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E78241" w14:textId="5912BF71" w:rsidR="00D201FA" w:rsidRDefault="00D201FA">
      <w:pPr>
        <w:tabs>
          <w:tab w:val="left" w:pos="142"/>
        </w:tabs>
        <w:spacing w:before="120"/>
        <w:jc w:val="center"/>
        <w:rPr>
          <w:rFonts w:ascii="Arial" w:eastAsia="Arial" w:hAnsi="Arial" w:cs="Arial"/>
          <w:b/>
          <w:smallCaps/>
        </w:rPr>
      </w:pPr>
      <w:r>
        <w:rPr>
          <w:rFonts w:ascii="Arial" w:eastAsia="Arial" w:hAnsi="Arial" w:cs="Arial"/>
          <w:b/>
          <w:smallCaps/>
          <w:noProof/>
        </w:rPr>
        <w:drawing>
          <wp:anchor distT="0" distB="0" distL="114300" distR="114300" simplePos="0" relativeHeight="251655680" behindDoc="1" locked="0" layoutInCell="1" allowOverlap="1" wp14:anchorId="3F47484A" wp14:editId="7E78055E">
            <wp:simplePos x="0" y="0"/>
            <wp:positionH relativeFrom="column">
              <wp:posOffset>-483639</wp:posOffset>
            </wp:positionH>
            <wp:positionV relativeFrom="paragraph">
              <wp:posOffset>-451154</wp:posOffset>
            </wp:positionV>
            <wp:extent cx="164592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anchor>
        </w:drawing>
      </w:r>
    </w:p>
    <w:p w14:paraId="53C273CE" w14:textId="77777777" w:rsidR="00D201FA" w:rsidRDefault="00D201FA" w:rsidP="00D201FA">
      <w:pPr>
        <w:keepNext/>
        <w:keepLines/>
        <w:pBdr>
          <w:top w:val="none" w:sz="0" w:space="0" w:color="auto"/>
          <w:left w:val="none" w:sz="0" w:space="0" w:color="auto"/>
          <w:bottom w:val="none" w:sz="0" w:space="0" w:color="auto"/>
          <w:right w:val="none" w:sz="0" w:space="0" w:color="auto"/>
          <w:between w:val="none" w:sz="0" w:space="0" w:color="auto"/>
        </w:pBdr>
        <w:spacing w:before="400" w:after="200" w:line="276" w:lineRule="auto"/>
        <w:ind w:left="-30"/>
        <w:jc w:val="left"/>
        <w:outlineLvl w:val="0"/>
        <w:rPr>
          <w:rFonts w:ascii="Arial" w:eastAsia="Arial" w:hAnsi="Arial" w:cs="Arial"/>
          <w:b/>
          <w:color w:val="auto"/>
          <w:sz w:val="52"/>
          <w:szCs w:val="52"/>
        </w:rPr>
      </w:pPr>
      <w:bookmarkStart w:id="0" w:name="_Toc535569616"/>
      <w:bookmarkStart w:id="1" w:name="_Toc535585912"/>
    </w:p>
    <w:p w14:paraId="65E193C1" w14:textId="74B3804C" w:rsidR="00D201FA" w:rsidRDefault="00D201FA" w:rsidP="00D201FA">
      <w:pPr>
        <w:keepNext/>
        <w:keepLines/>
        <w:pBdr>
          <w:top w:val="none" w:sz="0" w:space="0" w:color="auto"/>
          <w:left w:val="none" w:sz="0" w:space="0" w:color="auto"/>
          <w:bottom w:val="none" w:sz="0" w:space="0" w:color="auto"/>
          <w:right w:val="none" w:sz="0" w:space="0" w:color="auto"/>
          <w:between w:val="none" w:sz="0" w:space="0" w:color="auto"/>
        </w:pBdr>
        <w:spacing w:before="400" w:after="200" w:line="276" w:lineRule="auto"/>
        <w:ind w:left="-30"/>
        <w:jc w:val="left"/>
        <w:outlineLvl w:val="0"/>
        <w:rPr>
          <w:rFonts w:ascii="Arial" w:eastAsia="Arial" w:hAnsi="Arial" w:cs="Arial"/>
          <w:b/>
          <w:color w:val="auto"/>
          <w:sz w:val="52"/>
          <w:szCs w:val="52"/>
        </w:rPr>
      </w:pPr>
    </w:p>
    <w:p w14:paraId="254DE1DE" w14:textId="77777777" w:rsidR="00F631AA" w:rsidRDefault="00F631AA" w:rsidP="00D201FA">
      <w:pPr>
        <w:keepNext/>
        <w:keepLines/>
        <w:pBdr>
          <w:top w:val="none" w:sz="0" w:space="0" w:color="auto"/>
          <w:left w:val="none" w:sz="0" w:space="0" w:color="auto"/>
          <w:bottom w:val="none" w:sz="0" w:space="0" w:color="auto"/>
          <w:right w:val="none" w:sz="0" w:space="0" w:color="auto"/>
          <w:between w:val="none" w:sz="0" w:space="0" w:color="auto"/>
        </w:pBdr>
        <w:spacing w:before="400" w:after="200" w:line="276" w:lineRule="auto"/>
        <w:ind w:left="-30"/>
        <w:jc w:val="left"/>
        <w:outlineLvl w:val="0"/>
        <w:rPr>
          <w:rFonts w:ascii="Arial" w:eastAsia="Arial" w:hAnsi="Arial" w:cs="Arial"/>
          <w:b/>
          <w:color w:val="auto"/>
          <w:sz w:val="52"/>
          <w:szCs w:val="52"/>
        </w:rPr>
      </w:pPr>
    </w:p>
    <w:p w14:paraId="701A12EE" w14:textId="3F7994E1" w:rsidR="00D201FA" w:rsidRPr="00D201FA" w:rsidRDefault="00D201FA" w:rsidP="007B3D75">
      <w:pPr>
        <w:pBdr>
          <w:top w:val="none" w:sz="0" w:space="0" w:color="auto"/>
          <w:left w:val="none" w:sz="0" w:space="0" w:color="auto"/>
          <w:bottom w:val="none" w:sz="0" w:space="0" w:color="auto"/>
          <w:right w:val="none" w:sz="0" w:space="0" w:color="auto"/>
          <w:between w:val="none" w:sz="0" w:space="0" w:color="auto"/>
        </w:pBdr>
        <w:spacing w:after="0" w:line="360" w:lineRule="auto"/>
        <w:ind w:left="2791" w:firstLine="186"/>
        <w:jc w:val="left"/>
        <w:rPr>
          <w:rFonts w:ascii="Arial" w:eastAsia="Arial" w:hAnsi="Arial" w:cs="Arial"/>
          <w:b/>
          <w:color w:val="auto"/>
          <w:sz w:val="36"/>
          <w:szCs w:val="36"/>
        </w:rPr>
      </w:pPr>
      <w:bookmarkStart w:id="2" w:name="_30j0zll" w:colFirst="0" w:colLast="0"/>
      <w:bookmarkEnd w:id="0"/>
      <w:bookmarkEnd w:id="1"/>
      <w:bookmarkEnd w:id="2"/>
      <w:r>
        <w:rPr>
          <w:rFonts w:ascii="Arial" w:eastAsia="Arial" w:hAnsi="Arial" w:cs="Arial"/>
          <w:b/>
          <w:color w:val="auto"/>
          <w:sz w:val="36"/>
          <w:szCs w:val="36"/>
        </w:rPr>
        <w:t>Letter of Appointment</w:t>
      </w:r>
    </w:p>
    <w:p w14:paraId="33553125" w14:textId="77777777" w:rsidR="00D201FA" w:rsidRPr="00D201FA" w:rsidRDefault="00D201FA" w:rsidP="00D201FA">
      <w:pPr>
        <w:pBdr>
          <w:top w:val="none" w:sz="0" w:space="0" w:color="auto"/>
          <w:left w:val="none" w:sz="0" w:space="0" w:color="auto"/>
          <w:bottom w:val="none" w:sz="0" w:space="0" w:color="auto"/>
          <w:right w:val="none" w:sz="0" w:space="0" w:color="auto"/>
          <w:between w:val="none" w:sz="0" w:space="0" w:color="auto"/>
        </w:pBdr>
        <w:spacing w:after="0" w:line="360" w:lineRule="auto"/>
        <w:ind w:left="2977" w:hanging="2977"/>
        <w:jc w:val="left"/>
        <w:rPr>
          <w:rFonts w:ascii="Arial" w:eastAsia="Arial" w:hAnsi="Arial" w:cs="Arial"/>
          <w:color w:val="auto"/>
          <w:sz w:val="32"/>
          <w:szCs w:val="32"/>
          <w:highlight w:val="yellow"/>
        </w:rPr>
      </w:pPr>
      <w:bookmarkStart w:id="3" w:name="_1fob9te" w:colFirst="0" w:colLast="0"/>
      <w:bookmarkEnd w:id="3"/>
      <w:r w:rsidRPr="00D201FA">
        <w:rPr>
          <w:rFonts w:ascii="Arial" w:eastAsia="Arial" w:hAnsi="Arial" w:cs="Arial"/>
          <w:color w:val="auto"/>
          <w:sz w:val="32"/>
          <w:szCs w:val="32"/>
          <w:highlight w:val="white"/>
        </w:rPr>
        <w:t>Contract Reference:</w:t>
      </w:r>
      <w:r w:rsidRPr="00D201FA">
        <w:rPr>
          <w:rFonts w:ascii="Arial" w:eastAsia="Arial" w:hAnsi="Arial" w:cs="Arial"/>
          <w:b/>
          <w:color w:val="auto"/>
          <w:sz w:val="32"/>
          <w:szCs w:val="32"/>
          <w:shd w:val="clear" w:color="auto" w:fill="FFFFFF"/>
        </w:rPr>
        <w:t xml:space="preserve"> CCZZ19A61 PROVISION OF BOILER EQUIVALENCE REPORT</w:t>
      </w:r>
    </w:p>
    <w:p w14:paraId="6984F77D" w14:textId="77777777" w:rsidR="00D201FA" w:rsidRDefault="00D201FA">
      <w:pPr>
        <w:tabs>
          <w:tab w:val="left" w:pos="142"/>
        </w:tabs>
        <w:spacing w:before="120"/>
        <w:jc w:val="center"/>
        <w:rPr>
          <w:rFonts w:ascii="Arial" w:eastAsia="Arial" w:hAnsi="Arial" w:cs="Arial"/>
          <w:b/>
          <w:smallCaps/>
        </w:rPr>
      </w:pPr>
    </w:p>
    <w:p w14:paraId="2D175964" w14:textId="77777777" w:rsidR="00D201FA" w:rsidRDefault="00D201FA">
      <w:pPr>
        <w:tabs>
          <w:tab w:val="left" w:pos="142"/>
        </w:tabs>
        <w:spacing w:before="120"/>
        <w:jc w:val="center"/>
        <w:rPr>
          <w:rFonts w:ascii="Arial" w:eastAsia="Arial" w:hAnsi="Arial" w:cs="Arial"/>
          <w:b/>
          <w:smallCaps/>
        </w:rPr>
      </w:pPr>
    </w:p>
    <w:p w14:paraId="73CD2924" w14:textId="77777777" w:rsidR="00D201FA" w:rsidRDefault="00D201FA">
      <w:pPr>
        <w:tabs>
          <w:tab w:val="left" w:pos="142"/>
        </w:tabs>
        <w:spacing w:before="120"/>
        <w:jc w:val="center"/>
        <w:rPr>
          <w:rFonts w:ascii="Arial" w:eastAsia="Arial" w:hAnsi="Arial" w:cs="Arial"/>
          <w:b/>
          <w:smallCaps/>
        </w:rPr>
      </w:pPr>
    </w:p>
    <w:p w14:paraId="20B045C9" w14:textId="77777777" w:rsidR="00D201FA" w:rsidRDefault="00D201FA">
      <w:pPr>
        <w:tabs>
          <w:tab w:val="left" w:pos="142"/>
        </w:tabs>
        <w:spacing w:before="120"/>
        <w:jc w:val="center"/>
        <w:rPr>
          <w:rFonts w:ascii="Arial" w:eastAsia="Arial" w:hAnsi="Arial" w:cs="Arial"/>
          <w:b/>
          <w:smallCaps/>
        </w:rPr>
      </w:pPr>
    </w:p>
    <w:p w14:paraId="257205AA" w14:textId="77777777" w:rsidR="00D201FA" w:rsidRDefault="00D201FA">
      <w:pPr>
        <w:tabs>
          <w:tab w:val="left" w:pos="142"/>
        </w:tabs>
        <w:spacing w:before="120"/>
        <w:jc w:val="center"/>
        <w:rPr>
          <w:rFonts w:ascii="Arial" w:eastAsia="Arial" w:hAnsi="Arial" w:cs="Arial"/>
          <w:b/>
          <w:smallCaps/>
        </w:rPr>
      </w:pPr>
    </w:p>
    <w:p w14:paraId="225015D7" w14:textId="77777777" w:rsidR="00D201FA" w:rsidRDefault="00D201FA">
      <w:pPr>
        <w:tabs>
          <w:tab w:val="left" w:pos="142"/>
        </w:tabs>
        <w:spacing w:before="120"/>
        <w:jc w:val="center"/>
        <w:rPr>
          <w:rFonts w:ascii="Arial" w:eastAsia="Arial" w:hAnsi="Arial" w:cs="Arial"/>
          <w:b/>
          <w:smallCaps/>
        </w:rPr>
      </w:pPr>
    </w:p>
    <w:p w14:paraId="75628CBA" w14:textId="77777777" w:rsidR="00D201FA" w:rsidRDefault="00D201FA">
      <w:pPr>
        <w:tabs>
          <w:tab w:val="left" w:pos="142"/>
        </w:tabs>
        <w:spacing w:before="120"/>
        <w:jc w:val="center"/>
        <w:rPr>
          <w:rFonts w:ascii="Arial" w:eastAsia="Arial" w:hAnsi="Arial" w:cs="Arial"/>
          <w:b/>
          <w:smallCaps/>
        </w:rPr>
      </w:pPr>
    </w:p>
    <w:p w14:paraId="60BDC18A" w14:textId="77777777" w:rsidR="00D201FA" w:rsidRDefault="00D201FA">
      <w:pPr>
        <w:tabs>
          <w:tab w:val="left" w:pos="142"/>
        </w:tabs>
        <w:spacing w:before="120"/>
        <w:jc w:val="center"/>
        <w:rPr>
          <w:rFonts w:ascii="Arial" w:eastAsia="Arial" w:hAnsi="Arial" w:cs="Arial"/>
          <w:b/>
          <w:smallCaps/>
        </w:rPr>
      </w:pPr>
    </w:p>
    <w:p w14:paraId="6AB6C2A4" w14:textId="77777777" w:rsidR="00D201FA" w:rsidRDefault="00D201FA">
      <w:pPr>
        <w:tabs>
          <w:tab w:val="left" w:pos="142"/>
        </w:tabs>
        <w:spacing w:before="120"/>
        <w:jc w:val="center"/>
        <w:rPr>
          <w:rFonts w:ascii="Arial" w:eastAsia="Arial" w:hAnsi="Arial" w:cs="Arial"/>
          <w:b/>
          <w:smallCaps/>
        </w:rPr>
      </w:pPr>
    </w:p>
    <w:p w14:paraId="005602EC" w14:textId="77777777" w:rsidR="00D201FA" w:rsidRDefault="00D201FA">
      <w:pPr>
        <w:tabs>
          <w:tab w:val="left" w:pos="142"/>
        </w:tabs>
        <w:spacing w:before="120"/>
        <w:jc w:val="center"/>
        <w:rPr>
          <w:rFonts w:ascii="Arial" w:eastAsia="Arial" w:hAnsi="Arial" w:cs="Arial"/>
          <w:b/>
          <w:smallCaps/>
        </w:rPr>
      </w:pPr>
    </w:p>
    <w:p w14:paraId="7EBAB614" w14:textId="77777777" w:rsidR="00D201FA" w:rsidRDefault="00D201FA">
      <w:pPr>
        <w:tabs>
          <w:tab w:val="left" w:pos="142"/>
        </w:tabs>
        <w:spacing w:before="120"/>
        <w:jc w:val="center"/>
        <w:rPr>
          <w:rFonts w:ascii="Arial" w:eastAsia="Arial" w:hAnsi="Arial" w:cs="Arial"/>
          <w:b/>
          <w:smallCaps/>
        </w:rPr>
      </w:pPr>
    </w:p>
    <w:p w14:paraId="5BE80CC2" w14:textId="77777777" w:rsidR="00D201FA" w:rsidRDefault="00D201FA">
      <w:pPr>
        <w:tabs>
          <w:tab w:val="left" w:pos="142"/>
        </w:tabs>
        <w:spacing w:before="120"/>
        <w:jc w:val="center"/>
        <w:rPr>
          <w:rFonts w:ascii="Arial" w:eastAsia="Arial" w:hAnsi="Arial" w:cs="Arial"/>
          <w:b/>
          <w:smallCaps/>
        </w:rPr>
      </w:pPr>
    </w:p>
    <w:p w14:paraId="703E617D" w14:textId="77777777" w:rsidR="00D201FA" w:rsidRDefault="00D201FA">
      <w:pPr>
        <w:tabs>
          <w:tab w:val="left" w:pos="142"/>
        </w:tabs>
        <w:spacing w:before="120"/>
        <w:jc w:val="center"/>
        <w:rPr>
          <w:rFonts w:ascii="Arial" w:eastAsia="Arial" w:hAnsi="Arial" w:cs="Arial"/>
          <w:b/>
          <w:smallCaps/>
        </w:rPr>
      </w:pPr>
    </w:p>
    <w:p w14:paraId="242EF1A5" w14:textId="77777777" w:rsidR="00D201FA" w:rsidRDefault="00D201FA">
      <w:pPr>
        <w:tabs>
          <w:tab w:val="left" w:pos="142"/>
        </w:tabs>
        <w:spacing w:before="120"/>
        <w:jc w:val="center"/>
        <w:rPr>
          <w:rFonts w:ascii="Arial" w:eastAsia="Arial" w:hAnsi="Arial" w:cs="Arial"/>
          <w:b/>
          <w:smallCaps/>
        </w:rPr>
      </w:pPr>
    </w:p>
    <w:p w14:paraId="37F91CE3" w14:textId="77777777" w:rsidR="00D201FA" w:rsidRDefault="00D201FA">
      <w:pPr>
        <w:tabs>
          <w:tab w:val="left" w:pos="142"/>
        </w:tabs>
        <w:spacing w:before="120"/>
        <w:jc w:val="center"/>
        <w:rPr>
          <w:rFonts w:ascii="Arial" w:eastAsia="Arial" w:hAnsi="Arial" w:cs="Arial"/>
          <w:b/>
          <w:smallCaps/>
        </w:rPr>
      </w:pPr>
    </w:p>
    <w:p w14:paraId="6AD5F10D" w14:textId="7AF8CA42" w:rsidR="00D201FA" w:rsidRDefault="00D201FA">
      <w:pPr>
        <w:tabs>
          <w:tab w:val="left" w:pos="142"/>
        </w:tabs>
        <w:spacing w:before="120"/>
        <w:jc w:val="center"/>
        <w:rPr>
          <w:rFonts w:ascii="Arial" w:eastAsia="Arial" w:hAnsi="Arial" w:cs="Arial"/>
          <w:b/>
          <w:smallCaps/>
        </w:rPr>
      </w:pPr>
    </w:p>
    <w:p w14:paraId="35742DAE" w14:textId="3E3C15EC" w:rsidR="007B3D75" w:rsidRDefault="007B3D75">
      <w:pPr>
        <w:tabs>
          <w:tab w:val="left" w:pos="142"/>
        </w:tabs>
        <w:spacing w:before="120"/>
        <w:jc w:val="center"/>
        <w:rPr>
          <w:rFonts w:ascii="Arial" w:eastAsia="Arial" w:hAnsi="Arial" w:cs="Arial"/>
          <w:b/>
          <w:smallCaps/>
        </w:rPr>
      </w:pPr>
    </w:p>
    <w:p w14:paraId="2221D14F" w14:textId="77777777" w:rsidR="007B3D75" w:rsidRDefault="007B3D75">
      <w:pPr>
        <w:tabs>
          <w:tab w:val="left" w:pos="142"/>
        </w:tabs>
        <w:spacing w:before="120"/>
        <w:jc w:val="center"/>
        <w:rPr>
          <w:rFonts w:ascii="Arial" w:eastAsia="Arial" w:hAnsi="Arial" w:cs="Arial"/>
          <w:b/>
          <w:smallCaps/>
        </w:rPr>
      </w:pPr>
    </w:p>
    <w:p w14:paraId="2C8D6F98" w14:textId="77777777" w:rsidR="00D201FA" w:rsidRDefault="00D201FA">
      <w:pPr>
        <w:tabs>
          <w:tab w:val="left" w:pos="142"/>
        </w:tabs>
        <w:spacing w:before="120"/>
        <w:jc w:val="center"/>
        <w:rPr>
          <w:rFonts w:ascii="Arial" w:eastAsia="Arial" w:hAnsi="Arial" w:cs="Arial"/>
          <w:b/>
          <w:smallCaps/>
        </w:rPr>
      </w:pPr>
    </w:p>
    <w:p w14:paraId="2A00C2E0" w14:textId="5B7CDB7E" w:rsidR="0013786D" w:rsidRDefault="002E7F3C">
      <w:pPr>
        <w:tabs>
          <w:tab w:val="left" w:pos="142"/>
        </w:tabs>
        <w:spacing w:before="120"/>
        <w:jc w:val="center"/>
        <w:rPr>
          <w:rFonts w:ascii="Arial" w:eastAsia="Arial" w:hAnsi="Arial" w:cs="Arial"/>
        </w:rPr>
      </w:pPr>
      <w:r>
        <w:rPr>
          <w:rFonts w:ascii="Arial" w:eastAsia="Arial" w:hAnsi="Arial" w:cs="Arial"/>
          <w:b/>
          <w:smallCaps/>
        </w:rPr>
        <w:lastRenderedPageBreak/>
        <w:t xml:space="preserve">LETTER OF APPOINTMENT AND </w:t>
      </w:r>
      <w:r w:rsidR="00412467">
        <w:rPr>
          <w:rFonts w:ascii="Arial" w:eastAsia="Arial" w:hAnsi="Arial" w:cs="Arial"/>
          <w:b/>
          <w:smallCaps/>
        </w:rPr>
        <w:t xml:space="preserve">CONTRACT </w:t>
      </w:r>
      <w:r>
        <w:rPr>
          <w:rFonts w:ascii="Arial" w:eastAsia="Arial" w:hAnsi="Arial" w:cs="Arial"/>
          <w:b/>
          <w:smallCaps/>
        </w:rPr>
        <w:t>TERMS</w:t>
      </w:r>
      <w:bookmarkStart w:id="4" w:name="4fsjm0b" w:colFirst="0" w:colLast="0"/>
      <w:bookmarkEnd w:id="4"/>
    </w:p>
    <w:p w14:paraId="7A40C212" w14:textId="77777777" w:rsidR="0013786D" w:rsidRDefault="002E7F3C" w:rsidP="0068488A">
      <w:pPr>
        <w:numPr>
          <w:ilvl w:val="1"/>
          <w:numId w:val="1"/>
        </w:numPr>
        <w:spacing w:after="100" w:line="276" w:lineRule="auto"/>
        <w:ind w:left="-30" w:firstLine="0"/>
        <w:jc w:val="left"/>
        <w:rPr>
          <w:rFonts w:ascii="Arial" w:eastAsia="Arial" w:hAnsi="Arial" w:cs="Arial"/>
          <w:b/>
          <w:sz w:val="20"/>
          <w:szCs w:val="20"/>
        </w:rPr>
      </w:pPr>
      <w:bookmarkStart w:id="5" w:name="2uxtw84" w:colFirst="0" w:colLast="0"/>
      <w:bookmarkEnd w:id="5"/>
      <w:r>
        <w:rPr>
          <w:rFonts w:ascii="Arial" w:eastAsia="Arial" w:hAnsi="Arial" w:cs="Arial"/>
          <w:b/>
          <w:sz w:val="20"/>
          <w:szCs w:val="20"/>
        </w:rPr>
        <w:t>Letter of Appointment</w:t>
      </w:r>
    </w:p>
    <w:p w14:paraId="2EBAC95A" w14:textId="6571E25D" w:rsidR="00F070E4" w:rsidRDefault="00F070E4">
      <w:pPr>
        <w:spacing w:after="100"/>
        <w:jc w:val="left"/>
        <w:rPr>
          <w:rFonts w:ascii="Arial" w:hAnsi="Arial" w:cs="Arial"/>
          <w:color w:val="465053"/>
          <w:sz w:val="20"/>
          <w:szCs w:val="20"/>
          <w:shd w:val="clear" w:color="auto" w:fill="FFFFFF"/>
        </w:rPr>
      </w:pPr>
      <w:bookmarkStart w:id="6" w:name="1a346fx" w:colFirst="0" w:colLast="0"/>
      <w:bookmarkStart w:id="7" w:name="3u2rp3q" w:colFirst="0" w:colLast="0"/>
      <w:bookmarkStart w:id="8" w:name="2981zbj" w:colFirst="0" w:colLast="0"/>
      <w:bookmarkEnd w:id="6"/>
      <w:bookmarkEnd w:id="7"/>
      <w:bookmarkEnd w:id="8"/>
      <w:r>
        <w:rPr>
          <w:rFonts w:ascii="Arial" w:hAnsi="Arial" w:cs="Arial"/>
          <w:color w:val="465053"/>
          <w:sz w:val="20"/>
          <w:szCs w:val="20"/>
        </w:rPr>
        <w:br/>
      </w:r>
    </w:p>
    <w:p w14:paraId="4592AE47" w14:textId="1E549A93" w:rsidR="00F070E4" w:rsidRDefault="00F070E4">
      <w:pPr>
        <w:spacing w:after="100"/>
        <w:jc w:val="left"/>
        <w:rPr>
          <w:rFonts w:ascii="Arial" w:hAnsi="Arial" w:cs="Arial"/>
          <w:color w:val="465053"/>
          <w:sz w:val="20"/>
          <w:szCs w:val="20"/>
          <w:shd w:val="clear" w:color="auto" w:fill="FFFFFF"/>
        </w:rPr>
      </w:pPr>
      <w:r>
        <w:rPr>
          <w:rFonts w:ascii="Arial" w:hAnsi="Arial" w:cs="Arial"/>
          <w:color w:val="465053"/>
          <w:sz w:val="20"/>
          <w:szCs w:val="20"/>
          <w:shd w:val="clear" w:color="auto" w:fill="FFFFFF"/>
        </w:rPr>
        <w:t>Adroit Economics</w:t>
      </w:r>
    </w:p>
    <w:p w14:paraId="620D9E72" w14:textId="6B840305" w:rsidR="0013786D" w:rsidRDefault="008512C5">
      <w:pPr>
        <w:spacing w:after="100"/>
        <w:jc w:val="left"/>
        <w:rPr>
          <w:rFonts w:ascii="Arial" w:hAnsi="Arial" w:cs="Arial"/>
          <w:color w:val="465053"/>
          <w:sz w:val="20"/>
          <w:szCs w:val="20"/>
          <w:shd w:val="clear" w:color="auto" w:fill="FFFFFF"/>
        </w:rPr>
      </w:pPr>
      <w:r>
        <w:rPr>
          <w:rFonts w:ascii="Arial" w:hAnsi="Arial" w:cs="Arial"/>
          <w:color w:val="465053"/>
          <w:sz w:val="20"/>
          <w:szCs w:val="20"/>
          <w:shd w:val="clear" w:color="auto" w:fill="FFFFFF"/>
        </w:rPr>
        <w:t>REDACTED</w:t>
      </w:r>
    </w:p>
    <w:p w14:paraId="4274D585" w14:textId="77777777" w:rsidR="008512C5" w:rsidRPr="00F070E4" w:rsidRDefault="008512C5">
      <w:pPr>
        <w:spacing w:after="100"/>
        <w:jc w:val="left"/>
        <w:rPr>
          <w:rFonts w:ascii="Arial" w:hAnsi="Arial" w:cs="Arial"/>
          <w:color w:val="465053"/>
          <w:sz w:val="20"/>
          <w:szCs w:val="20"/>
          <w:shd w:val="clear" w:color="auto" w:fill="FFFFFF"/>
        </w:rPr>
      </w:pPr>
    </w:p>
    <w:p w14:paraId="3F846B6F" w14:textId="77777777" w:rsidR="0013786D" w:rsidRPr="00F070E4" w:rsidRDefault="002E7F3C">
      <w:pPr>
        <w:spacing w:after="100"/>
        <w:jc w:val="left"/>
        <w:rPr>
          <w:rFonts w:ascii="Arial" w:hAnsi="Arial" w:cs="Arial"/>
          <w:color w:val="465053"/>
          <w:sz w:val="20"/>
          <w:szCs w:val="20"/>
          <w:shd w:val="clear" w:color="auto" w:fill="FFFFFF"/>
        </w:rPr>
      </w:pPr>
      <w:bookmarkStart w:id="9" w:name="odc9jc" w:colFirst="0" w:colLast="0"/>
      <w:bookmarkEnd w:id="9"/>
      <w:r w:rsidRPr="00F070E4">
        <w:rPr>
          <w:rFonts w:ascii="Arial" w:hAnsi="Arial" w:cs="Arial"/>
          <w:color w:val="465053"/>
          <w:sz w:val="20"/>
          <w:szCs w:val="20"/>
          <w:shd w:val="clear" w:color="auto" w:fill="FFFFFF"/>
        </w:rPr>
        <w:t>Dear Sirs</w:t>
      </w:r>
    </w:p>
    <w:p w14:paraId="561A4A01" w14:textId="77777777" w:rsidR="0013786D" w:rsidRDefault="0013786D">
      <w:pPr>
        <w:spacing w:after="100"/>
        <w:jc w:val="left"/>
        <w:rPr>
          <w:rFonts w:ascii="Arial" w:eastAsia="Arial" w:hAnsi="Arial" w:cs="Arial"/>
        </w:rPr>
      </w:pPr>
      <w:bookmarkStart w:id="10" w:name="38czs75" w:colFirst="0" w:colLast="0"/>
      <w:bookmarkEnd w:id="10"/>
    </w:p>
    <w:p w14:paraId="4995E98C" w14:textId="77777777" w:rsidR="0013786D" w:rsidRDefault="002E7F3C">
      <w:pPr>
        <w:spacing w:after="100"/>
        <w:jc w:val="left"/>
        <w:rPr>
          <w:rFonts w:ascii="Arial" w:eastAsia="Arial" w:hAnsi="Arial" w:cs="Arial"/>
        </w:rPr>
      </w:pPr>
      <w:bookmarkStart w:id="11" w:name="1nia2ey" w:colFirst="0" w:colLast="0"/>
      <w:bookmarkEnd w:id="11"/>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12" w:name="47hxl2r" w:colFirst="0" w:colLast="0"/>
      <w:bookmarkEnd w:id="12"/>
    </w:p>
    <w:p w14:paraId="444414FD" w14:textId="4A06A8E2" w:rsidR="0013786D" w:rsidRDefault="002E7F3C">
      <w:pPr>
        <w:spacing w:after="100"/>
        <w:jc w:val="left"/>
        <w:rPr>
          <w:rFonts w:ascii="Arial" w:eastAsia="Arial" w:hAnsi="Arial" w:cs="Arial"/>
        </w:rPr>
      </w:pPr>
      <w:bookmarkStart w:id="13" w:name="2mn7vak" w:colFirst="0" w:colLast="0"/>
      <w:bookmarkEnd w:id="13"/>
      <w:r>
        <w:rPr>
          <w:rFonts w:ascii="Arial" w:eastAsia="Arial" w:hAnsi="Arial" w:cs="Arial"/>
          <w:sz w:val="20"/>
          <w:szCs w:val="20"/>
        </w:rPr>
        <w:t>This letter of Appointment is issued in accord</w:t>
      </w:r>
      <w:r w:rsidR="00F070E4">
        <w:rPr>
          <w:rFonts w:ascii="Arial" w:eastAsia="Arial" w:hAnsi="Arial" w:cs="Arial"/>
          <w:sz w:val="20"/>
          <w:szCs w:val="20"/>
        </w:rPr>
        <w:t xml:space="preserve">ance with the provisions of the DPS Agreement (RM6018) between CCS and the Supplier dated </w:t>
      </w:r>
      <w:r w:rsidR="00902A2C">
        <w:rPr>
          <w:rFonts w:ascii="Arial" w:eastAsia="Arial" w:hAnsi="Arial" w:cs="Arial"/>
          <w:sz w:val="20"/>
          <w:szCs w:val="20"/>
        </w:rPr>
        <w:t>9</w:t>
      </w:r>
      <w:r w:rsidR="00F070E4" w:rsidRPr="00F070E4">
        <w:rPr>
          <w:rFonts w:ascii="Arial" w:eastAsia="Arial" w:hAnsi="Arial" w:cs="Arial"/>
          <w:sz w:val="20"/>
          <w:szCs w:val="20"/>
          <w:vertAlign w:val="superscript"/>
        </w:rPr>
        <w:t>th</w:t>
      </w:r>
      <w:r w:rsidR="00F070E4">
        <w:rPr>
          <w:rFonts w:ascii="Arial" w:eastAsia="Arial" w:hAnsi="Arial" w:cs="Arial"/>
          <w:sz w:val="20"/>
          <w:szCs w:val="20"/>
        </w:rPr>
        <w:t xml:space="preserve"> April 2020.</w:t>
      </w:r>
    </w:p>
    <w:p w14:paraId="02E5FA7E" w14:textId="41B2F8C9" w:rsidR="0013786D" w:rsidRDefault="002E7F3C">
      <w:pPr>
        <w:spacing w:after="100"/>
        <w:jc w:val="left"/>
        <w:rPr>
          <w:rFonts w:ascii="Arial" w:eastAsia="Arial" w:hAnsi="Arial" w:cs="Arial"/>
        </w:rPr>
      </w:pPr>
      <w:bookmarkStart w:id="14" w:name="11si5id" w:colFirst="0" w:colLast="0"/>
      <w:bookmarkEnd w:id="14"/>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5" w:name="3ls5o66" w:colFirst="0" w:colLast="0"/>
      <w:bookmarkEnd w:id="15"/>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Pr="00902A2C" w:rsidRDefault="002E7F3C">
            <w:pPr>
              <w:spacing w:after="100"/>
              <w:jc w:val="left"/>
              <w:rPr>
                <w:rFonts w:ascii="Arial" w:eastAsia="Arial" w:hAnsi="Arial" w:cs="Arial"/>
                <w:b/>
              </w:rPr>
            </w:pPr>
            <w:r w:rsidRPr="00902A2C">
              <w:rPr>
                <w:rFonts w:ascii="Arial" w:eastAsia="Arial" w:hAnsi="Arial" w:cs="Arial"/>
                <w:b/>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7B38AC97" w:rsidR="0013786D" w:rsidRDefault="00B04406">
            <w:pPr>
              <w:spacing w:after="100"/>
              <w:jc w:val="left"/>
              <w:rPr>
                <w:rFonts w:ascii="Arial" w:eastAsia="Arial" w:hAnsi="Arial" w:cs="Arial"/>
              </w:rPr>
            </w:pPr>
            <w:r>
              <w:rPr>
                <w:rFonts w:ascii="Arial" w:eastAsia="Arial" w:hAnsi="Arial" w:cs="Arial"/>
                <w:sz w:val="20"/>
                <w:szCs w:val="20"/>
              </w:rPr>
              <w:t>CCZZ19A61</w:t>
            </w:r>
            <w:bookmarkStart w:id="16" w:name="_GoBack"/>
            <w:bookmarkEnd w:id="16"/>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Pr="00902A2C" w:rsidRDefault="002E7F3C">
            <w:pPr>
              <w:spacing w:after="100"/>
              <w:jc w:val="left"/>
              <w:rPr>
                <w:rFonts w:ascii="Arial" w:eastAsia="Arial" w:hAnsi="Arial" w:cs="Arial"/>
                <w:b/>
              </w:rPr>
            </w:pPr>
            <w:r w:rsidRPr="00902A2C">
              <w:rPr>
                <w:rFonts w:ascii="Arial" w:eastAsia="Arial" w:hAnsi="Arial" w:cs="Arial"/>
                <w:b/>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004B4581" w:rsidR="0013786D" w:rsidRDefault="004F0837">
            <w:pPr>
              <w:spacing w:after="100"/>
              <w:jc w:val="left"/>
              <w:rPr>
                <w:rFonts w:ascii="Arial" w:eastAsia="Arial" w:hAnsi="Arial" w:cs="Arial"/>
              </w:rPr>
            </w:pPr>
            <w:r>
              <w:rPr>
                <w:rFonts w:ascii="Arial" w:eastAsia="Arial" w:hAnsi="Arial" w:cs="Arial"/>
                <w:sz w:val="20"/>
                <w:szCs w:val="20"/>
              </w:rPr>
              <w:t>The Ministry of Housing, Communities and Local Government</w:t>
            </w:r>
            <w:r w:rsidR="002E7F3C">
              <w:rPr>
                <w:rFonts w:ascii="Arial" w:eastAsia="Arial" w:hAnsi="Arial" w:cs="Arial"/>
                <w:sz w:val="20"/>
                <w:szCs w:val="20"/>
              </w:rPr>
              <w:t xml:space="preserve"> ("Customer")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Pr="00902A2C" w:rsidRDefault="002E7F3C">
            <w:pPr>
              <w:spacing w:after="100"/>
              <w:jc w:val="left"/>
              <w:rPr>
                <w:rFonts w:ascii="Arial" w:eastAsia="Arial" w:hAnsi="Arial" w:cs="Arial"/>
                <w:b/>
              </w:rPr>
            </w:pPr>
            <w:r w:rsidRPr="00902A2C">
              <w:rPr>
                <w:rFonts w:ascii="Arial" w:eastAsia="Arial" w:hAnsi="Arial" w:cs="Arial"/>
                <w:b/>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0A025DCE" w:rsidR="0013786D" w:rsidRDefault="004F0837">
            <w:pPr>
              <w:spacing w:after="100"/>
              <w:jc w:val="left"/>
              <w:rPr>
                <w:rFonts w:ascii="Arial" w:eastAsia="Arial" w:hAnsi="Arial" w:cs="Arial"/>
              </w:rPr>
            </w:pPr>
            <w:r>
              <w:rPr>
                <w:rFonts w:ascii="Arial" w:eastAsia="Arial" w:hAnsi="Arial" w:cs="Arial"/>
                <w:sz w:val="20"/>
                <w:szCs w:val="20"/>
              </w:rPr>
              <w:t>Adroit Economics Ltd</w:t>
            </w:r>
            <w:r w:rsidR="002E7F3C">
              <w:rPr>
                <w:rFonts w:ascii="Arial" w:eastAsia="Arial" w:hAnsi="Arial" w:cs="Arial"/>
                <w:sz w:val="20"/>
                <w:szCs w:val="20"/>
              </w:rPr>
              <w:t xml:space="preserve"> ("Supplier")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Pr="00902A2C" w:rsidRDefault="002E7F3C">
            <w:pPr>
              <w:spacing w:after="100"/>
              <w:jc w:val="left"/>
              <w:rPr>
                <w:rFonts w:ascii="Arial" w:eastAsia="Arial" w:hAnsi="Arial" w:cs="Arial"/>
                <w:b/>
              </w:rPr>
            </w:pPr>
            <w:r w:rsidRPr="00902A2C">
              <w:rPr>
                <w:rFonts w:ascii="Arial" w:eastAsia="Arial" w:hAnsi="Arial" w:cs="Arial"/>
                <w:b/>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0C34349C" w:rsidR="0013786D" w:rsidRDefault="00902A2C">
            <w:pPr>
              <w:spacing w:after="100"/>
              <w:jc w:val="left"/>
              <w:rPr>
                <w:rFonts w:ascii="Arial" w:eastAsia="Arial" w:hAnsi="Arial" w:cs="Arial"/>
              </w:rPr>
            </w:pPr>
            <w:r>
              <w:rPr>
                <w:rFonts w:ascii="Arial" w:eastAsia="Arial" w:hAnsi="Arial" w:cs="Arial"/>
                <w:sz w:val="20"/>
                <w:szCs w:val="20"/>
              </w:rPr>
              <w:t>9</w:t>
            </w:r>
            <w:r w:rsidR="004F0837" w:rsidRPr="004F0837">
              <w:rPr>
                <w:rFonts w:ascii="Arial" w:eastAsia="Arial" w:hAnsi="Arial" w:cs="Arial"/>
                <w:sz w:val="20"/>
                <w:szCs w:val="20"/>
                <w:vertAlign w:val="superscript"/>
              </w:rPr>
              <w:t>th</w:t>
            </w:r>
            <w:r w:rsidR="004F0837" w:rsidRPr="004F0837">
              <w:rPr>
                <w:rFonts w:ascii="Arial" w:eastAsia="Arial" w:hAnsi="Arial" w:cs="Arial"/>
                <w:sz w:val="20"/>
                <w:szCs w:val="20"/>
              </w:rPr>
              <w:t xml:space="preserve"> April 2020</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902A2C" w:rsidRDefault="002E7F3C">
            <w:pPr>
              <w:spacing w:after="100"/>
              <w:jc w:val="left"/>
              <w:rPr>
                <w:rFonts w:ascii="Arial" w:eastAsia="Arial" w:hAnsi="Arial" w:cs="Arial"/>
                <w:b/>
              </w:rPr>
            </w:pPr>
            <w:r w:rsidRPr="00902A2C">
              <w:rPr>
                <w:rFonts w:ascii="Arial" w:eastAsia="Arial" w:hAnsi="Arial" w:cs="Arial"/>
                <w:b/>
                <w:sz w:val="20"/>
                <w:szCs w:val="20"/>
              </w:rPr>
              <w:t>Expiry Date:</w:t>
            </w:r>
          </w:p>
          <w:p w14:paraId="02A16A80" w14:textId="77777777" w:rsidR="0013786D" w:rsidRPr="00902A2C" w:rsidRDefault="002E7F3C">
            <w:pPr>
              <w:spacing w:after="100"/>
              <w:jc w:val="left"/>
              <w:rPr>
                <w:rFonts w:ascii="Arial" w:eastAsia="Arial" w:hAnsi="Arial" w:cs="Arial"/>
                <w:b/>
              </w:rPr>
            </w:pPr>
            <w:r w:rsidRPr="00902A2C">
              <w:rPr>
                <w:rFonts w:ascii="Arial" w:eastAsia="Arial" w:hAnsi="Arial" w:cs="Arial"/>
                <w:b/>
                <w:sz w:val="20"/>
                <w:szCs w:val="20"/>
              </w:rPr>
              <w:t xml:space="preserve"> </w:t>
            </w:r>
          </w:p>
          <w:p w14:paraId="057F6ADF" w14:textId="77777777" w:rsidR="0013786D" w:rsidRPr="00902A2C" w:rsidRDefault="002E7F3C">
            <w:pPr>
              <w:spacing w:after="100"/>
              <w:jc w:val="left"/>
              <w:rPr>
                <w:rFonts w:ascii="Arial" w:eastAsia="Arial" w:hAnsi="Arial" w:cs="Arial"/>
                <w:b/>
              </w:rPr>
            </w:pPr>
            <w:r w:rsidRPr="00902A2C">
              <w:rPr>
                <w:rFonts w:ascii="Arial" w:eastAsia="Arial" w:hAnsi="Arial" w:cs="Arial"/>
                <w:b/>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3FB7E2D6" w:rsidR="0013786D" w:rsidRDefault="002E7F3C">
            <w:pPr>
              <w:spacing w:after="100"/>
              <w:jc w:val="left"/>
              <w:rPr>
                <w:rFonts w:ascii="Arial" w:eastAsia="Arial" w:hAnsi="Arial" w:cs="Arial"/>
              </w:rPr>
            </w:pPr>
            <w:r>
              <w:rPr>
                <w:rFonts w:ascii="Arial" w:eastAsia="Arial" w:hAnsi="Arial" w:cs="Arial"/>
                <w:sz w:val="20"/>
                <w:szCs w:val="20"/>
              </w:rPr>
              <w:t>End date of Initial Period</w:t>
            </w:r>
            <w:r w:rsidR="00902A2C">
              <w:rPr>
                <w:rFonts w:ascii="Arial" w:eastAsia="Arial" w:hAnsi="Arial" w:cs="Arial"/>
                <w:sz w:val="20"/>
                <w:szCs w:val="20"/>
              </w:rPr>
              <w:t xml:space="preserve"> </w:t>
            </w:r>
            <w:r w:rsidR="007D6E68">
              <w:rPr>
                <w:rFonts w:ascii="Arial" w:eastAsia="Arial" w:hAnsi="Arial" w:cs="Arial"/>
                <w:sz w:val="20"/>
                <w:szCs w:val="20"/>
              </w:rPr>
              <w:t>30</w:t>
            </w:r>
            <w:r w:rsidR="007D6E68" w:rsidRPr="007D6E68">
              <w:rPr>
                <w:rFonts w:ascii="Arial" w:eastAsia="Arial" w:hAnsi="Arial" w:cs="Arial"/>
                <w:sz w:val="20"/>
                <w:szCs w:val="20"/>
                <w:vertAlign w:val="superscript"/>
              </w:rPr>
              <w:t>th</w:t>
            </w:r>
            <w:r w:rsidR="007D6E68">
              <w:rPr>
                <w:rFonts w:ascii="Arial" w:eastAsia="Arial" w:hAnsi="Arial" w:cs="Arial"/>
                <w:sz w:val="20"/>
                <w:szCs w:val="20"/>
              </w:rPr>
              <w:t xml:space="preserve"> June</w:t>
            </w:r>
            <w:r w:rsidR="004F0837">
              <w:rPr>
                <w:rFonts w:ascii="Arial" w:eastAsia="Arial" w:hAnsi="Arial" w:cs="Arial"/>
                <w:sz w:val="20"/>
                <w:szCs w:val="20"/>
              </w:rPr>
              <w:t xml:space="preserve"> 2020</w:t>
            </w:r>
          </w:p>
          <w:p w14:paraId="4E7DC319" w14:textId="24AD0096" w:rsidR="0013786D" w:rsidRPr="004F0837" w:rsidRDefault="002E7F3C">
            <w:pPr>
              <w:spacing w:after="100"/>
              <w:jc w:val="left"/>
              <w:rPr>
                <w:rFonts w:ascii="Arial" w:eastAsia="Arial" w:hAnsi="Arial" w:cs="Arial"/>
                <w:sz w:val="20"/>
                <w:szCs w:val="20"/>
              </w:rPr>
            </w:pPr>
            <w:r>
              <w:rPr>
                <w:rFonts w:ascii="Arial" w:eastAsia="Arial" w:hAnsi="Arial" w:cs="Arial"/>
                <w:sz w:val="20"/>
                <w:szCs w:val="20"/>
              </w:rPr>
              <w:t>End date of Maximum Extension Period</w:t>
            </w:r>
            <w:r w:rsidR="004F0837">
              <w:rPr>
                <w:rFonts w:ascii="Arial" w:eastAsia="Arial" w:hAnsi="Arial" w:cs="Arial"/>
                <w:sz w:val="20"/>
                <w:szCs w:val="20"/>
              </w:rPr>
              <w:t>: Not Applicable</w:t>
            </w:r>
          </w:p>
          <w:p w14:paraId="49B26E73" w14:textId="5B076D30" w:rsidR="0013786D" w:rsidRDefault="002E7F3C" w:rsidP="004F0837">
            <w:pPr>
              <w:spacing w:after="100"/>
              <w:jc w:val="left"/>
              <w:rPr>
                <w:rFonts w:ascii="Arial" w:eastAsia="Arial" w:hAnsi="Arial" w:cs="Arial"/>
              </w:rPr>
            </w:pPr>
            <w:r>
              <w:rPr>
                <w:rFonts w:ascii="Arial" w:eastAsia="Arial" w:hAnsi="Arial" w:cs="Arial"/>
                <w:sz w:val="20"/>
                <w:szCs w:val="20"/>
              </w:rPr>
              <w:t>Minimum written notice to Supplier in respect of extension:</w:t>
            </w:r>
            <w:r w:rsidR="004F0837" w:rsidRPr="004F0837">
              <w:rPr>
                <w:rFonts w:ascii="Arial" w:eastAsia="Arial" w:hAnsi="Arial" w:cs="Arial"/>
                <w:sz w:val="20"/>
                <w:szCs w:val="20"/>
              </w:rPr>
              <w:t xml:space="preserve"> </w:t>
            </w:r>
            <w:r w:rsidR="004F0837">
              <w:rPr>
                <w:rFonts w:ascii="Arial" w:eastAsia="Arial" w:hAnsi="Arial" w:cs="Arial"/>
                <w:sz w:val="20"/>
                <w:szCs w:val="20"/>
              </w:rPr>
              <w:t>Not Applicable</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Pr="00902A2C" w:rsidRDefault="002E7F3C">
            <w:pPr>
              <w:spacing w:after="100"/>
              <w:jc w:val="left"/>
              <w:rPr>
                <w:rFonts w:ascii="Arial" w:eastAsia="Arial" w:hAnsi="Arial" w:cs="Arial"/>
                <w:b/>
              </w:rPr>
            </w:pPr>
            <w:r w:rsidRPr="00902A2C">
              <w:rPr>
                <w:rFonts w:ascii="Arial" w:eastAsia="Arial" w:hAnsi="Arial" w:cs="Arial"/>
                <w:b/>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4E011FAE" w14:textId="2D890C34" w:rsidR="0013786D" w:rsidRDefault="002E7F3C">
            <w:pPr>
              <w:spacing w:after="100"/>
              <w:jc w:val="left"/>
              <w:rPr>
                <w:rFonts w:ascii="Arial" w:eastAsia="Arial" w:hAnsi="Arial" w:cs="Arial"/>
              </w:rPr>
            </w:pPr>
            <w:r w:rsidRPr="004F0837">
              <w:rPr>
                <w:rFonts w:ascii="Arial" w:eastAsia="Arial" w:hAnsi="Arial" w:cs="Arial"/>
                <w:sz w:val="20"/>
                <w:szCs w:val="20"/>
              </w:rPr>
              <w:t xml:space="preserve">·  the Customer’s </w:t>
            </w:r>
            <w:r w:rsidR="00740626" w:rsidRPr="004F0837">
              <w:rPr>
                <w:rFonts w:ascii="Arial" w:eastAsia="Arial" w:hAnsi="Arial" w:cs="Arial"/>
                <w:sz w:val="20"/>
                <w:szCs w:val="20"/>
              </w:rPr>
              <w:t xml:space="preserve">Project Specification </w:t>
            </w:r>
            <w:r>
              <w:rPr>
                <w:rFonts w:ascii="Arial" w:eastAsia="Arial" w:hAnsi="Arial" w:cs="Arial"/>
                <w:sz w:val="20"/>
                <w:szCs w:val="20"/>
              </w:rPr>
              <w:t>attached at Annex A and the Supplier’s Proposal attached at Annex B;</w:t>
            </w: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Pr="00902A2C" w:rsidRDefault="002E7F3C">
            <w:pPr>
              <w:spacing w:after="100"/>
              <w:jc w:val="left"/>
              <w:rPr>
                <w:rFonts w:ascii="Arial" w:eastAsia="Arial" w:hAnsi="Arial" w:cs="Arial"/>
                <w:b/>
              </w:rPr>
            </w:pPr>
            <w:r w:rsidRPr="00902A2C">
              <w:rPr>
                <w:rFonts w:ascii="Arial" w:eastAsia="Arial" w:hAnsi="Arial" w:cs="Arial"/>
                <w:b/>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D05BC64" w14:textId="77777777" w:rsidR="0013786D" w:rsidRPr="00D54EEF" w:rsidRDefault="004F0837">
            <w:pPr>
              <w:spacing w:after="100"/>
              <w:jc w:val="left"/>
              <w:rPr>
                <w:rFonts w:ascii="Arial" w:eastAsia="Arial" w:hAnsi="Arial" w:cs="Arial"/>
                <w:b/>
                <w:sz w:val="20"/>
                <w:szCs w:val="20"/>
              </w:rPr>
            </w:pPr>
            <w:r w:rsidRPr="00D54EEF">
              <w:rPr>
                <w:rFonts w:ascii="Arial" w:eastAsia="Arial" w:hAnsi="Arial" w:cs="Arial"/>
                <w:b/>
                <w:sz w:val="20"/>
                <w:szCs w:val="20"/>
              </w:rPr>
              <w:t>Adroit Economics Ltd:</w:t>
            </w:r>
          </w:p>
          <w:p w14:paraId="65C65445" w14:textId="77777777" w:rsidR="008512C5" w:rsidRDefault="008512C5" w:rsidP="008512C5">
            <w:pPr>
              <w:spacing w:after="100"/>
              <w:jc w:val="left"/>
              <w:rPr>
                <w:rFonts w:ascii="Arial" w:hAnsi="Arial" w:cs="Arial"/>
                <w:color w:val="465053"/>
                <w:sz w:val="20"/>
                <w:szCs w:val="20"/>
                <w:shd w:val="clear" w:color="auto" w:fill="FFFFFF"/>
              </w:rPr>
            </w:pPr>
            <w:r>
              <w:rPr>
                <w:rFonts w:ascii="Arial" w:hAnsi="Arial" w:cs="Arial"/>
                <w:color w:val="465053"/>
                <w:sz w:val="20"/>
                <w:szCs w:val="20"/>
                <w:shd w:val="clear" w:color="auto" w:fill="FFFFFF"/>
              </w:rPr>
              <w:t>REDACTED</w:t>
            </w:r>
          </w:p>
          <w:p w14:paraId="41855B2B" w14:textId="77777777" w:rsidR="00D54EEF" w:rsidRDefault="00D54EEF">
            <w:pPr>
              <w:spacing w:after="100"/>
              <w:jc w:val="left"/>
              <w:rPr>
                <w:rFonts w:ascii="Arial" w:eastAsia="Arial" w:hAnsi="Arial" w:cs="Arial"/>
              </w:rPr>
            </w:pPr>
          </w:p>
          <w:p w14:paraId="085A700C" w14:textId="77777777" w:rsidR="00D54EEF" w:rsidRPr="00D54EEF" w:rsidRDefault="00D54EEF">
            <w:pPr>
              <w:spacing w:after="100"/>
              <w:jc w:val="left"/>
              <w:rPr>
                <w:rFonts w:ascii="Arial" w:eastAsia="Arial" w:hAnsi="Arial" w:cs="Arial"/>
                <w:b/>
              </w:rPr>
            </w:pPr>
            <w:r w:rsidRPr="00D54EEF">
              <w:rPr>
                <w:rFonts w:ascii="Arial" w:eastAsia="Arial" w:hAnsi="Arial" w:cs="Arial"/>
                <w:b/>
              </w:rPr>
              <w:t>The Ministry of Housing, Communities and Local Government:</w:t>
            </w:r>
          </w:p>
          <w:p w14:paraId="2E5DB82C" w14:textId="77777777" w:rsidR="008512C5" w:rsidRDefault="008512C5" w:rsidP="008512C5">
            <w:pPr>
              <w:spacing w:after="100"/>
              <w:jc w:val="left"/>
              <w:rPr>
                <w:rFonts w:ascii="Arial" w:hAnsi="Arial" w:cs="Arial"/>
                <w:color w:val="465053"/>
                <w:sz w:val="20"/>
                <w:szCs w:val="20"/>
                <w:shd w:val="clear" w:color="auto" w:fill="FFFFFF"/>
              </w:rPr>
            </w:pPr>
            <w:r>
              <w:rPr>
                <w:rFonts w:ascii="Arial" w:hAnsi="Arial" w:cs="Arial"/>
                <w:color w:val="465053"/>
                <w:sz w:val="20"/>
                <w:szCs w:val="20"/>
                <w:shd w:val="clear" w:color="auto" w:fill="FFFFFF"/>
              </w:rPr>
              <w:t>REDACTED</w:t>
            </w:r>
          </w:p>
          <w:p w14:paraId="605E65BC" w14:textId="4AE78171" w:rsidR="00D54EEF" w:rsidRPr="00D54EEF" w:rsidRDefault="00D54EEF">
            <w:pPr>
              <w:spacing w:after="100"/>
              <w:jc w:val="left"/>
              <w:rPr>
                <w:rFonts w:ascii="Arial" w:eastAsia="Arial" w:hAnsi="Arial" w:cs="Arial"/>
              </w:rPr>
            </w:pP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208500D3" w:rsidR="0013786D" w:rsidRPr="00902A2C" w:rsidRDefault="00D54EEF">
            <w:pPr>
              <w:spacing w:after="100"/>
              <w:jc w:val="left"/>
              <w:rPr>
                <w:rFonts w:ascii="Arial" w:eastAsia="Arial" w:hAnsi="Arial" w:cs="Arial"/>
                <w:b/>
                <w:sz w:val="20"/>
                <w:szCs w:val="20"/>
              </w:rPr>
            </w:pPr>
            <w:r w:rsidRPr="00902A2C">
              <w:rPr>
                <w:rFonts w:ascii="Arial" w:eastAsia="Arial" w:hAnsi="Arial" w:cs="Arial"/>
                <w:b/>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1EF92458" w:rsidR="0013786D" w:rsidRDefault="00D54EEF">
            <w:pPr>
              <w:spacing w:after="100"/>
              <w:jc w:val="left"/>
              <w:rPr>
                <w:rFonts w:ascii="Arial" w:eastAsia="Arial" w:hAnsi="Arial" w:cs="Arial"/>
              </w:rPr>
            </w:pPr>
            <w:r>
              <w:rPr>
                <w:rFonts w:ascii="Arial" w:eastAsia="Arial" w:hAnsi="Arial" w:cs="Arial"/>
                <w:sz w:val="20"/>
                <w:szCs w:val="20"/>
              </w:rPr>
              <w:t>Not Applicable</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Pr="00902A2C" w:rsidRDefault="002E7F3C">
            <w:pPr>
              <w:spacing w:after="100"/>
              <w:jc w:val="left"/>
              <w:rPr>
                <w:rFonts w:ascii="Arial" w:eastAsia="Arial" w:hAnsi="Arial" w:cs="Arial"/>
                <w:b/>
              </w:rPr>
            </w:pPr>
            <w:r w:rsidRPr="00902A2C">
              <w:rPr>
                <w:rFonts w:ascii="Arial" w:eastAsia="Arial" w:hAnsi="Arial" w:cs="Arial"/>
                <w:b/>
                <w:sz w:val="20"/>
                <w:szCs w:val="20"/>
              </w:rPr>
              <w:lastRenderedPageBreak/>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7697475F" w:rsidR="0013786D" w:rsidRDefault="00E16422" w:rsidP="00902A2C">
            <w:pPr>
              <w:rPr>
                <w:rFonts w:ascii="Arial" w:eastAsia="Arial" w:hAnsi="Arial" w:cs="Arial"/>
              </w:rPr>
            </w:pPr>
            <w:r>
              <w:rPr>
                <w:rFonts w:ascii="Arial" w:eastAsia="Arial" w:hAnsi="Arial" w:cs="Arial"/>
                <w:sz w:val="20"/>
                <w:szCs w:val="20"/>
              </w:rPr>
              <w:t>£</w:t>
            </w:r>
            <w:r w:rsidR="00902A2C">
              <w:rPr>
                <w:rFonts w:ascii="Arial" w:eastAsia="Arial" w:hAnsi="Arial" w:cs="Arial"/>
                <w:sz w:val="20"/>
                <w:szCs w:val="20"/>
              </w:rPr>
              <w:t xml:space="preserve">40,000.00 </w:t>
            </w:r>
            <w:r>
              <w:rPr>
                <w:rFonts w:ascii="Arial" w:eastAsia="Arial" w:hAnsi="Arial" w:cs="Arial"/>
                <w:sz w:val="20"/>
                <w:szCs w:val="20"/>
              </w:rPr>
              <w:t>(excluding VAT)</w:t>
            </w:r>
            <w:r w:rsidR="004A4877">
              <w:rPr>
                <w:rFonts w:ascii="Arial" w:eastAsia="Arial" w:hAnsi="Arial" w:cs="Arial"/>
                <w:sz w:val="20"/>
                <w:szCs w:val="20"/>
              </w:rPr>
              <w:t xml:space="preserve"> please refer to Annex 1 – Contract Charges of the terms and conditions.</w:t>
            </w:r>
          </w:p>
        </w:tc>
      </w:tr>
      <w:tr w:rsidR="0013786D" w14:paraId="0642A009"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Pr="00902A2C" w:rsidRDefault="002E7F3C">
            <w:pPr>
              <w:spacing w:after="100"/>
              <w:jc w:val="left"/>
              <w:rPr>
                <w:rFonts w:ascii="Arial" w:eastAsia="Arial" w:hAnsi="Arial" w:cs="Arial"/>
                <w:b/>
              </w:rPr>
            </w:pPr>
            <w:r w:rsidRPr="00902A2C">
              <w:rPr>
                <w:rFonts w:ascii="Arial" w:eastAsia="Arial" w:hAnsi="Arial" w:cs="Arial"/>
                <w:b/>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F75FA" w14:textId="26679E5B" w:rsidR="0013786D" w:rsidRDefault="002E7F3C">
            <w:pPr>
              <w:spacing w:after="100"/>
              <w:jc w:val="left"/>
              <w:rPr>
                <w:rFonts w:ascii="Arial" w:eastAsia="Arial" w:hAnsi="Arial" w:cs="Arial"/>
              </w:rPr>
            </w:pPr>
            <w:r>
              <w:rPr>
                <w:rFonts w:ascii="Arial" w:eastAsia="Arial" w:hAnsi="Arial" w:cs="Arial"/>
                <w:sz w:val="20"/>
                <w:szCs w:val="20"/>
              </w:rPr>
              <w:t>Additional public liability insurance to cover all risks in the performance of the Contract, with a minimum limit of £</w:t>
            </w:r>
            <w:r w:rsidR="00E16422">
              <w:rPr>
                <w:rFonts w:ascii="Arial" w:eastAsia="Arial" w:hAnsi="Arial" w:cs="Arial"/>
                <w:sz w:val="20"/>
                <w:szCs w:val="20"/>
              </w:rPr>
              <w:t xml:space="preserve">1 </w:t>
            </w:r>
            <w:r>
              <w:rPr>
                <w:rFonts w:ascii="Arial" w:eastAsia="Arial" w:hAnsi="Arial" w:cs="Arial"/>
                <w:sz w:val="20"/>
                <w:szCs w:val="20"/>
              </w:rPr>
              <w:t>mil</w:t>
            </w:r>
            <w:r w:rsidR="00E16422">
              <w:rPr>
                <w:rFonts w:ascii="Arial" w:eastAsia="Arial" w:hAnsi="Arial" w:cs="Arial"/>
                <w:sz w:val="20"/>
                <w:szCs w:val="20"/>
              </w:rPr>
              <w:t>lion for each individual claim.</w:t>
            </w:r>
          </w:p>
          <w:p w14:paraId="445DEAD6" w14:textId="77E845FE" w:rsidR="0013786D" w:rsidRDefault="002E7F3C">
            <w:pPr>
              <w:spacing w:after="100"/>
              <w:jc w:val="left"/>
              <w:rPr>
                <w:rFonts w:ascii="Arial" w:eastAsia="Arial" w:hAnsi="Arial" w:cs="Arial"/>
              </w:rPr>
            </w:pPr>
            <w:r>
              <w:rPr>
                <w:rFonts w:ascii="Arial" w:eastAsia="Arial" w:hAnsi="Arial" w:cs="Arial"/>
                <w:sz w:val="20"/>
                <w:szCs w:val="20"/>
              </w:rPr>
              <w:t>Additional employers' liability insurance with a minimum limit of £</w:t>
            </w:r>
            <w:r w:rsidR="00E16422">
              <w:rPr>
                <w:rFonts w:ascii="Arial" w:eastAsia="Arial" w:hAnsi="Arial" w:cs="Arial"/>
                <w:sz w:val="20"/>
                <w:szCs w:val="20"/>
              </w:rPr>
              <w:t>5 million indemnity.</w:t>
            </w:r>
          </w:p>
          <w:p w14:paraId="3DC9EAD4" w14:textId="4CC9DDEC" w:rsidR="0013786D" w:rsidRDefault="002E7F3C">
            <w:pPr>
              <w:spacing w:after="100"/>
              <w:jc w:val="left"/>
              <w:rPr>
                <w:rFonts w:ascii="Arial" w:eastAsia="Arial" w:hAnsi="Arial" w:cs="Arial"/>
              </w:rPr>
            </w:pPr>
            <w:r>
              <w:rPr>
                <w:rFonts w:ascii="Arial" w:eastAsia="Arial" w:hAnsi="Arial" w:cs="Arial"/>
                <w:sz w:val="20"/>
                <w:szCs w:val="20"/>
              </w:rPr>
              <w:t>Additional professional indemnity insurance adequate to cover all risks in the performance of the Contract with a mi</w:t>
            </w:r>
            <w:r w:rsidR="00E16422">
              <w:rPr>
                <w:rFonts w:ascii="Arial" w:eastAsia="Arial" w:hAnsi="Arial" w:cs="Arial"/>
                <w:sz w:val="20"/>
                <w:szCs w:val="20"/>
              </w:rPr>
              <w:t>nimum limit of indemnity of £</w:t>
            </w:r>
            <w:r w:rsidR="00F631AA">
              <w:rPr>
                <w:rFonts w:ascii="Arial" w:eastAsia="Arial" w:hAnsi="Arial" w:cs="Arial"/>
                <w:sz w:val="20"/>
                <w:szCs w:val="20"/>
              </w:rPr>
              <w:t xml:space="preserve">1 million </w:t>
            </w:r>
            <w:r>
              <w:rPr>
                <w:rFonts w:ascii="Arial" w:eastAsia="Arial" w:hAnsi="Arial" w:cs="Arial"/>
                <w:sz w:val="20"/>
                <w:szCs w:val="20"/>
              </w:rPr>
              <w:t>for each in</w:t>
            </w:r>
            <w:r w:rsidR="00E16422">
              <w:rPr>
                <w:rFonts w:ascii="Arial" w:eastAsia="Arial" w:hAnsi="Arial" w:cs="Arial"/>
                <w:sz w:val="20"/>
                <w:szCs w:val="20"/>
              </w:rPr>
              <w:t>dividual claim.</w:t>
            </w:r>
          </w:p>
        </w:tc>
      </w:tr>
      <w:tr w:rsidR="0013786D" w14:paraId="375F05A6"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Pr="00902A2C" w:rsidRDefault="002E7F3C">
            <w:pPr>
              <w:spacing w:after="100"/>
              <w:jc w:val="left"/>
              <w:rPr>
                <w:rFonts w:ascii="Arial" w:eastAsia="Arial" w:hAnsi="Arial" w:cs="Arial"/>
                <w:b/>
              </w:rPr>
            </w:pPr>
            <w:r w:rsidRPr="00902A2C">
              <w:rPr>
                <w:rFonts w:ascii="Arial" w:eastAsia="Arial" w:hAnsi="Arial" w:cs="Arial"/>
                <w:b/>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663378EE" w14:textId="77777777" w:rsidR="00E16422" w:rsidRPr="00E16422" w:rsidRDefault="00E16422" w:rsidP="00E16422">
            <w:pPr>
              <w:autoSpaceDE w:val="0"/>
              <w:autoSpaceDN w:val="0"/>
              <w:adjustRightInd w:val="0"/>
              <w:rPr>
                <w:rFonts w:ascii="Arial" w:eastAsia="Times New Roman" w:hAnsi="Arial" w:cs="Arial"/>
                <w:sz w:val="20"/>
                <w:szCs w:val="20"/>
              </w:rPr>
            </w:pPr>
            <w:r w:rsidRPr="00E16422">
              <w:rPr>
                <w:rFonts w:ascii="Arial" w:eastAsia="Times New Roman" w:hAnsi="Arial" w:cs="Arial"/>
                <w:sz w:val="20"/>
                <w:szCs w:val="20"/>
              </w:rPr>
              <w:t>Ministry of Housing, Communities and Local Government</w:t>
            </w:r>
          </w:p>
          <w:p w14:paraId="71F2C874" w14:textId="77777777" w:rsidR="008512C5" w:rsidRDefault="008512C5" w:rsidP="008512C5">
            <w:pPr>
              <w:spacing w:after="100"/>
              <w:jc w:val="left"/>
              <w:rPr>
                <w:rFonts w:ascii="Arial" w:hAnsi="Arial" w:cs="Arial"/>
                <w:color w:val="465053"/>
                <w:sz w:val="20"/>
                <w:szCs w:val="20"/>
                <w:shd w:val="clear" w:color="auto" w:fill="FFFFFF"/>
              </w:rPr>
            </w:pPr>
            <w:r>
              <w:rPr>
                <w:rFonts w:ascii="Arial" w:hAnsi="Arial" w:cs="Arial"/>
                <w:color w:val="465053"/>
                <w:sz w:val="20"/>
                <w:szCs w:val="20"/>
                <w:shd w:val="clear" w:color="auto" w:fill="FFFFFF"/>
              </w:rPr>
              <w:t>REDACTED</w:t>
            </w:r>
          </w:p>
          <w:p w14:paraId="7E44FB06" w14:textId="43536913" w:rsidR="0013786D" w:rsidRPr="00E16422" w:rsidRDefault="0013786D" w:rsidP="00E16422">
            <w:pPr>
              <w:autoSpaceDE w:val="0"/>
              <w:autoSpaceDN w:val="0"/>
              <w:adjustRightInd w:val="0"/>
              <w:rPr>
                <w:rFonts w:ascii="Arial" w:eastAsia="Times New Roman" w:hAnsi="Arial" w:cs="Arial"/>
                <w:sz w:val="20"/>
                <w:szCs w:val="20"/>
              </w:rPr>
            </w:pPr>
          </w:p>
        </w:tc>
      </w:tr>
    </w:tbl>
    <w:p w14:paraId="53687D8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58191D31" w:rsidR="0013786D" w:rsidRDefault="002E7F3C">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6 (Additional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7783B8A8" w:rsidR="0013786D" w:rsidRDefault="00E16422">
            <w:pPr>
              <w:spacing w:after="100"/>
              <w:jc w:val="left"/>
              <w:rPr>
                <w:rFonts w:ascii="Arial" w:eastAsia="Arial" w:hAnsi="Arial" w:cs="Arial"/>
              </w:rPr>
            </w:pPr>
            <w:r w:rsidRPr="00E16422">
              <w:rPr>
                <w:rFonts w:ascii="Arial" w:eastAsia="Arial" w:hAnsi="Arial" w:cs="Arial"/>
                <w:sz w:val="20"/>
                <w:szCs w:val="20"/>
              </w:rPr>
              <w:t>Not Applicable</w:t>
            </w:r>
            <w:r w:rsidR="002E7F3C">
              <w:rPr>
                <w:rFonts w:ascii="Arial" w:eastAsia="Arial" w:hAnsi="Arial" w:cs="Arial"/>
                <w:sz w:val="20"/>
                <w:szCs w:val="20"/>
              </w:rPr>
              <w:t xml:space="preserve"> </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AC66149" w14:textId="584720DF" w:rsidR="0013786D" w:rsidRDefault="002E7F3C">
      <w:pPr>
        <w:spacing w:after="100"/>
        <w:jc w:val="left"/>
        <w:rPr>
          <w:rFonts w:ascii="Arial" w:eastAsia="Arial" w:hAnsi="Arial" w:cs="Arial"/>
        </w:rPr>
      </w:pPr>
      <w:bookmarkStart w:id="17" w:name="20xfydz" w:colFirst="0" w:colLast="0"/>
      <w:bookmarkEnd w:id="17"/>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8" w:name="4kx3h1s" w:colFirst="0" w:colLast="0"/>
      <w:bookmarkEnd w:id="18"/>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9" w:name="302dr9l" w:colFirst="0" w:colLast="0"/>
      <w:bookmarkEnd w:id="19"/>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20" w:name="1f7o1he" w:colFirst="0" w:colLast="0"/>
      <w:bookmarkEnd w:id="20"/>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21" w:name="3z7bk57" w:colFirst="0" w:colLast="0"/>
      <w:bookmarkEnd w:id="21"/>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0F8A52E7" w14:textId="77777777" w:rsidR="008512C5" w:rsidRDefault="002E7F3C" w:rsidP="008512C5">
      <w:pPr>
        <w:spacing w:after="100"/>
        <w:jc w:val="left"/>
        <w:rPr>
          <w:rFonts w:ascii="Arial" w:hAnsi="Arial" w:cs="Arial"/>
          <w:color w:val="465053"/>
          <w:sz w:val="20"/>
          <w:szCs w:val="20"/>
          <w:shd w:val="clear" w:color="auto" w:fill="FFFFFF"/>
        </w:rPr>
      </w:pPr>
      <w:r>
        <w:rPr>
          <w:rFonts w:ascii="Arial" w:eastAsia="Arial" w:hAnsi="Arial" w:cs="Arial"/>
          <w:sz w:val="20"/>
          <w:szCs w:val="20"/>
        </w:rPr>
        <w:t xml:space="preserve">Name and Title: </w:t>
      </w:r>
      <w:r w:rsidR="008512C5">
        <w:rPr>
          <w:rFonts w:ascii="Arial" w:hAnsi="Arial" w:cs="Arial"/>
          <w:color w:val="465053"/>
          <w:sz w:val="20"/>
          <w:szCs w:val="20"/>
          <w:shd w:val="clear" w:color="auto" w:fill="FFFFFF"/>
        </w:rPr>
        <w:t>REDACTED</w:t>
      </w:r>
    </w:p>
    <w:p w14:paraId="5C0AC5F4" w14:textId="24591495" w:rsidR="008512C5" w:rsidRDefault="002E7F3C" w:rsidP="008512C5">
      <w:pPr>
        <w:spacing w:after="100"/>
        <w:jc w:val="left"/>
        <w:rPr>
          <w:rFonts w:ascii="Arial" w:hAnsi="Arial" w:cs="Arial"/>
          <w:color w:val="465053"/>
          <w:sz w:val="20"/>
          <w:szCs w:val="20"/>
          <w:shd w:val="clear" w:color="auto" w:fill="FFFFFF"/>
        </w:rPr>
      </w:pPr>
      <w:r>
        <w:rPr>
          <w:rFonts w:ascii="Arial" w:eastAsia="Arial" w:hAnsi="Arial" w:cs="Arial"/>
          <w:sz w:val="20"/>
          <w:szCs w:val="20"/>
        </w:rPr>
        <w:t xml:space="preserve">                                                          Name and Title:</w:t>
      </w:r>
      <w:r w:rsidR="008512C5" w:rsidRPr="008512C5">
        <w:rPr>
          <w:rFonts w:ascii="Arial" w:hAnsi="Arial" w:cs="Arial"/>
          <w:color w:val="465053"/>
          <w:sz w:val="20"/>
          <w:szCs w:val="20"/>
          <w:shd w:val="clear" w:color="auto" w:fill="FFFFFF"/>
        </w:rPr>
        <w:t xml:space="preserve"> </w:t>
      </w:r>
      <w:r w:rsidR="008512C5">
        <w:rPr>
          <w:rFonts w:ascii="Arial" w:hAnsi="Arial" w:cs="Arial"/>
          <w:color w:val="465053"/>
          <w:sz w:val="20"/>
          <w:szCs w:val="20"/>
          <w:shd w:val="clear" w:color="auto" w:fill="FFFFFF"/>
        </w:rPr>
        <w:t>REDACTED</w:t>
      </w:r>
    </w:p>
    <w:p w14:paraId="358DC66A" w14:textId="77777777" w:rsidR="0013786D" w:rsidRDefault="0013786D">
      <w:pPr>
        <w:spacing w:after="40"/>
        <w:jc w:val="left"/>
        <w:rPr>
          <w:rFonts w:ascii="Arial" w:eastAsia="Arial" w:hAnsi="Arial" w:cs="Arial"/>
        </w:rPr>
      </w:pPr>
    </w:p>
    <w:p w14:paraId="27681D37" w14:textId="77777777" w:rsidR="008512C5" w:rsidRDefault="002E7F3C" w:rsidP="008512C5">
      <w:pPr>
        <w:spacing w:after="100"/>
        <w:jc w:val="left"/>
        <w:rPr>
          <w:rFonts w:ascii="Arial" w:hAnsi="Arial" w:cs="Arial"/>
          <w:color w:val="465053"/>
          <w:sz w:val="20"/>
          <w:szCs w:val="20"/>
          <w:shd w:val="clear" w:color="auto" w:fill="FFFFFF"/>
        </w:rPr>
      </w:pPr>
      <w:r>
        <w:rPr>
          <w:rFonts w:ascii="Arial" w:eastAsia="Arial" w:hAnsi="Arial" w:cs="Arial"/>
          <w:sz w:val="20"/>
          <w:szCs w:val="20"/>
        </w:rPr>
        <w:t xml:space="preserve">Signature: </w:t>
      </w:r>
      <w:r w:rsidR="008512C5">
        <w:rPr>
          <w:rFonts w:ascii="Arial" w:hAnsi="Arial" w:cs="Arial"/>
          <w:color w:val="465053"/>
          <w:sz w:val="20"/>
          <w:szCs w:val="20"/>
          <w:shd w:val="clear" w:color="auto" w:fill="FFFFFF"/>
        </w:rPr>
        <w:t>REDACTED</w:t>
      </w:r>
    </w:p>
    <w:p w14:paraId="1D592AB1" w14:textId="00C796AE" w:rsidR="008512C5" w:rsidRDefault="002E7F3C" w:rsidP="008512C5">
      <w:pPr>
        <w:spacing w:after="100"/>
        <w:jc w:val="left"/>
        <w:rPr>
          <w:rFonts w:ascii="Arial" w:hAnsi="Arial" w:cs="Arial"/>
          <w:color w:val="465053"/>
          <w:sz w:val="20"/>
          <w:szCs w:val="20"/>
          <w:shd w:val="clear" w:color="auto" w:fill="FFFFFF"/>
        </w:rPr>
      </w:pPr>
      <w:r>
        <w:rPr>
          <w:rFonts w:ascii="Arial" w:eastAsia="Arial" w:hAnsi="Arial" w:cs="Arial"/>
          <w:sz w:val="20"/>
          <w:szCs w:val="20"/>
        </w:rPr>
        <w:t xml:space="preserve">                                                                   Signature:</w:t>
      </w:r>
      <w:r w:rsidR="008512C5" w:rsidRPr="008512C5">
        <w:rPr>
          <w:rFonts w:ascii="Arial" w:hAnsi="Arial" w:cs="Arial"/>
          <w:color w:val="465053"/>
          <w:sz w:val="20"/>
          <w:szCs w:val="20"/>
          <w:shd w:val="clear" w:color="auto" w:fill="FFFFFF"/>
        </w:rPr>
        <w:t xml:space="preserve"> </w:t>
      </w:r>
      <w:r w:rsidR="008512C5">
        <w:rPr>
          <w:rFonts w:ascii="Arial" w:hAnsi="Arial" w:cs="Arial"/>
          <w:color w:val="465053"/>
          <w:sz w:val="20"/>
          <w:szCs w:val="20"/>
          <w:shd w:val="clear" w:color="auto" w:fill="FFFFFF"/>
        </w:rPr>
        <w:t>REDACTED</w:t>
      </w:r>
    </w:p>
    <w:p w14:paraId="1B019478" w14:textId="77777777" w:rsidR="0013786D" w:rsidRDefault="0013786D">
      <w:pPr>
        <w:spacing w:after="40"/>
        <w:jc w:val="left"/>
        <w:rPr>
          <w:rFonts w:ascii="Arial" w:eastAsia="Arial" w:hAnsi="Arial" w:cs="Arial"/>
        </w:rPr>
      </w:pPr>
    </w:p>
    <w:p w14:paraId="51FD39AE" w14:textId="10798E2D" w:rsidR="0013786D" w:rsidRDefault="002E7F3C" w:rsidP="007E47CF">
      <w:pPr>
        <w:spacing w:after="40"/>
        <w:jc w:val="left"/>
        <w:rPr>
          <w:rFonts w:ascii="Arial" w:eastAsia="Arial" w:hAnsi="Arial" w:cs="Arial"/>
        </w:rPr>
      </w:pPr>
      <w:r>
        <w:rPr>
          <w:rFonts w:ascii="Arial" w:eastAsia="Arial" w:hAnsi="Arial" w:cs="Arial"/>
          <w:sz w:val="20"/>
          <w:szCs w:val="20"/>
        </w:rPr>
        <w:t>Date:                                                                            Date:</w:t>
      </w:r>
      <w:bookmarkStart w:id="22" w:name="2eclud0" w:colFirst="0" w:colLast="0"/>
      <w:bookmarkEnd w:id="22"/>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23" w:name="thw4kt" w:colFirst="0" w:colLast="0"/>
      <w:bookmarkEnd w:id="23"/>
      <w:r w:rsidRPr="00C95C24">
        <w:rPr>
          <w:rFonts w:ascii="Arial" w:eastAsia="Arial" w:hAnsi="Arial" w:cs="Arial"/>
          <w:b/>
          <w:smallCaps/>
          <w:sz w:val="24"/>
          <w:szCs w:val="24"/>
        </w:rPr>
        <w:lastRenderedPageBreak/>
        <w:t>Annex A</w:t>
      </w:r>
    </w:p>
    <w:p w14:paraId="63D9B4CB" w14:textId="09533045"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r w:rsidR="004B72D5">
        <w:rPr>
          <w:rFonts w:ascii="Arial" w:eastAsia="Arial" w:hAnsi="Arial" w:cs="Arial"/>
          <w:b/>
          <w:sz w:val="24"/>
          <w:szCs w:val="24"/>
        </w:rPr>
        <w:t xml:space="preserve"> – As issued during the Procurement</w:t>
      </w:r>
    </w:p>
    <w:p w14:paraId="6279C064" w14:textId="737D2B51" w:rsidR="005143B2" w:rsidRPr="005143B2" w:rsidRDefault="005143B2" w:rsidP="0068488A">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sz w:val="32"/>
          <w:szCs w:val="32"/>
        </w:rPr>
      </w:pPr>
      <w:bookmarkStart w:id="24" w:name="_Toc368573027"/>
      <w:bookmarkStart w:id="25" w:name="_Toc31180940"/>
      <w:r w:rsidRPr="00F04277">
        <w:rPr>
          <w:sz w:val="32"/>
          <w:szCs w:val="32"/>
        </w:rPr>
        <w:t>PURPOSE</w:t>
      </w:r>
      <w:bookmarkStart w:id="26" w:name="_Toc296415791"/>
      <w:bookmarkEnd w:id="24"/>
      <w:bookmarkEnd w:id="25"/>
    </w:p>
    <w:p w14:paraId="73D696EA" w14:textId="77777777" w:rsidR="005143B2" w:rsidRPr="003943EE"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709" w:hanging="709"/>
        <w:textAlignment w:val="baseline"/>
        <w:rPr>
          <w:sz w:val="24"/>
          <w:szCs w:val="24"/>
        </w:rPr>
      </w:pPr>
      <w:r w:rsidRPr="003943EE">
        <w:rPr>
          <w:rFonts w:eastAsia="Arial" w:cs="Arial"/>
          <w:sz w:val="24"/>
          <w:szCs w:val="24"/>
        </w:rPr>
        <w:t xml:space="preserve">The Procurement of a Specialist analysis report which will be used to demonstrate to the European Commission how the UK intends to meet the EU legal requirement to demonstrate the assessment of the impact of improvements in heating and ventilation systems on the energy efficiency of buildings.  </w:t>
      </w:r>
    </w:p>
    <w:p w14:paraId="0A688001" w14:textId="77777777" w:rsidR="005143B2" w:rsidRPr="003943EE"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709" w:hanging="709"/>
        <w:textAlignment w:val="baseline"/>
        <w:rPr>
          <w:sz w:val="24"/>
          <w:szCs w:val="24"/>
        </w:rPr>
      </w:pPr>
      <w:r w:rsidRPr="003943EE">
        <w:rPr>
          <w:rFonts w:eastAsia="Arial" w:cs="Arial"/>
          <w:sz w:val="24"/>
          <w:szCs w:val="24"/>
        </w:rPr>
        <w:t xml:space="preserve">Format, content and style of the report must be consistent with the previous reports which the EU has deemed acceptable. The report to be provided as part of compliance with the transposition of Energy Performance of Buildings Directive (EPBD) recast 2018/844 EU.  The final report must be delivered by </w:t>
      </w:r>
      <w:r>
        <w:rPr>
          <w:rFonts w:eastAsia="Arial" w:cs="Arial"/>
          <w:sz w:val="24"/>
          <w:szCs w:val="24"/>
        </w:rPr>
        <w:t>1</w:t>
      </w:r>
      <w:r w:rsidRPr="008526C6">
        <w:rPr>
          <w:rFonts w:eastAsia="Arial" w:cs="Arial"/>
          <w:sz w:val="24"/>
          <w:szCs w:val="24"/>
          <w:vertAlign w:val="superscript"/>
        </w:rPr>
        <w:t>st</w:t>
      </w:r>
      <w:r>
        <w:rPr>
          <w:rFonts w:eastAsia="Arial" w:cs="Arial"/>
          <w:sz w:val="24"/>
          <w:szCs w:val="24"/>
        </w:rPr>
        <w:t xml:space="preserve"> May </w:t>
      </w:r>
      <w:r w:rsidRPr="005538C6">
        <w:rPr>
          <w:rFonts w:eastAsia="Arial" w:cs="Arial"/>
          <w:sz w:val="24"/>
          <w:szCs w:val="24"/>
        </w:rPr>
        <w:t>2020</w:t>
      </w:r>
      <w:r w:rsidRPr="003943EE">
        <w:rPr>
          <w:rFonts w:eastAsia="Arial" w:cs="Arial"/>
          <w:sz w:val="24"/>
          <w:szCs w:val="24"/>
        </w:rPr>
        <w:t>.</w:t>
      </w:r>
    </w:p>
    <w:p w14:paraId="6603568A" w14:textId="45F0F530" w:rsidR="005143B2" w:rsidRPr="00F04277" w:rsidRDefault="005143B2" w:rsidP="0068488A">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sz w:val="32"/>
          <w:szCs w:val="32"/>
        </w:rPr>
      </w:pPr>
      <w:bookmarkStart w:id="27" w:name="_Toc368573028"/>
      <w:bookmarkStart w:id="28" w:name="_Toc31180941"/>
      <w:bookmarkStart w:id="29" w:name="_Toc297554773"/>
      <w:bookmarkStart w:id="30" w:name="_Toc296415805"/>
      <w:bookmarkStart w:id="31" w:name="_Toc296415793"/>
      <w:bookmarkEnd w:id="26"/>
      <w:r>
        <w:rPr>
          <w:sz w:val="32"/>
          <w:szCs w:val="32"/>
        </w:rPr>
        <w:t>BACKGROUND TO THE CONTRACTING A</w:t>
      </w:r>
      <w:r w:rsidRPr="00F04277">
        <w:rPr>
          <w:sz w:val="32"/>
          <w:szCs w:val="32"/>
        </w:rPr>
        <w:t>UTHORITY</w:t>
      </w:r>
      <w:bookmarkEnd w:id="27"/>
      <w:bookmarkEnd w:id="28"/>
    </w:p>
    <w:p w14:paraId="291BE478" w14:textId="77777777" w:rsidR="005143B2" w:rsidRPr="00BD2E4B"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pPr>
      <w:r w:rsidRPr="00BD2E4B">
        <w:rPr>
          <w:sz w:val="24"/>
          <w:szCs w:val="24"/>
        </w:rPr>
        <w:t xml:space="preserve">Ministry of Housing, Communities and Local Government (MHCLG).   </w:t>
      </w:r>
    </w:p>
    <w:p w14:paraId="2E189E7F" w14:textId="77777777" w:rsidR="005143B2" w:rsidRPr="00BD2E4B"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BD2E4B">
        <w:rPr>
          <w:sz w:val="24"/>
          <w:szCs w:val="24"/>
        </w:rPr>
        <w:t>MHCLG is a ministerial department that focuses on housing, building safety, devolution and local growth and communities. MHCLG is supported by agencies and public bodies the biggest of which are Homes England and the Planning Inspectorate.</w:t>
      </w:r>
    </w:p>
    <w:p w14:paraId="01852BE2" w14:textId="56206C61" w:rsidR="005143B2" w:rsidRPr="00F04277" w:rsidRDefault="005143B2" w:rsidP="0068488A">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sz w:val="32"/>
          <w:szCs w:val="32"/>
        </w:rPr>
      </w:pPr>
      <w:bookmarkStart w:id="32" w:name="_Toc368573029"/>
      <w:bookmarkStart w:id="33" w:name="_Toc31180942"/>
      <w:r>
        <w:rPr>
          <w:sz w:val="32"/>
          <w:szCs w:val="32"/>
        </w:rPr>
        <w:t xml:space="preserve">BACKGROUND TO THE REQUIREMENT / </w:t>
      </w:r>
      <w:r w:rsidRPr="00F04277">
        <w:rPr>
          <w:sz w:val="32"/>
          <w:szCs w:val="32"/>
        </w:rPr>
        <w:t>OVERVIEW</w:t>
      </w:r>
      <w:bookmarkEnd w:id="29"/>
      <w:r w:rsidRPr="00F04277">
        <w:rPr>
          <w:sz w:val="32"/>
          <w:szCs w:val="32"/>
        </w:rPr>
        <w:t xml:space="preserve"> </w:t>
      </w:r>
      <w:bookmarkEnd w:id="32"/>
      <w:bookmarkEnd w:id="33"/>
      <w:r>
        <w:rPr>
          <w:sz w:val="32"/>
          <w:szCs w:val="32"/>
        </w:rPr>
        <w:t>OF REQUIREMENT</w:t>
      </w:r>
    </w:p>
    <w:p w14:paraId="6CF123FD"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bookmarkStart w:id="34" w:name="_Toc297554774"/>
      <w:bookmarkEnd w:id="30"/>
      <w:r w:rsidRPr="00F04277">
        <w:rPr>
          <w:rFonts w:eastAsia="Arial" w:cs="Arial"/>
          <w:bCs/>
          <w:sz w:val="24"/>
          <w:szCs w:val="24"/>
        </w:rPr>
        <w:t xml:space="preserve">The European Commission recast the Energy Performance of Buildings Directive (EPBD) in 2018. </w:t>
      </w:r>
      <w:r w:rsidRPr="00F04277">
        <w:rPr>
          <w:rFonts w:eastAsia="Arial" w:cs="Arial"/>
          <w:sz w:val="24"/>
          <w:szCs w:val="24"/>
        </w:rPr>
        <w:t>Article</w:t>
      </w:r>
      <w:r w:rsidRPr="00F04277">
        <w:rPr>
          <w:rFonts w:eastAsia="Arial" w:cs="Arial"/>
          <w:bCs/>
          <w:sz w:val="24"/>
          <w:szCs w:val="24"/>
        </w:rPr>
        <w:t xml:space="preserve"> 14 of the EPBD requires the inspection of heating systems for combined space heating and ventilation in buildings. An assessment of the numbers of buildings equipped with automation and control systems is included as an extension of the previous requirements of Article 14 of the EPBD.</w:t>
      </w:r>
    </w:p>
    <w:p w14:paraId="79FE852A" w14:textId="77777777" w:rsidR="005143B2" w:rsidRPr="00237CE7" w:rsidRDefault="00EE5044" w:rsidP="005143B2">
      <w:pPr>
        <w:pStyle w:val="Heading2"/>
        <w:spacing w:after="120"/>
        <w:ind w:left="709" w:firstLine="0"/>
        <w:rPr>
          <w:color w:val="0000FF"/>
          <w:sz w:val="24"/>
          <w:szCs w:val="24"/>
          <w:u w:val="single"/>
        </w:rPr>
      </w:pPr>
      <w:hyperlink r:id="rId9" w:history="1">
        <w:r w:rsidR="005143B2" w:rsidRPr="00C833BB">
          <w:rPr>
            <w:rStyle w:val="Hyperlink"/>
            <w:sz w:val="24"/>
            <w:szCs w:val="24"/>
          </w:rPr>
          <w:t>https://eur-lex.europa.eu/legal-content/EN/TXT/?uri=uriserv%3AOJ.L_.2018.156.01.0075.01.ENG</w:t>
        </w:r>
      </w:hyperlink>
    </w:p>
    <w:p w14:paraId="344782FC" w14:textId="77777777" w:rsidR="005143B2" w:rsidRPr="00F04277" w:rsidRDefault="005143B2" w:rsidP="005143B2">
      <w:pPr>
        <w:pStyle w:val="Heading2"/>
        <w:spacing w:after="120"/>
        <w:ind w:left="0" w:firstLine="0"/>
        <w:rPr>
          <w:sz w:val="20"/>
        </w:rPr>
      </w:pPr>
    </w:p>
    <w:p w14:paraId="3678D896"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lang w:val="en"/>
        </w:rPr>
      </w:pPr>
      <w:r w:rsidRPr="00F04277">
        <w:rPr>
          <w:bCs/>
          <w:iCs/>
          <w:sz w:val="24"/>
        </w:rPr>
        <w:t>Article</w:t>
      </w:r>
      <w:r w:rsidRPr="00F04277">
        <w:rPr>
          <w:sz w:val="24"/>
        </w:rPr>
        <w:t xml:space="preserve"> 14 of the Directive requires the establishment of a system for the regular inspection of heating systems for combined space heating and ventilation in buildings for systems above 70kw.  Member States may opt-out of this provided they ensure appropriate advice and adoption of alternative measures that achieve the same goals as an inspection regime. The latter approach has been adopted in the UK in England, Wales, Scotland and Northern Ireland.</w:t>
      </w:r>
    </w:p>
    <w:p w14:paraId="5519C091"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F04277">
        <w:rPr>
          <w:sz w:val="24"/>
          <w:szCs w:val="24"/>
        </w:rPr>
        <w:t>The impact of this advice must be at least equivalent to the impact of a regular inspection system. The report needs to be consulted upon before it is submitted to the Commission. This report must be updated every three years. However, changes to EPBD require this latest report should identify future provisions before they are implemented rather than previous reports which provided retrospective reporting.  A consequence of not delivering the report to deadline is that the EU could begin infraction proceedings against the UK for not implementing the Directive. An outcome of these potentially unlimited fines until the requirement is met.</w:t>
      </w:r>
    </w:p>
    <w:p w14:paraId="57FD5EDB" w14:textId="77777777" w:rsidR="005143B2" w:rsidRPr="005066A8"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cs="Arial"/>
          <w:color w:val="0B0C0C"/>
          <w:sz w:val="24"/>
          <w:shd w:val="clear" w:color="auto" w:fill="FFFFFF"/>
        </w:rPr>
      </w:pPr>
      <w:r w:rsidRPr="00F04277">
        <w:rPr>
          <w:rFonts w:cs="Arial"/>
          <w:color w:val="0B0C0C"/>
          <w:sz w:val="24"/>
          <w:shd w:val="clear" w:color="auto" w:fill="FFFFFF"/>
        </w:rPr>
        <w:t>The UK has chosen to opt-out of the requirement for an inspection system and to date, has submitted boiler equivalence reports in 2007, 2010, 2012,</w:t>
      </w:r>
      <w:r>
        <w:rPr>
          <w:rFonts w:cs="Arial"/>
          <w:color w:val="0B0C0C"/>
          <w:sz w:val="24"/>
          <w:shd w:val="clear" w:color="auto" w:fill="FFFFFF"/>
        </w:rPr>
        <w:t xml:space="preserve"> 2015 and 2017. For the last report please refer to Annex A – Boiler Equivalence Report.</w:t>
      </w:r>
    </w:p>
    <w:p w14:paraId="2E2CCBC8" w14:textId="77777777" w:rsidR="005143B2" w:rsidRPr="00B558A0"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cs="Arial"/>
          <w:color w:val="0B0C0C"/>
          <w:sz w:val="24"/>
          <w:shd w:val="clear" w:color="auto" w:fill="FFFFFF"/>
        </w:rPr>
      </w:pPr>
      <w:r w:rsidRPr="00B558A0">
        <w:rPr>
          <w:rFonts w:cs="Arial"/>
          <w:color w:val="0B0C0C"/>
          <w:sz w:val="24"/>
          <w:shd w:val="clear" w:color="auto" w:fill="FFFFFF"/>
        </w:rPr>
        <w:t xml:space="preserve">A further report covering the period from </w:t>
      </w:r>
      <w:r w:rsidRPr="005066A8">
        <w:rPr>
          <w:rFonts w:cs="Arial"/>
          <w:bCs/>
          <w:color w:val="0B0C0C"/>
          <w:sz w:val="24"/>
          <w:shd w:val="clear" w:color="auto" w:fill="FFFFFF"/>
        </w:rPr>
        <w:t>March</w:t>
      </w:r>
      <w:r w:rsidRPr="005066A8">
        <w:rPr>
          <w:rFonts w:cs="Arial"/>
          <w:color w:val="0B0C0C"/>
          <w:sz w:val="24"/>
          <w:shd w:val="clear" w:color="auto" w:fill="FFFFFF"/>
        </w:rPr>
        <w:t xml:space="preserve"> 2020 to April 2023</w:t>
      </w:r>
      <w:r w:rsidRPr="00B558A0">
        <w:rPr>
          <w:rFonts w:cs="Arial"/>
          <w:color w:val="0B0C0C"/>
          <w:sz w:val="24"/>
          <w:shd w:val="clear" w:color="auto" w:fill="FFFFFF"/>
        </w:rPr>
        <w:t xml:space="preserve"> now needs to be prepared.</w:t>
      </w:r>
    </w:p>
    <w:p w14:paraId="0792716E"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F04277">
        <w:rPr>
          <w:sz w:val="24"/>
          <w:szCs w:val="24"/>
        </w:rPr>
        <w:t>Gibraltar, which is the responsibility of the UK Government with respect to reporting on the implementation of Article 14, chose to introduce an inspection regime and so is not considered as part of the equivalence assessment.</w:t>
      </w:r>
    </w:p>
    <w:p w14:paraId="18163E2A" w14:textId="7652637C" w:rsidR="005143B2" w:rsidRPr="00F04277" w:rsidRDefault="005143B2" w:rsidP="0068488A">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sz w:val="32"/>
          <w:szCs w:val="32"/>
        </w:rPr>
      </w:pPr>
      <w:bookmarkStart w:id="35" w:name="_Toc368573030"/>
      <w:r>
        <w:rPr>
          <w:sz w:val="32"/>
          <w:szCs w:val="32"/>
        </w:rPr>
        <w:lastRenderedPageBreak/>
        <w:t>DEFINITIONS</w:t>
      </w:r>
    </w:p>
    <w:tbl>
      <w:tblPr>
        <w:tblStyle w:val="TableGrid"/>
        <w:tblW w:w="0" w:type="auto"/>
        <w:tblInd w:w="720" w:type="dxa"/>
        <w:tblLook w:val="04A0" w:firstRow="1" w:lastRow="0" w:firstColumn="1" w:lastColumn="0" w:noHBand="0" w:noVBand="1"/>
      </w:tblPr>
      <w:tblGrid>
        <w:gridCol w:w="1857"/>
        <w:gridCol w:w="6442"/>
      </w:tblGrid>
      <w:tr w:rsidR="005143B2" w:rsidRPr="00F04277" w14:paraId="09FF1E74" w14:textId="77777777" w:rsidTr="0085404B">
        <w:tc>
          <w:tcPr>
            <w:tcW w:w="1857" w:type="dxa"/>
            <w:shd w:val="clear" w:color="auto" w:fill="D5DCE4" w:themeFill="text2" w:themeFillTint="33"/>
          </w:tcPr>
          <w:p w14:paraId="285B8363" w14:textId="77777777" w:rsidR="005143B2" w:rsidRPr="00F04277" w:rsidRDefault="005143B2" w:rsidP="0085404B">
            <w:pPr>
              <w:pStyle w:val="Heading2"/>
              <w:spacing w:after="120"/>
              <w:ind w:left="18" w:hanging="18"/>
              <w:jc w:val="left"/>
              <w:outlineLvl w:val="1"/>
              <w:rPr>
                <w:b/>
                <w:sz w:val="24"/>
                <w:szCs w:val="24"/>
              </w:rPr>
            </w:pPr>
            <w:r w:rsidRPr="00F04277">
              <w:rPr>
                <w:b/>
                <w:sz w:val="24"/>
                <w:szCs w:val="24"/>
              </w:rPr>
              <w:t>Expression or Acronym</w:t>
            </w:r>
          </w:p>
        </w:tc>
        <w:tc>
          <w:tcPr>
            <w:tcW w:w="6442" w:type="dxa"/>
            <w:shd w:val="clear" w:color="auto" w:fill="D5DCE4" w:themeFill="text2" w:themeFillTint="33"/>
          </w:tcPr>
          <w:p w14:paraId="59CC344C" w14:textId="77777777" w:rsidR="005143B2" w:rsidRPr="00F04277" w:rsidRDefault="005143B2" w:rsidP="0085404B">
            <w:pPr>
              <w:pStyle w:val="Heading2"/>
              <w:spacing w:after="120"/>
              <w:ind w:left="720" w:hanging="720"/>
              <w:outlineLvl w:val="1"/>
              <w:rPr>
                <w:b/>
                <w:sz w:val="24"/>
                <w:szCs w:val="24"/>
              </w:rPr>
            </w:pPr>
            <w:r w:rsidRPr="00F04277">
              <w:rPr>
                <w:b/>
                <w:sz w:val="24"/>
                <w:szCs w:val="24"/>
              </w:rPr>
              <w:t>Definition</w:t>
            </w:r>
          </w:p>
        </w:tc>
      </w:tr>
      <w:tr w:rsidR="005143B2" w:rsidRPr="00F04277" w14:paraId="4C2732BC" w14:textId="77777777" w:rsidTr="0085404B">
        <w:tc>
          <w:tcPr>
            <w:tcW w:w="1857" w:type="dxa"/>
          </w:tcPr>
          <w:p w14:paraId="1B400FA0" w14:textId="77777777" w:rsidR="005143B2" w:rsidRPr="00F04277" w:rsidRDefault="005143B2" w:rsidP="0085404B">
            <w:pPr>
              <w:pStyle w:val="Heading2"/>
              <w:spacing w:after="120"/>
              <w:ind w:left="720" w:hanging="720"/>
              <w:outlineLvl w:val="1"/>
              <w:rPr>
                <w:sz w:val="24"/>
                <w:szCs w:val="24"/>
              </w:rPr>
            </w:pPr>
            <w:r w:rsidRPr="00F04277">
              <w:rPr>
                <w:sz w:val="24"/>
                <w:szCs w:val="24"/>
              </w:rPr>
              <w:t xml:space="preserve">MHCLG </w:t>
            </w:r>
          </w:p>
        </w:tc>
        <w:tc>
          <w:tcPr>
            <w:tcW w:w="6442" w:type="dxa"/>
          </w:tcPr>
          <w:p w14:paraId="03A42B8B" w14:textId="77777777" w:rsidR="005143B2" w:rsidRPr="00F04277" w:rsidRDefault="005143B2" w:rsidP="0085404B">
            <w:pPr>
              <w:pStyle w:val="Heading2"/>
              <w:spacing w:after="120"/>
              <w:ind w:left="0" w:firstLine="0"/>
              <w:outlineLvl w:val="1"/>
              <w:rPr>
                <w:sz w:val="24"/>
                <w:szCs w:val="24"/>
              </w:rPr>
            </w:pPr>
            <w:r w:rsidRPr="00F04277">
              <w:rPr>
                <w:sz w:val="24"/>
                <w:szCs w:val="24"/>
              </w:rPr>
              <w:t xml:space="preserve">means Ministry of Housing, Communities and Local Government </w:t>
            </w:r>
          </w:p>
        </w:tc>
      </w:tr>
      <w:tr w:rsidR="005143B2" w:rsidRPr="00F04277" w14:paraId="3A6BB64C" w14:textId="77777777" w:rsidTr="0085404B">
        <w:tc>
          <w:tcPr>
            <w:tcW w:w="1857" w:type="dxa"/>
          </w:tcPr>
          <w:p w14:paraId="16D23BD4" w14:textId="77777777" w:rsidR="005143B2" w:rsidRPr="00F04277" w:rsidRDefault="005143B2" w:rsidP="0085404B">
            <w:pPr>
              <w:pStyle w:val="Heading2"/>
              <w:spacing w:after="120"/>
              <w:ind w:left="720" w:hanging="720"/>
              <w:outlineLvl w:val="1"/>
              <w:rPr>
                <w:sz w:val="24"/>
                <w:szCs w:val="24"/>
              </w:rPr>
            </w:pPr>
            <w:r w:rsidRPr="00F04277">
              <w:rPr>
                <w:sz w:val="24"/>
                <w:szCs w:val="24"/>
              </w:rPr>
              <w:t>EPBD</w:t>
            </w:r>
          </w:p>
        </w:tc>
        <w:tc>
          <w:tcPr>
            <w:tcW w:w="6442" w:type="dxa"/>
          </w:tcPr>
          <w:p w14:paraId="1A4DEC37" w14:textId="77777777" w:rsidR="005143B2" w:rsidRPr="00F04277" w:rsidRDefault="005143B2" w:rsidP="0085404B">
            <w:pPr>
              <w:pStyle w:val="Heading2"/>
              <w:spacing w:after="120"/>
              <w:ind w:left="0" w:firstLine="0"/>
              <w:outlineLvl w:val="1"/>
              <w:rPr>
                <w:sz w:val="24"/>
                <w:szCs w:val="24"/>
              </w:rPr>
            </w:pPr>
            <w:r w:rsidRPr="00F04277">
              <w:rPr>
                <w:sz w:val="24"/>
                <w:szCs w:val="24"/>
              </w:rPr>
              <w:t xml:space="preserve">means Energy Performance of Buildings Directive; EU Directive that is designed to encourage the energy efficiency of buildings and reduce carbon emissions from buildings.  </w:t>
            </w:r>
          </w:p>
        </w:tc>
      </w:tr>
    </w:tbl>
    <w:bookmarkEnd w:id="34"/>
    <w:bookmarkEnd w:id="35"/>
    <w:p w14:paraId="513D63EA" w14:textId="73CB85C9" w:rsidR="005143B2" w:rsidRPr="00F04277" w:rsidRDefault="005143B2" w:rsidP="0068488A">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before="240" w:after="120"/>
        <w:textAlignment w:val="baseline"/>
        <w:rPr>
          <w:sz w:val="32"/>
          <w:szCs w:val="32"/>
        </w:rPr>
      </w:pPr>
      <w:r>
        <w:rPr>
          <w:sz w:val="32"/>
          <w:szCs w:val="32"/>
        </w:rPr>
        <w:t>SCOPE OF REQUIREMENT</w:t>
      </w:r>
    </w:p>
    <w:bookmarkEnd w:id="31"/>
    <w:p w14:paraId="3B2EEDD6"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sz w:val="24"/>
          <w:szCs w:val="24"/>
        </w:rPr>
      </w:pPr>
      <w:r w:rsidRPr="00F04277">
        <w:rPr>
          <w:sz w:val="24"/>
          <w:szCs w:val="24"/>
        </w:rPr>
        <w:t>Please provide a detailed outline of the requirement stating what is in and out of scope:</w:t>
      </w:r>
    </w:p>
    <w:p w14:paraId="1266FED1" w14:textId="77777777" w:rsidR="005143B2" w:rsidRPr="00F04277" w:rsidRDefault="005143B2" w:rsidP="0068488A">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szCs w:val="24"/>
        </w:rPr>
      </w:pPr>
      <w:r w:rsidRPr="00F04277">
        <w:rPr>
          <w:sz w:val="24"/>
          <w:szCs w:val="24"/>
        </w:rPr>
        <w:t xml:space="preserve">The production of an alternative measures report that can be used by MHCLG to demonstrate to the European Commission how the UK intends to meet the requirement under Article 14 of the Energy Performance of Buildings Directive.  </w:t>
      </w:r>
    </w:p>
    <w:p w14:paraId="144A43C3" w14:textId="77777777" w:rsidR="005143B2" w:rsidRPr="00F04277" w:rsidRDefault="005143B2" w:rsidP="0068488A">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szCs w:val="24"/>
        </w:rPr>
      </w:pPr>
      <w:r w:rsidRPr="00F04277">
        <w:rPr>
          <w:sz w:val="24"/>
          <w:szCs w:val="24"/>
        </w:rPr>
        <w:t xml:space="preserve">Format and style of report must be consistent with the previous reports which the EU has deemed acceptable. The content must reflect the requirements of Article 14 of Directive (EU) 2018/844.  </w:t>
      </w:r>
    </w:p>
    <w:p w14:paraId="00164D49" w14:textId="77777777" w:rsidR="005143B2" w:rsidRPr="00F04277" w:rsidRDefault="005143B2" w:rsidP="0068488A">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szCs w:val="24"/>
        </w:rPr>
      </w:pPr>
      <w:r w:rsidRPr="00F04277">
        <w:rPr>
          <w:sz w:val="24"/>
          <w:szCs w:val="24"/>
        </w:rPr>
        <w:t xml:space="preserve">The final report must be delivered by </w:t>
      </w:r>
      <w:r>
        <w:rPr>
          <w:sz w:val="24"/>
          <w:szCs w:val="24"/>
        </w:rPr>
        <w:t>15</w:t>
      </w:r>
      <w:r w:rsidRPr="00BC2B65">
        <w:rPr>
          <w:sz w:val="24"/>
          <w:szCs w:val="24"/>
          <w:vertAlign w:val="superscript"/>
        </w:rPr>
        <w:t>th</w:t>
      </w:r>
      <w:r>
        <w:rPr>
          <w:sz w:val="24"/>
          <w:szCs w:val="24"/>
        </w:rPr>
        <w:t xml:space="preserve"> May </w:t>
      </w:r>
      <w:r w:rsidRPr="00516E2F">
        <w:rPr>
          <w:rFonts w:eastAsia="Arial" w:cs="Arial"/>
          <w:sz w:val="24"/>
          <w:szCs w:val="24"/>
        </w:rPr>
        <w:t>2020</w:t>
      </w:r>
      <w:r w:rsidRPr="00F04277">
        <w:rPr>
          <w:sz w:val="24"/>
          <w:szCs w:val="24"/>
        </w:rPr>
        <w:t>.</w:t>
      </w:r>
    </w:p>
    <w:p w14:paraId="729F9AE5" w14:textId="524D670A" w:rsidR="005143B2" w:rsidRPr="00F04277" w:rsidRDefault="005143B2" w:rsidP="0068488A">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bookmarkStart w:id="36" w:name="_Toc368573031"/>
      <w:bookmarkStart w:id="37" w:name="_Toc31180945"/>
      <w:r w:rsidRPr="00F04277">
        <w:rPr>
          <w:sz w:val="32"/>
          <w:szCs w:val="32"/>
        </w:rPr>
        <w:t>T</w:t>
      </w:r>
      <w:bookmarkEnd w:id="36"/>
      <w:bookmarkEnd w:id="37"/>
      <w:r>
        <w:rPr>
          <w:sz w:val="32"/>
          <w:szCs w:val="32"/>
        </w:rPr>
        <w:t>HE REQUIREMENT</w:t>
      </w:r>
    </w:p>
    <w:p w14:paraId="700637EE"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rPr>
      </w:pPr>
      <w:r w:rsidRPr="00F04277">
        <w:rPr>
          <w:sz w:val="24"/>
        </w:rPr>
        <w:t>Tender responses should:</w:t>
      </w:r>
    </w:p>
    <w:p w14:paraId="399C8CF0" w14:textId="77777777" w:rsidR="005143B2" w:rsidRPr="00D037D3"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rPr>
      </w:pPr>
      <w:r w:rsidRPr="00F04277">
        <w:rPr>
          <w:sz w:val="24"/>
        </w:rPr>
        <w:t>Include any area</w:t>
      </w:r>
      <w:r>
        <w:rPr>
          <w:sz w:val="24"/>
        </w:rPr>
        <w:t>s suppliers believe would be</w:t>
      </w:r>
      <w:r w:rsidRPr="00F04277">
        <w:rPr>
          <w:sz w:val="24"/>
        </w:rPr>
        <w:t xml:space="preserve"> relevant to this project. These areas would then become deliverables that MHCLG will expect to be included in the final report.</w:t>
      </w:r>
    </w:p>
    <w:p w14:paraId="45D7A72F" w14:textId="77777777" w:rsidR="005143B2" w:rsidRPr="0056475A"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rPr>
      </w:pPr>
      <w:r w:rsidRPr="00D037D3">
        <w:rPr>
          <w:sz w:val="24"/>
        </w:rPr>
        <w:t>Cover accessible parts of systems used for heating buildings, such as heat generator, control system and circulation pump(s), with boilers of an effective rated output for space heating purposes of more than 70kW.</w:t>
      </w:r>
    </w:p>
    <w:p w14:paraId="7D35814C" w14:textId="77777777" w:rsidR="005143B2" w:rsidRPr="0056475A"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rPr>
      </w:pPr>
      <w:r w:rsidRPr="00D037D3">
        <w:rPr>
          <w:sz w:val="24"/>
        </w:rPr>
        <w:t>Cover heating systems for combined space heating and ventilation in buildings in England, Wales, Scotland and Northern Ireland for the 3-year period March 2020 to April 2023.</w:t>
      </w:r>
    </w:p>
    <w:p w14:paraId="08AE4EE7" w14:textId="77777777" w:rsidR="005143B2" w:rsidRPr="00D037D3"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rPr>
      </w:pPr>
      <w:r w:rsidRPr="00D037D3">
        <w:rPr>
          <w:sz w:val="24"/>
        </w:rPr>
        <w:t>Reflect future impacts of existing UK energy efficiency policy as it impacts on improving the efficiency of existing and new heating and ventilation systems, for example appropriate changes to Building Regulations, ECO etc.</w:t>
      </w:r>
    </w:p>
    <w:p w14:paraId="2215A500" w14:textId="77777777" w:rsidR="005143B2" w:rsidRPr="00D037D3"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rPr>
      </w:pPr>
      <w:r w:rsidRPr="00D037D3">
        <w:rPr>
          <w:sz w:val="24"/>
        </w:rPr>
        <w:t>Demonstrate clearly how the UK’s alternative approach is equivale</w:t>
      </w:r>
      <w:r>
        <w:rPr>
          <w:sz w:val="24"/>
        </w:rPr>
        <w:t>nt or better than adoption of a</w:t>
      </w:r>
      <w:r w:rsidRPr="00D037D3">
        <w:rPr>
          <w:sz w:val="24"/>
        </w:rPr>
        <w:t xml:space="preserve"> ‘hypothetical’ inspection regime with respects to reducing carbon emissions.</w:t>
      </w:r>
    </w:p>
    <w:p w14:paraId="3367A381" w14:textId="77777777" w:rsidR="005143B2" w:rsidRPr="00D037D3"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rPr>
      </w:pPr>
      <w:r w:rsidRPr="00D037D3">
        <w:rPr>
          <w:sz w:val="24"/>
        </w:rPr>
        <w:t>Where appropriate update facts and assertions provided in the previous equivalence reports produced in 2017, 2015, 2013 and 2010.</w:t>
      </w:r>
    </w:p>
    <w:p w14:paraId="29F84FAD" w14:textId="77777777" w:rsidR="005143B2" w:rsidRPr="00D037D3"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rPr>
      </w:pPr>
      <w:r w:rsidRPr="00D037D3">
        <w:rPr>
          <w:sz w:val="24"/>
        </w:rPr>
        <w:t>Assess the impact of advice on energy efficiency improvement measures and whether it is at least equivalent to or greater than the impact of a regular inspection system.</w:t>
      </w:r>
    </w:p>
    <w:p w14:paraId="36156216"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rPr>
      </w:pPr>
      <w:r w:rsidRPr="00D037D3">
        <w:rPr>
          <w:sz w:val="24"/>
        </w:rPr>
        <w:t xml:space="preserve">Also conform to EC guidance on requirements, such as the time periods that the report should cover and what policy measures should be included in the calculated savings from both the hypothetical inspection regime and the ‘alternative’ approach. </w:t>
      </w:r>
    </w:p>
    <w:p w14:paraId="6D60AF58" w14:textId="77777777" w:rsidR="005143B2" w:rsidRDefault="00EE5044" w:rsidP="005143B2">
      <w:pPr>
        <w:ind w:firstLine="709"/>
        <w:rPr>
          <w:sz w:val="24"/>
        </w:rPr>
      </w:pPr>
      <w:hyperlink r:id="rId10" w:history="1">
        <w:r w:rsidR="005143B2" w:rsidRPr="00B512A1">
          <w:rPr>
            <w:rStyle w:val="Hyperlink"/>
          </w:rPr>
          <w:t>https://eur-lex.europa.eu/legal-content/EN/TXT/?uri=CELEX:32019H1019</w:t>
        </w:r>
      </w:hyperlink>
    </w:p>
    <w:p w14:paraId="3133BC81" w14:textId="77777777" w:rsidR="005143B2" w:rsidRDefault="005143B2" w:rsidP="005143B2">
      <w:pPr>
        <w:pStyle w:val="Heading2"/>
        <w:spacing w:after="120"/>
        <w:ind w:left="709" w:firstLine="0"/>
        <w:rPr>
          <w:sz w:val="24"/>
        </w:rPr>
      </w:pPr>
    </w:p>
    <w:p w14:paraId="28D36C51" w14:textId="77777777" w:rsidR="005143B2" w:rsidRPr="00D037D3"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rPr>
      </w:pPr>
      <w:r w:rsidRPr="00D037D3">
        <w:rPr>
          <w:sz w:val="24"/>
        </w:rPr>
        <w:t>Incorporate contributions, advice and amendments from Devolved Administrations, Other Government Departments and the appropriate Executive Agencies.</w:t>
      </w:r>
    </w:p>
    <w:p w14:paraId="51EF35E4"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F04277">
        <w:rPr>
          <w:sz w:val="24"/>
          <w:szCs w:val="24"/>
        </w:rPr>
        <w:t>Confirm if Gibraltar which is the responsibility of the UK Government is continuing to operate an inspection regime to implement the revised Article 14 requirement.  This should be reflected in the report.</w:t>
      </w:r>
    </w:p>
    <w:p w14:paraId="60F35D31"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F04277">
        <w:rPr>
          <w:sz w:val="24"/>
          <w:szCs w:val="24"/>
        </w:rPr>
        <w:t>A draft report must be provided to MHCLG in a format that can be easily edited / amended using Microsoft Word version 10</w:t>
      </w:r>
      <w:r>
        <w:rPr>
          <w:sz w:val="24"/>
          <w:szCs w:val="24"/>
        </w:rPr>
        <w:t xml:space="preserve">.  The supplier will be required to undertake and complete the project at pace.  The project must be completed within 6 weeks.  Resourcing and timetabling should reflect this while being realistic. </w:t>
      </w:r>
    </w:p>
    <w:p w14:paraId="734B1A2F"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F04277">
        <w:rPr>
          <w:sz w:val="24"/>
          <w:szCs w:val="24"/>
        </w:rPr>
        <w:t xml:space="preserve">The final report must be submitted to the Department by </w:t>
      </w:r>
      <w:r>
        <w:rPr>
          <w:sz w:val="24"/>
          <w:szCs w:val="24"/>
        </w:rPr>
        <w:t>15</w:t>
      </w:r>
      <w:r w:rsidRPr="00BC2B65">
        <w:rPr>
          <w:sz w:val="24"/>
          <w:szCs w:val="24"/>
          <w:vertAlign w:val="superscript"/>
        </w:rPr>
        <w:t>th</w:t>
      </w:r>
      <w:r>
        <w:rPr>
          <w:sz w:val="24"/>
          <w:szCs w:val="24"/>
        </w:rPr>
        <w:t xml:space="preserve"> May </w:t>
      </w:r>
      <w:r w:rsidRPr="00516E2F">
        <w:rPr>
          <w:rFonts w:eastAsia="Arial" w:cs="Arial"/>
          <w:sz w:val="24"/>
          <w:szCs w:val="24"/>
        </w:rPr>
        <w:t>2020</w:t>
      </w:r>
      <w:r>
        <w:rPr>
          <w:sz w:val="24"/>
          <w:szCs w:val="24"/>
        </w:rPr>
        <w:t>.</w:t>
      </w:r>
      <w:r w:rsidRPr="00F04277">
        <w:rPr>
          <w:sz w:val="24"/>
          <w:szCs w:val="24"/>
        </w:rPr>
        <w:t xml:space="preserve"> </w:t>
      </w:r>
    </w:p>
    <w:p w14:paraId="233860CE" w14:textId="04F2C6FE" w:rsidR="005143B2" w:rsidRPr="00F04277" w:rsidRDefault="005143B2" w:rsidP="0068488A">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r>
        <w:rPr>
          <w:sz w:val="32"/>
          <w:szCs w:val="32"/>
        </w:rPr>
        <w:t>KEY MILESTONES &amp; DELIVERABLES</w:t>
      </w:r>
    </w:p>
    <w:p w14:paraId="44E68FAF"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F04277">
        <w:rPr>
          <w:sz w:val="24"/>
          <w:szCs w:val="24"/>
        </w:rPr>
        <w:t xml:space="preserve">The final deliverable will be a written Equivalence report to MHCLG which will be used to demonstrate to the European Commission how the UK intends to meet the requirement under Article 14 of the Directive.  To be provided by </w:t>
      </w:r>
      <w:r>
        <w:rPr>
          <w:sz w:val="24"/>
          <w:szCs w:val="24"/>
        </w:rPr>
        <w:t>15</w:t>
      </w:r>
      <w:r w:rsidRPr="00BC2B65">
        <w:rPr>
          <w:sz w:val="24"/>
          <w:szCs w:val="24"/>
          <w:vertAlign w:val="superscript"/>
        </w:rPr>
        <w:t>th</w:t>
      </w:r>
      <w:r>
        <w:rPr>
          <w:sz w:val="24"/>
          <w:szCs w:val="24"/>
        </w:rPr>
        <w:t xml:space="preserve"> May </w:t>
      </w:r>
      <w:r w:rsidRPr="00516E2F">
        <w:rPr>
          <w:rFonts w:eastAsia="Arial" w:cs="Arial"/>
          <w:sz w:val="24"/>
          <w:szCs w:val="24"/>
        </w:rPr>
        <w:t>2020</w:t>
      </w:r>
      <w:r w:rsidRPr="00F04277">
        <w:rPr>
          <w:sz w:val="24"/>
          <w:szCs w:val="24"/>
        </w:rPr>
        <w:t xml:space="preserve">. </w:t>
      </w:r>
    </w:p>
    <w:p w14:paraId="5C23060A"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cs="Arial"/>
          <w:sz w:val="24"/>
          <w:szCs w:val="24"/>
        </w:rPr>
      </w:pPr>
      <w:r w:rsidRPr="00F04277">
        <w:rPr>
          <w:rFonts w:cs="Arial"/>
          <w:sz w:val="24"/>
          <w:szCs w:val="24"/>
        </w:rPr>
        <w:t>The following Contract milestones/deliverables shall apply:</w:t>
      </w:r>
    </w:p>
    <w:tbl>
      <w:tblPr>
        <w:tblStyle w:val="TableGrid"/>
        <w:tblW w:w="5000" w:type="pct"/>
        <w:tblLook w:val="04A0" w:firstRow="1" w:lastRow="0" w:firstColumn="1" w:lastColumn="0" w:noHBand="0" w:noVBand="1"/>
      </w:tblPr>
      <w:tblGrid>
        <w:gridCol w:w="3146"/>
        <w:gridCol w:w="4647"/>
        <w:gridCol w:w="2827"/>
      </w:tblGrid>
      <w:tr w:rsidR="005143B2" w:rsidRPr="00F04277" w14:paraId="419CFC64" w14:textId="77777777" w:rsidTr="0085404B">
        <w:tc>
          <w:tcPr>
            <w:tcW w:w="1481" w:type="pct"/>
            <w:shd w:val="clear" w:color="auto" w:fill="D5DCE4" w:themeFill="text2" w:themeFillTint="33"/>
            <w:vAlign w:val="center"/>
          </w:tcPr>
          <w:p w14:paraId="46AB82D4" w14:textId="77777777" w:rsidR="005143B2" w:rsidRPr="00F04277" w:rsidRDefault="005143B2" w:rsidP="0085404B">
            <w:pPr>
              <w:pStyle w:val="Heading3"/>
              <w:spacing w:after="120"/>
              <w:ind w:left="0" w:firstLine="0"/>
              <w:jc w:val="center"/>
              <w:outlineLvl w:val="2"/>
              <w:rPr>
                <w:b/>
                <w:sz w:val="24"/>
                <w:szCs w:val="24"/>
              </w:rPr>
            </w:pPr>
            <w:r w:rsidRPr="00F04277">
              <w:rPr>
                <w:b/>
                <w:sz w:val="24"/>
                <w:szCs w:val="24"/>
              </w:rPr>
              <w:t>Milestone/Deliverable</w:t>
            </w:r>
          </w:p>
        </w:tc>
        <w:tc>
          <w:tcPr>
            <w:tcW w:w="2188" w:type="pct"/>
            <w:shd w:val="clear" w:color="auto" w:fill="D5DCE4" w:themeFill="text2" w:themeFillTint="33"/>
            <w:vAlign w:val="center"/>
          </w:tcPr>
          <w:p w14:paraId="3CC6C6A6" w14:textId="77777777" w:rsidR="005143B2" w:rsidRPr="00F04277" w:rsidRDefault="005143B2" w:rsidP="0085404B">
            <w:pPr>
              <w:pStyle w:val="Heading3"/>
              <w:spacing w:after="120"/>
              <w:ind w:left="0" w:firstLine="0"/>
              <w:jc w:val="center"/>
              <w:outlineLvl w:val="2"/>
              <w:rPr>
                <w:b/>
                <w:sz w:val="24"/>
                <w:szCs w:val="24"/>
              </w:rPr>
            </w:pPr>
            <w:r w:rsidRPr="00F04277">
              <w:rPr>
                <w:b/>
                <w:sz w:val="24"/>
                <w:szCs w:val="24"/>
              </w:rPr>
              <w:t>Description</w:t>
            </w:r>
          </w:p>
        </w:tc>
        <w:tc>
          <w:tcPr>
            <w:tcW w:w="1331" w:type="pct"/>
            <w:shd w:val="clear" w:color="auto" w:fill="D5DCE4" w:themeFill="text2" w:themeFillTint="33"/>
            <w:vAlign w:val="center"/>
          </w:tcPr>
          <w:p w14:paraId="30BF9AA8" w14:textId="77777777" w:rsidR="005143B2" w:rsidRPr="00F04277" w:rsidRDefault="005143B2" w:rsidP="0085404B">
            <w:pPr>
              <w:pStyle w:val="Heading3"/>
              <w:spacing w:after="120"/>
              <w:ind w:left="0" w:firstLine="0"/>
              <w:jc w:val="center"/>
              <w:outlineLvl w:val="2"/>
              <w:rPr>
                <w:b/>
                <w:sz w:val="24"/>
                <w:szCs w:val="24"/>
              </w:rPr>
            </w:pPr>
            <w:r w:rsidRPr="00F04277">
              <w:rPr>
                <w:b/>
                <w:sz w:val="24"/>
                <w:szCs w:val="24"/>
              </w:rPr>
              <w:t>Timeframe or  Delivery Date</w:t>
            </w:r>
          </w:p>
        </w:tc>
      </w:tr>
      <w:tr w:rsidR="005143B2" w:rsidRPr="00F04277" w14:paraId="0484C01A" w14:textId="77777777" w:rsidTr="0085404B">
        <w:tc>
          <w:tcPr>
            <w:tcW w:w="1481" w:type="pct"/>
            <w:vAlign w:val="center"/>
          </w:tcPr>
          <w:p w14:paraId="3E8B6E9B" w14:textId="77777777" w:rsidR="005143B2" w:rsidRPr="00F04277" w:rsidRDefault="005143B2" w:rsidP="0085404B">
            <w:pPr>
              <w:pStyle w:val="Heading3"/>
              <w:spacing w:after="120"/>
              <w:ind w:left="0" w:firstLine="0"/>
              <w:jc w:val="center"/>
              <w:outlineLvl w:val="2"/>
              <w:rPr>
                <w:sz w:val="24"/>
                <w:szCs w:val="24"/>
              </w:rPr>
            </w:pPr>
            <w:r w:rsidRPr="00F04277">
              <w:rPr>
                <w:sz w:val="24"/>
                <w:szCs w:val="24"/>
              </w:rPr>
              <w:t>1</w:t>
            </w:r>
          </w:p>
        </w:tc>
        <w:tc>
          <w:tcPr>
            <w:tcW w:w="2188" w:type="pct"/>
            <w:vAlign w:val="center"/>
          </w:tcPr>
          <w:p w14:paraId="061F07D4" w14:textId="77777777" w:rsidR="005143B2" w:rsidRPr="00F04277" w:rsidRDefault="005143B2" w:rsidP="0085404B">
            <w:pPr>
              <w:pStyle w:val="Heading3"/>
              <w:spacing w:after="120"/>
              <w:ind w:left="0" w:firstLine="0"/>
              <w:jc w:val="left"/>
              <w:outlineLvl w:val="2"/>
              <w:rPr>
                <w:sz w:val="24"/>
                <w:szCs w:val="24"/>
              </w:rPr>
            </w:pPr>
            <w:r w:rsidRPr="00F04277">
              <w:rPr>
                <w:rFonts w:cs="Arial"/>
                <w:sz w:val="24"/>
                <w:szCs w:val="24"/>
              </w:rPr>
              <w:t>Confirmation of project plan and meeting between Department and Supplier teams.</w:t>
            </w:r>
          </w:p>
        </w:tc>
        <w:tc>
          <w:tcPr>
            <w:tcW w:w="1331" w:type="pct"/>
            <w:vAlign w:val="center"/>
          </w:tcPr>
          <w:p w14:paraId="6F7C097C" w14:textId="77777777" w:rsidR="005143B2" w:rsidRPr="00F04277" w:rsidRDefault="005143B2" w:rsidP="0085404B">
            <w:pPr>
              <w:pStyle w:val="Heading3"/>
              <w:spacing w:after="120"/>
              <w:ind w:left="0" w:firstLine="0"/>
              <w:jc w:val="center"/>
              <w:outlineLvl w:val="2"/>
              <w:rPr>
                <w:sz w:val="24"/>
                <w:szCs w:val="24"/>
              </w:rPr>
            </w:pPr>
            <w:r w:rsidRPr="00F04277">
              <w:rPr>
                <w:sz w:val="24"/>
                <w:szCs w:val="24"/>
              </w:rPr>
              <w:t xml:space="preserve">Within week 1 of Contract Award </w:t>
            </w:r>
          </w:p>
        </w:tc>
      </w:tr>
      <w:tr w:rsidR="005143B2" w:rsidRPr="00F04277" w14:paraId="29F30151" w14:textId="77777777" w:rsidTr="0085404B">
        <w:tc>
          <w:tcPr>
            <w:tcW w:w="1481" w:type="pct"/>
            <w:vAlign w:val="center"/>
          </w:tcPr>
          <w:p w14:paraId="73CA6834" w14:textId="77777777" w:rsidR="005143B2" w:rsidRPr="00F04277" w:rsidRDefault="005143B2" w:rsidP="0085404B">
            <w:pPr>
              <w:pStyle w:val="Heading3"/>
              <w:spacing w:after="120"/>
              <w:ind w:left="0" w:firstLine="0"/>
              <w:jc w:val="center"/>
              <w:outlineLvl w:val="2"/>
              <w:rPr>
                <w:sz w:val="24"/>
                <w:szCs w:val="24"/>
              </w:rPr>
            </w:pPr>
            <w:r w:rsidRPr="00F04277">
              <w:rPr>
                <w:sz w:val="24"/>
                <w:szCs w:val="24"/>
              </w:rPr>
              <w:t>2</w:t>
            </w:r>
          </w:p>
        </w:tc>
        <w:tc>
          <w:tcPr>
            <w:tcW w:w="2188" w:type="pct"/>
            <w:vAlign w:val="center"/>
          </w:tcPr>
          <w:p w14:paraId="370C8D06" w14:textId="77777777" w:rsidR="005143B2" w:rsidRPr="00F04277" w:rsidRDefault="005143B2" w:rsidP="0085404B">
            <w:pPr>
              <w:pStyle w:val="Heading3"/>
              <w:spacing w:after="120"/>
              <w:ind w:left="0" w:firstLine="0"/>
              <w:jc w:val="left"/>
              <w:outlineLvl w:val="2"/>
              <w:rPr>
                <w:sz w:val="24"/>
                <w:szCs w:val="24"/>
              </w:rPr>
            </w:pPr>
            <w:r w:rsidRPr="00F04277">
              <w:rPr>
                <w:rFonts w:cs="Arial"/>
                <w:sz w:val="24"/>
                <w:szCs w:val="24"/>
              </w:rPr>
              <w:t>Weekly progress reports (by e-mail) each Wednesday for duration of contract.</w:t>
            </w:r>
          </w:p>
        </w:tc>
        <w:tc>
          <w:tcPr>
            <w:tcW w:w="1331" w:type="pct"/>
            <w:vAlign w:val="center"/>
          </w:tcPr>
          <w:p w14:paraId="778AFC03" w14:textId="77777777" w:rsidR="005143B2" w:rsidRPr="00F04277" w:rsidRDefault="005143B2" w:rsidP="0085404B">
            <w:pPr>
              <w:pStyle w:val="Heading3"/>
              <w:spacing w:after="120"/>
              <w:ind w:left="0" w:firstLine="0"/>
              <w:jc w:val="center"/>
              <w:outlineLvl w:val="2"/>
              <w:rPr>
                <w:sz w:val="24"/>
                <w:szCs w:val="24"/>
              </w:rPr>
            </w:pPr>
            <w:r w:rsidRPr="00F04277">
              <w:rPr>
                <w:sz w:val="24"/>
                <w:szCs w:val="24"/>
              </w:rPr>
              <w:t xml:space="preserve">Within week 1 of Contract Award </w:t>
            </w:r>
          </w:p>
        </w:tc>
      </w:tr>
      <w:tr w:rsidR="005143B2" w:rsidRPr="00F04277" w14:paraId="74DD3F4B" w14:textId="77777777" w:rsidTr="0085404B">
        <w:tc>
          <w:tcPr>
            <w:tcW w:w="1481" w:type="pct"/>
            <w:vAlign w:val="center"/>
          </w:tcPr>
          <w:p w14:paraId="6A864E93" w14:textId="77777777" w:rsidR="005143B2" w:rsidRPr="00F04277" w:rsidRDefault="005143B2" w:rsidP="0085404B">
            <w:pPr>
              <w:pStyle w:val="Heading3"/>
              <w:spacing w:after="120"/>
              <w:ind w:left="0" w:firstLine="0"/>
              <w:jc w:val="center"/>
              <w:outlineLvl w:val="2"/>
              <w:rPr>
                <w:sz w:val="24"/>
                <w:szCs w:val="24"/>
              </w:rPr>
            </w:pPr>
            <w:r w:rsidRPr="00F04277">
              <w:rPr>
                <w:sz w:val="24"/>
                <w:szCs w:val="24"/>
              </w:rPr>
              <w:t>3</w:t>
            </w:r>
          </w:p>
        </w:tc>
        <w:tc>
          <w:tcPr>
            <w:tcW w:w="2188" w:type="pct"/>
            <w:vAlign w:val="center"/>
          </w:tcPr>
          <w:p w14:paraId="3D81488D" w14:textId="77777777" w:rsidR="005143B2" w:rsidRPr="00F04277" w:rsidRDefault="005143B2" w:rsidP="0085404B">
            <w:pPr>
              <w:pStyle w:val="Heading3"/>
              <w:spacing w:after="120"/>
              <w:ind w:left="0" w:firstLine="0"/>
              <w:jc w:val="left"/>
              <w:outlineLvl w:val="2"/>
              <w:rPr>
                <w:sz w:val="24"/>
                <w:szCs w:val="24"/>
              </w:rPr>
            </w:pPr>
            <w:r w:rsidRPr="00F04277">
              <w:rPr>
                <w:rFonts w:cs="Arial"/>
                <w:sz w:val="24"/>
                <w:szCs w:val="24"/>
              </w:rPr>
              <w:t>Finalise agreed project plan.</w:t>
            </w:r>
          </w:p>
        </w:tc>
        <w:tc>
          <w:tcPr>
            <w:tcW w:w="1331" w:type="pct"/>
            <w:vAlign w:val="center"/>
          </w:tcPr>
          <w:p w14:paraId="23C91953" w14:textId="77777777" w:rsidR="005143B2" w:rsidRPr="00F04277" w:rsidRDefault="005143B2" w:rsidP="0085404B">
            <w:pPr>
              <w:pStyle w:val="Heading3"/>
              <w:spacing w:after="120"/>
              <w:ind w:left="0" w:firstLine="0"/>
              <w:jc w:val="center"/>
              <w:outlineLvl w:val="2"/>
              <w:rPr>
                <w:sz w:val="24"/>
                <w:szCs w:val="24"/>
              </w:rPr>
            </w:pPr>
            <w:r w:rsidRPr="00F04277">
              <w:rPr>
                <w:sz w:val="24"/>
                <w:szCs w:val="24"/>
              </w:rPr>
              <w:t xml:space="preserve">Within week 2 of Contract Award </w:t>
            </w:r>
          </w:p>
        </w:tc>
      </w:tr>
      <w:tr w:rsidR="005143B2" w:rsidRPr="00F04277" w14:paraId="43899ADF" w14:textId="77777777" w:rsidTr="0085404B">
        <w:tc>
          <w:tcPr>
            <w:tcW w:w="1481" w:type="pct"/>
            <w:vAlign w:val="center"/>
          </w:tcPr>
          <w:p w14:paraId="66D21EA6" w14:textId="77777777" w:rsidR="005143B2" w:rsidRPr="00F04277" w:rsidRDefault="005143B2" w:rsidP="0085404B">
            <w:pPr>
              <w:pStyle w:val="Heading3"/>
              <w:spacing w:after="120"/>
              <w:ind w:left="0" w:firstLine="0"/>
              <w:jc w:val="center"/>
              <w:outlineLvl w:val="2"/>
              <w:rPr>
                <w:sz w:val="24"/>
                <w:szCs w:val="24"/>
              </w:rPr>
            </w:pPr>
            <w:r w:rsidRPr="00F04277">
              <w:rPr>
                <w:sz w:val="24"/>
                <w:szCs w:val="24"/>
              </w:rPr>
              <w:t>4</w:t>
            </w:r>
          </w:p>
        </w:tc>
        <w:tc>
          <w:tcPr>
            <w:tcW w:w="2188" w:type="pct"/>
            <w:vAlign w:val="center"/>
          </w:tcPr>
          <w:p w14:paraId="25EEB0A1" w14:textId="77777777" w:rsidR="005143B2" w:rsidRPr="00F04277" w:rsidRDefault="005143B2" w:rsidP="0085404B">
            <w:pPr>
              <w:pStyle w:val="Heading3"/>
              <w:spacing w:after="120"/>
              <w:ind w:left="0" w:firstLine="0"/>
              <w:jc w:val="left"/>
              <w:outlineLvl w:val="2"/>
              <w:rPr>
                <w:sz w:val="24"/>
                <w:szCs w:val="24"/>
              </w:rPr>
            </w:pPr>
            <w:r w:rsidRPr="00F04277">
              <w:rPr>
                <w:rFonts w:cs="Arial"/>
                <w:sz w:val="24"/>
                <w:szCs w:val="24"/>
              </w:rPr>
              <w:t xml:space="preserve">Draft report must be submitted to contract manager by email </w:t>
            </w:r>
          </w:p>
        </w:tc>
        <w:tc>
          <w:tcPr>
            <w:tcW w:w="1331" w:type="pct"/>
            <w:vAlign w:val="center"/>
          </w:tcPr>
          <w:p w14:paraId="50FAE0A9" w14:textId="77777777" w:rsidR="005143B2" w:rsidRPr="00F04277" w:rsidRDefault="005143B2" w:rsidP="0085404B">
            <w:pPr>
              <w:pStyle w:val="Heading3"/>
              <w:spacing w:after="120"/>
              <w:ind w:left="0" w:firstLine="0"/>
              <w:jc w:val="center"/>
              <w:outlineLvl w:val="2"/>
              <w:rPr>
                <w:sz w:val="24"/>
                <w:szCs w:val="24"/>
              </w:rPr>
            </w:pPr>
            <w:r>
              <w:rPr>
                <w:sz w:val="24"/>
                <w:szCs w:val="24"/>
              </w:rPr>
              <w:t>Within week 4 - 5</w:t>
            </w:r>
            <w:r w:rsidRPr="00F04277">
              <w:rPr>
                <w:sz w:val="24"/>
                <w:szCs w:val="24"/>
              </w:rPr>
              <w:t xml:space="preserve"> of Contract Award </w:t>
            </w:r>
          </w:p>
        </w:tc>
      </w:tr>
      <w:tr w:rsidR="005143B2" w:rsidRPr="00F04277" w14:paraId="374CDDD7" w14:textId="77777777" w:rsidTr="0085404B">
        <w:tc>
          <w:tcPr>
            <w:tcW w:w="1481" w:type="pct"/>
            <w:vAlign w:val="center"/>
          </w:tcPr>
          <w:p w14:paraId="110730EF" w14:textId="77777777" w:rsidR="005143B2" w:rsidRPr="00F04277" w:rsidRDefault="005143B2" w:rsidP="0085404B">
            <w:pPr>
              <w:pStyle w:val="Heading3"/>
              <w:spacing w:after="120"/>
              <w:ind w:left="0" w:firstLine="0"/>
              <w:jc w:val="center"/>
              <w:outlineLvl w:val="2"/>
              <w:rPr>
                <w:sz w:val="24"/>
                <w:szCs w:val="24"/>
              </w:rPr>
            </w:pPr>
            <w:r w:rsidRPr="00F04277">
              <w:rPr>
                <w:sz w:val="24"/>
                <w:szCs w:val="24"/>
              </w:rPr>
              <w:t>5</w:t>
            </w:r>
          </w:p>
        </w:tc>
        <w:tc>
          <w:tcPr>
            <w:tcW w:w="2188" w:type="pct"/>
            <w:vAlign w:val="center"/>
          </w:tcPr>
          <w:p w14:paraId="5BED0515" w14:textId="77777777" w:rsidR="005143B2" w:rsidRPr="00F04277" w:rsidRDefault="005143B2" w:rsidP="0085404B">
            <w:pPr>
              <w:pStyle w:val="Heading3"/>
              <w:spacing w:after="120"/>
              <w:ind w:left="0" w:firstLine="0"/>
              <w:jc w:val="left"/>
              <w:outlineLvl w:val="2"/>
              <w:rPr>
                <w:sz w:val="24"/>
                <w:szCs w:val="24"/>
              </w:rPr>
            </w:pPr>
            <w:r w:rsidRPr="00F04277">
              <w:rPr>
                <w:rFonts w:cs="Arial"/>
                <w:sz w:val="24"/>
                <w:szCs w:val="24"/>
              </w:rPr>
              <w:t xml:space="preserve">Meeting with the contract manager to discuss report findings </w:t>
            </w:r>
          </w:p>
        </w:tc>
        <w:tc>
          <w:tcPr>
            <w:tcW w:w="1331" w:type="pct"/>
            <w:vAlign w:val="center"/>
          </w:tcPr>
          <w:p w14:paraId="2EE8E2AD" w14:textId="77777777" w:rsidR="005143B2" w:rsidRPr="00F04277" w:rsidRDefault="005143B2" w:rsidP="0085404B">
            <w:pPr>
              <w:pStyle w:val="Heading3"/>
              <w:spacing w:after="120"/>
              <w:ind w:left="0" w:firstLine="0"/>
              <w:jc w:val="center"/>
              <w:outlineLvl w:val="2"/>
              <w:rPr>
                <w:sz w:val="24"/>
                <w:szCs w:val="24"/>
              </w:rPr>
            </w:pPr>
            <w:r w:rsidRPr="00F04277">
              <w:rPr>
                <w:sz w:val="24"/>
                <w:szCs w:val="24"/>
              </w:rPr>
              <w:t xml:space="preserve">Within week </w:t>
            </w:r>
            <w:r>
              <w:rPr>
                <w:sz w:val="24"/>
                <w:szCs w:val="24"/>
              </w:rPr>
              <w:t>5 - 6</w:t>
            </w:r>
            <w:r w:rsidRPr="00F04277">
              <w:rPr>
                <w:sz w:val="24"/>
                <w:szCs w:val="24"/>
              </w:rPr>
              <w:t xml:space="preserve"> of Contract Award</w:t>
            </w:r>
          </w:p>
        </w:tc>
      </w:tr>
      <w:tr w:rsidR="005143B2" w:rsidRPr="00F04277" w14:paraId="269E965E" w14:textId="77777777" w:rsidTr="0085404B">
        <w:tc>
          <w:tcPr>
            <w:tcW w:w="1481" w:type="pct"/>
            <w:vAlign w:val="center"/>
          </w:tcPr>
          <w:p w14:paraId="1AE75687" w14:textId="77777777" w:rsidR="005143B2" w:rsidRPr="00F04277" w:rsidRDefault="005143B2" w:rsidP="0085404B">
            <w:pPr>
              <w:pStyle w:val="Heading3"/>
              <w:spacing w:after="120"/>
              <w:ind w:left="0" w:firstLine="0"/>
              <w:jc w:val="center"/>
              <w:outlineLvl w:val="2"/>
              <w:rPr>
                <w:sz w:val="24"/>
                <w:szCs w:val="24"/>
              </w:rPr>
            </w:pPr>
            <w:r w:rsidRPr="00F04277">
              <w:rPr>
                <w:sz w:val="24"/>
                <w:szCs w:val="24"/>
              </w:rPr>
              <w:t>6</w:t>
            </w:r>
          </w:p>
        </w:tc>
        <w:tc>
          <w:tcPr>
            <w:tcW w:w="2188" w:type="pct"/>
            <w:vAlign w:val="center"/>
          </w:tcPr>
          <w:p w14:paraId="37EF2F38" w14:textId="77777777" w:rsidR="005143B2" w:rsidRPr="00F04277" w:rsidRDefault="005143B2" w:rsidP="0085404B">
            <w:pPr>
              <w:pStyle w:val="Heading3"/>
              <w:spacing w:after="120"/>
              <w:ind w:left="0" w:firstLine="0"/>
              <w:jc w:val="left"/>
              <w:outlineLvl w:val="2"/>
              <w:rPr>
                <w:sz w:val="24"/>
                <w:szCs w:val="24"/>
              </w:rPr>
            </w:pPr>
            <w:r w:rsidRPr="00F04277">
              <w:rPr>
                <w:rFonts w:cs="Arial"/>
                <w:sz w:val="24"/>
                <w:szCs w:val="24"/>
              </w:rPr>
              <w:t xml:space="preserve">Deliver final report to contract manager </w:t>
            </w:r>
          </w:p>
        </w:tc>
        <w:tc>
          <w:tcPr>
            <w:tcW w:w="1331" w:type="pct"/>
            <w:vAlign w:val="center"/>
          </w:tcPr>
          <w:p w14:paraId="6DF33754" w14:textId="77777777" w:rsidR="005143B2" w:rsidRPr="00F04277" w:rsidRDefault="005143B2" w:rsidP="0085404B">
            <w:pPr>
              <w:pStyle w:val="Heading3"/>
              <w:spacing w:after="120"/>
              <w:ind w:left="0" w:firstLine="0"/>
              <w:jc w:val="center"/>
              <w:outlineLvl w:val="2"/>
              <w:rPr>
                <w:sz w:val="24"/>
                <w:szCs w:val="24"/>
              </w:rPr>
            </w:pPr>
            <w:r>
              <w:rPr>
                <w:sz w:val="24"/>
                <w:szCs w:val="24"/>
              </w:rPr>
              <w:t>15</w:t>
            </w:r>
            <w:r w:rsidRPr="00687981">
              <w:rPr>
                <w:sz w:val="24"/>
                <w:szCs w:val="24"/>
                <w:vertAlign w:val="superscript"/>
              </w:rPr>
              <w:t>th</w:t>
            </w:r>
            <w:r>
              <w:rPr>
                <w:sz w:val="24"/>
                <w:szCs w:val="24"/>
              </w:rPr>
              <w:t xml:space="preserve"> May 2020</w:t>
            </w:r>
          </w:p>
        </w:tc>
      </w:tr>
    </w:tbl>
    <w:p w14:paraId="2CFB4993" w14:textId="77777777" w:rsidR="005143B2" w:rsidRPr="00F04277" w:rsidRDefault="005143B2" w:rsidP="005143B2">
      <w:pPr>
        <w:pStyle w:val="Heading1"/>
        <w:overflowPunct w:val="0"/>
        <w:autoSpaceDE w:val="0"/>
        <w:autoSpaceDN w:val="0"/>
        <w:spacing w:after="120"/>
        <w:ind w:left="0" w:firstLine="0"/>
        <w:textAlignment w:val="baseline"/>
        <w:rPr>
          <w:rFonts w:cs="Arial"/>
        </w:rPr>
      </w:pPr>
      <w:bookmarkStart w:id="38" w:name="_Toc302637211"/>
    </w:p>
    <w:p w14:paraId="3F42536F" w14:textId="1C9F1AAD" w:rsidR="005143B2" w:rsidRPr="00F04277" w:rsidRDefault="005143B2" w:rsidP="0068488A">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39" w:name="_Toc368573033"/>
      <w:bookmarkStart w:id="40" w:name="_Toc31180947"/>
      <w:r w:rsidRPr="00F04277">
        <w:rPr>
          <w:rFonts w:cs="Arial"/>
          <w:sz w:val="32"/>
          <w:szCs w:val="32"/>
        </w:rPr>
        <w:t>MANAGEMENT INFORMATION/</w:t>
      </w:r>
      <w:bookmarkEnd w:id="39"/>
      <w:bookmarkEnd w:id="40"/>
      <w:r>
        <w:rPr>
          <w:rFonts w:cs="Arial"/>
          <w:sz w:val="32"/>
          <w:szCs w:val="32"/>
        </w:rPr>
        <w:t>REPORTING</w:t>
      </w:r>
    </w:p>
    <w:p w14:paraId="6E87AAA7"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F04277">
        <w:rPr>
          <w:sz w:val="24"/>
          <w:szCs w:val="24"/>
        </w:rPr>
        <w:t xml:space="preserve">A written progress report, supported by a face to face briefing, should be presented to MHCLG at the midway point in the project </w:t>
      </w:r>
      <w:r>
        <w:rPr>
          <w:sz w:val="24"/>
          <w:szCs w:val="24"/>
        </w:rPr>
        <w:t>April 2020</w:t>
      </w:r>
      <w:r w:rsidRPr="00F04277">
        <w:rPr>
          <w:sz w:val="24"/>
          <w:szCs w:val="24"/>
        </w:rPr>
        <w:t>.</w:t>
      </w:r>
    </w:p>
    <w:p w14:paraId="65AAC6FF"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F04277">
        <w:rPr>
          <w:sz w:val="24"/>
          <w:szCs w:val="24"/>
        </w:rPr>
        <w:t>All materials/outputs derived from the contract shall be the property of MHCLG.</w:t>
      </w:r>
    </w:p>
    <w:p w14:paraId="63A10811" w14:textId="08022F98" w:rsidR="005143B2" w:rsidRPr="00F04277" w:rsidRDefault="005143B2" w:rsidP="0068488A">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r>
        <w:rPr>
          <w:rFonts w:cs="Arial"/>
          <w:sz w:val="32"/>
          <w:szCs w:val="32"/>
        </w:rPr>
        <w:t>VOLUMES</w:t>
      </w:r>
    </w:p>
    <w:p w14:paraId="33BF4F71" w14:textId="77777777" w:rsidR="005143B2" w:rsidRPr="00B558A0" w:rsidRDefault="005143B2" w:rsidP="0068488A">
      <w:pPr>
        <w:pStyle w:val="Heading2"/>
        <w:keepNext w:val="0"/>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cs="Arial"/>
          <w:color w:val="0B0C0C"/>
          <w:sz w:val="24"/>
          <w:shd w:val="clear" w:color="auto" w:fill="FFFFFF"/>
        </w:rPr>
      </w:pPr>
      <w:r w:rsidRPr="00F04277">
        <w:rPr>
          <w:rFonts w:cs="Arial"/>
          <w:color w:val="0B0C0C"/>
          <w:sz w:val="24"/>
          <w:shd w:val="clear" w:color="auto" w:fill="FFFFFF"/>
        </w:rPr>
        <w:t xml:space="preserve">The UK has chosen to opt-out of the requirement for an inspection system and to date, has submitted boiler equivalence reports in 2007, 2010, 2012, 2015 and 2017. </w:t>
      </w:r>
      <w:r w:rsidRPr="00B558A0">
        <w:rPr>
          <w:rFonts w:cs="Arial"/>
          <w:color w:val="0B0C0C"/>
          <w:sz w:val="24"/>
          <w:shd w:val="clear" w:color="auto" w:fill="FFFFFF"/>
        </w:rPr>
        <w:t xml:space="preserve">A further report covering the period from </w:t>
      </w:r>
      <w:r w:rsidRPr="00B558A0">
        <w:rPr>
          <w:rFonts w:cs="Arial"/>
          <w:b/>
          <w:bCs/>
          <w:color w:val="0B0C0C"/>
          <w:sz w:val="24"/>
          <w:shd w:val="clear" w:color="auto" w:fill="FFFFFF"/>
        </w:rPr>
        <w:t>March</w:t>
      </w:r>
      <w:r w:rsidRPr="00B558A0">
        <w:rPr>
          <w:rFonts w:cs="Arial"/>
          <w:color w:val="0B0C0C"/>
          <w:sz w:val="24"/>
          <w:shd w:val="clear" w:color="auto" w:fill="FFFFFF"/>
        </w:rPr>
        <w:t xml:space="preserve"> </w:t>
      </w:r>
      <w:r w:rsidRPr="00B558A0">
        <w:rPr>
          <w:rFonts w:cs="Arial"/>
          <w:b/>
          <w:color w:val="0B0C0C"/>
          <w:sz w:val="24"/>
          <w:shd w:val="clear" w:color="auto" w:fill="FFFFFF"/>
        </w:rPr>
        <w:t>2020 to April 2023</w:t>
      </w:r>
      <w:r w:rsidRPr="00B558A0">
        <w:rPr>
          <w:rFonts w:cs="Arial"/>
          <w:color w:val="0B0C0C"/>
          <w:sz w:val="24"/>
          <w:shd w:val="clear" w:color="auto" w:fill="FFFFFF"/>
        </w:rPr>
        <w:t xml:space="preserve"> now needs to be prepared.</w:t>
      </w:r>
    </w:p>
    <w:p w14:paraId="4D575EAB" w14:textId="40B1D8BD" w:rsidR="005143B2" w:rsidRPr="00F04277" w:rsidRDefault="005143B2" w:rsidP="0068488A">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r>
        <w:rPr>
          <w:rFonts w:cs="Arial"/>
          <w:sz w:val="32"/>
          <w:szCs w:val="32"/>
        </w:rPr>
        <w:lastRenderedPageBreak/>
        <w:t>QUALITY</w:t>
      </w:r>
    </w:p>
    <w:p w14:paraId="2BD79DF0"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F04277">
        <w:rPr>
          <w:sz w:val="24"/>
          <w:szCs w:val="24"/>
        </w:rPr>
        <w:t xml:space="preserve">The Boiler Equivalence Report 2019 needs to be of as good a quality and be in a similar format to the previous report which was considered acceptable by the EU.  A wide range of data sources and stakeholder engagement should be used to inform the report analysis.  Some of these data sources have been used to produce previous reports but bidders should identify any other data sources that can inform on the scope and report analysis. Final report to be produced in similar format to the previous report by </w:t>
      </w:r>
      <w:r>
        <w:rPr>
          <w:sz w:val="24"/>
          <w:szCs w:val="24"/>
        </w:rPr>
        <w:t>15</w:t>
      </w:r>
      <w:r w:rsidRPr="00BC2B65">
        <w:rPr>
          <w:sz w:val="24"/>
          <w:szCs w:val="24"/>
          <w:vertAlign w:val="superscript"/>
        </w:rPr>
        <w:t>t</w:t>
      </w:r>
      <w:r>
        <w:rPr>
          <w:sz w:val="24"/>
          <w:szCs w:val="24"/>
          <w:vertAlign w:val="superscript"/>
        </w:rPr>
        <w:t xml:space="preserve">h </w:t>
      </w:r>
      <w:r>
        <w:rPr>
          <w:sz w:val="24"/>
          <w:szCs w:val="24"/>
        </w:rPr>
        <w:t>May 2020</w:t>
      </w:r>
      <w:r w:rsidRPr="00F04277">
        <w:rPr>
          <w:sz w:val="24"/>
          <w:szCs w:val="24"/>
        </w:rPr>
        <w:t xml:space="preserve">. </w:t>
      </w:r>
    </w:p>
    <w:p w14:paraId="09D2D589" w14:textId="77777777" w:rsidR="005143B2" w:rsidRPr="00F04277" w:rsidRDefault="005143B2" w:rsidP="0068488A">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1" w:name="_Toc368573037"/>
      <w:bookmarkStart w:id="42" w:name="_Toc31180950"/>
      <w:r w:rsidRPr="00F04277">
        <w:rPr>
          <w:rFonts w:cs="Arial"/>
          <w:sz w:val="32"/>
          <w:szCs w:val="32"/>
        </w:rPr>
        <w:t>PRICE</w:t>
      </w:r>
      <w:bookmarkEnd w:id="41"/>
      <w:bookmarkEnd w:id="42"/>
    </w:p>
    <w:p w14:paraId="785697F9" w14:textId="4F481CFA"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t xml:space="preserve">The budget range for this requirement is </w:t>
      </w:r>
      <w:r w:rsidR="008512C5">
        <w:rPr>
          <w:sz w:val="24"/>
          <w:szCs w:val="24"/>
        </w:rPr>
        <w:t>REDACTED</w:t>
      </w:r>
      <w:r>
        <w:rPr>
          <w:sz w:val="24"/>
          <w:szCs w:val="24"/>
        </w:rPr>
        <w:t xml:space="preserve"> (excluding VAT).  </w:t>
      </w:r>
    </w:p>
    <w:p w14:paraId="2D1115EE"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F04277">
        <w:rPr>
          <w:sz w:val="24"/>
          <w:szCs w:val="24"/>
        </w:rPr>
        <w:t>Prices are to be submitted via the e-Sourcing Suite</w:t>
      </w:r>
      <w:r>
        <w:rPr>
          <w:sz w:val="24"/>
          <w:szCs w:val="24"/>
        </w:rPr>
        <w:t xml:space="preserve"> </w:t>
      </w:r>
      <w:r w:rsidRPr="00F04277">
        <w:rPr>
          <w:sz w:val="24"/>
          <w:szCs w:val="24"/>
        </w:rPr>
        <w:t>Attachment 4 – Price Schedule excluding VAT and including all other expenses relating to Contract delivery.</w:t>
      </w:r>
    </w:p>
    <w:p w14:paraId="038329A6" w14:textId="77777777" w:rsidR="005143B2" w:rsidRPr="00F04277" w:rsidRDefault="005143B2" w:rsidP="0068488A">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3" w:name="_Toc368573038"/>
      <w:bookmarkStart w:id="44" w:name="_Toc31180951"/>
      <w:r w:rsidRPr="00F04277">
        <w:rPr>
          <w:rFonts w:cs="Arial"/>
          <w:sz w:val="32"/>
          <w:szCs w:val="32"/>
        </w:rPr>
        <w:t>STAFF AND CUSTOMER SERVICE</w:t>
      </w:r>
      <w:bookmarkEnd w:id="43"/>
      <w:bookmarkEnd w:id="44"/>
    </w:p>
    <w:p w14:paraId="59E18524"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F04277">
        <w:rPr>
          <w:sz w:val="24"/>
          <w:szCs w:val="24"/>
        </w:rPr>
        <w:t>The Supplier shall provide a sufficient level of resource throughout the duration of the Contract in order to consistently deliver a quality service.</w:t>
      </w:r>
    </w:p>
    <w:p w14:paraId="3BBDACFD"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F04277">
        <w:rPr>
          <w:sz w:val="24"/>
          <w:szCs w:val="24"/>
        </w:rPr>
        <w:t xml:space="preserve">The Supplier’s staff assigned to the Contract shall have the relevant qualifications and experience to deliver the Contract to the required standard. </w:t>
      </w:r>
    </w:p>
    <w:p w14:paraId="76A249DD"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F04277">
        <w:rPr>
          <w:sz w:val="24"/>
          <w:szCs w:val="24"/>
        </w:rPr>
        <w:t xml:space="preserve">The Supplier shall ensure that staff understand the Authority’s vision and objectives and will provide excellent customer service to the Authority throughout the duration of the Contract.  </w:t>
      </w:r>
    </w:p>
    <w:p w14:paraId="4AF888F6" w14:textId="71DDA8DC" w:rsidR="005143B2" w:rsidRPr="00F04277" w:rsidRDefault="005143B2" w:rsidP="0068488A">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r>
        <w:rPr>
          <w:rFonts w:cs="Arial"/>
          <w:sz w:val="32"/>
          <w:szCs w:val="32"/>
        </w:rPr>
        <w:t>SERVICE LEVELS &amp; PERFORMANC</w:t>
      </w:r>
      <w:r w:rsidR="00F631AA">
        <w:rPr>
          <w:rFonts w:cs="Arial"/>
          <w:sz w:val="32"/>
          <w:szCs w:val="32"/>
        </w:rPr>
        <w:t>E</w:t>
      </w:r>
    </w:p>
    <w:p w14:paraId="3BAB31F0"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sz w:val="24"/>
          <w:szCs w:val="24"/>
        </w:rPr>
      </w:pPr>
      <w:r w:rsidRPr="00F04277">
        <w:rPr>
          <w:sz w:val="24"/>
          <w:szCs w:val="24"/>
        </w:rPr>
        <w:t>The Authority will measure the quality of the Supplier’s delivery by:</w:t>
      </w:r>
    </w:p>
    <w:p w14:paraId="31A7A598" w14:textId="77777777" w:rsidR="005143B2" w:rsidRPr="00F04277" w:rsidRDefault="005143B2" w:rsidP="005143B2">
      <w:pPr>
        <w:pStyle w:val="Heading3"/>
        <w:spacing w:after="120"/>
        <w:ind w:left="1800" w:hanging="1080"/>
        <w:rPr>
          <w:sz w:val="24"/>
          <w:szCs w:val="24"/>
        </w:rPr>
      </w:pPr>
    </w:p>
    <w:tbl>
      <w:tblPr>
        <w:tblStyle w:val="TableGrid"/>
        <w:tblW w:w="0" w:type="auto"/>
        <w:tblInd w:w="720" w:type="dxa"/>
        <w:tblLook w:val="04A0" w:firstRow="1" w:lastRow="0" w:firstColumn="1" w:lastColumn="0" w:noHBand="0" w:noVBand="1"/>
      </w:tblPr>
      <w:tblGrid>
        <w:gridCol w:w="1124"/>
        <w:gridCol w:w="1761"/>
        <w:gridCol w:w="3773"/>
        <w:gridCol w:w="1641"/>
      </w:tblGrid>
      <w:tr w:rsidR="005143B2" w:rsidRPr="00F04277" w14:paraId="2DB0CB09" w14:textId="77777777" w:rsidTr="0085404B">
        <w:tc>
          <w:tcPr>
            <w:tcW w:w="1124" w:type="dxa"/>
            <w:shd w:val="clear" w:color="auto" w:fill="DEEAF6" w:themeFill="accent1" w:themeFillTint="33"/>
          </w:tcPr>
          <w:p w14:paraId="07889728" w14:textId="77777777" w:rsidR="005143B2" w:rsidRPr="007B3D75" w:rsidRDefault="005143B2" w:rsidP="0085404B">
            <w:pPr>
              <w:pStyle w:val="Heading2"/>
              <w:ind w:left="0" w:firstLine="0"/>
              <w:jc w:val="center"/>
              <w:outlineLvl w:val="1"/>
              <w:rPr>
                <w:rFonts w:asciiTheme="minorHAnsi" w:hAnsiTheme="minorHAnsi" w:cstheme="minorHAnsi"/>
                <w:sz w:val="24"/>
                <w:szCs w:val="24"/>
              </w:rPr>
            </w:pPr>
            <w:r w:rsidRPr="007B3D75">
              <w:rPr>
                <w:rFonts w:asciiTheme="minorHAnsi" w:hAnsiTheme="minorHAnsi" w:cstheme="minorHAnsi"/>
                <w:sz w:val="24"/>
                <w:szCs w:val="24"/>
              </w:rPr>
              <w:t>KPI/SLA</w:t>
            </w:r>
          </w:p>
        </w:tc>
        <w:tc>
          <w:tcPr>
            <w:tcW w:w="1761" w:type="dxa"/>
            <w:shd w:val="clear" w:color="auto" w:fill="DEEAF6" w:themeFill="accent1" w:themeFillTint="33"/>
          </w:tcPr>
          <w:p w14:paraId="1E1B9254" w14:textId="77777777" w:rsidR="005143B2" w:rsidRPr="007B3D75" w:rsidRDefault="005143B2" w:rsidP="0085404B">
            <w:pPr>
              <w:pStyle w:val="Heading2"/>
              <w:ind w:left="0" w:firstLine="0"/>
              <w:jc w:val="center"/>
              <w:outlineLvl w:val="1"/>
              <w:rPr>
                <w:rFonts w:asciiTheme="minorHAnsi" w:hAnsiTheme="minorHAnsi" w:cstheme="minorHAnsi"/>
                <w:sz w:val="24"/>
                <w:szCs w:val="24"/>
              </w:rPr>
            </w:pPr>
            <w:r w:rsidRPr="007B3D75">
              <w:rPr>
                <w:rFonts w:asciiTheme="minorHAnsi" w:hAnsiTheme="minorHAnsi" w:cstheme="minorHAnsi"/>
                <w:sz w:val="24"/>
                <w:szCs w:val="24"/>
              </w:rPr>
              <w:t>Service Area</w:t>
            </w:r>
          </w:p>
        </w:tc>
        <w:tc>
          <w:tcPr>
            <w:tcW w:w="3773" w:type="dxa"/>
            <w:shd w:val="clear" w:color="auto" w:fill="DEEAF6" w:themeFill="accent1" w:themeFillTint="33"/>
          </w:tcPr>
          <w:p w14:paraId="22C96E38" w14:textId="77777777" w:rsidR="005143B2" w:rsidRPr="007B3D75" w:rsidRDefault="005143B2" w:rsidP="0085404B">
            <w:pPr>
              <w:pStyle w:val="Heading2"/>
              <w:ind w:left="0" w:firstLine="0"/>
              <w:jc w:val="center"/>
              <w:outlineLvl w:val="1"/>
              <w:rPr>
                <w:rFonts w:asciiTheme="minorHAnsi" w:hAnsiTheme="minorHAnsi" w:cstheme="minorHAnsi"/>
                <w:sz w:val="24"/>
                <w:szCs w:val="24"/>
              </w:rPr>
            </w:pPr>
            <w:r w:rsidRPr="007B3D75">
              <w:rPr>
                <w:rFonts w:asciiTheme="minorHAnsi" w:hAnsiTheme="minorHAnsi" w:cstheme="minorHAnsi"/>
                <w:sz w:val="24"/>
                <w:szCs w:val="24"/>
              </w:rPr>
              <w:t>KPI/SLA description</w:t>
            </w:r>
          </w:p>
        </w:tc>
        <w:tc>
          <w:tcPr>
            <w:tcW w:w="1641" w:type="dxa"/>
            <w:shd w:val="clear" w:color="auto" w:fill="DEEAF6" w:themeFill="accent1" w:themeFillTint="33"/>
          </w:tcPr>
          <w:p w14:paraId="24961BAF" w14:textId="77777777" w:rsidR="005143B2" w:rsidRPr="007B3D75" w:rsidRDefault="005143B2" w:rsidP="0085404B">
            <w:pPr>
              <w:pStyle w:val="Heading2"/>
              <w:ind w:left="0" w:firstLine="0"/>
              <w:jc w:val="center"/>
              <w:outlineLvl w:val="1"/>
              <w:rPr>
                <w:rFonts w:asciiTheme="minorHAnsi" w:hAnsiTheme="minorHAnsi" w:cstheme="minorHAnsi"/>
                <w:sz w:val="24"/>
                <w:szCs w:val="24"/>
              </w:rPr>
            </w:pPr>
            <w:r w:rsidRPr="007B3D75">
              <w:rPr>
                <w:rFonts w:asciiTheme="minorHAnsi" w:hAnsiTheme="minorHAnsi" w:cstheme="minorHAnsi"/>
                <w:sz w:val="24"/>
                <w:szCs w:val="24"/>
              </w:rPr>
              <w:t>Target</w:t>
            </w:r>
          </w:p>
        </w:tc>
      </w:tr>
      <w:tr w:rsidR="005143B2" w:rsidRPr="00F04277" w14:paraId="10144839" w14:textId="77777777" w:rsidTr="0085404B">
        <w:tc>
          <w:tcPr>
            <w:tcW w:w="1124" w:type="dxa"/>
          </w:tcPr>
          <w:p w14:paraId="7269F687" w14:textId="77777777" w:rsidR="005143B2" w:rsidRPr="007B3D75" w:rsidRDefault="005143B2" w:rsidP="0085404B">
            <w:pPr>
              <w:pStyle w:val="Heading2"/>
              <w:ind w:left="0" w:firstLine="0"/>
              <w:jc w:val="center"/>
              <w:outlineLvl w:val="1"/>
              <w:rPr>
                <w:rFonts w:asciiTheme="minorHAnsi" w:hAnsiTheme="minorHAnsi" w:cstheme="minorHAnsi"/>
                <w:sz w:val="24"/>
                <w:szCs w:val="24"/>
              </w:rPr>
            </w:pPr>
            <w:r w:rsidRPr="007B3D75">
              <w:rPr>
                <w:rFonts w:asciiTheme="minorHAnsi" w:hAnsiTheme="minorHAnsi" w:cstheme="minorHAnsi"/>
                <w:sz w:val="24"/>
                <w:szCs w:val="24"/>
              </w:rPr>
              <w:t>1</w:t>
            </w:r>
          </w:p>
        </w:tc>
        <w:tc>
          <w:tcPr>
            <w:tcW w:w="1761" w:type="dxa"/>
          </w:tcPr>
          <w:p w14:paraId="66238636" w14:textId="77777777" w:rsidR="005143B2" w:rsidRPr="007B3D75" w:rsidRDefault="005143B2" w:rsidP="0085404B">
            <w:pPr>
              <w:pStyle w:val="Heading2"/>
              <w:ind w:left="0" w:firstLine="0"/>
              <w:jc w:val="left"/>
              <w:outlineLvl w:val="1"/>
              <w:rPr>
                <w:rFonts w:asciiTheme="minorHAnsi" w:hAnsiTheme="minorHAnsi" w:cstheme="minorHAnsi"/>
                <w:sz w:val="24"/>
                <w:szCs w:val="24"/>
              </w:rPr>
            </w:pPr>
            <w:r w:rsidRPr="007B3D75">
              <w:rPr>
                <w:rFonts w:asciiTheme="minorHAnsi" w:hAnsiTheme="minorHAnsi" w:cstheme="minorHAnsi"/>
                <w:sz w:val="24"/>
                <w:szCs w:val="24"/>
              </w:rPr>
              <w:t>Delivery Timescales</w:t>
            </w:r>
          </w:p>
        </w:tc>
        <w:tc>
          <w:tcPr>
            <w:tcW w:w="3773" w:type="dxa"/>
          </w:tcPr>
          <w:p w14:paraId="7BE0B87B" w14:textId="77777777" w:rsidR="005143B2" w:rsidRPr="007B3D75" w:rsidRDefault="005143B2" w:rsidP="0085404B">
            <w:pPr>
              <w:pStyle w:val="Heading2"/>
              <w:ind w:left="0" w:firstLine="0"/>
              <w:jc w:val="left"/>
              <w:outlineLvl w:val="1"/>
              <w:rPr>
                <w:rFonts w:asciiTheme="minorHAnsi" w:hAnsiTheme="minorHAnsi" w:cstheme="minorHAnsi"/>
                <w:sz w:val="24"/>
                <w:szCs w:val="24"/>
              </w:rPr>
            </w:pPr>
            <w:r w:rsidRPr="007B3D75">
              <w:rPr>
                <w:rFonts w:asciiTheme="minorHAnsi" w:hAnsiTheme="minorHAnsi" w:cstheme="minorHAnsi"/>
                <w:sz w:val="24"/>
                <w:szCs w:val="24"/>
              </w:rPr>
              <w:t>Supplier delivers draft report by 8</w:t>
            </w:r>
            <w:r w:rsidRPr="007B3D75">
              <w:rPr>
                <w:rFonts w:asciiTheme="minorHAnsi" w:hAnsiTheme="minorHAnsi" w:cstheme="minorHAnsi"/>
                <w:sz w:val="24"/>
                <w:szCs w:val="24"/>
                <w:vertAlign w:val="superscript"/>
              </w:rPr>
              <w:t>th</w:t>
            </w:r>
            <w:r w:rsidRPr="007B3D75">
              <w:rPr>
                <w:rFonts w:asciiTheme="minorHAnsi" w:hAnsiTheme="minorHAnsi" w:cstheme="minorHAnsi"/>
                <w:sz w:val="24"/>
                <w:szCs w:val="24"/>
              </w:rPr>
              <w:t xml:space="preserve"> May 2020. </w:t>
            </w:r>
          </w:p>
        </w:tc>
        <w:tc>
          <w:tcPr>
            <w:tcW w:w="1641" w:type="dxa"/>
          </w:tcPr>
          <w:p w14:paraId="771231FA" w14:textId="77777777" w:rsidR="005143B2" w:rsidRPr="007B3D75" w:rsidRDefault="005143B2" w:rsidP="0085404B">
            <w:pPr>
              <w:pStyle w:val="Heading2"/>
              <w:ind w:left="0" w:firstLine="0"/>
              <w:outlineLvl w:val="1"/>
              <w:rPr>
                <w:rFonts w:asciiTheme="minorHAnsi" w:hAnsiTheme="minorHAnsi" w:cstheme="minorHAnsi"/>
                <w:sz w:val="24"/>
                <w:szCs w:val="24"/>
              </w:rPr>
            </w:pPr>
            <w:r w:rsidRPr="007B3D75">
              <w:rPr>
                <w:rFonts w:asciiTheme="minorHAnsi" w:hAnsiTheme="minorHAnsi" w:cstheme="minorHAnsi"/>
                <w:sz w:val="24"/>
                <w:szCs w:val="24"/>
              </w:rPr>
              <w:t>100%</w:t>
            </w:r>
          </w:p>
        </w:tc>
      </w:tr>
      <w:tr w:rsidR="005143B2" w:rsidRPr="00F04277" w14:paraId="1DB3A49F" w14:textId="77777777" w:rsidTr="0085404B">
        <w:tc>
          <w:tcPr>
            <w:tcW w:w="1124" w:type="dxa"/>
          </w:tcPr>
          <w:p w14:paraId="752364AE" w14:textId="77777777" w:rsidR="005143B2" w:rsidRPr="007B3D75" w:rsidRDefault="005143B2" w:rsidP="0085404B">
            <w:pPr>
              <w:pStyle w:val="Heading2"/>
              <w:ind w:left="0" w:firstLine="0"/>
              <w:jc w:val="center"/>
              <w:outlineLvl w:val="1"/>
              <w:rPr>
                <w:rFonts w:asciiTheme="minorHAnsi" w:hAnsiTheme="minorHAnsi" w:cstheme="minorHAnsi"/>
                <w:sz w:val="24"/>
                <w:szCs w:val="24"/>
              </w:rPr>
            </w:pPr>
            <w:r w:rsidRPr="007B3D75">
              <w:rPr>
                <w:rFonts w:asciiTheme="minorHAnsi" w:hAnsiTheme="minorHAnsi" w:cstheme="minorHAnsi"/>
                <w:sz w:val="24"/>
                <w:szCs w:val="24"/>
              </w:rPr>
              <w:t>2</w:t>
            </w:r>
          </w:p>
        </w:tc>
        <w:tc>
          <w:tcPr>
            <w:tcW w:w="1761" w:type="dxa"/>
          </w:tcPr>
          <w:p w14:paraId="69DA6D55" w14:textId="77777777" w:rsidR="005143B2" w:rsidRPr="007B3D75" w:rsidRDefault="005143B2" w:rsidP="0085404B">
            <w:pPr>
              <w:pStyle w:val="Heading2"/>
              <w:ind w:left="0" w:firstLine="0"/>
              <w:outlineLvl w:val="1"/>
              <w:rPr>
                <w:rFonts w:asciiTheme="minorHAnsi" w:hAnsiTheme="minorHAnsi" w:cstheme="minorHAnsi"/>
                <w:sz w:val="24"/>
                <w:szCs w:val="24"/>
              </w:rPr>
            </w:pPr>
            <w:r w:rsidRPr="007B3D75">
              <w:rPr>
                <w:rFonts w:asciiTheme="minorHAnsi" w:hAnsiTheme="minorHAnsi" w:cstheme="minorHAnsi"/>
                <w:sz w:val="24"/>
                <w:szCs w:val="24"/>
              </w:rPr>
              <w:t>Delivery Timescales</w:t>
            </w:r>
          </w:p>
        </w:tc>
        <w:tc>
          <w:tcPr>
            <w:tcW w:w="3773" w:type="dxa"/>
          </w:tcPr>
          <w:p w14:paraId="7BA1351C" w14:textId="77777777" w:rsidR="005143B2" w:rsidRPr="007B3D75" w:rsidRDefault="005143B2" w:rsidP="0085404B">
            <w:pPr>
              <w:pStyle w:val="Heading2"/>
              <w:ind w:left="0" w:firstLine="0"/>
              <w:outlineLvl w:val="1"/>
              <w:rPr>
                <w:rFonts w:asciiTheme="minorHAnsi" w:hAnsiTheme="minorHAnsi" w:cstheme="minorHAnsi"/>
                <w:sz w:val="24"/>
                <w:szCs w:val="24"/>
              </w:rPr>
            </w:pPr>
            <w:r w:rsidRPr="007B3D75">
              <w:rPr>
                <w:rFonts w:asciiTheme="minorHAnsi" w:hAnsiTheme="minorHAnsi" w:cstheme="minorHAnsi"/>
                <w:sz w:val="24"/>
                <w:szCs w:val="24"/>
              </w:rPr>
              <w:t>Supplier delivers final report by 15</w:t>
            </w:r>
            <w:r w:rsidRPr="007B3D75">
              <w:rPr>
                <w:rFonts w:asciiTheme="minorHAnsi" w:hAnsiTheme="minorHAnsi" w:cstheme="minorHAnsi"/>
                <w:sz w:val="24"/>
                <w:szCs w:val="24"/>
                <w:vertAlign w:val="superscript"/>
              </w:rPr>
              <w:t>th</w:t>
            </w:r>
            <w:r w:rsidRPr="007B3D75">
              <w:rPr>
                <w:rFonts w:asciiTheme="minorHAnsi" w:hAnsiTheme="minorHAnsi" w:cstheme="minorHAnsi"/>
                <w:sz w:val="24"/>
                <w:szCs w:val="24"/>
              </w:rPr>
              <w:t xml:space="preserve"> May 2020.</w:t>
            </w:r>
          </w:p>
        </w:tc>
        <w:tc>
          <w:tcPr>
            <w:tcW w:w="1641" w:type="dxa"/>
          </w:tcPr>
          <w:p w14:paraId="727F6E34" w14:textId="77777777" w:rsidR="005143B2" w:rsidRPr="007B3D75" w:rsidRDefault="005143B2" w:rsidP="0085404B">
            <w:pPr>
              <w:pStyle w:val="Heading2"/>
              <w:ind w:left="0" w:firstLine="0"/>
              <w:outlineLvl w:val="1"/>
              <w:rPr>
                <w:rFonts w:asciiTheme="minorHAnsi" w:hAnsiTheme="minorHAnsi" w:cstheme="minorHAnsi"/>
                <w:sz w:val="24"/>
                <w:szCs w:val="24"/>
              </w:rPr>
            </w:pPr>
            <w:r w:rsidRPr="007B3D75">
              <w:rPr>
                <w:rFonts w:asciiTheme="minorHAnsi" w:hAnsiTheme="minorHAnsi" w:cstheme="minorHAnsi"/>
                <w:sz w:val="24"/>
                <w:szCs w:val="24"/>
              </w:rPr>
              <w:t>100%</w:t>
            </w:r>
          </w:p>
        </w:tc>
      </w:tr>
      <w:tr w:rsidR="005143B2" w:rsidRPr="00F04277" w14:paraId="43B8DF25" w14:textId="77777777" w:rsidTr="0085404B">
        <w:tc>
          <w:tcPr>
            <w:tcW w:w="1124" w:type="dxa"/>
          </w:tcPr>
          <w:p w14:paraId="0FBF389D" w14:textId="77777777" w:rsidR="005143B2" w:rsidRPr="007B3D75" w:rsidRDefault="005143B2" w:rsidP="0085404B">
            <w:pPr>
              <w:pStyle w:val="Heading2"/>
              <w:ind w:left="0" w:firstLine="0"/>
              <w:jc w:val="center"/>
              <w:outlineLvl w:val="1"/>
              <w:rPr>
                <w:rFonts w:asciiTheme="minorHAnsi" w:hAnsiTheme="minorHAnsi" w:cstheme="minorHAnsi"/>
                <w:sz w:val="24"/>
                <w:szCs w:val="24"/>
              </w:rPr>
            </w:pPr>
            <w:r w:rsidRPr="007B3D75">
              <w:rPr>
                <w:rFonts w:asciiTheme="minorHAnsi" w:hAnsiTheme="minorHAnsi" w:cstheme="minorHAnsi"/>
                <w:sz w:val="24"/>
                <w:szCs w:val="24"/>
              </w:rPr>
              <w:t>3</w:t>
            </w:r>
          </w:p>
        </w:tc>
        <w:tc>
          <w:tcPr>
            <w:tcW w:w="1761" w:type="dxa"/>
          </w:tcPr>
          <w:p w14:paraId="35EB9223" w14:textId="77777777" w:rsidR="005143B2" w:rsidRPr="007B3D75" w:rsidRDefault="005143B2" w:rsidP="0085404B">
            <w:pPr>
              <w:pStyle w:val="Heading2"/>
              <w:ind w:left="0" w:firstLine="0"/>
              <w:outlineLvl w:val="1"/>
              <w:rPr>
                <w:rFonts w:asciiTheme="minorHAnsi" w:hAnsiTheme="minorHAnsi" w:cstheme="minorHAnsi"/>
                <w:sz w:val="24"/>
                <w:szCs w:val="24"/>
              </w:rPr>
            </w:pPr>
            <w:r w:rsidRPr="007B3D75">
              <w:rPr>
                <w:rFonts w:asciiTheme="minorHAnsi" w:hAnsiTheme="minorHAnsi" w:cstheme="minorHAnsi"/>
                <w:sz w:val="24"/>
                <w:szCs w:val="24"/>
              </w:rPr>
              <w:t>Quality</w:t>
            </w:r>
          </w:p>
        </w:tc>
        <w:tc>
          <w:tcPr>
            <w:tcW w:w="3773" w:type="dxa"/>
          </w:tcPr>
          <w:p w14:paraId="29521DE9" w14:textId="77777777" w:rsidR="005143B2" w:rsidRPr="007B3D75" w:rsidRDefault="005143B2" w:rsidP="0085404B">
            <w:pPr>
              <w:pStyle w:val="Heading2"/>
              <w:ind w:left="0" w:firstLine="0"/>
              <w:outlineLvl w:val="1"/>
              <w:rPr>
                <w:rFonts w:asciiTheme="minorHAnsi" w:hAnsiTheme="minorHAnsi" w:cstheme="minorHAnsi"/>
                <w:sz w:val="24"/>
                <w:szCs w:val="24"/>
              </w:rPr>
            </w:pPr>
            <w:r w:rsidRPr="007B3D75">
              <w:rPr>
                <w:rFonts w:asciiTheme="minorHAnsi" w:hAnsiTheme="minorHAnsi" w:cstheme="minorHAnsi"/>
                <w:sz w:val="24"/>
                <w:szCs w:val="24"/>
              </w:rPr>
              <w:t>The final report identifies the full range of relevant   policy initiatives and details these in the report.</w:t>
            </w:r>
          </w:p>
        </w:tc>
        <w:tc>
          <w:tcPr>
            <w:tcW w:w="1641" w:type="dxa"/>
          </w:tcPr>
          <w:p w14:paraId="4E523B47" w14:textId="77777777" w:rsidR="005143B2" w:rsidRPr="007B3D75" w:rsidRDefault="005143B2" w:rsidP="0085404B">
            <w:pPr>
              <w:pStyle w:val="Heading2"/>
              <w:ind w:left="0" w:firstLine="0"/>
              <w:outlineLvl w:val="1"/>
              <w:rPr>
                <w:rFonts w:asciiTheme="minorHAnsi" w:hAnsiTheme="minorHAnsi" w:cstheme="minorHAnsi"/>
                <w:sz w:val="24"/>
                <w:szCs w:val="24"/>
              </w:rPr>
            </w:pPr>
            <w:r w:rsidRPr="007B3D75">
              <w:rPr>
                <w:rFonts w:asciiTheme="minorHAnsi" w:hAnsiTheme="minorHAnsi" w:cstheme="minorHAnsi"/>
                <w:sz w:val="24"/>
                <w:szCs w:val="24"/>
              </w:rPr>
              <w:t>90%</w:t>
            </w:r>
          </w:p>
        </w:tc>
      </w:tr>
      <w:tr w:rsidR="005143B2" w:rsidRPr="00F04277" w14:paraId="6D8AF3E5" w14:textId="77777777" w:rsidTr="0085404B">
        <w:tc>
          <w:tcPr>
            <w:tcW w:w="1124" w:type="dxa"/>
          </w:tcPr>
          <w:p w14:paraId="26556BCE" w14:textId="77777777" w:rsidR="005143B2" w:rsidRPr="007B3D75" w:rsidRDefault="005143B2" w:rsidP="0085404B">
            <w:pPr>
              <w:pStyle w:val="Heading2"/>
              <w:ind w:left="0" w:firstLine="0"/>
              <w:jc w:val="center"/>
              <w:outlineLvl w:val="1"/>
              <w:rPr>
                <w:rFonts w:asciiTheme="minorHAnsi" w:hAnsiTheme="minorHAnsi" w:cstheme="minorHAnsi"/>
                <w:sz w:val="24"/>
                <w:szCs w:val="24"/>
              </w:rPr>
            </w:pPr>
            <w:r w:rsidRPr="007B3D75">
              <w:rPr>
                <w:rFonts w:asciiTheme="minorHAnsi" w:hAnsiTheme="minorHAnsi" w:cstheme="minorHAnsi"/>
                <w:sz w:val="24"/>
                <w:szCs w:val="24"/>
              </w:rPr>
              <w:t>4</w:t>
            </w:r>
          </w:p>
        </w:tc>
        <w:tc>
          <w:tcPr>
            <w:tcW w:w="1761" w:type="dxa"/>
          </w:tcPr>
          <w:p w14:paraId="36157DC0" w14:textId="77777777" w:rsidR="005143B2" w:rsidRPr="007B3D75" w:rsidRDefault="005143B2" w:rsidP="0085404B">
            <w:pPr>
              <w:pStyle w:val="Heading2"/>
              <w:ind w:left="0" w:firstLine="0"/>
              <w:outlineLvl w:val="1"/>
              <w:rPr>
                <w:rFonts w:asciiTheme="minorHAnsi" w:hAnsiTheme="minorHAnsi" w:cstheme="minorHAnsi"/>
                <w:sz w:val="24"/>
                <w:szCs w:val="24"/>
              </w:rPr>
            </w:pPr>
            <w:r w:rsidRPr="007B3D75">
              <w:rPr>
                <w:rFonts w:asciiTheme="minorHAnsi" w:hAnsiTheme="minorHAnsi" w:cstheme="minorHAnsi"/>
                <w:sz w:val="24"/>
                <w:szCs w:val="24"/>
              </w:rPr>
              <w:t>Quality</w:t>
            </w:r>
          </w:p>
        </w:tc>
        <w:tc>
          <w:tcPr>
            <w:tcW w:w="3773" w:type="dxa"/>
          </w:tcPr>
          <w:p w14:paraId="71860643" w14:textId="77777777" w:rsidR="005143B2" w:rsidRPr="007B3D75" w:rsidRDefault="005143B2" w:rsidP="0085404B">
            <w:pPr>
              <w:pStyle w:val="Heading2"/>
              <w:ind w:left="0" w:firstLine="0"/>
              <w:outlineLvl w:val="1"/>
              <w:rPr>
                <w:rFonts w:asciiTheme="minorHAnsi" w:hAnsiTheme="minorHAnsi" w:cstheme="minorHAnsi"/>
                <w:sz w:val="24"/>
                <w:szCs w:val="24"/>
              </w:rPr>
            </w:pPr>
            <w:r w:rsidRPr="007B3D75">
              <w:rPr>
                <w:rFonts w:asciiTheme="minorHAnsi" w:hAnsiTheme="minorHAnsi" w:cstheme="minorHAnsi"/>
                <w:sz w:val="24"/>
                <w:szCs w:val="24"/>
              </w:rPr>
              <w:t>The Supplier provides validations of the accuracy of any energy savings calculations submitted as part of the report.</w:t>
            </w:r>
          </w:p>
        </w:tc>
        <w:tc>
          <w:tcPr>
            <w:tcW w:w="1641" w:type="dxa"/>
          </w:tcPr>
          <w:p w14:paraId="3DAB3E89" w14:textId="77777777" w:rsidR="005143B2" w:rsidRPr="007B3D75" w:rsidRDefault="005143B2" w:rsidP="0085404B">
            <w:pPr>
              <w:pStyle w:val="Heading2"/>
              <w:ind w:left="0" w:firstLine="0"/>
              <w:outlineLvl w:val="1"/>
              <w:rPr>
                <w:rFonts w:asciiTheme="minorHAnsi" w:hAnsiTheme="minorHAnsi" w:cstheme="minorHAnsi"/>
                <w:sz w:val="24"/>
                <w:szCs w:val="24"/>
              </w:rPr>
            </w:pPr>
            <w:r w:rsidRPr="007B3D75">
              <w:rPr>
                <w:rFonts w:asciiTheme="minorHAnsi" w:hAnsiTheme="minorHAnsi" w:cstheme="minorHAnsi"/>
                <w:sz w:val="24"/>
                <w:szCs w:val="24"/>
              </w:rPr>
              <w:t>90%</w:t>
            </w:r>
          </w:p>
        </w:tc>
      </w:tr>
      <w:tr w:rsidR="005143B2" w:rsidRPr="00F04277" w14:paraId="392E6D7D" w14:textId="77777777" w:rsidTr="0085404B">
        <w:tc>
          <w:tcPr>
            <w:tcW w:w="1124" w:type="dxa"/>
          </w:tcPr>
          <w:p w14:paraId="06BB8823" w14:textId="77777777" w:rsidR="005143B2" w:rsidRPr="007B3D75" w:rsidRDefault="005143B2" w:rsidP="0085404B">
            <w:pPr>
              <w:pStyle w:val="Heading2"/>
              <w:ind w:left="0" w:firstLine="0"/>
              <w:jc w:val="center"/>
              <w:outlineLvl w:val="1"/>
              <w:rPr>
                <w:rFonts w:asciiTheme="minorHAnsi" w:hAnsiTheme="minorHAnsi" w:cstheme="minorHAnsi"/>
                <w:sz w:val="24"/>
                <w:szCs w:val="24"/>
              </w:rPr>
            </w:pPr>
            <w:r w:rsidRPr="007B3D75">
              <w:rPr>
                <w:rFonts w:asciiTheme="minorHAnsi" w:hAnsiTheme="minorHAnsi" w:cstheme="minorHAnsi"/>
                <w:sz w:val="24"/>
                <w:szCs w:val="24"/>
              </w:rPr>
              <w:t>5</w:t>
            </w:r>
          </w:p>
        </w:tc>
        <w:tc>
          <w:tcPr>
            <w:tcW w:w="1761" w:type="dxa"/>
          </w:tcPr>
          <w:p w14:paraId="63626893" w14:textId="77777777" w:rsidR="005143B2" w:rsidRPr="007B3D75" w:rsidRDefault="005143B2" w:rsidP="0085404B">
            <w:pPr>
              <w:pStyle w:val="Heading2"/>
              <w:ind w:left="0" w:firstLine="0"/>
              <w:outlineLvl w:val="1"/>
              <w:rPr>
                <w:rFonts w:asciiTheme="minorHAnsi" w:hAnsiTheme="minorHAnsi" w:cstheme="minorHAnsi"/>
                <w:sz w:val="24"/>
                <w:szCs w:val="24"/>
              </w:rPr>
            </w:pPr>
            <w:r w:rsidRPr="007B3D75">
              <w:rPr>
                <w:rFonts w:asciiTheme="minorHAnsi" w:hAnsiTheme="minorHAnsi" w:cstheme="minorHAnsi"/>
                <w:sz w:val="24"/>
                <w:szCs w:val="24"/>
              </w:rPr>
              <w:t>Reporting</w:t>
            </w:r>
          </w:p>
        </w:tc>
        <w:tc>
          <w:tcPr>
            <w:tcW w:w="3773" w:type="dxa"/>
          </w:tcPr>
          <w:p w14:paraId="5152C2A4" w14:textId="77777777" w:rsidR="005143B2" w:rsidRPr="007B3D75" w:rsidRDefault="005143B2" w:rsidP="0085404B">
            <w:pPr>
              <w:pStyle w:val="Heading2"/>
              <w:ind w:left="0" w:firstLine="0"/>
              <w:outlineLvl w:val="1"/>
              <w:rPr>
                <w:rFonts w:asciiTheme="minorHAnsi" w:hAnsiTheme="minorHAnsi" w:cstheme="minorHAnsi"/>
                <w:sz w:val="24"/>
                <w:szCs w:val="24"/>
              </w:rPr>
            </w:pPr>
            <w:r w:rsidRPr="007B3D75">
              <w:rPr>
                <w:rFonts w:asciiTheme="minorHAnsi" w:hAnsiTheme="minorHAnsi" w:cstheme="minorHAnsi"/>
                <w:sz w:val="24"/>
                <w:szCs w:val="24"/>
              </w:rPr>
              <w:t>Weekly progress reports are to be provided by midday of each week of the contract and prior to scheduled contract meetings</w:t>
            </w:r>
          </w:p>
        </w:tc>
        <w:tc>
          <w:tcPr>
            <w:tcW w:w="1641" w:type="dxa"/>
          </w:tcPr>
          <w:p w14:paraId="6F01F55A" w14:textId="77777777" w:rsidR="005143B2" w:rsidRPr="007B3D75" w:rsidRDefault="005143B2" w:rsidP="0085404B">
            <w:pPr>
              <w:pStyle w:val="Heading2"/>
              <w:ind w:left="0" w:firstLine="0"/>
              <w:outlineLvl w:val="1"/>
              <w:rPr>
                <w:rFonts w:asciiTheme="minorHAnsi" w:hAnsiTheme="minorHAnsi" w:cstheme="minorHAnsi"/>
                <w:sz w:val="24"/>
                <w:szCs w:val="24"/>
              </w:rPr>
            </w:pPr>
            <w:r w:rsidRPr="007B3D75">
              <w:rPr>
                <w:rFonts w:asciiTheme="minorHAnsi" w:hAnsiTheme="minorHAnsi" w:cstheme="minorHAnsi"/>
                <w:sz w:val="24"/>
                <w:szCs w:val="24"/>
              </w:rPr>
              <w:t>100%</w:t>
            </w:r>
          </w:p>
        </w:tc>
      </w:tr>
    </w:tbl>
    <w:p w14:paraId="452B2E8D" w14:textId="77777777" w:rsidR="005143B2" w:rsidRPr="00F04277" w:rsidRDefault="005143B2" w:rsidP="005143B2">
      <w:pPr>
        <w:pStyle w:val="Heading2"/>
        <w:ind w:left="720" w:firstLine="0"/>
      </w:pPr>
    </w:p>
    <w:p w14:paraId="24A59E68"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bookmarkStart w:id="45" w:name="_Toc368573040"/>
      <w:r w:rsidRPr="00F04277">
        <w:rPr>
          <w:sz w:val="24"/>
          <w:szCs w:val="24"/>
        </w:rPr>
        <w:t>The contract is expected to be for a period of</w:t>
      </w:r>
      <w:r>
        <w:rPr>
          <w:sz w:val="24"/>
          <w:szCs w:val="24"/>
        </w:rPr>
        <w:t xml:space="preserve"> six</w:t>
      </w:r>
      <w:r w:rsidRPr="00F04277">
        <w:rPr>
          <w:sz w:val="24"/>
          <w:szCs w:val="24"/>
        </w:rPr>
        <w:t xml:space="preserve"> </w:t>
      </w:r>
      <w:r>
        <w:rPr>
          <w:sz w:val="24"/>
          <w:szCs w:val="24"/>
        </w:rPr>
        <w:t>(6)</w:t>
      </w:r>
      <w:r w:rsidRPr="00F04277">
        <w:rPr>
          <w:sz w:val="24"/>
          <w:szCs w:val="24"/>
        </w:rPr>
        <w:t xml:space="preserve"> weeks.</w:t>
      </w:r>
    </w:p>
    <w:p w14:paraId="6D65DD61" w14:textId="015B3132" w:rsidR="005143B2" w:rsidRPr="00F04277" w:rsidRDefault="005143B2" w:rsidP="0068488A">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6" w:name="_Toc31180954"/>
      <w:bookmarkStart w:id="47" w:name="_Toc368573042"/>
      <w:bookmarkEnd w:id="45"/>
      <w:r>
        <w:rPr>
          <w:rFonts w:cs="Arial"/>
          <w:sz w:val="32"/>
          <w:szCs w:val="32"/>
        </w:rPr>
        <w:t>PAYMENT</w:t>
      </w:r>
      <w:r w:rsidRPr="00F04277">
        <w:rPr>
          <w:rFonts w:cs="Arial"/>
          <w:sz w:val="32"/>
          <w:szCs w:val="32"/>
        </w:rPr>
        <w:t xml:space="preserve"> AND INVOICING</w:t>
      </w:r>
      <w:bookmarkEnd w:id="46"/>
      <w:r w:rsidRPr="00F04277">
        <w:rPr>
          <w:rFonts w:cs="Arial"/>
          <w:sz w:val="32"/>
          <w:szCs w:val="32"/>
        </w:rPr>
        <w:t xml:space="preserve"> </w:t>
      </w:r>
    </w:p>
    <w:p w14:paraId="77EAC94C"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F04277">
        <w:rPr>
          <w:rFonts w:cs="Arial"/>
          <w:sz w:val="24"/>
          <w:szCs w:val="24"/>
          <w:shd w:val="clear" w:color="auto" w:fill="FFFFFF"/>
        </w:rPr>
        <w:t xml:space="preserve">Payment can only be made following satisfactory delivery of pre-agreed certified products and deliverables. </w:t>
      </w:r>
    </w:p>
    <w:p w14:paraId="05395A94" w14:textId="77777777" w:rsidR="005143B2" w:rsidRPr="00F04277" w:rsidRDefault="005143B2" w:rsidP="0068488A">
      <w:pPr>
        <w:pStyle w:val="Heading2"/>
        <w:keepNext w:val="0"/>
        <w:keepLines w:val="0"/>
        <w:numPr>
          <w:ilvl w:val="1"/>
          <w:numId w:val="6"/>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F04277">
        <w:rPr>
          <w:rFonts w:cs="Arial"/>
          <w:sz w:val="24"/>
          <w:szCs w:val="24"/>
          <w:shd w:val="clear" w:color="auto" w:fill="FFFFFF"/>
        </w:rPr>
        <w:lastRenderedPageBreak/>
        <w:t>Before payment can be considered, each invoice must include a detailed elemental breakdown of work completed and the associated costs. Please quote MHCLG purchase order number on invoices.</w:t>
      </w:r>
    </w:p>
    <w:p w14:paraId="04549DE3"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F04277">
        <w:rPr>
          <w:rFonts w:cs="Arial"/>
          <w:sz w:val="24"/>
          <w:szCs w:val="24"/>
          <w:shd w:val="clear" w:color="auto" w:fill="FFFFFF"/>
        </w:rPr>
        <w:t>Invoices should be submitted to:</w:t>
      </w:r>
    </w:p>
    <w:p w14:paraId="3D39B0D5" w14:textId="77777777" w:rsidR="005143B2" w:rsidRPr="007D1077" w:rsidRDefault="005143B2" w:rsidP="005143B2">
      <w:pPr>
        <w:autoSpaceDE w:val="0"/>
        <w:autoSpaceDN w:val="0"/>
        <w:adjustRightInd w:val="0"/>
        <w:ind w:firstLine="720"/>
        <w:rPr>
          <w:rFonts w:eastAsia="Times New Roman" w:cs="Arial"/>
          <w:sz w:val="24"/>
        </w:rPr>
      </w:pPr>
      <w:r w:rsidRPr="007D1077">
        <w:rPr>
          <w:rFonts w:eastAsia="Times New Roman" w:cs="Arial"/>
          <w:sz w:val="24"/>
        </w:rPr>
        <w:t>Ministry of Housing, Communities and Local Government</w:t>
      </w:r>
    </w:p>
    <w:p w14:paraId="7E024EA5" w14:textId="6CF5498E" w:rsidR="005143B2" w:rsidRPr="008512C5" w:rsidRDefault="008512C5" w:rsidP="008512C5">
      <w:pPr>
        <w:autoSpaceDE w:val="0"/>
        <w:autoSpaceDN w:val="0"/>
        <w:adjustRightInd w:val="0"/>
        <w:ind w:firstLine="720"/>
        <w:rPr>
          <w:rFonts w:eastAsia="Times New Roman" w:cs="Arial"/>
          <w:sz w:val="24"/>
        </w:rPr>
      </w:pPr>
      <w:r>
        <w:rPr>
          <w:rFonts w:eastAsia="Times New Roman" w:cs="Arial"/>
          <w:sz w:val="24"/>
        </w:rPr>
        <w:t>Attention:REDACTED</w:t>
      </w:r>
    </w:p>
    <w:p w14:paraId="399005A8" w14:textId="77777777" w:rsidR="005143B2" w:rsidRPr="00F04277" w:rsidRDefault="005143B2" w:rsidP="0068488A">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8" w:name="_Toc31180955"/>
      <w:bookmarkEnd w:id="47"/>
      <w:r w:rsidRPr="00F04277">
        <w:rPr>
          <w:rFonts w:cs="Arial"/>
          <w:sz w:val="32"/>
          <w:szCs w:val="32"/>
        </w:rPr>
        <w:t>CONTRACT MANAGEMENT</w:t>
      </w:r>
      <w:bookmarkEnd w:id="48"/>
      <w:r w:rsidRPr="00F04277">
        <w:rPr>
          <w:rFonts w:cs="Arial"/>
          <w:sz w:val="32"/>
          <w:szCs w:val="32"/>
        </w:rPr>
        <w:t xml:space="preserve"> </w:t>
      </w:r>
    </w:p>
    <w:p w14:paraId="6535BF4B"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F04277">
        <w:rPr>
          <w:sz w:val="24"/>
          <w:szCs w:val="24"/>
        </w:rPr>
        <w:t xml:space="preserve">A written progress report, supported by a face to face briefing, should be presented to MHCLG at the midway point in the project </w:t>
      </w:r>
      <w:r>
        <w:rPr>
          <w:sz w:val="24"/>
          <w:szCs w:val="24"/>
        </w:rPr>
        <w:t>April 2020</w:t>
      </w:r>
      <w:r w:rsidRPr="00F04277">
        <w:rPr>
          <w:sz w:val="24"/>
          <w:szCs w:val="24"/>
        </w:rPr>
        <w:t>.</w:t>
      </w:r>
    </w:p>
    <w:p w14:paraId="59F8821A"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F04277">
        <w:rPr>
          <w:sz w:val="24"/>
          <w:szCs w:val="24"/>
        </w:rPr>
        <w:t>All materials/outputs derived from the contract shall be the property of MHCLG.</w:t>
      </w:r>
    </w:p>
    <w:p w14:paraId="2DA401D4"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F04277">
        <w:rPr>
          <w:sz w:val="24"/>
          <w:szCs w:val="24"/>
        </w:rPr>
        <w:t>GDPR requirements will be discussed and agreed once the successful supplier has been notified (as part of discussions to agree the wording of the call-off contract).</w:t>
      </w:r>
    </w:p>
    <w:p w14:paraId="07E6E874" w14:textId="77777777" w:rsidR="005143B2" w:rsidRPr="00F04277" w:rsidRDefault="005143B2" w:rsidP="0068488A">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F04277">
        <w:rPr>
          <w:sz w:val="24"/>
          <w:szCs w:val="24"/>
        </w:rPr>
        <w:t>Attendance at Contract Review meetings shall be at the Supplier’s own expense.</w:t>
      </w:r>
    </w:p>
    <w:p w14:paraId="407053BA" w14:textId="3410F0AC" w:rsidR="005143B2" w:rsidRPr="00F04277" w:rsidRDefault="005143B2" w:rsidP="0068488A">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bookmarkStart w:id="49" w:name="_Toc368573043"/>
      <w:bookmarkStart w:id="50" w:name="_Toc31180956"/>
      <w:bookmarkEnd w:id="38"/>
      <w:r w:rsidRPr="00F04277">
        <w:rPr>
          <w:sz w:val="32"/>
          <w:szCs w:val="32"/>
        </w:rPr>
        <w:t>L</w:t>
      </w:r>
      <w:bookmarkEnd w:id="49"/>
      <w:bookmarkEnd w:id="50"/>
      <w:r>
        <w:rPr>
          <w:sz w:val="32"/>
          <w:szCs w:val="32"/>
        </w:rPr>
        <w:t>OCATION</w:t>
      </w:r>
      <w:r w:rsidRPr="00F04277">
        <w:rPr>
          <w:sz w:val="32"/>
          <w:szCs w:val="32"/>
        </w:rPr>
        <w:t xml:space="preserve"> </w:t>
      </w:r>
    </w:p>
    <w:p w14:paraId="3048D924" w14:textId="575DB5E3" w:rsidR="005143B2" w:rsidRPr="00F04277" w:rsidRDefault="005143B2" w:rsidP="005143B2">
      <w:pPr>
        <w:pStyle w:val="Heading2"/>
        <w:spacing w:after="120"/>
        <w:ind w:left="720" w:hanging="720"/>
      </w:pPr>
      <w:r>
        <w:rPr>
          <w:sz w:val="24"/>
          <w:szCs w:val="24"/>
        </w:rPr>
        <w:t>17.1</w:t>
      </w:r>
      <w:r>
        <w:rPr>
          <w:sz w:val="24"/>
          <w:szCs w:val="24"/>
        </w:rPr>
        <w:tab/>
      </w:r>
      <w:r w:rsidRPr="00706B93">
        <w:rPr>
          <w:sz w:val="24"/>
          <w:szCs w:val="24"/>
        </w:rPr>
        <w:t xml:space="preserve">The location of the Services will be carried out at the </w:t>
      </w:r>
      <w:r>
        <w:rPr>
          <w:sz w:val="24"/>
          <w:szCs w:val="24"/>
        </w:rPr>
        <w:t xml:space="preserve">supplier’s premises with occasional meetings in </w:t>
      </w:r>
      <w:r w:rsidR="009123C8">
        <w:rPr>
          <w:sz w:val="24"/>
          <w:szCs w:val="24"/>
        </w:rPr>
        <w:t>REDACTED</w:t>
      </w:r>
      <w:r>
        <w:rPr>
          <w:sz w:val="24"/>
          <w:szCs w:val="24"/>
        </w:rPr>
        <w:t>.  The cost of these meetings are to be included in the final capped cost.</w:t>
      </w:r>
    </w:p>
    <w:p w14:paraId="75BF1A5C" w14:textId="77777777" w:rsidR="005143B2" w:rsidRPr="002F4D97" w:rsidRDefault="005143B2" w:rsidP="005143B2">
      <w:pPr>
        <w:pStyle w:val="Heading1"/>
        <w:spacing w:after="120"/>
        <w:ind w:left="720" w:firstLine="0"/>
      </w:pPr>
    </w:p>
    <w:p w14:paraId="3F6324EC" w14:textId="77777777" w:rsidR="005143B2" w:rsidRPr="002F4D97" w:rsidRDefault="005143B2" w:rsidP="005143B2">
      <w:pPr>
        <w:pStyle w:val="Heading2"/>
        <w:spacing w:after="120"/>
        <w:ind w:left="0" w:firstLine="0"/>
      </w:pPr>
    </w:p>
    <w:p w14:paraId="598C41FB" w14:textId="77777777" w:rsidR="005143B2" w:rsidRDefault="005143B2" w:rsidP="005143B2">
      <w:pPr>
        <w:pStyle w:val="Heading1"/>
        <w:ind w:left="720" w:hanging="720"/>
      </w:pPr>
    </w:p>
    <w:p w14:paraId="74CC28A0" w14:textId="77777777" w:rsidR="005143B2" w:rsidRPr="00A74FE3" w:rsidRDefault="005143B2" w:rsidP="005143B2">
      <w:pPr>
        <w:tabs>
          <w:tab w:val="left" w:pos="1392"/>
        </w:tabs>
        <w:rPr>
          <w:rFonts w:eastAsia="STZhongsong"/>
          <w:szCs w:val="20"/>
        </w:rPr>
      </w:pPr>
    </w:p>
    <w:p w14:paraId="0B1931A3" w14:textId="1B7D4903" w:rsidR="0013786D" w:rsidRPr="00AE43BF" w:rsidRDefault="002E7F3C" w:rsidP="00AE43BF">
      <w:pPr>
        <w:jc w:val="center"/>
        <w:rPr>
          <w:rFonts w:ascii="Arial" w:eastAsia="Arial" w:hAnsi="Arial" w:cs="Arial"/>
        </w:rPr>
      </w:pPr>
      <w:r>
        <w:br w:type="page"/>
      </w:r>
      <w:bookmarkStart w:id="51" w:name="3dhjn8m" w:colFirst="0" w:colLast="0"/>
      <w:bookmarkEnd w:id="51"/>
      <w:r w:rsidRPr="00C95C24">
        <w:rPr>
          <w:rFonts w:ascii="Arial" w:eastAsia="Arial" w:hAnsi="Arial" w:cs="Arial"/>
          <w:b/>
          <w:smallCaps/>
          <w:sz w:val="24"/>
          <w:szCs w:val="24"/>
        </w:rPr>
        <w:lastRenderedPageBreak/>
        <w:t>Annex B</w:t>
      </w:r>
    </w:p>
    <w:p w14:paraId="6091F6AE" w14:textId="78C048DD" w:rsidR="0013786D" w:rsidRPr="00C95C24" w:rsidRDefault="002E7F3C">
      <w:pPr>
        <w:spacing w:after="100"/>
        <w:jc w:val="center"/>
        <w:rPr>
          <w:rFonts w:ascii="Arial" w:eastAsia="Arial" w:hAnsi="Arial" w:cs="Arial"/>
          <w:sz w:val="24"/>
          <w:szCs w:val="24"/>
        </w:rPr>
      </w:pPr>
      <w:bookmarkStart w:id="52" w:name="1smtxgf" w:colFirst="0" w:colLast="0"/>
      <w:bookmarkEnd w:id="52"/>
      <w:r w:rsidRPr="00C95C24">
        <w:rPr>
          <w:rFonts w:ascii="Arial" w:eastAsia="Arial" w:hAnsi="Arial" w:cs="Arial"/>
          <w:b/>
          <w:sz w:val="24"/>
          <w:szCs w:val="24"/>
        </w:rPr>
        <w:t>Supplier Proposal</w:t>
      </w:r>
      <w:r w:rsidR="004B72D5">
        <w:rPr>
          <w:rFonts w:ascii="Arial" w:eastAsia="Arial" w:hAnsi="Arial" w:cs="Arial"/>
          <w:b/>
          <w:sz w:val="24"/>
          <w:szCs w:val="24"/>
        </w:rPr>
        <w:t xml:space="preserve"> – As submitted during the Procurement</w:t>
      </w:r>
    </w:p>
    <w:p w14:paraId="6F5B8BDB" w14:textId="628BA0EE"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Arial" w:hAnsi="Arial" w:cs="Arial"/>
          <w:color w:val="auto"/>
          <w:sz w:val="20"/>
          <w:lang w:val="en-US" w:eastAsia="en-US" w:bidi="en-US"/>
        </w:rPr>
      </w:pPr>
      <w:bookmarkStart w:id="53" w:name="4cmhg48" w:colFirst="0" w:colLast="0"/>
      <w:bookmarkEnd w:id="53"/>
    </w:p>
    <w:p w14:paraId="261132F2"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Arial" w:hAnsi="Arial" w:cs="Arial"/>
          <w:color w:val="auto"/>
          <w:sz w:val="20"/>
          <w:lang w:val="en-US" w:eastAsia="en-US" w:bidi="en-US"/>
        </w:rPr>
      </w:pPr>
    </w:p>
    <w:p w14:paraId="7CDC24FC" w14:textId="105E39E8" w:rsidR="00425E95" w:rsidRPr="008512C5" w:rsidRDefault="008512C5" w:rsidP="008512C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pPr>
      <w:r w:rsidRPr="008512C5">
        <w:rPr>
          <w:rFonts w:ascii="Arial" w:eastAsia="Arial" w:hAnsi="Arial" w:cs="Arial"/>
          <w:b/>
          <w:color w:val="auto"/>
          <w:sz w:val="20"/>
          <w:lang w:val="en-US" w:eastAsia="en-US" w:bidi="en-US"/>
        </w:rPr>
        <w:t>REDACTED</w:t>
      </w:r>
    </w:p>
    <w:p w14:paraId="2483C4CB"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Arial" w:hAnsi="Arial" w:cs="Arial"/>
          <w:color w:val="auto"/>
          <w:sz w:val="20"/>
          <w:lang w:val="en-US" w:eastAsia="en-US" w:bidi="en-US"/>
        </w:rPr>
      </w:pPr>
    </w:p>
    <w:p w14:paraId="6E21734A"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Arial" w:hAnsi="Arial" w:cs="Arial"/>
          <w:color w:val="auto"/>
          <w:sz w:val="20"/>
          <w:lang w:val="en-US" w:eastAsia="en-US" w:bidi="en-US"/>
        </w:rPr>
      </w:pPr>
    </w:p>
    <w:p w14:paraId="1450CC08"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Arial" w:hAnsi="Arial" w:cs="Arial"/>
          <w:color w:val="auto"/>
          <w:sz w:val="20"/>
          <w:lang w:val="en-US" w:eastAsia="en-US" w:bidi="en-US"/>
        </w:rPr>
      </w:pPr>
    </w:p>
    <w:p w14:paraId="7AB002FA"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Arial" w:hAnsi="Arial" w:cs="Arial"/>
          <w:color w:val="auto"/>
          <w:sz w:val="20"/>
          <w:lang w:val="en-US" w:eastAsia="en-US" w:bidi="en-US"/>
        </w:rPr>
      </w:pPr>
    </w:p>
    <w:p w14:paraId="4D6F3A3D"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Arial" w:hAnsi="Arial" w:cs="Arial"/>
          <w:color w:val="auto"/>
          <w:sz w:val="20"/>
          <w:lang w:val="en-US" w:eastAsia="en-US" w:bidi="en-US"/>
        </w:rPr>
      </w:pPr>
    </w:p>
    <w:p w14:paraId="3F1A1518"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Arial" w:hAnsi="Arial" w:cs="Arial"/>
          <w:color w:val="auto"/>
          <w:sz w:val="20"/>
          <w:lang w:val="en-US" w:eastAsia="en-US" w:bidi="en-US"/>
        </w:rPr>
      </w:pPr>
    </w:p>
    <w:p w14:paraId="66A818E0"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Arial" w:hAnsi="Arial" w:cs="Arial"/>
          <w:color w:val="auto"/>
          <w:sz w:val="20"/>
          <w:lang w:val="en-US" w:eastAsia="en-US" w:bidi="en-US"/>
        </w:rPr>
      </w:pPr>
    </w:p>
    <w:p w14:paraId="59CF3D70"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Arial" w:hAnsi="Arial" w:cs="Arial"/>
          <w:color w:val="auto"/>
          <w:sz w:val="20"/>
          <w:lang w:val="en-US" w:eastAsia="en-US" w:bidi="en-US"/>
        </w:rPr>
      </w:pPr>
    </w:p>
    <w:p w14:paraId="7E74D963"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Arial" w:hAnsi="Arial" w:cs="Arial"/>
          <w:color w:val="auto"/>
          <w:sz w:val="20"/>
          <w:lang w:val="en-US" w:eastAsia="en-US" w:bidi="en-US"/>
        </w:rPr>
      </w:pPr>
    </w:p>
    <w:p w14:paraId="57FC2F74"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32"/>
          <w:lang w:val="en-US" w:eastAsia="en-US" w:bidi="en-US"/>
        </w:rPr>
        <w:sectPr w:rsidR="00425E95" w:rsidRPr="00425E95" w:rsidSect="00425E95">
          <w:pgSz w:w="11910" w:h="16840"/>
          <w:pgMar w:top="1540" w:right="280" w:bottom="280" w:left="1000" w:header="720" w:footer="720" w:gutter="0"/>
          <w:cols w:space="720"/>
        </w:sectPr>
      </w:pPr>
    </w:p>
    <w:p w14:paraId="68467474"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71EE673F"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61FBC54F"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12CD576C"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3E8E7D41" w14:textId="77777777" w:rsidR="009123C8" w:rsidRPr="009123C8" w:rsidRDefault="009123C8" w:rsidP="009123C8">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sectPr w:rsidR="009123C8" w:rsidRPr="009123C8">
          <w:pgSz w:w="11910" w:h="16840"/>
          <w:pgMar w:top="1320" w:right="280" w:bottom="2020" w:left="1000" w:header="1003" w:footer="1823" w:gutter="0"/>
          <w:cols w:space="720"/>
        </w:sectPr>
      </w:pPr>
      <w:r w:rsidRPr="009123C8">
        <w:rPr>
          <w:rFonts w:ascii="Arial" w:eastAsia="Arial" w:hAnsi="Arial" w:cs="Arial"/>
          <w:b/>
          <w:color w:val="auto"/>
          <w:sz w:val="20"/>
          <w:lang w:val="en-US" w:eastAsia="en-US" w:bidi="en-US"/>
        </w:rPr>
        <w:t>REDACTED</w:t>
      </w:r>
    </w:p>
    <w:p w14:paraId="6A9F770A"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02A6AC4E"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4F2CCE81"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04FAFE1D"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2BF36173"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32EE341F"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77525DB4"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2DE1B76E"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4746C64F"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0132AC41"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1006EE24"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74EA9B37"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675184E7"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3D647426"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Verdana" w:eastAsia="Arial" w:hAnsi="Arial" w:cs="Arial"/>
          <w:color w:val="auto"/>
          <w:sz w:val="20"/>
          <w:lang w:val="en-US" w:eastAsia="en-US" w:bidi="en-US"/>
        </w:rPr>
      </w:pPr>
    </w:p>
    <w:p w14:paraId="31340691"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Arial" w:eastAsia="Arial" w:hAnsi="Arial" w:cs="Arial"/>
          <w:color w:val="auto"/>
          <w:lang w:val="en-US" w:eastAsia="en-US" w:bidi="en-US"/>
        </w:rPr>
        <w:sectPr w:rsidR="00425E95" w:rsidRPr="00425E95">
          <w:headerReference w:type="default" r:id="rId11"/>
          <w:footerReference w:type="default" r:id="rId12"/>
          <w:pgSz w:w="11910" w:h="16840"/>
          <w:pgMar w:top="1320" w:right="280" w:bottom="2020" w:left="1000" w:header="1003" w:footer="1823" w:gutter="0"/>
          <w:pgNumType w:start="1"/>
          <w:cols w:space="720"/>
        </w:sectPr>
      </w:pPr>
    </w:p>
    <w:p w14:paraId="33ECC969"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Arial" w:eastAsia="Arial" w:hAnsi="Arial" w:cs="Arial"/>
          <w:b/>
          <w:i/>
          <w:color w:val="auto"/>
          <w:sz w:val="15"/>
          <w:lang w:val="en-US" w:eastAsia="en-US" w:bidi="en-US"/>
        </w:rPr>
      </w:pPr>
    </w:p>
    <w:p w14:paraId="726AE4D7" w14:textId="77777777" w:rsidR="009123C8" w:rsidRPr="009123C8" w:rsidRDefault="009123C8" w:rsidP="009123C8">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sectPr w:rsidR="009123C8" w:rsidRPr="009123C8">
          <w:pgSz w:w="11910" w:h="16840"/>
          <w:pgMar w:top="1320" w:right="280" w:bottom="2020" w:left="1000" w:header="1003" w:footer="1823" w:gutter="0"/>
          <w:cols w:space="720"/>
        </w:sectPr>
      </w:pPr>
      <w:r w:rsidRPr="009123C8">
        <w:rPr>
          <w:rFonts w:ascii="Arial" w:eastAsia="Arial" w:hAnsi="Arial" w:cs="Arial"/>
          <w:b/>
          <w:color w:val="auto"/>
          <w:sz w:val="20"/>
          <w:lang w:val="en-US" w:eastAsia="en-US" w:bidi="en-US"/>
        </w:rPr>
        <w:t>REDACTED</w:t>
      </w:r>
    </w:p>
    <w:p w14:paraId="0CDD049B"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37" w:lineRule="auto"/>
        <w:rPr>
          <w:rFonts w:ascii="Arial" w:eastAsia="Arial" w:hAnsi="Arial" w:cs="Arial"/>
          <w:color w:val="auto"/>
          <w:lang w:val="en-US" w:eastAsia="en-US" w:bidi="en-US"/>
        </w:rPr>
        <w:sectPr w:rsidR="00425E95" w:rsidRPr="00425E95">
          <w:pgSz w:w="11910" w:h="16840"/>
          <w:pgMar w:top="1320" w:right="280" w:bottom="2020" w:left="1000" w:header="1003" w:footer="1823" w:gutter="0"/>
          <w:cols w:space="720"/>
        </w:sectPr>
      </w:pPr>
    </w:p>
    <w:p w14:paraId="16065559"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Arial" w:eastAsia="Arial" w:hAnsi="Arial" w:cs="Arial"/>
          <w:color w:val="auto"/>
          <w:sz w:val="15"/>
          <w:lang w:val="en-US" w:eastAsia="en-US" w:bidi="en-US"/>
        </w:rPr>
      </w:pPr>
    </w:p>
    <w:p w14:paraId="0F40873D" w14:textId="77777777" w:rsidR="009123C8" w:rsidRPr="009123C8" w:rsidRDefault="009123C8" w:rsidP="009123C8">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sectPr w:rsidR="009123C8" w:rsidRPr="009123C8">
          <w:pgSz w:w="11910" w:h="16840"/>
          <w:pgMar w:top="1320" w:right="280" w:bottom="2020" w:left="1000" w:header="1003" w:footer="1823" w:gutter="0"/>
          <w:cols w:space="720"/>
        </w:sectPr>
      </w:pPr>
      <w:bookmarkStart w:id="54" w:name="_bookmark1"/>
      <w:bookmarkEnd w:id="54"/>
      <w:r w:rsidRPr="009123C8">
        <w:rPr>
          <w:rFonts w:ascii="Arial" w:eastAsia="Arial" w:hAnsi="Arial" w:cs="Arial"/>
          <w:b/>
          <w:color w:val="auto"/>
          <w:sz w:val="20"/>
          <w:lang w:val="en-US" w:eastAsia="en-US" w:bidi="en-US"/>
        </w:rPr>
        <w:t>REDACTED</w:t>
      </w:r>
    </w:p>
    <w:p w14:paraId="5D75DF5F"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eastAsia="Arial" w:cs="Arial"/>
          <w:color w:val="auto"/>
          <w:sz w:val="20"/>
          <w:lang w:val="en-US" w:eastAsia="en-US" w:bidi="en-US"/>
        </w:rPr>
        <w:sectPr w:rsidR="00425E95" w:rsidRPr="00425E95">
          <w:pgSz w:w="11910" w:h="16840"/>
          <w:pgMar w:top="1320" w:right="280" w:bottom="2020" w:left="1000" w:header="1003" w:footer="1823" w:gutter="0"/>
          <w:cols w:space="720"/>
        </w:sectPr>
      </w:pPr>
    </w:p>
    <w:p w14:paraId="0E07317B"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 w:after="0"/>
        <w:jc w:val="left"/>
        <w:rPr>
          <w:rFonts w:eastAsia="Arial" w:hAnsi="Arial" w:cs="Arial"/>
          <w:color w:val="auto"/>
          <w:sz w:val="17"/>
          <w:lang w:val="en-US" w:eastAsia="en-US" w:bidi="en-US"/>
        </w:rPr>
      </w:pPr>
    </w:p>
    <w:p w14:paraId="27DFC117" w14:textId="77777777" w:rsidR="009123C8" w:rsidRPr="009123C8" w:rsidRDefault="009123C8" w:rsidP="009123C8">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sectPr w:rsidR="009123C8" w:rsidRPr="009123C8">
          <w:pgSz w:w="11910" w:h="16840"/>
          <w:pgMar w:top="1320" w:right="280" w:bottom="2020" w:left="1000" w:header="1003" w:footer="1823" w:gutter="0"/>
          <w:cols w:space="720"/>
        </w:sectPr>
      </w:pPr>
      <w:r w:rsidRPr="009123C8">
        <w:rPr>
          <w:rFonts w:ascii="Arial" w:eastAsia="Arial" w:hAnsi="Arial" w:cs="Arial"/>
          <w:b/>
          <w:color w:val="auto"/>
          <w:sz w:val="20"/>
          <w:lang w:val="en-US" w:eastAsia="en-US" w:bidi="en-US"/>
        </w:rPr>
        <w:t>REDACTED</w:t>
      </w:r>
    </w:p>
    <w:p w14:paraId="78466D84"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eastAsia="Arial" w:cs="Arial"/>
          <w:color w:val="auto"/>
          <w:sz w:val="20"/>
          <w:lang w:val="en-US" w:eastAsia="en-US" w:bidi="en-US"/>
        </w:rPr>
        <w:sectPr w:rsidR="00425E95" w:rsidRPr="00425E95">
          <w:pgSz w:w="11910" w:h="16840"/>
          <w:pgMar w:top="1320" w:right="280" w:bottom="2020" w:left="1000" w:header="1003" w:footer="1823" w:gutter="0"/>
          <w:cols w:space="720"/>
        </w:sectPr>
      </w:pPr>
    </w:p>
    <w:p w14:paraId="40E46188"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2" w:after="0"/>
        <w:jc w:val="left"/>
        <w:rPr>
          <w:rFonts w:eastAsia="Arial" w:hAnsi="Arial" w:cs="Arial"/>
          <w:color w:val="auto"/>
          <w:sz w:val="18"/>
          <w:lang w:val="en-US" w:eastAsia="en-US" w:bidi="en-US"/>
        </w:rPr>
      </w:pPr>
    </w:p>
    <w:p w14:paraId="367C389A" w14:textId="77777777" w:rsidR="009123C8" w:rsidRPr="009123C8" w:rsidRDefault="009123C8" w:rsidP="009123C8">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sectPr w:rsidR="009123C8" w:rsidRPr="009123C8">
          <w:pgSz w:w="11910" w:h="16840"/>
          <w:pgMar w:top="1320" w:right="280" w:bottom="2020" w:left="1000" w:header="1003" w:footer="1823" w:gutter="0"/>
          <w:cols w:space="720"/>
        </w:sectPr>
      </w:pPr>
      <w:bookmarkStart w:id="55" w:name="_bookmark2"/>
      <w:bookmarkEnd w:id="55"/>
      <w:r w:rsidRPr="009123C8">
        <w:rPr>
          <w:rFonts w:ascii="Arial" w:eastAsia="Arial" w:hAnsi="Arial" w:cs="Arial"/>
          <w:b/>
          <w:color w:val="auto"/>
          <w:sz w:val="20"/>
          <w:lang w:val="en-US" w:eastAsia="en-US" w:bidi="en-US"/>
        </w:rPr>
        <w:t>REDACTED</w:t>
      </w:r>
    </w:p>
    <w:p w14:paraId="1802ED34"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Arial" w:eastAsia="Arial" w:hAnsi="Arial" w:cs="Arial"/>
          <w:color w:val="auto"/>
          <w:lang w:val="en-US" w:eastAsia="en-US" w:bidi="en-US"/>
        </w:rPr>
        <w:sectPr w:rsidR="00425E95" w:rsidRPr="00425E95">
          <w:pgSz w:w="11910" w:h="16840"/>
          <w:pgMar w:top="1320" w:right="280" w:bottom="2020" w:left="1000" w:header="1003" w:footer="1823" w:gutter="0"/>
          <w:cols w:space="720"/>
        </w:sectPr>
      </w:pPr>
    </w:p>
    <w:p w14:paraId="43529591"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2" w:after="0"/>
        <w:jc w:val="left"/>
        <w:rPr>
          <w:rFonts w:ascii="Arial" w:eastAsia="Arial" w:hAnsi="Arial" w:cs="Arial"/>
          <w:b/>
          <w:i/>
          <w:color w:val="auto"/>
          <w:sz w:val="18"/>
          <w:lang w:val="en-US" w:eastAsia="en-US" w:bidi="en-US"/>
        </w:rPr>
      </w:pPr>
    </w:p>
    <w:p w14:paraId="19F5DE4E"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1" w:after="0"/>
        <w:jc w:val="left"/>
        <w:rPr>
          <w:rFonts w:eastAsia="Arial" w:hAnsi="Arial" w:cs="Arial"/>
          <w:b/>
          <w:color w:val="auto"/>
          <w:sz w:val="9"/>
          <w:lang w:val="en-US" w:eastAsia="en-US" w:bidi="en-US"/>
        </w:rPr>
      </w:pPr>
    </w:p>
    <w:p w14:paraId="43B94C67"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eastAsia="Arial" w:hAnsi="Arial" w:cs="Arial"/>
          <w:b/>
          <w:color w:val="auto"/>
          <w:lang w:val="en-US" w:eastAsia="en-US" w:bidi="en-US"/>
        </w:rPr>
      </w:pPr>
    </w:p>
    <w:p w14:paraId="36B4F5F8"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 w:after="0"/>
        <w:jc w:val="left"/>
        <w:rPr>
          <w:rFonts w:eastAsia="Arial" w:hAnsi="Arial" w:cs="Arial"/>
          <w:b/>
          <w:color w:val="auto"/>
          <w:sz w:val="29"/>
          <w:lang w:val="en-US" w:eastAsia="en-US" w:bidi="en-US"/>
        </w:rPr>
      </w:pPr>
    </w:p>
    <w:p w14:paraId="3CB28550"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1" w:after="0"/>
        <w:jc w:val="left"/>
        <w:rPr>
          <w:rFonts w:eastAsia="Arial" w:hAnsi="Arial" w:cs="Arial"/>
          <w:b/>
          <w:color w:val="auto"/>
          <w:sz w:val="9"/>
          <w:lang w:val="en-US" w:eastAsia="en-US" w:bidi="en-US"/>
        </w:rPr>
      </w:pPr>
    </w:p>
    <w:p w14:paraId="2DE892F9" w14:textId="77777777" w:rsidR="009123C8" w:rsidRPr="009123C8" w:rsidRDefault="009123C8" w:rsidP="009123C8">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sectPr w:rsidR="009123C8" w:rsidRPr="009123C8">
          <w:pgSz w:w="11910" w:h="16840"/>
          <w:pgMar w:top="1320" w:right="280" w:bottom="2020" w:left="1000" w:header="1003" w:footer="1823" w:gutter="0"/>
          <w:cols w:space="720"/>
        </w:sectPr>
      </w:pPr>
      <w:r w:rsidRPr="009123C8">
        <w:rPr>
          <w:rFonts w:ascii="Arial" w:eastAsia="Arial" w:hAnsi="Arial" w:cs="Arial"/>
          <w:b/>
          <w:color w:val="auto"/>
          <w:sz w:val="20"/>
          <w:lang w:val="en-US" w:eastAsia="en-US" w:bidi="en-US"/>
        </w:rPr>
        <w:t>REDACTED</w:t>
      </w:r>
    </w:p>
    <w:p w14:paraId="077F93A8"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eastAsia="Arial" w:hAnsi="Arial" w:cs="Arial"/>
          <w:color w:val="auto"/>
          <w:sz w:val="20"/>
          <w:lang w:val="en-US" w:eastAsia="en-US" w:bidi="en-US"/>
        </w:rPr>
        <w:sectPr w:rsidR="00425E95" w:rsidRPr="00425E95">
          <w:pgSz w:w="11910" w:h="16840"/>
          <w:pgMar w:top="1320" w:right="280" w:bottom="2020" w:left="1000" w:header="1003" w:footer="1823" w:gutter="0"/>
          <w:cols w:space="720"/>
        </w:sectPr>
      </w:pPr>
    </w:p>
    <w:p w14:paraId="445046AF"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 w:after="0"/>
        <w:jc w:val="left"/>
        <w:rPr>
          <w:rFonts w:eastAsia="Arial" w:hAnsi="Arial" w:cs="Arial"/>
          <w:b/>
          <w:color w:val="auto"/>
          <w:sz w:val="14"/>
          <w:lang w:val="en-US" w:eastAsia="en-US" w:bidi="en-US"/>
        </w:rPr>
      </w:pPr>
    </w:p>
    <w:p w14:paraId="2E468C27" w14:textId="77777777" w:rsidR="009123C8" w:rsidRPr="009123C8" w:rsidRDefault="009123C8" w:rsidP="009123C8">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sectPr w:rsidR="009123C8" w:rsidRPr="009123C8">
          <w:pgSz w:w="11910" w:h="16840"/>
          <w:pgMar w:top="1320" w:right="280" w:bottom="2020" w:left="1000" w:header="1003" w:footer="1823" w:gutter="0"/>
          <w:cols w:space="720"/>
        </w:sectPr>
      </w:pPr>
      <w:bookmarkStart w:id="56" w:name="_bookmark3"/>
      <w:bookmarkEnd w:id="56"/>
      <w:r w:rsidRPr="009123C8">
        <w:rPr>
          <w:rFonts w:ascii="Arial" w:eastAsia="Arial" w:hAnsi="Arial" w:cs="Arial"/>
          <w:b/>
          <w:color w:val="auto"/>
          <w:sz w:val="20"/>
          <w:lang w:val="en-US" w:eastAsia="en-US" w:bidi="en-US"/>
        </w:rPr>
        <w:t>REDACTED</w:t>
      </w:r>
    </w:p>
    <w:p w14:paraId="1028C063"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Arial" w:eastAsia="Arial" w:hAnsi="Arial" w:cs="Arial"/>
          <w:color w:val="auto"/>
          <w:lang w:val="en-US" w:eastAsia="en-US" w:bidi="en-US"/>
        </w:rPr>
        <w:sectPr w:rsidR="00425E95" w:rsidRPr="00425E95">
          <w:pgSz w:w="11910" w:h="16840"/>
          <w:pgMar w:top="1320" w:right="280" w:bottom="2020" w:left="1000" w:header="1003" w:footer="1823" w:gutter="0"/>
          <w:cols w:space="720"/>
        </w:sectPr>
      </w:pPr>
    </w:p>
    <w:p w14:paraId="0669623F"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Arial" w:eastAsia="Arial" w:hAnsi="Arial" w:cs="Arial"/>
          <w:b/>
          <w:i/>
          <w:color w:val="auto"/>
          <w:sz w:val="15"/>
          <w:lang w:val="en-US" w:eastAsia="en-US" w:bidi="en-US"/>
        </w:rPr>
      </w:pPr>
    </w:p>
    <w:p w14:paraId="142939B1" w14:textId="77777777" w:rsidR="009123C8" w:rsidRPr="009123C8" w:rsidRDefault="009123C8" w:rsidP="009123C8">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sectPr w:rsidR="009123C8" w:rsidRPr="009123C8">
          <w:pgSz w:w="11910" w:h="16840"/>
          <w:pgMar w:top="1320" w:right="280" w:bottom="2020" w:left="1000" w:header="1003" w:footer="1823" w:gutter="0"/>
          <w:cols w:space="720"/>
        </w:sectPr>
      </w:pPr>
      <w:r w:rsidRPr="009123C8">
        <w:rPr>
          <w:rFonts w:ascii="Arial" w:eastAsia="Arial" w:hAnsi="Arial" w:cs="Arial"/>
          <w:b/>
          <w:color w:val="auto"/>
          <w:sz w:val="20"/>
          <w:lang w:val="en-US" w:eastAsia="en-US" w:bidi="en-US"/>
        </w:rPr>
        <w:t>REDACTED</w:t>
      </w:r>
    </w:p>
    <w:p w14:paraId="66827A67"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37" w:lineRule="auto"/>
        <w:rPr>
          <w:rFonts w:ascii="Arial" w:eastAsia="Arial" w:hAnsi="Arial" w:cs="Arial"/>
          <w:color w:val="auto"/>
          <w:lang w:val="en-US" w:eastAsia="en-US" w:bidi="en-US"/>
        </w:rPr>
        <w:sectPr w:rsidR="00425E95" w:rsidRPr="00425E95">
          <w:pgSz w:w="11910" w:h="16840"/>
          <w:pgMar w:top="1320" w:right="280" w:bottom="2020" w:left="1000" w:header="1003" w:footer="1823" w:gutter="0"/>
          <w:cols w:space="720"/>
        </w:sectPr>
      </w:pPr>
    </w:p>
    <w:p w14:paraId="369EACB7"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6" w:after="0"/>
        <w:jc w:val="left"/>
        <w:rPr>
          <w:rFonts w:ascii="Arial" w:eastAsia="Arial" w:hAnsi="Arial" w:cs="Arial"/>
          <w:color w:val="auto"/>
          <w:sz w:val="14"/>
          <w:lang w:val="en-US" w:eastAsia="en-US" w:bidi="en-US"/>
        </w:rPr>
      </w:pPr>
    </w:p>
    <w:p w14:paraId="071C4D63" w14:textId="77777777" w:rsidR="009123C8" w:rsidRPr="009123C8" w:rsidRDefault="009123C8" w:rsidP="009123C8">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sectPr w:rsidR="009123C8" w:rsidRPr="009123C8">
          <w:pgSz w:w="11910" w:h="16840"/>
          <w:pgMar w:top="1320" w:right="280" w:bottom="2020" w:left="1000" w:header="1003" w:footer="1823" w:gutter="0"/>
          <w:cols w:space="720"/>
        </w:sectPr>
      </w:pPr>
      <w:r w:rsidRPr="009123C8">
        <w:rPr>
          <w:rFonts w:ascii="Arial" w:eastAsia="Arial" w:hAnsi="Arial" w:cs="Arial"/>
          <w:b/>
          <w:color w:val="auto"/>
          <w:sz w:val="20"/>
          <w:lang w:val="en-US" w:eastAsia="en-US" w:bidi="en-US"/>
        </w:rPr>
        <w:t>REDACTED</w:t>
      </w:r>
    </w:p>
    <w:p w14:paraId="606CD322"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Arial" w:eastAsia="Arial" w:hAnsi="Arial" w:cs="Arial"/>
          <w:color w:val="auto"/>
          <w:lang w:val="en-US" w:eastAsia="en-US" w:bidi="en-US"/>
        </w:rPr>
        <w:sectPr w:rsidR="00425E95" w:rsidRPr="00425E95">
          <w:pgSz w:w="11910" w:h="16840"/>
          <w:pgMar w:top="1320" w:right="280" w:bottom="2020" w:left="1000" w:header="1003" w:footer="1823" w:gutter="0"/>
          <w:cols w:space="720"/>
        </w:sectPr>
      </w:pPr>
    </w:p>
    <w:p w14:paraId="49ECB0F1"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Arial" w:eastAsia="Arial" w:hAnsi="Arial" w:cs="Arial"/>
          <w:color w:val="auto"/>
          <w:sz w:val="15"/>
          <w:lang w:val="en-US" w:eastAsia="en-US" w:bidi="en-US"/>
        </w:rPr>
      </w:pPr>
    </w:p>
    <w:p w14:paraId="30AD13A0" w14:textId="77777777" w:rsidR="009123C8" w:rsidRPr="009123C8" w:rsidRDefault="009123C8" w:rsidP="009123C8">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sectPr w:rsidR="009123C8" w:rsidRPr="009123C8">
          <w:pgSz w:w="11910" w:h="16840"/>
          <w:pgMar w:top="1320" w:right="280" w:bottom="2020" w:left="1000" w:header="1003" w:footer="1823" w:gutter="0"/>
          <w:cols w:space="720"/>
        </w:sectPr>
      </w:pPr>
      <w:bookmarkStart w:id="57" w:name="_bookmark4"/>
      <w:bookmarkEnd w:id="57"/>
      <w:r w:rsidRPr="009123C8">
        <w:rPr>
          <w:rFonts w:ascii="Arial" w:eastAsia="Arial" w:hAnsi="Arial" w:cs="Arial"/>
          <w:b/>
          <w:color w:val="auto"/>
          <w:sz w:val="20"/>
          <w:lang w:val="en-US" w:eastAsia="en-US" w:bidi="en-US"/>
        </w:rPr>
        <w:t>REDACTED</w:t>
      </w:r>
    </w:p>
    <w:p w14:paraId="2B8CBEFF"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Arial" w:eastAsia="Arial" w:hAnsi="Arial" w:cs="Arial"/>
          <w:color w:val="auto"/>
          <w:lang w:val="en-US" w:eastAsia="en-US" w:bidi="en-US"/>
        </w:rPr>
        <w:sectPr w:rsidR="00425E95" w:rsidRPr="00425E95">
          <w:pgSz w:w="11910" w:h="16840"/>
          <w:pgMar w:top="1320" w:right="280" w:bottom="2020" w:left="1000" w:header="1003" w:footer="1823" w:gutter="0"/>
          <w:cols w:space="720"/>
        </w:sectPr>
      </w:pPr>
    </w:p>
    <w:p w14:paraId="5187FE0C"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Arial" w:eastAsia="Arial" w:hAnsi="Arial" w:cs="Arial"/>
          <w:b/>
          <w:i/>
          <w:color w:val="auto"/>
          <w:sz w:val="15"/>
          <w:lang w:val="en-US" w:eastAsia="en-US" w:bidi="en-US"/>
        </w:rPr>
      </w:pPr>
    </w:p>
    <w:p w14:paraId="192FC35B" w14:textId="77777777" w:rsidR="009123C8" w:rsidRPr="009123C8" w:rsidRDefault="009123C8" w:rsidP="009123C8">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sectPr w:rsidR="009123C8" w:rsidRPr="009123C8">
          <w:pgSz w:w="11910" w:h="16840"/>
          <w:pgMar w:top="1320" w:right="280" w:bottom="2020" w:left="1000" w:header="1003" w:footer="1823" w:gutter="0"/>
          <w:cols w:space="720"/>
        </w:sectPr>
      </w:pPr>
      <w:r w:rsidRPr="009123C8">
        <w:rPr>
          <w:rFonts w:ascii="Arial" w:eastAsia="Arial" w:hAnsi="Arial" w:cs="Arial"/>
          <w:b/>
          <w:color w:val="auto"/>
          <w:sz w:val="20"/>
          <w:lang w:val="en-US" w:eastAsia="en-US" w:bidi="en-US"/>
        </w:rPr>
        <w:t>REDACTED</w:t>
      </w:r>
    </w:p>
    <w:p w14:paraId="3DD31CC7"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Arial" w:eastAsia="Arial" w:hAnsi="Arial" w:cs="Arial"/>
          <w:color w:val="auto"/>
          <w:lang w:val="en-US" w:eastAsia="en-US" w:bidi="en-US"/>
        </w:rPr>
        <w:sectPr w:rsidR="00425E95" w:rsidRPr="00425E95">
          <w:pgSz w:w="11910" w:h="16840"/>
          <w:pgMar w:top="1320" w:right="280" w:bottom="2020" w:left="1000" w:header="1003" w:footer="1823" w:gutter="0"/>
          <w:cols w:space="720"/>
        </w:sectPr>
      </w:pPr>
    </w:p>
    <w:p w14:paraId="6703CC71"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Arial" w:eastAsia="Arial" w:hAnsi="Arial" w:cs="Arial"/>
          <w:color w:val="auto"/>
          <w:sz w:val="15"/>
          <w:lang w:val="en-US" w:eastAsia="en-US" w:bidi="en-US"/>
        </w:rPr>
      </w:pPr>
    </w:p>
    <w:p w14:paraId="1962B8FD" w14:textId="77777777" w:rsidR="009123C8" w:rsidRPr="009123C8" w:rsidRDefault="009123C8" w:rsidP="009123C8">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sectPr w:rsidR="009123C8" w:rsidRPr="009123C8">
          <w:pgSz w:w="11910" w:h="16840"/>
          <w:pgMar w:top="1320" w:right="280" w:bottom="2020" w:left="1000" w:header="1003" w:footer="1823" w:gutter="0"/>
          <w:cols w:space="720"/>
        </w:sectPr>
      </w:pPr>
      <w:bookmarkStart w:id="58" w:name="_bookmark5"/>
      <w:bookmarkEnd w:id="58"/>
      <w:r w:rsidRPr="009123C8">
        <w:rPr>
          <w:rFonts w:ascii="Arial" w:eastAsia="Arial" w:hAnsi="Arial" w:cs="Arial"/>
          <w:b/>
          <w:color w:val="auto"/>
          <w:sz w:val="20"/>
          <w:lang w:val="en-US" w:eastAsia="en-US" w:bidi="en-US"/>
        </w:rPr>
        <w:t>REDACTED</w:t>
      </w:r>
    </w:p>
    <w:p w14:paraId="796F3F13"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Arial" w:eastAsia="Arial" w:hAnsi="Arial" w:cs="Arial"/>
          <w:color w:val="auto"/>
          <w:lang w:val="en-US" w:eastAsia="en-US" w:bidi="en-US"/>
        </w:rPr>
        <w:sectPr w:rsidR="00425E95" w:rsidRPr="00425E95">
          <w:pgSz w:w="11910" w:h="16840"/>
          <w:pgMar w:top="1320" w:right="280" w:bottom="2020" w:left="1000" w:header="1003" w:footer="1823" w:gutter="0"/>
          <w:cols w:space="720"/>
        </w:sectPr>
      </w:pPr>
    </w:p>
    <w:p w14:paraId="3BD3AB79"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Arial" w:eastAsia="Arial" w:hAnsi="Arial" w:cs="Arial"/>
          <w:b/>
          <w:i/>
          <w:color w:val="auto"/>
          <w:sz w:val="15"/>
          <w:lang w:val="en-US" w:eastAsia="en-US" w:bidi="en-US"/>
        </w:rPr>
      </w:pPr>
    </w:p>
    <w:p w14:paraId="3218DB5A" w14:textId="77777777" w:rsidR="009123C8" w:rsidRPr="009123C8" w:rsidRDefault="009123C8" w:rsidP="009123C8">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sectPr w:rsidR="009123C8" w:rsidRPr="009123C8">
          <w:pgSz w:w="11910" w:h="16840"/>
          <w:pgMar w:top="1320" w:right="280" w:bottom="2020" w:left="1000" w:header="1003" w:footer="1823" w:gutter="0"/>
          <w:cols w:space="720"/>
        </w:sectPr>
      </w:pPr>
      <w:r w:rsidRPr="009123C8">
        <w:rPr>
          <w:rFonts w:ascii="Arial" w:eastAsia="Arial" w:hAnsi="Arial" w:cs="Arial"/>
          <w:b/>
          <w:color w:val="auto"/>
          <w:sz w:val="20"/>
          <w:lang w:val="en-US" w:eastAsia="en-US" w:bidi="en-US"/>
        </w:rPr>
        <w:t>REDACTED</w:t>
      </w:r>
    </w:p>
    <w:p w14:paraId="4113700B"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Arial" w:eastAsia="Arial" w:hAnsi="Arial" w:cs="Arial"/>
          <w:color w:val="auto"/>
          <w:lang w:val="en-US" w:eastAsia="en-US" w:bidi="en-US"/>
        </w:rPr>
        <w:sectPr w:rsidR="00425E95" w:rsidRPr="00425E95">
          <w:pgSz w:w="11910" w:h="16840"/>
          <w:pgMar w:top="1320" w:right="280" w:bottom="2020" w:left="1000" w:header="1003" w:footer="1823" w:gutter="0"/>
          <w:cols w:space="720"/>
        </w:sectPr>
      </w:pPr>
    </w:p>
    <w:p w14:paraId="21BE3D06"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6" w:after="0"/>
        <w:jc w:val="left"/>
        <w:rPr>
          <w:rFonts w:ascii="Arial" w:eastAsia="Arial" w:hAnsi="Arial" w:cs="Arial"/>
          <w:color w:val="auto"/>
          <w:sz w:val="14"/>
          <w:lang w:val="en-US" w:eastAsia="en-US" w:bidi="en-US"/>
        </w:rPr>
      </w:pPr>
    </w:p>
    <w:p w14:paraId="05528A01" w14:textId="77777777" w:rsidR="009123C8" w:rsidRPr="009123C8" w:rsidRDefault="009123C8" w:rsidP="009123C8">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sectPr w:rsidR="009123C8" w:rsidRPr="009123C8">
          <w:pgSz w:w="11910" w:h="16840"/>
          <w:pgMar w:top="1320" w:right="280" w:bottom="2020" w:left="1000" w:header="1003" w:footer="1823" w:gutter="0"/>
          <w:cols w:space="720"/>
        </w:sectPr>
      </w:pPr>
      <w:r w:rsidRPr="009123C8">
        <w:rPr>
          <w:rFonts w:ascii="Arial" w:eastAsia="Arial" w:hAnsi="Arial" w:cs="Arial"/>
          <w:b/>
          <w:color w:val="auto"/>
          <w:sz w:val="20"/>
          <w:lang w:val="en-US" w:eastAsia="en-US" w:bidi="en-US"/>
        </w:rPr>
        <w:t>REDACTED</w:t>
      </w:r>
    </w:p>
    <w:p w14:paraId="4FEA24C8"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Arial" w:eastAsia="Arial" w:hAnsi="Arial" w:cs="Arial"/>
          <w:color w:val="auto"/>
          <w:lang w:val="en-US" w:eastAsia="en-US" w:bidi="en-US"/>
        </w:rPr>
        <w:sectPr w:rsidR="00425E95" w:rsidRPr="00425E95">
          <w:pgSz w:w="11910" w:h="16840"/>
          <w:pgMar w:top="1320" w:right="280" w:bottom="2020" w:left="1000" w:header="1003" w:footer="1823" w:gutter="0"/>
          <w:cols w:space="720"/>
        </w:sectPr>
      </w:pPr>
    </w:p>
    <w:p w14:paraId="6491E97E"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Arial" w:eastAsia="Arial" w:hAnsi="Arial" w:cs="Arial"/>
          <w:color w:val="auto"/>
          <w:sz w:val="15"/>
          <w:lang w:val="en-US" w:eastAsia="en-US" w:bidi="en-US"/>
        </w:rPr>
      </w:pPr>
    </w:p>
    <w:p w14:paraId="3B401C59" w14:textId="77777777" w:rsidR="009123C8" w:rsidRPr="009123C8" w:rsidRDefault="009123C8" w:rsidP="009123C8">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sectPr w:rsidR="009123C8" w:rsidRPr="009123C8">
          <w:pgSz w:w="11910" w:h="16840"/>
          <w:pgMar w:top="1320" w:right="280" w:bottom="2020" w:left="1000" w:header="1003" w:footer="1823" w:gutter="0"/>
          <w:cols w:space="720"/>
        </w:sectPr>
      </w:pPr>
      <w:bookmarkStart w:id="59" w:name="_bookmark6"/>
      <w:bookmarkEnd w:id="59"/>
      <w:r w:rsidRPr="009123C8">
        <w:rPr>
          <w:rFonts w:ascii="Arial" w:eastAsia="Arial" w:hAnsi="Arial" w:cs="Arial"/>
          <w:b/>
          <w:color w:val="auto"/>
          <w:sz w:val="20"/>
          <w:lang w:val="en-US" w:eastAsia="en-US" w:bidi="en-US"/>
        </w:rPr>
        <w:t>REDACTED</w:t>
      </w:r>
    </w:p>
    <w:p w14:paraId="570010D6"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Arial" w:eastAsia="Arial" w:hAnsi="Arial" w:cs="Arial"/>
          <w:color w:val="auto"/>
          <w:lang w:val="en-US" w:eastAsia="en-US" w:bidi="en-US"/>
        </w:rPr>
        <w:sectPr w:rsidR="00425E95" w:rsidRPr="00425E95">
          <w:pgSz w:w="11910" w:h="16840"/>
          <w:pgMar w:top="1320" w:right="280" w:bottom="2020" w:left="1000" w:header="1003" w:footer="1823" w:gutter="0"/>
          <w:cols w:space="720"/>
        </w:sectPr>
      </w:pPr>
    </w:p>
    <w:p w14:paraId="3892C0FA"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Arial" w:hAnsi="Arial" w:cs="Arial"/>
          <w:color w:val="auto"/>
          <w:sz w:val="20"/>
          <w:lang w:val="en-US" w:eastAsia="en-US" w:bidi="en-US"/>
        </w:rPr>
      </w:pPr>
    </w:p>
    <w:p w14:paraId="71020B7D"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4" w:after="0"/>
        <w:jc w:val="left"/>
        <w:rPr>
          <w:rFonts w:ascii="Times New Roman" w:eastAsia="Arial" w:hAnsi="Arial" w:cs="Arial"/>
          <w:color w:val="auto"/>
          <w:sz w:val="21"/>
          <w:lang w:val="en-US" w:eastAsia="en-US" w:bidi="en-US"/>
        </w:rPr>
      </w:pPr>
    </w:p>
    <w:p w14:paraId="767F9DFD" w14:textId="63DB276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Arial" w:hAnsi="Arial" w:cs="Arial"/>
          <w:color w:val="auto"/>
          <w:sz w:val="20"/>
          <w:lang w:val="en-US" w:eastAsia="en-US" w:bidi="en-US"/>
        </w:rPr>
      </w:pPr>
    </w:p>
    <w:p w14:paraId="18DCDC30" w14:textId="61C3331B" w:rsidR="00425E95" w:rsidRPr="009123C8" w:rsidRDefault="009123C8" w:rsidP="009123C8">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center"/>
        <w:rPr>
          <w:rFonts w:ascii="Arial" w:eastAsia="Arial" w:hAnsi="Arial" w:cs="Arial"/>
          <w:b/>
          <w:color w:val="auto"/>
          <w:sz w:val="20"/>
          <w:lang w:val="en-US" w:eastAsia="en-US" w:bidi="en-US"/>
        </w:rPr>
        <w:sectPr w:rsidR="00425E95" w:rsidRPr="009123C8">
          <w:pgSz w:w="11910" w:h="16840"/>
          <w:pgMar w:top="1320" w:right="280" w:bottom="2020" w:left="1000" w:header="1003" w:footer="1823" w:gutter="0"/>
          <w:cols w:space="720"/>
        </w:sectPr>
      </w:pPr>
      <w:r w:rsidRPr="009123C8">
        <w:rPr>
          <w:rFonts w:ascii="Arial" w:eastAsia="Arial" w:hAnsi="Arial" w:cs="Arial"/>
          <w:b/>
          <w:color w:val="auto"/>
          <w:sz w:val="20"/>
          <w:lang w:val="en-US" w:eastAsia="en-US" w:bidi="en-US"/>
        </w:rPr>
        <w:t>REDACTED</w:t>
      </w:r>
    </w:p>
    <w:p w14:paraId="6BF7D8DA" w14:textId="77777777" w:rsidR="00425E95" w:rsidRPr="00425E95" w:rsidRDefault="00425E95" w:rsidP="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Arial" w:hAnsi="Arial" w:cs="Arial"/>
          <w:color w:val="auto"/>
          <w:sz w:val="15"/>
          <w:lang w:val="en-US" w:eastAsia="en-US" w:bidi="en-US"/>
        </w:rPr>
      </w:pPr>
    </w:p>
    <w:p w14:paraId="7B61C063" w14:textId="77777777" w:rsidR="0013786D" w:rsidRDefault="0013786D">
      <w:pPr>
        <w:spacing w:after="100"/>
        <w:jc w:val="center"/>
        <w:rPr>
          <w:rFonts w:ascii="Arial" w:eastAsia="Arial" w:hAnsi="Arial" w:cs="Arial"/>
          <w:sz w:val="20"/>
          <w:szCs w:val="20"/>
        </w:rPr>
      </w:pPr>
      <w:bookmarkStart w:id="60" w:name="_bookmark7"/>
      <w:bookmarkEnd w:id="60"/>
    </w:p>
    <w:p w14:paraId="701E877B" w14:textId="77777777" w:rsidR="0013786D" w:rsidRDefault="0013786D">
      <w:pPr>
        <w:spacing w:after="100"/>
        <w:jc w:val="center"/>
        <w:rPr>
          <w:rFonts w:ascii="Arial" w:eastAsia="Arial" w:hAnsi="Arial" w:cs="Arial"/>
          <w:sz w:val="20"/>
          <w:szCs w:val="20"/>
        </w:rPr>
      </w:pPr>
    </w:p>
    <w:p w14:paraId="5E405AB7" w14:textId="77777777" w:rsidR="0013786D" w:rsidRDefault="0013786D">
      <w:pPr>
        <w:spacing w:after="100"/>
        <w:jc w:val="center"/>
        <w:rPr>
          <w:rFonts w:ascii="Arial" w:eastAsia="Arial" w:hAnsi="Arial" w:cs="Arial"/>
          <w:sz w:val="20"/>
          <w:szCs w:val="20"/>
        </w:rPr>
      </w:pPr>
    </w:p>
    <w:p w14:paraId="65E50102" w14:textId="77777777" w:rsidR="0013786D" w:rsidRDefault="0013786D">
      <w:pPr>
        <w:spacing w:after="100"/>
        <w:jc w:val="center"/>
        <w:rPr>
          <w:rFonts w:ascii="Arial" w:eastAsia="Arial" w:hAnsi="Arial" w:cs="Arial"/>
          <w:sz w:val="20"/>
          <w:szCs w:val="20"/>
        </w:rPr>
      </w:pPr>
    </w:p>
    <w:p w14:paraId="266F2815" w14:textId="577B68F1" w:rsidR="0013786D" w:rsidRDefault="002E7F3C" w:rsidP="0068488A">
      <w:pPr>
        <w:keepNext/>
        <w:numPr>
          <w:ilvl w:val="1"/>
          <w:numId w:val="1"/>
        </w:numPr>
        <w:spacing w:before="100" w:after="120" w:line="276" w:lineRule="auto"/>
        <w:ind w:left="0" w:firstLine="0"/>
        <w:jc w:val="center"/>
        <w:rPr>
          <w:rFonts w:ascii="Arial" w:eastAsia="Arial" w:hAnsi="Arial" w:cs="Arial"/>
          <w:b/>
          <w:sz w:val="24"/>
          <w:szCs w:val="24"/>
        </w:rPr>
      </w:pPr>
      <w:bookmarkStart w:id="61" w:name="2rrrqc1" w:colFirst="0" w:colLast="0"/>
      <w:bookmarkEnd w:id="61"/>
      <w:r w:rsidRPr="00C95C24">
        <w:rPr>
          <w:rFonts w:ascii="Arial" w:eastAsia="Arial" w:hAnsi="Arial" w:cs="Arial"/>
          <w:b/>
          <w:sz w:val="24"/>
          <w:szCs w:val="24"/>
        </w:rPr>
        <w:t>C</w:t>
      </w:r>
      <w:r w:rsidR="00412467" w:rsidRPr="00C95C24">
        <w:rPr>
          <w:rFonts w:ascii="Arial" w:eastAsia="Arial" w:hAnsi="Arial" w:cs="Arial"/>
          <w:b/>
          <w:sz w:val="24"/>
          <w:szCs w:val="24"/>
        </w:rPr>
        <w:t>ontract</w:t>
      </w:r>
      <w:r w:rsidRPr="00C95C24">
        <w:rPr>
          <w:rFonts w:ascii="Arial" w:eastAsia="Arial" w:hAnsi="Arial" w:cs="Arial"/>
          <w:b/>
          <w:sz w:val="24"/>
          <w:szCs w:val="24"/>
        </w:rPr>
        <w:t xml:space="preserve"> Terms</w:t>
      </w:r>
    </w:p>
    <w:p w14:paraId="799FED5C" w14:textId="77777777" w:rsidR="00BF4780" w:rsidRPr="00C95C24" w:rsidRDefault="00BF4780" w:rsidP="00BF4780">
      <w:pPr>
        <w:keepNext/>
        <w:spacing w:before="100" w:after="120" w:line="276" w:lineRule="auto"/>
        <w:rPr>
          <w:rFonts w:ascii="Arial" w:eastAsia="Arial" w:hAnsi="Arial" w:cs="Arial"/>
          <w:b/>
          <w:sz w:val="24"/>
          <w:szCs w:val="24"/>
        </w:rPr>
      </w:pPr>
    </w:p>
    <w:p w14:paraId="60DCAEB6" w14:textId="1625FA0C" w:rsidR="0013786D" w:rsidRDefault="0013786D" w:rsidP="00BF4780">
      <w:pPr>
        <w:tabs>
          <w:tab w:val="left" w:pos="175"/>
        </w:tabs>
        <w:spacing w:after="120"/>
        <w:ind w:left="170" w:hanging="170"/>
        <w:jc w:val="center"/>
        <w:rPr>
          <w:rFonts w:ascii="Arial" w:eastAsia="Arial" w:hAnsi="Arial" w:cs="Arial"/>
        </w:rPr>
      </w:pPr>
    </w:p>
    <w:sectPr w:rsidR="0013786D">
      <w:headerReference w:type="even" r:id="rId13"/>
      <w:headerReference w:type="default" r:id="rId14"/>
      <w:footerReference w:type="even" r:id="rId15"/>
      <w:footerReference w:type="default" r:id="rId16"/>
      <w:headerReference w:type="first" r:id="rId17"/>
      <w:footerReference w:type="first" r:id="rId18"/>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900FA" w14:textId="77777777" w:rsidR="00EE5044" w:rsidRDefault="00EE5044">
      <w:pPr>
        <w:spacing w:after="0"/>
      </w:pPr>
      <w:r>
        <w:separator/>
      </w:r>
    </w:p>
  </w:endnote>
  <w:endnote w:type="continuationSeparator" w:id="0">
    <w:p w14:paraId="735D7678" w14:textId="77777777" w:rsidR="00EE5044" w:rsidRDefault="00EE50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C2B0B" w14:textId="42674E51" w:rsidR="00902A2C" w:rsidRDefault="00902A2C">
    <w:pPr>
      <w:pStyle w:val="BodyText"/>
      <w:spacing w:line="14" w:lineRule="auto"/>
      <w:rPr>
        <w:sz w:val="20"/>
      </w:rPr>
    </w:pPr>
    <w:r>
      <w:rPr>
        <w:noProof/>
        <w:lang w:val="en-GB" w:eastAsia="en-GB" w:bidi="ar-SA"/>
      </w:rPr>
      <w:drawing>
        <wp:anchor distT="0" distB="0" distL="0" distR="0" simplePos="0" relativeHeight="251661312" behindDoc="1" locked="0" layoutInCell="1" allowOverlap="1" wp14:anchorId="0E2679AC" wp14:editId="75167DB8">
          <wp:simplePos x="0" y="0"/>
          <wp:positionH relativeFrom="page">
            <wp:posOffset>3399535</wp:posOffset>
          </wp:positionH>
          <wp:positionV relativeFrom="page">
            <wp:posOffset>9407728</wp:posOffset>
          </wp:positionV>
          <wp:extent cx="753110" cy="345871"/>
          <wp:effectExtent l="0" t="0" r="0" b="0"/>
          <wp:wrapNone/>
          <wp:docPr id="2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753110" cy="345871"/>
                  </a:xfrm>
                  <a:prstGeom prst="rect">
                    <a:avLst/>
                  </a:prstGeom>
                </pic:spPr>
              </pic:pic>
            </a:graphicData>
          </a:graphic>
        </wp:anchor>
      </w:drawing>
    </w:r>
    <w:r>
      <w:rPr>
        <w:noProof/>
        <w:lang w:val="en-GB" w:eastAsia="en-GB" w:bidi="ar-SA"/>
      </w:rPr>
      <mc:AlternateContent>
        <mc:Choice Requires="wps">
          <w:drawing>
            <wp:anchor distT="0" distB="0" distL="114300" distR="114300" simplePos="0" relativeHeight="251662336" behindDoc="1" locked="0" layoutInCell="1" allowOverlap="1" wp14:anchorId="09790A86" wp14:editId="70C7F74E">
              <wp:simplePos x="0" y="0"/>
              <wp:positionH relativeFrom="page">
                <wp:posOffset>901700</wp:posOffset>
              </wp:positionH>
              <wp:positionV relativeFrom="page">
                <wp:posOffset>9766300</wp:posOffset>
              </wp:positionV>
              <wp:extent cx="583565" cy="139700"/>
              <wp:effectExtent l="0" t="3175" r="63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970C3" w14:textId="77777777" w:rsidR="00902A2C" w:rsidRDefault="00902A2C">
                          <w:pPr>
                            <w:spacing w:line="203" w:lineRule="exact"/>
                            <w:rPr>
                              <w:sz w:val="18"/>
                            </w:rPr>
                          </w:pPr>
                          <w:r>
                            <w:rPr>
                              <w:sz w:val="18"/>
                            </w:rPr>
                            <w:t>March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90A86" id="_x0000_t202" coordsize="21600,21600" o:spt="202" path="m,l,21600r21600,l21600,xe">
              <v:stroke joinstyle="miter"/>
              <v:path gradientshapeok="t" o:connecttype="rect"/>
            </v:shapetype>
            <v:shape id="Text Box 19" o:spid="_x0000_s1027" type="#_x0000_t202" style="position:absolute;margin-left:71pt;margin-top:769pt;width:45.9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" filled="f" stroked="f">
              <v:textbox inset="0,0,0,0">
                <w:txbxContent>
                  <w:p w14:paraId="4F7970C3" w14:textId="77777777" w:rsidR="00902A2C" w:rsidRDefault="00902A2C">
                    <w:pPr>
                      <w:spacing w:line="203" w:lineRule="exact"/>
                      <w:rPr>
                        <w:sz w:val="18"/>
                      </w:rPr>
                    </w:pPr>
                    <w:r>
                      <w:rPr>
                        <w:sz w:val="18"/>
                      </w:rPr>
                      <w:t>March 2020</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63360" behindDoc="1" locked="0" layoutInCell="1" allowOverlap="1" wp14:anchorId="03956417" wp14:editId="3FFA0695">
              <wp:simplePos x="0" y="0"/>
              <wp:positionH relativeFrom="page">
                <wp:posOffset>6252210</wp:posOffset>
              </wp:positionH>
              <wp:positionV relativeFrom="page">
                <wp:posOffset>9766300</wp:posOffset>
              </wp:positionV>
              <wp:extent cx="404495" cy="139700"/>
              <wp:effectExtent l="3810" t="3175" r="127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B57B2" w14:textId="477FAE6A" w:rsidR="00902A2C" w:rsidRDefault="00902A2C">
                          <w:pPr>
                            <w:spacing w:line="203" w:lineRule="exact"/>
                            <w:rPr>
                              <w:sz w:val="18"/>
                            </w:rPr>
                          </w:pPr>
                          <w:r>
                            <w:rPr>
                              <w:sz w:val="18"/>
                            </w:rPr>
                            <w:t xml:space="preserve">Page </w:t>
                          </w:r>
                          <w:r>
                            <w:fldChar w:fldCharType="begin"/>
                          </w:r>
                          <w:r>
                            <w:rPr>
                              <w:sz w:val="18"/>
                            </w:rPr>
                            <w:instrText xml:space="preserve"> PAGE </w:instrText>
                          </w:r>
                          <w:r>
                            <w:fldChar w:fldCharType="separate"/>
                          </w:r>
                          <w:r w:rsidR="00B04406">
                            <w:rPr>
                              <w:noProof/>
                              <w:sz w:val="1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56417" id="_x0000_t202" coordsize="21600,21600" o:spt="202" path="m,l,21600r21600,l21600,xe">
              <v:stroke joinstyle="miter"/>
              <v:path gradientshapeok="t" o:connecttype="rect"/>
            </v:shapetype>
            <v:shape id="Text Box 18" o:spid="_x0000_s1028" type="#_x0000_t202" style="position:absolute;margin-left:492.3pt;margin-top:769pt;width:31.85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" filled="f" stroked="f">
              <v:textbox inset="0,0,0,0">
                <w:txbxContent>
                  <w:p w14:paraId="598B57B2" w14:textId="477FAE6A" w:rsidR="00902A2C" w:rsidRDefault="00902A2C">
                    <w:pPr>
                      <w:spacing w:line="203" w:lineRule="exact"/>
                      <w:rPr>
                        <w:sz w:val="18"/>
                      </w:rPr>
                    </w:pPr>
                    <w:r>
                      <w:rPr>
                        <w:sz w:val="18"/>
                      </w:rPr>
                      <w:t xml:space="preserve">Page </w:t>
                    </w:r>
                    <w:r>
                      <w:fldChar w:fldCharType="begin"/>
                    </w:r>
                    <w:r>
                      <w:rPr>
                        <w:sz w:val="18"/>
                      </w:rPr>
                      <w:instrText xml:space="preserve"> PAGE </w:instrText>
                    </w:r>
                    <w:r>
                      <w:fldChar w:fldCharType="separate"/>
                    </w:r>
                    <w:r w:rsidR="00B04406">
                      <w:rPr>
                        <w:noProof/>
                        <w:sz w:val="18"/>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0702E" w14:textId="77777777" w:rsidR="00902A2C" w:rsidRDefault="00902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902A2C" w:rsidRDefault="00902A2C">
    <w:pPr>
      <w:spacing w:after="0"/>
      <w:jc w:val="left"/>
      <w:rPr>
        <w:rFonts w:ascii="Arial" w:eastAsia="Arial" w:hAnsi="Arial" w:cs="Arial"/>
        <w:sz w:val="16"/>
        <w:szCs w:val="16"/>
      </w:rPr>
    </w:pPr>
  </w:p>
  <w:p w14:paraId="30871D95" w14:textId="5694F865" w:rsidR="00902A2C" w:rsidRDefault="00902A2C"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B04406">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899CE" w14:textId="77777777" w:rsidR="00902A2C" w:rsidRDefault="00902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66C2E" w14:textId="77777777" w:rsidR="00EE5044" w:rsidRDefault="00EE5044">
      <w:pPr>
        <w:spacing w:after="0"/>
      </w:pPr>
      <w:r>
        <w:separator/>
      </w:r>
    </w:p>
  </w:footnote>
  <w:footnote w:type="continuationSeparator" w:id="0">
    <w:p w14:paraId="1784F26C" w14:textId="77777777" w:rsidR="00EE5044" w:rsidRDefault="00EE50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8499" w14:textId="40811E55" w:rsidR="00902A2C" w:rsidRDefault="00902A2C">
    <w:pPr>
      <w:pStyle w:val="BodyText"/>
      <w:spacing w:line="14" w:lineRule="auto"/>
      <w:rPr>
        <w:sz w:val="20"/>
      </w:rPr>
    </w:pPr>
    <w:r>
      <w:rPr>
        <w:noProof/>
        <w:lang w:val="en-GB" w:eastAsia="en-GB" w:bidi="ar-SA"/>
      </w:rPr>
      <mc:AlternateContent>
        <mc:Choice Requires="wpg">
          <w:drawing>
            <wp:anchor distT="0" distB="0" distL="114300" distR="114300" simplePos="0" relativeHeight="251659264" behindDoc="1" locked="0" layoutInCell="1" allowOverlap="1" wp14:anchorId="7BF2723A" wp14:editId="07AADA30">
              <wp:simplePos x="0" y="0"/>
              <wp:positionH relativeFrom="page">
                <wp:posOffset>944880</wp:posOffset>
              </wp:positionH>
              <wp:positionV relativeFrom="page">
                <wp:posOffset>765175</wp:posOffset>
              </wp:positionV>
              <wp:extent cx="5720715" cy="83185"/>
              <wp:effectExtent l="1905" t="3175" r="4000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0715" cy="83185"/>
                        <a:chOff x="1488" y="1205"/>
                        <a:chExt cx="9009" cy="131"/>
                      </a:xfrm>
                    </wpg:grpSpPr>
                    <wps:wsp>
                      <wps:cNvPr id="22" name="Line 4"/>
                      <wps:cNvCnPr>
                        <a:cxnSpLocks noChangeShapeType="1"/>
                      </wps:cNvCnPr>
                      <wps:spPr bwMode="auto">
                        <a:xfrm>
                          <a:off x="3674" y="1265"/>
                          <a:ext cx="6823" cy="0"/>
                        </a:xfrm>
                        <a:prstGeom prst="line">
                          <a:avLst/>
                        </a:prstGeom>
                        <a:noFill/>
                        <a:ln w="76200">
                          <a:solidFill>
                            <a:srgbClr val="FF9933"/>
                          </a:solidFill>
                          <a:prstDash val="solid"/>
                          <a:round/>
                          <a:headEnd/>
                          <a:tailEnd/>
                        </a:ln>
                        <a:extLst>
                          <a:ext uri="{909E8E84-426E-40DD-AFC4-6F175D3DCCD1}">
                            <a14:hiddenFill xmlns:a14="http://schemas.microsoft.com/office/drawing/2010/main">
                              <a:noFill/>
                            </a14:hiddenFill>
                          </a:ext>
                        </a:extLst>
                      </wps:spPr>
                      <wps:bodyPr/>
                    </wps:wsp>
                    <wps:wsp>
                      <wps:cNvPr id="23" name="Rectangle 5"/>
                      <wps:cNvSpPr>
                        <a:spLocks noChangeArrowheads="1"/>
                      </wps:cNvSpPr>
                      <wps:spPr bwMode="auto">
                        <a:xfrm>
                          <a:off x="1488" y="1204"/>
                          <a:ext cx="1944" cy="120"/>
                        </a:xfrm>
                        <a:prstGeom prst="rect">
                          <a:avLst/>
                        </a:prstGeom>
                        <a:solidFill>
                          <a:srgbClr val="FF99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6"/>
                      <wps:cNvSpPr>
                        <a:spLocks noChangeArrowheads="1"/>
                      </wps:cNvSpPr>
                      <wps:spPr bwMode="auto">
                        <a:xfrm>
                          <a:off x="1490" y="1214"/>
                          <a:ext cx="1942" cy="111"/>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7"/>
                      <wps:cNvCnPr>
                        <a:cxnSpLocks noChangeShapeType="1"/>
                      </wps:cNvCnPr>
                      <wps:spPr bwMode="auto">
                        <a:xfrm>
                          <a:off x="3432" y="1270"/>
                          <a:ext cx="242" cy="0"/>
                        </a:xfrm>
                        <a:prstGeom prst="line">
                          <a:avLst/>
                        </a:prstGeom>
                        <a:noFill/>
                        <a:ln w="8255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4494E" id="Group 21" o:spid="_x0000_s1026" style="position:absolute;margin-left:74.4pt;margin-top:60.25pt;width:450.45pt;height:6.55pt;z-index:-251657216;mso-position-horizontal-relative:page;mso-position-vertical-relative:page" coordorigin="1488,1205" coordsize="900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">
              <v:line id="Line 4" o:spid="_x0000_s1027" style="position:absolute;visibility:visible;mso-wrap-style:square" from="3674,1265" to="10497,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" strokecolor="#f93" strokeweight="6pt"/>
              <v:rect id="Rectangle 5" o:spid="_x0000_s1028" style="position:absolute;left:1488;top:1204;width:194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" fillcolor="#f93" stroked="f"/>
              <v:rect id="Rectangle 6" o:spid="_x0000_s1029" style="position:absolute;left:1490;top:1214;width:1942;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" fillcolor="#f60" stroked="f"/>
              <v:line id="Line 7" o:spid="_x0000_s1030" style="position:absolute;visibility:visible;mso-wrap-style:square" from="3432,1270" to="3674,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" strokecolor="white" strokeweight="6.5pt"/>
              <w10:wrap anchorx="page" anchory="page"/>
            </v:group>
          </w:pict>
        </mc:Fallback>
      </mc:AlternateContent>
    </w:r>
    <w:r>
      <w:rPr>
        <w:noProof/>
        <w:lang w:val="en-GB" w:eastAsia="en-GB" w:bidi="ar-SA"/>
      </w:rPr>
      <mc:AlternateContent>
        <mc:Choice Requires="wps">
          <w:drawing>
            <wp:anchor distT="0" distB="0" distL="114300" distR="114300" simplePos="0" relativeHeight="251660288" behindDoc="1" locked="0" layoutInCell="1" allowOverlap="1" wp14:anchorId="1F1526AA" wp14:editId="038BD6A9">
              <wp:simplePos x="0" y="0"/>
              <wp:positionH relativeFrom="page">
                <wp:posOffset>4824095</wp:posOffset>
              </wp:positionH>
              <wp:positionV relativeFrom="page">
                <wp:posOffset>624205</wp:posOffset>
              </wp:positionV>
              <wp:extent cx="1835785" cy="139700"/>
              <wp:effectExtent l="4445"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A2DF4" w14:textId="77777777" w:rsidR="00902A2C" w:rsidRDefault="00902A2C">
                          <w:pPr>
                            <w:spacing w:line="203" w:lineRule="exact"/>
                            <w:rPr>
                              <w:sz w:val="18"/>
                            </w:rPr>
                          </w:pPr>
                          <w:r>
                            <w:rPr>
                              <w:sz w:val="18"/>
                            </w:rPr>
                            <w:t>CCZZ19A61 - Boiler Equivalence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526AA" id="_x0000_t202" coordsize="21600,21600" o:spt="202" path="m,l,21600r21600,l21600,xe">
              <v:stroke joinstyle="miter"/>
              <v:path gradientshapeok="t" o:connecttype="rect"/>
            </v:shapetype>
            <v:shape id="Text Box 20" o:spid="_x0000_s1026" type="#_x0000_t202" style="position:absolute;margin-left:379.85pt;margin-top:49.15pt;width:144.5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mvrwIAAKs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" filled="f" stroked="f">
              <v:textbox inset="0,0,0,0">
                <w:txbxContent>
                  <w:p w14:paraId="76DA2DF4" w14:textId="77777777" w:rsidR="00902A2C" w:rsidRDefault="00902A2C">
                    <w:pPr>
                      <w:spacing w:line="203" w:lineRule="exact"/>
                      <w:rPr>
                        <w:sz w:val="18"/>
                      </w:rPr>
                    </w:pPr>
                    <w:r>
                      <w:rPr>
                        <w:sz w:val="18"/>
                      </w:rPr>
                      <w:t>CCZZ19A61 - Boiler Equivalence Report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B6B0D" w14:textId="77777777" w:rsidR="00902A2C" w:rsidRDefault="00902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F3EA" w14:textId="1E80B2E9" w:rsidR="00902A2C" w:rsidRDefault="00902A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108F8" w14:textId="77777777" w:rsidR="00902A2C" w:rsidRDefault="00902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250"/>
    <w:multiLevelType w:val="hybridMultilevel"/>
    <w:tmpl w:val="A2F042EC"/>
    <w:lvl w:ilvl="0" w:tplc="CEEE3CE8">
      <w:numFmt w:val="bullet"/>
      <w:lvlText w:val=""/>
      <w:lvlJc w:val="left"/>
      <w:pPr>
        <w:ind w:left="467" w:hanging="360"/>
      </w:pPr>
      <w:rPr>
        <w:rFonts w:ascii="Symbol" w:eastAsia="Symbol" w:hAnsi="Symbol" w:cs="Symbol" w:hint="default"/>
        <w:w w:val="100"/>
        <w:sz w:val="22"/>
        <w:szCs w:val="22"/>
        <w:lang w:val="en-US" w:eastAsia="en-US" w:bidi="en-US"/>
      </w:rPr>
    </w:lvl>
    <w:lvl w:ilvl="1" w:tplc="076AE1B4">
      <w:numFmt w:val="bullet"/>
      <w:lvlText w:val="•"/>
      <w:lvlJc w:val="left"/>
      <w:pPr>
        <w:ind w:left="1314" w:hanging="360"/>
      </w:pPr>
      <w:rPr>
        <w:rFonts w:hint="default"/>
        <w:lang w:val="en-US" w:eastAsia="en-US" w:bidi="en-US"/>
      </w:rPr>
    </w:lvl>
    <w:lvl w:ilvl="2" w:tplc="3B96329A">
      <w:numFmt w:val="bullet"/>
      <w:lvlText w:val="•"/>
      <w:lvlJc w:val="left"/>
      <w:pPr>
        <w:ind w:left="2169" w:hanging="360"/>
      </w:pPr>
      <w:rPr>
        <w:rFonts w:hint="default"/>
        <w:lang w:val="en-US" w:eastAsia="en-US" w:bidi="en-US"/>
      </w:rPr>
    </w:lvl>
    <w:lvl w:ilvl="3" w:tplc="BD9C81DA">
      <w:numFmt w:val="bullet"/>
      <w:lvlText w:val="•"/>
      <w:lvlJc w:val="left"/>
      <w:pPr>
        <w:ind w:left="3024" w:hanging="360"/>
      </w:pPr>
      <w:rPr>
        <w:rFonts w:hint="default"/>
        <w:lang w:val="en-US" w:eastAsia="en-US" w:bidi="en-US"/>
      </w:rPr>
    </w:lvl>
    <w:lvl w:ilvl="4" w:tplc="0D4688BE">
      <w:numFmt w:val="bullet"/>
      <w:lvlText w:val="•"/>
      <w:lvlJc w:val="left"/>
      <w:pPr>
        <w:ind w:left="3879" w:hanging="360"/>
      </w:pPr>
      <w:rPr>
        <w:rFonts w:hint="default"/>
        <w:lang w:val="en-US" w:eastAsia="en-US" w:bidi="en-US"/>
      </w:rPr>
    </w:lvl>
    <w:lvl w:ilvl="5" w:tplc="8B76BE3C">
      <w:numFmt w:val="bullet"/>
      <w:lvlText w:val="•"/>
      <w:lvlJc w:val="left"/>
      <w:pPr>
        <w:ind w:left="4734" w:hanging="360"/>
      </w:pPr>
      <w:rPr>
        <w:rFonts w:hint="default"/>
        <w:lang w:val="en-US" w:eastAsia="en-US" w:bidi="en-US"/>
      </w:rPr>
    </w:lvl>
    <w:lvl w:ilvl="6" w:tplc="92F66712">
      <w:numFmt w:val="bullet"/>
      <w:lvlText w:val="•"/>
      <w:lvlJc w:val="left"/>
      <w:pPr>
        <w:ind w:left="5588" w:hanging="360"/>
      </w:pPr>
      <w:rPr>
        <w:rFonts w:hint="default"/>
        <w:lang w:val="en-US" w:eastAsia="en-US" w:bidi="en-US"/>
      </w:rPr>
    </w:lvl>
    <w:lvl w:ilvl="7" w:tplc="8C10C3FC">
      <w:numFmt w:val="bullet"/>
      <w:lvlText w:val="•"/>
      <w:lvlJc w:val="left"/>
      <w:pPr>
        <w:ind w:left="6443" w:hanging="360"/>
      </w:pPr>
      <w:rPr>
        <w:rFonts w:hint="default"/>
        <w:lang w:val="en-US" w:eastAsia="en-US" w:bidi="en-US"/>
      </w:rPr>
    </w:lvl>
    <w:lvl w:ilvl="8" w:tplc="4E56AA56">
      <w:numFmt w:val="bullet"/>
      <w:lvlText w:val="•"/>
      <w:lvlJc w:val="left"/>
      <w:pPr>
        <w:ind w:left="7298" w:hanging="360"/>
      </w:pPr>
      <w:rPr>
        <w:rFonts w:hint="default"/>
        <w:lang w:val="en-US" w:eastAsia="en-US" w:bidi="en-US"/>
      </w:rPr>
    </w:lvl>
  </w:abstractNum>
  <w:abstractNum w:abstractNumId="1" w15:restartNumberingAfterBreak="0">
    <w:nsid w:val="05431255"/>
    <w:multiLevelType w:val="multilevel"/>
    <w:tmpl w:val="FFF86D0E"/>
    <w:lvl w:ilvl="0">
      <w:start w:val="1"/>
      <w:numFmt w:val="decimal"/>
      <w:lvlText w:val="%1"/>
      <w:lvlJc w:val="left"/>
      <w:pPr>
        <w:ind w:left="1160" w:hanging="720"/>
      </w:pPr>
      <w:rPr>
        <w:rFonts w:hint="default"/>
        <w:lang w:val="en-US" w:eastAsia="en-US" w:bidi="en-US"/>
      </w:rPr>
    </w:lvl>
    <w:lvl w:ilvl="1">
      <w:start w:val="1"/>
      <w:numFmt w:val="decimal"/>
      <w:lvlText w:val="%1.%2"/>
      <w:lvlJc w:val="left"/>
      <w:pPr>
        <w:ind w:left="1160" w:hanging="720"/>
      </w:pPr>
      <w:rPr>
        <w:rFonts w:ascii="Calibri" w:eastAsia="Calibri" w:hAnsi="Calibri" w:cs="Calibri" w:hint="default"/>
        <w:w w:val="99"/>
        <w:sz w:val="20"/>
        <w:szCs w:val="20"/>
        <w:lang w:val="en-US" w:eastAsia="en-US" w:bidi="en-US"/>
      </w:rPr>
    </w:lvl>
    <w:lvl w:ilvl="2">
      <w:numFmt w:val="bullet"/>
      <w:lvlText w:val=""/>
      <w:lvlJc w:val="left"/>
      <w:pPr>
        <w:ind w:left="1520" w:hanging="360"/>
      </w:pPr>
      <w:rPr>
        <w:rFonts w:ascii="Symbol" w:eastAsia="Symbol" w:hAnsi="Symbol" w:cs="Symbol" w:hint="default"/>
        <w:b/>
        <w:bCs/>
        <w:w w:val="100"/>
        <w:sz w:val="22"/>
        <w:szCs w:val="22"/>
        <w:lang w:val="en-US" w:eastAsia="en-US" w:bidi="en-US"/>
      </w:rPr>
    </w:lvl>
    <w:lvl w:ilvl="3">
      <w:numFmt w:val="bullet"/>
      <w:lvlText w:val=""/>
      <w:lvlJc w:val="left"/>
      <w:pPr>
        <w:ind w:left="2600" w:hanging="360"/>
      </w:pPr>
      <w:rPr>
        <w:rFonts w:ascii="Wingdings" w:eastAsia="Wingdings" w:hAnsi="Wingdings" w:cs="Wingdings" w:hint="default"/>
        <w:w w:val="99"/>
        <w:sz w:val="20"/>
        <w:szCs w:val="20"/>
        <w:lang w:val="en-US" w:eastAsia="en-US" w:bidi="en-US"/>
      </w:rPr>
    </w:lvl>
    <w:lvl w:ilvl="4">
      <w:numFmt w:val="bullet"/>
      <w:lvlText w:val="•"/>
      <w:lvlJc w:val="left"/>
      <w:pPr>
        <w:ind w:left="4606" w:hanging="360"/>
      </w:pPr>
      <w:rPr>
        <w:rFonts w:hint="default"/>
        <w:lang w:val="en-US" w:eastAsia="en-US" w:bidi="en-US"/>
      </w:rPr>
    </w:lvl>
    <w:lvl w:ilvl="5">
      <w:numFmt w:val="bullet"/>
      <w:lvlText w:val="•"/>
      <w:lvlJc w:val="left"/>
      <w:pPr>
        <w:ind w:left="5609" w:hanging="360"/>
      </w:pPr>
      <w:rPr>
        <w:rFonts w:hint="default"/>
        <w:lang w:val="en-US" w:eastAsia="en-US" w:bidi="en-US"/>
      </w:rPr>
    </w:lvl>
    <w:lvl w:ilvl="6">
      <w:numFmt w:val="bullet"/>
      <w:lvlText w:val="•"/>
      <w:lvlJc w:val="left"/>
      <w:pPr>
        <w:ind w:left="6613" w:hanging="360"/>
      </w:pPr>
      <w:rPr>
        <w:rFonts w:hint="default"/>
        <w:lang w:val="en-US" w:eastAsia="en-US" w:bidi="en-US"/>
      </w:rPr>
    </w:lvl>
    <w:lvl w:ilvl="7">
      <w:numFmt w:val="bullet"/>
      <w:lvlText w:val="•"/>
      <w:lvlJc w:val="left"/>
      <w:pPr>
        <w:ind w:left="7616" w:hanging="360"/>
      </w:pPr>
      <w:rPr>
        <w:rFonts w:hint="default"/>
        <w:lang w:val="en-US" w:eastAsia="en-US" w:bidi="en-US"/>
      </w:rPr>
    </w:lvl>
    <w:lvl w:ilvl="8">
      <w:numFmt w:val="bullet"/>
      <w:lvlText w:val="•"/>
      <w:lvlJc w:val="left"/>
      <w:pPr>
        <w:ind w:left="8619" w:hanging="360"/>
      </w:pPr>
      <w:rPr>
        <w:rFonts w:hint="default"/>
        <w:lang w:val="en-US" w:eastAsia="en-US" w:bidi="en-US"/>
      </w:rPr>
    </w:lvl>
  </w:abstractNum>
  <w:abstractNum w:abstractNumId="2" w15:restartNumberingAfterBreak="0">
    <w:nsid w:val="102A3F3E"/>
    <w:multiLevelType w:val="hybridMultilevel"/>
    <w:tmpl w:val="C63ECA14"/>
    <w:lvl w:ilvl="0" w:tplc="DF94CF5E">
      <w:numFmt w:val="bullet"/>
      <w:lvlText w:val="•"/>
      <w:lvlJc w:val="left"/>
      <w:pPr>
        <w:ind w:left="707" w:hanging="600"/>
      </w:pPr>
      <w:rPr>
        <w:rFonts w:ascii="Arial" w:eastAsia="Arial" w:hAnsi="Arial" w:cs="Arial" w:hint="default"/>
        <w:w w:val="100"/>
        <w:sz w:val="22"/>
        <w:szCs w:val="22"/>
        <w:lang w:val="en-US" w:eastAsia="en-US" w:bidi="en-US"/>
      </w:rPr>
    </w:lvl>
    <w:lvl w:ilvl="1" w:tplc="C35293C8">
      <w:numFmt w:val="bullet"/>
      <w:lvlText w:val="•"/>
      <w:lvlJc w:val="left"/>
      <w:pPr>
        <w:ind w:left="1530" w:hanging="600"/>
      </w:pPr>
      <w:rPr>
        <w:rFonts w:hint="default"/>
        <w:lang w:val="en-US" w:eastAsia="en-US" w:bidi="en-US"/>
      </w:rPr>
    </w:lvl>
    <w:lvl w:ilvl="2" w:tplc="EDA8E3EC">
      <w:numFmt w:val="bullet"/>
      <w:lvlText w:val="•"/>
      <w:lvlJc w:val="left"/>
      <w:pPr>
        <w:ind w:left="2361" w:hanging="600"/>
      </w:pPr>
      <w:rPr>
        <w:rFonts w:hint="default"/>
        <w:lang w:val="en-US" w:eastAsia="en-US" w:bidi="en-US"/>
      </w:rPr>
    </w:lvl>
    <w:lvl w:ilvl="3" w:tplc="72C2167C">
      <w:numFmt w:val="bullet"/>
      <w:lvlText w:val="•"/>
      <w:lvlJc w:val="left"/>
      <w:pPr>
        <w:ind w:left="3192" w:hanging="600"/>
      </w:pPr>
      <w:rPr>
        <w:rFonts w:hint="default"/>
        <w:lang w:val="en-US" w:eastAsia="en-US" w:bidi="en-US"/>
      </w:rPr>
    </w:lvl>
    <w:lvl w:ilvl="4" w:tplc="D6A41052">
      <w:numFmt w:val="bullet"/>
      <w:lvlText w:val="•"/>
      <w:lvlJc w:val="left"/>
      <w:pPr>
        <w:ind w:left="4023" w:hanging="600"/>
      </w:pPr>
      <w:rPr>
        <w:rFonts w:hint="default"/>
        <w:lang w:val="en-US" w:eastAsia="en-US" w:bidi="en-US"/>
      </w:rPr>
    </w:lvl>
    <w:lvl w:ilvl="5" w:tplc="92A409A6">
      <w:numFmt w:val="bullet"/>
      <w:lvlText w:val="•"/>
      <w:lvlJc w:val="left"/>
      <w:pPr>
        <w:ind w:left="4854" w:hanging="600"/>
      </w:pPr>
      <w:rPr>
        <w:rFonts w:hint="default"/>
        <w:lang w:val="en-US" w:eastAsia="en-US" w:bidi="en-US"/>
      </w:rPr>
    </w:lvl>
    <w:lvl w:ilvl="6" w:tplc="6E2E7B6E">
      <w:numFmt w:val="bullet"/>
      <w:lvlText w:val="•"/>
      <w:lvlJc w:val="left"/>
      <w:pPr>
        <w:ind w:left="5685" w:hanging="600"/>
      </w:pPr>
      <w:rPr>
        <w:rFonts w:hint="default"/>
        <w:lang w:val="en-US" w:eastAsia="en-US" w:bidi="en-US"/>
      </w:rPr>
    </w:lvl>
    <w:lvl w:ilvl="7" w:tplc="B91AA4E0">
      <w:numFmt w:val="bullet"/>
      <w:lvlText w:val="•"/>
      <w:lvlJc w:val="left"/>
      <w:pPr>
        <w:ind w:left="6516" w:hanging="600"/>
      </w:pPr>
      <w:rPr>
        <w:rFonts w:hint="default"/>
        <w:lang w:val="en-US" w:eastAsia="en-US" w:bidi="en-US"/>
      </w:rPr>
    </w:lvl>
    <w:lvl w:ilvl="8" w:tplc="931043A8">
      <w:numFmt w:val="bullet"/>
      <w:lvlText w:val="•"/>
      <w:lvlJc w:val="left"/>
      <w:pPr>
        <w:ind w:left="7347" w:hanging="600"/>
      </w:pPr>
      <w:rPr>
        <w:rFonts w:hint="default"/>
        <w:lang w:val="en-US" w:eastAsia="en-US" w:bidi="en-US"/>
      </w:rPr>
    </w:lvl>
  </w:abstractNum>
  <w:abstractNum w:abstractNumId="3" w15:restartNumberingAfterBreak="0">
    <w:nsid w:val="17CB7418"/>
    <w:multiLevelType w:val="hybridMultilevel"/>
    <w:tmpl w:val="3656DF1C"/>
    <w:lvl w:ilvl="0" w:tplc="DFEC1726">
      <w:numFmt w:val="bullet"/>
      <w:lvlText w:val=""/>
      <w:lvlJc w:val="left"/>
      <w:pPr>
        <w:ind w:left="467" w:hanging="360"/>
      </w:pPr>
      <w:rPr>
        <w:rFonts w:ascii="Symbol" w:eastAsia="Symbol" w:hAnsi="Symbol" w:cs="Symbol" w:hint="default"/>
        <w:w w:val="100"/>
        <w:sz w:val="22"/>
        <w:szCs w:val="22"/>
        <w:lang w:val="en-US" w:eastAsia="en-US" w:bidi="en-US"/>
      </w:rPr>
    </w:lvl>
    <w:lvl w:ilvl="1" w:tplc="6A7C71A4">
      <w:numFmt w:val="bullet"/>
      <w:lvlText w:val="•"/>
      <w:lvlJc w:val="left"/>
      <w:pPr>
        <w:ind w:left="1314" w:hanging="360"/>
      </w:pPr>
      <w:rPr>
        <w:rFonts w:hint="default"/>
        <w:lang w:val="en-US" w:eastAsia="en-US" w:bidi="en-US"/>
      </w:rPr>
    </w:lvl>
    <w:lvl w:ilvl="2" w:tplc="1BB2DCD0">
      <w:numFmt w:val="bullet"/>
      <w:lvlText w:val="•"/>
      <w:lvlJc w:val="left"/>
      <w:pPr>
        <w:ind w:left="2169" w:hanging="360"/>
      </w:pPr>
      <w:rPr>
        <w:rFonts w:hint="default"/>
        <w:lang w:val="en-US" w:eastAsia="en-US" w:bidi="en-US"/>
      </w:rPr>
    </w:lvl>
    <w:lvl w:ilvl="3" w:tplc="96AE1C8C">
      <w:numFmt w:val="bullet"/>
      <w:lvlText w:val="•"/>
      <w:lvlJc w:val="left"/>
      <w:pPr>
        <w:ind w:left="3024" w:hanging="360"/>
      </w:pPr>
      <w:rPr>
        <w:rFonts w:hint="default"/>
        <w:lang w:val="en-US" w:eastAsia="en-US" w:bidi="en-US"/>
      </w:rPr>
    </w:lvl>
    <w:lvl w:ilvl="4" w:tplc="AD02B820">
      <w:numFmt w:val="bullet"/>
      <w:lvlText w:val="•"/>
      <w:lvlJc w:val="left"/>
      <w:pPr>
        <w:ind w:left="3879" w:hanging="360"/>
      </w:pPr>
      <w:rPr>
        <w:rFonts w:hint="default"/>
        <w:lang w:val="en-US" w:eastAsia="en-US" w:bidi="en-US"/>
      </w:rPr>
    </w:lvl>
    <w:lvl w:ilvl="5" w:tplc="5582C5B2">
      <w:numFmt w:val="bullet"/>
      <w:lvlText w:val="•"/>
      <w:lvlJc w:val="left"/>
      <w:pPr>
        <w:ind w:left="4734" w:hanging="360"/>
      </w:pPr>
      <w:rPr>
        <w:rFonts w:hint="default"/>
        <w:lang w:val="en-US" w:eastAsia="en-US" w:bidi="en-US"/>
      </w:rPr>
    </w:lvl>
    <w:lvl w:ilvl="6" w:tplc="CCF0CAC0">
      <w:numFmt w:val="bullet"/>
      <w:lvlText w:val="•"/>
      <w:lvlJc w:val="left"/>
      <w:pPr>
        <w:ind w:left="5588" w:hanging="360"/>
      </w:pPr>
      <w:rPr>
        <w:rFonts w:hint="default"/>
        <w:lang w:val="en-US" w:eastAsia="en-US" w:bidi="en-US"/>
      </w:rPr>
    </w:lvl>
    <w:lvl w:ilvl="7" w:tplc="C2BAE5FC">
      <w:numFmt w:val="bullet"/>
      <w:lvlText w:val="•"/>
      <w:lvlJc w:val="left"/>
      <w:pPr>
        <w:ind w:left="6443" w:hanging="360"/>
      </w:pPr>
      <w:rPr>
        <w:rFonts w:hint="default"/>
        <w:lang w:val="en-US" w:eastAsia="en-US" w:bidi="en-US"/>
      </w:rPr>
    </w:lvl>
    <w:lvl w:ilvl="8" w:tplc="9D4E4E5C">
      <w:numFmt w:val="bullet"/>
      <w:lvlText w:val="•"/>
      <w:lvlJc w:val="left"/>
      <w:pPr>
        <w:ind w:left="7298" w:hanging="360"/>
      </w:pPr>
      <w:rPr>
        <w:rFonts w:hint="default"/>
        <w:lang w:val="en-US" w:eastAsia="en-US" w:bidi="en-US"/>
      </w:rPr>
    </w:lvl>
  </w:abstractNum>
  <w:abstractNum w:abstractNumId="4" w15:restartNumberingAfterBreak="0">
    <w:nsid w:val="24BF7964"/>
    <w:multiLevelType w:val="hybridMultilevel"/>
    <w:tmpl w:val="AA5E54A8"/>
    <w:lvl w:ilvl="0" w:tplc="1B3084F0">
      <w:numFmt w:val="bullet"/>
      <w:lvlText w:val=""/>
      <w:lvlJc w:val="left"/>
      <w:pPr>
        <w:ind w:left="448" w:hanging="360"/>
      </w:pPr>
      <w:rPr>
        <w:rFonts w:ascii="Symbol" w:eastAsia="Symbol" w:hAnsi="Symbol" w:cs="Symbol" w:hint="default"/>
        <w:b/>
        <w:bCs/>
        <w:w w:val="100"/>
        <w:sz w:val="22"/>
        <w:szCs w:val="22"/>
        <w:lang w:val="en-US" w:eastAsia="en-US" w:bidi="en-US"/>
      </w:rPr>
    </w:lvl>
    <w:lvl w:ilvl="1" w:tplc="8E06EFF0">
      <w:numFmt w:val="bullet"/>
      <w:lvlText w:val="•"/>
      <w:lvlJc w:val="left"/>
      <w:pPr>
        <w:ind w:left="1104" w:hanging="360"/>
      </w:pPr>
      <w:rPr>
        <w:rFonts w:hint="default"/>
        <w:lang w:val="en-US" w:eastAsia="en-US" w:bidi="en-US"/>
      </w:rPr>
    </w:lvl>
    <w:lvl w:ilvl="2" w:tplc="6F5E03AC">
      <w:numFmt w:val="bullet"/>
      <w:lvlText w:val="•"/>
      <w:lvlJc w:val="left"/>
      <w:pPr>
        <w:ind w:left="1768" w:hanging="360"/>
      </w:pPr>
      <w:rPr>
        <w:rFonts w:hint="default"/>
        <w:lang w:val="en-US" w:eastAsia="en-US" w:bidi="en-US"/>
      </w:rPr>
    </w:lvl>
    <w:lvl w:ilvl="3" w:tplc="3C0CE250">
      <w:numFmt w:val="bullet"/>
      <w:lvlText w:val="•"/>
      <w:lvlJc w:val="left"/>
      <w:pPr>
        <w:ind w:left="2432" w:hanging="360"/>
      </w:pPr>
      <w:rPr>
        <w:rFonts w:hint="default"/>
        <w:lang w:val="en-US" w:eastAsia="en-US" w:bidi="en-US"/>
      </w:rPr>
    </w:lvl>
    <w:lvl w:ilvl="4" w:tplc="B59C98E8">
      <w:numFmt w:val="bullet"/>
      <w:lvlText w:val="•"/>
      <w:lvlJc w:val="left"/>
      <w:pPr>
        <w:ind w:left="3096" w:hanging="360"/>
      </w:pPr>
      <w:rPr>
        <w:rFonts w:hint="default"/>
        <w:lang w:val="en-US" w:eastAsia="en-US" w:bidi="en-US"/>
      </w:rPr>
    </w:lvl>
    <w:lvl w:ilvl="5" w:tplc="710655D4">
      <w:numFmt w:val="bullet"/>
      <w:lvlText w:val="•"/>
      <w:lvlJc w:val="left"/>
      <w:pPr>
        <w:ind w:left="3760" w:hanging="360"/>
      </w:pPr>
      <w:rPr>
        <w:rFonts w:hint="default"/>
        <w:lang w:val="en-US" w:eastAsia="en-US" w:bidi="en-US"/>
      </w:rPr>
    </w:lvl>
    <w:lvl w:ilvl="6" w:tplc="3894EE4E">
      <w:numFmt w:val="bullet"/>
      <w:lvlText w:val="•"/>
      <w:lvlJc w:val="left"/>
      <w:pPr>
        <w:ind w:left="4424" w:hanging="360"/>
      </w:pPr>
      <w:rPr>
        <w:rFonts w:hint="default"/>
        <w:lang w:val="en-US" w:eastAsia="en-US" w:bidi="en-US"/>
      </w:rPr>
    </w:lvl>
    <w:lvl w:ilvl="7" w:tplc="DEBEADCA">
      <w:numFmt w:val="bullet"/>
      <w:lvlText w:val="•"/>
      <w:lvlJc w:val="left"/>
      <w:pPr>
        <w:ind w:left="5088" w:hanging="360"/>
      </w:pPr>
      <w:rPr>
        <w:rFonts w:hint="default"/>
        <w:lang w:val="en-US" w:eastAsia="en-US" w:bidi="en-US"/>
      </w:rPr>
    </w:lvl>
    <w:lvl w:ilvl="8" w:tplc="97120096">
      <w:numFmt w:val="bullet"/>
      <w:lvlText w:val="•"/>
      <w:lvlJc w:val="left"/>
      <w:pPr>
        <w:ind w:left="5752" w:hanging="360"/>
      </w:pPr>
      <w:rPr>
        <w:rFonts w:hint="default"/>
        <w:lang w:val="en-US" w:eastAsia="en-US" w:bidi="en-US"/>
      </w:rPr>
    </w:lvl>
  </w:abstractNum>
  <w:abstractNum w:abstractNumId="5" w15:restartNumberingAfterBreak="0">
    <w:nsid w:val="31A2563D"/>
    <w:multiLevelType w:val="hybridMultilevel"/>
    <w:tmpl w:val="4A087522"/>
    <w:lvl w:ilvl="0" w:tplc="1456969C">
      <w:numFmt w:val="bullet"/>
      <w:lvlText w:val=""/>
      <w:lvlJc w:val="left"/>
      <w:pPr>
        <w:ind w:left="467" w:hanging="360"/>
      </w:pPr>
      <w:rPr>
        <w:rFonts w:ascii="Symbol" w:eastAsia="Symbol" w:hAnsi="Symbol" w:cs="Symbol" w:hint="default"/>
        <w:w w:val="100"/>
        <w:sz w:val="22"/>
        <w:szCs w:val="22"/>
        <w:lang w:val="en-US" w:eastAsia="en-US" w:bidi="en-US"/>
      </w:rPr>
    </w:lvl>
    <w:lvl w:ilvl="1" w:tplc="69126776">
      <w:numFmt w:val="bullet"/>
      <w:lvlText w:val="•"/>
      <w:lvlJc w:val="left"/>
      <w:pPr>
        <w:ind w:left="1314" w:hanging="360"/>
      </w:pPr>
      <w:rPr>
        <w:rFonts w:hint="default"/>
        <w:lang w:val="en-US" w:eastAsia="en-US" w:bidi="en-US"/>
      </w:rPr>
    </w:lvl>
    <w:lvl w:ilvl="2" w:tplc="87CC39EA">
      <w:numFmt w:val="bullet"/>
      <w:lvlText w:val="•"/>
      <w:lvlJc w:val="left"/>
      <w:pPr>
        <w:ind w:left="2169" w:hanging="360"/>
      </w:pPr>
      <w:rPr>
        <w:rFonts w:hint="default"/>
        <w:lang w:val="en-US" w:eastAsia="en-US" w:bidi="en-US"/>
      </w:rPr>
    </w:lvl>
    <w:lvl w:ilvl="3" w:tplc="32F43936">
      <w:numFmt w:val="bullet"/>
      <w:lvlText w:val="•"/>
      <w:lvlJc w:val="left"/>
      <w:pPr>
        <w:ind w:left="3024" w:hanging="360"/>
      </w:pPr>
      <w:rPr>
        <w:rFonts w:hint="default"/>
        <w:lang w:val="en-US" w:eastAsia="en-US" w:bidi="en-US"/>
      </w:rPr>
    </w:lvl>
    <w:lvl w:ilvl="4" w:tplc="3252CD22">
      <w:numFmt w:val="bullet"/>
      <w:lvlText w:val="•"/>
      <w:lvlJc w:val="left"/>
      <w:pPr>
        <w:ind w:left="3879" w:hanging="360"/>
      </w:pPr>
      <w:rPr>
        <w:rFonts w:hint="default"/>
        <w:lang w:val="en-US" w:eastAsia="en-US" w:bidi="en-US"/>
      </w:rPr>
    </w:lvl>
    <w:lvl w:ilvl="5" w:tplc="23F00FD2">
      <w:numFmt w:val="bullet"/>
      <w:lvlText w:val="•"/>
      <w:lvlJc w:val="left"/>
      <w:pPr>
        <w:ind w:left="4734" w:hanging="360"/>
      </w:pPr>
      <w:rPr>
        <w:rFonts w:hint="default"/>
        <w:lang w:val="en-US" w:eastAsia="en-US" w:bidi="en-US"/>
      </w:rPr>
    </w:lvl>
    <w:lvl w:ilvl="6" w:tplc="686EA1DC">
      <w:numFmt w:val="bullet"/>
      <w:lvlText w:val="•"/>
      <w:lvlJc w:val="left"/>
      <w:pPr>
        <w:ind w:left="5588" w:hanging="360"/>
      </w:pPr>
      <w:rPr>
        <w:rFonts w:hint="default"/>
        <w:lang w:val="en-US" w:eastAsia="en-US" w:bidi="en-US"/>
      </w:rPr>
    </w:lvl>
    <w:lvl w:ilvl="7" w:tplc="2714B4E8">
      <w:numFmt w:val="bullet"/>
      <w:lvlText w:val="•"/>
      <w:lvlJc w:val="left"/>
      <w:pPr>
        <w:ind w:left="6443" w:hanging="360"/>
      </w:pPr>
      <w:rPr>
        <w:rFonts w:hint="default"/>
        <w:lang w:val="en-US" w:eastAsia="en-US" w:bidi="en-US"/>
      </w:rPr>
    </w:lvl>
    <w:lvl w:ilvl="8" w:tplc="98687BBA">
      <w:numFmt w:val="bullet"/>
      <w:lvlText w:val="•"/>
      <w:lvlJc w:val="left"/>
      <w:pPr>
        <w:ind w:left="7298" w:hanging="360"/>
      </w:pPr>
      <w:rPr>
        <w:rFonts w:hint="default"/>
        <w:lang w:val="en-US" w:eastAsia="en-US" w:bidi="en-US"/>
      </w:rPr>
    </w:lvl>
  </w:abstractNum>
  <w:abstractNum w:abstractNumId="6" w15:restartNumberingAfterBreak="0">
    <w:nsid w:val="32BA3FDD"/>
    <w:multiLevelType w:val="hybridMultilevel"/>
    <w:tmpl w:val="748EDF02"/>
    <w:lvl w:ilvl="0" w:tplc="E4204B0C">
      <w:numFmt w:val="bullet"/>
      <w:lvlText w:val=""/>
      <w:lvlJc w:val="left"/>
      <w:pPr>
        <w:ind w:left="448" w:hanging="360"/>
      </w:pPr>
      <w:rPr>
        <w:rFonts w:ascii="Symbol" w:eastAsia="Symbol" w:hAnsi="Symbol" w:cs="Symbol" w:hint="default"/>
        <w:b/>
        <w:bCs/>
        <w:w w:val="100"/>
        <w:sz w:val="22"/>
        <w:szCs w:val="22"/>
        <w:lang w:val="en-US" w:eastAsia="en-US" w:bidi="en-US"/>
      </w:rPr>
    </w:lvl>
    <w:lvl w:ilvl="1" w:tplc="77F6A40A">
      <w:numFmt w:val="bullet"/>
      <w:lvlText w:val="•"/>
      <w:lvlJc w:val="left"/>
      <w:pPr>
        <w:ind w:left="1133" w:hanging="360"/>
      </w:pPr>
      <w:rPr>
        <w:rFonts w:hint="default"/>
        <w:lang w:val="en-US" w:eastAsia="en-US" w:bidi="en-US"/>
      </w:rPr>
    </w:lvl>
    <w:lvl w:ilvl="2" w:tplc="7B2E0718">
      <w:numFmt w:val="bullet"/>
      <w:lvlText w:val="•"/>
      <w:lvlJc w:val="left"/>
      <w:pPr>
        <w:ind w:left="1826" w:hanging="360"/>
      </w:pPr>
      <w:rPr>
        <w:rFonts w:hint="default"/>
        <w:lang w:val="en-US" w:eastAsia="en-US" w:bidi="en-US"/>
      </w:rPr>
    </w:lvl>
    <w:lvl w:ilvl="3" w:tplc="8C7258BE">
      <w:numFmt w:val="bullet"/>
      <w:lvlText w:val="•"/>
      <w:lvlJc w:val="left"/>
      <w:pPr>
        <w:ind w:left="2519" w:hanging="360"/>
      </w:pPr>
      <w:rPr>
        <w:rFonts w:hint="default"/>
        <w:lang w:val="en-US" w:eastAsia="en-US" w:bidi="en-US"/>
      </w:rPr>
    </w:lvl>
    <w:lvl w:ilvl="4" w:tplc="F81C1388">
      <w:numFmt w:val="bullet"/>
      <w:lvlText w:val="•"/>
      <w:lvlJc w:val="left"/>
      <w:pPr>
        <w:ind w:left="3212" w:hanging="360"/>
      </w:pPr>
      <w:rPr>
        <w:rFonts w:hint="default"/>
        <w:lang w:val="en-US" w:eastAsia="en-US" w:bidi="en-US"/>
      </w:rPr>
    </w:lvl>
    <w:lvl w:ilvl="5" w:tplc="9BDE19A8">
      <w:numFmt w:val="bullet"/>
      <w:lvlText w:val="•"/>
      <w:lvlJc w:val="left"/>
      <w:pPr>
        <w:ind w:left="3906" w:hanging="360"/>
      </w:pPr>
      <w:rPr>
        <w:rFonts w:hint="default"/>
        <w:lang w:val="en-US" w:eastAsia="en-US" w:bidi="en-US"/>
      </w:rPr>
    </w:lvl>
    <w:lvl w:ilvl="6" w:tplc="C6C05C18">
      <w:numFmt w:val="bullet"/>
      <w:lvlText w:val="•"/>
      <w:lvlJc w:val="left"/>
      <w:pPr>
        <w:ind w:left="4599" w:hanging="360"/>
      </w:pPr>
      <w:rPr>
        <w:rFonts w:hint="default"/>
        <w:lang w:val="en-US" w:eastAsia="en-US" w:bidi="en-US"/>
      </w:rPr>
    </w:lvl>
    <w:lvl w:ilvl="7" w:tplc="6900B8A6">
      <w:numFmt w:val="bullet"/>
      <w:lvlText w:val="•"/>
      <w:lvlJc w:val="left"/>
      <w:pPr>
        <w:ind w:left="5292" w:hanging="360"/>
      </w:pPr>
      <w:rPr>
        <w:rFonts w:hint="default"/>
        <w:lang w:val="en-US" w:eastAsia="en-US" w:bidi="en-US"/>
      </w:rPr>
    </w:lvl>
    <w:lvl w:ilvl="8" w:tplc="46A245E0">
      <w:numFmt w:val="bullet"/>
      <w:lvlText w:val="•"/>
      <w:lvlJc w:val="left"/>
      <w:pPr>
        <w:ind w:left="5985" w:hanging="360"/>
      </w:pPr>
      <w:rPr>
        <w:rFonts w:hint="default"/>
        <w:lang w:val="en-US" w:eastAsia="en-US" w:bidi="en-US"/>
      </w:rPr>
    </w:lvl>
  </w:abstractNum>
  <w:abstractNum w:abstractNumId="7" w15:restartNumberingAfterBreak="0">
    <w:nsid w:val="39F22A77"/>
    <w:multiLevelType w:val="hybridMultilevel"/>
    <w:tmpl w:val="A088F366"/>
    <w:lvl w:ilvl="0" w:tplc="3198013E">
      <w:numFmt w:val="bullet"/>
      <w:lvlText w:val=""/>
      <w:lvlJc w:val="left"/>
      <w:pPr>
        <w:ind w:left="467" w:hanging="360"/>
      </w:pPr>
      <w:rPr>
        <w:rFonts w:ascii="Symbol" w:eastAsia="Symbol" w:hAnsi="Symbol" w:cs="Symbol" w:hint="default"/>
        <w:w w:val="100"/>
        <w:sz w:val="22"/>
        <w:szCs w:val="22"/>
        <w:lang w:val="en-US" w:eastAsia="en-US" w:bidi="en-US"/>
      </w:rPr>
    </w:lvl>
    <w:lvl w:ilvl="1" w:tplc="E6781934">
      <w:numFmt w:val="bullet"/>
      <w:lvlText w:val="•"/>
      <w:lvlJc w:val="left"/>
      <w:pPr>
        <w:ind w:left="1314" w:hanging="360"/>
      </w:pPr>
      <w:rPr>
        <w:rFonts w:hint="default"/>
        <w:lang w:val="en-US" w:eastAsia="en-US" w:bidi="en-US"/>
      </w:rPr>
    </w:lvl>
    <w:lvl w:ilvl="2" w:tplc="5ADAC3B0">
      <w:numFmt w:val="bullet"/>
      <w:lvlText w:val="•"/>
      <w:lvlJc w:val="left"/>
      <w:pPr>
        <w:ind w:left="2169" w:hanging="360"/>
      </w:pPr>
      <w:rPr>
        <w:rFonts w:hint="default"/>
        <w:lang w:val="en-US" w:eastAsia="en-US" w:bidi="en-US"/>
      </w:rPr>
    </w:lvl>
    <w:lvl w:ilvl="3" w:tplc="C18A4FA2">
      <w:numFmt w:val="bullet"/>
      <w:lvlText w:val="•"/>
      <w:lvlJc w:val="left"/>
      <w:pPr>
        <w:ind w:left="3024" w:hanging="360"/>
      </w:pPr>
      <w:rPr>
        <w:rFonts w:hint="default"/>
        <w:lang w:val="en-US" w:eastAsia="en-US" w:bidi="en-US"/>
      </w:rPr>
    </w:lvl>
    <w:lvl w:ilvl="4" w:tplc="6840D732">
      <w:numFmt w:val="bullet"/>
      <w:lvlText w:val="•"/>
      <w:lvlJc w:val="left"/>
      <w:pPr>
        <w:ind w:left="3879" w:hanging="360"/>
      </w:pPr>
      <w:rPr>
        <w:rFonts w:hint="default"/>
        <w:lang w:val="en-US" w:eastAsia="en-US" w:bidi="en-US"/>
      </w:rPr>
    </w:lvl>
    <w:lvl w:ilvl="5" w:tplc="4ABA32E4">
      <w:numFmt w:val="bullet"/>
      <w:lvlText w:val="•"/>
      <w:lvlJc w:val="left"/>
      <w:pPr>
        <w:ind w:left="4734" w:hanging="360"/>
      </w:pPr>
      <w:rPr>
        <w:rFonts w:hint="default"/>
        <w:lang w:val="en-US" w:eastAsia="en-US" w:bidi="en-US"/>
      </w:rPr>
    </w:lvl>
    <w:lvl w:ilvl="6" w:tplc="E160E5B6">
      <w:numFmt w:val="bullet"/>
      <w:lvlText w:val="•"/>
      <w:lvlJc w:val="left"/>
      <w:pPr>
        <w:ind w:left="5588" w:hanging="360"/>
      </w:pPr>
      <w:rPr>
        <w:rFonts w:hint="default"/>
        <w:lang w:val="en-US" w:eastAsia="en-US" w:bidi="en-US"/>
      </w:rPr>
    </w:lvl>
    <w:lvl w:ilvl="7" w:tplc="02DADA94">
      <w:numFmt w:val="bullet"/>
      <w:lvlText w:val="•"/>
      <w:lvlJc w:val="left"/>
      <w:pPr>
        <w:ind w:left="6443" w:hanging="360"/>
      </w:pPr>
      <w:rPr>
        <w:rFonts w:hint="default"/>
        <w:lang w:val="en-US" w:eastAsia="en-US" w:bidi="en-US"/>
      </w:rPr>
    </w:lvl>
    <w:lvl w:ilvl="8" w:tplc="E6CA67DE">
      <w:numFmt w:val="bullet"/>
      <w:lvlText w:val="•"/>
      <w:lvlJc w:val="left"/>
      <w:pPr>
        <w:ind w:left="7298" w:hanging="360"/>
      </w:pPr>
      <w:rPr>
        <w:rFonts w:hint="default"/>
        <w:lang w:val="en-US" w:eastAsia="en-US" w:bidi="en-US"/>
      </w:rPr>
    </w:lvl>
  </w:abstractNum>
  <w:abstractNum w:abstractNumId="8" w15:restartNumberingAfterBreak="0">
    <w:nsid w:val="3B9C15BD"/>
    <w:multiLevelType w:val="hybridMultilevel"/>
    <w:tmpl w:val="55982656"/>
    <w:lvl w:ilvl="0" w:tplc="311A2074">
      <w:numFmt w:val="bullet"/>
      <w:lvlText w:val=""/>
      <w:lvlJc w:val="left"/>
      <w:pPr>
        <w:ind w:left="448" w:hanging="360"/>
      </w:pPr>
      <w:rPr>
        <w:rFonts w:ascii="Symbol" w:eastAsia="Symbol" w:hAnsi="Symbol" w:cs="Symbol" w:hint="default"/>
        <w:b/>
        <w:bCs/>
        <w:w w:val="100"/>
        <w:sz w:val="22"/>
        <w:szCs w:val="22"/>
        <w:lang w:val="en-US" w:eastAsia="en-US" w:bidi="en-US"/>
      </w:rPr>
    </w:lvl>
    <w:lvl w:ilvl="1" w:tplc="7A185360">
      <w:numFmt w:val="bullet"/>
      <w:lvlText w:val="•"/>
      <w:lvlJc w:val="left"/>
      <w:pPr>
        <w:ind w:left="1104" w:hanging="360"/>
      </w:pPr>
      <w:rPr>
        <w:rFonts w:hint="default"/>
        <w:lang w:val="en-US" w:eastAsia="en-US" w:bidi="en-US"/>
      </w:rPr>
    </w:lvl>
    <w:lvl w:ilvl="2" w:tplc="E16C912A">
      <w:numFmt w:val="bullet"/>
      <w:lvlText w:val="•"/>
      <w:lvlJc w:val="left"/>
      <w:pPr>
        <w:ind w:left="1768" w:hanging="360"/>
      </w:pPr>
      <w:rPr>
        <w:rFonts w:hint="default"/>
        <w:lang w:val="en-US" w:eastAsia="en-US" w:bidi="en-US"/>
      </w:rPr>
    </w:lvl>
    <w:lvl w:ilvl="3" w:tplc="8EEC612C">
      <w:numFmt w:val="bullet"/>
      <w:lvlText w:val="•"/>
      <w:lvlJc w:val="left"/>
      <w:pPr>
        <w:ind w:left="2432" w:hanging="360"/>
      </w:pPr>
      <w:rPr>
        <w:rFonts w:hint="default"/>
        <w:lang w:val="en-US" w:eastAsia="en-US" w:bidi="en-US"/>
      </w:rPr>
    </w:lvl>
    <w:lvl w:ilvl="4" w:tplc="49AEE988">
      <w:numFmt w:val="bullet"/>
      <w:lvlText w:val="•"/>
      <w:lvlJc w:val="left"/>
      <w:pPr>
        <w:ind w:left="3096" w:hanging="360"/>
      </w:pPr>
      <w:rPr>
        <w:rFonts w:hint="default"/>
        <w:lang w:val="en-US" w:eastAsia="en-US" w:bidi="en-US"/>
      </w:rPr>
    </w:lvl>
    <w:lvl w:ilvl="5" w:tplc="C896B61A">
      <w:numFmt w:val="bullet"/>
      <w:lvlText w:val="•"/>
      <w:lvlJc w:val="left"/>
      <w:pPr>
        <w:ind w:left="3760" w:hanging="360"/>
      </w:pPr>
      <w:rPr>
        <w:rFonts w:hint="default"/>
        <w:lang w:val="en-US" w:eastAsia="en-US" w:bidi="en-US"/>
      </w:rPr>
    </w:lvl>
    <w:lvl w:ilvl="6" w:tplc="B92A073A">
      <w:numFmt w:val="bullet"/>
      <w:lvlText w:val="•"/>
      <w:lvlJc w:val="left"/>
      <w:pPr>
        <w:ind w:left="4424" w:hanging="360"/>
      </w:pPr>
      <w:rPr>
        <w:rFonts w:hint="default"/>
        <w:lang w:val="en-US" w:eastAsia="en-US" w:bidi="en-US"/>
      </w:rPr>
    </w:lvl>
    <w:lvl w:ilvl="7" w:tplc="74DE008A">
      <w:numFmt w:val="bullet"/>
      <w:lvlText w:val="•"/>
      <w:lvlJc w:val="left"/>
      <w:pPr>
        <w:ind w:left="5088" w:hanging="360"/>
      </w:pPr>
      <w:rPr>
        <w:rFonts w:hint="default"/>
        <w:lang w:val="en-US" w:eastAsia="en-US" w:bidi="en-US"/>
      </w:rPr>
    </w:lvl>
    <w:lvl w:ilvl="8" w:tplc="E9922C18">
      <w:numFmt w:val="bullet"/>
      <w:lvlText w:val="•"/>
      <w:lvlJc w:val="left"/>
      <w:pPr>
        <w:ind w:left="5752" w:hanging="360"/>
      </w:pPr>
      <w:rPr>
        <w:rFonts w:hint="default"/>
        <w:lang w:val="en-US" w:eastAsia="en-US" w:bidi="en-US"/>
      </w:rPr>
    </w:lvl>
  </w:abstractNum>
  <w:abstractNum w:abstractNumId="9"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0"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5B824F9E"/>
    <w:multiLevelType w:val="hybridMultilevel"/>
    <w:tmpl w:val="522CB8E2"/>
    <w:lvl w:ilvl="0" w:tplc="3E6C1DF6">
      <w:numFmt w:val="bullet"/>
      <w:lvlText w:val=""/>
      <w:lvlJc w:val="left"/>
      <w:pPr>
        <w:ind w:left="467" w:hanging="360"/>
      </w:pPr>
      <w:rPr>
        <w:rFonts w:ascii="Symbol" w:eastAsia="Symbol" w:hAnsi="Symbol" w:cs="Symbol" w:hint="default"/>
        <w:w w:val="100"/>
        <w:sz w:val="22"/>
        <w:szCs w:val="22"/>
        <w:lang w:val="en-US" w:eastAsia="en-US" w:bidi="en-US"/>
      </w:rPr>
    </w:lvl>
    <w:lvl w:ilvl="1" w:tplc="DD9E7EC8">
      <w:numFmt w:val="bullet"/>
      <w:lvlText w:val="•"/>
      <w:lvlJc w:val="left"/>
      <w:pPr>
        <w:ind w:left="1314" w:hanging="360"/>
      </w:pPr>
      <w:rPr>
        <w:rFonts w:hint="default"/>
        <w:lang w:val="en-US" w:eastAsia="en-US" w:bidi="en-US"/>
      </w:rPr>
    </w:lvl>
    <w:lvl w:ilvl="2" w:tplc="4FD03B98">
      <w:numFmt w:val="bullet"/>
      <w:lvlText w:val="•"/>
      <w:lvlJc w:val="left"/>
      <w:pPr>
        <w:ind w:left="2169" w:hanging="360"/>
      </w:pPr>
      <w:rPr>
        <w:rFonts w:hint="default"/>
        <w:lang w:val="en-US" w:eastAsia="en-US" w:bidi="en-US"/>
      </w:rPr>
    </w:lvl>
    <w:lvl w:ilvl="3" w:tplc="80640AC8">
      <w:numFmt w:val="bullet"/>
      <w:lvlText w:val="•"/>
      <w:lvlJc w:val="left"/>
      <w:pPr>
        <w:ind w:left="3024" w:hanging="360"/>
      </w:pPr>
      <w:rPr>
        <w:rFonts w:hint="default"/>
        <w:lang w:val="en-US" w:eastAsia="en-US" w:bidi="en-US"/>
      </w:rPr>
    </w:lvl>
    <w:lvl w:ilvl="4" w:tplc="E742612E">
      <w:numFmt w:val="bullet"/>
      <w:lvlText w:val="•"/>
      <w:lvlJc w:val="left"/>
      <w:pPr>
        <w:ind w:left="3879" w:hanging="360"/>
      </w:pPr>
      <w:rPr>
        <w:rFonts w:hint="default"/>
        <w:lang w:val="en-US" w:eastAsia="en-US" w:bidi="en-US"/>
      </w:rPr>
    </w:lvl>
    <w:lvl w:ilvl="5" w:tplc="B1E8907C">
      <w:numFmt w:val="bullet"/>
      <w:lvlText w:val="•"/>
      <w:lvlJc w:val="left"/>
      <w:pPr>
        <w:ind w:left="4734" w:hanging="360"/>
      </w:pPr>
      <w:rPr>
        <w:rFonts w:hint="default"/>
        <w:lang w:val="en-US" w:eastAsia="en-US" w:bidi="en-US"/>
      </w:rPr>
    </w:lvl>
    <w:lvl w:ilvl="6" w:tplc="57C80232">
      <w:numFmt w:val="bullet"/>
      <w:lvlText w:val="•"/>
      <w:lvlJc w:val="left"/>
      <w:pPr>
        <w:ind w:left="5589" w:hanging="360"/>
      </w:pPr>
      <w:rPr>
        <w:rFonts w:hint="default"/>
        <w:lang w:val="en-US" w:eastAsia="en-US" w:bidi="en-US"/>
      </w:rPr>
    </w:lvl>
    <w:lvl w:ilvl="7" w:tplc="9FA2A2B0">
      <w:numFmt w:val="bullet"/>
      <w:lvlText w:val="•"/>
      <w:lvlJc w:val="left"/>
      <w:pPr>
        <w:ind w:left="6444" w:hanging="360"/>
      </w:pPr>
      <w:rPr>
        <w:rFonts w:hint="default"/>
        <w:lang w:val="en-US" w:eastAsia="en-US" w:bidi="en-US"/>
      </w:rPr>
    </w:lvl>
    <w:lvl w:ilvl="8" w:tplc="D5DCF79A">
      <w:numFmt w:val="bullet"/>
      <w:lvlText w:val="•"/>
      <w:lvlJc w:val="left"/>
      <w:pPr>
        <w:ind w:left="7299" w:hanging="360"/>
      </w:pPr>
      <w:rPr>
        <w:rFonts w:hint="default"/>
        <w:lang w:val="en-US" w:eastAsia="en-US" w:bidi="en-US"/>
      </w:rPr>
    </w:lvl>
  </w:abstractNum>
  <w:abstractNum w:abstractNumId="12"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77E73574"/>
    <w:multiLevelType w:val="hybridMultilevel"/>
    <w:tmpl w:val="BBF64D0A"/>
    <w:lvl w:ilvl="0" w:tplc="1158D7AA">
      <w:numFmt w:val="bullet"/>
      <w:lvlText w:val=""/>
      <w:lvlJc w:val="left"/>
      <w:pPr>
        <w:ind w:left="448" w:hanging="360"/>
      </w:pPr>
      <w:rPr>
        <w:rFonts w:ascii="Symbol" w:eastAsia="Symbol" w:hAnsi="Symbol" w:cs="Symbol" w:hint="default"/>
        <w:b/>
        <w:bCs/>
        <w:w w:val="100"/>
        <w:sz w:val="22"/>
        <w:szCs w:val="22"/>
        <w:lang w:val="en-US" w:eastAsia="en-US" w:bidi="en-US"/>
      </w:rPr>
    </w:lvl>
    <w:lvl w:ilvl="1" w:tplc="55786972">
      <w:numFmt w:val="bullet"/>
      <w:lvlText w:val="•"/>
      <w:lvlJc w:val="left"/>
      <w:pPr>
        <w:ind w:left="1105" w:hanging="360"/>
      </w:pPr>
      <w:rPr>
        <w:rFonts w:hint="default"/>
        <w:lang w:val="en-US" w:eastAsia="en-US" w:bidi="en-US"/>
      </w:rPr>
    </w:lvl>
    <w:lvl w:ilvl="2" w:tplc="C146114A">
      <w:numFmt w:val="bullet"/>
      <w:lvlText w:val="•"/>
      <w:lvlJc w:val="left"/>
      <w:pPr>
        <w:ind w:left="1770" w:hanging="360"/>
      </w:pPr>
      <w:rPr>
        <w:rFonts w:hint="default"/>
        <w:lang w:val="en-US" w:eastAsia="en-US" w:bidi="en-US"/>
      </w:rPr>
    </w:lvl>
    <w:lvl w:ilvl="3" w:tplc="AD308854">
      <w:numFmt w:val="bullet"/>
      <w:lvlText w:val="•"/>
      <w:lvlJc w:val="left"/>
      <w:pPr>
        <w:ind w:left="2435" w:hanging="360"/>
      </w:pPr>
      <w:rPr>
        <w:rFonts w:hint="default"/>
        <w:lang w:val="en-US" w:eastAsia="en-US" w:bidi="en-US"/>
      </w:rPr>
    </w:lvl>
    <w:lvl w:ilvl="4" w:tplc="6A48E0F8">
      <w:numFmt w:val="bullet"/>
      <w:lvlText w:val="•"/>
      <w:lvlJc w:val="left"/>
      <w:pPr>
        <w:ind w:left="3101" w:hanging="360"/>
      </w:pPr>
      <w:rPr>
        <w:rFonts w:hint="default"/>
        <w:lang w:val="en-US" w:eastAsia="en-US" w:bidi="en-US"/>
      </w:rPr>
    </w:lvl>
    <w:lvl w:ilvl="5" w:tplc="1FBCEFFE">
      <w:numFmt w:val="bullet"/>
      <w:lvlText w:val="•"/>
      <w:lvlJc w:val="left"/>
      <w:pPr>
        <w:ind w:left="3766" w:hanging="360"/>
      </w:pPr>
      <w:rPr>
        <w:rFonts w:hint="default"/>
        <w:lang w:val="en-US" w:eastAsia="en-US" w:bidi="en-US"/>
      </w:rPr>
    </w:lvl>
    <w:lvl w:ilvl="6" w:tplc="6EC2A91E">
      <w:numFmt w:val="bullet"/>
      <w:lvlText w:val="•"/>
      <w:lvlJc w:val="left"/>
      <w:pPr>
        <w:ind w:left="4431" w:hanging="360"/>
      </w:pPr>
      <w:rPr>
        <w:rFonts w:hint="default"/>
        <w:lang w:val="en-US" w:eastAsia="en-US" w:bidi="en-US"/>
      </w:rPr>
    </w:lvl>
    <w:lvl w:ilvl="7" w:tplc="6208309A">
      <w:numFmt w:val="bullet"/>
      <w:lvlText w:val="•"/>
      <w:lvlJc w:val="left"/>
      <w:pPr>
        <w:ind w:left="5097" w:hanging="360"/>
      </w:pPr>
      <w:rPr>
        <w:rFonts w:hint="default"/>
        <w:lang w:val="en-US" w:eastAsia="en-US" w:bidi="en-US"/>
      </w:rPr>
    </w:lvl>
    <w:lvl w:ilvl="8" w:tplc="E31C54AE">
      <w:numFmt w:val="bullet"/>
      <w:lvlText w:val="•"/>
      <w:lvlJc w:val="left"/>
      <w:pPr>
        <w:ind w:left="5762" w:hanging="360"/>
      </w:pPr>
      <w:rPr>
        <w:rFonts w:hint="default"/>
        <w:lang w:val="en-US" w:eastAsia="en-US" w:bidi="en-US"/>
      </w:rPr>
    </w:lvl>
  </w:abstractNum>
  <w:abstractNum w:abstractNumId="15" w15:restartNumberingAfterBreak="0">
    <w:nsid w:val="7A6C4158"/>
    <w:multiLevelType w:val="hybridMultilevel"/>
    <w:tmpl w:val="3C26CA10"/>
    <w:lvl w:ilvl="0" w:tplc="60F86D36">
      <w:numFmt w:val="bullet"/>
      <w:lvlText w:val="•"/>
      <w:lvlJc w:val="left"/>
      <w:pPr>
        <w:ind w:left="707" w:hanging="600"/>
      </w:pPr>
      <w:rPr>
        <w:rFonts w:ascii="Arial" w:eastAsia="Arial" w:hAnsi="Arial" w:cs="Arial" w:hint="default"/>
        <w:w w:val="100"/>
        <w:sz w:val="22"/>
        <w:szCs w:val="22"/>
        <w:lang w:val="en-US" w:eastAsia="en-US" w:bidi="en-US"/>
      </w:rPr>
    </w:lvl>
    <w:lvl w:ilvl="1" w:tplc="3006BE6E">
      <w:numFmt w:val="bullet"/>
      <w:lvlText w:val="•"/>
      <w:lvlJc w:val="left"/>
      <w:pPr>
        <w:ind w:left="1530" w:hanging="600"/>
      </w:pPr>
      <w:rPr>
        <w:rFonts w:hint="default"/>
        <w:lang w:val="en-US" w:eastAsia="en-US" w:bidi="en-US"/>
      </w:rPr>
    </w:lvl>
    <w:lvl w:ilvl="2" w:tplc="28E2C550">
      <w:numFmt w:val="bullet"/>
      <w:lvlText w:val="•"/>
      <w:lvlJc w:val="left"/>
      <w:pPr>
        <w:ind w:left="2361" w:hanging="600"/>
      </w:pPr>
      <w:rPr>
        <w:rFonts w:hint="default"/>
        <w:lang w:val="en-US" w:eastAsia="en-US" w:bidi="en-US"/>
      </w:rPr>
    </w:lvl>
    <w:lvl w:ilvl="3" w:tplc="2AF094C4">
      <w:numFmt w:val="bullet"/>
      <w:lvlText w:val="•"/>
      <w:lvlJc w:val="left"/>
      <w:pPr>
        <w:ind w:left="3192" w:hanging="600"/>
      </w:pPr>
      <w:rPr>
        <w:rFonts w:hint="default"/>
        <w:lang w:val="en-US" w:eastAsia="en-US" w:bidi="en-US"/>
      </w:rPr>
    </w:lvl>
    <w:lvl w:ilvl="4" w:tplc="96C8E6B2">
      <w:numFmt w:val="bullet"/>
      <w:lvlText w:val="•"/>
      <w:lvlJc w:val="left"/>
      <w:pPr>
        <w:ind w:left="4023" w:hanging="600"/>
      </w:pPr>
      <w:rPr>
        <w:rFonts w:hint="default"/>
        <w:lang w:val="en-US" w:eastAsia="en-US" w:bidi="en-US"/>
      </w:rPr>
    </w:lvl>
    <w:lvl w:ilvl="5" w:tplc="F35A7228">
      <w:numFmt w:val="bullet"/>
      <w:lvlText w:val="•"/>
      <w:lvlJc w:val="left"/>
      <w:pPr>
        <w:ind w:left="4854" w:hanging="600"/>
      </w:pPr>
      <w:rPr>
        <w:rFonts w:hint="default"/>
        <w:lang w:val="en-US" w:eastAsia="en-US" w:bidi="en-US"/>
      </w:rPr>
    </w:lvl>
    <w:lvl w:ilvl="6" w:tplc="E332BC04">
      <w:numFmt w:val="bullet"/>
      <w:lvlText w:val="•"/>
      <w:lvlJc w:val="left"/>
      <w:pPr>
        <w:ind w:left="5685" w:hanging="600"/>
      </w:pPr>
      <w:rPr>
        <w:rFonts w:hint="default"/>
        <w:lang w:val="en-US" w:eastAsia="en-US" w:bidi="en-US"/>
      </w:rPr>
    </w:lvl>
    <w:lvl w:ilvl="7" w:tplc="69EE643C">
      <w:numFmt w:val="bullet"/>
      <w:lvlText w:val="•"/>
      <w:lvlJc w:val="left"/>
      <w:pPr>
        <w:ind w:left="6516" w:hanging="600"/>
      </w:pPr>
      <w:rPr>
        <w:rFonts w:hint="default"/>
        <w:lang w:val="en-US" w:eastAsia="en-US" w:bidi="en-US"/>
      </w:rPr>
    </w:lvl>
    <w:lvl w:ilvl="8" w:tplc="C51ECC34">
      <w:numFmt w:val="bullet"/>
      <w:lvlText w:val="•"/>
      <w:lvlJc w:val="left"/>
      <w:pPr>
        <w:ind w:left="7347" w:hanging="600"/>
      </w:pPr>
      <w:rPr>
        <w:rFonts w:hint="default"/>
        <w:lang w:val="en-US" w:eastAsia="en-US" w:bidi="en-US"/>
      </w:rPr>
    </w:lvl>
  </w:abstractNum>
  <w:num w:numId="1">
    <w:abstractNumId w:val="9"/>
  </w:num>
  <w:num w:numId="2">
    <w:abstractNumId w:val="13"/>
  </w:num>
  <w:num w:numId="3">
    <w:abstractNumId w:val="12"/>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3"/>
  </w:num>
  <w:num w:numId="11">
    <w:abstractNumId w:val="7"/>
  </w:num>
  <w:num w:numId="12">
    <w:abstractNumId w:val="4"/>
  </w:num>
  <w:num w:numId="13">
    <w:abstractNumId w:val="11"/>
  </w:num>
  <w:num w:numId="14">
    <w:abstractNumId w:val="8"/>
  </w:num>
  <w:num w:numId="15">
    <w:abstractNumId w:val="2"/>
  </w:num>
  <w:num w:numId="16">
    <w:abstractNumId w:val="14"/>
  </w:num>
  <w:num w:numId="17">
    <w:abstractNumId w:val="15"/>
  </w:num>
  <w:num w:numId="18">
    <w:abstractNumId w:val="6"/>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0532E"/>
    <w:rsid w:val="00030160"/>
    <w:rsid w:val="00037D26"/>
    <w:rsid w:val="000607EB"/>
    <w:rsid w:val="000633FB"/>
    <w:rsid w:val="00070C32"/>
    <w:rsid w:val="00073AA7"/>
    <w:rsid w:val="00075B0A"/>
    <w:rsid w:val="00082CCC"/>
    <w:rsid w:val="0009239F"/>
    <w:rsid w:val="000B2DE6"/>
    <w:rsid w:val="000C0875"/>
    <w:rsid w:val="000C3441"/>
    <w:rsid w:val="000C4AB2"/>
    <w:rsid w:val="000D441A"/>
    <w:rsid w:val="00101164"/>
    <w:rsid w:val="0011690F"/>
    <w:rsid w:val="001175A9"/>
    <w:rsid w:val="00120963"/>
    <w:rsid w:val="0013127B"/>
    <w:rsid w:val="0013786D"/>
    <w:rsid w:val="00140887"/>
    <w:rsid w:val="00147C15"/>
    <w:rsid w:val="001516A9"/>
    <w:rsid w:val="001537C0"/>
    <w:rsid w:val="0015645B"/>
    <w:rsid w:val="00182337"/>
    <w:rsid w:val="00184BC1"/>
    <w:rsid w:val="00184C9D"/>
    <w:rsid w:val="00186BF3"/>
    <w:rsid w:val="00186E7E"/>
    <w:rsid w:val="00197C67"/>
    <w:rsid w:val="001A1451"/>
    <w:rsid w:val="001B07F4"/>
    <w:rsid w:val="001C00B3"/>
    <w:rsid w:val="001D47B1"/>
    <w:rsid w:val="001D62C1"/>
    <w:rsid w:val="001D6F48"/>
    <w:rsid w:val="001F6849"/>
    <w:rsid w:val="00204FBC"/>
    <w:rsid w:val="002120F3"/>
    <w:rsid w:val="00227CC9"/>
    <w:rsid w:val="00231F7F"/>
    <w:rsid w:val="00232B3A"/>
    <w:rsid w:val="00243F40"/>
    <w:rsid w:val="0026163F"/>
    <w:rsid w:val="00271385"/>
    <w:rsid w:val="00272D93"/>
    <w:rsid w:val="002776D7"/>
    <w:rsid w:val="00286944"/>
    <w:rsid w:val="00295498"/>
    <w:rsid w:val="002958EE"/>
    <w:rsid w:val="00297513"/>
    <w:rsid w:val="002A496D"/>
    <w:rsid w:val="002C2E86"/>
    <w:rsid w:val="002C5A96"/>
    <w:rsid w:val="002C75C2"/>
    <w:rsid w:val="002D322F"/>
    <w:rsid w:val="002E1720"/>
    <w:rsid w:val="002E6A6D"/>
    <w:rsid w:val="002E7F3C"/>
    <w:rsid w:val="002F058A"/>
    <w:rsid w:val="00304911"/>
    <w:rsid w:val="00307DA6"/>
    <w:rsid w:val="00314286"/>
    <w:rsid w:val="0032606B"/>
    <w:rsid w:val="00337E15"/>
    <w:rsid w:val="00351054"/>
    <w:rsid w:val="00384934"/>
    <w:rsid w:val="00387E5C"/>
    <w:rsid w:val="00390AA7"/>
    <w:rsid w:val="003A17D0"/>
    <w:rsid w:val="003B47F4"/>
    <w:rsid w:val="003C0D59"/>
    <w:rsid w:val="003C6645"/>
    <w:rsid w:val="003E28F1"/>
    <w:rsid w:val="003E644D"/>
    <w:rsid w:val="003F59DB"/>
    <w:rsid w:val="003F6CD9"/>
    <w:rsid w:val="00404BAB"/>
    <w:rsid w:val="00412467"/>
    <w:rsid w:val="0041540A"/>
    <w:rsid w:val="00416ACE"/>
    <w:rsid w:val="00425E95"/>
    <w:rsid w:val="00425F2C"/>
    <w:rsid w:val="00431593"/>
    <w:rsid w:val="00447A1F"/>
    <w:rsid w:val="00456062"/>
    <w:rsid w:val="00461901"/>
    <w:rsid w:val="004728EA"/>
    <w:rsid w:val="0049010B"/>
    <w:rsid w:val="00491816"/>
    <w:rsid w:val="004A0B83"/>
    <w:rsid w:val="004A26B2"/>
    <w:rsid w:val="004A4877"/>
    <w:rsid w:val="004A5861"/>
    <w:rsid w:val="004B72D5"/>
    <w:rsid w:val="004C427E"/>
    <w:rsid w:val="004C6A79"/>
    <w:rsid w:val="004E2894"/>
    <w:rsid w:val="004F0837"/>
    <w:rsid w:val="00504DA6"/>
    <w:rsid w:val="005143B2"/>
    <w:rsid w:val="00515961"/>
    <w:rsid w:val="005504C7"/>
    <w:rsid w:val="005555E8"/>
    <w:rsid w:val="005614E0"/>
    <w:rsid w:val="00580AB7"/>
    <w:rsid w:val="00586C7D"/>
    <w:rsid w:val="005918CB"/>
    <w:rsid w:val="00592BE0"/>
    <w:rsid w:val="005B3369"/>
    <w:rsid w:val="005B4CBC"/>
    <w:rsid w:val="005C58A3"/>
    <w:rsid w:val="005D1A3C"/>
    <w:rsid w:val="005D60AB"/>
    <w:rsid w:val="005D7E5C"/>
    <w:rsid w:val="005F3910"/>
    <w:rsid w:val="005F567F"/>
    <w:rsid w:val="00622341"/>
    <w:rsid w:val="00624E60"/>
    <w:rsid w:val="0062504C"/>
    <w:rsid w:val="0063621F"/>
    <w:rsid w:val="006410B9"/>
    <w:rsid w:val="006414A2"/>
    <w:rsid w:val="006477B7"/>
    <w:rsid w:val="00652D51"/>
    <w:rsid w:val="00663D9C"/>
    <w:rsid w:val="0066411C"/>
    <w:rsid w:val="00664BB3"/>
    <w:rsid w:val="00683C12"/>
    <w:rsid w:val="0068488A"/>
    <w:rsid w:val="00686108"/>
    <w:rsid w:val="006904FB"/>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40626"/>
    <w:rsid w:val="0075496E"/>
    <w:rsid w:val="00764D25"/>
    <w:rsid w:val="00791AC5"/>
    <w:rsid w:val="00793DDB"/>
    <w:rsid w:val="007A3F7F"/>
    <w:rsid w:val="007A45AA"/>
    <w:rsid w:val="007B00BD"/>
    <w:rsid w:val="007B3D75"/>
    <w:rsid w:val="007C1375"/>
    <w:rsid w:val="007C62CD"/>
    <w:rsid w:val="007C66C3"/>
    <w:rsid w:val="007D6E68"/>
    <w:rsid w:val="007E47CF"/>
    <w:rsid w:val="007F070D"/>
    <w:rsid w:val="007F35C0"/>
    <w:rsid w:val="007F3742"/>
    <w:rsid w:val="0081077C"/>
    <w:rsid w:val="00813634"/>
    <w:rsid w:val="008358AF"/>
    <w:rsid w:val="008512C5"/>
    <w:rsid w:val="0085162A"/>
    <w:rsid w:val="008516E8"/>
    <w:rsid w:val="0085404B"/>
    <w:rsid w:val="00856F94"/>
    <w:rsid w:val="00884817"/>
    <w:rsid w:val="008B381A"/>
    <w:rsid w:val="008D4B22"/>
    <w:rsid w:val="008E56E5"/>
    <w:rsid w:val="008F4923"/>
    <w:rsid w:val="008F5C82"/>
    <w:rsid w:val="008F7DA9"/>
    <w:rsid w:val="009010A3"/>
    <w:rsid w:val="00902A2C"/>
    <w:rsid w:val="009034F8"/>
    <w:rsid w:val="00905C3D"/>
    <w:rsid w:val="009123C8"/>
    <w:rsid w:val="00912506"/>
    <w:rsid w:val="00917F05"/>
    <w:rsid w:val="009227B4"/>
    <w:rsid w:val="00926B24"/>
    <w:rsid w:val="00931872"/>
    <w:rsid w:val="0093577E"/>
    <w:rsid w:val="009363CD"/>
    <w:rsid w:val="00945F6E"/>
    <w:rsid w:val="009526E4"/>
    <w:rsid w:val="0097196E"/>
    <w:rsid w:val="009733B0"/>
    <w:rsid w:val="00981CA9"/>
    <w:rsid w:val="009837D8"/>
    <w:rsid w:val="0099366E"/>
    <w:rsid w:val="00993DC1"/>
    <w:rsid w:val="009A2264"/>
    <w:rsid w:val="009C2DDF"/>
    <w:rsid w:val="009D1118"/>
    <w:rsid w:val="009D65D3"/>
    <w:rsid w:val="00A161F2"/>
    <w:rsid w:val="00A3760D"/>
    <w:rsid w:val="00A42364"/>
    <w:rsid w:val="00A45656"/>
    <w:rsid w:val="00A63621"/>
    <w:rsid w:val="00AB2D44"/>
    <w:rsid w:val="00AB5008"/>
    <w:rsid w:val="00AC497F"/>
    <w:rsid w:val="00AD2113"/>
    <w:rsid w:val="00AE2198"/>
    <w:rsid w:val="00AE3872"/>
    <w:rsid w:val="00AE43BF"/>
    <w:rsid w:val="00AE6814"/>
    <w:rsid w:val="00AF3030"/>
    <w:rsid w:val="00B04406"/>
    <w:rsid w:val="00B10724"/>
    <w:rsid w:val="00B116C5"/>
    <w:rsid w:val="00B13E9B"/>
    <w:rsid w:val="00B22A5D"/>
    <w:rsid w:val="00B434A8"/>
    <w:rsid w:val="00B44383"/>
    <w:rsid w:val="00B473C2"/>
    <w:rsid w:val="00B65D8D"/>
    <w:rsid w:val="00B73AB7"/>
    <w:rsid w:val="00B931EE"/>
    <w:rsid w:val="00BA1594"/>
    <w:rsid w:val="00BA1F16"/>
    <w:rsid w:val="00BA4C83"/>
    <w:rsid w:val="00BA669E"/>
    <w:rsid w:val="00BF4780"/>
    <w:rsid w:val="00C02328"/>
    <w:rsid w:val="00C0435E"/>
    <w:rsid w:val="00C07463"/>
    <w:rsid w:val="00C11B1E"/>
    <w:rsid w:val="00C23E09"/>
    <w:rsid w:val="00C362E3"/>
    <w:rsid w:val="00C4024E"/>
    <w:rsid w:val="00C40623"/>
    <w:rsid w:val="00C56FFF"/>
    <w:rsid w:val="00C578B1"/>
    <w:rsid w:val="00C63B6D"/>
    <w:rsid w:val="00C672B5"/>
    <w:rsid w:val="00C6775A"/>
    <w:rsid w:val="00C70942"/>
    <w:rsid w:val="00C95C24"/>
    <w:rsid w:val="00CA5C6A"/>
    <w:rsid w:val="00CB5D30"/>
    <w:rsid w:val="00CC0334"/>
    <w:rsid w:val="00CE0C01"/>
    <w:rsid w:val="00CE1127"/>
    <w:rsid w:val="00D01794"/>
    <w:rsid w:val="00D11A91"/>
    <w:rsid w:val="00D15C3D"/>
    <w:rsid w:val="00D177C5"/>
    <w:rsid w:val="00D201FA"/>
    <w:rsid w:val="00D22B9C"/>
    <w:rsid w:val="00D26D1E"/>
    <w:rsid w:val="00D33145"/>
    <w:rsid w:val="00D54EEF"/>
    <w:rsid w:val="00D63FE6"/>
    <w:rsid w:val="00D80D4B"/>
    <w:rsid w:val="00D8568C"/>
    <w:rsid w:val="00D86DA9"/>
    <w:rsid w:val="00D91978"/>
    <w:rsid w:val="00DA1CBF"/>
    <w:rsid w:val="00DA4F75"/>
    <w:rsid w:val="00DB4952"/>
    <w:rsid w:val="00DC08FB"/>
    <w:rsid w:val="00DD27C9"/>
    <w:rsid w:val="00DD67E0"/>
    <w:rsid w:val="00DF5919"/>
    <w:rsid w:val="00E07430"/>
    <w:rsid w:val="00E079E9"/>
    <w:rsid w:val="00E11A65"/>
    <w:rsid w:val="00E16422"/>
    <w:rsid w:val="00E24025"/>
    <w:rsid w:val="00E25137"/>
    <w:rsid w:val="00E676F9"/>
    <w:rsid w:val="00E76583"/>
    <w:rsid w:val="00E84AEC"/>
    <w:rsid w:val="00EA0115"/>
    <w:rsid w:val="00EA117D"/>
    <w:rsid w:val="00EA563E"/>
    <w:rsid w:val="00EC6917"/>
    <w:rsid w:val="00ED11A6"/>
    <w:rsid w:val="00ED65CA"/>
    <w:rsid w:val="00EE5044"/>
    <w:rsid w:val="00F00036"/>
    <w:rsid w:val="00F022A9"/>
    <w:rsid w:val="00F070E4"/>
    <w:rsid w:val="00F12CA3"/>
    <w:rsid w:val="00F1648E"/>
    <w:rsid w:val="00F174B2"/>
    <w:rsid w:val="00F17B74"/>
    <w:rsid w:val="00F23B70"/>
    <w:rsid w:val="00F312CB"/>
    <w:rsid w:val="00F631AA"/>
    <w:rsid w:val="00F835C0"/>
    <w:rsid w:val="00F85617"/>
    <w:rsid w:val="00F86162"/>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1"/>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1"/>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5143B2"/>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5143B2"/>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5143B2"/>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1"/>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5143B2"/>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5143B2"/>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5143B2"/>
    <w:rPr>
      <w:rFonts w:ascii="Arial" w:eastAsia="STZhongsong" w:hAnsi="Arial" w:cs="Times New Roman"/>
      <w:color w:val="auto"/>
      <w:szCs w:val="20"/>
      <w:lang w:eastAsia="zh-CN"/>
    </w:rPr>
  </w:style>
  <w:style w:type="table" w:styleId="TableGrid">
    <w:name w:val="Table Grid"/>
    <w:basedOn w:val="TableNormal"/>
    <w:uiPriority w:val="59"/>
    <w:rsid w:val="005143B2"/>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25E95"/>
  </w:style>
  <w:style w:type="paragraph" w:styleId="BodyText">
    <w:name w:val="Body Text"/>
    <w:basedOn w:val="Normal"/>
    <w:link w:val="BodyTextChar"/>
    <w:uiPriority w:val="1"/>
    <w:qFormat/>
    <w:rsid w:val="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Arial" w:eastAsia="Arial" w:hAnsi="Arial" w:cs="Arial"/>
      <w:color w:val="auto"/>
      <w:lang w:val="en-US" w:eastAsia="en-US" w:bidi="en-US"/>
    </w:rPr>
  </w:style>
  <w:style w:type="character" w:customStyle="1" w:styleId="BodyTextChar">
    <w:name w:val="Body Text Char"/>
    <w:basedOn w:val="DefaultParagraphFont"/>
    <w:link w:val="BodyText"/>
    <w:uiPriority w:val="1"/>
    <w:rsid w:val="00425E95"/>
    <w:rPr>
      <w:rFonts w:ascii="Arial" w:eastAsia="Arial" w:hAnsi="Arial" w:cs="Arial"/>
      <w:color w:val="auto"/>
      <w:lang w:val="en-US" w:eastAsia="en-US" w:bidi="en-US"/>
    </w:rPr>
  </w:style>
  <w:style w:type="paragraph" w:customStyle="1" w:styleId="TableParagraph">
    <w:name w:val="Table Paragraph"/>
    <w:basedOn w:val="Normal"/>
    <w:uiPriority w:val="1"/>
    <w:qFormat/>
    <w:rsid w:val="00425E95"/>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Arial" w:eastAsia="Arial" w:hAnsi="Arial" w:cs="Arial"/>
      <w:color w:val="auto"/>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ur-lex.europa.eu/legal-content/EN/TXT/?uri=CELEX:32019H10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EN/TXT/?uri=uriserv%3AOJ.L_.2018.156.01.0075.01.ENG"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42225-C1DB-4A0E-B090-4DE1B0AB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Suzan Baskerville</cp:lastModifiedBy>
  <cp:revision>3</cp:revision>
  <cp:lastPrinted>2018-01-30T21:31:00Z</cp:lastPrinted>
  <dcterms:created xsi:type="dcterms:W3CDTF">2020-04-21T11:08:00Z</dcterms:created>
  <dcterms:modified xsi:type="dcterms:W3CDTF">2020-05-04T07:36:00Z</dcterms:modified>
</cp:coreProperties>
</file>