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A0B0F" w14:textId="7C52E1A1" w:rsidR="003A7768" w:rsidRDefault="00F46D99" w:rsidP="006D00F7">
      <w:pPr>
        <w:jc w:val="both"/>
        <w:rPr>
          <w:rFonts w:ascii="Arial" w:hAnsi="Arial" w:cs="Arial"/>
          <w:b/>
        </w:rPr>
      </w:pPr>
      <w:r>
        <w:rPr>
          <w:rFonts w:ascii="Arial" w:hAnsi="Arial" w:cs="Arial"/>
          <w:b/>
        </w:rPr>
        <w:t>CS200</w:t>
      </w:r>
      <w:r w:rsidR="00575C07">
        <w:rPr>
          <w:rFonts w:ascii="Arial" w:hAnsi="Arial" w:cs="Arial"/>
          <w:b/>
        </w:rPr>
        <w:t>24</w:t>
      </w:r>
      <w:r>
        <w:rPr>
          <w:rFonts w:ascii="Arial" w:hAnsi="Arial" w:cs="Arial"/>
          <w:b/>
        </w:rPr>
        <w:t xml:space="preserve"> – Prior Information Notice for UKRI </w:t>
      </w:r>
      <w:bookmarkStart w:id="0" w:name="_Hlk33790246"/>
      <w:r w:rsidR="00A249E1" w:rsidRPr="00A249E1">
        <w:rPr>
          <w:rFonts w:ascii="Arial" w:hAnsi="Arial" w:cs="Arial"/>
          <w:b/>
        </w:rPr>
        <w:t xml:space="preserve">Future Leaders Fellowships </w:t>
      </w:r>
      <w:bookmarkEnd w:id="0"/>
      <w:r w:rsidR="0053283E">
        <w:rPr>
          <w:rFonts w:ascii="Arial" w:hAnsi="Arial" w:cs="Arial"/>
          <w:b/>
        </w:rPr>
        <w:t>Development Network</w:t>
      </w:r>
    </w:p>
    <w:p w14:paraId="2D7774B0" w14:textId="1FEF05D4" w:rsidR="00D36A95" w:rsidRDefault="00D36A95" w:rsidP="006D00F7">
      <w:pPr>
        <w:jc w:val="both"/>
        <w:rPr>
          <w:rFonts w:ascii="Arial" w:hAnsi="Arial" w:cs="Arial"/>
          <w:b/>
          <w:u w:val="single"/>
        </w:rPr>
      </w:pPr>
      <w:r w:rsidRPr="00CC1765">
        <w:rPr>
          <w:rFonts w:ascii="Arial" w:hAnsi="Arial" w:cs="Arial"/>
          <w:b/>
          <w:u w:val="single"/>
        </w:rPr>
        <w:t>Background</w:t>
      </w:r>
    </w:p>
    <w:p w14:paraId="7A7EEA2E" w14:textId="77777777" w:rsidR="00CD395B" w:rsidRPr="00CD395B" w:rsidRDefault="00CD395B" w:rsidP="006D00F7">
      <w:pPr>
        <w:jc w:val="both"/>
        <w:rPr>
          <w:rFonts w:ascii="Arial" w:hAnsi="Arial" w:cs="Arial"/>
        </w:rPr>
      </w:pPr>
      <w:r w:rsidRPr="00CD395B">
        <w:rPr>
          <w:rFonts w:ascii="Arial" w:hAnsi="Arial" w:cs="Arial"/>
        </w:rPr>
        <w:t>Operating across the whole of the UK and with a combined budget of more than £6 billion, UK Research and Innovation represents the largest reform of the research and innovation funding landscape in the last 50 years.</w:t>
      </w:r>
    </w:p>
    <w:p w14:paraId="71EAE45E" w14:textId="178CF6D2" w:rsidR="00CD395B" w:rsidRPr="00CD395B" w:rsidRDefault="00CD395B" w:rsidP="006D00F7">
      <w:pPr>
        <w:jc w:val="both"/>
        <w:rPr>
          <w:rFonts w:ascii="Arial" w:hAnsi="Arial" w:cs="Arial"/>
        </w:rPr>
      </w:pPr>
      <w:r w:rsidRPr="00CD395B">
        <w:rPr>
          <w:rFonts w:ascii="Arial" w:hAnsi="Arial" w:cs="Arial"/>
        </w:rPr>
        <w:t xml:space="preserve">As an independent non-departmental public body UK Research and </w:t>
      </w:r>
      <w:r w:rsidRPr="00AE60A2">
        <w:rPr>
          <w:rFonts w:ascii="Arial" w:hAnsi="Arial" w:cs="Arial"/>
          <w:color w:val="000000" w:themeColor="text1"/>
        </w:rPr>
        <w:t>Innovation</w:t>
      </w:r>
      <w:r w:rsidR="004E73EC" w:rsidRPr="00AE60A2">
        <w:rPr>
          <w:rFonts w:ascii="Arial" w:hAnsi="Arial" w:cs="Arial"/>
          <w:color w:val="000000" w:themeColor="text1"/>
        </w:rPr>
        <w:t xml:space="preserve"> (UKRI)</w:t>
      </w:r>
      <w:r w:rsidRPr="00AE60A2">
        <w:rPr>
          <w:rFonts w:ascii="Arial" w:hAnsi="Arial" w:cs="Arial"/>
          <w:color w:val="000000" w:themeColor="text1"/>
        </w:rPr>
        <w:t xml:space="preserve"> </w:t>
      </w:r>
      <w:r w:rsidRPr="00CD395B">
        <w:rPr>
          <w:rFonts w:ascii="Arial" w:hAnsi="Arial" w:cs="Arial"/>
        </w:rPr>
        <w:t>brings together the seven Research Councils (AHRC, BBSRC, EPSRC, ESRC, MRC, NERC, STFC) plus Innovate UK and a new organisation, Research England.</w:t>
      </w:r>
    </w:p>
    <w:p w14:paraId="5B47CC14" w14:textId="2FF0510B" w:rsidR="00CD395B" w:rsidRPr="00B417A3" w:rsidRDefault="00CD395B" w:rsidP="006D00F7">
      <w:pPr>
        <w:jc w:val="both"/>
        <w:rPr>
          <w:rFonts w:ascii="Arial" w:hAnsi="Arial" w:cs="Arial"/>
        </w:rPr>
      </w:pPr>
      <w:r w:rsidRPr="00B417A3">
        <w:rPr>
          <w:rFonts w:ascii="Arial" w:hAnsi="Arial" w:cs="Arial"/>
        </w:rPr>
        <w:t>UK Research and Innovation ensures the UK maintains its world-leading position in research and innovation. This is done by creating the best environment for research and innovation to flourish.</w:t>
      </w:r>
    </w:p>
    <w:p w14:paraId="3615B098" w14:textId="2ED44B98" w:rsidR="00AE0B58" w:rsidRPr="00B417A3" w:rsidRDefault="00AE0B58" w:rsidP="006D00F7">
      <w:pPr>
        <w:pStyle w:val="NormalWeb"/>
        <w:shd w:val="clear" w:color="auto" w:fill="FFFFFF"/>
        <w:spacing w:before="0" w:beforeAutospacing="0" w:after="150" w:afterAutospacing="0"/>
        <w:jc w:val="both"/>
        <w:rPr>
          <w:rFonts w:ascii="Arial" w:hAnsi="Arial" w:cs="Arial"/>
          <w:sz w:val="22"/>
          <w:szCs w:val="22"/>
        </w:rPr>
      </w:pPr>
      <w:r w:rsidRPr="00B417A3">
        <w:rPr>
          <w:rFonts w:ascii="Arial" w:hAnsi="Arial" w:cs="Arial"/>
          <w:sz w:val="22"/>
          <w:szCs w:val="22"/>
        </w:rPr>
        <w:t>Announced by the Secretary of State in June 2018, the Future Leaders Fellowships</w:t>
      </w:r>
      <w:r w:rsidR="004E73EC" w:rsidRPr="00B417A3">
        <w:rPr>
          <w:rFonts w:ascii="Arial" w:hAnsi="Arial" w:cs="Arial"/>
          <w:sz w:val="22"/>
          <w:szCs w:val="22"/>
        </w:rPr>
        <w:t xml:space="preserve"> (FLF) </w:t>
      </w:r>
      <w:r w:rsidRPr="00B417A3">
        <w:rPr>
          <w:rFonts w:ascii="Arial" w:hAnsi="Arial" w:cs="Arial"/>
          <w:sz w:val="22"/>
          <w:szCs w:val="22"/>
        </w:rPr>
        <w:t xml:space="preserve">programme is a £900 million fund that is helping to establish the careers of world-class research and innovation leaders across UK business and academia. As a cross-UK </w:t>
      </w:r>
      <w:r w:rsidR="00AA56DF" w:rsidRPr="00B417A3">
        <w:rPr>
          <w:rFonts w:ascii="Arial" w:hAnsi="Arial" w:cs="Arial"/>
          <w:sz w:val="22"/>
          <w:szCs w:val="22"/>
        </w:rPr>
        <w:t>R</w:t>
      </w:r>
      <w:r w:rsidRPr="00B417A3">
        <w:rPr>
          <w:rFonts w:ascii="Arial" w:hAnsi="Arial" w:cs="Arial"/>
          <w:sz w:val="22"/>
          <w:szCs w:val="22"/>
        </w:rPr>
        <w:t>esearch and Innovation scheme it supports early career researchers and innovators with outstanding potential in universities, UK registered businesses, and other research and user environments including research councils' institutes and laboratories.</w:t>
      </w:r>
    </w:p>
    <w:p w14:paraId="14645F4E" w14:textId="522518B8" w:rsidR="007F780F" w:rsidRPr="00B417A3" w:rsidRDefault="00AE0B58" w:rsidP="006D00F7">
      <w:pPr>
        <w:pStyle w:val="NormalWeb"/>
        <w:shd w:val="clear" w:color="auto" w:fill="FFFFFF"/>
        <w:spacing w:before="0" w:beforeAutospacing="0" w:after="150" w:afterAutospacing="0"/>
        <w:jc w:val="both"/>
        <w:rPr>
          <w:rFonts w:cs="Arial"/>
          <w:sz w:val="22"/>
          <w:szCs w:val="22"/>
        </w:rPr>
      </w:pPr>
      <w:r w:rsidRPr="00B417A3">
        <w:rPr>
          <w:rFonts w:ascii="Arial" w:hAnsi="Arial" w:cs="Arial"/>
          <w:sz w:val="22"/>
          <w:szCs w:val="22"/>
        </w:rPr>
        <w:t xml:space="preserve">The support </w:t>
      </w:r>
      <w:r w:rsidR="00AA56DF" w:rsidRPr="00B417A3">
        <w:rPr>
          <w:rFonts w:ascii="Arial" w:hAnsi="Arial" w:cs="Arial"/>
          <w:sz w:val="22"/>
          <w:szCs w:val="22"/>
        </w:rPr>
        <w:t xml:space="preserve">provided by the fellowship </w:t>
      </w:r>
      <w:r w:rsidRPr="00B417A3">
        <w:rPr>
          <w:rFonts w:ascii="Arial" w:hAnsi="Arial" w:cs="Arial"/>
          <w:sz w:val="22"/>
          <w:szCs w:val="22"/>
        </w:rPr>
        <w:t xml:space="preserve">will enable each fellow to tackle ambitious and challenging research and innovation projects and develop their own careers. </w:t>
      </w:r>
      <w:r w:rsidR="004E73EC" w:rsidRPr="00B417A3">
        <w:rPr>
          <w:rFonts w:ascii="Arial" w:hAnsi="Arial" w:cs="Arial"/>
          <w:sz w:val="22"/>
          <w:szCs w:val="22"/>
        </w:rPr>
        <w:t>A</w:t>
      </w:r>
      <w:r w:rsidR="007F780F" w:rsidRPr="00B417A3">
        <w:rPr>
          <w:rFonts w:ascii="Arial" w:hAnsi="Arial" w:cs="Arial"/>
          <w:sz w:val="22"/>
          <w:szCs w:val="22"/>
        </w:rPr>
        <w:t xml:space="preserve"> </w:t>
      </w:r>
      <w:r w:rsidR="004E73EC" w:rsidRPr="00B417A3">
        <w:rPr>
          <w:rFonts w:ascii="Arial" w:hAnsi="Arial" w:cs="Arial"/>
          <w:sz w:val="22"/>
          <w:szCs w:val="22"/>
        </w:rPr>
        <w:t xml:space="preserve">key aspect of </w:t>
      </w:r>
      <w:r w:rsidR="00AA56DF" w:rsidRPr="00B417A3">
        <w:rPr>
          <w:rFonts w:ascii="Arial" w:hAnsi="Arial" w:cs="Arial"/>
          <w:sz w:val="22"/>
          <w:szCs w:val="22"/>
        </w:rPr>
        <w:t>the</w:t>
      </w:r>
      <w:r w:rsidR="004E73EC" w:rsidRPr="00B417A3">
        <w:rPr>
          <w:rFonts w:ascii="Arial" w:hAnsi="Arial" w:cs="Arial"/>
          <w:sz w:val="22"/>
          <w:szCs w:val="22"/>
        </w:rPr>
        <w:t xml:space="preserve"> </w:t>
      </w:r>
      <w:r w:rsidR="00AA56DF" w:rsidRPr="00B417A3">
        <w:rPr>
          <w:rFonts w:ascii="Arial" w:hAnsi="Arial" w:cs="Arial"/>
          <w:sz w:val="22"/>
          <w:szCs w:val="22"/>
        </w:rPr>
        <w:t>f</w:t>
      </w:r>
      <w:r w:rsidR="004E73EC" w:rsidRPr="00B417A3">
        <w:rPr>
          <w:rFonts w:ascii="Arial" w:hAnsi="Arial" w:cs="Arial"/>
          <w:sz w:val="22"/>
          <w:szCs w:val="22"/>
        </w:rPr>
        <w:t>ellowship award</w:t>
      </w:r>
      <w:r w:rsidR="007F780F" w:rsidRPr="00B417A3">
        <w:rPr>
          <w:rFonts w:ascii="Arial" w:hAnsi="Arial" w:cs="Arial"/>
          <w:sz w:val="22"/>
          <w:szCs w:val="22"/>
        </w:rPr>
        <w:t xml:space="preserve"> is the emphasis on the individual and their personal and professional development. Applicants must describe how a UKRI Future Leaders Fellowships award will have a demonstrable impact on their career trajectory and include a clear and resourced plan to support their development, in terms of both the delivery of the project and broader professional/development opportunities. All </w:t>
      </w:r>
      <w:r w:rsidR="00DD1525" w:rsidRPr="00B417A3">
        <w:rPr>
          <w:rFonts w:ascii="Arial" w:hAnsi="Arial" w:cs="Arial"/>
          <w:sz w:val="22"/>
          <w:szCs w:val="22"/>
        </w:rPr>
        <w:t>f</w:t>
      </w:r>
      <w:r w:rsidR="007F780F" w:rsidRPr="00B417A3">
        <w:rPr>
          <w:rFonts w:ascii="Arial" w:hAnsi="Arial" w:cs="Arial"/>
          <w:sz w:val="22"/>
          <w:szCs w:val="22"/>
        </w:rPr>
        <w:t>ellows are expected to have access to generic and specialist training, and this is explicitly assessed within the peer-review process. Fellowship applications without this aspect are not considered competitive. Fellows are expected to budget for these activities as part of their applications.</w:t>
      </w:r>
    </w:p>
    <w:p w14:paraId="0EA31723" w14:textId="237B391A" w:rsidR="007F780F" w:rsidRPr="00B417A3" w:rsidRDefault="007F780F" w:rsidP="006D00F7">
      <w:pPr>
        <w:pStyle w:val="ListParagraph"/>
        <w:widowControl w:val="0"/>
        <w:tabs>
          <w:tab w:val="right" w:pos="709"/>
        </w:tabs>
        <w:ind w:left="0"/>
        <w:jc w:val="both"/>
        <w:rPr>
          <w:rFonts w:ascii="Arial" w:hAnsi="Arial" w:cs="Arial"/>
        </w:rPr>
      </w:pPr>
      <w:r w:rsidRPr="00B417A3">
        <w:rPr>
          <w:rFonts w:ascii="Arial" w:hAnsi="Arial" w:cs="Arial"/>
        </w:rPr>
        <w:t>In additio</w:t>
      </w:r>
      <w:r w:rsidR="00AA56DF" w:rsidRPr="00B417A3">
        <w:rPr>
          <w:rFonts w:ascii="Arial" w:hAnsi="Arial" w:cs="Arial"/>
        </w:rPr>
        <w:t>n</w:t>
      </w:r>
      <w:r w:rsidRPr="00B417A3">
        <w:rPr>
          <w:rFonts w:ascii="Arial" w:hAnsi="Arial" w:cs="Arial"/>
        </w:rPr>
        <w:t xml:space="preserve"> to support received through their </w:t>
      </w:r>
      <w:r w:rsidR="008A0942" w:rsidRPr="00B417A3">
        <w:rPr>
          <w:rFonts w:ascii="Arial" w:hAnsi="Arial" w:cs="Arial"/>
        </w:rPr>
        <w:t xml:space="preserve">fellowship </w:t>
      </w:r>
      <w:r w:rsidRPr="00B417A3">
        <w:rPr>
          <w:rFonts w:ascii="Arial" w:hAnsi="Arial" w:cs="Arial"/>
        </w:rPr>
        <w:t xml:space="preserve">award, there is an important opportunity for UKRI to provide additional value for </w:t>
      </w:r>
      <w:r w:rsidR="00DD1525" w:rsidRPr="00B417A3">
        <w:rPr>
          <w:rFonts w:ascii="Arial" w:hAnsi="Arial" w:cs="Arial"/>
        </w:rPr>
        <w:t>f</w:t>
      </w:r>
      <w:r w:rsidRPr="00B417A3">
        <w:rPr>
          <w:rFonts w:ascii="Arial" w:hAnsi="Arial" w:cs="Arial"/>
        </w:rPr>
        <w:t xml:space="preserve">ellows, to ensure that these </w:t>
      </w:r>
      <w:r w:rsidR="00DD1525" w:rsidRPr="00B417A3">
        <w:rPr>
          <w:rFonts w:ascii="Arial" w:hAnsi="Arial" w:cs="Arial"/>
        </w:rPr>
        <w:t>f</w:t>
      </w:r>
      <w:r w:rsidRPr="00B417A3">
        <w:rPr>
          <w:rFonts w:ascii="Arial" w:hAnsi="Arial" w:cs="Arial"/>
        </w:rPr>
        <w:t xml:space="preserve">ellowships give further opportunities; particularly those that </w:t>
      </w:r>
      <w:r w:rsidR="00AA56DF" w:rsidRPr="00B417A3">
        <w:rPr>
          <w:rFonts w:ascii="Arial" w:hAnsi="Arial" w:cs="Arial"/>
        </w:rPr>
        <w:t xml:space="preserve">can only be achieved by </w:t>
      </w:r>
      <w:r w:rsidRPr="00B417A3">
        <w:rPr>
          <w:rFonts w:ascii="Arial" w:hAnsi="Arial" w:cs="Arial"/>
        </w:rPr>
        <w:t xml:space="preserve">being delivered at a whole cohort and national level. </w:t>
      </w:r>
    </w:p>
    <w:p w14:paraId="477C772C" w14:textId="77777777" w:rsidR="008A0942" w:rsidRPr="00B417A3" w:rsidRDefault="008A0942" w:rsidP="006D00F7">
      <w:pPr>
        <w:pStyle w:val="ListParagraph"/>
        <w:widowControl w:val="0"/>
        <w:tabs>
          <w:tab w:val="right" w:pos="709"/>
        </w:tabs>
        <w:ind w:left="0"/>
        <w:jc w:val="both"/>
        <w:rPr>
          <w:rFonts w:ascii="Arial" w:hAnsi="Arial" w:cs="Arial"/>
        </w:rPr>
      </w:pPr>
    </w:p>
    <w:p w14:paraId="5CBAB8CF" w14:textId="77777777" w:rsidR="004E73EC" w:rsidRPr="00B417A3" w:rsidRDefault="004E73EC" w:rsidP="006D00F7">
      <w:pPr>
        <w:pStyle w:val="ListParagraph"/>
        <w:widowControl w:val="0"/>
        <w:tabs>
          <w:tab w:val="right" w:pos="709"/>
        </w:tabs>
        <w:ind w:left="0"/>
        <w:jc w:val="both"/>
        <w:rPr>
          <w:rFonts w:ascii="Arial" w:hAnsi="Arial" w:cs="Arial"/>
        </w:rPr>
      </w:pPr>
      <w:r w:rsidRPr="00B417A3">
        <w:rPr>
          <w:rFonts w:ascii="Arial" w:hAnsi="Arial" w:cs="Arial"/>
        </w:rPr>
        <w:t>The cohort of Future Leaders Fellows provide an important chance for UKRI to;</w:t>
      </w:r>
    </w:p>
    <w:p w14:paraId="0250D397" w14:textId="77777777" w:rsidR="004E73EC" w:rsidRPr="00B417A3" w:rsidRDefault="004E73EC" w:rsidP="006D00F7">
      <w:pPr>
        <w:pStyle w:val="ListParagraph"/>
        <w:jc w:val="both"/>
        <w:rPr>
          <w:rFonts w:ascii="Arial" w:hAnsi="Arial" w:cs="Arial"/>
        </w:rPr>
      </w:pPr>
    </w:p>
    <w:p w14:paraId="71D1FB07" w14:textId="0CF4C062" w:rsidR="004E73EC" w:rsidRPr="00B417A3" w:rsidRDefault="004E73EC" w:rsidP="006D00F7">
      <w:pPr>
        <w:pStyle w:val="ListParagraph"/>
        <w:widowControl w:val="0"/>
        <w:numPr>
          <w:ilvl w:val="0"/>
          <w:numId w:val="7"/>
        </w:numPr>
        <w:tabs>
          <w:tab w:val="right" w:pos="1418"/>
        </w:tabs>
        <w:spacing w:after="120" w:line="240" w:lineRule="auto"/>
        <w:jc w:val="both"/>
        <w:rPr>
          <w:rFonts w:ascii="Arial" w:hAnsi="Arial" w:cs="Arial"/>
        </w:rPr>
      </w:pPr>
      <w:r w:rsidRPr="00B417A3">
        <w:rPr>
          <w:rFonts w:ascii="Arial" w:hAnsi="Arial" w:cs="Arial"/>
        </w:rPr>
        <w:t>work with, and benefit from, the UK’s future leaders in research and innovation</w:t>
      </w:r>
    </w:p>
    <w:p w14:paraId="24852A92" w14:textId="77777777" w:rsidR="008A0942" w:rsidRPr="00B417A3" w:rsidRDefault="008A0942" w:rsidP="006D00F7">
      <w:pPr>
        <w:pStyle w:val="ListParagraph"/>
        <w:widowControl w:val="0"/>
        <w:tabs>
          <w:tab w:val="right" w:pos="1418"/>
        </w:tabs>
        <w:spacing w:after="120" w:line="240" w:lineRule="auto"/>
        <w:jc w:val="both"/>
        <w:rPr>
          <w:rFonts w:ascii="Arial" w:hAnsi="Arial" w:cs="Arial"/>
        </w:rPr>
      </w:pPr>
    </w:p>
    <w:p w14:paraId="1F983E13" w14:textId="32651936" w:rsidR="004E73EC" w:rsidRPr="00B417A3" w:rsidRDefault="004E73EC" w:rsidP="006D00F7">
      <w:pPr>
        <w:pStyle w:val="ListParagraph"/>
        <w:widowControl w:val="0"/>
        <w:numPr>
          <w:ilvl w:val="0"/>
          <w:numId w:val="7"/>
        </w:numPr>
        <w:tabs>
          <w:tab w:val="right" w:pos="1418"/>
        </w:tabs>
        <w:spacing w:after="120" w:line="240" w:lineRule="auto"/>
        <w:jc w:val="both"/>
        <w:rPr>
          <w:rFonts w:ascii="Arial" w:hAnsi="Arial" w:cs="Arial"/>
        </w:rPr>
      </w:pPr>
      <w:r w:rsidRPr="00B417A3">
        <w:rPr>
          <w:rFonts w:ascii="Arial" w:hAnsi="Arial" w:cs="Arial"/>
        </w:rPr>
        <w:t xml:space="preserve">further add value to the FLF investment through the provision of distinctive training and development opportunities </w:t>
      </w:r>
      <w:r w:rsidR="00C9753E" w:rsidRPr="00B417A3">
        <w:rPr>
          <w:rFonts w:ascii="Arial" w:hAnsi="Arial" w:cs="Arial"/>
        </w:rPr>
        <w:t xml:space="preserve">for cohorts of </w:t>
      </w:r>
      <w:r w:rsidR="00DD1525" w:rsidRPr="00B417A3">
        <w:rPr>
          <w:rFonts w:ascii="Arial" w:hAnsi="Arial" w:cs="Arial"/>
        </w:rPr>
        <w:t>f</w:t>
      </w:r>
      <w:r w:rsidR="00C9753E" w:rsidRPr="00B417A3">
        <w:rPr>
          <w:rFonts w:ascii="Arial" w:hAnsi="Arial" w:cs="Arial"/>
        </w:rPr>
        <w:t>ellows</w:t>
      </w:r>
      <w:r w:rsidRPr="00B417A3">
        <w:rPr>
          <w:rFonts w:ascii="Arial" w:hAnsi="Arial" w:cs="Arial"/>
        </w:rPr>
        <w:t xml:space="preserve"> that would not be as effective when delivered at the individual </w:t>
      </w:r>
      <w:r w:rsidR="00DD1525" w:rsidRPr="00B417A3">
        <w:rPr>
          <w:rFonts w:ascii="Arial" w:hAnsi="Arial" w:cs="Arial"/>
        </w:rPr>
        <w:t>f</w:t>
      </w:r>
      <w:r w:rsidRPr="00B417A3">
        <w:rPr>
          <w:rFonts w:ascii="Arial" w:hAnsi="Arial" w:cs="Arial"/>
        </w:rPr>
        <w:t>ellow or host organisation level</w:t>
      </w:r>
    </w:p>
    <w:p w14:paraId="2FBF4705" w14:textId="77777777" w:rsidR="00CD395B" w:rsidRPr="00CC1765" w:rsidRDefault="00CD395B" w:rsidP="006D00F7">
      <w:pPr>
        <w:jc w:val="both"/>
        <w:rPr>
          <w:rFonts w:ascii="Arial" w:hAnsi="Arial" w:cs="Arial"/>
          <w:b/>
          <w:u w:val="single"/>
        </w:rPr>
      </w:pPr>
    </w:p>
    <w:p w14:paraId="6721315D" w14:textId="500EC902" w:rsidR="00D36A95" w:rsidRPr="00F46D99" w:rsidRDefault="00D36A95" w:rsidP="006D00F7">
      <w:pPr>
        <w:jc w:val="both"/>
        <w:rPr>
          <w:rFonts w:ascii="Arial" w:hAnsi="Arial" w:cs="Arial"/>
          <w:b/>
          <w:u w:val="single"/>
        </w:rPr>
      </w:pPr>
      <w:r w:rsidRPr="00F46D99">
        <w:rPr>
          <w:rFonts w:ascii="Arial" w:hAnsi="Arial" w:cs="Arial"/>
          <w:b/>
          <w:u w:val="single"/>
        </w:rPr>
        <w:t>Key Objective</w:t>
      </w:r>
    </w:p>
    <w:p w14:paraId="15E77226" w14:textId="6E7173E4" w:rsidR="006D00F7" w:rsidRPr="00B417A3" w:rsidRDefault="00944889" w:rsidP="00C46DEB">
      <w:pPr>
        <w:jc w:val="both"/>
        <w:rPr>
          <w:rFonts w:ascii="Arial" w:hAnsi="Arial" w:cs="Arial"/>
        </w:rPr>
      </w:pPr>
      <w:r w:rsidRPr="00B417A3">
        <w:rPr>
          <w:rFonts w:ascii="Arial" w:hAnsi="Arial" w:cs="Arial"/>
        </w:rPr>
        <w:t>UK Research and Innovation are looking to</w:t>
      </w:r>
      <w:r w:rsidR="006D00F7" w:rsidRPr="00B417A3">
        <w:rPr>
          <w:rFonts w:ascii="Arial" w:hAnsi="Arial" w:cs="Arial"/>
        </w:rPr>
        <w:t xml:space="preserve"> take advantage of the unique opportunities presented by the </w:t>
      </w:r>
      <w:r w:rsidR="00C46DEB" w:rsidRPr="00B417A3">
        <w:rPr>
          <w:rFonts w:ascii="Arial" w:hAnsi="Arial" w:cs="Arial"/>
        </w:rPr>
        <w:t xml:space="preserve">cohorts of Future Leaders Fellows by making </w:t>
      </w:r>
      <w:r w:rsidR="006D00F7" w:rsidRPr="00B417A3">
        <w:rPr>
          <w:rFonts w:ascii="Arial" w:hAnsi="Arial" w:cs="Arial"/>
        </w:rPr>
        <w:t xml:space="preserve">an FLF Development Network </w:t>
      </w:r>
      <w:r w:rsidR="00C46DEB" w:rsidRPr="00B417A3">
        <w:rPr>
          <w:rFonts w:ascii="Arial" w:hAnsi="Arial" w:cs="Arial"/>
        </w:rPr>
        <w:t>available</w:t>
      </w:r>
      <w:r w:rsidR="006D00F7" w:rsidRPr="00B417A3">
        <w:rPr>
          <w:rFonts w:ascii="Arial" w:hAnsi="Arial" w:cs="Arial"/>
        </w:rPr>
        <w:t xml:space="preserve">. It is envisioned that </w:t>
      </w:r>
      <w:r w:rsidR="00C46DEB" w:rsidRPr="00B417A3">
        <w:rPr>
          <w:rFonts w:ascii="Arial" w:hAnsi="Arial" w:cs="Arial"/>
        </w:rPr>
        <w:t xml:space="preserve">the activities associated with this </w:t>
      </w:r>
      <w:r w:rsidR="00AA56DF" w:rsidRPr="00B417A3">
        <w:rPr>
          <w:rFonts w:ascii="Arial" w:hAnsi="Arial" w:cs="Arial"/>
        </w:rPr>
        <w:t xml:space="preserve">network </w:t>
      </w:r>
      <w:r w:rsidR="00C46DEB" w:rsidRPr="00B417A3">
        <w:rPr>
          <w:rFonts w:ascii="Arial" w:hAnsi="Arial" w:cs="Arial"/>
        </w:rPr>
        <w:t xml:space="preserve">will be accessible to </w:t>
      </w:r>
      <w:r w:rsidR="00C46DEB" w:rsidRPr="00B417A3">
        <w:rPr>
          <w:rFonts w:ascii="Arial" w:hAnsi="Arial" w:cs="Arial"/>
        </w:rPr>
        <w:lastRenderedPageBreak/>
        <w:t>all FLF</w:t>
      </w:r>
      <w:r w:rsidR="00AA56DF" w:rsidRPr="00B417A3">
        <w:rPr>
          <w:rFonts w:ascii="Arial" w:hAnsi="Arial" w:cs="Arial"/>
        </w:rPr>
        <w:t>s</w:t>
      </w:r>
      <w:r w:rsidR="00C46DEB" w:rsidRPr="00B417A3">
        <w:rPr>
          <w:rFonts w:ascii="Arial" w:hAnsi="Arial" w:cs="Arial"/>
        </w:rPr>
        <w:t xml:space="preserve">, and that </w:t>
      </w:r>
      <w:r w:rsidR="00AA56DF" w:rsidRPr="00B417A3">
        <w:rPr>
          <w:rFonts w:ascii="Arial" w:hAnsi="Arial" w:cs="Arial"/>
        </w:rPr>
        <w:t>where</w:t>
      </w:r>
      <w:r w:rsidR="00C46DEB" w:rsidRPr="00B417A3">
        <w:rPr>
          <w:rFonts w:ascii="Arial" w:hAnsi="Arial" w:cs="Arial"/>
        </w:rPr>
        <w:t xml:space="preserve"> capacity is available will </w:t>
      </w:r>
      <w:r w:rsidR="00AA56DF" w:rsidRPr="00B417A3">
        <w:rPr>
          <w:rFonts w:ascii="Arial" w:hAnsi="Arial" w:cs="Arial"/>
        </w:rPr>
        <w:t xml:space="preserve">also </w:t>
      </w:r>
      <w:r w:rsidR="00C46DEB" w:rsidRPr="00B417A3">
        <w:rPr>
          <w:rFonts w:ascii="Arial" w:hAnsi="Arial" w:cs="Arial"/>
        </w:rPr>
        <w:t xml:space="preserve">be </w:t>
      </w:r>
      <w:proofErr w:type="gramStart"/>
      <w:r w:rsidR="006D00F7" w:rsidRPr="00B417A3">
        <w:rPr>
          <w:rFonts w:ascii="Arial" w:hAnsi="Arial" w:cs="Arial"/>
        </w:rPr>
        <w:t>opened up</w:t>
      </w:r>
      <w:proofErr w:type="gramEnd"/>
      <w:r w:rsidR="006D00F7" w:rsidRPr="00B417A3">
        <w:rPr>
          <w:rFonts w:ascii="Arial" w:hAnsi="Arial" w:cs="Arial"/>
        </w:rPr>
        <w:t xml:space="preserve"> to wider participation by other Early Career Researchers and Innovators supported by UKRI. This network should;</w:t>
      </w:r>
    </w:p>
    <w:p w14:paraId="6B12E41C" w14:textId="77777777" w:rsidR="006D00F7" w:rsidRPr="00B417A3" w:rsidRDefault="006D00F7" w:rsidP="006D00F7">
      <w:pPr>
        <w:pStyle w:val="ListParagraph"/>
        <w:numPr>
          <w:ilvl w:val="0"/>
          <w:numId w:val="8"/>
        </w:numPr>
        <w:spacing w:after="150" w:line="240" w:lineRule="auto"/>
        <w:jc w:val="both"/>
        <w:rPr>
          <w:rFonts w:ascii="Arial" w:hAnsi="Arial" w:cs="Arial"/>
        </w:rPr>
      </w:pPr>
      <w:r w:rsidRPr="00B417A3">
        <w:rPr>
          <w:rFonts w:ascii="Arial" w:hAnsi="Arial" w:cs="Arial"/>
        </w:rPr>
        <w:t xml:space="preserve">Create a strong cohort experience </w:t>
      </w:r>
    </w:p>
    <w:p w14:paraId="4EC5EAE0" w14:textId="2196F326" w:rsidR="006D00F7" w:rsidRPr="00B417A3" w:rsidRDefault="00AA56DF" w:rsidP="006D00F7">
      <w:pPr>
        <w:pStyle w:val="ListParagraph"/>
        <w:numPr>
          <w:ilvl w:val="0"/>
          <w:numId w:val="8"/>
        </w:numPr>
        <w:spacing w:after="150" w:line="240" w:lineRule="auto"/>
        <w:jc w:val="both"/>
        <w:rPr>
          <w:rFonts w:ascii="Arial" w:hAnsi="Arial" w:cs="Arial"/>
        </w:rPr>
      </w:pPr>
      <w:r w:rsidRPr="00B417A3">
        <w:rPr>
          <w:rFonts w:ascii="Arial" w:hAnsi="Arial" w:cs="Arial"/>
        </w:rPr>
        <w:t xml:space="preserve">Develop </w:t>
      </w:r>
      <w:r w:rsidR="006D00F7" w:rsidRPr="00B417A3">
        <w:rPr>
          <w:rFonts w:ascii="Arial" w:hAnsi="Arial" w:cs="Arial"/>
        </w:rPr>
        <w:t xml:space="preserve">the leadership of the fellows </w:t>
      </w:r>
      <w:bookmarkStart w:id="1" w:name="_Hlk32585643"/>
    </w:p>
    <w:p w14:paraId="6CB2A060" w14:textId="77777777" w:rsidR="006D00F7" w:rsidRPr="00B417A3" w:rsidRDefault="006D00F7" w:rsidP="006D00F7">
      <w:pPr>
        <w:pStyle w:val="ListParagraph"/>
        <w:numPr>
          <w:ilvl w:val="0"/>
          <w:numId w:val="8"/>
        </w:numPr>
        <w:spacing w:after="0" w:line="240" w:lineRule="auto"/>
        <w:jc w:val="both"/>
        <w:rPr>
          <w:rFonts w:ascii="Arial" w:hAnsi="Arial" w:cs="Arial"/>
        </w:rPr>
      </w:pPr>
      <w:r w:rsidRPr="00B417A3">
        <w:rPr>
          <w:rFonts w:ascii="Arial" w:hAnsi="Arial" w:cs="Arial"/>
        </w:rPr>
        <w:t>Enable the cohorts to play a leadership role across the research and innovation community</w:t>
      </w:r>
    </w:p>
    <w:p w14:paraId="1BBF6110" w14:textId="77777777" w:rsidR="006D00F7" w:rsidRPr="00B417A3" w:rsidRDefault="006D00F7" w:rsidP="006D00F7">
      <w:pPr>
        <w:pStyle w:val="ListParagraph"/>
        <w:numPr>
          <w:ilvl w:val="0"/>
          <w:numId w:val="8"/>
        </w:numPr>
        <w:spacing w:after="0" w:line="240" w:lineRule="auto"/>
        <w:jc w:val="both"/>
        <w:rPr>
          <w:rFonts w:ascii="Arial" w:hAnsi="Arial" w:cs="Arial"/>
        </w:rPr>
      </w:pPr>
      <w:r w:rsidRPr="00B417A3">
        <w:rPr>
          <w:rFonts w:ascii="Arial" w:hAnsi="Arial" w:cs="Arial"/>
        </w:rPr>
        <w:t>Create deep links with UKRI and its investments</w:t>
      </w:r>
      <w:bookmarkEnd w:id="1"/>
    </w:p>
    <w:p w14:paraId="17FB62BB" w14:textId="1AB2A0F1" w:rsidR="006D00F7" w:rsidRPr="00B417A3" w:rsidRDefault="006D00F7" w:rsidP="006D00F7">
      <w:pPr>
        <w:jc w:val="both"/>
        <w:rPr>
          <w:rFonts w:ascii="Arial" w:hAnsi="Arial" w:cs="Arial"/>
        </w:rPr>
      </w:pPr>
    </w:p>
    <w:p w14:paraId="51D4F8F8" w14:textId="6082D003" w:rsidR="00C46DEB" w:rsidRPr="00B417A3" w:rsidRDefault="00C46DEB" w:rsidP="006D00F7">
      <w:pPr>
        <w:jc w:val="both"/>
        <w:rPr>
          <w:rFonts w:ascii="Arial" w:hAnsi="Arial" w:cs="Arial"/>
        </w:rPr>
      </w:pPr>
      <w:r w:rsidRPr="00B417A3">
        <w:rPr>
          <w:rFonts w:ascii="Arial" w:hAnsi="Arial" w:cs="Arial"/>
        </w:rPr>
        <w:t xml:space="preserve">In order to deliver this, it is expected that the network </w:t>
      </w:r>
      <w:r w:rsidR="00AA56DF" w:rsidRPr="00B417A3">
        <w:rPr>
          <w:rFonts w:ascii="Arial" w:hAnsi="Arial" w:cs="Arial"/>
        </w:rPr>
        <w:t>will provide</w:t>
      </w:r>
      <w:r w:rsidRPr="00B417A3">
        <w:rPr>
          <w:rFonts w:ascii="Arial" w:hAnsi="Arial" w:cs="Arial"/>
        </w:rPr>
        <w:t xml:space="preserve"> a series of networking and development workshops that provide each cohort of participating fellows with the tools to think creatively and to develop and lead new and imaginative thinking that spans disciplinary boundaries. In addition to this, activities should be in place that support and enable the development of </w:t>
      </w:r>
      <w:r w:rsidR="00EE7049" w:rsidRPr="00B417A3">
        <w:rPr>
          <w:rFonts w:ascii="Arial" w:hAnsi="Arial" w:cs="Arial"/>
        </w:rPr>
        <w:t>skills</w:t>
      </w:r>
      <w:r w:rsidRPr="00B417A3">
        <w:rPr>
          <w:rFonts w:ascii="Arial" w:hAnsi="Arial" w:cs="Arial"/>
        </w:rPr>
        <w:t xml:space="preserve"> and leadership in; Communications &amp; media, Public engagement with research, </w:t>
      </w:r>
      <w:r w:rsidR="00C9753E" w:rsidRPr="00B417A3">
        <w:rPr>
          <w:rFonts w:ascii="Arial" w:hAnsi="Arial" w:cs="Arial"/>
        </w:rPr>
        <w:t>C</w:t>
      </w:r>
      <w:r w:rsidRPr="00B417A3">
        <w:rPr>
          <w:rFonts w:ascii="Arial" w:hAnsi="Arial" w:cs="Arial"/>
        </w:rPr>
        <w:t xml:space="preserve">ollaboration </w:t>
      </w:r>
      <w:r w:rsidR="00EE7049" w:rsidRPr="00B417A3">
        <w:rPr>
          <w:rFonts w:ascii="Arial" w:hAnsi="Arial" w:cs="Arial"/>
        </w:rPr>
        <w:t>&amp;</w:t>
      </w:r>
      <w:r w:rsidRPr="00B417A3">
        <w:rPr>
          <w:rFonts w:ascii="Arial" w:hAnsi="Arial" w:cs="Arial"/>
        </w:rPr>
        <w:t xml:space="preserve"> cross-sector working, </w:t>
      </w:r>
      <w:r w:rsidR="00EE7049" w:rsidRPr="00B417A3">
        <w:rPr>
          <w:rFonts w:ascii="Arial" w:hAnsi="Arial" w:cs="Arial"/>
        </w:rPr>
        <w:t xml:space="preserve">and Impact. Furthermore, it is expected that the network </w:t>
      </w:r>
      <w:r w:rsidR="00895303" w:rsidRPr="00B417A3">
        <w:rPr>
          <w:rFonts w:ascii="Arial" w:hAnsi="Arial" w:cs="Arial"/>
        </w:rPr>
        <w:t>will enable</w:t>
      </w:r>
      <w:r w:rsidR="00EE7049" w:rsidRPr="00B417A3">
        <w:rPr>
          <w:rFonts w:ascii="Arial" w:hAnsi="Arial" w:cs="Arial"/>
        </w:rPr>
        <w:t xml:space="preserve"> fellows to engage with and receive mentoring from influential research and innovation leaders and will support engagement with key challenges facing the research and innovation environment.</w:t>
      </w:r>
    </w:p>
    <w:p w14:paraId="31C73595" w14:textId="77777777" w:rsidR="00895303" w:rsidRPr="00B417A3" w:rsidRDefault="00EE7049" w:rsidP="006D00F7">
      <w:pPr>
        <w:jc w:val="both"/>
        <w:rPr>
          <w:rFonts w:ascii="Arial" w:hAnsi="Arial" w:cs="Arial"/>
        </w:rPr>
      </w:pPr>
      <w:r w:rsidRPr="00B417A3">
        <w:rPr>
          <w:rFonts w:ascii="Arial" w:hAnsi="Arial" w:cs="Arial"/>
        </w:rPr>
        <w:t>The proposed network should provide these opportunities for up to 250 fellows, including those funded through rounds one to three of the FLF, and ensure that each intake of fellows into the network is able to access opportunities over a two-year period.</w:t>
      </w:r>
    </w:p>
    <w:p w14:paraId="7950E865" w14:textId="52469863" w:rsidR="00251C50" w:rsidRPr="00B417A3" w:rsidRDefault="00895303" w:rsidP="006D00F7">
      <w:pPr>
        <w:jc w:val="both"/>
        <w:rPr>
          <w:rFonts w:ascii="Arial" w:hAnsi="Arial" w:cs="Arial"/>
        </w:rPr>
      </w:pPr>
      <w:r w:rsidRPr="00B417A3">
        <w:rPr>
          <w:rFonts w:ascii="Arial" w:hAnsi="Arial" w:cs="Arial"/>
        </w:rPr>
        <w:t xml:space="preserve">The FLF Development Network should last for </w:t>
      </w:r>
      <w:r w:rsidR="00EE7049" w:rsidRPr="00B417A3">
        <w:rPr>
          <w:rFonts w:ascii="Arial" w:hAnsi="Arial" w:cs="Arial"/>
        </w:rPr>
        <w:t>three</w:t>
      </w:r>
      <w:r w:rsidRPr="00B417A3">
        <w:rPr>
          <w:rFonts w:ascii="Arial" w:hAnsi="Arial" w:cs="Arial"/>
        </w:rPr>
        <w:t xml:space="preserve"> years, and up to £3 million is available to support this.</w:t>
      </w:r>
    </w:p>
    <w:p w14:paraId="7950F596" w14:textId="77777777" w:rsidR="00895303" w:rsidRPr="00EE7049" w:rsidRDefault="00895303" w:rsidP="006D00F7">
      <w:pPr>
        <w:jc w:val="both"/>
        <w:rPr>
          <w:rFonts w:ascii="Arial" w:hAnsi="Arial" w:cs="Arial"/>
          <w:color w:val="4472C4" w:themeColor="accent1"/>
        </w:rPr>
      </w:pPr>
    </w:p>
    <w:p w14:paraId="68DD2672" w14:textId="4686AF35" w:rsidR="00FA7F0C" w:rsidRPr="00F46D99" w:rsidRDefault="00A72FB8" w:rsidP="006D00F7">
      <w:pPr>
        <w:jc w:val="both"/>
        <w:rPr>
          <w:rFonts w:ascii="Arial" w:hAnsi="Arial" w:cs="Arial"/>
          <w:b/>
          <w:u w:val="single"/>
        </w:rPr>
      </w:pPr>
      <w:r w:rsidRPr="00F46D99">
        <w:rPr>
          <w:rFonts w:ascii="Arial" w:hAnsi="Arial" w:cs="Arial"/>
          <w:b/>
          <w:u w:val="single"/>
        </w:rPr>
        <w:t>Next Steps</w:t>
      </w:r>
    </w:p>
    <w:p w14:paraId="059B7F44" w14:textId="56041AFA" w:rsidR="0080014B" w:rsidRDefault="00E521AA" w:rsidP="006D00F7">
      <w:pPr>
        <w:jc w:val="both"/>
        <w:rPr>
          <w:rFonts w:ascii="Arial" w:hAnsi="Arial" w:cs="Arial"/>
        </w:rPr>
      </w:pPr>
      <w:r w:rsidRPr="003A7768">
        <w:rPr>
          <w:rFonts w:ascii="Arial" w:hAnsi="Arial" w:cs="Arial"/>
        </w:rPr>
        <w:t>A supplier workshop will be held</w:t>
      </w:r>
      <w:r w:rsidR="00AE60A2">
        <w:rPr>
          <w:rFonts w:ascii="Arial" w:hAnsi="Arial" w:cs="Arial"/>
        </w:rPr>
        <w:t xml:space="preserve"> via webinar on </w:t>
      </w:r>
      <w:r w:rsidR="00971EC7">
        <w:rPr>
          <w:rFonts w:ascii="Arial" w:hAnsi="Arial" w:cs="Arial"/>
        </w:rPr>
        <w:t xml:space="preserve">Tuesday </w:t>
      </w:r>
      <w:r w:rsidR="00AE60A2">
        <w:rPr>
          <w:rFonts w:ascii="Arial" w:hAnsi="Arial" w:cs="Arial"/>
        </w:rPr>
        <w:t>21 April 2020 where</w:t>
      </w:r>
      <w:r w:rsidRPr="003A7768">
        <w:rPr>
          <w:rFonts w:ascii="Arial" w:hAnsi="Arial" w:cs="Arial"/>
        </w:rPr>
        <w:t xml:space="preserve"> potential applicants will be able </w:t>
      </w:r>
      <w:r w:rsidR="0080014B">
        <w:rPr>
          <w:rFonts w:ascii="Arial" w:hAnsi="Arial" w:cs="Arial"/>
        </w:rPr>
        <w:t xml:space="preserve">to </w:t>
      </w:r>
      <w:r w:rsidR="006B00FC">
        <w:rPr>
          <w:rFonts w:ascii="Arial" w:hAnsi="Arial" w:cs="Arial"/>
        </w:rPr>
        <w:t xml:space="preserve">gain a deeper understanding of the </w:t>
      </w:r>
      <w:r w:rsidR="0080014B">
        <w:rPr>
          <w:rFonts w:ascii="Arial" w:hAnsi="Arial" w:cs="Arial"/>
        </w:rPr>
        <w:t>requirement</w:t>
      </w:r>
      <w:r w:rsidR="006B00FC">
        <w:rPr>
          <w:rFonts w:ascii="Arial" w:hAnsi="Arial" w:cs="Arial"/>
        </w:rPr>
        <w:t>. There will be a presentation from UK</w:t>
      </w:r>
      <w:r w:rsidR="00394436">
        <w:rPr>
          <w:rFonts w:ascii="Arial" w:hAnsi="Arial" w:cs="Arial"/>
        </w:rPr>
        <w:t>RI</w:t>
      </w:r>
      <w:r w:rsidR="006B00FC">
        <w:rPr>
          <w:rFonts w:ascii="Arial" w:hAnsi="Arial" w:cs="Arial"/>
        </w:rPr>
        <w:t xml:space="preserve"> that outlines the </w:t>
      </w:r>
      <w:r w:rsidR="00AA3D67">
        <w:rPr>
          <w:rFonts w:ascii="Arial" w:hAnsi="Arial" w:cs="Arial"/>
        </w:rPr>
        <w:t>key required outcomes of this contract, there will also be an opportunity to</w:t>
      </w:r>
      <w:r w:rsidRPr="003A7768">
        <w:rPr>
          <w:rFonts w:ascii="Arial" w:hAnsi="Arial" w:cs="Arial"/>
        </w:rPr>
        <w:t xml:space="preserve"> ask question</w:t>
      </w:r>
      <w:r w:rsidR="00AA3D67">
        <w:rPr>
          <w:rFonts w:ascii="Arial" w:hAnsi="Arial" w:cs="Arial"/>
        </w:rPr>
        <w:t>s</w:t>
      </w:r>
      <w:r w:rsidR="00394436">
        <w:rPr>
          <w:rFonts w:ascii="Arial" w:hAnsi="Arial" w:cs="Arial"/>
        </w:rPr>
        <w:t>.</w:t>
      </w:r>
      <w:r w:rsidR="00AA3D67">
        <w:rPr>
          <w:rFonts w:ascii="Arial" w:hAnsi="Arial" w:cs="Arial"/>
        </w:rPr>
        <w:t xml:space="preserve"> </w:t>
      </w:r>
    </w:p>
    <w:p w14:paraId="07F6A6B4" w14:textId="3B4B9330" w:rsidR="00A74F04" w:rsidRPr="00805925" w:rsidRDefault="00A74F04" w:rsidP="006D00F7">
      <w:pPr>
        <w:jc w:val="both"/>
        <w:rPr>
          <w:rFonts w:ascii="Arial" w:hAnsi="Arial" w:cs="Arial"/>
        </w:rPr>
      </w:pPr>
      <w:r w:rsidRPr="00805925">
        <w:rPr>
          <w:rFonts w:ascii="Arial" w:hAnsi="Arial" w:cs="Arial"/>
        </w:rPr>
        <w:t xml:space="preserve">If you are interested in attending a supplier engagement session, please confirm your attendance by </w:t>
      </w:r>
      <w:r w:rsidR="00AE60A2">
        <w:rPr>
          <w:rFonts w:ascii="Arial" w:hAnsi="Arial" w:cs="Arial"/>
        </w:rPr>
        <w:t xml:space="preserve">completing the webinar registration form found at </w:t>
      </w:r>
      <w:hyperlink r:id="rId8" w:history="1">
        <w:r w:rsidR="0053283E" w:rsidRPr="00CA723E">
          <w:rPr>
            <w:rStyle w:val="Hyperlink"/>
            <w:rFonts w:ascii="Arial" w:hAnsi="Arial" w:cs="Arial"/>
          </w:rPr>
          <w:t>https://ukri.zoom.us/meeting/register/upAuc--hrDsqqjYxls79yx5H68RFwvWm1Q</w:t>
        </w:r>
      </w:hyperlink>
      <w:r w:rsidR="0053283E">
        <w:rPr>
          <w:rFonts w:ascii="Arial" w:hAnsi="Arial" w:cs="Arial"/>
        </w:rPr>
        <w:t xml:space="preserve"> </w:t>
      </w:r>
    </w:p>
    <w:p w14:paraId="06F59D81" w14:textId="073952E5" w:rsidR="00FA779B" w:rsidRDefault="00FA779B" w:rsidP="006D00F7">
      <w:pPr>
        <w:jc w:val="both"/>
        <w:rPr>
          <w:rFonts w:ascii="Arial" w:hAnsi="Arial" w:cs="Arial"/>
        </w:rPr>
      </w:pPr>
      <w:r w:rsidRPr="00805925">
        <w:rPr>
          <w:rFonts w:ascii="Arial" w:hAnsi="Arial" w:cs="Arial"/>
        </w:rPr>
        <w:t xml:space="preserve">The </w:t>
      </w:r>
      <w:r w:rsidR="00AE60A2">
        <w:rPr>
          <w:rFonts w:ascii="Arial" w:hAnsi="Arial" w:cs="Arial"/>
        </w:rPr>
        <w:t xml:space="preserve">expected </w:t>
      </w:r>
      <w:r w:rsidRPr="00805925">
        <w:rPr>
          <w:rFonts w:ascii="Arial" w:hAnsi="Arial" w:cs="Arial"/>
        </w:rPr>
        <w:t>format of the day will be</w:t>
      </w:r>
      <w:r w:rsidR="00637571">
        <w:rPr>
          <w:rFonts w:ascii="Arial" w:hAnsi="Arial" w:cs="Arial"/>
        </w:rPr>
        <w:t>:</w:t>
      </w:r>
      <w:r w:rsidR="00AE60A2">
        <w:rPr>
          <w:rFonts w:ascii="Arial" w:hAnsi="Arial" w:cs="Arial"/>
        </w:rPr>
        <w:t xml:space="preserve"> </w:t>
      </w:r>
    </w:p>
    <w:p w14:paraId="4CEB93F0" w14:textId="6371ECFC" w:rsidR="00E0343C" w:rsidRPr="00AE60A2" w:rsidRDefault="007846C3" w:rsidP="006D00F7">
      <w:pPr>
        <w:pStyle w:val="ListParagraph"/>
        <w:numPr>
          <w:ilvl w:val="0"/>
          <w:numId w:val="3"/>
        </w:numPr>
        <w:jc w:val="both"/>
        <w:rPr>
          <w:rFonts w:ascii="Arial" w:hAnsi="Arial" w:cs="Arial"/>
        </w:rPr>
      </w:pPr>
      <w:r w:rsidRPr="00AE60A2">
        <w:rPr>
          <w:rFonts w:ascii="Arial" w:hAnsi="Arial" w:cs="Arial"/>
          <w:b/>
          <w:bCs/>
        </w:rPr>
        <w:t>10:</w:t>
      </w:r>
      <w:r w:rsidR="00AE60A2" w:rsidRPr="00AE60A2">
        <w:rPr>
          <w:rFonts w:ascii="Arial" w:hAnsi="Arial" w:cs="Arial"/>
          <w:b/>
          <w:bCs/>
        </w:rPr>
        <w:t xml:space="preserve">30 </w:t>
      </w:r>
      <w:r w:rsidR="00AE60A2" w:rsidRPr="00AE60A2">
        <w:rPr>
          <w:rFonts w:ascii="Arial" w:hAnsi="Arial" w:cs="Arial"/>
        </w:rPr>
        <w:t>Start</w:t>
      </w:r>
    </w:p>
    <w:p w14:paraId="116E6ABD" w14:textId="57E3AD11" w:rsidR="00D91C47" w:rsidRPr="00AE60A2" w:rsidRDefault="007846C3" w:rsidP="006D00F7">
      <w:pPr>
        <w:pStyle w:val="ListParagraph"/>
        <w:numPr>
          <w:ilvl w:val="0"/>
          <w:numId w:val="3"/>
        </w:numPr>
        <w:jc w:val="both"/>
        <w:rPr>
          <w:rFonts w:ascii="Arial" w:hAnsi="Arial" w:cs="Arial"/>
        </w:rPr>
      </w:pPr>
      <w:r w:rsidRPr="00AE60A2">
        <w:rPr>
          <w:rFonts w:ascii="Arial" w:hAnsi="Arial" w:cs="Arial"/>
          <w:b/>
          <w:bCs/>
        </w:rPr>
        <w:t>1</w:t>
      </w:r>
      <w:r w:rsidR="00AE60A2" w:rsidRPr="00AE60A2">
        <w:rPr>
          <w:rFonts w:ascii="Arial" w:hAnsi="Arial" w:cs="Arial"/>
          <w:b/>
          <w:bCs/>
        </w:rPr>
        <w:t>0</w:t>
      </w:r>
      <w:r w:rsidRPr="00AE60A2">
        <w:rPr>
          <w:rFonts w:ascii="Arial" w:hAnsi="Arial" w:cs="Arial"/>
          <w:b/>
          <w:bCs/>
        </w:rPr>
        <w:t>:</w:t>
      </w:r>
      <w:r w:rsidR="00AE60A2" w:rsidRPr="00AE60A2">
        <w:rPr>
          <w:rFonts w:ascii="Arial" w:hAnsi="Arial" w:cs="Arial"/>
          <w:b/>
          <w:bCs/>
        </w:rPr>
        <w:t xml:space="preserve">45 </w:t>
      </w:r>
      <w:r w:rsidR="00AB641F" w:rsidRPr="00AE60A2">
        <w:rPr>
          <w:rFonts w:ascii="Arial" w:hAnsi="Arial" w:cs="Arial"/>
        </w:rPr>
        <w:t>Presentation from UKRI</w:t>
      </w:r>
    </w:p>
    <w:p w14:paraId="264035E7" w14:textId="56CD11D0" w:rsidR="007846C3" w:rsidRPr="00AE60A2" w:rsidRDefault="007846C3" w:rsidP="006D00F7">
      <w:pPr>
        <w:pStyle w:val="ListParagraph"/>
        <w:numPr>
          <w:ilvl w:val="0"/>
          <w:numId w:val="3"/>
        </w:numPr>
        <w:jc w:val="both"/>
        <w:rPr>
          <w:rFonts w:ascii="Arial" w:hAnsi="Arial" w:cs="Arial"/>
        </w:rPr>
      </w:pPr>
      <w:bookmarkStart w:id="2" w:name="_GoBack"/>
      <w:r w:rsidRPr="00AE60A2">
        <w:rPr>
          <w:rFonts w:ascii="Arial" w:hAnsi="Arial" w:cs="Arial"/>
          <w:b/>
          <w:bCs/>
        </w:rPr>
        <w:t>1</w:t>
      </w:r>
      <w:r w:rsidR="00AE60A2" w:rsidRPr="00AE60A2">
        <w:rPr>
          <w:rFonts w:ascii="Arial" w:hAnsi="Arial" w:cs="Arial"/>
          <w:b/>
          <w:bCs/>
        </w:rPr>
        <w:t>1</w:t>
      </w:r>
      <w:r w:rsidRPr="00AE60A2">
        <w:rPr>
          <w:rFonts w:ascii="Arial" w:hAnsi="Arial" w:cs="Arial"/>
          <w:b/>
          <w:bCs/>
        </w:rPr>
        <w:t>:</w:t>
      </w:r>
      <w:r w:rsidR="00AE60A2" w:rsidRPr="00AE60A2">
        <w:rPr>
          <w:rFonts w:ascii="Arial" w:hAnsi="Arial" w:cs="Arial"/>
          <w:b/>
          <w:bCs/>
        </w:rPr>
        <w:t>30</w:t>
      </w:r>
      <w:r w:rsidRPr="00AE60A2">
        <w:rPr>
          <w:rFonts w:ascii="Arial" w:hAnsi="Arial" w:cs="Arial"/>
          <w:b/>
          <w:bCs/>
        </w:rPr>
        <w:t xml:space="preserve"> </w:t>
      </w:r>
      <w:r w:rsidR="00AE60A2" w:rsidRPr="00AE60A2">
        <w:rPr>
          <w:rFonts w:ascii="Arial" w:hAnsi="Arial" w:cs="Arial"/>
          <w:bCs/>
        </w:rPr>
        <w:t xml:space="preserve">Break </w:t>
      </w:r>
      <w:bookmarkEnd w:id="2"/>
    </w:p>
    <w:p w14:paraId="3B076E8A" w14:textId="745E5E94" w:rsidR="007846C3" w:rsidRPr="00AE60A2" w:rsidRDefault="007846C3" w:rsidP="00AE60A2">
      <w:pPr>
        <w:pStyle w:val="ListParagraph"/>
        <w:numPr>
          <w:ilvl w:val="0"/>
          <w:numId w:val="3"/>
        </w:numPr>
        <w:jc w:val="both"/>
        <w:rPr>
          <w:rFonts w:ascii="Arial" w:hAnsi="Arial" w:cs="Arial"/>
        </w:rPr>
      </w:pPr>
      <w:r w:rsidRPr="00AE60A2">
        <w:rPr>
          <w:rFonts w:ascii="Arial" w:hAnsi="Arial" w:cs="Arial"/>
          <w:b/>
          <w:bCs/>
        </w:rPr>
        <w:t>1</w:t>
      </w:r>
      <w:r w:rsidR="00AE60A2" w:rsidRPr="00AE60A2">
        <w:rPr>
          <w:rFonts w:ascii="Arial" w:hAnsi="Arial" w:cs="Arial"/>
          <w:b/>
          <w:bCs/>
        </w:rPr>
        <w:t>1</w:t>
      </w:r>
      <w:r w:rsidRPr="00AE60A2">
        <w:rPr>
          <w:rFonts w:ascii="Arial" w:hAnsi="Arial" w:cs="Arial"/>
          <w:b/>
          <w:bCs/>
        </w:rPr>
        <w:t>:</w:t>
      </w:r>
      <w:r w:rsidR="00AE60A2" w:rsidRPr="00AE60A2">
        <w:rPr>
          <w:rFonts w:ascii="Arial" w:hAnsi="Arial" w:cs="Arial"/>
          <w:b/>
          <w:bCs/>
        </w:rPr>
        <w:t>45</w:t>
      </w:r>
      <w:r w:rsidRPr="00AE60A2">
        <w:rPr>
          <w:rFonts w:ascii="Arial" w:hAnsi="Arial" w:cs="Arial"/>
          <w:b/>
          <w:bCs/>
        </w:rPr>
        <w:t xml:space="preserve"> </w:t>
      </w:r>
      <w:r w:rsidR="00B4565F" w:rsidRPr="00AE60A2">
        <w:rPr>
          <w:rFonts w:ascii="Arial" w:hAnsi="Arial" w:cs="Arial"/>
        </w:rPr>
        <w:t>Supplier questions</w:t>
      </w:r>
    </w:p>
    <w:p w14:paraId="05F68932" w14:textId="3028C535" w:rsidR="00AE60A2" w:rsidRPr="00AE60A2" w:rsidRDefault="00AE60A2" w:rsidP="00E90DED">
      <w:pPr>
        <w:pStyle w:val="ListParagraph"/>
        <w:numPr>
          <w:ilvl w:val="0"/>
          <w:numId w:val="3"/>
        </w:numPr>
        <w:jc w:val="both"/>
        <w:rPr>
          <w:rFonts w:ascii="Arial" w:hAnsi="Arial" w:cs="Arial"/>
        </w:rPr>
      </w:pPr>
      <w:r w:rsidRPr="00AE60A2">
        <w:rPr>
          <w:rFonts w:ascii="Arial" w:hAnsi="Arial" w:cs="Arial"/>
          <w:b/>
        </w:rPr>
        <w:t>13:00</w:t>
      </w:r>
      <w:r w:rsidRPr="00AE60A2">
        <w:rPr>
          <w:rFonts w:ascii="Arial" w:hAnsi="Arial" w:cs="Arial"/>
        </w:rPr>
        <w:t xml:space="preserve"> </w:t>
      </w:r>
      <w:r w:rsidR="0039625C" w:rsidRPr="00AE60A2">
        <w:rPr>
          <w:rFonts w:ascii="Arial" w:hAnsi="Arial" w:cs="Arial"/>
        </w:rPr>
        <w:t xml:space="preserve">Session end </w:t>
      </w:r>
    </w:p>
    <w:p w14:paraId="64715C4C" w14:textId="1681A07D" w:rsidR="00B93E7B" w:rsidRPr="00AE60A2" w:rsidRDefault="00802A3D" w:rsidP="00AE60A2">
      <w:pPr>
        <w:jc w:val="both"/>
        <w:rPr>
          <w:rFonts w:ascii="Arial" w:hAnsi="Arial" w:cs="Arial"/>
        </w:rPr>
      </w:pPr>
      <w:r w:rsidRPr="00AE60A2">
        <w:rPr>
          <w:rFonts w:ascii="Arial" w:hAnsi="Arial" w:cs="Arial"/>
        </w:rPr>
        <w:t>A</w:t>
      </w:r>
      <w:r w:rsidR="00FA779B" w:rsidRPr="00AE60A2">
        <w:rPr>
          <w:rFonts w:ascii="Arial" w:hAnsi="Arial" w:cs="Arial"/>
        </w:rPr>
        <w:t xml:space="preserve"> formal </w:t>
      </w:r>
      <w:r w:rsidR="00AA3D67" w:rsidRPr="00AE60A2">
        <w:rPr>
          <w:rFonts w:ascii="Arial" w:hAnsi="Arial" w:cs="Arial"/>
        </w:rPr>
        <w:t xml:space="preserve">Request for Proposal will be released via Tenders Electronic Daily and Contracts Finder once the supplier day has taken place and the Contracting Authority have finalised the strategy and documentation. </w:t>
      </w:r>
    </w:p>
    <w:p w14:paraId="07C9AB23" w14:textId="1B6780C0" w:rsidR="003A7768" w:rsidRPr="00805925" w:rsidRDefault="003A7768" w:rsidP="006D00F7">
      <w:pPr>
        <w:jc w:val="both"/>
        <w:rPr>
          <w:rFonts w:ascii="Arial" w:hAnsi="Arial" w:cs="Arial"/>
        </w:rPr>
      </w:pPr>
      <w:r w:rsidRPr="00805925">
        <w:rPr>
          <w:rFonts w:ascii="Arial" w:hAnsi="Arial" w:cs="Arial"/>
        </w:rPr>
        <w:t>This Prior Information Notice is being issued in order to undertake a market consultation exercise with regards to the requirements detailed above. UK</w:t>
      </w:r>
      <w:r w:rsidR="00C74F9E" w:rsidRPr="00805925">
        <w:rPr>
          <w:rFonts w:ascii="Arial" w:hAnsi="Arial" w:cs="Arial"/>
        </w:rPr>
        <w:t xml:space="preserve"> </w:t>
      </w:r>
      <w:r w:rsidR="00754124">
        <w:rPr>
          <w:rFonts w:ascii="Arial" w:hAnsi="Arial" w:cs="Arial"/>
        </w:rPr>
        <w:t>Research and Innovation</w:t>
      </w:r>
      <w:r w:rsidRPr="00805925">
        <w:rPr>
          <w:rFonts w:ascii="Arial" w:hAnsi="Arial" w:cs="Arial"/>
        </w:rPr>
        <w:t xml:space="preserve"> would like to in</w:t>
      </w:r>
      <w:r w:rsidRPr="00A53A0C">
        <w:rPr>
          <w:rFonts w:ascii="Arial" w:hAnsi="Arial" w:cs="Arial"/>
        </w:rPr>
        <w:t>vite suppliers to attend this engagement session in order to assess the market's appetite</w:t>
      </w:r>
      <w:r w:rsidR="00696D5B" w:rsidRPr="00A53A0C">
        <w:rPr>
          <w:rFonts w:ascii="Arial" w:hAnsi="Arial" w:cs="Arial"/>
        </w:rPr>
        <w:t xml:space="preserve"> </w:t>
      </w:r>
      <w:r w:rsidR="00B14061">
        <w:rPr>
          <w:rFonts w:ascii="Arial" w:hAnsi="Arial" w:cs="Arial"/>
        </w:rPr>
        <w:t xml:space="preserve">for </w:t>
      </w:r>
      <w:r w:rsidR="00F16785" w:rsidRPr="00A53A0C">
        <w:rPr>
          <w:rFonts w:ascii="Arial" w:hAnsi="Arial" w:cs="Arial"/>
        </w:rPr>
        <w:t xml:space="preserve">procuring the proposed FLF Development Network, to provide information </w:t>
      </w:r>
      <w:r w:rsidR="00F16785" w:rsidRPr="00A53A0C">
        <w:rPr>
          <w:rFonts w:ascii="Arial" w:hAnsi="Arial" w:cs="Arial"/>
        </w:rPr>
        <w:lastRenderedPageBreak/>
        <w:t xml:space="preserve">regarding the tender and the expected outcomes expected from the network, and to enable suppliers an opportunity to ask questions regarding the FLF Development Network and </w:t>
      </w:r>
      <w:r w:rsidR="00B14061">
        <w:rPr>
          <w:rFonts w:ascii="Arial" w:hAnsi="Arial" w:cs="Arial"/>
        </w:rPr>
        <w:t>these</w:t>
      </w:r>
      <w:r w:rsidR="00F16785" w:rsidRPr="00A53A0C">
        <w:rPr>
          <w:rFonts w:ascii="Arial" w:hAnsi="Arial" w:cs="Arial"/>
        </w:rPr>
        <w:t xml:space="preserve"> expected outcomes. </w:t>
      </w:r>
    </w:p>
    <w:p w14:paraId="1F1E6CC1" w14:textId="770A0EF2" w:rsidR="003A7768" w:rsidRPr="00805925" w:rsidRDefault="003A7768" w:rsidP="006D00F7">
      <w:pPr>
        <w:jc w:val="both"/>
        <w:rPr>
          <w:rFonts w:ascii="Arial" w:hAnsi="Arial" w:cs="Arial"/>
        </w:rPr>
      </w:pPr>
      <w:r w:rsidRPr="00805925">
        <w:rPr>
          <w:rFonts w:ascii="Arial" w:hAnsi="Arial" w:cs="Arial"/>
        </w:rPr>
        <w:t>We request that attendance is restricted to key members of your organisation</w:t>
      </w:r>
      <w:r w:rsidR="00575C07">
        <w:rPr>
          <w:rFonts w:ascii="Arial" w:hAnsi="Arial" w:cs="Arial"/>
        </w:rPr>
        <w:t>.</w:t>
      </w:r>
    </w:p>
    <w:p w14:paraId="28E56ECE" w14:textId="77777777" w:rsidR="003A7768" w:rsidRPr="00805925" w:rsidRDefault="003A7768" w:rsidP="006D00F7">
      <w:pPr>
        <w:jc w:val="both"/>
        <w:rPr>
          <w:rFonts w:ascii="Arial" w:hAnsi="Arial" w:cs="Arial"/>
        </w:rPr>
      </w:pPr>
      <w:r w:rsidRPr="00805925">
        <w:rPr>
          <w:rFonts w:ascii="Arial" w:hAnsi="Arial" w:cs="Arial"/>
        </w:rPr>
        <w:t>For the avoidance of doubt, this notice is not a Call for Competition; a Contract Notice will be issued as a call for competition. Not registering an interest shall not prevent any supplier participating in a future procurement, nor is it intended that any information supplied as part of the preliminary market consultation shall place any supplier at an advantage in a potential procurement process.</w:t>
      </w:r>
    </w:p>
    <w:p w14:paraId="7CB45AB2" w14:textId="77777777" w:rsidR="0045642D" w:rsidRPr="003A7768" w:rsidRDefault="0045642D" w:rsidP="006D00F7">
      <w:pPr>
        <w:jc w:val="both"/>
        <w:rPr>
          <w:rFonts w:ascii="Arial" w:hAnsi="Arial" w:cs="Arial"/>
        </w:rPr>
      </w:pPr>
    </w:p>
    <w:sectPr w:rsidR="0045642D" w:rsidRPr="003A776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E6FBA" w14:textId="77777777" w:rsidR="003240F9" w:rsidRDefault="003240F9" w:rsidP="001D4D1C">
      <w:pPr>
        <w:spacing w:after="0" w:line="240" w:lineRule="auto"/>
      </w:pPr>
      <w:r>
        <w:separator/>
      </w:r>
    </w:p>
  </w:endnote>
  <w:endnote w:type="continuationSeparator" w:id="0">
    <w:p w14:paraId="043BF45B" w14:textId="77777777" w:rsidR="003240F9" w:rsidRDefault="003240F9" w:rsidP="001D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DBE5" w14:textId="77777777" w:rsidR="001D4D1C" w:rsidRDefault="001D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CC51" w14:textId="77777777" w:rsidR="001D4D1C" w:rsidRDefault="001D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7B18" w14:textId="77777777" w:rsidR="001D4D1C" w:rsidRDefault="001D4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EAD3" w14:textId="77777777" w:rsidR="003240F9" w:rsidRDefault="003240F9" w:rsidP="001D4D1C">
      <w:pPr>
        <w:spacing w:after="0" w:line="240" w:lineRule="auto"/>
      </w:pPr>
      <w:r>
        <w:separator/>
      </w:r>
    </w:p>
  </w:footnote>
  <w:footnote w:type="continuationSeparator" w:id="0">
    <w:p w14:paraId="3BD69CD6" w14:textId="77777777" w:rsidR="003240F9" w:rsidRDefault="003240F9" w:rsidP="001D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BFC6" w14:textId="77777777" w:rsidR="001D4D1C" w:rsidRDefault="001D4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3EBD" w14:textId="6EFFAE47" w:rsidR="001D4D1C" w:rsidRDefault="001D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6778" w14:textId="77777777" w:rsidR="001D4D1C" w:rsidRDefault="001D4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2894"/>
    <w:multiLevelType w:val="hybridMultilevel"/>
    <w:tmpl w:val="FCD4F6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BE16FB"/>
    <w:multiLevelType w:val="hybridMultilevel"/>
    <w:tmpl w:val="B29223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4511D"/>
    <w:multiLevelType w:val="hybridMultilevel"/>
    <w:tmpl w:val="0AC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1323A"/>
    <w:multiLevelType w:val="hybridMultilevel"/>
    <w:tmpl w:val="0EB6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1475C"/>
    <w:multiLevelType w:val="hybridMultilevel"/>
    <w:tmpl w:val="A3D0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B47CD"/>
    <w:multiLevelType w:val="hybridMultilevel"/>
    <w:tmpl w:val="8A78AA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E2C1099"/>
    <w:multiLevelType w:val="hybridMultilevel"/>
    <w:tmpl w:val="846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95"/>
    <w:rsid w:val="000068B0"/>
    <w:rsid w:val="000369DE"/>
    <w:rsid w:val="0005484E"/>
    <w:rsid w:val="00073455"/>
    <w:rsid w:val="00074606"/>
    <w:rsid w:val="00075F0A"/>
    <w:rsid w:val="000829E5"/>
    <w:rsid w:val="00094A49"/>
    <w:rsid w:val="000A5D7D"/>
    <w:rsid w:val="000B3000"/>
    <w:rsid w:val="000B5E33"/>
    <w:rsid w:val="000E3F25"/>
    <w:rsid w:val="000F7E8B"/>
    <w:rsid w:val="00115C06"/>
    <w:rsid w:val="00123E24"/>
    <w:rsid w:val="0012572A"/>
    <w:rsid w:val="00147D90"/>
    <w:rsid w:val="0019067E"/>
    <w:rsid w:val="001D42C9"/>
    <w:rsid w:val="001D4D1C"/>
    <w:rsid w:val="00204294"/>
    <w:rsid w:val="00251C50"/>
    <w:rsid w:val="0026064C"/>
    <w:rsid w:val="002722D4"/>
    <w:rsid w:val="00287498"/>
    <w:rsid w:val="0029589B"/>
    <w:rsid w:val="002D3AB5"/>
    <w:rsid w:val="003120B0"/>
    <w:rsid w:val="00323191"/>
    <w:rsid w:val="003240F9"/>
    <w:rsid w:val="00332003"/>
    <w:rsid w:val="00347F1E"/>
    <w:rsid w:val="00350D06"/>
    <w:rsid w:val="003570D4"/>
    <w:rsid w:val="00385520"/>
    <w:rsid w:val="003876B7"/>
    <w:rsid w:val="00394436"/>
    <w:rsid w:val="0039625C"/>
    <w:rsid w:val="003A2107"/>
    <w:rsid w:val="003A7768"/>
    <w:rsid w:val="003D31BE"/>
    <w:rsid w:val="003F1312"/>
    <w:rsid w:val="004021E1"/>
    <w:rsid w:val="00416E83"/>
    <w:rsid w:val="00446C07"/>
    <w:rsid w:val="0045642D"/>
    <w:rsid w:val="00494E6C"/>
    <w:rsid w:val="00494F64"/>
    <w:rsid w:val="004A3DE3"/>
    <w:rsid w:val="004D0A36"/>
    <w:rsid w:val="004E73EC"/>
    <w:rsid w:val="00524317"/>
    <w:rsid w:val="005273C0"/>
    <w:rsid w:val="0053283E"/>
    <w:rsid w:val="00532B16"/>
    <w:rsid w:val="0056741A"/>
    <w:rsid w:val="00575C07"/>
    <w:rsid w:val="00587E4C"/>
    <w:rsid w:val="005A38A6"/>
    <w:rsid w:val="005B6552"/>
    <w:rsid w:val="005D1BC7"/>
    <w:rsid w:val="005E66EC"/>
    <w:rsid w:val="00637571"/>
    <w:rsid w:val="006520EF"/>
    <w:rsid w:val="006806BB"/>
    <w:rsid w:val="00683D3B"/>
    <w:rsid w:val="00694A54"/>
    <w:rsid w:val="00696D5B"/>
    <w:rsid w:val="006B00FC"/>
    <w:rsid w:val="006D00F7"/>
    <w:rsid w:val="006D5B02"/>
    <w:rsid w:val="006F46B1"/>
    <w:rsid w:val="00700619"/>
    <w:rsid w:val="00703EE4"/>
    <w:rsid w:val="00712E56"/>
    <w:rsid w:val="00737482"/>
    <w:rsid w:val="00754124"/>
    <w:rsid w:val="007563C8"/>
    <w:rsid w:val="00760FEC"/>
    <w:rsid w:val="0077019D"/>
    <w:rsid w:val="007846C3"/>
    <w:rsid w:val="007C6034"/>
    <w:rsid w:val="007E3EA1"/>
    <w:rsid w:val="007F06AC"/>
    <w:rsid w:val="007F780F"/>
    <w:rsid w:val="0080014B"/>
    <w:rsid w:val="00802A3D"/>
    <w:rsid w:val="00805925"/>
    <w:rsid w:val="0081522B"/>
    <w:rsid w:val="00817185"/>
    <w:rsid w:val="00863C96"/>
    <w:rsid w:val="00893064"/>
    <w:rsid w:val="00895303"/>
    <w:rsid w:val="008A0942"/>
    <w:rsid w:val="00900DEA"/>
    <w:rsid w:val="00944889"/>
    <w:rsid w:val="00954B6B"/>
    <w:rsid w:val="00971EC7"/>
    <w:rsid w:val="00973BDA"/>
    <w:rsid w:val="00980D76"/>
    <w:rsid w:val="009A23FD"/>
    <w:rsid w:val="009A2CC9"/>
    <w:rsid w:val="009C65B4"/>
    <w:rsid w:val="009C7AC4"/>
    <w:rsid w:val="009D10DE"/>
    <w:rsid w:val="009D4D18"/>
    <w:rsid w:val="009F578A"/>
    <w:rsid w:val="00A2231D"/>
    <w:rsid w:val="00A249E1"/>
    <w:rsid w:val="00A3775A"/>
    <w:rsid w:val="00A53A0C"/>
    <w:rsid w:val="00A72FB8"/>
    <w:rsid w:val="00A74F04"/>
    <w:rsid w:val="00AA3D67"/>
    <w:rsid w:val="00AA56DF"/>
    <w:rsid w:val="00AB641F"/>
    <w:rsid w:val="00AB7951"/>
    <w:rsid w:val="00AC67CF"/>
    <w:rsid w:val="00AD53AE"/>
    <w:rsid w:val="00AE0B58"/>
    <w:rsid w:val="00AE60A2"/>
    <w:rsid w:val="00AF013F"/>
    <w:rsid w:val="00AF49E6"/>
    <w:rsid w:val="00B14061"/>
    <w:rsid w:val="00B1460F"/>
    <w:rsid w:val="00B33B8D"/>
    <w:rsid w:val="00B34ED8"/>
    <w:rsid w:val="00B37D4D"/>
    <w:rsid w:val="00B417A3"/>
    <w:rsid w:val="00B4565F"/>
    <w:rsid w:val="00B93E7B"/>
    <w:rsid w:val="00BA6182"/>
    <w:rsid w:val="00C34241"/>
    <w:rsid w:val="00C45702"/>
    <w:rsid w:val="00C46DEB"/>
    <w:rsid w:val="00C51447"/>
    <w:rsid w:val="00C51CD1"/>
    <w:rsid w:val="00C74F9E"/>
    <w:rsid w:val="00C81E98"/>
    <w:rsid w:val="00C823C1"/>
    <w:rsid w:val="00C9753E"/>
    <w:rsid w:val="00CC1765"/>
    <w:rsid w:val="00CD395B"/>
    <w:rsid w:val="00CD7928"/>
    <w:rsid w:val="00CE3751"/>
    <w:rsid w:val="00CE5611"/>
    <w:rsid w:val="00CF5847"/>
    <w:rsid w:val="00D02F27"/>
    <w:rsid w:val="00D264C4"/>
    <w:rsid w:val="00D36A95"/>
    <w:rsid w:val="00D4637C"/>
    <w:rsid w:val="00D5778D"/>
    <w:rsid w:val="00D71AC6"/>
    <w:rsid w:val="00D84C6D"/>
    <w:rsid w:val="00D91314"/>
    <w:rsid w:val="00D91C47"/>
    <w:rsid w:val="00DB39B9"/>
    <w:rsid w:val="00DB4AFB"/>
    <w:rsid w:val="00DC00D9"/>
    <w:rsid w:val="00DC205A"/>
    <w:rsid w:val="00DC4435"/>
    <w:rsid w:val="00DC4DD3"/>
    <w:rsid w:val="00DD1525"/>
    <w:rsid w:val="00E00C66"/>
    <w:rsid w:val="00E0343C"/>
    <w:rsid w:val="00E31BEC"/>
    <w:rsid w:val="00E41567"/>
    <w:rsid w:val="00E521AA"/>
    <w:rsid w:val="00E84FFA"/>
    <w:rsid w:val="00EA3257"/>
    <w:rsid w:val="00EB2999"/>
    <w:rsid w:val="00ED1F85"/>
    <w:rsid w:val="00EE7049"/>
    <w:rsid w:val="00F07E87"/>
    <w:rsid w:val="00F16785"/>
    <w:rsid w:val="00F2661E"/>
    <w:rsid w:val="00F27CF9"/>
    <w:rsid w:val="00F318B2"/>
    <w:rsid w:val="00F3765A"/>
    <w:rsid w:val="00F46D99"/>
    <w:rsid w:val="00F5307F"/>
    <w:rsid w:val="00F60335"/>
    <w:rsid w:val="00FA779B"/>
    <w:rsid w:val="00FA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C75C9"/>
  <w15:chartTrackingRefBased/>
  <w15:docId w15:val="{77F14292-D883-47FD-96A8-5DC62D4E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317"/>
    <w:pPr>
      <w:spacing w:after="0" w:line="240" w:lineRule="auto"/>
    </w:pPr>
  </w:style>
  <w:style w:type="paragraph" w:styleId="Header">
    <w:name w:val="header"/>
    <w:basedOn w:val="Normal"/>
    <w:link w:val="HeaderChar"/>
    <w:uiPriority w:val="99"/>
    <w:unhideWhenUsed/>
    <w:rsid w:val="001D4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1C"/>
  </w:style>
  <w:style w:type="paragraph" w:styleId="Footer">
    <w:name w:val="footer"/>
    <w:basedOn w:val="Normal"/>
    <w:link w:val="FooterChar"/>
    <w:uiPriority w:val="99"/>
    <w:unhideWhenUsed/>
    <w:rsid w:val="001D4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1C"/>
  </w:style>
  <w:style w:type="paragraph" w:customStyle="1" w:styleId="Default">
    <w:name w:val="Default"/>
    <w:rsid w:val="003A7768"/>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CC1765"/>
    <w:rPr>
      <w:sz w:val="16"/>
      <w:szCs w:val="16"/>
    </w:rPr>
  </w:style>
  <w:style w:type="paragraph" w:styleId="CommentText">
    <w:name w:val="annotation text"/>
    <w:basedOn w:val="Normal"/>
    <w:link w:val="CommentTextChar"/>
    <w:uiPriority w:val="99"/>
    <w:semiHidden/>
    <w:unhideWhenUsed/>
    <w:rsid w:val="00CC1765"/>
    <w:pPr>
      <w:spacing w:line="240" w:lineRule="auto"/>
    </w:pPr>
    <w:rPr>
      <w:sz w:val="20"/>
      <w:szCs w:val="20"/>
    </w:rPr>
  </w:style>
  <w:style w:type="character" w:customStyle="1" w:styleId="CommentTextChar">
    <w:name w:val="Comment Text Char"/>
    <w:basedOn w:val="DefaultParagraphFont"/>
    <w:link w:val="CommentText"/>
    <w:uiPriority w:val="99"/>
    <w:semiHidden/>
    <w:rsid w:val="00CC1765"/>
    <w:rPr>
      <w:sz w:val="20"/>
      <w:szCs w:val="20"/>
    </w:rPr>
  </w:style>
  <w:style w:type="paragraph" w:styleId="CommentSubject">
    <w:name w:val="annotation subject"/>
    <w:basedOn w:val="CommentText"/>
    <w:next w:val="CommentText"/>
    <w:link w:val="CommentSubjectChar"/>
    <w:uiPriority w:val="99"/>
    <w:semiHidden/>
    <w:unhideWhenUsed/>
    <w:rsid w:val="00CC1765"/>
    <w:rPr>
      <w:b/>
      <w:bCs/>
    </w:rPr>
  </w:style>
  <w:style w:type="character" w:customStyle="1" w:styleId="CommentSubjectChar">
    <w:name w:val="Comment Subject Char"/>
    <w:basedOn w:val="CommentTextChar"/>
    <w:link w:val="CommentSubject"/>
    <w:uiPriority w:val="99"/>
    <w:semiHidden/>
    <w:rsid w:val="00CC1765"/>
    <w:rPr>
      <w:b/>
      <w:bCs/>
      <w:sz w:val="20"/>
      <w:szCs w:val="20"/>
    </w:rPr>
  </w:style>
  <w:style w:type="paragraph" w:styleId="BalloonText">
    <w:name w:val="Balloon Text"/>
    <w:basedOn w:val="Normal"/>
    <w:link w:val="BalloonTextChar"/>
    <w:uiPriority w:val="99"/>
    <w:semiHidden/>
    <w:unhideWhenUsed/>
    <w:rsid w:val="00CC1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65"/>
    <w:rPr>
      <w:rFonts w:ascii="Segoe UI" w:hAnsi="Segoe UI" w:cs="Segoe UI"/>
      <w:sz w:val="18"/>
      <w:szCs w:val="18"/>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C45702"/>
    <w:pPr>
      <w:ind w:left="720"/>
      <w:contextualSpacing/>
    </w:pPr>
  </w:style>
  <w:style w:type="character" w:styleId="Hyperlink">
    <w:name w:val="Hyperlink"/>
    <w:basedOn w:val="DefaultParagraphFont"/>
    <w:uiPriority w:val="99"/>
    <w:unhideWhenUsed/>
    <w:rsid w:val="00CD395B"/>
    <w:rPr>
      <w:color w:val="0563C1" w:themeColor="hyperlink"/>
      <w:u w:val="single"/>
    </w:rPr>
  </w:style>
  <w:style w:type="character" w:styleId="UnresolvedMention">
    <w:name w:val="Unresolved Mention"/>
    <w:basedOn w:val="DefaultParagraphFont"/>
    <w:uiPriority w:val="99"/>
    <w:semiHidden/>
    <w:unhideWhenUsed/>
    <w:rsid w:val="00CD395B"/>
    <w:rPr>
      <w:color w:val="605E5C"/>
      <w:shd w:val="clear" w:color="auto" w:fill="E1DFDD"/>
    </w:rPr>
  </w:style>
  <w:style w:type="paragraph" w:styleId="NormalWeb">
    <w:name w:val="Normal (Web)"/>
    <w:basedOn w:val="Normal"/>
    <w:uiPriority w:val="99"/>
    <w:unhideWhenUsed/>
    <w:rsid w:val="00AE0B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7F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382766">
      <w:bodyDiv w:val="1"/>
      <w:marLeft w:val="0"/>
      <w:marRight w:val="0"/>
      <w:marTop w:val="0"/>
      <w:marBottom w:val="0"/>
      <w:divBdr>
        <w:top w:val="none" w:sz="0" w:space="0" w:color="auto"/>
        <w:left w:val="none" w:sz="0" w:space="0" w:color="auto"/>
        <w:bottom w:val="none" w:sz="0" w:space="0" w:color="auto"/>
        <w:right w:val="none" w:sz="0" w:space="0" w:color="auto"/>
      </w:divBdr>
    </w:div>
    <w:div w:id="1034698232">
      <w:bodyDiv w:val="1"/>
      <w:marLeft w:val="0"/>
      <w:marRight w:val="0"/>
      <w:marTop w:val="0"/>
      <w:marBottom w:val="0"/>
      <w:divBdr>
        <w:top w:val="none" w:sz="0" w:space="0" w:color="auto"/>
        <w:left w:val="none" w:sz="0" w:space="0" w:color="auto"/>
        <w:bottom w:val="none" w:sz="0" w:space="0" w:color="auto"/>
        <w:right w:val="none" w:sz="0" w:space="0" w:color="auto"/>
      </w:divBdr>
    </w:div>
    <w:div w:id="13014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i.zoom.us/meeting/register/upAuc--hrDsqqjYxls79yx5H68RFwvWm1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0555-9D77-4E66-B234-4C2FD971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Bircher</dc:creator>
  <cp:keywords/>
  <dc:description/>
  <cp:lastModifiedBy>Christopher Grant (UK SBS)</cp:lastModifiedBy>
  <cp:revision>2</cp:revision>
  <dcterms:created xsi:type="dcterms:W3CDTF">2020-03-25T15:30:00Z</dcterms:created>
  <dcterms:modified xsi:type="dcterms:W3CDTF">2020-03-25T15:30:00Z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2019-11-11T15:21:53Z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f45bdd6d-1903-4190-a19c-0000ae84e00c</vt:lpwstr>
  </property>
  <property fmtid="{D5CDD505-2E9C-101B-9397-08002B2CF9AE}" pid="8" name="MSIP_Label_ba62f585-b40f-4ab9-bafe-39150f03d124_ContentBits">
    <vt:lpwstr>0</vt:lpwstr>
  </property>
</Properties>
</file>