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8BE" w:rsidRDefault="00D26DC4" w:rsidP="00CE3646">
      <w:pPr>
        <w:jc w:val="center"/>
        <w:rPr>
          <w:rFonts w:eastAsia="SimSun"/>
          <w:b/>
          <w:szCs w:val="22"/>
          <w:lang w:eastAsia="en-GB"/>
        </w:rPr>
      </w:pPr>
      <w:r>
        <w:rPr>
          <w:rFonts w:eastAsia="SimSun"/>
          <w:b/>
          <w:szCs w:val="22"/>
          <w:lang w:eastAsia="en-GB"/>
        </w:rPr>
        <w:t>REQUEST FOR QUOTATION</w:t>
      </w:r>
      <w:r w:rsidR="00996565">
        <w:rPr>
          <w:rFonts w:eastAsia="SimSun"/>
          <w:b/>
          <w:szCs w:val="22"/>
          <w:lang w:eastAsia="en-GB"/>
        </w:rPr>
        <w:t xml:space="preserve"> – HR CONSULTANT RECRUITMENT SERVICES</w:t>
      </w:r>
    </w:p>
    <w:p w:rsidR="00BE28BE" w:rsidRDefault="00BE28BE" w:rsidP="00CE3646">
      <w:pPr>
        <w:jc w:val="center"/>
        <w:rPr>
          <w:rFonts w:eastAsia="SimSun"/>
          <w:b/>
          <w:szCs w:val="22"/>
          <w:lang w:eastAsia="en-GB"/>
        </w:rPr>
      </w:pPr>
    </w:p>
    <w:p w:rsidR="00CE3646" w:rsidRPr="00CE3646" w:rsidRDefault="00CE3646" w:rsidP="00CE3646">
      <w:pPr>
        <w:jc w:val="center"/>
        <w:rPr>
          <w:rFonts w:eastAsia="SimSun"/>
          <w:b/>
          <w:szCs w:val="22"/>
          <w:lang w:eastAsia="en-GB"/>
        </w:rPr>
      </w:pPr>
      <w:r w:rsidRPr="00CE3646">
        <w:rPr>
          <w:rFonts w:eastAsia="SimSun"/>
          <w:b/>
          <w:szCs w:val="22"/>
          <w:lang w:eastAsia="en-GB"/>
        </w:rPr>
        <w:t>CONTENTS</w:t>
      </w:r>
    </w:p>
    <w:p w:rsidR="00CE3646" w:rsidRPr="00CE3646" w:rsidRDefault="00CE3646" w:rsidP="00CE3646">
      <w:pPr>
        <w:rPr>
          <w:rFonts w:eastAsia="SimSun"/>
          <w:szCs w:val="24"/>
          <w:lang w:eastAsia="zh-CN"/>
        </w:rPr>
      </w:pPr>
    </w:p>
    <w:p w:rsidR="00482CA9" w:rsidRDefault="00CE3646">
      <w:pPr>
        <w:pStyle w:val="TOC1"/>
        <w:rPr>
          <w:rFonts w:asciiTheme="minorHAnsi" w:eastAsiaTheme="minorEastAsia" w:hAnsiTheme="minorHAnsi" w:cstheme="minorBidi"/>
          <w:b w:val="0"/>
          <w:szCs w:val="22"/>
          <w:lang w:eastAsia="en-GB"/>
        </w:rPr>
      </w:pPr>
      <w:r w:rsidRPr="00CE3646">
        <w:rPr>
          <w:rFonts w:eastAsia="STZhongsong" w:cs="Arial"/>
          <w:lang w:eastAsia="zh-CN"/>
        </w:rPr>
        <w:fldChar w:fldCharType="begin"/>
      </w:r>
      <w:r w:rsidRPr="00CE3646">
        <w:rPr>
          <w:rFonts w:eastAsia="STZhongsong" w:cs="Arial"/>
          <w:lang w:eastAsia="zh-CN"/>
        </w:rPr>
        <w:instrText xml:space="preserve"> TOC \o "1-1" \h \z \u </w:instrText>
      </w:r>
      <w:r w:rsidRPr="00CE3646">
        <w:rPr>
          <w:rFonts w:eastAsia="STZhongsong" w:cs="Arial"/>
          <w:lang w:eastAsia="zh-CN"/>
        </w:rPr>
        <w:fldChar w:fldCharType="separate"/>
      </w:r>
      <w:hyperlink w:anchor="_Toc525734013" w:history="1">
        <w:r w:rsidR="00482CA9" w:rsidRPr="00402BB9">
          <w:rPr>
            <w:rStyle w:val="Hyperlink"/>
            <w:rFonts w:eastAsia="STZhongsong"/>
            <w:lang w:eastAsia="zh-CN"/>
          </w:rPr>
          <w:t>1.</w:t>
        </w:r>
        <w:r w:rsidR="00482CA9">
          <w:rPr>
            <w:rFonts w:asciiTheme="minorHAnsi" w:eastAsiaTheme="minorEastAsia" w:hAnsiTheme="minorHAnsi" w:cstheme="minorBidi"/>
            <w:b w:val="0"/>
            <w:szCs w:val="22"/>
            <w:lang w:eastAsia="en-GB"/>
          </w:rPr>
          <w:tab/>
        </w:r>
        <w:r w:rsidR="00482CA9" w:rsidRPr="00402BB9">
          <w:rPr>
            <w:rStyle w:val="Hyperlink"/>
            <w:rFonts w:eastAsia="STZhongsong"/>
            <w:lang w:eastAsia="zh-CN"/>
          </w:rPr>
          <w:t>PURPOSE</w:t>
        </w:r>
        <w:r w:rsidR="00482CA9">
          <w:rPr>
            <w:webHidden/>
          </w:rPr>
          <w:tab/>
        </w:r>
        <w:r w:rsidR="00482CA9">
          <w:rPr>
            <w:webHidden/>
          </w:rPr>
          <w:fldChar w:fldCharType="begin"/>
        </w:r>
        <w:r w:rsidR="00482CA9">
          <w:rPr>
            <w:webHidden/>
          </w:rPr>
          <w:instrText xml:space="preserve"> PAGEREF _Toc525734013 \h </w:instrText>
        </w:r>
        <w:r w:rsidR="00482CA9">
          <w:rPr>
            <w:webHidden/>
          </w:rPr>
        </w:r>
        <w:r w:rsidR="00482CA9">
          <w:rPr>
            <w:webHidden/>
          </w:rPr>
          <w:fldChar w:fldCharType="separate"/>
        </w:r>
        <w:r w:rsidR="00482CA9">
          <w:rPr>
            <w:webHidden/>
          </w:rPr>
          <w:t>1</w:t>
        </w:r>
        <w:r w:rsidR="00482CA9">
          <w:rPr>
            <w:webHidden/>
          </w:rPr>
          <w:fldChar w:fldCharType="end"/>
        </w:r>
      </w:hyperlink>
    </w:p>
    <w:p w:rsidR="00482CA9" w:rsidRDefault="00482CA9">
      <w:pPr>
        <w:pStyle w:val="TOC1"/>
        <w:rPr>
          <w:rFonts w:asciiTheme="minorHAnsi" w:eastAsiaTheme="minorEastAsia" w:hAnsiTheme="minorHAnsi" w:cstheme="minorBidi"/>
          <w:b w:val="0"/>
          <w:szCs w:val="22"/>
          <w:lang w:eastAsia="en-GB"/>
        </w:rPr>
      </w:pPr>
      <w:hyperlink w:anchor="_Toc525734014" w:history="1">
        <w:r w:rsidRPr="00402BB9">
          <w:rPr>
            <w:rStyle w:val="Hyperlink"/>
            <w:rFonts w:eastAsia="STZhongsong"/>
            <w:lang w:eastAsia="zh-CN"/>
          </w:rPr>
          <w:t>2.</w:t>
        </w:r>
        <w:r>
          <w:rPr>
            <w:rFonts w:asciiTheme="minorHAnsi" w:eastAsiaTheme="minorEastAsia" w:hAnsiTheme="minorHAnsi" w:cstheme="minorBidi"/>
            <w:b w:val="0"/>
            <w:szCs w:val="22"/>
            <w:lang w:eastAsia="en-GB"/>
          </w:rPr>
          <w:tab/>
        </w:r>
        <w:r w:rsidRPr="00402BB9">
          <w:rPr>
            <w:rStyle w:val="Hyperlink"/>
            <w:rFonts w:eastAsia="STZhongsong"/>
            <w:lang w:eastAsia="zh-CN"/>
          </w:rPr>
          <w:t>BACKGROUND TO THE CONTRACTING AUTHORITY</w:t>
        </w:r>
        <w:r>
          <w:rPr>
            <w:webHidden/>
          </w:rPr>
          <w:tab/>
        </w:r>
        <w:r>
          <w:rPr>
            <w:webHidden/>
          </w:rPr>
          <w:fldChar w:fldCharType="begin"/>
        </w:r>
        <w:r>
          <w:rPr>
            <w:webHidden/>
          </w:rPr>
          <w:instrText xml:space="preserve"> PAGEREF _Toc525734014 \h </w:instrText>
        </w:r>
        <w:r>
          <w:rPr>
            <w:webHidden/>
          </w:rPr>
        </w:r>
        <w:r>
          <w:rPr>
            <w:webHidden/>
          </w:rPr>
          <w:fldChar w:fldCharType="separate"/>
        </w:r>
        <w:r>
          <w:rPr>
            <w:webHidden/>
          </w:rPr>
          <w:t>1</w:t>
        </w:r>
        <w:r>
          <w:rPr>
            <w:webHidden/>
          </w:rPr>
          <w:fldChar w:fldCharType="end"/>
        </w:r>
      </w:hyperlink>
    </w:p>
    <w:p w:rsidR="00482CA9" w:rsidRDefault="00482CA9">
      <w:pPr>
        <w:pStyle w:val="TOC1"/>
        <w:rPr>
          <w:rFonts w:asciiTheme="minorHAnsi" w:eastAsiaTheme="minorEastAsia" w:hAnsiTheme="minorHAnsi" w:cstheme="minorBidi"/>
          <w:b w:val="0"/>
          <w:szCs w:val="22"/>
          <w:lang w:eastAsia="en-GB"/>
        </w:rPr>
      </w:pPr>
      <w:hyperlink w:anchor="_Toc525734015" w:history="1">
        <w:r w:rsidRPr="00402BB9">
          <w:rPr>
            <w:rStyle w:val="Hyperlink"/>
            <w:rFonts w:eastAsia="STZhongsong"/>
            <w:lang w:eastAsia="zh-CN"/>
          </w:rPr>
          <w:t>3.</w:t>
        </w:r>
        <w:r>
          <w:rPr>
            <w:rFonts w:asciiTheme="minorHAnsi" w:eastAsiaTheme="minorEastAsia" w:hAnsiTheme="minorHAnsi" w:cstheme="minorBidi"/>
            <w:b w:val="0"/>
            <w:szCs w:val="22"/>
            <w:lang w:eastAsia="en-GB"/>
          </w:rPr>
          <w:tab/>
        </w:r>
        <w:r w:rsidRPr="00402BB9">
          <w:rPr>
            <w:rStyle w:val="Hyperlink"/>
            <w:rFonts w:eastAsia="STZhongsong"/>
            <w:lang w:eastAsia="zh-CN"/>
          </w:rPr>
          <w:t>BACKGROUND TO REQUIREMENT</w:t>
        </w:r>
        <w:r>
          <w:rPr>
            <w:webHidden/>
          </w:rPr>
          <w:tab/>
        </w:r>
        <w:r>
          <w:rPr>
            <w:webHidden/>
          </w:rPr>
          <w:fldChar w:fldCharType="begin"/>
        </w:r>
        <w:r>
          <w:rPr>
            <w:webHidden/>
          </w:rPr>
          <w:instrText xml:space="preserve"> PAGEREF _Toc525734015 \h </w:instrText>
        </w:r>
        <w:r>
          <w:rPr>
            <w:webHidden/>
          </w:rPr>
        </w:r>
        <w:r>
          <w:rPr>
            <w:webHidden/>
          </w:rPr>
          <w:fldChar w:fldCharType="separate"/>
        </w:r>
        <w:r>
          <w:rPr>
            <w:webHidden/>
          </w:rPr>
          <w:t>2</w:t>
        </w:r>
        <w:r>
          <w:rPr>
            <w:webHidden/>
          </w:rPr>
          <w:fldChar w:fldCharType="end"/>
        </w:r>
      </w:hyperlink>
    </w:p>
    <w:p w:rsidR="00482CA9" w:rsidRDefault="00482CA9">
      <w:pPr>
        <w:pStyle w:val="TOC1"/>
        <w:rPr>
          <w:rFonts w:asciiTheme="minorHAnsi" w:eastAsiaTheme="minorEastAsia" w:hAnsiTheme="minorHAnsi" w:cstheme="minorBidi"/>
          <w:b w:val="0"/>
          <w:szCs w:val="22"/>
          <w:lang w:eastAsia="en-GB"/>
        </w:rPr>
      </w:pPr>
      <w:hyperlink w:anchor="_Toc525734016" w:history="1">
        <w:r w:rsidRPr="00402BB9">
          <w:rPr>
            <w:rStyle w:val="Hyperlink"/>
            <w:rFonts w:eastAsia="STZhongsong"/>
            <w:lang w:eastAsia="zh-CN"/>
          </w:rPr>
          <w:t>4.</w:t>
        </w:r>
        <w:r>
          <w:rPr>
            <w:rFonts w:asciiTheme="minorHAnsi" w:eastAsiaTheme="minorEastAsia" w:hAnsiTheme="minorHAnsi" w:cstheme="minorBidi"/>
            <w:b w:val="0"/>
            <w:szCs w:val="22"/>
            <w:lang w:eastAsia="en-GB"/>
          </w:rPr>
          <w:tab/>
        </w:r>
        <w:r w:rsidRPr="00402BB9">
          <w:rPr>
            <w:rStyle w:val="Hyperlink"/>
            <w:rFonts w:eastAsia="STZhongsong"/>
            <w:lang w:eastAsia="zh-CN"/>
          </w:rPr>
          <w:t>SCOPE OF SERVICES</w:t>
        </w:r>
        <w:r>
          <w:rPr>
            <w:webHidden/>
          </w:rPr>
          <w:tab/>
        </w:r>
        <w:r>
          <w:rPr>
            <w:webHidden/>
          </w:rPr>
          <w:fldChar w:fldCharType="begin"/>
        </w:r>
        <w:r>
          <w:rPr>
            <w:webHidden/>
          </w:rPr>
          <w:instrText xml:space="preserve"> PAGEREF _Toc525734016 \h </w:instrText>
        </w:r>
        <w:r>
          <w:rPr>
            <w:webHidden/>
          </w:rPr>
        </w:r>
        <w:r>
          <w:rPr>
            <w:webHidden/>
          </w:rPr>
          <w:fldChar w:fldCharType="separate"/>
        </w:r>
        <w:r>
          <w:rPr>
            <w:webHidden/>
          </w:rPr>
          <w:t>3</w:t>
        </w:r>
        <w:r>
          <w:rPr>
            <w:webHidden/>
          </w:rPr>
          <w:fldChar w:fldCharType="end"/>
        </w:r>
      </w:hyperlink>
    </w:p>
    <w:p w:rsidR="00482CA9" w:rsidRDefault="00482CA9">
      <w:pPr>
        <w:pStyle w:val="TOC1"/>
        <w:rPr>
          <w:rFonts w:asciiTheme="minorHAnsi" w:eastAsiaTheme="minorEastAsia" w:hAnsiTheme="minorHAnsi" w:cstheme="minorBidi"/>
          <w:b w:val="0"/>
          <w:szCs w:val="22"/>
          <w:lang w:eastAsia="en-GB"/>
        </w:rPr>
      </w:pPr>
      <w:hyperlink w:anchor="_Toc525734017" w:history="1">
        <w:r w:rsidRPr="00402BB9">
          <w:rPr>
            <w:rStyle w:val="Hyperlink"/>
            <w:rFonts w:eastAsia="STZhongsong"/>
            <w:lang w:eastAsia="zh-CN"/>
          </w:rPr>
          <w:t>5.</w:t>
        </w:r>
        <w:r>
          <w:rPr>
            <w:rFonts w:asciiTheme="minorHAnsi" w:eastAsiaTheme="minorEastAsia" w:hAnsiTheme="minorHAnsi" w:cstheme="minorBidi"/>
            <w:b w:val="0"/>
            <w:szCs w:val="22"/>
            <w:lang w:eastAsia="en-GB"/>
          </w:rPr>
          <w:tab/>
        </w:r>
        <w:r w:rsidRPr="00402BB9">
          <w:rPr>
            <w:rStyle w:val="Hyperlink"/>
            <w:rFonts w:eastAsia="STZhongsong"/>
            <w:lang w:eastAsia="zh-CN"/>
          </w:rPr>
          <w:t>DETAILS OF SCOPE OF SERVICES</w:t>
        </w:r>
        <w:r>
          <w:rPr>
            <w:webHidden/>
          </w:rPr>
          <w:tab/>
        </w:r>
        <w:r>
          <w:rPr>
            <w:webHidden/>
          </w:rPr>
          <w:fldChar w:fldCharType="begin"/>
        </w:r>
        <w:r>
          <w:rPr>
            <w:webHidden/>
          </w:rPr>
          <w:instrText xml:space="preserve"> PAGEREF _Toc525734017 \h </w:instrText>
        </w:r>
        <w:r>
          <w:rPr>
            <w:webHidden/>
          </w:rPr>
        </w:r>
        <w:r>
          <w:rPr>
            <w:webHidden/>
          </w:rPr>
          <w:fldChar w:fldCharType="separate"/>
        </w:r>
        <w:r>
          <w:rPr>
            <w:webHidden/>
          </w:rPr>
          <w:t>4</w:t>
        </w:r>
        <w:r>
          <w:rPr>
            <w:webHidden/>
          </w:rPr>
          <w:fldChar w:fldCharType="end"/>
        </w:r>
      </w:hyperlink>
    </w:p>
    <w:p w:rsidR="00482CA9" w:rsidRDefault="00482CA9">
      <w:pPr>
        <w:pStyle w:val="TOC1"/>
        <w:rPr>
          <w:rFonts w:asciiTheme="minorHAnsi" w:eastAsiaTheme="minorEastAsia" w:hAnsiTheme="minorHAnsi" w:cstheme="minorBidi"/>
          <w:b w:val="0"/>
          <w:szCs w:val="22"/>
          <w:lang w:eastAsia="en-GB"/>
        </w:rPr>
      </w:pPr>
      <w:hyperlink w:anchor="_Toc525734018" w:history="1">
        <w:r w:rsidRPr="00402BB9">
          <w:rPr>
            <w:rStyle w:val="Hyperlink"/>
            <w:rFonts w:eastAsia="STZhongsong"/>
            <w:lang w:eastAsia="zh-CN"/>
          </w:rPr>
          <w:t>6.</w:t>
        </w:r>
        <w:r>
          <w:rPr>
            <w:rFonts w:asciiTheme="minorHAnsi" w:eastAsiaTheme="minorEastAsia" w:hAnsiTheme="minorHAnsi" w:cstheme="minorBidi"/>
            <w:b w:val="0"/>
            <w:szCs w:val="22"/>
            <w:lang w:eastAsia="en-GB"/>
          </w:rPr>
          <w:tab/>
        </w:r>
        <w:r w:rsidRPr="00402BB9">
          <w:rPr>
            <w:rStyle w:val="Hyperlink"/>
            <w:rFonts w:eastAsia="STZhongsong"/>
            <w:lang w:eastAsia="zh-CN"/>
          </w:rPr>
          <w:t>KEY MILESTONES</w:t>
        </w:r>
        <w:r>
          <w:rPr>
            <w:webHidden/>
          </w:rPr>
          <w:tab/>
        </w:r>
        <w:r>
          <w:rPr>
            <w:webHidden/>
          </w:rPr>
          <w:fldChar w:fldCharType="begin"/>
        </w:r>
        <w:r>
          <w:rPr>
            <w:webHidden/>
          </w:rPr>
          <w:instrText xml:space="preserve"> PAGEREF _Toc525734018 \h </w:instrText>
        </w:r>
        <w:r>
          <w:rPr>
            <w:webHidden/>
          </w:rPr>
        </w:r>
        <w:r>
          <w:rPr>
            <w:webHidden/>
          </w:rPr>
          <w:fldChar w:fldCharType="separate"/>
        </w:r>
        <w:r>
          <w:rPr>
            <w:webHidden/>
          </w:rPr>
          <w:t>5</w:t>
        </w:r>
        <w:r>
          <w:rPr>
            <w:webHidden/>
          </w:rPr>
          <w:fldChar w:fldCharType="end"/>
        </w:r>
      </w:hyperlink>
    </w:p>
    <w:p w:rsidR="00482CA9" w:rsidRDefault="00482CA9">
      <w:pPr>
        <w:pStyle w:val="TOC1"/>
        <w:rPr>
          <w:rFonts w:asciiTheme="minorHAnsi" w:eastAsiaTheme="minorEastAsia" w:hAnsiTheme="minorHAnsi" w:cstheme="minorBidi"/>
          <w:b w:val="0"/>
          <w:szCs w:val="22"/>
          <w:lang w:eastAsia="en-GB"/>
        </w:rPr>
      </w:pPr>
      <w:hyperlink w:anchor="_Toc525734019" w:history="1">
        <w:r w:rsidRPr="00402BB9">
          <w:rPr>
            <w:rStyle w:val="Hyperlink"/>
            <w:rFonts w:eastAsia="STZhongsong"/>
            <w:lang w:eastAsia="zh-CN"/>
          </w:rPr>
          <w:t>7.</w:t>
        </w:r>
        <w:r>
          <w:rPr>
            <w:rFonts w:asciiTheme="minorHAnsi" w:eastAsiaTheme="minorEastAsia" w:hAnsiTheme="minorHAnsi" w:cstheme="minorBidi"/>
            <w:b w:val="0"/>
            <w:szCs w:val="22"/>
            <w:lang w:eastAsia="en-GB"/>
          </w:rPr>
          <w:tab/>
        </w:r>
        <w:r w:rsidRPr="00402BB9">
          <w:rPr>
            <w:rStyle w:val="Hyperlink"/>
            <w:rFonts w:eastAsia="STZhongsong"/>
            <w:lang w:eastAsia="zh-CN"/>
          </w:rPr>
          <w:t>AUTHORITY’S RESPONSIBILITIES</w:t>
        </w:r>
        <w:r>
          <w:rPr>
            <w:webHidden/>
          </w:rPr>
          <w:tab/>
        </w:r>
        <w:r>
          <w:rPr>
            <w:webHidden/>
          </w:rPr>
          <w:fldChar w:fldCharType="begin"/>
        </w:r>
        <w:r>
          <w:rPr>
            <w:webHidden/>
          </w:rPr>
          <w:instrText xml:space="preserve"> PAGEREF _Toc525734019 \h </w:instrText>
        </w:r>
        <w:r>
          <w:rPr>
            <w:webHidden/>
          </w:rPr>
        </w:r>
        <w:r>
          <w:rPr>
            <w:webHidden/>
          </w:rPr>
          <w:fldChar w:fldCharType="separate"/>
        </w:r>
        <w:r>
          <w:rPr>
            <w:webHidden/>
          </w:rPr>
          <w:t>5</w:t>
        </w:r>
        <w:r>
          <w:rPr>
            <w:webHidden/>
          </w:rPr>
          <w:fldChar w:fldCharType="end"/>
        </w:r>
      </w:hyperlink>
    </w:p>
    <w:p w:rsidR="00482CA9" w:rsidRDefault="00482CA9">
      <w:pPr>
        <w:pStyle w:val="TOC1"/>
        <w:rPr>
          <w:rFonts w:asciiTheme="minorHAnsi" w:eastAsiaTheme="minorEastAsia" w:hAnsiTheme="minorHAnsi" w:cstheme="minorBidi"/>
          <w:b w:val="0"/>
          <w:szCs w:val="22"/>
          <w:lang w:eastAsia="en-GB"/>
        </w:rPr>
      </w:pPr>
      <w:hyperlink w:anchor="_Toc525734020" w:history="1">
        <w:r w:rsidRPr="00402BB9">
          <w:rPr>
            <w:rStyle w:val="Hyperlink"/>
            <w:rFonts w:eastAsia="STZhongsong"/>
            <w:lang w:eastAsia="zh-CN"/>
          </w:rPr>
          <w:t>8.</w:t>
        </w:r>
        <w:r>
          <w:rPr>
            <w:rFonts w:asciiTheme="minorHAnsi" w:eastAsiaTheme="minorEastAsia" w:hAnsiTheme="minorHAnsi" w:cstheme="minorBidi"/>
            <w:b w:val="0"/>
            <w:szCs w:val="22"/>
            <w:lang w:eastAsia="en-GB"/>
          </w:rPr>
          <w:tab/>
        </w:r>
        <w:r w:rsidRPr="00402BB9">
          <w:rPr>
            <w:rStyle w:val="Hyperlink"/>
            <w:rFonts w:eastAsia="STZhongsong"/>
            <w:lang w:eastAsia="zh-CN"/>
          </w:rPr>
          <w:t>VOLUME OF ACTIVITY</w:t>
        </w:r>
        <w:r>
          <w:rPr>
            <w:webHidden/>
          </w:rPr>
          <w:tab/>
        </w:r>
        <w:r>
          <w:rPr>
            <w:webHidden/>
          </w:rPr>
          <w:fldChar w:fldCharType="begin"/>
        </w:r>
        <w:r>
          <w:rPr>
            <w:webHidden/>
          </w:rPr>
          <w:instrText xml:space="preserve"> PAGEREF _Toc525734020 \h </w:instrText>
        </w:r>
        <w:r>
          <w:rPr>
            <w:webHidden/>
          </w:rPr>
        </w:r>
        <w:r>
          <w:rPr>
            <w:webHidden/>
          </w:rPr>
          <w:fldChar w:fldCharType="separate"/>
        </w:r>
        <w:r>
          <w:rPr>
            <w:webHidden/>
          </w:rPr>
          <w:t>6</w:t>
        </w:r>
        <w:r>
          <w:rPr>
            <w:webHidden/>
          </w:rPr>
          <w:fldChar w:fldCharType="end"/>
        </w:r>
      </w:hyperlink>
    </w:p>
    <w:p w:rsidR="00482CA9" w:rsidRDefault="00482CA9">
      <w:pPr>
        <w:pStyle w:val="TOC1"/>
        <w:rPr>
          <w:rFonts w:asciiTheme="minorHAnsi" w:eastAsiaTheme="minorEastAsia" w:hAnsiTheme="minorHAnsi" w:cstheme="minorBidi"/>
          <w:b w:val="0"/>
          <w:szCs w:val="22"/>
          <w:lang w:eastAsia="en-GB"/>
        </w:rPr>
      </w:pPr>
      <w:hyperlink w:anchor="_Toc525734021" w:history="1">
        <w:r w:rsidRPr="00402BB9">
          <w:rPr>
            <w:rStyle w:val="Hyperlink"/>
            <w:rFonts w:eastAsia="STZhongsong"/>
            <w:lang w:eastAsia="zh-CN"/>
          </w:rPr>
          <w:t>APPENDIX A – Additional information</w:t>
        </w:r>
        <w:r>
          <w:rPr>
            <w:webHidden/>
          </w:rPr>
          <w:tab/>
        </w:r>
        <w:r>
          <w:rPr>
            <w:webHidden/>
          </w:rPr>
          <w:fldChar w:fldCharType="begin"/>
        </w:r>
        <w:r>
          <w:rPr>
            <w:webHidden/>
          </w:rPr>
          <w:instrText xml:space="preserve"> PAGEREF _Toc525734021 \h </w:instrText>
        </w:r>
        <w:r>
          <w:rPr>
            <w:webHidden/>
          </w:rPr>
        </w:r>
        <w:r>
          <w:rPr>
            <w:webHidden/>
          </w:rPr>
          <w:fldChar w:fldCharType="separate"/>
        </w:r>
        <w:r>
          <w:rPr>
            <w:webHidden/>
          </w:rPr>
          <w:t>7</w:t>
        </w:r>
        <w:r>
          <w:rPr>
            <w:webHidden/>
          </w:rPr>
          <w:fldChar w:fldCharType="end"/>
        </w:r>
      </w:hyperlink>
    </w:p>
    <w:p w:rsidR="00482CA9" w:rsidRDefault="00482CA9">
      <w:pPr>
        <w:pStyle w:val="TOC1"/>
        <w:rPr>
          <w:rFonts w:asciiTheme="minorHAnsi" w:eastAsiaTheme="minorEastAsia" w:hAnsiTheme="minorHAnsi" w:cstheme="minorBidi"/>
          <w:b w:val="0"/>
          <w:szCs w:val="22"/>
          <w:lang w:eastAsia="en-GB"/>
        </w:rPr>
      </w:pPr>
      <w:hyperlink w:anchor="_Toc525734022" w:history="1">
        <w:r w:rsidRPr="00402BB9">
          <w:rPr>
            <w:rStyle w:val="Hyperlink"/>
          </w:rPr>
          <w:t>1.</w:t>
        </w:r>
        <w:r>
          <w:rPr>
            <w:rFonts w:asciiTheme="minorHAnsi" w:eastAsiaTheme="minorEastAsia" w:hAnsiTheme="minorHAnsi" w:cstheme="minorBidi"/>
            <w:b w:val="0"/>
            <w:szCs w:val="22"/>
            <w:lang w:eastAsia="en-GB"/>
          </w:rPr>
          <w:tab/>
        </w:r>
        <w:r w:rsidRPr="00402BB9">
          <w:rPr>
            <w:rStyle w:val="Hyperlink"/>
          </w:rPr>
          <w:t>CONTINUOUS IMPROVEMENT -</w:t>
        </w:r>
        <w:r>
          <w:rPr>
            <w:webHidden/>
          </w:rPr>
          <w:tab/>
        </w:r>
        <w:r>
          <w:rPr>
            <w:webHidden/>
          </w:rPr>
          <w:fldChar w:fldCharType="begin"/>
        </w:r>
        <w:r>
          <w:rPr>
            <w:webHidden/>
          </w:rPr>
          <w:instrText xml:space="preserve"> PAGEREF _Toc525734022 \h </w:instrText>
        </w:r>
        <w:r>
          <w:rPr>
            <w:webHidden/>
          </w:rPr>
        </w:r>
        <w:r>
          <w:rPr>
            <w:webHidden/>
          </w:rPr>
          <w:fldChar w:fldCharType="separate"/>
        </w:r>
        <w:r>
          <w:rPr>
            <w:webHidden/>
          </w:rPr>
          <w:t>7</w:t>
        </w:r>
        <w:r>
          <w:rPr>
            <w:webHidden/>
          </w:rPr>
          <w:fldChar w:fldCharType="end"/>
        </w:r>
      </w:hyperlink>
    </w:p>
    <w:p w:rsidR="00482CA9" w:rsidRDefault="00482CA9">
      <w:pPr>
        <w:pStyle w:val="TOC1"/>
        <w:rPr>
          <w:rFonts w:asciiTheme="minorHAnsi" w:eastAsiaTheme="minorEastAsia" w:hAnsiTheme="minorHAnsi" w:cstheme="minorBidi"/>
          <w:b w:val="0"/>
          <w:szCs w:val="22"/>
          <w:lang w:eastAsia="en-GB"/>
        </w:rPr>
      </w:pPr>
      <w:hyperlink w:anchor="_Toc525734023" w:history="1">
        <w:r w:rsidRPr="00402BB9">
          <w:rPr>
            <w:rStyle w:val="Hyperlink"/>
            <w:rFonts w:eastAsia="STZhongsong"/>
            <w:lang w:eastAsia="zh-CN"/>
          </w:rPr>
          <w:t>2.</w:t>
        </w:r>
        <w:r>
          <w:rPr>
            <w:rFonts w:asciiTheme="minorHAnsi" w:eastAsiaTheme="minorEastAsia" w:hAnsiTheme="minorHAnsi" w:cstheme="minorBidi"/>
            <w:b w:val="0"/>
            <w:szCs w:val="22"/>
            <w:lang w:eastAsia="en-GB"/>
          </w:rPr>
          <w:tab/>
        </w:r>
        <w:r w:rsidRPr="00402BB9">
          <w:rPr>
            <w:rStyle w:val="Hyperlink"/>
            <w:rFonts w:eastAsia="STZhongsong"/>
            <w:lang w:eastAsia="zh-CN"/>
          </w:rPr>
          <w:t>STAFF AND CUSTOMER SERVICE</w:t>
        </w:r>
        <w:r>
          <w:rPr>
            <w:webHidden/>
          </w:rPr>
          <w:tab/>
        </w:r>
        <w:r>
          <w:rPr>
            <w:webHidden/>
          </w:rPr>
          <w:fldChar w:fldCharType="begin"/>
        </w:r>
        <w:r>
          <w:rPr>
            <w:webHidden/>
          </w:rPr>
          <w:instrText xml:space="preserve"> PAGEREF _Toc525734023 \h </w:instrText>
        </w:r>
        <w:r>
          <w:rPr>
            <w:webHidden/>
          </w:rPr>
        </w:r>
        <w:r>
          <w:rPr>
            <w:webHidden/>
          </w:rPr>
          <w:fldChar w:fldCharType="separate"/>
        </w:r>
        <w:r>
          <w:rPr>
            <w:webHidden/>
          </w:rPr>
          <w:t>7</w:t>
        </w:r>
        <w:r>
          <w:rPr>
            <w:webHidden/>
          </w:rPr>
          <w:fldChar w:fldCharType="end"/>
        </w:r>
      </w:hyperlink>
    </w:p>
    <w:p w:rsidR="00482CA9" w:rsidRDefault="00482CA9">
      <w:pPr>
        <w:pStyle w:val="TOC1"/>
        <w:rPr>
          <w:rFonts w:asciiTheme="minorHAnsi" w:eastAsiaTheme="minorEastAsia" w:hAnsiTheme="minorHAnsi" w:cstheme="minorBidi"/>
          <w:b w:val="0"/>
          <w:szCs w:val="22"/>
          <w:lang w:eastAsia="en-GB"/>
        </w:rPr>
      </w:pPr>
      <w:hyperlink w:anchor="_Toc525734024" w:history="1">
        <w:r w:rsidRPr="00402BB9">
          <w:rPr>
            <w:rStyle w:val="Hyperlink"/>
            <w:rFonts w:eastAsia="STZhongsong"/>
            <w:lang w:eastAsia="zh-CN"/>
          </w:rPr>
          <w:t>3.</w:t>
        </w:r>
        <w:r>
          <w:rPr>
            <w:rFonts w:asciiTheme="minorHAnsi" w:eastAsiaTheme="minorEastAsia" w:hAnsiTheme="minorHAnsi" w:cstheme="minorBidi"/>
            <w:b w:val="0"/>
            <w:szCs w:val="22"/>
            <w:lang w:eastAsia="en-GB"/>
          </w:rPr>
          <w:tab/>
        </w:r>
        <w:r w:rsidRPr="00402BB9">
          <w:rPr>
            <w:rStyle w:val="Hyperlink"/>
            <w:rFonts w:eastAsia="STZhongsong"/>
            <w:lang w:eastAsia="zh-CN"/>
          </w:rPr>
          <w:t>SERVICE LEVELS AND PERFORMANCE</w:t>
        </w:r>
        <w:r>
          <w:rPr>
            <w:webHidden/>
          </w:rPr>
          <w:tab/>
        </w:r>
        <w:r>
          <w:rPr>
            <w:webHidden/>
          </w:rPr>
          <w:fldChar w:fldCharType="begin"/>
        </w:r>
        <w:r>
          <w:rPr>
            <w:webHidden/>
          </w:rPr>
          <w:instrText xml:space="preserve"> PAGEREF _Toc525734024 \h </w:instrText>
        </w:r>
        <w:r>
          <w:rPr>
            <w:webHidden/>
          </w:rPr>
        </w:r>
        <w:r>
          <w:rPr>
            <w:webHidden/>
          </w:rPr>
          <w:fldChar w:fldCharType="separate"/>
        </w:r>
        <w:r>
          <w:rPr>
            <w:webHidden/>
          </w:rPr>
          <w:t>7</w:t>
        </w:r>
        <w:r>
          <w:rPr>
            <w:webHidden/>
          </w:rPr>
          <w:fldChar w:fldCharType="end"/>
        </w:r>
      </w:hyperlink>
    </w:p>
    <w:p w:rsidR="00482CA9" w:rsidRDefault="00482CA9">
      <w:pPr>
        <w:pStyle w:val="TOC1"/>
        <w:rPr>
          <w:rFonts w:asciiTheme="minorHAnsi" w:eastAsiaTheme="minorEastAsia" w:hAnsiTheme="minorHAnsi" w:cstheme="minorBidi"/>
          <w:b w:val="0"/>
          <w:szCs w:val="22"/>
          <w:lang w:eastAsia="en-GB"/>
        </w:rPr>
      </w:pPr>
      <w:hyperlink w:anchor="_Toc525734025" w:history="1">
        <w:r w:rsidRPr="00402BB9">
          <w:rPr>
            <w:rStyle w:val="Hyperlink"/>
            <w:rFonts w:eastAsia="STZhongsong"/>
            <w:lang w:eastAsia="zh-CN"/>
          </w:rPr>
          <w:t>4.</w:t>
        </w:r>
        <w:r>
          <w:rPr>
            <w:rFonts w:asciiTheme="minorHAnsi" w:eastAsiaTheme="minorEastAsia" w:hAnsiTheme="minorHAnsi" w:cstheme="minorBidi"/>
            <w:b w:val="0"/>
            <w:szCs w:val="22"/>
            <w:lang w:eastAsia="en-GB"/>
          </w:rPr>
          <w:tab/>
        </w:r>
        <w:r w:rsidRPr="00402BB9">
          <w:rPr>
            <w:rStyle w:val="Hyperlink"/>
            <w:rFonts w:eastAsia="STZhongsong"/>
            <w:lang w:eastAsia="zh-CN"/>
          </w:rPr>
          <w:t>SECURITY REQUIREMENTS</w:t>
        </w:r>
        <w:r>
          <w:rPr>
            <w:webHidden/>
          </w:rPr>
          <w:tab/>
        </w:r>
        <w:r>
          <w:rPr>
            <w:webHidden/>
          </w:rPr>
          <w:fldChar w:fldCharType="begin"/>
        </w:r>
        <w:r>
          <w:rPr>
            <w:webHidden/>
          </w:rPr>
          <w:instrText xml:space="preserve"> PAGEREF _Toc525734025 \h </w:instrText>
        </w:r>
        <w:r>
          <w:rPr>
            <w:webHidden/>
          </w:rPr>
        </w:r>
        <w:r>
          <w:rPr>
            <w:webHidden/>
          </w:rPr>
          <w:fldChar w:fldCharType="separate"/>
        </w:r>
        <w:r>
          <w:rPr>
            <w:webHidden/>
          </w:rPr>
          <w:t>7</w:t>
        </w:r>
        <w:r>
          <w:rPr>
            <w:webHidden/>
          </w:rPr>
          <w:fldChar w:fldCharType="end"/>
        </w:r>
      </w:hyperlink>
    </w:p>
    <w:p w:rsidR="00482CA9" w:rsidRDefault="00482CA9">
      <w:pPr>
        <w:pStyle w:val="TOC1"/>
        <w:rPr>
          <w:rFonts w:asciiTheme="minorHAnsi" w:eastAsiaTheme="minorEastAsia" w:hAnsiTheme="minorHAnsi" w:cstheme="minorBidi"/>
          <w:b w:val="0"/>
          <w:szCs w:val="22"/>
          <w:lang w:eastAsia="en-GB"/>
        </w:rPr>
      </w:pPr>
      <w:hyperlink w:anchor="_Toc525734026" w:history="1">
        <w:r w:rsidRPr="00402BB9">
          <w:rPr>
            <w:rStyle w:val="Hyperlink"/>
            <w:rFonts w:eastAsia="STZhongsong"/>
            <w:lang w:eastAsia="zh-CN"/>
          </w:rPr>
          <w:t>5.</w:t>
        </w:r>
        <w:r>
          <w:rPr>
            <w:rFonts w:asciiTheme="minorHAnsi" w:eastAsiaTheme="minorEastAsia" w:hAnsiTheme="minorHAnsi" w:cstheme="minorBidi"/>
            <w:b w:val="0"/>
            <w:szCs w:val="22"/>
            <w:lang w:eastAsia="en-GB"/>
          </w:rPr>
          <w:tab/>
        </w:r>
        <w:r w:rsidRPr="00402BB9">
          <w:rPr>
            <w:rStyle w:val="Hyperlink"/>
            <w:rFonts w:eastAsia="STZhongsong"/>
            <w:lang w:eastAsia="zh-CN"/>
          </w:rPr>
          <w:t>REPORTING</w:t>
        </w:r>
        <w:r>
          <w:rPr>
            <w:webHidden/>
          </w:rPr>
          <w:tab/>
        </w:r>
        <w:r>
          <w:rPr>
            <w:webHidden/>
          </w:rPr>
          <w:fldChar w:fldCharType="begin"/>
        </w:r>
        <w:r>
          <w:rPr>
            <w:webHidden/>
          </w:rPr>
          <w:instrText xml:space="preserve"> PAGEREF _Toc525734026 \h </w:instrText>
        </w:r>
        <w:r>
          <w:rPr>
            <w:webHidden/>
          </w:rPr>
        </w:r>
        <w:r>
          <w:rPr>
            <w:webHidden/>
          </w:rPr>
          <w:fldChar w:fldCharType="separate"/>
        </w:r>
        <w:r>
          <w:rPr>
            <w:webHidden/>
          </w:rPr>
          <w:t>7</w:t>
        </w:r>
        <w:r>
          <w:rPr>
            <w:webHidden/>
          </w:rPr>
          <w:fldChar w:fldCharType="end"/>
        </w:r>
      </w:hyperlink>
    </w:p>
    <w:p w:rsidR="00482CA9" w:rsidRDefault="00482CA9">
      <w:pPr>
        <w:pStyle w:val="TOC1"/>
        <w:rPr>
          <w:rFonts w:asciiTheme="minorHAnsi" w:eastAsiaTheme="minorEastAsia" w:hAnsiTheme="minorHAnsi" w:cstheme="minorBidi"/>
          <w:b w:val="0"/>
          <w:szCs w:val="22"/>
          <w:lang w:eastAsia="en-GB"/>
        </w:rPr>
      </w:pPr>
      <w:hyperlink w:anchor="_Toc525734027" w:history="1">
        <w:r w:rsidRPr="00402BB9">
          <w:rPr>
            <w:rStyle w:val="Hyperlink"/>
            <w:rFonts w:eastAsia="STZhongsong"/>
            <w:lang w:eastAsia="zh-CN"/>
          </w:rPr>
          <w:t>6.</w:t>
        </w:r>
        <w:r>
          <w:rPr>
            <w:rFonts w:asciiTheme="minorHAnsi" w:eastAsiaTheme="minorEastAsia" w:hAnsiTheme="minorHAnsi" w:cstheme="minorBidi"/>
            <w:b w:val="0"/>
            <w:szCs w:val="22"/>
            <w:lang w:eastAsia="en-GB"/>
          </w:rPr>
          <w:tab/>
        </w:r>
        <w:r w:rsidRPr="00402BB9">
          <w:rPr>
            <w:rStyle w:val="Hyperlink"/>
            <w:rFonts w:eastAsia="STZhongsong"/>
            <w:lang w:eastAsia="zh-CN"/>
          </w:rPr>
          <w:t>PAYMENT</w:t>
        </w:r>
        <w:r>
          <w:rPr>
            <w:webHidden/>
          </w:rPr>
          <w:tab/>
        </w:r>
        <w:r>
          <w:rPr>
            <w:webHidden/>
          </w:rPr>
          <w:fldChar w:fldCharType="begin"/>
        </w:r>
        <w:r>
          <w:rPr>
            <w:webHidden/>
          </w:rPr>
          <w:instrText xml:space="preserve"> PAGEREF _Toc525734027 \h </w:instrText>
        </w:r>
        <w:r>
          <w:rPr>
            <w:webHidden/>
          </w:rPr>
        </w:r>
        <w:r>
          <w:rPr>
            <w:webHidden/>
          </w:rPr>
          <w:fldChar w:fldCharType="separate"/>
        </w:r>
        <w:r>
          <w:rPr>
            <w:webHidden/>
          </w:rPr>
          <w:t>7</w:t>
        </w:r>
        <w:r>
          <w:rPr>
            <w:webHidden/>
          </w:rPr>
          <w:fldChar w:fldCharType="end"/>
        </w:r>
      </w:hyperlink>
    </w:p>
    <w:p w:rsidR="00482CA9" w:rsidRDefault="00482CA9">
      <w:pPr>
        <w:pStyle w:val="TOC1"/>
        <w:rPr>
          <w:rFonts w:asciiTheme="minorHAnsi" w:eastAsiaTheme="minorEastAsia" w:hAnsiTheme="minorHAnsi" w:cstheme="minorBidi"/>
          <w:b w:val="0"/>
          <w:szCs w:val="22"/>
          <w:lang w:eastAsia="en-GB"/>
        </w:rPr>
      </w:pPr>
      <w:hyperlink w:anchor="_Toc525734028" w:history="1">
        <w:r w:rsidRPr="00402BB9">
          <w:rPr>
            <w:rStyle w:val="Hyperlink"/>
            <w:rFonts w:eastAsia="STZhongsong"/>
            <w:lang w:eastAsia="zh-CN"/>
          </w:rPr>
          <w:t>7.</w:t>
        </w:r>
        <w:r>
          <w:rPr>
            <w:rFonts w:asciiTheme="minorHAnsi" w:eastAsiaTheme="minorEastAsia" w:hAnsiTheme="minorHAnsi" w:cstheme="minorBidi"/>
            <w:b w:val="0"/>
            <w:szCs w:val="22"/>
            <w:lang w:eastAsia="en-GB"/>
          </w:rPr>
          <w:tab/>
        </w:r>
        <w:r w:rsidRPr="00402BB9">
          <w:rPr>
            <w:rStyle w:val="Hyperlink"/>
            <w:rFonts w:eastAsia="STZhongsong"/>
            <w:lang w:eastAsia="zh-CN"/>
          </w:rPr>
          <w:t>ADDITIONAL INFORMATION</w:t>
        </w:r>
        <w:r>
          <w:rPr>
            <w:webHidden/>
          </w:rPr>
          <w:tab/>
        </w:r>
        <w:r>
          <w:rPr>
            <w:webHidden/>
          </w:rPr>
          <w:fldChar w:fldCharType="begin"/>
        </w:r>
        <w:r>
          <w:rPr>
            <w:webHidden/>
          </w:rPr>
          <w:instrText xml:space="preserve"> PAGEREF _Toc525734028 \h </w:instrText>
        </w:r>
        <w:r>
          <w:rPr>
            <w:webHidden/>
          </w:rPr>
        </w:r>
        <w:r>
          <w:rPr>
            <w:webHidden/>
          </w:rPr>
          <w:fldChar w:fldCharType="separate"/>
        </w:r>
        <w:r>
          <w:rPr>
            <w:webHidden/>
          </w:rPr>
          <w:t>7</w:t>
        </w:r>
        <w:r>
          <w:rPr>
            <w:webHidden/>
          </w:rPr>
          <w:fldChar w:fldCharType="end"/>
        </w:r>
      </w:hyperlink>
    </w:p>
    <w:p w:rsidR="00482CA9" w:rsidRDefault="00482CA9">
      <w:pPr>
        <w:pStyle w:val="TOC1"/>
        <w:rPr>
          <w:rFonts w:asciiTheme="minorHAnsi" w:eastAsiaTheme="minorEastAsia" w:hAnsiTheme="minorHAnsi" w:cstheme="minorBidi"/>
          <w:b w:val="0"/>
          <w:szCs w:val="22"/>
          <w:lang w:eastAsia="en-GB"/>
        </w:rPr>
      </w:pPr>
      <w:hyperlink w:anchor="_Toc525734029" w:history="1">
        <w:r w:rsidRPr="00402BB9">
          <w:rPr>
            <w:rStyle w:val="Hyperlink"/>
            <w:rFonts w:eastAsia="STZhongsong"/>
            <w:lang w:eastAsia="zh-CN"/>
          </w:rPr>
          <w:t>8.</w:t>
        </w:r>
        <w:r>
          <w:rPr>
            <w:rFonts w:asciiTheme="minorHAnsi" w:eastAsiaTheme="minorEastAsia" w:hAnsiTheme="minorHAnsi" w:cstheme="minorBidi"/>
            <w:b w:val="0"/>
            <w:szCs w:val="22"/>
            <w:lang w:eastAsia="en-GB"/>
          </w:rPr>
          <w:tab/>
        </w:r>
        <w:r w:rsidRPr="00402BB9">
          <w:rPr>
            <w:rStyle w:val="Hyperlink"/>
            <w:rFonts w:eastAsia="STZhongsong"/>
            <w:lang w:eastAsia="zh-CN"/>
          </w:rPr>
          <w:t>LOCATION</w:t>
        </w:r>
        <w:r>
          <w:rPr>
            <w:webHidden/>
          </w:rPr>
          <w:tab/>
        </w:r>
        <w:r>
          <w:rPr>
            <w:webHidden/>
          </w:rPr>
          <w:fldChar w:fldCharType="begin"/>
        </w:r>
        <w:r>
          <w:rPr>
            <w:webHidden/>
          </w:rPr>
          <w:instrText xml:space="preserve"> PAGEREF _Toc525734029 \h </w:instrText>
        </w:r>
        <w:r>
          <w:rPr>
            <w:webHidden/>
          </w:rPr>
        </w:r>
        <w:r>
          <w:rPr>
            <w:webHidden/>
          </w:rPr>
          <w:fldChar w:fldCharType="separate"/>
        </w:r>
        <w:r>
          <w:rPr>
            <w:webHidden/>
          </w:rPr>
          <w:t>7</w:t>
        </w:r>
        <w:r>
          <w:rPr>
            <w:webHidden/>
          </w:rPr>
          <w:fldChar w:fldCharType="end"/>
        </w:r>
      </w:hyperlink>
    </w:p>
    <w:p w:rsidR="00482CA9" w:rsidRDefault="00482CA9">
      <w:pPr>
        <w:pStyle w:val="TOC1"/>
        <w:rPr>
          <w:rFonts w:asciiTheme="minorHAnsi" w:eastAsiaTheme="minorEastAsia" w:hAnsiTheme="minorHAnsi" w:cstheme="minorBidi"/>
          <w:b w:val="0"/>
          <w:szCs w:val="22"/>
          <w:lang w:eastAsia="en-GB"/>
        </w:rPr>
      </w:pPr>
      <w:hyperlink w:anchor="_Toc525734030" w:history="1">
        <w:r w:rsidRPr="00402BB9">
          <w:rPr>
            <w:rStyle w:val="Hyperlink"/>
            <w:rFonts w:eastAsia="STZhongsong"/>
            <w:lang w:eastAsia="zh-CN"/>
          </w:rPr>
          <w:t>APPENDIX B QUALITY AND METHOD STATEMENT</w:t>
        </w:r>
        <w:r>
          <w:rPr>
            <w:webHidden/>
          </w:rPr>
          <w:tab/>
        </w:r>
        <w:r>
          <w:rPr>
            <w:webHidden/>
          </w:rPr>
          <w:fldChar w:fldCharType="begin"/>
        </w:r>
        <w:r>
          <w:rPr>
            <w:webHidden/>
          </w:rPr>
          <w:instrText xml:space="preserve"> PAGEREF _Toc525734030 \h </w:instrText>
        </w:r>
        <w:r>
          <w:rPr>
            <w:webHidden/>
          </w:rPr>
        </w:r>
        <w:r>
          <w:rPr>
            <w:webHidden/>
          </w:rPr>
          <w:fldChar w:fldCharType="separate"/>
        </w:r>
        <w:r>
          <w:rPr>
            <w:webHidden/>
          </w:rPr>
          <w:t>8</w:t>
        </w:r>
        <w:r>
          <w:rPr>
            <w:webHidden/>
          </w:rPr>
          <w:fldChar w:fldCharType="end"/>
        </w:r>
      </w:hyperlink>
    </w:p>
    <w:p w:rsidR="00482CA9" w:rsidRDefault="00482CA9">
      <w:pPr>
        <w:pStyle w:val="TOC1"/>
        <w:rPr>
          <w:rFonts w:asciiTheme="minorHAnsi" w:eastAsiaTheme="minorEastAsia" w:hAnsiTheme="minorHAnsi" w:cstheme="minorBidi"/>
          <w:b w:val="0"/>
          <w:szCs w:val="22"/>
          <w:lang w:eastAsia="en-GB"/>
        </w:rPr>
      </w:pPr>
      <w:hyperlink w:anchor="_Toc525734031" w:history="1">
        <w:r w:rsidRPr="00402BB9">
          <w:rPr>
            <w:rStyle w:val="Hyperlink"/>
            <w:rFonts w:eastAsia="STZhongsong"/>
            <w:lang w:eastAsia="zh-CN"/>
          </w:rPr>
          <w:t>APPENDIX C PRICING DOCUMENT AND SUBMISSION</w:t>
        </w:r>
        <w:r>
          <w:rPr>
            <w:webHidden/>
          </w:rPr>
          <w:tab/>
        </w:r>
        <w:r>
          <w:rPr>
            <w:webHidden/>
          </w:rPr>
          <w:fldChar w:fldCharType="begin"/>
        </w:r>
        <w:r>
          <w:rPr>
            <w:webHidden/>
          </w:rPr>
          <w:instrText xml:space="preserve"> PAGEREF _Toc525734031 \h </w:instrText>
        </w:r>
        <w:r>
          <w:rPr>
            <w:webHidden/>
          </w:rPr>
        </w:r>
        <w:r>
          <w:rPr>
            <w:webHidden/>
          </w:rPr>
          <w:fldChar w:fldCharType="separate"/>
        </w:r>
        <w:r>
          <w:rPr>
            <w:webHidden/>
          </w:rPr>
          <w:t>10</w:t>
        </w:r>
        <w:r>
          <w:rPr>
            <w:webHidden/>
          </w:rPr>
          <w:fldChar w:fldCharType="end"/>
        </w:r>
      </w:hyperlink>
    </w:p>
    <w:p w:rsidR="00383A62" w:rsidRPr="00383A62" w:rsidRDefault="00CE3646" w:rsidP="00996565">
      <w:pPr>
        <w:spacing w:after="120"/>
        <w:rPr>
          <w:rFonts w:eastAsia="SimSun"/>
          <w:b/>
          <w:szCs w:val="24"/>
          <w:lang w:eastAsia="zh-CN"/>
        </w:rPr>
      </w:pPr>
      <w:r w:rsidRPr="00CE3646">
        <w:rPr>
          <w:rFonts w:eastAsia="SimSun" w:cs="Arial"/>
          <w:caps/>
          <w:szCs w:val="24"/>
          <w:lang w:eastAsia="zh-CN"/>
        </w:rPr>
        <w:fldChar w:fldCharType="end"/>
      </w:r>
    </w:p>
    <w:p w:rsidR="00CE3646" w:rsidRPr="00CE3646" w:rsidRDefault="00CE3646" w:rsidP="00CE3646">
      <w:pPr>
        <w:adjustRightInd w:val="0"/>
        <w:spacing w:before="60" w:after="60"/>
        <w:jc w:val="center"/>
        <w:rPr>
          <w:rFonts w:eastAsia="STZhongsong" w:cs="Arial"/>
          <w:b/>
          <w:szCs w:val="22"/>
          <w:highlight w:val="yellow"/>
          <w:lang w:eastAsia="zh-CN"/>
        </w:rPr>
      </w:pPr>
      <w:bookmarkStart w:id="0" w:name="_Toc297554772"/>
    </w:p>
    <w:p w:rsidR="00CE3646" w:rsidRPr="00CE3646" w:rsidRDefault="00CE3646" w:rsidP="00D7310E">
      <w:pPr>
        <w:keepNext/>
        <w:numPr>
          <w:ilvl w:val="0"/>
          <w:numId w:val="1"/>
        </w:numPr>
        <w:overflowPunct w:val="0"/>
        <w:autoSpaceDE w:val="0"/>
        <w:autoSpaceDN w:val="0"/>
        <w:adjustRightInd w:val="0"/>
        <w:spacing w:after="120"/>
        <w:jc w:val="both"/>
        <w:textAlignment w:val="baseline"/>
        <w:outlineLvl w:val="0"/>
        <w:rPr>
          <w:rFonts w:eastAsia="STZhongsong"/>
          <w:b/>
          <w:caps/>
          <w:szCs w:val="22"/>
          <w:lang w:eastAsia="zh-CN"/>
        </w:rPr>
      </w:pPr>
      <w:bookmarkStart w:id="1" w:name="_Toc368573027"/>
      <w:bookmarkStart w:id="2" w:name="_Toc525734013"/>
      <w:r w:rsidRPr="00CE3646">
        <w:rPr>
          <w:rFonts w:eastAsia="STZhongsong"/>
          <w:b/>
          <w:szCs w:val="22"/>
          <w:lang w:eastAsia="zh-CN"/>
        </w:rPr>
        <w:t>PURPOSE</w:t>
      </w:r>
      <w:bookmarkEnd w:id="0"/>
      <w:bookmarkEnd w:id="1"/>
      <w:bookmarkEnd w:id="2"/>
    </w:p>
    <w:p w:rsidR="00CE3646" w:rsidRPr="00996565" w:rsidRDefault="00D70E1F" w:rsidP="003A2E44">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bookmarkStart w:id="3" w:name="_Toc296415791"/>
      <w:r w:rsidRPr="00996565">
        <w:rPr>
          <w:rFonts w:eastAsia="STZhongsong"/>
          <w:szCs w:val="22"/>
          <w:lang w:eastAsia="zh-CN"/>
        </w:rPr>
        <w:t xml:space="preserve">The purpose of this </w:t>
      </w:r>
      <w:r w:rsidR="007B7130" w:rsidRPr="00996565">
        <w:rPr>
          <w:rFonts w:eastAsia="STZhongsong"/>
          <w:szCs w:val="22"/>
          <w:lang w:eastAsia="zh-CN"/>
        </w:rPr>
        <w:t xml:space="preserve">request for quotation is to invite proposals from service providers to provide a recruitment service with </w:t>
      </w:r>
      <w:r w:rsidR="00996565" w:rsidRPr="00996565">
        <w:rPr>
          <w:rFonts w:eastAsia="STZhongsong"/>
          <w:szCs w:val="22"/>
          <w:lang w:eastAsia="zh-CN"/>
        </w:rPr>
        <w:t xml:space="preserve">respect to the appointment of </w:t>
      </w:r>
      <w:r w:rsidR="00B50352" w:rsidRPr="00996565">
        <w:rPr>
          <w:rFonts w:eastAsia="STZhongsong"/>
          <w:szCs w:val="22"/>
          <w:lang w:eastAsia="zh-CN"/>
        </w:rPr>
        <w:t xml:space="preserve">a range of </w:t>
      </w:r>
      <w:r w:rsidR="00482CA9">
        <w:rPr>
          <w:rFonts w:eastAsia="STZhongsong"/>
          <w:szCs w:val="22"/>
          <w:lang w:eastAsia="zh-CN"/>
        </w:rPr>
        <w:t xml:space="preserve">critical </w:t>
      </w:r>
      <w:r w:rsidR="00B50352" w:rsidRPr="00996565">
        <w:rPr>
          <w:rFonts w:eastAsia="STZhongsong"/>
          <w:szCs w:val="22"/>
          <w:lang w:eastAsia="zh-CN"/>
        </w:rPr>
        <w:t>roles</w:t>
      </w:r>
      <w:r w:rsidR="00B830D9">
        <w:rPr>
          <w:rFonts w:eastAsia="STZhongsong"/>
          <w:szCs w:val="22"/>
          <w:lang w:eastAsia="zh-CN"/>
        </w:rPr>
        <w:t xml:space="preserve"> </w:t>
      </w:r>
      <w:r w:rsidR="00482CA9">
        <w:rPr>
          <w:rFonts w:eastAsia="STZhongsong"/>
          <w:szCs w:val="22"/>
          <w:lang w:eastAsia="zh-CN"/>
        </w:rPr>
        <w:t xml:space="preserve">across </w:t>
      </w:r>
      <w:r w:rsidR="00B830D9">
        <w:rPr>
          <w:rFonts w:eastAsia="STZhongsong"/>
          <w:szCs w:val="22"/>
          <w:lang w:eastAsia="zh-CN"/>
        </w:rPr>
        <w:t>the Council</w:t>
      </w:r>
      <w:r w:rsidR="00B50352" w:rsidRPr="00996565">
        <w:rPr>
          <w:rFonts w:eastAsia="STZhongsong"/>
          <w:szCs w:val="22"/>
          <w:lang w:eastAsia="zh-CN"/>
        </w:rPr>
        <w:t xml:space="preserve">. The </w:t>
      </w:r>
      <w:r w:rsidR="00B830D9">
        <w:rPr>
          <w:rFonts w:eastAsia="STZhongsong"/>
          <w:szCs w:val="22"/>
          <w:lang w:eastAsia="zh-CN"/>
        </w:rPr>
        <w:t xml:space="preserve">timescales are to be determined however this will commence </w:t>
      </w:r>
      <w:r w:rsidR="00482CA9">
        <w:rPr>
          <w:rFonts w:eastAsia="STZhongsong"/>
          <w:szCs w:val="22"/>
          <w:lang w:eastAsia="zh-CN"/>
        </w:rPr>
        <w:t xml:space="preserve">from October </w:t>
      </w:r>
      <w:r w:rsidR="00B830D9">
        <w:rPr>
          <w:rFonts w:eastAsia="STZhongsong"/>
          <w:szCs w:val="22"/>
          <w:lang w:eastAsia="zh-CN"/>
        </w:rPr>
        <w:t xml:space="preserve">2018 and run through to September 2019 on </w:t>
      </w:r>
      <w:r w:rsidR="00482CA9">
        <w:rPr>
          <w:rFonts w:eastAsia="STZhongsong"/>
          <w:szCs w:val="22"/>
          <w:lang w:eastAsia="zh-CN"/>
        </w:rPr>
        <w:t>an on-call basis</w:t>
      </w:r>
      <w:r w:rsidR="007B7130" w:rsidRPr="00996565">
        <w:rPr>
          <w:rFonts w:eastAsia="STZhongsong"/>
          <w:szCs w:val="22"/>
          <w:lang w:eastAsia="zh-CN"/>
        </w:rPr>
        <w:t>.</w:t>
      </w:r>
    </w:p>
    <w:p w:rsidR="00D70E1F" w:rsidRPr="00996565" w:rsidRDefault="00AA2803" w:rsidP="003A2E44">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Timetable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9"/>
        <w:gridCol w:w="4802"/>
      </w:tblGrid>
      <w:tr w:rsidR="00AB623E" w:rsidRPr="00996565" w:rsidTr="00362F50">
        <w:tc>
          <w:tcPr>
            <w:tcW w:w="4678" w:type="dxa"/>
            <w:shd w:val="clear" w:color="auto" w:fill="auto"/>
          </w:tcPr>
          <w:p w:rsidR="00AB623E"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996565">
              <w:rPr>
                <w:rFonts w:eastAsia="STZhongsong"/>
                <w:b/>
                <w:szCs w:val="22"/>
                <w:lang w:eastAsia="zh-CN"/>
              </w:rPr>
              <w:t>Activity</w:t>
            </w:r>
          </w:p>
        </w:tc>
        <w:tc>
          <w:tcPr>
            <w:tcW w:w="4929" w:type="dxa"/>
            <w:shd w:val="clear" w:color="auto" w:fill="auto"/>
          </w:tcPr>
          <w:p w:rsidR="00AB623E"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996565">
              <w:rPr>
                <w:rFonts w:eastAsia="STZhongsong"/>
                <w:b/>
                <w:szCs w:val="22"/>
                <w:lang w:eastAsia="zh-CN"/>
              </w:rPr>
              <w:t>Date</w:t>
            </w:r>
          </w:p>
        </w:tc>
      </w:tr>
      <w:tr w:rsidR="00182E60" w:rsidRPr="00996565" w:rsidTr="00362F50">
        <w:tc>
          <w:tcPr>
            <w:tcW w:w="4678" w:type="dxa"/>
            <w:shd w:val="clear" w:color="auto" w:fill="auto"/>
          </w:tcPr>
          <w:p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Date of issue of request for quotation</w:t>
            </w:r>
          </w:p>
        </w:tc>
        <w:tc>
          <w:tcPr>
            <w:tcW w:w="4929" w:type="dxa"/>
            <w:shd w:val="clear" w:color="auto" w:fill="auto"/>
          </w:tcPr>
          <w:p w:rsidR="00182E60" w:rsidRPr="00996565" w:rsidRDefault="00482CA9" w:rsidP="00482CA9">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27 September </w:t>
            </w:r>
            <w:r w:rsidR="00182E60" w:rsidRPr="00996565">
              <w:rPr>
                <w:rFonts w:eastAsia="STZhongsong"/>
                <w:szCs w:val="22"/>
                <w:lang w:eastAsia="zh-CN"/>
              </w:rPr>
              <w:t>2018</w:t>
            </w:r>
          </w:p>
        </w:tc>
      </w:tr>
      <w:tr w:rsidR="00182E60" w:rsidRPr="00996565" w:rsidTr="00362F50">
        <w:tc>
          <w:tcPr>
            <w:tcW w:w="4678" w:type="dxa"/>
            <w:shd w:val="clear" w:color="auto" w:fill="auto"/>
          </w:tcPr>
          <w:p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Date of return of quotation</w:t>
            </w:r>
          </w:p>
        </w:tc>
        <w:tc>
          <w:tcPr>
            <w:tcW w:w="4929" w:type="dxa"/>
            <w:shd w:val="clear" w:color="auto" w:fill="auto"/>
          </w:tcPr>
          <w:p w:rsidR="00182E60" w:rsidRPr="00996565" w:rsidRDefault="00482CA9" w:rsidP="00482CA9">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10am 15 </w:t>
            </w:r>
            <w:r w:rsidR="00A34FD0">
              <w:rPr>
                <w:rFonts w:eastAsia="STZhongsong"/>
                <w:szCs w:val="22"/>
                <w:lang w:eastAsia="zh-CN"/>
              </w:rPr>
              <w:t>October</w:t>
            </w:r>
            <w:r w:rsidR="00182E60" w:rsidRPr="00996565">
              <w:rPr>
                <w:rFonts w:eastAsia="STZhongsong"/>
                <w:szCs w:val="22"/>
                <w:lang w:eastAsia="zh-CN"/>
              </w:rPr>
              <w:t xml:space="preserve"> 2018</w:t>
            </w:r>
          </w:p>
        </w:tc>
      </w:tr>
      <w:tr w:rsidR="00182E60" w:rsidRPr="00996565" w:rsidTr="00362F50">
        <w:tc>
          <w:tcPr>
            <w:tcW w:w="4678" w:type="dxa"/>
            <w:shd w:val="clear" w:color="auto" w:fill="auto"/>
          </w:tcPr>
          <w:p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Evaluation period</w:t>
            </w:r>
          </w:p>
        </w:tc>
        <w:tc>
          <w:tcPr>
            <w:tcW w:w="4929" w:type="dxa"/>
            <w:shd w:val="clear" w:color="auto" w:fill="auto"/>
          </w:tcPr>
          <w:p w:rsidR="00182E60" w:rsidRPr="00996565" w:rsidRDefault="00A34FD0" w:rsidP="00E03030">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15 October</w:t>
            </w:r>
            <w:r w:rsidR="00E03030">
              <w:rPr>
                <w:rFonts w:eastAsia="STZhongsong"/>
                <w:szCs w:val="22"/>
                <w:lang w:eastAsia="zh-CN"/>
              </w:rPr>
              <w:t xml:space="preserve"> – </w:t>
            </w:r>
            <w:r>
              <w:rPr>
                <w:rFonts w:eastAsia="STZhongsong"/>
                <w:szCs w:val="22"/>
                <w:lang w:eastAsia="zh-CN"/>
              </w:rPr>
              <w:t>18 October</w:t>
            </w:r>
            <w:r w:rsidR="00182E60" w:rsidRPr="00996565">
              <w:rPr>
                <w:rFonts w:eastAsia="STZhongsong"/>
                <w:szCs w:val="22"/>
                <w:lang w:eastAsia="zh-CN"/>
              </w:rPr>
              <w:t xml:space="preserve"> 2018</w:t>
            </w:r>
          </w:p>
        </w:tc>
      </w:tr>
      <w:tr w:rsidR="00182E60" w:rsidRPr="00996565" w:rsidTr="00362F50">
        <w:tc>
          <w:tcPr>
            <w:tcW w:w="4678" w:type="dxa"/>
            <w:shd w:val="clear" w:color="auto" w:fill="auto"/>
          </w:tcPr>
          <w:p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Commencement of contract</w:t>
            </w:r>
          </w:p>
        </w:tc>
        <w:tc>
          <w:tcPr>
            <w:tcW w:w="4929" w:type="dxa"/>
            <w:shd w:val="clear" w:color="auto" w:fill="auto"/>
          </w:tcPr>
          <w:p w:rsidR="00182E60" w:rsidRPr="00996565" w:rsidRDefault="00B16C16" w:rsidP="00E03030">
            <w:pPr>
              <w:keepNext/>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From 22 October </w:t>
            </w:r>
            <w:r w:rsidR="00182E60" w:rsidRPr="00996565">
              <w:rPr>
                <w:rFonts w:eastAsia="STZhongsong"/>
                <w:szCs w:val="22"/>
                <w:lang w:eastAsia="zh-CN"/>
              </w:rPr>
              <w:t>2018</w:t>
            </w:r>
          </w:p>
        </w:tc>
      </w:tr>
    </w:tbl>
    <w:p w:rsidR="00B56C8F" w:rsidRDefault="00996565" w:rsidP="003A2E44">
      <w:pPr>
        <w:numPr>
          <w:ilvl w:val="1"/>
          <w:numId w:val="0"/>
        </w:numPr>
        <w:tabs>
          <w:tab w:val="num" w:pos="709"/>
        </w:tabs>
        <w:overflowPunct w:val="0"/>
        <w:autoSpaceDE w:val="0"/>
        <w:autoSpaceDN w:val="0"/>
        <w:adjustRightInd w:val="0"/>
        <w:spacing w:after="120"/>
        <w:jc w:val="both"/>
        <w:textAlignment w:val="baseline"/>
        <w:outlineLvl w:val="1"/>
      </w:pPr>
      <w:r>
        <w:t xml:space="preserve">Table </w:t>
      </w:r>
      <w:r w:rsidR="00BB4CD6">
        <w:fldChar w:fldCharType="begin"/>
      </w:r>
      <w:r w:rsidR="00BB4CD6">
        <w:instrText xml:space="preserve"> SEQ Table \* ARABIC </w:instrText>
      </w:r>
      <w:r w:rsidR="00BB4CD6">
        <w:fldChar w:fldCharType="separate"/>
      </w:r>
      <w:r>
        <w:rPr>
          <w:noProof/>
        </w:rPr>
        <w:t>1</w:t>
      </w:r>
      <w:r w:rsidR="00BB4CD6">
        <w:rPr>
          <w:noProof/>
        </w:rPr>
        <w:fldChar w:fldCharType="end"/>
      </w:r>
      <w:r w:rsidR="002140F0">
        <w:rPr>
          <w:noProof/>
        </w:rPr>
        <w:t xml:space="preserve"> </w:t>
      </w:r>
      <w:r>
        <w:t>Timetable for request for quotation</w:t>
      </w:r>
    </w:p>
    <w:p w:rsidR="00B56C8F" w:rsidRPr="00B56C8F" w:rsidRDefault="00B56C8F" w:rsidP="003A2E44">
      <w:pPr>
        <w:numPr>
          <w:ilvl w:val="1"/>
          <w:numId w:val="0"/>
        </w:numPr>
        <w:tabs>
          <w:tab w:val="num" w:pos="709"/>
        </w:tabs>
        <w:overflowPunct w:val="0"/>
        <w:autoSpaceDE w:val="0"/>
        <w:autoSpaceDN w:val="0"/>
        <w:adjustRightInd w:val="0"/>
        <w:spacing w:after="120"/>
        <w:jc w:val="both"/>
        <w:textAlignment w:val="baseline"/>
        <w:outlineLvl w:val="1"/>
      </w:pPr>
    </w:p>
    <w:p w:rsidR="00CE3646" w:rsidRPr="00D70E1F" w:rsidRDefault="00D70E1F" w:rsidP="00D70E1F">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4" w:name="_Toc368573028"/>
      <w:bookmarkStart w:id="5" w:name="_Toc297554773"/>
      <w:bookmarkStart w:id="6" w:name="_Toc296415805"/>
      <w:bookmarkStart w:id="7" w:name="_Toc296415793"/>
      <w:bookmarkStart w:id="8" w:name="_Toc525734014"/>
      <w:bookmarkEnd w:id="3"/>
      <w:r w:rsidRPr="00D70E1F">
        <w:rPr>
          <w:rFonts w:eastAsia="STZhongsong"/>
          <w:b/>
          <w:szCs w:val="22"/>
          <w:lang w:eastAsia="zh-CN"/>
        </w:rPr>
        <w:t>BACKGROUND TO THE CONTRACTING AUTHORITY</w:t>
      </w:r>
      <w:bookmarkEnd w:id="4"/>
      <w:bookmarkEnd w:id="8"/>
    </w:p>
    <w:p w:rsidR="00701437" w:rsidRPr="003A2E44" w:rsidRDefault="00701437" w:rsidP="00701437">
      <w:pPr>
        <w:pStyle w:val="Heading2"/>
        <w:spacing w:before="80" w:after="120"/>
        <w:rPr>
          <w:sz w:val="22"/>
          <w:szCs w:val="22"/>
        </w:rPr>
      </w:pPr>
      <w:r w:rsidRPr="003A2E44">
        <w:rPr>
          <w:sz w:val="22"/>
          <w:szCs w:val="22"/>
        </w:rPr>
        <w:t>About The London Borough of Lambeth</w:t>
      </w:r>
    </w:p>
    <w:p w:rsidR="00701437" w:rsidRPr="003A2E44" w:rsidRDefault="00701437" w:rsidP="00701437">
      <w:pPr>
        <w:jc w:val="both"/>
        <w:rPr>
          <w:rFonts w:cs="Arial"/>
          <w:szCs w:val="22"/>
        </w:rPr>
      </w:pPr>
      <w:r w:rsidRPr="003A2E44">
        <w:rPr>
          <w:rFonts w:cs="Arial"/>
          <w:szCs w:val="22"/>
        </w:rPr>
        <w:t>Lambeth is one of a ring of thirteen local authorities which constitute Inner London. It measures seven miles north to south, and about two and a half miles east to west. The London Borough of Lambeth is the largest inner London Borough with a population of around 260,000. 34% of Lambeth's population are from ethnic minorities - the seventh highest figure for a London borough. Approximately 132 languages are spoken in the Borough and after English the main languages spoken are Yoruba and Portuguese.</w:t>
      </w:r>
    </w:p>
    <w:p w:rsidR="00701437" w:rsidRPr="003A2E44" w:rsidRDefault="00701437" w:rsidP="00701437">
      <w:pPr>
        <w:jc w:val="both"/>
        <w:rPr>
          <w:rFonts w:cs="Arial"/>
          <w:szCs w:val="22"/>
        </w:rPr>
      </w:pPr>
    </w:p>
    <w:p w:rsidR="00701437" w:rsidRPr="003A2E44" w:rsidRDefault="00701437" w:rsidP="00701437">
      <w:pPr>
        <w:pStyle w:val="BodyText2"/>
        <w:rPr>
          <w:rFonts w:cs="Arial"/>
          <w:szCs w:val="22"/>
        </w:rPr>
      </w:pPr>
      <w:r w:rsidRPr="003A2E44">
        <w:rPr>
          <w:rFonts w:cs="Arial"/>
          <w:szCs w:val="22"/>
        </w:rPr>
        <w:t xml:space="preserve">The borough is made up of five Town Centres - North Lambeth, Streatham, Clapham and Stockwell, Norwood and Brixton. Five Area Committees, based on the Town Centre areas, have been introduced to make decisions on a local level and provide an opportunity for the local community to bring their views to the council. </w:t>
      </w:r>
    </w:p>
    <w:p w:rsidR="00701437" w:rsidRPr="003A2E44" w:rsidRDefault="00701437" w:rsidP="00701437">
      <w:pPr>
        <w:jc w:val="both"/>
        <w:rPr>
          <w:rFonts w:cs="Arial"/>
          <w:szCs w:val="22"/>
        </w:rPr>
      </w:pPr>
    </w:p>
    <w:p w:rsidR="00701437" w:rsidRPr="003A2E44" w:rsidRDefault="00701437" w:rsidP="00701437">
      <w:pPr>
        <w:jc w:val="both"/>
        <w:rPr>
          <w:rFonts w:cs="Arial"/>
          <w:szCs w:val="22"/>
        </w:rPr>
      </w:pPr>
      <w:r w:rsidRPr="003A2E44">
        <w:rPr>
          <w:rFonts w:cs="Arial"/>
          <w:szCs w:val="22"/>
        </w:rPr>
        <w:t xml:space="preserve">There are many tourist attractions within the borough's boundaries. Waterloo, Westminster, Lambeth and Vauxhall bridges are all partly located within Lambeth's boundaries as are the London Eye and Lambeth Palace, the official London Residence of the Archbishop of Canterbury. </w:t>
      </w:r>
    </w:p>
    <w:p w:rsidR="00701437" w:rsidRPr="003A2E44" w:rsidRDefault="00701437" w:rsidP="00701437">
      <w:pPr>
        <w:jc w:val="both"/>
        <w:rPr>
          <w:rFonts w:cs="Arial"/>
          <w:szCs w:val="22"/>
        </w:rPr>
      </w:pPr>
    </w:p>
    <w:p w:rsidR="00701437" w:rsidRPr="003A2E44" w:rsidRDefault="00701437" w:rsidP="00701437">
      <w:pPr>
        <w:jc w:val="both"/>
        <w:rPr>
          <w:rFonts w:cs="Arial"/>
          <w:szCs w:val="22"/>
        </w:rPr>
      </w:pPr>
      <w:r w:rsidRPr="003A2E44">
        <w:rPr>
          <w:rFonts w:cs="Arial"/>
          <w:szCs w:val="22"/>
        </w:rPr>
        <w:t>Lambeth includes the South Bank complex as the most visible element of a thriving, expanding arts and leisure industry within the borough. Examples include internationally known theatres such as the Old Vic, the Young Vic, the National Theatre, Royal Festival Hall and the National Film Theatre.</w:t>
      </w:r>
    </w:p>
    <w:p w:rsidR="00701437" w:rsidRPr="003A2E44" w:rsidRDefault="00701437" w:rsidP="00701437">
      <w:pPr>
        <w:jc w:val="both"/>
        <w:rPr>
          <w:rFonts w:cs="Arial"/>
          <w:szCs w:val="22"/>
        </w:rPr>
      </w:pPr>
    </w:p>
    <w:p w:rsidR="00701437" w:rsidRPr="003A2E44" w:rsidRDefault="00701437" w:rsidP="00701437">
      <w:pPr>
        <w:jc w:val="both"/>
        <w:rPr>
          <w:rFonts w:cs="Arial"/>
          <w:szCs w:val="22"/>
        </w:rPr>
      </w:pPr>
      <w:r w:rsidRPr="003A2E44">
        <w:rPr>
          <w:rFonts w:cs="Arial"/>
          <w:szCs w:val="22"/>
        </w:rPr>
        <w:t xml:space="preserve">The north of the borough is bounded by the River Thames and is home to the London Eye and Waterloo station. The Vauxhall area, immediately to the south of Waterloo, is predominantly residential with important commercial and industrial activity taking place. The central part of the borough extends from the Oval in the north (with the Oval Cricket Ground) to Clapham Common and Brockwell Park in the south. The area contains many of the Council's housing developments. It contains the borough's largest shopping centre in Brixton and leisure attractions such as the Academy music venue and the Ritzy cinema. </w:t>
      </w:r>
    </w:p>
    <w:p w:rsidR="00701437" w:rsidRPr="003A2E44" w:rsidRDefault="00701437" w:rsidP="00701437">
      <w:pPr>
        <w:jc w:val="both"/>
        <w:rPr>
          <w:rFonts w:cs="Arial"/>
          <w:szCs w:val="22"/>
        </w:rPr>
      </w:pPr>
    </w:p>
    <w:p w:rsidR="00701437" w:rsidRPr="003A2E44" w:rsidRDefault="00701437" w:rsidP="00701437">
      <w:pPr>
        <w:pStyle w:val="BodyText"/>
        <w:rPr>
          <w:rFonts w:cs="Arial"/>
          <w:sz w:val="22"/>
          <w:szCs w:val="22"/>
        </w:rPr>
      </w:pPr>
      <w:r w:rsidRPr="003A2E44">
        <w:rPr>
          <w:rFonts w:cs="Arial"/>
          <w:sz w:val="22"/>
          <w:szCs w:val="22"/>
        </w:rPr>
        <w:t xml:space="preserve">Travelling down from the north of the borough to the inner-suburbs of Streatham &amp; Norwood, the south of the borough is predominantly residential. It has excellent entertainment and recreation facilities and potential for retail and business development on a number of key sites. </w:t>
      </w:r>
    </w:p>
    <w:p w:rsidR="00701437" w:rsidRPr="003A2E44" w:rsidRDefault="00701437" w:rsidP="00701437">
      <w:pPr>
        <w:pStyle w:val="BodyText"/>
        <w:rPr>
          <w:rFonts w:cs="Arial"/>
          <w:sz w:val="22"/>
          <w:szCs w:val="22"/>
        </w:rPr>
      </w:pPr>
    </w:p>
    <w:p w:rsidR="00701437" w:rsidRPr="003A2E44" w:rsidRDefault="00701437" w:rsidP="00701437">
      <w:pPr>
        <w:spacing w:before="80" w:after="120"/>
        <w:jc w:val="both"/>
        <w:rPr>
          <w:rFonts w:cs="Arial"/>
          <w:b/>
          <w:bCs/>
          <w:color w:val="000000"/>
          <w:szCs w:val="22"/>
        </w:rPr>
      </w:pPr>
      <w:r w:rsidRPr="003A2E44">
        <w:rPr>
          <w:rFonts w:cs="Arial"/>
          <w:b/>
          <w:bCs/>
          <w:color w:val="000000"/>
          <w:szCs w:val="22"/>
        </w:rPr>
        <w:t>The Council’s Objectives</w:t>
      </w:r>
    </w:p>
    <w:p w:rsidR="00701437" w:rsidRPr="003A2E44" w:rsidRDefault="00701437" w:rsidP="00701437">
      <w:pPr>
        <w:jc w:val="both"/>
        <w:rPr>
          <w:rFonts w:cs="Arial"/>
          <w:szCs w:val="22"/>
        </w:rPr>
      </w:pPr>
      <w:r w:rsidRPr="003A2E44">
        <w:rPr>
          <w:rFonts w:cs="Arial"/>
          <w:szCs w:val="22"/>
        </w:rPr>
        <w:t xml:space="preserve">The council’s key objectives, as set out in the </w:t>
      </w:r>
      <w:hyperlink r:id="rId12" w:history="1">
        <w:r w:rsidR="00B4563F" w:rsidRPr="008E2D68">
          <w:rPr>
            <w:rStyle w:val="Hyperlink"/>
            <w:rFonts w:cs="Arial"/>
            <w:szCs w:val="22"/>
          </w:rPr>
          <w:t>Borough Plan</w:t>
        </w:r>
      </w:hyperlink>
      <w:r w:rsidR="00B4563F">
        <w:rPr>
          <w:rFonts w:cs="Arial"/>
          <w:szCs w:val="22"/>
        </w:rPr>
        <w:t xml:space="preserve"> are</w:t>
      </w:r>
      <w:r w:rsidRPr="003A2E44">
        <w:rPr>
          <w:rFonts w:cs="Arial"/>
          <w:szCs w:val="22"/>
        </w:rPr>
        <w:t>:</w:t>
      </w:r>
    </w:p>
    <w:p w:rsidR="00701437" w:rsidRDefault="00701437" w:rsidP="00701437">
      <w:pPr>
        <w:jc w:val="both"/>
        <w:rPr>
          <w:rFonts w:cs="Arial"/>
          <w:szCs w:val="22"/>
        </w:rPr>
      </w:pPr>
    </w:p>
    <w:p w:rsidR="00B4563F" w:rsidRPr="00B4563F" w:rsidRDefault="00B4563F" w:rsidP="001E1861">
      <w:pPr>
        <w:numPr>
          <w:ilvl w:val="0"/>
          <w:numId w:val="17"/>
        </w:numPr>
        <w:jc w:val="both"/>
        <w:rPr>
          <w:rFonts w:cs="Arial"/>
          <w:szCs w:val="22"/>
        </w:rPr>
      </w:pPr>
      <w:r w:rsidRPr="00B4563F">
        <w:rPr>
          <w:rFonts w:cs="Arial"/>
          <w:szCs w:val="22"/>
        </w:rPr>
        <w:t>Creating inclusive growth: We want all of Lambeth to benefit from the investment and regeneration of the Borough</w:t>
      </w:r>
    </w:p>
    <w:p w:rsidR="00B4563F" w:rsidRPr="00B4563F" w:rsidRDefault="00B4563F" w:rsidP="001E1861">
      <w:pPr>
        <w:numPr>
          <w:ilvl w:val="0"/>
          <w:numId w:val="17"/>
        </w:numPr>
        <w:jc w:val="both"/>
        <w:rPr>
          <w:rFonts w:cs="Arial"/>
          <w:szCs w:val="22"/>
        </w:rPr>
      </w:pPr>
      <w:r w:rsidRPr="00B4563F">
        <w:rPr>
          <w:rFonts w:cs="Arial"/>
          <w:szCs w:val="22"/>
        </w:rPr>
        <w:t>Reducing inequality: We want to take action to address inequalities across the borough including issues to do with health, job opportunities and quality of life</w:t>
      </w:r>
    </w:p>
    <w:p w:rsidR="00B4563F" w:rsidRDefault="00B4563F" w:rsidP="001E1861">
      <w:pPr>
        <w:numPr>
          <w:ilvl w:val="0"/>
          <w:numId w:val="17"/>
        </w:numPr>
        <w:jc w:val="both"/>
        <w:rPr>
          <w:rFonts w:cs="Arial"/>
          <w:szCs w:val="22"/>
        </w:rPr>
      </w:pPr>
      <w:r w:rsidRPr="00B4563F">
        <w:rPr>
          <w:rFonts w:cs="Arial"/>
          <w:szCs w:val="22"/>
        </w:rPr>
        <w:t>Building strong and sustainable neighbourhoods: We want to maintain safe, clean and cohesive communities across the borough</w:t>
      </w:r>
    </w:p>
    <w:p w:rsidR="003A2E44" w:rsidRPr="003A2E44" w:rsidRDefault="003A2E44" w:rsidP="00CE3646">
      <w:pPr>
        <w:numPr>
          <w:ilvl w:val="1"/>
          <w:numId w:val="0"/>
        </w:numPr>
        <w:tabs>
          <w:tab w:val="num" w:pos="720"/>
        </w:tabs>
        <w:adjustRightInd w:val="0"/>
        <w:spacing w:after="240"/>
        <w:ind w:left="720" w:hanging="720"/>
        <w:jc w:val="both"/>
        <w:outlineLvl w:val="1"/>
        <w:rPr>
          <w:rFonts w:eastAsia="STZhongsong"/>
          <w:b/>
          <w:highlight w:val="yellow"/>
          <w:lang w:eastAsia="zh-CN"/>
        </w:rPr>
      </w:pPr>
    </w:p>
    <w:p w:rsidR="00CE3646" w:rsidRPr="00D70E1F" w:rsidRDefault="00D70E1F" w:rsidP="00D70E1F">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9" w:name="_Toc368573029"/>
      <w:bookmarkStart w:id="10" w:name="_Toc525734015"/>
      <w:r w:rsidRPr="00D70E1F">
        <w:rPr>
          <w:rFonts w:eastAsia="STZhongsong"/>
          <w:b/>
          <w:szCs w:val="22"/>
          <w:lang w:eastAsia="zh-CN"/>
        </w:rPr>
        <w:t>BACKGROUND TO REQUIREMENT</w:t>
      </w:r>
      <w:bookmarkEnd w:id="5"/>
      <w:bookmarkEnd w:id="9"/>
      <w:bookmarkEnd w:id="10"/>
    </w:p>
    <w:p w:rsidR="003A2E44" w:rsidRDefault="003A2E44" w:rsidP="00CE3646">
      <w:pPr>
        <w:numPr>
          <w:ilvl w:val="1"/>
          <w:numId w:val="0"/>
        </w:numPr>
        <w:tabs>
          <w:tab w:val="num" w:pos="709"/>
        </w:tabs>
        <w:adjustRightInd w:val="0"/>
        <w:spacing w:after="120"/>
        <w:ind w:left="709" w:hanging="709"/>
        <w:jc w:val="both"/>
        <w:outlineLvl w:val="1"/>
        <w:rPr>
          <w:rFonts w:eastAsia="STZhongsong"/>
          <w:highlight w:val="yellow"/>
          <w:lang w:eastAsia="zh-CN"/>
        </w:rPr>
      </w:pPr>
      <w:bookmarkStart w:id="11" w:name="_Toc297554774"/>
      <w:bookmarkEnd w:id="6"/>
    </w:p>
    <w:p w:rsidR="00A344E5" w:rsidRDefault="00CF4756" w:rsidP="00362F50">
      <w:pPr>
        <w:jc w:val="both"/>
        <w:rPr>
          <w:rFonts w:eastAsia="STZhongsong"/>
          <w:lang w:eastAsia="zh-CN"/>
        </w:rPr>
      </w:pPr>
      <w:r>
        <w:rPr>
          <w:rFonts w:eastAsia="STZhongsong"/>
          <w:lang w:eastAsia="zh-CN"/>
        </w:rPr>
        <w:t>Lambeth</w:t>
      </w:r>
      <w:r w:rsidR="007B7130">
        <w:rPr>
          <w:rFonts w:eastAsia="STZhongsong"/>
          <w:lang w:eastAsia="zh-CN"/>
        </w:rPr>
        <w:t xml:space="preserve"> Council is seeking to appoint a </w:t>
      </w:r>
      <w:r>
        <w:rPr>
          <w:rFonts w:eastAsia="STZhongsong"/>
          <w:lang w:eastAsia="zh-CN"/>
        </w:rPr>
        <w:t xml:space="preserve">recruitment consultant </w:t>
      </w:r>
      <w:r w:rsidR="007B7130">
        <w:rPr>
          <w:rFonts w:eastAsia="STZhongsong"/>
          <w:lang w:eastAsia="zh-CN"/>
        </w:rPr>
        <w:t xml:space="preserve">(service provider) </w:t>
      </w:r>
      <w:r>
        <w:rPr>
          <w:rFonts w:eastAsia="STZhongsong"/>
          <w:lang w:eastAsia="zh-CN"/>
        </w:rPr>
        <w:t>to assist with the sele</w:t>
      </w:r>
      <w:r w:rsidR="00A344E5">
        <w:rPr>
          <w:rFonts w:eastAsia="STZhongsong"/>
          <w:lang w:eastAsia="zh-CN"/>
        </w:rPr>
        <w:t xml:space="preserve">ction of a </w:t>
      </w:r>
      <w:r w:rsidR="00E03030">
        <w:rPr>
          <w:rFonts w:eastAsia="STZhongsong"/>
          <w:lang w:eastAsia="zh-CN"/>
        </w:rPr>
        <w:t xml:space="preserve">range of recruitment activities over the next twelve months. This is to support the ongoing transformation and improvement of the council. </w:t>
      </w:r>
    </w:p>
    <w:p w:rsidR="00E03030" w:rsidRDefault="00E03030" w:rsidP="00362F50">
      <w:pPr>
        <w:jc w:val="both"/>
        <w:rPr>
          <w:rFonts w:eastAsia="STZhongsong"/>
          <w:lang w:eastAsia="zh-CN"/>
        </w:rPr>
      </w:pPr>
    </w:p>
    <w:p w:rsidR="000F5CBB" w:rsidRDefault="00E03030" w:rsidP="00E46721">
      <w:pPr>
        <w:jc w:val="both"/>
        <w:rPr>
          <w:rFonts w:eastAsia="STZhongsong"/>
          <w:lang w:eastAsia="zh-CN"/>
        </w:rPr>
      </w:pPr>
      <w:r>
        <w:rPr>
          <w:rFonts w:eastAsia="STZhongsong"/>
          <w:lang w:eastAsia="zh-CN"/>
        </w:rPr>
        <w:t>We already have one supplier in place for senior appointments however we believe it’s necessary to have a further supplier to support</w:t>
      </w:r>
      <w:r w:rsidR="00D0511E">
        <w:rPr>
          <w:rFonts w:eastAsia="STZhongsong"/>
          <w:lang w:eastAsia="zh-CN"/>
        </w:rPr>
        <w:t xml:space="preserve"> for difficult / hard to fill placements in critical roles</w:t>
      </w:r>
      <w:r w:rsidR="00FE5CBC">
        <w:rPr>
          <w:rFonts w:eastAsia="STZhongsong"/>
          <w:lang w:eastAsia="zh-CN"/>
        </w:rPr>
        <w:t xml:space="preserve">. </w:t>
      </w:r>
      <w:r w:rsidR="000F5CBB">
        <w:rPr>
          <w:rFonts w:eastAsia="STZhongsong"/>
          <w:lang w:eastAsia="zh-CN"/>
        </w:rPr>
        <w:t xml:space="preserve">By critical roles, these are defined as roles that the council needs to carry out statutory or regulatory functions. </w:t>
      </w:r>
      <w:r w:rsidR="00FE5CBC">
        <w:rPr>
          <w:rFonts w:eastAsia="STZhongsong"/>
          <w:lang w:eastAsia="zh-CN"/>
        </w:rPr>
        <w:t>These roles are in the range of £</w:t>
      </w:r>
      <w:r w:rsidR="00435348">
        <w:rPr>
          <w:rFonts w:eastAsia="STZhongsong"/>
          <w:lang w:eastAsia="zh-CN"/>
        </w:rPr>
        <w:t>5</w:t>
      </w:r>
      <w:r w:rsidR="00FE5CBC">
        <w:rPr>
          <w:rFonts w:eastAsia="STZhongsong"/>
          <w:lang w:eastAsia="zh-CN"/>
        </w:rPr>
        <w:t>0k</w:t>
      </w:r>
      <w:r w:rsidR="00435348">
        <w:rPr>
          <w:rFonts w:eastAsia="STZhongsong"/>
          <w:lang w:eastAsia="zh-CN"/>
        </w:rPr>
        <w:t xml:space="preserve"> and above</w:t>
      </w:r>
      <w:r w:rsidR="00FE5CBC">
        <w:rPr>
          <w:rFonts w:eastAsia="STZhongsong"/>
          <w:lang w:eastAsia="zh-CN"/>
        </w:rPr>
        <w:t xml:space="preserve">. </w:t>
      </w:r>
    </w:p>
    <w:p w:rsidR="000F5CBB" w:rsidRDefault="000F5CBB" w:rsidP="00E46721">
      <w:pPr>
        <w:jc w:val="both"/>
        <w:rPr>
          <w:rFonts w:eastAsia="STZhongsong"/>
          <w:lang w:eastAsia="zh-CN"/>
        </w:rPr>
      </w:pPr>
    </w:p>
    <w:p w:rsidR="00E03030" w:rsidRDefault="000C5818" w:rsidP="00E46721">
      <w:pPr>
        <w:jc w:val="both"/>
        <w:rPr>
          <w:rFonts w:eastAsia="STZhongsong"/>
          <w:lang w:eastAsia="zh-CN"/>
        </w:rPr>
      </w:pPr>
      <w:r>
        <w:rPr>
          <w:rFonts w:eastAsia="STZhongsong"/>
          <w:lang w:eastAsia="zh-CN"/>
        </w:rPr>
        <w:t>The</w:t>
      </w:r>
      <w:r w:rsidR="00D01074">
        <w:rPr>
          <w:rFonts w:eastAsia="STZhongsong"/>
          <w:lang w:eastAsia="zh-CN"/>
        </w:rPr>
        <w:t>se roles would be in a range of areas including</w:t>
      </w:r>
    </w:p>
    <w:p w:rsidR="00D01074" w:rsidRDefault="00D01074" w:rsidP="00D01074">
      <w:pPr>
        <w:pStyle w:val="ListParagraph"/>
        <w:numPr>
          <w:ilvl w:val="0"/>
          <w:numId w:val="17"/>
        </w:numPr>
        <w:jc w:val="both"/>
        <w:rPr>
          <w:rFonts w:eastAsia="STZhongsong"/>
          <w:lang w:eastAsia="zh-CN"/>
        </w:rPr>
      </w:pPr>
      <w:r>
        <w:rPr>
          <w:rFonts w:eastAsia="STZhongsong"/>
          <w:lang w:eastAsia="zh-CN"/>
        </w:rPr>
        <w:t>Adult Social Care</w:t>
      </w:r>
    </w:p>
    <w:p w:rsidR="00D01074" w:rsidRDefault="00D01074" w:rsidP="00D01074">
      <w:pPr>
        <w:pStyle w:val="ListParagraph"/>
        <w:numPr>
          <w:ilvl w:val="0"/>
          <w:numId w:val="17"/>
        </w:numPr>
        <w:jc w:val="both"/>
        <w:rPr>
          <w:rFonts w:eastAsia="STZhongsong"/>
          <w:lang w:eastAsia="zh-CN"/>
        </w:rPr>
      </w:pPr>
      <w:r>
        <w:rPr>
          <w:rFonts w:eastAsia="STZhongsong"/>
          <w:lang w:eastAsia="zh-CN"/>
        </w:rPr>
        <w:t>Children’s Social</w:t>
      </w:r>
    </w:p>
    <w:p w:rsidR="00D01074" w:rsidRDefault="00D01074" w:rsidP="00D01074">
      <w:pPr>
        <w:pStyle w:val="ListParagraph"/>
        <w:numPr>
          <w:ilvl w:val="0"/>
          <w:numId w:val="17"/>
        </w:numPr>
        <w:jc w:val="both"/>
        <w:rPr>
          <w:rFonts w:eastAsia="STZhongsong"/>
          <w:lang w:eastAsia="zh-CN"/>
        </w:rPr>
      </w:pPr>
      <w:r>
        <w:rPr>
          <w:rFonts w:eastAsia="STZhongsong"/>
          <w:lang w:eastAsia="zh-CN"/>
        </w:rPr>
        <w:t>Environment</w:t>
      </w:r>
    </w:p>
    <w:p w:rsidR="00D01074" w:rsidRDefault="00D01074" w:rsidP="00D01074">
      <w:pPr>
        <w:pStyle w:val="ListParagraph"/>
        <w:numPr>
          <w:ilvl w:val="0"/>
          <w:numId w:val="17"/>
        </w:numPr>
        <w:jc w:val="both"/>
        <w:rPr>
          <w:rFonts w:eastAsia="STZhongsong"/>
          <w:lang w:eastAsia="zh-CN"/>
        </w:rPr>
      </w:pPr>
      <w:r>
        <w:rPr>
          <w:rFonts w:eastAsia="STZhongsong"/>
          <w:lang w:eastAsia="zh-CN"/>
        </w:rPr>
        <w:t>Planning and Regeneration</w:t>
      </w:r>
    </w:p>
    <w:p w:rsidR="009B42F8" w:rsidRPr="00D01074" w:rsidRDefault="009B42F8" w:rsidP="00D01074">
      <w:pPr>
        <w:pStyle w:val="ListParagraph"/>
        <w:numPr>
          <w:ilvl w:val="0"/>
          <w:numId w:val="17"/>
        </w:numPr>
        <w:jc w:val="both"/>
        <w:rPr>
          <w:rFonts w:eastAsia="STZhongsong"/>
          <w:lang w:eastAsia="zh-CN"/>
        </w:rPr>
      </w:pPr>
      <w:r>
        <w:rPr>
          <w:rFonts w:eastAsia="STZhongsong"/>
          <w:lang w:eastAsia="zh-CN"/>
        </w:rPr>
        <w:t>Housing services</w:t>
      </w:r>
    </w:p>
    <w:p w:rsidR="00A344E5" w:rsidRDefault="00A344E5" w:rsidP="00362F50">
      <w:pPr>
        <w:jc w:val="both"/>
        <w:rPr>
          <w:rFonts w:eastAsia="STZhongsong"/>
          <w:lang w:eastAsia="zh-CN"/>
        </w:rPr>
      </w:pPr>
    </w:p>
    <w:p w:rsidR="00854665" w:rsidRDefault="00E03030" w:rsidP="00362F50">
      <w:pPr>
        <w:jc w:val="both"/>
        <w:rPr>
          <w:rFonts w:eastAsia="STZhongsong"/>
          <w:lang w:eastAsia="zh-CN"/>
        </w:rPr>
      </w:pPr>
      <w:r>
        <w:rPr>
          <w:rFonts w:eastAsia="STZhongsong"/>
          <w:lang w:eastAsia="zh-CN"/>
        </w:rPr>
        <w:t xml:space="preserve">We anticipate there </w:t>
      </w:r>
      <w:r w:rsidR="00815BD6">
        <w:rPr>
          <w:rFonts w:eastAsia="STZhongsong"/>
          <w:lang w:eastAsia="zh-CN"/>
        </w:rPr>
        <w:t>will</w:t>
      </w:r>
      <w:r>
        <w:rPr>
          <w:rFonts w:eastAsia="STZhongsong"/>
          <w:lang w:eastAsia="zh-CN"/>
        </w:rPr>
        <w:t xml:space="preserve"> be </w:t>
      </w:r>
      <w:r w:rsidRPr="00815BD6">
        <w:rPr>
          <w:rFonts w:eastAsia="STZhongsong"/>
          <w:u w:val="single"/>
          <w:lang w:eastAsia="zh-CN"/>
        </w:rPr>
        <w:t>up to ten recruitment activities</w:t>
      </w:r>
      <w:r>
        <w:rPr>
          <w:rFonts w:eastAsia="STZhongsong"/>
          <w:lang w:eastAsia="zh-CN"/>
        </w:rPr>
        <w:t xml:space="preserve"> the supplier will need to</w:t>
      </w:r>
      <w:r w:rsidR="00815BD6">
        <w:rPr>
          <w:rFonts w:eastAsia="STZhongsong"/>
          <w:lang w:eastAsia="zh-CN"/>
        </w:rPr>
        <w:t xml:space="preserve"> support the council. These recruitment activities will require a range of specialisms listed within the scope and deliverables below.</w:t>
      </w:r>
    </w:p>
    <w:p w:rsidR="00A62493" w:rsidRDefault="00A62493" w:rsidP="002140F0">
      <w:pPr>
        <w:keepNext/>
        <w:overflowPunct w:val="0"/>
        <w:autoSpaceDE w:val="0"/>
        <w:autoSpaceDN w:val="0"/>
        <w:adjustRightInd w:val="0"/>
        <w:spacing w:after="120"/>
        <w:ind w:left="720" w:hanging="720"/>
        <w:jc w:val="both"/>
        <w:textAlignment w:val="baseline"/>
        <w:outlineLvl w:val="0"/>
        <w:rPr>
          <w:rFonts w:eastAsia="STZhongsong"/>
          <w:lang w:eastAsia="zh-CN"/>
        </w:rPr>
      </w:pPr>
      <w:bookmarkStart w:id="12" w:name="_Toc368573030"/>
    </w:p>
    <w:p w:rsidR="00CE3646" w:rsidRPr="00D70E1F" w:rsidRDefault="00D70E1F"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3" w:name="_Toc525734016"/>
      <w:r w:rsidRPr="00D70E1F">
        <w:rPr>
          <w:rFonts w:eastAsia="STZhongsong"/>
          <w:b/>
          <w:szCs w:val="22"/>
          <w:lang w:eastAsia="zh-CN"/>
        </w:rPr>
        <w:t xml:space="preserve">SCOPE OF </w:t>
      </w:r>
      <w:r w:rsidR="00854665">
        <w:rPr>
          <w:rFonts w:eastAsia="STZhongsong"/>
          <w:b/>
          <w:szCs w:val="22"/>
          <w:lang w:eastAsia="zh-CN"/>
        </w:rPr>
        <w:t>SERVICES</w:t>
      </w:r>
      <w:bookmarkEnd w:id="11"/>
      <w:bookmarkEnd w:id="12"/>
      <w:bookmarkEnd w:id="13"/>
      <w:r w:rsidRPr="00D70E1F">
        <w:rPr>
          <w:rFonts w:eastAsia="STZhongsong"/>
          <w:b/>
          <w:szCs w:val="22"/>
          <w:lang w:eastAsia="zh-CN"/>
        </w:rPr>
        <w:t xml:space="preserve"> </w:t>
      </w:r>
    </w:p>
    <w:bookmarkEnd w:id="7"/>
    <w:p w:rsidR="00A62493" w:rsidRDefault="00854665" w:rsidP="002140F0">
      <w:pPr>
        <w:numPr>
          <w:ilvl w:val="1"/>
          <w:numId w:val="0"/>
        </w:numPr>
        <w:tabs>
          <w:tab w:val="num" w:pos="862"/>
        </w:tabs>
        <w:overflowPunct w:val="0"/>
        <w:autoSpaceDE w:val="0"/>
        <w:autoSpaceDN w:val="0"/>
        <w:adjustRightInd w:val="0"/>
        <w:spacing w:after="120"/>
        <w:ind w:left="720"/>
        <w:jc w:val="both"/>
        <w:textAlignment w:val="baseline"/>
        <w:outlineLvl w:val="1"/>
        <w:rPr>
          <w:rFonts w:eastAsia="STZhongsong"/>
          <w:szCs w:val="22"/>
          <w:lang w:eastAsia="zh-CN"/>
        </w:rPr>
      </w:pPr>
      <w:r>
        <w:rPr>
          <w:rFonts w:eastAsia="STZhongsong"/>
          <w:szCs w:val="22"/>
          <w:lang w:eastAsia="zh-CN"/>
        </w:rPr>
        <w:t>The successful recruitment consultant will play an active role in p</w:t>
      </w:r>
      <w:r w:rsidR="004E0A38">
        <w:rPr>
          <w:rFonts w:eastAsia="STZhongsong"/>
          <w:szCs w:val="22"/>
          <w:lang w:eastAsia="zh-CN"/>
        </w:rPr>
        <w:t>roject managing the appointments process</w:t>
      </w:r>
      <w:r>
        <w:rPr>
          <w:rFonts w:eastAsia="STZhongsong"/>
          <w:szCs w:val="22"/>
          <w:lang w:eastAsia="zh-CN"/>
        </w:rPr>
        <w:t xml:space="preserve">. The main headings for the scope of services </w:t>
      </w:r>
      <w:r w:rsidR="000C5818">
        <w:rPr>
          <w:rFonts w:eastAsia="STZhongsong"/>
          <w:szCs w:val="22"/>
          <w:lang w:eastAsia="zh-CN"/>
        </w:rPr>
        <w:t xml:space="preserve">could include the following </w:t>
      </w:r>
      <w:r w:rsidR="004E0A38">
        <w:rPr>
          <w:rFonts w:eastAsia="STZhongsong"/>
          <w:szCs w:val="22"/>
          <w:lang w:eastAsia="zh-CN"/>
        </w:rPr>
        <w:t>points below</w:t>
      </w:r>
      <w:r w:rsidR="00A62493" w:rsidRPr="00A62493">
        <w:rPr>
          <w:rFonts w:eastAsia="STZhongsong"/>
          <w:szCs w:val="22"/>
          <w:lang w:eastAsia="zh-CN"/>
        </w:rPr>
        <w:t xml:space="preserve">: </w:t>
      </w:r>
    </w:p>
    <w:p w:rsidR="00D27D29" w:rsidRDefault="00854665"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Providing a</w:t>
      </w:r>
      <w:r w:rsidR="00D27D29">
        <w:rPr>
          <w:rFonts w:eastAsia="STZhongsong"/>
          <w:szCs w:val="22"/>
          <w:lang w:eastAsia="zh-CN"/>
        </w:rPr>
        <w:t>dvice and guidance to the Council on the process</w:t>
      </w:r>
      <w:r w:rsidR="00815BD6">
        <w:rPr>
          <w:rFonts w:eastAsia="STZhongsong"/>
          <w:szCs w:val="22"/>
          <w:lang w:eastAsia="zh-CN"/>
        </w:rPr>
        <w:t xml:space="preserve"> and good recruitment practice</w:t>
      </w:r>
    </w:p>
    <w:p w:rsidR="00D27D29" w:rsidRDefault="00815BD6"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Preparing</w:t>
      </w:r>
      <w:r w:rsidR="00854665">
        <w:rPr>
          <w:rFonts w:eastAsia="STZhongsong"/>
          <w:szCs w:val="22"/>
          <w:lang w:eastAsia="zh-CN"/>
        </w:rPr>
        <w:t xml:space="preserve"> </w:t>
      </w:r>
      <w:r w:rsidR="00D27D29">
        <w:rPr>
          <w:rFonts w:eastAsia="STZhongsong"/>
          <w:szCs w:val="22"/>
          <w:lang w:eastAsia="zh-CN"/>
        </w:rPr>
        <w:t>Recruitment pack</w:t>
      </w:r>
      <w:r>
        <w:rPr>
          <w:rFonts w:eastAsia="STZhongsong"/>
          <w:szCs w:val="22"/>
          <w:lang w:eastAsia="zh-CN"/>
        </w:rPr>
        <w:t>s</w:t>
      </w:r>
    </w:p>
    <w:p w:rsidR="005F73D7" w:rsidRDefault="00854665"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Conducting </w:t>
      </w:r>
      <w:r w:rsidR="005F73D7">
        <w:rPr>
          <w:rFonts w:eastAsia="STZhongsong"/>
          <w:szCs w:val="22"/>
          <w:lang w:eastAsia="zh-CN"/>
        </w:rPr>
        <w:t>Preliminary search and market testing</w:t>
      </w:r>
    </w:p>
    <w:p w:rsidR="00D27D29"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Conduct e</w:t>
      </w:r>
      <w:r w:rsidR="00D27D29">
        <w:rPr>
          <w:rFonts w:eastAsia="STZhongsong"/>
          <w:szCs w:val="22"/>
          <w:lang w:eastAsia="zh-CN"/>
        </w:rPr>
        <w:t>xecutive search and selection</w:t>
      </w:r>
      <w:r w:rsidR="00E03030">
        <w:rPr>
          <w:rFonts w:eastAsia="STZhongsong"/>
          <w:szCs w:val="22"/>
          <w:lang w:eastAsia="zh-CN"/>
        </w:rPr>
        <w:t xml:space="preserve"> where applicable</w:t>
      </w:r>
    </w:p>
    <w:p w:rsidR="00D27D29" w:rsidRDefault="00854665"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Developing a l</w:t>
      </w:r>
      <w:r w:rsidR="007F1FF9">
        <w:rPr>
          <w:rFonts w:eastAsia="STZhongsong"/>
          <w:szCs w:val="22"/>
          <w:lang w:eastAsia="zh-CN"/>
        </w:rPr>
        <w:t>ong</w:t>
      </w:r>
      <w:r w:rsidR="00256DD2">
        <w:rPr>
          <w:rFonts w:eastAsia="STZhongsong"/>
          <w:szCs w:val="22"/>
          <w:lang w:eastAsia="zh-CN"/>
        </w:rPr>
        <w:t>-</w:t>
      </w:r>
      <w:r w:rsidR="007F1FF9">
        <w:rPr>
          <w:rFonts w:eastAsia="STZhongsong"/>
          <w:szCs w:val="22"/>
          <w:lang w:eastAsia="zh-CN"/>
        </w:rPr>
        <w:t>list</w:t>
      </w:r>
      <w:r>
        <w:rPr>
          <w:rFonts w:eastAsia="STZhongsong"/>
          <w:szCs w:val="22"/>
          <w:lang w:eastAsia="zh-CN"/>
        </w:rPr>
        <w:t xml:space="preserve"> of candidates</w:t>
      </w:r>
      <w:r w:rsidR="00E03030">
        <w:rPr>
          <w:rFonts w:eastAsia="STZhongsong"/>
          <w:szCs w:val="22"/>
          <w:lang w:eastAsia="zh-CN"/>
        </w:rPr>
        <w:t xml:space="preserve"> where applicable</w:t>
      </w:r>
    </w:p>
    <w:p w:rsidR="007F1FF9" w:rsidRDefault="00854665"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Undertaking and evaluating t</w:t>
      </w:r>
      <w:r w:rsidR="007F1FF9">
        <w:rPr>
          <w:rFonts w:eastAsia="STZhongsong"/>
          <w:szCs w:val="22"/>
          <w:lang w:eastAsia="zh-CN"/>
        </w:rPr>
        <w:t>echnical assessments</w:t>
      </w:r>
      <w:r w:rsidR="00815BD6">
        <w:rPr>
          <w:rFonts w:eastAsia="STZhongsong"/>
          <w:szCs w:val="22"/>
          <w:lang w:eastAsia="zh-CN"/>
        </w:rPr>
        <w:t xml:space="preserve"> where applicable</w:t>
      </w:r>
    </w:p>
    <w:p w:rsidR="007F1FF9" w:rsidRDefault="007F1FF9"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Shortlisting</w:t>
      </w:r>
      <w:r w:rsidR="00854665">
        <w:rPr>
          <w:rFonts w:eastAsia="STZhongsong"/>
          <w:szCs w:val="22"/>
          <w:lang w:eastAsia="zh-CN"/>
        </w:rPr>
        <w:t xml:space="preserve"> candidates following technical assessments</w:t>
      </w:r>
      <w:r w:rsidR="00815BD6">
        <w:rPr>
          <w:rFonts w:eastAsia="STZhongsong"/>
          <w:szCs w:val="22"/>
          <w:lang w:eastAsia="zh-CN"/>
        </w:rPr>
        <w:t xml:space="preserve"> where applicable</w:t>
      </w:r>
    </w:p>
    <w:p w:rsidR="007F1FF9"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Developing options for </w:t>
      </w:r>
      <w:r w:rsidR="007F1FF9">
        <w:rPr>
          <w:rFonts w:eastAsia="STZhongsong"/>
          <w:szCs w:val="22"/>
          <w:lang w:eastAsia="zh-CN"/>
        </w:rPr>
        <w:t>Interview questions</w:t>
      </w:r>
      <w:r w:rsidR="00854665">
        <w:rPr>
          <w:rFonts w:eastAsia="STZhongsong"/>
          <w:szCs w:val="22"/>
          <w:lang w:eastAsia="zh-CN"/>
        </w:rPr>
        <w:t xml:space="preserve"> in consultation with the Council</w:t>
      </w:r>
    </w:p>
    <w:p w:rsidR="007F1FF9"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Preparing and undertaking</w:t>
      </w:r>
      <w:r w:rsidR="00854665">
        <w:rPr>
          <w:rFonts w:eastAsia="STZhongsong"/>
          <w:szCs w:val="22"/>
          <w:lang w:eastAsia="zh-CN"/>
        </w:rPr>
        <w:t xml:space="preserve"> </w:t>
      </w:r>
      <w:r>
        <w:rPr>
          <w:rFonts w:eastAsia="STZhongsong"/>
          <w:szCs w:val="22"/>
          <w:lang w:eastAsia="zh-CN"/>
        </w:rPr>
        <w:t>t</w:t>
      </w:r>
      <w:r w:rsidR="007F1FF9">
        <w:rPr>
          <w:rFonts w:eastAsia="STZhongsong"/>
          <w:szCs w:val="22"/>
          <w:lang w:eastAsia="zh-CN"/>
        </w:rPr>
        <w:t>esting methodology</w:t>
      </w:r>
      <w:r>
        <w:rPr>
          <w:rFonts w:eastAsia="STZhongsong"/>
          <w:szCs w:val="22"/>
          <w:lang w:eastAsia="zh-CN"/>
        </w:rPr>
        <w:t xml:space="preserve"> for shortlisted candidates</w:t>
      </w:r>
    </w:p>
    <w:p w:rsidR="007F1FF9"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Conduct candidate s</w:t>
      </w:r>
      <w:r w:rsidR="007F1FF9">
        <w:rPr>
          <w:rFonts w:eastAsia="STZhongsong"/>
          <w:szCs w:val="22"/>
          <w:lang w:eastAsia="zh-CN"/>
        </w:rPr>
        <w:t>takeholder engagement</w:t>
      </w:r>
      <w:r>
        <w:rPr>
          <w:rFonts w:eastAsia="STZhongsong"/>
          <w:szCs w:val="22"/>
          <w:lang w:eastAsia="zh-CN"/>
        </w:rPr>
        <w:t xml:space="preserve"> with Lambeth partners </w:t>
      </w:r>
    </w:p>
    <w:p w:rsidR="00D06898"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Develop f</w:t>
      </w:r>
      <w:r w:rsidR="007F1FF9">
        <w:rPr>
          <w:rFonts w:eastAsia="STZhongsong"/>
          <w:szCs w:val="22"/>
          <w:lang w:eastAsia="zh-CN"/>
        </w:rPr>
        <w:t>inal interviews pack</w:t>
      </w:r>
      <w:r>
        <w:rPr>
          <w:rFonts w:eastAsia="STZhongsong"/>
          <w:szCs w:val="22"/>
          <w:lang w:eastAsia="zh-CN"/>
        </w:rPr>
        <w:t xml:space="preserve"> for the appointments </w:t>
      </w:r>
      <w:r w:rsidR="00D06898">
        <w:rPr>
          <w:rFonts w:eastAsia="STZhongsong"/>
          <w:szCs w:val="22"/>
          <w:lang w:eastAsia="zh-CN"/>
        </w:rPr>
        <w:t>subcommittee</w:t>
      </w:r>
    </w:p>
    <w:p w:rsidR="007F1FF9" w:rsidRDefault="00D06898"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Any further activities the service provider would recommend that would support the recruitment process</w:t>
      </w:r>
      <w:r w:rsidR="002C7D5E">
        <w:rPr>
          <w:rFonts w:eastAsia="STZhongsong"/>
          <w:szCs w:val="22"/>
          <w:lang w:eastAsia="zh-CN"/>
        </w:rPr>
        <w:t xml:space="preserve"> or requested by the Council’s nominated Contract Manager.</w:t>
      </w:r>
      <w:r w:rsidR="004346C7">
        <w:rPr>
          <w:rFonts w:eastAsia="STZhongsong"/>
          <w:szCs w:val="22"/>
          <w:lang w:eastAsia="zh-CN"/>
        </w:rPr>
        <w:tab/>
      </w:r>
    </w:p>
    <w:p w:rsidR="00A62493" w:rsidRPr="00A62493" w:rsidRDefault="00A62493" w:rsidP="00362F50">
      <w:pPr>
        <w:pStyle w:val="ListBullet"/>
        <w:ind w:left="1429"/>
        <w:jc w:val="both"/>
        <w:rPr>
          <w:rFonts w:eastAsia="STZhongsong"/>
          <w:lang w:eastAsia="zh-CN"/>
        </w:rPr>
      </w:pPr>
    </w:p>
    <w:p w:rsidR="00854665" w:rsidRPr="0099273E" w:rsidRDefault="004346C7"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b/>
          <w:szCs w:val="22"/>
          <w:lang w:eastAsia="zh-CN"/>
        </w:rPr>
      </w:pPr>
      <w:r w:rsidRPr="0099273E">
        <w:rPr>
          <w:rFonts w:eastAsia="STZhongsong"/>
          <w:b/>
          <w:szCs w:val="22"/>
          <w:lang w:eastAsia="zh-CN"/>
        </w:rPr>
        <w:tab/>
      </w:r>
      <w:r w:rsidR="00A62493" w:rsidRPr="0099273E">
        <w:rPr>
          <w:rFonts w:eastAsia="STZhongsong"/>
          <w:b/>
          <w:szCs w:val="22"/>
          <w:lang w:eastAsia="zh-CN"/>
        </w:rPr>
        <w:t>Out of scope:</w:t>
      </w:r>
    </w:p>
    <w:p w:rsidR="00A62493" w:rsidRPr="00A62493" w:rsidRDefault="00854665"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szCs w:val="22"/>
          <w:lang w:eastAsia="zh-CN"/>
        </w:rPr>
      </w:pPr>
      <w:r>
        <w:rPr>
          <w:rFonts w:eastAsia="STZhongsong"/>
          <w:szCs w:val="22"/>
          <w:lang w:eastAsia="zh-CN"/>
        </w:rPr>
        <w:tab/>
        <w:t>There are a number of activities outside the scope of services which will be undertaken by the local authority. Under the provision of advice and guidance the recruitment consultant might be required to advise the Council on such areas as:</w:t>
      </w:r>
    </w:p>
    <w:p w:rsidR="00A62493" w:rsidRPr="00A62493" w:rsidRDefault="00A62493" w:rsidP="00362F50">
      <w:pPr>
        <w:pStyle w:val="ListBullet"/>
        <w:numPr>
          <w:ilvl w:val="0"/>
          <w:numId w:val="10"/>
        </w:numPr>
        <w:jc w:val="both"/>
        <w:rPr>
          <w:rFonts w:eastAsia="STZhongsong"/>
          <w:lang w:eastAsia="zh-CN"/>
        </w:rPr>
      </w:pPr>
      <w:r w:rsidRPr="00A62493">
        <w:rPr>
          <w:rFonts w:eastAsia="STZhongsong"/>
          <w:lang w:eastAsia="zh-CN"/>
        </w:rPr>
        <w:t>Recruitment advertising</w:t>
      </w:r>
      <w:r w:rsidR="00482CA9">
        <w:rPr>
          <w:rFonts w:eastAsia="STZhongsong"/>
          <w:lang w:eastAsia="zh-CN"/>
        </w:rPr>
        <w:t xml:space="preserve"> (including hosting of microsites)</w:t>
      </w:r>
    </w:p>
    <w:p w:rsidR="00A62493" w:rsidRDefault="007863A8" w:rsidP="00362F50">
      <w:pPr>
        <w:pStyle w:val="ListBullet"/>
        <w:numPr>
          <w:ilvl w:val="0"/>
          <w:numId w:val="10"/>
        </w:numPr>
        <w:jc w:val="both"/>
        <w:rPr>
          <w:rFonts w:eastAsia="STZhongsong"/>
          <w:lang w:eastAsia="zh-CN"/>
        </w:rPr>
      </w:pPr>
      <w:r>
        <w:rPr>
          <w:rFonts w:eastAsia="STZhongsong"/>
          <w:lang w:eastAsia="zh-CN"/>
        </w:rPr>
        <w:t>Development of internal reports</w:t>
      </w:r>
    </w:p>
    <w:p w:rsidR="007863A8" w:rsidRDefault="007863A8" w:rsidP="00362F50">
      <w:pPr>
        <w:pStyle w:val="ListBullet"/>
        <w:numPr>
          <w:ilvl w:val="0"/>
          <w:numId w:val="10"/>
        </w:numPr>
        <w:jc w:val="both"/>
        <w:rPr>
          <w:rFonts w:eastAsia="STZhongsong"/>
          <w:lang w:eastAsia="zh-CN"/>
        </w:rPr>
      </w:pPr>
      <w:r>
        <w:rPr>
          <w:rFonts w:eastAsia="STZhongsong"/>
          <w:lang w:eastAsia="zh-CN"/>
        </w:rPr>
        <w:t>On-site meetings organised by Lambeth</w:t>
      </w:r>
    </w:p>
    <w:p w:rsidR="007863A8" w:rsidRDefault="007863A8"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szCs w:val="22"/>
          <w:highlight w:val="yellow"/>
          <w:lang w:eastAsia="zh-CN"/>
        </w:rPr>
      </w:pPr>
    </w:p>
    <w:p w:rsidR="00A62493" w:rsidRDefault="00A62493"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szCs w:val="22"/>
          <w:highlight w:val="yellow"/>
          <w:lang w:eastAsia="zh-CN"/>
        </w:rPr>
      </w:pPr>
    </w:p>
    <w:p w:rsidR="00CE3646" w:rsidRPr="00D70E1F" w:rsidRDefault="00134C4D"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4" w:name="_Toc368573031"/>
      <w:bookmarkStart w:id="15" w:name="_Toc525734017"/>
      <w:r>
        <w:rPr>
          <w:rFonts w:eastAsia="STZhongsong"/>
          <w:b/>
          <w:szCs w:val="22"/>
          <w:lang w:eastAsia="zh-CN"/>
        </w:rPr>
        <w:t>DETAILS OF SCOPE OF SERVICES</w:t>
      </w:r>
      <w:bookmarkEnd w:id="14"/>
      <w:bookmarkEnd w:id="15"/>
    </w:p>
    <w:p w:rsidR="00256DD2" w:rsidRDefault="00256DD2" w:rsidP="00362F50">
      <w:pPr>
        <w:pStyle w:val="ListBullet"/>
        <w:ind w:left="720"/>
        <w:jc w:val="both"/>
        <w:rPr>
          <w:rFonts w:eastAsia="STZhongsong"/>
          <w:lang w:eastAsia="zh-CN"/>
        </w:rPr>
      </w:pPr>
      <w:r>
        <w:rPr>
          <w:rFonts w:eastAsia="STZhongsong"/>
          <w:lang w:eastAsia="zh-CN"/>
        </w:rPr>
        <w:t xml:space="preserve">Table </w:t>
      </w:r>
      <w:r w:rsidR="00996565">
        <w:rPr>
          <w:rFonts w:eastAsia="STZhongsong"/>
          <w:lang w:eastAsia="zh-CN"/>
        </w:rPr>
        <w:t>2</w:t>
      </w:r>
      <w:r>
        <w:rPr>
          <w:rFonts w:eastAsia="STZhongsong"/>
          <w:lang w:eastAsia="zh-CN"/>
        </w:rPr>
        <w:t xml:space="preserve"> below sets out the deliverables </w:t>
      </w:r>
      <w:r w:rsidR="00C30489">
        <w:rPr>
          <w:rFonts w:eastAsia="STZhongsong"/>
          <w:lang w:eastAsia="zh-CN"/>
        </w:rPr>
        <w:t xml:space="preserve">by </w:t>
      </w:r>
      <w:r>
        <w:rPr>
          <w:rFonts w:eastAsia="STZhongsong"/>
          <w:lang w:eastAsia="zh-CN"/>
        </w:rPr>
        <w:t>which the success of the project will be evaluated for the recruitment of positions</w:t>
      </w:r>
      <w:r w:rsidR="00C30489">
        <w:rPr>
          <w:rFonts w:eastAsia="STZhongsong"/>
          <w:lang w:eastAsia="zh-CN"/>
        </w:rPr>
        <w:t xml:space="preserve">. The Recruitment Consultant is responsible for the successful project management of the deliverables in accordance with the modes for the delivery. </w:t>
      </w:r>
    </w:p>
    <w:p w:rsidR="00C30489" w:rsidRDefault="00C30489" w:rsidP="00362F50">
      <w:pPr>
        <w:pStyle w:val="ListBullet"/>
        <w:ind w:left="720"/>
        <w:jc w:val="both"/>
        <w:rPr>
          <w:rFonts w:eastAsia="STZhongsong"/>
          <w:lang w:eastAsia="zh-CN"/>
        </w:rPr>
      </w:pPr>
    </w:p>
    <w:p w:rsidR="00C30489" w:rsidRDefault="00C30489" w:rsidP="00362F50">
      <w:pPr>
        <w:pStyle w:val="ListBullet"/>
        <w:ind w:left="720"/>
        <w:jc w:val="both"/>
        <w:rPr>
          <w:rFonts w:eastAsia="STZhongsong"/>
          <w:lang w:eastAsia="zh-CN"/>
        </w:rPr>
      </w:pPr>
      <w:r>
        <w:rPr>
          <w:rFonts w:eastAsia="STZhongsong"/>
          <w:lang w:eastAsia="zh-CN"/>
        </w:rPr>
        <w:t xml:space="preserve">The Recruitment Consultant will agree the details for the delivery of each deliverable prior to commencement of each phase of the project. Any variations to the project will be agreed in writing by the Council’s Contract Manager. On successful completion of each deliverable  the Recruitment Consultant will be </w:t>
      </w:r>
      <w:r w:rsidR="002C7D5E">
        <w:rPr>
          <w:rFonts w:eastAsia="STZhongsong"/>
          <w:lang w:eastAsia="zh-CN"/>
        </w:rPr>
        <w:t>invited to submit an invoice.</w:t>
      </w:r>
    </w:p>
    <w:p w:rsidR="002E413E" w:rsidRDefault="002E413E" w:rsidP="00362F50">
      <w:pPr>
        <w:pStyle w:val="ListBullet"/>
        <w:ind w:left="720"/>
        <w:jc w:val="both"/>
        <w:rPr>
          <w:rFonts w:eastAsia="STZhongsong"/>
          <w:lang w:eastAsia="zh-CN"/>
        </w:rPr>
      </w:pPr>
    </w:p>
    <w:p w:rsidR="0056347D" w:rsidRDefault="002E413E" w:rsidP="00362F50">
      <w:pPr>
        <w:pStyle w:val="ListBullet"/>
        <w:ind w:left="720"/>
        <w:jc w:val="both"/>
        <w:rPr>
          <w:rFonts w:eastAsia="STZhongsong"/>
          <w:lang w:eastAsia="zh-CN"/>
        </w:rPr>
      </w:pPr>
      <w:r>
        <w:rPr>
          <w:rFonts w:eastAsia="STZhongsong"/>
          <w:lang w:eastAsia="zh-CN"/>
        </w:rPr>
        <w:t>Th</w:t>
      </w:r>
      <w:r w:rsidR="0056347D">
        <w:rPr>
          <w:rFonts w:eastAsia="STZhongsong"/>
          <w:lang w:eastAsia="zh-CN"/>
        </w:rPr>
        <w:t xml:space="preserve">is proposal is for up to ten campaigns yet to be fully defined. </w:t>
      </w:r>
    </w:p>
    <w:p w:rsidR="0056347D" w:rsidRDefault="0056347D" w:rsidP="00362F50">
      <w:pPr>
        <w:pStyle w:val="ListBullet"/>
        <w:ind w:left="720"/>
        <w:jc w:val="both"/>
        <w:rPr>
          <w:rFonts w:eastAsia="STZhongsong"/>
          <w:lang w:eastAsia="zh-CN"/>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3931"/>
        <w:gridCol w:w="3917"/>
      </w:tblGrid>
      <w:tr w:rsidR="00234C45" w:rsidRPr="0099273E" w:rsidTr="00B50352">
        <w:trPr>
          <w:tblHeader/>
        </w:trPr>
        <w:tc>
          <w:tcPr>
            <w:tcW w:w="907" w:type="dxa"/>
            <w:shd w:val="clear" w:color="auto" w:fill="auto"/>
          </w:tcPr>
          <w:p w:rsidR="00234C45" w:rsidRPr="0099273E"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Item</w:t>
            </w:r>
          </w:p>
        </w:tc>
        <w:tc>
          <w:tcPr>
            <w:tcW w:w="3931" w:type="dxa"/>
            <w:shd w:val="clear" w:color="auto" w:fill="auto"/>
          </w:tcPr>
          <w:p w:rsidR="00234C45" w:rsidRPr="0099273E"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Deliverables and activities</w:t>
            </w:r>
          </w:p>
        </w:tc>
        <w:tc>
          <w:tcPr>
            <w:tcW w:w="3917" w:type="dxa"/>
            <w:shd w:val="clear" w:color="auto" w:fill="auto"/>
          </w:tcPr>
          <w:p w:rsidR="00234C45" w:rsidRPr="0099273E"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Mode</w:t>
            </w:r>
          </w:p>
        </w:tc>
      </w:tr>
      <w:tr w:rsidR="00234C45" w:rsidRPr="00B83216" w:rsidTr="00B50352">
        <w:tc>
          <w:tcPr>
            <w:tcW w:w="907" w:type="dxa"/>
            <w:shd w:val="clear" w:color="auto" w:fill="auto"/>
          </w:tcPr>
          <w:p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sidRPr="00B83216">
              <w:rPr>
                <w:rFonts w:eastAsia="STZhongsong"/>
                <w:szCs w:val="22"/>
                <w:lang w:eastAsia="zh-CN"/>
              </w:rPr>
              <w:t>1</w:t>
            </w:r>
          </w:p>
        </w:tc>
        <w:tc>
          <w:tcPr>
            <w:tcW w:w="3931" w:type="dxa"/>
            <w:shd w:val="clear" w:color="auto" w:fill="auto"/>
          </w:tcPr>
          <w:p w:rsidR="00234C45" w:rsidRPr="00B83216" w:rsidRDefault="00234C45" w:rsidP="00B83216">
            <w:pPr>
              <w:overflowPunct w:val="0"/>
              <w:autoSpaceDE w:val="0"/>
              <w:autoSpaceDN w:val="0"/>
              <w:adjustRightInd w:val="0"/>
              <w:jc w:val="both"/>
              <w:textAlignment w:val="baseline"/>
              <w:rPr>
                <w:rFonts w:eastAsia="STZhongsong"/>
                <w:lang w:eastAsia="zh-CN"/>
              </w:rPr>
            </w:pPr>
            <w:r>
              <w:rPr>
                <w:rFonts w:eastAsia="STZhongsong"/>
                <w:lang w:eastAsia="zh-CN"/>
              </w:rPr>
              <w:t>Provision of a</w:t>
            </w:r>
            <w:r w:rsidRPr="00B83216">
              <w:rPr>
                <w:rFonts w:eastAsia="STZhongsong"/>
                <w:lang w:eastAsia="zh-CN"/>
              </w:rPr>
              <w:t xml:space="preserve">dvice </w:t>
            </w:r>
            <w:r w:rsidR="00E03030">
              <w:rPr>
                <w:rFonts w:eastAsia="STZhongsong"/>
                <w:lang w:eastAsia="zh-CN"/>
              </w:rPr>
              <w:t>and guidance to Lambeth Council management</w:t>
            </w:r>
            <w:r w:rsidRPr="00B83216">
              <w:rPr>
                <w:rFonts w:eastAsia="STZhongsong"/>
                <w:lang w:eastAsia="zh-CN"/>
              </w:rPr>
              <w:t xml:space="preserve"> on</w:t>
            </w:r>
          </w:p>
          <w:p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Final job description and person specification</w:t>
            </w:r>
          </w:p>
          <w:p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Recruitment pack</w:t>
            </w:r>
          </w:p>
          <w:p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Advertising and Executive search options</w:t>
            </w:r>
          </w:p>
          <w:p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Technical interviews</w:t>
            </w:r>
          </w:p>
          <w:p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Stakeholder engagement</w:t>
            </w:r>
          </w:p>
          <w:p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Testing methodology</w:t>
            </w:r>
          </w:p>
          <w:p w:rsidR="00234C45"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 xml:space="preserve">Interviews </w:t>
            </w:r>
          </w:p>
          <w:p w:rsidR="00E03030" w:rsidRPr="00C40ACB" w:rsidRDefault="00E03030" w:rsidP="00C40ACB">
            <w:pPr>
              <w:numPr>
                <w:ilvl w:val="0"/>
                <w:numId w:val="8"/>
              </w:numPr>
              <w:overflowPunct w:val="0"/>
              <w:autoSpaceDE w:val="0"/>
              <w:autoSpaceDN w:val="0"/>
              <w:adjustRightInd w:val="0"/>
              <w:jc w:val="both"/>
              <w:textAlignment w:val="baseline"/>
              <w:rPr>
                <w:rFonts w:eastAsia="STZhongsong"/>
                <w:lang w:eastAsia="zh-CN"/>
              </w:rPr>
            </w:pPr>
            <w:r>
              <w:rPr>
                <w:rFonts w:eastAsia="STZhongsong"/>
                <w:lang w:eastAsia="zh-CN"/>
              </w:rPr>
              <w:t>Good practice on recruitment and selection</w:t>
            </w:r>
          </w:p>
          <w:p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p>
        </w:tc>
        <w:tc>
          <w:tcPr>
            <w:tcW w:w="3917" w:type="dxa"/>
            <w:shd w:val="clear" w:color="auto" w:fill="auto"/>
          </w:tcPr>
          <w:p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sidRPr="00B83216">
              <w:rPr>
                <w:rFonts w:eastAsia="STZhongsong"/>
                <w:szCs w:val="22"/>
                <w:lang w:eastAsia="zh-CN"/>
              </w:rPr>
              <w:t>Meetings, teleconference and emails</w:t>
            </w:r>
          </w:p>
        </w:tc>
      </w:tr>
      <w:tr w:rsidR="00234C45" w:rsidRPr="00B83216" w:rsidTr="00B50352">
        <w:tc>
          <w:tcPr>
            <w:tcW w:w="907" w:type="dxa"/>
            <w:shd w:val="clear" w:color="auto" w:fill="auto"/>
          </w:tcPr>
          <w:p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2</w:t>
            </w:r>
          </w:p>
        </w:tc>
        <w:tc>
          <w:tcPr>
            <w:tcW w:w="3931" w:type="dxa"/>
            <w:shd w:val="clear" w:color="auto" w:fill="auto"/>
          </w:tcPr>
          <w:p w:rsidR="00234C45" w:rsidRPr="00B83216" w:rsidRDefault="00E03030" w:rsidP="00182E60">
            <w:pPr>
              <w:overflowPunct w:val="0"/>
              <w:autoSpaceDE w:val="0"/>
              <w:autoSpaceDN w:val="0"/>
              <w:adjustRightInd w:val="0"/>
              <w:jc w:val="both"/>
              <w:textAlignment w:val="baseline"/>
              <w:rPr>
                <w:rFonts w:eastAsia="STZhongsong"/>
                <w:lang w:eastAsia="zh-CN"/>
              </w:rPr>
            </w:pPr>
            <w:r>
              <w:rPr>
                <w:rFonts w:eastAsia="STZhongsong"/>
                <w:lang w:eastAsia="zh-CN"/>
              </w:rPr>
              <w:t>P</w:t>
            </w:r>
            <w:r w:rsidR="00234C45">
              <w:rPr>
                <w:rFonts w:eastAsia="STZhongsong"/>
                <w:lang w:eastAsia="zh-CN"/>
              </w:rPr>
              <w:t xml:space="preserve">reliminary search and selection and market testing  </w:t>
            </w:r>
          </w:p>
        </w:tc>
        <w:tc>
          <w:tcPr>
            <w:tcW w:w="3917" w:type="dxa"/>
            <w:shd w:val="clear" w:color="auto" w:fill="auto"/>
          </w:tcPr>
          <w:p w:rsidR="00234C45" w:rsidRPr="00B83216" w:rsidRDefault="00234C45" w:rsidP="00E03030">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Report to</w:t>
            </w:r>
            <w:r w:rsidR="0011318E">
              <w:rPr>
                <w:rFonts w:eastAsia="STZhongsong"/>
                <w:szCs w:val="22"/>
                <w:lang w:eastAsia="zh-CN"/>
              </w:rPr>
              <w:t xml:space="preserve"> </w:t>
            </w:r>
            <w:r w:rsidR="00E03030">
              <w:rPr>
                <w:rFonts w:eastAsia="STZhongsong"/>
                <w:szCs w:val="22"/>
                <w:lang w:eastAsia="zh-CN"/>
              </w:rPr>
              <w:t xml:space="preserve">management </w:t>
            </w:r>
          </w:p>
        </w:tc>
      </w:tr>
      <w:tr w:rsidR="00234C45" w:rsidRPr="00B83216" w:rsidTr="00B50352">
        <w:tc>
          <w:tcPr>
            <w:tcW w:w="907" w:type="dxa"/>
            <w:shd w:val="clear" w:color="auto" w:fill="auto"/>
          </w:tcPr>
          <w:p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3</w:t>
            </w:r>
          </w:p>
        </w:tc>
        <w:tc>
          <w:tcPr>
            <w:tcW w:w="3931" w:type="dxa"/>
            <w:shd w:val="clear" w:color="auto" w:fill="auto"/>
          </w:tcPr>
          <w:p w:rsidR="00234C45" w:rsidRPr="00B83216" w:rsidRDefault="00234C45" w:rsidP="00182E60">
            <w:pPr>
              <w:overflowPunct w:val="0"/>
              <w:autoSpaceDE w:val="0"/>
              <w:autoSpaceDN w:val="0"/>
              <w:adjustRightInd w:val="0"/>
              <w:jc w:val="both"/>
              <w:textAlignment w:val="baseline"/>
              <w:rPr>
                <w:rFonts w:eastAsia="STZhongsong"/>
                <w:lang w:eastAsia="zh-CN"/>
              </w:rPr>
            </w:pPr>
            <w:r>
              <w:rPr>
                <w:rFonts w:eastAsia="STZhongsong"/>
                <w:lang w:eastAsia="zh-CN"/>
              </w:rPr>
              <w:t>Preparing the r</w:t>
            </w:r>
            <w:r w:rsidRPr="00B83216">
              <w:rPr>
                <w:rFonts w:eastAsia="STZhongsong"/>
                <w:lang w:eastAsia="zh-CN"/>
              </w:rPr>
              <w:t xml:space="preserve">ecruitment pack for prospective candidates </w:t>
            </w:r>
          </w:p>
        </w:tc>
        <w:tc>
          <w:tcPr>
            <w:tcW w:w="3917" w:type="dxa"/>
            <w:shd w:val="clear" w:color="auto" w:fill="auto"/>
          </w:tcPr>
          <w:p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Hard copy and electronic format</w:t>
            </w:r>
          </w:p>
          <w:p w:rsidR="00234C45" w:rsidRPr="00B83216" w:rsidRDefault="00234C45" w:rsidP="00B83216">
            <w:pPr>
              <w:overflowPunct w:val="0"/>
              <w:autoSpaceDE w:val="0"/>
              <w:autoSpaceDN w:val="0"/>
              <w:adjustRightInd w:val="0"/>
              <w:jc w:val="both"/>
              <w:textAlignment w:val="baseline"/>
              <w:rPr>
                <w:rFonts w:eastAsia="STZhongsong"/>
                <w:lang w:eastAsia="zh-CN"/>
              </w:rPr>
            </w:pPr>
          </w:p>
        </w:tc>
      </w:tr>
      <w:tr w:rsidR="00234C45" w:rsidRPr="00B83216" w:rsidTr="00B50352">
        <w:tc>
          <w:tcPr>
            <w:tcW w:w="907" w:type="dxa"/>
            <w:shd w:val="clear" w:color="auto" w:fill="auto"/>
          </w:tcPr>
          <w:p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4</w:t>
            </w:r>
          </w:p>
        </w:tc>
        <w:tc>
          <w:tcPr>
            <w:tcW w:w="3931" w:type="dxa"/>
            <w:shd w:val="clear" w:color="auto" w:fill="auto"/>
          </w:tcPr>
          <w:p w:rsidR="00234C45" w:rsidRPr="00B83216" w:rsidRDefault="00234C45" w:rsidP="00182E60">
            <w:pPr>
              <w:overflowPunct w:val="0"/>
              <w:autoSpaceDE w:val="0"/>
              <w:autoSpaceDN w:val="0"/>
              <w:adjustRightInd w:val="0"/>
              <w:jc w:val="both"/>
              <w:textAlignment w:val="baseline"/>
              <w:rPr>
                <w:rFonts w:eastAsia="STZhongsong"/>
                <w:lang w:eastAsia="zh-CN"/>
              </w:rPr>
            </w:pPr>
            <w:r>
              <w:rPr>
                <w:rFonts w:eastAsia="STZhongsong"/>
                <w:lang w:eastAsia="zh-CN"/>
              </w:rPr>
              <w:t xml:space="preserve">Conducting </w:t>
            </w:r>
            <w:r w:rsidRPr="00B83216">
              <w:rPr>
                <w:rFonts w:eastAsia="STZhongsong"/>
                <w:lang w:eastAsia="zh-CN"/>
              </w:rPr>
              <w:t>search and selection including weekly report on progress during this phase of activity</w:t>
            </w:r>
            <w:r w:rsidR="00440B91">
              <w:rPr>
                <w:rFonts w:eastAsia="STZhongsong"/>
                <w:lang w:eastAsia="zh-CN"/>
              </w:rPr>
              <w:t xml:space="preserve"> (if applicable)</w:t>
            </w:r>
          </w:p>
        </w:tc>
        <w:tc>
          <w:tcPr>
            <w:tcW w:w="3917" w:type="dxa"/>
            <w:shd w:val="clear" w:color="auto" w:fill="auto"/>
          </w:tcPr>
          <w:p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Weekly report on progress in electronic format</w:t>
            </w:r>
          </w:p>
        </w:tc>
      </w:tr>
      <w:tr w:rsidR="00234C45" w:rsidRPr="00B83216" w:rsidTr="00B50352">
        <w:tc>
          <w:tcPr>
            <w:tcW w:w="907" w:type="dxa"/>
            <w:shd w:val="clear" w:color="auto" w:fill="auto"/>
          </w:tcPr>
          <w:p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5</w:t>
            </w:r>
          </w:p>
        </w:tc>
        <w:tc>
          <w:tcPr>
            <w:tcW w:w="3931" w:type="dxa"/>
            <w:shd w:val="clear" w:color="auto" w:fill="auto"/>
          </w:tcPr>
          <w:p w:rsidR="00234C45" w:rsidRPr="00B83216" w:rsidRDefault="00234C45" w:rsidP="00C40ACB">
            <w:pPr>
              <w:overflowPunct w:val="0"/>
              <w:autoSpaceDE w:val="0"/>
              <w:autoSpaceDN w:val="0"/>
              <w:adjustRightInd w:val="0"/>
              <w:jc w:val="both"/>
              <w:textAlignment w:val="baseline"/>
              <w:rPr>
                <w:rFonts w:eastAsia="STZhongsong"/>
                <w:lang w:eastAsia="zh-CN"/>
              </w:rPr>
            </w:pPr>
            <w:r w:rsidRPr="00B83216">
              <w:rPr>
                <w:rFonts w:eastAsia="STZhongsong"/>
                <w:lang w:eastAsia="zh-CN"/>
              </w:rPr>
              <w:t>Develop</w:t>
            </w:r>
            <w:r>
              <w:rPr>
                <w:rFonts w:eastAsia="STZhongsong"/>
                <w:lang w:eastAsia="zh-CN"/>
              </w:rPr>
              <w:t>ing</w:t>
            </w:r>
            <w:r w:rsidRPr="00B83216">
              <w:rPr>
                <w:rFonts w:eastAsia="STZhongsong"/>
                <w:lang w:eastAsia="zh-CN"/>
              </w:rPr>
              <w:t xml:space="preserve"> </w:t>
            </w:r>
            <w:r>
              <w:rPr>
                <w:rFonts w:eastAsia="STZhongsong"/>
                <w:lang w:eastAsia="zh-CN"/>
              </w:rPr>
              <w:t xml:space="preserve">a </w:t>
            </w:r>
            <w:r w:rsidRPr="00B83216">
              <w:rPr>
                <w:rFonts w:eastAsia="STZhongsong"/>
                <w:lang w:eastAsia="zh-CN"/>
              </w:rPr>
              <w:t xml:space="preserve">report </w:t>
            </w:r>
            <w:r>
              <w:rPr>
                <w:rFonts w:eastAsia="STZhongsong"/>
                <w:lang w:eastAsia="zh-CN"/>
              </w:rPr>
              <w:t xml:space="preserve">and </w:t>
            </w:r>
            <w:r w:rsidRPr="00B83216">
              <w:rPr>
                <w:rFonts w:eastAsia="STZhongsong"/>
                <w:lang w:eastAsia="zh-CN"/>
              </w:rPr>
              <w:t xml:space="preserve">long list of candidates for </w:t>
            </w:r>
            <w:r w:rsidR="00C40ACB">
              <w:rPr>
                <w:rFonts w:eastAsia="STZhongsong"/>
                <w:lang w:eastAsia="zh-CN"/>
              </w:rPr>
              <w:t>an</w:t>
            </w:r>
            <w:r w:rsidRPr="00B83216">
              <w:rPr>
                <w:rFonts w:eastAsia="STZhongsong"/>
                <w:lang w:eastAsia="zh-CN"/>
              </w:rPr>
              <w:t xml:space="preserve"> appointments subcommittee to consider.</w:t>
            </w:r>
          </w:p>
        </w:tc>
        <w:tc>
          <w:tcPr>
            <w:tcW w:w="3917" w:type="dxa"/>
            <w:shd w:val="clear" w:color="auto" w:fill="auto"/>
          </w:tcPr>
          <w:p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rsidTr="00B50352">
        <w:tc>
          <w:tcPr>
            <w:tcW w:w="907" w:type="dxa"/>
            <w:shd w:val="clear" w:color="auto" w:fill="auto"/>
          </w:tcPr>
          <w:p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6</w:t>
            </w:r>
          </w:p>
        </w:tc>
        <w:tc>
          <w:tcPr>
            <w:tcW w:w="3931" w:type="dxa"/>
            <w:shd w:val="clear" w:color="auto" w:fill="auto"/>
          </w:tcPr>
          <w:p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Underta</w:t>
            </w:r>
            <w:r>
              <w:rPr>
                <w:rFonts w:eastAsia="STZhongsong"/>
                <w:lang w:eastAsia="zh-CN"/>
              </w:rPr>
              <w:t xml:space="preserve">king and evaluating </w:t>
            </w:r>
            <w:r w:rsidRPr="00B83216">
              <w:rPr>
                <w:rFonts w:eastAsia="STZhongsong"/>
                <w:lang w:eastAsia="zh-CN"/>
              </w:rPr>
              <w:t>technical interviews with long listed candidates</w:t>
            </w:r>
          </w:p>
          <w:p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Develop</w:t>
            </w:r>
            <w:r>
              <w:rPr>
                <w:rFonts w:eastAsia="STZhongsong"/>
                <w:lang w:eastAsia="zh-CN"/>
              </w:rPr>
              <w:t xml:space="preserve">ing </w:t>
            </w:r>
            <w:r w:rsidRPr="00B83216">
              <w:rPr>
                <w:rFonts w:eastAsia="STZhongsong"/>
                <w:lang w:eastAsia="zh-CN"/>
              </w:rPr>
              <w:t xml:space="preserve">a report for </w:t>
            </w:r>
            <w:r w:rsidR="00C40ACB">
              <w:rPr>
                <w:rFonts w:eastAsia="STZhongsong"/>
                <w:lang w:eastAsia="zh-CN"/>
              </w:rPr>
              <w:t>an</w:t>
            </w:r>
            <w:r w:rsidRPr="00B83216">
              <w:rPr>
                <w:rFonts w:eastAsia="STZhongsong"/>
                <w:lang w:eastAsia="zh-CN"/>
              </w:rPr>
              <w:t xml:space="preserve"> appointments subcommittee to consider </w:t>
            </w:r>
          </w:p>
          <w:p w:rsidR="00234C45" w:rsidRPr="00B83216" w:rsidRDefault="00234C45" w:rsidP="00B83216">
            <w:pPr>
              <w:overflowPunct w:val="0"/>
              <w:autoSpaceDE w:val="0"/>
              <w:autoSpaceDN w:val="0"/>
              <w:adjustRightInd w:val="0"/>
              <w:jc w:val="both"/>
              <w:textAlignment w:val="baseline"/>
              <w:rPr>
                <w:rFonts w:eastAsia="STZhongsong"/>
                <w:lang w:eastAsia="zh-CN"/>
              </w:rPr>
            </w:pPr>
          </w:p>
        </w:tc>
        <w:tc>
          <w:tcPr>
            <w:tcW w:w="3917" w:type="dxa"/>
            <w:shd w:val="clear" w:color="auto" w:fill="auto"/>
          </w:tcPr>
          <w:p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r w:rsidR="00E03030">
              <w:rPr>
                <w:rFonts w:eastAsia="STZhongsong"/>
                <w:lang w:eastAsia="zh-CN"/>
              </w:rPr>
              <w:t xml:space="preserve"> where applicable</w:t>
            </w:r>
          </w:p>
        </w:tc>
      </w:tr>
      <w:tr w:rsidR="00234C45" w:rsidRPr="00B83216" w:rsidTr="00B50352">
        <w:tc>
          <w:tcPr>
            <w:tcW w:w="907" w:type="dxa"/>
            <w:shd w:val="clear" w:color="auto" w:fill="auto"/>
          </w:tcPr>
          <w:p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7</w:t>
            </w:r>
          </w:p>
        </w:tc>
        <w:tc>
          <w:tcPr>
            <w:tcW w:w="3931" w:type="dxa"/>
            <w:shd w:val="clear" w:color="auto" w:fill="auto"/>
          </w:tcPr>
          <w:p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Developing a short list of candidates for the appointments subcommittee to consider as a report</w:t>
            </w:r>
            <w:r>
              <w:rPr>
                <w:rFonts w:eastAsia="STZhongsong"/>
                <w:lang w:eastAsia="zh-CN"/>
              </w:rPr>
              <w:t xml:space="preserve"> </w:t>
            </w:r>
            <w:r w:rsidR="00E03030">
              <w:rPr>
                <w:rFonts w:eastAsia="STZhongsong"/>
                <w:lang w:eastAsia="zh-CN"/>
              </w:rPr>
              <w:t>where applicable</w:t>
            </w:r>
          </w:p>
        </w:tc>
        <w:tc>
          <w:tcPr>
            <w:tcW w:w="3917" w:type="dxa"/>
            <w:shd w:val="clear" w:color="auto" w:fill="auto"/>
          </w:tcPr>
          <w:p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rsidTr="00B50352">
        <w:tc>
          <w:tcPr>
            <w:tcW w:w="907" w:type="dxa"/>
            <w:shd w:val="clear" w:color="auto" w:fill="auto"/>
          </w:tcPr>
          <w:p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8</w:t>
            </w:r>
          </w:p>
        </w:tc>
        <w:tc>
          <w:tcPr>
            <w:tcW w:w="3931" w:type="dxa"/>
            <w:shd w:val="clear" w:color="auto" w:fill="auto"/>
          </w:tcPr>
          <w:p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 xml:space="preserve">Developing options for interview questions </w:t>
            </w:r>
            <w:r>
              <w:rPr>
                <w:rFonts w:eastAsia="STZhongsong"/>
                <w:lang w:eastAsia="zh-CN"/>
              </w:rPr>
              <w:t xml:space="preserve">in consultation with the Council </w:t>
            </w:r>
            <w:r w:rsidRPr="00B83216">
              <w:rPr>
                <w:rFonts w:eastAsia="STZhongsong"/>
                <w:lang w:eastAsia="zh-CN"/>
              </w:rPr>
              <w:t>with up to 20 questions covering aspects of the job description and person specification for the appointments subcommittee</w:t>
            </w:r>
            <w:r w:rsidR="00C40ACB">
              <w:rPr>
                <w:rFonts w:eastAsia="STZhongsong"/>
                <w:lang w:eastAsia="zh-CN"/>
              </w:rPr>
              <w:t xml:space="preserve"> or panel</w:t>
            </w:r>
            <w:r w:rsidRPr="00B83216">
              <w:rPr>
                <w:rFonts w:eastAsia="STZhongsong"/>
                <w:lang w:eastAsia="zh-CN"/>
              </w:rPr>
              <w:t xml:space="preserve"> to consider. Interview questions to be delivered in a report</w:t>
            </w:r>
          </w:p>
        </w:tc>
        <w:tc>
          <w:tcPr>
            <w:tcW w:w="3917" w:type="dxa"/>
            <w:shd w:val="clear" w:color="auto" w:fill="auto"/>
          </w:tcPr>
          <w:p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rsidTr="00B50352">
        <w:tc>
          <w:tcPr>
            <w:tcW w:w="907" w:type="dxa"/>
            <w:shd w:val="clear" w:color="auto" w:fill="auto"/>
          </w:tcPr>
          <w:p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9</w:t>
            </w:r>
          </w:p>
        </w:tc>
        <w:tc>
          <w:tcPr>
            <w:tcW w:w="3931" w:type="dxa"/>
            <w:shd w:val="clear" w:color="auto" w:fill="auto"/>
          </w:tcPr>
          <w:p w:rsidR="00234C45" w:rsidRPr="00B83216" w:rsidRDefault="00234C45" w:rsidP="00182E60">
            <w:pPr>
              <w:overflowPunct w:val="0"/>
              <w:autoSpaceDE w:val="0"/>
              <w:autoSpaceDN w:val="0"/>
              <w:adjustRightInd w:val="0"/>
              <w:jc w:val="both"/>
              <w:textAlignment w:val="baseline"/>
              <w:rPr>
                <w:rFonts w:eastAsia="STZhongsong"/>
                <w:lang w:eastAsia="zh-CN"/>
              </w:rPr>
            </w:pPr>
            <w:r>
              <w:rPr>
                <w:rFonts w:eastAsia="STZhongsong"/>
                <w:lang w:eastAsia="zh-CN"/>
              </w:rPr>
              <w:t>Preparing and d</w:t>
            </w:r>
            <w:r w:rsidRPr="00B83216">
              <w:rPr>
                <w:rFonts w:eastAsia="STZhongsong"/>
                <w:lang w:eastAsia="zh-CN"/>
              </w:rPr>
              <w:t>elivering testing methodology of shortlisted candidates as agreed by the appointments subcommittee. Following testing a report to be provided to the appointments subcommittee</w:t>
            </w:r>
          </w:p>
        </w:tc>
        <w:tc>
          <w:tcPr>
            <w:tcW w:w="3917" w:type="dxa"/>
            <w:shd w:val="clear" w:color="auto" w:fill="auto"/>
          </w:tcPr>
          <w:p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rsidTr="00B50352">
        <w:tc>
          <w:tcPr>
            <w:tcW w:w="907" w:type="dxa"/>
            <w:shd w:val="clear" w:color="auto" w:fill="auto"/>
          </w:tcPr>
          <w:p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10</w:t>
            </w:r>
          </w:p>
        </w:tc>
        <w:tc>
          <w:tcPr>
            <w:tcW w:w="3931" w:type="dxa"/>
            <w:shd w:val="clear" w:color="auto" w:fill="auto"/>
          </w:tcPr>
          <w:p w:rsidR="00234C45" w:rsidRPr="00B83216" w:rsidRDefault="00234C45" w:rsidP="00C40ACB">
            <w:pPr>
              <w:overflowPunct w:val="0"/>
              <w:autoSpaceDE w:val="0"/>
              <w:autoSpaceDN w:val="0"/>
              <w:adjustRightInd w:val="0"/>
              <w:jc w:val="both"/>
              <w:textAlignment w:val="baseline"/>
              <w:rPr>
                <w:rFonts w:eastAsia="STZhongsong"/>
                <w:lang w:eastAsia="zh-CN"/>
              </w:rPr>
            </w:pPr>
            <w:r w:rsidRPr="00B83216">
              <w:rPr>
                <w:rFonts w:eastAsia="STZhongsong"/>
                <w:lang w:eastAsia="zh-CN"/>
              </w:rPr>
              <w:t xml:space="preserve">Developing options for stakeholder assessment for </w:t>
            </w:r>
            <w:r w:rsidR="00C40ACB">
              <w:rPr>
                <w:rFonts w:eastAsia="STZhongsong"/>
                <w:lang w:eastAsia="zh-CN"/>
              </w:rPr>
              <w:t>an</w:t>
            </w:r>
            <w:r w:rsidRPr="00B83216">
              <w:rPr>
                <w:rFonts w:eastAsia="STZhongsong"/>
                <w:lang w:eastAsia="zh-CN"/>
              </w:rPr>
              <w:t xml:space="preserve"> appointments subcommittee to consider for appraising stakeholder feedback</w:t>
            </w:r>
          </w:p>
        </w:tc>
        <w:tc>
          <w:tcPr>
            <w:tcW w:w="3917" w:type="dxa"/>
            <w:shd w:val="clear" w:color="auto" w:fill="auto"/>
          </w:tcPr>
          <w:p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rsidTr="00B50352">
        <w:tc>
          <w:tcPr>
            <w:tcW w:w="907" w:type="dxa"/>
            <w:shd w:val="clear" w:color="auto" w:fill="auto"/>
          </w:tcPr>
          <w:p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11</w:t>
            </w:r>
          </w:p>
        </w:tc>
        <w:tc>
          <w:tcPr>
            <w:tcW w:w="3931" w:type="dxa"/>
            <w:shd w:val="clear" w:color="auto" w:fill="auto"/>
          </w:tcPr>
          <w:p w:rsidR="00234C45" w:rsidRPr="00B83216" w:rsidRDefault="00234C45" w:rsidP="00182E60">
            <w:pPr>
              <w:overflowPunct w:val="0"/>
              <w:autoSpaceDE w:val="0"/>
              <w:autoSpaceDN w:val="0"/>
              <w:adjustRightInd w:val="0"/>
              <w:jc w:val="both"/>
              <w:textAlignment w:val="baseline"/>
              <w:rPr>
                <w:rFonts w:eastAsia="STZhongsong"/>
                <w:lang w:eastAsia="zh-CN"/>
              </w:rPr>
            </w:pPr>
            <w:r>
              <w:rPr>
                <w:rFonts w:eastAsia="STZhongsong"/>
                <w:lang w:eastAsia="zh-CN"/>
              </w:rPr>
              <w:t>Develop a f</w:t>
            </w:r>
            <w:r w:rsidRPr="00B83216">
              <w:rPr>
                <w:rFonts w:eastAsia="STZhongsong"/>
                <w:lang w:eastAsia="zh-CN"/>
              </w:rPr>
              <w:t>inal shortlisted candidates pack including CV and summary report on assessment and stakeholder feedback for interview panel</w:t>
            </w:r>
          </w:p>
        </w:tc>
        <w:tc>
          <w:tcPr>
            <w:tcW w:w="3917" w:type="dxa"/>
            <w:shd w:val="clear" w:color="auto" w:fill="auto"/>
          </w:tcPr>
          <w:p w:rsidR="00234C45" w:rsidRPr="00B83216" w:rsidRDefault="00234C45" w:rsidP="00B50352">
            <w:pPr>
              <w:keepNext/>
              <w:overflowPunct w:val="0"/>
              <w:autoSpaceDE w:val="0"/>
              <w:autoSpaceDN w:val="0"/>
              <w:adjustRightInd w:val="0"/>
              <w:jc w:val="both"/>
              <w:textAlignment w:val="baseline"/>
              <w:rPr>
                <w:rFonts w:eastAsia="STZhongsong"/>
                <w:lang w:eastAsia="zh-CN"/>
              </w:rPr>
            </w:pPr>
            <w:r w:rsidRPr="00B83216">
              <w:rPr>
                <w:rFonts w:eastAsia="STZhongsong"/>
                <w:lang w:eastAsia="zh-CN"/>
              </w:rPr>
              <w:t>Hard copy format</w:t>
            </w:r>
          </w:p>
        </w:tc>
      </w:tr>
    </w:tbl>
    <w:p w:rsidR="00256DD2" w:rsidRDefault="00B50352" w:rsidP="00B50352">
      <w:pPr>
        <w:pStyle w:val="Caption"/>
      </w:pPr>
      <w:r>
        <w:t xml:space="preserve">Table </w:t>
      </w:r>
      <w:r w:rsidR="00BB4CD6">
        <w:fldChar w:fldCharType="begin"/>
      </w:r>
      <w:r w:rsidR="00BB4CD6">
        <w:instrText xml:space="preserve"> SEQ Table \* ARABIC </w:instrText>
      </w:r>
      <w:r w:rsidR="00BB4CD6">
        <w:fldChar w:fldCharType="separate"/>
      </w:r>
      <w:r w:rsidR="00996565">
        <w:rPr>
          <w:noProof/>
        </w:rPr>
        <w:t>2</w:t>
      </w:r>
      <w:r w:rsidR="00BB4CD6">
        <w:rPr>
          <w:noProof/>
        </w:rPr>
        <w:fldChar w:fldCharType="end"/>
      </w:r>
      <w:r>
        <w:t xml:space="preserve"> - Proposed deliverables and activities</w:t>
      </w:r>
    </w:p>
    <w:p w:rsidR="007F1FF9" w:rsidRDefault="007F1FF9" w:rsidP="00362F50">
      <w:pPr>
        <w:numPr>
          <w:ilvl w:val="1"/>
          <w:numId w:val="0"/>
        </w:numPr>
        <w:tabs>
          <w:tab w:val="num" w:pos="709"/>
        </w:tabs>
        <w:adjustRightInd w:val="0"/>
        <w:spacing w:after="120"/>
        <w:ind w:left="709" w:hanging="709"/>
        <w:jc w:val="both"/>
        <w:outlineLvl w:val="1"/>
        <w:rPr>
          <w:rFonts w:eastAsia="STZhongsong"/>
          <w:highlight w:val="yellow"/>
          <w:lang w:eastAsia="zh-CN"/>
        </w:rPr>
      </w:pPr>
    </w:p>
    <w:p w:rsidR="007863A8" w:rsidRPr="004346C7" w:rsidRDefault="004346C7" w:rsidP="00CE3646">
      <w:pPr>
        <w:numPr>
          <w:ilvl w:val="1"/>
          <w:numId w:val="0"/>
        </w:numPr>
        <w:tabs>
          <w:tab w:val="num" w:pos="709"/>
        </w:tabs>
        <w:adjustRightInd w:val="0"/>
        <w:spacing w:after="120"/>
        <w:ind w:left="709" w:hanging="709"/>
        <w:jc w:val="both"/>
        <w:outlineLvl w:val="1"/>
        <w:rPr>
          <w:rFonts w:eastAsia="STZhongsong"/>
          <w:lang w:eastAsia="zh-CN"/>
        </w:rPr>
      </w:pPr>
      <w:r w:rsidRPr="004346C7">
        <w:rPr>
          <w:rFonts w:eastAsia="STZhongsong"/>
          <w:lang w:eastAsia="zh-CN"/>
        </w:rPr>
        <w:tab/>
      </w:r>
      <w:r w:rsidR="002E3B6D">
        <w:rPr>
          <w:rFonts w:eastAsia="STZhongsong"/>
          <w:lang w:eastAsia="zh-CN"/>
        </w:rPr>
        <w:t xml:space="preserve"> </w:t>
      </w:r>
    </w:p>
    <w:p w:rsidR="00CE3646" w:rsidRPr="00D70E1F" w:rsidRDefault="00D70E1F" w:rsidP="00D70E1F">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6" w:name="_Toc368573032"/>
      <w:bookmarkStart w:id="17" w:name="_Toc525734018"/>
      <w:r w:rsidRPr="00D70E1F">
        <w:rPr>
          <w:rFonts w:eastAsia="STZhongsong"/>
          <w:b/>
          <w:szCs w:val="22"/>
          <w:lang w:eastAsia="zh-CN"/>
        </w:rPr>
        <w:t>KEY MILESTONES</w:t>
      </w:r>
      <w:bookmarkEnd w:id="16"/>
      <w:bookmarkEnd w:id="17"/>
    </w:p>
    <w:p w:rsidR="007863A8" w:rsidRDefault="001E1861" w:rsidP="004346C7">
      <w:pPr>
        <w:numPr>
          <w:ilvl w:val="1"/>
          <w:numId w:val="0"/>
        </w:numPr>
        <w:tabs>
          <w:tab w:val="num" w:pos="709"/>
        </w:tabs>
        <w:adjustRightInd w:val="0"/>
        <w:spacing w:after="120"/>
        <w:ind w:left="1429" w:hanging="709"/>
        <w:jc w:val="both"/>
        <w:outlineLvl w:val="1"/>
        <w:rPr>
          <w:rFonts w:eastAsia="STZhongsong"/>
          <w:lang w:eastAsia="zh-CN"/>
        </w:rPr>
      </w:pPr>
      <w:r>
        <w:rPr>
          <w:rFonts w:eastAsia="STZhongsong"/>
          <w:lang w:eastAsia="zh-CN"/>
        </w:rPr>
        <w:t xml:space="preserve">Dates will be subject to change but indicative dates are as follows: </w:t>
      </w:r>
    </w:p>
    <w:tbl>
      <w:tblPr>
        <w:tblW w:w="0" w:type="auto"/>
        <w:tblInd w:w="1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693"/>
      </w:tblGrid>
      <w:tr w:rsidR="00182E60" w:rsidRPr="00A83852" w:rsidTr="00A83852">
        <w:tc>
          <w:tcPr>
            <w:tcW w:w="4928" w:type="dxa"/>
            <w:shd w:val="clear" w:color="auto" w:fill="auto"/>
          </w:tcPr>
          <w:p w:rsidR="00182E60" w:rsidRPr="00A83852" w:rsidRDefault="002140F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A83852">
              <w:rPr>
                <w:rFonts w:eastAsia="STZhongsong"/>
                <w:b/>
                <w:szCs w:val="22"/>
                <w:lang w:eastAsia="zh-CN"/>
              </w:rPr>
              <w:t>Milestone</w:t>
            </w:r>
          </w:p>
        </w:tc>
        <w:tc>
          <w:tcPr>
            <w:tcW w:w="2693" w:type="dxa"/>
            <w:shd w:val="clear" w:color="auto" w:fill="auto"/>
          </w:tcPr>
          <w:p w:rsidR="00182E60" w:rsidRPr="00A83852"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A83852">
              <w:rPr>
                <w:rFonts w:eastAsia="STZhongsong"/>
                <w:b/>
                <w:szCs w:val="22"/>
                <w:lang w:eastAsia="zh-CN"/>
              </w:rPr>
              <w:t>Date</w:t>
            </w:r>
          </w:p>
        </w:tc>
      </w:tr>
      <w:tr w:rsidR="00182E60" w:rsidRPr="00A83852" w:rsidTr="00A83852">
        <w:tc>
          <w:tcPr>
            <w:tcW w:w="4928" w:type="dxa"/>
            <w:shd w:val="clear" w:color="auto" w:fill="auto"/>
          </w:tcPr>
          <w:p w:rsidR="00182E60" w:rsidRPr="00A83852"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Commencement of contract</w:t>
            </w:r>
          </w:p>
        </w:tc>
        <w:tc>
          <w:tcPr>
            <w:tcW w:w="2693" w:type="dxa"/>
            <w:shd w:val="clear" w:color="auto" w:fill="auto"/>
          </w:tcPr>
          <w:p w:rsidR="00182E60" w:rsidRPr="00A83852" w:rsidRDefault="00D01074"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Late October</w:t>
            </w:r>
          </w:p>
        </w:tc>
      </w:tr>
      <w:tr w:rsidR="001E1861" w:rsidRPr="00A83852" w:rsidTr="00A83852">
        <w:tc>
          <w:tcPr>
            <w:tcW w:w="4928" w:type="dxa"/>
            <w:shd w:val="clear" w:color="auto" w:fill="auto"/>
          </w:tcPr>
          <w:p w:rsidR="001E1861" w:rsidRPr="00A83852" w:rsidRDefault="001E18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 xml:space="preserve">Initial meetings with Council </w:t>
            </w:r>
          </w:p>
        </w:tc>
        <w:tc>
          <w:tcPr>
            <w:tcW w:w="2693" w:type="dxa"/>
            <w:shd w:val="clear" w:color="auto" w:fill="auto"/>
          </w:tcPr>
          <w:p w:rsidR="001E1861" w:rsidRPr="00A83852" w:rsidRDefault="00D01074"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October / November</w:t>
            </w:r>
          </w:p>
        </w:tc>
      </w:tr>
      <w:tr w:rsidR="001E1861" w:rsidRPr="00A83852" w:rsidTr="00A83852">
        <w:tc>
          <w:tcPr>
            <w:tcW w:w="4928" w:type="dxa"/>
            <w:shd w:val="clear" w:color="auto" w:fill="auto"/>
          </w:tcPr>
          <w:p w:rsidR="001E1861" w:rsidRPr="00A83852" w:rsidRDefault="001E18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I</w:t>
            </w:r>
            <w:r w:rsidR="00815BD6">
              <w:rPr>
                <w:rFonts w:eastAsia="STZhongsong"/>
                <w:szCs w:val="22"/>
                <w:lang w:eastAsia="zh-CN"/>
              </w:rPr>
              <w:t>nitial search and selection</w:t>
            </w:r>
          </w:p>
        </w:tc>
        <w:tc>
          <w:tcPr>
            <w:tcW w:w="2693" w:type="dxa"/>
            <w:shd w:val="clear" w:color="auto" w:fill="auto"/>
          </w:tcPr>
          <w:p w:rsidR="001E1861" w:rsidRPr="00A83852" w:rsidRDefault="001D08B3"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November</w:t>
            </w:r>
          </w:p>
        </w:tc>
      </w:tr>
      <w:tr w:rsidR="001E1861" w:rsidRPr="00A83852" w:rsidTr="00A83852">
        <w:tc>
          <w:tcPr>
            <w:tcW w:w="4928" w:type="dxa"/>
            <w:shd w:val="clear" w:color="auto" w:fill="auto"/>
          </w:tcPr>
          <w:p w:rsidR="001E1861" w:rsidRPr="00A83852" w:rsidRDefault="001E18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Formal adverts, executive search</w:t>
            </w:r>
          </w:p>
        </w:tc>
        <w:tc>
          <w:tcPr>
            <w:tcW w:w="2693" w:type="dxa"/>
            <w:shd w:val="clear" w:color="auto" w:fill="auto"/>
          </w:tcPr>
          <w:p w:rsidR="001E1861" w:rsidRPr="00A83852" w:rsidRDefault="00815BD6"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November</w:t>
            </w:r>
          </w:p>
        </w:tc>
      </w:tr>
      <w:tr w:rsidR="001E1861" w:rsidRPr="00A83852" w:rsidTr="00A83852">
        <w:tc>
          <w:tcPr>
            <w:tcW w:w="4928" w:type="dxa"/>
            <w:shd w:val="clear" w:color="auto" w:fill="auto"/>
          </w:tcPr>
          <w:p w:rsidR="001E1861" w:rsidRPr="00A83852" w:rsidRDefault="00815BD6"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Recruitment support</w:t>
            </w:r>
          </w:p>
        </w:tc>
        <w:tc>
          <w:tcPr>
            <w:tcW w:w="2693" w:type="dxa"/>
            <w:shd w:val="clear" w:color="auto" w:fill="auto"/>
          </w:tcPr>
          <w:p w:rsidR="001E1861" w:rsidRPr="00A83852" w:rsidRDefault="006B7203"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November onwards </w:t>
            </w:r>
          </w:p>
        </w:tc>
      </w:tr>
    </w:tbl>
    <w:p w:rsidR="00815BD6" w:rsidRDefault="00815BD6" w:rsidP="00B50352">
      <w:pPr>
        <w:pStyle w:val="Caption"/>
      </w:pPr>
    </w:p>
    <w:p w:rsidR="00256DD2" w:rsidRPr="00B50352" w:rsidRDefault="00B50352" w:rsidP="00B50352">
      <w:pPr>
        <w:pStyle w:val="Caption"/>
        <w:rPr>
          <w:rFonts w:eastAsia="STZhongsong"/>
          <w:lang w:eastAsia="zh-CN"/>
        </w:rPr>
      </w:pPr>
      <w:r>
        <w:t xml:space="preserve">Table </w:t>
      </w:r>
      <w:r w:rsidR="00BB4CD6">
        <w:fldChar w:fldCharType="begin"/>
      </w:r>
      <w:r w:rsidR="00BB4CD6">
        <w:instrText xml:space="preserve"> SEQ Table \* ARABIC </w:instrText>
      </w:r>
      <w:r w:rsidR="00BB4CD6">
        <w:fldChar w:fldCharType="separate"/>
      </w:r>
      <w:r w:rsidR="00996565">
        <w:rPr>
          <w:noProof/>
        </w:rPr>
        <w:t>3</w:t>
      </w:r>
      <w:r w:rsidR="00BB4CD6">
        <w:rPr>
          <w:noProof/>
        </w:rPr>
        <w:fldChar w:fldCharType="end"/>
      </w:r>
      <w:r>
        <w:t xml:space="preserve"> Key Milestones</w:t>
      </w:r>
    </w:p>
    <w:p w:rsidR="00CE3646" w:rsidRPr="00CE3646" w:rsidRDefault="00CE3646" w:rsidP="00CE3646">
      <w:pPr>
        <w:keepNext/>
        <w:overflowPunct w:val="0"/>
        <w:autoSpaceDE w:val="0"/>
        <w:autoSpaceDN w:val="0"/>
        <w:adjustRightInd w:val="0"/>
        <w:spacing w:after="120"/>
        <w:jc w:val="both"/>
        <w:textAlignment w:val="baseline"/>
        <w:outlineLvl w:val="0"/>
        <w:rPr>
          <w:rFonts w:eastAsia="STZhongsong" w:cs="Arial"/>
          <w:b/>
          <w:caps/>
          <w:szCs w:val="22"/>
          <w:lang w:eastAsia="zh-CN"/>
        </w:rPr>
      </w:pPr>
      <w:bookmarkStart w:id="18" w:name="_Toc302637211"/>
    </w:p>
    <w:p w:rsidR="00CE3646" w:rsidRPr="00D70E1F" w:rsidRDefault="00D70E1F"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9" w:name="_Toc368573033"/>
      <w:bookmarkStart w:id="20" w:name="_Toc525734019"/>
      <w:r w:rsidRPr="00D70E1F">
        <w:rPr>
          <w:rFonts w:eastAsia="STZhongsong"/>
          <w:b/>
          <w:szCs w:val="22"/>
          <w:lang w:eastAsia="zh-CN"/>
        </w:rPr>
        <w:t>AUTHORITY’S RESPONSIBILITIES</w:t>
      </w:r>
      <w:bookmarkEnd w:id="20"/>
    </w:p>
    <w:p w:rsidR="007863A8" w:rsidRDefault="00AD63E7" w:rsidP="00362F50">
      <w:pPr>
        <w:pStyle w:val="ListBullet"/>
        <w:numPr>
          <w:ilvl w:val="0"/>
          <w:numId w:val="9"/>
        </w:numPr>
        <w:jc w:val="both"/>
        <w:rPr>
          <w:rFonts w:eastAsia="STZhongsong"/>
          <w:lang w:eastAsia="zh-CN"/>
        </w:rPr>
      </w:pPr>
      <w:r>
        <w:rPr>
          <w:rFonts w:eastAsia="STZhongsong"/>
          <w:lang w:eastAsia="zh-CN"/>
        </w:rPr>
        <w:t xml:space="preserve">The convening of an appointments subcommittee </w:t>
      </w:r>
      <w:r w:rsidR="00815BD6">
        <w:rPr>
          <w:rFonts w:eastAsia="STZhongsong"/>
          <w:lang w:eastAsia="zh-CN"/>
        </w:rPr>
        <w:t xml:space="preserve">where applicable </w:t>
      </w:r>
      <w:r>
        <w:rPr>
          <w:rFonts w:eastAsia="STZhongsong"/>
          <w:lang w:eastAsia="zh-CN"/>
        </w:rPr>
        <w:t>to support the selection process</w:t>
      </w:r>
      <w:r w:rsidR="006D7DAE">
        <w:rPr>
          <w:rFonts w:eastAsia="STZhongsong"/>
          <w:lang w:eastAsia="zh-CN"/>
        </w:rPr>
        <w:t>.</w:t>
      </w:r>
    </w:p>
    <w:p w:rsidR="00AD63E7" w:rsidRDefault="006D7DAE" w:rsidP="00362F50">
      <w:pPr>
        <w:pStyle w:val="ListBullet"/>
        <w:numPr>
          <w:ilvl w:val="0"/>
          <w:numId w:val="9"/>
        </w:numPr>
        <w:jc w:val="both"/>
        <w:rPr>
          <w:rFonts w:eastAsia="STZhongsong"/>
          <w:lang w:eastAsia="zh-CN"/>
        </w:rPr>
      </w:pPr>
      <w:r>
        <w:rPr>
          <w:rFonts w:eastAsia="STZhongsong"/>
          <w:lang w:eastAsia="zh-CN"/>
        </w:rPr>
        <w:t>Provision of a</w:t>
      </w:r>
      <w:r w:rsidR="00AD63E7">
        <w:rPr>
          <w:rFonts w:eastAsia="STZhongsong"/>
          <w:lang w:eastAsia="zh-CN"/>
        </w:rPr>
        <w:t>ny relevant documents including council policies and procedures</w:t>
      </w:r>
      <w:r w:rsidR="0056347D">
        <w:rPr>
          <w:rFonts w:eastAsia="STZhongsong"/>
          <w:lang w:eastAsia="zh-CN"/>
        </w:rPr>
        <w:t xml:space="preserve"> (e.g. recruitment policy and procedure)</w:t>
      </w:r>
      <w:r>
        <w:rPr>
          <w:rFonts w:eastAsia="STZhongsong"/>
          <w:lang w:eastAsia="zh-CN"/>
        </w:rPr>
        <w:t>.</w:t>
      </w:r>
    </w:p>
    <w:p w:rsidR="00620F3D" w:rsidRPr="004E0A38" w:rsidRDefault="00D27D29" w:rsidP="00941A8D">
      <w:pPr>
        <w:pStyle w:val="ListBullet"/>
        <w:numPr>
          <w:ilvl w:val="0"/>
          <w:numId w:val="9"/>
        </w:numPr>
        <w:jc w:val="both"/>
        <w:rPr>
          <w:rFonts w:eastAsia="STZhongsong"/>
          <w:lang w:eastAsia="zh-CN"/>
        </w:rPr>
      </w:pPr>
      <w:r w:rsidRPr="004E0A38">
        <w:rPr>
          <w:rFonts w:eastAsia="STZhongsong"/>
          <w:lang w:eastAsia="zh-CN"/>
        </w:rPr>
        <w:t>Sing</w:t>
      </w:r>
      <w:r w:rsidR="004E0A38">
        <w:rPr>
          <w:rFonts w:eastAsia="STZhongsong"/>
          <w:lang w:eastAsia="zh-CN"/>
        </w:rPr>
        <w:t xml:space="preserve">le point of contact will be </w:t>
      </w:r>
      <w:r w:rsidR="00620F3D" w:rsidRPr="004E0A38">
        <w:rPr>
          <w:rFonts w:eastAsia="STZhongsong"/>
          <w:lang w:eastAsia="zh-CN"/>
        </w:rPr>
        <w:t xml:space="preserve">Paul Ewing, </w:t>
      </w:r>
      <w:r w:rsidR="004E0A38">
        <w:rPr>
          <w:rFonts w:eastAsia="STZhongsong"/>
          <w:lang w:eastAsia="zh-CN"/>
        </w:rPr>
        <w:t>Head of Contracts and Programmes</w:t>
      </w:r>
      <w:r w:rsidR="00620F3D" w:rsidRPr="004E0A38">
        <w:rPr>
          <w:rFonts w:eastAsia="STZhongsong"/>
          <w:lang w:eastAsia="zh-CN"/>
        </w:rPr>
        <w:t xml:space="preserve"> </w:t>
      </w:r>
      <w:hyperlink r:id="rId13" w:history="1">
        <w:r w:rsidR="00620F3D" w:rsidRPr="004E0A38">
          <w:rPr>
            <w:rStyle w:val="Hyperlink"/>
            <w:rFonts w:eastAsia="STZhongsong"/>
            <w:lang w:eastAsia="zh-CN"/>
          </w:rPr>
          <w:t>pewing@lambeth.gov.uk</w:t>
        </w:r>
      </w:hyperlink>
      <w:r w:rsidR="00620F3D" w:rsidRPr="004E0A38">
        <w:rPr>
          <w:rFonts w:eastAsia="STZhongsong"/>
          <w:lang w:eastAsia="zh-CN"/>
        </w:rPr>
        <w:t xml:space="preserve"> </w:t>
      </w:r>
    </w:p>
    <w:bookmarkEnd w:id="19"/>
    <w:p w:rsidR="00D27D29" w:rsidRPr="00CE3646" w:rsidRDefault="00D27D29" w:rsidP="002140F0">
      <w:pPr>
        <w:numPr>
          <w:ilvl w:val="1"/>
          <w:numId w:val="0"/>
        </w:numPr>
        <w:tabs>
          <w:tab w:val="num" w:pos="709"/>
        </w:tabs>
        <w:adjustRightInd w:val="0"/>
        <w:spacing w:after="120"/>
        <w:jc w:val="both"/>
        <w:outlineLvl w:val="1"/>
        <w:rPr>
          <w:rFonts w:eastAsia="STZhongsong"/>
          <w:highlight w:val="yellow"/>
          <w:lang w:eastAsia="zh-CN"/>
        </w:rPr>
      </w:pPr>
    </w:p>
    <w:p w:rsidR="00CE3646" w:rsidRPr="00996565" w:rsidRDefault="00D70E1F"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1" w:name="_Toc368573034"/>
      <w:bookmarkStart w:id="22" w:name="_Toc525734020"/>
      <w:r w:rsidRPr="00996565">
        <w:rPr>
          <w:rFonts w:eastAsia="STZhongsong"/>
          <w:b/>
          <w:szCs w:val="22"/>
          <w:lang w:eastAsia="zh-CN"/>
        </w:rPr>
        <w:t>VOLUME</w:t>
      </w:r>
      <w:bookmarkEnd w:id="21"/>
      <w:r w:rsidR="00B50352" w:rsidRPr="00996565">
        <w:rPr>
          <w:rFonts w:eastAsia="STZhongsong"/>
          <w:b/>
          <w:szCs w:val="22"/>
          <w:lang w:eastAsia="zh-CN"/>
        </w:rPr>
        <w:t xml:space="preserve"> OF ACTIVITY</w:t>
      </w:r>
      <w:bookmarkEnd w:id="22"/>
    </w:p>
    <w:p w:rsidR="0002124E" w:rsidRDefault="004E0A38" w:rsidP="00362F50">
      <w:pPr>
        <w:ind w:left="720"/>
        <w:jc w:val="both"/>
        <w:rPr>
          <w:rFonts w:eastAsia="STZhongsong"/>
          <w:lang w:eastAsia="zh-CN"/>
        </w:rPr>
      </w:pPr>
      <w:bookmarkStart w:id="23" w:name="_Toc368573035"/>
      <w:r>
        <w:rPr>
          <w:rFonts w:eastAsia="STZhongsong"/>
          <w:lang w:eastAsia="zh-CN"/>
        </w:rPr>
        <w:t>The ten activities are yet to be defined</w:t>
      </w:r>
      <w:r w:rsidR="00974D7F">
        <w:rPr>
          <w:rFonts w:eastAsia="STZhongsong"/>
          <w:lang w:eastAsia="zh-CN"/>
        </w:rPr>
        <w:t xml:space="preserve"> and the council cannot </w:t>
      </w:r>
      <w:r w:rsidR="0002124E">
        <w:rPr>
          <w:rFonts w:eastAsia="STZhongsong"/>
          <w:lang w:eastAsia="zh-CN"/>
        </w:rPr>
        <w:t xml:space="preserve">guarantee any minimum spend. </w:t>
      </w:r>
    </w:p>
    <w:p w:rsidR="0002124E" w:rsidRDefault="0002124E" w:rsidP="00362F50">
      <w:pPr>
        <w:ind w:left="720"/>
        <w:jc w:val="both"/>
        <w:rPr>
          <w:rFonts w:eastAsia="STZhongsong"/>
          <w:lang w:eastAsia="zh-CN"/>
        </w:rPr>
      </w:pPr>
    </w:p>
    <w:bookmarkEnd w:id="18"/>
    <w:bookmarkEnd w:id="23"/>
    <w:p w:rsidR="0002124E" w:rsidRDefault="0002124E" w:rsidP="0061380C">
      <w:pPr>
        <w:keepNext/>
        <w:overflowPunct w:val="0"/>
        <w:autoSpaceDE w:val="0"/>
        <w:autoSpaceDN w:val="0"/>
        <w:adjustRightInd w:val="0"/>
        <w:spacing w:after="120"/>
        <w:jc w:val="both"/>
        <w:textAlignment w:val="baseline"/>
        <w:outlineLvl w:val="0"/>
        <w:rPr>
          <w:rFonts w:eastAsia="STZhongsong"/>
          <w:lang w:eastAsia="zh-CN"/>
        </w:rPr>
      </w:pPr>
    </w:p>
    <w:p w:rsidR="0061380C" w:rsidRDefault="0061380C" w:rsidP="002140F0">
      <w:pPr>
        <w:keepNext/>
        <w:overflowPunct w:val="0"/>
        <w:autoSpaceDE w:val="0"/>
        <w:autoSpaceDN w:val="0"/>
        <w:adjustRightInd w:val="0"/>
        <w:spacing w:after="120"/>
        <w:ind w:left="720"/>
        <w:jc w:val="both"/>
        <w:textAlignment w:val="baseline"/>
        <w:outlineLvl w:val="0"/>
        <w:rPr>
          <w:rFonts w:eastAsia="STZhongsong"/>
          <w:b/>
          <w:lang w:eastAsia="zh-CN"/>
        </w:rPr>
      </w:pPr>
    </w:p>
    <w:p w:rsidR="0061380C" w:rsidRDefault="0061380C">
      <w:pPr>
        <w:rPr>
          <w:rFonts w:eastAsia="STZhongsong"/>
          <w:b/>
          <w:lang w:eastAsia="zh-CN"/>
        </w:rPr>
      </w:pPr>
      <w:r>
        <w:rPr>
          <w:rFonts w:eastAsia="STZhongsong"/>
          <w:b/>
          <w:lang w:eastAsia="zh-CN"/>
        </w:rPr>
        <w:br w:type="page"/>
      </w:r>
    </w:p>
    <w:p w:rsidR="003E31F7" w:rsidRPr="003E31F7" w:rsidRDefault="00DF29A2" w:rsidP="002140F0">
      <w:pPr>
        <w:keepNext/>
        <w:overflowPunct w:val="0"/>
        <w:autoSpaceDE w:val="0"/>
        <w:autoSpaceDN w:val="0"/>
        <w:adjustRightInd w:val="0"/>
        <w:spacing w:after="120"/>
        <w:ind w:left="720"/>
        <w:jc w:val="both"/>
        <w:textAlignment w:val="baseline"/>
        <w:outlineLvl w:val="0"/>
        <w:rPr>
          <w:rFonts w:eastAsia="STZhongsong"/>
          <w:b/>
          <w:lang w:eastAsia="zh-CN"/>
        </w:rPr>
      </w:pPr>
      <w:bookmarkStart w:id="24" w:name="_Toc525734021"/>
      <w:r>
        <w:rPr>
          <w:rFonts w:eastAsia="STZhongsong"/>
          <w:b/>
          <w:lang w:eastAsia="zh-CN"/>
        </w:rPr>
        <w:t>APPENDIX A – Additional information</w:t>
      </w:r>
      <w:bookmarkEnd w:id="24"/>
      <w:r>
        <w:rPr>
          <w:rFonts w:eastAsia="STZhongsong"/>
          <w:b/>
          <w:lang w:eastAsia="zh-CN"/>
        </w:rPr>
        <w:t xml:space="preserve"> </w:t>
      </w:r>
    </w:p>
    <w:p w:rsidR="00EC2618" w:rsidRDefault="00EC2618" w:rsidP="003E31F7">
      <w:pPr>
        <w:keepNext/>
        <w:overflowPunct w:val="0"/>
        <w:autoSpaceDE w:val="0"/>
        <w:autoSpaceDN w:val="0"/>
        <w:adjustRightInd w:val="0"/>
        <w:spacing w:after="120"/>
        <w:ind w:left="720"/>
        <w:jc w:val="both"/>
        <w:textAlignment w:val="baseline"/>
        <w:outlineLvl w:val="0"/>
        <w:rPr>
          <w:rFonts w:eastAsia="STZhongsong"/>
          <w:lang w:eastAsia="zh-CN"/>
        </w:rPr>
      </w:pPr>
    </w:p>
    <w:p w:rsidR="00EC2618" w:rsidRPr="00996565" w:rsidRDefault="00EC2618" w:rsidP="00996565">
      <w:pPr>
        <w:pStyle w:val="Heading1"/>
        <w:numPr>
          <w:ilvl w:val="0"/>
          <w:numId w:val="20"/>
        </w:numPr>
      </w:pPr>
      <w:bookmarkStart w:id="25" w:name="_Toc525734022"/>
      <w:r w:rsidRPr="00996565">
        <w:t>CONTINUOUS IMPROVEMENT -</w:t>
      </w:r>
      <w:bookmarkEnd w:id="25"/>
    </w:p>
    <w:p w:rsidR="00EC2618" w:rsidRPr="00CE3646" w:rsidRDefault="00EC2618" w:rsidP="00EC2618">
      <w:pPr>
        <w:ind w:left="720"/>
        <w:rPr>
          <w:rFonts w:eastAsia="STZhongsong"/>
          <w:lang w:eastAsia="zh-CN"/>
        </w:rPr>
      </w:pPr>
      <w:r w:rsidRPr="00CE3646">
        <w:rPr>
          <w:rFonts w:eastAsia="STZhongsong"/>
          <w:lang w:eastAsia="zh-CN"/>
        </w:rPr>
        <w:t>The S</w:t>
      </w:r>
      <w:r>
        <w:rPr>
          <w:rFonts w:eastAsia="STZhongsong"/>
          <w:lang w:eastAsia="zh-CN"/>
        </w:rPr>
        <w:t>ervice Provider</w:t>
      </w:r>
      <w:r w:rsidRPr="00CE3646">
        <w:rPr>
          <w:rFonts w:eastAsia="STZhongsong"/>
          <w:lang w:eastAsia="zh-CN"/>
        </w:rPr>
        <w:t xml:space="preserve"> will be expected to </w:t>
      </w:r>
      <w:r>
        <w:rPr>
          <w:rFonts w:eastAsia="STZhongsong"/>
          <w:lang w:eastAsia="zh-CN"/>
        </w:rPr>
        <w:t xml:space="preserve">use their advice and expertise to recommend improvements to the delivery of the project. </w:t>
      </w:r>
    </w:p>
    <w:p w:rsidR="00EC2618" w:rsidRDefault="00EC2618" w:rsidP="003E31F7">
      <w:pPr>
        <w:keepNext/>
        <w:overflowPunct w:val="0"/>
        <w:autoSpaceDE w:val="0"/>
        <w:autoSpaceDN w:val="0"/>
        <w:adjustRightInd w:val="0"/>
        <w:spacing w:after="120"/>
        <w:ind w:left="720"/>
        <w:jc w:val="both"/>
        <w:textAlignment w:val="baseline"/>
        <w:outlineLvl w:val="0"/>
        <w:rPr>
          <w:rFonts w:eastAsia="STZhongsong"/>
          <w:lang w:eastAsia="zh-CN"/>
        </w:rPr>
      </w:pPr>
    </w:p>
    <w:p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6" w:name="_Toc368573038"/>
      <w:bookmarkStart w:id="27" w:name="_Toc525734023"/>
      <w:r w:rsidRPr="00D70E1F">
        <w:rPr>
          <w:rFonts w:eastAsia="STZhongsong"/>
          <w:b/>
          <w:szCs w:val="22"/>
          <w:lang w:eastAsia="zh-CN"/>
        </w:rPr>
        <w:t>STAFF AND CUSTOMER SERVICE</w:t>
      </w:r>
      <w:bookmarkEnd w:id="26"/>
      <w:bookmarkEnd w:id="27"/>
      <w:r>
        <w:rPr>
          <w:rFonts w:eastAsia="STZhongsong"/>
          <w:b/>
          <w:szCs w:val="22"/>
          <w:lang w:eastAsia="zh-CN"/>
        </w:rPr>
        <w:t xml:space="preserve"> </w:t>
      </w:r>
    </w:p>
    <w:p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The Authority requires the </w:t>
      </w:r>
      <w:r>
        <w:rPr>
          <w:rFonts w:eastAsia="STZhongsong"/>
          <w:lang w:eastAsia="zh-CN"/>
        </w:rPr>
        <w:t>Service</w:t>
      </w:r>
      <w:r w:rsidRPr="00CE3646">
        <w:rPr>
          <w:rFonts w:eastAsia="STZhongsong"/>
          <w:lang w:eastAsia="zh-CN"/>
        </w:rPr>
        <w:t xml:space="preserve"> Provider to provide a sufficient</w:t>
      </w:r>
      <w:r>
        <w:rPr>
          <w:rFonts w:eastAsia="STZhongsong"/>
          <w:lang w:eastAsia="zh-CN"/>
        </w:rPr>
        <w:t xml:space="preserve"> level of resource </w:t>
      </w:r>
      <w:r w:rsidRPr="00CE3646">
        <w:rPr>
          <w:rFonts w:eastAsia="STZhongsong"/>
          <w:lang w:eastAsia="zh-CN"/>
        </w:rPr>
        <w:t xml:space="preserve">throughout the duration of the </w:t>
      </w:r>
      <w:r>
        <w:rPr>
          <w:rFonts w:eastAsia="STZhongsong"/>
          <w:lang w:eastAsia="zh-CN"/>
        </w:rPr>
        <w:t>HR Consultant</w:t>
      </w:r>
      <w:r w:rsidR="0041205C">
        <w:rPr>
          <w:rFonts w:eastAsia="STZhongsong"/>
          <w:lang w:eastAsia="zh-CN"/>
        </w:rPr>
        <w:t xml:space="preserve"> </w:t>
      </w:r>
      <w:r w:rsidR="00E917EF">
        <w:rPr>
          <w:rFonts w:eastAsia="STZhongsong"/>
          <w:lang w:eastAsia="zh-CN"/>
        </w:rPr>
        <w:t>specialist roles</w:t>
      </w:r>
      <w:r w:rsidR="005232FD">
        <w:rPr>
          <w:rFonts w:eastAsia="STZhongsong"/>
          <w:lang w:eastAsia="zh-CN"/>
        </w:rPr>
        <w:t xml:space="preserve"> c</w:t>
      </w:r>
      <w:r w:rsidRPr="00CE3646">
        <w:rPr>
          <w:rFonts w:eastAsia="STZhongsong"/>
          <w:lang w:eastAsia="zh-CN"/>
        </w:rPr>
        <w:t>ontract in order to consistently deliver a quality service to all Parties.</w:t>
      </w:r>
    </w:p>
    <w:p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Potential Provider’s staff assigned to the </w:t>
      </w:r>
      <w:r w:rsidR="005232FD">
        <w:rPr>
          <w:rFonts w:eastAsia="STZhongsong"/>
          <w:lang w:eastAsia="zh-CN"/>
        </w:rPr>
        <w:t>c</w:t>
      </w:r>
      <w:r w:rsidRPr="00CE3646">
        <w:rPr>
          <w:rFonts w:eastAsia="STZhongsong"/>
          <w:lang w:eastAsia="zh-CN"/>
        </w:rPr>
        <w:t xml:space="preserve">ontract shall have the relevant qualifications and experience to deliver the Contract. </w:t>
      </w:r>
    </w:p>
    <w:p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The Potential Provider shall ensure that staff understand the Authority’s vision and objectives and will provide excellent customer service to the Authority throughout the duration of the Contract.  </w:t>
      </w:r>
    </w:p>
    <w:p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8" w:name="_Toc368573039"/>
      <w:bookmarkStart w:id="29" w:name="_Toc525734024"/>
      <w:r w:rsidRPr="00D70E1F">
        <w:rPr>
          <w:rFonts w:eastAsia="STZhongsong"/>
          <w:b/>
          <w:szCs w:val="22"/>
          <w:lang w:eastAsia="zh-CN"/>
        </w:rPr>
        <w:t>SERVICE LEVELS AND PERFORMANCE</w:t>
      </w:r>
      <w:bookmarkEnd w:id="28"/>
      <w:bookmarkEnd w:id="29"/>
    </w:p>
    <w:p w:rsidR="00EC2618" w:rsidRDefault="00EC2618" w:rsidP="00EC2618">
      <w:pPr>
        <w:adjustRightInd w:val="0"/>
        <w:spacing w:after="120"/>
        <w:ind w:left="720"/>
        <w:jc w:val="both"/>
        <w:outlineLvl w:val="1"/>
        <w:rPr>
          <w:rFonts w:eastAsia="STZhongsong"/>
          <w:lang w:eastAsia="zh-CN"/>
        </w:rPr>
      </w:pPr>
      <w:r w:rsidRPr="00CE3646">
        <w:rPr>
          <w:rFonts w:eastAsia="STZhongsong"/>
          <w:lang w:eastAsia="zh-CN"/>
        </w:rPr>
        <w:t>The Authority will measure the quality of the Supplier’s de</w:t>
      </w:r>
      <w:r>
        <w:rPr>
          <w:rFonts w:eastAsia="STZhongsong"/>
          <w:lang w:eastAsia="zh-CN"/>
        </w:rPr>
        <w:t xml:space="preserve">livery by weekly reporting and feedback from councillors and other stakeholders. </w:t>
      </w:r>
    </w:p>
    <w:p w:rsidR="00EC2618" w:rsidRPr="00CE3646" w:rsidRDefault="00EC2618" w:rsidP="00EC2618">
      <w:pPr>
        <w:adjustRightInd w:val="0"/>
        <w:spacing w:after="120"/>
        <w:ind w:left="720"/>
        <w:jc w:val="both"/>
        <w:outlineLvl w:val="1"/>
        <w:rPr>
          <w:rFonts w:eastAsia="STZhongsong"/>
          <w:lang w:eastAsia="zh-CN"/>
        </w:rPr>
      </w:pPr>
      <w:r>
        <w:rPr>
          <w:rFonts w:eastAsia="STZhongsong"/>
          <w:lang w:eastAsia="zh-CN"/>
        </w:rPr>
        <w:t>Should it be necessary Lambeth or the supplier can cancel services and deliverables not yet provided.</w:t>
      </w:r>
    </w:p>
    <w:p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0" w:name="_Toc368573040"/>
      <w:bookmarkStart w:id="31" w:name="_Toc525734025"/>
      <w:r w:rsidRPr="00D70E1F">
        <w:rPr>
          <w:rFonts w:eastAsia="STZhongsong"/>
          <w:b/>
          <w:szCs w:val="22"/>
          <w:lang w:eastAsia="zh-CN"/>
        </w:rPr>
        <w:t>SECURITY REQUIREMENTS</w:t>
      </w:r>
      <w:bookmarkEnd w:id="30"/>
      <w:bookmarkEnd w:id="31"/>
    </w:p>
    <w:p w:rsidR="00EC2618" w:rsidRDefault="00EC2618" w:rsidP="00EC2618">
      <w:pPr>
        <w:numPr>
          <w:ilvl w:val="1"/>
          <w:numId w:val="0"/>
        </w:numPr>
        <w:tabs>
          <w:tab w:val="num" w:pos="709"/>
        </w:tabs>
        <w:adjustRightInd w:val="0"/>
        <w:spacing w:after="120"/>
        <w:ind w:left="709" w:hanging="709"/>
        <w:jc w:val="both"/>
        <w:outlineLvl w:val="1"/>
        <w:rPr>
          <w:rFonts w:eastAsia="STZhongsong"/>
          <w:lang w:eastAsia="zh-CN"/>
        </w:rPr>
      </w:pPr>
      <w:r>
        <w:rPr>
          <w:rFonts w:eastAsia="STZhongsong"/>
          <w:lang w:eastAsia="zh-CN"/>
        </w:rPr>
        <w:tab/>
      </w:r>
      <w:r w:rsidRPr="00001F72">
        <w:rPr>
          <w:rFonts w:eastAsia="STZhongsong"/>
          <w:lang w:eastAsia="zh-CN"/>
        </w:rPr>
        <w:t xml:space="preserve">Consultants </w:t>
      </w:r>
      <w:r w:rsidR="00DF29A2">
        <w:rPr>
          <w:rFonts w:eastAsia="STZhongsong"/>
          <w:lang w:eastAsia="zh-CN"/>
        </w:rPr>
        <w:t xml:space="preserve">if required </w:t>
      </w:r>
      <w:r w:rsidR="00217755">
        <w:rPr>
          <w:rFonts w:eastAsia="STZhongsong"/>
          <w:lang w:eastAsia="zh-CN"/>
        </w:rPr>
        <w:t>may</w:t>
      </w:r>
      <w:r w:rsidRPr="00001F72">
        <w:rPr>
          <w:rFonts w:eastAsia="STZhongsong"/>
          <w:lang w:eastAsia="zh-CN"/>
        </w:rPr>
        <w:t xml:space="preserve"> </w:t>
      </w:r>
      <w:r w:rsidR="00DF29A2">
        <w:rPr>
          <w:rFonts w:eastAsia="STZhongsong"/>
          <w:lang w:eastAsia="zh-CN"/>
        </w:rPr>
        <w:t>need</w:t>
      </w:r>
      <w:r w:rsidRPr="00001F72">
        <w:rPr>
          <w:rFonts w:eastAsia="STZhongsong"/>
          <w:lang w:eastAsia="zh-CN"/>
        </w:rPr>
        <w:t xml:space="preserve"> to have a Lambeth ID Badge</w:t>
      </w:r>
      <w:r w:rsidR="005232FD">
        <w:rPr>
          <w:rFonts w:eastAsia="STZhongsong"/>
          <w:lang w:eastAsia="zh-CN"/>
        </w:rPr>
        <w:t xml:space="preserve"> if on site</w:t>
      </w:r>
      <w:r w:rsidR="00217755">
        <w:rPr>
          <w:rFonts w:eastAsia="STZhongsong"/>
          <w:lang w:eastAsia="zh-CN"/>
        </w:rPr>
        <w:t>.</w:t>
      </w:r>
    </w:p>
    <w:p w:rsidR="00B50352" w:rsidRDefault="00B50352" w:rsidP="00EC2618">
      <w:pPr>
        <w:numPr>
          <w:ilvl w:val="1"/>
          <w:numId w:val="0"/>
        </w:numPr>
        <w:tabs>
          <w:tab w:val="num" w:pos="709"/>
        </w:tabs>
        <w:adjustRightInd w:val="0"/>
        <w:spacing w:after="120"/>
        <w:ind w:left="709" w:hanging="709"/>
        <w:jc w:val="both"/>
        <w:outlineLvl w:val="1"/>
        <w:rPr>
          <w:rFonts w:eastAsia="STZhongsong"/>
          <w:lang w:eastAsia="zh-CN"/>
        </w:rPr>
      </w:pPr>
    </w:p>
    <w:p w:rsidR="00B50352" w:rsidRPr="00D70E1F" w:rsidRDefault="00B50352" w:rsidP="00B50352">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2" w:name="_Toc525734026"/>
      <w:r w:rsidRPr="00D70E1F">
        <w:rPr>
          <w:rFonts w:eastAsia="STZhongsong"/>
          <w:b/>
          <w:szCs w:val="22"/>
          <w:lang w:eastAsia="zh-CN"/>
        </w:rPr>
        <w:t>REPORTING</w:t>
      </w:r>
      <w:bookmarkEnd w:id="32"/>
    </w:p>
    <w:p w:rsidR="00B50352" w:rsidRPr="00CE3646" w:rsidRDefault="00B50352" w:rsidP="00B50352">
      <w:pPr>
        <w:ind w:left="720"/>
        <w:rPr>
          <w:rFonts w:eastAsia="STZhongsong"/>
          <w:lang w:eastAsia="zh-CN"/>
        </w:rPr>
      </w:pPr>
      <w:r>
        <w:rPr>
          <w:rFonts w:eastAsia="STZhongsong"/>
          <w:lang w:eastAsia="zh-CN"/>
        </w:rPr>
        <w:t xml:space="preserve">The consultant will be required to provide a weekly report to the council </w:t>
      </w:r>
    </w:p>
    <w:p w:rsidR="00EC2618" w:rsidRDefault="00EC2618" w:rsidP="00EC2618">
      <w:pPr>
        <w:numPr>
          <w:ilvl w:val="1"/>
          <w:numId w:val="0"/>
        </w:numPr>
        <w:tabs>
          <w:tab w:val="num" w:pos="709"/>
        </w:tabs>
        <w:adjustRightInd w:val="0"/>
        <w:spacing w:after="120"/>
        <w:ind w:left="709" w:hanging="709"/>
        <w:jc w:val="both"/>
        <w:outlineLvl w:val="1"/>
        <w:rPr>
          <w:rFonts w:eastAsia="STZhongsong"/>
          <w:highlight w:val="yellow"/>
          <w:lang w:eastAsia="zh-CN"/>
        </w:rPr>
      </w:pPr>
    </w:p>
    <w:p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3" w:name="_Toc368573042"/>
      <w:bookmarkStart w:id="34" w:name="_Toc525734027"/>
      <w:r w:rsidRPr="00D70E1F">
        <w:rPr>
          <w:rFonts w:eastAsia="STZhongsong"/>
          <w:b/>
          <w:szCs w:val="22"/>
          <w:lang w:eastAsia="zh-CN"/>
        </w:rPr>
        <w:t>PAYMENT</w:t>
      </w:r>
      <w:bookmarkEnd w:id="34"/>
    </w:p>
    <w:p w:rsidR="00EC2618" w:rsidRPr="00BA63A8" w:rsidRDefault="00EC2618" w:rsidP="00EC2618">
      <w:pPr>
        <w:numPr>
          <w:ilvl w:val="1"/>
          <w:numId w:val="0"/>
        </w:numPr>
        <w:tabs>
          <w:tab w:val="num" w:pos="720"/>
        </w:tabs>
        <w:adjustRightInd w:val="0"/>
        <w:spacing w:after="240"/>
        <w:ind w:left="720" w:hanging="720"/>
        <w:jc w:val="both"/>
        <w:outlineLvl w:val="1"/>
        <w:rPr>
          <w:rFonts w:eastAsia="STZhongsong"/>
          <w:szCs w:val="22"/>
          <w:lang w:eastAsia="zh-CN"/>
        </w:rPr>
      </w:pPr>
      <w:r>
        <w:rPr>
          <w:rFonts w:eastAsia="STZhongsong" w:cs="Arial"/>
          <w:color w:val="000000"/>
          <w:szCs w:val="22"/>
          <w:shd w:val="clear" w:color="auto" w:fill="FFFFFF"/>
          <w:lang w:eastAsia="zh-CN"/>
        </w:rPr>
        <w:tab/>
      </w:r>
      <w:r w:rsidRPr="00BA63A8">
        <w:rPr>
          <w:rFonts w:eastAsia="STZhongsong" w:cs="Arial"/>
          <w:color w:val="000000"/>
          <w:szCs w:val="22"/>
          <w:shd w:val="clear" w:color="auto" w:fill="FFFFFF"/>
          <w:lang w:eastAsia="zh-CN"/>
        </w:rPr>
        <w:t xml:space="preserve">Payment can only be made following satisfactory delivery of pre-agreed deliverables. </w:t>
      </w:r>
    </w:p>
    <w:p w:rsidR="00EC2618" w:rsidRPr="00BA63A8" w:rsidRDefault="00EC2618" w:rsidP="00EC2618">
      <w:pPr>
        <w:numPr>
          <w:ilvl w:val="1"/>
          <w:numId w:val="0"/>
        </w:numPr>
        <w:tabs>
          <w:tab w:val="num" w:pos="720"/>
        </w:tabs>
        <w:adjustRightInd w:val="0"/>
        <w:spacing w:after="240"/>
        <w:ind w:left="720" w:hanging="720"/>
        <w:jc w:val="both"/>
        <w:outlineLvl w:val="1"/>
        <w:rPr>
          <w:rFonts w:eastAsia="STZhongsong"/>
          <w:szCs w:val="22"/>
          <w:lang w:eastAsia="zh-CN"/>
        </w:rPr>
      </w:pPr>
      <w:r>
        <w:rPr>
          <w:rFonts w:eastAsia="STZhongsong" w:cs="Arial"/>
          <w:color w:val="000000"/>
          <w:szCs w:val="22"/>
          <w:shd w:val="clear" w:color="auto" w:fill="FFFFFF"/>
          <w:lang w:eastAsia="zh-CN"/>
        </w:rPr>
        <w:tab/>
      </w:r>
      <w:r w:rsidRPr="00BA63A8">
        <w:rPr>
          <w:rFonts w:eastAsia="STZhongsong" w:cs="Arial"/>
          <w:color w:val="000000"/>
          <w:szCs w:val="22"/>
          <w:shd w:val="clear" w:color="auto" w:fill="FFFFFF"/>
          <w:lang w:eastAsia="zh-CN"/>
        </w:rPr>
        <w:t xml:space="preserve">Before payment can be considered, each invoice must include a purchase order number, detailed elemental breakdown of work completed and the associated costs. </w:t>
      </w:r>
    </w:p>
    <w:p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5" w:name="_Toc525734028"/>
      <w:r w:rsidRPr="00D70E1F">
        <w:rPr>
          <w:rFonts w:eastAsia="STZhongsong"/>
          <w:b/>
          <w:szCs w:val="22"/>
          <w:lang w:eastAsia="zh-CN"/>
        </w:rPr>
        <w:t>ADDITIONAL INFORMATION</w:t>
      </w:r>
      <w:bookmarkEnd w:id="33"/>
      <w:bookmarkEnd w:id="35"/>
      <w:r w:rsidRPr="00D70E1F">
        <w:rPr>
          <w:rFonts w:eastAsia="STZhongsong"/>
          <w:b/>
          <w:szCs w:val="22"/>
          <w:lang w:eastAsia="zh-CN"/>
        </w:rPr>
        <w:t xml:space="preserve"> </w:t>
      </w:r>
    </w:p>
    <w:p w:rsidR="00EC2618" w:rsidRDefault="00EC2618" w:rsidP="00EC2618">
      <w:pPr>
        <w:numPr>
          <w:ilvl w:val="1"/>
          <w:numId w:val="0"/>
        </w:numPr>
        <w:tabs>
          <w:tab w:val="num" w:pos="709"/>
        </w:tabs>
        <w:adjustRightInd w:val="0"/>
        <w:spacing w:after="120"/>
        <w:ind w:left="709" w:hanging="709"/>
        <w:jc w:val="both"/>
        <w:outlineLvl w:val="1"/>
        <w:rPr>
          <w:rFonts w:eastAsia="STZhongsong"/>
          <w:lang w:eastAsia="zh-CN"/>
        </w:rPr>
      </w:pPr>
      <w:r>
        <w:rPr>
          <w:rFonts w:eastAsia="STZhongsong"/>
          <w:lang w:eastAsia="zh-CN"/>
        </w:rPr>
        <w:tab/>
      </w:r>
      <w:r w:rsidRPr="00BA63A8">
        <w:rPr>
          <w:rFonts w:eastAsia="STZhongsong"/>
          <w:lang w:eastAsia="zh-CN"/>
        </w:rPr>
        <w:t>Please refer to the supporting documentation provided by the council including</w:t>
      </w:r>
    </w:p>
    <w:p w:rsidR="00EC2618" w:rsidRPr="00482CA9" w:rsidRDefault="00BB4CD6" w:rsidP="00EC2618">
      <w:pPr>
        <w:numPr>
          <w:ilvl w:val="0"/>
          <w:numId w:val="9"/>
        </w:numPr>
        <w:adjustRightInd w:val="0"/>
        <w:spacing w:after="120"/>
        <w:jc w:val="both"/>
        <w:outlineLvl w:val="1"/>
        <w:rPr>
          <w:rStyle w:val="Hyperlink"/>
          <w:rFonts w:eastAsia="STZhongsong"/>
          <w:color w:val="auto"/>
          <w:u w:val="none"/>
          <w:lang w:eastAsia="zh-CN"/>
        </w:rPr>
      </w:pPr>
      <w:hyperlink r:id="rId14" w:history="1">
        <w:r w:rsidR="00EC2618" w:rsidRPr="00BA63A8">
          <w:rPr>
            <w:rStyle w:val="Hyperlink"/>
            <w:rFonts w:eastAsia="STZhongsong"/>
            <w:lang w:eastAsia="zh-CN"/>
          </w:rPr>
          <w:t>Lambeth Council Constitution 2016-17</w:t>
        </w:r>
      </w:hyperlink>
    </w:p>
    <w:p w:rsidR="00482CA9" w:rsidRDefault="00482CA9" w:rsidP="00EC2618">
      <w:pPr>
        <w:numPr>
          <w:ilvl w:val="0"/>
          <w:numId w:val="9"/>
        </w:numPr>
        <w:adjustRightInd w:val="0"/>
        <w:spacing w:after="120"/>
        <w:jc w:val="both"/>
        <w:outlineLvl w:val="1"/>
        <w:rPr>
          <w:rFonts w:eastAsia="STZhongsong"/>
          <w:lang w:eastAsia="zh-CN"/>
        </w:rPr>
      </w:pPr>
      <w:hyperlink r:id="rId15" w:history="1">
        <w:r w:rsidRPr="00482CA9">
          <w:rPr>
            <w:rStyle w:val="Hyperlink"/>
            <w:rFonts w:eastAsia="STZhongsong"/>
            <w:lang w:eastAsia="zh-CN"/>
          </w:rPr>
          <w:t>Lambeth Draft Workforce Strategy</w:t>
        </w:r>
      </w:hyperlink>
      <w:r>
        <w:rPr>
          <w:rFonts w:eastAsia="STZhongsong"/>
          <w:lang w:eastAsia="zh-CN"/>
        </w:rPr>
        <w:t xml:space="preserve"> </w:t>
      </w:r>
    </w:p>
    <w:p w:rsidR="00482CA9" w:rsidRDefault="00482CA9" w:rsidP="00EC2618">
      <w:pPr>
        <w:numPr>
          <w:ilvl w:val="0"/>
          <w:numId w:val="9"/>
        </w:numPr>
        <w:adjustRightInd w:val="0"/>
        <w:spacing w:after="120"/>
        <w:jc w:val="both"/>
        <w:outlineLvl w:val="1"/>
        <w:rPr>
          <w:rFonts w:eastAsia="STZhongsong"/>
          <w:lang w:eastAsia="zh-CN"/>
        </w:rPr>
      </w:pPr>
      <w:hyperlink r:id="rId16" w:history="1">
        <w:r w:rsidRPr="00482CA9">
          <w:rPr>
            <w:rStyle w:val="Hyperlink"/>
            <w:rFonts w:eastAsia="STZhongsong"/>
            <w:lang w:eastAsia="zh-CN"/>
          </w:rPr>
          <w:t xml:space="preserve">Lambeth </w:t>
        </w:r>
        <w:r>
          <w:rPr>
            <w:rStyle w:val="Hyperlink"/>
            <w:rFonts w:eastAsia="STZhongsong"/>
            <w:lang w:eastAsia="zh-CN"/>
          </w:rPr>
          <w:t xml:space="preserve">2017/18 </w:t>
        </w:r>
        <w:r w:rsidRPr="00482CA9">
          <w:rPr>
            <w:rStyle w:val="Hyperlink"/>
            <w:rFonts w:eastAsia="STZhongsong"/>
            <w:lang w:eastAsia="zh-CN"/>
          </w:rPr>
          <w:t>Workforce Report</w:t>
        </w:r>
      </w:hyperlink>
    </w:p>
    <w:p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6" w:name="_Toc368573043"/>
      <w:bookmarkStart w:id="37" w:name="_Toc525734029"/>
      <w:r w:rsidRPr="00D70E1F">
        <w:rPr>
          <w:rFonts w:eastAsia="STZhongsong"/>
          <w:b/>
          <w:szCs w:val="22"/>
          <w:lang w:eastAsia="zh-CN"/>
        </w:rPr>
        <w:t>LOCATION</w:t>
      </w:r>
      <w:bookmarkEnd w:id="36"/>
      <w:bookmarkEnd w:id="37"/>
      <w:r w:rsidRPr="00D70E1F">
        <w:rPr>
          <w:rFonts w:eastAsia="STZhongsong"/>
          <w:b/>
          <w:szCs w:val="22"/>
          <w:lang w:eastAsia="zh-CN"/>
        </w:rPr>
        <w:t xml:space="preserve"> </w:t>
      </w:r>
    </w:p>
    <w:p w:rsidR="00482CA9" w:rsidRDefault="00EC2618" w:rsidP="00482CA9">
      <w:pPr>
        <w:numPr>
          <w:ilvl w:val="1"/>
          <w:numId w:val="0"/>
        </w:numPr>
        <w:tabs>
          <w:tab w:val="num" w:pos="709"/>
        </w:tabs>
        <w:adjustRightInd w:val="0"/>
        <w:spacing w:after="120"/>
        <w:ind w:left="709" w:hanging="709"/>
        <w:jc w:val="both"/>
        <w:outlineLvl w:val="1"/>
        <w:rPr>
          <w:rFonts w:eastAsia="STZhongsong"/>
          <w:lang w:eastAsia="zh-CN"/>
        </w:rPr>
      </w:pPr>
      <w:r>
        <w:rPr>
          <w:rFonts w:eastAsia="STZhongsong"/>
          <w:lang w:eastAsia="zh-CN"/>
        </w:rPr>
        <w:tab/>
      </w:r>
      <w:r w:rsidRPr="00CE3646">
        <w:rPr>
          <w:rFonts w:eastAsia="STZhongsong"/>
          <w:lang w:eastAsia="zh-CN"/>
        </w:rPr>
        <w:t xml:space="preserve">The location of the Services will be carried out at </w:t>
      </w:r>
      <w:r>
        <w:rPr>
          <w:rFonts w:eastAsia="STZhongsong"/>
          <w:lang w:eastAsia="zh-CN"/>
        </w:rPr>
        <w:t xml:space="preserve">Lambeth Town Hall Brixton Hill SW2 1RW or locations deemed appropriate by the council and consultant. </w:t>
      </w:r>
      <w:r w:rsidR="003E31F7">
        <w:rPr>
          <w:rFonts w:eastAsia="STZhongsong"/>
          <w:lang w:eastAsia="zh-CN"/>
        </w:rPr>
        <w:br w:type="page"/>
      </w:r>
      <w:bookmarkStart w:id="38" w:name="_Toc368573036"/>
    </w:p>
    <w:p w:rsidR="003E31F7" w:rsidRPr="003E31F7" w:rsidRDefault="003E31F7" w:rsidP="003E31F7">
      <w:pPr>
        <w:keepNext/>
        <w:overflowPunct w:val="0"/>
        <w:autoSpaceDE w:val="0"/>
        <w:autoSpaceDN w:val="0"/>
        <w:adjustRightInd w:val="0"/>
        <w:spacing w:after="120"/>
        <w:ind w:left="720"/>
        <w:jc w:val="both"/>
        <w:textAlignment w:val="baseline"/>
        <w:outlineLvl w:val="0"/>
        <w:rPr>
          <w:rFonts w:eastAsia="STZhongsong"/>
          <w:b/>
          <w:szCs w:val="22"/>
          <w:lang w:eastAsia="zh-CN"/>
        </w:rPr>
      </w:pPr>
      <w:bookmarkStart w:id="39" w:name="_Toc525734030"/>
      <w:r w:rsidRPr="003E31F7">
        <w:rPr>
          <w:rFonts w:eastAsia="STZhongsong"/>
          <w:b/>
          <w:lang w:eastAsia="zh-CN"/>
        </w:rPr>
        <w:t>APPENDIX B</w:t>
      </w:r>
      <w:r w:rsidRPr="003E31F7">
        <w:rPr>
          <w:rFonts w:eastAsia="STZhongsong"/>
          <w:b/>
          <w:szCs w:val="22"/>
          <w:lang w:eastAsia="zh-CN"/>
        </w:rPr>
        <w:t xml:space="preserve"> QUALITY</w:t>
      </w:r>
      <w:bookmarkEnd w:id="38"/>
      <w:r w:rsidRPr="003E31F7">
        <w:rPr>
          <w:rFonts w:eastAsia="STZhongsong"/>
          <w:b/>
          <w:szCs w:val="22"/>
          <w:lang w:eastAsia="zh-CN"/>
        </w:rPr>
        <w:t xml:space="preserve"> AND METHOD STATEMENT</w:t>
      </w:r>
      <w:bookmarkEnd w:id="39"/>
      <w:r w:rsidRPr="003E31F7">
        <w:rPr>
          <w:rFonts w:eastAsia="STZhongsong"/>
          <w:b/>
          <w:szCs w:val="22"/>
          <w:lang w:eastAsia="zh-CN"/>
        </w:rPr>
        <w:t xml:space="preserve"> </w:t>
      </w:r>
    </w:p>
    <w:p w:rsidR="003E31F7" w:rsidRDefault="003E31F7" w:rsidP="003E31F7">
      <w:pPr>
        <w:pStyle w:val="ListBullet"/>
        <w:ind w:left="720"/>
        <w:rPr>
          <w:rFonts w:eastAsia="STZhongsong"/>
          <w:lang w:eastAsia="zh-CN"/>
        </w:rPr>
      </w:pPr>
    </w:p>
    <w:p w:rsidR="003E31F7" w:rsidRDefault="003E31F7" w:rsidP="00362F50">
      <w:pPr>
        <w:pStyle w:val="ListBullet"/>
        <w:ind w:left="720"/>
        <w:jc w:val="both"/>
        <w:rPr>
          <w:rFonts w:eastAsia="STZhongsong"/>
          <w:lang w:eastAsia="zh-CN"/>
        </w:rPr>
      </w:pPr>
      <w:r>
        <w:rPr>
          <w:rFonts w:eastAsia="STZhongsong"/>
          <w:lang w:eastAsia="zh-CN"/>
        </w:rPr>
        <w:t xml:space="preserve">The service provider should be able to demonstrate in a written </w:t>
      </w:r>
      <w:r w:rsidRPr="00815BD6">
        <w:rPr>
          <w:rFonts w:eastAsia="STZhongsong"/>
          <w:b/>
          <w:u w:val="single"/>
          <w:lang w:eastAsia="zh-CN"/>
        </w:rPr>
        <w:t>submission no longer than four A4 pages</w:t>
      </w:r>
      <w:r>
        <w:rPr>
          <w:rFonts w:eastAsia="STZhongsong"/>
          <w:lang w:eastAsia="zh-CN"/>
        </w:rPr>
        <w:t xml:space="preserve"> </w:t>
      </w:r>
      <w:r w:rsidR="00815BD6">
        <w:rPr>
          <w:rFonts w:eastAsia="STZhongsong"/>
          <w:lang w:eastAsia="zh-CN"/>
        </w:rPr>
        <w:t xml:space="preserve">in a format you deem acceptable on </w:t>
      </w:r>
      <w:r>
        <w:rPr>
          <w:rFonts w:eastAsia="STZhongsong"/>
          <w:lang w:eastAsia="zh-CN"/>
        </w:rPr>
        <w:t>the following:</w:t>
      </w:r>
    </w:p>
    <w:p w:rsidR="003E31F7" w:rsidRDefault="003E31F7" w:rsidP="00362F50">
      <w:pPr>
        <w:pStyle w:val="ListBullet"/>
        <w:ind w:left="720"/>
        <w:jc w:val="both"/>
        <w:rPr>
          <w:rFonts w:eastAsia="STZhongsong"/>
          <w:lang w:eastAsia="zh-CN"/>
        </w:rPr>
      </w:pPr>
    </w:p>
    <w:p w:rsidR="00217755" w:rsidRDefault="00217755" w:rsidP="00362F50">
      <w:pPr>
        <w:pStyle w:val="ListBullet"/>
        <w:numPr>
          <w:ilvl w:val="0"/>
          <w:numId w:val="3"/>
        </w:numPr>
        <w:ind w:left="1440"/>
        <w:jc w:val="both"/>
        <w:rPr>
          <w:rFonts w:eastAsia="STZhongsong"/>
          <w:lang w:eastAsia="zh-CN"/>
        </w:rPr>
      </w:pPr>
      <w:r>
        <w:rPr>
          <w:rFonts w:eastAsia="STZhongsong"/>
          <w:lang w:eastAsia="zh-CN"/>
        </w:rPr>
        <w:t xml:space="preserve">Track record of supporting local authority recruitment </w:t>
      </w:r>
      <w:r w:rsidR="00FD7B01">
        <w:rPr>
          <w:rFonts w:eastAsia="STZhongsong"/>
          <w:lang w:eastAsia="zh-CN"/>
        </w:rPr>
        <w:t xml:space="preserve">in difficult to fill roles. Identifying what obstacles you encountered, how they were overcome and what made these successful </w:t>
      </w:r>
      <w:r w:rsidR="00403981">
        <w:rPr>
          <w:rFonts w:eastAsia="STZhongsong"/>
          <w:lang w:eastAsia="zh-CN"/>
        </w:rPr>
        <w:t xml:space="preserve">recruitment activities. </w:t>
      </w:r>
    </w:p>
    <w:p w:rsidR="00403981" w:rsidRDefault="00403981" w:rsidP="00403981">
      <w:pPr>
        <w:pStyle w:val="ListBullet"/>
        <w:ind w:left="1440"/>
        <w:jc w:val="both"/>
        <w:rPr>
          <w:rFonts w:eastAsia="STZhongsong"/>
          <w:lang w:eastAsia="zh-CN"/>
        </w:rPr>
      </w:pPr>
    </w:p>
    <w:p w:rsidR="003E31F7" w:rsidRDefault="003E31F7" w:rsidP="00362F50">
      <w:pPr>
        <w:pStyle w:val="ListBullet"/>
        <w:numPr>
          <w:ilvl w:val="0"/>
          <w:numId w:val="3"/>
        </w:numPr>
        <w:ind w:left="1440"/>
        <w:jc w:val="both"/>
        <w:rPr>
          <w:rFonts w:eastAsia="STZhongsong"/>
          <w:lang w:eastAsia="zh-CN"/>
        </w:rPr>
      </w:pPr>
      <w:r>
        <w:rPr>
          <w:rFonts w:eastAsia="STZhongsong"/>
          <w:lang w:eastAsia="zh-CN"/>
        </w:rPr>
        <w:t>Provide knowledge of the council and strategic challenges facing London local authorities</w:t>
      </w:r>
      <w:r w:rsidR="00DF29A2">
        <w:rPr>
          <w:rFonts w:eastAsia="STZhongsong"/>
          <w:lang w:eastAsia="zh-CN"/>
        </w:rPr>
        <w:t xml:space="preserve"> re difficult to fill roles with proposals for how these could be overcome.</w:t>
      </w:r>
    </w:p>
    <w:p w:rsidR="002C7D5E" w:rsidRDefault="002C7D5E" w:rsidP="00362F50">
      <w:pPr>
        <w:pStyle w:val="ListBullet"/>
        <w:ind w:left="1440"/>
        <w:jc w:val="both"/>
        <w:rPr>
          <w:rFonts w:eastAsia="STZhongsong"/>
          <w:lang w:eastAsia="zh-CN"/>
        </w:rPr>
      </w:pPr>
    </w:p>
    <w:p w:rsidR="003E31F7" w:rsidRDefault="00403981" w:rsidP="00362F50">
      <w:pPr>
        <w:pStyle w:val="ListBullet"/>
        <w:numPr>
          <w:ilvl w:val="0"/>
          <w:numId w:val="3"/>
        </w:numPr>
        <w:ind w:left="1440"/>
        <w:jc w:val="both"/>
        <w:rPr>
          <w:rFonts w:eastAsia="STZhongsong"/>
          <w:lang w:eastAsia="zh-CN"/>
        </w:rPr>
      </w:pPr>
      <w:r>
        <w:rPr>
          <w:rFonts w:eastAsia="STZhongsong"/>
          <w:lang w:eastAsia="zh-CN"/>
        </w:rPr>
        <w:t>How you would add va</w:t>
      </w:r>
      <w:r w:rsidR="00DF29A2">
        <w:rPr>
          <w:rFonts w:eastAsia="STZhongsong"/>
          <w:lang w:eastAsia="zh-CN"/>
        </w:rPr>
        <w:t>lue to the recruitment process (e.g. where you have applied these proposals)</w:t>
      </w:r>
    </w:p>
    <w:p w:rsidR="00CE3646" w:rsidRDefault="00CE3646" w:rsidP="002140F0">
      <w:pPr>
        <w:adjustRightInd w:val="0"/>
        <w:spacing w:after="120"/>
        <w:jc w:val="both"/>
        <w:outlineLvl w:val="1"/>
        <w:rPr>
          <w:rFonts w:eastAsia="STZhongsong"/>
          <w:lang w:eastAsia="zh-CN"/>
        </w:rPr>
      </w:pPr>
    </w:p>
    <w:p w:rsidR="00417785" w:rsidRDefault="00417785" w:rsidP="002140F0">
      <w:pPr>
        <w:adjustRightInd w:val="0"/>
        <w:spacing w:after="120"/>
        <w:ind w:left="720"/>
        <w:jc w:val="both"/>
        <w:outlineLvl w:val="1"/>
        <w:rPr>
          <w:rFonts w:eastAsia="STZhongsong"/>
          <w:lang w:eastAsia="zh-CN"/>
        </w:rPr>
      </w:pPr>
      <w:r>
        <w:rPr>
          <w:rFonts w:eastAsia="STZhongsong"/>
          <w:lang w:eastAsia="zh-CN"/>
        </w:rPr>
        <w:t>This w</w:t>
      </w:r>
      <w:r w:rsidR="00E101EB">
        <w:rPr>
          <w:rFonts w:eastAsia="STZhongsong"/>
          <w:lang w:eastAsia="zh-CN"/>
        </w:rPr>
        <w:t>ill form 60% of the evaluation and each question will be of equal weighting.</w:t>
      </w:r>
    </w:p>
    <w:p w:rsidR="002140F0" w:rsidRDefault="002140F0" w:rsidP="007170D4">
      <w:pPr>
        <w:pStyle w:val="GuideBodyText"/>
        <w:ind w:left="720"/>
        <w:jc w:val="both"/>
        <w:rPr>
          <w:rFonts w:cs="Arial"/>
        </w:rPr>
      </w:pPr>
      <w:r>
        <w:rPr>
          <w:rFonts w:cs="Arial"/>
        </w:rPr>
        <w:t xml:space="preserve">The responses will be </w:t>
      </w:r>
      <w:r w:rsidR="007170D4">
        <w:rPr>
          <w:rFonts w:cs="Arial"/>
        </w:rPr>
        <w:t>marked in accordance with the marking scheme below</w:t>
      </w:r>
      <w:r>
        <w:rPr>
          <w:rFonts w:cs="Arial"/>
        </w:rPr>
        <w:t>:</w:t>
      </w:r>
    </w:p>
    <w:p w:rsidR="002140F0" w:rsidRPr="00196CFB" w:rsidRDefault="002140F0" w:rsidP="002140F0">
      <w:pPr>
        <w:pStyle w:val="GuideBodyText"/>
        <w:ind w:firstLine="720"/>
        <w:rPr>
          <w:rFonts w:cs="Arial"/>
        </w:rPr>
      </w:pPr>
    </w:p>
    <w:tbl>
      <w:tblPr>
        <w:tblW w:w="8363"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1562"/>
        <w:gridCol w:w="6010"/>
      </w:tblGrid>
      <w:tr w:rsidR="002140F0" w:rsidRPr="002140F0" w:rsidTr="007170D4">
        <w:trPr>
          <w:trHeight w:val="406"/>
        </w:trPr>
        <w:tc>
          <w:tcPr>
            <w:tcW w:w="79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2140F0" w:rsidRPr="002140F0" w:rsidRDefault="002140F0">
            <w:pPr>
              <w:jc w:val="center"/>
              <w:rPr>
                <w:rFonts w:cs="Arial"/>
                <w:szCs w:val="22"/>
                <w:lang w:eastAsia="en-GB"/>
              </w:rPr>
            </w:pPr>
            <w:r w:rsidRPr="002140F0">
              <w:rPr>
                <w:rFonts w:cs="Arial"/>
                <w:szCs w:val="22"/>
              </w:rPr>
              <w:t>Score</w:t>
            </w:r>
          </w:p>
        </w:tc>
        <w:tc>
          <w:tcPr>
            <w:tcW w:w="156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2140F0" w:rsidRPr="002140F0" w:rsidRDefault="002140F0">
            <w:pPr>
              <w:jc w:val="center"/>
              <w:rPr>
                <w:rFonts w:cs="Arial"/>
                <w:szCs w:val="22"/>
              </w:rPr>
            </w:pPr>
            <w:r w:rsidRPr="002140F0">
              <w:rPr>
                <w:rFonts w:cs="Arial"/>
                <w:szCs w:val="22"/>
              </w:rPr>
              <w:t>Rating</w:t>
            </w:r>
          </w:p>
        </w:tc>
        <w:tc>
          <w:tcPr>
            <w:tcW w:w="601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2140F0" w:rsidRPr="002140F0" w:rsidRDefault="002140F0">
            <w:pPr>
              <w:rPr>
                <w:rFonts w:cs="Arial"/>
                <w:szCs w:val="22"/>
              </w:rPr>
            </w:pPr>
            <w:r w:rsidRPr="002140F0">
              <w:rPr>
                <w:rFonts w:cs="Arial"/>
                <w:szCs w:val="22"/>
              </w:rPr>
              <w:t>Description</w:t>
            </w:r>
          </w:p>
        </w:tc>
      </w:tr>
      <w:tr w:rsidR="002140F0" w:rsidRPr="002140F0" w:rsidTr="007170D4">
        <w:tc>
          <w:tcPr>
            <w:tcW w:w="791" w:type="dxa"/>
            <w:tcBorders>
              <w:top w:val="single" w:sz="4" w:space="0" w:color="auto"/>
              <w:left w:val="single" w:sz="4" w:space="0" w:color="auto"/>
              <w:bottom w:val="single" w:sz="4" w:space="0" w:color="auto"/>
              <w:right w:val="single" w:sz="4" w:space="0" w:color="auto"/>
            </w:tcBorders>
            <w:vAlign w:val="center"/>
            <w:hideMark/>
          </w:tcPr>
          <w:p w:rsidR="002140F0" w:rsidRPr="002140F0" w:rsidRDefault="002140F0">
            <w:pPr>
              <w:jc w:val="center"/>
              <w:rPr>
                <w:rFonts w:cs="Arial"/>
                <w:szCs w:val="22"/>
              </w:rPr>
            </w:pPr>
            <w:r w:rsidRPr="002140F0">
              <w:rPr>
                <w:rFonts w:cs="Arial"/>
                <w:szCs w:val="22"/>
              </w:rPr>
              <w:t>0</w:t>
            </w:r>
          </w:p>
        </w:tc>
        <w:tc>
          <w:tcPr>
            <w:tcW w:w="1562" w:type="dxa"/>
            <w:tcBorders>
              <w:top w:val="single" w:sz="4" w:space="0" w:color="auto"/>
              <w:left w:val="single" w:sz="4" w:space="0" w:color="auto"/>
              <w:bottom w:val="single" w:sz="4" w:space="0" w:color="auto"/>
              <w:right w:val="single" w:sz="4" w:space="0" w:color="auto"/>
            </w:tcBorders>
            <w:vAlign w:val="center"/>
            <w:hideMark/>
          </w:tcPr>
          <w:p w:rsidR="002140F0" w:rsidRPr="002140F0" w:rsidRDefault="002140F0">
            <w:pPr>
              <w:spacing w:before="120" w:after="120"/>
              <w:jc w:val="center"/>
              <w:rPr>
                <w:rFonts w:cs="Arial"/>
                <w:szCs w:val="22"/>
              </w:rPr>
            </w:pPr>
            <w:r w:rsidRPr="002140F0">
              <w:rPr>
                <w:rFonts w:cs="Arial"/>
                <w:szCs w:val="22"/>
              </w:rPr>
              <w:t>No Response</w:t>
            </w:r>
          </w:p>
        </w:tc>
        <w:tc>
          <w:tcPr>
            <w:tcW w:w="6010" w:type="dxa"/>
            <w:tcBorders>
              <w:top w:val="single" w:sz="4" w:space="0" w:color="auto"/>
              <w:left w:val="single" w:sz="4" w:space="0" w:color="auto"/>
              <w:bottom w:val="single" w:sz="4" w:space="0" w:color="auto"/>
              <w:right w:val="single" w:sz="4" w:space="0" w:color="auto"/>
            </w:tcBorders>
            <w:hideMark/>
          </w:tcPr>
          <w:p w:rsidR="002140F0" w:rsidRPr="002140F0" w:rsidRDefault="002140F0">
            <w:pPr>
              <w:spacing w:before="120" w:after="120"/>
              <w:jc w:val="both"/>
              <w:rPr>
                <w:rFonts w:cs="Arial"/>
                <w:szCs w:val="22"/>
              </w:rPr>
            </w:pPr>
            <w:r w:rsidRPr="002140F0">
              <w:rPr>
                <w:rFonts w:cs="Arial"/>
                <w:szCs w:val="22"/>
              </w:rPr>
              <w:t>No proposal has been received</w:t>
            </w:r>
          </w:p>
          <w:p w:rsidR="002140F0" w:rsidRPr="002140F0" w:rsidRDefault="002140F0">
            <w:pPr>
              <w:spacing w:before="120" w:after="120"/>
              <w:jc w:val="both"/>
              <w:rPr>
                <w:rFonts w:cs="Arial"/>
                <w:szCs w:val="22"/>
              </w:rPr>
            </w:pPr>
            <w:r w:rsidRPr="002140F0">
              <w:rPr>
                <w:rFonts w:cs="Arial"/>
                <w:szCs w:val="22"/>
              </w:rPr>
              <w:t>Note: The response is deemed unacceptable.</w:t>
            </w:r>
          </w:p>
        </w:tc>
      </w:tr>
      <w:tr w:rsidR="002140F0" w:rsidRPr="002140F0" w:rsidTr="007170D4">
        <w:trPr>
          <w:trHeight w:val="2498"/>
        </w:trPr>
        <w:tc>
          <w:tcPr>
            <w:tcW w:w="791" w:type="dxa"/>
            <w:tcBorders>
              <w:top w:val="single" w:sz="4" w:space="0" w:color="auto"/>
              <w:left w:val="single" w:sz="4" w:space="0" w:color="auto"/>
              <w:bottom w:val="single" w:sz="4" w:space="0" w:color="auto"/>
              <w:right w:val="single" w:sz="4" w:space="0" w:color="auto"/>
            </w:tcBorders>
            <w:vAlign w:val="center"/>
            <w:hideMark/>
          </w:tcPr>
          <w:p w:rsidR="002140F0" w:rsidRPr="002140F0" w:rsidRDefault="002140F0">
            <w:pPr>
              <w:jc w:val="center"/>
              <w:rPr>
                <w:rFonts w:cs="Arial"/>
                <w:szCs w:val="22"/>
              </w:rPr>
            </w:pPr>
            <w:r w:rsidRPr="002140F0">
              <w:rPr>
                <w:rFonts w:cs="Arial"/>
                <w:szCs w:val="22"/>
              </w:rPr>
              <w:t>1</w:t>
            </w:r>
          </w:p>
        </w:tc>
        <w:tc>
          <w:tcPr>
            <w:tcW w:w="1562" w:type="dxa"/>
            <w:tcBorders>
              <w:top w:val="single" w:sz="4" w:space="0" w:color="auto"/>
              <w:left w:val="single" w:sz="4" w:space="0" w:color="auto"/>
              <w:bottom w:val="single" w:sz="4" w:space="0" w:color="auto"/>
              <w:right w:val="single" w:sz="4" w:space="0" w:color="auto"/>
            </w:tcBorders>
            <w:vAlign w:val="center"/>
            <w:hideMark/>
          </w:tcPr>
          <w:p w:rsidR="002140F0" w:rsidRPr="002140F0" w:rsidRDefault="002140F0">
            <w:pPr>
              <w:spacing w:before="120" w:after="120"/>
              <w:jc w:val="center"/>
              <w:rPr>
                <w:rFonts w:cs="Arial"/>
                <w:szCs w:val="22"/>
              </w:rPr>
            </w:pPr>
            <w:r w:rsidRPr="002140F0">
              <w:rPr>
                <w:rFonts w:cs="Arial"/>
                <w:szCs w:val="22"/>
              </w:rPr>
              <w:t>Unacceptable</w:t>
            </w:r>
          </w:p>
        </w:tc>
        <w:tc>
          <w:tcPr>
            <w:tcW w:w="6010" w:type="dxa"/>
            <w:tcBorders>
              <w:top w:val="single" w:sz="4" w:space="0" w:color="auto"/>
              <w:left w:val="single" w:sz="4" w:space="0" w:color="auto"/>
              <w:bottom w:val="single" w:sz="4" w:space="0" w:color="auto"/>
              <w:right w:val="single" w:sz="4" w:space="0" w:color="auto"/>
            </w:tcBorders>
          </w:tcPr>
          <w:p w:rsidR="002140F0" w:rsidRPr="002140F0" w:rsidRDefault="002140F0">
            <w:pPr>
              <w:spacing w:before="120" w:after="120"/>
              <w:jc w:val="both"/>
              <w:rPr>
                <w:rFonts w:cs="Arial"/>
                <w:szCs w:val="22"/>
              </w:rPr>
            </w:pPr>
            <w:r w:rsidRPr="002140F0">
              <w:rPr>
                <w:rFonts w:cs="Arial"/>
                <w:szCs w:val="22"/>
              </w:rPr>
              <w:t>A proposal at this rating:</w:t>
            </w:r>
          </w:p>
          <w:p w:rsidR="002140F0" w:rsidRPr="002140F0" w:rsidRDefault="002140F0" w:rsidP="002140F0">
            <w:pPr>
              <w:numPr>
                <w:ilvl w:val="0"/>
                <w:numId w:val="21"/>
              </w:numPr>
              <w:spacing w:before="120" w:after="120"/>
              <w:jc w:val="both"/>
              <w:rPr>
                <w:rFonts w:cs="Arial"/>
                <w:szCs w:val="22"/>
              </w:rPr>
            </w:pPr>
            <w:r w:rsidRPr="002140F0">
              <w:rPr>
                <w:rFonts w:cs="Arial"/>
                <w:szCs w:val="22"/>
              </w:rPr>
              <w:t>Builds very little or no confidence that the Tenderer can deliver the requirements due to insufficient evidence of relevant ability, understanding, skills, resources and quality measures;</w:t>
            </w:r>
          </w:p>
          <w:p w:rsidR="002140F0" w:rsidRPr="002140F0" w:rsidRDefault="002140F0" w:rsidP="002140F0">
            <w:pPr>
              <w:numPr>
                <w:ilvl w:val="0"/>
                <w:numId w:val="21"/>
              </w:numPr>
              <w:spacing w:before="120" w:after="120"/>
              <w:jc w:val="both"/>
              <w:rPr>
                <w:rFonts w:cs="Arial"/>
                <w:szCs w:val="22"/>
              </w:rPr>
            </w:pPr>
            <w:r w:rsidRPr="002140F0">
              <w:rPr>
                <w:rFonts w:cs="Arial"/>
                <w:szCs w:val="22"/>
              </w:rPr>
              <w:t>Builds very little or no confidence that the Tenderer’s approach/solution will deliver the requirements due to insufficient evidence or an inappropriate approach/solution.</w:t>
            </w:r>
          </w:p>
          <w:p w:rsidR="002140F0" w:rsidRPr="002140F0" w:rsidRDefault="002140F0" w:rsidP="002140F0">
            <w:pPr>
              <w:spacing w:before="120" w:after="120"/>
              <w:jc w:val="both"/>
              <w:rPr>
                <w:rFonts w:cs="Arial"/>
                <w:szCs w:val="22"/>
              </w:rPr>
            </w:pPr>
            <w:r w:rsidRPr="002140F0">
              <w:rPr>
                <w:rFonts w:cs="Arial"/>
                <w:szCs w:val="22"/>
              </w:rPr>
              <w:t>Note: The response is deemed unacceptable.</w:t>
            </w:r>
          </w:p>
        </w:tc>
      </w:tr>
      <w:tr w:rsidR="002140F0" w:rsidRPr="002140F0" w:rsidTr="007170D4">
        <w:tc>
          <w:tcPr>
            <w:tcW w:w="791" w:type="dxa"/>
            <w:tcBorders>
              <w:top w:val="single" w:sz="4" w:space="0" w:color="auto"/>
              <w:left w:val="single" w:sz="4" w:space="0" w:color="auto"/>
              <w:bottom w:val="single" w:sz="4" w:space="0" w:color="auto"/>
              <w:right w:val="single" w:sz="4" w:space="0" w:color="auto"/>
            </w:tcBorders>
            <w:vAlign w:val="center"/>
            <w:hideMark/>
          </w:tcPr>
          <w:p w:rsidR="002140F0" w:rsidRPr="002140F0" w:rsidRDefault="002140F0">
            <w:pPr>
              <w:jc w:val="center"/>
              <w:rPr>
                <w:rFonts w:cs="Arial"/>
                <w:szCs w:val="22"/>
              </w:rPr>
            </w:pPr>
            <w:r w:rsidRPr="002140F0">
              <w:rPr>
                <w:rFonts w:cs="Arial"/>
                <w:szCs w:val="22"/>
              </w:rPr>
              <w:t>2</w:t>
            </w:r>
          </w:p>
        </w:tc>
        <w:tc>
          <w:tcPr>
            <w:tcW w:w="1562" w:type="dxa"/>
            <w:tcBorders>
              <w:top w:val="single" w:sz="4" w:space="0" w:color="auto"/>
              <w:left w:val="single" w:sz="4" w:space="0" w:color="auto"/>
              <w:bottom w:val="single" w:sz="4" w:space="0" w:color="auto"/>
              <w:right w:val="single" w:sz="4" w:space="0" w:color="auto"/>
            </w:tcBorders>
            <w:vAlign w:val="center"/>
            <w:hideMark/>
          </w:tcPr>
          <w:p w:rsidR="002140F0" w:rsidRPr="002140F0" w:rsidRDefault="002140F0">
            <w:pPr>
              <w:spacing w:before="120" w:after="120"/>
              <w:jc w:val="center"/>
              <w:rPr>
                <w:rFonts w:cs="Arial"/>
                <w:szCs w:val="22"/>
              </w:rPr>
            </w:pPr>
            <w:r w:rsidRPr="002140F0">
              <w:rPr>
                <w:rFonts w:cs="Arial"/>
                <w:szCs w:val="22"/>
              </w:rPr>
              <w:t>Poor</w:t>
            </w:r>
          </w:p>
        </w:tc>
        <w:tc>
          <w:tcPr>
            <w:tcW w:w="6010" w:type="dxa"/>
            <w:tcBorders>
              <w:top w:val="single" w:sz="4" w:space="0" w:color="auto"/>
              <w:left w:val="single" w:sz="4" w:space="0" w:color="auto"/>
              <w:bottom w:val="single" w:sz="4" w:space="0" w:color="auto"/>
              <w:right w:val="single" w:sz="4" w:space="0" w:color="auto"/>
            </w:tcBorders>
            <w:hideMark/>
          </w:tcPr>
          <w:p w:rsidR="002140F0" w:rsidRPr="002140F0" w:rsidRDefault="002140F0">
            <w:pPr>
              <w:spacing w:before="120" w:after="120"/>
              <w:jc w:val="both"/>
              <w:rPr>
                <w:rFonts w:cs="Arial"/>
                <w:szCs w:val="22"/>
              </w:rPr>
            </w:pPr>
            <w:r w:rsidRPr="002140F0">
              <w:rPr>
                <w:rFonts w:cs="Arial"/>
                <w:szCs w:val="22"/>
              </w:rPr>
              <w:t>A proposal at this rating:</w:t>
            </w:r>
          </w:p>
          <w:p w:rsidR="002140F0" w:rsidRPr="002140F0" w:rsidRDefault="002140F0" w:rsidP="002140F0">
            <w:pPr>
              <w:numPr>
                <w:ilvl w:val="0"/>
                <w:numId w:val="21"/>
              </w:numPr>
              <w:spacing w:before="120" w:after="120"/>
              <w:jc w:val="both"/>
              <w:rPr>
                <w:rFonts w:cs="Arial"/>
                <w:szCs w:val="22"/>
              </w:rPr>
            </w:pPr>
            <w:r w:rsidRPr="002140F0">
              <w:rPr>
                <w:rFonts w:cs="Arial"/>
                <w:szCs w:val="22"/>
              </w:rPr>
              <w:t>Raises reservations that the Tenderer can deliver the requirements due to insufficient evidence of relevant ability, understanding, skills, resources and quality measures;</w:t>
            </w:r>
          </w:p>
          <w:p w:rsidR="002140F0" w:rsidRPr="002140F0" w:rsidRDefault="002140F0" w:rsidP="002140F0">
            <w:pPr>
              <w:numPr>
                <w:ilvl w:val="0"/>
                <w:numId w:val="21"/>
              </w:numPr>
              <w:spacing w:before="120" w:after="120"/>
              <w:jc w:val="both"/>
              <w:rPr>
                <w:rFonts w:cs="Arial"/>
                <w:szCs w:val="22"/>
              </w:rPr>
            </w:pPr>
            <w:r w:rsidRPr="002140F0">
              <w:rPr>
                <w:rFonts w:cs="Arial"/>
                <w:szCs w:val="22"/>
              </w:rPr>
              <w:t>Raises reservations that the Tenderer’s approach/solution will deliver the requirements due to insufficient evidence or an inappropriate approach/solution.</w:t>
            </w:r>
          </w:p>
          <w:p w:rsidR="002140F0" w:rsidRPr="002140F0" w:rsidRDefault="002140F0">
            <w:pPr>
              <w:spacing w:before="120" w:after="120"/>
              <w:jc w:val="both"/>
              <w:rPr>
                <w:rFonts w:cs="Arial"/>
                <w:szCs w:val="22"/>
              </w:rPr>
            </w:pPr>
            <w:r w:rsidRPr="002140F0">
              <w:rPr>
                <w:rFonts w:cs="Arial"/>
                <w:szCs w:val="22"/>
              </w:rPr>
              <w:t xml:space="preserve">Note: a response at this rating includes reservations which cannot be easily resolved with the Tenderer pre-contract award (i.e. changes which would distort the competition) or during the contract term without impacting time, quality or cost. </w:t>
            </w:r>
          </w:p>
          <w:p w:rsidR="002140F0" w:rsidRPr="002140F0" w:rsidRDefault="002140F0">
            <w:pPr>
              <w:spacing w:before="120" w:after="120"/>
              <w:jc w:val="both"/>
              <w:rPr>
                <w:rFonts w:cs="Arial"/>
                <w:szCs w:val="22"/>
              </w:rPr>
            </w:pPr>
            <w:r w:rsidRPr="002140F0">
              <w:rPr>
                <w:rFonts w:cs="Arial"/>
                <w:szCs w:val="22"/>
              </w:rPr>
              <w:t>The response is unacceptable.</w:t>
            </w:r>
          </w:p>
        </w:tc>
      </w:tr>
      <w:tr w:rsidR="002140F0" w:rsidRPr="002140F0" w:rsidTr="007170D4">
        <w:tc>
          <w:tcPr>
            <w:tcW w:w="791" w:type="dxa"/>
            <w:tcBorders>
              <w:top w:val="single" w:sz="4" w:space="0" w:color="auto"/>
              <w:left w:val="single" w:sz="4" w:space="0" w:color="auto"/>
              <w:bottom w:val="single" w:sz="4" w:space="0" w:color="auto"/>
              <w:right w:val="single" w:sz="4" w:space="0" w:color="auto"/>
            </w:tcBorders>
            <w:vAlign w:val="center"/>
            <w:hideMark/>
          </w:tcPr>
          <w:p w:rsidR="002140F0" w:rsidRPr="002140F0" w:rsidRDefault="002140F0">
            <w:pPr>
              <w:jc w:val="center"/>
              <w:rPr>
                <w:rFonts w:cs="Arial"/>
                <w:szCs w:val="22"/>
              </w:rPr>
            </w:pPr>
            <w:r w:rsidRPr="002140F0">
              <w:rPr>
                <w:rFonts w:cs="Arial"/>
                <w:szCs w:val="22"/>
              </w:rPr>
              <w:t>3</w:t>
            </w:r>
          </w:p>
        </w:tc>
        <w:tc>
          <w:tcPr>
            <w:tcW w:w="1562" w:type="dxa"/>
            <w:tcBorders>
              <w:top w:val="single" w:sz="4" w:space="0" w:color="auto"/>
              <w:left w:val="single" w:sz="4" w:space="0" w:color="auto"/>
              <w:bottom w:val="single" w:sz="4" w:space="0" w:color="auto"/>
              <w:right w:val="single" w:sz="4" w:space="0" w:color="auto"/>
            </w:tcBorders>
            <w:vAlign w:val="center"/>
            <w:hideMark/>
          </w:tcPr>
          <w:p w:rsidR="002140F0" w:rsidRPr="002140F0" w:rsidRDefault="002140F0">
            <w:pPr>
              <w:jc w:val="center"/>
              <w:rPr>
                <w:rFonts w:cs="Arial"/>
                <w:szCs w:val="22"/>
              </w:rPr>
            </w:pPr>
            <w:r w:rsidRPr="002140F0">
              <w:rPr>
                <w:rFonts w:cs="Arial"/>
                <w:szCs w:val="22"/>
              </w:rPr>
              <w:t>Acceptable</w:t>
            </w:r>
          </w:p>
        </w:tc>
        <w:tc>
          <w:tcPr>
            <w:tcW w:w="6010" w:type="dxa"/>
            <w:tcBorders>
              <w:top w:val="single" w:sz="4" w:space="0" w:color="auto"/>
              <w:left w:val="single" w:sz="4" w:space="0" w:color="auto"/>
              <w:bottom w:val="single" w:sz="4" w:space="0" w:color="auto"/>
              <w:right w:val="single" w:sz="4" w:space="0" w:color="auto"/>
            </w:tcBorders>
            <w:hideMark/>
          </w:tcPr>
          <w:p w:rsidR="002140F0" w:rsidRPr="002140F0" w:rsidRDefault="002140F0">
            <w:pPr>
              <w:spacing w:before="120" w:after="120"/>
              <w:jc w:val="both"/>
              <w:rPr>
                <w:rFonts w:cs="Arial"/>
                <w:szCs w:val="22"/>
              </w:rPr>
            </w:pPr>
            <w:r w:rsidRPr="002140F0">
              <w:rPr>
                <w:rFonts w:cs="Arial"/>
                <w:szCs w:val="22"/>
              </w:rPr>
              <w:t>A proposal at this rating:</w:t>
            </w:r>
          </w:p>
          <w:p w:rsidR="002140F0" w:rsidRPr="002140F0" w:rsidRDefault="002140F0" w:rsidP="002140F0">
            <w:pPr>
              <w:numPr>
                <w:ilvl w:val="0"/>
                <w:numId w:val="21"/>
              </w:numPr>
              <w:spacing w:before="120" w:after="120"/>
              <w:jc w:val="both"/>
              <w:rPr>
                <w:rFonts w:cs="Arial"/>
                <w:szCs w:val="22"/>
              </w:rPr>
            </w:pPr>
            <w:r w:rsidRPr="002140F0">
              <w:rPr>
                <w:rFonts w:cs="Arial"/>
                <w:szCs w:val="22"/>
              </w:rPr>
              <w:t>Confirms that the Tenderer can deliver the requirements through evidence of relevant ability, understanding, skills, resources and quality measures;</w:t>
            </w:r>
          </w:p>
          <w:p w:rsidR="002140F0" w:rsidRPr="002140F0" w:rsidRDefault="002140F0" w:rsidP="002140F0">
            <w:pPr>
              <w:numPr>
                <w:ilvl w:val="0"/>
                <w:numId w:val="21"/>
              </w:numPr>
              <w:spacing w:before="120" w:after="120"/>
              <w:jc w:val="both"/>
              <w:rPr>
                <w:rFonts w:cs="Arial"/>
                <w:szCs w:val="22"/>
              </w:rPr>
            </w:pPr>
            <w:r w:rsidRPr="002140F0">
              <w:rPr>
                <w:rFonts w:cs="Arial"/>
                <w:szCs w:val="22"/>
              </w:rPr>
              <w:t>Provides an acceptable approach/solution to delivering the requirements utilising standard strategies, plans, tools, methods or technologies.</w:t>
            </w:r>
          </w:p>
          <w:p w:rsidR="002140F0" w:rsidRPr="002140F0" w:rsidRDefault="002140F0">
            <w:pPr>
              <w:spacing w:before="120" w:after="120"/>
              <w:jc w:val="both"/>
              <w:rPr>
                <w:rFonts w:cs="Arial"/>
                <w:szCs w:val="22"/>
              </w:rPr>
            </w:pPr>
            <w:r w:rsidRPr="002140F0">
              <w:rPr>
                <w:rFonts w:cs="Arial"/>
                <w:szCs w:val="22"/>
              </w:rPr>
              <w:t>Note: an acceptable response may include minor reservations that can easily be resolved with the Tenderer pre-contract award (i.e. changes which would not distort the competition) or during the contract term without impacting time, quality or cost.</w:t>
            </w:r>
          </w:p>
        </w:tc>
      </w:tr>
      <w:tr w:rsidR="002140F0" w:rsidRPr="002140F0" w:rsidTr="007170D4">
        <w:tc>
          <w:tcPr>
            <w:tcW w:w="791" w:type="dxa"/>
            <w:tcBorders>
              <w:top w:val="single" w:sz="4" w:space="0" w:color="auto"/>
              <w:left w:val="single" w:sz="4" w:space="0" w:color="auto"/>
              <w:bottom w:val="single" w:sz="4" w:space="0" w:color="auto"/>
              <w:right w:val="single" w:sz="4" w:space="0" w:color="auto"/>
            </w:tcBorders>
            <w:vAlign w:val="center"/>
            <w:hideMark/>
          </w:tcPr>
          <w:p w:rsidR="002140F0" w:rsidRPr="002140F0" w:rsidRDefault="002140F0">
            <w:pPr>
              <w:jc w:val="center"/>
              <w:rPr>
                <w:rFonts w:cs="Arial"/>
                <w:szCs w:val="22"/>
              </w:rPr>
            </w:pPr>
            <w:r w:rsidRPr="002140F0">
              <w:rPr>
                <w:rFonts w:cs="Arial"/>
                <w:szCs w:val="22"/>
              </w:rPr>
              <w:t>4</w:t>
            </w:r>
          </w:p>
        </w:tc>
        <w:tc>
          <w:tcPr>
            <w:tcW w:w="1562" w:type="dxa"/>
            <w:tcBorders>
              <w:top w:val="single" w:sz="4" w:space="0" w:color="auto"/>
              <w:left w:val="single" w:sz="4" w:space="0" w:color="auto"/>
              <w:bottom w:val="single" w:sz="4" w:space="0" w:color="auto"/>
              <w:right w:val="single" w:sz="4" w:space="0" w:color="auto"/>
            </w:tcBorders>
            <w:vAlign w:val="center"/>
            <w:hideMark/>
          </w:tcPr>
          <w:p w:rsidR="002140F0" w:rsidRPr="002140F0" w:rsidRDefault="002140F0">
            <w:pPr>
              <w:jc w:val="center"/>
              <w:rPr>
                <w:rFonts w:cs="Arial"/>
                <w:szCs w:val="22"/>
              </w:rPr>
            </w:pPr>
            <w:r w:rsidRPr="002140F0">
              <w:rPr>
                <w:rFonts w:cs="Arial"/>
                <w:szCs w:val="22"/>
              </w:rPr>
              <w:t>Good</w:t>
            </w:r>
          </w:p>
        </w:tc>
        <w:tc>
          <w:tcPr>
            <w:tcW w:w="6010" w:type="dxa"/>
            <w:tcBorders>
              <w:top w:val="single" w:sz="4" w:space="0" w:color="auto"/>
              <w:left w:val="single" w:sz="4" w:space="0" w:color="auto"/>
              <w:bottom w:val="single" w:sz="4" w:space="0" w:color="auto"/>
              <w:right w:val="single" w:sz="4" w:space="0" w:color="auto"/>
            </w:tcBorders>
            <w:hideMark/>
          </w:tcPr>
          <w:p w:rsidR="002140F0" w:rsidRPr="002140F0" w:rsidRDefault="002140F0">
            <w:pPr>
              <w:spacing w:before="120" w:after="120"/>
              <w:jc w:val="both"/>
              <w:rPr>
                <w:rFonts w:cs="Arial"/>
                <w:szCs w:val="22"/>
              </w:rPr>
            </w:pPr>
            <w:r w:rsidRPr="002140F0">
              <w:rPr>
                <w:rFonts w:cs="Arial"/>
                <w:szCs w:val="22"/>
              </w:rPr>
              <w:t>A proposal at this rating:</w:t>
            </w:r>
          </w:p>
          <w:p w:rsidR="002140F0" w:rsidRPr="002140F0" w:rsidRDefault="002140F0" w:rsidP="002140F0">
            <w:pPr>
              <w:numPr>
                <w:ilvl w:val="0"/>
                <w:numId w:val="21"/>
              </w:numPr>
              <w:spacing w:before="120" w:after="120"/>
              <w:jc w:val="both"/>
              <w:rPr>
                <w:rFonts w:cs="Arial"/>
                <w:szCs w:val="22"/>
              </w:rPr>
            </w:pPr>
            <w:r w:rsidRPr="002140F0">
              <w:rPr>
                <w:rFonts w:cs="Arial"/>
                <w:szCs w:val="22"/>
              </w:rPr>
              <w:t>Builds confidence that the Tenderer can deliver the requirements through evidence of relevant ability, understanding, skills, resources and quality measures;</w:t>
            </w:r>
          </w:p>
          <w:p w:rsidR="002140F0" w:rsidRPr="002140F0" w:rsidRDefault="002140F0" w:rsidP="002140F0">
            <w:pPr>
              <w:numPr>
                <w:ilvl w:val="0"/>
                <w:numId w:val="21"/>
              </w:numPr>
              <w:spacing w:before="120" w:after="120"/>
              <w:jc w:val="both"/>
              <w:rPr>
                <w:rFonts w:cs="Arial"/>
                <w:szCs w:val="22"/>
              </w:rPr>
            </w:pPr>
            <w:r w:rsidRPr="002140F0">
              <w:rPr>
                <w:rFonts w:cs="Arial"/>
                <w:szCs w:val="22"/>
              </w:rPr>
              <w:t>Provides a good approach/solution to delivering the requirements utilising appropriately tailored strategies, plans, tools, methods or technologies.</w:t>
            </w:r>
          </w:p>
          <w:p w:rsidR="002140F0" w:rsidRPr="002140F0" w:rsidRDefault="002140F0">
            <w:pPr>
              <w:spacing w:before="120" w:after="120"/>
              <w:jc w:val="both"/>
              <w:rPr>
                <w:rFonts w:cs="Arial"/>
                <w:szCs w:val="22"/>
              </w:rPr>
            </w:pPr>
            <w:r w:rsidRPr="002140F0">
              <w:rPr>
                <w:rFonts w:cs="Arial"/>
                <w:szCs w:val="22"/>
              </w:rPr>
              <w:t>Note: a good response may include a small number of minor reservations that can easily be resolved with the Tenderer pre-contract award (i.e. changes which would not distort the competition) or during the contract term without impacting time, quality or cost.</w:t>
            </w:r>
          </w:p>
        </w:tc>
      </w:tr>
      <w:tr w:rsidR="002140F0" w:rsidRPr="002140F0" w:rsidTr="007170D4">
        <w:tc>
          <w:tcPr>
            <w:tcW w:w="791" w:type="dxa"/>
            <w:tcBorders>
              <w:top w:val="single" w:sz="4" w:space="0" w:color="auto"/>
              <w:left w:val="single" w:sz="4" w:space="0" w:color="auto"/>
              <w:bottom w:val="single" w:sz="4" w:space="0" w:color="auto"/>
              <w:right w:val="single" w:sz="4" w:space="0" w:color="auto"/>
            </w:tcBorders>
            <w:vAlign w:val="center"/>
            <w:hideMark/>
          </w:tcPr>
          <w:p w:rsidR="002140F0" w:rsidRPr="002140F0" w:rsidRDefault="002140F0">
            <w:pPr>
              <w:jc w:val="center"/>
              <w:rPr>
                <w:rFonts w:cs="Arial"/>
                <w:szCs w:val="22"/>
              </w:rPr>
            </w:pPr>
            <w:r w:rsidRPr="002140F0">
              <w:rPr>
                <w:rFonts w:cs="Arial"/>
                <w:szCs w:val="22"/>
              </w:rPr>
              <w:t>5</w:t>
            </w:r>
          </w:p>
        </w:tc>
        <w:tc>
          <w:tcPr>
            <w:tcW w:w="1562" w:type="dxa"/>
            <w:tcBorders>
              <w:top w:val="single" w:sz="4" w:space="0" w:color="auto"/>
              <w:left w:val="single" w:sz="4" w:space="0" w:color="auto"/>
              <w:bottom w:val="single" w:sz="4" w:space="0" w:color="auto"/>
              <w:right w:val="single" w:sz="4" w:space="0" w:color="auto"/>
            </w:tcBorders>
            <w:vAlign w:val="center"/>
            <w:hideMark/>
          </w:tcPr>
          <w:p w:rsidR="002140F0" w:rsidRPr="002140F0" w:rsidRDefault="002140F0">
            <w:pPr>
              <w:jc w:val="center"/>
              <w:rPr>
                <w:rFonts w:cs="Arial"/>
                <w:szCs w:val="22"/>
              </w:rPr>
            </w:pPr>
            <w:r w:rsidRPr="002140F0">
              <w:rPr>
                <w:rFonts w:cs="Arial"/>
                <w:szCs w:val="22"/>
              </w:rPr>
              <w:t>Excellent</w:t>
            </w:r>
          </w:p>
        </w:tc>
        <w:tc>
          <w:tcPr>
            <w:tcW w:w="6010" w:type="dxa"/>
            <w:tcBorders>
              <w:top w:val="single" w:sz="4" w:space="0" w:color="auto"/>
              <w:left w:val="single" w:sz="4" w:space="0" w:color="auto"/>
              <w:bottom w:val="single" w:sz="4" w:space="0" w:color="auto"/>
              <w:right w:val="single" w:sz="4" w:space="0" w:color="auto"/>
            </w:tcBorders>
            <w:hideMark/>
          </w:tcPr>
          <w:p w:rsidR="002140F0" w:rsidRPr="002140F0" w:rsidRDefault="002140F0">
            <w:pPr>
              <w:spacing w:before="120" w:after="120"/>
              <w:jc w:val="both"/>
              <w:rPr>
                <w:rFonts w:cs="Arial"/>
                <w:szCs w:val="22"/>
              </w:rPr>
            </w:pPr>
            <w:r w:rsidRPr="002140F0">
              <w:rPr>
                <w:rFonts w:cs="Arial"/>
                <w:szCs w:val="22"/>
              </w:rPr>
              <w:t>A proposal at this rating:</w:t>
            </w:r>
          </w:p>
          <w:p w:rsidR="002140F0" w:rsidRPr="002140F0" w:rsidRDefault="002140F0" w:rsidP="002140F0">
            <w:pPr>
              <w:numPr>
                <w:ilvl w:val="0"/>
                <w:numId w:val="21"/>
              </w:numPr>
              <w:spacing w:before="120" w:after="120"/>
              <w:jc w:val="both"/>
              <w:rPr>
                <w:rFonts w:cs="Arial"/>
                <w:szCs w:val="22"/>
              </w:rPr>
            </w:pPr>
            <w:r w:rsidRPr="002140F0">
              <w:rPr>
                <w:rFonts w:cs="Arial"/>
                <w:szCs w:val="22"/>
              </w:rPr>
              <w:t>Builds a high level of confidence that the Tenderer can deliver the requirements through evidence of relevant ability, understanding, skills, resources and quality measures;</w:t>
            </w:r>
          </w:p>
          <w:p w:rsidR="002140F0" w:rsidRPr="002140F0" w:rsidRDefault="002140F0" w:rsidP="002140F0">
            <w:pPr>
              <w:numPr>
                <w:ilvl w:val="0"/>
                <w:numId w:val="21"/>
              </w:numPr>
              <w:spacing w:before="120" w:after="120"/>
              <w:jc w:val="both"/>
              <w:rPr>
                <w:rFonts w:cs="Arial"/>
                <w:szCs w:val="22"/>
              </w:rPr>
            </w:pPr>
            <w:r w:rsidRPr="002140F0">
              <w:rPr>
                <w:rFonts w:cs="Arial"/>
                <w:szCs w:val="22"/>
              </w:rPr>
              <w:t>Provides an exceptional approach/solution to delivering the requirements utilising appropriately tailored and at times innovative strategies, plans, tools, methods or technologies.</w:t>
            </w:r>
          </w:p>
          <w:p w:rsidR="002140F0" w:rsidRPr="002140F0" w:rsidRDefault="002140F0">
            <w:pPr>
              <w:spacing w:before="120" w:after="120"/>
              <w:jc w:val="both"/>
              <w:rPr>
                <w:rFonts w:cs="Arial"/>
                <w:szCs w:val="22"/>
              </w:rPr>
            </w:pPr>
            <w:r w:rsidRPr="002140F0">
              <w:rPr>
                <w:rFonts w:cs="Arial"/>
                <w:szCs w:val="22"/>
              </w:rPr>
              <w:t>Note: an excellent response should not include any reservations.</w:t>
            </w:r>
          </w:p>
        </w:tc>
      </w:tr>
    </w:tbl>
    <w:p w:rsidR="00EC2618" w:rsidRDefault="00EC2618" w:rsidP="00CE3646">
      <w:pPr>
        <w:adjustRightInd w:val="0"/>
        <w:spacing w:after="120"/>
        <w:jc w:val="both"/>
        <w:outlineLvl w:val="1"/>
        <w:rPr>
          <w:rFonts w:eastAsia="STZhongsong"/>
          <w:lang w:eastAsia="zh-CN"/>
        </w:rPr>
      </w:pPr>
      <w:r>
        <w:rPr>
          <w:rFonts w:eastAsia="STZhongsong"/>
          <w:lang w:eastAsia="zh-CN"/>
        </w:rPr>
        <w:br w:type="page"/>
      </w:r>
    </w:p>
    <w:p w:rsidR="00EC2618" w:rsidRDefault="00EC2618" w:rsidP="00EC2618">
      <w:pPr>
        <w:keepNext/>
        <w:overflowPunct w:val="0"/>
        <w:autoSpaceDE w:val="0"/>
        <w:autoSpaceDN w:val="0"/>
        <w:adjustRightInd w:val="0"/>
        <w:spacing w:after="120"/>
        <w:ind w:left="720"/>
        <w:jc w:val="both"/>
        <w:textAlignment w:val="baseline"/>
        <w:outlineLvl w:val="0"/>
        <w:rPr>
          <w:rFonts w:eastAsia="STZhongsong"/>
          <w:b/>
          <w:lang w:eastAsia="zh-CN"/>
        </w:rPr>
      </w:pPr>
      <w:bookmarkStart w:id="40" w:name="_Toc525734031"/>
      <w:r w:rsidRPr="00EC2618">
        <w:rPr>
          <w:rFonts w:eastAsia="STZhongsong"/>
          <w:b/>
          <w:lang w:eastAsia="zh-CN"/>
        </w:rPr>
        <w:t>APPENDIX C PRICING DOCUMENT</w:t>
      </w:r>
      <w:r>
        <w:rPr>
          <w:rFonts w:eastAsia="STZhongsong"/>
          <w:b/>
          <w:lang w:eastAsia="zh-CN"/>
        </w:rPr>
        <w:t xml:space="preserve"> AND SUBMISSION</w:t>
      </w:r>
      <w:bookmarkEnd w:id="40"/>
    </w:p>
    <w:p w:rsidR="00403981" w:rsidRDefault="00403981" w:rsidP="00EC2618">
      <w:pPr>
        <w:keepNext/>
        <w:overflowPunct w:val="0"/>
        <w:autoSpaceDE w:val="0"/>
        <w:autoSpaceDN w:val="0"/>
        <w:adjustRightInd w:val="0"/>
        <w:spacing w:after="120"/>
        <w:ind w:left="720"/>
        <w:jc w:val="both"/>
        <w:textAlignment w:val="baseline"/>
        <w:outlineLvl w:val="0"/>
        <w:rPr>
          <w:rFonts w:eastAsia="STZhongsong"/>
          <w:b/>
          <w:lang w:eastAsia="zh-CN"/>
        </w:rPr>
      </w:pPr>
    </w:p>
    <w:p w:rsidR="00670BFE" w:rsidRDefault="00403981" w:rsidP="00482CA9">
      <w:pPr>
        <w:rPr>
          <w:rFonts w:eastAsia="STZhongsong"/>
          <w:lang w:eastAsia="zh-CN"/>
        </w:rPr>
      </w:pPr>
      <w:r>
        <w:rPr>
          <w:rFonts w:eastAsia="STZhongsong"/>
          <w:lang w:eastAsia="zh-CN"/>
        </w:rPr>
        <w:t>Please pr</w:t>
      </w:r>
      <w:r w:rsidR="00173743">
        <w:rPr>
          <w:rFonts w:eastAsia="STZhongsong"/>
          <w:lang w:eastAsia="zh-CN"/>
        </w:rPr>
        <w:t>ovide a unit price per campaign</w:t>
      </w:r>
      <w:r w:rsidR="00670BFE">
        <w:rPr>
          <w:rFonts w:eastAsia="STZhongsong"/>
          <w:lang w:eastAsia="zh-CN"/>
        </w:rPr>
        <w:t xml:space="preserve"> based on the following assumptions</w:t>
      </w:r>
      <w:r w:rsidR="00952FA0">
        <w:rPr>
          <w:rFonts w:eastAsia="STZhongsong"/>
          <w:lang w:eastAsia="zh-CN"/>
        </w:rPr>
        <w:t xml:space="preserve"> over a 12 </w:t>
      </w:r>
      <w:r w:rsidR="00A849E1">
        <w:rPr>
          <w:rFonts w:eastAsia="STZhongsong"/>
          <w:lang w:eastAsia="zh-CN"/>
        </w:rPr>
        <w:t xml:space="preserve">and 24 </w:t>
      </w:r>
      <w:r w:rsidR="00952FA0">
        <w:rPr>
          <w:rFonts w:eastAsia="STZhongsong"/>
          <w:lang w:eastAsia="zh-CN"/>
        </w:rPr>
        <w:t xml:space="preserve">month period: </w:t>
      </w:r>
    </w:p>
    <w:p w:rsidR="00482CA9" w:rsidRDefault="00482CA9" w:rsidP="00482CA9">
      <w:pPr>
        <w:rPr>
          <w:rFonts w:eastAsia="STZhongsong"/>
          <w:lang w:eastAsia="zh-CN"/>
        </w:rPr>
      </w:pPr>
    </w:p>
    <w:tbl>
      <w:tblPr>
        <w:tblStyle w:val="TableGrid"/>
        <w:tblW w:w="0" w:type="auto"/>
        <w:tblInd w:w="720" w:type="dxa"/>
        <w:tblLook w:val="04A0" w:firstRow="1" w:lastRow="0" w:firstColumn="1" w:lastColumn="0" w:noHBand="0" w:noVBand="1"/>
      </w:tblPr>
      <w:tblGrid>
        <w:gridCol w:w="2172"/>
        <w:gridCol w:w="1498"/>
        <w:gridCol w:w="1844"/>
        <w:gridCol w:w="1588"/>
        <w:gridCol w:w="1809"/>
      </w:tblGrid>
      <w:tr w:rsidR="00A849E1" w:rsidTr="00A849E1">
        <w:tc>
          <w:tcPr>
            <w:tcW w:w="2172" w:type="dxa"/>
          </w:tcPr>
          <w:p w:rsidR="00A849E1" w:rsidRDefault="00A849E1" w:rsidP="00482CA9">
            <w:pPr>
              <w:rPr>
                <w:rFonts w:eastAsia="STZhongsong"/>
                <w:lang w:eastAsia="zh-CN"/>
              </w:rPr>
            </w:pPr>
            <w:r>
              <w:rPr>
                <w:rFonts w:eastAsia="STZhongsong"/>
                <w:lang w:eastAsia="zh-CN"/>
              </w:rPr>
              <w:t>Campaigns</w:t>
            </w:r>
          </w:p>
        </w:tc>
        <w:tc>
          <w:tcPr>
            <w:tcW w:w="1498" w:type="dxa"/>
          </w:tcPr>
          <w:p w:rsidR="00A849E1" w:rsidRDefault="00A849E1" w:rsidP="00482CA9">
            <w:pPr>
              <w:rPr>
                <w:rFonts w:eastAsia="STZhongsong"/>
                <w:lang w:eastAsia="zh-CN"/>
              </w:rPr>
            </w:pPr>
            <w:r>
              <w:rPr>
                <w:rFonts w:eastAsia="STZhongsong"/>
                <w:lang w:eastAsia="zh-CN"/>
              </w:rPr>
              <w:t>No campaigns over 12 months</w:t>
            </w:r>
          </w:p>
        </w:tc>
        <w:tc>
          <w:tcPr>
            <w:tcW w:w="1844" w:type="dxa"/>
          </w:tcPr>
          <w:p w:rsidR="00A849E1" w:rsidRDefault="00A849E1" w:rsidP="00482CA9">
            <w:pPr>
              <w:rPr>
                <w:rFonts w:eastAsia="STZhongsong"/>
                <w:lang w:eastAsia="zh-CN"/>
              </w:rPr>
            </w:pPr>
            <w:r>
              <w:rPr>
                <w:rFonts w:eastAsia="STZhongsong"/>
                <w:lang w:eastAsia="zh-CN"/>
              </w:rPr>
              <w:t>Unit price 12 months</w:t>
            </w:r>
          </w:p>
        </w:tc>
        <w:tc>
          <w:tcPr>
            <w:tcW w:w="1588" w:type="dxa"/>
          </w:tcPr>
          <w:p w:rsidR="00A849E1" w:rsidRDefault="00A849E1" w:rsidP="00482CA9">
            <w:pPr>
              <w:rPr>
                <w:rFonts w:eastAsia="STZhongsong"/>
                <w:lang w:eastAsia="zh-CN"/>
              </w:rPr>
            </w:pPr>
            <w:r>
              <w:rPr>
                <w:rFonts w:eastAsia="STZhongsong"/>
                <w:lang w:eastAsia="zh-CN"/>
              </w:rPr>
              <w:t>No campaigns over 24 months</w:t>
            </w:r>
          </w:p>
        </w:tc>
        <w:tc>
          <w:tcPr>
            <w:tcW w:w="1809" w:type="dxa"/>
          </w:tcPr>
          <w:p w:rsidR="00A849E1" w:rsidRDefault="00A849E1" w:rsidP="00482CA9">
            <w:pPr>
              <w:rPr>
                <w:rFonts w:eastAsia="STZhongsong"/>
                <w:lang w:eastAsia="zh-CN"/>
              </w:rPr>
            </w:pPr>
            <w:r>
              <w:rPr>
                <w:rFonts w:eastAsia="STZhongsong"/>
                <w:lang w:eastAsia="zh-CN"/>
              </w:rPr>
              <w:t>Unit Price 24 months</w:t>
            </w:r>
          </w:p>
        </w:tc>
      </w:tr>
      <w:tr w:rsidR="00A849E1" w:rsidTr="00A849E1">
        <w:tc>
          <w:tcPr>
            <w:tcW w:w="2172" w:type="dxa"/>
          </w:tcPr>
          <w:p w:rsidR="00A849E1" w:rsidRDefault="00A849E1" w:rsidP="00482CA9">
            <w:pPr>
              <w:rPr>
                <w:rFonts w:eastAsia="STZhongsong"/>
                <w:lang w:eastAsia="zh-CN"/>
              </w:rPr>
            </w:pPr>
            <w:r>
              <w:rPr>
                <w:rFonts w:eastAsia="STZhongsong"/>
                <w:lang w:eastAsia="zh-CN"/>
              </w:rPr>
              <w:t>Adult Social Care roles</w:t>
            </w:r>
          </w:p>
        </w:tc>
        <w:tc>
          <w:tcPr>
            <w:tcW w:w="1498" w:type="dxa"/>
          </w:tcPr>
          <w:p w:rsidR="00A849E1" w:rsidRDefault="00A849E1" w:rsidP="00482CA9">
            <w:pPr>
              <w:rPr>
                <w:rFonts w:eastAsia="STZhongsong"/>
                <w:lang w:eastAsia="zh-CN"/>
              </w:rPr>
            </w:pPr>
            <w:r>
              <w:rPr>
                <w:rFonts w:eastAsia="STZhongsong"/>
                <w:lang w:eastAsia="zh-CN"/>
              </w:rPr>
              <w:t xml:space="preserve">2 </w:t>
            </w:r>
          </w:p>
        </w:tc>
        <w:tc>
          <w:tcPr>
            <w:tcW w:w="1844" w:type="dxa"/>
          </w:tcPr>
          <w:p w:rsidR="00A849E1" w:rsidRDefault="00A849E1" w:rsidP="00482CA9">
            <w:pPr>
              <w:rPr>
                <w:rFonts w:eastAsia="STZhongsong"/>
                <w:lang w:eastAsia="zh-CN"/>
              </w:rPr>
            </w:pPr>
          </w:p>
        </w:tc>
        <w:tc>
          <w:tcPr>
            <w:tcW w:w="1588" w:type="dxa"/>
          </w:tcPr>
          <w:p w:rsidR="00A849E1" w:rsidRDefault="00A849E1" w:rsidP="00482CA9">
            <w:pPr>
              <w:rPr>
                <w:rFonts w:eastAsia="STZhongsong"/>
                <w:lang w:eastAsia="zh-CN"/>
              </w:rPr>
            </w:pPr>
            <w:r>
              <w:rPr>
                <w:rFonts w:eastAsia="STZhongsong"/>
                <w:lang w:eastAsia="zh-CN"/>
              </w:rPr>
              <w:t>4</w:t>
            </w:r>
          </w:p>
        </w:tc>
        <w:tc>
          <w:tcPr>
            <w:tcW w:w="1809" w:type="dxa"/>
          </w:tcPr>
          <w:p w:rsidR="00A849E1" w:rsidRDefault="00A849E1" w:rsidP="00482CA9">
            <w:pPr>
              <w:rPr>
                <w:rFonts w:eastAsia="STZhongsong"/>
                <w:lang w:eastAsia="zh-CN"/>
              </w:rPr>
            </w:pPr>
          </w:p>
        </w:tc>
      </w:tr>
      <w:tr w:rsidR="00A849E1" w:rsidTr="00A849E1">
        <w:tc>
          <w:tcPr>
            <w:tcW w:w="2172" w:type="dxa"/>
          </w:tcPr>
          <w:p w:rsidR="00A849E1" w:rsidRDefault="00A849E1" w:rsidP="00482CA9">
            <w:pPr>
              <w:rPr>
                <w:rFonts w:eastAsia="STZhongsong"/>
                <w:lang w:eastAsia="zh-CN"/>
              </w:rPr>
            </w:pPr>
            <w:r>
              <w:rPr>
                <w:rFonts w:eastAsia="STZhongsong"/>
                <w:lang w:eastAsia="zh-CN"/>
              </w:rPr>
              <w:t>Childrens Social Care</w:t>
            </w:r>
          </w:p>
        </w:tc>
        <w:tc>
          <w:tcPr>
            <w:tcW w:w="1498" w:type="dxa"/>
          </w:tcPr>
          <w:p w:rsidR="00A849E1" w:rsidRDefault="00A849E1" w:rsidP="00482CA9">
            <w:pPr>
              <w:rPr>
                <w:rFonts w:eastAsia="STZhongsong"/>
                <w:lang w:eastAsia="zh-CN"/>
              </w:rPr>
            </w:pPr>
            <w:r>
              <w:rPr>
                <w:rFonts w:eastAsia="STZhongsong"/>
                <w:lang w:eastAsia="zh-CN"/>
              </w:rPr>
              <w:t>2</w:t>
            </w:r>
          </w:p>
        </w:tc>
        <w:tc>
          <w:tcPr>
            <w:tcW w:w="1844" w:type="dxa"/>
          </w:tcPr>
          <w:p w:rsidR="00A849E1" w:rsidRDefault="00A849E1" w:rsidP="00482CA9">
            <w:pPr>
              <w:rPr>
                <w:rFonts w:eastAsia="STZhongsong"/>
                <w:lang w:eastAsia="zh-CN"/>
              </w:rPr>
            </w:pPr>
          </w:p>
        </w:tc>
        <w:tc>
          <w:tcPr>
            <w:tcW w:w="1588" w:type="dxa"/>
          </w:tcPr>
          <w:p w:rsidR="00A849E1" w:rsidRDefault="00A849E1" w:rsidP="00482CA9">
            <w:pPr>
              <w:rPr>
                <w:rFonts w:eastAsia="STZhongsong"/>
                <w:lang w:eastAsia="zh-CN"/>
              </w:rPr>
            </w:pPr>
            <w:r>
              <w:rPr>
                <w:rFonts w:eastAsia="STZhongsong"/>
                <w:lang w:eastAsia="zh-CN"/>
              </w:rPr>
              <w:t>4</w:t>
            </w:r>
          </w:p>
        </w:tc>
        <w:tc>
          <w:tcPr>
            <w:tcW w:w="1809" w:type="dxa"/>
          </w:tcPr>
          <w:p w:rsidR="00A849E1" w:rsidRDefault="00A849E1" w:rsidP="00482CA9">
            <w:pPr>
              <w:rPr>
                <w:rFonts w:eastAsia="STZhongsong"/>
                <w:lang w:eastAsia="zh-CN"/>
              </w:rPr>
            </w:pPr>
          </w:p>
        </w:tc>
      </w:tr>
      <w:tr w:rsidR="00A849E1" w:rsidTr="00A849E1">
        <w:tc>
          <w:tcPr>
            <w:tcW w:w="2172" w:type="dxa"/>
          </w:tcPr>
          <w:p w:rsidR="00A849E1" w:rsidRDefault="00A849E1" w:rsidP="00482CA9">
            <w:pPr>
              <w:rPr>
                <w:rFonts w:eastAsia="STZhongsong"/>
                <w:lang w:eastAsia="zh-CN"/>
              </w:rPr>
            </w:pPr>
            <w:r>
              <w:rPr>
                <w:rFonts w:eastAsia="STZhongsong"/>
                <w:lang w:eastAsia="zh-CN"/>
              </w:rPr>
              <w:t>Environmental Services</w:t>
            </w:r>
          </w:p>
        </w:tc>
        <w:tc>
          <w:tcPr>
            <w:tcW w:w="1498" w:type="dxa"/>
          </w:tcPr>
          <w:p w:rsidR="00A849E1" w:rsidRDefault="00A849E1" w:rsidP="00482CA9">
            <w:pPr>
              <w:rPr>
                <w:rFonts w:eastAsia="STZhongsong"/>
                <w:lang w:eastAsia="zh-CN"/>
              </w:rPr>
            </w:pPr>
            <w:r>
              <w:rPr>
                <w:rFonts w:eastAsia="STZhongsong"/>
                <w:lang w:eastAsia="zh-CN"/>
              </w:rPr>
              <w:t>2</w:t>
            </w:r>
          </w:p>
        </w:tc>
        <w:tc>
          <w:tcPr>
            <w:tcW w:w="1844" w:type="dxa"/>
          </w:tcPr>
          <w:p w:rsidR="00A849E1" w:rsidRDefault="00A849E1" w:rsidP="00482CA9">
            <w:pPr>
              <w:rPr>
                <w:rFonts w:eastAsia="STZhongsong"/>
                <w:lang w:eastAsia="zh-CN"/>
              </w:rPr>
            </w:pPr>
          </w:p>
        </w:tc>
        <w:tc>
          <w:tcPr>
            <w:tcW w:w="1588" w:type="dxa"/>
          </w:tcPr>
          <w:p w:rsidR="00A849E1" w:rsidRDefault="00A849E1" w:rsidP="00482CA9">
            <w:pPr>
              <w:rPr>
                <w:rFonts w:eastAsia="STZhongsong"/>
                <w:lang w:eastAsia="zh-CN"/>
              </w:rPr>
            </w:pPr>
            <w:r>
              <w:rPr>
                <w:rFonts w:eastAsia="STZhongsong"/>
                <w:lang w:eastAsia="zh-CN"/>
              </w:rPr>
              <w:t>4</w:t>
            </w:r>
          </w:p>
        </w:tc>
        <w:tc>
          <w:tcPr>
            <w:tcW w:w="1809" w:type="dxa"/>
          </w:tcPr>
          <w:p w:rsidR="00A849E1" w:rsidRDefault="00A849E1" w:rsidP="00482CA9">
            <w:pPr>
              <w:rPr>
                <w:rFonts w:eastAsia="STZhongsong"/>
                <w:lang w:eastAsia="zh-CN"/>
              </w:rPr>
            </w:pPr>
          </w:p>
        </w:tc>
      </w:tr>
      <w:tr w:rsidR="00A849E1" w:rsidTr="00A849E1">
        <w:tc>
          <w:tcPr>
            <w:tcW w:w="2172" w:type="dxa"/>
          </w:tcPr>
          <w:p w:rsidR="00A849E1" w:rsidRDefault="00A849E1" w:rsidP="00482CA9">
            <w:pPr>
              <w:rPr>
                <w:rFonts w:eastAsia="STZhongsong"/>
                <w:lang w:eastAsia="zh-CN"/>
              </w:rPr>
            </w:pPr>
            <w:r>
              <w:rPr>
                <w:rFonts w:eastAsia="STZhongsong"/>
                <w:lang w:eastAsia="zh-CN"/>
              </w:rPr>
              <w:t xml:space="preserve">Planning </w:t>
            </w:r>
          </w:p>
        </w:tc>
        <w:tc>
          <w:tcPr>
            <w:tcW w:w="1498" w:type="dxa"/>
          </w:tcPr>
          <w:p w:rsidR="00A849E1" w:rsidRDefault="00A849E1" w:rsidP="00482CA9">
            <w:pPr>
              <w:rPr>
                <w:rFonts w:eastAsia="STZhongsong"/>
                <w:lang w:eastAsia="zh-CN"/>
              </w:rPr>
            </w:pPr>
            <w:r>
              <w:rPr>
                <w:rFonts w:eastAsia="STZhongsong"/>
                <w:lang w:eastAsia="zh-CN"/>
              </w:rPr>
              <w:t>2</w:t>
            </w:r>
          </w:p>
        </w:tc>
        <w:tc>
          <w:tcPr>
            <w:tcW w:w="1844" w:type="dxa"/>
          </w:tcPr>
          <w:p w:rsidR="00A849E1" w:rsidRDefault="00A849E1" w:rsidP="00482CA9">
            <w:pPr>
              <w:rPr>
                <w:rFonts w:eastAsia="STZhongsong"/>
                <w:lang w:eastAsia="zh-CN"/>
              </w:rPr>
            </w:pPr>
          </w:p>
        </w:tc>
        <w:tc>
          <w:tcPr>
            <w:tcW w:w="1588" w:type="dxa"/>
          </w:tcPr>
          <w:p w:rsidR="00A849E1" w:rsidRDefault="00A849E1" w:rsidP="00482CA9">
            <w:pPr>
              <w:rPr>
                <w:rFonts w:eastAsia="STZhongsong"/>
                <w:lang w:eastAsia="zh-CN"/>
              </w:rPr>
            </w:pPr>
            <w:r>
              <w:rPr>
                <w:rFonts w:eastAsia="STZhongsong"/>
                <w:lang w:eastAsia="zh-CN"/>
              </w:rPr>
              <w:t>4</w:t>
            </w:r>
          </w:p>
        </w:tc>
        <w:tc>
          <w:tcPr>
            <w:tcW w:w="1809" w:type="dxa"/>
          </w:tcPr>
          <w:p w:rsidR="00A849E1" w:rsidRDefault="00A849E1" w:rsidP="00482CA9">
            <w:pPr>
              <w:rPr>
                <w:rFonts w:eastAsia="STZhongsong"/>
                <w:lang w:eastAsia="zh-CN"/>
              </w:rPr>
            </w:pPr>
          </w:p>
        </w:tc>
      </w:tr>
      <w:tr w:rsidR="00A849E1" w:rsidTr="00A849E1">
        <w:tc>
          <w:tcPr>
            <w:tcW w:w="2172" w:type="dxa"/>
          </w:tcPr>
          <w:p w:rsidR="00A849E1" w:rsidRDefault="00A849E1" w:rsidP="00482CA9">
            <w:pPr>
              <w:rPr>
                <w:rFonts w:eastAsia="STZhongsong"/>
                <w:lang w:eastAsia="zh-CN"/>
              </w:rPr>
            </w:pPr>
            <w:r>
              <w:rPr>
                <w:rFonts w:eastAsia="STZhongsong"/>
                <w:lang w:eastAsia="zh-CN"/>
              </w:rPr>
              <w:t>Housing services</w:t>
            </w:r>
          </w:p>
        </w:tc>
        <w:tc>
          <w:tcPr>
            <w:tcW w:w="1498" w:type="dxa"/>
          </w:tcPr>
          <w:p w:rsidR="00A849E1" w:rsidRDefault="00A849E1" w:rsidP="00482CA9">
            <w:pPr>
              <w:rPr>
                <w:rFonts w:eastAsia="STZhongsong"/>
                <w:lang w:eastAsia="zh-CN"/>
              </w:rPr>
            </w:pPr>
            <w:r>
              <w:rPr>
                <w:rFonts w:eastAsia="STZhongsong"/>
                <w:lang w:eastAsia="zh-CN"/>
              </w:rPr>
              <w:t>2</w:t>
            </w:r>
          </w:p>
        </w:tc>
        <w:tc>
          <w:tcPr>
            <w:tcW w:w="1844" w:type="dxa"/>
          </w:tcPr>
          <w:p w:rsidR="00A849E1" w:rsidRDefault="00A849E1" w:rsidP="00482CA9">
            <w:pPr>
              <w:rPr>
                <w:rFonts w:eastAsia="STZhongsong"/>
                <w:lang w:eastAsia="zh-CN"/>
              </w:rPr>
            </w:pPr>
          </w:p>
        </w:tc>
        <w:tc>
          <w:tcPr>
            <w:tcW w:w="1588" w:type="dxa"/>
          </w:tcPr>
          <w:p w:rsidR="00A849E1" w:rsidRDefault="00A849E1" w:rsidP="00482CA9">
            <w:pPr>
              <w:rPr>
                <w:rFonts w:eastAsia="STZhongsong"/>
                <w:lang w:eastAsia="zh-CN"/>
              </w:rPr>
            </w:pPr>
            <w:r>
              <w:rPr>
                <w:rFonts w:eastAsia="STZhongsong"/>
                <w:lang w:eastAsia="zh-CN"/>
              </w:rPr>
              <w:t>4</w:t>
            </w:r>
          </w:p>
        </w:tc>
        <w:tc>
          <w:tcPr>
            <w:tcW w:w="1809" w:type="dxa"/>
          </w:tcPr>
          <w:p w:rsidR="00A849E1" w:rsidRDefault="00A849E1" w:rsidP="00482CA9">
            <w:pPr>
              <w:rPr>
                <w:rFonts w:eastAsia="STZhongsong"/>
                <w:lang w:eastAsia="zh-CN"/>
              </w:rPr>
            </w:pPr>
          </w:p>
        </w:tc>
      </w:tr>
      <w:tr w:rsidR="00A849E1" w:rsidRPr="00482CA9" w:rsidTr="00A849E1">
        <w:tc>
          <w:tcPr>
            <w:tcW w:w="2172" w:type="dxa"/>
          </w:tcPr>
          <w:p w:rsidR="00A849E1" w:rsidRPr="00482CA9" w:rsidRDefault="00A849E1" w:rsidP="00482CA9">
            <w:pPr>
              <w:rPr>
                <w:rFonts w:eastAsia="STZhongsong"/>
                <w:b/>
                <w:lang w:eastAsia="zh-CN"/>
              </w:rPr>
            </w:pPr>
            <w:r w:rsidRPr="00482CA9">
              <w:rPr>
                <w:rFonts w:eastAsia="STZhongsong"/>
                <w:b/>
                <w:lang w:eastAsia="zh-CN"/>
              </w:rPr>
              <w:t xml:space="preserve">TOTAL </w:t>
            </w:r>
          </w:p>
        </w:tc>
        <w:tc>
          <w:tcPr>
            <w:tcW w:w="1498" w:type="dxa"/>
          </w:tcPr>
          <w:p w:rsidR="00A849E1" w:rsidRPr="00482CA9" w:rsidRDefault="00A849E1" w:rsidP="00482CA9">
            <w:pPr>
              <w:rPr>
                <w:rFonts w:eastAsia="STZhongsong"/>
                <w:b/>
                <w:lang w:eastAsia="zh-CN"/>
              </w:rPr>
            </w:pPr>
            <w:r w:rsidRPr="00482CA9">
              <w:rPr>
                <w:rFonts w:eastAsia="STZhongsong"/>
                <w:b/>
                <w:lang w:eastAsia="zh-CN"/>
              </w:rPr>
              <w:t>10</w:t>
            </w:r>
          </w:p>
        </w:tc>
        <w:tc>
          <w:tcPr>
            <w:tcW w:w="1844" w:type="dxa"/>
          </w:tcPr>
          <w:p w:rsidR="00A849E1" w:rsidRPr="00482CA9" w:rsidRDefault="00A849E1" w:rsidP="00482CA9">
            <w:pPr>
              <w:rPr>
                <w:rFonts w:eastAsia="STZhongsong"/>
                <w:b/>
                <w:lang w:eastAsia="zh-CN"/>
              </w:rPr>
            </w:pPr>
          </w:p>
        </w:tc>
        <w:tc>
          <w:tcPr>
            <w:tcW w:w="1588" w:type="dxa"/>
          </w:tcPr>
          <w:p w:rsidR="00A849E1" w:rsidRPr="00482CA9" w:rsidRDefault="00A849E1" w:rsidP="00482CA9">
            <w:pPr>
              <w:rPr>
                <w:rFonts w:eastAsia="STZhongsong"/>
                <w:b/>
                <w:lang w:eastAsia="zh-CN"/>
              </w:rPr>
            </w:pPr>
            <w:r w:rsidRPr="00482CA9">
              <w:rPr>
                <w:rFonts w:eastAsia="STZhongsong"/>
                <w:b/>
                <w:lang w:eastAsia="zh-CN"/>
              </w:rPr>
              <w:t>20</w:t>
            </w:r>
          </w:p>
        </w:tc>
        <w:tc>
          <w:tcPr>
            <w:tcW w:w="1809" w:type="dxa"/>
          </w:tcPr>
          <w:p w:rsidR="00A849E1" w:rsidRPr="00482CA9" w:rsidRDefault="00A849E1" w:rsidP="00482CA9">
            <w:pPr>
              <w:rPr>
                <w:rFonts w:eastAsia="STZhongsong"/>
                <w:b/>
                <w:lang w:eastAsia="zh-CN"/>
              </w:rPr>
            </w:pPr>
          </w:p>
        </w:tc>
      </w:tr>
    </w:tbl>
    <w:p w:rsidR="00A849E1" w:rsidRDefault="00A849E1" w:rsidP="00482CA9">
      <w:pPr>
        <w:rPr>
          <w:rFonts w:eastAsia="STZhongsong"/>
          <w:lang w:eastAsia="zh-CN"/>
        </w:rPr>
      </w:pPr>
    </w:p>
    <w:p w:rsidR="00EC2618" w:rsidRDefault="00B31D8B" w:rsidP="00482CA9">
      <w:pPr>
        <w:ind w:left="720"/>
      </w:pPr>
      <w:r>
        <w:t xml:space="preserve">Can you also indicate </w:t>
      </w:r>
      <w:r w:rsidR="00F662E1">
        <w:t>if a discount would apply if the council extended the engagement for a 24 month period with up to 20 campaigns</w:t>
      </w:r>
      <w:r w:rsidR="00952FA0">
        <w:t xml:space="preserve"> </w:t>
      </w:r>
    </w:p>
    <w:p w:rsidR="00F662E1" w:rsidRDefault="00F662E1" w:rsidP="00F6436A">
      <w:pPr>
        <w:adjustRightInd w:val="0"/>
        <w:spacing w:after="120"/>
        <w:ind w:left="720"/>
        <w:jc w:val="both"/>
        <w:outlineLvl w:val="1"/>
        <w:rPr>
          <w:rFonts w:eastAsia="STZhongsong"/>
          <w:lang w:eastAsia="zh-CN"/>
        </w:rPr>
      </w:pPr>
    </w:p>
    <w:p w:rsidR="004B0B2E" w:rsidRDefault="005C5350" w:rsidP="00F6436A">
      <w:pPr>
        <w:adjustRightInd w:val="0"/>
        <w:spacing w:after="120"/>
        <w:ind w:left="720"/>
        <w:jc w:val="both"/>
        <w:outlineLvl w:val="1"/>
        <w:rPr>
          <w:rFonts w:eastAsia="STZhongsong"/>
          <w:lang w:eastAsia="zh-CN"/>
        </w:rPr>
      </w:pPr>
      <w:r>
        <w:rPr>
          <w:rFonts w:eastAsia="STZhongsong"/>
          <w:lang w:eastAsia="zh-CN"/>
        </w:rPr>
        <w:t>Please note</w:t>
      </w:r>
      <w:r w:rsidR="004B0B2E">
        <w:rPr>
          <w:rFonts w:eastAsia="STZhongsong"/>
          <w:lang w:eastAsia="zh-CN"/>
        </w:rPr>
        <w:t xml:space="preserve"> the above pricing </w:t>
      </w:r>
      <w:r w:rsidR="00A849E1">
        <w:rPr>
          <w:rFonts w:eastAsia="STZhongsong"/>
          <w:lang w:eastAsia="zh-CN"/>
        </w:rPr>
        <w:t xml:space="preserve">and volumes are </w:t>
      </w:r>
      <w:r w:rsidR="00D529D2">
        <w:rPr>
          <w:rFonts w:eastAsia="STZhongsong"/>
          <w:lang w:eastAsia="zh-CN"/>
        </w:rPr>
        <w:t>for evaluation purposes only.</w:t>
      </w:r>
    </w:p>
    <w:p w:rsidR="002E413E" w:rsidRDefault="002E413E" w:rsidP="00EC2618">
      <w:pPr>
        <w:adjustRightInd w:val="0"/>
        <w:spacing w:after="120"/>
        <w:ind w:left="720"/>
        <w:jc w:val="both"/>
        <w:outlineLvl w:val="1"/>
        <w:rPr>
          <w:rFonts w:eastAsia="STZhongsong"/>
          <w:lang w:eastAsia="zh-CN"/>
        </w:rPr>
      </w:pPr>
    </w:p>
    <w:p w:rsidR="00840244" w:rsidRDefault="00417785" w:rsidP="00EC2618">
      <w:pPr>
        <w:adjustRightInd w:val="0"/>
        <w:spacing w:after="120"/>
        <w:ind w:left="720"/>
        <w:jc w:val="both"/>
        <w:outlineLvl w:val="1"/>
        <w:rPr>
          <w:rFonts w:eastAsia="STZhongsong"/>
          <w:lang w:eastAsia="zh-CN"/>
        </w:rPr>
      </w:pPr>
      <w:r>
        <w:rPr>
          <w:rFonts w:eastAsia="STZhongsong"/>
          <w:lang w:eastAsia="zh-CN"/>
        </w:rPr>
        <w:t>This will form 40% of the evaluation</w:t>
      </w:r>
      <w:r w:rsidR="002140F0">
        <w:rPr>
          <w:rFonts w:eastAsia="STZhongsong"/>
          <w:lang w:eastAsia="zh-CN"/>
        </w:rPr>
        <w:t xml:space="preserve"> and will be evaluated using the following formula:</w:t>
      </w:r>
    </w:p>
    <w:p w:rsidR="00E101EB" w:rsidRPr="00E101EB" w:rsidRDefault="00E101EB" w:rsidP="00E101EB">
      <w:pPr>
        <w:adjustRightInd w:val="0"/>
        <w:spacing w:after="120"/>
        <w:ind w:left="720"/>
        <w:jc w:val="both"/>
        <w:outlineLvl w:val="1"/>
        <w:rPr>
          <w:rFonts w:eastAsia="STZhongsong"/>
          <w:lang w:eastAsia="zh-CN"/>
        </w:rPr>
      </w:pPr>
      <w:r w:rsidRPr="00E101EB">
        <w:rPr>
          <w:rFonts w:eastAsia="STZhongsong"/>
          <w:lang w:eastAsia="zh-CN"/>
        </w:rPr>
        <w:t xml:space="preserve">Price Score = (100% </w:t>
      </w:r>
      <w:r w:rsidR="002140F0">
        <w:rPr>
          <w:rFonts w:eastAsia="STZhongsong"/>
          <w:lang w:eastAsia="zh-CN"/>
        </w:rPr>
        <w:t xml:space="preserve">- </w:t>
      </w:r>
      <w:r w:rsidRPr="00E101EB">
        <w:rPr>
          <w:rFonts w:eastAsia="STZhongsong"/>
          <w:lang w:eastAsia="zh-CN"/>
        </w:rPr>
        <w:t>(</w:t>
      </w:r>
      <w:r w:rsidR="002140F0">
        <w:rPr>
          <w:rFonts w:eastAsia="STZhongsong"/>
          <w:lang w:eastAsia="zh-CN"/>
        </w:rPr>
        <w:t>(</w:t>
      </w:r>
      <w:r w:rsidRPr="00E101EB">
        <w:rPr>
          <w:rFonts w:eastAsia="STZhongsong"/>
          <w:lang w:eastAsia="zh-CN"/>
        </w:rPr>
        <w:t>Tender Price – Lowest Price</w:t>
      </w:r>
      <w:r w:rsidR="002140F0">
        <w:rPr>
          <w:rFonts w:eastAsia="STZhongsong"/>
          <w:lang w:eastAsia="zh-CN"/>
        </w:rPr>
        <w:t>)</w:t>
      </w:r>
      <w:r w:rsidRPr="00E101EB">
        <w:rPr>
          <w:rFonts w:eastAsia="STZhongsong"/>
          <w:lang w:eastAsia="zh-CN"/>
        </w:rPr>
        <w:t>/Lowest Price)) x Price Weighting</w:t>
      </w:r>
    </w:p>
    <w:p w:rsidR="00E101EB" w:rsidRDefault="00E101EB" w:rsidP="00EC2618">
      <w:pPr>
        <w:adjustRightInd w:val="0"/>
        <w:spacing w:after="120"/>
        <w:ind w:left="720"/>
        <w:jc w:val="both"/>
        <w:outlineLvl w:val="1"/>
        <w:rPr>
          <w:rFonts w:eastAsia="STZhongsong"/>
          <w:lang w:eastAsia="zh-CN"/>
        </w:rPr>
      </w:pPr>
    </w:p>
    <w:p w:rsidR="007170D4" w:rsidRPr="007170D4" w:rsidRDefault="007170D4" w:rsidP="00EC2618">
      <w:pPr>
        <w:adjustRightInd w:val="0"/>
        <w:spacing w:after="120"/>
        <w:ind w:left="720"/>
        <w:jc w:val="both"/>
        <w:outlineLvl w:val="1"/>
        <w:rPr>
          <w:rFonts w:eastAsia="STZhongsong"/>
          <w:b/>
          <w:lang w:eastAsia="zh-CN"/>
        </w:rPr>
      </w:pPr>
      <w:r w:rsidRPr="007170D4">
        <w:rPr>
          <w:rFonts w:eastAsia="STZhongsong"/>
          <w:b/>
          <w:lang w:eastAsia="zh-CN"/>
        </w:rPr>
        <w:t>TENDER SUBMISSION</w:t>
      </w:r>
    </w:p>
    <w:p w:rsidR="00872B7E" w:rsidRPr="007863A8" w:rsidRDefault="00153815" w:rsidP="00952FA0">
      <w:pPr>
        <w:tabs>
          <w:tab w:val="left" w:pos="1260"/>
        </w:tabs>
        <w:adjustRightInd w:val="0"/>
        <w:spacing w:after="120"/>
        <w:ind w:left="720"/>
        <w:jc w:val="both"/>
        <w:outlineLvl w:val="1"/>
        <w:rPr>
          <w:rFonts w:eastAsia="STZhongsong"/>
          <w:lang w:eastAsia="zh-CN"/>
        </w:rPr>
      </w:pPr>
      <w:r>
        <w:rPr>
          <w:rFonts w:eastAsia="STZhongsong"/>
          <w:lang w:eastAsia="zh-CN"/>
        </w:rPr>
        <w:t>The c</w:t>
      </w:r>
      <w:r w:rsidR="007170D4">
        <w:rPr>
          <w:rFonts w:eastAsia="STZhongsong"/>
          <w:lang w:eastAsia="zh-CN"/>
        </w:rPr>
        <w:t xml:space="preserve">ontact during the request for quote period is Paul Ewing, Organisational Development and Change Manager </w:t>
      </w:r>
      <w:hyperlink r:id="rId17" w:history="1">
        <w:r w:rsidR="007170D4" w:rsidRPr="00430899">
          <w:rPr>
            <w:rStyle w:val="Hyperlink"/>
            <w:rFonts w:eastAsia="STZhongsong"/>
            <w:lang w:eastAsia="zh-CN"/>
          </w:rPr>
          <w:t>pewing@lambeth.gov.uk</w:t>
        </w:r>
      </w:hyperlink>
      <w:r w:rsidR="007170D4">
        <w:rPr>
          <w:rFonts w:eastAsia="STZhongsong"/>
          <w:lang w:eastAsia="zh-CN"/>
        </w:rPr>
        <w:t xml:space="preserve"> </w:t>
      </w:r>
    </w:p>
    <w:p w:rsidR="007170D4" w:rsidRDefault="007170D4" w:rsidP="007170D4">
      <w:pPr>
        <w:tabs>
          <w:tab w:val="left" w:pos="1260"/>
        </w:tabs>
        <w:adjustRightInd w:val="0"/>
        <w:spacing w:after="120"/>
        <w:ind w:left="720"/>
        <w:jc w:val="both"/>
        <w:outlineLvl w:val="1"/>
        <w:rPr>
          <w:rFonts w:eastAsia="STZhongsong"/>
          <w:lang w:eastAsia="zh-CN"/>
        </w:rPr>
      </w:pPr>
      <w:r>
        <w:rPr>
          <w:rFonts w:eastAsia="STZhongsong"/>
          <w:lang w:eastAsia="zh-CN"/>
        </w:rPr>
        <w:t xml:space="preserve">Tenders should be submitted by email to the email address </w:t>
      </w:r>
      <w:hyperlink r:id="rId18" w:history="1">
        <w:r w:rsidRPr="00430899">
          <w:rPr>
            <w:rStyle w:val="Hyperlink"/>
            <w:rFonts w:eastAsia="STZhongsong"/>
            <w:lang w:eastAsia="zh-CN"/>
          </w:rPr>
          <w:t>pewing@lambeth.gov.uk</w:t>
        </w:r>
      </w:hyperlink>
      <w:r>
        <w:rPr>
          <w:rFonts w:eastAsia="STZhongsong"/>
          <w:szCs w:val="22"/>
          <w:lang w:eastAsia="zh-CN"/>
        </w:rPr>
        <w:t xml:space="preserve"> by the submission deadline of </w:t>
      </w:r>
      <w:r w:rsidR="001E52E4">
        <w:rPr>
          <w:rFonts w:eastAsia="STZhongsong"/>
          <w:b/>
          <w:szCs w:val="22"/>
          <w:lang w:eastAsia="zh-CN"/>
        </w:rPr>
        <w:t>10a</w:t>
      </w:r>
      <w:r w:rsidR="005C5350">
        <w:rPr>
          <w:rFonts w:eastAsia="STZhongsong"/>
          <w:b/>
          <w:szCs w:val="22"/>
          <w:lang w:eastAsia="zh-CN"/>
        </w:rPr>
        <w:t xml:space="preserve">m </w:t>
      </w:r>
      <w:r w:rsidR="001E52E4">
        <w:rPr>
          <w:rFonts w:eastAsia="STZhongsong"/>
          <w:b/>
          <w:szCs w:val="22"/>
          <w:lang w:eastAsia="zh-CN"/>
        </w:rPr>
        <w:t xml:space="preserve">15 </w:t>
      </w:r>
      <w:r w:rsidR="003C25A0">
        <w:rPr>
          <w:rFonts w:eastAsia="STZhongsong"/>
          <w:b/>
          <w:szCs w:val="22"/>
          <w:lang w:eastAsia="zh-CN"/>
        </w:rPr>
        <w:t>October</w:t>
      </w:r>
      <w:r w:rsidRPr="007170D4">
        <w:rPr>
          <w:rFonts w:eastAsia="STZhongsong"/>
          <w:b/>
          <w:szCs w:val="22"/>
          <w:lang w:eastAsia="zh-CN"/>
        </w:rPr>
        <w:t xml:space="preserve"> 2018</w:t>
      </w:r>
      <w:r>
        <w:rPr>
          <w:rFonts w:eastAsia="STZhongsong"/>
          <w:szCs w:val="22"/>
          <w:lang w:eastAsia="zh-CN"/>
        </w:rPr>
        <w:t>.</w:t>
      </w:r>
    </w:p>
    <w:p w:rsidR="00417785" w:rsidRDefault="00417785" w:rsidP="00EC2618">
      <w:pPr>
        <w:adjustRightInd w:val="0"/>
        <w:spacing w:after="120"/>
        <w:ind w:left="720"/>
        <w:jc w:val="both"/>
        <w:outlineLvl w:val="1"/>
        <w:rPr>
          <w:rFonts w:eastAsia="STZhongsong"/>
          <w:lang w:eastAsia="zh-CN"/>
        </w:rPr>
      </w:pPr>
    </w:p>
    <w:p w:rsidR="0080583C" w:rsidRDefault="0080583C" w:rsidP="0080583C">
      <w:pPr>
        <w:keepNext/>
        <w:overflowPunct w:val="0"/>
        <w:autoSpaceDE w:val="0"/>
        <w:autoSpaceDN w:val="0"/>
        <w:adjustRightInd w:val="0"/>
        <w:spacing w:after="120"/>
        <w:jc w:val="both"/>
        <w:textAlignment w:val="baseline"/>
        <w:outlineLvl w:val="0"/>
        <w:rPr>
          <w:rFonts w:cs="Arial"/>
          <w:sz w:val="24"/>
          <w:szCs w:val="24"/>
        </w:rPr>
      </w:pPr>
      <w:r>
        <w:rPr>
          <w:rFonts w:cs="Arial"/>
          <w:sz w:val="24"/>
          <w:szCs w:val="24"/>
        </w:rPr>
        <w:t xml:space="preserve"> </w:t>
      </w:r>
    </w:p>
    <w:p w:rsidR="002E413E" w:rsidRDefault="002E413E" w:rsidP="00EC2618">
      <w:pPr>
        <w:rPr>
          <w:rFonts w:cs="Arial"/>
          <w:sz w:val="24"/>
          <w:szCs w:val="24"/>
        </w:rPr>
      </w:pPr>
    </w:p>
    <w:sectPr w:rsidR="002E413E" w:rsidSect="005B750D">
      <w:headerReference w:type="default" r:id="rId19"/>
      <w:footerReference w:type="even" r:id="rId20"/>
      <w:footerReference w:type="default" r:id="rId21"/>
      <w:headerReference w:type="first" r:id="rId22"/>
      <w:footerReference w:type="first" r:id="rId23"/>
      <w:pgSz w:w="11909" w:h="16834" w:code="9"/>
      <w:pgMar w:top="1134" w:right="1134" w:bottom="1134" w:left="1134" w:header="578" w:footer="879" w:gutter="0"/>
      <w:paperSrc w:first="7" w:other="7"/>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CD6" w:rsidRDefault="00BB4CD6">
      <w:r>
        <w:separator/>
      </w:r>
    </w:p>
  </w:endnote>
  <w:endnote w:type="continuationSeparator" w:id="0">
    <w:p w:rsidR="00BB4CD6" w:rsidRDefault="00BB4CD6">
      <w:r>
        <w:continuationSeparator/>
      </w:r>
    </w:p>
  </w:endnote>
  <w:endnote w:type="continuationNotice" w:id="1">
    <w:p w:rsidR="00BB4CD6" w:rsidRDefault="00BB4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old">
    <w:altName w:val="Arial"/>
    <w:panose1 w:val="020B0704020202020204"/>
    <w:charset w:val="00"/>
    <w:family w:val="roman"/>
    <w:pitch w:val="default"/>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D1B" w:rsidRDefault="005E6D1B" w:rsidP="006B57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6D1B" w:rsidRDefault="005E6D1B" w:rsidP="00C406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D1B" w:rsidRDefault="005E6D1B" w:rsidP="000D3C5D">
    <w:pPr>
      <w:pStyle w:val="Footer"/>
      <w:framePr w:wrap="around" w:vAnchor="text" w:hAnchor="margin" w:xAlign="right" w:y="1"/>
      <w:rPr>
        <w:rStyle w:val="PageNumber"/>
        <w:rFonts w:cs="Arial"/>
      </w:rPr>
    </w:pPr>
  </w:p>
  <w:p w:rsidR="005E6D1B" w:rsidRDefault="005E6D1B" w:rsidP="001706BE">
    <w:pPr>
      <w:pStyle w:val="Footer"/>
      <w:framePr w:wrap="around" w:vAnchor="text" w:hAnchor="margin" w:xAlign="right" w:y="1"/>
      <w:jc w:val="right"/>
      <w:rPr>
        <w:rStyle w:val="PageNumber"/>
        <w:rFonts w:cs="Arial"/>
      </w:rPr>
    </w:pPr>
  </w:p>
  <w:p w:rsidR="005E6D1B" w:rsidRDefault="005E6D1B" w:rsidP="001706BE">
    <w:pPr>
      <w:pStyle w:val="Footer"/>
      <w:framePr w:wrap="around" w:vAnchor="text" w:hAnchor="margin" w:xAlign="right" w:y="1"/>
      <w:jc w:val="right"/>
      <w:rPr>
        <w:rStyle w:val="PageNumber"/>
        <w:rFonts w:cs="Arial"/>
      </w:rPr>
    </w:pPr>
  </w:p>
  <w:p w:rsidR="005E6D1B" w:rsidRPr="00F33D26" w:rsidRDefault="005E6D1B" w:rsidP="001706BE">
    <w:pPr>
      <w:pStyle w:val="Footer"/>
      <w:framePr w:wrap="around" w:vAnchor="text" w:hAnchor="margin" w:xAlign="right" w:y="1"/>
      <w:jc w:val="right"/>
      <w:rPr>
        <w:rStyle w:val="PageNumber"/>
        <w:rFonts w:cs="Arial"/>
      </w:rPr>
    </w:pPr>
    <w:r w:rsidRPr="00F33D26">
      <w:rPr>
        <w:rStyle w:val="PageNumber"/>
        <w:rFonts w:cs="Arial"/>
      </w:rPr>
      <w:fldChar w:fldCharType="begin"/>
    </w:r>
    <w:r w:rsidRPr="00F33D26">
      <w:rPr>
        <w:rStyle w:val="PageNumber"/>
        <w:rFonts w:cs="Arial"/>
      </w:rPr>
      <w:instrText xml:space="preserve">PAGE  </w:instrText>
    </w:r>
    <w:r w:rsidRPr="00F33D26">
      <w:rPr>
        <w:rStyle w:val="PageNumber"/>
        <w:rFonts w:cs="Arial"/>
      </w:rPr>
      <w:fldChar w:fldCharType="separate"/>
    </w:r>
    <w:r w:rsidR="00364DED">
      <w:rPr>
        <w:rStyle w:val="PageNumber"/>
        <w:rFonts w:cs="Arial"/>
        <w:noProof/>
      </w:rPr>
      <w:t>8</w:t>
    </w:r>
    <w:r w:rsidRPr="00F33D26">
      <w:rPr>
        <w:rStyle w:val="PageNumber"/>
        <w:rFonts w:cs="Arial"/>
      </w:rPr>
      <w:fldChar w:fldCharType="end"/>
    </w:r>
  </w:p>
  <w:p w:rsidR="005E6D1B" w:rsidRDefault="005E6D1B" w:rsidP="00C406E2">
    <w:pPr>
      <w:pStyle w:val="Footer"/>
      <w:ind w:right="360"/>
    </w:pPr>
  </w:p>
  <w:p w:rsidR="005E6D1B" w:rsidRDefault="005E6D1B" w:rsidP="004B40BE">
    <w:pPr>
      <w:pStyle w:val="Footer"/>
      <w:ind w:right="360"/>
      <w:rPr>
        <w:rFonts w:cs="Arial"/>
        <w:sz w:val="16"/>
        <w:szCs w:val="16"/>
      </w:rPr>
    </w:pPr>
    <w:r>
      <w:rPr>
        <w:rFonts w:cs="Arial"/>
        <w:sz w:val="16"/>
        <w:szCs w:val="16"/>
      </w:rPr>
      <w:t>Instructions to Tenderers</w:t>
    </w:r>
  </w:p>
  <w:p w:rsidR="005E6D1B" w:rsidRPr="00EB2A5A" w:rsidRDefault="005E6D1B" w:rsidP="004B40BE">
    <w:pPr>
      <w:pStyle w:val="Footer"/>
      <w:ind w:right="360"/>
      <w:rPr>
        <w:rFonts w:cs="Arial"/>
        <w:sz w:val="16"/>
        <w:szCs w:val="16"/>
      </w:rPr>
    </w:pPr>
    <w:r>
      <w:rPr>
        <w:rFonts w:cs="Arial"/>
        <w:sz w:val="16"/>
        <w:szCs w:val="16"/>
      </w:rPr>
      <w:t>London Borough of Lambeth</w:t>
    </w:r>
  </w:p>
  <w:p w:rsidR="005E6D1B" w:rsidRPr="00EB2A5A" w:rsidRDefault="005E6D1B" w:rsidP="004B40BE">
    <w:pPr>
      <w:pStyle w:val="Footer"/>
      <w:ind w:right="360"/>
      <w:rPr>
        <w:rFonts w:cs="Arial"/>
        <w:b/>
        <w:sz w:val="16"/>
        <w:szCs w:val="16"/>
      </w:rPr>
    </w:pPr>
    <w:r w:rsidRPr="00EB2A5A">
      <w:rPr>
        <w:rFonts w:cs="Arial"/>
        <w:b/>
        <w:sz w:val="16"/>
        <w:szCs w:val="16"/>
      </w:rPr>
      <w:t>Procurement Team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D1B" w:rsidRDefault="005E6D1B">
    <w:pPr>
      <w:pStyle w:val="Footer"/>
    </w:pPr>
  </w:p>
  <w:p w:rsidR="005E6D1B" w:rsidRPr="00EB2A5A" w:rsidRDefault="005E6D1B" w:rsidP="004B40BE">
    <w:pPr>
      <w:pStyle w:val="Footer"/>
      <w:ind w:right="360"/>
      <w:rPr>
        <w:rFonts w:cs="Arial"/>
        <w:sz w:val="16"/>
        <w:szCs w:val="16"/>
      </w:rPr>
    </w:pPr>
    <w:r>
      <w:rPr>
        <w:rFonts w:cs="Arial"/>
        <w:sz w:val="16"/>
        <w:szCs w:val="16"/>
      </w:rPr>
      <w:t>Statement of Requirements (Specification)</w:t>
    </w:r>
  </w:p>
  <w:p w:rsidR="005E6D1B" w:rsidRDefault="005E6D1B" w:rsidP="004B40BE">
    <w:pPr>
      <w:pStyle w:val="Footer"/>
      <w:ind w:right="360"/>
      <w:rPr>
        <w:rFonts w:cs="Arial"/>
        <w:b/>
        <w:sz w:val="16"/>
        <w:szCs w:val="16"/>
      </w:rPr>
    </w:pPr>
    <w:r>
      <w:rPr>
        <w:rFonts w:cs="Arial"/>
        <w:b/>
        <w:sz w:val="16"/>
        <w:szCs w:val="16"/>
      </w:rPr>
      <w:t>London Borough of Lambeth</w:t>
    </w:r>
  </w:p>
  <w:p w:rsidR="005E6D1B" w:rsidRPr="00EB2A5A" w:rsidRDefault="005E6D1B" w:rsidP="004B40BE">
    <w:pPr>
      <w:pStyle w:val="Footer"/>
      <w:ind w:right="360"/>
      <w:rPr>
        <w:rFonts w:cs="Arial"/>
        <w:b/>
        <w:sz w:val="16"/>
        <w:szCs w:val="16"/>
      </w:rPr>
    </w:pPr>
    <w:r w:rsidRPr="00EB2A5A">
      <w:rPr>
        <w:rFonts w:cs="Arial"/>
        <w:b/>
        <w:sz w:val="16"/>
        <w:szCs w:val="16"/>
      </w:rPr>
      <w:t>Procurement Team</w:t>
    </w:r>
  </w:p>
  <w:p w:rsidR="005E6D1B" w:rsidRDefault="005E6D1B" w:rsidP="004B40B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CD6" w:rsidRDefault="00BB4CD6">
      <w:r>
        <w:separator/>
      </w:r>
    </w:p>
  </w:footnote>
  <w:footnote w:type="continuationSeparator" w:id="0">
    <w:p w:rsidR="00BB4CD6" w:rsidRDefault="00BB4CD6">
      <w:r>
        <w:continuationSeparator/>
      </w:r>
    </w:p>
  </w:footnote>
  <w:footnote w:type="continuationNotice" w:id="1">
    <w:p w:rsidR="00BB4CD6" w:rsidRDefault="00BB4C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D1B" w:rsidRDefault="005E6D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D1B" w:rsidRDefault="005E6D1B">
    <w:pPr>
      <w:pStyle w:val="Header"/>
    </w:pPr>
    <w:r>
      <w:rPr>
        <w:noProof/>
        <w:lang w:eastAsia="en-GB"/>
      </w:rPr>
      <w:drawing>
        <wp:anchor distT="0" distB="0" distL="114300" distR="114300" simplePos="0" relativeHeight="251657728" behindDoc="0" locked="0" layoutInCell="1" allowOverlap="1" wp14:anchorId="7D9DB813" wp14:editId="0AB716FC">
          <wp:simplePos x="0" y="0"/>
          <wp:positionH relativeFrom="page">
            <wp:posOffset>5063490</wp:posOffset>
          </wp:positionH>
          <wp:positionV relativeFrom="page">
            <wp:posOffset>377190</wp:posOffset>
          </wp:positionV>
          <wp:extent cx="1703705" cy="685800"/>
          <wp:effectExtent l="0" t="0" r="0" b="0"/>
          <wp:wrapSquare wrapText="bothSides"/>
          <wp:docPr id="1" name="Picture 1"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eth b-Plain"/>
                  <pic:cNvPicPr>
                    <a:picLocks noChangeAspect="1" noChangeArrowheads="1"/>
                  </pic:cNvPicPr>
                </pic:nvPicPr>
                <pic:blipFill>
                  <a:blip r:embed="rId1">
                    <a:extLst>
                      <a:ext uri="{28A0092B-C50C-407E-A947-70E740481C1C}">
                        <a14:useLocalDpi xmlns:a14="http://schemas.microsoft.com/office/drawing/2010/main" val="0"/>
                      </a:ext>
                    </a:extLst>
                  </a:blip>
                  <a:srcRect l="16754" b="27565"/>
                  <a:stretch>
                    <a:fillRect/>
                  </a:stretch>
                </pic:blipFill>
                <pic:spPr bwMode="auto">
                  <a:xfrm>
                    <a:off x="0" y="0"/>
                    <a:ext cx="1703705" cy="685800"/>
                  </a:xfrm>
                  <a:prstGeom prst="rect">
                    <a:avLst/>
                  </a:prstGeom>
                  <a:noFill/>
                </pic:spPr>
              </pic:pic>
            </a:graphicData>
          </a:graphic>
          <wp14:sizeRelH relativeFrom="page">
            <wp14:pctWidth>0</wp14:pctWidth>
          </wp14:sizeRelH>
          <wp14:sizeRelV relativeFrom="page">
            <wp14:pctHeight>0</wp14:pctHeight>
          </wp14:sizeRelV>
        </wp:anchor>
      </w:drawing>
    </w:r>
  </w:p>
  <w:p w:rsidR="005E6D1B" w:rsidRDefault="005E6D1B">
    <w:pPr>
      <w:pStyle w:val="Header"/>
    </w:pPr>
  </w:p>
  <w:p w:rsidR="005E6D1B" w:rsidRDefault="005E6D1B">
    <w:pPr>
      <w:pStyle w:val="Header"/>
    </w:pPr>
  </w:p>
  <w:p w:rsidR="005E6D1B" w:rsidRDefault="005E6D1B">
    <w:pPr>
      <w:pStyle w:val="Header"/>
    </w:pPr>
  </w:p>
  <w:p w:rsidR="005E6D1B" w:rsidRDefault="005E6D1B">
    <w:pPr>
      <w:pStyle w:val="Header"/>
    </w:pPr>
  </w:p>
  <w:p w:rsidR="005E6D1B" w:rsidRDefault="005E6D1B">
    <w:pPr>
      <w:pStyle w:val="Header"/>
    </w:pPr>
  </w:p>
  <w:p w:rsidR="005E6D1B" w:rsidRDefault="005E6D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EDE2048"/>
    <w:lvl w:ilvl="0">
      <w:start w:val="1"/>
      <w:numFmt w:val="decimal"/>
      <w:lvlText w:val="%1."/>
      <w:lvlJc w:val="left"/>
      <w:pPr>
        <w:ind w:left="720" w:hanging="360"/>
      </w:pPr>
      <w:rPr>
        <w:rFonts w:hint="default"/>
      </w:rPr>
    </w:lvl>
  </w:abstractNum>
  <w:abstractNum w:abstractNumId="1" w15:restartNumberingAfterBreak="0">
    <w:nsid w:val="00626AB6"/>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EA21952"/>
    <w:multiLevelType w:val="hybridMultilevel"/>
    <w:tmpl w:val="06D80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211FC9"/>
    <w:multiLevelType w:val="hybridMultilevel"/>
    <w:tmpl w:val="7CF66B8E"/>
    <w:lvl w:ilvl="0" w:tplc="7004D308">
      <w:start w:val="1"/>
      <w:numFmt w:val="bullet"/>
      <w:lvlText w:val=""/>
      <w:lvlJc w:val="left"/>
      <w:pPr>
        <w:ind w:left="1069" w:hanging="360"/>
      </w:pPr>
      <w:rPr>
        <w:rFonts w:ascii="Symbol" w:eastAsia="STZhongsong"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137E7748"/>
    <w:multiLevelType w:val="hybridMultilevel"/>
    <w:tmpl w:val="A9AC965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AD7D17"/>
    <w:multiLevelType w:val="hybridMultilevel"/>
    <w:tmpl w:val="629ED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604E36"/>
    <w:multiLevelType w:val="hybridMultilevel"/>
    <w:tmpl w:val="1B5639A0"/>
    <w:lvl w:ilvl="0" w:tplc="77904928">
      <w:start w:val="13"/>
      <w:numFmt w:val="bullet"/>
      <w:lvlText w:val="-"/>
      <w:lvlJc w:val="left"/>
      <w:pPr>
        <w:ind w:left="1429" w:hanging="360"/>
      </w:pPr>
      <w:rPr>
        <w:rFonts w:ascii="Arial" w:eastAsia="STZhongsong"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39965D4"/>
    <w:multiLevelType w:val="hybridMultilevel"/>
    <w:tmpl w:val="6504C234"/>
    <w:lvl w:ilvl="0" w:tplc="C84822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89B4A80"/>
    <w:multiLevelType w:val="hybridMultilevel"/>
    <w:tmpl w:val="9684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51E5C"/>
    <w:multiLevelType w:val="hybridMultilevel"/>
    <w:tmpl w:val="A9AC965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200365"/>
    <w:multiLevelType w:val="multilevel"/>
    <w:tmpl w:val="522A887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51DC2B4A"/>
    <w:multiLevelType w:val="hybridMultilevel"/>
    <w:tmpl w:val="03BED74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55210790"/>
    <w:multiLevelType w:val="hybridMultilevel"/>
    <w:tmpl w:val="94CA7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7D591C"/>
    <w:multiLevelType w:val="hybridMultilevel"/>
    <w:tmpl w:val="6B82CECC"/>
    <w:lvl w:ilvl="0" w:tplc="43241F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8001A65"/>
    <w:multiLevelType w:val="hybridMultilevel"/>
    <w:tmpl w:val="34F874C4"/>
    <w:lvl w:ilvl="0" w:tplc="7004D308">
      <w:start w:val="1"/>
      <w:numFmt w:val="bullet"/>
      <w:lvlText w:val=""/>
      <w:lvlJc w:val="left"/>
      <w:pPr>
        <w:ind w:left="720" w:hanging="360"/>
      </w:pPr>
      <w:rPr>
        <w:rFonts w:ascii="Symbol" w:eastAsia="STZhongso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E52B9C"/>
    <w:multiLevelType w:val="hybridMultilevel"/>
    <w:tmpl w:val="8BE098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6F124CB6"/>
    <w:multiLevelType w:val="hybridMultilevel"/>
    <w:tmpl w:val="6786F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F407AC"/>
    <w:multiLevelType w:val="hybridMultilevel"/>
    <w:tmpl w:val="DF508B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CC7AA8"/>
    <w:multiLevelType w:val="hybridMultilevel"/>
    <w:tmpl w:val="629ED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7061EA"/>
    <w:multiLevelType w:val="hybridMultilevel"/>
    <w:tmpl w:val="232E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6"/>
  </w:num>
  <w:num w:numId="5">
    <w:abstractNumId w:val="5"/>
  </w:num>
  <w:num w:numId="6">
    <w:abstractNumId w:val="7"/>
  </w:num>
  <w:num w:numId="7">
    <w:abstractNumId w:val="18"/>
  </w:num>
  <w:num w:numId="8">
    <w:abstractNumId w:val="4"/>
  </w:num>
  <w:num w:numId="9">
    <w:abstractNumId w:val="2"/>
  </w:num>
  <w:num w:numId="10">
    <w:abstractNumId w:val="15"/>
  </w:num>
  <w:num w:numId="11">
    <w:abstractNumId w:val="11"/>
  </w:num>
  <w:num w:numId="12">
    <w:abstractNumId w:val="8"/>
  </w:num>
  <w:num w:numId="13">
    <w:abstractNumId w:val="16"/>
  </w:num>
  <w:num w:numId="14">
    <w:abstractNumId w:val="3"/>
  </w:num>
  <w:num w:numId="15">
    <w:abstractNumId w:val="14"/>
  </w:num>
  <w:num w:numId="16">
    <w:abstractNumId w:val="13"/>
  </w:num>
  <w:num w:numId="17">
    <w:abstractNumId w:val="19"/>
  </w:num>
  <w:num w:numId="18">
    <w:abstractNumId w:val="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6E2"/>
    <w:rsid w:val="00001F72"/>
    <w:rsid w:val="0002124E"/>
    <w:rsid w:val="00021541"/>
    <w:rsid w:val="000652D7"/>
    <w:rsid w:val="0008599B"/>
    <w:rsid w:val="0009591C"/>
    <w:rsid w:val="000B7B60"/>
    <w:rsid w:val="000C5818"/>
    <w:rsid w:val="000D11A4"/>
    <w:rsid w:val="000D1A96"/>
    <w:rsid w:val="000D3C5D"/>
    <w:rsid w:val="000F5CBB"/>
    <w:rsid w:val="0011318E"/>
    <w:rsid w:val="00133981"/>
    <w:rsid w:val="00134C4D"/>
    <w:rsid w:val="00153815"/>
    <w:rsid w:val="0015546E"/>
    <w:rsid w:val="0016114A"/>
    <w:rsid w:val="001646FF"/>
    <w:rsid w:val="00166379"/>
    <w:rsid w:val="001706BE"/>
    <w:rsid w:val="00173743"/>
    <w:rsid w:val="00182E60"/>
    <w:rsid w:val="001A4112"/>
    <w:rsid w:val="001B616C"/>
    <w:rsid w:val="001B6C1E"/>
    <w:rsid w:val="001D08B3"/>
    <w:rsid w:val="001D4D96"/>
    <w:rsid w:val="001E1861"/>
    <w:rsid w:val="001E52E4"/>
    <w:rsid w:val="00201443"/>
    <w:rsid w:val="002140F0"/>
    <w:rsid w:val="00217755"/>
    <w:rsid w:val="002231BC"/>
    <w:rsid w:val="002243BD"/>
    <w:rsid w:val="002245EA"/>
    <w:rsid w:val="002271AF"/>
    <w:rsid w:val="00234C45"/>
    <w:rsid w:val="00234D43"/>
    <w:rsid w:val="0024401B"/>
    <w:rsid w:val="00256719"/>
    <w:rsid w:val="002567BF"/>
    <w:rsid w:val="00256DD2"/>
    <w:rsid w:val="002630B5"/>
    <w:rsid w:val="00283017"/>
    <w:rsid w:val="002C7D5E"/>
    <w:rsid w:val="002D4157"/>
    <w:rsid w:val="002D5D2F"/>
    <w:rsid w:val="002E1A5F"/>
    <w:rsid w:val="002E3B6D"/>
    <w:rsid w:val="002E413E"/>
    <w:rsid w:val="002F2828"/>
    <w:rsid w:val="002F7723"/>
    <w:rsid w:val="00317751"/>
    <w:rsid w:val="00332464"/>
    <w:rsid w:val="00362F50"/>
    <w:rsid w:val="00364DED"/>
    <w:rsid w:val="00374DB2"/>
    <w:rsid w:val="00383A62"/>
    <w:rsid w:val="00383EEE"/>
    <w:rsid w:val="00385EE6"/>
    <w:rsid w:val="00390398"/>
    <w:rsid w:val="003A2E44"/>
    <w:rsid w:val="003C25A0"/>
    <w:rsid w:val="003C6446"/>
    <w:rsid w:val="003D54EC"/>
    <w:rsid w:val="003D7FA9"/>
    <w:rsid w:val="003E31F7"/>
    <w:rsid w:val="003F3D7C"/>
    <w:rsid w:val="00400E72"/>
    <w:rsid w:val="00403981"/>
    <w:rsid w:val="00406802"/>
    <w:rsid w:val="004068D4"/>
    <w:rsid w:val="0041205C"/>
    <w:rsid w:val="00417785"/>
    <w:rsid w:val="00423BA3"/>
    <w:rsid w:val="00423EE3"/>
    <w:rsid w:val="0042781E"/>
    <w:rsid w:val="0043182D"/>
    <w:rsid w:val="004346C7"/>
    <w:rsid w:val="00435348"/>
    <w:rsid w:val="00440B91"/>
    <w:rsid w:val="004749B0"/>
    <w:rsid w:val="00482CA9"/>
    <w:rsid w:val="004A7ABC"/>
    <w:rsid w:val="004B0B2E"/>
    <w:rsid w:val="004B40BE"/>
    <w:rsid w:val="004B72BA"/>
    <w:rsid w:val="004E0A38"/>
    <w:rsid w:val="005232FD"/>
    <w:rsid w:val="00524FF8"/>
    <w:rsid w:val="0056347D"/>
    <w:rsid w:val="00576072"/>
    <w:rsid w:val="00583B7F"/>
    <w:rsid w:val="005851EF"/>
    <w:rsid w:val="005B24D0"/>
    <w:rsid w:val="005B4DE5"/>
    <w:rsid w:val="005B750D"/>
    <w:rsid w:val="005C5350"/>
    <w:rsid w:val="005E6D1B"/>
    <w:rsid w:val="005F0620"/>
    <w:rsid w:val="005F73D7"/>
    <w:rsid w:val="00612B6D"/>
    <w:rsid w:val="0061380C"/>
    <w:rsid w:val="00620F3D"/>
    <w:rsid w:val="00627CF4"/>
    <w:rsid w:val="00670BFE"/>
    <w:rsid w:val="00691AFE"/>
    <w:rsid w:val="006B5744"/>
    <w:rsid w:val="006B653E"/>
    <w:rsid w:val="006B7203"/>
    <w:rsid w:val="006D0B32"/>
    <w:rsid w:val="006D2EF8"/>
    <w:rsid w:val="006D7DAE"/>
    <w:rsid w:val="00701437"/>
    <w:rsid w:val="007170D4"/>
    <w:rsid w:val="00741FE5"/>
    <w:rsid w:val="00747B5F"/>
    <w:rsid w:val="007863A8"/>
    <w:rsid w:val="00791429"/>
    <w:rsid w:val="007A1911"/>
    <w:rsid w:val="007A378F"/>
    <w:rsid w:val="007A58FD"/>
    <w:rsid w:val="007A7142"/>
    <w:rsid w:val="007B7130"/>
    <w:rsid w:val="007C3365"/>
    <w:rsid w:val="007C3758"/>
    <w:rsid w:val="007F1FF9"/>
    <w:rsid w:val="0080583C"/>
    <w:rsid w:val="00815BD6"/>
    <w:rsid w:val="00815F8E"/>
    <w:rsid w:val="00837E1B"/>
    <w:rsid w:val="00840244"/>
    <w:rsid w:val="00854665"/>
    <w:rsid w:val="0086016F"/>
    <w:rsid w:val="00872B7E"/>
    <w:rsid w:val="008846BC"/>
    <w:rsid w:val="00885823"/>
    <w:rsid w:val="0089769C"/>
    <w:rsid w:val="008A36DB"/>
    <w:rsid w:val="008A4C26"/>
    <w:rsid w:val="008E2D68"/>
    <w:rsid w:val="009258F2"/>
    <w:rsid w:val="00952FA0"/>
    <w:rsid w:val="00967A0A"/>
    <w:rsid w:val="009710B1"/>
    <w:rsid w:val="0097196F"/>
    <w:rsid w:val="00974D7F"/>
    <w:rsid w:val="0099273E"/>
    <w:rsid w:val="00993DC5"/>
    <w:rsid w:val="00994B0C"/>
    <w:rsid w:val="00996565"/>
    <w:rsid w:val="009B42F8"/>
    <w:rsid w:val="009D154D"/>
    <w:rsid w:val="009E47B0"/>
    <w:rsid w:val="009F0C01"/>
    <w:rsid w:val="00A344E5"/>
    <w:rsid w:val="00A34FD0"/>
    <w:rsid w:val="00A36C87"/>
    <w:rsid w:val="00A52E5A"/>
    <w:rsid w:val="00A62493"/>
    <w:rsid w:val="00A70B09"/>
    <w:rsid w:val="00A74F57"/>
    <w:rsid w:val="00A83852"/>
    <w:rsid w:val="00A849E1"/>
    <w:rsid w:val="00A94918"/>
    <w:rsid w:val="00AA2803"/>
    <w:rsid w:val="00AB623E"/>
    <w:rsid w:val="00AC6B11"/>
    <w:rsid w:val="00AD63E7"/>
    <w:rsid w:val="00B16C16"/>
    <w:rsid w:val="00B31B7A"/>
    <w:rsid w:val="00B31D8B"/>
    <w:rsid w:val="00B4563F"/>
    <w:rsid w:val="00B50352"/>
    <w:rsid w:val="00B56C8F"/>
    <w:rsid w:val="00B80B60"/>
    <w:rsid w:val="00B830D9"/>
    <w:rsid w:val="00B83216"/>
    <w:rsid w:val="00B852F3"/>
    <w:rsid w:val="00B86A93"/>
    <w:rsid w:val="00B9740B"/>
    <w:rsid w:val="00BA17DE"/>
    <w:rsid w:val="00BA1D16"/>
    <w:rsid w:val="00BA1F4D"/>
    <w:rsid w:val="00BA50F1"/>
    <w:rsid w:val="00BA63A8"/>
    <w:rsid w:val="00BB4CD6"/>
    <w:rsid w:val="00BC49BA"/>
    <w:rsid w:val="00BD0889"/>
    <w:rsid w:val="00BE0A3D"/>
    <w:rsid w:val="00BE28BE"/>
    <w:rsid w:val="00BE2B9C"/>
    <w:rsid w:val="00BF4855"/>
    <w:rsid w:val="00BF5468"/>
    <w:rsid w:val="00C24C90"/>
    <w:rsid w:val="00C30489"/>
    <w:rsid w:val="00C406E2"/>
    <w:rsid w:val="00C40ACB"/>
    <w:rsid w:val="00C630B3"/>
    <w:rsid w:val="00C75105"/>
    <w:rsid w:val="00C76022"/>
    <w:rsid w:val="00C805C3"/>
    <w:rsid w:val="00CC344A"/>
    <w:rsid w:val="00CC6936"/>
    <w:rsid w:val="00CE3646"/>
    <w:rsid w:val="00CF0D93"/>
    <w:rsid w:val="00CF4756"/>
    <w:rsid w:val="00D01074"/>
    <w:rsid w:val="00D0511E"/>
    <w:rsid w:val="00D06898"/>
    <w:rsid w:val="00D14DFD"/>
    <w:rsid w:val="00D17F5C"/>
    <w:rsid w:val="00D26DC4"/>
    <w:rsid w:val="00D27D29"/>
    <w:rsid w:val="00D309B3"/>
    <w:rsid w:val="00D3241A"/>
    <w:rsid w:val="00D43EA8"/>
    <w:rsid w:val="00D529D2"/>
    <w:rsid w:val="00D70E1F"/>
    <w:rsid w:val="00D7310E"/>
    <w:rsid w:val="00D83A09"/>
    <w:rsid w:val="00D85415"/>
    <w:rsid w:val="00DA4D49"/>
    <w:rsid w:val="00DA7A62"/>
    <w:rsid w:val="00DF29A2"/>
    <w:rsid w:val="00E02052"/>
    <w:rsid w:val="00E03030"/>
    <w:rsid w:val="00E101EB"/>
    <w:rsid w:val="00E326AF"/>
    <w:rsid w:val="00E33B73"/>
    <w:rsid w:val="00E46721"/>
    <w:rsid w:val="00E910BF"/>
    <w:rsid w:val="00E917EF"/>
    <w:rsid w:val="00E9654E"/>
    <w:rsid w:val="00EB068F"/>
    <w:rsid w:val="00EB1C5E"/>
    <w:rsid w:val="00EC2618"/>
    <w:rsid w:val="00EC7B56"/>
    <w:rsid w:val="00F33D26"/>
    <w:rsid w:val="00F36749"/>
    <w:rsid w:val="00F62368"/>
    <w:rsid w:val="00F63213"/>
    <w:rsid w:val="00F6436A"/>
    <w:rsid w:val="00F662E1"/>
    <w:rsid w:val="00F73A5C"/>
    <w:rsid w:val="00F73E09"/>
    <w:rsid w:val="00F759CE"/>
    <w:rsid w:val="00F76A12"/>
    <w:rsid w:val="00F77C4F"/>
    <w:rsid w:val="00FA4E56"/>
    <w:rsid w:val="00FA51A0"/>
    <w:rsid w:val="00FD7B01"/>
    <w:rsid w:val="00FE5CBC"/>
    <w:rsid w:val="00FF4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996BDA"/>
  <w15:chartTrackingRefBased/>
  <w15:docId w15:val="{BB942F58-21F3-45AE-96AF-35D6D0D2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toc 1"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756"/>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996565"/>
    <w:pPr>
      <w:keepNext/>
      <w:numPr>
        <w:numId w:val="1"/>
      </w:numPr>
      <w:overflowPunct w:val="0"/>
      <w:autoSpaceDE w:val="0"/>
      <w:autoSpaceDN w:val="0"/>
      <w:adjustRightInd w:val="0"/>
      <w:spacing w:after="120"/>
      <w:jc w:val="both"/>
      <w:textAlignment w:val="baseline"/>
      <w:outlineLvl w:val="0"/>
    </w:pPr>
    <w:rPr>
      <w:rFonts w:eastAsia="STZhongsong"/>
      <w:b/>
      <w:szCs w:val="22"/>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uiPriority w:val="99"/>
    <w:qFormat/>
    <w:rsid w:val="00C406E2"/>
    <w:pPr>
      <w:keepNext/>
      <w:spacing w:before="240" w:after="60"/>
      <w:outlineLvl w:val="1"/>
    </w:pPr>
    <w:rPr>
      <w:rFonts w:cs="Arial"/>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unhideWhenUsed/>
    <w:qFormat/>
    <w:rsid w:val="00CE3646"/>
    <w:pPr>
      <w:keepNext/>
      <w:spacing w:before="240" w:after="60"/>
      <w:outlineLvl w:val="2"/>
    </w:pPr>
    <w:rPr>
      <w:rFonts w:ascii="Calibri Light" w:hAnsi="Calibri Light"/>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CE3646"/>
    <w:pPr>
      <w:tabs>
        <w:tab w:val="num" w:pos="2880"/>
      </w:tabs>
      <w:adjustRightInd w:val="0"/>
      <w:spacing w:after="240"/>
      <w:ind w:left="2880" w:hanging="1080"/>
      <w:jc w:val="both"/>
      <w:outlineLvl w:val="3"/>
    </w:pPr>
    <w:rPr>
      <w:rFonts w:eastAsia="STZhongsong"/>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CE3646"/>
    <w:pPr>
      <w:tabs>
        <w:tab w:val="num" w:pos="3600"/>
      </w:tabs>
      <w:adjustRightInd w:val="0"/>
      <w:spacing w:after="240"/>
      <w:ind w:left="3600" w:hanging="720"/>
      <w:jc w:val="both"/>
      <w:outlineLvl w:val="4"/>
    </w:pPr>
    <w:rPr>
      <w:rFonts w:eastAsia="STZhongsong"/>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CE3646"/>
    <w:pPr>
      <w:tabs>
        <w:tab w:val="num" w:pos="4320"/>
      </w:tabs>
      <w:adjustRightInd w:val="0"/>
      <w:spacing w:after="240"/>
      <w:ind w:left="4320" w:hanging="720"/>
      <w:jc w:val="both"/>
      <w:outlineLvl w:val="5"/>
    </w:pPr>
    <w:rPr>
      <w:rFonts w:eastAsia="STZhongsong"/>
      <w:lang w:eastAsia="zh-CN"/>
    </w:rPr>
  </w:style>
  <w:style w:type="paragraph" w:styleId="Heading7">
    <w:name w:val="heading 7"/>
    <w:aliases w:val="Heading 7 (Do Not Use),Heading 7(unused),Legal Level 1.1.,L2 PIP,Lev 7,H7DO NOT USE,PA Appendix Major"/>
    <w:basedOn w:val="Normal"/>
    <w:link w:val="Heading7Char"/>
    <w:qFormat/>
    <w:rsid w:val="00CE3646"/>
    <w:pPr>
      <w:tabs>
        <w:tab w:val="num" w:pos="5040"/>
      </w:tabs>
      <w:adjustRightInd w:val="0"/>
      <w:spacing w:after="240"/>
      <w:ind w:left="5040" w:hanging="720"/>
      <w:jc w:val="both"/>
      <w:outlineLvl w:val="6"/>
    </w:pPr>
    <w:rPr>
      <w:rFonts w:eastAsia="STZhongsong"/>
      <w:lang w:eastAsia="zh-CN"/>
    </w:rPr>
  </w:style>
  <w:style w:type="paragraph" w:styleId="Heading8">
    <w:name w:val="heading 8"/>
    <w:aliases w:val="Heading 8 (Do Not Use),Legal Level 1.1.1.,Lev 8,h8 DO NOT USE,PA Appendix Minor"/>
    <w:basedOn w:val="Normal"/>
    <w:link w:val="Heading8Char"/>
    <w:uiPriority w:val="99"/>
    <w:qFormat/>
    <w:rsid w:val="00CE3646"/>
    <w:pPr>
      <w:tabs>
        <w:tab w:val="num" w:pos="5040"/>
      </w:tabs>
      <w:adjustRightInd w:val="0"/>
      <w:spacing w:after="240"/>
      <w:ind w:left="5040" w:hanging="720"/>
      <w:jc w:val="both"/>
      <w:outlineLvl w:val="7"/>
    </w:pPr>
    <w:rPr>
      <w:rFonts w:eastAsia="STZhongsong"/>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CE3646"/>
    <w:pPr>
      <w:tabs>
        <w:tab w:val="num" w:pos="5040"/>
      </w:tabs>
      <w:adjustRightInd w:val="0"/>
      <w:spacing w:after="240"/>
      <w:ind w:left="5040" w:hanging="720"/>
      <w:jc w:val="both"/>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eHeader2">
    <w:name w:val="Guide Header 2"/>
    <w:basedOn w:val="Normal"/>
    <w:rsid w:val="00A74F57"/>
    <w:pPr>
      <w:tabs>
        <w:tab w:val="left" w:pos="1077"/>
        <w:tab w:val="left" w:pos="1134"/>
      </w:tabs>
      <w:spacing w:after="120" w:line="360" w:lineRule="auto"/>
      <w:jc w:val="both"/>
    </w:pPr>
    <w:rPr>
      <w:rFonts w:ascii="Arial Bold" w:hAnsi="Arial Bold"/>
      <w:b/>
      <w:caps/>
    </w:rPr>
  </w:style>
  <w:style w:type="paragraph" w:customStyle="1" w:styleId="TenderHeader1">
    <w:name w:val="Tender Header 1"/>
    <w:basedOn w:val="Normal"/>
    <w:autoRedefine/>
    <w:rsid w:val="00385EE6"/>
    <w:pPr>
      <w:spacing w:before="80" w:after="120"/>
    </w:pPr>
    <w:rPr>
      <w:rFonts w:ascii="Arial Bold" w:hAnsi="Arial Bold" w:cs="Arial"/>
      <w:b/>
      <w:caps/>
      <w:spacing w:val="20"/>
      <w:szCs w:val="22"/>
    </w:rPr>
  </w:style>
  <w:style w:type="paragraph" w:styleId="Footer">
    <w:name w:val="footer"/>
    <w:basedOn w:val="Normal"/>
    <w:rsid w:val="00C406E2"/>
    <w:pPr>
      <w:tabs>
        <w:tab w:val="center" w:pos="4153"/>
        <w:tab w:val="right" w:pos="8306"/>
      </w:tabs>
    </w:pPr>
  </w:style>
  <w:style w:type="paragraph" w:customStyle="1" w:styleId="TableNormal1">
    <w:name w:val="Table Normal1"/>
    <w:basedOn w:val="Normal"/>
    <w:rsid w:val="00C406E2"/>
    <w:pPr>
      <w:spacing w:before="60" w:after="60"/>
    </w:pPr>
    <w:rPr>
      <w:rFonts w:cs="Arial"/>
      <w:sz w:val="24"/>
      <w:szCs w:val="24"/>
    </w:rPr>
  </w:style>
  <w:style w:type="paragraph" w:styleId="NormalIndent">
    <w:name w:val="Normal Indent"/>
    <w:basedOn w:val="Normal"/>
    <w:rsid w:val="00C406E2"/>
    <w:pPr>
      <w:ind w:left="720"/>
      <w:jc w:val="both"/>
    </w:pPr>
    <w:rPr>
      <w:sz w:val="24"/>
      <w:szCs w:val="24"/>
    </w:rPr>
  </w:style>
  <w:style w:type="paragraph" w:customStyle="1" w:styleId="Numberedheading">
    <w:name w:val="Numbered heading"/>
    <w:basedOn w:val="Normal"/>
    <w:rsid w:val="00C406E2"/>
    <w:pPr>
      <w:ind w:left="567" w:hanging="567"/>
    </w:pPr>
    <w:rPr>
      <w:rFonts w:ascii="Times New Roman" w:hAnsi="Times New Roman"/>
      <w:sz w:val="24"/>
    </w:rPr>
  </w:style>
  <w:style w:type="paragraph" w:styleId="PlainText">
    <w:name w:val="Plain Text"/>
    <w:basedOn w:val="Normal"/>
    <w:rsid w:val="00C406E2"/>
    <w:rPr>
      <w:rFonts w:ascii="Courier New" w:hAnsi="Courier New"/>
    </w:rPr>
  </w:style>
  <w:style w:type="paragraph" w:customStyle="1" w:styleId="Preformatted">
    <w:name w:val="Preformatted"/>
    <w:basedOn w:val="Normal"/>
    <w:rsid w:val="00C406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Clearformatting">
    <w:name w:val="Clear formatting"/>
    <w:basedOn w:val="Normal"/>
    <w:rsid w:val="00C406E2"/>
    <w:pPr>
      <w:numPr>
        <w:ilvl w:val="12"/>
      </w:numPr>
      <w:spacing w:line="360" w:lineRule="auto"/>
      <w:jc w:val="both"/>
    </w:pPr>
  </w:style>
  <w:style w:type="paragraph" w:customStyle="1" w:styleId="GuideHeader1">
    <w:name w:val="Guide Header 1"/>
    <w:basedOn w:val="Heading2"/>
    <w:autoRedefine/>
    <w:rsid w:val="00C406E2"/>
    <w:pPr>
      <w:widowControl w:val="0"/>
      <w:tabs>
        <w:tab w:val="left" w:pos="0"/>
        <w:tab w:val="left" w:pos="1134"/>
      </w:tabs>
      <w:spacing w:before="120" w:after="120"/>
      <w:ind w:left="1134" w:hanging="1134"/>
    </w:pPr>
    <w:rPr>
      <w:rFonts w:ascii="Arial Bold" w:hAnsi="Arial Bold" w:cs="Times New Roman"/>
      <w:bCs w:val="0"/>
      <w:i w:val="0"/>
      <w:iCs w:val="0"/>
      <w:color w:val="0000C8"/>
      <w14:shadow w14:blurRad="50800" w14:dist="38100" w14:dir="2700000" w14:sx="100000" w14:sy="100000" w14:kx="0" w14:ky="0" w14:algn="tl">
        <w14:srgbClr w14:val="000000">
          <w14:alpha w14:val="60000"/>
        </w14:srgbClr>
      </w14:shadow>
    </w:rPr>
  </w:style>
  <w:style w:type="paragraph" w:styleId="Header">
    <w:name w:val="header"/>
    <w:basedOn w:val="Normal"/>
    <w:rsid w:val="00C406E2"/>
    <w:pPr>
      <w:tabs>
        <w:tab w:val="center" w:pos="4153"/>
        <w:tab w:val="right" w:pos="8306"/>
      </w:tabs>
    </w:pPr>
  </w:style>
  <w:style w:type="character" w:styleId="PageNumber">
    <w:name w:val="page number"/>
    <w:basedOn w:val="DefaultParagraphFont"/>
    <w:rsid w:val="00C406E2"/>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uiPriority w:val="99"/>
    <w:rsid w:val="00996565"/>
    <w:rPr>
      <w:rFonts w:ascii="Arial" w:eastAsia="STZhongsong" w:hAnsi="Arial"/>
      <w:b/>
      <w:sz w:val="22"/>
      <w:szCs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semiHidden/>
    <w:rsid w:val="00CE3646"/>
    <w:rPr>
      <w:rFonts w:ascii="Calibri Light" w:eastAsia="Times New Roman" w:hAnsi="Calibri Light" w:cs="Times New Roman"/>
      <w:b/>
      <w:bCs/>
      <w:sz w:val="26"/>
      <w:szCs w:val="26"/>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9"/>
    <w:rsid w:val="00CE3646"/>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E3646"/>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CE3646"/>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
    <w:link w:val="Heading7"/>
    <w:rsid w:val="00CE3646"/>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link w:val="Heading8"/>
    <w:uiPriority w:val="99"/>
    <w:rsid w:val="00CE3646"/>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link w:val="Heading9"/>
    <w:uiPriority w:val="99"/>
    <w:rsid w:val="00CE3646"/>
    <w:rPr>
      <w:rFonts w:ascii="Arial" w:eastAsia="STZhongsong" w:hAnsi="Arial"/>
      <w:sz w:val="22"/>
      <w:lang w:eastAsia="zh-CN"/>
    </w:rPr>
  </w:style>
  <w:style w:type="table" w:styleId="TableGrid">
    <w:name w:val="Table Grid"/>
    <w:basedOn w:val="TableNormal"/>
    <w:uiPriority w:val="59"/>
    <w:rsid w:val="00CE3646"/>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01437"/>
    <w:pPr>
      <w:jc w:val="both"/>
    </w:pPr>
    <w:rPr>
      <w:sz w:val="24"/>
      <w:lang w:eastAsia="en-GB"/>
    </w:rPr>
  </w:style>
  <w:style w:type="character" w:customStyle="1" w:styleId="BodyTextChar">
    <w:name w:val="Body Text Char"/>
    <w:link w:val="BodyText"/>
    <w:rsid w:val="00701437"/>
    <w:rPr>
      <w:rFonts w:ascii="Arial" w:hAnsi="Arial"/>
      <w:sz w:val="24"/>
    </w:rPr>
  </w:style>
  <w:style w:type="paragraph" w:styleId="BodyText2">
    <w:name w:val="Body Text 2"/>
    <w:basedOn w:val="Normal"/>
    <w:link w:val="BodyText2Char"/>
    <w:rsid w:val="00701437"/>
    <w:pPr>
      <w:jc w:val="both"/>
    </w:pPr>
    <w:rPr>
      <w:lang w:eastAsia="en-GB"/>
    </w:rPr>
  </w:style>
  <w:style w:type="character" w:customStyle="1" w:styleId="BodyText2Char">
    <w:name w:val="Body Text 2 Char"/>
    <w:link w:val="BodyText2"/>
    <w:rsid w:val="00701437"/>
    <w:rPr>
      <w:rFonts w:ascii="Arial" w:hAnsi="Arial"/>
      <w:sz w:val="22"/>
    </w:rPr>
  </w:style>
  <w:style w:type="paragraph" w:customStyle="1" w:styleId="Default">
    <w:name w:val="Default"/>
    <w:rsid w:val="002567BF"/>
    <w:pPr>
      <w:autoSpaceDE w:val="0"/>
      <w:autoSpaceDN w:val="0"/>
      <w:adjustRightInd w:val="0"/>
    </w:pPr>
    <w:rPr>
      <w:rFonts w:ascii="Arial" w:hAnsi="Arial" w:cs="Arial"/>
      <w:color w:val="000000"/>
      <w:sz w:val="24"/>
      <w:szCs w:val="24"/>
    </w:rPr>
  </w:style>
  <w:style w:type="paragraph" w:styleId="ListBullet">
    <w:name w:val="List Bullet"/>
    <w:basedOn w:val="Normal"/>
    <w:rsid w:val="00A62493"/>
    <w:pPr>
      <w:contextualSpacing/>
    </w:pPr>
  </w:style>
  <w:style w:type="paragraph" w:styleId="ListParagraph">
    <w:name w:val="List Paragraph"/>
    <w:basedOn w:val="Normal"/>
    <w:uiPriority w:val="34"/>
    <w:qFormat/>
    <w:rsid w:val="00A62493"/>
    <w:pPr>
      <w:ind w:left="720"/>
    </w:pPr>
  </w:style>
  <w:style w:type="character" w:styleId="Hyperlink">
    <w:name w:val="Hyperlink"/>
    <w:uiPriority w:val="99"/>
    <w:rsid w:val="00BA63A8"/>
    <w:rPr>
      <w:color w:val="0563C1"/>
      <w:u w:val="single"/>
    </w:rPr>
  </w:style>
  <w:style w:type="paragraph" w:styleId="TOC1">
    <w:name w:val="toc 1"/>
    <w:basedOn w:val="Normal"/>
    <w:next w:val="Normal"/>
    <w:autoRedefine/>
    <w:uiPriority w:val="39"/>
    <w:rsid w:val="0099273E"/>
    <w:pPr>
      <w:tabs>
        <w:tab w:val="left" w:pos="440"/>
        <w:tab w:val="right" w:leader="dot" w:pos="9631"/>
      </w:tabs>
    </w:pPr>
    <w:rPr>
      <w:b/>
      <w:noProof/>
    </w:rPr>
  </w:style>
  <w:style w:type="paragraph" w:styleId="BalloonText">
    <w:name w:val="Balloon Text"/>
    <w:basedOn w:val="Normal"/>
    <w:link w:val="BalloonTextChar"/>
    <w:rsid w:val="00691AFE"/>
    <w:rPr>
      <w:rFonts w:ascii="Segoe UI" w:hAnsi="Segoe UI" w:cs="Segoe UI"/>
      <w:sz w:val="18"/>
      <w:szCs w:val="18"/>
    </w:rPr>
  </w:style>
  <w:style w:type="character" w:customStyle="1" w:styleId="BalloonTextChar">
    <w:name w:val="Balloon Text Char"/>
    <w:link w:val="BalloonText"/>
    <w:rsid w:val="00691AFE"/>
    <w:rPr>
      <w:rFonts w:ascii="Segoe UI" w:hAnsi="Segoe UI" w:cs="Segoe UI"/>
      <w:sz w:val="18"/>
      <w:szCs w:val="18"/>
      <w:lang w:eastAsia="en-US"/>
    </w:rPr>
  </w:style>
  <w:style w:type="character" w:styleId="CommentReference">
    <w:name w:val="annotation reference"/>
    <w:rsid w:val="007B7130"/>
    <w:rPr>
      <w:sz w:val="16"/>
      <w:szCs w:val="16"/>
    </w:rPr>
  </w:style>
  <w:style w:type="paragraph" w:styleId="CommentText">
    <w:name w:val="annotation text"/>
    <w:basedOn w:val="Normal"/>
    <w:link w:val="CommentTextChar"/>
    <w:rsid w:val="007B7130"/>
    <w:rPr>
      <w:sz w:val="20"/>
    </w:rPr>
  </w:style>
  <w:style w:type="character" w:customStyle="1" w:styleId="CommentTextChar">
    <w:name w:val="Comment Text Char"/>
    <w:link w:val="CommentText"/>
    <w:rsid w:val="007B7130"/>
    <w:rPr>
      <w:rFonts w:ascii="Arial" w:hAnsi="Arial"/>
      <w:lang w:eastAsia="en-US"/>
    </w:rPr>
  </w:style>
  <w:style w:type="paragraph" w:styleId="CommentSubject">
    <w:name w:val="annotation subject"/>
    <w:basedOn w:val="CommentText"/>
    <w:next w:val="CommentText"/>
    <w:link w:val="CommentSubjectChar"/>
    <w:rsid w:val="007B7130"/>
    <w:rPr>
      <w:b/>
      <w:bCs/>
    </w:rPr>
  </w:style>
  <w:style w:type="character" w:customStyle="1" w:styleId="CommentSubjectChar">
    <w:name w:val="Comment Subject Char"/>
    <w:link w:val="CommentSubject"/>
    <w:rsid w:val="007B7130"/>
    <w:rPr>
      <w:rFonts w:ascii="Arial" w:hAnsi="Arial"/>
      <w:b/>
      <w:bCs/>
      <w:lang w:eastAsia="en-US"/>
    </w:rPr>
  </w:style>
  <w:style w:type="paragraph" w:styleId="Caption">
    <w:name w:val="caption"/>
    <w:basedOn w:val="Normal"/>
    <w:next w:val="Normal"/>
    <w:unhideWhenUsed/>
    <w:qFormat/>
    <w:rsid w:val="00B50352"/>
    <w:rPr>
      <w:b/>
      <w:bCs/>
      <w:sz w:val="20"/>
    </w:rPr>
  </w:style>
  <w:style w:type="paragraph" w:customStyle="1" w:styleId="GuideBodyText">
    <w:name w:val="Guide Body Text"/>
    <w:basedOn w:val="Normal"/>
    <w:link w:val="GuideBodyTextChar"/>
    <w:qFormat/>
    <w:rsid w:val="002140F0"/>
    <w:pPr>
      <w:spacing w:line="288" w:lineRule="auto"/>
    </w:pPr>
    <w:rPr>
      <w:szCs w:val="22"/>
      <w:lang w:eastAsia="en-GB"/>
    </w:rPr>
  </w:style>
  <w:style w:type="character" w:customStyle="1" w:styleId="GuideBodyTextChar">
    <w:name w:val="Guide Body Text Char"/>
    <w:link w:val="GuideBodyText"/>
    <w:locked/>
    <w:rsid w:val="002140F0"/>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947964">
      <w:bodyDiv w:val="1"/>
      <w:marLeft w:val="0"/>
      <w:marRight w:val="0"/>
      <w:marTop w:val="0"/>
      <w:marBottom w:val="0"/>
      <w:divBdr>
        <w:top w:val="none" w:sz="0" w:space="0" w:color="auto"/>
        <w:left w:val="none" w:sz="0" w:space="0" w:color="auto"/>
        <w:bottom w:val="none" w:sz="0" w:space="0" w:color="auto"/>
        <w:right w:val="none" w:sz="0" w:space="0" w:color="auto"/>
      </w:divBdr>
    </w:div>
    <w:div w:id="95336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ewing@lambeth.gov.uk" TargetMode="External"/><Relationship Id="rId18" Type="http://schemas.openxmlformats.org/officeDocument/2006/relationships/hyperlink" Target="mailto:pewing@lambeth.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lambeth.gov.uk/elections-and-council/about-lambeth/future-lambeth-our-borough-plan" TargetMode="External"/><Relationship Id="rId17" Type="http://schemas.openxmlformats.org/officeDocument/2006/relationships/hyperlink" Target="mailto:pewing@lambeth.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oderngov.lambeth.gov.uk/documents/s98293/Workforce%20OD%20Report%202017-18.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oderngov.lambeth.gov.uk/documents/s96786/Draft%20workforce%20strategy%20120618%20MB.pdf"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oderngov.lambeth.gov.uk/ieListMeetings.aspx?CId=738&amp;info=1&amp;MD=Constitution"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8A679527D854694E9542A56380AB1" ma:contentTypeVersion="6" ma:contentTypeDescription="Create a new document." ma:contentTypeScope="" ma:versionID="13b36797ed891340477c49c4e52421cd">
  <xsd:schema xmlns:xsd="http://www.w3.org/2001/XMLSchema" xmlns:xs="http://www.w3.org/2001/XMLSchema" xmlns:p="http://schemas.microsoft.com/office/2006/metadata/properties" xmlns:ns2="d8ce0592-1ae4-48fc-896e-bf86ccaddf77" xmlns:ns3="7a0de255-6610-4892-9980-844aabc8e765" targetNamespace="http://schemas.microsoft.com/office/2006/metadata/properties" ma:root="true" ma:fieldsID="62768d09ca1ad1b5a4ae25fff5d07df5" ns2:_="" ns3:_="">
    <xsd:import namespace="d8ce0592-1ae4-48fc-896e-bf86ccaddf77"/>
    <xsd:import namespace="7a0de255-6610-4892-9980-844aabc8e7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0de255-6610-4892-9980-844aabc8e76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55568-1615-4D25-B589-5ED95AAED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e0592-1ae4-48fc-896e-bf86ccaddf77"/>
    <ds:schemaRef ds:uri="7a0de255-6610-4892-9980-844aabc8e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F12441-4AE1-45CE-B4D0-85A9B9785371}">
  <ds:schemaRefs>
    <ds:schemaRef ds:uri="http://schemas.microsoft.com/sharepoint/v3/contenttype/forms"/>
  </ds:schemaRefs>
</ds:datastoreItem>
</file>

<file path=customXml/itemProps3.xml><?xml version="1.0" encoding="utf-8"?>
<ds:datastoreItem xmlns:ds="http://schemas.openxmlformats.org/officeDocument/2006/customXml" ds:itemID="{9C47A6E2-A49B-4DBA-98DE-0F3AC691DABE}">
  <ds:schemaRefs>
    <ds:schemaRef ds:uri="http://schemas.microsoft.com/office/2006/metadata/longProperties"/>
  </ds:schemaRefs>
</ds:datastoreItem>
</file>

<file path=customXml/itemProps4.xml><?xml version="1.0" encoding="utf-8"?>
<ds:datastoreItem xmlns:ds="http://schemas.openxmlformats.org/officeDocument/2006/customXml" ds:itemID="{8EC70BFF-FD7F-496A-B6E6-D0F8DA3E48A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2116236-4052-4551-BF44-3A0AA628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2783</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Home User</Company>
  <LinksUpToDate>false</LinksUpToDate>
  <CharactersWithSpaces>18610</CharactersWithSpaces>
  <SharedDoc>false</SharedDoc>
  <HLinks>
    <vt:vector size="132" baseType="variant">
      <vt:variant>
        <vt:i4>7995492</vt:i4>
      </vt:variant>
      <vt:variant>
        <vt:i4>135</vt:i4>
      </vt:variant>
      <vt:variant>
        <vt:i4>0</vt:i4>
      </vt:variant>
      <vt:variant>
        <vt:i4>5</vt:i4>
      </vt:variant>
      <vt:variant>
        <vt:lpwstr>http://moderngov.lambeth.gov.uk/ieListMeetings.aspx?CId=738&amp;info=1&amp;MD=Constitution</vt:lpwstr>
      </vt:variant>
      <vt:variant>
        <vt:lpwstr/>
      </vt:variant>
      <vt:variant>
        <vt:i4>4063276</vt:i4>
      </vt:variant>
      <vt:variant>
        <vt:i4>126</vt:i4>
      </vt:variant>
      <vt:variant>
        <vt:i4>0</vt:i4>
      </vt:variant>
      <vt:variant>
        <vt:i4>5</vt:i4>
      </vt:variant>
      <vt:variant>
        <vt:lpwstr>https://www.lambeth.gov.uk/elections-and-council/about-lambeth/future-lambeth-our-borough-plan</vt:lpwstr>
      </vt:variant>
      <vt:variant>
        <vt:lpwstr/>
      </vt:variant>
      <vt:variant>
        <vt:i4>1572923</vt:i4>
      </vt:variant>
      <vt:variant>
        <vt:i4>116</vt:i4>
      </vt:variant>
      <vt:variant>
        <vt:i4>0</vt:i4>
      </vt:variant>
      <vt:variant>
        <vt:i4>5</vt:i4>
      </vt:variant>
      <vt:variant>
        <vt:lpwstr/>
      </vt:variant>
      <vt:variant>
        <vt:lpwstr>_Toc506483084</vt:lpwstr>
      </vt:variant>
      <vt:variant>
        <vt:i4>1572923</vt:i4>
      </vt:variant>
      <vt:variant>
        <vt:i4>110</vt:i4>
      </vt:variant>
      <vt:variant>
        <vt:i4>0</vt:i4>
      </vt:variant>
      <vt:variant>
        <vt:i4>5</vt:i4>
      </vt:variant>
      <vt:variant>
        <vt:lpwstr/>
      </vt:variant>
      <vt:variant>
        <vt:lpwstr>_Toc506483083</vt:lpwstr>
      </vt:variant>
      <vt:variant>
        <vt:i4>1572923</vt:i4>
      </vt:variant>
      <vt:variant>
        <vt:i4>104</vt:i4>
      </vt:variant>
      <vt:variant>
        <vt:i4>0</vt:i4>
      </vt:variant>
      <vt:variant>
        <vt:i4>5</vt:i4>
      </vt:variant>
      <vt:variant>
        <vt:lpwstr/>
      </vt:variant>
      <vt:variant>
        <vt:lpwstr>_Toc506483082</vt:lpwstr>
      </vt:variant>
      <vt:variant>
        <vt:i4>1572923</vt:i4>
      </vt:variant>
      <vt:variant>
        <vt:i4>98</vt:i4>
      </vt:variant>
      <vt:variant>
        <vt:i4>0</vt:i4>
      </vt:variant>
      <vt:variant>
        <vt:i4>5</vt:i4>
      </vt:variant>
      <vt:variant>
        <vt:lpwstr/>
      </vt:variant>
      <vt:variant>
        <vt:lpwstr>_Toc506483081</vt:lpwstr>
      </vt:variant>
      <vt:variant>
        <vt:i4>1572923</vt:i4>
      </vt:variant>
      <vt:variant>
        <vt:i4>92</vt:i4>
      </vt:variant>
      <vt:variant>
        <vt:i4>0</vt:i4>
      </vt:variant>
      <vt:variant>
        <vt:i4>5</vt:i4>
      </vt:variant>
      <vt:variant>
        <vt:lpwstr/>
      </vt:variant>
      <vt:variant>
        <vt:lpwstr>_Toc506483080</vt:lpwstr>
      </vt:variant>
      <vt:variant>
        <vt:i4>1507387</vt:i4>
      </vt:variant>
      <vt:variant>
        <vt:i4>86</vt:i4>
      </vt:variant>
      <vt:variant>
        <vt:i4>0</vt:i4>
      </vt:variant>
      <vt:variant>
        <vt:i4>5</vt:i4>
      </vt:variant>
      <vt:variant>
        <vt:lpwstr/>
      </vt:variant>
      <vt:variant>
        <vt:lpwstr>_Toc506483079</vt:lpwstr>
      </vt:variant>
      <vt:variant>
        <vt:i4>1507387</vt:i4>
      </vt:variant>
      <vt:variant>
        <vt:i4>80</vt:i4>
      </vt:variant>
      <vt:variant>
        <vt:i4>0</vt:i4>
      </vt:variant>
      <vt:variant>
        <vt:i4>5</vt:i4>
      </vt:variant>
      <vt:variant>
        <vt:lpwstr/>
      </vt:variant>
      <vt:variant>
        <vt:lpwstr>_Toc506483078</vt:lpwstr>
      </vt:variant>
      <vt:variant>
        <vt:i4>1507387</vt:i4>
      </vt:variant>
      <vt:variant>
        <vt:i4>74</vt:i4>
      </vt:variant>
      <vt:variant>
        <vt:i4>0</vt:i4>
      </vt:variant>
      <vt:variant>
        <vt:i4>5</vt:i4>
      </vt:variant>
      <vt:variant>
        <vt:lpwstr/>
      </vt:variant>
      <vt:variant>
        <vt:lpwstr>_Toc506483077</vt:lpwstr>
      </vt:variant>
      <vt:variant>
        <vt:i4>1507387</vt:i4>
      </vt:variant>
      <vt:variant>
        <vt:i4>68</vt:i4>
      </vt:variant>
      <vt:variant>
        <vt:i4>0</vt:i4>
      </vt:variant>
      <vt:variant>
        <vt:i4>5</vt:i4>
      </vt:variant>
      <vt:variant>
        <vt:lpwstr/>
      </vt:variant>
      <vt:variant>
        <vt:lpwstr>_Toc506483076</vt:lpwstr>
      </vt:variant>
      <vt:variant>
        <vt:i4>1507387</vt:i4>
      </vt:variant>
      <vt:variant>
        <vt:i4>62</vt:i4>
      </vt:variant>
      <vt:variant>
        <vt:i4>0</vt:i4>
      </vt:variant>
      <vt:variant>
        <vt:i4>5</vt:i4>
      </vt:variant>
      <vt:variant>
        <vt:lpwstr/>
      </vt:variant>
      <vt:variant>
        <vt:lpwstr>_Toc506483075</vt:lpwstr>
      </vt:variant>
      <vt:variant>
        <vt:i4>1507387</vt:i4>
      </vt:variant>
      <vt:variant>
        <vt:i4>56</vt:i4>
      </vt:variant>
      <vt:variant>
        <vt:i4>0</vt:i4>
      </vt:variant>
      <vt:variant>
        <vt:i4>5</vt:i4>
      </vt:variant>
      <vt:variant>
        <vt:lpwstr/>
      </vt:variant>
      <vt:variant>
        <vt:lpwstr>_Toc506483074</vt:lpwstr>
      </vt:variant>
      <vt:variant>
        <vt:i4>1507387</vt:i4>
      </vt:variant>
      <vt:variant>
        <vt:i4>50</vt:i4>
      </vt:variant>
      <vt:variant>
        <vt:i4>0</vt:i4>
      </vt:variant>
      <vt:variant>
        <vt:i4>5</vt:i4>
      </vt:variant>
      <vt:variant>
        <vt:lpwstr/>
      </vt:variant>
      <vt:variant>
        <vt:lpwstr>_Toc506483073</vt:lpwstr>
      </vt:variant>
      <vt:variant>
        <vt:i4>1507387</vt:i4>
      </vt:variant>
      <vt:variant>
        <vt:i4>44</vt:i4>
      </vt:variant>
      <vt:variant>
        <vt:i4>0</vt:i4>
      </vt:variant>
      <vt:variant>
        <vt:i4>5</vt:i4>
      </vt:variant>
      <vt:variant>
        <vt:lpwstr/>
      </vt:variant>
      <vt:variant>
        <vt:lpwstr>_Toc506483072</vt:lpwstr>
      </vt:variant>
      <vt:variant>
        <vt:i4>1507387</vt:i4>
      </vt:variant>
      <vt:variant>
        <vt:i4>38</vt:i4>
      </vt:variant>
      <vt:variant>
        <vt:i4>0</vt:i4>
      </vt:variant>
      <vt:variant>
        <vt:i4>5</vt:i4>
      </vt:variant>
      <vt:variant>
        <vt:lpwstr/>
      </vt:variant>
      <vt:variant>
        <vt:lpwstr>_Toc506483071</vt:lpwstr>
      </vt:variant>
      <vt:variant>
        <vt:i4>1507387</vt:i4>
      </vt:variant>
      <vt:variant>
        <vt:i4>32</vt:i4>
      </vt:variant>
      <vt:variant>
        <vt:i4>0</vt:i4>
      </vt:variant>
      <vt:variant>
        <vt:i4>5</vt:i4>
      </vt:variant>
      <vt:variant>
        <vt:lpwstr/>
      </vt:variant>
      <vt:variant>
        <vt:lpwstr>_Toc506483070</vt:lpwstr>
      </vt:variant>
      <vt:variant>
        <vt:i4>1441851</vt:i4>
      </vt:variant>
      <vt:variant>
        <vt:i4>26</vt:i4>
      </vt:variant>
      <vt:variant>
        <vt:i4>0</vt:i4>
      </vt:variant>
      <vt:variant>
        <vt:i4>5</vt:i4>
      </vt:variant>
      <vt:variant>
        <vt:lpwstr/>
      </vt:variant>
      <vt:variant>
        <vt:lpwstr>_Toc506483069</vt:lpwstr>
      </vt:variant>
      <vt:variant>
        <vt:i4>1441851</vt:i4>
      </vt:variant>
      <vt:variant>
        <vt:i4>20</vt:i4>
      </vt:variant>
      <vt:variant>
        <vt:i4>0</vt:i4>
      </vt:variant>
      <vt:variant>
        <vt:i4>5</vt:i4>
      </vt:variant>
      <vt:variant>
        <vt:lpwstr/>
      </vt:variant>
      <vt:variant>
        <vt:lpwstr>_Toc506483068</vt:lpwstr>
      </vt:variant>
      <vt:variant>
        <vt:i4>1441851</vt:i4>
      </vt:variant>
      <vt:variant>
        <vt:i4>14</vt:i4>
      </vt:variant>
      <vt:variant>
        <vt:i4>0</vt:i4>
      </vt:variant>
      <vt:variant>
        <vt:i4>5</vt:i4>
      </vt:variant>
      <vt:variant>
        <vt:lpwstr/>
      </vt:variant>
      <vt:variant>
        <vt:lpwstr>_Toc506483067</vt:lpwstr>
      </vt:variant>
      <vt:variant>
        <vt:i4>1441851</vt:i4>
      </vt:variant>
      <vt:variant>
        <vt:i4>8</vt:i4>
      </vt:variant>
      <vt:variant>
        <vt:i4>0</vt:i4>
      </vt:variant>
      <vt:variant>
        <vt:i4>5</vt:i4>
      </vt:variant>
      <vt:variant>
        <vt:lpwstr/>
      </vt:variant>
      <vt:variant>
        <vt:lpwstr>_Toc506483066</vt:lpwstr>
      </vt:variant>
      <vt:variant>
        <vt:i4>1441851</vt:i4>
      </vt:variant>
      <vt:variant>
        <vt:i4>2</vt:i4>
      </vt:variant>
      <vt:variant>
        <vt:i4>0</vt:i4>
      </vt:variant>
      <vt:variant>
        <vt:i4>5</vt:i4>
      </vt:variant>
      <vt:variant>
        <vt:lpwstr/>
      </vt:variant>
      <vt:variant>
        <vt:lpwstr>_Toc506483065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Stephen AE Regalado</dc:creator>
  <cp:keywords/>
  <dc:description/>
  <cp:lastModifiedBy>Ewing,Paul</cp:lastModifiedBy>
  <cp:revision>2</cp:revision>
  <cp:lastPrinted>2018-02-14T14:12:00Z</cp:lastPrinted>
  <dcterms:created xsi:type="dcterms:W3CDTF">2018-09-26T13:07:00Z</dcterms:created>
  <dcterms:modified xsi:type="dcterms:W3CDTF">2018-09-26T13:07:00Z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
  </property>
  <property fmtid="{D5CDD505-2E9C-101B-9397-08002B2CF9AE}" pid="3" name="Description0">
    <vt:lpwstr/>
  </property>
  <property fmtid="{D5CDD505-2E9C-101B-9397-08002B2CF9AE}" pid="4" name="Date">
    <vt:lpwstr/>
  </property>
  <property fmtid="{D5CDD505-2E9C-101B-9397-08002B2CF9AE}" pid="5" name="TaxKeywordTaxHTField">
    <vt:lpwstr/>
  </property>
  <property fmtid="{D5CDD505-2E9C-101B-9397-08002B2CF9AE}" pid="6" name="a44d7a97794946c49c0379940a409763">
    <vt:lpwstr>Form|cbf8667a-7d14-4a1d-b8dc-fbe60fad28dc</vt:lpwstr>
  </property>
  <property fmtid="{D5CDD505-2E9C-101B-9397-08002B2CF9AE}" pid="7" name="Document type">
    <vt:lpwstr>6;#Form|cbf8667a-7d14-4a1d-b8dc-fbe60fad28dc</vt:lpwstr>
  </property>
  <property fmtid="{D5CDD505-2E9C-101B-9397-08002B2CF9AE}" pid="8" name="Function">
    <vt:lpwstr>25;#Corporate Resources|e369f12a-733a-4979-b6cc-54c543c72edb</vt:lpwstr>
  </property>
  <property fmtid="{D5CDD505-2E9C-101B-9397-08002B2CF9AE}" pid="9" name="m11153ca3d974fdd83ac4268da592cfa">
    <vt:lpwstr/>
  </property>
  <property fmtid="{D5CDD505-2E9C-101B-9397-08002B2CF9AE}" pid="10" name="TaxKeyword">
    <vt:lpwstr/>
  </property>
  <property fmtid="{D5CDD505-2E9C-101B-9397-08002B2CF9AE}" pid="11" name="jfb5cf1bc7374c44a9639a50894286b7">
    <vt:lpwstr>Corporate Resources|e369f12a-733a-4979-b6cc-54c543c72edb</vt:lpwstr>
  </property>
  <property fmtid="{D5CDD505-2E9C-101B-9397-08002B2CF9AE}" pid="12" name="Topic">
    <vt:lpwstr/>
  </property>
  <property fmtid="{D5CDD505-2E9C-101B-9397-08002B2CF9AE}" pid="13" name="j4550417b30840d6a7d706ce40e1b17b">
    <vt:lpwstr>Procurement|5dbd32ae-9a73-4abb-abaa-f28ac2b6b042</vt:lpwstr>
  </property>
  <property fmtid="{D5CDD505-2E9C-101B-9397-08002B2CF9AE}" pid="14" name="Intranet Topic">
    <vt:lpwstr>193;#Procurement|5dbd32ae-9a73-4abb-abaa-f28ac2b6b042</vt:lpwstr>
  </property>
  <property fmtid="{D5CDD505-2E9C-101B-9397-08002B2CF9AE}" pid="15" name="TaxCatchAll">
    <vt:lpwstr>6;#Form|cbf8667a-7d14-4a1d-b8dc-fbe60fad28dc;#25;#Corporate Resources|e369f12a-733a-4979-b6cc-54c543c72edb;#193;#Procurement|5dbd32ae-9a73-4abb-abaa-f28ac2b6b042</vt:lpwstr>
  </property>
  <property fmtid="{D5CDD505-2E9C-101B-9397-08002B2CF9AE}" pid="16" name="ContentTypeId">
    <vt:lpwstr>0x010100CE28A679527D854694E9542A56380AB1</vt:lpwstr>
  </property>
</Properties>
</file>