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D0" w:rsidRDefault="00717FD0" w:rsidP="00616D25">
      <w:pPr>
        <w:rPr>
          <w:rFonts w:ascii="Arial" w:hAnsi="Arial" w:cs="Arial"/>
          <w:b/>
          <w:sz w:val="36"/>
          <w:szCs w:val="36"/>
        </w:rPr>
      </w:pPr>
    </w:p>
    <w:p w:rsidR="0081513E" w:rsidRPr="00616D25" w:rsidRDefault="00826DDA" w:rsidP="00616D25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Order</w:t>
      </w:r>
      <w:r w:rsidR="000574E9">
        <w:rPr>
          <w:rFonts w:ascii="Arial" w:hAnsi="Arial" w:cs="Arial"/>
          <w:b/>
          <w:sz w:val="36"/>
          <w:szCs w:val="36"/>
        </w:rPr>
        <w:t xml:space="preserve"> Schedule 20</w:t>
      </w:r>
      <w:r w:rsidR="00616D25">
        <w:rPr>
          <w:rFonts w:ascii="Arial" w:hAnsi="Arial" w:cs="Arial"/>
          <w:b/>
          <w:sz w:val="36"/>
          <w:szCs w:val="36"/>
        </w:rPr>
        <w:t xml:space="preserve"> (</w:t>
      </w:r>
      <w:r>
        <w:rPr>
          <w:rFonts w:ascii="Arial" w:hAnsi="Arial" w:cs="Arial"/>
          <w:b/>
          <w:sz w:val="36"/>
          <w:szCs w:val="36"/>
        </w:rPr>
        <w:t>Order</w:t>
      </w:r>
      <w:r w:rsidR="000574E9">
        <w:rPr>
          <w:rFonts w:ascii="Arial" w:hAnsi="Arial" w:cs="Arial"/>
          <w:b/>
          <w:sz w:val="36"/>
          <w:szCs w:val="36"/>
        </w:rPr>
        <w:t xml:space="preserve"> </w:t>
      </w:r>
      <w:r w:rsidR="00562676" w:rsidRPr="00616D25">
        <w:rPr>
          <w:rFonts w:ascii="Arial" w:hAnsi="Arial" w:cs="Arial"/>
          <w:b/>
          <w:sz w:val="36"/>
          <w:szCs w:val="36"/>
        </w:rPr>
        <w:t>S</w:t>
      </w:r>
      <w:r w:rsidR="000574E9">
        <w:rPr>
          <w:rFonts w:ascii="Arial" w:hAnsi="Arial" w:cs="Arial"/>
          <w:b/>
          <w:sz w:val="36"/>
          <w:szCs w:val="36"/>
        </w:rPr>
        <w:t>pecification</w:t>
      </w:r>
      <w:r w:rsidR="00616D25">
        <w:rPr>
          <w:rFonts w:ascii="Arial" w:hAnsi="Arial" w:cs="Arial"/>
          <w:b/>
          <w:sz w:val="36"/>
          <w:szCs w:val="36"/>
        </w:rPr>
        <w:t>)</w:t>
      </w:r>
      <w:r w:rsidR="00FA26ED" w:rsidRPr="00616D25">
        <w:rPr>
          <w:rFonts w:ascii="Arial" w:hAnsi="Arial" w:cs="Arial"/>
          <w:sz w:val="36"/>
          <w:szCs w:val="36"/>
        </w:rPr>
        <w:t xml:space="preserve"> </w:t>
      </w:r>
    </w:p>
    <w:p w:rsidR="00D2581B" w:rsidRDefault="007E12FE" w:rsidP="00203E54">
      <w:pPr>
        <w:pStyle w:val="GPSL2Numbered"/>
        <w:ind w:left="0" w:firstLine="0"/>
        <w:jc w:val="left"/>
        <w:rPr>
          <w:rFonts w:ascii="Arial" w:hAnsi="Arial"/>
          <w:b/>
          <w:sz w:val="24"/>
          <w:szCs w:val="24"/>
        </w:rPr>
      </w:pPr>
      <w:bookmarkStart w:id="0" w:name="_Hlt365637504"/>
      <w:bookmarkStart w:id="1" w:name="_Hlt365637641"/>
      <w:bookmarkStart w:id="2" w:name="_Hlt365636904"/>
      <w:bookmarkStart w:id="3" w:name="_Hlt365636907"/>
      <w:bookmarkStart w:id="4" w:name="_Toc349230508"/>
      <w:bookmarkStart w:id="5" w:name="_Toc349230509"/>
      <w:bookmarkStart w:id="6" w:name="_Toc349230615"/>
      <w:bookmarkStart w:id="7" w:name="_Toc349230624"/>
      <w:bookmarkStart w:id="8" w:name="_Toc349230661"/>
      <w:bookmarkStart w:id="9" w:name="_Toc349230715"/>
      <w:bookmarkStart w:id="10" w:name="_Toc349230717"/>
      <w:bookmarkStart w:id="11" w:name="_Toc349231564"/>
      <w:bookmarkStart w:id="12" w:name="_Toc348712421"/>
      <w:bookmarkStart w:id="13" w:name="_Toc348712423"/>
      <w:bookmarkStart w:id="14" w:name="_Toc348712425"/>
      <w:bookmarkStart w:id="15" w:name="_Toc349230720"/>
      <w:bookmarkStart w:id="16" w:name="_Toc349231566"/>
      <w:bookmarkStart w:id="17" w:name="_Toc348712427"/>
      <w:bookmarkStart w:id="18" w:name="_Toc348712429"/>
      <w:bookmarkStart w:id="19" w:name="_Toc349230723"/>
      <w:bookmarkStart w:id="20" w:name="_Toc348712431"/>
      <w:bookmarkStart w:id="21" w:name="_Toc349230725"/>
      <w:bookmarkStart w:id="22" w:name="_Toc349231569"/>
      <w:bookmarkStart w:id="23" w:name="_Toc349230741"/>
      <w:bookmarkStart w:id="24" w:name="_Toc349231585"/>
      <w:bookmarkStart w:id="25" w:name="_Toc349232221"/>
      <w:bookmarkStart w:id="26" w:name="_Toc349230757"/>
      <w:bookmarkStart w:id="27" w:name="_Toc349230765"/>
      <w:bookmarkStart w:id="28" w:name="_Toc349231607"/>
      <w:bookmarkStart w:id="29" w:name="_Toc349232238"/>
      <w:bookmarkStart w:id="30" w:name="_Toc349230785"/>
      <w:bookmarkStart w:id="31" w:name="_Toc349231627"/>
      <w:bookmarkStart w:id="32" w:name="_Toc349230790"/>
      <w:bookmarkStart w:id="33" w:name="_Toc349231632"/>
      <w:bookmarkStart w:id="34" w:name="_Toc349230792"/>
      <w:bookmarkStart w:id="35" w:name="_Toc349230803"/>
      <w:bookmarkStart w:id="36" w:name="_Toc349231642"/>
      <w:bookmarkStart w:id="37" w:name="_Toc349232261"/>
      <w:bookmarkStart w:id="38" w:name="_Toc349230813"/>
      <w:bookmarkStart w:id="39" w:name="_Toc349231652"/>
      <w:bookmarkStart w:id="40" w:name="_Toc349232271"/>
      <w:bookmarkStart w:id="41" w:name="_Toc349230815"/>
      <w:bookmarkStart w:id="42" w:name="_Toc349231654"/>
      <w:bookmarkStart w:id="43" w:name="_Toc349232273"/>
      <w:bookmarkStart w:id="44" w:name="_Toc349230822"/>
      <w:bookmarkStart w:id="45" w:name="_Toc349231661"/>
      <w:bookmarkStart w:id="46" w:name="_Toc349232279"/>
      <w:bookmarkStart w:id="47" w:name="_Toc349230832"/>
      <w:bookmarkStart w:id="48" w:name="_Toc348712442"/>
      <w:bookmarkStart w:id="49" w:name="_Toc349230834"/>
      <w:bookmarkStart w:id="50" w:name="_Toc349231671"/>
      <w:bookmarkStart w:id="51" w:name="_Toc349230841"/>
      <w:bookmarkStart w:id="52" w:name="_Toc349231678"/>
      <w:bookmarkStart w:id="53" w:name="_Toc349232291"/>
      <w:bookmarkStart w:id="54" w:name="_Toc349230869"/>
      <w:bookmarkStart w:id="55" w:name="_Toc348712444"/>
      <w:bookmarkStart w:id="56" w:name="_Toc348712446"/>
      <w:bookmarkStart w:id="57" w:name="_Toc348712448"/>
      <w:bookmarkStart w:id="58" w:name="_Toc349230895"/>
      <w:bookmarkStart w:id="59" w:name="_Toc349231722"/>
      <w:bookmarkStart w:id="60" w:name="_Toc349230912"/>
      <w:bookmarkStart w:id="61" w:name="_Toc349230938"/>
      <w:bookmarkStart w:id="62" w:name="_Toc349231748"/>
      <w:bookmarkStart w:id="63" w:name="_Toc348712500"/>
      <w:bookmarkStart w:id="64" w:name="_Toc349231028"/>
      <w:bookmarkStart w:id="65" w:name="_Toc349231805"/>
      <w:bookmarkStart w:id="66" w:name="_Toc348712594"/>
      <w:bookmarkStart w:id="67" w:name="_Toc349231076"/>
      <w:bookmarkStart w:id="68" w:name="_Toc349231179"/>
      <w:bookmarkStart w:id="69" w:name="_Toc349231185"/>
      <w:bookmarkStart w:id="70" w:name="_Toc348712710"/>
      <w:bookmarkStart w:id="71" w:name="_Toc348712716"/>
      <w:bookmarkStart w:id="72" w:name="_Toc34923120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0C76ED">
        <w:rPr>
          <w:rFonts w:ascii="Arial" w:hAnsi="Arial"/>
          <w:sz w:val="24"/>
        </w:rPr>
        <w:t xml:space="preserve">This Schedule sets out the characteristics of the Deliverables that the Supplier will be required to make </w:t>
      </w:r>
      <w:r>
        <w:rPr>
          <w:rFonts w:ascii="Arial" w:hAnsi="Arial"/>
          <w:sz w:val="24"/>
        </w:rPr>
        <w:t xml:space="preserve">to the </w:t>
      </w:r>
      <w:r w:rsidRPr="000C76ED">
        <w:rPr>
          <w:rFonts w:ascii="Arial" w:hAnsi="Arial"/>
          <w:sz w:val="24"/>
        </w:rPr>
        <w:t xml:space="preserve">Buyers under this </w:t>
      </w:r>
      <w:r w:rsidR="00826DDA">
        <w:rPr>
          <w:rFonts w:ascii="Arial" w:hAnsi="Arial"/>
          <w:sz w:val="24"/>
        </w:rPr>
        <w:t>Order</w:t>
      </w:r>
      <w:r>
        <w:rPr>
          <w:rFonts w:ascii="Arial" w:hAnsi="Arial"/>
          <w:sz w:val="24"/>
        </w:rPr>
        <w:t xml:space="preserve"> Contract</w:t>
      </w:r>
      <w:r w:rsidR="00203E54">
        <w:rPr>
          <w:noProof/>
        </w:rPr>
        <w:drawing>
          <wp:inline distT="0" distB="0" distL="0" distR="0" wp14:anchorId="583B0061" wp14:editId="2500308B">
            <wp:extent cx="5890161" cy="73083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2092" cy="73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54" w:rsidRDefault="00203E54" w:rsidP="00203E54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0095688A" wp14:editId="42DE5895">
            <wp:extent cx="6156330" cy="8692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1223" cy="869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54" w:rsidRDefault="00203E54" w:rsidP="00203E54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6A685633" wp14:editId="3EBD795E">
            <wp:extent cx="5947064" cy="839585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9309" cy="841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E54" w:rsidRPr="00203E54" w:rsidRDefault="00203E54" w:rsidP="00203E54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6AA481BD" wp14:editId="2F434829">
            <wp:extent cx="5581403" cy="821674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8030" cy="824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zh-CN"/>
        </w:rPr>
        <w:t>#</w:t>
      </w: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203E54" w:rsidP="00D2581B">
      <w:pPr>
        <w:rPr>
          <w:lang w:eastAsia="zh-CN"/>
        </w:rPr>
      </w:pPr>
      <w:r>
        <w:rPr>
          <w:noProof/>
        </w:rPr>
        <w:drawing>
          <wp:inline distT="0" distB="0" distL="0" distR="0" wp14:anchorId="695789D3" wp14:editId="5EAECDFA">
            <wp:extent cx="5994413" cy="8003969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99292" cy="801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1B" w:rsidRPr="00D2581B" w:rsidRDefault="00203E54" w:rsidP="00D2581B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37087895" wp14:editId="037DED02">
            <wp:extent cx="6042247" cy="8265226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46785" cy="827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203E54" w:rsidP="00D2581B">
      <w:pPr>
        <w:rPr>
          <w:lang w:eastAsia="zh-CN"/>
        </w:rPr>
      </w:pPr>
      <w:r>
        <w:rPr>
          <w:noProof/>
        </w:rPr>
        <w:drawing>
          <wp:inline distT="0" distB="0" distL="0" distR="0" wp14:anchorId="00C56DD7" wp14:editId="32A2F4AA">
            <wp:extent cx="5842660" cy="7930157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60739" cy="79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1B" w:rsidRPr="00D2581B" w:rsidRDefault="00203E54" w:rsidP="00D2581B">
      <w:pPr>
        <w:rPr>
          <w:lang w:eastAsia="zh-CN"/>
        </w:rPr>
      </w:pPr>
      <w:r>
        <w:rPr>
          <w:noProof/>
        </w:rPr>
        <w:lastRenderedPageBreak/>
        <w:drawing>
          <wp:inline distT="0" distB="0" distL="0" distR="0" wp14:anchorId="1954565E" wp14:editId="3D8E00C1">
            <wp:extent cx="5902036" cy="8206417"/>
            <wp:effectExtent l="0" t="0" r="381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6409" cy="822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81B" w:rsidRPr="00D2581B" w:rsidRDefault="00D2581B" w:rsidP="00D2581B">
      <w:pPr>
        <w:rPr>
          <w:lang w:eastAsia="zh-CN"/>
        </w:rPr>
      </w:pPr>
    </w:p>
    <w:p w:rsidR="00D2581B" w:rsidRPr="00D2581B" w:rsidRDefault="00D2581B" w:rsidP="00D2581B">
      <w:pPr>
        <w:rPr>
          <w:lang w:eastAsia="zh-CN"/>
        </w:rPr>
      </w:pPr>
    </w:p>
    <w:p w:rsidR="0081513E" w:rsidRPr="00F00591" w:rsidRDefault="00203E54" w:rsidP="00203E54">
      <w:pPr>
        <w:rPr>
          <w:lang w:eastAsia="zh-CN"/>
        </w:rPr>
      </w:pPr>
      <w:r>
        <w:rPr>
          <w:noProof/>
        </w:rPr>
        <w:drawing>
          <wp:inline distT="0" distB="0" distL="0" distR="0" wp14:anchorId="32546456" wp14:editId="5BEF719D">
            <wp:extent cx="5759532" cy="8147909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7555" cy="815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3" w:name="_GoBack"/>
      <w:bookmarkEnd w:id="73"/>
    </w:p>
    <w:sectPr w:rsidR="0081513E" w:rsidRPr="00F0059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8" w:rsidRDefault="00000008">
      <w:pPr>
        <w:spacing w:after="0" w:line="240" w:lineRule="auto"/>
      </w:pPr>
      <w:r>
        <w:separator/>
      </w:r>
    </w:p>
  </w:endnote>
  <w:endnote w:type="continuationSeparator" w:id="0">
    <w:p w:rsidR="00000008" w:rsidRDefault="0000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Zhongsong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F1B" w:rsidRDefault="00FB1F1B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</w:p>
  <w:p w:rsidR="00F00591" w:rsidRDefault="00F00591" w:rsidP="00F00591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F168FF" w:rsidRDefault="00717FD0" w:rsidP="00597414">
    <w:pPr>
      <w:tabs>
        <w:tab w:val="center" w:pos="4513"/>
        <w:tab w:val="right" w:pos="9026"/>
      </w:tabs>
      <w:spacing w:after="0"/>
      <w:rPr>
        <w:rFonts w:ascii="Arial" w:hAnsi="Arial" w:cs="Arial"/>
        <w:sz w:val="20"/>
      </w:rPr>
    </w:pPr>
    <w:r w:rsidRPr="007E12FE">
      <w:rPr>
        <w:rFonts w:ascii="Arial" w:hAnsi="Arial" w:cs="Arial"/>
        <w:sz w:val="20"/>
      </w:rPr>
      <w:t>Project Version: v1.0</w:t>
    </w:r>
  </w:p>
  <w:p w:rsidR="0081513E" w:rsidRPr="007E12FE" w:rsidRDefault="00D2581B" w:rsidP="00597414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Model Version: v1</w:t>
    </w:r>
    <w:r w:rsidR="00717FD0" w:rsidRPr="007E12FE">
      <w:rPr>
        <w:rFonts w:ascii="Arial" w:hAnsi="Arial" w:cs="Arial"/>
        <w:sz w:val="20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8" w:rsidRDefault="00000008">
      <w:pPr>
        <w:spacing w:after="0" w:line="240" w:lineRule="auto"/>
      </w:pPr>
      <w:r>
        <w:separator/>
      </w:r>
    </w:p>
  </w:footnote>
  <w:footnote w:type="continuationSeparator" w:id="0">
    <w:p w:rsidR="00000008" w:rsidRDefault="0000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2FE" w:rsidRPr="005C04C4" w:rsidRDefault="00826DD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Schedule 20 (</w:t>
    </w: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Specification)</w:t>
    </w:r>
  </w:p>
  <w:p w:rsidR="005C04C4" w:rsidRPr="005C04C4" w:rsidRDefault="00826DD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Order</w:t>
    </w:r>
    <w:r w:rsidR="005C04C4" w:rsidRPr="005C04C4">
      <w:rPr>
        <w:rFonts w:ascii="Arial" w:hAnsi="Arial" w:cs="Arial"/>
        <w:sz w:val="20"/>
        <w:szCs w:val="20"/>
      </w:rPr>
      <w:t xml:space="preserve"> Ref:</w:t>
    </w:r>
  </w:p>
  <w:p w:rsidR="005C04C4" w:rsidRPr="005C04C4" w:rsidRDefault="00F00591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Crown Copyright 2021</w:t>
    </w:r>
  </w:p>
  <w:p w:rsidR="005C04C4" w:rsidRPr="005C04C4" w:rsidRDefault="005C04C4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multilevel"/>
    <w:tmpl w:val="D4CA08C8"/>
    <w:lvl w:ilvl="0">
      <w:start w:val="1"/>
      <w:numFmt w:val="decimal"/>
      <w:pStyle w:val="BodyTextIndent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FEE4FED"/>
    <w:multiLevelType w:val="multilevel"/>
    <w:tmpl w:val="5032E67A"/>
    <w:lvl w:ilvl="0">
      <w:start w:val="1"/>
      <w:numFmt w:val="none"/>
      <w:pStyle w:val="GPsDefinition"/>
      <w:lvlText w:val="%1"/>
      <w:lvlJc w:val="left"/>
      <w:pPr>
        <w:ind w:left="170" w:hanging="170"/>
      </w:pPr>
      <w:rPr>
        <w:rFonts w:ascii="Arial" w:hAnsi="Arial" w:hint="default"/>
        <w:sz w:val="22"/>
      </w:rPr>
    </w:lvl>
    <w:lvl w:ilvl="1">
      <w:start w:val="1"/>
      <w:numFmt w:val="lowerLetter"/>
      <w:pStyle w:val="GPSDefinitionL2"/>
      <w:lvlText w:val="%2)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GPSDefinitionL3"/>
      <w:lvlText w:val="%3)"/>
      <w:lvlJc w:val="left"/>
      <w:pPr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pStyle w:val="GPSDefinitionL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A006FC5"/>
    <w:multiLevelType w:val="multilevel"/>
    <w:tmpl w:val="C78C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421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2ECF6AD9"/>
    <w:multiLevelType w:val="multilevel"/>
    <w:tmpl w:val="8C12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4A682CA5"/>
    <w:multiLevelType w:val="multilevel"/>
    <w:tmpl w:val="C4EE7A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66B2"/>
    <w:multiLevelType w:val="multilevel"/>
    <w:tmpl w:val="39E4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2.%3"/>
      <w:lvlJc w:val="left"/>
      <w:pPr>
        <w:tabs>
          <w:tab w:val="num" w:pos="2160"/>
        </w:tabs>
        <w:ind w:left="216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C6855CE"/>
    <w:multiLevelType w:val="multilevel"/>
    <w:tmpl w:val="0A16502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42F2DEB"/>
    <w:multiLevelType w:val="multilevel"/>
    <w:tmpl w:val="95B47E56"/>
    <w:lvl w:ilvl="0">
      <w:start w:val="1"/>
      <w:numFmt w:val="decimal"/>
      <w:lvlText w:val="%1.0"/>
      <w:lvlJc w:val="left"/>
      <w:pPr>
        <w:ind w:left="862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1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2" w:hanging="2160"/>
      </w:pPr>
      <w:rPr>
        <w:rFonts w:hint="default"/>
      </w:rPr>
    </w:lvl>
  </w:abstractNum>
  <w:abstractNum w:abstractNumId="8" w15:restartNumberingAfterBreak="0">
    <w:nsid w:val="74164FE4"/>
    <w:multiLevelType w:val="multilevel"/>
    <w:tmpl w:val="27B0D2D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4AA7086"/>
    <w:multiLevelType w:val="hybridMultilevel"/>
    <w:tmpl w:val="02EA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36E4"/>
    <w:multiLevelType w:val="multilevel"/>
    <w:tmpl w:val="509838D2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PSL2NumberedBoldHeading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PSL3numberedclause"/>
      <w:isLgl/>
      <w:lvlText w:val="%1.%2.%3"/>
      <w:lvlJc w:val="left"/>
      <w:pPr>
        <w:tabs>
          <w:tab w:val="num" w:pos="1996"/>
        </w:tabs>
        <w:ind w:left="1996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GPSL4numberedclause"/>
      <w:lvlText w:val="(%4)"/>
      <w:lvlJc w:val="left"/>
      <w:pPr>
        <w:tabs>
          <w:tab w:val="num" w:pos="2880"/>
        </w:tabs>
        <w:ind w:left="2880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GPSL5numberedclause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pStyle w:val="GPSL6numbered"/>
      <w:lvlText w:val="(%6)"/>
      <w:lvlJc w:val="left"/>
      <w:pPr>
        <w:ind w:left="1440" w:hanging="108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5"/>
  </w:num>
  <w:num w:numId="45">
    <w:abstractNumId w:val="10"/>
  </w:num>
  <w:num w:numId="46">
    <w:abstractNumId w:val="10"/>
  </w:num>
  <w:num w:numId="47">
    <w:abstractNumId w:val="3"/>
  </w:num>
  <w:num w:numId="48">
    <w:abstractNumId w:val="10"/>
  </w:num>
  <w:num w:numId="49">
    <w:abstractNumId w:val="10"/>
  </w:num>
  <w:num w:numId="50">
    <w:abstractNumId w:val="10"/>
  </w:num>
  <w:num w:numId="51">
    <w:abstractNumId w:val="10"/>
  </w:num>
  <w:num w:numId="52">
    <w:abstractNumId w:val="10"/>
  </w:num>
  <w:num w:numId="53">
    <w:abstractNumId w:val="10"/>
  </w:num>
  <w:num w:numId="54">
    <w:abstractNumId w:val="10"/>
  </w:num>
  <w:num w:numId="55">
    <w:abstractNumId w:val="10"/>
  </w:num>
  <w:num w:numId="56">
    <w:abstractNumId w:val="10"/>
  </w:num>
  <w:num w:numId="57">
    <w:abstractNumId w:val="10"/>
  </w:num>
  <w:num w:numId="58">
    <w:abstractNumId w:val="10"/>
  </w:num>
  <w:num w:numId="59">
    <w:abstractNumId w:val="10"/>
  </w:num>
  <w:num w:numId="60">
    <w:abstractNumId w:val="10"/>
  </w:num>
  <w:num w:numId="61">
    <w:abstractNumId w:val="10"/>
  </w:num>
  <w:num w:numId="62">
    <w:abstractNumId w:val="10"/>
  </w:num>
  <w:num w:numId="63">
    <w:abstractNumId w:val="10"/>
  </w:num>
  <w:num w:numId="64">
    <w:abstractNumId w:val="10"/>
  </w:num>
  <w:num w:numId="65">
    <w:abstractNumId w:val="10"/>
  </w:num>
  <w:num w:numId="66">
    <w:abstractNumId w:val="10"/>
  </w:num>
  <w:num w:numId="67">
    <w:abstractNumId w:val="10"/>
  </w:num>
  <w:num w:numId="68">
    <w:abstractNumId w:val="9"/>
  </w:num>
  <w:num w:numId="69">
    <w:abstractNumId w:val="10"/>
  </w:num>
  <w:num w:numId="70">
    <w:abstractNumId w:val="1"/>
  </w:num>
  <w:num w:numId="71">
    <w:abstractNumId w:val="10"/>
  </w:num>
  <w:num w:numId="72">
    <w:abstractNumId w:val="10"/>
  </w:num>
  <w:num w:numId="73">
    <w:abstractNumId w:val="10"/>
  </w:num>
  <w:num w:numId="74">
    <w:abstractNumId w:val="10"/>
  </w:num>
  <w:num w:numId="75">
    <w:abstractNumId w:val="10"/>
  </w:num>
  <w:num w:numId="76">
    <w:abstractNumId w:val="7"/>
  </w:num>
  <w:num w:numId="77">
    <w:abstractNumId w:val="10"/>
  </w:num>
  <w:num w:numId="78">
    <w:abstractNumId w:val="10"/>
  </w:num>
  <w:num w:numId="79">
    <w:abstractNumId w:val="10"/>
  </w:num>
  <w:num w:numId="80">
    <w:abstractNumId w:val="8"/>
  </w:num>
  <w:num w:numId="81">
    <w:abstractNumId w:val="6"/>
  </w:num>
  <w:num w:numId="82">
    <w:abstractNumId w:val="4"/>
  </w:num>
  <w:num w:numId="83">
    <w:abstractNumId w:val="1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3E"/>
    <w:rsid w:val="00000008"/>
    <w:rsid w:val="000574E9"/>
    <w:rsid w:val="00123B48"/>
    <w:rsid w:val="001649BE"/>
    <w:rsid w:val="00203E54"/>
    <w:rsid w:val="002E32B7"/>
    <w:rsid w:val="00336691"/>
    <w:rsid w:val="00395C1A"/>
    <w:rsid w:val="00412D4E"/>
    <w:rsid w:val="004C111F"/>
    <w:rsid w:val="00562676"/>
    <w:rsid w:val="00597414"/>
    <w:rsid w:val="005B4E76"/>
    <w:rsid w:val="005C04C4"/>
    <w:rsid w:val="00616D25"/>
    <w:rsid w:val="00692171"/>
    <w:rsid w:val="00717FD0"/>
    <w:rsid w:val="007335CD"/>
    <w:rsid w:val="007E12FE"/>
    <w:rsid w:val="0081513E"/>
    <w:rsid w:val="00826DDA"/>
    <w:rsid w:val="00880F36"/>
    <w:rsid w:val="008F480A"/>
    <w:rsid w:val="009612FD"/>
    <w:rsid w:val="00A4427B"/>
    <w:rsid w:val="00A663BD"/>
    <w:rsid w:val="00BF1FD7"/>
    <w:rsid w:val="00D236B6"/>
    <w:rsid w:val="00D2581B"/>
    <w:rsid w:val="00D44FC1"/>
    <w:rsid w:val="00DC54C2"/>
    <w:rsid w:val="00E067A8"/>
    <w:rsid w:val="00E63C82"/>
    <w:rsid w:val="00E86078"/>
    <w:rsid w:val="00E94174"/>
    <w:rsid w:val="00F00591"/>
    <w:rsid w:val="00F168FF"/>
    <w:rsid w:val="00FA26E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167F491"/>
  <w15:docId w15:val="{9DBC35DE-84D2-4942-918A-C1D0787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tabs>
        <w:tab w:val="clear" w:pos="1996"/>
        <w:tab w:val="num" w:pos="2160"/>
      </w:tabs>
      <w:adjustRightInd w:val="0"/>
      <w:spacing w:before="120" w:after="120" w:line="240" w:lineRule="auto"/>
      <w:ind w:left="2160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numPr>
        <w:numId w:val="2"/>
      </w:numPr>
      <w:tabs>
        <w:tab w:val="left" w:pos="-9"/>
      </w:tabs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numPr>
        <w:numId w:val="5"/>
      </w:numPr>
      <w:adjustRightInd w:val="0"/>
      <w:spacing w:after="240" w:line="240" w:lineRule="auto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ascii="Calibri" w:eastAsia="Times New Roman" w:hAnsi="Calibri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5663E-175F-488D-8781-0C5B0F571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Thomas</dc:creator>
  <cp:lastModifiedBy>Lucy Ferriman</cp:lastModifiedBy>
  <cp:revision>4</cp:revision>
  <dcterms:created xsi:type="dcterms:W3CDTF">2019-04-10T22:54:00Z</dcterms:created>
  <dcterms:modified xsi:type="dcterms:W3CDTF">2022-05-10T08:01:00Z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