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75" w:rsidRPr="00175E75" w:rsidRDefault="00175E75" w:rsidP="00175E75">
      <w:pPr>
        <w:rPr>
          <w:rFonts w:ascii="Arial" w:hAnsi="Arial" w:cs="Arial"/>
          <w:color w:val="000000"/>
          <w:sz w:val="22"/>
          <w:szCs w:val="22"/>
        </w:rPr>
      </w:pPr>
      <w:r w:rsidRPr="00175E75">
        <w:rPr>
          <w:rFonts w:ascii="Arial" w:hAnsi="Arial" w:cs="Arial"/>
          <w:color w:val="000000"/>
          <w:sz w:val="22"/>
          <w:szCs w:val="22"/>
        </w:rPr>
        <w:t>JNCC operat</w:t>
      </w:r>
      <w:bookmarkStart w:id="0" w:name="_GoBack"/>
      <w:bookmarkEnd w:id="0"/>
      <w:r w:rsidRPr="00175E75">
        <w:rPr>
          <w:rFonts w:ascii="Arial" w:hAnsi="Arial" w:cs="Arial"/>
          <w:color w:val="000000"/>
          <w:sz w:val="22"/>
          <w:szCs w:val="22"/>
        </w:rPr>
        <w:t xml:space="preserve">es </w:t>
      </w:r>
      <w:r w:rsidR="00FA5E56" w:rsidRPr="00DB551F">
        <w:rPr>
          <w:rFonts w:ascii="Arial" w:hAnsi="Arial" w:cs="Arial"/>
          <w:color w:val="000000"/>
          <w:sz w:val="22"/>
          <w:szCs w:val="22"/>
        </w:rPr>
        <w:t xml:space="preserve">a </w:t>
      </w:r>
      <w:r w:rsidRPr="00175E75">
        <w:rPr>
          <w:rFonts w:ascii="Arial" w:hAnsi="Arial" w:cs="Arial"/>
          <w:color w:val="000000"/>
          <w:sz w:val="22"/>
          <w:szCs w:val="22"/>
        </w:rPr>
        <w:t xml:space="preserve">fair and open competition on all its procurement opportunities.  JNCC have received </w:t>
      </w:r>
      <w:r w:rsidR="00FA5E56" w:rsidRPr="00DB551F">
        <w:rPr>
          <w:rFonts w:ascii="Arial" w:hAnsi="Arial" w:cs="Arial"/>
          <w:color w:val="000000"/>
          <w:sz w:val="22"/>
          <w:szCs w:val="22"/>
        </w:rPr>
        <w:t xml:space="preserve">some </w:t>
      </w:r>
      <w:r w:rsidRPr="00175E75">
        <w:rPr>
          <w:rFonts w:ascii="Arial" w:hAnsi="Arial" w:cs="Arial"/>
          <w:color w:val="000000"/>
          <w:sz w:val="22"/>
          <w:szCs w:val="22"/>
        </w:rPr>
        <w:t xml:space="preserve">questions </w:t>
      </w:r>
      <w:r w:rsidR="00FA5E56" w:rsidRPr="00DB551F">
        <w:rPr>
          <w:rFonts w:ascii="Arial" w:hAnsi="Arial" w:cs="Arial"/>
          <w:color w:val="000000"/>
          <w:sz w:val="22"/>
          <w:szCs w:val="22"/>
        </w:rPr>
        <w:t xml:space="preserve">and further clarification </w:t>
      </w:r>
      <w:r w:rsidRPr="00175E75">
        <w:rPr>
          <w:rFonts w:ascii="Arial" w:hAnsi="Arial" w:cs="Arial"/>
          <w:color w:val="000000"/>
          <w:sz w:val="22"/>
          <w:szCs w:val="22"/>
        </w:rPr>
        <w:t>relating to Contract Reference: C16</w:t>
      </w:r>
      <w:r w:rsidR="00FA5E56" w:rsidRPr="00DB551F">
        <w:rPr>
          <w:rFonts w:ascii="Arial" w:hAnsi="Arial" w:cs="Arial"/>
          <w:color w:val="000000"/>
          <w:sz w:val="22"/>
          <w:szCs w:val="22"/>
        </w:rPr>
        <w:t xml:space="preserve">-0256-1090: Survey Benthic </w:t>
      </w:r>
      <w:proofErr w:type="spellStart"/>
      <w:r w:rsidR="00FA5E56" w:rsidRPr="00DB551F">
        <w:rPr>
          <w:rFonts w:ascii="Arial" w:hAnsi="Arial" w:cs="Arial"/>
          <w:color w:val="000000"/>
          <w:sz w:val="22"/>
          <w:szCs w:val="22"/>
        </w:rPr>
        <w:t>Infaunal</w:t>
      </w:r>
      <w:proofErr w:type="spellEnd"/>
      <w:r w:rsidR="00FA5E56" w:rsidRPr="00DB551F">
        <w:rPr>
          <w:rFonts w:ascii="Arial" w:hAnsi="Arial" w:cs="Arial"/>
          <w:color w:val="000000"/>
          <w:sz w:val="22"/>
          <w:szCs w:val="22"/>
        </w:rPr>
        <w:t xml:space="preserve"> Sample Analysis </w:t>
      </w:r>
      <w:r w:rsidR="00DB551F" w:rsidRPr="00DB551F">
        <w:rPr>
          <w:rFonts w:ascii="Arial" w:hAnsi="Arial" w:cs="Arial"/>
          <w:color w:val="000000"/>
          <w:sz w:val="22"/>
          <w:szCs w:val="22"/>
        </w:rPr>
        <w:t>Development &amp; Analysis.  T</w:t>
      </w:r>
      <w:r w:rsidRPr="00175E75">
        <w:rPr>
          <w:rFonts w:ascii="Arial" w:hAnsi="Arial" w:cs="Arial"/>
          <w:color w:val="000000"/>
          <w:sz w:val="22"/>
          <w:szCs w:val="22"/>
        </w:rPr>
        <w:t xml:space="preserve">hese questions and answers are now </w:t>
      </w:r>
      <w:r w:rsidR="00FA5E56" w:rsidRPr="00DB551F">
        <w:rPr>
          <w:rFonts w:ascii="Arial" w:hAnsi="Arial" w:cs="Arial"/>
          <w:color w:val="000000"/>
          <w:sz w:val="22"/>
          <w:szCs w:val="22"/>
        </w:rPr>
        <w:t>listed below together with a pdf copy of Appendix 3: Representative Images of each Benthic Sample</w:t>
      </w:r>
    </w:p>
    <w:p w:rsidR="00175E75" w:rsidRDefault="00175E75" w:rsidP="007D52F2">
      <w:pPr>
        <w:rPr>
          <w:rFonts w:ascii="Arial" w:hAnsi="Arial" w:cs="Arial"/>
          <w:sz w:val="22"/>
          <w:szCs w:val="22"/>
          <w:lang w:eastAsia="en-US"/>
        </w:rPr>
      </w:pPr>
    </w:p>
    <w:p w:rsidR="00175E75" w:rsidRDefault="00175E75" w:rsidP="007D52F2">
      <w:pPr>
        <w:rPr>
          <w:rFonts w:ascii="Arial" w:hAnsi="Arial" w:cs="Arial"/>
          <w:sz w:val="22"/>
          <w:szCs w:val="22"/>
          <w:lang w:eastAsia="en-US"/>
        </w:rPr>
      </w:pPr>
    </w:p>
    <w:p w:rsidR="007D52F2" w:rsidRPr="0055710C" w:rsidRDefault="0055710C" w:rsidP="007D52F2">
      <w:pPr>
        <w:rPr>
          <w:rFonts w:ascii="Arial" w:hAnsi="Arial" w:cs="Arial"/>
          <w:sz w:val="22"/>
          <w:szCs w:val="22"/>
          <w:lang w:eastAsia="en-US"/>
        </w:rPr>
      </w:pPr>
      <w:r w:rsidRPr="0055710C">
        <w:rPr>
          <w:rFonts w:ascii="Arial" w:hAnsi="Arial" w:cs="Arial"/>
          <w:sz w:val="22"/>
          <w:szCs w:val="22"/>
          <w:lang w:eastAsia="en-US"/>
        </w:rPr>
        <w:t>Clarification has been sought regarding the following statement contained i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>n the ITT Annex A: “</w:t>
      </w:r>
      <w:r w:rsidR="007D52F2" w:rsidRPr="0055710C">
        <w:rPr>
          <w:rFonts w:ascii="Arial" w:hAnsi="Arial" w:cs="Arial"/>
          <w:i/>
          <w:iCs/>
          <w:sz w:val="22"/>
          <w:szCs w:val="22"/>
        </w:rPr>
        <w:t>Costs should be provided for continued storage of processed samples by the contractor for 3 years following completion of the contract</w:t>
      </w:r>
      <w:r w:rsidR="007D52F2" w:rsidRPr="0055710C">
        <w:rPr>
          <w:rFonts w:ascii="Arial" w:hAnsi="Arial" w:cs="Arial"/>
          <w:sz w:val="22"/>
          <w:szCs w:val="22"/>
        </w:rPr>
        <w:t>.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>”</w:t>
      </w:r>
    </w:p>
    <w:p w:rsidR="007D52F2" w:rsidRPr="0055710C" w:rsidRDefault="007D52F2" w:rsidP="007D52F2">
      <w:pPr>
        <w:rPr>
          <w:rFonts w:ascii="Arial" w:hAnsi="Arial" w:cs="Arial"/>
          <w:sz w:val="22"/>
          <w:szCs w:val="22"/>
          <w:lang w:eastAsia="en-US"/>
        </w:rPr>
      </w:pPr>
    </w:p>
    <w:p w:rsidR="007D52F2" w:rsidRPr="0055710C" w:rsidRDefault="0055710C" w:rsidP="007D52F2">
      <w:pPr>
        <w:rPr>
          <w:rFonts w:ascii="Arial" w:hAnsi="Arial" w:cs="Arial"/>
          <w:sz w:val="22"/>
          <w:szCs w:val="22"/>
          <w:lang w:eastAsia="en-US"/>
        </w:rPr>
      </w:pPr>
      <w:r w:rsidRPr="0055710C">
        <w:rPr>
          <w:rFonts w:ascii="Arial" w:hAnsi="Arial" w:cs="Arial"/>
          <w:b/>
          <w:sz w:val="22"/>
          <w:szCs w:val="22"/>
          <w:lang w:eastAsia="en-US"/>
        </w:rPr>
        <w:t>Clarification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 xml:space="preserve"> “</w:t>
      </w:r>
      <w:r w:rsidR="007D52F2" w:rsidRPr="0055710C">
        <w:rPr>
          <w:rFonts w:ascii="Arial" w:hAnsi="Arial" w:cs="Arial"/>
          <w:i/>
          <w:iCs/>
          <w:sz w:val="22"/>
          <w:szCs w:val="22"/>
        </w:rPr>
        <w:t>Costs should be provided for continued storage of processed faunal samples (i.e. extracted fauna) by the contractor for 3 years following completion of the contract. Residues may be disposed of following completion of external QA process and any associated remedial action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>”.</w:t>
      </w:r>
    </w:p>
    <w:p w:rsidR="007B4816" w:rsidRPr="0055710C" w:rsidRDefault="007B4816" w:rsidP="007B4816">
      <w:pPr>
        <w:rPr>
          <w:rFonts w:ascii="Arial" w:hAnsi="Arial" w:cs="Arial"/>
          <w:sz w:val="22"/>
          <w:szCs w:val="22"/>
        </w:rPr>
      </w:pPr>
    </w:p>
    <w:p w:rsidR="007D52F2" w:rsidRPr="0055710C" w:rsidRDefault="007D52F2" w:rsidP="007B4816">
      <w:pPr>
        <w:rPr>
          <w:rFonts w:ascii="Arial" w:hAnsi="Arial" w:cs="Arial"/>
          <w:sz w:val="22"/>
          <w:szCs w:val="22"/>
        </w:rPr>
      </w:pPr>
    </w:p>
    <w:p w:rsidR="007D52F2" w:rsidRPr="0055710C" w:rsidRDefault="0055710C" w:rsidP="007D52F2">
      <w:pPr>
        <w:rPr>
          <w:rFonts w:ascii="Arial" w:hAnsi="Arial" w:cs="Arial"/>
          <w:sz w:val="22"/>
          <w:szCs w:val="22"/>
          <w:lang w:eastAsia="en-US"/>
        </w:rPr>
      </w:pPr>
      <w:r w:rsidRPr="0055710C">
        <w:rPr>
          <w:rFonts w:ascii="Arial" w:hAnsi="Arial" w:cs="Arial"/>
          <w:sz w:val="22"/>
          <w:szCs w:val="22"/>
          <w:lang w:eastAsia="en-US"/>
        </w:rPr>
        <w:t xml:space="preserve">Q. 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>Is it possible to quote for one of the sample size fractions only (e.g. to only process the 0.5mm fraction)?</w:t>
      </w:r>
    </w:p>
    <w:p w:rsidR="007D52F2" w:rsidRPr="0055710C" w:rsidRDefault="0055710C" w:rsidP="0055710C">
      <w:pPr>
        <w:rPr>
          <w:rFonts w:ascii="Arial" w:hAnsi="Arial" w:cs="Arial"/>
          <w:i/>
          <w:iCs/>
          <w:sz w:val="22"/>
          <w:szCs w:val="22"/>
          <w:lang w:eastAsia="en-US"/>
        </w:rPr>
      </w:pPr>
      <w:r w:rsidRPr="0055710C">
        <w:rPr>
          <w:rFonts w:ascii="Arial" w:hAnsi="Arial" w:cs="Arial"/>
          <w:i/>
          <w:iCs/>
          <w:sz w:val="22"/>
          <w:szCs w:val="22"/>
          <w:lang w:eastAsia="en-US"/>
        </w:rPr>
        <w:t xml:space="preserve">A. </w:t>
      </w:r>
      <w:r w:rsidR="007D52F2" w:rsidRPr="0055710C">
        <w:rPr>
          <w:rFonts w:ascii="Arial" w:hAnsi="Arial" w:cs="Arial"/>
          <w:i/>
          <w:iCs/>
          <w:sz w:val="22"/>
          <w:szCs w:val="22"/>
          <w:lang w:eastAsia="en-US"/>
        </w:rPr>
        <w:t>JNCC require both the 0.25mm and 0.5mm fraction size samples to be processed</w:t>
      </w:r>
    </w:p>
    <w:p w:rsidR="007D52F2" w:rsidRPr="0055710C" w:rsidRDefault="007D52F2" w:rsidP="007D52F2">
      <w:pPr>
        <w:rPr>
          <w:rFonts w:ascii="Arial" w:hAnsi="Arial" w:cs="Arial"/>
          <w:sz w:val="22"/>
          <w:szCs w:val="22"/>
          <w:lang w:eastAsia="en-US"/>
        </w:rPr>
      </w:pPr>
    </w:p>
    <w:p w:rsidR="007D52F2" w:rsidRPr="0055710C" w:rsidRDefault="0055710C" w:rsidP="007D52F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Q. </w:t>
      </w:r>
      <w:r w:rsidR="007D52F2" w:rsidRPr="0055710C">
        <w:rPr>
          <w:rFonts w:ascii="Arial" w:hAnsi="Arial" w:cs="Arial"/>
          <w:sz w:val="22"/>
          <w:szCs w:val="22"/>
          <w:lang w:eastAsia="en-US"/>
        </w:rPr>
        <w:t>Will JNCC pay for the external QA work?</w:t>
      </w:r>
    </w:p>
    <w:p w:rsidR="007D52F2" w:rsidRPr="0055710C" w:rsidRDefault="0055710C" w:rsidP="0055710C">
      <w:pPr>
        <w:rPr>
          <w:rFonts w:ascii="Arial" w:hAnsi="Arial" w:cs="Arial"/>
          <w:i/>
          <w:iCs/>
          <w:sz w:val="22"/>
          <w:szCs w:val="22"/>
          <w:lang w:eastAsia="en-US"/>
        </w:rPr>
      </w:pPr>
      <w:r w:rsidRPr="0055710C">
        <w:rPr>
          <w:rFonts w:ascii="Arial" w:hAnsi="Arial" w:cs="Arial"/>
          <w:i/>
          <w:iCs/>
          <w:sz w:val="22"/>
          <w:szCs w:val="22"/>
          <w:lang w:eastAsia="en-US"/>
        </w:rPr>
        <w:t>A.</w:t>
      </w:r>
      <w:r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7D52F2" w:rsidRPr="0055710C">
        <w:rPr>
          <w:rFonts w:ascii="Arial" w:hAnsi="Arial" w:cs="Arial"/>
          <w:i/>
          <w:iCs/>
          <w:sz w:val="22"/>
          <w:szCs w:val="22"/>
          <w:lang w:eastAsia="en-US"/>
        </w:rPr>
        <w:t xml:space="preserve">The external QA aspect of the work should be arranged by the contractor and fully costed as part of the ITT response. </w:t>
      </w:r>
    </w:p>
    <w:p w:rsidR="007D52F2" w:rsidRPr="007B4816" w:rsidRDefault="007D52F2" w:rsidP="007B4816"/>
    <w:sectPr w:rsidR="007D52F2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DD4"/>
    <w:multiLevelType w:val="hybridMultilevel"/>
    <w:tmpl w:val="2068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2D0C4B"/>
    <w:multiLevelType w:val="hybridMultilevel"/>
    <w:tmpl w:val="883C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52F2"/>
    <w:rsid w:val="00020A7C"/>
    <w:rsid w:val="000A3A75"/>
    <w:rsid w:val="000E2B12"/>
    <w:rsid w:val="00175E75"/>
    <w:rsid w:val="001E492C"/>
    <w:rsid w:val="002049CC"/>
    <w:rsid w:val="00215887"/>
    <w:rsid w:val="002D14BA"/>
    <w:rsid w:val="0034271E"/>
    <w:rsid w:val="003A1D42"/>
    <w:rsid w:val="003E2675"/>
    <w:rsid w:val="00435C30"/>
    <w:rsid w:val="00493C7E"/>
    <w:rsid w:val="004A6868"/>
    <w:rsid w:val="00545298"/>
    <w:rsid w:val="0055710C"/>
    <w:rsid w:val="00557701"/>
    <w:rsid w:val="005A1324"/>
    <w:rsid w:val="005B3579"/>
    <w:rsid w:val="005C72F6"/>
    <w:rsid w:val="0062293A"/>
    <w:rsid w:val="006432C6"/>
    <w:rsid w:val="00647890"/>
    <w:rsid w:val="006560F2"/>
    <w:rsid w:val="006723D5"/>
    <w:rsid w:val="007505EA"/>
    <w:rsid w:val="00753AC6"/>
    <w:rsid w:val="007677A2"/>
    <w:rsid w:val="007B4816"/>
    <w:rsid w:val="007D52F2"/>
    <w:rsid w:val="007E132E"/>
    <w:rsid w:val="00837560"/>
    <w:rsid w:val="00871597"/>
    <w:rsid w:val="00893322"/>
    <w:rsid w:val="008B6EDF"/>
    <w:rsid w:val="008E5364"/>
    <w:rsid w:val="009735E3"/>
    <w:rsid w:val="0099488D"/>
    <w:rsid w:val="009B17A6"/>
    <w:rsid w:val="00AF6487"/>
    <w:rsid w:val="00CB4F6D"/>
    <w:rsid w:val="00CF0BC5"/>
    <w:rsid w:val="00DB551F"/>
    <w:rsid w:val="00E442ED"/>
    <w:rsid w:val="00E85EF9"/>
    <w:rsid w:val="00EC620F"/>
    <w:rsid w:val="00EF42A5"/>
    <w:rsid w:val="00F00F66"/>
    <w:rsid w:val="00F87C23"/>
    <w:rsid w:val="00F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B295"/>
  <w15:chartTrackingRefBased/>
  <w15:docId w15:val="{F6079DCC-B5DF-4A85-9BEF-34942B41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52F2"/>
    <w:pPr>
      <w:spacing w:after="0" w:line="240" w:lineRule="auto"/>
    </w:pPr>
    <w:rPr>
      <w:rFonts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>Word standard template</cp:keywords>
  <dc:description/>
  <cp:lastModifiedBy>Dora Iantosca</cp:lastModifiedBy>
  <cp:revision>4</cp:revision>
  <dcterms:created xsi:type="dcterms:W3CDTF">2017-02-06T12:17:00Z</dcterms:created>
  <dcterms:modified xsi:type="dcterms:W3CDTF">2017-02-06T13:52:00Z</dcterms:modified>
</cp:coreProperties>
</file>