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C0736" w14:textId="77777777" w:rsidR="001A236D" w:rsidRPr="00486E0D" w:rsidRDefault="001A236D" w:rsidP="001A236D">
      <w:pPr>
        <w:pStyle w:val="Header"/>
        <w:tabs>
          <w:tab w:val="clear" w:pos="4320"/>
          <w:tab w:val="clear" w:pos="8640"/>
        </w:tabs>
        <w:ind w:right="-1156"/>
        <w:jc w:val="right"/>
        <w:rPr>
          <w:rFonts w:ascii="Arial" w:eastAsia="Times New Roman" w:hAnsi="Arial"/>
        </w:rPr>
      </w:pPr>
    </w:p>
    <w:p w14:paraId="201D91BD" w14:textId="77777777" w:rsidR="001A236D" w:rsidRDefault="001A236D" w:rsidP="001A236D">
      <w:pPr>
        <w:pStyle w:val="Header"/>
        <w:tabs>
          <w:tab w:val="clear" w:pos="4320"/>
          <w:tab w:val="clear" w:pos="8640"/>
        </w:tabs>
        <w:ind w:right="-1156"/>
        <w:jc w:val="right"/>
        <w:rPr>
          <w:rFonts w:ascii="Arial" w:eastAsia="Times New Roman" w:hAnsi="Arial"/>
        </w:rPr>
      </w:pPr>
    </w:p>
    <w:p w14:paraId="296CC173" w14:textId="77777777" w:rsidR="001A236D" w:rsidRDefault="001A236D" w:rsidP="001A236D">
      <w:pPr>
        <w:jc w:val="right"/>
        <w:rPr>
          <w:rFonts w:ascii="Arial" w:hAnsi="Arial"/>
        </w:rPr>
      </w:pPr>
    </w:p>
    <w:p w14:paraId="4C461EAF" w14:textId="77777777" w:rsidR="001A236D" w:rsidRDefault="001A236D" w:rsidP="001A236D">
      <w:pPr>
        <w:rPr>
          <w:rFonts w:ascii="Arial" w:hAnsi="Arial"/>
        </w:rPr>
      </w:pPr>
    </w:p>
    <w:p w14:paraId="39140B79" w14:textId="77777777" w:rsidR="001A236D" w:rsidRDefault="001A236D" w:rsidP="001A236D">
      <w:pPr>
        <w:rPr>
          <w:rFonts w:ascii="Arial" w:hAnsi="Arial"/>
        </w:rPr>
      </w:pPr>
    </w:p>
    <w:p w14:paraId="5108EA03" w14:textId="77777777" w:rsidR="001A236D" w:rsidRDefault="001A236D" w:rsidP="001A236D">
      <w:pPr>
        <w:rPr>
          <w:rFonts w:ascii="Arial" w:hAnsi="Arial"/>
        </w:rPr>
      </w:pPr>
    </w:p>
    <w:p w14:paraId="5E0652C0" w14:textId="77777777" w:rsidR="001A236D" w:rsidRDefault="001A236D" w:rsidP="001A236D">
      <w:pPr>
        <w:rPr>
          <w:rFonts w:ascii="Arial" w:hAnsi="Arial"/>
        </w:rPr>
      </w:pPr>
    </w:p>
    <w:p w14:paraId="33A16B8A" w14:textId="77777777" w:rsidR="001A236D" w:rsidRDefault="007C6A37" w:rsidP="001A236D">
      <w:pPr>
        <w:rPr>
          <w:rFonts w:ascii="Arial" w:hAnsi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D3D09B" wp14:editId="72F6AFB0">
                <wp:simplePos x="0" y="0"/>
                <wp:positionH relativeFrom="column">
                  <wp:posOffset>4914900</wp:posOffset>
                </wp:positionH>
                <wp:positionV relativeFrom="paragraph">
                  <wp:posOffset>83820</wp:posOffset>
                </wp:positionV>
                <wp:extent cx="1259840" cy="114300"/>
                <wp:effectExtent l="0" t="0" r="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1430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88701" id="Rectangle 15" o:spid="_x0000_s1026" style="position:absolute;margin-left:387pt;margin-top:6.6pt;width:99.2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" fillcolor="#396" stroked="f" strokecolor="#36f"/>
            </w:pict>
          </mc:Fallback>
        </mc:AlternateContent>
      </w:r>
      <w:r>
        <w:rPr>
          <w:rFonts w:ascii="Arial" w:hAnsi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BEDA8F" wp14:editId="40D3A83E">
                <wp:simplePos x="0" y="0"/>
                <wp:positionH relativeFrom="column">
                  <wp:posOffset>-685800</wp:posOffset>
                </wp:positionH>
                <wp:positionV relativeFrom="paragraph">
                  <wp:posOffset>83820</wp:posOffset>
                </wp:positionV>
                <wp:extent cx="5600700" cy="1143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7AC2B" w14:textId="77777777" w:rsidR="00DE02EE" w:rsidRDefault="00DE02EE" w:rsidP="001A236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/>
                                <w:color w:val="FFFFFF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EDA8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54pt;margin-top:6.6pt;width:441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" fillcolor="black" stroked="f" strokeweight=".25pt">
                <v:textbox inset=",1mm">
                  <w:txbxContent>
                    <w:p w14:paraId="7EA7AC2B" w14:textId="77777777" w:rsidR="00DE02EE" w:rsidRDefault="00DE02EE" w:rsidP="001A236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Arial" w:hAnsi="Arial"/>
                          <w:color w:val="FFFFFF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A7542A" w14:textId="77777777" w:rsidR="001A236D" w:rsidRDefault="001A236D" w:rsidP="001A236D">
      <w:pPr>
        <w:rPr>
          <w:rFonts w:ascii="Arial" w:hAnsi="Arial"/>
        </w:rPr>
      </w:pPr>
    </w:p>
    <w:p w14:paraId="7854B096" w14:textId="77777777" w:rsidR="001A236D" w:rsidRDefault="001A236D" w:rsidP="001A236D">
      <w:pPr>
        <w:rPr>
          <w:rFonts w:ascii="Arial" w:hAnsi="Arial"/>
        </w:rPr>
      </w:pPr>
    </w:p>
    <w:p w14:paraId="640768D2" w14:textId="77777777" w:rsidR="001A236D" w:rsidRDefault="001A236D" w:rsidP="001A236D"/>
    <w:p w14:paraId="0B4D23B9" w14:textId="77777777" w:rsidR="001A236D" w:rsidRPr="00B823DD" w:rsidRDefault="001A236D" w:rsidP="001A236D"/>
    <w:p w14:paraId="2960251C" w14:textId="77777777" w:rsidR="001A236D" w:rsidRPr="00B823DD" w:rsidRDefault="001A236D" w:rsidP="001A236D"/>
    <w:p w14:paraId="687C5FC9" w14:textId="77777777" w:rsidR="001A236D" w:rsidRPr="00B823DD" w:rsidRDefault="003049E0" w:rsidP="001A236D">
      <w:r>
        <w:rPr>
          <w:rFonts w:ascii="Arial" w:hAnsi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EA3BF3" wp14:editId="3F0AA28F">
                <wp:simplePos x="0" y="0"/>
                <wp:positionH relativeFrom="margin">
                  <wp:align>center</wp:align>
                </wp:positionH>
                <wp:positionV relativeFrom="paragraph">
                  <wp:posOffset>50686</wp:posOffset>
                </wp:positionV>
                <wp:extent cx="5486400" cy="8001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85166" w14:textId="77777777" w:rsidR="00DE02EE" w:rsidRPr="00556954" w:rsidRDefault="00DE02EE" w:rsidP="001A236D">
                            <w:pPr>
                              <w:pStyle w:val="BodyText"/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556954">
                              <w:rPr>
                                <w:color w:val="000000"/>
                                <w:sz w:val="72"/>
                                <w:szCs w:val="72"/>
                              </w:rPr>
                              <w:t>Specification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A3BF3" id="Text Box 11" o:spid="_x0000_s1027" type="#_x0000_t202" style="position:absolute;margin-left:0;margin-top:4pt;width:6in;height:63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" filled="f" stroked="f">
                <v:textbox inset=",0,,0">
                  <w:txbxContent>
                    <w:p w14:paraId="65B85166" w14:textId="77777777" w:rsidR="00DE02EE" w:rsidRPr="00556954" w:rsidRDefault="00DE02EE" w:rsidP="001A236D">
                      <w:pPr>
                        <w:pStyle w:val="BodyText"/>
                        <w:jc w:val="center"/>
                        <w:rPr>
                          <w:color w:val="000000"/>
                          <w:sz w:val="72"/>
                          <w:szCs w:val="72"/>
                        </w:rPr>
                      </w:pPr>
                      <w:r w:rsidRPr="00556954">
                        <w:rPr>
                          <w:color w:val="000000"/>
                          <w:sz w:val="72"/>
                          <w:szCs w:val="72"/>
                        </w:rPr>
                        <w:t>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73A034" w14:textId="77777777" w:rsidR="001A236D" w:rsidRPr="00B823DD" w:rsidRDefault="001A236D" w:rsidP="001A236D"/>
    <w:p w14:paraId="1CD599E0" w14:textId="77777777" w:rsidR="001A236D" w:rsidRPr="00B823DD" w:rsidRDefault="001A236D" w:rsidP="001A236D"/>
    <w:p w14:paraId="497CD594" w14:textId="77777777" w:rsidR="001A236D" w:rsidRPr="00B823DD" w:rsidRDefault="001A236D" w:rsidP="001A236D"/>
    <w:p w14:paraId="551A793D" w14:textId="77777777" w:rsidR="001A236D" w:rsidRPr="00B823DD" w:rsidRDefault="001A236D" w:rsidP="001A236D"/>
    <w:p w14:paraId="73A9F744" w14:textId="77777777" w:rsidR="001A236D" w:rsidRPr="00B823DD" w:rsidRDefault="001A236D" w:rsidP="001A236D"/>
    <w:p w14:paraId="0C3CE19F" w14:textId="77777777" w:rsidR="001A236D" w:rsidRPr="00B823DD" w:rsidRDefault="001A236D" w:rsidP="001A236D"/>
    <w:p w14:paraId="510DC450" w14:textId="77777777" w:rsidR="00E26792" w:rsidRPr="00E26792" w:rsidRDefault="00E26792" w:rsidP="00E26792">
      <w:pPr>
        <w:jc w:val="center"/>
        <w:rPr>
          <w:rFonts w:ascii="Arial" w:eastAsia="SimSun" w:hAnsi="Arial" w:cs="Arial"/>
          <w:b/>
          <w:sz w:val="36"/>
          <w:szCs w:val="36"/>
          <w:lang w:val="fr-FR" w:eastAsia="zh-CN"/>
        </w:rPr>
      </w:pPr>
      <w:r w:rsidRPr="00E26792">
        <w:rPr>
          <w:rFonts w:ascii="Arial" w:eastAsia="SimSun" w:hAnsi="Arial" w:cs="Arial"/>
          <w:b/>
          <w:sz w:val="36"/>
          <w:szCs w:val="36"/>
          <w:lang w:val="fr-FR" w:eastAsia="zh-CN"/>
        </w:rPr>
        <w:t>FURTHER COMPETITION</w:t>
      </w:r>
    </w:p>
    <w:p w14:paraId="18311D1D" w14:textId="77777777" w:rsidR="00E26792" w:rsidRPr="00E26792" w:rsidRDefault="00E26792" w:rsidP="00E26792">
      <w:pPr>
        <w:jc w:val="center"/>
        <w:rPr>
          <w:rFonts w:ascii="Arial" w:eastAsia="SimSun" w:hAnsi="Arial" w:cs="Arial"/>
          <w:b/>
          <w:sz w:val="36"/>
          <w:szCs w:val="36"/>
          <w:lang w:val="fr-FR" w:eastAsia="zh-CN"/>
        </w:rPr>
      </w:pPr>
    </w:p>
    <w:p w14:paraId="2F36922A" w14:textId="77777777" w:rsidR="00E26792" w:rsidRPr="00E26792" w:rsidRDefault="00E26792" w:rsidP="00E26792">
      <w:pPr>
        <w:jc w:val="center"/>
        <w:rPr>
          <w:rFonts w:ascii="Arial" w:eastAsia="SimSun" w:hAnsi="Arial" w:cs="Arial"/>
          <w:b/>
          <w:sz w:val="36"/>
          <w:szCs w:val="36"/>
          <w:lang w:val="fr-FR" w:eastAsia="zh-CN"/>
        </w:rPr>
      </w:pPr>
      <w:r w:rsidRPr="00E26792">
        <w:rPr>
          <w:rFonts w:ascii="Arial" w:eastAsia="SimSun" w:hAnsi="Arial" w:cs="Arial"/>
          <w:b/>
          <w:sz w:val="36"/>
          <w:szCs w:val="36"/>
          <w:lang w:val="fr-FR" w:eastAsia="zh-CN"/>
        </w:rPr>
        <w:t>FOR</w:t>
      </w:r>
    </w:p>
    <w:p w14:paraId="5B922AAD" w14:textId="77777777" w:rsidR="00E26792" w:rsidRPr="00E26792" w:rsidRDefault="00E26792" w:rsidP="00E26792">
      <w:pPr>
        <w:jc w:val="center"/>
        <w:rPr>
          <w:rFonts w:ascii="Arial" w:eastAsia="SimSun" w:hAnsi="Arial" w:cs="Arial"/>
          <w:b/>
          <w:sz w:val="36"/>
          <w:szCs w:val="36"/>
          <w:lang w:val="fr-FR" w:eastAsia="zh-CN"/>
        </w:rPr>
      </w:pPr>
    </w:p>
    <w:p w14:paraId="117C0B63" w14:textId="1F021E09" w:rsidR="00E26792" w:rsidRPr="00E26792" w:rsidRDefault="00E26792" w:rsidP="00E26792">
      <w:pPr>
        <w:jc w:val="center"/>
        <w:rPr>
          <w:rFonts w:ascii="Arial" w:eastAsia="SimSun" w:hAnsi="Arial" w:cs="Arial"/>
          <w:b/>
          <w:sz w:val="36"/>
          <w:szCs w:val="36"/>
          <w:lang w:val="fr-FR" w:eastAsia="zh-CN"/>
        </w:rPr>
      </w:pPr>
      <w:r w:rsidRPr="00E26792">
        <w:rPr>
          <w:rFonts w:ascii="Arial" w:eastAsia="SimSun" w:hAnsi="Arial" w:cs="Arial"/>
          <w:b/>
          <w:sz w:val="36"/>
          <w:szCs w:val="36"/>
          <w:lang w:val="fr-FR" w:eastAsia="zh-CN"/>
        </w:rPr>
        <w:t>Provision of A</w:t>
      </w:r>
      <w:r>
        <w:rPr>
          <w:rFonts w:ascii="Arial" w:eastAsia="SimSun" w:hAnsi="Arial" w:cs="Arial"/>
          <w:b/>
          <w:sz w:val="36"/>
          <w:szCs w:val="36"/>
          <w:lang w:val="fr-FR" w:eastAsia="zh-CN"/>
        </w:rPr>
        <w:t xml:space="preserve">WS </w:t>
      </w:r>
      <w:r w:rsidRPr="00E26792">
        <w:rPr>
          <w:rFonts w:ascii="Arial" w:eastAsia="SimSun" w:hAnsi="Arial" w:cs="Arial"/>
          <w:b/>
          <w:sz w:val="36"/>
          <w:szCs w:val="36"/>
          <w:lang w:val="fr-FR" w:eastAsia="zh-CN"/>
        </w:rPr>
        <w:t xml:space="preserve">Cloud </w:t>
      </w:r>
      <w:r>
        <w:rPr>
          <w:rFonts w:ascii="Arial" w:eastAsia="SimSun" w:hAnsi="Arial" w:cs="Arial"/>
          <w:b/>
          <w:sz w:val="36"/>
          <w:szCs w:val="36"/>
          <w:lang w:val="fr-FR" w:eastAsia="zh-CN"/>
        </w:rPr>
        <w:t xml:space="preserve">Computer </w:t>
      </w:r>
      <w:r w:rsidRPr="00E26792">
        <w:rPr>
          <w:rFonts w:ascii="Arial" w:eastAsia="SimSun" w:hAnsi="Arial" w:cs="Arial"/>
          <w:b/>
          <w:sz w:val="36"/>
          <w:szCs w:val="36"/>
          <w:lang w:val="fr-FR" w:eastAsia="zh-CN"/>
        </w:rPr>
        <w:t>Services</w:t>
      </w:r>
    </w:p>
    <w:p w14:paraId="5ECD94F4" w14:textId="77777777" w:rsidR="00E26792" w:rsidRPr="00E26792" w:rsidRDefault="00E26792" w:rsidP="00E26792">
      <w:pPr>
        <w:jc w:val="center"/>
        <w:rPr>
          <w:rFonts w:ascii="Arial" w:eastAsia="SimSun" w:hAnsi="Arial" w:cs="Arial"/>
          <w:b/>
          <w:sz w:val="36"/>
          <w:szCs w:val="36"/>
          <w:lang w:val="fr-FR" w:eastAsia="zh-CN"/>
        </w:rPr>
      </w:pPr>
    </w:p>
    <w:p w14:paraId="0FD83321" w14:textId="66A0B955" w:rsidR="00E26792" w:rsidRPr="00E26792" w:rsidRDefault="00E26792" w:rsidP="00E26792">
      <w:pPr>
        <w:jc w:val="center"/>
        <w:rPr>
          <w:rFonts w:ascii="Arial" w:eastAsia="SimSun" w:hAnsi="Arial" w:cs="Arial"/>
          <w:b/>
          <w:sz w:val="36"/>
          <w:szCs w:val="36"/>
          <w:lang w:val="fr-FR" w:eastAsia="zh-CN"/>
        </w:rPr>
      </w:pPr>
      <w:r w:rsidRPr="00E26792">
        <w:rPr>
          <w:rFonts w:ascii="Arial" w:eastAsia="SimSun" w:hAnsi="Arial" w:cs="Arial"/>
          <w:b/>
          <w:sz w:val="36"/>
          <w:szCs w:val="36"/>
          <w:lang w:val="fr-FR" w:eastAsia="zh-CN"/>
        </w:rPr>
        <w:t>PS/20/27</w:t>
      </w:r>
      <w:r>
        <w:rPr>
          <w:rFonts w:ascii="Arial" w:eastAsia="SimSun" w:hAnsi="Arial" w:cs="Arial"/>
          <w:b/>
          <w:sz w:val="36"/>
          <w:szCs w:val="36"/>
          <w:lang w:val="fr-FR" w:eastAsia="zh-CN"/>
        </w:rPr>
        <w:t>7</w:t>
      </w:r>
    </w:p>
    <w:p w14:paraId="742E2E56" w14:textId="77777777" w:rsidR="00E26792" w:rsidRPr="00E26792" w:rsidRDefault="00E26792" w:rsidP="00E26792">
      <w:pPr>
        <w:jc w:val="center"/>
        <w:rPr>
          <w:rFonts w:ascii="Arial" w:eastAsia="SimSun" w:hAnsi="Arial" w:cs="Arial"/>
          <w:b/>
          <w:sz w:val="36"/>
          <w:szCs w:val="36"/>
          <w:lang w:val="fr-FR" w:eastAsia="zh-CN"/>
        </w:rPr>
      </w:pPr>
    </w:p>
    <w:p w14:paraId="2AB47FAC" w14:textId="77777777" w:rsidR="00E26792" w:rsidRPr="00E26792" w:rsidRDefault="00E26792" w:rsidP="00E26792">
      <w:pPr>
        <w:jc w:val="center"/>
        <w:rPr>
          <w:rFonts w:ascii="Arial" w:eastAsia="SimSun" w:hAnsi="Arial" w:cs="Arial"/>
          <w:b/>
          <w:sz w:val="36"/>
          <w:szCs w:val="36"/>
          <w:lang w:val="fr-FR" w:eastAsia="zh-CN"/>
        </w:rPr>
      </w:pPr>
      <w:r w:rsidRPr="00E26792">
        <w:rPr>
          <w:rFonts w:ascii="Arial" w:eastAsia="SimSun" w:hAnsi="Arial" w:cs="Arial"/>
          <w:b/>
          <w:sz w:val="36"/>
          <w:szCs w:val="36"/>
          <w:lang w:val="fr-FR" w:eastAsia="zh-CN"/>
        </w:rPr>
        <w:t xml:space="preserve">CONTRACT </w:t>
      </w:r>
    </w:p>
    <w:p w14:paraId="6992A8A6" w14:textId="77777777" w:rsidR="00E26792" w:rsidRPr="00E26792" w:rsidRDefault="00E26792" w:rsidP="00E26792">
      <w:pPr>
        <w:jc w:val="center"/>
        <w:rPr>
          <w:rFonts w:ascii="Arial" w:eastAsia="SimSun" w:hAnsi="Arial" w:cs="Arial"/>
          <w:b/>
          <w:sz w:val="36"/>
          <w:szCs w:val="36"/>
          <w:lang w:val="fr-FR" w:eastAsia="zh-CN"/>
        </w:rPr>
      </w:pPr>
    </w:p>
    <w:p w14:paraId="3A5CC6DD" w14:textId="62B57428" w:rsidR="00E26792" w:rsidRPr="00E26792" w:rsidRDefault="00E26792" w:rsidP="00E26792">
      <w:pPr>
        <w:jc w:val="center"/>
        <w:rPr>
          <w:rFonts w:ascii="Arial" w:eastAsia="SimSun" w:hAnsi="Arial" w:cs="Arial"/>
          <w:b/>
          <w:sz w:val="36"/>
          <w:szCs w:val="36"/>
          <w:lang w:val="fr-FR" w:eastAsia="zh-CN"/>
        </w:rPr>
      </w:pPr>
      <w:r w:rsidRPr="00E26792">
        <w:rPr>
          <w:rFonts w:ascii="Arial" w:eastAsia="SimSun" w:hAnsi="Arial" w:cs="Arial"/>
          <w:b/>
          <w:sz w:val="36"/>
          <w:szCs w:val="36"/>
          <w:lang w:val="fr-FR" w:eastAsia="zh-CN"/>
        </w:rPr>
        <w:t xml:space="preserve">UNDER FRAMEWORK </w:t>
      </w:r>
      <w:r w:rsidR="00667FD6">
        <w:rPr>
          <w:rFonts w:ascii="Arial" w:eastAsia="SimSun" w:hAnsi="Arial" w:cs="Arial"/>
          <w:b/>
          <w:sz w:val="36"/>
          <w:szCs w:val="36"/>
          <w:lang w:val="fr-FR" w:eastAsia="zh-CN"/>
        </w:rPr>
        <w:t>RM1577-12 G-Cloud 12</w:t>
      </w:r>
    </w:p>
    <w:p w14:paraId="16A83734" w14:textId="77777777" w:rsidR="001A236D" w:rsidRPr="00B823DD" w:rsidRDefault="001A236D" w:rsidP="001A236D"/>
    <w:p w14:paraId="4E5A8056" w14:textId="77777777" w:rsidR="001A236D" w:rsidRPr="00B823DD" w:rsidRDefault="001A236D" w:rsidP="001A236D"/>
    <w:p w14:paraId="00FA30CC" w14:textId="77777777" w:rsidR="001A236D" w:rsidRPr="00B823DD" w:rsidRDefault="001A236D" w:rsidP="001A236D"/>
    <w:p w14:paraId="192EB583" w14:textId="77777777" w:rsidR="001A236D" w:rsidRPr="00B823DD" w:rsidRDefault="001A236D" w:rsidP="001A236D"/>
    <w:p w14:paraId="2FF62D4C" w14:textId="77777777" w:rsidR="001A236D" w:rsidRPr="00B823DD" w:rsidRDefault="001A236D" w:rsidP="001A236D"/>
    <w:p w14:paraId="12347F43" w14:textId="77777777" w:rsidR="001A236D" w:rsidRPr="00B823DD" w:rsidRDefault="001A236D" w:rsidP="001A236D"/>
    <w:p w14:paraId="0302E37B" w14:textId="77777777" w:rsidR="001A236D" w:rsidRDefault="001A236D" w:rsidP="001A236D"/>
    <w:p w14:paraId="20DD8F02" w14:textId="77777777" w:rsidR="001A236D" w:rsidRDefault="001A236D" w:rsidP="001A236D"/>
    <w:p w14:paraId="6EC40D17" w14:textId="77777777" w:rsidR="001A236D" w:rsidRDefault="001A236D" w:rsidP="001A236D"/>
    <w:p w14:paraId="72371DE1" w14:textId="77777777" w:rsidR="001A236D" w:rsidRDefault="001A236D" w:rsidP="001A236D"/>
    <w:p w14:paraId="47824656" w14:textId="77777777" w:rsidR="001A236D" w:rsidRPr="00B823DD" w:rsidRDefault="001A236D" w:rsidP="001A236D"/>
    <w:p w14:paraId="6BD125FC" w14:textId="77777777" w:rsidR="001A236D" w:rsidRDefault="001A236D" w:rsidP="001A236D">
      <w:pPr>
        <w:tabs>
          <w:tab w:val="left" w:pos="1380"/>
        </w:tabs>
        <w:jc w:val="both"/>
      </w:pPr>
    </w:p>
    <w:p w14:paraId="4C8DECA2" w14:textId="77777777" w:rsidR="00667FD6" w:rsidRPr="00E26792" w:rsidRDefault="001A236D" w:rsidP="00667FD6">
      <w:pPr>
        <w:jc w:val="center"/>
        <w:rPr>
          <w:rFonts w:ascii="Arial" w:eastAsia="SimSun" w:hAnsi="Arial" w:cs="Arial"/>
          <w:b/>
          <w:sz w:val="36"/>
          <w:szCs w:val="36"/>
          <w:lang w:val="fr-FR" w:eastAsia="zh-CN"/>
        </w:rPr>
      </w:pPr>
      <w:r>
        <w:rPr>
          <w:rFonts w:ascii="Arial" w:hAnsi="Arial" w:cs="Arial"/>
          <w:b/>
          <w:sz w:val="36"/>
          <w:szCs w:val="36"/>
        </w:rPr>
        <w:t>Contract Reference:</w:t>
      </w:r>
      <w:r w:rsidR="00970909">
        <w:rPr>
          <w:rFonts w:ascii="Arial" w:hAnsi="Arial" w:cs="Arial"/>
          <w:b/>
          <w:sz w:val="36"/>
          <w:szCs w:val="36"/>
        </w:rPr>
        <w:t xml:space="preserve"> </w:t>
      </w:r>
      <w:r w:rsidR="00667FD6" w:rsidRPr="00E26792">
        <w:rPr>
          <w:rFonts w:ascii="Arial" w:eastAsia="SimSun" w:hAnsi="Arial" w:cs="Arial"/>
          <w:b/>
          <w:sz w:val="36"/>
          <w:szCs w:val="36"/>
          <w:lang w:val="fr-FR" w:eastAsia="zh-CN"/>
        </w:rPr>
        <w:t>PS/20/27</w:t>
      </w:r>
      <w:r w:rsidR="00667FD6">
        <w:rPr>
          <w:rFonts w:ascii="Arial" w:eastAsia="SimSun" w:hAnsi="Arial" w:cs="Arial"/>
          <w:b/>
          <w:sz w:val="36"/>
          <w:szCs w:val="36"/>
          <w:lang w:val="fr-FR" w:eastAsia="zh-CN"/>
        </w:rPr>
        <w:t>7</w:t>
      </w:r>
    </w:p>
    <w:p w14:paraId="51AB1F18" w14:textId="77777777" w:rsidR="001A236D" w:rsidRDefault="001A236D" w:rsidP="001A236D">
      <w:pPr>
        <w:rPr>
          <w:rFonts w:ascii="Arial" w:hAnsi="Arial" w:cs="Arial"/>
          <w:sz w:val="36"/>
          <w:szCs w:val="36"/>
        </w:rPr>
      </w:pPr>
    </w:p>
    <w:p w14:paraId="2CD4C0F3" w14:textId="77777777" w:rsidR="001A236D" w:rsidRPr="00B823DD" w:rsidRDefault="001A236D" w:rsidP="001A236D">
      <w:pPr>
        <w:rPr>
          <w:rFonts w:ascii="Arial" w:hAnsi="Arial" w:cs="Arial"/>
          <w:b/>
          <w:sz w:val="28"/>
          <w:szCs w:val="28"/>
        </w:rPr>
      </w:pPr>
    </w:p>
    <w:p w14:paraId="78FAECF6" w14:textId="77777777" w:rsidR="001A236D" w:rsidRPr="00B823DD" w:rsidRDefault="001A236D" w:rsidP="001A236D">
      <w:pPr>
        <w:rPr>
          <w:rFonts w:ascii="Arial" w:hAnsi="Arial" w:cs="Arial"/>
          <w:b/>
          <w:sz w:val="28"/>
          <w:szCs w:val="28"/>
        </w:rPr>
      </w:pPr>
    </w:p>
    <w:p w14:paraId="4D618C88" w14:textId="3B03FE94" w:rsidR="001A236D" w:rsidRPr="00556954" w:rsidRDefault="001A236D" w:rsidP="001A236D">
      <w:pPr>
        <w:rPr>
          <w:rFonts w:ascii="Arial" w:hAnsi="Arial" w:cs="Arial"/>
          <w:b/>
          <w:szCs w:val="24"/>
        </w:rPr>
      </w:pPr>
      <w:r w:rsidRPr="00556954">
        <w:rPr>
          <w:rFonts w:ascii="Arial" w:hAnsi="Arial" w:cs="Arial"/>
          <w:b/>
          <w:szCs w:val="24"/>
        </w:rPr>
        <w:t>Date:</w:t>
      </w:r>
    </w:p>
    <w:p w14:paraId="32591E4A" w14:textId="6619738B" w:rsidR="001A236D" w:rsidRDefault="001A236D" w:rsidP="001A236D">
      <w:pPr>
        <w:rPr>
          <w:rFonts w:ascii="Arial" w:hAnsi="Arial" w:cs="Arial"/>
          <w:b/>
          <w:szCs w:val="24"/>
        </w:rPr>
      </w:pPr>
      <w:r w:rsidRPr="00556954">
        <w:rPr>
          <w:rFonts w:ascii="Arial" w:hAnsi="Arial" w:cs="Arial"/>
          <w:b/>
          <w:szCs w:val="24"/>
        </w:rPr>
        <w:t>Version:</w:t>
      </w:r>
    </w:p>
    <w:bookmarkStart w:id="0" w:name="_Toc177969165"/>
    <w:bookmarkStart w:id="1" w:name="_Toc180380664"/>
    <w:p w14:paraId="15516121" w14:textId="5480B31B" w:rsidR="00154ADA" w:rsidRDefault="00344563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n-GB"/>
        </w:rPr>
      </w:pPr>
      <w:r w:rsidRPr="005F7352">
        <w:rPr>
          <w:rFonts w:ascii="Arial" w:hAnsi="Arial" w:cs="Arial"/>
          <w:bCs w:val="0"/>
          <w:sz w:val="24"/>
          <w:szCs w:val="24"/>
        </w:rPr>
        <w:fldChar w:fldCharType="begin"/>
      </w:r>
      <w:r w:rsidR="001A236D" w:rsidRPr="005F7352">
        <w:rPr>
          <w:rFonts w:ascii="Arial" w:hAnsi="Arial" w:cs="Arial"/>
          <w:bCs w:val="0"/>
          <w:sz w:val="24"/>
          <w:szCs w:val="24"/>
        </w:rPr>
        <w:instrText xml:space="preserve"> TOC \o "1-3" \h \z \u </w:instrText>
      </w:r>
      <w:r w:rsidRPr="005F7352">
        <w:rPr>
          <w:rFonts w:ascii="Arial" w:hAnsi="Arial" w:cs="Arial"/>
          <w:bCs w:val="0"/>
          <w:sz w:val="24"/>
          <w:szCs w:val="24"/>
        </w:rPr>
        <w:fldChar w:fldCharType="separate"/>
      </w:r>
      <w:hyperlink w:anchor="_Toc67387817" w:history="1">
        <w:r w:rsidR="00154ADA" w:rsidRPr="009279BC">
          <w:rPr>
            <w:rStyle w:val="Hyperlink"/>
            <w:noProof/>
          </w:rPr>
          <w:t>1. Introduction</w:t>
        </w:r>
        <w:r w:rsidR="00154ADA">
          <w:rPr>
            <w:noProof/>
            <w:webHidden/>
          </w:rPr>
          <w:tab/>
        </w:r>
        <w:r w:rsidR="00154ADA">
          <w:rPr>
            <w:noProof/>
            <w:webHidden/>
          </w:rPr>
          <w:fldChar w:fldCharType="begin"/>
        </w:r>
        <w:r w:rsidR="00154ADA">
          <w:rPr>
            <w:noProof/>
            <w:webHidden/>
          </w:rPr>
          <w:instrText xml:space="preserve"> PAGEREF _Toc67387817 \h </w:instrText>
        </w:r>
        <w:r w:rsidR="00154ADA">
          <w:rPr>
            <w:noProof/>
            <w:webHidden/>
          </w:rPr>
        </w:r>
        <w:r w:rsidR="00154ADA">
          <w:rPr>
            <w:noProof/>
            <w:webHidden/>
          </w:rPr>
          <w:fldChar w:fldCharType="separate"/>
        </w:r>
        <w:r w:rsidR="00154ADA">
          <w:rPr>
            <w:noProof/>
            <w:webHidden/>
          </w:rPr>
          <w:t>3</w:t>
        </w:r>
        <w:r w:rsidR="00154ADA">
          <w:rPr>
            <w:noProof/>
            <w:webHidden/>
          </w:rPr>
          <w:fldChar w:fldCharType="end"/>
        </w:r>
      </w:hyperlink>
    </w:p>
    <w:p w14:paraId="6E07E981" w14:textId="0731AE6E" w:rsidR="00154ADA" w:rsidRDefault="00154ADA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n-GB"/>
        </w:rPr>
      </w:pPr>
      <w:hyperlink w:anchor="_Toc67387818" w:history="1">
        <w:r w:rsidRPr="009279BC">
          <w:rPr>
            <w:rStyle w:val="Hyperlink"/>
            <w:noProof/>
          </w:rPr>
          <w:t>2.</w:t>
        </w:r>
        <w:r w:rsidRPr="009279BC">
          <w:rPr>
            <w:rStyle w:val="Hyperlink"/>
            <w:rFonts w:cs="Arial"/>
            <w:noProof/>
          </w:rPr>
          <w:t xml:space="preserve"> </w:t>
        </w:r>
        <w:r w:rsidRPr="009279BC">
          <w:rPr>
            <w:rStyle w:val="Hyperlink"/>
            <w:noProof/>
          </w:rPr>
          <w:t>Background to the Requirement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_Toc67387818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95F4BF" w14:textId="78782C31" w:rsidR="00154ADA" w:rsidRDefault="00154ADA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n-GB"/>
        </w:rPr>
      </w:pPr>
      <w:hyperlink w:anchor="_Toc67387819" w:history="1">
        <w:r w:rsidRPr="009279BC">
          <w:rPr>
            <w:rStyle w:val="Hyperlink"/>
            <w:noProof/>
          </w:rPr>
          <w:t>3.</w:t>
        </w:r>
        <w:r w:rsidRPr="009279BC">
          <w:rPr>
            <w:rStyle w:val="Hyperlink"/>
            <w:rFonts w:cs="Arial"/>
            <w:noProof/>
          </w:rPr>
          <w:t xml:space="preserve"> </w:t>
        </w:r>
        <w:r w:rsidRPr="009279BC">
          <w:rPr>
            <w:rStyle w:val="Hyperlink"/>
            <w:noProof/>
          </w:rPr>
          <w:t>Procurement Timetable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_Toc67387819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DB1907" w14:textId="3932752A" w:rsidR="00154ADA" w:rsidRDefault="00154ADA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n-GB"/>
        </w:rPr>
      </w:pPr>
      <w:hyperlink w:anchor="_Toc67387820" w:history="1">
        <w:r w:rsidRPr="009279BC">
          <w:rPr>
            <w:rStyle w:val="Hyperlink"/>
            <w:noProof/>
          </w:rPr>
          <w:t>4.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_Toc67387820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75C12FD" w14:textId="2DB948E1" w:rsidR="00154ADA" w:rsidRDefault="00154ADA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n-GB"/>
        </w:rPr>
      </w:pPr>
      <w:hyperlink w:anchor="_Toc67387821" w:history="1">
        <w:r w:rsidRPr="009279BC">
          <w:rPr>
            <w:rStyle w:val="Hyperlink"/>
            <w:noProof/>
          </w:rPr>
          <w:t>5. Implementation and Deliverables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_Toc67387821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2512789" w14:textId="252C0A08" w:rsidR="00154ADA" w:rsidRDefault="00154ADA">
      <w:pPr>
        <w:pStyle w:val="TOC2"/>
        <w:tabs>
          <w:tab w:val="right" w:pos="901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n-GB"/>
        </w:rPr>
      </w:pPr>
      <w:hyperlink w:anchor="_Toc67387822" w:history="1">
        <w:r w:rsidRPr="009279BC">
          <w:rPr>
            <w:rStyle w:val="Hyperlink"/>
            <w:noProof/>
          </w:rPr>
          <w:t>6. Specifying Goods and / or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_Toc67387822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bookmarkStart w:id="2" w:name="_GoBack"/>
    <w:bookmarkEnd w:id="2"/>
    <w:p w14:paraId="7FB5C953" w14:textId="6A5A76C2" w:rsidR="008A006D" w:rsidRPr="005A7DF2" w:rsidRDefault="00344563" w:rsidP="00476BAD">
      <w:pPr>
        <w:pStyle w:val="Heading2"/>
        <w:rPr>
          <w:rFonts w:cs="Arial"/>
          <w:bCs/>
          <w:sz w:val="20"/>
        </w:rPr>
      </w:pPr>
      <w:r w:rsidRPr="005F7352">
        <w:rPr>
          <w:rFonts w:cs="Arial"/>
          <w:bCs/>
          <w:sz w:val="24"/>
          <w:szCs w:val="24"/>
        </w:rPr>
        <w:fldChar w:fldCharType="end"/>
      </w:r>
    </w:p>
    <w:p w14:paraId="7BF96BD6" w14:textId="77777777" w:rsidR="008A006D" w:rsidRPr="00BF6E83" w:rsidRDefault="008A006D" w:rsidP="00476BAD">
      <w:pPr>
        <w:pStyle w:val="Heading2"/>
        <w:rPr>
          <w:rFonts w:cs="Arial"/>
          <w:bCs/>
          <w:sz w:val="24"/>
          <w:szCs w:val="24"/>
        </w:rPr>
      </w:pPr>
    </w:p>
    <w:p w14:paraId="550DC929" w14:textId="77777777" w:rsidR="007A2EAA" w:rsidRPr="00BA0E8C" w:rsidRDefault="007A2EAA" w:rsidP="007A2EAA">
      <w:pPr>
        <w:rPr>
          <w:szCs w:val="24"/>
        </w:rPr>
      </w:pPr>
    </w:p>
    <w:p w14:paraId="31315B7E" w14:textId="77777777" w:rsidR="007A2EAA" w:rsidRPr="00476BAD" w:rsidRDefault="007A2EAA" w:rsidP="007A2EAA"/>
    <w:p w14:paraId="4D8FC3F1" w14:textId="77777777" w:rsidR="00CA0203" w:rsidRPr="004D0F42" w:rsidRDefault="001A236D" w:rsidP="00476BAD">
      <w:r w:rsidRPr="00321E0B">
        <w:br w:type="page"/>
      </w:r>
    </w:p>
    <w:p w14:paraId="1F5CE638" w14:textId="77777777" w:rsidR="001A236D" w:rsidRPr="00237E4B" w:rsidRDefault="00237E4B" w:rsidP="00237E4B">
      <w:pPr>
        <w:pStyle w:val="Heading2"/>
        <w:tabs>
          <w:tab w:val="clear" w:pos="0"/>
          <w:tab w:val="left" w:pos="-180"/>
        </w:tabs>
        <w:ind w:hanging="180"/>
      </w:pPr>
      <w:bookmarkStart w:id="3" w:name="_Toc67387817"/>
      <w:r>
        <w:lastRenderedPageBreak/>
        <w:t xml:space="preserve">1. </w:t>
      </w:r>
      <w:r w:rsidR="001A236D" w:rsidRPr="00237E4B">
        <w:t>Introduction</w:t>
      </w:r>
      <w:bookmarkEnd w:id="0"/>
      <w:bookmarkEnd w:id="1"/>
      <w:bookmarkEnd w:id="3"/>
    </w:p>
    <w:p w14:paraId="714F2120" w14:textId="77777777" w:rsidR="005E3488" w:rsidRDefault="005E3488" w:rsidP="005E3488">
      <w:pPr>
        <w:ind w:left="-180"/>
        <w:rPr>
          <w:rFonts w:ascii="Arial" w:hAnsi="Arial" w:cs="Arial"/>
        </w:rPr>
      </w:pPr>
    </w:p>
    <w:p w14:paraId="03B6C529" w14:textId="67A2A195" w:rsidR="005E3488" w:rsidRPr="00622B74" w:rsidRDefault="00622B74" w:rsidP="00622B74">
      <w:pPr>
        <w:ind w:left="-142"/>
        <w:rPr>
          <w:rFonts w:ascii="Arial" w:eastAsia="STZhongsong" w:hAnsi="Arial" w:cs="Arial"/>
          <w:lang w:eastAsia="zh-CN"/>
        </w:rPr>
      </w:pPr>
      <w:r w:rsidRPr="00622B74">
        <w:rPr>
          <w:rFonts w:ascii="Arial" w:eastAsia="STZhongsong" w:hAnsi="Arial" w:cs="Arial"/>
          <w:lang w:eastAsia="zh-CN"/>
        </w:rPr>
        <w:t>DVLA’s contract with Amazon Web Services EMEA SARL (AWS) is due to expire on 31st May 2021.  Information Technology Services (ITS) need to renew the contract for a further 3 years to ensure DVLA continues to have access to AWS’s products and services.</w:t>
      </w:r>
      <w:r>
        <w:rPr>
          <w:rFonts w:ascii="Arial" w:eastAsia="STZhongsong" w:hAnsi="Arial" w:cs="Arial"/>
          <w:lang w:eastAsia="zh-CN"/>
        </w:rPr>
        <w:t xml:space="preserve"> </w:t>
      </w:r>
      <w:r w:rsidRPr="00622B74">
        <w:rPr>
          <w:rFonts w:ascii="Arial" w:eastAsia="STZhongsong" w:hAnsi="Arial" w:cs="Arial"/>
          <w:lang w:eastAsia="zh-CN"/>
        </w:rPr>
        <w:t>AWS underpins the continuity of deployed live digital services and ensures consistency for projects in transit from development into live production</w:t>
      </w:r>
      <w:r w:rsidR="005E3488" w:rsidRPr="00622B74">
        <w:rPr>
          <w:rFonts w:ascii="Arial" w:eastAsia="STZhongsong" w:hAnsi="Arial" w:cs="Arial"/>
          <w:lang w:eastAsia="zh-CN"/>
        </w:rPr>
        <w:t xml:space="preserve"> </w:t>
      </w:r>
    </w:p>
    <w:p w14:paraId="15B6652D" w14:textId="77777777" w:rsidR="005E3488" w:rsidRPr="00E676DC" w:rsidRDefault="005E3488" w:rsidP="005E3488">
      <w:pPr>
        <w:ind w:left="-180"/>
        <w:rPr>
          <w:rFonts w:ascii="Arial" w:hAnsi="Arial" w:cs="Arial"/>
        </w:rPr>
      </w:pPr>
    </w:p>
    <w:p w14:paraId="59AAF719" w14:textId="77777777" w:rsidR="001A236D" w:rsidRDefault="00237E4B" w:rsidP="00237E4B">
      <w:pPr>
        <w:pStyle w:val="Heading2"/>
        <w:tabs>
          <w:tab w:val="clear" w:pos="0"/>
          <w:tab w:val="left" w:pos="-180"/>
        </w:tabs>
        <w:ind w:hanging="180"/>
      </w:pPr>
      <w:bookmarkStart w:id="4" w:name="_Toc67387818"/>
      <w:r w:rsidRPr="00237E4B">
        <w:t>2.</w:t>
      </w:r>
      <w:r>
        <w:rPr>
          <w:rFonts w:cs="Arial"/>
          <w:sz w:val="24"/>
        </w:rPr>
        <w:t xml:space="preserve"> </w:t>
      </w:r>
      <w:r w:rsidR="001A236D">
        <w:t>Background to the Requirement</w:t>
      </w:r>
      <w:bookmarkEnd w:id="4"/>
    </w:p>
    <w:p w14:paraId="50FDE4A2" w14:textId="77777777" w:rsidR="00622B74" w:rsidRDefault="005E3488" w:rsidP="00622B74">
      <w:pPr>
        <w:widowControl w:val="0"/>
        <w:autoSpaceDE w:val="0"/>
        <w:autoSpaceDN w:val="0"/>
        <w:spacing w:before="120" w:after="120"/>
        <w:ind w:left="-142"/>
        <w:jc w:val="both"/>
        <w:rPr>
          <w:rFonts w:ascii="Arial" w:eastAsia="STZhongsong" w:hAnsi="Arial" w:cs="Arial"/>
          <w:lang w:eastAsia="zh-CN"/>
        </w:rPr>
      </w:pPr>
      <w:r w:rsidRPr="003D5E49">
        <w:rPr>
          <w:rFonts w:ascii="Arial" w:eastAsia="STZhongsong" w:hAnsi="Arial" w:cs="Arial"/>
          <w:lang w:eastAsia="zh-CN"/>
        </w:rPr>
        <w:t xml:space="preserve">The Driver and Vehicle Licensing Agency (DVLA) is an Executive Agency of </w:t>
      </w:r>
      <w:r>
        <w:rPr>
          <w:rFonts w:ascii="Arial" w:eastAsia="STZhongsong" w:hAnsi="Arial" w:cs="Arial"/>
          <w:lang w:eastAsia="zh-CN"/>
        </w:rPr>
        <w:t>DfT</w:t>
      </w:r>
      <w:r w:rsidRPr="003D5E49">
        <w:rPr>
          <w:rFonts w:ascii="Arial" w:eastAsia="STZhongsong" w:hAnsi="Arial" w:cs="Arial"/>
          <w:lang w:eastAsia="zh-CN"/>
        </w:rPr>
        <w:t>, based in Swansea</w:t>
      </w:r>
      <w:r w:rsidR="005A4D9F">
        <w:rPr>
          <w:rFonts w:ascii="Arial" w:eastAsia="STZhongsong" w:hAnsi="Arial" w:cs="Arial"/>
          <w:lang w:eastAsia="zh-CN"/>
        </w:rPr>
        <w:t>.</w:t>
      </w:r>
      <w:r w:rsidRPr="003D5E49">
        <w:rPr>
          <w:rFonts w:ascii="Arial" w:eastAsia="STZhongsong" w:hAnsi="Arial" w:cs="Arial"/>
          <w:lang w:eastAsia="zh-CN"/>
        </w:rPr>
        <w:t xml:space="preserve"> The Agency’s primary aims are to facilitate road safety and general law enforcement by maintaining accurate registers of drivers and vehicle keepers and to collect Vehicle Excise Duty</w:t>
      </w:r>
      <w:r>
        <w:rPr>
          <w:rFonts w:ascii="Arial" w:eastAsia="STZhongsong" w:hAnsi="Arial" w:cs="Arial"/>
          <w:lang w:eastAsia="zh-CN"/>
        </w:rPr>
        <w:t xml:space="preserve"> (VED)</w:t>
      </w:r>
      <w:r w:rsidRPr="003D5E49">
        <w:rPr>
          <w:rFonts w:ascii="Arial" w:eastAsia="STZhongsong" w:hAnsi="Arial" w:cs="Arial"/>
          <w:lang w:eastAsia="zh-CN"/>
        </w:rPr>
        <w:t xml:space="preserve">. </w:t>
      </w:r>
    </w:p>
    <w:p w14:paraId="22C1B16D" w14:textId="77777777" w:rsidR="00622B74" w:rsidRDefault="00622B74" w:rsidP="00622B74">
      <w:pPr>
        <w:widowControl w:val="0"/>
        <w:autoSpaceDE w:val="0"/>
        <w:autoSpaceDN w:val="0"/>
        <w:spacing w:before="120" w:after="120"/>
        <w:ind w:left="-142"/>
        <w:jc w:val="both"/>
        <w:rPr>
          <w:rFonts w:ascii="Arial" w:eastAsia="STZhongsong" w:hAnsi="Arial" w:cs="Arial"/>
          <w:lang w:eastAsia="zh-CN"/>
        </w:rPr>
      </w:pPr>
    </w:p>
    <w:p w14:paraId="59DE6CAE" w14:textId="1F8D34B1" w:rsidR="00622B74" w:rsidRPr="00622B74" w:rsidRDefault="00622B74" w:rsidP="00622B74">
      <w:pPr>
        <w:widowControl w:val="0"/>
        <w:autoSpaceDE w:val="0"/>
        <w:autoSpaceDN w:val="0"/>
        <w:spacing w:before="120" w:after="120"/>
        <w:ind w:left="-142"/>
        <w:jc w:val="both"/>
        <w:rPr>
          <w:rFonts w:ascii="Arial" w:eastAsia="STZhongsong" w:hAnsi="Arial" w:cs="Arial"/>
          <w:lang w:eastAsia="zh-CN"/>
        </w:rPr>
      </w:pPr>
      <w:r w:rsidRPr="00622B74">
        <w:rPr>
          <w:rFonts w:ascii="Arial" w:eastAsia="STZhongsong" w:hAnsi="Arial" w:cs="Arial"/>
          <w:lang w:eastAsia="zh-CN"/>
        </w:rPr>
        <w:t xml:space="preserve">Recently, Crown Commercial Service (CCS) has agreed a Memorandum of Understanding (MoU) with AWS, called the One Government Value Agreement (OGVA). The OGVA provides a greater level of cloud compute services discounts for Government Departments, agencies and organisations in the wider public sector than are generally available through other procurement avenues </w:t>
      </w:r>
      <w:proofErr w:type="gramStart"/>
      <w:r w:rsidRPr="00622B74">
        <w:rPr>
          <w:rFonts w:ascii="Arial" w:eastAsia="STZhongsong" w:hAnsi="Arial" w:cs="Arial"/>
          <w:lang w:eastAsia="zh-CN"/>
        </w:rPr>
        <w:t>at this time</w:t>
      </w:r>
      <w:proofErr w:type="gramEnd"/>
      <w:r w:rsidRPr="00622B74">
        <w:rPr>
          <w:rFonts w:ascii="Arial" w:eastAsia="STZhongsong" w:hAnsi="Arial" w:cs="Arial"/>
          <w:lang w:eastAsia="zh-CN"/>
        </w:rPr>
        <w:t>. But importantly, th</w:t>
      </w:r>
      <w:r>
        <w:rPr>
          <w:rFonts w:ascii="Arial" w:eastAsia="STZhongsong" w:hAnsi="Arial" w:cs="Arial"/>
          <w:lang w:eastAsia="zh-CN"/>
        </w:rPr>
        <w:t>e</w:t>
      </w:r>
      <w:r w:rsidRPr="00622B74">
        <w:rPr>
          <w:rFonts w:ascii="Arial" w:eastAsia="STZhongsong" w:hAnsi="Arial" w:cs="Arial"/>
          <w:lang w:eastAsia="zh-CN"/>
        </w:rPr>
        <w:t xml:space="preserve"> MoU with AWS leverages the power of Government as a single customer by amalgamating spend and driving higher discounts as more Government Departments join in. </w:t>
      </w:r>
    </w:p>
    <w:p w14:paraId="7B6108B6" w14:textId="6596581E" w:rsidR="00F20578" w:rsidRDefault="00F20578" w:rsidP="00850192">
      <w:pPr>
        <w:tabs>
          <w:tab w:val="left" w:pos="-180"/>
        </w:tabs>
        <w:ind w:hanging="181"/>
        <w:rPr>
          <w:rFonts w:ascii="Arial" w:hAnsi="Arial" w:cs="Arial"/>
        </w:rPr>
      </w:pPr>
    </w:p>
    <w:p w14:paraId="53BF5E39" w14:textId="6F8E9D0D" w:rsidR="002103F5" w:rsidRDefault="002103F5" w:rsidP="00850192">
      <w:pPr>
        <w:tabs>
          <w:tab w:val="left" w:pos="-180"/>
        </w:tabs>
        <w:ind w:hanging="181"/>
        <w:rPr>
          <w:rFonts w:ascii="Arial" w:hAnsi="Arial" w:cs="Arial"/>
        </w:rPr>
      </w:pPr>
    </w:p>
    <w:p w14:paraId="4D5FEC7E" w14:textId="0A062621" w:rsidR="001A236D" w:rsidRDefault="00237E4B" w:rsidP="00850192">
      <w:pPr>
        <w:pStyle w:val="Heading2"/>
        <w:tabs>
          <w:tab w:val="clear" w:pos="0"/>
          <w:tab w:val="left" w:pos="-180"/>
        </w:tabs>
        <w:spacing w:before="0"/>
        <w:ind w:hanging="181"/>
      </w:pPr>
      <w:bookmarkStart w:id="5" w:name="_Toc253400957"/>
      <w:bookmarkStart w:id="6" w:name="_Toc67387819"/>
      <w:r w:rsidRPr="002D680F">
        <w:t>3.</w:t>
      </w:r>
      <w:r w:rsidRPr="002D680F">
        <w:rPr>
          <w:rFonts w:cs="Arial"/>
          <w:b w:val="0"/>
          <w:sz w:val="24"/>
        </w:rPr>
        <w:t xml:space="preserve"> </w:t>
      </w:r>
      <w:r w:rsidR="001A236D" w:rsidRPr="002D680F">
        <w:t>Procurement Timetable</w:t>
      </w:r>
      <w:bookmarkEnd w:id="5"/>
      <w:bookmarkEnd w:id="6"/>
    </w:p>
    <w:p w14:paraId="28F16B13" w14:textId="34BA37D9" w:rsidR="002D680F" w:rsidRDefault="002D680F" w:rsidP="002D680F">
      <w:pPr>
        <w:pStyle w:val="Heading3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253"/>
      </w:tblGrid>
      <w:tr w:rsidR="002D680F" w14:paraId="355D5311" w14:textId="77777777" w:rsidTr="00573715">
        <w:trPr>
          <w:trHeight w:val="64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7875" w14:textId="77777777" w:rsidR="002D680F" w:rsidRPr="001F0B91" w:rsidRDefault="002D680F" w:rsidP="00A97A44">
            <w:pPr>
              <w:pStyle w:val="ListParagraph"/>
              <w:ind w:left="35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91">
              <w:rPr>
                <w:rFonts w:ascii="Arial" w:hAnsi="Arial" w:cs="Arial"/>
                <w:b/>
                <w:sz w:val="24"/>
                <w:szCs w:val="24"/>
              </w:rPr>
              <w:t>Milestones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E822" w14:textId="77777777" w:rsidR="002D680F" w:rsidRPr="001F0B91" w:rsidRDefault="002D680F" w:rsidP="00A97A44">
            <w:pPr>
              <w:pStyle w:val="ListParagraph"/>
              <w:ind w:left="35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0B91">
              <w:rPr>
                <w:rFonts w:ascii="Arial" w:hAnsi="Arial" w:cs="Arial"/>
                <w:b/>
                <w:sz w:val="24"/>
                <w:szCs w:val="24"/>
              </w:rPr>
              <w:t>Planned start and end dates</w:t>
            </w:r>
          </w:p>
        </w:tc>
      </w:tr>
      <w:tr w:rsidR="002D680F" w14:paraId="2E1713C5" w14:textId="77777777" w:rsidTr="005737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909C" w14:textId="2811A255" w:rsidR="002D680F" w:rsidRPr="00586553" w:rsidRDefault="00573715" w:rsidP="00A97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Requirement</w:t>
            </w:r>
            <w:r w:rsidR="002D680F" w:rsidRPr="00586553">
              <w:rPr>
                <w:rFonts w:ascii="Arial" w:hAnsi="Arial" w:cs="Arial"/>
              </w:rPr>
              <w:t xml:space="preserve"> Received</w:t>
            </w:r>
            <w:r>
              <w:rPr>
                <w:rFonts w:ascii="Arial" w:hAnsi="Arial" w:cs="Arial"/>
              </w:rPr>
              <w:t>/FBC commenced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DEA" w14:textId="67728950" w:rsidR="002D680F" w:rsidRPr="00586553" w:rsidRDefault="00573715" w:rsidP="00A97A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2D680F" w:rsidRPr="00586553">
              <w:rPr>
                <w:rFonts w:ascii="Arial" w:hAnsi="Arial" w:cs="Arial"/>
              </w:rPr>
              <w:t>2021</w:t>
            </w:r>
          </w:p>
        </w:tc>
      </w:tr>
      <w:tr w:rsidR="002D680F" w:rsidRPr="003F00AE" w14:paraId="3E40671C" w14:textId="77777777" w:rsidTr="005737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267C" w14:textId="4A9B6FCD" w:rsidR="002D680F" w:rsidRPr="00586553" w:rsidRDefault="00573715" w:rsidP="00A97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FBC Approved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4C8C" w14:textId="77777777" w:rsidR="002D680F" w:rsidRPr="00586553" w:rsidRDefault="002D680F" w:rsidP="00A97A44">
            <w:pPr>
              <w:jc w:val="both"/>
              <w:rPr>
                <w:rFonts w:ascii="Arial" w:hAnsi="Arial" w:cs="Arial"/>
                <w:szCs w:val="24"/>
              </w:rPr>
            </w:pPr>
            <w:r w:rsidRPr="00586553">
              <w:rPr>
                <w:rFonts w:ascii="Arial" w:hAnsi="Arial" w:cs="Arial"/>
                <w:szCs w:val="24"/>
              </w:rPr>
              <w:t xml:space="preserve"> March 2021</w:t>
            </w:r>
          </w:p>
        </w:tc>
      </w:tr>
      <w:tr w:rsidR="002D680F" w:rsidRPr="003F00AE" w14:paraId="06DC2D25" w14:textId="77777777" w:rsidTr="005737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6541" w14:textId="77777777" w:rsidR="002D680F" w:rsidRPr="00586553" w:rsidRDefault="002D680F" w:rsidP="00A97A44">
            <w:pPr>
              <w:rPr>
                <w:rFonts w:ascii="Arial" w:hAnsi="Arial" w:cs="Arial"/>
              </w:rPr>
            </w:pPr>
            <w:r w:rsidRPr="00586553">
              <w:rPr>
                <w:rFonts w:ascii="Arial" w:hAnsi="Arial" w:cs="Arial"/>
              </w:rPr>
              <w:t>Decision to Award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3E6A" w14:textId="77777777" w:rsidR="002D680F" w:rsidRPr="00586553" w:rsidRDefault="002D680F" w:rsidP="00A97A44">
            <w:pPr>
              <w:jc w:val="both"/>
              <w:rPr>
                <w:rFonts w:ascii="Arial" w:hAnsi="Arial" w:cs="Arial"/>
                <w:szCs w:val="24"/>
              </w:rPr>
            </w:pPr>
            <w:r w:rsidRPr="00586553">
              <w:rPr>
                <w:rFonts w:ascii="Arial" w:hAnsi="Arial" w:cs="Arial"/>
                <w:szCs w:val="24"/>
              </w:rPr>
              <w:t xml:space="preserve"> March 2021</w:t>
            </w:r>
          </w:p>
        </w:tc>
      </w:tr>
      <w:tr w:rsidR="002D680F" w:rsidRPr="003F00AE" w14:paraId="424E65F5" w14:textId="77777777" w:rsidTr="005737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A69A" w14:textId="77777777" w:rsidR="002D680F" w:rsidRPr="00586553" w:rsidRDefault="002D680F" w:rsidP="00A97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Award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AB2" w14:textId="5146A6E8" w:rsidR="002D680F" w:rsidRPr="00586553" w:rsidRDefault="00573715" w:rsidP="00A97A44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2D680F">
              <w:rPr>
                <w:rFonts w:ascii="Arial" w:hAnsi="Arial" w:cs="Arial"/>
                <w:szCs w:val="24"/>
              </w:rPr>
              <w:t>March 2021</w:t>
            </w:r>
          </w:p>
        </w:tc>
      </w:tr>
    </w:tbl>
    <w:p w14:paraId="66FD5ACB" w14:textId="77777777" w:rsidR="002D680F" w:rsidRPr="002D680F" w:rsidRDefault="002D680F" w:rsidP="002D680F"/>
    <w:p w14:paraId="77A1BC8D" w14:textId="77777777" w:rsidR="002D680F" w:rsidRPr="002D680F" w:rsidRDefault="002D680F" w:rsidP="002D680F"/>
    <w:p w14:paraId="50A63775" w14:textId="77777777" w:rsidR="00462C40" w:rsidRDefault="00462C40" w:rsidP="00237E4B">
      <w:pPr>
        <w:tabs>
          <w:tab w:val="left" w:pos="-180"/>
        </w:tabs>
        <w:ind w:hanging="180"/>
        <w:rPr>
          <w:rFonts w:ascii="Arial" w:hAnsi="Arial" w:cs="Arial"/>
        </w:rPr>
      </w:pPr>
    </w:p>
    <w:p w14:paraId="50F00BB8" w14:textId="5E1ADD79" w:rsidR="001A236D" w:rsidRDefault="00237E4B" w:rsidP="00476BAD">
      <w:pPr>
        <w:pStyle w:val="Heading2"/>
        <w:tabs>
          <w:tab w:val="clear" w:pos="0"/>
          <w:tab w:val="left" w:pos="-180"/>
        </w:tabs>
        <w:spacing w:before="240"/>
        <w:ind w:hanging="181"/>
      </w:pPr>
      <w:bookmarkStart w:id="7" w:name="_Toc177969166"/>
      <w:bookmarkStart w:id="8" w:name="_Toc180380665"/>
      <w:bookmarkStart w:id="9" w:name="_Toc67387820"/>
      <w:r>
        <w:t xml:space="preserve">4. </w:t>
      </w:r>
      <w:r w:rsidR="001A236D">
        <w:t>Scope</w:t>
      </w:r>
      <w:bookmarkStart w:id="10" w:name="_Toc177969167"/>
      <w:bookmarkStart w:id="11" w:name="_Toc180380666"/>
      <w:bookmarkEnd w:id="7"/>
      <w:bookmarkEnd w:id="8"/>
      <w:bookmarkEnd w:id="9"/>
    </w:p>
    <w:p w14:paraId="47AF5E7F" w14:textId="758C76C3" w:rsidR="002D680F" w:rsidRDefault="002D680F" w:rsidP="00573715">
      <w:pPr>
        <w:pStyle w:val="Heading3"/>
        <w:numPr>
          <w:ilvl w:val="0"/>
          <w:numId w:val="0"/>
        </w:numPr>
        <w:ind w:left="993"/>
      </w:pPr>
    </w:p>
    <w:p w14:paraId="39382BF2" w14:textId="0BF852E9" w:rsidR="00622B74" w:rsidRDefault="002D680F" w:rsidP="00622B74">
      <w:pPr>
        <w:pStyle w:val="ListParagraph"/>
        <w:ind w:left="357"/>
        <w:jc w:val="both"/>
        <w:rPr>
          <w:rFonts w:ascii="Arial" w:hAnsi="Arial" w:cs="Arial"/>
          <w:sz w:val="24"/>
          <w:szCs w:val="24"/>
        </w:rPr>
      </w:pPr>
      <w:r w:rsidRPr="00A669E6">
        <w:rPr>
          <w:rFonts w:ascii="Arial" w:hAnsi="Arial" w:cs="Arial"/>
          <w:sz w:val="24"/>
          <w:szCs w:val="24"/>
        </w:rPr>
        <w:t>Information Technology Services (ITS) need to renew the contract for a further 3 years to ensure DVLA continues to have access to AWS’s products and services.</w:t>
      </w:r>
    </w:p>
    <w:p w14:paraId="41EB557B" w14:textId="77777777" w:rsidR="00622B74" w:rsidRDefault="00622B74" w:rsidP="00622B74">
      <w:pPr>
        <w:pStyle w:val="ListParagraph"/>
        <w:ind w:left="357"/>
        <w:jc w:val="both"/>
        <w:rPr>
          <w:rFonts w:ascii="Arial" w:hAnsi="Arial" w:cs="Arial"/>
          <w:sz w:val="24"/>
          <w:szCs w:val="24"/>
        </w:rPr>
      </w:pPr>
    </w:p>
    <w:p w14:paraId="0569E335" w14:textId="77777777" w:rsidR="00622B74" w:rsidRDefault="00622B74" w:rsidP="00622B74">
      <w:pPr>
        <w:pStyle w:val="ListParagraph"/>
        <w:ind w:left="357"/>
        <w:jc w:val="both"/>
        <w:rPr>
          <w:rFonts w:ascii="Arial" w:hAnsi="Arial" w:cs="Arial"/>
          <w:sz w:val="24"/>
          <w:szCs w:val="24"/>
        </w:rPr>
      </w:pPr>
    </w:p>
    <w:p w14:paraId="4D0257DD" w14:textId="77777777" w:rsidR="00622B74" w:rsidRDefault="00622B74" w:rsidP="00622B74">
      <w:pPr>
        <w:pStyle w:val="ListParagraph"/>
        <w:ind w:left="357"/>
        <w:jc w:val="both"/>
        <w:rPr>
          <w:rFonts w:ascii="Arial" w:hAnsi="Arial" w:cs="Arial"/>
          <w:sz w:val="24"/>
          <w:szCs w:val="24"/>
        </w:rPr>
      </w:pPr>
    </w:p>
    <w:p w14:paraId="44531E77" w14:textId="657E1D65" w:rsidR="00E94A9D" w:rsidRPr="00E94A9D" w:rsidRDefault="00E94A9D" w:rsidP="00E94A9D">
      <w:pPr>
        <w:ind w:left="284"/>
        <w:jc w:val="both"/>
        <w:rPr>
          <w:rFonts w:ascii="Arial" w:eastAsia="Calibri" w:hAnsi="Arial" w:cs="Arial"/>
          <w:szCs w:val="24"/>
          <w:lang w:eastAsia="en-GB"/>
        </w:rPr>
      </w:pPr>
      <w:r w:rsidRPr="00E94A9D">
        <w:rPr>
          <w:rFonts w:ascii="Arial" w:eastAsia="Calibri" w:hAnsi="Arial" w:cs="Arial"/>
          <w:szCs w:val="24"/>
          <w:lang w:eastAsia="en-GB"/>
        </w:rPr>
        <w:t xml:space="preserve">The MoU is a critical part of the overall One Government Cloud Strategy (OGCS) which is fully supported by senior stakeholders as well as the central functions of </w:t>
      </w:r>
      <w:bookmarkStart w:id="12" w:name="_Hlk63322907"/>
      <w:r w:rsidRPr="00E94A9D">
        <w:rPr>
          <w:rFonts w:ascii="Arial" w:eastAsia="Calibri" w:hAnsi="Arial" w:cs="Arial"/>
          <w:szCs w:val="24"/>
          <w:lang w:eastAsia="en-GB"/>
        </w:rPr>
        <w:lastRenderedPageBreak/>
        <w:t>Government Commercial Organisation (GCO), Government Digital Services (GDS) and CCS.</w:t>
      </w:r>
    </w:p>
    <w:p w14:paraId="323A8874" w14:textId="77777777" w:rsidR="00E94A9D" w:rsidRPr="00E94A9D" w:rsidRDefault="00E94A9D" w:rsidP="00E94A9D">
      <w:pPr>
        <w:ind w:left="284"/>
        <w:jc w:val="both"/>
        <w:rPr>
          <w:rFonts w:ascii="Arial" w:eastAsia="Calibri" w:hAnsi="Arial" w:cs="Arial"/>
          <w:szCs w:val="24"/>
          <w:lang w:eastAsia="en-GB"/>
        </w:rPr>
      </w:pPr>
    </w:p>
    <w:bookmarkEnd w:id="12"/>
    <w:p w14:paraId="3F220B2F" w14:textId="6555DA1E" w:rsidR="00E94A9D" w:rsidRPr="00E94A9D" w:rsidRDefault="00E94A9D" w:rsidP="00622B74">
      <w:pPr>
        <w:pStyle w:val="ListParagraph"/>
        <w:ind w:left="357"/>
        <w:jc w:val="both"/>
        <w:rPr>
          <w:rFonts w:ascii="Arial" w:hAnsi="Arial" w:cs="Arial"/>
          <w:sz w:val="24"/>
          <w:szCs w:val="24"/>
        </w:rPr>
      </w:pPr>
      <w:r w:rsidRPr="00E94A9D">
        <w:rPr>
          <w:rFonts w:ascii="Arial" w:hAnsi="Arial" w:cs="Arial"/>
          <w:sz w:val="24"/>
          <w:szCs w:val="24"/>
        </w:rPr>
        <w:t>T</w:t>
      </w:r>
      <w:r w:rsidR="00622B74" w:rsidRPr="00E94A9D">
        <w:rPr>
          <w:rFonts w:ascii="Arial" w:hAnsi="Arial" w:cs="Arial"/>
          <w:sz w:val="24"/>
          <w:szCs w:val="24"/>
        </w:rPr>
        <w:t>he OGVA terms and discounts require all Departments to enter into a three-year annual spend commitment</w:t>
      </w:r>
      <w:r w:rsidRPr="00E94A9D">
        <w:rPr>
          <w:rFonts w:ascii="Arial" w:hAnsi="Arial" w:cs="Arial"/>
          <w:sz w:val="24"/>
          <w:szCs w:val="24"/>
        </w:rPr>
        <w:t xml:space="preserve">, and </w:t>
      </w:r>
      <w:r w:rsidR="00622B74" w:rsidRPr="00E94A9D">
        <w:rPr>
          <w:rFonts w:ascii="Arial" w:hAnsi="Arial" w:cs="Arial"/>
          <w:sz w:val="24"/>
          <w:szCs w:val="24"/>
        </w:rPr>
        <w:t>it is imperative that DVLA look to move to OGVA terms at the earliest opportunity</w:t>
      </w:r>
      <w:r w:rsidRPr="00E94A9D">
        <w:rPr>
          <w:rFonts w:ascii="Arial" w:hAnsi="Arial" w:cs="Arial"/>
          <w:sz w:val="24"/>
          <w:szCs w:val="24"/>
        </w:rPr>
        <w:t xml:space="preserve"> to secure the discounts available. </w:t>
      </w:r>
    </w:p>
    <w:p w14:paraId="41115BB8" w14:textId="1813E2B8" w:rsidR="00622B74" w:rsidRPr="00E94A9D" w:rsidRDefault="00622B74" w:rsidP="00622B74">
      <w:pPr>
        <w:pStyle w:val="ListParagraph"/>
        <w:ind w:left="357"/>
        <w:jc w:val="both"/>
        <w:rPr>
          <w:rFonts w:ascii="Arial" w:hAnsi="Arial" w:cs="Arial"/>
          <w:sz w:val="24"/>
          <w:szCs w:val="24"/>
        </w:rPr>
      </w:pPr>
    </w:p>
    <w:p w14:paraId="22A3DCCD" w14:textId="3D845EEA" w:rsidR="00622B74" w:rsidRPr="00E94A9D" w:rsidRDefault="00E94A9D" w:rsidP="00E94A9D">
      <w:pPr>
        <w:ind w:left="284"/>
        <w:rPr>
          <w:rFonts w:ascii="Arial" w:eastAsia="Calibri" w:hAnsi="Arial" w:cs="Arial"/>
          <w:szCs w:val="24"/>
          <w:lang w:eastAsia="en-GB"/>
        </w:rPr>
      </w:pPr>
      <w:r w:rsidRPr="00E94A9D">
        <w:rPr>
          <w:rFonts w:ascii="Arial" w:eastAsia="Calibri" w:hAnsi="Arial" w:cs="Arial"/>
          <w:szCs w:val="24"/>
          <w:lang w:eastAsia="en-GB"/>
        </w:rPr>
        <w:t xml:space="preserve">The </w:t>
      </w:r>
      <w:r w:rsidR="00622B74" w:rsidRPr="00E94A9D">
        <w:rPr>
          <w:rFonts w:ascii="Arial" w:eastAsia="Calibri" w:hAnsi="Arial" w:cs="Arial"/>
          <w:szCs w:val="24"/>
          <w:lang w:eastAsia="en-GB"/>
        </w:rPr>
        <w:t>renewal of the AWS contract ensure</w:t>
      </w:r>
      <w:r w:rsidRPr="00E94A9D">
        <w:rPr>
          <w:rFonts w:ascii="Arial" w:eastAsia="Calibri" w:hAnsi="Arial" w:cs="Arial"/>
          <w:szCs w:val="24"/>
          <w:lang w:eastAsia="en-GB"/>
        </w:rPr>
        <w:t>s</w:t>
      </w:r>
      <w:r w:rsidR="00622B74" w:rsidRPr="00E94A9D">
        <w:rPr>
          <w:rFonts w:ascii="Arial" w:eastAsia="Calibri" w:hAnsi="Arial" w:cs="Arial"/>
          <w:szCs w:val="24"/>
          <w:lang w:eastAsia="en-GB"/>
        </w:rPr>
        <w:t xml:space="preserve"> </w:t>
      </w:r>
      <w:r w:rsidRPr="00E94A9D">
        <w:rPr>
          <w:rFonts w:ascii="Arial" w:eastAsia="Calibri" w:hAnsi="Arial" w:cs="Arial"/>
          <w:szCs w:val="24"/>
          <w:lang w:eastAsia="en-GB"/>
        </w:rPr>
        <w:t>DVLA has continued</w:t>
      </w:r>
      <w:r w:rsidR="00622B74" w:rsidRPr="00E94A9D">
        <w:rPr>
          <w:rFonts w:ascii="Arial" w:eastAsia="Calibri" w:hAnsi="Arial" w:cs="Arial"/>
          <w:szCs w:val="24"/>
          <w:lang w:eastAsia="en-GB"/>
        </w:rPr>
        <w:t xml:space="preserve"> access to </w:t>
      </w:r>
      <w:r w:rsidRPr="00E94A9D">
        <w:rPr>
          <w:rFonts w:ascii="Arial" w:eastAsia="Calibri" w:hAnsi="Arial" w:cs="Arial"/>
          <w:szCs w:val="24"/>
          <w:lang w:eastAsia="en-GB"/>
        </w:rPr>
        <w:t>AWS</w:t>
      </w:r>
      <w:r w:rsidR="00622B74" w:rsidRPr="00E94A9D">
        <w:rPr>
          <w:rFonts w:ascii="Arial" w:eastAsia="Calibri" w:hAnsi="Arial" w:cs="Arial"/>
          <w:szCs w:val="24"/>
          <w:lang w:eastAsia="en-GB"/>
        </w:rPr>
        <w:t xml:space="preserve"> products and services by renewing the contract via the Government Digital Marketplace G-Cloud 12 Framework, utilising the AWS offering ‘One Government Value Agreement (OGVA)’, under </w:t>
      </w:r>
      <w:proofErr w:type="spellStart"/>
      <w:r w:rsidR="00622B74" w:rsidRPr="00E94A9D">
        <w:rPr>
          <w:rFonts w:ascii="Arial" w:eastAsia="Calibri" w:hAnsi="Arial" w:cs="Arial"/>
          <w:szCs w:val="24"/>
          <w:lang w:eastAsia="en-GB"/>
        </w:rPr>
        <w:t>GCloud</w:t>
      </w:r>
      <w:proofErr w:type="spellEnd"/>
      <w:r w:rsidR="00622B74" w:rsidRPr="00E94A9D">
        <w:rPr>
          <w:rFonts w:ascii="Arial" w:eastAsia="Calibri" w:hAnsi="Arial" w:cs="Arial"/>
          <w:szCs w:val="24"/>
          <w:lang w:eastAsia="en-GB"/>
        </w:rPr>
        <w:t xml:space="preserve"> (OGVA) terms for 3 years</w:t>
      </w:r>
      <w:r w:rsidRPr="00E94A9D">
        <w:rPr>
          <w:rFonts w:ascii="Arial" w:eastAsia="Calibri" w:hAnsi="Arial" w:cs="Arial"/>
          <w:szCs w:val="24"/>
          <w:lang w:eastAsia="en-GB"/>
        </w:rPr>
        <w:t>.</w:t>
      </w:r>
    </w:p>
    <w:p w14:paraId="4F61E0D0" w14:textId="77777777" w:rsidR="00E94A9D" w:rsidRPr="00E94A9D" w:rsidRDefault="00E94A9D" w:rsidP="00E94A9D">
      <w:pPr>
        <w:ind w:left="284"/>
        <w:rPr>
          <w:rFonts w:ascii="Arial" w:eastAsia="Calibri" w:hAnsi="Arial" w:cs="Arial"/>
          <w:szCs w:val="24"/>
          <w:lang w:eastAsia="en-GB"/>
        </w:rPr>
      </w:pPr>
    </w:p>
    <w:p w14:paraId="64F2183B" w14:textId="00313999" w:rsidR="002D680F" w:rsidRPr="00A669E6" w:rsidRDefault="002D680F" w:rsidP="002D680F">
      <w:pPr>
        <w:pStyle w:val="ListParagraph"/>
        <w:ind w:left="357"/>
        <w:jc w:val="both"/>
        <w:rPr>
          <w:rFonts w:ascii="Arial" w:hAnsi="Arial" w:cs="Arial"/>
          <w:sz w:val="24"/>
          <w:szCs w:val="24"/>
        </w:rPr>
      </w:pPr>
      <w:r w:rsidRPr="00A669E6">
        <w:rPr>
          <w:rFonts w:ascii="Arial" w:hAnsi="Arial" w:cs="Arial"/>
          <w:sz w:val="24"/>
          <w:szCs w:val="24"/>
        </w:rPr>
        <w:t xml:space="preserve">AWS underpins the continuity of deployed live digital services and ensures consistency for projects in transit from development into live production. It is one of the key assumptions that </w:t>
      </w:r>
      <w:r w:rsidR="00E94A9D">
        <w:rPr>
          <w:rFonts w:ascii="Arial" w:hAnsi="Arial" w:cs="Arial"/>
          <w:sz w:val="24"/>
          <w:szCs w:val="24"/>
        </w:rPr>
        <w:t>DVLA</w:t>
      </w:r>
      <w:r w:rsidRPr="00A669E6">
        <w:rPr>
          <w:rFonts w:ascii="Arial" w:hAnsi="Arial" w:cs="Arial"/>
          <w:sz w:val="24"/>
          <w:szCs w:val="24"/>
        </w:rPr>
        <w:t xml:space="preserve"> will continue to be a cloud first programme building on the success of the Cloud platform to date.</w:t>
      </w:r>
      <w:r w:rsidR="00E94A9D">
        <w:rPr>
          <w:rFonts w:ascii="Arial" w:hAnsi="Arial" w:cs="Arial"/>
          <w:sz w:val="24"/>
          <w:szCs w:val="24"/>
        </w:rPr>
        <w:t xml:space="preserve"> </w:t>
      </w:r>
      <w:r w:rsidRPr="00A669E6">
        <w:rPr>
          <w:rFonts w:ascii="Arial" w:hAnsi="Arial" w:cs="Arial"/>
          <w:sz w:val="24"/>
          <w:szCs w:val="24"/>
        </w:rPr>
        <w:t xml:space="preserve">AWS is classed as a Strategic Supplier for DVLA and forms a significant part of its IT </w:t>
      </w:r>
      <w:r w:rsidR="00C147C8">
        <w:rPr>
          <w:rFonts w:ascii="Arial" w:hAnsi="Arial" w:cs="Arial"/>
          <w:sz w:val="24"/>
          <w:szCs w:val="24"/>
        </w:rPr>
        <w:t xml:space="preserve">Multi Cloud </w:t>
      </w:r>
      <w:r w:rsidRPr="00A669E6">
        <w:rPr>
          <w:rFonts w:ascii="Arial" w:hAnsi="Arial" w:cs="Arial"/>
          <w:sz w:val="24"/>
          <w:szCs w:val="24"/>
        </w:rPr>
        <w:t>Strategy going forward.</w:t>
      </w:r>
    </w:p>
    <w:p w14:paraId="4AF427EA" w14:textId="77777777" w:rsidR="00E94A9D" w:rsidRDefault="00E94A9D" w:rsidP="002D680F">
      <w:pPr>
        <w:pStyle w:val="ListParagraph"/>
        <w:ind w:left="357"/>
        <w:jc w:val="both"/>
        <w:rPr>
          <w:rFonts w:ascii="Arial" w:hAnsi="Arial" w:cs="Arial"/>
          <w:sz w:val="24"/>
          <w:szCs w:val="24"/>
        </w:rPr>
      </w:pPr>
    </w:p>
    <w:p w14:paraId="062409C7" w14:textId="11A603B1" w:rsidR="002D680F" w:rsidRPr="00A669E6" w:rsidRDefault="002D680F" w:rsidP="002D680F">
      <w:pPr>
        <w:pStyle w:val="ListParagraph"/>
        <w:ind w:left="357"/>
        <w:jc w:val="both"/>
        <w:rPr>
          <w:rFonts w:ascii="Arial" w:hAnsi="Arial" w:cs="Arial"/>
          <w:sz w:val="24"/>
          <w:szCs w:val="24"/>
        </w:rPr>
      </w:pPr>
      <w:r w:rsidRPr="00144B36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144B36">
        <w:rPr>
          <w:rFonts w:ascii="Arial" w:hAnsi="Arial" w:cs="Arial"/>
          <w:sz w:val="24"/>
          <w:szCs w:val="24"/>
        </w:rPr>
        <w:t>3 year</w:t>
      </w:r>
      <w:proofErr w:type="gramEnd"/>
      <w:r w:rsidRPr="00144B36">
        <w:rPr>
          <w:rFonts w:ascii="Arial" w:hAnsi="Arial" w:cs="Arial"/>
          <w:sz w:val="24"/>
          <w:szCs w:val="24"/>
        </w:rPr>
        <w:t xml:space="preserve"> deal supports the </w:t>
      </w:r>
      <w:r w:rsidR="00E94A9D">
        <w:rPr>
          <w:rFonts w:ascii="Arial" w:hAnsi="Arial" w:cs="Arial"/>
          <w:sz w:val="24"/>
          <w:szCs w:val="24"/>
        </w:rPr>
        <w:t>DVLA</w:t>
      </w:r>
      <w:r w:rsidRPr="00144B36">
        <w:rPr>
          <w:rFonts w:ascii="Arial" w:hAnsi="Arial" w:cs="Arial"/>
          <w:sz w:val="24"/>
          <w:szCs w:val="24"/>
        </w:rPr>
        <w:t xml:space="preserve"> multi cloud approach and aligns to guidance provided from Central Government</w:t>
      </w:r>
      <w:r w:rsidR="00E94A9D">
        <w:rPr>
          <w:rFonts w:ascii="Arial" w:hAnsi="Arial" w:cs="Arial"/>
          <w:sz w:val="24"/>
          <w:szCs w:val="24"/>
        </w:rPr>
        <w:t xml:space="preserve">. </w:t>
      </w:r>
      <w:r w:rsidRPr="00A669E6">
        <w:rPr>
          <w:rFonts w:ascii="Arial" w:hAnsi="Arial" w:cs="Arial"/>
          <w:sz w:val="24"/>
          <w:szCs w:val="24"/>
        </w:rPr>
        <w:t>The estimated contract value is up to £6.74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</w:t>
      </w:r>
      <w:r w:rsidRPr="00A669E6">
        <w:rPr>
          <w:rFonts w:ascii="Arial" w:hAnsi="Arial" w:cs="Arial"/>
          <w:sz w:val="24"/>
          <w:szCs w:val="24"/>
        </w:rPr>
        <w:t>illion</w:t>
      </w:r>
      <w:r w:rsidR="00E94A9D">
        <w:rPr>
          <w:rFonts w:ascii="Arial" w:hAnsi="Arial" w:cs="Arial"/>
          <w:sz w:val="24"/>
          <w:szCs w:val="24"/>
        </w:rPr>
        <w:t>,and</w:t>
      </w:r>
      <w:proofErr w:type="spellEnd"/>
      <w:proofErr w:type="gramEnd"/>
      <w:r w:rsidR="00E94A9D">
        <w:rPr>
          <w:rFonts w:ascii="Arial" w:hAnsi="Arial" w:cs="Arial"/>
          <w:sz w:val="24"/>
          <w:szCs w:val="24"/>
        </w:rPr>
        <w:t xml:space="preserve"> t</w:t>
      </w:r>
      <w:r w:rsidRPr="00A669E6">
        <w:rPr>
          <w:rFonts w:ascii="Arial" w:hAnsi="Arial" w:cs="Arial"/>
          <w:sz w:val="24"/>
          <w:szCs w:val="24"/>
        </w:rPr>
        <w:t>he contract duration will be for 3 Years.</w:t>
      </w:r>
    </w:p>
    <w:p w14:paraId="28B518D8" w14:textId="77777777" w:rsidR="002D680F" w:rsidRPr="002D680F" w:rsidRDefault="002D680F" w:rsidP="002D680F"/>
    <w:p w14:paraId="71117A48" w14:textId="338698F6" w:rsidR="001A236D" w:rsidRDefault="00237E4B" w:rsidP="00237E4B">
      <w:pPr>
        <w:pStyle w:val="Heading2"/>
        <w:tabs>
          <w:tab w:val="clear" w:pos="0"/>
          <w:tab w:val="left" w:pos="-180"/>
          <w:tab w:val="num" w:pos="747"/>
          <w:tab w:val="num" w:pos="1080"/>
        </w:tabs>
        <w:ind w:left="-180"/>
      </w:pPr>
      <w:bookmarkStart w:id="13" w:name="_Toc253400959"/>
      <w:bookmarkStart w:id="14" w:name="_Toc67387821"/>
      <w:r>
        <w:t xml:space="preserve">5. </w:t>
      </w:r>
      <w:r w:rsidR="001A236D" w:rsidRPr="000E1435">
        <w:t>Implementation</w:t>
      </w:r>
      <w:r w:rsidR="001A236D">
        <w:t xml:space="preserve"> and Deliverables</w:t>
      </w:r>
      <w:bookmarkEnd w:id="13"/>
      <w:bookmarkEnd w:id="14"/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4"/>
      </w:tblGrid>
      <w:tr w:rsidR="00D82ACF" w:rsidRPr="002545CA" w14:paraId="097BB47C" w14:textId="77777777" w:rsidTr="00E45091">
        <w:trPr>
          <w:trHeight w:val="1842"/>
        </w:trPr>
        <w:tc>
          <w:tcPr>
            <w:tcW w:w="8784" w:type="dxa"/>
          </w:tcPr>
          <w:p w14:paraId="331D6BB5" w14:textId="77777777" w:rsidR="00D82ACF" w:rsidRPr="002545CA" w:rsidRDefault="00D82ACF" w:rsidP="00D82AC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 w:cs="Arial"/>
                <w:szCs w:val="24"/>
                <w:lang w:val="en-US"/>
              </w:rPr>
            </w:pPr>
          </w:p>
          <w:p w14:paraId="0EDD9037" w14:textId="0B621CAC" w:rsidR="002D680F" w:rsidRDefault="002D680F" w:rsidP="002D680F">
            <w:pPr>
              <w:widowControl w:val="0"/>
              <w:autoSpaceDE w:val="0"/>
              <w:autoSpaceDN w:val="0"/>
              <w:spacing w:before="1"/>
              <w:ind w:left="100"/>
              <w:rPr>
                <w:rFonts w:ascii="Arial" w:eastAsia="Arial" w:hAnsi="Arial" w:cs="Arial"/>
                <w:szCs w:val="24"/>
                <w:lang w:val="en-US"/>
              </w:rPr>
            </w:pPr>
            <w:r>
              <w:rPr>
                <w:rFonts w:ascii="Arial" w:eastAsia="Arial" w:hAnsi="Arial" w:cs="Arial"/>
                <w:szCs w:val="24"/>
                <w:lang w:val="en-US"/>
              </w:rPr>
              <w:t xml:space="preserve"> </w:t>
            </w:r>
          </w:p>
          <w:p w14:paraId="38475725" w14:textId="47833037" w:rsidR="002D680F" w:rsidRPr="002545CA" w:rsidRDefault="002D680F" w:rsidP="002D680F">
            <w:pPr>
              <w:widowControl w:val="0"/>
              <w:autoSpaceDE w:val="0"/>
              <w:autoSpaceDN w:val="0"/>
              <w:spacing w:before="1"/>
              <w:ind w:left="100"/>
              <w:rPr>
                <w:rFonts w:ascii="Arial" w:eastAsia="Arial" w:hAnsi="Arial" w:cs="Arial"/>
                <w:szCs w:val="24"/>
                <w:lang w:val="en-US"/>
              </w:rPr>
            </w:pPr>
            <w:r w:rsidRPr="002545CA">
              <w:rPr>
                <w:rFonts w:ascii="Arial" w:eastAsia="Arial" w:hAnsi="Arial" w:cs="Arial"/>
                <w:szCs w:val="24"/>
                <w:lang w:val="en-US"/>
              </w:rPr>
              <w:t>This Call-Off Contract is for the provision of Services under:</w:t>
            </w:r>
          </w:p>
          <w:p w14:paraId="23E6E95B" w14:textId="77777777" w:rsidR="002D680F" w:rsidRPr="002545CA" w:rsidRDefault="002D680F" w:rsidP="002D680F">
            <w:pPr>
              <w:widowControl w:val="0"/>
              <w:autoSpaceDE w:val="0"/>
              <w:autoSpaceDN w:val="0"/>
              <w:spacing w:before="1"/>
              <w:ind w:left="100"/>
              <w:rPr>
                <w:rFonts w:ascii="Arial" w:eastAsia="Arial" w:hAnsi="Arial" w:cs="Arial"/>
                <w:szCs w:val="24"/>
                <w:lang w:val="en-US"/>
              </w:rPr>
            </w:pPr>
          </w:p>
          <w:p w14:paraId="6C930366" w14:textId="77777777" w:rsidR="002D680F" w:rsidRPr="002D680F" w:rsidRDefault="002D680F" w:rsidP="002D680F">
            <w:pPr>
              <w:widowControl w:val="0"/>
              <w:autoSpaceDE w:val="0"/>
              <w:autoSpaceDN w:val="0"/>
              <w:spacing w:before="1"/>
              <w:ind w:left="100"/>
              <w:rPr>
                <w:rFonts w:ascii="Arial" w:eastAsia="Arial" w:hAnsi="Arial" w:cs="Arial"/>
                <w:szCs w:val="24"/>
                <w:lang w:val="en-US"/>
              </w:rPr>
            </w:pPr>
            <w:r w:rsidRPr="002D680F">
              <w:rPr>
                <w:rFonts w:ascii="Arial" w:eastAsia="Arial" w:hAnsi="Arial" w:cs="Arial"/>
                <w:szCs w:val="24"/>
                <w:lang w:val="en-US"/>
              </w:rPr>
              <w:t xml:space="preserve">Lot 1: Cloud hosting </w:t>
            </w:r>
          </w:p>
          <w:p w14:paraId="5EF65ADC" w14:textId="77777777" w:rsidR="002D680F" w:rsidRPr="002D680F" w:rsidRDefault="002D680F" w:rsidP="002D680F">
            <w:pPr>
              <w:widowControl w:val="0"/>
              <w:autoSpaceDE w:val="0"/>
              <w:autoSpaceDN w:val="0"/>
              <w:spacing w:before="1"/>
              <w:ind w:left="100"/>
              <w:rPr>
                <w:rFonts w:ascii="Arial" w:eastAsia="Arial" w:hAnsi="Arial" w:cs="Arial"/>
                <w:szCs w:val="24"/>
                <w:lang w:val="en-US"/>
              </w:rPr>
            </w:pPr>
            <w:r w:rsidRPr="002D680F">
              <w:rPr>
                <w:rFonts w:ascii="Arial" w:eastAsia="Arial" w:hAnsi="Arial" w:cs="Arial"/>
                <w:szCs w:val="24"/>
                <w:lang w:val="en-US"/>
              </w:rPr>
              <w:t xml:space="preserve">Lot 2: Cloud software </w:t>
            </w:r>
          </w:p>
          <w:p w14:paraId="0AB9D959" w14:textId="2C089F09" w:rsidR="00D82ACF" w:rsidRPr="002545CA" w:rsidRDefault="002D680F" w:rsidP="002D680F">
            <w:pPr>
              <w:widowControl w:val="0"/>
              <w:autoSpaceDE w:val="0"/>
              <w:autoSpaceDN w:val="0"/>
              <w:spacing w:before="1"/>
              <w:ind w:left="100"/>
              <w:rPr>
                <w:rFonts w:ascii="Arial" w:eastAsia="Arial" w:hAnsi="Arial" w:cs="Arial"/>
                <w:szCs w:val="24"/>
                <w:lang w:val="en-US"/>
              </w:rPr>
            </w:pPr>
            <w:r w:rsidRPr="002D680F">
              <w:rPr>
                <w:rFonts w:ascii="Arial" w:eastAsia="Arial" w:hAnsi="Arial" w:cs="Arial"/>
                <w:szCs w:val="24"/>
                <w:lang w:val="en-US"/>
              </w:rPr>
              <w:t>Lot 3: Cloud support</w:t>
            </w:r>
            <w:r w:rsidR="00D82ACF" w:rsidRPr="002545CA">
              <w:rPr>
                <w:rFonts w:ascii="Arial" w:eastAsia="Arial" w:hAnsi="Arial" w:cs="Arial"/>
                <w:szCs w:val="24"/>
                <w:lang w:val="en-US"/>
              </w:rPr>
              <w:t xml:space="preserve"> </w:t>
            </w:r>
          </w:p>
          <w:p w14:paraId="16D3CF9A" w14:textId="77777777" w:rsidR="00D82ACF" w:rsidRPr="002545CA" w:rsidRDefault="00D82ACF" w:rsidP="00D82ACF">
            <w:pPr>
              <w:widowControl w:val="0"/>
              <w:autoSpaceDE w:val="0"/>
              <w:autoSpaceDN w:val="0"/>
              <w:spacing w:before="1"/>
              <w:ind w:left="100"/>
              <w:rPr>
                <w:rFonts w:ascii="Arial" w:eastAsia="Arial" w:hAnsi="Arial" w:cs="Arial"/>
                <w:szCs w:val="24"/>
                <w:lang w:val="en-US"/>
              </w:rPr>
            </w:pPr>
          </w:p>
          <w:p w14:paraId="0348589A" w14:textId="56151C49" w:rsidR="00D82ACF" w:rsidRPr="002545CA" w:rsidRDefault="00D82ACF" w:rsidP="002D680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Cs w:val="24"/>
                <w:lang w:val="en-US"/>
              </w:rPr>
            </w:pPr>
          </w:p>
        </w:tc>
      </w:tr>
    </w:tbl>
    <w:p w14:paraId="2A8C34F4" w14:textId="77777777" w:rsidR="007A2EAA" w:rsidRPr="002545CA" w:rsidRDefault="007A2EAA" w:rsidP="00696D73">
      <w:pPr>
        <w:tabs>
          <w:tab w:val="left" w:pos="-180"/>
        </w:tabs>
        <w:ind w:left="-180"/>
        <w:rPr>
          <w:rFonts w:ascii="Arial" w:hAnsi="Arial"/>
          <w:bCs/>
          <w:szCs w:val="24"/>
        </w:rPr>
      </w:pPr>
    </w:p>
    <w:p w14:paraId="5FD82FAF" w14:textId="700F3B21" w:rsidR="001A236D" w:rsidRPr="002545CA" w:rsidRDefault="00237E4B" w:rsidP="00237E4B">
      <w:pPr>
        <w:pStyle w:val="Heading2"/>
        <w:tabs>
          <w:tab w:val="clear" w:pos="0"/>
          <w:tab w:val="left" w:pos="-180"/>
          <w:tab w:val="num" w:pos="747"/>
        </w:tabs>
        <w:ind w:left="-180"/>
        <w:rPr>
          <w:sz w:val="24"/>
          <w:szCs w:val="24"/>
        </w:rPr>
      </w:pPr>
      <w:bookmarkStart w:id="15" w:name="_Toc177969168"/>
      <w:bookmarkStart w:id="16" w:name="_Toc180380667"/>
      <w:bookmarkStart w:id="17" w:name="_Toc67387822"/>
      <w:bookmarkEnd w:id="10"/>
      <w:bookmarkEnd w:id="11"/>
      <w:r w:rsidRPr="002545CA">
        <w:rPr>
          <w:sz w:val="24"/>
          <w:szCs w:val="24"/>
        </w:rPr>
        <w:t xml:space="preserve">6. </w:t>
      </w:r>
      <w:r w:rsidR="001A236D" w:rsidRPr="002545CA">
        <w:rPr>
          <w:sz w:val="24"/>
          <w:szCs w:val="24"/>
        </w:rPr>
        <w:t>Specifying Goods and / or Services</w:t>
      </w:r>
      <w:bookmarkEnd w:id="15"/>
      <w:bookmarkEnd w:id="16"/>
      <w:bookmarkEnd w:id="17"/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4"/>
      </w:tblGrid>
      <w:tr w:rsidR="002103F5" w:rsidRPr="002545CA" w14:paraId="30F7E8B9" w14:textId="77777777" w:rsidTr="00E94A9D">
        <w:trPr>
          <w:trHeight w:val="2127"/>
        </w:trPr>
        <w:tc>
          <w:tcPr>
            <w:tcW w:w="8784" w:type="dxa"/>
            <w:tcMar>
              <w:left w:w="142" w:type="dxa"/>
            </w:tcMar>
          </w:tcPr>
          <w:p w14:paraId="22B2A320" w14:textId="77777777" w:rsidR="002103F5" w:rsidRPr="002545CA" w:rsidRDefault="002103F5" w:rsidP="002103F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 w:cs="Arial"/>
                <w:szCs w:val="24"/>
                <w:lang w:val="en-US"/>
              </w:rPr>
            </w:pPr>
          </w:p>
          <w:p w14:paraId="3A28C037" w14:textId="77777777" w:rsidR="002103F5" w:rsidRPr="002545CA" w:rsidRDefault="002103F5" w:rsidP="002103F5">
            <w:pPr>
              <w:widowControl w:val="0"/>
              <w:autoSpaceDE w:val="0"/>
              <w:autoSpaceDN w:val="0"/>
              <w:spacing w:line="278" w:lineRule="auto"/>
              <w:ind w:left="100" w:right="228"/>
              <w:rPr>
                <w:rFonts w:ascii="Arial" w:eastAsia="Arial" w:hAnsi="Arial" w:cs="Arial"/>
                <w:szCs w:val="24"/>
                <w:lang w:val="en-US"/>
              </w:rPr>
            </w:pPr>
            <w:r w:rsidRPr="002545CA">
              <w:rPr>
                <w:rFonts w:ascii="Arial" w:eastAsia="Arial" w:hAnsi="Arial" w:cs="Arial"/>
                <w:szCs w:val="24"/>
                <w:lang w:val="en-US"/>
              </w:rPr>
              <w:t>The Services to be provided by the Supplier under the above Lot are listed in Framework Section 2 and outlined below:</w:t>
            </w:r>
          </w:p>
          <w:p w14:paraId="4862E3A8" w14:textId="77777777" w:rsidR="002103F5" w:rsidRPr="002545CA" w:rsidRDefault="002103F5" w:rsidP="002103F5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spacing w:line="276" w:lineRule="auto"/>
              <w:contextualSpacing/>
              <w:rPr>
                <w:rFonts w:ascii="Arial" w:eastAsia="Helvetica Neue" w:hAnsi="Arial" w:cs="Arial"/>
                <w:szCs w:val="24"/>
                <w:lang w:val="en-US"/>
              </w:rPr>
            </w:pPr>
            <w:r w:rsidRPr="002545CA">
              <w:rPr>
                <w:rFonts w:ascii="Arial" w:eastAsia="Helvetica Neue" w:hAnsi="Arial" w:cs="Arial"/>
                <w:szCs w:val="24"/>
                <w:lang w:val="en-US"/>
              </w:rPr>
              <w:t>Lot 1: Cloud compute infrastructure</w:t>
            </w:r>
          </w:p>
          <w:p w14:paraId="14C49088" w14:textId="77777777" w:rsidR="002103F5" w:rsidRPr="002545CA" w:rsidRDefault="002103F5" w:rsidP="002103F5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spacing w:line="276" w:lineRule="auto"/>
              <w:contextualSpacing/>
              <w:rPr>
                <w:rFonts w:ascii="Arial" w:eastAsia="Helvetica Neue" w:hAnsi="Arial" w:cs="Arial"/>
                <w:szCs w:val="24"/>
                <w:lang w:val="en-US"/>
              </w:rPr>
            </w:pPr>
            <w:r w:rsidRPr="002545CA">
              <w:rPr>
                <w:rFonts w:ascii="Arial" w:eastAsia="Helvetica Neue" w:hAnsi="Arial" w:cs="Arial"/>
                <w:szCs w:val="24"/>
                <w:lang w:val="en-US"/>
              </w:rPr>
              <w:t>Lot 2: BYOL Service</w:t>
            </w:r>
          </w:p>
          <w:p w14:paraId="3DBA5912" w14:textId="384271EB" w:rsidR="002103F5" w:rsidRPr="002545CA" w:rsidRDefault="002103F5" w:rsidP="00E94A9D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spacing w:line="276" w:lineRule="auto"/>
              <w:contextualSpacing/>
              <w:rPr>
                <w:rFonts w:ascii="Arial" w:eastAsia="Arial" w:hAnsi="Arial" w:cs="Arial"/>
                <w:szCs w:val="24"/>
                <w:lang w:val="en-US"/>
              </w:rPr>
            </w:pPr>
            <w:r w:rsidRPr="00E94A9D">
              <w:rPr>
                <w:rFonts w:ascii="Arial" w:eastAsia="Helvetica Neue" w:hAnsi="Arial" w:cs="Arial"/>
                <w:szCs w:val="24"/>
                <w:lang w:val="en-US"/>
              </w:rPr>
              <w:t xml:space="preserve">Lot 3: AWS Support, Managed Service, </w:t>
            </w:r>
            <w:proofErr w:type="spellStart"/>
            <w:r w:rsidRPr="00E94A9D">
              <w:rPr>
                <w:rFonts w:ascii="Arial" w:eastAsia="Helvetica Neue" w:hAnsi="Arial" w:cs="Arial"/>
                <w:szCs w:val="24"/>
                <w:lang w:val="en-US"/>
              </w:rPr>
              <w:t>ProServe</w:t>
            </w:r>
            <w:proofErr w:type="spellEnd"/>
            <w:r w:rsidRPr="00E94A9D">
              <w:rPr>
                <w:rFonts w:ascii="Arial" w:eastAsia="Helvetica Neue" w:hAnsi="Arial" w:cs="Arial"/>
                <w:szCs w:val="24"/>
                <w:lang w:val="en-US"/>
              </w:rPr>
              <w:t xml:space="preserve"> and Training </w:t>
            </w:r>
          </w:p>
        </w:tc>
      </w:tr>
    </w:tbl>
    <w:p w14:paraId="135C544E" w14:textId="77777777" w:rsidR="002103F5" w:rsidRPr="002103F5" w:rsidRDefault="002103F5" w:rsidP="002103F5">
      <w:pPr>
        <w:pStyle w:val="Heading3"/>
        <w:numPr>
          <w:ilvl w:val="0"/>
          <w:numId w:val="0"/>
        </w:numPr>
        <w:ind w:left="720"/>
      </w:pPr>
    </w:p>
    <w:p w14:paraId="5E2ACE71" w14:textId="77777777" w:rsidR="00EF0C55" w:rsidRDefault="00EF0C55" w:rsidP="00237E4B">
      <w:pPr>
        <w:tabs>
          <w:tab w:val="left" w:pos="-180"/>
        </w:tabs>
        <w:ind w:left="-180"/>
        <w:rPr>
          <w:rFonts w:ascii="Arial" w:hAnsi="Arial" w:cs="Arial"/>
        </w:rPr>
      </w:pPr>
    </w:p>
    <w:p w14:paraId="0E020457" w14:textId="56998090" w:rsidR="00B675DC" w:rsidRDefault="00B675DC" w:rsidP="00573715">
      <w:pPr>
        <w:tabs>
          <w:tab w:val="left" w:pos="-180"/>
        </w:tabs>
        <w:ind w:left="360" w:hanging="360"/>
        <w:rPr>
          <w:rFonts w:ascii="Arial" w:hAnsi="Arial" w:cs="Arial"/>
          <w:b/>
          <w:highlight w:val="yellow"/>
        </w:rPr>
      </w:pPr>
    </w:p>
    <w:sectPr w:rsidR="00B675DC" w:rsidSect="00622B74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8CC96" w14:textId="77777777" w:rsidR="00472E66" w:rsidRDefault="00472E66">
      <w:r>
        <w:separator/>
      </w:r>
    </w:p>
  </w:endnote>
  <w:endnote w:type="continuationSeparator" w:id="0">
    <w:p w14:paraId="79C0E97C" w14:textId="77777777" w:rsidR="00472E66" w:rsidRDefault="0047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Helvetica Neue">
    <w:altName w:val="Arial"/>
    <w:charset w:val="00"/>
    <w:family w:val="auto"/>
    <w:pitch w:val="variable"/>
    <w:sig w:usb0="00000001" w:usb1="500079DB" w:usb2="0000001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299466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D5EFE3F" w14:textId="4E856569" w:rsidR="00DE02EE" w:rsidRDefault="00DE02E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ab/>
            </w:r>
            <w:r>
              <w:rPr>
                <w:b/>
                <w:bCs/>
                <w:szCs w:val="24"/>
              </w:rPr>
              <w:tab/>
            </w:r>
            <w:r w:rsidR="00AB46DE">
              <w:rPr>
                <w:b/>
                <w:bCs/>
                <w:szCs w:val="24"/>
              </w:rPr>
              <w:t>19</w:t>
            </w:r>
            <w:r w:rsidR="00AB46DE" w:rsidRPr="00AB46DE">
              <w:rPr>
                <w:b/>
                <w:bCs/>
                <w:szCs w:val="24"/>
                <w:vertAlign w:val="superscript"/>
              </w:rPr>
              <w:t>th</w:t>
            </w:r>
            <w:r w:rsidR="00AB46DE">
              <w:rPr>
                <w:b/>
                <w:bCs/>
                <w:szCs w:val="24"/>
              </w:rPr>
              <w:t xml:space="preserve"> March</w:t>
            </w:r>
            <w:r>
              <w:rPr>
                <w:b/>
                <w:bCs/>
                <w:szCs w:val="24"/>
              </w:rPr>
              <w:t xml:space="preserve"> 2021</w:t>
            </w:r>
          </w:p>
        </w:sdtContent>
      </w:sdt>
    </w:sdtContent>
  </w:sdt>
  <w:p w14:paraId="204C9021" w14:textId="77777777" w:rsidR="00DE02EE" w:rsidRPr="005A7DF2" w:rsidRDefault="00DE02E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E7452" w14:textId="77777777" w:rsidR="00472E66" w:rsidRDefault="00472E66">
      <w:r>
        <w:separator/>
      </w:r>
    </w:p>
  </w:footnote>
  <w:footnote w:type="continuationSeparator" w:id="0">
    <w:p w14:paraId="5BDDFB59" w14:textId="77777777" w:rsidR="00472E66" w:rsidRDefault="00472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E31C9" w14:textId="77777777" w:rsidR="00DE02EE" w:rsidRDefault="00DE02EE" w:rsidP="003049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3C071F3" wp14:editId="18E04954">
          <wp:simplePos x="0" y="0"/>
          <wp:positionH relativeFrom="page">
            <wp:posOffset>154112</wp:posOffset>
          </wp:positionH>
          <wp:positionV relativeFrom="topMargin">
            <wp:posOffset>-104240</wp:posOffset>
          </wp:positionV>
          <wp:extent cx="3867150" cy="895350"/>
          <wp:effectExtent l="0" t="0" r="0" b="0"/>
          <wp:wrapNone/>
          <wp:docPr id="16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8.25pt;height:8.25pt" o:bullet="t">
        <v:imagedata r:id="rId1" o:title="BD14515_"/>
      </v:shape>
    </w:pict>
  </w:numPicBullet>
  <w:abstractNum w:abstractNumId="0" w15:restartNumberingAfterBreak="0">
    <w:nsid w:val="FFFFFF83"/>
    <w:multiLevelType w:val="singleLevel"/>
    <w:tmpl w:val="53820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CB72D7"/>
    <w:multiLevelType w:val="hybridMultilevel"/>
    <w:tmpl w:val="1E92082E"/>
    <w:lvl w:ilvl="0" w:tplc="14149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5769"/>
    <w:multiLevelType w:val="hybridMultilevel"/>
    <w:tmpl w:val="573C0D9C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79F0023"/>
    <w:multiLevelType w:val="hybridMultilevel"/>
    <w:tmpl w:val="C4C2C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52C84"/>
    <w:multiLevelType w:val="multilevel"/>
    <w:tmpl w:val="EFE834F4"/>
    <w:lvl w:ilvl="0">
      <w:start w:val="1"/>
      <w:numFmt w:val="decimal"/>
      <w:lvlText w:val="Schedule 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Part %2"/>
      <w:lvlJc w:val="left"/>
      <w:pPr>
        <w:ind w:left="357" w:hanging="357"/>
      </w:pPr>
    </w:lvl>
    <w:lvl w:ilvl="2">
      <w:start w:val="1"/>
      <w:numFmt w:val="decimal"/>
      <w:lvlText w:val="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3.%4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lowerLetter"/>
      <w:lvlText w:val="(%5)"/>
      <w:lvlJc w:val="left"/>
      <w:pPr>
        <w:ind w:left="1555" w:hanging="561"/>
      </w:pPr>
    </w:lvl>
    <w:lvl w:ilvl="5">
      <w:start w:val="1"/>
      <w:numFmt w:val="lowerRoman"/>
      <w:lvlText w:val="(%6)"/>
      <w:lvlJc w:val="left"/>
      <w:pPr>
        <w:ind w:left="2275" w:hanging="576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704628"/>
    <w:multiLevelType w:val="multilevel"/>
    <w:tmpl w:val="08CA9434"/>
    <w:lvl w:ilvl="0">
      <w:start w:val="1"/>
      <w:numFmt w:val="decimal"/>
      <w:lvlText w:val="%1."/>
      <w:lvlJc w:val="left"/>
      <w:pPr>
        <w:ind w:left="832" w:hanging="720"/>
      </w:pPr>
      <w:rPr>
        <w:rFonts w:ascii="Arial" w:eastAsia="Arial" w:hAnsi="Arial" w:cs="Arial" w:hint="default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832" w:hanging="720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>
      <w:numFmt w:val="bullet"/>
      <w:lvlText w:val=""/>
      <w:lvlJc w:val="left"/>
      <w:pPr>
        <w:ind w:left="832" w:hanging="39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00" w:hanging="399"/>
      </w:pPr>
      <w:rPr>
        <w:rFonts w:hint="default"/>
      </w:rPr>
    </w:lvl>
    <w:lvl w:ilvl="4">
      <w:numFmt w:val="bullet"/>
      <w:lvlText w:val="•"/>
      <w:lvlJc w:val="left"/>
      <w:pPr>
        <w:ind w:left="2437" w:hanging="399"/>
      </w:pPr>
      <w:rPr>
        <w:rFonts w:hint="default"/>
      </w:rPr>
    </w:lvl>
    <w:lvl w:ilvl="5">
      <w:numFmt w:val="bullet"/>
      <w:lvlText w:val="•"/>
      <w:lvlJc w:val="left"/>
      <w:pPr>
        <w:ind w:left="3674" w:hanging="399"/>
      </w:pPr>
      <w:rPr>
        <w:rFonts w:hint="default"/>
      </w:rPr>
    </w:lvl>
    <w:lvl w:ilvl="6">
      <w:numFmt w:val="bullet"/>
      <w:lvlText w:val="•"/>
      <w:lvlJc w:val="left"/>
      <w:pPr>
        <w:ind w:left="4911" w:hanging="399"/>
      </w:pPr>
      <w:rPr>
        <w:rFonts w:hint="default"/>
      </w:rPr>
    </w:lvl>
    <w:lvl w:ilvl="7">
      <w:numFmt w:val="bullet"/>
      <w:lvlText w:val="•"/>
      <w:lvlJc w:val="left"/>
      <w:pPr>
        <w:ind w:left="6148" w:hanging="399"/>
      </w:pPr>
      <w:rPr>
        <w:rFonts w:hint="default"/>
      </w:rPr>
    </w:lvl>
    <w:lvl w:ilvl="8">
      <w:numFmt w:val="bullet"/>
      <w:lvlText w:val="•"/>
      <w:lvlJc w:val="left"/>
      <w:pPr>
        <w:ind w:left="7385" w:hanging="399"/>
      </w:pPr>
      <w:rPr>
        <w:rFonts w:hint="default"/>
      </w:rPr>
    </w:lvl>
  </w:abstractNum>
  <w:abstractNum w:abstractNumId="6" w15:restartNumberingAfterBreak="0">
    <w:nsid w:val="0C8B5F5E"/>
    <w:multiLevelType w:val="hybridMultilevel"/>
    <w:tmpl w:val="C582944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02F70"/>
    <w:multiLevelType w:val="hybridMultilevel"/>
    <w:tmpl w:val="3010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72945"/>
    <w:multiLevelType w:val="hybridMultilevel"/>
    <w:tmpl w:val="05EECB42"/>
    <w:lvl w:ilvl="0" w:tplc="76BEFA4E">
      <w:start w:val="9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122F4909"/>
    <w:multiLevelType w:val="hybridMultilevel"/>
    <w:tmpl w:val="4E3E108C"/>
    <w:lvl w:ilvl="0" w:tplc="737483BC">
      <w:start w:val="1"/>
      <w:numFmt w:val="decimal"/>
      <w:lvlText w:val="4.15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9646C3"/>
    <w:multiLevelType w:val="hybridMultilevel"/>
    <w:tmpl w:val="F5A0B51E"/>
    <w:lvl w:ilvl="0" w:tplc="0809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164F7BC2"/>
    <w:multiLevelType w:val="hybridMultilevel"/>
    <w:tmpl w:val="A5AE7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8047B"/>
    <w:multiLevelType w:val="hybridMultilevel"/>
    <w:tmpl w:val="EE8868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2378C"/>
    <w:multiLevelType w:val="hybridMultilevel"/>
    <w:tmpl w:val="FBC2C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641B6"/>
    <w:multiLevelType w:val="hybridMultilevel"/>
    <w:tmpl w:val="86BEAB1A"/>
    <w:lvl w:ilvl="0" w:tplc="C20268F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633CB"/>
    <w:multiLevelType w:val="hybridMultilevel"/>
    <w:tmpl w:val="422C1F72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1FC911BA"/>
    <w:multiLevelType w:val="hybridMultilevel"/>
    <w:tmpl w:val="308E3D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37DFA"/>
    <w:multiLevelType w:val="hybridMultilevel"/>
    <w:tmpl w:val="428C4812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 w15:restartNumberingAfterBreak="0">
    <w:nsid w:val="27372295"/>
    <w:multiLevelType w:val="hybridMultilevel"/>
    <w:tmpl w:val="3F3E8A7E"/>
    <w:lvl w:ilvl="0" w:tplc="889AECB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00B050"/>
        <w:w w:val="100"/>
        <w:sz w:val="22"/>
        <w:szCs w:val="22"/>
      </w:rPr>
    </w:lvl>
    <w:lvl w:ilvl="1" w:tplc="96048C16"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C116F6E2">
      <w:numFmt w:val="bullet"/>
      <w:lvlText w:val="•"/>
      <w:lvlJc w:val="left"/>
      <w:pPr>
        <w:ind w:left="1909" w:hanging="360"/>
      </w:pPr>
      <w:rPr>
        <w:rFonts w:hint="default"/>
      </w:rPr>
    </w:lvl>
    <w:lvl w:ilvl="3" w:tplc="D6065F38">
      <w:numFmt w:val="bullet"/>
      <w:lvlText w:val="•"/>
      <w:lvlJc w:val="left"/>
      <w:pPr>
        <w:ind w:left="2454" w:hanging="360"/>
      </w:pPr>
      <w:rPr>
        <w:rFonts w:hint="default"/>
      </w:rPr>
    </w:lvl>
    <w:lvl w:ilvl="4" w:tplc="7054D99E">
      <w:numFmt w:val="bullet"/>
      <w:lvlText w:val="•"/>
      <w:lvlJc w:val="left"/>
      <w:pPr>
        <w:ind w:left="2999" w:hanging="360"/>
      </w:pPr>
      <w:rPr>
        <w:rFonts w:hint="default"/>
      </w:rPr>
    </w:lvl>
    <w:lvl w:ilvl="5" w:tplc="00565C5C">
      <w:numFmt w:val="bullet"/>
      <w:lvlText w:val="•"/>
      <w:lvlJc w:val="left"/>
      <w:pPr>
        <w:ind w:left="3544" w:hanging="360"/>
      </w:pPr>
      <w:rPr>
        <w:rFonts w:hint="default"/>
      </w:rPr>
    </w:lvl>
    <w:lvl w:ilvl="6" w:tplc="AB160848"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36E2D0BA">
      <w:numFmt w:val="bullet"/>
      <w:lvlText w:val="•"/>
      <w:lvlJc w:val="left"/>
      <w:pPr>
        <w:ind w:left="4633" w:hanging="360"/>
      </w:pPr>
      <w:rPr>
        <w:rFonts w:hint="default"/>
      </w:rPr>
    </w:lvl>
    <w:lvl w:ilvl="8" w:tplc="230CE5DA">
      <w:numFmt w:val="bullet"/>
      <w:lvlText w:val="•"/>
      <w:lvlJc w:val="left"/>
      <w:pPr>
        <w:ind w:left="5178" w:hanging="360"/>
      </w:pPr>
      <w:rPr>
        <w:rFonts w:hint="default"/>
      </w:rPr>
    </w:lvl>
  </w:abstractNum>
  <w:abstractNum w:abstractNumId="19" w15:restartNumberingAfterBreak="0">
    <w:nsid w:val="27860CAE"/>
    <w:multiLevelType w:val="hybridMultilevel"/>
    <w:tmpl w:val="61FED54E"/>
    <w:lvl w:ilvl="0" w:tplc="AE1ACE34">
      <w:start w:val="1"/>
      <w:numFmt w:val="decimal"/>
      <w:lvlText w:val="4.4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331795"/>
    <w:multiLevelType w:val="hybridMultilevel"/>
    <w:tmpl w:val="86D86CF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D24D0"/>
    <w:multiLevelType w:val="multilevel"/>
    <w:tmpl w:val="C58294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D5BE1"/>
    <w:multiLevelType w:val="hybridMultilevel"/>
    <w:tmpl w:val="FAC03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461B6"/>
    <w:multiLevelType w:val="multilevel"/>
    <w:tmpl w:val="1DE06AE6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97E4D58"/>
    <w:multiLevelType w:val="hybridMultilevel"/>
    <w:tmpl w:val="CA6AF5F0"/>
    <w:lvl w:ilvl="0" w:tplc="5DF61490">
      <w:start w:val="1"/>
      <w:numFmt w:val="decimal"/>
      <w:lvlText w:val="4.5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217E0C"/>
    <w:multiLevelType w:val="hybridMultilevel"/>
    <w:tmpl w:val="AC1057A2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402F7CC6"/>
    <w:multiLevelType w:val="multilevel"/>
    <w:tmpl w:val="AE407DF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6613AB1"/>
    <w:multiLevelType w:val="hybridMultilevel"/>
    <w:tmpl w:val="EBE09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63740"/>
    <w:multiLevelType w:val="hybridMultilevel"/>
    <w:tmpl w:val="2EE8C62A"/>
    <w:lvl w:ilvl="0" w:tplc="305A3504">
      <w:start w:val="1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48270D"/>
    <w:multiLevelType w:val="hybridMultilevel"/>
    <w:tmpl w:val="CB540A3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D562920"/>
    <w:multiLevelType w:val="hybridMultilevel"/>
    <w:tmpl w:val="CA7A67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45543"/>
    <w:multiLevelType w:val="hybridMultilevel"/>
    <w:tmpl w:val="61ECFEB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39B3215"/>
    <w:multiLevelType w:val="hybridMultilevel"/>
    <w:tmpl w:val="44CE24C0"/>
    <w:lvl w:ilvl="0" w:tplc="08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3CC04EA"/>
    <w:multiLevelType w:val="hybridMultilevel"/>
    <w:tmpl w:val="68AAA24A"/>
    <w:lvl w:ilvl="0" w:tplc="8FE6F6BC">
      <w:start w:val="1"/>
      <w:numFmt w:val="decimal"/>
      <w:lvlText w:val="%1."/>
      <w:lvlJc w:val="left"/>
      <w:pPr>
        <w:ind w:left="951" w:hanging="721"/>
      </w:pPr>
      <w:rPr>
        <w:rFonts w:ascii="Arial" w:eastAsia="Times New Roman" w:hAnsi="Arial" w:cs="Times New Roman" w:hint="default"/>
        <w:sz w:val="24"/>
        <w:szCs w:val="24"/>
      </w:rPr>
    </w:lvl>
    <w:lvl w:ilvl="1" w:tplc="3FC4D6C0">
      <w:start w:val="1"/>
      <w:numFmt w:val="bullet"/>
      <w:lvlText w:val="•"/>
      <w:lvlJc w:val="left"/>
      <w:pPr>
        <w:ind w:left="1884" w:hanging="721"/>
      </w:pPr>
      <w:rPr>
        <w:rFonts w:hint="default"/>
      </w:rPr>
    </w:lvl>
    <w:lvl w:ilvl="2" w:tplc="3D3231B6">
      <w:start w:val="1"/>
      <w:numFmt w:val="bullet"/>
      <w:lvlText w:val="•"/>
      <w:lvlJc w:val="left"/>
      <w:pPr>
        <w:ind w:left="2817" w:hanging="721"/>
      </w:pPr>
      <w:rPr>
        <w:rFonts w:hint="default"/>
      </w:rPr>
    </w:lvl>
    <w:lvl w:ilvl="3" w:tplc="8EAE4080">
      <w:start w:val="1"/>
      <w:numFmt w:val="bullet"/>
      <w:lvlText w:val="•"/>
      <w:lvlJc w:val="left"/>
      <w:pPr>
        <w:ind w:left="3750" w:hanging="721"/>
      </w:pPr>
      <w:rPr>
        <w:rFonts w:hint="default"/>
      </w:rPr>
    </w:lvl>
    <w:lvl w:ilvl="4" w:tplc="DC622FC6">
      <w:start w:val="1"/>
      <w:numFmt w:val="bullet"/>
      <w:lvlText w:val="•"/>
      <w:lvlJc w:val="left"/>
      <w:pPr>
        <w:ind w:left="4682" w:hanging="721"/>
      </w:pPr>
      <w:rPr>
        <w:rFonts w:hint="default"/>
      </w:rPr>
    </w:lvl>
    <w:lvl w:ilvl="5" w:tplc="2FBA5568">
      <w:start w:val="1"/>
      <w:numFmt w:val="bullet"/>
      <w:lvlText w:val="•"/>
      <w:lvlJc w:val="left"/>
      <w:pPr>
        <w:ind w:left="5615" w:hanging="721"/>
      </w:pPr>
      <w:rPr>
        <w:rFonts w:hint="default"/>
      </w:rPr>
    </w:lvl>
    <w:lvl w:ilvl="6" w:tplc="E2DCB920">
      <w:start w:val="1"/>
      <w:numFmt w:val="bullet"/>
      <w:lvlText w:val="•"/>
      <w:lvlJc w:val="left"/>
      <w:pPr>
        <w:ind w:left="6548" w:hanging="721"/>
      </w:pPr>
      <w:rPr>
        <w:rFonts w:hint="default"/>
      </w:rPr>
    </w:lvl>
    <w:lvl w:ilvl="7" w:tplc="A36CDA5A">
      <w:start w:val="1"/>
      <w:numFmt w:val="bullet"/>
      <w:lvlText w:val="•"/>
      <w:lvlJc w:val="left"/>
      <w:pPr>
        <w:ind w:left="7481" w:hanging="721"/>
      </w:pPr>
      <w:rPr>
        <w:rFonts w:hint="default"/>
      </w:rPr>
    </w:lvl>
    <w:lvl w:ilvl="8" w:tplc="53A42D8E">
      <w:start w:val="1"/>
      <w:numFmt w:val="bullet"/>
      <w:lvlText w:val="•"/>
      <w:lvlJc w:val="left"/>
      <w:pPr>
        <w:ind w:left="8414" w:hanging="721"/>
      </w:pPr>
      <w:rPr>
        <w:rFonts w:hint="default"/>
      </w:rPr>
    </w:lvl>
  </w:abstractNum>
  <w:abstractNum w:abstractNumId="34" w15:restartNumberingAfterBreak="0">
    <w:nsid w:val="56EF5CD5"/>
    <w:multiLevelType w:val="hybridMultilevel"/>
    <w:tmpl w:val="5A9A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E33C4"/>
    <w:multiLevelType w:val="multilevel"/>
    <w:tmpl w:val="1DE06AE6"/>
    <w:lvl w:ilvl="0"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pStyle w:val="Heading4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C0C021B"/>
    <w:multiLevelType w:val="hybridMultilevel"/>
    <w:tmpl w:val="4FC008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D0532"/>
    <w:multiLevelType w:val="hybridMultilevel"/>
    <w:tmpl w:val="14CC168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145C52"/>
    <w:multiLevelType w:val="hybridMultilevel"/>
    <w:tmpl w:val="D608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B1D46"/>
    <w:multiLevelType w:val="hybridMultilevel"/>
    <w:tmpl w:val="5EA410FE"/>
    <w:lvl w:ilvl="0" w:tplc="7166B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D3AE1"/>
    <w:multiLevelType w:val="hybridMultilevel"/>
    <w:tmpl w:val="DB107214"/>
    <w:lvl w:ilvl="0" w:tplc="8762398A">
      <w:start w:val="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 w15:restartNumberingAfterBreak="0">
    <w:nsid w:val="69D13B96"/>
    <w:multiLevelType w:val="hybridMultilevel"/>
    <w:tmpl w:val="6AE65E7A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2" w15:restartNumberingAfterBreak="0">
    <w:nsid w:val="6A924450"/>
    <w:multiLevelType w:val="hybridMultilevel"/>
    <w:tmpl w:val="CA7A67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B4524"/>
    <w:multiLevelType w:val="hybridMultilevel"/>
    <w:tmpl w:val="831688D4"/>
    <w:lvl w:ilvl="0" w:tplc="FFFFFFFF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9617B8"/>
    <w:multiLevelType w:val="hybridMultilevel"/>
    <w:tmpl w:val="62548A2C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5" w15:restartNumberingAfterBreak="0">
    <w:nsid w:val="6E686D43"/>
    <w:multiLevelType w:val="hybridMultilevel"/>
    <w:tmpl w:val="EF38E7AA"/>
    <w:lvl w:ilvl="0" w:tplc="0809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46" w15:restartNumberingAfterBreak="0">
    <w:nsid w:val="6EEF13CD"/>
    <w:multiLevelType w:val="multilevel"/>
    <w:tmpl w:val="8C400130"/>
    <w:lvl w:ilvl="0">
      <w:start w:val="1"/>
      <w:numFmt w:val="bullet"/>
      <w:lvlText w:val="●"/>
      <w:lvlJc w:val="left"/>
      <w:pPr>
        <w:ind w:left="1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4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F3A610A"/>
    <w:multiLevelType w:val="hybridMultilevel"/>
    <w:tmpl w:val="013C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641EB8"/>
    <w:multiLevelType w:val="hybridMultilevel"/>
    <w:tmpl w:val="36DCE404"/>
    <w:lvl w:ilvl="0" w:tplc="FFFFFFFF">
      <w:start w:val="1"/>
      <w:numFmt w:val="bullet"/>
      <w:pStyle w:val="Bullets"/>
      <w:lvlText w:val=""/>
      <w:lvlJc w:val="left"/>
      <w:pPr>
        <w:tabs>
          <w:tab w:val="num" w:pos="227"/>
        </w:tabs>
        <w:ind w:left="227" w:hanging="227"/>
      </w:pPr>
      <w:rPr>
        <w:rFonts w:ascii="Webdings" w:hAnsi="Webdings" w:hint="default"/>
        <w:color w:val="426BBA"/>
        <w:spacing w:val="0"/>
        <w:position w:val="3"/>
        <w:sz w:val="12"/>
        <w:szCs w:val="1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E90B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77485003"/>
    <w:multiLevelType w:val="hybridMultilevel"/>
    <w:tmpl w:val="8B2ED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855F9F"/>
    <w:multiLevelType w:val="hybridMultilevel"/>
    <w:tmpl w:val="67582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937EE7"/>
    <w:multiLevelType w:val="hybridMultilevel"/>
    <w:tmpl w:val="644E8D46"/>
    <w:lvl w:ilvl="0" w:tplc="2088557C">
      <w:start w:val="1"/>
      <w:numFmt w:val="decimal"/>
      <w:lvlText w:val="4.9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FE60294">
      <w:start w:val="1"/>
      <w:numFmt w:val="decimal"/>
      <w:lvlText w:val="4.10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BA950A1"/>
    <w:multiLevelType w:val="hybridMultilevel"/>
    <w:tmpl w:val="643A9F6E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4" w15:restartNumberingAfterBreak="0">
    <w:nsid w:val="7E39134C"/>
    <w:multiLevelType w:val="hybridMultilevel"/>
    <w:tmpl w:val="DAE4D5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3"/>
  </w:num>
  <w:num w:numId="3">
    <w:abstractNumId w:val="35"/>
  </w:num>
  <w:num w:numId="4">
    <w:abstractNumId w:val="35"/>
  </w:num>
  <w:num w:numId="5">
    <w:abstractNumId w:val="35"/>
  </w:num>
  <w:num w:numId="6">
    <w:abstractNumId w:val="35"/>
  </w:num>
  <w:num w:numId="7">
    <w:abstractNumId w:val="19"/>
  </w:num>
  <w:num w:numId="8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35"/>
  </w:num>
  <w:num w:numId="11">
    <w:abstractNumId w:val="14"/>
  </w:num>
  <w:num w:numId="12">
    <w:abstractNumId w:val="52"/>
  </w:num>
  <w:num w:numId="13">
    <w:abstractNumId w:val="9"/>
  </w:num>
  <w:num w:numId="14">
    <w:abstractNumId w:val="35"/>
  </w:num>
  <w:num w:numId="15">
    <w:abstractNumId w:val="26"/>
  </w:num>
  <w:num w:numId="16">
    <w:abstractNumId w:val="20"/>
  </w:num>
  <w:num w:numId="17">
    <w:abstractNumId w:val="10"/>
  </w:num>
  <w:num w:numId="18">
    <w:abstractNumId w:val="6"/>
  </w:num>
  <w:num w:numId="19">
    <w:abstractNumId w:val="23"/>
  </w:num>
  <w:num w:numId="20">
    <w:abstractNumId w:val="21"/>
  </w:num>
  <w:num w:numId="21">
    <w:abstractNumId w:val="1"/>
  </w:num>
  <w:num w:numId="22">
    <w:abstractNumId w:val="32"/>
  </w:num>
  <w:num w:numId="23">
    <w:abstractNumId w:val="40"/>
  </w:num>
  <w:num w:numId="24">
    <w:abstractNumId w:val="28"/>
  </w:num>
  <w:num w:numId="25">
    <w:abstractNumId w:val="38"/>
  </w:num>
  <w:num w:numId="26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49"/>
  </w:num>
  <w:num w:numId="29">
    <w:abstractNumId w:val="0"/>
  </w:num>
  <w:num w:numId="30">
    <w:abstractNumId w:val="17"/>
  </w:num>
  <w:num w:numId="31">
    <w:abstractNumId w:val="29"/>
  </w:num>
  <w:num w:numId="32">
    <w:abstractNumId w:val="47"/>
  </w:num>
  <w:num w:numId="33">
    <w:abstractNumId w:val="3"/>
  </w:num>
  <w:num w:numId="34">
    <w:abstractNumId w:val="53"/>
  </w:num>
  <w:num w:numId="35">
    <w:abstractNumId w:val="15"/>
  </w:num>
  <w:num w:numId="36">
    <w:abstractNumId w:val="31"/>
  </w:num>
  <w:num w:numId="37">
    <w:abstractNumId w:val="45"/>
  </w:num>
  <w:num w:numId="38">
    <w:abstractNumId w:val="7"/>
  </w:num>
  <w:num w:numId="39">
    <w:abstractNumId w:val="8"/>
  </w:num>
  <w:num w:numId="40">
    <w:abstractNumId w:val="13"/>
  </w:num>
  <w:num w:numId="41">
    <w:abstractNumId w:val="27"/>
  </w:num>
  <w:num w:numId="42">
    <w:abstractNumId w:val="4"/>
  </w:num>
  <w:num w:numId="43">
    <w:abstractNumId w:val="33"/>
  </w:num>
  <w:num w:numId="44">
    <w:abstractNumId w:val="46"/>
  </w:num>
  <w:num w:numId="45">
    <w:abstractNumId w:val="25"/>
  </w:num>
  <w:num w:numId="46">
    <w:abstractNumId w:val="22"/>
  </w:num>
  <w:num w:numId="47">
    <w:abstractNumId w:val="50"/>
  </w:num>
  <w:num w:numId="48">
    <w:abstractNumId w:val="2"/>
  </w:num>
  <w:num w:numId="49">
    <w:abstractNumId w:val="41"/>
  </w:num>
  <w:num w:numId="50">
    <w:abstractNumId w:val="12"/>
  </w:num>
  <w:num w:numId="51">
    <w:abstractNumId w:val="42"/>
  </w:num>
  <w:num w:numId="52">
    <w:abstractNumId w:val="36"/>
  </w:num>
  <w:num w:numId="53">
    <w:abstractNumId w:val="11"/>
  </w:num>
  <w:num w:numId="54">
    <w:abstractNumId w:val="16"/>
  </w:num>
  <w:num w:numId="55">
    <w:abstractNumId w:val="44"/>
  </w:num>
  <w:num w:numId="56">
    <w:abstractNumId w:val="30"/>
  </w:num>
  <w:num w:numId="57">
    <w:abstractNumId w:val="18"/>
  </w:num>
  <w:num w:numId="58">
    <w:abstractNumId w:val="34"/>
  </w:num>
  <w:num w:numId="59">
    <w:abstractNumId w:val="5"/>
  </w:num>
  <w:num w:numId="60">
    <w:abstractNumId w:val="39"/>
  </w:num>
  <w:num w:numId="61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DC"/>
    <w:rsid w:val="0000238E"/>
    <w:rsid w:val="00011F3E"/>
    <w:rsid w:val="00013A7F"/>
    <w:rsid w:val="000164A5"/>
    <w:rsid w:val="00021DCA"/>
    <w:rsid w:val="000305B2"/>
    <w:rsid w:val="00030C8C"/>
    <w:rsid w:val="00033C37"/>
    <w:rsid w:val="00034B4F"/>
    <w:rsid w:val="000443B0"/>
    <w:rsid w:val="00046BD2"/>
    <w:rsid w:val="00050FBE"/>
    <w:rsid w:val="00057810"/>
    <w:rsid w:val="00067851"/>
    <w:rsid w:val="0007750C"/>
    <w:rsid w:val="00077A17"/>
    <w:rsid w:val="00077AD0"/>
    <w:rsid w:val="0008110C"/>
    <w:rsid w:val="00082D33"/>
    <w:rsid w:val="00086A73"/>
    <w:rsid w:val="00087C2B"/>
    <w:rsid w:val="00091B80"/>
    <w:rsid w:val="0009506C"/>
    <w:rsid w:val="000C3014"/>
    <w:rsid w:val="000E1435"/>
    <w:rsid w:val="000E1CA5"/>
    <w:rsid w:val="000F08FB"/>
    <w:rsid w:val="000F1815"/>
    <w:rsid w:val="000F2E21"/>
    <w:rsid w:val="000F563D"/>
    <w:rsid w:val="001013C5"/>
    <w:rsid w:val="00103F4B"/>
    <w:rsid w:val="00110F4A"/>
    <w:rsid w:val="00120940"/>
    <w:rsid w:val="00136330"/>
    <w:rsid w:val="00136AFE"/>
    <w:rsid w:val="00141192"/>
    <w:rsid w:val="00142529"/>
    <w:rsid w:val="00146794"/>
    <w:rsid w:val="001470BF"/>
    <w:rsid w:val="00147696"/>
    <w:rsid w:val="00153E53"/>
    <w:rsid w:val="00154ADA"/>
    <w:rsid w:val="00161A63"/>
    <w:rsid w:val="0016217D"/>
    <w:rsid w:val="00162B99"/>
    <w:rsid w:val="00171330"/>
    <w:rsid w:val="00175680"/>
    <w:rsid w:val="00176795"/>
    <w:rsid w:val="00176FCB"/>
    <w:rsid w:val="0018142D"/>
    <w:rsid w:val="0018220F"/>
    <w:rsid w:val="00190473"/>
    <w:rsid w:val="001916B4"/>
    <w:rsid w:val="00191BE9"/>
    <w:rsid w:val="00191F7D"/>
    <w:rsid w:val="001925F7"/>
    <w:rsid w:val="00192965"/>
    <w:rsid w:val="00194695"/>
    <w:rsid w:val="001A236D"/>
    <w:rsid w:val="001A2B92"/>
    <w:rsid w:val="001A59F6"/>
    <w:rsid w:val="001A6828"/>
    <w:rsid w:val="001A7B1C"/>
    <w:rsid w:val="001B0DD7"/>
    <w:rsid w:val="001B2327"/>
    <w:rsid w:val="001B69DC"/>
    <w:rsid w:val="001C624D"/>
    <w:rsid w:val="001C6E8E"/>
    <w:rsid w:val="001D010C"/>
    <w:rsid w:val="001D13BF"/>
    <w:rsid w:val="001E092D"/>
    <w:rsid w:val="001E15EA"/>
    <w:rsid w:val="001E236E"/>
    <w:rsid w:val="001F3A20"/>
    <w:rsid w:val="00202B96"/>
    <w:rsid w:val="0021007A"/>
    <w:rsid w:val="002103F5"/>
    <w:rsid w:val="002108D8"/>
    <w:rsid w:val="00211032"/>
    <w:rsid w:val="00212657"/>
    <w:rsid w:val="00212BB0"/>
    <w:rsid w:val="00213203"/>
    <w:rsid w:val="0021542F"/>
    <w:rsid w:val="00220165"/>
    <w:rsid w:val="00220488"/>
    <w:rsid w:val="00226712"/>
    <w:rsid w:val="0023368B"/>
    <w:rsid w:val="00236890"/>
    <w:rsid w:val="00237E4B"/>
    <w:rsid w:val="002409E1"/>
    <w:rsid w:val="0025267D"/>
    <w:rsid w:val="00253F00"/>
    <w:rsid w:val="002545CA"/>
    <w:rsid w:val="00260E8B"/>
    <w:rsid w:val="0026368F"/>
    <w:rsid w:val="002643B2"/>
    <w:rsid w:val="00264EB4"/>
    <w:rsid w:val="00264F0E"/>
    <w:rsid w:val="00266854"/>
    <w:rsid w:val="00271B0F"/>
    <w:rsid w:val="002739A0"/>
    <w:rsid w:val="00276D00"/>
    <w:rsid w:val="002773C8"/>
    <w:rsid w:val="00284EB1"/>
    <w:rsid w:val="00294417"/>
    <w:rsid w:val="002A67E8"/>
    <w:rsid w:val="002A7E36"/>
    <w:rsid w:val="002B5811"/>
    <w:rsid w:val="002B5E1C"/>
    <w:rsid w:val="002C16CC"/>
    <w:rsid w:val="002C5781"/>
    <w:rsid w:val="002D0917"/>
    <w:rsid w:val="002D0CB5"/>
    <w:rsid w:val="002D6126"/>
    <w:rsid w:val="002D680F"/>
    <w:rsid w:val="002D7EBA"/>
    <w:rsid w:val="002E114F"/>
    <w:rsid w:val="0030069B"/>
    <w:rsid w:val="00301979"/>
    <w:rsid w:val="00301D64"/>
    <w:rsid w:val="003049E0"/>
    <w:rsid w:val="00305A22"/>
    <w:rsid w:val="00307D58"/>
    <w:rsid w:val="003145E6"/>
    <w:rsid w:val="00321E0B"/>
    <w:rsid w:val="00333D5A"/>
    <w:rsid w:val="00337E88"/>
    <w:rsid w:val="00344563"/>
    <w:rsid w:val="003455F4"/>
    <w:rsid w:val="00354877"/>
    <w:rsid w:val="00355289"/>
    <w:rsid w:val="00355700"/>
    <w:rsid w:val="00356175"/>
    <w:rsid w:val="00357208"/>
    <w:rsid w:val="0036118D"/>
    <w:rsid w:val="00364A90"/>
    <w:rsid w:val="003678CF"/>
    <w:rsid w:val="003758E9"/>
    <w:rsid w:val="0037592B"/>
    <w:rsid w:val="0037695D"/>
    <w:rsid w:val="00376B0D"/>
    <w:rsid w:val="00376F96"/>
    <w:rsid w:val="003800CA"/>
    <w:rsid w:val="00381081"/>
    <w:rsid w:val="00386A73"/>
    <w:rsid w:val="003945DF"/>
    <w:rsid w:val="003A0CFA"/>
    <w:rsid w:val="003A5A34"/>
    <w:rsid w:val="003A5CA9"/>
    <w:rsid w:val="003A6184"/>
    <w:rsid w:val="003B029F"/>
    <w:rsid w:val="003B15B8"/>
    <w:rsid w:val="003C66B7"/>
    <w:rsid w:val="003D07B1"/>
    <w:rsid w:val="003D29FA"/>
    <w:rsid w:val="003D4D09"/>
    <w:rsid w:val="003D502C"/>
    <w:rsid w:val="003D5803"/>
    <w:rsid w:val="003D5E49"/>
    <w:rsid w:val="003E078D"/>
    <w:rsid w:val="003F712B"/>
    <w:rsid w:val="003F7E1C"/>
    <w:rsid w:val="004011A8"/>
    <w:rsid w:val="00403B10"/>
    <w:rsid w:val="00413135"/>
    <w:rsid w:val="0041550C"/>
    <w:rsid w:val="004157CE"/>
    <w:rsid w:val="00416612"/>
    <w:rsid w:val="0042256B"/>
    <w:rsid w:val="00423A1B"/>
    <w:rsid w:val="004259DF"/>
    <w:rsid w:val="0043081A"/>
    <w:rsid w:val="00430AAC"/>
    <w:rsid w:val="00434D1D"/>
    <w:rsid w:val="00436005"/>
    <w:rsid w:val="0044039E"/>
    <w:rsid w:val="004437C5"/>
    <w:rsid w:val="00446A2F"/>
    <w:rsid w:val="00446EC5"/>
    <w:rsid w:val="00455722"/>
    <w:rsid w:val="00461BEC"/>
    <w:rsid w:val="00462C40"/>
    <w:rsid w:val="004676C3"/>
    <w:rsid w:val="00472E66"/>
    <w:rsid w:val="004734A7"/>
    <w:rsid w:val="00476BAD"/>
    <w:rsid w:val="00484A78"/>
    <w:rsid w:val="0049145E"/>
    <w:rsid w:val="00496949"/>
    <w:rsid w:val="004A144C"/>
    <w:rsid w:val="004A5544"/>
    <w:rsid w:val="004A591F"/>
    <w:rsid w:val="004A7502"/>
    <w:rsid w:val="004B295E"/>
    <w:rsid w:val="004B34C1"/>
    <w:rsid w:val="004B3C1E"/>
    <w:rsid w:val="004B6EE6"/>
    <w:rsid w:val="004C1118"/>
    <w:rsid w:val="004C3CA5"/>
    <w:rsid w:val="004C62D8"/>
    <w:rsid w:val="004D0F42"/>
    <w:rsid w:val="004D14CE"/>
    <w:rsid w:val="004D7E93"/>
    <w:rsid w:val="004E35B6"/>
    <w:rsid w:val="004F67FE"/>
    <w:rsid w:val="00500264"/>
    <w:rsid w:val="005023FA"/>
    <w:rsid w:val="00503A18"/>
    <w:rsid w:val="00504A4E"/>
    <w:rsid w:val="00505BAA"/>
    <w:rsid w:val="00514C1D"/>
    <w:rsid w:val="005253E6"/>
    <w:rsid w:val="00526582"/>
    <w:rsid w:val="00527013"/>
    <w:rsid w:val="00534732"/>
    <w:rsid w:val="005358B8"/>
    <w:rsid w:val="00536A09"/>
    <w:rsid w:val="00536FD1"/>
    <w:rsid w:val="00540538"/>
    <w:rsid w:val="00542C2D"/>
    <w:rsid w:val="00544221"/>
    <w:rsid w:val="00544B59"/>
    <w:rsid w:val="00544F94"/>
    <w:rsid w:val="00550051"/>
    <w:rsid w:val="00556954"/>
    <w:rsid w:val="00562632"/>
    <w:rsid w:val="00565D16"/>
    <w:rsid w:val="00573715"/>
    <w:rsid w:val="0057628B"/>
    <w:rsid w:val="00577892"/>
    <w:rsid w:val="005835B2"/>
    <w:rsid w:val="0059187A"/>
    <w:rsid w:val="00594035"/>
    <w:rsid w:val="0059411E"/>
    <w:rsid w:val="005954BC"/>
    <w:rsid w:val="00597ADD"/>
    <w:rsid w:val="005A0097"/>
    <w:rsid w:val="005A1D70"/>
    <w:rsid w:val="005A2D9B"/>
    <w:rsid w:val="005A4D9F"/>
    <w:rsid w:val="005A7B34"/>
    <w:rsid w:val="005A7DF2"/>
    <w:rsid w:val="005D0237"/>
    <w:rsid w:val="005D4687"/>
    <w:rsid w:val="005D4A3D"/>
    <w:rsid w:val="005E3488"/>
    <w:rsid w:val="005F1E7C"/>
    <w:rsid w:val="005F7352"/>
    <w:rsid w:val="006006F7"/>
    <w:rsid w:val="00606930"/>
    <w:rsid w:val="006148EE"/>
    <w:rsid w:val="00615FC4"/>
    <w:rsid w:val="00622B74"/>
    <w:rsid w:val="00630C0C"/>
    <w:rsid w:val="00632F75"/>
    <w:rsid w:val="00633334"/>
    <w:rsid w:val="0063367E"/>
    <w:rsid w:val="00635819"/>
    <w:rsid w:val="00636DF1"/>
    <w:rsid w:val="00640CBA"/>
    <w:rsid w:val="006432A1"/>
    <w:rsid w:val="00647C38"/>
    <w:rsid w:val="00650CA8"/>
    <w:rsid w:val="00651512"/>
    <w:rsid w:val="00651F06"/>
    <w:rsid w:val="00662B62"/>
    <w:rsid w:val="00663BF1"/>
    <w:rsid w:val="00664E04"/>
    <w:rsid w:val="006675AC"/>
    <w:rsid w:val="00667684"/>
    <w:rsid w:val="00667FD6"/>
    <w:rsid w:val="0067327F"/>
    <w:rsid w:val="00675659"/>
    <w:rsid w:val="00680AA4"/>
    <w:rsid w:val="00680F18"/>
    <w:rsid w:val="0068131C"/>
    <w:rsid w:val="00684601"/>
    <w:rsid w:val="00685324"/>
    <w:rsid w:val="00685336"/>
    <w:rsid w:val="00686DCB"/>
    <w:rsid w:val="0068736B"/>
    <w:rsid w:val="0069124E"/>
    <w:rsid w:val="0069185B"/>
    <w:rsid w:val="00696D73"/>
    <w:rsid w:val="00697835"/>
    <w:rsid w:val="006A0DE0"/>
    <w:rsid w:val="006A47CA"/>
    <w:rsid w:val="006B179D"/>
    <w:rsid w:val="006B3327"/>
    <w:rsid w:val="006C2254"/>
    <w:rsid w:val="006C57D4"/>
    <w:rsid w:val="006D2453"/>
    <w:rsid w:val="006D4AF7"/>
    <w:rsid w:val="006D72D3"/>
    <w:rsid w:val="006E228F"/>
    <w:rsid w:val="006E2514"/>
    <w:rsid w:val="006E2DD4"/>
    <w:rsid w:val="006E341C"/>
    <w:rsid w:val="006E36FD"/>
    <w:rsid w:val="006E6A4D"/>
    <w:rsid w:val="006F21BC"/>
    <w:rsid w:val="006F5746"/>
    <w:rsid w:val="006F5D75"/>
    <w:rsid w:val="006F7E88"/>
    <w:rsid w:val="00701AB7"/>
    <w:rsid w:val="0070235E"/>
    <w:rsid w:val="0070600A"/>
    <w:rsid w:val="00706CC3"/>
    <w:rsid w:val="00710748"/>
    <w:rsid w:val="007119C7"/>
    <w:rsid w:val="0071376C"/>
    <w:rsid w:val="0073356B"/>
    <w:rsid w:val="007414AD"/>
    <w:rsid w:val="00743E92"/>
    <w:rsid w:val="007455DC"/>
    <w:rsid w:val="00754361"/>
    <w:rsid w:val="00757094"/>
    <w:rsid w:val="00760E82"/>
    <w:rsid w:val="00771E66"/>
    <w:rsid w:val="00775EAC"/>
    <w:rsid w:val="007779F1"/>
    <w:rsid w:val="00780CA1"/>
    <w:rsid w:val="00781BA1"/>
    <w:rsid w:val="00783512"/>
    <w:rsid w:val="007A2887"/>
    <w:rsid w:val="007A2EAA"/>
    <w:rsid w:val="007A4598"/>
    <w:rsid w:val="007A4E93"/>
    <w:rsid w:val="007A61E9"/>
    <w:rsid w:val="007C3C3B"/>
    <w:rsid w:val="007C6011"/>
    <w:rsid w:val="007C6A2F"/>
    <w:rsid w:val="007C6A37"/>
    <w:rsid w:val="007C6A82"/>
    <w:rsid w:val="007D20BE"/>
    <w:rsid w:val="007D2DE6"/>
    <w:rsid w:val="007D774F"/>
    <w:rsid w:val="007E34BB"/>
    <w:rsid w:val="007E54BC"/>
    <w:rsid w:val="007F095A"/>
    <w:rsid w:val="007F4801"/>
    <w:rsid w:val="007F633E"/>
    <w:rsid w:val="00800973"/>
    <w:rsid w:val="008042EC"/>
    <w:rsid w:val="00806673"/>
    <w:rsid w:val="00812026"/>
    <w:rsid w:val="00820ABF"/>
    <w:rsid w:val="00827DD2"/>
    <w:rsid w:val="00834157"/>
    <w:rsid w:val="00840CE1"/>
    <w:rsid w:val="008447A5"/>
    <w:rsid w:val="00844FF4"/>
    <w:rsid w:val="00846033"/>
    <w:rsid w:val="00847A2F"/>
    <w:rsid w:val="00850192"/>
    <w:rsid w:val="00860FCC"/>
    <w:rsid w:val="0086165E"/>
    <w:rsid w:val="0087593E"/>
    <w:rsid w:val="008A006D"/>
    <w:rsid w:val="008A1146"/>
    <w:rsid w:val="008B34AD"/>
    <w:rsid w:val="008C164B"/>
    <w:rsid w:val="008C42AC"/>
    <w:rsid w:val="008C6693"/>
    <w:rsid w:val="008C66A1"/>
    <w:rsid w:val="008D0049"/>
    <w:rsid w:val="008D2EFD"/>
    <w:rsid w:val="008D4AA5"/>
    <w:rsid w:val="008D623D"/>
    <w:rsid w:val="008D63EC"/>
    <w:rsid w:val="008E3704"/>
    <w:rsid w:val="008E5C2F"/>
    <w:rsid w:val="008F188C"/>
    <w:rsid w:val="008F1CA0"/>
    <w:rsid w:val="008F6944"/>
    <w:rsid w:val="00904BD7"/>
    <w:rsid w:val="00904F8C"/>
    <w:rsid w:val="00906E16"/>
    <w:rsid w:val="0091083F"/>
    <w:rsid w:val="009109E4"/>
    <w:rsid w:val="00917E2B"/>
    <w:rsid w:val="00920CD3"/>
    <w:rsid w:val="0092350C"/>
    <w:rsid w:val="0093049C"/>
    <w:rsid w:val="00931FAE"/>
    <w:rsid w:val="009424D8"/>
    <w:rsid w:val="0094289B"/>
    <w:rsid w:val="00942F5D"/>
    <w:rsid w:val="00943D93"/>
    <w:rsid w:val="00945DAF"/>
    <w:rsid w:val="009507A1"/>
    <w:rsid w:val="009522B3"/>
    <w:rsid w:val="009554ED"/>
    <w:rsid w:val="009609F0"/>
    <w:rsid w:val="00966EF0"/>
    <w:rsid w:val="00970909"/>
    <w:rsid w:val="00985E2F"/>
    <w:rsid w:val="00990A79"/>
    <w:rsid w:val="00992869"/>
    <w:rsid w:val="009A5A2D"/>
    <w:rsid w:val="009B14E3"/>
    <w:rsid w:val="009B158B"/>
    <w:rsid w:val="009B67E8"/>
    <w:rsid w:val="009C0A08"/>
    <w:rsid w:val="009C54A7"/>
    <w:rsid w:val="009C65C0"/>
    <w:rsid w:val="009C671B"/>
    <w:rsid w:val="009C75B9"/>
    <w:rsid w:val="009D06A9"/>
    <w:rsid w:val="009D6479"/>
    <w:rsid w:val="009E722A"/>
    <w:rsid w:val="009F1004"/>
    <w:rsid w:val="009F2F8A"/>
    <w:rsid w:val="009F348D"/>
    <w:rsid w:val="009F5C9F"/>
    <w:rsid w:val="009F5CD6"/>
    <w:rsid w:val="009F6BD3"/>
    <w:rsid w:val="00A024A2"/>
    <w:rsid w:val="00A068CE"/>
    <w:rsid w:val="00A11F92"/>
    <w:rsid w:val="00A12DD2"/>
    <w:rsid w:val="00A175F3"/>
    <w:rsid w:val="00A17AED"/>
    <w:rsid w:val="00A227B5"/>
    <w:rsid w:val="00A24A7E"/>
    <w:rsid w:val="00A256B3"/>
    <w:rsid w:val="00A33728"/>
    <w:rsid w:val="00A42C5D"/>
    <w:rsid w:val="00A4503A"/>
    <w:rsid w:val="00A45567"/>
    <w:rsid w:val="00A47A8B"/>
    <w:rsid w:val="00A60832"/>
    <w:rsid w:val="00A82231"/>
    <w:rsid w:val="00A878AB"/>
    <w:rsid w:val="00A87A59"/>
    <w:rsid w:val="00A9040F"/>
    <w:rsid w:val="00AB3234"/>
    <w:rsid w:val="00AB3FB8"/>
    <w:rsid w:val="00AB46DE"/>
    <w:rsid w:val="00AB5796"/>
    <w:rsid w:val="00AB71B4"/>
    <w:rsid w:val="00AB7CC6"/>
    <w:rsid w:val="00AC5DCC"/>
    <w:rsid w:val="00AD645B"/>
    <w:rsid w:val="00AD6875"/>
    <w:rsid w:val="00AE13D9"/>
    <w:rsid w:val="00AE6A40"/>
    <w:rsid w:val="00AE7D97"/>
    <w:rsid w:val="00AF734D"/>
    <w:rsid w:val="00AF785A"/>
    <w:rsid w:val="00AF7AB8"/>
    <w:rsid w:val="00B0075E"/>
    <w:rsid w:val="00B0397E"/>
    <w:rsid w:val="00B04CA1"/>
    <w:rsid w:val="00B05FE7"/>
    <w:rsid w:val="00B13EFF"/>
    <w:rsid w:val="00B159BD"/>
    <w:rsid w:val="00B22335"/>
    <w:rsid w:val="00B25974"/>
    <w:rsid w:val="00B33D56"/>
    <w:rsid w:val="00B34FB2"/>
    <w:rsid w:val="00B367FD"/>
    <w:rsid w:val="00B42F5C"/>
    <w:rsid w:val="00B43326"/>
    <w:rsid w:val="00B5060B"/>
    <w:rsid w:val="00B51367"/>
    <w:rsid w:val="00B62B2E"/>
    <w:rsid w:val="00B62BFD"/>
    <w:rsid w:val="00B639EE"/>
    <w:rsid w:val="00B675DC"/>
    <w:rsid w:val="00B747E0"/>
    <w:rsid w:val="00B748C6"/>
    <w:rsid w:val="00B801B4"/>
    <w:rsid w:val="00B823DD"/>
    <w:rsid w:val="00B85CAE"/>
    <w:rsid w:val="00B85D16"/>
    <w:rsid w:val="00B8698A"/>
    <w:rsid w:val="00B87D8B"/>
    <w:rsid w:val="00B96CC0"/>
    <w:rsid w:val="00B9753F"/>
    <w:rsid w:val="00BA0E8C"/>
    <w:rsid w:val="00BA2647"/>
    <w:rsid w:val="00BA5ADD"/>
    <w:rsid w:val="00BA6940"/>
    <w:rsid w:val="00BA71C8"/>
    <w:rsid w:val="00BB0055"/>
    <w:rsid w:val="00BB31C1"/>
    <w:rsid w:val="00BB4DAC"/>
    <w:rsid w:val="00BC0F4A"/>
    <w:rsid w:val="00BD3E00"/>
    <w:rsid w:val="00BD7249"/>
    <w:rsid w:val="00BE17D4"/>
    <w:rsid w:val="00BE6924"/>
    <w:rsid w:val="00BE7BF9"/>
    <w:rsid w:val="00BF1A58"/>
    <w:rsid w:val="00BF26F7"/>
    <w:rsid w:val="00BF4E6A"/>
    <w:rsid w:val="00BF6E83"/>
    <w:rsid w:val="00C03742"/>
    <w:rsid w:val="00C10E0A"/>
    <w:rsid w:val="00C124E1"/>
    <w:rsid w:val="00C147C8"/>
    <w:rsid w:val="00C16F91"/>
    <w:rsid w:val="00C2167B"/>
    <w:rsid w:val="00C274A5"/>
    <w:rsid w:val="00C27660"/>
    <w:rsid w:val="00C34AD4"/>
    <w:rsid w:val="00C351E4"/>
    <w:rsid w:val="00C35A82"/>
    <w:rsid w:val="00C40209"/>
    <w:rsid w:val="00C40BE3"/>
    <w:rsid w:val="00C41A09"/>
    <w:rsid w:val="00C43ADB"/>
    <w:rsid w:val="00C443DD"/>
    <w:rsid w:val="00C500ED"/>
    <w:rsid w:val="00C53AEA"/>
    <w:rsid w:val="00C53EFF"/>
    <w:rsid w:val="00C55C70"/>
    <w:rsid w:val="00C567BF"/>
    <w:rsid w:val="00C62215"/>
    <w:rsid w:val="00C775FD"/>
    <w:rsid w:val="00C815E0"/>
    <w:rsid w:val="00C95239"/>
    <w:rsid w:val="00C9734C"/>
    <w:rsid w:val="00CA0203"/>
    <w:rsid w:val="00CA1486"/>
    <w:rsid w:val="00CA6221"/>
    <w:rsid w:val="00CB5A16"/>
    <w:rsid w:val="00CB5C62"/>
    <w:rsid w:val="00CC3C85"/>
    <w:rsid w:val="00CD234D"/>
    <w:rsid w:val="00CD5DAA"/>
    <w:rsid w:val="00CD628A"/>
    <w:rsid w:val="00CF024D"/>
    <w:rsid w:val="00CF2E84"/>
    <w:rsid w:val="00D0012E"/>
    <w:rsid w:val="00D01C9D"/>
    <w:rsid w:val="00D01D0D"/>
    <w:rsid w:val="00D13523"/>
    <w:rsid w:val="00D15E0D"/>
    <w:rsid w:val="00D20CCD"/>
    <w:rsid w:val="00D24313"/>
    <w:rsid w:val="00D30A94"/>
    <w:rsid w:val="00D31EB7"/>
    <w:rsid w:val="00D32E58"/>
    <w:rsid w:val="00D40677"/>
    <w:rsid w:val="00D44413"/>
    <w:rsid w:val="00D45722"/>
    <w:rsid w:val="00D511AB"/>
    <w:rsid w:val="00D52548"/>
    <w:rsid w:val="00D52F9F"/>
    <w:rsid w:val="00D565F0"/>
    <w:rsid w:val="00D60304"/>
    <w:rsid w:val="00D63562"/>
    <w:rsid w:val="00D651CF"/>
    <w:rsid w:val="00D70D80"/>
    <w:rsid w:val="00D733C4"/>
    <w:rsid w:val="00D76D6E"/>
    <w:rsid w:val="00D82ACF"/>
    <w:rsid w:val="00D90D4A"/>
    <w:rsid w:val="00D9216B"/>
    <w:rsid w:val="00D951A3"/>
    <w:rsid w:val="00DA222C"/>
    <w:rsid w:val="00DA331C"/>
    <w:rsid w:val="00DA3D2D"/>
    <w:rsid w:val="00DA44A9"/>
    <w:rsid w:val="00DA51B3"/>
    <w:rsid w:val="00DB29AB"/>
    <w:rsid w:val="00DB2B00"/>
    <w:rsid w:val="00DC0C76"/>
    <w:rsid w:val="00DC7BC6"/>
    <w:rsid w:val="00DD59CC"/>
    <w:rsid w:val="00DD6474"/>
    <w:rsid w:val="00DE02EE"/>
    <w:rsid w:val="00DE1130"/>
    <w:rsid w:val="00DE6E80"/>
    <w:rsid w:val="00DF07C6"/>
    <w:rsid w:val="00DF4AE3"/>
    <w:rsid w:val="00DF6335"/>
    <w:rsid w:val="00DF75C6"/>
    <w:rsid w:val="00E06DD0"/>
    <w:rsid w:val="00E10CD4"/>
    <w:rsid w:val="00E11991"/>
    <w:rsid w:val="00E16E7E"/>
    <w:rsid w:val="00E16FE1"/>
    <w:rsid w:val="00E22A4B"/>
    <w:rsid w:val="00E2575F"/>
    <w:rsid w:val="00E2638D"/>
    <w:rsid w:val="00E26792"/>
    <w:rsid w:val="00E2737A"/>
    <w:rsid w:val="00E34400"/>
    <w:rsid w:val="00E45091"/>
    <w:rsid w:val="00E45180"/>
    <w:rsid w:val="00E45D01"/>
    <w:rsid w:val="00E5511D"/>
    <w:rsid w:val="00E6242D"/>
    <w:rsid w:val="00E66935"/>
    <w:rsid w:val="00E676DC"/>
    <w:rsid w:val="00E77C6B"/>
    <w:rsid w:val="00E80842"/>
    <w:rsid w:val="00E91929"/>
    <w:rsid w:val="00E94A9D"/>
    <w:rsid w:val="00E95709"/>
    <w:rsid w:val="00EB24CD"/>
    <w:rsid w:val="00EC0323"/>
    <w:rsid w:val="00EC0B60"/>
    <w:rsid w:val="00EC5CAB"/>
    <w:rsid w:val="00EC7A3D"/>
    <w:rsid w:val="00ED021C"/>
    <w:rsid w:val="00ED4B17"/>
    <w:rsid w:val="00ED7714"/>
    <w:rsid w:val="00EE3B69"/>
    <w:rsid w:val="00EE71D6"/>
    <w:rsid w:val="00EF0506"/>
    <w:rsid w:val="00EF0C55"/>
    <w:rsid w:val="00EF5CBA"/>
    <w:rsid w:val="00F01B35"/>
    <w:rsid w:val="00F0363F"/>
    <w:rsid w:val="00F056C6"/>
    <w:rsid w:val="00F063E6"/>
    <w:rsid w:val="00F06671"/>
    <w:rsid w:val="00F07501"/>
    <w:rsid w:val="00F12361"/>
    <w:rsid w:val="00F15F3E"/>
    <w:rsid w:val="00F20578"/>
    <w:rsid w:val="00F2115A"/>
    <w:rsid w:val="00F32C18"/>
    <w:rsid w:val="00F34AF3"/>
    <w:rsid w:val="00F34C6D"/>
    <w:rsid w:val="00F36769"/>
    <w:rsid w:val="00F4103A"/>
    <w:rsid w:val="00F42D14"/>
    <w:rsid w:val="00F444B5"/>
    <w:rsid w:val="00F44FA2"/>
    <w:rsid w:val="00F528C6"/>
    <w:rsid w:val="00F53EA0"/>
    <w:rsid w:val="00F549B4"/>
    <w:rsid w:val="00F54E2A"/>
    <w:rsid w:val="00F613DD"/>
    <w:rsid w:val="00F62D65"/>
    <w:rsid w:val="00F66BF9"/>
    <w:rsid w:val="00F95168"/>
    <w:rsid w:val="00FA0C19"/>
    <w:rsid w:val="00FA2C34"/>
    <w:rsid w:val="00FB0BEF"/>
    <w:rsid w:val="00FB3029"/>
    <w:rsid w:val="00FC71D6"/>
    <w:rsid w:val="00FD1408"/>
    <w:rsid w:val="00FD7F0E"/>
    <w:rsid w:val="00FE6886"/>
    <w:rsid w:val="00FE7414"/>
    <w:rsid w:val="00FF499E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E780D"/>
  <w15:docId w15:val="{1FD89AEE-6BB4-4D37-9B25-80DC52CE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3E92"/>
    <w:rPr>
      <w:sz w:val="24"/>
      <w:lang w:eastAsia="en-US"/>
    </w:rPr>
  </w:style>
  <w:style w:type="paragraph" w:styleId="Heading1">
    <w:name w:val="heading 1"/>
    <w:basedOn w:val="Normal"/>
    <w:next w:val="Heading2"/>
    <w:qFormat/>
    <w:rsid w:val="004D0F42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before="120" w:after="120"/>
      <w:ind w:left="431" w:hanging="431"/>
      <w:textAlignment w:val="baseline"/>
      <w:outlineLvl w:val="0"/>
    </w:pPr>
    <w:rPr>
      <w:rFonts w:ascii="Arial" w:hAnsi="Arial"/>
      <w:b/>
      <w:noProof/>
      <w:color w:val="566BBA"/>
      <w:sz w:val="32"/>
      <w:szCs w:val="12"/>
    </w:rPr>
  </w:style>
  <w:style w:type="paragraph" w:styleId="Heading2">
    <w:name w:val="heading 2"/>
    <w:basedOn w:val="Normal"/>
    <w:next w:val="Heading3"/>
    <w:qFormat/>
    <w:rsid w:val="004D0F42"/>
    <w:pPr>
      <w:keepNext/>
      <w:tabs>
        <w:tab w:val="left" w:pos="0"/>
      </w:tabs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904F8C"/>
    <w:pPr>
      <w:keepNext/>
      <w:numPr>
        <w:ilvl w:val="2"/>
        <w:numId w:val="1"/>
      </w:numPr>
      <w:tabs>
        <w:tab w:val="clear" w:pos="1713"/>
        <w:tab w:val="left" w:pos="0"/>
        <w:tab w:val="num" w:pos="720"/>
      </w:tabs>
      <w:overflowPunct w:val="0"/>
      <w:autoSpaceDE w:val="0"/>
      <w:autoSpaceDN w:val="0"/>
      <w:adjustRightInd w:val="0"/>
      <w:spacing w:before="120" w:after="120"/>
      <w:ind w:left="720"/>
      <w:textAlignment w:val="baseline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556954"/>
    <w:pPr>
      <w:keepNext/>
      <w:numPr>
        <w:ilvl w:val="3"/>
        <w:numId w:val="1"/>
      </w:numPr>
      <w:tabs>
        <w:tab w:val="left" w:pos="0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i/>
      <w:snapToGrid w:val="0"/>
      <w:sz w:val="22"/>
    </w:rPr>
  </w:style>
  <w:style w:type="paragraph" w:styleId="Heading5">
    <w:name w:val="heading 5"/>
    <w:basedOn w:val="Normal"/>
    <w:qFormat/>
    <w:rsid w:val="00556954"/>
    <w:pPr>
      <w:numPr>
        <w:ilvl w:val="4"/>
        <w:numId w:val="1"/>
      </w:numPr>
      <w:overflowPunct w:val="0"/>
      <w:autoSpaceDE w:val="0"/>
      <w:autoSpaceDN w:val="0"/>
      <w:adjustRightInd w:val="0"/>
      <w:spacing w:before="130"/>
      <w:textAlignment w:val="baseline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Heading7"/>
    <w:qFormat/>
    <w:rsid w:val="00556954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rsid w:val="00556954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2"/>
    </w:rPr>
  </w:style>
  <w:style w:type="paragraph" w:styleId="Heading8">
    <w:name w:val="heading 8"/>
    <w:basedOn w:val="Normal"/>
    <w:next w:val="Normal"/>
    <w:qFormat/>
    <w:rsid w:val="00556954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sz w:val="22"/>
    </w:rPr>
  </w:style>
  <w:style w:type="paragraph" w:styleId="Heading9">
    <w:name w:val="heading 9"/>
    <w:basedOn w:val="Normal"/>
    <w:next w:val="Normal"/>
    <w:qFormat/>
    <w:rsid w:val="00556954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3E92"/>
    <w:pPr>
      <w:tabs>
        <w:tab w:val="center" w:pos="4320"/>
        <w:tab w:val="right" w:pos="8640"/>
      </w:tabs>
    </w:pPr>
    <w:rPr>
      <w:rFonts w:ascii="Times" w:eastAsia="Times" w:hAnsi="Times"/>
    </w:rPr>
  </w:style>
  <w:style w:type="paragraph" w:styleId="BodyText">
    <w:name w:val="Body Text"/>
    <w:basedOn w:val="Normal"/>
    <w:rsid w:val="00743E92"/>
    <w:rPr>
      <w:rFonts w:ascii="Arial Black" w:eastAsia="Times" w:hAnsi="Arial Black"/>
      <w:sz w:val="48"/>
    </w:rPr>
  </w:style>
  <w:style w:type="paragraph" w:styleId="ListBullet">
    <w:name w:val="List Bullet"/>
    <w:basedOn w:val="Normal"/>
    <w:autoRedefine/>
    <w:rsid w:val="00556954"/>
    <w:pPr>
      <w:numPr>
        <w:numId w:val="2"/>
      </w:numPr>
      <w:overflowPunct w:val="0"/>
      <w:autoSpaceDE w:val="0"/>
      <w:autoSpaceDN w:val="0"/>
      <w:adjustRightInd w:val="0"/>
      <w:spacing w:before="130"/>
      <w:jc w:val="both"/>
      <w:textAlignment w:val="baseline"/>
    </w:pPr>
    <w:rPr>
      <w:sz w:val="22"/>
    </w:rPr>
  </w:style>
  <w:style w:type="paragraph" w:customStyle="1" w:styleId="BodyText1">
    <w:name w:val="Body Text1"/>
    <w:basedOn w:val="Normal"/>
    <w:rsid w:val="006432A1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noProof/>
      <w:sz w:val="20"/>
      <w:lang w:val="en-US"/>
    </w:rPr>
  </w:style>
  <w:style w:type="character" w:styleId="Strong">
    <w:name w:val="Strong"/>
    <w:qFormat/>
    <w:rsid w:val="006432A1"/>
    <w:rPr>
      <w:b/>
      <w:bCs/>
    </w:rPr>
  </w:style>
  <w:style w:type="paragraph" w:customStyle="1" w:styleId="Bullets">
    <w:name w:val="Bullets"/>
    <w:basedOn w:val="Normal"/>
    <w:rsid w:val="006432A1"/>
    <w:pPr>
      <w:numPr>
        <w:numId w:val="8"/>
      </w:numPr>
      <w:spacing w:after="80" w:line="260" w:lineRule="exact"/>
    </w:pPr>
    <w:rPr>
      <w:rFonts w:ascii="Arial" w:eastAsia="MS Mincho" w:hAnsi="Arial"/>
      <w:sz w:val="20"/>
      <w:szCs w:val="24"/>
      <w:lang w:eastAsia="ja-JP"/>
    </w:rPr>
  </w:style>
  <w:style w:type="paragraph" w:styleId="TOC2">
    <w:name w:val="toc 2"/>
    <w:basedOn w:val="Normal"/>
    <w:next w:val="Normal"/>
    <w:autoRedefine/>
    <w:uiPriority w:val="39"/>
    <w:rsid w:val="00C351E4"/>
    <w:pPr>
      <w:spacing w:before="240"/>
    </w:pPr>
    <w:rPr>
      <w:b/>
      <w:bCs/>
      <w:sz w:val="20"/>
    </w:rPr>
  </w:style>
  <w:style w:type="character" w:styleId="Hyperlink">
    <w:name w:val="Hyperlink"/>
    <w:uiPriority w:val="99"/>
    <w:rsid w:val="00C351E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21E0B"/>
    <w:pPr>
      <w:spacing w:before="360"/>
    </w:pPr>
    <w:rPr>
      <w:rFonts w:ascii="Arial" w:hAnsi="Arial" w:cs="Arial"/>
      <w:b/>
      <w:bCs/>
      <w:caps/>
      <w:szCs w:val="24"/>
    </w:rPr>
  </w:style>
  <w:style w:type="paragraph" w:styleId="TOC3">
    <w:name w:val="toc 3"/>
    <w:basedOn w:val="Normal"/>
    <w:next w:val="Normal"/>
    <w:autoRedefine/>
    <w:uiPriority w:val="39"/>
    <w:rsid w:val="00321E0B"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321E0B"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321E0B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321E0B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321E0B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321E0B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321E0B"/>
    <w:pPr>
      <w:ind w:left="1680"/>
    </w:pPr>
    <w:rPr>
      <w:sz w:val="20"/>
    </w:rPr>
  </w:style>
  <w:style w:type="paragraph" w:styleId="Footer">
    <w:name w:val="footer"/>
    <w:basedOn w:val="Normal"/>
    <w:link w:val="FooterChar"/>
    <w:uiPriority w:val="99"/>
    <w:rsid w:val="00B639E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639EE"/>
  </w:style>
  <w:style w:type="table" w:styleId="TableGrid">
    <w:name w:val="Table Grid"/>
    <w:basedOn w:val="TableNormal"/>
    <w:rsid w:val="001A2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B007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075E"/>
    <w:rPr>
      <w:sz w:val="20"/>
    </w:rPr>
  </w:style>
  <w:style w:type="paragraph" w:styleId="CommentSubject">
    <w:name w:val="annotation subject"/>
    <w:basedOn w:val="CommentText"/>
    <w:next w:val="CommentText"/>
    <w:semiHidden/>
    <w:rsid w:val="00B0075E"/>
    <w:rPr>
      <w:b/>
      <w:bCs/>
    </w:rPr>
  </w:style>
  <w:style w:type="paragraph" w:styleId="BalloonText">
    <w:name w:val="Balloon Text"/>
    <w:basedOn w:val="Normal"/>
    <w:semiHidden/>
    <w:rsid w:val="00B007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21B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aliases w:val="List Paragraph1,Numbered Indented Text,Colorful List - Accent 11,Text bullets 1"/>
    <w:basedOn w:val="Normal"/>
    <w:link w:val="ListParagraphChar"/>
    <w:uiPriority w:val="34"/>
    <w:qFormat/>
    <w:rsid w:val="006F21BC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ListBullet2">
    <w:name w:val="List Bullet 2"/>
    <w:basedOn w:val="Normal"/>
    <w:rsid w:val="006D72D3"/>
    <w:pPr>
      <w:numPr>
        <w:numId w:val="29"/>
      </w:numPr>
      <w:contextualSpacing/>
    </w:pPr>
  </w:style>
  <w:style w:type="paragraph" w:styleId="BodyTextIndent3">
    <w:name w:val="Body Text Indent 3"/>
    <w:basedOn w:val="Normal"/>
    <w:link w:val="BodyTextIndent3Char"/>
    <w:rsid w:val="008D623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D623D"/>
    <w:rPr>
      <w:sz w:val="16"/>
      <w:szCs w:val="16"/>
      <w:lang w:eastAsia="en-US"/>
    </w:rPr>
  </w:style>
  <w:style w:type="paragraph" w:customStyle="1" w:styleId="NumberedNormal">
    <w:name w:val="Numbered Normal"/>
    <w:basedOn w:val="Normal"/>
    <w:link w:val="NumberedNormalChar"/>
    <w:rsid w:val="005F7352"/>
    <w:pPr>
      <w:spacing w:before="180" w:after="60"/>
    </w:pPr>
    <w:rPr>
      <w:rFonts w:ascii="Arial" w:hAnsi="Arial"/>
      <w:sz w:val="22"/>
      <w:szCs w:val="22"/>
    </w:rPr>
  </w:style>
  <w:style w:type="character" w:customStyle="1" w:styleId="NumberedNormalChar">
    <w:name w:val="Numbered Normal Char"/>
    <w:basedOn w:val="DefaultParagraphFont"/>
    <w:link w:val="NumberedNormal"/>
    <w:rsid w:val="005F7352"/>
    <w:rPr>
      <w:rFonts w:ascii="Arial" w:hAnsi="Arial"/>
      <w:sz w:val="22"/>
      <w:szCs w:val="22"/>
      <w:lang w:eastAsia="en-US"/>
    </w:rPr>
  </w:style>
  <w:style w:type="paragraph" w:styleId="NoSpacing">
    <w:name w:val="No Spacing"/>
    <w:uiPriority w:val="1"/>
    <w:qFormat/>
    <w:rsid w:val="005F735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8142D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D4441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51B3"/>
    <w:rPr>
      <w:lang w:eastAsia="en-US"/>
    </w:rPr>
  </w:style>
  <w:style w:type="paragraph" w:styleId="Revision">
    <w:name w:val="Revision"/>
    <w:hidden/>
    <w:uiPriority w:val="99"/>
    <w:semiHidden/>
    <w:rsid w:val="00220165"/>
    <w:rPr>
      <w:sz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BF4E6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F4E6A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BF4E6A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B62BFD"/>
    <w:rPr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7E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12POINTCORPORATE">
    <w:name w:val="12POINTCORPORATE"/>
    <w:basedOn w:val="DefaultParagraphFont"/>
    <w:uiPriority w:val="1"/>
    <w:rsid w:val="00AB46DE"/>
    <w:rPr>
      <w:rFonts w:ascii="Arial" w:hAnsi="Arial"/>
      <w:color w:val="000000"/>
      <w:sz w:val="24"/>
    </w:rPr>
  </w:style>
  <w:style w:type="character" w:customStyle="1" w:styleId="ListParagraphChar">
    <w:name w:val="List Paragraph Char"/>
    <w:aliases w:val="List Paragraph1 Char,Numbered Indented Text Char,Colorful List - Accent 11 Char,Text bullets 1 Char"/>
    <w:link w:val="ListParagraph"/>
    <w:uiPriority w:val="34"/>
    <w:rsid w:val="002D680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8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452E7-CE1B-4D46-92A5-54171481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PF07 - Specification (non-framework procurement) template</vt:lpstr>
    </vt:vector>
  </TitlesOfParts>
  <Company>DVLA</Company>
  <LinksUpToDate>false</LinksUpToDate>
  <CharactersWithSpaces>4293</CharactersWithSpaces>
  <SharedDoc>false</SharedDoc>
  <HLinks>
    <vt:vector size="126" baseType="variant">
      <vt:variant>
        <vt:i4>3342455</vt:i4>
      </vt:variant>
      <vt:variant>
        <vt:i4>111</vt:i4>
      </vt:variant>
      <vt:variant>
        <vt:i4>0</vt:i4>
      </vt:variant>
      <vt:variant>
        <vt:i4>5</vt:i4>
      </vt:variant>
      <vt:variant>
        <vt:lpwstr>http://www.dft.gov.uk/about/doing-business-with-us</vt:lpwstr>
      </vt:variant>
      <vt:variant>
        <vt:lpwstr/>
      </vt:variant>
      <vt:variant>
        <vt:i4>5242903</vt:i4>
      </vt:variant>
      <vt:variant>
        <vt:i4>108</vt:i4>
      </vt:variant>
      <vt:variant>
        <vt:i4>0</vt:i4>
      </vt:variant>
      <vt:variant>
        <vt:i4>5</vt:i4>
      </vt:variant>
      <vt:variant>
        <vt:lpwstr>http://eur-lex.europa.eu/LexUriServ/LexUriServ.do?uri=OJ:L:2012:315:0001:0056:EN:PDF</vt:lpwstr>
      </vt:variant>
      <vt:variant>
        <vt:lpwstr/>
      </vt:variant>
      <vt:variant>
        <vt:i4>3866660</vt:i4>
      </vt:variant>
      <vt:variant>
        <vt:i4>105</vt:i4>
      </vt:variant>
      <vt:variant>
        <vt:i4>0</vt:i4>
      </vt:variant>
      <vt:variant>
        <vt:i4>5</vt:i4>
      </vt:variant>
      <vt:variant>
        <vt:lpwstr>https://www.cyberstreetwise.com/cyberessentials</vt:lpwstr>
      </vt:variant>
      <vt:variant>
        <vt:lpwstr/>
      </vt:variant>
      <vt:variant>
        <vt:i4>6684731</vt:i4>
      </vt:variant>
      <vt:variant>
        <vt:i4>102</vt:i4>
      </vt:variant>
      <vt:variant>
        <vt:i4>0</vt:i4>
      </vt:variant>
      <vt:variant>
        <vt:i4>5</vt:i4>
      </vt:variant>
      <vt:variant>
        <vt:lpwstr>https://www.gov.uk/government/publications/cyber-essentials-scheme-overview</vt:lpwstr>
      </vt:variant>
      <vt:variant>
        <vt:lpwstr/>
      </vt:variant>
      <vt:variant>
        <vt:i4>7209083</vt:i4>
      </vt:variant>
      <vt:variant>
        <vt:i4>99</vt:i4>
      </vt:variant>
      <vt:variant>
        <vt:i4>0</vt:i4>
      </vt:variant>
      <vt:variant>
        <vt:i4>5</vt:i4>
      </vt:variant>
      <vt:variant>
        <vt:lpwstr>https://www.gov.uk/government/publications/government-security-classifications</vt:lpwstr>
      </vt:variant>
      <vt:variant>
        <vt:lpwstr/>
      </vt:variant>
      <vt:variant>
        <vt:i4>1703989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_Toc508185095</vt:lpwstr>
      </vt:variant>
      <vt:variant>
        <vt:i4>1703989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_Toc508185094</vt:lpwstr>
      </vt:variant>
      <vt:variant>
        <vt:i4>1703989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_Toc508185093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_Toc508185092</vt:lpwstr>
      </vt:variant>
      <vt:variant>
        <vt:i4>1703989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_Toc508185091</vt:lpwstr>
      </vt:variant>
      <vt:variant>
        <vt:i4>1703989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_Toc508185090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_Toc508185089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_Toc508185088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_Toc508185087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_Toc508185086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_Toc508185085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_Toc508185084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_Toc508185083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_Toc508185082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_Toc508185081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_Toc508185080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PF07 - Specification (non-framework procurement) template</dc:title>
  <dc:subject>Non-framework procurement specification template</dc:subject>
  <dc:creator>Commercial Compliance Team</dc:creator>
  <cp:keywords>PF07, Specification, framework, procurement, template</cp:keywords>
  <cp:lastModifiedBy>Christopher Rymer</cp:lastModifiedBy>
  <cp:revision>3</cp:revision>
  <cp:lastPrinted>2018-03-07T08:33:00Z</cp:lastPrinted>
  <dcterms:created xsi:type="dcterms:W3CDTF">2021-03-23T10:29:00Z</dcterms:created>
  <dcterms:modified xsi:type="dcterms:W3CDTF">2021-03-23T10:30:00Z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