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30" w:type="dxa"/>
        <w:tblCellMar>
          <w:left w:w="0" w:type="dxa"/>
          <w:right w:w="0" w:type="dxa"/>
        </w:tblCellMar>
        <w:tblLook w:val="04A0" w:firstRow="1" w:lastRow="0" w:firstColumn="1" w:lastColumn="0" w:noHBand="0" w:noVBand="1"/>
      </w:tblPr>
      <w:tblGrid>
        <w:gridCol w:w="11430"/>
      </w:tblGrid>
      <w:tr w:rsidR="00075A00" w:rsidRPr="00075A00" w:rsidTr="00075A00">
        <w:tc>
          <w:tcPr>
            <w:tcW w:w="0" w:type="auto"/>
            <w:hideMark/>
          </w:tcPr>
          <w:p w:rsidR="00075A00" w:rsidRPr="001C157F" w:rsidRDefault="007415A5" w:rsidP="00F12050">
            <w:pPr>
              <w:spacing w:after="0" w:line="240" w:lineRule="auto"/>
              <w:rPr>
                <w:rFonts w:ascii="Arial" w:eastAsia="Times New Roman" w:hAnsi="Arial" w:cs="Arial"/>
                <w:b/>
                <w:color w:val="222222"/>
                <w:lang w:eastAsia="en-GB"/>
              </w:rPr>
            </w:pPr>
            <w:r w:rsidRPr="001C157F">
              <w:rPr>
                <w:rFonts w:ascii="Arial" w:eastAsia="Times New Roman" w:hAnsi="Arial" w:cs="Arial"/>
                <w:b/>
                <w:color w:val="222222"/>
                <w:lang w:eastAsia="en-GB"/>
              </w:rPr>
              <w:t>Contract Notice – Justification for Framework Agreement Duration</w:t>
            </w:r>
          </w:p>
          <w:p w:rsidR="00075A00" w:rsidRPr="00075A00" w:rsidRDefault="00075A00" w:rsidP="00075A00">
            <w:pPr>
              <w:spacing w:after="0" w:line="240" w:lineRule="auto"/>
              <w:rPr>
                <w:rFonts w:ascii="Arial" w:eastAsia="Times New Roman" w:hAnsi="Arial" w:cs="Arial"/>
                <w:color w:val="222222"/>
                <w:sz w:val="19"/>
                <w:szCs w:val="19"/>
                <w:lang w:eastAsia="en-GB"/>
              </w:rPr>
            </w:pPr>
          </w:p>
        </w:tc>
      </w:tr>
    </w:tbl>
    <w:p w:rsidR="008018F3" w:rsidRPr="008018F3" w:rsidRDefault="008018F3" w:rsidP="008018F3">
      <w:pPr>
        <w:spacing w:after="0" w:line="240" w:lineRule="auto"/>
        <w:rPr>
          <w:rFonts w:ascii="Arial" w:eastAsia="Times New Roman" w:hAnsi="Arial" w:cs="Arial"/>
          <w:color w:val="222222"/>
          <w:lang w:eastAsia="en-GB"/>
        </w:rPr>
      </w:pPr>
      <w:r w:rsidRPr="008018F3">
        <w:rPr>
          <w:rFonts w:ascii="Arial" w:eastAsia="Times New Roman" w:hAnsi="Arial" w:cs="Arial"/>
          <w:iCs/>
          <w:color w:val="222222"/>
          <w:lang w:eastAsia="en-GB"/>
        </w:rPr>
        <w:t xml:space="preserve">The Framework term has been determined by using information and lessons learnt from previous similar Framework Agreements. This includes information on activities and timescales required to mobilise and build the PSR Model and allow for successful implementation and transition of business to the PSR Framework Agreement. The Framework term will allow reasonable timescales for the successful Potential Provider to amortise the upfront capital investment that is required for this Framework Agreement, as set out in the paragraphs below:  </w:t>
      </w:r>
    </w:p>
    <w:p w:rsidR="008018F3" w:rsidRPr="008018F3" w:rsidRDefault="008018F3" w:rsidP="008018F3">
      <w:pPr>
        <w:spacing w:after="0" w:line="240" w:lineRule="auto"/>
        <w:rPr>
          <w:rFonts w:ascii="Arial" w:eastAsia="Times New Roman" w:hAnsi="Arial" w:cs="Arial"/>
          <w:color w:val="222222"/>
          <w:lang w:eastAsia="en-GB"/>
        </w:rPr>
      </w:pPr>
    </w:p>
    <w:p w:rsidR="008018F3" w:rsidRPr="008018F3" w:rsidRDefault="008018F3" w:rsidP="008018F3">
      <w:pPr>
        <w:spacing w:after="0" w:line="240" w:lineRule="auto"/>
        <w:ind w:right="231"/>
        <w:jc w:val="both"/>
        <w:textAlignment w:val="baseline"/>
        <w:rPr>
          <w:rFonts w:ascii="Arial" w:eastAsia="Times New Roman" w:hAnsi="Arial" w:cs="Arial"/>
          <w:color w:val="000000"/>
          <w:lang w:eastAsia="en-GB"/>
        </w:rPr>
      </w:pPr>
      <w:r w:rsidRPr="008018F3">
        <w:rPr>
          <w:rFonts w:ascii="Arial" w:eastAsia="Times New Roman" w:hAnsi="Arial" w:cs="Arial"/>
          <w:b/>
          <w:bCs/>
          <w:iCs/>
          <w:color w:val="000000"/>
          <w:lang w:eastAsia="en-GB"/>
        </w:rPr>
        <w:t>1 – 4 Months</w:t>
      </w:r>
      <w:r w:rsidRPr="008018F3">
        <w:rPr>
          <w:rFonts w:ascii="Arial" w:eastAsia="Times New Roman" w:hAnsi="Arial" w:cs="Arial"/>
          <w:iCs/>
          <w:color w:val="000000"/>
          <w:lang w:eastAsia="en-GB"/>
        </w:rPr>
        <w:t xml:space="preserve"> - Once the Framework Agreement is awarded there is a requirement for a Service Mobilisation Period of four months during which the successful Potential Provider will build and test the PSR model including development, build and integration of all technology required to deliver the Services. During this period the successful Potential Provider will be required to make significant capital investment but will not receive any payment under this Framework Agreement until the Services are implemented and </w:t>
      </w:r>
      <w:r w:rsidR="007806F3">
        <w:rPr>
          <w:rFonts w:ascii="Arial" w:eastAsia="Times New Roman" w:hAnsi="Arial" w:cs="Arial"/>
          <w:iCs/>
          <w:color w:val="000000"/>
          <w:lang w:eastAsia="en-GB"/>
        </w:rPr>
        <w:t>Contracting Authorities</w:t>
      </w:r>
      <w:r w:rsidRPr="008018F3">
        <w:rPr>
          <w:rFonts w:ascii="Arial" w:eastAsia="Times New Roman" w:hAnsi="Arial" w:cs="Arial"/>
          <w:iCs/>
          <w:color w:val="000000"/>
          <w:lang w:eastAsia="en-GB"/>
        </w:rPr>
        <w:t xml:space="preserve"> transitioned onto the Framework Agreement</w:t>
      </w:r>
      <w:r w:rsidR="00177A5E">
        <w:rPr>
          <w:rFonts w:ascii="Arial" w:eastAsia="Times New Roman" w:hAnsi="Arial" w:cs="Arial"/>
          <w:iCs/>
          <w:color w:val="000000"/>
          <w:lang w:eastAsia="en-GB"/>
        </w:rPr>
        <w:t xml:space="preserve"> and sourcing Workers.</w:t>
      </w:r>
      <w:r w:rsidR="00177A5E" w:rsidRPr="008018F3">
        <w:rPr>
          <w:rFonts w:ascii="Arial" w:eastAsia="Times New Roman" w:hAnsi="Arial" w:cs="Arial"/>
          <w:iCs/>
          <w:color w:val="000000"/>
          <w:lang w:eastAsia="en-GB"/>
        </w:rPr>
        <w:t xml:space="preserve"> </w:t>
      </w:r>
    </w:p>
    <w:p w:rsidR="008018F3" w:rsidRPr="008018F3" w:rsidRDefault="008018F3" w:rsidP="008018F3">
      <w:pPr>
        <w:spacing w:after="0" w:line="240" w:lineRule="auto"/>
        <w:ind w:right="231"/>
        <w:jc w:val="both"/>
        <w:textAlignment w:val="baseline"/>
        <w:rPr>
          <w:rFonts w:ascii="Arial" w:eastAsia="Times New Roman" w:hAnsi="Arial" w:cs="Arial"/>
          <w:b/>
          <w:bCs/>
          <w:iCs/>
          <w:color w:val="000000"/>
          <w:lang w:eastAsia="en-GB"/>
        </w:rPr>
      </w:pPr>
      <w:r w:rsidRPr="008018F3">
        <w:rPr>
          <w:rFonts w:ascii="Arial" w:eastAsia="Times New Roman" w:hAnsi="Arial" w:cs="Arial"/>
          <w:b/>
          <w:bCs/>
          <w:iCs/>
          <w:color w:val="000000"/>
          <w:lang w:eastAsia="en-GB"/>
        </w:rPr>
        <w:t>5 – 18 Months</w:t>
      </w:r>
      <w:r w:rsidRPr="008018F3">
        <w:rPr>
          <w:rFonts w:ascii="Arial" w:eastAsia="Times New Roman" w:hAnsi="Arial" w:cs="Arial"/>
          <w:iCs/>
          <w:color w:val="000000"/>
          <w:lang w:eastAsia="en-GB"/>
        </w:rPr>
        <w:t xml:space="preserve"> – Once the Service Mobilisation Period has been completed there will be a period of approximately 14 months for the successful Potential Provider to work with </w:t>
      </w:r>
      <w:r w:rsidR="007806F3">
        <w:rPr>
          <w:rFonts w:ascii="Arial" w:eastAsia="Times New Roman" w:hAnsi="Arial" w:cs="Arial"/>
          <w:iCs/>
          <w:color w:val="000000"/>
          <w:lang w:eastAsia="en-GB"/>
        </w:rPr>
        <w:t>Contracting Authorities</w:t>
      </w:r>
      <w:r w:rsidRPr="008018F3">
        <w:rPr>
          <w:rFonts w:ascii="Arial" w:eastAsia="Times New Roman" w:hAnsi="Arial" w:cs="Arial"/>
          <w:iCs/>
          <w:color w:val="000000"/>
          <w:lang w:eastAsia="en-GB"/>
        </w:rPr>
        <w:t xml:space="preserve"> to implement the Services, including setup of technology, testing, integration, training and transition. The successful Potential Provider will not receive any payment for this activity until </w:t>
      </w:r>
      <w:r w:rsidR="007806F3">
        <w:rPr>
          <w:rFonts w:ascii="Arial" w:eastAsia="Times New Roman" w:hAnsi="Arial" w:cs="Arial"/>
          <w:iCs/>
          <w:color w:val="000000"/>
          <w:lang w:eastAsia="en-GB"/>
        </w:rPr>
        <w:t xml:space="preserve">Contracting </w:t>
      </w:r>
      <w:bookmarkStart w:id="0" w:name="_GoBack"/>
      <w:bookmarkEnd w:id="0"/>
      <w:r w:rsidR="007806F3">
        <w:rPr>
          <w:rFonts w:ascii="Arial" w:eastAsia="Times New Roman" w:hAnsi="Arial" w:cs="Arial"/>
          <w:iCs/>
          <w:color w:val="000000"/>
          <w:lang w:eastAsia="en-GB"/>
        </w:rPr>
        <w:t>Authorities</w:t>
      </w:r>
      <w:r w:rsidRPr="008018F3">
        <w:rPr>
          <w:rFonts w:ascii="Arial" w:eastAsia="Times New Roman" w:hAnsi="Arial" w:cs="Arial"/>
          <w:iCs/>
          <w:color w:val="000000"/>
          <w:lang w:eastAsia="en-GB"/>
        </w:rPr>
        <w:t xml:space="preserve"> are fully transitioned onto the Framework Agreement and sourcing Workers.</w:t>
      </w:r>
    </w:p>
    <w:p w:rsidR="008018F3" w:rsidRPr="008018F3" w:rsidRDefault="008018F3" w:rsidP="008018F3">
      <w:pPr>
        <w:spacing w:after="0" w:line="240" w:lineRule="auto"/>
        <w:ind w:right="231"/>
        <w:jc w:val="both"/>
        <w:textAlignment w:val="baseline"/>
        <w:rPr>
          <w:rFonts w:ascii="Arial" w:eastAsia="Times New Roman" w:hAnsi="Arial" w:cs="Arial"/>
          <w:b/>
          <w:bCs/>
          <w:iCs/>
          <w:color w:val="000000"/>
          <w:lang w:eastAsia="en-GB"/>
        </w:rPr>
      </w:pPr>
      <w:r w:rsidRPr="008018F3">
        <w:rPr>
          <w:rFonts w:ascii="Arial" w:eastAsia="Times New Roman" w:hAnsi="Arial" w:cs="Arial"/>
          <w:b/>
          <w:bCs/>
          <w:iCs/>
          <w:color w:val="000000"/>
          <w:lang w:eastAsia="en-GB"/>
        </w:rPr>
        <w:t xml:space="preserve">18 – 54 Months </w:t>
      </w:r>
      <w:r w:rsidRPr="008018F3">
        <w:rPr>
          <w:rFonts w:ascii="Arial" w:eastAsia="Times New Roman" w:hAnsi="Arial" w:cs="Arial"/>
          <w:iCs/>
          <w:color w:val="000000"/>
          <w:lang w:eastAsia="en-GB"/>
        </w:rPr>
        <w:t>– At the Service Commencement Date, the Services will now be fully transitioned into business as usual delivery and the successful Potential Provider will  start to receive payment for  delivery of the Services</w:t>
      </w:r>
      <w:r w:rsidR="00177A5E">
        <w:rPr>
          <w:rFonts w:ascii="Arial" w:eastAsia="Times New Roman" w:hAnsi="Arial" w:cs="Arial"/>
          <w:iCs/>
          <w:color w:val="000000"/>
          <w:lang w:eastAsia="en-GB"/>
        </w:rPr>
        <w:t xml:space="preserve"> as set out under the terms of the Framework Agreement</w:t>
      </w:r>
      <w:r w:rsidRPr="008018F3">
        <w:rPr>
          <w:rFonts w:ascii="Arial" w:eastAsia="Times New Roman" w:hAnsi="Arial" w:cs="Arial"/>
          <w:iCs/>
          <w:color w:val="000000"/>
          <w:lang w:eastAsia="en-GB"/>
        </w:rPr>
        <w:t xml:space="preserve">. </w:t>
      </w:r>
    </w:p>
    <w:p w:rsidR="008018F3" w:rsidRPr="008018F3" w:rsidRDefault="008018F3" w:rsidP="008018F3">
      <w:pPr>
        <w:spacing w:after="0" w:line="240" w:lineRule="auto"/>
        <w:ind w:right="231"/>
        <w:jc w:val="both"/>
        <w:textAlignment w:val="baseline"/>
        <w:rPr>
          <w:rFonts w:ascii="Arial" w:eastAsia="Times New Roman" w:hAnsi="Arial" w:cs="Arial"/>
          <w:b/>
          <w:bCs/>
          <w:iCs/>
          <w:color w:val="000000"/>
          <w:lang w:eastAsia="en-GB"/>
        </w:rPr>
      </w:pPr>
      <w:r w:rsidRPr="008018F3">
        <w:rPr>
          <w:rFonts w:ascii="Arial" w:eastAsia="Times New Roman" w:hAnsi="Arial" w:cs="Arial"/>
          <w:b/>
          <w:bCs/>
          <w:iCs/>
          <w:color w:val="000000"/>
          <w:lang w:eastAsia="en-GB"/>
        </w:rPr>
        <w:t xml:space="preserve">55 – 72 Months </w:t>
      </w:r>
      <w:r w:rsidRPr="008018F3">
        <w:rPr>
          <w:rFonts w:ascii="Arial" w:eastAsia="Times New Roman" w:hAnsi="Arial" w:cs="Arial"/>
          <w:iCs/>
          <w:color w:val="000000"/>
          <w:lang w:eastAsia="en-GB"/>
        </w:rPr>
        <w:t xml:space="preserve">– During this period, the successful Potential Provider will receive payment for Services delivered, as set out under the terms of the Framework Agreement.  </w:t>
      </w:r>
    </w:p>
    <w:p w:rsidR="008018F3" w:rsidRPr="008018F3" w:rsidRDefault="008018F3" w:rsidP="008018F3">
      <w:pPr>
        <w:spacing w:after="0" w:line="240" w:lineRule="auto"/>
        <w:ind w:right="231"/>
        <w:jc w:val="both"/>
        <w:textAlignment w:val="baseline"/>
        <w:rPr>
          <w:rFonts w:ascii="Arial" w:eastAsia="Times New Roman" w:hAnsi="Arial" w:cs="Arial"/>
          <w:iCs/>
          <w:color w:val="222222"/>
          <w:lang w:eastAsia="en-GB"/>
        </w:rPr>
      </w:pPr>
      <w:r w:rsidRPr="008018F3">
        <w:rPr>
          <w:rFonts w:ascii="Arial" w:eastAsia="Times New Roman" w:hAnsi="Arial" w:cs="Arial"/>
          <w:iCs/>
          <w:color w:val="000000"/>
          <w:lang w:eastAsia="en-GB"/>
        </w:rPr>
        <w:t>This staged approach will ensure that the</w:t>
      </w:r>
      <w:r w:rsidR="00EE535C">
        <w:rPr>
          <w:rFonts w:ascii="Arial" w:eastAsia="Times New Roman" w:hAnsi="Arial" w:cs="Arial"/>
          <w:iCs/>
          <w:color w:val="000000"/>
          <w:lang w:eastAsia="en-GB"/>
        </w:rPr>
        <w:t xml:space="preserve"> Potential Provider </w:t>
      </w:r>
      <w:r w:rsidRPr="008018F3">
        <w:rPr>
          <w:rFonts w:ascii="Arial" w:eastAsia="Times New Roman" w:hAnsi="Arial" w:cs="Arial"/>
          <w:iCs/>
          <w:color w:val="000000"/>
          <w:lang w:eastAsia="en-GB"/>
        </w:rPr>
        <w:t xml:space="preserve">is able to mobilise services and complete implementation and transition of </w:t>
      </w:r>
      <w:r w:rsidR="007806F3">
        <w:rPr>
          <w:rFonts w:ascii="Arial" w:eastAsia="Times New Roman" w:hAnsi="Arial" w:cs="Arial"/>
          <w:iCs/>
          <w:color w:val="000000"/>
          <w:lang w:eastAsia="en-GB"/>
        </w:rPr>
        <w:t>Contracting Authorities</w:t>
      </w:r>
      <w:r w:rsidRPr="008018F3">
        <w:rPr>
          <w:rFonts w:ascii="Arial" w:eastAsia="Times New Roman" w:hAnsi="Arial" w:cs="Arial"/>
          <w:iCs/>
          <w:color w:val="000000"/>
          <w:lang w:eastAsia="en-GB"/>
        </w:rPr>
        <w:t xml:space="preserve"> to PSR in a structured manner and ensure best experience and Services for C</w:t>
      </w:r>
      <w:r w:rsidR="009C588B">
        <w:rPr>
          <w:rFonts w:ascii="Arial" w:eastAsia="Times New Roman" w:hAnsi="Arial" w:cs="Arial"/>
          <w:iCs/>
          <w:color w:val="000000"/>
          <w:lang w:eastAsia="en-GB"/>
        </w:rPr>
        <w:t xml:space="preserve">ontracting Authorities </w:t>
      </w:r>
      <w:r w:rsidRPr="008018F3">
        <w:rPr>
          <w:rFonts w:ascii="Arial" w:eastAsia="Times New Roman" w:hAnsi="Arial" w:cs="Arial"/>
          <w:iCs/>
          <w:color w:val="000000"/>
          <w:lang w:eastAsia="en-GB"/>
        </w:rPr>
        <w:t>allow the successful Potential Provider to amortise its up-front capital investment whilst providing a best value proposition.</w:t>
      </w:r>
    </w:p>
    <w:p w:rsidR="008018F3" w:rsidRPr="008018F3" w:rsidRDefault="008018F3" w:rsidP="008018F3">
      <w:pPr>
        <w:spacing w:after="0" w:line="240" w:lineRule="auto"/>
        <w:ind w:right="231"/>
        <w:jc w:val="both"/>
        <w:rPr>
          <w:rFonts w:ascii="Arial" w:eastAsia="Times New Roman" w:hAnsi="Arial" w:cs="Arial"/>
          <w:color w:val="222222"/>
          <w:lang w:eastAsia="en-GB"/>
        </w:rPr>
      </w:pPr>
      <w:r w:rsidRPr="008018F3">
        <w:rPr>
          <w:rFonts w:ascii="Arial" w:eastAsia="Times New Roman" w:hAnsi="Arial" w:cs="Arial"/>
          <w:i/>
          <w:iCs/>
          <w:color w:val="000000"/>
          <w:lang w:eastAsia="en-GB"/>
        </w:rPr>
        <w:br/>
      </w:r>
      <w:r w:rsidRPr="008018F3">
        <w:rPr>
          <w:rFonts w:ascii="Arial" w:eastAsia="Times New Roman" w:hAnsi="Arial" w:cs="Arial"/>
          <w:color w:val="222222"/>
          <w:lang w:eastAsia="en-GB"/>
        </w:rPr>
        <w:t xml:space="preserve">The successful Potential Provider shall ensure that any Call Off Contract entered into under this Framework Agreement shall expire no later than either the date specified in the Call Off Contract entered into under this Framework Agreement or 18 months after the expiry of this Framework Agreement, </w:t>
      </w:r>
      <w:r>
        <w:rPr>
          <w:rFonts w:ascii="Arial" w:eastAsia="Times New Roman" w:hAnsi="Arial" w:cs="Arial"/>
          <w:color w:val="222222"/>
          <w:lang w:eastAsia="en-GB"/>
        </w:rPr>
        <w:t>w</w:t>
      </w:r>
      <w:r w:rsidRPr="008018F3">
        <w:rPr>
          <w:rFonts w:ascii="Arial" w:eastAsia="Times New Roman" w:hAnsi="Arial" w:cs="Arial"/>
          <w:color w:val="222222"/>
          <w:lang w:eastAsia="en-GB"/>
        </w:rPr>
        <w:t>hichever is the earlier as per Clause 10.6 of this Framework Agreement.</w:t>
      </w:r>
    </w:p>
    <w:p w:rsidR="00075A00" w:rsidRPr="007415A5" w:rsidRDefault="00075A00">
      <w:pPr>
        <w:spacing w:after="0" w:line="240" w:lineRule="auto"/>
        <w:ind w:right="231"/>
        <w:jc w:val="both"/>
        <w:rPr>
          <w:rFonts w:ascii="Arial" w:eastAsia="Times New Roman" w:hAnsi="Arial" w:cs="Arial"/>
          <w:color w:val="222222"/>
          <w:lang w:eastAsia="en-GB"/>
        </w:rPr>
      </w:pPr>
      <w:r w:rsidRPr="007415A5">
        <w:rPr>
          <w:rFonts w:ascii="Arial" w:eastAsia="Times New Roman" w:hAnsi="Arial" w:cs="Arial"/>
          <w:iCs/>
          <w:color w:val="000000"/>
          <w:lang w:eastAsia="en-GB"/>
        </w:rPr>
        <w:br/>
      </w:r>
    </w:p>
    <w:sectPr w:rsidR="00075A00" w:rsidRPr="007415A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DE5" w:rsidRDefault="00F47DE5" w:rsidP="00F12050">
      <w:pPr>
        <w:spacing w:after="0" w:line="240" w:lineRule="auto"/>
      </w:pPr>
      <w:r>
        <w:separator/>
      </w:r>
    </w:p>
  </w:endnote>
  <w:endnote w:type="continuationSeparator" w:id="0">
    <w:p w:rsidR="00F47DE5" w:rsidRDefault="00F47DE5" w:rsidP="00F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eiryo"/>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050" w:rsidRPr="00F12050" w:rsidRDefault="00F12050" w:rsidP="00F12050">
    <w:pPr>
      <w:pBdr>
        <w:top w:val="single" w:sz="6" w:space="1" w:color="auto"/>
      </w:pBdr>
      <w:tabs>
        <w:tab w:val="right" w:pos="9090"/>
      </w:tabs>
      <w:spacing w:after="0" w:line="240" w:lineRule="auto"/>
      <w:rPr>
        <w:rFonts w:ascii="Arial" w:eastAsia="SimSun" w:hAnsi="Arial" w:cs="Times New Roman"/>
        <w:sz w:val="16"/>
        <w:szCs w:val="16"/>
        <w:lang w:eastAsia="zh-CN"/>
      </w:rPr>
    </w:pPr>
    <w:r w:rsidRPr="00F12050">
      <w:rPr>
        <w:rFonts w:ascii="Arial" w:eastAsia="SimSun" w:hAnsi="Arial" w:cs="Times New Roman"/>
        <w:sz w:val="16"/>
        <w:szCs w:val="16"/>
        <w:lang w:eastAsia="zh-CN"/>
      </w:rPr>
      <w:t xml:space="preserve">RM3749 Public Sector Resourcing </w:t>
    </w:r>
  </w:p>
  <w:p w:rsidR="00F12050" w:rsidRPr="00F12050" w:rsidRDefault="00F12050" w:rsidP="00F12050">
    <w:pPr>
      <w:pBdr>
        <w:top w:val="single" w:sz="6" w:space="1" w:color="auto"/>
      </w:pBdr>
      <w:tabs>
        <w:tab w:val="right" w:pos="9090"/>
      </w:tabs>
      <w:spacing w:after="0" w:line="240" w:lineRule="auto"/>
      <w:rPr>
        <w:rFonts w:ascii="Arial" w:eastAsia="SimSun" w:hAnsi="Arial" w:cs="Times New Roman"/>
        <w:sz w:val="16"/>
        <w:szCs w:val="16"/>
        <w:lang w:eastAsia="zh-CN"/>
      </w:rPr>
    </w:pPr>
    <w:r>
      <w:rPr>
        <w:rFonts w:ascii="Arial" w:eastAsia="SimSun" w:hAnsi="Arial" w:cs="Times New Roman"/>
        <w:sz w:val="16"/>
        <w:szCs w:val="16"/>
        <w:lang w:eastAsia="zh-CN"/>
      </w:rPr>
      <w:t>Contract Notice- Justification for Framework Agreement Duration</w:t>
    </w:r>
    <w:r w:rsidRPr="00F12050">
      <w:rPr>
        <w:rFonts w:ascii="Arial" w:eastAsia="SimSun" w:hAnsi="Arial" w:cs="Times New Roman"/>
        <w:sz w:val="16"/>
        <w:szCs w:val="16"/>
        <w:lang w:eastAsia="zh-CN"/>
      </w:rPr>
      <w:t xml:space="preserve"> </w:t>
    </w:r>
  </w:p>
  <w:p w:rsidR="00F12050" w:rsidRPr="00F12050" w:rsidRDefault="00F12050" w:rsidP="00F12050">
    <w:pPr>
      <w:pBdr>
        <w:top w:val="single" w:sz="6" w:space="1" w:color="auto"/>
      </w:pBdr>
      <w:tabs>
        <w:tab w:val="right" w:pos="9090"/>
      </w:tabs>
      <w:spacing w:after="0" w:line="240" w:lineRule="auto"/>
      <w:rPr>
        <w:rFonts w:ascii="Arial" w:eastAsia="SimSun" w:hAnsi="Arial" w:cs="Times New Roman"/>
        <w:sz w:val="16"/>
        <w:szCs w:val="16"/>
        <w:lang w:eastAsia="zh-CN"/>
      </w:rPr>
    </w:pPr>
    <w:r w:rsidRPr="00F12050">
      <w:rPr>
        <w:rFonts w:ascii="Arial" w:eastAsia="SimSun" w:hAnsi="Arial" w:cs="Arial"/>
        <w:color w:val="222222"/>
        <w:sz w:val="16"/>
        <w:szCs w:val="16"/>
        <w:shd w:val="clear" w:color="auto" w:fill="FFFFFF"/>
        <w:lang w:eastAsia="zh-CN"/>
      </w:rPr>
      <w:t>© Crown copyright 2017</w:t>
    </w:r>
  </w:p>
  <w:p w:rsidR="00F12050" w:rsidRDefault="00F12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DE5" w:rsidRDefault="00F47DE5" w:rsidP="00F12050">
      <w:pPr>
        <w:spacing w:after="0" w:line="240" w:lineRule="auto"/>
      </w:pPr>
      <w:r>
        <w:separator/>
      </w:r>
    </w:p>
  </w:footnote>
  <w:footnote w:type="continuationSeparator" w:id="0">
    <w:p w:rsidR="00F47DE5" w:rsidRDefault="00F47DE5" w:rsidP="00F12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CD0"/>
    <w:multiLevelType w:val="multilevel"/>
    <w:tmpl w:val="4D8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13457"/>
    <w:multiLevelType w:val="hybridMultilevel"/>
    <w:tmpl w:val="7A766BE8"/>
    <w:lvl w:ilvl="0" w:tplc="2348FCC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31ACD"/>
    <w:multiLevelType w:val="multilevel"/>
    <w:tmpl w:val="9FCA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564D3"/>
    <w:multiLevelType w:val="multilevel"/>
    <w:tmpl w:val="494C6796"/>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b w:val="0"/>
        <w:bCs w:val="0"/>
        <w:i w:val="0"/>
        <w:iCs w:val="0"/>
        <w:caps w:val="0"/>
        <w:smallCaps w:val="0"/>
        <w:strike w:val="0"/>
        <w:dstrike w:val="0"/>
        <w:outline w:val="0"/>
        <w:shadow w:val="0"/>
        <w:emboss w:val="0"/>
        <w:imprint w:val="0"/>
        <w:vanish w:val="0"/>
        <w:color w:val="auto"/>
        <w:spacing w:val="0"/>
        <w:kern w:val="0"/>
        <w:position w:val="0"/>
        <w:u w:val="none"/>
        <w:vertAlign w:val="baseline"/>
      </w:rPr>
    </w:lvl>
    <w:lvl w:ilvl="2">
      <w:start w:val="1"/>
      <w:numFmt w:val="decimal"/>
      <w:pStyle w:val="Heading3"/>
      <w:lvlText w:val="%1.%2.%3"/>
      <w:lvlJc w:val="left"/>
      <w:pPr>
        <w:tabs>
          <w:tab w:val="num" w:pos="1305"/>
        </w:tabs>
        <w:ind w:left="1305" w:hanging="737"/>
      </w:pPr>
      <w:rPr>
        <w:rFonts w:cs="Times New Roman" w:hint="default"/>
        <w:b w:val="0"/>
        <w:caps w:val="0"/>
        <w:strike w:val="0"/>
        <w:color w:val="auto"/>
        <w:effect w:val="none"/>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15:restartNumberingAfterBreak="0">
    <w:nsid w:val="28660A42"/>
    <w:multiLevelType w:val="multilevel"/>
    <w:tmpl w:val="800A9196"/>
    <w:styleLink w:val="Style1"/>
    <w:lvl w:ilvl="0">
      <w:start w:val="1"/>
      <w:numFmt w:val="decimal"/>
      <w:lvlText w:val="%1"/>
      <w:lvlJc w:val="left"/>
      <w:pPr>
        <w:ind w:left="432" w:hanging="432"/>
      </w:pPr>
      <w:rPr>
        <w:rFonts w:ascii="Arial" w:hAnsi="Arial" w:hint="default"/>
        <w:b/>
        <w:i w:val="0"/>
        <w:caps/>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BDD723E"/>
    <w:multiLevelType w:val="multilevel"/>
    <w:tmpl w:val="21B0BE34"/>
    <w:lvl w:ilvl="0">
      <w:start w:val="1"/>
      <w:numFmt w:val="decimal"/>
      <w:pStyle w:val="Heading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C1D3E97"/>
    <w:multiLevelType w:val="hybridMultilevel"/>
    <w:tmpl w:val="E93652E4"/>
    <w:lvl w:ilvl="0" w:tplc="C1686DB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5"/>
  </w:num>
  <w:num w:numId="4">
    <w:abstractNumId w:val="5"/>
  </w:num>
  <w:num w:numId="5">
    <w:abstractNumId w:val="5"/>
  </w:num>
  <w:num w:numId="6">
    <w:abstractNumId w:val="5"/>
  </w:num>
  <w:num w:numId="7">
    <w:abstractNumId w:val="5"/>
  </w:num>
  <w:num w:numId="8">
    <w:abstractNumId w:val="3"/>
  </w:num>
  <w:num w:numId="9">
    <w:abstractNumId w:val="6"/>
  </w:num>
  <w:num w:numId="10">
    <w:abstractNumId w:val="6"/>
  </w:num>
  <w:num w:numId="11">
    <w:abstractNumId w:val="5"/>
  </w:num>
  <w:num w:numId="12">
    <w:abstractNumId w:val="1"/>
  </w:num>
  <w:num w:numId="13">
    <w:abstractNumId w:val="5"/>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00"/>
    <w:rsid w:val="00075A00"/>
    <w:rsid w:val="0014512A"/>
    <w:rsid w:val="00177A5E"/>
    <w:rsid w:val="001872B6"/>
    <w:rsid w:val="001877FB"/>
    <w:rsid w:val="001C157F"/>
    <w:rsid w:val="0039682F"/>
    <w:rsid w:val="007415A5"/>
    <w:rsid w:val="007806F3"/>
    <w:rsid w:val="008018F3"/>
    <w:rsid w:val="009C588B"/>
    <w:rsid w:val="009E29C5"/>
    <w:rsid w:val="00BE78D2"/>
    <w:rsid w:val="00C4124C"/>
    <w:rsid w:val="00C510A9"/>
    <w:rsid w:val="00C827CC"/>
    <w:rsid w:val="00E2306D"/>
    <w:rsid w:val="00E8743A"/>
    <w:rsid w:val="00EE535C"/>
    <w:rsid w:val="00F12050"/>
    <w:rsid w:val="00F47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78663-8247-49AC-9F1F-470DAAF1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C827CC"/>
    <w:pPr>
      <w:keepNext/>
      <w:keepLines/>
      <w:numPr>
        <w:numId w:val="12"/>
      </w:numPr>
      <w:spacing w:after="120" w:line="240" w:lineRule="auto"/>
      <w:outlineLvl w:val="0"/>
    </w:pPr>
    <w:rPr>
      <w:rFonts w:ascii="Arial" w:eastAsiaTheme="majorEastAsia" w:hAnsi="Arial" w:cstheme="majorBidi"/>
      <w:b/>
      <w:caps/>
      <w:sz w:val="2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nhideWhenUsed/>
    <w:qFormat/>
    <w:rsid w:val="00C827CC"/>
    <w:pPr>
      <w:keepNext/>
      <w:keepLines/>
      <w:numPr>
        <w:numId w:val="3"/>
      </w:numPr>
      <w:spacing w:after="120" w:line="240" w:lineRule="auto"/>
      <w:ind w:left="851" w:hanging="851"/>
      <w:outlineLvl w:val="1"/>
    </w:pPr>
    <w:rPr>
      <w:rFonts w:ascii="Arial" w:eastAsiaTheme="majorEastAsia" w:hAnsi="Arial" w:cstheme="majorBidi"/>
      <w:sz w:val="20"/>
      <w:szCs w:val="26"/>
    </w:rPr>
  </w:style>
  <w:style w:type="paragraph" w:styleId="Heading3">
    <w:name w:val="heading 3"/>
    <w:basedOn w:val="Normal"/>
    <w:next w:val="Normal"/>
    <w:link w:val="Heading3Char"/>
    <w:uiPriority w:val="9"/>
    <w:unhideWhenUsed/>
    <w:qFormat/>
    <w:rsid w:val="00C827CC"/>
    <w:pPr>
      <w:keepNext/>
      <w:keepLines/>
      <w:numPr>
        <w:ilvl w:val="2"/>
        <w:numId w:val="8"/>
      </w:numPr>
      <w:spacing w:before="40" w:after="0" w:line="276" w:lineRule="auto"/>
      <w:outlineLvl w:val="2"/>
    </w:pPr>
    <w:rPr>
      <w:rFonts w:ascii="Arial" w:eastAsiaTheme="majorEastAsia" w:hAnsi="Arial" w:cstheme="majorBidi"/>
      <w:color w:val="1F4D78" w:themeColor="accent1" w:themeShade="7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27CC"/>
    <w:pPr>
      <w:numPr>
        <w:numId w:val="1"/>
      </w:numPr>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C827CC"/>
    <w:rPr>
      <w:rFonts w:ascii="Arial" w:eastAsiaTheme="majorEastAsia" w:hAnsi="Arial" w:cstheme="majorBidi"/>
      <w:sz w:val="20"/>
      <w:szCs w:val="2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827CC"/>
    <w:rPr>
      <w:rFonts w:ascii="Arial" w:eastAsiaTheme="majorEastAsia" w:hAnsi="Arial" w:cstheme="majorBidi"/>
      <w:b/>
      <w:caps/>
      <w:sz w:val="20"/>
      <w:szCs w:val="32"/>
    </w:rPr>
  </w:style>
  <w:style w:type="character" w:customStyle="1" w:styleId="Heading3Char">
    <w:name w:val="Heading 3 Char"/>
    <w:basedOn w:val="DefaultParagraphFont"/>
    <w:link w:val="Heading3"/>
    <w:uiPriority w:val="9"/>
    <w:rsid w:val="00C827CC"/>
    <w:rPr>
      <w:rFonts w:ascii="Arial" w:eastAsiaTheme="majorEastAsia" w:hAnsi="Arial" w:cstheme="majorBidi"/>
      <w:color w:val="1F4D78" w:themeColor="accent1" w:themeShade="7F"/>
      <w:sz w:val="20"/>
      <w:szCs w:val="24"/>
    </w:rPr>
  </w:style>
  <w:style w:type="paragraph" w:customStyle="1" w:styleId="LYSpec">
    <w:name w:val="LY Spec"/>
    <w:basedOn w:val="Heading1"/>
    <w:link w:val="LYSpecChar"/>
    <w:qFormat/>
    <w:rsid w:val="00C827CC"/>
    <w:pPr>
      <w:keepLines w:val="0"/>
      <w:numPr>
        <w:numId w:val="0"/>
      </w:numPr>
      <w:tabs>
        <w:tab w:val="num" w:pos="737"/>
        <w:tab w:val="left" w:pos="851"/>
      </w:tabs>
      <w:adjustRightInd w:val="0"/>
      <w:ind w:left="737" w:hanging="737"/>
    </w:pPr>
    <w:rPr>
      <w:rFonts w:eastAsia="STZhongsong" w:cstheme="minorBidi"/>
      <w:sz w:val="22"/>
      <w:szCs w:val="22"/>
      <w:lang w:eastAsia="zh-CN"/>
    </w:rPr>
  </w:style>
  <w:style w:type="character" w:customStyle="1" w:styleId="LYSpecChar">
    <w:name w:val="LY Spec Char"/>
    <w:basedOn w:val="DefaultParagraphFont"/>
    <w:link w:val="LYSpec"/>
    <w:rsid w:val="00C827CC"/>
    <w:rPr>
      <w:rFonts w:ascii="Arial" w:eastAsia="STZhongsong" w:hAnsi="Arial"/>
      <w:b/>
      <w:caps/>
      <w:lang w:eastAsia="zh-CN"/>
    </w:rPr>
  </w:style>
  <w:style w:type="paragraph" w:customStyle="1" w:styleId="LYLevel1Heading">
    <w:name w:val="LY Level 1 Heading"/>
    <w:basedOn w:val="Heading1"/>
    <w:link w:val="LYLevel1HeadingChar"/>
    <w:qFormat/>
    <w:rsid w:val="00C827CC"/>
    <w:pPr>
      <w:keepLines w:val="0"/>
      <w:numPr>
        <w:numId w:val="0"/>
      </w:numPr>
      <w:tabs>
        <w:tab w:val="num" w:pos="737"/>
        <w:tab w:val="left" w:pos="851"/>
      </w:tabs>
      <w:adjustRightInd w:val="0"/>
      <w:ind w:left="851" w:hanging="851"/>
    </w:pPr>
    <w:rPr>
      <w:rFonts w:eastAsia="STZhongsong" w:cstheme="minorBidi"/>
      <w:sz w:val="22"/>
      <w:szCs w:val="22"/>
      <w:lang w:eastAsia="zh-CN"/>
    </w:rPr>
  </w:style>
  <w:style w:type="character" w:customStyle="1" w:styleId="LYLevel1HeadingChar">
    <w:name w:val="LY Level 1 Heading Char"/>
    <w:basedOn w:val="DefaultParagraphFont"/>
    <w:link w:val="LYLevel1Heading"/>
    <w:rsid w:val="00C827CC"/>
    <w:rPr>
      <w:rFonts w:ascii="Arial" w:eastAsia="STZhongsong" w:hAnsi="Arial"/>
      <w:b/>
      <w:caps/>
      <w:lang w:eastAsia="zh-CN"/>
    </w:rPr>
  </w:style>
  <w:style w:type="paragraph" w:styleId="NormalWeb">
    <w:name w:val="Normal (Web)"/>
    <w:basedOn w:val="Normal"/>
    <w:uiPriority w:val="99"/>
    <w:semiHidden/>
    <w:unhideWhenUsed/>
    <w:rsid w:val="00075A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5A00"/>
  </w:style>
  <w:style w:type="character" w:styleId="Hyperlink">
    <w:name w:val="Hyperlink"/>
    <w:basedOn w:val="DefaultParagraphFont"/>
    <w:uiPriority w:val="99"/>
    <w:semiHidden/>
    <w:unhideWhenUsed/>
    <w:rsid w:val="00075A00"/>
    <w:rPr>
      <w:color w:val="0000FF"/>
      <w:u w:val="single"/>
    </w:rPr>
  </w:style>
  <w:style w:type="character" w:customStyle="1" w:styleId="ams">
    <w:name w:val="ams"/>
    <w:basedOn w:val="DefaultParagraphFont"/>
    <w:rsid w:val="00075A00"/>
  </w:style>
  <w:style w:type="paragraph" w:styleId="BalloonText">
    <w:name w:val="Balloon Text"/>
    <w:basedOn w:val="Normal"/>
    <w:link w:val="BalloonTextChar"/>
    <w:uiPriority w:val="99"/>
    <w:semiHidden/>
    <w:unhideWhenUsed/>
    <w:rsid w:val="00BE7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8D2"/>
    <w:rPr>
      <w:rFonts w:ascii="Segoe UI" w:hAnsi="Segoe UI" w:cs="Segoe UI"/>
      <w:sz w:val="18"/>
      <w:szCs w:val="18"/>
    </w:rPr>
  </w:style>
  <w:style w:type="paragraph" w:styleId="Header">
    <w:name w:val="header"/>
    <w:basedOn w:val="Normal"/>
    <w:link w:val="HeaderChar"/>
    <w:uiPriority w:val="99"/>
    <w:unhideWhenUsed/>
    <w:rsid w:val="00F12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050"/>
  </w:style>
  <w:style w:type="paragraph" w:styleId="Footer">
    <w:name w:val="footer"/>
    <w:basedOn w:val="Normal"/>
    <w:link w:val="FooterChar"/>
    <w:uiPriority w:val="99"/>
    <w:unhideWhenUsed/>
    <w:rsid w:val="00F12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592699">
      <w:bodyDiv w:val="1"/>
      <w:marLeft w:val="0"/>
      <w:marRight w:val="0"/>
      <w:marTop w:val="0"/>
      <w:marBottom w:val="0"/>
      <w:divBdr>
        <w:top w:val="none" w:sz="0" w:space="0" w:color="auto"/>
        <w:left w:val="none" w:sz="0" w:space="0" w:color="auto"/>
        <w:bottom w:val="none" w:sz="0" w:space="0" w:color="auto"/>
        <w:right w:val="none" w:sz="0" w:space="0" w:color="auto"/>
      </w:divBdr>
      <w:divsChild>
        <w:div w:id="1159686017">
          <w:marLeft w:val="0"/>
          <w:marRight w:val="0"/>
          <w:marTop w:val="0"/>
          <w:marBottom w:val="0"/>
          <w:divBdr>
            <w:top w:val="none" w:sz="0" w:space="0" w:color="auto"/>
            <w:left w:val="none" w:sz="0" w:space="0" w:color="auto"/>
            <w:bottom w:val="none" w:sz="0" w:space="0" w:color="auto"/>
            <w:right w:val="none" w:sz="0" w:space="0" w:color="auto"/>
          </w:divBdr>
          <w:divsChild>
            <w:div w:id="1120493049">
              <w:marLeft w:val="0"/>
              <w:marRight w:val="0"/>
              <w:marTop w:val="0"/>
              <w:marBottom w:val="0"/>
              <w:divBdr>
                <w:top w:val="none" w:sz="0" w:space="0" w:color="auto"/>
                <w:left w:val="none" w:sz="0" w:space="0" w:color="auto"/>
                <w:bottom w:val="none" w:sz="0" w:space="0" w:color="auto"/>
                <w:right w:val="none" w:sz="0" w:space="0" w:color="auto"/>
              </w:divBdr>
              <w:divsChild>
                <w:div w:id="753548149">
                  <w:marLeft w:val="0"/>
                  <w:marRight w:val="0"/>
                  <w:marTop w:val="0"/>
                  <w:marBottom w:val="0"/>
                  <w:divBdr>
                    <w:top w:val="none" w:sz="0" w:space="0" w:color="auto"/>
                    <w:left w:val="none" w:sz="0" w:space="0" w:color="auto"/>
                    <w:bottom w:val="none" w:sz="0" w:space="0" w:color="auto"/>
                    <w:right w:val="none" w:sz="0" w:space="0" w:color="auto"/>
                  </w:divBdr>
                  <w:divsChild>
                    <w:div w:id="1334801097">
                      <w:marLeft w:val="0"/>
                      <w:marRight w:val="0"/>
                      <w:marTop w:val="0"/>
                      <w:marBottom w:val="0"/>
                      <w:divBdr>
                        <w:top w:val="none" w:sz="0" w:space="0" w:color="auto"/>
                        <w:left w:val="none" w:sz="0" w:space="0" w:color="auto"/>
                        <w:bottom w:val="none" w:sz="0" w:space="0" w:color="auto"/>
                        <w:right w:val="none" w:sz="0" w:space="0" w:color="auto"/>
                      </w:divBdr>
                      <w:divsChild>
                        <w:div w:id="1976568344">
                          <w:marLeft w:val="0"/>
                          <w:marRight w:val="0"/>
                          <w:marTop w:val="0"/>
                          <w:marBottom w:val="0"/>
                          <w:divBdr>
                            <w:top w:val="none" w:sz="0" w:space="0" w:color="auto"/>
                            <w:left w:val="none" w:sz="0" w:space="0" w:color="auto"/>
                            <w:bottom w:val="none" w:sz="0" w:space="0" w:color="auto"/>
                            <w:right w:val="none" w:sz="0" w:space="0" w:color="auto"/>
                          </w:divBdr>
                          <w:divsChild>
                            <w:div w:id="1064134599">
                              <w:marLeft w:val="0"/>
                              <w:marRight w:val="0"/>
                              <w:marTop w:val="0"/>
                              <w:marBottom w:val="0"/>
                              <w:divBdr>
                                <w:top w:val="none" w:sz="0" w:space="0" w:color="auto"/>
                                <w:left w:val="none" w:sz="0" w:space="0" w:color="auto"/>
                                <w:bottom w:val="none" w:sz="0" w:space="0" w:color="auto"/>
                                <w:right w:val="none" w:sz="0" w:space="0" w:color="auto"/>
                              </w:divBdr>
                              <w:divsChild>
                                <w:div w:id="882986715">
                                  <w:marLeft w:val="0"/>
                                  <w:marRight w:val="0"/>
                                  <w:marTop w:val="0"/>
                                  <w:marBottom w:val="0"/>
                                  <w:divBdr>
                                    <w:top w:val="single" w:sz="2" w:space="0" w:color="EFEFEF"/>
                                    <w:left w:val="none" w:sz="0" w:space="0" w:color="auto"/>
                                    <w:bottom w:val="none" w:sz="0" w:space="0" w:color="auto"/>
                                    <w:right w:val="none" w:sz="0" w:space="0" w:color="auto"/>
                                  </w:divBdr>
                                  <w:divsChild>
                                    <w:div w:id="160586449">
                                      <w:marLeft w:val="0"/>
                                      <w:marRight w:val="0"/>
                                      <w:marTop w:val="0"/>
                                      <w:marBottom w:val="0"/>
                                      <w:divBdr>
                                        <w:top w:val="single" w:sz="6" w:space="0" w:color="D8D8D8"/>
                                        <w:left w:val="none" w:sz="0" w:space="0" w:color="auto"/>
                                        <w:bottom w:val="none" w:sz="0" w:space="0" w:color="D8D8D8"/>
                                        <w:right w:val="none" w:sz="0" w:space="0" w:color="auto"/>
                                      </w:divBdr>
                                      <w:divsChild>
                                        <w:div w:id="805126579">
                                          <w:marLeft w:val="0"/>
                                          <w:marRight w:val="0"/>
                                          <w:marTop w:val="0"/>
                                          <w:marBottom w:val="0"/>
                                          <w:divBdr>
                                            <w:top w:val="none" w:sz="0" w:space="0" w:color="auto"/>
                                            <w:left w:val="none" w:sz="0" w:space="0" w:color="auto"/>
                                            <w:bottom w:val="none" w:sz="0" w:space="0" w:color="auto"/>
                                            <w:right w:val="none" w:sz="0" w:space="0" w:color="auto"/>
                                          </w:divBdr>
                                          <w:divsChild>
                                            <w:div w:id="82269121">
                                              <w:marLeft w:val="0"/>
                                              <w:marRight w:val="0"/>
                                              <w:marTop w:val="0"/>
                                              <w:marBottom w:val="0"/>
                                              <w:divBdr>
                                                <w:top w:val="none" w:sz="0" w:space="0" w:color="auto"/>
                                                <w:left w:val="none" w:sz="0" w:space="0" w:color="auto"/>
                                                <w:bottom w:val="none" w:sz="0" w:space="0" w:color="auto"/>
                                                <w:right w:val="none" w:sz="0" w:space="0" w:color="auto"/>
                                              </w:divBdr>
                                              <w:divsChild>
                                                <w:div w:id="1069772570">
                                                  <w:marLeft w:val="0"/>
                                                  <w:marRight w:val="0"/>
                                                  <w:marTop w:val="0"/>
                                                  <w:marBottom w:val="0"/>
                                                  <w:divBdr>
                                                    <w:top w:val="none" w:sz="0" w:space="0" w:color="auto"/>
                                                    <w:left w:val="none" w:sz="0" w:space="0" w:color="auto"/>
                                                    <w:bottom w:val="none" w:sz="0" w:space="0" w:color="auto"/>
                                                    <w:right w:val="none" w:sz="0" w:space="0" w:color="auto"/>
                                                  </w:divBdr>
                                                  <w:divsChild>
                                                    <w:div w:id="966936249">
                                                      <w:marLeft w:val="450"/>
                                                      <w:marRight w:val="0"/>
                                                      <w:marTop w:val="0"/>
                                                      <w:marBottom w:val="0"/>
                                                      <w:divBdr>
                                                        <w:top w:val="none" w:sz="0" w:space="0" w:color="auto"/>
                                                        <w:left w:val="none" w:sz="0" w:space="0" w:color="auto"/>
                                                        <w:bottom w:val="none" w:sz="0" w:space="0" w:color="auto"/>
                                                        <w:right w:val="none" w:sz="0" w:space="0" w:color="auto"/>
                                                      </w:divBdr>
                                                      <w:divsChild>
                                                        <w:div w:id="894510254">
                                                          <w:marLeft w:val="0"/>
                                                          <w:marRight w:val="225"/>
                                                          <w:marTop w:val="75"/>
                                                          <w:marBottom w:val="0"/>
                                                          <w:divBdr>
                                                            <w:top w:val="none" w:sz="0" w:space="0" w:color="auto"/>
                                                            <w:left w:val="none" w:sz="0" w:space="0" w:color="auto"/>
                                                            <w:bottom w:val="none" w:sz="0" w:space="0" w:color="auto"/>
                                                            <w:right w:val="none" w:sz="0" w:space="0" w:color="auto"/>
                                                          </w:divBdr>
                                                          <w:divsChild>
                                                            <w:div w:id="1889340602">
                                                              <w:marLeft w:val="0"/>
                                                              <w:marRight w:val="0"/>
                                                              <w:marTop w:val="0"/>
                                                              <w:marBottom w:val="0"/>
                                                              <w:divBdr>
                                                                <w:top w:val="none" w:sz="0" w:space="0" w:color="auto"/>
                                                                <w:left w:val="none" w:sz="0" w:space="0" w:color="auto"/>
                                                                <w:bottom w:val="none" w:sz="0" w:space="0" w:color="auto"/>
                                                                <w:right w:val="none" w:sz="0" w:space="0" w:color="auto"/>
                                                              </w:divBdr>
                                                              <w:divsChild>
                                                                <w:div w:id="225649224">
                                                                  <w:marLeft w:val="0"/>
                                                                  <w:marRight w:val="0"/>
                                                                  <w:marTop w:val="0"/>
                                                                  <w:marBottom w:val="0"/>
                                                                  <w:divBdr>
                                                                    <w:top w:val="none" w:sz="0" w:space="0" w:color="auto"/>
                                                                    <w:left w:val="none" w:sz="0" w:space="0" w:color="auto"/>
                                                                    <w:bottom w:val="none" w:sz="0" w:space="0" w:color="auto"/>
                                                                    <w:right w:val="none" w:sz="0" w:space="0" w:color="auto"/>
                                                                  </w:divBdr>
                                                                  <w:divsChild>
                                                                    <w:div w:id="947388885">
                                                                      <w:marLeft w:val="0"/>
                                                                      <w:marRight w:val="0"/>
                                                                      <w:marTop w:val="0"/>
                                                                      <w:marBottom w:val="0"/>
                                                                      <w:divBdr>
                                                                        <w:top w:val="none" w:sz="0" w:space="0" w:color="auto"/>
                                                                        <w:left w:val="none" w:sz="0" w:space="0" w:color="auto"/>
                                                                        <w:bottom w:val="none" w:sz="0" w:space="0" w:color="auto"/>
                                                                        <w:right w:val="none" w:sz="0" w:space="0" w:color="auto"/>
                                                                      </w:divBdr>
                                                                    </w:div>
                                                                    <w:div w:id="1307122473">
                                                                      <w:marLeft w:val="0"/>
                                                                      <w:marRight w:val="0"/>
                                                                      <w:marTop w:val="0"/>
                                                                      <w:marBottom w:val="0"/>
                                                                      <w:divBdr>
                                                                        <w:top w:val="none" w:sz="0" w:space="0" w:color="auto"/>
                                                                        <w:left w:val="none" w:sz="0" w:space="0" w:color="auto"/>
                                                                        <w:bottom w:val="none" w:sz="0" w:space="0" w:color="auto"/>
                                                                        <w:right w:val="none" w:sz="0" w:space="0" w:color="auto"/>
                                                                      </w:divBdr>
                                                                    </w:div>
                                                                    <w:div w:id="738939990">
                                                                      <w:marLeft w:val="0"/>
                                                                      <w:marRight w:val="0"/>
                                                                      <w:marTop w:val="0"/>
                                                                      <w:marBottom w:val="0"/>
                                                                      <w:divBdr>
                                                                        <w:top w:val="none" w:sz="0" w:space="0" w:color="auto"/>
                                                                        <w:left w:val="none" w:sz="0" w:space="0" w:color="auto"/>
                                                                        <w:bottom w:val="none" w:sz="0" w:space="0" w:color="auto"/>
                                                                        <w:right w:val="none" w:sz="0" w:space="0" w:color="auto"/>
                                                                      </w:divBdr>
                                                                    </w:div>
                                                                  </w:divsChild>
                                                                </w:div>
                                                                <w:div w:id="2083553062">
                                                                  <w:marLeft w:val="0"/>
                                                                  <w:marRight w:val="0"/>
                                                                  <w:marTop w:val="0"/>
                                                                  <w:marBottom w:val="0"/>
                                                                  <w:divBdr>
                                                                    <w:top w:val="none" w:sz="0" w:space="0" w:color="auto"/>
                                                                    <w:left w:val="none" w:sz="0" w:space="0" w:color="auto"/>
                                                                    <w:bottom w:val="none" w:sz="0" w:space="0" w:color="auto"/>
                                                                    <w:right w:val="none" w:sz="0" w:space="0" w:color="auto"/>
                                                                  </w:divBdr>
                                                                  <w:divsChild>
                                                                    <w:div w:id="1670598028">
                                                                      <w:marLeft w:val="0"/>
                                                                      <w:marRight w:val="0"/>
                                                                      <w:marTop w:val="0"/>
                                                                      <w:marBottom w:val="0"/>
                                                                      <w:divBdr>
                                                                        <w:top w:val="none" w:sz="0" w:space="0" w:color="auto"/>
                                                                        <w:left w:val="none" w:sz="0" w:space="0" w:color="auto"/>
                                                                        <w:bottom w:val="none" w:sz="0" w:space="0" w:color="auto"/>
                                                                        <w:right w:val="none" w:sz="0" w:space="0" w:color="auto"/>
                                                                      </w:divBdr>
                                                                      <w:divsChild>
                                                                        <w:div w:id="19726638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4039515">
                                                                              <w:marLeft w:val="0"/>
                                                                              <w:marRight w:val="0"/>
                                                                              <w:marTop w:val="0"/>
                                                                              <w:marBottom w:val="0"/>
                                                                              <w:divBdr>
                                                                                <w:top w:val="none" w:sz="0" w:space="0" w:color="auto"/>
                                                                                <w:left w:val="none" w:sz="0" w:space="0" w:color="auto"/>
                                                                                <w:bottom w:val="none" w:sz="0" w:space="0" w:color="auto"/>
                                                                                <w:right w:val="none" w:sz="0" w:space="0" w:color="auto"/>
                                                                              </w:divBdr>
                                                                              <w:divsChild>
                                                                                <w:div w:id="971788109">
                                                                                  <w:marLeft w:val="0"/>
                                                                                  <w:marRight w:val="0"/>
                                                                                  <w:marTop w:val="0"/>
                                                                                  <w:marBottom w:val="0"/>
                                                                                  <w:divBdr>
                                                                                    <w:top w:val="none" w:sz="0" w:space="0" w:color="auto"/>
                                                                                    <w:left w:val="none" w:sz="0" w:space="0" w:color="auto"/>
                                                                                    <w:bottom w:val="none" w:sz="0" w:space="0" w:color="auto"/>
                                                                                    <w:right w:val="none" w:sz="0" w:space="0" w:color="auto"/>
                                                                                  </w:divBdr>
                                                                                </w:div>
                                                                                <w:div w:id="1558272710">
                                                                                  <w:marLeft w:val="0"/>
                                                                                  <w:marRight w:val="0"/>
                                                                                  <w:marTop w:val="0"/>
                                                                                  <w:marBottom w:val="0"/>
                                                                                  <w:divBdr>
                                                                                    <w:top w:val="none" w:sz="0" w:space="0" w:color="auto"/>
                                                                                    <w:left w:val="none" w:sz="0" w:space="0" w:color="auto"/>
                                                                                    <w:bottom w:val="none" w:sz="0" w:space="0" w:color="auto"/>
                                                                                    <w:right w:val="none" w:sz="0" w:space="0" w:color="auto"/>
                                                                                  </w:divBdr>
                                                                                </w:div>
                                                                                <w:div w:id="166411183">
                                                                                  <w:marLeft w:val="0"/>
                                                                                  <w:marRight w:val="0"/>
                                                                                  <w:marTop w:val="0"/>
                                                                                  <w:marBottom w:val="0"/>
                                                                                  <w:divBdr>
                                                                                    <w:top w:val="none" w:sz="0" w:space="0" w:color="auto"/>
                                                                                    <w:left w:val="none" w:sz="0" w:space="0" w:color="auto"/>
                                                                                    <w:bottom w:val="none" w:sz="0" w:space="0" w:color="auto"/>
                                                                                    <w:right w:val="none" w:sz="0" w:space="0" w:color="auto"/>
                                                                                  </w:divBdr>
                                                                                </w:div>
                                                                                <w:div w:id="1337659040">
                                                                                  <w:marLeft w:val="0"/>
                                                                                  <w:marRight w:val="0"/>
                                                                                  <w:marTop w:val="0"/>
                                                                                  <w:marBottom w:val="0"/>
                                                                                  <w:divBdr>
                                                                                    <w:top w:val="none" w:sz="0" w:space="0" w:color="auto"/>
                                                                                    <w:left w:val="none" w:sz="0" w:space="0" w:color="auto"/>
                                                                                    <w:bottom w:val="none" w:sz="0" w:space="0" w:color="auto"/>
                                                                                    <w:right w:val="none" w:sz="0" w:space="0" w:color="auto"/>
                                                                                  </w:divBdr>
                                                                                </w:div>
                                                                                <w:div w:id="154952339">
                                                                                  <w:marLeft w:val="0"/>
                                                                                  <w:marRight w:val="0"/>
                                                                                  <w:marTop w:val="0"/>
                                                                                  <w:marBottom w:val="0"/>
                                                                                  <w:divBdr>
                                                                                    <w:top w:val="none" w:sz="0" w:space="0" w:color="auto"/>
                                                                                    <w:left w:val="none" w:sz="0" w:space="0" w:color="auto"/>
                                                                                    <w:bottom w:val="none" w:sz="0" w:space="0" w:color="auto"/>
                                                                                    <w:right w:val="none" w:sz="0" w:space="0" w:color="auto"/>
                                                                                  </w:divBdr>
                                                                                </w:div>
                                                                                <w:div w:id="152457313">
                                                                                  <w:marLeft w:val="0"/>
                                                                                  <w:marRight w:val="0"/>
                                                                                  <w:marTop w:val="0"/>
                                                                                  <w:marBottom w:val="0"/>
                                                                                  <w:divBdr>
                                                                                    <w:top w:val="none" w:sz="0" w:space="0" w:color="auto"/>
                                                                                    <w:left w:val="none" w:sz="0" w:space="0" w:color="auto"/>
                                                                                    <w:bottom w:val="none" w:sz="0" w:space="0" w:color="auto"/>
                                                                                    <w:right w:val="none" w:sz="0" w:space="0" w:color="auto"/>
                                                                                  </w:divBdr>
                                                                                  <w:divsChild>
                                                                                    <w:div w:id="442773537">
                                                                                      <w:marLeft w:val="0"/>
                                                                                      <w:marRight w:val="0"/>
                                                                                      <w:marTop w:val="0"/>
                                                                                      <w:marBottom w:val="0"/>
                                                                                      <w:divBdr>
                                                                                        <w:top w:val="none" w:sz="0" w:space="0" w:color="auto"/>
                                                                                        <w:left w:val="none" w:sz="0" w:space="0" w:color="auto"/>
                                                                                        <w:bottom w:val="none" w:sz="0" w:space="0" w:color="auto"/>
                                                                                        <w:right w:val="none" w:sz="0" w:space="0" w:color="auto"/>
                                                                                      </w:divBdr>
                                                                                      <w:divsChild>
                                                                                        <w:div w:id="1317689030">
                                                                                          <w:marLeft w:val="0"/>
                                                                                          <w:marRight w:val="0"/>
                                                                                          <w:marTop w:val="0"/>
                                                                                          <w:marBottom w:val="0"/>
                                                                                          <w:divBdr>
                                                                                            <w:top w:val="none" w:sz="0" w:space="0" w:color="auto"/>
                                                                                            <w:left w:val="none" w:sz="0" w:space="0" w:color="auto"/>
                                                                                            <w:bottom w:val="none" w:sz="0" w:space="0" w:color="auto"/>
                                                                                            <w:right w:val="none" w:sz="0" w:space="0" w:color="auto"/>
                                                                                          </w:divBdr>
                                                                                          <w:divsChild>
                                                                                            <w:div w:id="16169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261696">
                                                                      <w:marLeft w:val="0"/>
                                                                      <w:marRight w:val="0"/>
                                                                      <w:marTop w:val="0"/>
                                                                      <w:marBottom w:val="0"/>
                                                                      <w:divBdr>
                                                                        <w:top w:val="none" w:sz="0" w:space="0" w:color="auto"/>
                                                                        <w:left w:val="none" w:sz="0" w:space="0" w:color="auto"/>
                                                                        <w:bottom w:val="none" w:sz="0" w:space="0" w:color="auto"/>
                                                                        <w:right w:val="none" w:sz="0" w:space="0" w:color="auto"/>
                                                                      </w:divBdr>
                                                                    </w:div>
                                                                    <w:div w:id="1784877841">
                                                                      <w:marLeft w:val="0"/>
                                                                      <w:marRight w:val="0"/>
                                                                      <w:marTop w:val="0"/>
                                                                      <w:marBottom w:val="0"/>
                                                                      <w:divBdr>
                                                                        <w:top w:val="none" w:sz="0" w:space="0" w:color="auto"/>
                                                                        <w:left w:val="none" w:sz="0" w:space="0" w:color="auto"/>
                                                                        <w:bottom w:val="none" w:sz="0" w:space="0" w:color="auto"/>
                                                                        <w:right w:val="none" w:sz="0" w:space="0" w:color="auto"/>
                                                                      </w:divBdr>
                                                                      <w:divsChild>
                                                                        <w:div w:id="1366834863">
                                                                          <w:marLeft w:val="0"/>
                                                                          <w:marRight w:val="0"/>
                                                                          <w:marTop w:val="0"/>
                                                                          <w:marBottom w:val="0"/>
                                                                          <w:divBdr>
                                                                            <w:top w:val="none" w:sz="0" w:space="0" w:color="auto"/>
                                                                            <w:left w:val="none" w:sz="0" w:space="0" w:color="auto"/>
                                                                            <w:bottom w:val="none" w:sz="0" w:space="0" w:color="auto"/>
                                                                            <w:right w:val="none" w:sz="0" w:space="0" w:color="auto"/>
                                                                          </w:divBdr>
                                                                          <w:divsChild>
                                                                            <w:div w:id="1926378078">
                                                                              <w:marLeft w:val="0"/>
                                                                              <w:marRight w:val="0"/>
                                                                              <w:marTop w:val="0"/>
                                                                              <w:marBottom w:val="0"/>
                                                                              <w:divBdr>
                                                                                <w:top w:val="none" w:sz="0" w:space="0" w:color="auto"/>
                                                                                <w:left w:val="none" w:sz="0" w:space="0" w:color="auto"/>
                                                                                <w:bottom w:val="none" w:sz="0" w:space="0" w:color="auto"/>
                                                                                <w:right w:val="none" w:sz="0" w:space="0" w:color="auto"/>
                                                                              </w:divBdr>
                                                                              <w:divsChild>
                                                                                <w:div w:id="625476998">
                                                                                  <w:marLeft w:val="0"/>
                                                                                  <w:marRight w:val="0"/>
                                                                                  <w:marTop w:val="0"/>
                                                                                  <w:marBottom w:val="0"/>
                                                                                  <w:divBdr>
                                                                                    <w:top w:val="none" w:sz="0" w:space="0" w:color="auto"/>
                                                                                    <w:left w:val="none" w:sz="0" w:space="0" w:color="auto"/>
                                                                                    <w:bottom w:val="none" w:sz="0" w:space="0" w:color="auto"/>
                                                                                    <w:right w:val="none" w:sz="0" w:space="0" w:color="auto"/>
                                                                                  </w:divBdr>
                                                                                  <w:divsChild>
                                                                                    <w:div w:id="1092626479">
                                                                                      <w:marLeft w:val="0"/>
                                                                                      <w:marRight w:val="0"/>
                                                                                      <w:marTop w:val="0"/>
                                                                                      <w:marBottom w:val="0"/>
                                                                                      <w:divBdr>
                                                                                        <w:top w:val="none" w:sz="0" w:space="0" w:color="auto"/>
                                                                                        <w:left w:val="none" w:sz="0" w:space="0" w:color="auto"/>
                                                                                        <w:bottom w:val="none" w:sz="0" w:space="0" w:color="auto"/>
                                                                                        <w:right w:val="none" w:sz="0" w:space="0" w:color="auto"/>
                                                                                      </w:divBdr>
                                                                                      <w:divsChild>
                                                                                        <w:div w:id="1401949210">
                                                                                          <w:marLeft w:val="0"/>
                                                                                          <w:marRight w:val="0"/>
                                                                                          <w:marTop w:val="0"/>
                                                                                          <w:marBottom w:val="0"/>
                                                                                          <w:divBdr>
                                                                                            <w:top w:val="none" w:sz="0" w:space="0" w:color="auto"/>
                                                                                            <w:left w:val="none" w:sz="0" w:space="0" w:color="auto"/>
                                                                                            <w:bottom w:val="none" w:sz="0" w:space="0" w:color="auto"/>
                                                                                            <w:right w:val="none" w:sz="0" w:space="0" w:color="auto"/>
                                                                                          </w:divBdr>
                                                                                          <w:divsChild>
                                                                                            <w:div w:id="701633439">
                                                                                              <w:marLeft w:val="0"/>
                                                                                              <w:marRight w:val="0"/>
                                                                                              <w:marTop w:val="0"/>
                                                                                              <w:marBottom w:val="0"/>
                                                                                              <w:divBdr>
                                                                                                <w:top w:val="none" w:sz="0" w:space="0" w:color="auto"/>
                                                                                                <w:left w:val="none" w:sz="0" w:space="0" w:color="auto"/>
                                                                                                <w:bottom w:val="none" w:sz="0" w:space="0" w:color="auto"/>
                                                                                                <w:right w:val="none" w:sz="0" w:space="0" w:color="auto"/>
                                                                                              </w:divBdr>
                                                                                            </w:div>
                                                                                            <w:div w:id="6749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352960">
                                                  <w:marLeft w:val="0"/>
                                                  <w:marRight w:val="0"/>
                                                  <w:marTop w:val="0"/>
                                                  <w:marBottom w:val="0"/>
                                                  <w:divBdr>
                                                    <w:top w:val="none" w:sz="0" w:space="0" w:color="auto"/>
                                                    <w:left w:val="none" w:sz="0" w:space="0" w:color="auto"/>
                                                    <w:bottom w:val="none" w:sz="0" w:space="0" w:color="auto"/>
                                                    <w:right w:val="none" w:sz="0" w:space="0" w:color="auto"/>
                                                  </w:divBdr>
                                                  <w:divsChild>
                                                    <w:div w:id="217979423">
                                                      <w:marLeft w:val="0"/>
                                                      <w:marRight w:val="0"/>
                                                      <w:marTop w:val="0"/>
                                                      <w:marBottom w:val="0"/>
                                                      <w:divBdr>
                                                        <w:top w:val="none" w:sz="0" w:space="0" w:color="auto"/>
                                                        <w:left w:val="none" w:sz="0" w:space="0" w:color="auto"/>
                                                        <w:bottom w:val="none" w:sz="0" w:space="0" w:color="auto"/>
                                                        <w:right w:val="none" w:sz="0" w:space="0" w:color="auto"/>
                                                      </w:divBdr>
                                                      <w:divsChild>
                                                        <w:div w:id="926572668">
                                                          <w:marLeft w:val="0"/>
                                                          <w:marRight w:val="75"/>
                                                          <w:marTop w:val="0"/>
                                                          <w:marBottom w:val="0"/>
                                                          <w:divBdr>
                                                            <w:top w:val="single" w:sz="6" w:space="6" w:color="D8D8D8"/>
                                                            <w:left w:val="none" w:sz="0" w:space="0" w:color="auto"/>
                                                            <w:bottom w:val="none" w:sz="0" w:space="0" w:color="auto"/>
                                                            <w:right w:val="none" w:sz="0" w:space="0" w:color="auto"/>
                                                          </w:divBdr>
                                                          <w:divsChild>
                                                            <w:div w:id="1736389223">
                                                              <w:marLeft w:val="0"/>
                                                              <w:marRight w:val="0"/>
                                                              <w:marTop w:val="0"/>
                                                              <w:marBottom w:val="0"/>
                                                              <w:divBdr>
                                                                <w:top w:val="none" w:sz="0" w:space="0" w:color="auto"/>
                                                                <w:left w:val="none" w:sz="0" w:space="0" w:color="auto"/>
                                                                <w:bottom w:val="none" w:sz="0" w:space="0" w:color="auto"/>
                                                                <w:right w:val="none" w:sz="0" w:space="0" w:color="auto"/>
                                                              </w:divBdr>
                                                              <w:divsChild>
                                                                <w:div w:id="1193491538">
                                                                  <w:marLeft w:val="0"/>
                                                                  <w:marRight w:val="0"/>
                                                                  <w:marTop w:val="0"/>
                                                                  <w:marBottom w:val="0"/>
                                                                  <w:divBdr>
                                                                    <w:top w:val="none" w:sz="0" w:space="0" w:color="auto"/>
                                                                    <w:left w:val="none" w:sz="0" w:space="0" w:color="auto"/>
                                                                    <w:bottom w:val="none" w:sz="0" w:space="0" w:color="auto"/>
                                                                    <w:right w:val="none" w:sz="0" w:space="0" w:color="auto"/>
                                                                  </w:divBdr>
                                                                  <w:divsChild>
                                                                    <w:div w:id="17192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Young</dc:creator>
  <cp:keywords/>
  <dc:description/>
  <cp:lastModifiedBy>Ian Anderson</cp:lastModifiedBy>
  <cp:revision>2</cp:revision>
  <cp:lastPrinted>2017-05-11T08:33:00Z</cp:lastPrinted>
  <dcterms:created xsi:type="dcterms:W3CDTF">2017-05-11T13:07:00Z</dcterms:created>
  <dcterms:modified xsi:type="dcterms:W3CDTF">2017-05-11T13:07:00Z</dcterms:modified>
</cp:coreProperties>
</file>