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14A9" w14:textId="090FF3F7" w:rsidR="00550A5E" w:rsidRPr="004E7B88" w:rsidRDefault="00550A5E" w:rsidP="00550A5E">
      <w:pPr>
        <w:rPr>
          <w:rFonts w:cs="Arial"/>
          <w:b/>
          <w:lang w:val="en-US"/>
        </w:rPr>
      </w:pPr>
      <w:r>
        <w:rPr>
          <w:noProof/>
        </w:rPr>
        <w:drawing>
          <wp:anchor distT="0" distB="0" distL="114300" distR="114300" simplePos="0" relativeHeight="251659264" behindDoc="0" locked="0" layoutInCell="1" allowOverlap="1" wp14:anchorId="67158736" wp14:editId="745557A3">
            <wp:simplePos x="0" y="0"/>
            <wp:positionH relativeFrom="margin">
              <wp:posOffset>1885315</wp:posOffset>
            </wp:positionH>
            <wp:positionV relativeFrom="margin">
              <wp:posOffset>15240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OD_RGB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25C68" w14:textId="77777777" w:rsidR="00550A5E" w:rsidRPr="004E7B88" w:rsidRDefault="00550A5E" w:rsidP="00550A5E">
      <w:pPr>
        <w:rPr>
          <w:rFonts w:cs="Arial"/>
          <w:b/>
          <w:lang w:val="en-US"/>
        </w:rPr>
      </w:pPr>
    </w:p>
    <w:p w14:paraId="3B8FC06C" w14:textId="77777777" w:rsidR="00550A5E" w:rsidRPr="004E7B88" w:rsidRDefault="00550A5E" w:rsidP="00550A5E">
      <w:pPr>
        <w:rPr>
          <w:rFonts w:cs="Arial"/>
          <w:b/>
          <w:lang w:val="en-US"/>
        </w:rPr>
      </w:pPr>
    </w:p>
    <w:p w14:paraId="14D5C362" w14:textId="77777777" w:rsidR="00550A5E" w:rsidRPr="004E7B88" w:rsidRDefault="00550A5E" w:rsidP="00550A5E">
      <w:pPr>
        <w:rPr>
          <w:rFonts w:cs="Arial"/>
          <w:b/>
          <w:lang w:val="en-US"/>
        </w:rPr>
      </w:pPr>
    </w:p>
    <w:p w14:paraId="67B53967" w14:textId="77777777" w:rsidR="00550A5E" w:rsidRPr="004E7B88" w:rsidRDefault="00550A5E" w:rsidP="00550A5E">
      <w:pPr>
        <w:rPr>
          <w:rFonts w:cs="Arial"/>
          <w:b/>
          <w:lang w:val="en-US"/>
        </w:rPr>
      </w:pPr>
    </w:p>
    <w:p w14:paraId="2E68041A" w14:textId="77777777" w:rsidR="00550A5E" w:rsidRPr="004E7B88" w:rsidRDefault="00550A5E" w:rsidP="00550A5E">
      <w:pPr>
        <w:rPr>
          <w:rFonts w:cs="Arial"/>
          <w:b/>
          <w:lang w:val="en-US"/>
        </w:rPr>
      </w:pPr>
    </w:p>
    <w:p w14:paraId="6772318F" w14:textId="77777777" w:rsidR="00550A5E" w:rsidRPr="004E7B88" w:rsidRDefault="00550A5E" w:rsidP="00550A5E">
      <w:pPr>
        <w:rPr>
          <w:rFonts w:cs="Arial"/>
          <w:b/>
          <w:lang w:val="en-US"/>
        </w:rPr>
      </w:pPr>
    </w:p>
    <w:p w14:paraId="22E42C2B" w14:textId="77777777" w:rsidR="00550A5E" w:rsidRPr="004E7B88" w:rsidRDefault="00550A5E" w:rsidP="00550A5E">
      <w:pPr>
        <w:rPr>
          <w:rFonts w:cs="Arial"/>
          <w:b/>
          <w:lang w:val="en-US"/>
        </w:rPr>
      </w:pPr>
    </w:p>
    <w:p w14:paraId="267F32B5" w14:textId="77777777" w:rsidR="00550A5E" w:rsidRPr="004E7B88" w:rsidRDefault="00550A5E" w:rsidP="00550A5E">
      <w:pPr>
        <w:rPr>
          <w:rFonts w:cs="Arial"/>
          <w:b/>
          <w:lang w:val="en-US"/>
        </w:rPr>
      </w:pPr>
    </w:p>
    <w:p w14:paraId="78C90F5C" w14:textId="77777777" w:rsidR="00550A5E" w:rsidRPr="005255F7" w:rsidRDefault="00550A5E" w:rsidP="00550A5E">
      <w:pPr>
        <w:jc w:val="center"/>
        <w:rPr>
          <w:rFonts w:cs="Arial"/>
          <w:b/>
          <w:bCs/>
          <w:sz w:val="48"/>
          <w:szCs w:val="48"/>
          <w:lang w:val="en-US"/>
        </w:rPr>
      </w:pPr>
      <w:r>
        <w:rPr>
          <w:b/>
          <w:sz w:val="48"/>
          <w:szCs w:val="48"/>
        </w:rPr>
        <w:t xml:space="preserve">UKSC </w:t>
      </w:r>
      <w:r w:rsidRPr="007A3FE9">
        <w:rPr>
          <w:b/>
          <w:sz w:val="48"/>
          <w:szCs w:val="48"/>
        </w:rPr>
        <w:t>Commercial</w:t>
      </w:r>
      <w:r w:rsidRPr="0093215B">
        <w:rPr>
          <w:rFonts w:cs="Arial"/>
          <w:b/>
          <w:bCs/>
          <w:sz w:val="48"/>
          <w:szCs w:val="48"/>
          <w:lang w:val="en-US"/>
        </w:rPr>
        <w:t xml:space="preserve"> Team</w:t>
      </w:r>
    </w:p>
    <w:p w14:paraId="545F32CF" w14:textId="767C8110" w:rsidR="00550A5E" w:rsidRDefault="00550A5E" w:rsidP="00550A5E">
      <w:pPr>
        <w:jc w:val="center"/>
        <w:rPr>
          <w:b/>
          <w:sz w:val="48"/>
          <w:szCs w:val="48"/>
        </w:rPr>
      </w:pPr>
      <w:r w:rsidRPr="0093215B">
        <w:rPr>
          <w:rFonts w:cs="Arial"/>
          <w:b/>
          <w:bCs/>
          <w:sz w:val="48"/>
          <w:szCs w:val="48"/>
          <w:lang w:val="en-US"/>
        </w:rPr>
        <w:t xml:space="preserve">Contract No: </w:t>
      </w:r>
      <w:r>
        <w:rPr>
          <w:bCs/>
          <w:sz w:val="48"/>
          <w:szCs w:val="48"/>
        </w:rPr>
        <w:t>712250450</w:t>
      </w:r>
    </w:p>
    <w:p w14:paraId="632D08BD" w14:textId="39E413DA" w:rsidR="00550A5E" w:rsidRPr="004E7B88" w:rsidRDefault="00550A5E" w:rsidP="00550A5E">
      <w:pPr>
        <w:widowControl w:val="0"/>
        <w:tabs>
          <w:tab w:val="left" w:pos="828"/>
        </w:tabs>
        <w:autoSpaceDE w:val="0"/>
        <w:autoSpaceDN w:val="0"/>
        <w:adjustRightInd w:val="0"/>
        <w:spacing w:after="0" w:line="240" w:lineRule="auto"/>
        <w:ind w:left="468"/>
        <w:jc w:val="center"/>
        <w:rPr>
          <w:rFonts w:cs="Arial"/>
          <w:b/>
          <w:lang w:val="en-US"/>
        </w:rPr>
      </w:pPr>
      <w:r w:rsidRPr="0093215B">
        <w:rPr>
          <w:rFonts w:cs="Arial"/>
          <w:b/>
          <w:bCs/>
          <w:sz w:val="48"/>
          <w:szCs w:val="48"/>
          <w:lang w:val="en-US"/>
        </w:rPr>
        <w:t>For:</w:t>
      </w:r>
      <w:r>
        <w:rPr>
          <w:rFonts w:cs="Arial"/>
          <w:b/>
          <w:bCs/>
          <w:sz w:val="48"/>
          <w:szCs w:val="48"/>
          <w:lang w:val="en-US"/>
        </w:rPr>
        <w:t xml:space="preserve"> JEF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4596"/>
      </w:tblGrid>
      <w:tr w:rsidR="00550A5E" w14:paraId="0BAD8498" w14:textId="77777777" w:rsidTr="00C45EDB">
        <w:trPr>
          <w:trHeight w:val="1925"/>
          <w:jc w:val="center"/>
        </w:trPr>
        <w:tc>
          <w:tcPr>
            <w:tcW w:w="4519" w:type="dxa"/>
            <w:shd w:val="clear" w:color="auto" w:fill="auto"/>
          </w:tcPr>
          <w:p w14:paraId="51B516D2" w14:textId="77777777" w:rsidR="00550A5E" w:rsidRDefault="00550A5E" w:rsidP="00C45EDB">
            <w:pPr>
              <w:rPr>
                <w:rFonts w:cs="Arial"/>
                <w:b/>
                <w:bCs/>
                <w:lang w:val="en-US"/>
              </w:rPr>
            </w:pPr>
            <w:r>
              <w:rPr>
                <w:rFonts w:cs="Arial"/>
                <w:b/>
                <w:bCs/>
                <w:lang w:val="en-US"/>
              </w:rPr>
              <w:t>Between the Secretary of State for Defence of the United Kingdom of Great Britain and Northern Ireland</w:t>
            </w:r>
          </w:p>
          <w:p w14:paraId="2B39602A" w14:textId="77777777" w:rsidR="00550A5E" w:rsidRDefault="00550A5E" w:rsidP="00C45EDB">
            <w:pPr>
              <w:rPr>
                <w:rFonts w:cs="Arial"/>
                <w:b/>
                <w:bCs/>
                <w:lang w:val="en-US"/>
              </w:rPr>
            </w:pPr>
          </w:p>
          <w:p w14:paraId="532AF7FC" w14:textId="18C8E817" w:rsidR="00550A5E" w:rsidRDefault="00550A5E" w:rsidP="00C45EDB">
            <w:pPr>
              <w:rPr>
                <w:rFonts w:cs="Arial"/>
                <w:bCs/>
                <w:lang w:val="en-US"/>
              </w:rPr>
            </w:pPr>
            <w:r>
              <w:rPr>
                <w:rFonts w:cs="Arial"/>
                <w:b/>
                <w:lang w:val="en-US"/>
              </w:rPr>
              <w:t xml:space="preserve">POC: </w:t>
            </w:r>
            <w:r w:rsidR="00F47952">
              <w:rPr>
                <w:rFonts w:cs="Arial"/>
                <w:b/>
                <w:lang w:val="en-US"/>
              </w:rPr>
              <w:t>Katie Hunter</w:t>
            </w:r>
          </w:p>
          <w:p w14:paraId="4DE39FA3" w14:textId="04F26894" w:rsidR="00550A5E" w:rsidRDefault="00550A5E" w:rsidP="00C45EDB">
            <w:r>
              <w:rPr>
                <w:rFonts w:cs="Arial"/>
                <w:b/>
                <w:bCs/>
                <w:lang w:val="en-US"/>
              </w:rPr>
              <w:t>E-mail:</w:t>
            </w:r>
            <w:r>
              <w:rPr>
                <w:rFonts w:cs="Arial"/>
                <w:bCs/>
                <w:lang w:val="en-US"/>
              </w:rPr>
              <w:t xml:space="preserve"> </w:t>
            </w:r>
            <w:hyperlink r:id="rId10" w:history="1">
              <w:r w:rsidR="00B71372" w:rsidRPr="00827BD6">
                <w:rPr>
                  <w:rStyle w:val="Hyperlink"/>
                  <w:rFonts w:cs="Arial"/>
                  <w:bCs/>
                  <w:lang w:val="en-US"/>
                </w:rPr>
                <w:t>UKStratCom-Comrcl-PJHQ@mod.gov.uk</w:t>
              </w:r>
            </w:hyperlink>
            <w:r w:rsidR="00B71372">
              <w:rPr>
                <w:rFonts w:cs="Arial"/>
                <w:bCs/>
                <w:lang w:val="en-US"/>
              </w:rPr>
              <w:t xml:space="preserve"> </w:t>
            </w:r>
            <w:r>
              <w:rPr>
                <w:rFonts w:cs="Arial"/>
                <w:b/>
                <w:bCs/>
                <w:lang w:val="en-US"/>
              </w:rPr>
              <w:t>Telephone Number</w:t>
            </w:r>
            <w:r>
              <w:rPr>
                <w:rFonts w:cs="Arial"/>
                <w:lang w:val="en-US"/>
              </w:rPr>
              <w:t>: N/A</w:t>
            </w:r>
          </w:p>
          <w:p w14:paraId="3070099B" w14:textId="77777777" w:rsidR="00550A5E" w:rsidRDefault="00550A5E" w:rsidP="00C45EDB">
            <w:pPr>
              <w:rPr>
                <w:rFonts w:cs="Arial"/>
                <w:bCs/>
                <w:lang w:val="en-US"/>
              </w:rPr>
            </w:pPr>
            <w:r>
              <w:rPr>
                <w:b/>
              </w:rPr>
              <w:t xml:space="preserve">Fax No: </w:t>
            </w:r>
            <w:r>
              <w:rPr>
                <w:bCs/>
              </w:rPr>
              <w:t>N/A</w:t>
            </w:r>
          </w:p>
        </w:tc>
        <w:tc>
          <w:tcPr>
            <w:tcW w:w="4731" w:type="dxa"/>
            <w:shd w:val="clear" w:color="auto" w:fill="auto"/>
          </w:tcPr>
          <w:p w14:paraId="552D4D88" w14:textId="77777777" w:rsidR="00550A5E" w:rsidRDefault="00550A5E" w:rsidP="00C45EDB">
            <w:pPr>
              <w:rPr>
                <w:rFonts w:cs="Arial"/>
                <w:b/>
                <w:bCs/>
                <w:lang w:val="en-US"/>
              </w:rPr>
            </w:pPr>
            <w:r>
              <w:rPr>
                <w:rFonts w:cs="Arial"/>
                <w:b/>
                <w:bCs/>
                <w:lang w:val="en-US"/>
              </w:rPr>
              <w:t>And</w:t>
            </w:r>
          </w:p>
          <w:p w14:paraId="46044C86" w14:textId="77777777" w:rsidR="00550A5E" w:rsidRDefault="00550A5E" w:rsidP="00C45EDB">
            <w:pPr>
              <w:rPr>
                <w:rFonts w:cs="Arial"/>
                <w:b/>
                <w:sz w:val="36"/>
                <w:szCs w:val="36"/>
                <w:lang w:val="en-US"/>
              </w:rPr>
            </w:pPr>
            <w:r>
              <w:rPr>
                <w:rFonts w:cs="Arial"/>
                <w:b/>
                <w:sz w:val="36"/>
                <w:szCs w:val="36"/>
                <w:highlight w:val="yellow"/>
                <w:lang w:val="en-US"/>
              </w:rPr>
              <w:t>TBC</w:t>
            </w:r>
            <w:r>
              <w:rPr>
                <w:rFonts w:cs="Arial"/>
                <w:b/>
                <w:lang w:val="en-US"/>
              </w:rPr>
              <w:br/>
            </w:r>
            <w:r>
              <w:rPr>
                <w:rFonts w:cs="Arial"/>
                <w:b/>
                <w:lang w:val="en-US"/>
              </w:rPr>
              <w:br/>
            </w:r>
            <w:r>
              <w:rPr>
                <w:rFonts w:cs="Arial"/>
                <w:b/>
                <w:bCs/>
                <w:lang w:val="en-US"/>
              </w:rPr>
              <w:t xml:space="preserve">Contractor Name and address: </w:t>
            </w:r>
          </w:p>
          <w:p w14:paraId="2DF87CA9" w14:textId="77777777" w:rsidR="00550A5E" w:rsidRDefault="00550A5E" w:rsidP="00C45EDB">
            <w:pPr>
              <w:rPr>
                <w:rFonts w:cs="Arial"/>
                <w:b/>
                <w:lang w:val="en-US"/>
              </w:rPr>
            </w:pPr>
          </w:p>
          <w:p w14:paraId="30D319EA" w14:textId="77777777" w:rsidR="00550A5E" w:rsidRDefault="00550A5E" w:rsidP="00C45EDB">
            <w:r>
              <w:rPr>
                <w:rFonts w:cs="Arial"/>
                <w:b/>
                <w:bCs/>
                <w:lang w:val="en-US"/>
              </w:rPr>
              <w:t>E-mail Address:</w:t>
            </w:r>
          </w:p>
          <w:p w14:paraId="2D95FA87" w14:textId="77777777" w:rsidR="00550A5E" w:rsidRDefault="00550A5E" w:rsidP="00C45EDB">
            <w:pPr>
              <w:rPr>
                <w:rFonts w:cs="Arial"/>
                <w:b/>
                <w:bCs/>
                <w:lang w:val="en-US"/>
              </w:rPr>
            </w:pPr>
            <w:r>
              <w:rPr>
                <w:rFonts w:cs="Arial"/>
                <w:b/>
                <w:bCs/>
                <w:lang w:val="en-US"/>
              </w:rPr>
              <w:t>Telephone Number:</w:t>
            </w:r>
          </w:p>
          <w:p w14:paraId="6DB8E2AF" w14:textId="77777777" w:rsidR="00550A5E" w:rsidRDefault="00550A5E" w:rsidP="00C45EDB">
            <w:pPr>
              <w:rPr>
                <w:rFonts w:cs="Arial"/>
                <w:bCs/>
                <w:lang w:val="en-US"/>
              </w:rPr>
            </w:pPr>
            <w:r>
              <w:rPr>
                <w:rFonts w:cs="Arial"/>
                <w:b/>
                <w:bCs/>
                <w:lang w:val="en-US"/>
              </w:rPr>
              <w:t>Fax No:</w:t>
            </w:r>
          </w:p>
          <w:p w14:paraId="68DD4503" w14:textId="77777777" w:rsidR="00550A5E" w:rsidRDefault="00550A5E" w:rsidP="00C45EDB">
            <w:pPr>
              <w:rPr>
                <w:rFonts w:cs="Arial"/>
                <w:b/>
                <w:lang w:val="en-US"/>
              </w:rPr>
            </w:pPr>
          </w:p>
        </w:tc>
      </w:tr>
    </w:tbl>
    <w:p w14:paraId="1AC48267" w14:textId="77777777" w:rsidR="00550A5E" w:rsidRDefault="00550A5E" w:rsidP="00550A5E">
      <w:pPr>
        <w:widowControl w:val="0"/>
        <w:autoSpaceDE w:val="0"/>
        <w:autoSpaceDN w:val="0"/>
        <w:adjustRightInd w:val="0"/>
        <w:spacing w:after="200" w:line="276" w:lineRule="auto"/>
        <w:ind w:left="120" w:right="114"/>
        <w:rPr>
          <w:rFonts w:ascii="Arial" w:hAnsi="Arial" w:cs="Arial"/>
          <w:kern w:val="0"/>
          <w:sz w:val="24"/>
          <w:szCs w:val="24"/>
        </w:rPr>
      </w:pPr>
    </w:p>
    <w:p w14:paraId="7FCB7252" w14:textId="77777777" w:rsidR="00550A5E" w:rsidRDefault="00550A5E" w:rsidP="00550A5E">
      <w:pPr>
        <w:widowControl w:val="0"/>
        <w:autoSpaceDE w:val="0"/>
        <w:autoSpaceDN w:val="0"/>
        <w:adjustRightInd w:val="0"/>
        <w:spacing w:after="200" w:line="276" w:lineRule="auto"/>
        <w:ind w:left="120" w:right="114"/>
        <w:rPr>
          <w:rFonts w:ascii="Arial" w:hAnsi="Arial" w:cs="Arial"/>
          <w:kern w:val="0"/>
          <w:sz w:val="24"/>
          <w:szCs w:val="24"/>
        </w:rPr>
      </w:pPr>
    </w:p>
    <w:p w14:paraId="3AEDA9E0" w14:textId="77777777" w:rsidR="00550A5E" w:rsidRDefault="00550A5E" w:rsidP="00550A5E">
      <w:pPr>
        <w:widowControl w:val="0"/>
        <w:autoSpaceDE w:val="0"/>
        <w:autoSpaceDN w:val="0"/>
        <w:adjustRightInd w:val="0"/>
        <w:spacing w:after="200" w:line="276" w:lineRule="auto"/>
        <w:ind w:left="120" w:right="114"/>
        <w:rPr>
          <w:rFonts w:ascii="Arial" w:hAnsi="Arial" w:cs="Arial"/>
          <w:kern w:val="0"/>
          <w:sz w:val="24"/>
          <w:szCs w:val="24"/>
        </w:rPr>
      </w:pPr>
    </w:p>
    <w:p w14:paraId="3150D79F" w14:textId="77777777" w:rsidR="001A1581" w:rsidRDefault="001A1581" w:rsidP="001A1581">
      <w:pPr>
        <w:widowControl w:val="0"/>
        <w:autoSpaceDE w:val="0"/>
        <w:autoSpaceDN w:val="0"/>
        <w:adjustRightInd w:val="0"/>
        <w:spacing w:after="200" w:line="276" w:lineRule="auto"/>
        <w:ind w:left="120" w:right="114"/>
        <w:rPr>
          <w:rFonts w:ascii="Arial" w:hAnsi="Arial" w:cs="Arial"/>
          <w:kern w:val="0"/>
          <w:sz w:val="24"/>
          <w:szCs w:val="24"/>
        </w:rPr>
      </w:pPr>
    </w:p>
    <w:p w14:paraId="056CC648" w14:textId="77777777" w:rsidR="001A1581" w:rsidRDefault="001A1581" w:rsidP="001A1581">
      <w:pPr>
        <w:widowControl w:val="0"/>
        <w:autoSpaceDE w:val="0"/>
        <w:autoSpaceDN w:val="0"/>
        <w:adjustRightInd w:val="0"/>
        <w:spacing w:after="0" w:line="276" w:lineRule="auto"/>
        <w:ind w:left="120" w:right="114"/>
        <w:rPr>
          <w:rFonts w:ascii="Arial" w:hAnsi="Arial" w:cs="Arial"/>
          <w:color w:val="000000"/>
          <w:kern w:val="0"/>
        </w:rPr>
      </w:pPr>
      <w:r>
        <w:rPr>
          <w:rFonts w:ascii="Arial" w:hAnsi="Arial" w:cs="Arial"/>
          <w:color w:val="000000"/>
          <w:kern w:val="0"/>
        </w:rPr>
        <w:t xml:space="preserve"> </w:t>
      </w:r>
    </w:p>
    <w:p w14:paraId="62E30978" w14:textId="77777777" w:rsidR="00F47952" w:rsidRDefault="00F47952" w:rsidP="001A1581">
      <w:pPr>
        <w:widowControl w:val="0"/>
        <w:autoSpaceDE w:val="0"/>
        <w:autoSpaceDN w:val="0"/>
        <w:adjustRightInd w:val="0"/>
        <w:spacing w:after="0" w:line="276" w:lineRule="auto"/>
        <w:ind w:left="120" w:right="114"/>
        <w:rPr>
          <w:rFonts w:ascii="Arial" w:hAnsi="Arial" w:cs="Arial"/>
          <w:color w:val="000000"/>
          <w:kern w:val="0"/>
        </w:rPr>
      </w:pPr>
    </w:p>
    <w:p w14:paraId="065C51E2" w14:textId="77777777" w:rsidR="00F47952" w:rsidRDefault="00F47952" w:rsidP="001A1581">
      <w:pPr>
        <w:widowControl w:val="0"/>
        <w:autoSpaceDE w:val="0"/>
        <w:autoSpaceDN w:val="0"/>
        <w:adjustRightInd w:val="0"/>
        <w:spacing w:after="0" w:line="276" w:lineRule="auto"/>
        <w:ind w:left="120" w:right="114"/>
        <w:rPr>
          <w:rFonts w:ascii="Arial" w:hAnsi="Arial" w:cs="Arial"/>
          <w:kern w:val="0"/>
          <w:sz w:val="24"/>
          <w:szCs w:val="24"/>
        </w:rPr>
      </w:pPr>
    </w:p>
    <w:p w14:paraId="38FF71A1" w14:textId="77777777" w:rsidR="001A1581" w:rsidRDefault="001A1581" w:rsidP="001A1581">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2"/>
      <w:r>
        <w:rPr>
          <w:rFonts w:ascii="Arial" w:hAnsi="Arial" w:cs="Arial"/>
          <w:b/>
          <w:bCs/>
          <w:color w:val="000000"/>
          <w:kern w:val="0"/>
          <w:sz w:val="28"/>
          <w:szCs w:val="28"/>
        </w:rPr>
        <w:lastRenderedPageBreak/>
        <w:t>Standardised Contracting Terms</w:t>
      </w:r>
      <w:bookmarkEnd w:id="0"/>
    </w:p>
    <w:p w14:paraId="3AB6ED2E" w14:textId="77777777" w:rsidR="001A1581" w:rsidRDefault="001A1581" w:rsidP="001A158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6B5C053" w14:textId="77777777" w:rsidR="001A1581" w:rsidRPr="00F47952" w:rsidRDefault="001A1581" w:rsidP="001A1581">
      <w:pPr>
        <w:keepNext/>
        <w:keepLines/>
        <w:widowControl w:val="0"/>
        <w:autoSpaceDE w:val="0"/>
        <w:autoSpaceDN w:val="0"/>
        <w:adjustRightInd w:val="0"/>
        <w:spacing w:after="0" w:line="276" w:lineRule="auto"/>
        <w:ind w:left="120" w:right="114"/>
        <w:rPr>
          <w:rFonts w:ascii="Arial" w:hAnsi="Arial" w:cs="Arial"/>
          <w:kern w:val="0"/>
        </w:rPr>
      </w:pPr>
      <w:bookmarkStart w:id="1" w:name="_Toc501022446_2_1"/>
      <w:r w:rsidRPr="00F47952">
        <w:rPr>
          <w:rFonts w:ascii="Arial" w:hAnsi="Arial" w:cs="Arial"/>
          <w:b/>
          <w:bCs/>
          <w:color w:val="000000"/>
          <w:kern w:val="0"/>
        </w:rPr>
        <w:t>SC2</w:t>
      </w:r>
      <w:bookmarkEnd w:id="1"/>
    </w:p>
    <w:p w14:paraId="559FF5FC" w14:textId="77777777" w:rsidR="001A1581" w:rsidRPr="00F47952" w:rsidRDefault="001A1581" w:rsidP="001A1581">
      <w:pPr>
        <w:widowControl w:val="0"/>
        <w:autoSpaceDE w:val="0"/>
        <w:autoSpaceDN w:val="0"/>
        <w:adjustRightInd w:val="0"/>
        <w:spacing w:after="60" w:line="240" w:lineRule="auto"/>
        <w:ind w:left="-589"/>
        <w:jc w:val="right"/>
        <w:rPr>
          <w:rFonts w:ascii="Arial" w:hAnsi="Arial" w:cs="Arial"/>
          <w:kern w:val="0"/>
        </w:rPr>
      </w:pPr>
      <w:r w:rsidRPr="00F47952">
        <w:rPr>
          <w:rFonts w:ascii="Arial" w:hAnsi="Arial" w:cs="Arial"/>
          <w:color w:val="000000"/>
          <w:kern w:val="0"/>
        </w:rPr>
        <w:t>SC2 (Edn 07/24)</w:t>
      </w:r>
    </w:p>
    <w:p w14:paraId="74ACA979"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u w:val="single"/>
        </w:rPr>
        <w:t xml:space="preserve">General Conditions </w:t>
      </w:r>
    </w:p>
    <w:p w14:paraId="1EEE7A80"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1.General</w:t>
      </w:r>
    </w:p>
    <w:p w14:paraId="3DDE379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defined terms in the Contract shall be as set out in Schedule 1.</w:t>
      </w:r>
    </w:p>
    <w:p w14:paraId="1106C94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shall comply with all applicable Legislation, whether specifically referenced in this Contract or not.</w:t>
      </w:r>
    </w:p>
    <w:p w14:paraId="4C64C8E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Contractor warrants and represents, that:</w:t>
      </w:r>
    </w:p>
    <w:p w14:paraId="517C9937" w14:textId="4798D5A6"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they have the full capacity and authority to enter into, and to exercise their rights and perform their obligations under, the </w:t>
      </w:r>
      <w:r w:rsidR="00F47952" w:rsidRPr="00F47952">
        <w:rPr>
          <w:rFonts w:ascii="Arial" w:hAnsi="Arial" w:cs="Arial"/>
          <w:color w:val="000000"/>
          <w:kern w:val="0"/>
        </w:rPr>
        <w:t>Contract.</w:t>
      </w:r>
    </w:p>
    <w:p w14:paraId="340EB58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35636F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0D87431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925033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Unless the context otherwise requires:</w:t>
      </w:r>
    </w:p>
    <w:p w14:paraId="3BF97AF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singular includes the plural and vice versa, and the masculine includes the feminine and vice versa.</w:t>
      </w:r>
    </w:p>
    <w:p w14:paraId="6CEE7C90" w14:textId="529F111F"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words “include</w:t>
      </w:r>
      <w:r w:rsidR="00F47952" w:rsidRPr="00F47952">
        <w:rPr>
          <w:rFonts w:ascii="Arial" w:hAnsi="Arial" w:cs="Arial"/>
          <w:color w:val="000000"/>
          <w:kern w:val="0"/>
        </w:rPr>
        <w:t>,”</w:t>
      </w:r>
      <w:r w:rsidRPr="00F47952">
        <w:rPr>
          <w:rFonts w:ascii="Arial" w:hAnsi="Arial" w:cs="Arial"/>
          <w:color w:val="000000"/>
          <w:kern w:val="0"/>
        </w:rPr>
        <w:t xml:space="preserve"> “includes”, “including” and “included” are to be construed as if they were immediately followed by the words “without limitation”, except where explicitly stated otherwise. </w:t>
      </w:r>
    </w:p>
    <w:p w14:paraId="142D9AAC" w14:textId="64147C50"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The expression “person” means any individual, firm, body corporate, unincorporated association or partnership, government, </w:t>
      </w:r>
      <w:r w:rsidR="00F47952" w:rsidRPr="00F47952">
        <w:rPr>
          <w:rFonts w:ascii="Arial" w:hAnsi="Arial" w:cs="Arial"/>
          <w:color w:val="000000"/>
          <w:kern w:val="0"/>
        </w:rPr>
        <w:t>state,</w:t>
      </w:r>
      <w:r w:rsidRPr="00F47952">
        <w:rPr>
          <w:rFonts w:ascii="Arial" w:hAnsi="Arial" w:cs="Arial"/>
          <w:color w:val="000000"/>
          <w:kern w:val="0"/>
        </w:rPr>
        <w:t xml:space="preserve"> or agency of a state or joint venture.</w:t>
      </w:r>
    </w:p>
    <w:p w14:paraId="349383CA" w14:textId="59C5A34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References to any statute, enactment, order, regulation, or other similar instrument shall be construed as a reference to the statute, enactment, order, regulation, or instrument as amended, supplemented, </w:t>
      </w:r>
      <w:r w:rsidR="00F47952" w:rsidRPr="00F47952">
        <w:rPr>
          <w:rFonts w:ascii="Arial" w:hAnsi="Arial" w:cs="Arial"/>
          <w:color w:val="000000"/>
          <w:kern w:val="0"/>
        </w:rPr>
        <w:t>replaced,</w:t>
      </w:r>
      <w:r w:rsidRPr="00F47952">
        <w:rPr>
          <w:rFonts w:ascii="Arial" w:hAnsi="Arial" w:cs="Arial"/>
          <w:color w:val="000000"/>
          <w:kern w:val="0"/>
        </w:rPr>
        <w:t xml:space="preserve"> or consolidated by any subsequent statute, enactment, order, regulation, or instrument.</w:t>
      </w:r>
    </w:p>
    <w:p w14:paraId="1A33A4E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The heading to any Contract provision shall not affect the interpretation of that provision.</w:t>
      </w:r>
    </w:p>
    <w:p w14:paraId="4A4A7841" w14:textId="72561A7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(6)     Any decision, </w:t>
      </w:r>
      <w:r w:rsidR="00F47952" w:rsidRPr="00F47952">
        <w:rPr>
          <w:rFonts w:ascii="Arial" w:hAnsi="Arial" w:cs="Arial"/>
          <w:color w:val="000000"/>
          <w:kern w:val="0"/>
        </w:rPr>
        <w:t>act,</w:t>
      </w:r>
      <w:r w:rsidRPr="00F47952">
        <w:rPr>
          <w:rFonts w:ascii="Arial" w:hAnsi="Arial" w:cs="Arial"/>
          <w:color w:val="000000"/>
          <w:kern w:val="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5F427E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(7)     Unless excluded within the Conditions of the Contract or required by law, references to submission of documents in writing shall include electronic submission.</w:t>
      </w:r>
    </w:p>
    <w:p w14:paraId="22AAF3E0"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     Duration of Contract</w:t>
      </w:r>
    </w:p>
    <w:p w14:paraId="135AABF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8852464"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     Entire Agreement</w:t>
      </w:r>
    </w:p>
    <w:p w14:paraId="46D1C022" w14:textId="643D4E2D"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This Contract constitutes the entire agreement between the Parties relating to the subject matter of the Contract</w:t>
      </w:r>
      <w:r w:rsidR="00F47952" w:rsidRPr="00F47952">
        <w:rPr>
          <w:rFonts w:ascii="Arial" w:hAnsi="Arial" w:cs="Arial"/>
          <w:color w:val="000000"/>
          <w:kern w:val="0"/>
        </w:rPr>
        <w:t xml:space="preserve">. </w:t>
      </w:r>
      <w:r w:rsidRPr="00F47952">
        <w:rPr>
          <w:rFonts w:ascii="Arial" w:hAnsi="Arial" w:cs="Arial"/>
          <w:color w:val="000000"/>
          <w:kern w:val="0"/>
        </w:rPr>
        <w:t xml:space="preserve">The Contract supersedes, and neither Party has relied upon, any prior negotiations, </w:t>
      </w:r>
      <w:r w:rsidR="00F47952" w:rsidRPr="00F47952">
        <w:rPr>
          <w:rFonts w:ascii="Arial" w:hAnsi="Arial" w:cs="Arial"/>
          <w:color w:val="000000"/>
          <w:kern w:val="0"/>
        </w:rPr>
        <w:t>representations,</w:t>
      </w:r>
      <w:r w:rsidRPr="00F47952">
        <w:rPr>
          <w:rFonts w:ascii="Arial" w:hAnsi="Arial" w:cs="Arial"/>
          <w:color w:val="000000"/>
          <w:kern w:val="0"/>
        </w:rPr>
        <w:t xml:space="preserve"> and undertakings, whether written or oral, except that this Condition shall not exclude liability in respect of any fraudulent misrepresentation.</w:t>
      </w:r>
    </w:p>
    <w:p w14:paraId="77C4ADD7"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 xml:space="preserve">4.     Governing Law  </w:t>
      </w:r>
    </w:p>
    <w:p w14:paraId="4F4E1AF9" w14:textId="03970C4F"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Subject to clause 4.d, the Contract shall be considered as a contract made in England and subject to English Law</w:t>
      </w:r>
      <w:r w:rsidR="00F47952" w:rsidRPr="00F47952">
        <w:rPr>
          <w:rFonts w:ascii="Arial" w:hAnsi="Arial" w:cs="Arial"/>
          <w:color w:val="000000"/>
          <w:kern w:val="0"/>
        </w:rPr>
        <w:t xml:space="preserve">. </w:t>
      </w:r>
    </w:p>
    <w:p w14:paraId="026DA4B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353D2C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1CAB44E" w14:textId="0693C2DE"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d.      If the Parties pursuant to the Contract agree that Scots Law should </w:t>
      </w:r>
      <w:r w:rsidR="00F47952" w:rsidRPr="00F47952">
        <w:rPr>
          <w:rFonts w:ascii="Arial" w:hAnsi="Arial" w:cs="Arial"/>
          <w:color w:val="000000"/>
          <w:kern w:val="0"/>
        </w:rPr>
        <w:t>apply,</w:t>
      </w:r>
      <w:r w:rsidRPr="00F47952">
        <w:rPr>
          <w:rFonts w:ascii="Arial" w:hAnsi="Arial" w:cs="Arial"/>
          <w:color w:val="000000"/>
          <w:kern w:val="0"/>
        </w:rPr>
        <w:t xml:space="preserve"> then the following amendments shall apply to the Contract: </w:t>
      </w:r>
    </w:p>
    <w:p w14:paraId="5873D6C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Clause 4.a, 4.b and 4.c shall be amended to read:</w:t>
      </w:r>
    </w:p>
    <w:p w14:paraId="6F042E5E" w14:textId="62F6669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w:t>
      </w:r>
      <w:r w:rsidR="00F47952" w:rsidRPr="00F47952">
        <w:rPr>
          <w:rFonts w:ascii="Arial" w:hAnsi="Arial" w:cs="Arial"/>
          <w:color w:val="000000"/>
          <w:kern w:val="0"/>
        </w:rPr>
        <w:t xml:space="preserve">a. </w:t>
      </w:r>
      <w:r w:rsidRPr="00F47952">
        <w:rPr>
          <w:rFonts w:ascii="Arial" w:hAnsi="Arial" w:cs="Arial"/>
          <w:color w:val="000000"/>
          <w:kern w:val="0"/>
        </w:rPr>
        <w:t xml:space="preserve">   The Contract shall be considered as a contract made in Scotland and subject to Scots Law. </w:t>
      </w:r>
    </w:p>
    <w:p w14:paraId="0E73D05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0C0BC38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A585DB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Clause 40.b shall be amended to read:</w:t>
      </w:r>
    </w:p>
    <w:p w14:paraId="04FA165F" w14:textId="5743F822" w:rsidR="001A1581" w:rsidRPr="00F47952" w:rsidRDefault="001A1581" w:rsidP="00F47952">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“In the event that the dispute or claim is not resolved pursuant to clause 40.a the dispute shall be referred to arbitration</w:t>
      </w:r>
      <w:r w:rsidR="00F47952" w:rsidRPr="00F47952">
        <w:rPr>
          <w:rFonts w:ascii="Arial" w:hAnsi="Arial" w:cs="Arial"/>
          <w:color w:val="000000"/>
          <w:kern w:val="0"/>
        </w:rPr>
        <w:t xml:space="preserve">. </w:t>
      </w:r>
      <w:r w:rsidRPr="00F47952">
        <w:rPr>
          <w:rFonts w:ascii="Arial" w:hAnsi="Arial" w:cs="Arial"/>
          <w:color w:val="000000"/>
          <w:kern w:val="0"/>
        </w:rPr>
        <w:t xml:space="preserve">Unless otherwise agreed in writing by the Parties, the </w:t>
      </w:r>
      <w:r w:rsidR="00F47952" w:rsidRPr="00F47952">
        <w:rPr>
          <w:rFonts w:ascii="Arial" w:hAnsi="Arial" w:cs="Arial"/>
          <w:color w:val="000000"/>
          <w:kern w:val="0"/>
        </w:rPr>
        <w:t>arbitration,</w:t>
      </w:r>
      <w:r w:rsidRPr="00F47952">
        <w:rPr>
          <w:rFonts w:ascii="Arial" w:hAnsi="Arial" w:cs="Arial"/>
          <w:color w:val="000000"/>
          <w:kern w:val="0"/>
        </w:rPr>
        <w:t xml:space="preserve"> and this clause 40.b shall be governed by the Arbitration (Scotland) Act 2010.  The seat of the arbitration shall be Scotland</w:t>
      </w:r>
      <w:r w:rsidR="00F47952" w:rsidRPr="00F47952">
        <w:rPr>
          <w:rFonts w:ascii="Arial" w:hAnsi="Arial" w:cs="Arial"/>
          <w:color w:val="000000"/>
          <w:kern w:val="0"/>
        </w:rPr>
        <w:t xml:space="preserve">. </w:t>
      </w:r>
      <w:r w:rsidRPr="00F47952">
        <w:rPr>
          <w:rFonts w:ascii="Arial" w:hAnsi="Arial" w:cs="Arial"/>
          <w:color w:val="000000"/>
          <w:kern w:val="0"/>
        </w:rPr>
        <w:t>For the avoidance of doubt, for the purpose of arbitration the tribunal shall have the power to make provisional awards pursuant to Rule 53 of the Scottish Arbitration Rules, as set out in Schedule 1 to the Arbitration (Scotland) Act 2010.”</w:t>
      </w:r>
    </w:p>
    <w:p w14:paraId="0938E539" w14:textId="77777777" w:rsidR="001A1581" w:rsidRPr="00F47952" w:rsidRDefault="001A1581" w:rsidP="001A1581">
      <w:pPr>
        <w:widowControl w:val="0"/>
        <w:autoSpaceDE w:val="0"/>
        <w:autoSpaceDN w:val="0"/>
        <w:adjustRightInd w:val="0"/>
        <w:spacing w:after="60" w:line="240" w:lineRule="auto"/>
        <w:ind w:left="-589"/>
        <w:rPr>
          <w:rFonts w:ascii="Arial" w:hAnsi="Arial" w:cs="Arial"/>
          <w:color w:val="000000"/>
          <w:kern w:val="0"/>
        </w:rPr>
      </w:pPr>
    </w:p>
    <w:p w14:paraId="66BE83B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5CFCC5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f.      Each Party agrees with each other Party that the provisions of this Condition 4 shall survive any termination of the Contract for any reason whatsoever and shall remain fully enforceable as </w:t>
      </w:r>
      <w:r w:rsidRPr="00F47952">
        <w:rPr>
          <w:rFonts w:ascii="Arial" w:hAnsi="Arial" w:cs="Arial"/>
          <w:color w:val="000000"/>
          <w:kern w:val="0"/>
        </w:rPr>
        <w:lastRenderedPageBreak/>
        <w:t>between the Parties notwithstanding such a termination.</w:t>
      </w:r>
    </w:p>
    <w:p w14:paraId="7FDDE1D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E2CF713"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5.     Precedence</w:t>
      </w:r>
    </w:p>
    <w:p w14:paraId="1E0F805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If there is any inconsistency between the different provisions of the Contract the inconsistency shall be resolved according to the following descending order of precedence:</w:t>
      </w:r>
    </w:p>
    <w:p w14:paraId="53BAC3B2" w14:textId="4BA6E93D"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Conditions 1 - 44 (and 45 - 47, if included in the Contract) of the Conditions of the Contract shall be given equal precedence with Schedule 1 (Definitions of Contract) and Schedule 3 (Contract Data Sheet</w:t>
      </w:r>
      <w:r w:rsidR="00F47952" w:rsidRPr="00F47952">
        <w:rPr>
          <w:rFonts w:ascii="Arial" w:hAnsi="Arial" w:cs="Arial"/>
          <w:color w:val="000000"/>
          <w:kern w:val="0"/>
        </w:rPr>
        <w:t>).</w:t>
      </w:r>
    </w:p>
    <w:p w14:paraId="3EF271CF" w14:textId="2A85A30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Schedule 2 (Schedule of Requirements) and Schedule 8 (Acceptance Procedure</w:t>
      </w:r>
      <w:r w:rsidR="00F47952" w:rsidRPr="00F47952">
        <w:rPr>
          <w:rFonts w:ascii="Arial" w:hAnsi="Arial" w:cs="Arial"/>
          <w:color w:val="000000"/>
          <w:kern w:val="0"/>
        </w:rPr>
        <w:t>).</w:t>
      </w:r>
    </w:p>
    <w:p w14:paraId="7604EC7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the remaining Schedules; and</w:t>
      </w:r>
    </w:p>
    <w:p w14:paraId="35F14C8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any other documents expressly referred to in the Contract.</w:t>
      </w:r>
    </w:p>
    <w:p w14:paraId="0511BE1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4B58904"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6.     Formal Amendments to the Contract</w:t>
      </w:r>
    </w:p>
    <w:p w14:paraId="1356151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Except as provided in Condition 31 and subject to clause 6.c, the Contract may only be amended by the written agreement of the Parties (or their duly authorised representatives acting on their behalf). Such written agreement shall consist of:</w:t>
      </w:r>
    </w:p>
    <w:p w14:paraId="687363B3" w14:textId="503E813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Authority Notice of Change under Schedule 4 (Contract Change Control Procedure) (where used) </w:t>
      </w:r>
      <w:r w:rsidR="00F47952" w:rsidRPr="00F47952">
        <w:rPr>
          <w:rFonts w:ascii="Arial" w:hAnsi="Arial" w:cs="Arial"/>
          <w:color w:val="000000"/>
          <w:kern w:val="0"/>
        </w:rPr>
        <w:t>and.</w:t>
      </w:r>
    </w:p>
    <w:p w14:paraId="2DC4B62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Contractor's unqualified acceptance of the contractual amendments as evidenced by the DEFFORM 10B duly signed by the Contractor.</w:t>
      </w:r>
    </w:p>
    <w:p w14:paraId="6E8CADC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5F3098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Where the Authority wishes to amend the Contract to incorporate any work that is unpriced at the time of amendment:</w:t>
      </w:r>
    </w:p>
    <w:p w14:paraId="77C0507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7DC8ED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if the Contract is a Qualifying Defence Contract, the Contract Price shall be redetermined on amendment in accordance with the Defence Reform Act 2014 and Single Source Contract Regulations 2014 (each as amended from time to time).   </w:t>
      </w:r>
    </w:p>
    <w:p w14:paraId="5360E09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Changes to the Specification</w:t>
      </w:r>
    </w:p>
    <w:p w14:paraId="4694DED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d.     The Specification forms part of the Contract and all Contract Deliverables to be supplied by </w:t>
      </w:r>
      <w:r w:rsidRPr="00F47952">
        <w:rPr>
          <w:rFonts w:ascii="Arial" w:hAnsi="Arial" w:cs="Arial"/>
          <w:color w:val="000000"/>
          <w:kern w:val="0"/>
        </w:rPr>
        <w:lastRenderedPageBreak/>
        <w:t>the Contractor under the Contract shall conform in all respects with the Specification.</w:t>
      </w:r>
    </w:p>
    <w:p w14:paraId="5834C93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e.     The Contractor shall use a configuration control system to control all changes to the Specification. The configuration control system shall be compatible with ISO 9001 (latest published version) or as specified in the Contract. </w:t>
      </w:r>
    </w:p>
    <w:p w14:paraId="7C186C9D"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7.     Authority Representatives</w:t>
      </w:r>
    </w:p>
    <w:p w14:paraId="500BCC3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Any reference to the Authority in respect of:</w:t>
      </w:r>
    </w:p>
    <w:p w14:paraId="6FA6BD63" w14:textId="175F8B1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giving of </w:t>
      </w:r>
      <w:r w:rsidR="00F47952" w:rsidRPr="00F47952">
        <w:rPr>
          <w:rFonts w:ascii="Arial" w:hAnsi="Arial" w:cs="Arial"/>
          <w:color w:val="000000"/>
          <w:kern w:val="0"/>
        </w:rPr>
        <w:t>consent.</w:t>
      </w:r>
    </w:p>
    <w:p w14:paraId="6ABC638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delivering of any Notices; or</w:t>
      </w:r>
    </w:p>
    <w:p w14:paraId="5842B62A"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the doing of any other thing that may reasonably be undertaken by an individual acting on behalf of the Authority, </w:t>
      </w:r>
    </w:p>
    <w:p w14:paraId="125342B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shall be deemed to be references to the Authority's Representatives in accordance with this Condition 7. </w:t>
      </w:r>
    </w:p>
    <w:p w14:paraId="1F33886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7049F0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27568214"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8.     Severability</w:t>
      </w:r>
    </w:p>
    <w:p w14:paraId="3CC8F04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If any provision of the Contract is held to be invalid, illegal or unenforceable to any extent then:</w:t>
      </w:r>
    </w:p>
    <w:p w14:paraId="03B6209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such provision shall (to the extent that it is invalid, illegal or unenforceable) be given no effect and shall be deemed not to be included in the Contract but without invalidating any of the remaining provisions of the Contract; and</w:t>
      </w:r>
    </w:p>
    <w:p w14:paraId="2327D161" w14:textId="0A64140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Parties shall use all reasonable endeavours to replace the invalid, illegal or unenforceable provision by a </w:t>
      </w:r>
      <w:r w:rsidR="00F47952" w:rsidRPr="00F47952">
        <w:rPr>
          <w:rFonts w:ascii="Arial" w:hAnsi="Arial" w:cs="Arial"/>
          <w:color w:val="000000"/>
          <w:kern w:val="0"/>
        </w:rPr>
        <w:t>valid, legal</w:t>
      </w:r>
      <w:r w:rsidRPr="00F47952">
        <w:rPr>
          <w:rFonts w:ascii="Arial" w:hAnsi="Arial" w:cs="Arial"/>
          <w:color w:val="000000"/>
          <w:kern w:val="0"/>
        </w:rPr>
        <w:t xml:space="preserve"> and enforceable substitute provision the effect of which is as close as possible to the intended effect of the invalid, illegal or unenforceable provision.</w:t>
      </w:r>
    </w:p>
    <w:p w14:paraId="499837F3"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9.     Waiver</w:t>
      </w:r>
    </w:p>
    <w:p w14:paraId="6FA74A9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FE4FFC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No waiver in respect of any right or remedy shall operate as a waiver in respect of any other right or remedy.</w:t>
      </w:r>
    </w:p>
    <w:p w14:paraId="0F358AC7"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10.   Assignment of Contract</w:t>
      </w:r>
    </w:p>
    <w:p w14:paraId="1419B62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Neither Party shall be entitled to assign the Contract (or any part thereof) without the prior written consent of the other Party.</w:t>
      </w:r>
    </w:p>
    <w:p w14:paraId="396DE969"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11.   Third Party Rights</w:t>
      </w:r>
    </w:p>
    <w:p w14:paraId="48A0228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25A9161"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12.   Transparency</w:t>
      </w:r>
    </w:p>
    <w:p w14:paraId="2788106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29E9206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lastRenderedPageBreak/>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F8D982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6126CC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2BE4D881" w14:textId="08BC8B8F"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before publishing, redact any Information that would be exempt from disclosure if it was the subject of a request for information under the Freedom of Information Act 2000 (FOIA) or the Environmental Information Regulations 2004 (EIR</w:t>
      </w:r>
      <w:r w:rsidR="00F47952" w:rsidRPr="00F47952">
        <w:rPr>
          <w:rFonts w:ascii="Arial" w:hAnsi="Arial" w:cs="Arial"/>
          <w:color w:val="000000"/>
          <w:kern w:val="0"/>
        </w:rPr>
        <w:t>), for</w:t>
      </w:r>
      <w:r w:rsidRPr="00F47952">
        <w:rPr>
          <w:rFonts w:ascii="Arial" w:hAnsi="Arial" w:cs="Arial"/>
          <w:color w:val="000000"/>
          <w:kern w:val="0"/>
        </w:rPr>
        <w:t xml:space="preserve"> the avoidance of doubt, including Sensitive </w:t>
      </w:r>
      <w:r w:rsidR="00F47952" w:rsidRPr="00F47952">
        <w:rPr>
          <w:rFonts w:ascii="Arial" w:hAnsi="Arial" w:cs="Arial"/>
          <w:color w:val="000000"/>
          <w:kern w:val="0"/>
        </w:rPr>
        <w:t>information.</w:t>
      </w:r>
    </w:p>
    <w:p w14:paraId="05529326" w14:textId="51B51874"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taking </w:t>
      </w:r>
      <w:r w:rsidR="00F47952" w:rsidRPr="00F47952">
        <w:rPr>
          <w:rFonts w:ascii="Arial" w:hAnsi="Arial" w:cs="Arial"/>
          <w:color w:val="000000"/>
          <w:kern w:val="0"/>
        </w:rPr>
        <w:t>account,</w:t>
      </w:r>
      <w:r w:rsidRPr="00F47952">
        <w:rPr>
          <w:rFonts w:ascii="Arial" w:hAnsi="Arial" w:cs="Arial"/>
          <w:color w:val="000000"/>
          <w:kern w:val="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BE3DAD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7F4E5EB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Publishable Performance Information</w:t>
      </w:r>
    </w:p>
    <w:p w14:paraId="7C95583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0865406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F65230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The Contractor shall provide an accurate and up-to-date version of the KPI Data Report to the Authority for each quarter at the frequency referred to in the agreed Schedule 9.</w:t>
      </w:r>
    </w:p>
    <w:p w14:paraId="55FCF14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Any dispute in connection with the preparation and/or approval of Publishable Performance Information, other than under clause 12.f, shall be resolved in accordance with the dispute resolution procedure provided for in this Contract.</w:t>
      </w:r>
    </w:p>
    <w:p w14:paraId="63C0D35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i.       The requirements of this Condition are in addition to any other reporting requirements in this Contract.    </w:t>
      </w:r>
    </w:p>
    <w:p w14:paraId="777859F6"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13.    Disclosure of Information</w:t>
      </w:r>
    </w:p>
    <w:p w14:paraId="5F203CC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Subject to clauses 13.d to 13.i and Condition 12 each Party:</w:t>
      </w:r>
    </w:p>
    <w:p w14:paraId="72C7CB32" w14:textId="359261F1"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shall treat in confidence all Information it receives from the </w:t>
      </w:r>
      <w:r w:rsidR="00F47952" w:rsidRPr="00F47952">
        <w:rPr>
          <w:rFonts w:ascii="Arial" w:hAnsi="Arial" w:cs="Arial"/>
          <w:color w:val="000000"/>
          <w:kern w:val="0"/>
        </w:rPr>
        <w:t>other.</w:t>
      </w:r>
    </w:p>
    <w:p w14:paraId="75CB2C81" w14:textId="3DEA56B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r w:rsidR="00F47952" w:rsidRPr="00F47952">
        <w:rPr>
          <w:rFonts w:ascii="Arial" w:hAnsi="Arial" w:cs="Arial"/>
          <w:color w:val="000000"/>
          <w:kern w:val="0"/>
        </w:rPr>
        <w:t>Contract.</w:t>
      </w:r>
    </w:p>
    <w:p w14:paraId="0E774E1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shall not use any of that Information otherwise than for the purpose of the Contract; and </w:t>
      </w:r>
    </w:p>
    <w:p w14:paraId="11FAD01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shall not copy any of that Information except to the extent necessary for the purpose of exercising its rights of use and disclosure under the Contract.</w:t>
      </w:r>
    </w:p>
    <w:p w14:paraId="5E0E147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shall take all reasonable precautions necessary to ensure that all Information disclosed to the Contractor by or on behalf of the Authority under or in connection with the Contract:</w:t>
      </w:r>
    </w:p>
    <w:p w14:paraId="5D33FAB6" w14:textId="4FB367F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is disclosed to their employees and Subcontractors, only to the extent necessary for the performance of the </w:t>
      </w:r>
      <w:r w:rsidR="00F47952" w:rsidRPr="00F47952">
        <w:rPr>
          <w:rFonts w:ascii="Arial" w:hAnsi="Arial" w:cs="Arial"/>
          <w:color w:val="000000"/>
          <w:kern w:val="0"/>
        </w:rPr>
        <w:t>Contract.</w:t>
      </w:r>
    </w:p>
    <w:p w14:paraId="2E25FE0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and</w:t>
      </w:r>
    </w:p>
    <w:p w14:paraId="6DEFF420" w14:textId="137C3591" w:rsidR="001A1581" w:rsidRPr="00F47952" w:rsidRDefault="001A1581" w:rsidP="00F47952">
      <w:pPr>
        <w:widowControl w:val="0"/>
        <w:autoSpaceDE w:val="0"/>
        <w:autoSpaceDN w:val="0"/>
        <w:adjustRightInd w:val="0"/>
        <w:spacing w:after="60" w:line="240" w:lineRule="auto"/>
        <w:ind w:left="-164"/>
        <w:rPr>
          <w:rFonts w:ascii="Arial" w:hAnsi="Arial" w:cs="Arial"/>
          <w:color w:val="000000"/>
          <w:kern w:val="0"/>
        </w:rPr>
      </w:pPr>
      <w:r w:rsidRPr="00F47952">
        <w:rPr>
          <w:rFonts w:ascii="Arial" w:hAnsi="Arial" w:cs="Arial"/>
          <w:color w:val="000000"/>
          <w:kern w:val="0"/>
        </w:rPr>
        <w:t>(2)     is treated in confidence by them and not disclosed except with the prior written consent of the Authority or used otherwise than for the purpose of performing work or having work performed for the Authority under the Contract or any subcontract.</w:t>
      </w:r>
    </w:p>
    <w:p w14:paraId="29756D0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8E58EA0" w14:textId="597C3A25"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A Party shall not be in breach of Clauses 13.a</w:t>
      </w:r>
      <w:r w:rsidR="00F47952" w:rsidRPr="00F47952">
        <w:rPr>
          <w:rFonts w:ascii="Arial" w:hAnsi="Arial" w:cs="Arial"/>
          <w:color w:val="000000"/>
          <w:kern w:val="0"/>
        </w:rPr>
        <w:t>, 13.b</w:t>
      </w:r>
      <w:r w:rsidRPr="00F47952">
        <w:rPr>
          <w:rFonts w:ascii="Arial" w:hAnsi="Arial" w:cs="Arial"/>
          <w:color w:val="000000"/>
          <w:kern w:val="0"/>
        </w:rPr>
        <w:t>, 13.f, 13.g and 13.h to the extent that either Party:</w:t>
      </w:r>
    </w:p>
    <w:p w14:paraId="399D501D" w14:textId="6C5928B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exercises rights of use or disclosure granted otherwise than in consequence of, or under, the </w:t>
      </w:r>
      <w:r w:rsidR="00F47952" w:rsidRPr="00F47952">
        <w:rPr>
          <w:rFonts w:ascii="Arial" w:hAnsi="Arial" w:cs="Arial"/>
          <w:color w:val="000000"/>
          <w:kern w:val="0"/>
        </w:rPr>
        <w:t>Contract.</w:t>
      </w:r>
    </w:p>
    <w:p w14:paraId="6317470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has the right to use or disclose the Information in accordance with other Conditions of the Contract; or </w:t>
      </w:r>
    </w:p>
    <w:p w14:paraId="0F0C668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can show:</w:t>
      </w:r>
    </w:p>
    <w:p w14:paraId="69C62F78" w14:textId="4840F642"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(a)      that the Information was or has become published or publicly available for use otherwise than in breach of any provision of the Contract or any other agreement between the </w:t>
      </w:r>
      <w:r w:rsidR="00F47952" w:rsidRPr="00F47952">
        <w:rPr>
          <w:rFonts w:ascii="Arial" w:hAnsi="Arial" w:cs="Arial"/>
          <w:color w:val="000000"/>
          <w:kern w:val="0"/>
        </w:rPr>
        <w:t>Parties.</w:t>
      </w:r>
    </w:p>
    <w:p w14:paraId="7317F40B" w14:textId="0D0D933F"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(b)      that the Information was already known to it (without restrictions on disclosure or use) prior to receiving the Information under or in connection with the </w:t>
      </w:r>
      <w:r w:rsidR="00F47952" w:rsidRPr="00F47952">
        <w:rPr>
          <w:rFonts w:ascii="Arial" w:hAnsi="Arial" w:cs="Arial"/>
          <w:color w:val="000000"/>
          <w:kern w:val="0"/>
        </w:rPr>
        <w:t>Contract.</w:t>
      </w:r>
    </w:p>
    <w:p w14:paraId="78FA47F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(c)      that the Information was received without restriction on further disclosure from a third party which lawfully acquired the Information without any restriction on disclosure; or</w:t>
      </w:r>
    </w:p>
    <w:p w14:paraId="34A71C28" w14:textId="30B55D8A"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(d)      from its records that the same Information was derived independently of that received under or in connection with the </w:t>
      </w:r>
      <w:r w:rsidR="00F47952" w:rsidRPr="00F47952">
        <w:rPr>
          <w:rFonts w:ascii="Arial" w:hAnsi="Arial" w:cs="Arial"/>
          <w:color w:val="000000"/>
          <w:kern w:val="0"/>
        </w:rPr>
        <w:t>Contract.</w:t>
      </w:r>
    </w:p>
    <w:p w14:paraId="09EFED2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provided that the relationship to any other Information is not revealed.</w:t>
      </w:r>
    </w:p>
    <w:p w14:paraId="54696A4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B1EE45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f.      The Authority may disclose the Information: </w:t>
      </w:r>
    </w:p>
    <w:p w14:paraId="1B2B6A9A" w14:textId="1063D6E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to any Central Government Body for any proper purpose of the Authority or of the relevant Central Government Body, which shall </w:t>
      </w:r>
      <w:r w:rsidR="00F47952" w:rsidRPr="00F47952">
        <w:rPr>
          <w:rFonts w:ascii="Arial" w:hAnsi="Arial" w:cs="Arial"/>
          <w:color w:val="000000"/>
          <w:kern w:val="0"/>
        </w:rPr>
        <w:t>include</w:t>
      </w:r>
      <w:r w:rsidRPr="00F47952">
        <w:rPr>
          <w:rFonts w:ascii="Arial" w:hAnsi="Arial" w:cs="Arial"/>
          <w:color w:val="000000"/>
          <w:kern w:val="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r w:rsidR="00F47952" w:rsidRPr="00F47952">
        <w:rPr>
          <w:rFonts w:ascii="Arial" w:hAnsi="Arial" w:cs="Arial"/>
          <w:color w:val="000000"/>
          <w:kern w:val="0"/>
        </w:rPr>
        <w:t>confidentiality.</w:t>
      </w:r>
      <w:r w:rsidRPr="00F47952">
        <w:rPr>
          <w:rFonts w:ascii="Arial" w:hAnsi="Arial" w:cs="Arial"/>
          <w:color w:val="000000"/>
          <w:kern w:val="0"/>
        </w:rPr>
        <w:t xml:space="preserve"> </w:t>
      </w:r>
    </w:p>
    <w:p w14:paraId="6BA54D04" w14:textId="58DA1A2A"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to Parliament and Parliamentary Committees or if required by any Parliamentary reporting </w:t>
      </w:r>
      <w:r w:rsidR="00F47952" w:rsidRPr="00F47952">
        <w:rPr>
          <w:rFonts w:ascii="Arial" w:hAnsi="Arial" w:cs="Arial"/>
          <w:color w:val="000000"/>
          <w:kern w:val="0"/>
        </w:rPr>
        <w:t>requirement.</w:t>
      </w:r>
      <w:r w:rsidRPr="00F47952">
        <w:rPr>
          <w:rFonts w:ascii="Arial" w:hAnsi="Arial" w:cs="Arial"/>
          <w:color w:val="000000"/>
          <w:kern w:val="0"/>
        </w:rPr>
        <w:t xml:space="preserve"> </w:t>
      </w:r>
    </w:p>
    <w:p w14:paraId="3F887FB3" w14:textId="75D118D0"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to the extent that the Authority (acting reasonably) deems disclosure necessary or appropriate in the course of carrying out its public </w:t>
      </w:r>
      <w:r w:rsidR="00F47952" w:rsidRPr="00F47952">
        <w:rPr>
          <w:rFonts w:ascii="Arial" w:hAnsi="Arial" w:cs="Arial"/>
          <w:color w:val="000000"/>
          <w:kern w:val="0"/>
        </w:rPr>
        <w:t>functions.</w:t>
      </w:r>
      <w:r w:rsidRPr="00F47952">
        <w:rPr>
          <w:rFonts w:ascii="Arial" w:hAnsi="Arial" w:cs="Arial"/>
          <w:color w:val="000000"/>
          <w:kern w:val="0"/>
        </w:rPr>
        <w:t xml:space="preserve"> </w:t>
      </w:r>
    </w:p>
    <w:p w14:paraId="7297C992" w14:textId="4F8D129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r w:rsidR="00F47952" w:rsidRPr="00F47952">
        <w:rPr>
          <w:rFonts w:ascii="Arial" w:hAnsi="Arial" w:cs="Arial"/>
          <w:color w:val="000000"/>
          <w:kern w:val="0"/>
        </w:rPr>
        <w:t>Contract.</w:t>
      </w:r>
    </w:p>
    <w:p w14:paraId="441CD42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subject to clause 13.g below, on a confidential basis for the purpose of the exercise of its rights under the Contract; or</w:t>
      </w:r>
    </w:p>
    <w:p w14:paraId="2104E984" w14:textId="6168AD7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(6)      on a confidential basis to a proposed body in connection with any assignment, novation or disposal of any of its rights, obligations or liabilities under the </w:t>
      </w:r>
      <w:r w:rsidR="00F47952" w:rsidRPr="00F47952">
        <w:rPr>
          <w:rFonts w:ascii="Arial" w:hAnsi="Arial" w:cs="Arial"/>
          <w:color w:val="000000"/>
          <w:kern w:val="0"/>
        </w:rPr>
        <w:t>Contract.</w:t>
      </w:r>
      <w:r w:rsidRPr="00F47952">
        <w:rPr>
          <w:rFonts w:ascii="Arial" w:hAnsi="Arial" w:cs="Arial"/>
          <w:color w:val="000000"/>
          <w:kern w:val="0"/>
        </w:rPr>
        <w:t xml:space="preserve"> </w:t>
      </w:r>
    </w:p>
    <w:p w14:paraId="547F29A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D6D7DB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5C7D19C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Before sharing any Information in accordance with clause 13.f, the Authority may redact the Information.  Any decision to redact Information made by the Authority shall be final.</w:t>
      </w:r>
    </w:p>
    <w:p w14:paraId="465356B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063184E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j.      Nothing in this Condition shall affect the Parties' obligations of confidentiality where Information is disclosed orally in confidence.</w:t>
      </w:r>
    </w:p>
    <w:p w14:paraId="34C3E855"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14.   Publicity and Communications with the Media</w:t>
      </w:r>
    </w:p>
    <w:p w14:paraId="5AB4E5F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8E7DDF8"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15.   Change of Control of Contractor</w:t>
      </w:r>
    </w:p>
    <w:p w14:paraId="223B62BD" w14:textId="77777777" w:rsidR="001A1581" w:rsidRPr="00F47952" w:rsidRDefault="001A1581" w:rsidP="001A1581">
      <w:pPr>
        <w:widowControl w:val="0"/>
        <w:autoSpaceDE w:val="0"/>
        <w:autoSpaceDN w:val="0"/>
        <w:adjustRightInd w:val="0"/>
        <w:spacing w:after="0" w:line="240" w:lineRule="auto"/>
        <w:ind w:left="-589"/>
        <w:rPr>
          <w:rFonts w:ascii="Arial" w:hAnsi="Arial" w:cs="Arial"/>
          <w:kern w:val="0"/>
        </w:rPr>
      </w:pPr>
      <w:bookmarkStart w:id="2" w:name="#_Ref473542986"/>
      <w:bookmarkEnd w:id="2"/>
    </w:p>
    <w:p w14:paraId="5B47B8DC"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color w:val="000000"/>
          <w:kern w:val="0"/>
        </w:rPr>
        <w:t>a.     The Contractor shall notify the Representative of the Authority in writing at the address given in clause 15.c</w:t>
      </w:r>
    </w:p>
    <w:p w14:paraId="698BC5B5" w14:textId="77777777" w:rsidR="001A1581" w:rsidRPr="00F47952" w:rsidRDefault="001A1581" w:rsidP="001A1581">
      <w:pPr>
        <w:widowControl w:val="0"/>
        <w:tabs>
          <w:tab w:val="left" w:pos="120"/>
        </w:tabs>
        <w:autoSpaceDE w:val="0"/>
        <w:autoSpaceDN w:val="0"/>
        <w:adjustRightInd w:val="0"/>
        <w:spacing w:after="0" w:line="240" w:lineRule="auto"/>
        <w:ind w:left="120" w:hanging="839"/>
        <w:rPr>
          <w:rFonts w:ascii="Arial" w:hAnsi="Arial" w:cs="Arial"/>
          <w:kern w:val="0"/>
        </w:rPr>
      </w:pPr>
      <w:r w:rsidRPr="00F47952">
        <w:rPr>
          <w:rFonts w:ascii="Arial" w:hAnsi="Arial" w:cs="Arial"/>
          <w:color w:val="000000"/>
          <w:kern w:val="0"/>
        </w:rPr>
        <w:t>(1)</w:t>
      </w:r>
      <w:r w:rsidRPr="00F47952">
        <w:rPr>
          <w:rFonts w:ascii="Arial" w:hAnsi="Arial" w:cs="Arial"/>
          <w:kern w:val="0"/>
        </w:rPr>
        <w:tab/>
      </w:r>
      <w:r w:rsidRPr="00F47952">
        <w:rPr>
          <w:rFonts w:ascii="Arial" w:hAnsi="Arial" w:cs="Arial"/>
          <w:color w:val="000000"/>
          <w:kern w:val="0"/>
        </w:rPr>
        <w:t xml:space="preserve">     as soon as practicable of any intended, planned or actual change in control of the Contractor and/or their First-Tier Sub-contractor; and </w:t>
      </w:r>
    </w:p>
    <w:p w14:paraId="322C9F46" w14:textId="77777777" w:rsidR="001A1581" w:rsidRPr="00F47952" w:rsidRDefault="001A1581" w:rsidP="001A1581">
      <w:pPr>
        <w:widowControl w:val="0"/>
        <w:tabs>
          <w:tab w:val="left" w:pos="120"/>
        </w:tabs>
        <w:autoSpaceDE w:val="0"/>
        <w:autoSpaceDN w:val="0"/>
        <w:adjustRightInd w:val="0"/>
        <w:spacing w:after="0" w:line="240" w:lineRule="auto"/>
        <w:ind w:left="120"/>
        <w:rPr>
          <w:rFonts w:ascii="Arial" w:hAnsi="Arial" w:cs="Arial"/>
          <w:kern w:val="0"/>
        </w:rPr>
      </w:pPr>
      <w:r w:rsidRPr="00F47952">
        <w:rPr>
          <w:rFonts w:ascii="Arial" w:hAnsi="Arial" w:cs="Arial"/>
          <w:color w:val="000000"/>
          <w:kern w:val="0"/>
        </w:rPr>
        <w:t>(2)</w:t>
      </w:r>
      <w:r w:rsidRPr="00F47952">
        <w:rPr>
          <w:rFonts w:ascii="Arial" w:hAnsi="Arial" w:cs="Arial"/>
          <w:kern w:val="0"/>
        </w:rPr>
        <w:tab/>
      </w:r>
      <w:r w:rsidRPr="00F47952">
        <w:rPr>
          <w:rFonts w:ascii="Arial" w:hAnsi="Arial" w:cs="Arial"/>
          <w:color w:val="000000"/>
          <w:kern w:val="0"/>
        </w:rPr>
        <w:t xml:space="preserve">     Immediately on the Contractor being aware of any actual change of control of any Lower-Tier Sub-Contractor.</w:t>
      </w:r>
    </w:p>
    <w:p w14:paraId="74E71732" w14:textId="77777777" w:rsidR="001A1581" w:rsidRPr="00F47952" w:rsidRDefault="001A1581" w:rsidP="001A1581">
      <w:pPr>
        <w:widowControl w:val="0"/>
        <w:tabs>
          <w:tab w:val="left" w:pos="120"/>
        </w:tabs>
        <w:autoSpaceDE w:val="0"/>
        <w:autoSpaceDN w:val="0"/>
        <w:adjustRightInd w:val="0"/>
        <w:spacing w:after="0" w:line="240" w:lineRule="auto"/>
        <w:ind w:left="120" w:hanging="644"/>
        <w:rPr>
          <w:rFonts w:ascii="Arial" w:hAnsi="Arial" w:cs="Arial"/>
          <w:kern w:val="0"/>
        </w:rPr>
      </w:pPr>
      <w:r w:rsidRPr="00F47952">
        <w:rPr>
          <w:rFonts w:ascii="Arial" w:hAnsi="Arial" w:cs="Arial"/>
          <w:color w:val="000000"/>
          <w:kern w:val="0"/>
        </w:rPr>
        <w:t>b.</w:t>
      </w:r>
      <w:r w:rsidRPr="00F47952">
        <w:rPr>
          <w:rFonts w:ascii="Arial" w:hAnsi="Arial" w:cs="Arial"/>
          <w:kern w:val="0"/>
        </w:rPr>
        <w:tab/>
      </w:r>
      <w:r w:rsidRPr="00F47952">
        <w:rPr>
          <w:rFonts w:ascii="Arial" w:hAnsi="Arial" w:cs="Arial"/>
          <w:color w:val="000000"/>
          <w:kern w:val="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071C00A" w14:textId="77777777" w:rsidR="001A1581" w:rsidRPr="00F47952" w:rsidRDefault="001A1581" w:rsidP="001A1581">
      <w:pPr>
        <w:widowControl w:val="0"/>
        <w:tabs>
          <w:tab w:val="left" w:pos="400"/>
        </w:tabs>
        <w:autoSpaceDE w:val="0"/>
        <w:autoSpaceDN w:val="0"/>
        <w:adjustRightInd w:val="0"/>
        <w:spacing w:after="0" w:line="240" w:lineRule="auto"/>
        <w:ind w:left="400" w:hanging="1775"/>
        <w:rPr>
          <w:rFonts w:ascii="Arial" w:hAnsi="Arial" w:cs="Arial"/>
          <w:kern w:val="0"/>
        </w:rPr>
      </w:pPr>
      <w:r w:rsidRPr="00F47952">
        <w:rPr>
          <w:rFonts w:ascii="Arial" w:hAnsi="Arial" w:cs="Arial"/>
          <w:color w:val="000000"/>
          <w:kern w:val="0"/>
        </w:rPr>
        <w:t>c.</w:t>
      </w:r>
      <w:r w:rsidRPr="00F47952">
        <w:rPr>
          <w:rFonts w:ascii="Arial" w:hAnsi="Arial" w:cs="Arial"/>
          <w:kern w:val="0"/>
        </w:rPr>
        <w:tab/>
      </w:r>
      <w:bookmarkStart w:id="3" w:name="#_Ref473542590"/>
      <w:bookmarkEnd w:id="3"/>
      <w:r w:rsidRPr="00F47952">
        <w:rPr>
          <w:rFonts w:ascii="Arial" w:hAnsi="Arial" w:cs="Arial"/>
          <w:kern w:val="0"/>
        </w:rPr>
        <w:br/>
      </w:r>
      <w:r w:rsidRPr="00F47952">
        <w:rPr>
          <w:rFonts w:ascii="Arial" w:hAnsi="Arial" w:cs="Arial"/>
          <w:color w:val="000000"/>
          <w:kern w:val="0"/>
        </w:rPr>
        <w:t xml:space="preserve">Each notice of change of control shall be taken to apply to all contracts with the Authority. Notices shall be submitted to: </w:t>
      </w:r>
    </w:p>
    <w:p w14:paraId="06E1289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Mergers &amp; Acquisitions Section </w:t>
      </w:r>
    </w:p>
    <w:p w14:paraId="06DFAE82"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 xml:space="preserve">Strategic Supplier Management Team </w:t>
      </w:r>
    </w:p>
    <w:p w14:paraId="4E366FCB"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 xml:space="preserve">Spruce 3b # 1301 </w:t>
      </w:r>
    </w:p>
    <w:p w14:paraId="196B8BED"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 xml:space="preserve">MOD Abbey Wood, </w:t>
      </w:r>
    </w:p>
    <w:p w14:paraId="4DE3BA05"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Bristol, BS34 8JH</w:t>
      </w:r>
    </w:p>
    <w:p w14:paraId="34643120"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b/>
          <w:bCs/>
          <w:color w:val="000000"/>
          <w:kern w:val="0"/>
        </w:rPr>
        <w:t xml:space="preserve">and </w:t>
      </w:r>
      <w:r w:rsidRPr="00F47952">
        <w:rPr>
          <w:rFonts w:ascii="Arial" w:hAnsi="Arial" w:cs="Arial"/>
          <w:color w:val="000000"/>
          <w:kern w:val="0"/>
        </w:rPr>
        <w:t xml:space="preserve">emailed to: </w:t>
      </w:r>
      <w:hyperlink r:id="rId11" w:history="1">
        <w:r w:rsidRPr="00F47952">
          <w:rPr>
            <w:rFonts w:ascii="Arial" w:hAnsi="Arial" w:cs="Arial"/>
            <w:color w:val="0000FF"/>
            <w:kern w:val="0"/>
            <w:u w:val="single"/>
          </w:rPr>
          <w:t>DefComrclSSM-MergersandAcq@mod.gov.uk</w:t>
        </w:r>
      </w:hyperlink>
    </w:p>
    <w:p w14:paraId="02BD7444"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d.</w:t>
      </w:r>
      <w:r w:rsidRPr="00F47952">
        <w:rPr>
          <w:rFonts w:ascii="Arial" w:hAnsi="Arial" w:cs="Arial"/>
          <w:kern w:val="0"/>
        </w:rPr>
        <w:tab/>
      </w:r>
      <w:r w:rsidRPr="00F47952">
        <w:rPr>
          <w:rFonts w:ascii="Arial" w:hAnsi="Arial" w:cs="Arial"/>
          <w:color w:val="000000"/>
          <w:kern w:val="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39220DCD"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e.</w:t>
      </w:r>
      <w:r w:rsidRPr="00F47952">
        <w:rPr>
          <w:rFonts w:ascii="Arial" w:hAnsi="Arial" w:cs="Arial"/>
          <w:kern w:val="0"/>
        </w:rPr>
        <w:tab/>
      </w:r>
      <w:bookmarkStart w:id="4" w:name="#_Ref473795077"/>
      <w:bookmarkEnd w:id="4"/>
      <w:r w:rsidRPr="00F47952">
        <w:rPr>
          <w:rFonts w:ascii="Arial" w:hAnsi="Arial" w:cs="Arial"/>
          <w:kern w:val="0"/>
        </w:rPr>
        <w:br/>
      </w:r>
      <w:r w:rsidRPr="00F47952">
        <w:rPr>
          <w:rFonts w:ascii="Arial" w:hAnsi="Arial" w:cs="Arial"/>
          <w:color w:val="000000"/>
          <w:kern w:val="0"/>
        </w:rPr>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6A7834AF"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f.</w:t>
      </w:r>
      <w:r w:rsidRPr="00F47952">
        <w:rPr>
          <w:rFonts w:ascii="Arial" w:hAnsi="Arial" w:cs="Arial"/>
          <w:kern w:val="0"/>
        </w:rPr>
        <w:tab/>
      </w:r>
      <w:r w:rsidRPr="00F47952">
        <w:rPr>
          <w:rFonts w:ascii="Arial" w:hAnsi="Arial" w:cs="Arial"/>
          <w:color w:val="000000"/>
          <w:kern w:val="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208A0BCC" w14:textId="5FB2202A"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g.</w:t>
      </w:r>
      <w:r w:rsidRPr="00F47952">
        <w:rPr>
          <w:rFonts w:ascii="Arial" w:hAnsi="Arial" w:cs="Arial"/>
          <w:kern w:val="0"/>
        </w:rPr>
        <w:tab/>
      </w:r>
      <w:r w:rsidRPr="00F47952">
        <w:rPr>
          <w:rFonts w:ascii="Arial" w:hAnsi="Arial" w:cs="Arial"/>
          <w:color w:val="000000"/>
          <w:kern w:val="0"/>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w:t>
      </w:r>
      <w:r w:rsidR="00F47952" w:rsidRPr="00F47952">
        <w:rPr>
          <w:rFonts w:ascii="Arial" w:hAnsi="Arial" w:cs="Arial"/>
          <w:color w:val="000000"/>
          <w:kern w:val="0"/>
        </w:rPr>
        <w:t>not limited</w:t>
      </w:r>
      <w:r w:rsidRPr="00F47952">
        <w:rPr>
          <w:rFonts w:ascii="Arial" w:hAnsi="Arial" w:cs="Arial"/>
          <w:color w:val="000000"/>
          <w:kern w:val="0"/>
        </w:rPr>
        <w:t xml:space="preserve"> to, taking into account the Contractor’s own assessment of the change of control.</w:t>
      </w:r>
    </w:p>
    <w:p w14:paraId="6AF34C00"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h.</w:t>
      </w:r>
      <w:r w:rsidRPr="00F47952">
        <w:rPr>
          <w:rFonts w:ascii="Arial" w:hAnsi="Arial" w:cs="Arial"/>
          <w:kern w:val="0"/>
        </w:rPr>
        <w:tab/>
      </w:r>
      <w:bookmarkStart w:id="5" w:name="#_Ref473543009"/>
      <w:bookmarkEnd w:id="5"/>
      <w:r w:rsidRPr="00F47952">
        <w:rPr>
          <w:rFonts w:ascii="Arial" w:hAnsi="Arial" w:cs="Arial"/>
          <w:kern w:val="0"/>
        </w:rPr>
        <w:br/>
      </w:r>
      <w:r w:rsidRPr="00F47952">
        <w:rPr>
          <w:rFonts w:ascii="Arial" w:hAnsi="Arial" w:cs="Arial"/>
          <w:color w:val="000000"/>
          <w:kern w:val="0"/>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12B7935D"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i.</w:t>
      </w:r>
      <w:r w:rsidRPr="00F47952">
        <w:rPr>
          <w:rFonts w:ascii="Arial" w:hAnsi="Arial" w:cs="Arial"/>
          <w:kern w:val="0"/>
        </w:rPr>
        <w:tab/>
      </w:r>
      <w:r w:rsidRPr="00F47952">
        <w:rPr>
          <w:rFonts w:ascii="Arial" w:hAnsi="Arial" w:cs="Arial"/>
          <w:color w:val="000000"/>
          <w:kern w:val="0"/>
        </w:rPr>
        <w:t>Any requests for payment by the Contractor must be submitted promptly and the Contractor shall demonstrate to the reasonable satisfaction of the Authority that such request for payment:</w:t>
      </w:r>
    </w:p>
    <w:p w14:paraId="279D17E6" w14:textId="51BB2B2D" w:rsidR="001A1581" w:rsidRPr="00F47952" w:rsidRDefault="001A1581" w:rsidP="001A1581">
      <w:pPr>
        <w:widowControl w:val="0"/>
        <w:tabs>
          <w:tab w:val="left" w:pos="120"/>
        </w:tabs>
        <w:autoSpaceDE w:val="0"/>
        <w:autoSpaceDN w:val="0"/>
        <w:adjustRightInd w:val="0"/>
        <w:spacing w:after="0" w:line="240" w:lineRule="auto"/>
        <w:ind w:left="120" w:hanging="764"/>
        <w:rPr>
          <w:rFonts w:ascii="Arial" w:hAnsi="Arial" w:cs="Arial"/>
          <w:kern w:val="0"/>
        </w:rPr>
      </w:pPr>
      <w:r w:rsidRPr="00F47952">
        <w:rPr>
          <w:rFonts w:ascii="Arial" w:hAnsi="Arial" w:cs="Arial"/>
          <w:color w:val="000000"/>
          <w:kern w:val="0"/>
        </w:rPr>
        <w:t>(1)</w:t>
      </w:r>
      <w:r w:rsidRPr="00F47952">
        <w:rPr>
          <w:rFonts w:ascii="Arial" w:hAnsi="Arial" w:cs="Arial"/>
          <w:kern w:val="0"/>
        </w:rPr>
        <w:tab/>
      </w:r>
      <w:r w:rsidRPr="00F47952">
        <w:rPr>
          <w:rFonts w:ascii="Arial" w:hAnsi="Arial" w:cs="Arial"/>
          <w:color w:val="000000"/>
          <w:kern w:val="0"/>
        </w:rPr>
        <w:t xml:space="preserve">is reasonable and properly </w:t>
      </w:r>
      <w:r w:rsidR="00F47952" w:rsidRPr="00F47952">
        <w:rPr>
          <w:rFonts w:ascii="Arial" w:hAnsi="Arial" w:cs="Arial"/>
          <w:color w:val="000000"/>
          <w:kern w:val="0"/>
        </w:rPr>
        <w:t>chargeable.</w:t>
      </w:r>
    </w:p>
    <w:p w14:paraId="50AAA679" w14:textId="77777777" w:rsidR="001A1581" w:rsidRPr="00F47952" w:rsidRDefault="001A1581" w:rsidP="001A1581">
      <w:pPr>
        <w:widowControl w:val="0"/>
        <w:tabs>
          <w:tab w:val="left" w:pos="120"/>
        </w:tabs>
        <w:autoSpaceDE w:val="0"/>
        <w:autoSpaceDN w:val="0"/>
        <w:adjustRightInd w:val="0"/>
        <w:spacing w:after="0" w:line="240" w:lineRule="auto"/>
        <w:ind w:left="120" w:hanging="764"/>
        <w:rPr>
          <w:rFonts w:ascii="Arial" w:hAnsi="Arial" w:cs="Arial"/>
          <w:kern w:val="0"/>
        </w:rPr>
      </w:pPr>
      <w:r w:rsidRPr="00F47952">
        <w:rPr>
          <w:rFonts w:ascii="Arial" w:hAnsi="Arial" w:cs="Arial"/>
          <w:color w:val="000000"/>
          <w:kern w:val="0"/>
        </w:rPr>
        <w:t>(2)</w:t>
      </w:r>
      <w:r w:rsidRPr="00F47952">
        <w:rPr>
          <w:rFonts w:ascii="Arial" w:hAnsi="Arial" w:cs="Arial"/>
          <w:kern w:val="0"/>
        </w:rPr>
        <w:tab/>
      </w:r>
      <w:r w:rsidRPr="00F47952">
        <w:rPr>
          <w:rFonts w:ascii="Arial" w:hAnsi="Arial" w:cs="Arial"/>
          <w:color w:val="000000"/>
          <w:kern w:val="0"/>
        </w:rPr>
        <w:t>would otherwise represent an unavoidable loss by the Contractor by reason of the termination of the Contract; and</w:t>
      </w:r>
    </w:p>
    <w:p w14:paraId="3DC15A95" w14:textId="77777777" w:rsidR="001A1581" w:rsidRPr="00F47952" w:rsidRDefault="001A1581" w:rsidP="001A1581">
      <w:pPr>
        <w:widowControl w:val="0"/>
        <w:tabs>
          <w:tab w:val="left" w:pos="120"/>
        </w:tabs>
        <w:autoSpaceDE w:val="0"/>
        <w:autoSpaceDN w:val="0"/>
        <w:adjustRightInd w:val="0"/>
        <w:spacing w:after="0" w:line="240" w:lineRule="auto"/>
        <w:ind w:left="120" w:hanging="764"/>
        <w:rPr>
          <w:rFonts w:ascii="Arial" w:hAnsi="Arial" w:cs="Arial"/>
          <w:kern w:val="0"/>
        </w:rPr>
      </w:pPr>
      <w:r w:rsidRPr="00F47952">
        <w:rPr>
          <w:rFonts w:ascii="Arial" w:hAnsi="Arial" w:cs="Arial"/>
          <w:color w:val="000000"/>
          <w:kern w:val="0"/>
        </w:rPr>
        <w:t>(3)</w:t>
      </w:r>
      <w:r w:rsidRPr="00F47952">
        <w:rPr>
          <w:rFonts w:ascii="Arial" w:hAnsi="Arial" w:cs="Arial"/>
          <w:kern w:val="0"/>
        </w:rPr>
        <w:tab/>
      </w:r>
      <w:r w:rsidRPr="00F47952">
        <w:rPr>
          <w:rFonts w:ascii="Arial" w:hAnsi="Arial" w:cs="Arial"/>
          <w:color w:val="000000"/>
          <w:kern w:val="0"/>
        </w:rPr>
        <w:t xml:space="preserve">is fully supported by documentary evidence. </w:t>
      </w:r>
    </w:p>
    <w:p w14:paraId="3DBCCBD0"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j.</w:t>
      </w:r>
      <w:r w:rsidRPr="00F47952">
        <w:rPr>
          <w:rFonts w:ascii="Arial" w:hAnsi="Arial" w:cs="Arial"/>
          <w:kern w:val="0"/>
        </w:rPr>
        <w:tab/>
      </w:r>
      <w:bookmarkStart w:id="6" w:name="#_Ref473543016"/>
      <w:bookmarkEnd w:id="6"/>
      <w:r w:rsidRPr="00F47952">
        <w:rPr>
          <w:rFonts w:ascii="Arial" w:hAnsi="Arial" w:cs="Arial"/>
          <w:kern w:val="0"/>
        </w:rPr>
        <w:br/>
      </w:r>
      <w:r w:rsidRPr="00F47952">
        <w:rPr>
          <w:rFonts w:ascii="Arial" w:hAnsi="Arial" w:cs="Arial"/>
          <w:color w:val="000000"/>
          <w:kern w:val="0"/>
        </w:rPr>
        <w:t>In the event that the Contractor fails to demonstrate any of the conditions set out at 15.i.(1)-(3), the Authority may reject such request for payment.</w:t>
      </w:r>
    </w:p>
    <w:p w14:paraId="0EE3C18F"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k.</w:t>
      </w:r>
      <w:r w:rsidRPr="00F47952">
        <w:rPr>
          <w:rFonts w:ascii="Arial" w:hAnsi="Arial" w:cs="Arial"/>
          <w:kern w:val="0"/>
        </w:rPr>
        <w:tab/>
      </w:r>
      <w:r w:rsidRPr="00F47952">
        <w:rPr>
          <w:rFonts w:ascii="Arial" w:hAnsi="Arial" w:cs="Arial"/>
          <w:color w:val="000000"/>
          <w:kern w:val="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2853A01" w14:textId="77777777" w:rsidR="001A1581" w:rsidRPr="00F47952" w:rsidRDefault="001A1581" w:rsidP="001A1581">
      <w:pPr>
        <w:widowControl w:val="0"/>
        <w:tabs>
          <w:tab w:val="left" w:pos="120"/>
        </w:tabs>
        <w:autoSpaceDE w:val="0"/>
        <w:autoSpaceDN w:val="0"/>
        <w:adjustRightInd w:val="0"/>
        <w:spacing w:after="0" w:line="240" w:lineRule="auto"/>
        <w:ind w:left="120" w:hanging="1189"/>
        <w:rPr>
          <w:rFonts w:ascii="Arial" w:hAnsi="Arial" w:cs="Arial"/>
          <w:kern w:val="0"/>
        </w:rPr>
      </w:pPr>
      <w:r w:rsidRPr="00F47952">
        <w:rPr>
          <w:rFonts w:ascii="Arial" w:hAnsi="Arial" w:cs="Arial"/>
          <w:color w:val="000000"/>
          <w:kern w:val="0"/>
        </w:rPr>
        <w:t>l.</w:t>
      </w:r>
      <w:r w:rsidRPr="00F47952">
        <w:rPr>
          <w:rFonts w:ascii="Arial" w:hAnsi="Arial" w:cs="Arial"/>
          <w:kern w:val="0"/>
        </w:rPr>
        <w:tab/>
      </w:r>
      <w:r w:rsidRPr="00F47952">
        <w:rPr>
          <w:rFonts w:ascii="Arial" w:hAnsi="Arial" w:cs="Arial"/>
          <w:color w:val="000000"/>
          <w:kern w:val="0"/>
        </w:rPr>
        <w:t>The Contractor shall include provisions equivalent to those set out in this Condition in all relevant sub-contracts.</w:t>
      </w:r>
    </w:p>
    <w:p w14:paraId="5C0F14E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16.    Environmental Requirements</w:t>
      </w:r>
    </w:p>
    <w:p w14:paraId="49A1A1E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58CD1FC4"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17.    Contractor’s Records</w:t>
      </w:r>
    </w:p>
    <w:p w14:paraId="50487DE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The Contractor and their Subcontractors shall maintain all records specified in and connected with the Contract (expressly or otherwise) and make them available to the Authority when requested on reasonable notice. </w:t>
      </w:r>
    </w:p>
    <w:p w14:paraId="0813607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A6767C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to enable the National Audit Office to carry out the Authority’s statutory audits and to examine and/or certify the Authority’s annual and interim report and accounts; and</w:t>
      </w:r>
    </w:p>
    <w:p w14:paraId="1C0514E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to enable the National Audit Office to carry out an examination pursuant to Part II of the National Audit Act 1983 of the economy, efficiency and effectiveness with which the Authority has used its resources.</w:t>
      </w:r>
    </w:p>
    <w:p w14:paraId="09FF08E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180567D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Unless the Contract specifies otherwise the records referred to in this Condition shall be retained for a period of at least 6 years from:</w:t>
      </w:r>
    </w:p>
    <w:p w14:paraId="226DD92F" w14:textId="4D3BD2A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end of the Contract </w:t>
      </w:r>
      <w:r w:rsidR="00F47952" w:rsidRPr="00F47952">
        <w:rPr>
          <w:rFonts w:ascii="Arial" w:hAnsi="Arial" w:cs="Arial"/>
          <w:color w:val="000000"/>
          <w:kern w:val="0"/>
        </w:rPr>
        <w:t>term.</w:t>
      </w:r>
    </w:p>
    <w:p w14:paraId="6B31A26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termination of the Contract; or </w:t>
      </w:r>
    </w:p>
    <w:p w14:paraId="6A2F804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the final payment,</w:t>
      </w:r>
    </w:p>
    <w:p w14:paraId="3B5965E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whichever occurs latest.</w:t>
      </w:r>
    </w:p>
    <w:p w14:paraId="6FA84D80"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18.    Notices</w:t>
      </w:r>
    </w:p>
    <w:p w14:paraId="26B212E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A Notice served under the Contract shall be:</w:t>
      </w:r>
    </w:p>
    <w:p w14:paraId="188ADA18" w14:textId="184913A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in writing in the English </w:t>
      </w:r>
      <w:r w:rsidR="00F47952" w:rsidRPr="00F47952">
        <w:rPr>
          <w:rFonts w:ascii="Arial" w:hAnsi="Arial" w:cs="Arial"/>
          <w:color w:val="000000"/>
          <w:kern w:val="0"/>
        </w:rPr>
        <w:t>language.</w:t>
      </w:r>
    </w:p>
    <w:p w14:paraId="21DD7F78" w14:textId="5E521D01"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authenticated by signature or such other method as may be agreed between the </w:t>
      </w:r>
      <w:r w:rsidR="00F47952" w:rsidRPr="00F47952">
        <w:rPr>
          <w:rFonts w:ascii="Arial" w:hAnsi="Arial" w:cs="Arial"/>
          <w:color w:val="000000"/>
          <w:kern w:val="0"/>
        </w:rPr>
        <w:t>Parties.</w:t>
      </w:r>
    </w:p>
    <w:p w14:paraId="496FF3A3" w14:textId="31137A82"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sent for the attention of the other Party’s Representative, and to the address set out in Schedule 3 (Contract Data Sheet</w:t>
      </w:r>
      <w:r w:rsidR="00F47952" w:rsidRPr="00F47952">
        <w:rPr>
          <w:rFonts w:ascii="Arial" w:hAnsi="Arial" w:cs="Arial"/>
          <w:color w:val="000000"/>
          <w:kern w:val="0"/>
        </w:rPr>
        <w:t>).</w:t>
      </w:r>
    </w:p>
    <w:p w14:paraId="66E2944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marked with the number of the Contract; and</w:t>
      </w:r>
    </w:p>
    <w:p w14:paraId="1D5F160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delivered by hand, prepaid post (or airmail), facsimile transmission or, if agreed in Schedule 3 (Contract Data Sheet), by electronic mail.</w:t>
      </w:r>
    </w:p>
    <w:p w14:paraId="63DCC0C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Notices shall be deemed to have been received:</w:t>
      </w:r>
    </w:p>
    <w:p w14:paraId="26DCF2B4" w14:textId="2F2E26DA"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if delivered by hand, on the day of delivery if it is the recipient’s Business Day and otherwise on the first Business Day of the recipient immediately following the day of </w:t>
      </w:r>
      <w:r w:rsidR="00F47952" w:rsidRPr="00F47952">
        <w:rPr>
          <w:rFonts w:ascii="Arial" w:hAnsi="Arial" w:cs="Arial"/>
          <w:color w:val="000000"/>
          <w:kern w:val="0"/>
        </w:rPr>
        <w:t>delivery.</w:t>
      </w:r>
    </w:p>
    <w:p w14:paraId="0557BDC2" w14:textId="331B17E4"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if sent by prepaid post, on the fourth Business Day (or the tenth Business Day in the case of airmail) after the day of </w:t>
      </w:r>
      <w:r w:rsidR="00F47952" w:rsidRPr="00F47952">
        <w:rPr>
          <w:rFonts w:ascii="Arial" w:hAnsi="Arial" w:cs="Arial"/>
          <w:color w:val="000000"/>
          <w:kern w:val="0"/>
        </w:rPr>
        <w:t>posting.</w:t>
      </w:r>
    </w:p>
    <w:p w14:paraId="1217713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if sent by facsimile or electronic means: </w:t>
      </w:r>
    </w:p>
    <w:p w14:paraId="285E946F"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4F71372C"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455E6C73"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19.    Progress Monitoring, Meetings and Reports</w:t>
      </w:r>
    </w:p>
    <w:p w14:paraId="52734CF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Contractor shall attend progress meetings at the frequency or times (if any) specified in Schedule 3 (Contract Data Sheet) and shall ensure that their Contractor’s representatives are suitably qualified to attend such meetings.</w:t>
      </w:r>
    </w:p>
    <w:p w14:paraId="2C5CB41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shall submit progress reports to the Authority’s Representatives at the times and in the format (if any) specified in Schedule 3 (Contract Data Sheet). The reports shall detail as a minimum:</w:t>
      </w:r>
    </w:p>
    <w:p w14:paraId="7B75A2B4" w14:textId="3EAB7973"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performance/Delivery of the Contractor </w:t>
      </w:r>
      <w:r w:rsidR="00F47952" w:rsidRPr="00F47952">
        <w:rPr>
          <w:rFonts w:ascii="Arial" w:hAnsi="Arial" w:cs="Arial"/>
          <w:color w:val="000000"/>
          <w:kern w:val="0"/>
        </w:rPr>
        <w:t>Deliverables.</w:t>
      </w:r>
    </w:p>
    <w:p w14:paraId="6AEFD71D" w14:textId="7F526AA3"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risks and </w:t>
      </w:r>
      <w:r w:rsidR="00F47952" w:rsidRPr="00F47952">
        <w:rPr>
          <w:rFonts w:ascii="Arial" w:hAnsi="Arial" w:cs="Arial"/>
          <w:color w:val="000000"/>
          <w:kern w:val="0"/>
        </w:rPr>
        <w:t>opportunities.</w:t>
      </w:r>
    </w:p>
    <w:p w14:paraId="0E1C59F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any other information specified in Schedule 3 (Contract Data Sheet); and</w:t>
      </w:r>
    </w:p>
    <w:p w14:paraId="70B417E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any other information reasonably requested by the Authority.</w:t>
      </w:r>
    </w:p>
    <w:p w14:paraId="17A8CA95" w14:textId="1F1FA770" w:rsidR="001A1581" w:rsidRPr="00F47952" w:rsidRDefault="001A1581" w:rsidP="00F47952">
      <w:pPr>
        <w:widowControl w:val="0"/>
        <w:autoSpaceDE w:val="0"/>
        <w:autoSpaceDN w:val="0"/>
        <w:adjustRightInd w:val="0"/>
        <w:spacing w:after="0" w:line="240" w:lineRule="auto"/>
        <w:rPr>
          <w:rFonts w:ascii="Arial" w:hAnsi="Arial" w:cs="Arial"/>
          <w:color w:val="000000"/>
          <w:kern w:val="0"/>
        </w:rPr>
      </w:pPr>
    </w:p>
    <w:p w14:paraId="41708002" w14:textId="77777777" w:rsidR="001A1581" w:rsidRPr="00F47952" w:rsidRDefault="001A1581" w:rsidP="001A1581">
      <w:pPr>
        <w:widowControl w:val="0"/>
        <w:autoSpaceDE w:val="0"/>
        <w:autoSpaceDN w:val="0"/>
        <w:adjustRightInd w:val="0"/>
        <w:spacing w:after="60" w:line="240" w:lineRule="auto"/>
        <w:ind w:left="-589"/>
        <w:rPr>
          <w:rFonts w:ascii="Arial" w:hAnsi="Arial" w:cs="Arial"/>
          <w:color w:val="000000"/>
          <w:kern w:val="0"/>
        </w:rPr>
      </w:pPr>
    </w:p>
    <w:p w14:paraId="13EBAA5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u w:val="single"/>
        </w:rPr>
        <w:t xml:space="preserve">Supply of Contractor Deliverables </w:t>
      </w:r>
    </w:p>
    <w:p w14:paraId="52F193E1"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20.    Supply of Contractor Deliverables and Quality Assurance</w:t>
      </w:r>
    </w:p>
    <w:p w14:paraId="18C31042" w14:textId="6B7EB1C1"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The Contractor shall provide the Contractor Deliverables to the Authority, in accordance with the Schedule of Requirements and the </w:t>
      </w:r>
      <w:r w:rsidR="00F47952" w:rsidRPr="00F47952">
        <w:rPr>
          <w:rFonts w:ascii="Arial" w:hAnsi="Arial" w:cs="Arial"/>
          <w:color w:val="000000"/>
          <w:kern w:val="0"/>
        </w:rPr>
        <w:t>Specification and</w:t>
      </w:r>
      <w:r w:rsidRPr="00F47952">
        <w:rPr>
          <w:rFonts w:ascii="Arial" w:hAnsi="Arial" w:cs="Arial"/>
          <w:color w:val="000000"/>
          <w:kern w:val="0"/>
        </w:rPr>
        <w:t xml:space="preserve"> shall allocate sufficient resource to the provision of the Contractor Deliverables to enable it to comply with this obligation.</w:t>
      </w:r>
    </w:p>
    <w:p w14:paraId="0E536E9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shall:</w:t>
      </w:r>
    </w:p>
    <w:p w14:paraId="31C5B28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comply with any applicable quality assurance requirements specified in Schedule 3 (Contract Data Sheet) in providing the Contractor Deliverables; and</w:t>
      </w:r>
    </w:p>
    <w:p w14:paraId="085EB69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discharge their obligations under the Contract with all due skill, care, diligence and operating practice by appropriately experienced, qualified and trained personnel.</w:t>
      </w:r>
    </w:p>
    <w:p w14:paraId="348EA42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provisions of clause 20.b. shall survive any performance, acceptance or payment pursuant to the Contract and shall extend to any remedial services provided by the Contractor.</w:t>
      </w:r>
    </w:p>
    <w:p w14:paraId="5F3B5C7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Contractor shall:</w:t>
      </w:r>
    </w:p>
    <w:p w14:paraId="0356BF83" w14:textId="2E3FE43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observe, and ensure that the Contractor’s Team observe, all health and safety rules and regulations and any other security requirements that apply at any of the Authority’s </w:t>
      </w:r>
      <w:r w:rsidR="00F47952" w:rsidRPr="00F47952">
        <w:rPr>
          <w:rFonts w:ascii="Arial" w:hAnsi="Arial" w:cs="Arial"/>
          <w:color w:val="000000"/>
          <w:kern w:val="0"/>
        </w:rPr>
        <w:t>premises.</w:t>
      </w:r>
    </w:p>
    <w:p w14:paraId="31FDB14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notify the Authority as soon as they become aware of any health and safety hazards or issues which arise in relation to the Contractor Deliverables; and</w:t>
      </w:r>
    </w:p>
    <w:p w14:paraId="6C85A19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before the date on which the Contractor Deliverables are to start, obtain, and at all times maintain, all necessary licences and consents in relation to the Contractor Deliverables.</w:t>
      </w:r>
    </w:p>
    <w:p w14:paraId="5D95FB2B"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21.    Marking of Contractor Deliverables</w:t>
      </w:r>
    </w:p>
    <w:p w14:paraId="5DD199A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CFF9CB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Any marking method used shall not have a detrimental effect on the strength, serviceability or corrosion resistance of the Contractor Deliverables.</w:t>
      </w:r>
    </w:p>
    <w:p w14:paraId="052CE40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marking shall include any serial numbers allocated to the Contractor Deliverable.</w:t>
      </w:r>
    </w:p>
    <w:p w14:paraId="2635244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5FBCBC89"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22.    Packaging and Labelling (excluding Contractor Deliverables containing Munitions)</w:t>
      </w:r>
    </w:p>
    <w:p w14:paraId="6699B55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Packaging responsibilities are as follows:</w:t>
      </w:r>
    </w:p>
    <w:p w14:paraId="31CE1E0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Contractor shall be responsible for providing Packaging which fully complies with the requirements of the Contract.</w:t>
      </w:r>
    </w:p>
    <w:p w14:paraId="4B62A31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217C48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The Contractor shall ensure all relevant information necessary for the effective performance of the Contract is made available to all Subcontractors.</w:t>
      </w:r>
    </w:p>
    <w:p w14:paraId="04DB761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24D29C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shall supply Commercial Packaging meeting the standards and requirements of Def Stan 81-041 (Part 1).  In addition, the following requirements apply:</w:t>
      </w:r>
    </w:p>
    <w:p w14:paraId="15490C6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Contractor shall provide Packaging which:</w:t>
      </w:r>
    </w:p>
    <w:p w14:paraId="2E6D2249"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(a)      will ensure that each Contractor Deliverable may be transported and delivered to the consignee named in the Contract in an undamaged and serviceable condition; and</w:t>
      </w:r>
    </w:p>
    <w:p w14:paraId="2BC908B6"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 xml:space="preserve">(b)      is labelled to enable the contents to be identified without need to breach the package; and </w:t>
      </w:r>
    </w:p>
    <w:p w14:paraId="5A5FFED0"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 xml:space="preserve">(c)      is compliant with statutory requirements and this Condition. </w:t>
      </w:r>
    </w:p>
    <w:p w14:paraId="2FBF6374" w14:textId="131EA1F5"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Packaging used by the Contractor to supply identical or similar Contractor Deliverables to commercial customers or to the general public (</w:t>
      </w:r>
      <w:r w:rsidR="00F47952" w:rsidRPr="00F47952">
        <w:rPr>
          <w:rFonts w:ascii="Arial" w:hAnsi="Arial" w:cs="Arial"/>
          <w:color w:val="000000"/>
          <w:kern w:val="0"/>
        </w:rPr>
        <w:t>i.e.,</w:t>
      </w:r>
      <w:r w:rsidRPr="00F47952">
        <w:rPr>
          <w:rFonts w:ascii="Arial" w:hAnsi="Arial" w:cs="Arial"/>
          <w:color w:val="000000"/>
          <w:kern w:val="0"/>
        </w:rPr>
        <w:t xml:space="preserve"> point of sale packaging) will be acceptable, provided that it complies with the following criteria:</w:t>
      </w:r>
    </w:p>
    <w:p w14:paraId="5C573693" w14:textId="1327EF4B"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 xml:space="preserve">(a)     reference in the Contract to a PPQ means the quantity of a Contractor Deliverable to be contained in an individual package, which has been selected as being the most suitable for issue(s) to the ultimate </w:t>
      </w:r>
      <w:r w:rsidR="00F47952" w:rsidRPr="00F47952">
        <w:rPr>
          <w:rFonts w:ascii="Arial" w:hAnsi="Arial" w:cs="Arial"/>
          <w:color w:val="000000"/>
          <w:kern w:val="0"/>
        </w:rPr>
        <w:t>user.</w:t>
      </w:r>
    </w:p>
    <w:p w14:paraId="18D592A7"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467BDB3"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(c)     for ease of handling, transportation and delivery, packages which contain identical Contractor Deliverables may be bulked and overpacked, in accordance with clauses 22.i to 22.k.</w:t>
      </w:r>
    </w:p>
    <w:p w14:paraId="2AE55C3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Contractor shall ascertain whether the Contractor Deliverables being supplied are, or contain, Dangerous Goods, and shall supply the Dangerous Goods in accordance with:</w:t>
      </w:r>
    </w:p>
    <w:p w14:paraId="3C104C54" w14:textId="489323F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Health and Safety </w:t>
      </w:r>
      <w:r w:rsidR="00F47952" w:rsidRPr="00F47952">
        <w:rPr>
          <w:rFonts w:ascii="Arial" w:hAnsi="Arial" w:cs="Arial"/>
          <w:color w:val="000000"/>
          <w:kern w:val="0"/>
        </w:rPr>
        <w:t>at</w:t>
      </w:r>
      <w:r w:rsidRPr="00F47952">
        <w:rPr>
          <w:rFonts w:ascii="Arial" w:hAnsi="Arial" w:cs="Arial"/>
          <w:color w:val="000000"/>
          <w:kern w:val="0"/>
        </w:rPr>
        <w:t xml:space="preserve"> Work Act 1974 (as amended</w:t>
      </w:r>
      <w:r w:rsidR="00F47952" w:rsidRPr="00F47952">
        <w:rPr>
          <w:rFonts w:ascii="Arial" w:hAnsi="Arial" w:cs="Arial"/>
          <w:color w:val="000000"/>
          <w:kern w:val="0"/>
        </w:rPr>
        <w:t>).</w:t>
      </w:r>
    </w:p>
    <w:p w14:paraId="584D06E2" w14:textId="33672C72"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Classification Hazard Information and Packaging for Supply Regulations (CHIP4) 2009 (as amended</w:t>
      </w:r>
      <w:r w:rsidR="00F47952" w:rsidRPr="00F47952">
        <w:rPr>
          <w:rFonts w:ascii="Arial" w:hAnsi="Arial" w:cs="Arial"/>
          <w:color w:val="000000"/>
          <w:kern w:val="0"/>
        </w:rPr>
        <w:t>).</w:t>
      </w:r>
    </w:p>
    <w:p w14:paraId="1E0DFA2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The REACH Regulations 2007 (as amended); and</w:t>
      </w:r>
    </w:p>
    <w:p w14:paraId="19433D4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The Classification, Labelling and Packaging Regulations (CLP) 2009 (as amended).</w:t>
      </w:r>
    </w:p>
    <w:p w14:paraId="4393B29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Contractor shall package the Dangerous Goods as limited quantities, excepted quantities or similar derogations, for UK or worldwide shipment by all modes of transport in accordance with the regulations relating to the Dangerous Goods and:</w:t>
      </w:r>
    </w:p>
    <w:p w14:paraId="1436980F" w14:textId="3278F8B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Safety </w:t>
      </w:r>
      <w:r w:rsidR="00F47952" w:rsidRPr="00F47952">
        <w:rPr>
          <w:rFonts w:ascii="Arial" w:hAnsi="Arial" w:cs="Arial"/>
          <w:color w:val="000000"/>
          <w:kern w:val="0"/>
        </w:rPr>
        <w:t>of</w:t>
      </w:r>
      <w:r w:rsidRPr="00F47952">
        <w:rPr>
          <w:rFonts w:ascii="Arial" w:hAnsi="Arial" w:cs="Arial"/>
          <w:color w:val="000000"/>
          <w:kern w:val="0"/>
        </w:rPr>
        <w:t xml:space="preserve"> Lives </w:t>
      </w:r>
      <w:r w:rsidR="00F47952" w:rsidRPr="00F47952">
        <w:rPr>
          <w:rFonts w:ascii="Arial" w:hAnsi="Arial" w:cs="Arial"/>
          <w:color w:val="000000"/>
          <w:kern w:val="0"/>
        </w:rPr>
        <w:t>at</w:t>
      </w:r>
      <w:r w:rsidRPr="00F47952">
        <w:rPr>
          <w:rFonts w:ascii="Arial" w:hAnsi="Arial" w:cs="Arial"/>
          <w:color w:val="000000"/>
          <w:kern w:val="0"/>
        </w:rPr>
        <w:t xml:space="preserve"> Sea Regulations (SOLAS) 1974 (as amended); and</w:t>
      </w:r>
    </w:p>
    <w:p w14:paraId="0D74251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Air Navigation (Amendment) Order 2019.</w:t>
      </w:r>
    </w:p>
    <w:p w14:paraId="3BBF61D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819F67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The Contractor shall comply with the requirements for the design of MLP which include clauses 22.f and 22.g as follows:</w:t>
      </w:r>
    </w:p>
    <w:p w14:paraId="5711CA6A"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608F166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(a)      The MPAS certification (for individual designers) and registration (for organisations) scheme details are available from:</w:t>
      </w:r>
    </w:p>
    <w:p w14:paraId="6C5B5BB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DES LSOC SpSvcs--SptEng-Pkg1</w:t>
      </w:r>
    </w:p>
    <w:p w14:paraId="07DA3D5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MOD Abbey Wood </w:t>
      </w:r>
    </w:p>
    <w:p w14:paraId="5A7025E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Bristol, BS34 8JH </w:t>
      </w:r>
    </w:p>
    <w:p w14:paraId="1B6B971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Tel. +44(0)30679-35353</w:t>
      </w:r>
    </w:p>
    <w:p w14:paraId="09911F36" w14:textId="77777777" w:rsidR="001A1581" w:rsidRPr="00F47952" w:rsidRDefault="00000000" w:rsidP="001A1581">
      <w:pPr>
        <w:widowControl w:val="0"/>
        <w:autoSpaceDE w:val="0"/>
        <w:autoSpaceDN w:val="0"/>
        <w:adjustRightInd w:val="0"/>
        <w:spacing w:after="60" w:line="240" w:lineRule="auto"/>
        <w:ind w:left="-164"/>
        <w:rPr>
          <w:rFonts w:ascii="Arial" w:hAnsi="Arial" w:cs="Arial"/>
          <w:kern w:val="0"/>
        </w:rPr>
      </w:pPr>
      <w:hyperlink r:id="rId12" w:history="1">
        <w:r w:rsidR="001A1581" w:rsidRPr="00F47952">
          <w:rPr>
            <w:rFonts w:ascii="Arial" w:hAnsi="Arial" w:cs="Arial"/>
            <w:color w:val="0000FF"/>
            <w:kern w:val="0"/>
            <w:u w:val="single"/>
          </w:rPr>
          <w:t>DESLSOC-SpSvcs-SptEng-Pkg1@mod.gov.uk</w:t>
        </w:r>
      </w:hyperlink>
    </w:p>
    <w:p w14:paraId="1F670EC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(b)      The MPAS Documentation is also available on the DStan website.</w:t>
      </w:r>
    </w:p>
    <w:p w14:paraId="4FAE5F3A" w14:textId="4F1AF9C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MLP shall be designed to comply with the relevant requirements of Def Stan </w:t>
      </w:r>
      <w:r w:rsidR="00F47952" w:rsidRPr="00F47952">
        <w:rPr>
          <w:rFonts w:ascii="Arial" w:hAnsi="Arial" w:cs="Arial"/>
          <w:color w:val="000000"/>
          <w:kern w:val="0"/>
        </w:rPr>
        <w:t>81-041 and</w:t>
      </w:r>
      <w:r w:rsidRPr="00F47952">
        <w:rPr>
          <w:rFonts w:ascii="Arial" w:hAnsi="Arial" w:cs="Arial"/>
          <w:color w:val="000000"/>
          <w:kern w:val="0"/>
        </w:rPr>
        <w:t xml:space="preserve"> be capable of meeting the appropriate test requirements of Def Stan 81-041 (Part 3).  Packaging designs shall be prepared on a SPIS, in accordance with Def Stan 81-041 (Part 4).</w:t>
      </w:r>
    </w:p>
    <w:p w14:paraId="6F880EB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The Contractor shall ensure a search of the SPIS index (the ‘SPIN’) is carried out to establish the SPIS status of each requirement (using DEFFORM 129a ‘Application for Packaging Designs or their Status’).</w:t>
      </w:r>
    </w:p>
    <w:p w14:paraId="51AA13E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New designs shall not be made where there is an existing usable SPIS, or one that may be easily modified. </w:t>
      </w:r>
    </w:p>
    <w:p w14:paraId="04CA0AB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Where there is a usable SFS, it shall be used in place of a SPIS design unless otherwise stated by the Contract.  When an SFS is used or replaces a SPIS design, the Contractor shall upload this information on to SPIN in Adobe PDF.</w:t>
      </w:r>
    </w:p>
    <w:p w14:paraId="5608DB4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(6)      All SPIS, new or modified (and associated documentation), shall, on completion, be uploaded by the Contractor on to SPIN.  The format shall be Adobe PDF.  </w:t>
      </w:r>
    </w:p>
    <w:p w14:paraId="2CD013D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59721E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(8)      The documents supplied under clause 22.f.(6) shall be considered as a contract data requirement and be subject to the terms of DEFCON 15 and DEFCON 21.</w:t>
      </w:r>
    </w:p>
    <w:p w14:paraId="51FBCD1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Unless otherwise stated in the Contract, one of the following procedures for the production of new or modified SPIS designs shall be applied:</w:t>
      </w:r>
    </w:p>
    <w:p w14:paraId="43F6E99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If the Contractor or their Subcontractor is the PDA they shall:</w:t>
      </w:r>
    </w:p>
    <w:p w14:paraId="726BBBE3"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(a)      On receipt of instructions received from the Authority’s representative nominated in Box 2 Annex A to Schedule 3 (Contract Data Sheet), prepare the required package design in accordance with clause 22.f.</w:t>
      </w:r>
    </w:p>
    <w:p w14:paraId="2A13ED9A"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(b)       Where the Contractor or their Subcontractor is registered, they shall, on completion of any design work, provide the Authority with the following documents electronically:</w:t>
      </w:r>
    </w:p>
    <w:p w14:paraId="598EE36B" w14:textId="77777777"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i.      a list of all SPIS which have been prepared or revised against the Contract; and</w:t>
      </w:r>
    </w:p>
    <w:p w14:paraId="59B75BBB" w14:textId="77777777"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ii.      a copy of all new / revised SPIS, complete with all continuation sheets and associated drawings, where applicable, to be uploaded onto SPIN.</w:t>
      </w:r>
    </w:p>
    <w:p w14:paraId="6A47094C"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(c)      Where the PDA is not a registered organisation, then they shall obtain approval for their design from a registered organisation before proceeding, then follow clause 22.g.(1)(b).</w:t>
      </w:r>
    </w:p>
    <w:p w14:paraId="423C85D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6E6A1A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78D37D3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Where the Contractor or their Subcontractor is not a PDA but is registered, they shall follow clauses 22.g.(1)(a) and 22.g.(1)(b).</w:t>
      </w:r>
    </w:p>
    <w:p w14:paraId="6478B8F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65CEF4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i.      In addition to any marking required by international or national legislation or regulations, the following package labelling and marking requirements apply:</w:t>
      </w:r>
    </w:p>
    <w:p w14:paraId="3653D02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If the Contract specifies UK or NATO MPL, labelling and marking of the packages shall be in accordance with Def Stan 81-041 (Part 6) and this Condition as follows:</w:t>
      </w:r>
    </w:p>
    <w:p w14:paraId="48646651"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(a)      Labels giving the mass of the package, in kilograms, shall be placed such that they may be clearly seen when the items are stacked during storage.</w:t>
      </w:r>
    </w:p>
    <w:p w14:paraId="4EB61395"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(b)      Each consignment package shall be marked with details as follows:</w:t>
      </w:r>
    </w:p>
    <w:p w14:paraId="3A1A1305" w14:textId="44AB9F5D"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 xml:space="preserve">i.       name and address of </w:t>
      </w:r>
      <w:r w:rsidR="00F47952" w:rsidRPr="00F47952">
        <w:rPr>
          <w:rFonts w:ascii="Arial" w:hAnsi="Arial" w:cs="Arial"/>
          <w:color w:val="000000"/>
          <w:kern w:val="0"/>
        </w:rPr>
        <w:t>consignor.</w:t>
      </w:r>
    </w:p>
    <w:p w14:paraId="15588322" w14:textId="2C8856EE"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ii.      name and address of consignee (as stated in the Contract or order</w:t>
      </w:r>
      <w:r w:rsidR="00F47952" w:rsidRPr="00F47952">
        <w:rPr>
          <w:rFonts w:ascii="Arial" w:hAnsi="Arial" w:cs="Arial"/>
          <w:color w:val="000000"/>
          <w:kern w:val="0"/>
        </w:rPr>
        <w:t>).</w:t>
      </w:r>
    </w:p>
    <w:p w14:paraId="7FAB5A6F" w14:textId="77777777"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iii.     destination where it differs from the consignee's address, normally either:</w:t>
      </w:r>
    </w:p>
    <w:p w14:paraId="6BB93F2B" w14:textId="77777777" w:rsidR="001A1581" w:rsidRPr="00F47952" w:rsidRDefault="001A1581" w:rsidP="001A1581">
      <w:pPr>
        <w:widowControl w:val="0"/>
        <w:autoSpaceDE w:val="0"/>
        <w:autoSpaceDN w:val="0"/>
        <w:adjustRightInd w:val="0"/>
        <w:spacing w:after="60" w:line="240" w:lineRule="auto"/>
        <w:ind w:left="1396"/>
        <w:rPr>
          <w:rFonts w:ascii="Arial" w:hAnsi="Arial" w:cs="Arial"/>
          <w:kern w:val="0"/>
        </w:rPr>
      </w:pPr>
      <w:r w:rsidRPr="00F47952">
        <w:rPr>
          <w:rFonts w:ascii="Arial" w:hAnsi="Arial" w:cs="Arial"/>
          <w:color w:val="000000"/>
          <w:kern w:val="0"/>
        </w:rPr>
        <w:t>(i).    delivery destination / address; or</w:t>
      </w:r>
    </w:p>
    <w:p w14:paraId="3CB955B9" w14:textId="6B4280AF" w:rsidR="001A1581" w:rsidRPr="00F47952" w:rsidRDefault="001A1581" w:rsidP="001A1581">
      <w:pPr>
        <w:widowControl w:val="0"/>
        <w:autoSpaceDE w:val="0"/>
        <w:autoSpaceDN w:val="0"/>
        <w:adjustRightInd w:val="0"/>
        <w:spacing w:after="60" w:line="240" w:lineRule="auto"/>
        <w:ind w:left="1396"/>
        <w:rPr>
          <w:rFonts w:ascii="Arial" w:hAnsi="Arial" w:cs="Arial"/>
          <w:kern w:val="0"/>
        </w:rPr>
      </w:pPr>
      <w:r w:rsidRPr="00F47952">
        <w:rPr>
          <w:rFonts w:ascii="Arial" w:hAnsi="Arial" w:cs="Arial"/>
          <w:color w:val="000000"/>
          <w:kern w:val="0"/>
        </w:rPr>
        <w:t xml:space="preserve">(ii).   transit destination, where delivery address is a point for aggregation / disaggregation and / or onward shipment elsewhere, </w:t>
      </w:r>
      <w:r w:rsidR="00F47952" w:rsidRPr="00F47952">
        <w:rPr>
          <w:rFonts w:ascii="Arial" w:hAnsi="Arial" w:cs="Arial"/>
          <w:color w:val="000000"/>
          <w:kern w:val="0"/>
        </w:rPr>
        <w:t>e.g.,</w:t>
      </w:r>
      <w:r w:rsidRPr="00F47952">
        <w:rPr>
          <w:rFonts w:ascii="Arial" w:hAnsi="Arial" w:cs="Arial"/>
          <w:color w:val="000000"/>
          <w:kern w:val="0"/>
        </w:rPr>
        <w:t xml:space="preserve"> railway station, where that mode of transport is </w:t>
      </w:r>
      <w:r w:rsidR="00F47952" w:rsidRPr="00F47952">
        <w:rPr>
          <w:rFonts w:ascii="Arial" w:hAnsi="Arial" w:cs="Arial"/>
          <w:color w:val="000000"/>
          <w:kern w:val="0"/>
        </w:rPr>
        <w:t>used.</w:t>
      </w:r>
    </w:p>
    <w:p w14:paraId="2D1A72D9" w14:textId="77777777"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iv.     the unique order identifiers and the CP&amp;F Delivery Label / Form which shall be prepared in accordance with DEFFORM 129J.</w:t>
      </w:r>
    </w:p>
    <w:p w14:paraId="6AB4C419" w14:textId="1AD4E276" w:rsidR="001A1581" w:rsidRPr="00F47952" w:rsidRDefault="001A1581" w:rsidP="001A1581">
      <w:pPr>
        <w:widowControl w:val="0"/>
        <w:autoSpaceDE w:val="0"/>
        <w:autoSpaceDN w:val="0"/>
        <w:adjustRightInd w:val="0"/>
        <w:spacing w:after="60" w:line="240" w:lineRule="auto"/>
        <w:ind w:left="1396"/>
        <w:rPr>
          <w:rFonts w:ascii="Arial" w:hAnsi="Arial" w:cs="Arial"/>
          <w:kern w:val="0"/>
        </w:rPr>
      </w:pPr>
      <w:r w:rsidRPr="00F47952">
        <w:rPr>
          <w:rFonts w:ascii="Arial" w:hAnsi="Arial" w:cs="Arial"/>
          <w:color w:val="000000"/>
          <w:kern w:val="0"/>
        </w:rPr>
        <w:t xml:space="preserve">(i).     If aggregated packages are used, their consignment </w:t>
      </w:r>
      <w:r w:rsidR="00F47952" w:rsidRPr="00F47952">
        <w:rPr>
          <w:rFonts w:ascii="Arial" w:hAnsi="Arial" w:cs="Arial"/>
          <w:color w:val="000000"/>
          <w:kern w:val="0"/>
        </w:rPr>
        <w:t>marking,</w:t>
      </w:r>
      <w:r w:rsidRPr="00F47952">
        <w:rPr>
          <w:rFonts w:ascii="Arial" w:hAnsi="Arial" w:cs="Arial"/>
          <w:color w:val="000000"/>
          <w:kern w:val="0"/>
        </w:rPr>
        <w:t xml:space="preserve"> and identification requirements are stated at clause 22.l.</w:t>
      </w:r>
    </w:p>
    <w:p w14:paraId="33D3E80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379DC9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p>
    <w:p w14:paraId="55106A97" w14:textId="54750DB2"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(a)      description of the Contractor </w:t>
      </w:r>
      <w:r w:rsidR="00F47952" w:rsidRPr="00F47952">
        <w:rPr>
          <w:rFonts w:ascii="Arial" w:hAnsi="Arial" w:cs="Arial"/>
          <w:color w:val="000000"/>
          <w:kern w:val="0"/>
        </w:rPr>
        <w:t>Deliverable.</w:t>
      </w:r>
    </w:p>
    <w:p w14:paraId="71D6059C" w14:textId="16D1047F"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(b)      the full </w:t>
      </w:r>
      <w:r w:rsidR="00F47952" w:rsidRPr="00F47952">
        <w:rPr>
          <w:rFonts w:ascii="Arial" w:hAnsi="Arial" w:cs="Arial"/>
          <w:color w:val="000000"/>
          <w:kern w:val="0"/>
        </w:rPr>
        <w:t>thirteen-digit</w:t>
      </w:r>
      <w:r w:rsidRPr="00F47952">
        <w:rPr>
          <w:rFonts w:ascii="Arial" w:hAnsi="Arial" w:cs="Arial"/>
          <w:color w:val="000000"/>
          <w:kern w:val="0"/>
        </w:rPr>
        <w:t xml:space="preserve"> NATO Stock Number (NSN</w:t>
      </w:r>
      <w:r w:rsidR="00F47952" w:rsidRPr="00F47952">
        <w:rPr>
          <w:rFonts w:ascii="Arial" w:hAnsi="Arial" w:cs="Arial"/>
          <w:color w:val="000000"/>
          <w:kern w:val="0"/>
        </w:rPr>
        <w:t>).</w:t>
      </w:r>
      <w:r w:rsidRPr="00F47952">
        <w:rPr>
          <w:rFonts w:ascii="Arial" w:hAnsi="Arial" w:cs="Arial"/>
          <w:color w:val="000000"/>
          <w:kern w:val="0"/>
        </w:rPr>
        <w:t xml:space="preserve"> </w:t>
      </w:r>
    </w:p>
    <w:p w14:paraId="3AA21AF2" w14:textId="56E69091"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(c)      the </w:t>
      </w:r>
      <w:r w:rsidR="00F47952" w:rsidRPr="00F47952">
        <w:rPr>
          <w:rFonts w:ascii="Arial" w:hAnsi="Arial" w:cs="Arial"/>
          <w:color w:val="000000"/>
          <w:kern w:val="0"/>
        </w:rPr>
        <w:t>PPQ.</w:t>
      </w:r>
    </w:p>
    <w:p w14:paraId="77F097B1" w14:textId="7CDFA389"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(d)      maker's part / catalogue, serial and / or batch number, as </w:t>
      </w:r>
      <w:r w:rsidR="00F47952" w:rsidRPr="00F47952">
        <w:rPr>
          <w:rFonts w:ascii="Arial" w:hAnsi="Arial" w:cs="Arial"/>
          <w:color w:val="000000"/>
          <w:kern w:val="0"/>
        </w:rPr>
        <w:t>appropriate.</w:t>
      </w:r>
    </w:p>
    <w:p w14:paraId="63F86313" w14:textId="32194212"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(e)      the Contract and order number when </w:t>
      </w:r>
      <w:r w:rsidR="00F47952" w:rsidRPr="00F47952">
        <w:rPr>
          <w:rFonts w:ascii="Arial" w:hAnsi="Arial" w:cs="Arial"/>
          <w:color w:val="000000"/>
          <w:kern w:val="0"/>
        </w:rPr>
        <w:t>applicable.</w:t>
      </w:r>
    </w:p>
    <w:p w14:paraId="4AFDC0D2" w14:textId="761B3FCC"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(f)      the words “Trade Package” in bold lettering, marked in BLUE in respect of trade packages, and BLACK in respect of export trade </w:t>
      </w:r>
      <w:r w:rsidR="00F47952" w:rsidRPr="00F47952">
        <w:rPr>
          <w:rFonts w:ascii="Arial" w:hAnsi="Arial" w:cs="Arial"/>
          <w:color w:val="000000"/>
          <w:kern w:val="0"/>
        </w:rPr>
        <w:t>packages.</w:t>
      </w:r>
    </w:p>
    <w:p w14:paraId="03DB07DE" w14:textId="4B832F9B"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(g)      shelf life of item where </w:t>
      </w:r>
      <w:r w:rsidR="00F47952" w:rsidRPr="00F47952">
        <w:rPr>
          <w:rFonts w:ascii="Arial" w:hAnsi="Arial" w:cs="Arial"/>
          <w:color w:val="000000"/>
          <w:kern w:val="0"/>
        </w:rPr>
        <w:t>applicable.</w:t>
      </w:r>
    </w:p>
    <w:p w14:paraId="04C97F62" w14:textId="0629565F"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(h)      for rubber items or items containing rubber, the quarter and year of vulcanisation or manufacture of the rubber product or component (marked in accordance with Def Stan 81-041</w:t>
      </w:r>
      <w:r w:rsidR="00F47952" w:rsidRPr="00F47952">
        <w:rPr>
          <w:rFonts w:ascii="Arial" w:hAnsi="Arial" w:cs="Arial"/>
          <w:color w:val="000000"/>
          <w:kern w:val="0"/>
        </w:rPr>
        <w:t>).</w:t>
      </w:r>
    </w:p>
    <w:p w14:paraId="41287AC3"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(i)      any statutory hazard markings and any handling markings, including the mass of any package which exceeds 3kg gross; and</w:t>
      </w:r>
    </w:p>
    <w:p w14:paraId="48FA7277"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(j)      any additional markings specified in the Contract.</w:t>
      </w:r>
    </w:p>
    <w:p w14:paraId="4B06211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45302B5F" w14:textId="75C4A9F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full 13-digit </w:t>
      </w:r>
      <w:r w:rsidR="00F47952" w:rsidRPr="00F47952">
        <w:rPr>
          <w:rFonts w:ascii="Arial" w:hAnsi="Arial" w:cs="Arial"/>
          <w:color w:val="000000"/>
          <w:kern w:val="0"/>
        </w:rPr>
        <w:t>NSN.</w:t>
      </w:r>
    </w:p>
    <w:p w14:paraId="63FCC84E" w14:textId="25B104F5"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denomination of quantity (D of Q</w:t>
      </w:r>
      <w:r w:rsidR="00F47952" w:rsidRPr="00F47952">
        <w:rPr>
          <w:rFonts w:ascii="Arial" w:hAnsi="Arial" w:cs="Arial"/>
          <w:color w:val="000000"/>
          <w:kern w:val="0"/>
        </w:rPr>
        <w:t>).</w:t>
      </w:r>
    </w:p>
    <w:p w14:paraId="739D4EA5" w14:textId="163A80C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actual quantity (quantity in package</w:t>
      </w:r>
      <w:r w:rsidR="00F47952" w:rsidRPr="00F47952">
        <w:rPr>
          <w:rFonts w:ascii="Arial" w:hAnsi="Arial" w:cs="Arial"/>
          <w:color w:val="000000"/>
          <w:kern w:val="0"/>
        </w:rPr>
        <w:t>).</w:t>
      </w:r>
    </w:p>
    <w:p w14:paraId="74DF08D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manufacturer's serial number and / or batch number, if one has been allocated; and</w:t>
      </w:r>
    </w:p>
    <w:p w14:paraId="2B6459C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the CP&amp;F-generated unique order identifier.</w:t>
      </w:r>
    </w:p>
    <w:p w14:paraId="43D62B5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A49C44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l.       The requirements for the consignment of aggregated packages are as follows:</w:t>
      </w:r>
    </w:p>
    <w:p w14:paraId="4AFCCF6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FADB84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Two adjacent sides of the outer container shall be clearly marked to show the following:</w:t>
      </w:r>
    </w:p>
    <w:p w14:paraId="26833A0F" w14:textId="0CA724BA"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(a)      class group </w:t>
      </w:r>
      <w:r w:rsidR="00F47952" w:rsidRPr="00F47952">
        <w:rPr>
          <w:rFonts w:ascii="Arial" w:hAnsi="Arial" w:cs="Arial"/>
          <w:color w:val="000000"/>
          <w:kern w:val="0"/>
        </w:rPr>
        <w:t>number.</w:t>
      </w:r>
    </w:p>
    <w:p w14:paraId="1357291E" w14:textId="2D9E7DDB"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(b)      name and address of </w:t>
      </w:r>
      <w:r w:rsidR="00F47952" w:rsidRPr="00F47952">
        <w:rPr>
          <w:rFonts w:ascii="Arial" w:hAnsi="Arial" w:cs="Arial"/>
          <w:color w:val="000000"/>
          <w:kern w:val="0"/>
        </w:rPr>
        <w:t>consignor.</w:t>
      </w:r>
    </w:p>
    <w:p w14:paraId="11D12B4F" w14:textId="54AF8531"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(c)      name and address of consignee (as stated on the Contract or order</w:t>
      </w:r>
      <w:r w:rsidR="00F47952" w:rsidRPr="00F47952">
        <w:rPr>
          <w:rFonts w:ascii="Arial" w:hAnsi="Arial" w:cs="Arial"/>
          <w:color w:val="000000"/>
          <w:kern w:val="0"/>
        </w:rPr>
        <w:t>).</w:t>
      </w:r>
    </w:p>
    <w:p w14:paraId="20772D26"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(d)      destination if it differs from the consignee's address, normally either:</w:t>
      </w:r>
    </w:p>
    <w:p w14:paraId="170BCE2B" w14:textId="77777777"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i.      delivery destination / address; or</w:t>
      </w:r>
    </w:p>
    <w:p w14:paraId="3AF10669" w14:textId="63045A1E" w:rsidR="001A1581" w:rsidRPr="00F47952" w:rsidRDefault="001A1581" w:rsidP="001A1581">
      <w:pPr>
        <w:widowControl w:val="0"/>
        <w:autoSpaceDE w:val="0"/>
        <w:autoSpaceDN w:val="0"/>
        <w:adjustRightInd w:val="0"/>
        <w:spacing w:after="60" w:line="240" w:lineRule="auto"/>
        <w:ind w:left="971"/>
        <w:rPr>
          <w:rFonts w:ascii="Arial" w:hAnsi="Arial" w:cs="Arial"/>
          <w:kern w:val="0"/>
        </w:rPr>
      </w:pPr>
      <w:r w:rsidRPr="00F47952">
        <w:rPr>
          <w:rFonts w:ascii="Arial" w:hAnsi="Arial" w:cs="Arial"/>
          <w:color w:val="000000"/>
          <w:kern w:val="0"/>
        </w:rPr>
        <w:t xml:space="preserve">ii.      transit destination, if the delivery address is a point of aggregation / disaggregation and / or onward shipment </w:t>
      </w:r>
      <w:r w:rsidR="00F47952" w:rsidRPr="00F47952">
        <w:rPr>
          <w:rFonts w:ascii="Arial" w:hAnsi="Arial" w:cs="Arial"/>
          <w:color w:val="000000"/>
          <w:kern w:val="0"/>
        </w:rPr>
        <w:t>e.g.,</w:t>
      </w:r>
      <w:r w:rsidRPr="00F47952">
        <w:rPr>
          <w:rFonts w:ascii="Arial" w:hAnsi="Arial" w:cs="Arial"/>
          <w:color w:val="000000"/>
          <w:kern w:val="0"/>
        </w:rPr>
        <w:t xml:space="preserve"> railway station, where that mode of transport is </w:t>
      </w:r>
      <w:r w:rsidR="00F47952" w:rsidRPr="00F47952">
        <w:rPr>
          <w:rFonts w:ascii="Arial" w:hAnsi="Arial" w:cs="Arial"/>
          <w:color w:val="000000"/>
          <w:kern w:val="0"/>
        </w:rPr>
        <w:t>used.</w:t>
      </w:r>
      <w:r w:rsidRPr="00F47952">
        <w:rPr>
          <w:rFonts w:ascii="Arial" w:hAnsi="Arial" w:cs="Arial"/>
          <w:color w:val="000000"/>
          <w:kern w:val="0"/>
        </w:rPr>
        <w:t xml:space="preserve"> </w:t>
      </w:r>
    </w:p>
    <w:p w14:paraId="4B8FCC3A" w14:textId="20962CFD"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r w:rsidR="00F47952" w:rsidRPr="00F47952">
        <w:rPr>
          <w:rFonts w:ascii="Arial" w:hAnsi="Arial" w:cs="Arial"/>
          <w:color w:val="000000"/>
          <w:kern w:val="0"/>
        </w:rPr>
        <w:t>e.g.,</w:t>
      </w:r>
      <w:r w:rsidRPr="00F47952">
        <w:rPr>
          <w:rFonts w:ascii="Arial" w:hAnsi="Arial" w:cs="Arial"/>
          <w:color w:val="000000"/>
          <w:kern w:val="0"/>
        </w:rPr>
        <w:t xml:space="preserve"> 1/3, 2/3, </w:t>
      </w:r>
      <w:r w:rsidR="00F47952" w:rsidRPr="00F47952">
        <w:rPr>
          <w:rFonts w:ascii="Arial" w:hAnsi="Arial" w:cs="Arial"/>
          <w:color w:val="000000"/>
          <w:kern w:val="0"/>
        </w:rPr>
        <w:t>3/3.</w:t>
      </w:r>
      <w:r w:rsidRPr="00F47952">
        <w:rPr>
          <w:rFonts w:ascii="Arial" w:hAnsi="Arial" w:cs="Arial"/>
          <w:color w:val="000000"/>
          <w:kern w:val="0"/>
        </w:rPr>
        <w:t xml:space="preserve"> </w:t>
      </w:r>
    </w:p>
    <w:p w14:paraId="669A9DFE"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(f)      the CP&amp;F-generated shipping label; and</w:t>
      </w:r>
    </w:p>
    <w:p w14:paraId="54ABF9B5"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(g)      any statutory hazard markings and any handling markings.</w:t>
      </w:r>
    </w:p>
    <w:p w14:paraId="649765D3" w14:textId="3002618B"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m.      Authorisation of the Contractor to undertake Packaging design, or to use a packaging design, </w:t>
      </w:r>
      <w:r w:rsidR="00F47952" w:rsidRPr="00F47952">
        <w:rPr>
          <w:rFonts w:ascii="Arial" w:hAnsi="Arial" w:cs="Arial"/>
          <w:color w:val="000000"/>
          <w:kern w:val="0"/>
        </w:rPr>
        <w:t>which</w:t>
      </w:r>
      <w:r w:rsidRPr="00F47952">
        <w:rPr>
          <w:rFonts w:ascii="Arial" w:hAnsi="Arial" w:cs="Arial"/>
          <w:color w:val="000000"/>
          <w:kern w:val="0"/>
        </w:rPr>
        <w:t xml:space="preserve"> was not part of the original requirement under the Contract, shall be considered as an alteration to the specification in accordance with Condition 6 (Formal Amendments to the Contract).</w:t>
      </w:r>
    </w:p>
    <w:p w14:paraId="1F2A3E0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329A350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o.      All Packaging shall meet the requirements of the Packaging (Essential Requirements) Regulations 2003 (as amended) where applicable.</w:t>
      </w:r>
    </w:p>
    <w:p w14:paraId="60F07CD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4F2529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F5863A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r.      Liability for other losses resulting from Packaging failure or resulting from damage to Packaging, (such as damage to the packaged item etc.), shall be specified elsewhere in the Contract.</w:t>
      </w:r>
    </w:p>
    <w:p w14:paraId="5CF48304" w14:textId="1C0FA794"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sidR="00F47952" w:rsidRPr="00F47952">
        <w:rPr>
          <w:rFonts w:ascii="Arial" w:hAnsi="Arial" w:cs="Arial"/>
          <w:color w:val="000000"/>
          <w:kern w:val="0"/>
        </w:rPr>
        <w:t>https://www.dstan.mod.uk/.</w:t>
      </w:r>
      <w:r w:rsidRPr="00F47952">
        <w:rPr>
          <w:rFonts w:ascii="Arial" w:hAnsi="Arial" w:cs="Arial"/>
          <w:color w:val="000000"/>
          <w:kern w:val="0"/>
        </w:rPr>
        <w:t xml:space="preserve"> </w:t>
      </w:r>
    </w:p>
    <w:p w14:paraId="2B531FE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EFA8BA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u.      In the event of conflict between the Contract and Def Stan 81-041, the Contract shall take precedence. </w:t>
      </w:r>
    </w:p>
    <w:p w14:paraId="5CCD2145"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23.Plastic Packaging Tax</w:t>
      </w:r>
    </w:p>
    <w:p w14:paraId="4482417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Contractor shall ensure that any PPT due in relation to this Contract is paid in accordance with the PPT Legislation.</w:t>
      </w:r>
    </w:p>
    <w:p w14:paraId="54162D3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 Price includes any PPT that may be payable by the Contractor in relation to the Contract.</w:t>
      </w:r>
    </w:p>
    <w:p w14:paraId="71D0D57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739B260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220FB47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In accordance with Condition 17 the Contractor (and their sub-contractors) shall maintain all records relating to PPT and make them available to the Authority when requested on reasonable notice for reasons related to the Contract.</w:t>
      </w:r>
    </w:p>
    <w:p w14:paraId="4F8BEB5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5CF35FA" w14:textId="53BFD811"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confirmation of the tax status of any Plastic Packaging </w:t>
      </w:r>
      <w:r w:rsidR="00F47952" w:rsidRPr="00F47952">
        <w:rPr>
          <w:rFonts w:ascii="Arial" w:hAnsi="Arial" w:cs="Arial"/>
          <w:color w:val="000000"/>
          <w:kern w:val="0"/>
        </w:rPr>
        <w:t>Component.</w:t>
      </w:r>
    </w:p>
    <w:p w14:paraId="39569076" w14:textId="4432B904"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documents to confirm that PPT has been properly accounted </w:t>
      </w:r>
      <w:r w:rsidR="00F47952" w:rsidRPr="00F47952">
        <w:rPr>
          <w:rFonts w:ascii="Arial" w:hAnsi="Arial" w:cs="Arial"/>
          <w:color w:val="000000"/>
          <w:kern w:val="0"/>
        </w:rPr>
        <w:t>for.</w:t>
      </w:r>
      <w:r w:rsidRPr="00F47952">
        <w:rPr>
          <w:rFonts w:ascii="Arial" w:hAnsi="Arial" w:cs="Arial"/>
          <w:color w:val="000000"/>
          <w:kern w:val="0"/>
        </w:rPr>
        <w:t xml:space="preserve"> </w:t>
      </w:r>
    </w:p>
    <w:p w14:paraId="48F0D42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5A07115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copies of any certifications or audits that have been obtained or conducted in relation to the provision of Plastic Packaging Components.</w:t>
      </w:r>
    </w:p>
    <w:p w14:paraId="5C3018A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23.f above is accurate.</w:t>
      </w:r>
    </w:p>
    <w:p w14:paraId="3C2EC2C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8F2BBF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43218F4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p>
    <w:p w14:paraId="7982787F"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24.   Supply of Data for Hazardous Materials or Substances, Mixtures and Articles in Contractor Deliverables</w:t>
      </w:r>
    </w:p>
    <w:p w14:paraId="1D559AF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Nothing in this Condition shall reduce or limit any statutory duty or legal obligation of the Authority or the Contractor. </w:t>
      </w:r>
    </w:p>
    <w:p w14:paraId="782604A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The Contractor shall provide to the Authority:</w:t>
      </w:r>
    </w:p>
    <w:p w14:paraId="658DC3EC" w14:textId="70D1AC4F"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for each Substance, Mixture or Article supplied in meeting the criteria of classification as hazardous in accordance with the GB Classification, Labelling and Packaging (GB CLP) a UK REACH compliant Safety Data Sheet (SDS</w:t>
      </w:r>
      <w:r w:rsidR="00F47952" w:rsidRPr="00F47952">
        <w:rPr>
          <w:rFonts w:ascii="Arial" w:hAnsi="Arial" w:cs="Arial"/>
          <w:color w:val="000000"/>
          <w:kern w:val="0"/>
        </w:rPr>
        <w:t>).</w:t>
      </w:r>
    </w:p>
    <w:p w14:paraId="0AA230B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where Mixtures supplied do not meet the criteria for classification as hazardous according to GB CLP but contain a hazardous Substance an SDS is to be made available on request; and</w:t>
      </w:r>
    </w:p>
    <w:p w14:paraId="0B34B41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FEE236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For Substances, Mixtures or Articles that meet the criteria list in clause 24.b above:</w:t>
      </w:r>
    </w:p>
    <w:p w14:paraId="6DD238E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34DEF9F9"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928948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Contractor shall provide to the Authority a completed Schedule 6 (Hazardous Substances, Mixtures and Articles in Contractor Deliverables Supplied under the Contract: Data Requirements) in accordance with Schedule 3 (Contract Data Sheet).</w:t>
      </w:r>
    </w:p>
    <w:p w14:paraId="54D60AE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26D2B4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If the Substances, Mixtures or Articles in Contractor Deliverables, are or contain or embody a radioactive substance as defined in the Ionising Radiation Regulations SI 2017/1075, the Contractor shall additionally provide details in Schedule 6 of:</w:t>
      </w:r>
    </w:p>
    <w:p w14:paraId="21229AE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activity; and</w:t>
      </w:r>
    </w:p>
    <w:p w14:paraId="479CCA9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substance and form (including any isotope). </w:t>
      </w:r>
    </w:p>
    <w:p w14:paraId="65159BD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908406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C9C6DB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i.       So that the safety information can reach users without delay, the Authority shall send a copy preferably as an email with attachment(s) in Adobe PDF or MS WORD format, or, if only hardcopy is available, to the addresses below:</w:t>
      </w:r>
    </w:p>
    <w:p w14:paraId="3829D05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Hard copies to be sent to: </w:t>
      </w:r>
    </w:p>
    <w:p w14:paraId="372A385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Hazardous Stores Information System (HSIS) </w:t>
      </w:r>
    </w:p>
    <w:p w14:paraId="69BFB41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Spruce 2C, #1260, </w:t>
      </w:r>
    </w:p>
    <w:p w14:paraId="7A6DFFA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MOD Abbey Wood (South) </w:t>
      </w:r>
    </w:p>
    <w:p w14:paraId="68F55CD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Bristol BS34 8JH</w:t>
      </w:r>
    </w:p>
    <w:p w14:paraId="27F7A6B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Emails to be sent to: </w:t>
      </w:r>
    </w:p>
    <w:p w14:paraId="62C3383B" w14:textId="77777777" w:rsidR="001A1581" w:rsidRPr="00F47952" w:rsidRDefault="00000000" w:rsidP="001A1581">
      <w:pPr>
        <w:widowControl w:val="0"/>
        <w:autoSpaceDE w:val="0"/>
        <w:autoSpaceDN w:val="0"/>
        <w:adjustRightInd w:val="0"/>
        <w:spacing w:after="60" w:line="240" w:lineRule="auto"/>
        <w:ind w:left="-164"/>
        <w:rPr>
          <w:rFonts w:ascii="Arial" w:hAnsi="Arial" w:cs="Arial"/>
          <w:kern w:val="0"/>
        </w:rPr>
      </w:pPr>
      <w:hyperlink r:id="rId13" w:history="1">
        <w:r w:rsidR="001A1581" w:rsidRPr="00F47952">
          <w:rPr>
            <w:rFonts w:ascii="Arial" w:hAnsi="Arial" w:cs="Arial"/>
            <w:color w:val="0000FF"/>
            <w:kern w:val="0"/>
            <w:u w:val="single"/>
          </w:rPr>
          <w:t>DESEngSfty-QSEPSEP-HSISMulti@mod.gov.uk</w:t>
        </w:r>
      </w:hyperlink>
    </w:p>
    <w:p w14:paraId="76511E6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j.       SDS which are classified above OFFICIAL including Explosive Hazard Data Sheets (EHDS) for OME are not to be sent to HSIS and must be held by the respective Authority Delivery Team.</w:t>
      </w:r>
    </w:p>
    <w:p w14:paraId="21082FA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218280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l.       Where delivery is made to the Defence Fulfilment Centre (DFC) and / or other Team Leidos location / building, the Contractor must comply with the Logistic Commodities and Services Transformation (LCST) Supplier Manual.   </w:t>
      </w:r>
    </w:p>
    <w:p w14:paraId="03C37327"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25.    Timber and Wood-Derived Products</w:t>
      </w:r>
    </w:p>
    <w:p w14:paraId="7C2548E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All Timber and Wood-Derived Products supplied by the Contractor under the Contract: </w:t>
      </w:r>
    </w:p>
    <w:p w14:paraId="3D6AA66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shall comply with the Contract Specification; and </w:t>
      </w:r>
    </w:p>
    <w:p w14:paraId="3F7F7BA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must originate either: </w:t>
      </w:r>
    </w:p>
    <w:p w14:paraId="18B70677"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(a)      from a Legal and Sustainable source; or</w:t>
      </w:r>
    </w:p>
    <w:p w14:paraId="407FCC70" w14:textId="77777777" w:rsidR="001A1581" w:rsidRPr="00F47952" w:rsidRDefault="001A1581" w:rsidP="001A1581">
      <w:pPr>
        <w:widowControl w:val="0"/>
        <w:autoSpaceDE w:val="0"/>
        <w:autoSpaceDN w:val="0"/>
        <w:adjustRightInd w:val="0"/>
        <w:spacing w:after="60" w:line="240" w:lineRule="auto"/>
        <w:ind w:left="262"/>
        <w:rPr>
          <w:rFonts w:ascii="Arial" w:hAnsi="Arial" w:cs="Arial"/>
          <w:kern w:val="0"/>
        </w:rPr>
      </w:pPr>
      <w:r w:rsidRPr="00F47952">
        <w:rPr>
          <w:rFonts w:ascii="Arial" w:hAnsi="Arial" w:cs="Arial"/>
          <w:color w:val="000000"/>
          <w:kern w:val="0"/>
        </w:rPr>
        <w:t>(b)      from a FLEGT-licensed or equivalent source.</w:t>
      </w:r>
    </w:p>
    <w:p w14:paraId="01D2A9E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In addition to the requirements of clause 25.a, all Timber and Wood-Derived Products supplied by the Contractor under the Contract shall originate from a forest source where management of the forest has full regard for:</w:t>
      </w:r>
    </w:p>
    <w:p w14:paraId="09CD9648" w14:textId="578F79E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identification, documentation and respect of legal, customary and traditional tenure and use rights related to the </w:t>
      </w:r>
      <w:r w:rsidR="00F47952" w:rsidRPr="00F47952">
        <w:rPr>
          <w:rFonts w:ascii="Arial" w:hAnsi="Arial" w:cs="Arial"/>
          <w:color w:val="000000"/>
          <w:kern w:val="0"/>
        </w:rPr>
        <w:t>forest.</w:t>
      </w:r>
    </w:p>
    <w:p w14:paraId="2F0B0FF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mechanisms for resolving grievances and disputes including those relating to tenure and use rights, to forest management practices and to work conditions; and </w:t>
      </w:r>
    </w:p>
    <w:p w14:paraId="566F5B7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safeguarding the basic labour rights and health and safety of forest workers.</w:t>
      </w:r>
    </w:p>
    <w:p w14:paraId="0914EDC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If requested by the Authority, the Contractor shall provide to the Authority Evidence that the Timber and Wood-Derived Products supplied to the Authority under the Contract comply with the requirements of clause 25.a or 25.b or both.</w:t>
      </w:r>
    </w:p>
    <w:p w14:paraId="02F227D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EEFEA7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503361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The Contractor shall maintain records of all Timber and Wood-Derived Products delivered to and accepted by the Authority, in accordance with Condition 17 (Contractor’s Records).</w:t>
      </w:r>
    </w:p>
    <w:p w14:paraId="173E22A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45C48A3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a record tracing the Recycled Timber to its previous end use as a standalone object or as part of a structure; and</w:t>
      </w:r>
    </w:p>
    <w:p w14:paraId="1FF7D54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an explanation of the circumstances that rendered it impractical to record Evidence of proof of timber origin.</w:t>
      </w:r>
    </w:p>
    <w:p w14:paraId="01BE929D" w14:textId="19021B9A"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h.      The Authority reserves the right to decide, except where in the Authority’s opinion the timber supplied is incidental to the requirement and from a </w:t>
      </w:r>
      <w:r w:rsidR="00F47952" w:rsidRPr="00F47952">
        <w:rPr>
          <w:rFonts w:ascii="Arial" w:hAnsi="Arial" w:cs="Arial"/>
          <w:color w:val="000000"/>
          <w:kern w:val="0"/>
        </w:rPr>
        <w:t>low-risk</w:t>
      </w:r>
      <w:r w:rsidRPr="00F47952">
        <w:rPr>
          <w:rFonts w:ascii="Arial" w:hAnsi="Arial" w:cs="Arial"/>
          <w:color w:val="000000"/>
          <w:kern w:val="0"/>
        </w:rPr>
        <w:t xml:space="preserve">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070B47E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verify the forest source of the timber or wood; and </w:t>
      </w:r>
    </w:p>
    <w:p w14:paraId="56D1817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assess whether the source meets the relevant criteria of clause 25.b.</w:t>
      </w:r>
    </w:p>
    <w:p w14:paraId="3E5FC2C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7AC11F9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DE4E97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k.      The Schedule 7 (Timber and Wood-Derived Products Supplied under the Contract: Data Requirements) may be amended by the Authority from time to time, in accordance with Condition 6 (Formal Amendments to the Contract).</w:t>
      </w:r>
    </w:p>
    <w:p w14:paraId="31DE95A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l.       The Contractor shall obtain any wood, other than processed wood, used in Packaging from:</w:t>
      </w:r>
    </w:p>
    <w:p w14:paraId="43205D2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BA22BB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2774963A"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26.    Certificate of Conformity</w:t>
      </w:r>
    </w:p>
    <w:p w14:paraId="3EB3FB1F" w14:textId="77777777" w:rsidR="001A1581" w:rsidRPr="00F47952" w:rsidRDefault="001A1581" w:rsidP="001A1581">
      <w:pPr>
        <w:widowControl w:val="0"/>
        <w:tabs>
          <w:tab w:val="left" w:pos="120"/>
        </w:tabs>
        <w:autoSpaceDE w:val="0"/>
        <w:autoSpaceDN w:val="0"/>
        <w:adjustRightInd w:val="0"/>
        <w:spacing w:before="120" w:after="0" w:line="240" w:lineRule="auto"/>
        <w:ind w:left="120" w:hanging="644"/>
        <w:rPr>
          <w:rFonts w:ascii="Arial" w:hAnsi="Arial" w:cs="Arial"/>
          <w:kern w:val="0"/>
        </w:rPr>
      </w:pPr>
      <w:r w:rsidRPr="00F47952">
        <w:rPr>
          <w:rFonts w:ascii="Arial" w:hAnsi="Arial" w:cs="Arial"/>
          <w:color w:val="000000"/>
          <w:kern w:val="0"/>
        </w:rPr>
        <w:t>a.</w:t>
      </w:r>
      <w:r w:rsidRPr="00F47952">
        <w:rPr>
          <w:rFonts w:ascii="Arial" w:hAnsi="Arial" w:cs="Arial"/>
          <w:kern w:val="0"/>
        </w:rPr>
        <w:tab/>
      </w:r>
      <w:r w:rsidRPr="00F47952">
        <w:rPr>
          <w:rFonts w:ascii="Arial" w:hAnsi="Arial" w:cs="Arial"/>
          <w:color w:val="000000"/>
          <w:kern w:val="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14:paraId="19B5BC1D" w14:textId="77777777" w:rsidR="001A1581" w:rsidRPr="00F47952" w:rsidRDefault="001A1581" w:rsidP="001A1581">
      <w:pPr>
        <w:widowControl w:val="0"/>
        <w:tabs>
          <w:tab w:val="left" w:pos="120"/>
        </w:tabs>
        <w:autoSpaceDE w:val="0"/>
        <w:autoSpaceDN w:val="0"/>
        <w:adjustRightInd w:val="0"/>
        <w:spacing w:before="120" w:after="0" w:line="240" w:lineRule="auto"/>
        <w:ind w:left="120" w:hanging="644"/>
        <w:rPr>
          <w:rFonts w:ascii="Arial" w:hAnsi="Arial" w:cs="Arial"/>
          <w:kern w:val="0"/>
        </w:rPr>
      </w:pPr>
      <w:r w:rsidRPr="00F47952">
        <w:rPr>
          <w:rFonts w:ascii="Arial" w:hAnsi="Arial" w:cs="Arial"/>
          <w:color w:val="000000"/>
          <w:kern w:val="0"/>
        </w:rPr>
        <w:t>b.</w:t>
      </w:r>
      <w:r w:rsidRPr="00F47952">
        <w:rPr>
          <w:rFonts w:ascii="Arial" w:hAnsi="Arial" w:cs="Arial"/>
          <w:kern w:val="0"/>
        </w:rPr>
        <w:tab/>
      </w:r>
      <w:r w:rsidRPr="00F47952">
        <w:rPr>
          <w:rFonts w:ascii="Arial" w:hAnsi="Arial" w:cs="Arial"/>
          <w:color w:val="000000"/>
          <w:kern w:val="0"/>
        </w:rPr>
        <w:t xml:space="preserve">Each CofC shall be clearly identified as a conformity document and should include the wording "Certificate of Conformity" (or similar) in the title of the document to allow for easy identification. </w:t>
      </w:r>
    </w:p>
    <w:p w14:paraId="6BFE74EE" w14:textId="77777777" w:rsidR="001A1581" w:rsidRPr="00F47952" w:rsidRDefault="001A1581" w:rsidP="001A1581">
      <w:pPr>
        <w:widowControl w:val="0"/>
        <w:tabs>
          <w:tab w:val="left" w:pos="120"/>
        </w:tabs>
        <w:autoSpaceDE w:val="0"/>
        <w:autoSpaceDN w:val="0"/>
        <w:adjustRightInd w:val="0"/>
        <w:spacing w:before="120" w:after="0" w:line="240" w:lineRule="auto"/>
        <w:ind w:left="120" w:hanging="644"/>
        <w:rPr>
          <w:rFonts w:ascii="Arial" w:hAnsi="Arial" w:cs="Arial"/>
          <w:kern w:val="0"/>
        </w:rPr>
      </w:pPr>
      <w:r w:rsidRPr="00F47952">
        <w:rPr>
          <w:rFonts w:ascii="Arial" w:hAnsi="Arial" w:cs="Arial"/>
          <w:color w:val="000000"/>
          <w:kern w:val="0"/>
        </w:rPr>
        <w:t>c.</w:t>
      </w:r>
      <w:r w:rsidRPr="00F47952">
        <w:rPr>
          <w:rFonts w:ascii="Arial" w:hAnsi="Arial" w:cs="Arial"/>
          <w:kern w:val="0"/>
        </w:rPr>
        <w:tab/>
      </w:r>
      <w:r w:rsidRPr="00F47952">
        <w:rPr>
          <w:rFonts w:ascii="Arial" w:hAnsi="Arial" w:cs="Arial"/>
          <w:color w:val="000000"/>
          <w:kern w:val="0"/>
        </w:rPr>
        <w:t>The Contractor shall consider the CofC to be a record in accordance with Condition 17 (Contractor’s Records).</w:t>
      </w:r>
    </w:p>
    <w:p w14:paraId="1BD8CAD8" w14:textId="77777777" w:rsidR="001A1581" w:rsidRPr="00F47952" w:rsidRDefault="001A1581" w:rsidP="001A1581">
      <w:pPr>
        <w:widowControl w:val="0"/>
        <w:tabs>
          <w:tab w:val="left" w:pos="120"/>
        </w:tabs>
        <w:autoSpaceDE w:val="0"/>
        <w:autoSpaceDN w:val="0"/>
        <w:adjustRightInd w:val="0"/>
        <w:spacing w:before="120" w:after="0" w:line="240" w:lineRule="auto"/>
        <w:ind w:left="120" w:hanging="644"/>
        <w:rPr>
          <w:rFonts w:ascii="Arial" w:hAnsi="Arial" w:cs="Arial"/>
          <w:kern w:val="0"/>
        </w:rPr>
      </w:pPr>
      <w:r w:rsidRPr="00F47952">
        <w:rPr>
          <w:rFonts w:ascii="Arial" w:hAnsi="Arial" w:cs="Arial"/>
          <w:color w:val="000000"/>
          <w:kern w:val="0"/>
        </w:rPr>
        <w:t>d.</w:t>
      </w:r>
      <w:r w:rsidRPr="00F47952">
        <w:rPr>
          <w:rFonts w:ascii="Arial" w:hAnsi="Arial" w:cs="Arial"/>
          <w:kern w:val="0"/>
        </w:rPr>
        <w:tab/>
      </w:r>
      <w:bookmarkStart w:id="7" w:name="#_Ref473548190"/>
      <w:bookmarkEnd w:id="7"/>
      <w:r w:rsidRPr="00F47952">
        <w:rPr>
          <w:rFonts w:ascii="Arial" w:hAnsi="Arial" w:cs="Arial"/>
          <w:kern w:val="0"/>
        </w:rPr>
        <w:br/>
      </w:r>
      <w:r w:rsidRPr="00F47952">
        <w:rPr>
          <w:rFonts w:ascii="Arial" w:hAnsi="Arial" w:cs="Arial"/>
          <w:color w:val="000000"/>
          <w:kern w:val="0"/>
        </w:rPr>
        <w:t>The Information provided on the CofC shall include:</w:t>
      </w:r>
    </w:p>
    <w:p w14:paraId="66EA8806" w14:textId="1B3CAA6B"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(1)</w:t>
      </w:r>
      <w:r w:rsidRPr="00F47952">
        <w:rPr>
          <w:rFonts w:ascii="Arial" w:hAnsi="Arial" w:cs="Arial"/>
          <w:kern w:val="0"/>
        </w:rPr>
        <w:tab/>
      </w:r>
      <w:r w:rsidRPr="00F47952">
        <w:rPr>
          <w:rFonts w:ascii="Arial" w:hAnsi="Arial" w:cs="Arial"/>
          <w:color w:val="000000"/>
          <w:kern w:val="0"/>
        </w:rPr>
        <w:t xml:space="preserve">Contractor’s name and </w:t>
      </w:r>
      <w:r w:rsidR="00F47952" w:rsidRPr="00F47952">
        <w:rPr>
          <w:rFonts w:ascii="Arial" w:hAnsi="Arial" w:cs="Arial"/>
          <w:color w:val="000000"/>
          <w:kern w:val="0"/>
        </w:rPr>
        <w:t>address.</w:t>
      </w:r>
    </w:p>
    <w:p w14:paraId="4E7139ED" w14:textId="3DBDB52A"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(2)</w:t>
      </w:r>
      <w:r w:rsidRPr="00F47952">
        <w:rPr>
          <w:rFonts w:ascii="Arial" w:hAnsi="Arial" w:cs="Arial"/>
          <w:kern w:val="0"/>
        </w:rPr>
        <w:tab/>
      </w:r>
      <w:r w:rsidRPr="00F47952">
        <w:rPr>
          <w:rFonts w:ascii="Arial" w:hAnsi="Arial" w:cs="Arial"/>
          <w:color w:val="000000"/>
          <w:kern w:val="0"/>
        </w:rPr>
        <w:t xml:space="preserve">Contractor unique CofC </w:t>
      </w:r>
      <w:r w:rsidR="00F47952" w:rsidRPr="00F47952">
        <w:rPr>
          <w:rFonts w:ascii="Arial" w:hAnsi="Arial" w:cs="Arial"/>
          <w:color w:val="000000"/>
          <w:kern w:val="0"/>
        </w:rPr>
        <w:t>number.</w:t>
      </w:r>
    </w:p>
    <w:p w14:paraId="68C81A94" w14:textId="5D26CE08"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(3)</w:t>
      </w:r>
      <w:r w:rsidRPr="00F47952">
        <w:rPr>
          <w:rFonts w:ascii="Arial" w:hAnsi="Arial" w:cs="Arial"/>
          <w:kern w:val="0"/>
        </w:rPr>
        <w:tab/>
      </w:r>
      <w:r w:rsidRPr="00F47952">
        <w:rPr>
          <w:rFonts w:ascii="Arial" w:hAnsi="Arial" w:cs="Arial"/>
          <w:color w:val="000000"/>
          <w:kern w:val="0"/>
        </w:rPr>
        <w:t xml:space="preserve">Contract number and where applicable Contract amendment number and/or CP&amp;F (Contracting, Purchasing and Finance) Purchase Order </w:t>
      </w:r>
      <w:r w:rsidR="00F47952" w:rsidRPr="00F47952">
        <w:rPr>
          <w:rFonts w:ascii="Arial" w:hAnsi="Arial" w:cs="Arial"/>
          <w:color w:val="000000"/>
          <w:kern w:val="0"/>
        </w:rPr>
        <w:t>Number.</w:t>
      </w:r>
    </w:p>
    <w:p w14:paraId="5FB085AB" w14:textId="04BB5B78"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(4)</w:t>
      </w:r>
      <w:r w:rsidRPr="00F47952">
        <w:rPr>
          <w:rFonts w:ascii="Arial" w:hAnsi="Arial" w:cs="Arial"/>
          <w:kern w:val="0"/>
        </w:rPr>
        <w:tab/>
      </w:r>
      <w:r w:rsidRPr="00F47952">
        <w:rPr>
          <w:rFonts w:ascii="Arial" w:hAnsi="Arial" w:cs="Arial"/>
          <w:color w:val="000000"/>
          <w:kern w:val="0"/>
        </w:rPr>
        <w:t>Details of any approved concessions (clearly linked to the relevant item</w:t>
      </w:r>
      <w:r w:rsidR="00F47952" w:rsidRPr="00F47952">
        <w:rPr>
          <w:rFonts w:ascii="Arial" w:hAnsi="Arial" w:cs="Arial"/>
          <w:color w:val="000000"/>
          <w:kern w:val="0"/>
        </w:rPr>
        <w:t>).</w:t>
      </w:r>
    </w:p>
    <w:p w14:paraId="1204CC29" w14:textId="74192BF2"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(5)</w:t>
      </w:r>
      <w:r w:rsidRPr="00F47952">
        <w:rPr>
          <w:rFonts w:ascii="Arial" w:hAnsi="Arial" w:cs="Arial"/>
          <w:kern w:val="0"/>
        </w:rPr>
        <w:tab/>
      </w:r>
      <w:r w:rsidRPr="00F47952">
        <w:rPr>
          <w:rFonts w:ascii="Arial" w:hAnsi="Arial" w:cs="Arial"/>
          <w:color w:val="000000"/>
          <w:kern w:val="0"/>
        </w:rPr>
        <w:t xml:space="preserve">Acquirer name and </w:t>
      </w:r>
      <w:r w:rsidR="00F47952" w:rsidRPr="00F47952">
        <w:rPr>
          <w:rFonts w:ascii="Arial" w:hAnsi="Arial" w:cs="Arial"/>
          <w:color w:val="000000"/>
          <w:kern w:val="0"/>
        </w:rPr>
        <w:t>organisation.</w:t>
      </w:r>
    </w:p>
    <w:p w14:paraId="5D190EF8" w14:textId="1CB6517A"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(6)</w:t>
      </w:r>
      <w:r w:rsidRPr="00F47952">
        <w:rPr>
          <w:rFonts w:ascii="Arial" w:hAnsi="Arial" w:cs="Arial"/>
          <w:kern w:val="0"/>
        </w:rPr>
        <w:tab/>
      </w:r>
      <w:r w:rsidRPr="00F47952">
        <w:rPr>
          <w:rFonts w:ascii="Arial" w:hAnsi="Arial" w:cs="Arial"/>
          <w:color w:val="000000"/>
          <w:kern w:val="0"/>
        </w:rPr>
        <w:t xml:space="preserve">Delivery </w:t>
      </w:r>
      <w:r w:rsidR="00F47952" w:rsidRPr="00F47952">
        <w:rPr>
          <w:rFonts w:ascii="Arial" w:hAnsi="Arial" w:cs="Arial"/>
          <w:color w:val="000000"/>
          <w:kern w:val="0"/>
        </w:rPr>
        <w:t>address.</w:t>
      </w:r>
      <w:r w:rsidRPr="00F47952">
        <w:rPr>
          <w:rFonts w:ascii="Arial" w:hAnsi="Arial" w:cs="Arial"/>
          <w:color w:val="000000"/>
          <w:kern w:val="0"/>
        </w:rPr>
        <w:t xml:space="preserve"> </w:t>
      </w:r>
    </w:p>
    <w:p w14:paraId="25602446" w14:textId="248CB5AB"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(7)</w:t>
      </w:r>
      <w:r w:rsidRPr="00F47952">
        <w:rPr>
          <w:rFonts w:ascii="Arial" w:hAnsi="Arial" w:cs="Arial"/>
          <w:kern w:val="0"/>
        </w:rPr>
        <w:tab/>
      </w:r>
      <w:r w:rsidRPr="00F47952">
        <w:rPr>
          <w:rFonts w:ascii="Arial" w:hAnsi="Arial" w:cs="Arial"/>
          <w:color w:val="000000"/>
          <w:kern w:val="0"/>
        </w:rPr>
        <w:t>Contract Item Number from Schedule 2 (Schedule of Requirements</w:t>
      </w:r>
      <w:r w:rsidR="00F47952" w:rsidRPr="00F47952">
        <w:rPr>
          <w:rFonts w:ascii="Arial" w:hAnsi="Arial" w:cs="Arial"/>
          <w:color w:val="000000"/>
          <w:kern w:val="0"/>
        </w:rPr>
        <w:t>).</w:t>
      </w:r>
    </w:p>
    <w:p w14:paraId="745C65A5" w14:textId="47CF8109"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(8)</w:t>
      </w:r>
      <w:r w:rsidRPr="00F47952">
        <w:rPr>
          <w:rFonts w:ascii="Arial" w:hAnsi="Arial" w:cs="Arial"/>
          <w:kern w:val="0"/>
        </w:rPr>
        <w:tab/>
      </w:r>
      <w:r w:rsidR="00F47952" w:rsidRPr="00F47952">
        <w:rPr>
          <w:rFonts w:ascii="Arial" w:hAnsi="Arial" w:cs="Arial"/>
          <w:color w:val="000000"/>
          <w:kern w:val="0"/>
        </w:rPr>
        <w:t>Line-item</w:t>
      </w:r>
      <w:r w:rsidRPr="00F47952">
        <w:rPr>
          <w:rFonts w:ascii="Arial" w:hAnsi="Arial" w:cs="Arial"/>
          <w:color w:val="000000"/>
          <w:kern w:val="0"/>
        </w:rPr>
        <w:t xml:space="preserve"> numbers when there is more than one line item on the </w:t>
      </w:r>
      <w:r w:rsidR="00F47952" w:rsidRPr="00F47952">
        <w:rPr>
          <w:rFonts w:ascii="Arial" w:hAnsi="Arial" w:cs="Arial"/>
          <w:color w:val="000000"/>
          <w:kern w:val="0"/>
        </w:rPr>
        <w:t>CofC.</w:t>
      </w:r>
    </w:p>
    <w:p w14:paraId="17B47171" w14:textId="0B897ADE"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(9)</w:t>
      </w:r>
      <w:r w:rsidRPr="00F47952">
        <w:rPr>
          <w:rFonts w:ascii="Arial" w:hAnsi="Arial" w:cs="Arial"/>
          <w:kern w:val="0"/>
        </w:rPr>
        <w:tab/>
      </w:r>
      <w:r w:rsidRPr="00F47952">
        <w:rPr>
          <w:rFonts w:ascii="Arial" w:hAnsi="Arial" w:cs="Arial"/>
          <w:color w:val="000000"/>
          <w:kern w:val="0"/>
        </w:rPr>
        <w:t xml:space="preserve">Description of Contractor Deliverable, including part number, specification and configuration </w:t>
      </w:r>
      <w:r w:rsidR="00F47952" w:rsidRPr="00F47952">
        <w:rPr>
          <w:rFonts w:ascii="Arial" w:hAnsi="Arial" w:cs="Arial"/>
          <w:color w:val="000000"/>
          <w:kern w:val="0"/>
        </w:rPr>
        <w:t>status.</w:t>
      </w:r>
    </w:p>
    <w:p w14:paraId="0070B154" w14:textId="64A83BFD"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(10)</w:t>
      </w:r>
      <w:r w:rsidRPr="00F47952">
        <w:rPr>
          <w:rFonts w:ascii="Arial" w:hAnsi="Arial" w:cs="Arial"/>
          <w:kern w:val="0"/>
        </w:rPr>
        <w:tab/>
      </w:r>
      <w:r w:rsidRPr="00F47952">
        <w:rPr>
          <w:rFonts w:ascii="Arial" w:hAnsi="Arial" w:cs="Arial"/>
          <w:color w:val="000000"/>
          <w:kern w:val="0"/>
        </w:rPr>
        <w:t>NATO Stock Number (NSN) (where allocated</w:t>
      </w:r>
      <w:r w:rsidR="00F47952" w:rsidRPr="00F47952">
        <w:rPr>
          <w:rFonts w:ascii="Arial" w:hAnsi="Arial" w:cs="Arial"/>
          <w:color w:val="000000"/>
          <w:kern w:val="0"/>
        </w:rPr>
        <w:t>).</w:t>
      </w:r>
    </w:p>
    <w:p w14:paraId="7E4F9C9C" w14:textId="4A003595"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(11)</w:t>
      </w:r>
      <w:r w:rsidRPr="00F47952">
        <w:rPr>
          <w:rFonts w:ascii="Arial" w:hAnsi="Arial" w:cs="Arial"/>
          <w:kern w:val="0"/>
        </w:rPr>
        <w:tab/>
      </w:r>
      <w:r w:rsidRPr="00F47952">
        <w:rPr>
          <w:rFonts w:ascii="Arial" w:hAnsi="Arial" w:cs="Arial"/>
          <w:color w:val="000000"/>
          <w:kern w:val="0"/>
        </w:rPr>
        <w:t xml:space="preserve">Identification marks, batch and serial numbers in accordance with the </w:t>
      </w:r>
      <w:r w:rsidR="00F47952" w:rsidRPr="00F47952">
        <w:rPr>
          <w:rFonts w:ascii="Arial" w:hAnsi="Arial" w:cs="Arial"/>
          <w:color w:val="000000"/>
          <w:kern w:val="0"/>
        </w:rPr>
        <w:t>Specification.</w:t>
      </w:r>
    </w:p>
    <w:p w14:paraId="4F37F63F" w14:textId="797C6E16" w:rsidR="001A1581" w:rsidRPr="00F47952" w:rsidRDefault="001A1581" w:rsidP="001A1581">
      <w:pPr>
        <w:widowControl w:val="0"/>
        <w:tabs>
          <w:tab w:val="left" w:pos="120"/>
        </w:tabs>
        <w:autoSpaceDE w:val="0"/>
        <w:autoSpaceDN w:val="0"/>
        <w:adjustRightInd w:val="0"/>
        <w:spacing w:before="120" w:after="0" w:line="240" w:lineRule="auto"/>
        <w:ind w:left="120" w:hanging="413"/>
        <w:rPr>
          <w:rFonts w:ascii="Arial" w:hAnsi="Arial" w:cs="Arial"/>
          <w:kern w:val="0"/>
        </w:rPr>
      </w:pPr>
      <w:r w:rsidRPr="00F47952">
        <w:rPr>
          <w:rFonts w:ascii="Arial" w:hAnsi="Arial" w:cs="Arial"/>
          <w:color w:val="000000"/>
          <w:kern w:val="0"/>
        </w:rPr>
        <w:t>(12)</w:t>
      </w:r>
      <w:r w:rsidRPr="00F47952">
        <w:rPr>
          <w:rFonts w:ascii="Arial" w:hAnsi="Arial" w:cs="Arial"/>
          <w:kern w:val="0"/>
        </w:rPr>
        <w:tab/>
      </w:r>
      <w:r w:rsidR="00F47952" w:rsidRPr="00F47952">
        <w:rPr>
          <w:rFonts w:ascii="Arial" w:hAnsi="Arial" w:cs="Arial"/>
          <w:color w:val="000000"/>
          <w:kern w:val="0"/>
        </w:rPr>
        <w:t>Quantities.</w:t>
      </w:r>
    </w:p>
    <w:p w14:paraId="30EEB1B8" w14:textId="77777777" w:rsidR="001A1581" w:rsidRPr="00F47952" w:rsidRDefault="001A1581" w:rsidP="001A1581">
      <w:pPr>
        <w:widowControl w:val="0"/>
        <w:tabs>
          <w:tab w:val="left" w:leader="dot" w:pos="6000"/>
        </w:tabs>
        <w:autoSpaceDE w:val="0"/>
        <w:autoSpaceDN w:val="0"/>
        <w:adjustRightInd w:val="0"/>
        <w:spacing w:before="120" w:after="60" w:line="240" w:lineRule="auto"/>
        <w:ind w:left="-164"/>
        <w:rPr>
          <w:rFonts w:ascii="Arial" w:hAnsi="Arial" w:cs="Arial"/>
          <w:kern w:val="0"/>
        </w:rPr>
      </w:pPr>
      <w:r w:rsidRPr="00F47952">
        <w:rPr>
          <w:rFonts w:ascii="Arial" w:hAnsi="Arial" w:cs="Arial"/>
          <w:color w:val="000000"/>
          <w:kern w:val="0"/>
        </w:rPr>
        <w:t xml:space="preserve">(13) </w:t>
      </w:r>
      <w:r w:rsidRPr="00F47952">
        <w:rPr>
          <w:rFonts w:ascii="Arial" w:hAnsi="Arial" w:cs="Arial"/>
          <w:kern w:val="0"/>
        </w:rPr>
        <w:tab/>
      </w:r>
      <w:r w:rsidRPr="00F47952">
        <w:rPr>
          <w:rFonts w:ascii="Arial" w:hAnsi="Arial" w:cs="Arial"/>
          <w:color w:val="000000"/>
          <w:kern w:val="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5024A9B9" w14:textId="77777777" w:rsidR="001A1581" w:rsidRPr="00F47952" w:rsidRDefault="001A1581" w:rsidP="001A1581">
      <w:pPr>
        <w:widowControl w:val="0"/>
        <w:tabs>
          <w:tab w:val="left" w:leader="dot" w:pos="6000"/>
        </w:tabs>
        <w:autoSpaceDE w:val="0"/>
        <w:autoSpaceDN w:val="0"/>
        <w:adjustRightInd w:val="0"/>
        <w:spacing w:before="120" w:after="60" w:line="240" w:lineRule="auto"/>
        <w:ind w:left="-164"/>
        <w:rPr>
          <w:rFonts w:ascii="Arial" w:hAnsi="Arial" w:cs="Arial"/>
          <w:kern w:val="0"/>
        </w:rPr>
      </w:pPr>
      <w:r w:rsidRPr="00F47952">
        <w:rPr>
          <w:rFonts w:ascii="Arial" w:hAnsi="Arial" w:cs="Arial"/>
          <w:color w:val="000000"/>
          <w:kern w:val="0"/>
        </w:rPr>
        <w:t xml:space="preserve">(14) </w:t>
      </w:r>
      <w:r w:rsidRPr="00F47952">
        <w:rPr>
          <w:rFonts w:ascii="Arial" w:hAnsi="Arial" w:cs="Arial"/>
          <w:kern w:val="0"/>
        </w:rPr>
        <w:tab/>
      </w:r>
      <w:r w:rsidRPr="00F47952">
        <w:rPr>
          <w:rFonts w:ascii="Arial" w:hAnsi="Arial" w:cs="Arial"/>
          <w:color w:val="000000"/>
          <w:kern w:val="0"/>
        </w:rPr>
        <w:t>Exceptions or additions to the above are to be documented.</w:t>
      </w:r>
    </w:p>
    <w:p w14:paraId="298FFBCB" w14:textId="2A648A31" w:rsidR="001A1581" w:rsidRPr="00F47952" w:rsidRDefault="001A1581" w:rsidP="001A1581">
      <w:pPr>
        <w:widowControl w:val="0"/>
        <w:tabs>
          <w:tab w:val="left" w:pos="120"/>
        </w:tabs>
        <w:autoSpaceDE w:val="0"/>
        <w:autoSpaceDN w:val="0"/>
        <w:adjustRightInd w:val="0"/>
        <w:spacing w:before="120" w:after="0" w:line="240" w:lineRule="auto"/>
        <w:ind w:left="120" w:hanging="644"/>
        <w:rPr>
          <w:rFonts w:ascii="Arial" w:hAnsi="Arial" w:cs="Arial"/>
          <w:kern w:val="0"/>
        </w:rPr>
      </w:pPr>
      <w:r w:rsidRPr="00F47952">
        <w:rPr>
          <w:rFonts w:ascii="Arial" w:hAnsi="Arial" w:cs="Arial"/>
          <w:color w:val="000000"/>
          <w:kern w:val="0"/>
        </w:rPr>
        <w:t>e.</w:t>
      </w:r>
      <w:r w:rsidRPr="00F47952">
        <w:rPr>
          <w:rFonts w:ascii="Arial" w:hAnsi="Arial" w:cs="Arial"/>
          <w:kern w:val="0"/>
        </w:rPr>
        <w:tab/>
      </w:r>
      <w:r w:rsidRPr="00F47952">
        <w:rPr>
          <w:rFonts w:ascii="Arial" w:hAnsi="Arial" w:cs="Arial"/>
          <w:color w:val="000000"/>
          <w:kern w:val="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r w:rsidR="00F47952" w:rsidRPr="00F47952">
        <w:rPr>
          <w:rFonts w:ascii="Arial" w:hAnsi="Arial" w:cs="Arial"/>
          <w:color w:val="000000"/>
          <w:kern w:val="0"/>
        </w:rPr>
        <w:t>a</w:t>
      </w:r>
      <w:r w:rsidRPr="00F47952">
        <w:rPr>
          <w:rFonts w:ascii="Arial" w:hAnsi="Arial" w:cs="Arial"/>
          <w:color w:val="000000"/>
          <w:kern w:val="0"/>
        </w:rPr>
        <w:t xml:space="preserve"> clause 26.d. The Contractor shall ensure that this Information is available to the Authority through the supply chain upon request in accordance with Condition 17 (Contractor Records). </w:t>
      </w:r>
    </w:p>
    <w:p w14:paraId="13BB6F91"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27.    Access to Contractor’s Premises</w:t>
      </w:r>
    </w:p>
    <w:p w14:paraId="18B3D8D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46921DF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6E94B4F1"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28.    Delivery / Collection</w:t>
      </w:r>
    </w:p>
    <w:p w14:paraId="59EE796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Schedule 3 (Contract Data Sheet) shall specify whether the Contractor Deliverables are to be Delivered to the Consignee by the Contractor or Collected from the Consignor by the Authority.</w:t>
      </w:r>
    </w:p>
    <w:p w14:paraId="2CB5892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Where the Contractor Deliverables are to be Delivered by the Contractor (or a third party acting on behalf of the Contractor), the Contractor shall, unless otherwise stated in writing:</w:t>
      </w:r>
    </w:p>
    <w:p w14:paraId="4B5B008C" w14:textId="646667D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contact the Authority’s Representative as detailed in Schedule 3 (Contract Data Sheet) in advance of the Delivery Date in order to agree administrative arrangements for Delivery and provide any Information pertinent to Delivery </w:t>
      </w:r>
      <w:r w:rsidR="00F47952" w:rsidRPr="00F47952">
        <w:rPr>
          <w:rFonts w:ascii="Arial" w:hAnsi="Arial" w:cs="Arial"/>
          <w:color w:val="000000"/>
          <w:kern w:val="0"/>
        </w:rPr>
        <w:t>requested.</w:t>
      </w:r>
    </w:p>
    <w:p w14:paraId="7D30C5DC" w14:textId="1DB77033"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comply with any special instructions for arranging Delivery in Schedule 3 (Contract Data Sheet</w:t>
      </w:r>
      <w:r w:rsidR="00F47952" w:rsidRPr="00F47952">
        <w:rPr>
          <w:rFonts w:ascii="Arial" w:hAnsi="Arial" w:cs="Arial"/>
          <w:color w:val="000000"/>
          <w:kern w:val="0"/>
        </w:rPr>
        <w:t>).</w:t>
      </w:r>
    </w:p>
    <w:p w14:paraId="5323824E" w14:textId="4E11A82A"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ensure that each consignment of the Contractor Deliverables is accompanied by, (as specified in Schedule 3 (Contract Data Sheet)), a DEFFORM 129J in accordance with the </w:t>
      </w:r>
      <w:r w:rsidR="00F47952" w:rsidRPr="00F47952">
        <w:rPr>
          <w:rFonts w:ascii="Arial" w:hAnsi="Arial" w:cs="Arial"/>
          <w:color w:val="000000"/>
          <w:kern w:val="0"/>
        </w:rPr>
        <w:t>instructions.</w:t>
      </w:r>
      <w:r w:rsidRPr="00F47952">
        <w:rPr>
          <w:rFonts w:ascii="Arial" w:hAnsi="Arial" w:cs="Arial"/>
          <w:color w:val="000000"/>
          <w:kern w:val="0"/>
        </w:rPr>
        <w:t xml:space="preserve"> </w:t>
      </w:r>
    </w:p>
    <w:p w14:paraId="144ACE1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be responsible for all costs of Delivery; and</w:t>
      </w:r>
    </w:p>
    <w:p w14:paraId="14D032F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Deliver the Contractor Deliverables to the Consignee at the address stated in Schedule 2 (Schedule of Requirements) by the Delivery Date between the hours agreed by the Parties.</w:t>
      </w:r>
    </w:p>
    <w:p w14:paraId="123F66C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c.      Where the Contractor Deliverables are to be Collected by the Authority (or a third party acting on behalf of the Authority), the Contractor shall, unless otherwise stated in writing:</w:t>
      </w:r>
    </w:p>
    <w:p w14:paraId="2556933F" w14:textId="78C08336"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r w:rsidR="00F47952" w:rsidRPr="00F47952">
        <w:rPr>
          <w:rFonts w:ascii="Arial" w:hAnsi="Arial" w:cs="Arial"/>
          <w:color w:val="000000"/>
          <w:kern w:val="0"/>
        </w:rPr>
        <w:t>requested.</w:t>
      </w:r>
    </w:p>
    <w:p w14:paraId="055B9F26" w14:textId="3FFB019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comply with any special instructions for arranging Collection in Schedule 3 (Contract Data Sheet</w:t>
      </w:r>
      <w:r w:rsidR="00F47952" w:rsidRPr="00F47952">
        <w:rPr>
          <w:rFonts w:ascii="Arial" w:hAnsi="Arial" w:cs="Arial"/>
          <w:color w:val="000000"/>
          <w:kern w:val="0"/>
        </w:rPr>
        <w:t>).</w:t>
      </w:r>
    </w:p>
    <w:p w14:paraId="26F51E51" w14:textId="02DB5D2A"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ensure that each consignment of the Contractor Deliverables is accompanied by, (as specified in Schedule 3 (Contract Data Sheet)), a DEFFORM 129J in accordance with the </w:t>
      </w:r>
      <w:r w:rsidR="00F47952" w:rsidRPr="00F47952">
        <w:rPr>
          <w:rFonts w:ascii="Arial" w:hAnsi="Arial" w:cs="Arial"/>
          <w:color w:val="000000"/>
          <w:kern w:val="0"/>
        </w:rPr>
        <w:t>instructions.</w:t>
      </w:r>
      <w:r w:rsidRPr="00F47952">
        <w:rPr>
          <w:rFonts w:ascii="Arial" w:hAnsi="Arial" w:cs="Arial"/>
          <w:color w:val="000000"/>
          <w:kern w:val="0"/>
        </w:rPr>
        <w:t xml:space="preserve"> </w:t>
      </w:r>
    </w:p>
    <w:p w14:paraId="2498D50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ensure that the Contractor Deliverables are available for Collection by the Authority from the Consignor (as specified in Schedule 3 (Contract Data Sheet)) by the Delivery Date between the hours agreed by the Parties; and</w:t>
      </w:r>
    </w:p>
    <w:p w14:paraId="163151F3" w14:textId="562FB9E9"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(5)      in the case of Overseas consignments, ensure </w:t>
      </w:r>
      <w:r w:rsidR="00F47952" w:rsidRPr="00F47952">
        <w:rPr>
          <w:rFonts w:ascii="Arial" w:hAnsi="Arial" w:cs="Arial"/>
          <w:color w:val="000000"/>
          <w:kern w:val="0"/>
        </w:rPr>
        <w:t>that the</w:t>
      </w:r>
      <w:r w:rsidRPr="00F47952">
        <w:rPr>
          <w:rFonts w:ascii="Arial" w:hAnsi="Arial" w:cs="Arial"/>
          <w:color w:val="000000"/>
          <w:kern w:val="0"/>
        </w:rPr>
        <w:t xml:space="preserve"> Contractor Deliverables are accompanied by the necessary transit documentation.  All Customs clearance shall be the responsibility of the Authority’s Representative (Transport).</w:t>
      </w:r>
    </w:p>
    <w:p w14:paraId="7D219A0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Title and risk in the Contractor Deliverables shall only pass from the Contractor to the Authority:</w:t>
      </w:r>
    </w:p>
    <w:p w14:paraId="0D1F456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on the Delivery of the Contractor Deliverables by the Contractor to the Consignee in accordance with clause 28.b; or</w:t>
      </w:r>
    </w:p>
    <w:p w14:paraId="03B65D4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on the Collection of the Contractor Deliverables from the Consignor by the Authority once they have been made available for Collection by the Contractor in accordance with clause 28.c. </w:t>
      </w:r>
    </w:p>
    <w:p w14:paraId="0624627B"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 xml:space="preserve">29.    Acceptance </w:t>
      </w:r>
    </w:p>
    <w:p w14:paraId="3CE2B05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Acceptance of the Contractor Deliverables shall occur in accordance with any acceptance procedure specified in Schedule 8 (Acceptance Procedure).  If no acceptance procedure is so specified acceptance shall occur when either:</w:t>
      </w:r>
    </w:p>
    <w:p w14:paraId="5F93170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Authority does any act in relation to the Contractor Deliverable which is inconsistent with the Contractor’s ownership; or</w:t>
      </w:r>
    </w:p>
    <w:p w14:paraId="28E6335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time limit in which to reject the Contractor Deliverables defined in clause 30.b has elapsed. </w:t>
      </w:r>
    </w:p>
    <w:p w14:paraId="224C705E"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 xml:space="preserve">30.    Rejection and Counterfeit Materiel </w:t>
      </w:r>
    </w:p>
    <w:p w14:paraId="697F7ED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Rejection:</w:t>
      </w:r>
    </w:p>
    <w:p w14:paraId="5B32F7B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4D571FD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226D89E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Counterfeit Materiel:</w:t>
      </w:r>
    </w:p>
    <w:p w14:paraId="5F50DE2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Where the Authority suspects that any Contractor Deliverable or consignment of Contractor Deliverables contains Counterfeit Materiel, it shall:</w:t>
      </w:r>
    </w:p>
    <w:p w14:paraId="3C675995" w14:textId="51D3C320"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notify the Contractor in writing of its suspicion and </w:t>
      </w:r>
      <w:r w:rsidR="00F47952" w:rsidRPr="00F47952">
        <w:rPr>
          <w:rFonts w:ascii="Arial" w:hAnsi="Arial" w:cs="Arial"/>
          <w:color w:val="000000"/>
          <w:kern w:val="0"/>
        </w:rPr>
        <w:t>reasons,</w:t>
      </w:r>
      <w:r w:rsidRPr="00F47952">
        <w:rPr>
          <w:rFonts w:ascii="Arial" w:hAnsi="Arial" w:cs="Arial"/>
          <w:color w:val="000000"/>
          <w:kern w:val="0"/>
        </w:rPr>
        <w:t xml:space="preserve"> </w:t>
      </w:r>
      <w:r w:rsidR="00F47952" w:rsidRPr="00F47952">
        <w:rPr>
          <w:rFonts w:ascii="Arial" w:hAnsi="Arial" w:cs="Arial"/>
          <w:color w:val="000000"/>
          <w:kern w:val="0"/>
        </w:rPr>
        <w:t>therefore.</w:t>
      </w:r>
    </w:p>
    <w:p w14:paraId="63E473A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E36D026" w14:textId="7CF7DF8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at its discretion, provide the Contractor with a sample of the Contractor Deliverable or consignment for validation or testing purposes by the Contractor (at the Contractor`s own risk and expense</w:t>
      </w:r>
      <w:r w:rsidR="00F47952" w:rsidRPr="00F47952">
        <w:rPr>
          <w:rFonts w:ascii="Arial" w:hAnsi="Arial" w:cs="Arial"/>
          <w:color w:val="000000"/>
          <w:kern w:val="0"/>
        </w:rPr>
        <w:t>).</w:t>
      </w:r>
    </w:p>
    <w:p w14:paraId="27DC17E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418DA11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(5)      determine, on the balance of probabilities and strictly on the evidence available to it at the time, whether the Contractor Deliverable or consignment meets the definition of Counterfeit Materiel.</w:t>
      </w:r>
    </w:p>
    <w:p w14:paraId="716963E4" w14:textId="23C4C172"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Where the Authority has determined that the Contractor Deliverable, part or consignment of Contractor Deliverables contain Counterfeit Material then it may reject the Contractor Deliverable, part or consignment under 30.a and 30.b (Rejection</w:t>
      </w:r>
      <w:r w:rsidR="00F47952" w:rsidRPr="00F47952">
        <w:rPr>
          <w:rFonts w:ascii="Arial" w:hAnsi="Arial" w:cs="Arial"/>
          <w:color w:val="000000"/>
          <w:kern w:val="0"/>
        </w:rPr>
        <w:t>) and</w:t>
      </w:r>
      <w:r w:rsidRPr="00F47952">
        <w:rPr>
          <w:rFonts w:ascii="Arial" w:hAnsi="Arial" w:cs="Arial"/>
          <w:color w:val="000000"/>
          <w:kern w:val="0"/>
        </w:rPr>
        <w:t xml:space="preserve"> provide written notification to the Contractor of the rejection.</w:t>
      </w:r>
    </w:p>
    <w:p w14:paraId="732A03A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In addition to its rights under 30.a and 30.b (Rejection), where the Authority has determined that any Contractor Deliverable or consignment of Contractor Deliverables contains Counterfeit Materiel, it shall be entitled to:</w:t>
      </w:r>
    </w:p>
    <w:p w14:paraId="2DDC331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retain any Counterfeit Materiel; and/or</w:t>
      </w:r>
    </w:p>
    <w:p w14:paraId="73A16740" w14:textId="654AE152"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retain the whole or any part of such Contractor Deliverable or consignment where it is not possible to separate the Counterfeit Materiel from the rest of the Contractor Deliverable, or </w:t>
      </w:r>
      <w:r w:rsidR="00F47952" w:rsidRPr="00F47952">
        <w:rPr>
          <w:rFonts w:ascii="Arial" w:hAnsi="Arial" w:cs="Arial"/>
          <w:color w:val="000000"/>
          <w:kern w:val="0"/>
        </w:rPr>
        <w:t>consignment.</w:t>
      </w:r>
    </w:p>
    <w:p w14:paraId="1202F74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and such retention shall not constitute acceptance under Condition 29 (Acceptance). </w:t>
      </w:r>
    </w:p>
    <w:p w14:paraId="16D5A13C" w14:textId="0976A2EE"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f.      Where the Authority intends to exercise its rights under clause </w:t>
      </w:r>
      <w:r w:rsidR="00F47952" w:rsidRPr="00F47952">
        <w:rPr>
          <w:rFonts w:ascii="Arial" w:hAnsi="Arial" w:cs="Arial"/>
          <w:color w:val="000000"/>
          <w:kern w:val="0"/>
        </w:rPr>
        <w:t>30.e, the</w:t>
      </w:r>
      <w:r w:rsidRPr="00F47952">
        <w:rPr>
          <w:rFonts w:ascii="Arial" w:hAnsi="Arial" w:cs="Arial"/>
          <w:color w:val="000000"/>
          <w:kern w:val="0"/>
        </w:rPr>
        <w:t xml:space="preserve"> Contractor may, subject to the agreement of the Authority (and at the Contractor`s own risk and expense and subject to any reasonable controls and timeframe agreed), arrange for:</w:t>
      </w:r>
    </w:p>
    <w:p w14:paraId="1C973BF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separation of Counterfeit Materiel from any Contractor Deliverable or part of a Contractor Deliverable; and/or</w:t>
      </w:r>
    </w:p>
    <w:p w14:paraId="70E50D6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removal of any Contractor Deliverable or part of a Contractor Deliverable that the Authority is reasonably satisfied does not contain Counterfeit Materiel.</w:t>
      </w:r>
    </w:p>
    <w:p w14:paraId="1E4141D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8872813" w14:textId="0DF90536"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to dispose of it responsible, and in a manner that does not permit its reintroduction into the supply chain or </w:t>
      </w:r>
      <w:r w:rsidR="00F47952" w:rsidRPr="00F47952">
        <w:rPr>
          <w:rFonts w:ascii="Arial" w:hAnsi="Arial" w:cs="Arial"/>
          <w:color w:val="000000"/>
          <w:kern w:val="0"/>
        </w:rPr>
        <w:t>market.</w:t>
      </w:r>
    </w:p>
    <w:p w14:paraId="04193460" w14:textId="17011359"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to pass it to a relevant investigatory or regulatory </w:t>
      </w:r>
      <w:r w:rsidR="00F47952" w:rsidRPr="00F47952">
        <w:rPr>
          <w:rFonts w:ascii="Arial" w:hAnsi="Arial" w:cs="Arial"/>
          <w:color w:val="000000"/>
          <w:kern w:val="0"/>
        </w:rPr>
        <w:t>authority.</w:t>
      </w:r>
    </w:p>
    <w:p w14:paraId="55FB07B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A62C95A" w14:textId="027E634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to recover the appropriate, attributable, and reasonable costs incurred by the Authority in respect of testing, storage, access, and/or disposal of it from the </w:t>
      </w:r>
      <w:r w:rsidR="00F47952" w:rsidRPr="00F47952">
        <w:rPr>
          <w:rFonts w:ascii="Arial" w:hAnsi="Arial" w:cs="Arial"/>
          <w:color w:val="000000"/>
          <w:kern w:val="0"/>
        </w:rPr>
        <w:t>Contractor.</w:t>
      </w:r>
    </w:p>
    <w:p w14:paraId="5AD3301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and exercise of the rights granted at clauses 30.g.(1) to 30.g.(3) shall not constitute acceptance under Condition 29 (Acceptance).</w:t>
      </w:r>
    </w:p>
    <w:p w14:paraId="72E8337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10AA7D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i.      The Authority shall not use a retained Contract Deliverable or consignment other than as permitted in clauses 30.c – 30.k.</w:t>
      </w:r>
    </w:p>
    <w:p w14:paraId="20D657C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j.      The Authority may report a discovery of Counterfeit Materiel and disclose information necessary for the identification of similar materiel and its possible sources. </w:t>
      </w:r>
    </w:p>
    <w:p w14:paraId="59F1166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k.     The Contractor shall not be entitled to any payment or compensation from the Authority as a result of the Authority exercising the rights set out in clauses 30.c – 30.k except:</w:t>
      </w:r>
    </w:p>
    <w:p w14:paraId="10F522F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in relation to the balance that may accrue to the Contractor in accordance with clause 30.h; or</w:t>
      </w:r>
    </w:p>
    <w:p w14:paraId="274C3F3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3323069D"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31.    Diversion Orders</w:t>
      </w:r>
    </w:p>
    <w:p w14:paraId="61C18DC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Authority shall notify the Contractor at the earliest practicable opportunity if it becomes aware that a Contractor Deliverable is likely to be subject to a Diversion Order.</w:t>
      </w:r>
    </w:p>
    <w:p w14:paraId="5967DAF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0048E66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c.      The Authority reserves the right to cancel the Diversion Order. </w:t>
      </w:r>
    </w:p>
    <w:p w14:paraId="07BB52F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d.      If the terms of the Diversion Order are unclear, the Contractor shall immediately contact the Representative of the Authority who issued it for clarification and/or further instruction. </w:t>
      </w:r>
    </w:p>
    <w:p w14:paraId="3869750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e.      If the Diversion Order increases the quantity of Contractor Deliverables beyond the scope of the Contract, it is to be returned immediately to the Authority’s Commercial Officer with an appropriate explanation. </w:t>
      </w:r>
    </w:p>
    <w:p w14:paraId="40BBDD2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22044F7"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32.    Self-to-Self Delivery</w:t>
      </w:r>
    </w:p>
    <w:p w14:paraId="2B026DC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17395D89"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u w:val="single"/>
        </w:rPr>
        <w:t xml:space="preserve">Licences and Intellectual Property </w:t>
      </w:r>
    </w:p>
    <w:p w14:paraId="0EC601C7"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33.    Import and Export Licences</w:t>
      </w:r>
    </w:p>
    <w:p w14:paraId="5D3EDAD3" w14:textId="22463074"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If, in the performance of the Contract, the Contractor needs to import into the UK or export out of the UK anything not supplied by or on behalf of the Authority and for which a UK import or export licence is required, the responsibility for applying </w:t>
      </w:r>
      <w:r w:rsidR="00F47952" w:rsidRPr="00F47952">
        <w:rPr>
          <w:rFonts w:ascii="Arial" w:hAnsi="Arial" w:cs="Arial"/>
          <w:color w:val="000000"/>
          <w:kern w:val="0"/>
        </w:rPr>
        <w:t>for the</w:t>
      </w:r>
      <w:r w:rsidRPr="00F47952">
        <w:rPr>
          <w:rFonts w:ascii="Arial" w:hAnsi="Arial" w:cs="Arial"/>
          <w:color w:val="000000"/>
          <w:kern w:val="0"/>
        </w:rPr>
        <w:t xml:space="preserve"> licence shall rest with the Contractor.  The Authority shall provide the Contractor with sufficient information, certification, documentation and other reasonable assistance in obtaining any necessary UK import or export licence.</w:t>
      </w:r>
    </w:p>
    <w:p w14:paraId="4F5DBEF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A73322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0575BF5"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(a)      the end user as: His Britannic Majesty’s Government of the United Kingdom of Great Britain and Northern Ireland (hereinafter “HM Government”); and</w:t>
      </w:r>
    </w:p>
    <w:p w14:paraId="026F876C"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(b)      the end use as: For the Purposes of HM Government; and</w:t>
      </w:r>
    </w:p>
    <w:p w14:paraId="0BAADD4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include in the submission for the licence or authorisation a statement that "information on the status of processing this application may be shared with the Ministry of Defence of the United Kingdom".</w:t>
      </w:r>
    </w:p>
    <w:p w14:paraId="34F8AD1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43160FB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0659012" w14:textId="6AE43DBD"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r w:rsidR="00F47952" w:rsidRPr="00F47952">
        <w:rPr>
          <w:rFonts w:ascii="Arial" w:hAnsi="Arial" w:cs="Arial"/>
          <w:color w:val="000000"/>
          <w:kern w:val="0"/>
        </w:rPr>
        <w:t>request,</w:t>
      </w:r>
      <w:r w:rsidRPr="00F47952">
        <w:rPr>
          <w:rFonts w:ascii="Arial" w:hAnsi="Arial" w:cs="Arial"/>
          <w:color w:val="000000"/>
          <w:kern w:val="0"/>
        </w:rPr>
        <w:t xml:space="preserve">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354E7B2" w14:textId="287E7B9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r w:rsidR="00F47952" w:rsidRPr="00F47952">
        <w:rPr>
          <w:rFonts w:ascii="Arial" w:hAnsi="Arial" w:cs="Arial"/>
          <w:color w:val="000000"/>
          <w:kern w:val="0"/>
        </w:rPr>
        <w:t>fail,</w:t>
      </w:r>
      <w:r w:rsidRPr="00F47952">
        <w:rPr>
          <w:rFonts w:ascii="Arial" w:hAnsi="Arial" w:cs="Arial"/>
          <w:color w:val="000000"/>
          <w:kern w:val="0"/>
        </w:rPr>
        <w:t xml:space="preserve"> the matter shall be escalated to an appropriate level within both Parties’ organisations, to include their respective export licensing subject matter experts; and</w:t>
      </w:r>
    </w:p>
    <w:p w14:paraId="3B495362"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Authority shall provide sufficient information, certification, documentation and other reasonable assistance as may be necessary to support the application for the requested variation. </w:t>
      </w:r>
    </w:p>
    <w:p w14:paraId="0710A78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4F7A01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g.      Where the Authority invokes clause 33.e or 33.f the Authority will pay the Contractor a fair and reasonable charge for this service based on the cost of providing it.  </w:t>
      </w:r>
    </w:p>
    <w:p w14:paraId="4AC6499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402ADA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5CDB50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j.        The Authority shall provide such assistance as the Contractor may reasonably require in obtaining any UK export licences necessary for the performance of the Contract.</w:t>
      </w:r>
    </w:p>
    <w:p w14:paraId="1FA72FC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k.       The Contractor shall use reasonable endeavours to identify whether any Contractor Deliverable is subject to: </w:t>
      </w:r>
    </w:p>
    <w:p w14:paraId="6BDFC0E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a non-UK export licence, authorisation or exemption; or</w:t>
      </w:r>
    </w:p>
    <w:p w14:paraId="01F823D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any other related transfer or export control,</w:t>
      </w:r>
    </w:p>
    <w:p w14:paraId="278341A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179672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9770D5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747E29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2BCC1A0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500FB60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an item or part of it as is referred to in those clauses by issuing an updated DEFFORM 528 to the Authority.</w:t>
      </w:r>
    </w:p>
    <w:p w14:paraId="05C7979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510572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6EEC22F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74067FF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86770D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3616AD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u.       Where:</w:t>
      </w:r>
    </w:p>
    <w:p w14:paraId="7B4C4F15" w14:textId="7D29F955"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restrictions are advised by the Authority to the Contractor in a DEFFORM 528 provided pursuant to clauses 33.s or 33.t or both; </w:t>
      </w:r>
      <w:r w:rsidR="00F47952" w:rsidRPr="00F47952">
        <w:rPr>
          <w:rFonts w:ascii="Arial" w:hAnsi="Arial" w:cs="Arial"/>
          <w:color w:val="000000"/>
          <w:kern w:val="0"/>
        </w:rPr>
        <w:t>and</w:t>
      </w:r>
      <w:r w:rsidRPr="00F47952">
        <w:rPr>
          <w:rFonts w:ascii="Arial" w:hAnsi="Arial" w:cs="Arial"/>
          <w:color w:val="000000"/>
          <w:kern w:val="0"/>
        </w:rPr>
        <w:t xml:space="preserve"> </w:t>
      </w:r>
    </w:p>
    <w:p w14:paraId="3982D370" w14:textId="5057F4C1"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any of the information provided by the Authority in any DEFFORM 528 proves to be incorrect or </w:t>
      </w:r>
      <w:r w:rsidR="00F47952" w:rsidRPr="00F47952">
        <w:rPr>
          <w:rFonts w:ascii="Arial" w:hAnsi="Arial" w:cs="Arial"/>
          <w:color w:val="000000"/>
          <w:kern w:val="0"/>
        </w:rPr>
        <w:t>inaccurate.</w:t>
      </w:r>
      <w:r w:rsidRPr="00F47952">
        <w:rPr>
          <w:rFonts w:ascii="Arial" w:hAnsi="Arial" w:cs="Arial"/>
          <w:color w:val="000000"/>
          <w:kern w:val="0"/>
        </w:rPr>
        <w:t xml:space="preserve"> </w:t>
      </w:r>
    </w:p>
    <w:p w14:paraId="6AF63E6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3C624D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6380BB33"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34.    Third Party Intellectual Property – Rights and Restrictions</w:t>
      </w:r>
    </w:p>
    <w:p w14:paraId="5C9A84F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Contractor and, where applicable any Subcontractor, shall promptly notify the Authority as soon as they become aware of:</w:t>
      </w:r>
    </w:p>
    <w:p w14:paraId="2EEBF816" w14:textId="401301A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r w:rsidR="00F47952" w:rsidRPr="00F47952">
        <w:rPr>
          <w:rFonts w:ascii="Arial" w:hAnsi="Arial" w:cs="Arial"/>
          <w:color w:val="000000"/>
          <w:kern w:val="0"/>
        </w:rPr>
        <w:t>Contract.</w:t>
      </w:r>
      <w:r w:rsidRPr="00F47952">
        <w:rPr>
          <w:rFonts w:ascii="Arial" w:hAnsi="Arial" w:cs="Arial"/>
          <w:color w:val="000000"/>
          <w:kern w:val="0"/>
        </w:rPr>
        <w:t xml:space="preserve"> </w:t>
      </w:r>
    </w:p>
    <w:p w14:paraId="2D991D3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6037E4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any allegation of infringement of intellectual property rights made against the Contractor and which pertains to the performance of the Contract or subsequent use by the Authority of anything required to be done or delivered under the Contract.</w:t>
      </w:r>
    </w:p>
    <w:p w14:paraId="2F116BAD" w14:textId="537A185F"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clause 34.a does not apply in respect of Contractor Deliverables normally available from the Contractor as a Commercial Off </w:t>
      </w:r>
      <w:r w:rsidR="00F47952" w:rsidRPr="00F47952">
        <w:rPr>
          <w:rFonts w:ascii="Arial" w:hAnsi="Arial" w:cs="Arial"/>
          <w:color w:val="000000"/>
          <w:kern w:val="0"/>
        </w:rPr>
        <w:t>the</w:t>
      </w:r>
      <w:r w:rsidRPr="00F47952">
        <w:rPr>
          <w:rFonts w:ascii="Arial" w:hAnsi="Arial" w:cs="Arial"/>
          <w:color w:val="000000"/>
          <w:kern w:val="0"/>
        </w:rPr>
        <w:t xml:space="preserve"> Shelf (COTS) item or service.</w:t>
      </w:r>
    </w:p>
    <w:p w14:paraId="4A5C908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If the Information required under clause 34.a has been notified previously, the Contractor may meet their obligations by giving details of the previous notification.</w:t>
      </w:r>
    </w:p>
    <w:p w14:paraId="5C22871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33A4EEE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employees against any liability and cost arising from such allegation.  This Condition shall not apply if:</w:t>
      </w:r>
    </w:p>
    <w:p w14:paraId="596D9EDB" w14:textId="2F9B0E06"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Authority has made or makes an admission of any sort relevant to such </w:t>
      </w:r>
      <w:r w:rsidR="00F47952" w:rsidRPr="00F47952">
        <w:rPr>
          <w:rFonts w:ascii="Arial" w:hAnsi="Arial" w:cs="Arial"/>
          <w:color w:val="000000"/>
          <w:kern w:val="0"/>
        </w:rPr>
        <w:t>question.</w:t>
      </w:r>
      <w:r w:rsidRPr="00F47952">
        <w:rPr>
          <w:rFonts w:ascii="Arial" w:hAnsi="Arial" w:cs="Arial"/>
          <w:color w:val="000000"/>
          <w:kern w:val="0"/>
        </w:rPr>
        <w:t xml:space="preserve"> </w:t>
      </w:r>
    </w:p>
    <w:p w14:paraId="5D742554" w14:textId="41957E0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Authority has entered or enters into any discussions on such question with any third party without the prior written agreement of the </w:t>
      </w:r>
      <w:r w:rsidR="00F47952" w:rsidRPr="00F47952">
        <w:rPr>
          <w:rFonts w:ascii="Arial" w:hAnsi="Arial" w:cs="Arial"/>
          <w:color w:val="000000"/>
          <w:kern w:val="0"/>
        </w:rPr>
        <w:t>Contractor.</w:t>
      </w:r>
      <w:r w:rsidRPr="00F47952">
        <w:rPr>
          <w:rFonts w:ascii="Arial" w:hAnsi="Arial" w:cs="Arial"/>
          <w:color w:val="000000"/>
          <w:kern w:val="0"/>
        </w:rPr>
        <w:t xml:space="preserve"> </w:t>
      </w:r>
    </w:p>
    <w:p w14:paraId="4BC8E553" w14:textId="787C88B3"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the Authority has entered or enters into negotiations in respect of any relevant claim for compensation in respect of Crown Use under Section 55 of the Patents Act 1977 or Section 12 of the Registered Designs Act </w:t>
      </w:r>
      <w:r w:rsidR="00F47952" w:rsidRPr="00F47952">
        <w:rPr>
          <w:rFonts w:ascii="Arial" w:hAnsi="Arial" w:cs="Arial"/>
          <w:color w:val="000000"/>
          <w:kern w:val="0"/>
        </w:rPr>
        <w:t>1949.</w:t>
      </w:r>
      <w:r w:rsidRPr="00F47952">
        <w:rPr>
          <w:rFonts w:ascii="Arial" w:hAnsi="Arial" w:cs="Arial"/>
          <w:color w:val="000000"/>
          <w:kern w:val="0"/>
        </w:rPr>
        <w:t xml:space="preserve"> </w:t>
      </w:r>
    </w:p>
    <w:p w14:paraId="75128AE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legal proceedings have been commenced against the Authority or the Contractor in respect of Crown Use, but only to the extent of such Crown Use that has been properly authorised. </w:t>
      </w:r>
    </w:p>
    <w:p w14:paraId="6366988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d.     The indemnity in clause 34.c does not extend to use by the Authority of anything supplied under the Contract where that use was not reasonably foreseeable at the time of the Contract. </w:t>
      </w:r>
    </w:p>
    <w:p w14:paraId="71F6554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2323D4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C66183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g.      If, under clause 34.a, a relevant invention or design is notified to the Authority by the Contractor after the Effective Date of Contract, then: </w:t>
      </w:r>
    </w:p>
    <w:p w14:paraId="63BC227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3830E5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5C9002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B17EA5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F86672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j.       The Contractor shall not be entitled to any reimbursement of any royalty, licence fee or similar expense incurred in respect of anything to be done under the Contract, where: </w:t>
      </w:r>
    </w:p>
    <w:p w14:paraId="222FD83A"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086DE1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any obligation to make payments for intellectual property has not been promptly notified to the Authority under clause 34.a. </w:t>
      </w:r>
    </w:p>
    <w:p w14:paraId="710415D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4C5C28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71C37EB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authorised to use any model, document or information relating to any such invention or design which may be required for that purpose. </w:t>
      </w:r>
    </w:p>
    <w:p w14:paraId="73E21B7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l.      The Contractor shall assume all liability and indemnify the Authority and its officers, agents and employees against liability, including costs as a result of: </w:t>
      </w:r>
    </w:p>
    <w:p w14:paraId="44454395" w14:textId="6236AD63"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r w:rsidR="00F47952" w:rsidRPr="00F47952">
        <w:rPr>
          <w:rFonts w:ascii="Arial" w:hAnsi="Arial" w:cs="Arial"/>
          <w:color w:val="000000"/>
          <w:kern w:val="0"/>
        </w:rPr>
        <w:t>Contract.</w:t>
      </w:r>
      <w:r w:rsidRPr="00F47952">
        <w:rPr>
          <w:rFonts w:ascii="Arial" w:hAnsi="Arial" w:cs="Arial"/>
          <w:color w:val="000000"/>
          <w:kern w:val="0"/>
        </w:rPr>
        <w:t xml:space="preserve"> </w:t>
      </w:r>
    </w:p>
    <w:p w14:paraId="303E7562" w14:textId="22618464"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misuse of any confidential information, trade secret or the like by the Contractor in performing the </w:t>
      </w:r>
      <w:r w:rsidR="00F47952" w:rsidRPr="00F47952">
        <w:rPr>
          <w:rFonts w:ascii="Arial" w:hAnsi="Arial" w:cs="Arial"/>
          <w:color w:val="000000"/>
          <w:kern w:val="0"/>
        </w:rPr>
        <w:t>Contract.</w:t>
      </w:r>
      <w:r w:rsidRPr="00F47952">
        <w:rPr>
          <w:rFonts w:ascii="Arial" w:hAnsi="Arial" w:cs="Arial"/>
          <w:color w:val="000000"/>
          <w:kern w:val="0"/>
        </w:rPr>
        <w:t xml:space="preserve"> </w:t>
      </w:r>
    </w:p>
    <w:p w14:paraId="672A0AAA"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provision to the Authority of any Information or material which the Contractor does not have the right to provide for the purpose of the Contract. </w:t>
      </w:r>
    </w:p>
    <w:p w14:paraId="52E8025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m.    The Authority shall assume all liability and indemnify the Contractor, their officers, agents and employees against liability, including costs as a result of: </w:t>
      </w:r>
    </w:p>
    <w:p w14:paraId="29AE6A45" w14:textId="0D3B1958"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r w:rsidR="00F47952" w:rsidRPr="00F47952">
        <w:rPr>
          <w:rFonts w:ascii="Arial" w:hAnsi="Arial" w:cs="Arial"/>
          <w:color w:val="000000"/>
          <w:kern w:val="0"/>
        </w:rPr>
        <w:t>Contract.</w:t>
      </w:r>
      <w:r w:rsidRPr="00F47952">
        <w:rPr>
          <w:rFonts w:ascii="Arial" w:hAnsi="Arial" w:cs="Arial"/>
          <w:color w:val="000000"/>
          <w:kern w:val="0"/>
        </w:rPr>
        <w:t xml:space="preserve"> </w:t>
      </w:r>
    </w:p>
    <w:p w14:paraId="232FA86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765CD20E" w14:textId="7DEE429B"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n.     The general authorisation and indemnity </w:t>
      </w:r>
      <w:r w:rsidR="00F47952" w:rsidRPr="00F47952">
        <w:rPr>
          <w:rFonts w:ascii="Arial" w:hAnsi="Arial" w:cs="Arial"/>
          <w:color w:val="000000"/>
          <w:kern w:val="0"/>
        </w:rPr>
        <w:t>are</w:t>
      </w:r>
      <w:r w:rsidRPr="00F47952">
        <w:rPr>
          <w:rFonts w:ascii="Arial" w:hAnsi="Arial" w:cs="Arial"/>
          <w:color w:val="000000"/>
          <w:kern w:val="0"/>
        </w:rPr>
        <w:t>:</w:t>
      </w:r>
    </w:p>
    <w:p w14:paraId="61F36456" w14:textId="5C105E94"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clauses 34.a – 34.m represents the total liability of each Party to the other under the Contract in respect of any infringement or alleged infringement of patent or other Intellectual Property Right (IPR) owned by a third </w:t>
      </w:r>
      <w:r w:rsidR="00F47952" w:rsidRPr="00F47952">
        <w:rPr>
          <w:rFonts w:ascii="Arial" w:hAnsi="Arial" w:cs="Arial"/>
          <w:color w:val="000000"/>
          <w:kern w:val="0"/>
        </w:rPr>
        <w:t>party.</w:t>
      </w:r>
      <w:r w:rsidRPr="00F47952">
        <w:rPr>
          <w:rFonts w:ascii="Arial" w:hAnsi="Arial" w:cs="Arial"/>
          <w:color w:val="000000"/>
          <w:kern w:val="0"/>
        </w:rPr>
        <w:t xml:space="preserve"> </w:t>
      </w:r>
    </w:p>
    <w:p w14:paraId="515D1DD1" w14:textId="2B3878B2"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neither Party shall be liable, one to the other, for any consequential loss or damage arising as a result, directly or indirectly, of a claim for infringement or alleged infringement of any patent or other IPR owned by a third </w:t>
      </w:r>
      <w:r w:rsidR="00F47952" w:rsidRPr="00F47952">
        <w:rPr>
          <w:rFonts w:ascii="Arial" w:hAnsi="Arial" w:cs="Arial"/>
          <w:color w:val="000000"/>
          <w:kern w:val="0"/>
        </w:rPr>
        <w:t>party.</w:t>
      </w:r>
      <w:r w:rsidRPr="00F47952">
        <w:rPr>
          <w:rFonts w:ascii="Arial" w:hAnsi="Arial" w:cs="Arial"/>
          <w:color w:val="000000"/>
          <w:kern w:val="0"/>
        </w:rPr>
        <w:t xml:space="preserve"> </w:t>
      </w:r>
    </w:p>
    <w:p w14:paraId="7C4DCE50" w14:textId="0DA4724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a Party against whom a claim is </w:t>
      </w:r>
      <w:r w:rsidR="00F47952" w:rsidRPr="00F47952">
        <w:rPr>
          <w:rFonts w:ascii="Arial" w:hAnsi="Arial" w:cs="Arial"/>
          <w:color w:val="000000"/>
          <w:kern w:val="0"/>
        </w:rPr>
        <w:t>made,</w:t>
      </w:r>
      <w:r w:rsidRPr="00F47952">
        <w:rPr>
          <w:rFonts w:ascii="Arial" w:hAnsi="Arial" w:cs="Arial"/>
          <w:color w:val="000000"/>
          <w:kern w:val="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r w:rsidR="00F47952" w:rsidRPr="00F47952">
        <w:rPr>
          <w:rFonts w:ascii="Arial" w:hAnsi="Arial" w:cs="Arial"/>
          <w:color w:val="000000"/>
          <w:kern w:val="0"/>
        </w:rPr>
        <w:t>notice.</w:t>
      </w:r>
      <w:r w:rsidRPr="00F47952">
        <w:rPr>
          <w:rFonts w:ascii="Arial" w:hAnsi="Arial" w:cs="Arial"/>
          <w:color w:val="000000"/>
          <w:kern w:val="0"/>
        </w:rPr>
        <w:t xml:space="preserve"> </w:t>
      </w:r>
    </w:p>
    <w:p w14:paraId="4FF0C8C6" w14:textId="3608920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r w:rsidR="00F47952" w:rsidRPr="00F47952">
        <w:rPr>
          <w:rFonts w:ascii="Arial" w:hAnsi="Arial" w:cs="Arial"/>
          <w:color w:val="000000"/>
          <w:kern w:val="0"/>
        </w:rPr>
        <w:t>require.</w:t>
      </w:r>
      <w:r w:rsidRPr="00F47952">
        <w:rPr>
          <w:rFonts w:ascii="Arial" w:hAnsi="Arial" w:cs="Arial"/>
          <w:color w:val="000000"/>
          <w:kern w:val="0"/>
        </w:rPr>
        <w:t xml:space="preserve"> </w:t>
      </w:r>
    </w:p>
    <w:p w14:paraId="63533B8E" w14:textId="3A74ED4C"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w:t>
      </w:r>
      <w:r w:rsidR="00F47952" w:rsidRPr="00F47952">
        <w:rPr>
          <w:rFonts w:ascii="Arial" w:hAnsi="Arial" w:cs="Arial"/>
          <w:color w:val="000000"/>
          <w:kern w:val="0"/>
        </w:rPr>
        <w:t>made,</w:t>
      </w:r>
      <w:r w:rsidRPr="00F47952">
        <w:rPr>
          <w:rFonts w:ascii="Arial" w:hAnsi="Arial" w:cs="Arial"/>
          <w:color w:val="000000"/>
          <w:kern w:val="0"/>
        </w:rPr>
        <w:t xml:space="preserve"> or action brought shall not make any statement which might be prejudicial to the settlement or defence of such a claim without the written consent of the other </w:t>
      </w:r>
      <w:r w:rsidR="00F47952" w:rsidRPr="00F47952">
        <w:rPr>
          <w:rFonts w:ascii="Arial" w:hAnsi="Arial" w:cs="Arial"/>
          <w:color w:val="000000"/>
          <w:kern w:val="0"/>
        </w:rPr>
        <w:t>Party.</w:t>
      </w:r>
      <w:r w:rsidRPr="00F47952">
        <w:rPr>
          <w:rFonts w:ascii="Arial" w:hAnsi="Arial" w:cs="Arial"/>
          <w:color w:val="000000"/>
          <w:kern w:val="0"/>
        </w:rPr>
        <w:t xml:space="preserve"> </w:t>
      </w:r>
    </w:p>
    <w:p w14:paraId="0B209872" w14:textId="5953845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(6)      the Party conducting negotiations for the settlement of a </w:t>
      </w:r>
      <w:r w:rsidR="00F47952" w:rsidRPr="00F47952">
        <w:rPr>
          <w:rFonts w:ascii="Arial" w:hAnsi="Arial" w:cs="Arial"/>
          <w:color w:val="000000"/>
          <w:kern w:val="0"/>
        </w:rPr>
        <w:t>claim,</w:t>
      </w:r>
      <w:r w:rsidRPr="00F47952">
        <w:rPr>
          <w:rFonts w:ascii="Arial" w:hAnsi="Arial" w:cs="Arial"/>
          <w:color w:val="000000"/>
          <w:kern w:val="0"/>
        </w:rPr>
        <w:t xml:space="preserve"> or any related litigation shall, if requested, keep the other Party fully informed of the conduct and progress of such negotiations. </w:t>
      </w:r>
    </w:p>
    <w:p w14:paraId="7C85096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6C7ADC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p.      Nothing in Condition 34 shall be taken as an authorisation or promise of an authorisation under Section 240 of the Copyright, Designs and Patents Act 1988.</w:t>
      </w:r>
    </w:p>
    <w:p w14:paraId="0561BB6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160172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Notification of Intellectual Property Rights (IPR) Restrictions </w:t>
      </w:r>
    </w:p>
    <w:p w14:paraId="2E65ACE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DA7036C" w14:textId="3D78D02F"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DEFCON 15 - including notification of any self-standing background Intellectual </w:t>
      </w:r>
      <w:r w:rsidR="00F47952" w:rsidRPr="00F47952">
        <w:rPr>
          <w:rFonts w:ascii="Arial" w:hAnsi="Arial" w:cs="Arial"/>
          <w:color w:val="000000"/>
          <w:kern w:val="0"/>
        </w:rPr>
        <w:t>Property.</w:t>
      </w:r>
      <w:r w:rsidRPr="00F47952">
        <w:rPr>
          <w:rFonts w:ascii="Arial" w:hAnsi="Arial" w:cs="Arial"/>
          <w:color w:val="000000"/>
          <w:kern w:val="0"/>
        </w:rPr>
        <w:t xml:space="preserve"> </w:t>
      </w:r>
    </w:p>
    <w:p w14:paraId="5B3AF01E" w14:textId="074EAD7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DEFCON 90 - including copyright material supplied under clause </w:t>
      </w:r>
      <w:r w:rsidR="00F47952" w:rsidRPr="00F47952">
        <w:rPr>
          <w:rFonts w:ascii="Arial" w:hAnsi="Arial" w:cs="Arial"/>
          <w:color w:val="000000"/>
          <w:kern w:val="0"/>
        </w:rPr>
        <w:t>5.</w:t>
      </w:r>
      <w:r w:rsidRPr="00F47952">
        <w:rPr>
          <w:rFonts w:ascii="Arial" w:hAnsi="Arial" w:cs="Arial"/>
          <w:color w:val="000000"/>
          <w:kern w:val="0"/>
        </w:rPr>
        <w:t xml:space="preserve"> </w:t>
      </w:r>
    </w:p>
    <w:p w14:paraId="7F1A9D5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DEFCON 91 - limitations of Deliverable Software under clause 3b. </w:t>
      </w:r>
    </w:p>
    <w:p w14:paraId="3B1308C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s.      The Contractor shall promptly notify the Authority in writing if they become aware during the performance of the Contract of any required additions, inaccuracies or omissions in Schedule 10.</w:t>
      </w:r>
    </w:p>
    <w:p w14:paraId="6444324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       Any amendment to Schedule 10 shall be made in accordance with Condition 6.</w:t>
      </w:r>
    </w:p>
    <w:p w14:paraId="274996ED"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u w:val="single"/>
        </w:rPr>
        <w:t xml:space="preserve">Pricing and Payment </w:t>
      </w:r>
    </w:p>
    <w:p w14:paraId="4D2FC05D"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35.    Contract Price</w:t>
      </w:r>
    </w:p>
    <w:p w14:paraId="3BF38774"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Contractor shall provide the Contractor Deliverables to the Authority at the Contract Price.  The Contract Price shall be a Firm Price unless otherwise stated in Schedule 3 (Contract Data Sheet).</w:t>
      </w:r>
    </w:p>
    <w:p w14:paraId="08A0348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50CBCAC"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36.    Payment and Recovery of Sums Due</w:t>
      </w:r>
    </w:p>
    <w:p w14:paraId="54AED5D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24EA49F"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Where the Contractor submits an invoice to the Authority in accordance with clause 36.a, the Authority will consider and verify that invoice in a timely fashion.</w:t>
      </w:r>
    </w:p>
    <w:p w14:paraId="2E0E49D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7533B463"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Where the Authority fails to comply with clause 36.a and there is undue delay in considering and verifying the invoice, the invoice shall be regarded as valid and undisputed for the purpose of clause 36.c after a reasonable time has passed.</w:t>
      </w:r>
    </w:p>
    <w:p w14:paraId="5B9C40C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the Contract.</w:t>
      </w:r>
    </w:p>
    <w:p w14:paraId="146D49F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FBC3DE3" w14:textId="70425F22"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 xml:space="preserve">37.Value Added </w:t>
      </w:r>
      <w:r w:rsidR="00F47952" w:rsidRPr="00F47952">
        <w:rPr>
          <w:rFonts w:ascii="Arial" w:hAnsi="Arial" w:cs="Arial"/>
          <w:b/>
          <w:bCs/>
          <w:color w:val="000000"/>
          <w:kern w:val="0"/>
        </w:rPr>
        <w:t>Tax and</w:t>
      </w:r>
      <w:r w:rsidRPr="00F47952">
        <w:rPr>
          <w:rFonts w:ascii="Arial" w:hAnsi="Arial" w:cs="Arial"/>
          <w:b/>
          <w:bCs/>
          <w:color w:val="000000"/>
          <w:kern w:val="0"/>
        </w:rPr>
        <w:t xml:space="preserve"> other Taxes</w:t>
      </w:r>
    </w:p>
    <w:p w14:paraId="339EF22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Contract Price excludes any UK output Value Added Tax (VAT) chargeable on the supply of Contractor Deliverables by the Contractor to the Authority.</w:t>
      </w:r>
    </w:p>
    <w:p w14:paraId="73BD717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5B739F3" w14:textId="4AAB9631"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r w:rsidR="00F47952" w:rsidRPr="00F47952">
        <w:rPr>
          <w:rFonts w:ascii="Arial" w:hAnsi="Arial" w:cs="Arial"/>
          <w:color w:val="000000"/>
          <w:kern w:val="0"/>
        </w:rPr>
        <w:t>ruling,</w:t>
      </w:r>
      <w:r w:rsidRPr="00F47952">
        <w:rPr>
          <w:rFonts w:ascii="Arial" w:hAnsi="Arial" w:cs="Arial"/>
          <w:color w:val="000000"/>
          <w:kern w:val="0"/>
        </w:rPr>
        <w:t xml:space="preserve"> they shall supply to the Authority a copy of any final decisions issued by HMRC on completion of the challenge within three (3) Business Days of receiving the decision.</w:t>
      </w:r>
    </w:p>
    <w:p w14:paraId="2136F70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54AF493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6397B67D"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E40C38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59933DC"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38.    Debt Factoring</w:t>
      </w:r>
    </w:p>
    <w:p w14:paraId="01674C6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2EAB7D9" w14:textId="2AE1651D"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reduction of any sums in respect of which the Authority exercises its right of recovery under clause </w:t>
      </w:r>
      <w:r w:rsidR="00F47952" w:rsidRPr="00F47952">
        <w:rPr>
          <w:rFonts w:ascii="Arial" w:hAnsi="Arial" w:cs="Arial"/>
          <w:color w:val="000000"/>
          <w:kern w:val="0"/>
        </w:rPr>
        <w:t>36.f.</w:t>
      </w:r>
    </w:p>
    <w:p w14:paraId="319BF506"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all related rights of the Authority under the Contract in relation to the recovery of sums due but unpaid; and</w:t>
      </w:r>
    </w:p>
    <w:p w14:paraId="4713A97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the Authority receiving notification under both clauses 38.b and 38.c.(2).</w:t>
      </w:r>
    </w:p>
    <w:p w14:paraId="585A171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334E92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Contractor shall ensure that the Assignee:</w:t>
      </w:r>
    </w:p>
    <w:p w14:paraId="6FE0890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is made aware of the Authority’s continuing rights under clauses 38.a.(1) and 38.a.(2); and</w:t>
      </w:r>
    </w:p>
    <w:p w14:paraId="13F5BCE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notifies the Authority of the Assignee’s contact information and bank account details to which the Authority shall make payment, subject to any reduction made by the Authority in accordance with clauses 38.a.(1) and 38.a.(2). </w:t>
      </w:r>
    </w:p>
    <w:p w14:paraId="555D421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provisions of Condition 36 (Payment and Recovery of Sums Due) shall continue to apply in all other respects after the assignment and shall not be amended without the prior approval of the Authority.</w:t>
      </w:r>
    </w:p>
    <w:p w14:paraId="75BD211A"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39.    Subcontracting and Prompt Payment</w:t>
      </w:r>
    </w:p>
    <w:p w14:paraId="73ABDDD9"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Subcontracting any part of the Contract shall not relieve the Contractor of any of the Contractor’s obligations, duties or liabilities under the Contract.</w:t>
      </w:r>
    </w:p>
    <w:p w14:paraId="236AD45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Where the Contractor enters into a subcontract, they shall cause a term to be included in such subcontract:</w:t>
      </w:r>
    </w:p>
    <w:p w14:paraId="54607627" w14:textId="661427D0"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providing that where the Subcontractor submits an invoice to the Contractor, the Contractor will consider and verify that invoice in a timely </w:t>
      </w:r>
      <w:r w:rsidR="00F47952" w:rsidRPr="00F47952">
        <w:rPr>
          <w:rFonts w:ascii="Arial" w:hAnsi="Arial" w:cs="Arial"/>
          <w:color w:val="000000"/>
          <w:kern w:val="0"/>
        </w:rPr>
        <w:t>fashion.</w:t>
      </w:r>
    </w:p>
    <w:p w14:paraId="13A195A1" w14:textId="22BAADFD"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providing that the Contractor shall pay the Subcontractor any sums due under such an invoice no later than a period of thirty (30) days from the date on which the Contractor has determined that the invoice is valid and </w:t>
      </w:r>
      <w:r w:rsidR="00F47952" w:rsidRPr="00F47952">
        <w:rPr>
          <w:rFonts w:ascii="Arial" w:hAnsi="Arial" w:cs="Arial"/>
          <w:color w:val="000000"/>
          <w:kern w:val="0"/>
        </w:rPr>
        <w:t>undisputed.</w:t>
      </w:r>
    </w:p>
    <w:p w14:paraId="38F604B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11F1E3E"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requiring the counterparty to that subcontract to include in any subcontract which it awards, provisions having the same effect as clauses 39.b.(1) to 39.b.(4). </w:t>
      </w:r>
    </w:p>
    <w:p w14:paraId="31D81AD9"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u w:val="single"/>
        </w:rPr>
        <w:t xml:space="preserve">Termination </w:t>
      </w:r>
    </w:p>
    <w:p w14:paraId="4A8AC701"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40.    Dispute Resolution</w:t>
      </w:r>
    </w:p>
    <w:p w14:paraId="490158D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3BA040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23944C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A115886" w14:textId="77777777" w:rsidR="001A1581" w:rsidRPr="00F47952" w:rsidRDefault="001A1581" w:rsidP="001A1581">
      <w:pPr>
        <w:widowControl w:val="0"/>
        <w:autoSpaceDE w:val="0"/>
        <w:autoSpaceDN w:val="0"/>
        <w:adjustRightInd w:val="0"/>
        <w:spacing w:after="200" w:line="276" w:lineRule="auto"/>
        <w:ind w:left="120" w:right="114"/>
        <w:rPr>
          <w:rFonts w:ascii="Arial" w:hAnsi="Arial" w:cs="Arial"/>
          <w:kern w:val="0"/>
        </w:rPr>
      </w:pPr>
    </w:p>
    <w:p w14:paraId="5CD23C6F" w14:textId="2B676349" w:rsidR="001A1581" w:rsidRPr="00F47952" w:rsidRDefault="001A1581" w:rsidP="009B7A49">
      <w:pPr>
        <w:widowControl w:val="0"/>
        <w:autoSpaceDE w:val="0"/>
        <w:autoSpaceDN w:val="0"/>
        <w:adjustRightInd w:val="0"/>
        <w:spacing w:after="0" w:line="240" w:lineRule="auto"/>
        <w:rPr>
          <w:rFonts w:ascii="Arial" w:hAnsi="Arial" w:cs="Arial"/>
          <w:kern w:val="0"/>
        </w:rPr>
      </w:pPr>
      <w:r w:rsidRPr="00F47952">
        <w:rPr>
          <w:rFonts w:ascii="Arial" w:hAnsi="Arial" w:cs="Arial"/>
          <w:b/>
          <w:bCs/>
          <w:color w:val="000000"/>
          <w:kern w:val="0"/>
        </w:rPr>
        <w:t xml:space="preserve">41.Termination for Insolvency or Corrupt Gifts </w:t>
      </w:r>
    </w:p>
    <w:p w14:paraId="086554A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Insolvency:</w:t>
      </w:r>
    </w:p>
    <w:p w14:paraId="326E4F5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The Authority may terminate the Contract, without paying compensation to the Contractor, by giving written Notice of such termination to the Contractor at any time after any of the following events: </w:t>
      </w:r>
    </w:p>
    <w:p w14:paraId="4CE64B9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Where the Contractor is an individual or a firm:</w:t>
      </w:r>
    </w:p>
    <w:p w14:paraId="39EEC648"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the application by the individual or, in the case of a firm constituted under English law, any partner of the firm to the court for an interim order pursuant to Section 253 of the Insolvency Act 1986; or </w:t>
      </w:r>
    </w:p>
    <w:p w14:paraId="18399D9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the court making an interim order pursuant to Section 252 of the Insolvency Act 1986; or </w:t>
      </w:r>
    </w:p>
    <w:p w14:paraId="7560414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the individual, the firm or, in the case of a firm constituted under English law, any partner of the firm making a composition or a scheme of arrangement with them or their creditors; or </w:t>
      </w:r>
    </w:p>
    <w:p w14:paraId="08B48E2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1BDDD0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(5)      the court making a bankruptcy order in respect of the individual or, in the case of a firm constituted under English law, any partner of the firm; or </w:t>
      </w:r>
    </w:p>
    <w:p w14:paraId="3BD47F1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621BE493"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(a)      they have failed to comply with or to set aside a Statutory demand under Section 268 of the Insolvency Act 1986 within twenty-one (21) days of service of the Statutory Demand on them; or </w:t>
      </w:r>
    </w:p>
    <w:p w14:paraId="631CD216"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(b)      execution or other process to enforce a debt due under a judgement or order of the court has been returned unsatisfied in whole or in part. </w:t>
      </w:r>
    </w:p>
    <w:p w14:paraId="63B48B6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(7)      the presentation of a petition for sequestration in relation to the Contractor's estates unless it is withdrawn within three (3) Business Days from the date on which the Contractor is notified of the presentation; or </w:t>
      </w:r>
    </w:p>
    <w:p w14:paraId="2054E076" w14:textId="77777777" w:rsidR="001A1581" w:rsidRPr="00F47952" w:rsidRDefault="001A1581" w:rsidP="001A1581">
      <w:pPr>
        <w:widowControl w:val="0"/>
        <w:autoSpaceDE w:val="0"/>
        <w:autoSpaceDN w:val="0"/>
        <w:adjustRightInd w:val="0"/>
        <w:spacing w:after="60" w:line="240" w:lineRule="auto"/>
        <w:ind w:left="-164"/>
        <w:rPr>
          <w:rFonts w:ascii="Arial" w:hAnsi="Arial" w:cs="Arial"/>
          <w:color w:val="000000"/>
          <w:kern w:val="0"/>
        </w:rPr>
      </w:pPr>
    </w:p>
    <w:p w14:paraId="7333D3E0"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Where the Contractor is a company registered in England:</w:t>
      </w:r>
    </w:p>
    <w:p w14:paraId="26541D61"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(9)      the presentation of a petition for the appointment of an administrator; unless it is withdrawn within three (3) Business Days from the date on which the Contractor is notified of the presentation; or </w:t>
      </w:r>
    </w:p>
    <w:p w14:paraId="03F7E66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(10)      the court making an administration order in relation to the company; or </w:t>
      </w:r>
    </w:p>
    <w:p w14:paraId="584E16C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(11)      the presentation of a petition for the winding-up of the company unless it is withdrawn within three (3) Business Days from the date on which the Contractor is notified of the presentation; or </w:t>
      </w:r>
    </w:p>
    <w:p w14:paraId="46CC3CE3"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(12)      the company passing a resolution that the company shall be wound-up; or</w:t>
      </w:r>
    </w:p>
    <w:p w14:paraId="2448A89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(13)      the court making an order that the company shall be wound-up; or </w:t>
      </w:r>
    </w:p>
    <w:p w14:paraId="127826F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(14)      the appointment of a Receiver or manager or administrative Receiver. </w:t>
      </w:r>
    </w:p>
    <w:p w14:paraId="267C56A2"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B144A7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Such termination shall be without prejudice to and shall not affect any right of action or remedy which shall have accrued or shall accrue thereafter to the Authority and the Contractor.</w:t>
      </w:r>
    </w:p>
    <w:p w14:paraId="1012DA7B" w14:textId="77777777" w:rsidR="00F47952" w:rsidRPr="00F47952" w:rsidRDefault="00F47952" w:rsidP="001A1581">
      <w:pPr>
        <w:widowControl w:val="0"/>
        <w:autoSpaceDE w:val="0"/>
        <w:autoSpaceDN w:val="0"/>
        <w:adjustRightInd w:val="0"/>
        <w:spacing w:after="60" w:line="240" w:lineRule="auto"/>
        <w:ind w:left="-589"/>
        <w:rPr>
          <w:rFonts w:ascii="Arial" w:hAnsi="Arial" w:cs="Arial"/>
          <w:b/>
          <w:bCs/>
          <w:color w:val="000000"/>
          <w:kern w:val="0"/>
        </w:rPr>
      </w:pPr>
    </w:p>
    <w:p w14:paraId="247960E5" w14:textId="3CC942C2"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b/>
          <w:bCs/>
          <w:color w:val="000000"/>
          <w:kern w:val="0"/>
        </w:rPr>
        <w:t>Corrupt Gifts:</w:t>
      </w:r>
    </w:p>
    <w:p w14:paraId="5F86E45E"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The Contractor shall not do, and warrants that in entering the Contract they have not done any of the following (hereafter referred to as 'prohibited acts'):</w:t>
      </w:r>
    </w:p>
    <w:p w14:paraId="54F3C64F" w14:textId="2B732A7B"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offer, promise or give to any Crown servant any gift or financial or other advantage of any kind as an inducement or </w:t>
      </w:r>
      <w:r w:rsidR="00F47952" w:rsidRPr="00F47952">
        <w:rPr>
          <w:rFonts w:ascii="Arial" w:hAnsi="Arial" w:cs="Arial"/>
          <w:color w:val="000000"/>
          <w:kern w:val="0"/>
        </w:rPr>
        <w:t>reward.</w:t>
      </w:r>
    </w:p>
    <w:p w14:paraId="270BAE93"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(a)      for doing or not doing (or for having done or not having done) any act in relation to the obtaining or execution of this or any other Contract with the Crown; or </w:t>
      </w:r>
    </w:p>
    <w:p w14:paraId="06350A22"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(b)      for showing or not showing favour or disfavour to any person in relation to this or any other Contract with the Crown.</w:t>
      </w:r>
    </w:p>
    <w:p w14:paraId="3BD26DD4"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2CC2FB1"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E4E4C54" w14:textId="1054AE1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to terminate the Contract and recover from the Contractor the amount of any loss resulting from the </w:t>
      </w:r>
      <w:r w:rsidR="00F47952" w:rsidRPr="00F47952">
        <w:rPr>
          <w:rFonts w:ascii="Arial" w:hAnsi="Arial" w:cs="Arial"/>
          <w:color w:val="000000"/>
          <w:kern w:val="0"/>
        </w:rPr>
        <w:t>termination.</w:t>
      </w:r>
      <w:r w:rsidRPr="00F47952">
        <w:rPr>
          <w:rFonts w:ascii="Arial" w:hAnsi="Arial" w:cs="Arial"/>
          <w:color w:val="000000"/>
          <w:kern w:val="0"/>
        </w:rPr>
        <w:t xml:space="preserve"> </w:t>
      </w:r>
    </w:p>
    <w:p w14:paraId="5CD300B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to recover from the Contractor the amount or value of any such gift, consideration or commission; and </w:t>
      </w:r>
    </w:p>
    <w:p w14:paraId="25D044C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to recover from the Contractor any other loss sustained in consequence of any breach of this Condition, where the Contract has not been terminated. </w:t>
      </w:r>
    </w:p>
    <w:p w14:paraId="41EB5245"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In exercising its rights or remedies under this Condition, the Authority shall:</w:t>
      </w:r>
    </w:p>
    <w:p w14:paraId="7BC001F2" w14:textId="28C9E4C1"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act in a reasonable and proportionate manner having regard to such matters as the gravity of, and the identity of the person performing, the prohibited </w:t>
      </w:r>
      <w:r w:rsidR="00F47952" w:rsidRPr="00F47952">
        <w:rPr>
          <w:rFonts w:ascii="Arial" w:hAnsi="Arial" w:cs="Arial"/>
          <w:color w:val="000000"/>
          <w:kern w:val="0"/>
        </w:rPr>
        <w:t>act.</w:t>
      </w:r>
    </w:p>
    <w:p w14:paraId="10179BC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give all due consideration, where appropriate, to action other than termination of the Contract, including (without being limited to): </w:t>
      </w:r>
    </w:p>
    <w:p w14:paraId="74C0B6C0" w14:textId="57FBEAC8"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(a)      requiring the Contractor to procure the termination of a subcontract where the prohibited act is that of a Subcontractor or anyone acting on their </w:t>
      </w:r>
      <w:r w:rsidR="00F47952" w:rsidRPr="00F47952">
        <w:rPr>
          <w:rFonts w:ascii="Arial" w:hAnsi="Arial" w:cs="Arial"/>
          <w:color w:val="000000"/>
          <w:kern w:val="0"/>
        </w:rPr>
        <w:t>behalf.</w:t>
      </w:r>
      <w:r w:rsidRPr="00F47952">
        <w:rPr>
          <w:rFonts w:ascii="Arial" w:hAnsi="Arial" w:cs="Arial"/>
          <w:color w:val="000000"/>
          <w:kern w:val="0"/>
        </w:rPr>
        <w:t xml:space="preserve"> </w:t>
      </w:r>
    </w:p>
    <w:p w14:paraId="202FD532"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(b)      requiring the Contractor to procure the dismissal of an employee (whether their own or that of a Subcontractor or anyone acting on their behalf) where the prohibited act is that of such employee. </w:t>
      </w:r>
    </w:p>
    <w:p w14:paraId="661292F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Recovery action taken against any person in His Majesty's service shall be without prejudice to any recovery action taken against the Contractor pursuant to this Condition.</w:t>
      </w:r>
    </w:p>
    <w:p w14:paraId="719BEEBB"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 xml:space="preserve">42.    Termination for Convenience </w:t>
      </w:r>
    </w:p>
    <w:p w14:paraId="06226B35" w14:textId="64DD5630"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F47952" w:rsidRPr="00F47952">
        <w:rPr>
          <w:rFonts w:ascii="Arial" w:hAnsi="Arial" w:cs="Arial"/>
          <w:color w:val="000000"/>
          <w:kern w:val="0"/>
        </w:rPr>
        <w:t>terminated but</w:t>
      </w:r>
      <w:r w:rsidRPr="00F47952">
        <w:rPr>
          <w:rFonts w:ascii="Arial" w:hAnsi="Arial" w:cs="Arial"/>
          <w:color w:val="000000"/>
          <w:kern w:val="0"/>
        </w:rPr>
        <w:t xml:space="preserve"> will continue to fulfil their respective obligations on all other parts of the Contract not being terminated.</w:t>
      </w:r>
    </w:p>
    <w:p w14:paraId="717779B0" w14:textId="0C4C4D53"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 xml:space="preserve">b.      Following the above </w:t>
      </w:r>
      <w:r w:rsidR="00F47952" w:rsidRPr="00F47952">
        <w:rPr>
          <w:rFonts w:ascii="Arial" w:hAnsi="Arial" w:cs="Arial"/>
          <w:color w:val="000000"/>
          <w:kern w:val="0"/>
        </w:rPr>
        <w:t>notification,</w:t>
      </w:r>
      <w:r w:rsidRPr="00F47952">
        <w:rPr>
          <w:rFonts w:ascii="Arial" w:hAnsi="Arial" w:cs="Arial"/>
          <w:color w:val="000000"/>
          <w:kern w:val="0"/>
        </w:rPr>
        <w:t xml:space="preserve"> the Authority shall be entitled to exercise any of the following rights in relation to the Contract (or part being terminated) to direct the Contractor to:</w:t>
      </w:r>
    </w:p>
    <w:p w14:paraId="0F843FF0" w14:textId="2178D8CA"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(1)      not start work on any element of the Contractor Deliverables not yet </w:t>
      </w:r>
      <w:r w:rsidR="00F47952" w:rsidRPr="00F47952">
        <w:rPr>
          <w:rFonts w:ascii="Arial" w:hAnsi="Arial" w:cs="Arial"/>
          <w:color w:val="000000"/>
          <w:kern w:val="0"/>
        </w:rPr>
        <w:t>started.</w:t>
      </w:r>
    </w:p>
    <w:p w14:paraId="5F959C59" w14:textId="01A01D59"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(2)      complete in accordance with the Contract the provision of any element of the Contractor </w:t>
      </w:r>
      <w:r w:rsidR="00F47952" w:rsidRPr="00F47952">
        <w:rPr>
          <w:rFonts w:ascii="Arial" w:hAnsi="Arial" w:cs="Arial"/>
          <w:color w:val="000000"/>
          <w:kern w:val="0"/>
        </w:rPr>
        <w:t>Deliverables.</w:t>
      </w:r>
    </w:p>
    <w:p w14:paraId="099BEB16" w14:textId="70AF3A04"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as soon as may be reasonably practicable take such steps to ensure that the production rate of the Contractor Deliverables is reduced as quickly as </w:t>
      </w:r>
      <w:r w:rsidR="00F47952" w:rsidRPr="00F47952">
        <w:rPr>
          <w:rFonts w:ascii="Arial" w:hAnsi="Arial" w:cs="Arial"/>
          <w:color w:val="000000"/>
          <w:kern w:val="0"/>
        </w:rPr>
        <w:t>possible.</w:t>
      </w:r>
    </w:p>
    <w:p w14:paraId="3D965BEC"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(4)      terminate on the best possible terms any subcontracts in support of the Contractor Deliverables that have not been completed, taking into account any direction given under clauses 42.b.(2) and 42.b.(3) of this Condition.</w:t>
      </w:r>
    </w:p>
    <w:p w14:paraId="4C5137AA"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c.      Where this Condition applies (and subject always to the Contractor’s compliance with any direction given by the Authority under clause 42.b):</w:t>
      </w:r>
    </w:p>
    <w:p w14:paraId="62D140CF"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Authority shall take over from the Contractor at a fair and reasonable price all unused and undamaged materiel and any Contractor Deliverables in the course of manufacture that are:</w:t>
      </w:r>
    </w:p>
    <w:p w14:paraId="10B02D0E"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(a)      in the possession of the Contractor at the date of termination; and</w:t>
      </w:r>
    </w:p>
    <w:p w14:paraId="51BD1C1F"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(b)      provided by or supplied to the Contractor for the performance of the Contract,</w:t>
      </w:r>
    </w:p>
    <w:p w14:paraId="5EECA747" w14:textId="0EE2F86C"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 xml:space="preserve">except such materiel and Contractor Deliverables in the course of manufacture as the Contractor shall, with the agreement of the Authority, choose to </w:t>
      </w:r>
      <w:r w:rsidR="00F47952" w:rsidRPr="00F47952">
        <w:rPr>
          <w:rFonts w:ascii="Arial" w:hAnsi="Arial" w:cs="Arial"/>
          <w:color w:val="000000"/>
          <w:kern w:val="0"/>
        </w:rPr>
        <w:t>retain.</w:t>
      </w:r>
    </w:p>
    <w:p w14:paraId="37DA3CB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Contractor shall deliver to the Authority within an agreed period, or in absence of such agreement within a period as the Authority may specify, a list of:</w:t>
      </w:r>
    </w:p>
    <w:p w14:paraId="4A57FDDD"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(a)      all such unused and undamaged materiel; and</w:t>
      </w:r>
    </w:p>
    <w:p w14:paraId="2CB2E8C5" w14:textId="77777777" w:rsidR="001A1581" w:rsidRPr="00F47952" w:rsidRDefault="001A1581" w:rsidP="001A1581">
      <w:pPr>
        <w:widowControl w:val="0"/>
        <w:autoSpaceDE w:val="0"/>
        <w:autoSpaceDN w:val="0"/>
        <w:adjustRightInd w:val="0"/>
        <w:spacing w:after="60" w:line="240" w:lineRule="auto"/>
        <w:ind w:left="404"/>
        <w:rPr>
          <w:rFonts w:ascii="Arial" w:hAnsi="Arial" w:cs="Arial"/>
          <w:kern w:val="0"/>
        </w:rPr>
      </w:pPr>
      <w:r w:rsidRPr="00F47952">
        <w:rPr>
          <w:rFonts w:ascii="Arial" w:hAnsi="Arial" w:cs="Arial"/>
          <w:color w:val="000000"/>
          <w:kern w:val="0"/>
        </w:rPr>
        <w:t>(b)      Contractor Deliverables in the course of manufacture,</w:t>
      </w:r>
    </w:p>
    <w:p w14:paraId="66988D1B" w14:textId="0936B601"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that are liable to be taken over by, or previously belonging to the Authority, and shall deliver such materiel and Contractor Deliverables in accordance with the directions of the </w:t>
      </w:r>
      <w:r w:rsidR="00F47952" w:rsidRPr="00F47952">
        <w:rPr>
          <w:rFonts w:ascii="Arial" w:hAnsi="Arial" w:cs="Arial"/>
          <w:color w:val="000000"/>
          <w:kern w:val="0"/>
        </w:rPr>
        <w:t>Authority.</w:t>
      </w:r>
    </w:p>
    <w:p w14:paraId="056A1FDA"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(3)        in respect of Services, the Authority shall pay the Contractor fair and reasonable prices for each Service performed, or partially performed, in accordance with the Contract.</w:t>
      </w:r>
    </w:p>
    <w:p w14:paraId="535495E8"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F07C975"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Contractor taking all reasonable steps to mitigate such loss; and</w:t>
      </w:r>
    </w:p>
    <w:p w14:paraId="18C8881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Contractor submitting a fully itemised and costed list of such loss, with supporting evidence, reasonably and actually incurred by the Contractor as a result of the termination of the Contract or relevant part.</w:t>
      </w:r>
    </w:p>
    <w:p w14:paraId="6019942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0546B30"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f.       The Contractor shall include in any subcontract over £250,000 which it may enter into for the purpose of the Contract, the right to terminate the subcontract under the terms of clauses 42.a to 42.e except that:</w:t>
      </w:r>
    </w:p>
    <w:p w14:paraId="51A0E8ED" w14:textId="448E402E"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the name of the Contractor shall be substituted for the Authority except in clause 42.c.(1</w:t>
      </w:r>
      <w:r w:rsidR="00F47952" w:rsidRPr="00F47952">
        <w:rPr>
          <w:rFonts w:ascii="Arial" w:hAnsi="Arial" w:cs="Arial"/>
          <w:color w:val="000000"/>
          <w:kern w:val="0"/>
        </w:rPr>
        <w:t>).</w:t>
      </w:r>
    </w:p>
    <w:p w14:paraId="2514B9CB"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the notice period for termination shall be as specified in the subcontract, or if no period is specified twenty (20) Business Days; and</w:t>
      </w:r>
    </w:p>
    <w:p w14:paraId="2728779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 xml:space="preserve">(3)      the Contractor’s right to terminate the subcontract shall not be exercised unless the main Contract, or relevant part, has been terminated by the Authority in accordance with the provisions of this Condition 42. </w:t>
      </w:r>
    </w:p>
    <w:p w14:paraId="5680A356"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g.      Claims for payment under this Condition shall be submitted in accordance with the Authority’s direction.</w:t>
      </w:r>
    </w:p>
    <w:p w14:paraId="2006FF06"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43.    Material Breach</w:t>
      </w:r>
    </w:p>
    <w:p w14:paraId="4772486B"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06511667" w14:textId="77777777" w:rsidR="001A1581" w:rsidRPr="00F47952" w:rsidRDefault="001A1581" w:rsidP="001A1581">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FD5259D"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(1)      carrying out any work that may be required to make the Contractor Deliverables comply with the Contract; or</w:t>
      </w:r>
    </w:p>
    <w:p w14:paraId="5F10DAB7" w14:textId="77777777" w:rsidR="001A1581" w:rsidRPr="00F47952" w:rsidRDefault="001A1581" w:rsidP="001A1581">
      <w:pPr>
        <w:widowControl w:val="0"/>
        <w:autoSpaceDE w:val="0"/>
        <w:autoSpaceDN w:val="0"/>
        <w:adjustRightInd w:val="0"/>
        <w:spacing w:after="60" w:line="240" w:lineRule="auto"/>
        <w:ind w:left="-164"/>
        <w:rPr>
          <w:rFonts w:ascii="Arial" w:hAnsi="Arial" w:cs="Arial"/>
          <w:kern w:val="0"/>
        </w:rPr>
      </w:pPr>
      <w:r w:rsidRPr="00F47952">
        <w:rPr>
          <w:rFonts w:ascii="Arial" w:hAnsi="Arial" w:cs="Arial"/>
          <w:color w:val="000000"/>
          <w:kern w:val="0"/>
        </w:rPr>
        <w:t>(2)      obtaining the Contractor Deliverable in substitution from another supplier.</w:t>
      </w:r>
    </w:p>
    <w:p w14:paraId="24A380DD" w14:textId="77777777" w:rsidR="001A1581" w:rsidRPr="00F47952" w:rsidRDefault="001A1581" w:rsidP="001A1581">
      <w:pPr>
        <w:widowControl w:val="0"/>
        <w:autoSpaceDE w:val="0"/>
        <w:autoSpaceDN w:val="0"/>
        <w:adjustRightInd w:val="0"/>
        <w:spacing w:before="120" w:after="60" w:line="240" w:lineRule="auto"/>
        <w:ind w:left="-589"/>
        <w:rPr>
          <w:rFonts w:ascii="Arial" w:hAnsi="Arial" w:cs="Arial"/>
          <w:kern w:val="0"/>
        </w:rPr>
      </w:pPr>
      <w:r w:rsidRPr="00F47952">
        <w:rPr>
          <w:rFonts w:ascii="Arial" w:hAnsi="Arial" w:cs="Arial"/>
          <w:b/>
          <w:bCs/>
          <w:color w:val="000000"/>
          <w:kern w:val="0"/>
        </w:rPr>
        <w:t>44.      Consequences of Termination</w:t>
      </w:r>
    </w:p>
    <w:p w14:paraId="023EF4F3" w14:textId="4DC80186" w:rsidR="001A1581" w:rsidRPr="00F47952" w:rsidRDefault="001A1581" w:rsidP="00F47952">
      <w:pPr>
        <w:widowControl w:val="0"/>
        <w:autoSpaceDE w:val="0"/>
        <w:autoSpaceDN w:val="0"/>
        <w:adjustRightInd w:val="0"/>
        <w:spacing w:after="60" w:line="240" w:lineRule="auto"/>
        <w:ind w:left="-589"/>
        <w:rPr>
          <w:rFonts w:ascii="Arial" w:hAnsi="Arial" w:cs="Arial"/>
          <w:kern w:val="0"/>
        </w:rPr>
      </w:pPr>
      <w:r w:rsidRPr="00F47952">
        <w:rPr>
          <w:rFonts w:ascii="Arial" w:hAnsi="Arial" w:cs="Arial"/>
          <w:color w:val="000000"/>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447D2E9" w14:textId="6CF43BA6" w:rsidR="001A1581" w:rsidRPr="00F47952" w:rsidRDefault="001A1581" w:rsidP="001A1581">
      <w:pPr>
        <w:keepNext/>
        <w:keepLines/>
        <w:widowControl w:val="0"/>
        <w:autoSpaceDE w:val="0"/>
        <w:autoSpaceDN w:val="0"/>
        <w:adjustRightInd w:val="0"/>
        <w:spacing w:before="480" w:after="0" w:line="276" w:lineRule="auto"/>
        <w:ind w:left="120" w:right="114"/>
        <w:rPr>
          <w:rFonts w:ascii="Arial" w:hAnsi="Arial" w:cs="Arial"/>
          <w:kern w:val="0"/>
        </w:rPr>
      </w:pPr>
      <w:bookmarkStart w:id="8" w:name="_Toc501022445_3"/>
      <w:r w:rsidRPr="00F47952">
        <w:rPr>
          <w:rFonts w:ascii="Arial" w:hAnsi="Arial" w:cs="Arial"/>
          <w:b/>
          <w:bCs/>
          <w:color w:val="000000"/>
          <w:kern w:val="0"/>
        </w:rPr>
        <w:t xml:space="preserve">45 Project specific DEFCONs and DEFCON SC variants that apply to this </w:t>
      </w:r>
      <w:bookmarkEnd w:id="8"/>
      <w:r w:rsidR="00F47952" w:rsidRPr="00F47952">
        <w:rPr>
          <w:rFonts w:ascii="Arial" w:hAnsi="Arial" w:cs="Arial"/>
          <w:b/>
          <w:bCs/>
          <w:color w:val="000000"/>
          <w:kern w:val="0"/>
        </w:rPr>
        <w:t>contract.</w:t>
      </w:r>
    </w:p>
    <w:p w14:paraId="12731D2D" w14:textId="77777777" w:rsidR="001A1581" w:rsidRPr="00F47952" w:rsidRDefault="001A1581" w:rsidP="001A1581">
      <w:pPr>
        <w:widowControl w:val="0"/>
        <w:autoSpaceDE w:val="0"/>
        <w:autoSpaceDN w:val="0"/>
        <w:adjustRightInd w:val="0"/>
        <w:spacing w:after="200" w:line="276" w:lineRule="auto"/>
        <w:ind w:left="120" w:right="114"/>
        <w:rPr>
          <w:rFonts w:ascii="Arial" w:hAnsi="Arial" w:cs="Arial"/>
          <w:kern w:val="0"/>
        </w:rPr>
      </w:pPr>
      <w:r w:rsidRPr="00F47952">
        <w:rPr>
          <w:rFonts w:ascii="Arial" w:hAnsi="Arial" w:cs="Arial"/>
          <w:color w:val="000000"/>
          <w:kern w:val="0"/>
        </w:rPr>
        <w:t xml:space="preserve"> </w:t>
      </w:r>
    </w:p>
    <w:p w14:paraId="7CF0A35B" w14:textId="77777777" w:rsidR="00F47952" w:rsidRPr="00F47952" w:rsidRDefault="001A1581" w:rsidP="00F47952">
      <w:pPr>
        <w:pStyle w:val="ListParagraph"/>
        <w:keepNext/>
        <w:keepLines/>
        <w:widowControl w:val="0"/>
        <w:numPr>
          <w:ilvl w:val="0"/>
          <w:numId w:val="6"/>
        </w:numPr>
        <w:autoSpaceDE w:val="0"/>
        <w:autoSpaceDN w:val="0"/>
        <w:adjustRightInd w:val="0"/>
        <w:spacing w:after="0" w:line="276" w:lineRule="auto"/>
        <w:ind w:right="114"/>
        <w:rPr>
          <w:rFonts w:ascii="Arial" w:hAnsi="Arial" w:cs="Arial"/>
          <w:kern w:val="0"/>
        </w:rPr>
      </w:pPr>
      <w:bookmarkStart w:id="9" w:name="_Toc501022446_3_1"/>
      <w:r w:rsidRPr="00F47952">
        <w:rPr>
          <w:rFonts w:ascii="Arial" w:hAnsi="Arial" w:cs="Arial"/>
          <w:b/>
          <w:bCs/>
          <w:color w:val="000000"/>
          <w:kern w:val="0"/>
        </w:rPr>
        <w:t>DEFCON 076 (SC2)</w:t>
      </w:r>
      <w:bookmarkEnd w:id="9"/>
    </w:p>
    <w:p w14:paraId="6909176C" w14:textId="756317C4" w:rsidR="00F47952" w:rsidRPr="00F47952" w:rsidRDefault="001A1581" w:rsidP="00F47952">
      <w:pPr>
        <w:pStyle w:val="ListParagraph"/>
        <w:keepNext/>
        <w:keepLines/>
        <w:widowControl w:val="0"/>
        <w:numPr>
          <w:ilvl w:val="1"/>
          <w:numId w:val="6"/>
        </w:numPr>
        <w:autoSpaceDE w:val="0"/>
        <w:autoSpaceDN w:val="0"/>
        <w:adjustRightInd w:val="0"/>
        <w:spacing w:after="0" w:line="276" w:lineRule="auto"/>
        <w:ind w:right="114"/>
        <w:rPr>
          <w:rFonts w:ascii="Arial" w:hAnsi="Arial" w:cs="Arial"/>
          <w:kern w:val="0"/>
        </w:rPr>
      </w:pPr>
      <w:r w:rsidRPr="00F47952">
        <w:rPr>
          <w:rFonts w:ascii="Arial" w:hAnsi="Arial" w:cs="Arial"/>
          <w:color w:val="000000"/>
          <w:kern w:val="0"/>
        </w:rPr>
        <w:t xml:space="preserve">DEFCON 76 (SC2) (Edn. 11/22) - Contractor's Personnel </w:t>
      </w:r>
      <w:r w:rsidR="00F47952" w:rsidRPr="00F47952">
        <w:rPr>
          <w:rFonts w:ascii="Arial" w:hAnsi="Arial" w:cs="Arial"/>
          <w:color w:val="000000"/>
          <w:kern w:val="0"/>
        </w:rPr>
        <w:t>at</w:t>
      </w:r>
      <w:r w:rsidRPr="00F47952">
        <w:rPr>
          <w:rFonts w:ascii="Arial" w:hAnsi="Arial" w:cs="Arial"/>
          <w:color w:val="000000"/>
          <w:kern w:val="0"/>
        </w:rPr>
        <w:t xml:space="preserve"> Government Establishments</w:t>
      </w:r>
      <w:bookmarkStart w:id="10" w:name="_Toc501022446_3_2"/>
    </w:p>
    <w:p w14:paraId="25FBCD9E" w14:textId="1CD47E00" w:rsidR="001A1581" w:rsidRPr="00F47952" w:rsidRDefault="001A1581" w:rsidP="00F47952">
      <w:pPr>
        <w:pStyle w:val="ListParagraph"/>
        <w:keepNext/>
        <w:keepLines/>
        <w:widowControl w:val="0"/>
        <w:numPr>
          <w:ilvl w:val="0"/>
          <w:numId w:val="6"/>
        </w:numPr>
        <w:autoSpaceDE w:val="0"/>
        <w:autoSpaceDN w:val="0"/>
        <w:adjustRightInd w:val="0"/>
        <w:spacing w:after="0" w:line="276" w:lineRule="auto"/>
        <w:ind w:right="114"/>
        <w:rPr>
          <w:rFonts w:ascii="Arial" w:hAnsi="Arial" w:cs="Arial"/>
          <w:kern w:val="0"/>
        </w:rPr>
      </w:pPr>
      <w:r w:rsidRPr="00F47952">
        <w:rPr>
          <w:rFonts w:ascii="Arial" w:hAnsi="Arial" w:cs="Arial"/>
          <w:b/>
          <w:bCs/>
          <w:color w:val="000000"/>
          <w:kern w:val="0"/>
        </w:rPr>
        <w:t>DEFCON 532A</w:t>
      </w:r>
      <w:bookmarkEnd w:id="10"/>
    </w:p>
    <w:p w14:paraId="5B48A78B" w14:textId="3F06FDAB" w:rsidR="001A1581" w:rsidRPr="00643C94" w:rsidRDefault="001A1581" w:rsidP="00F47952">
      <w:pPr>
        <w:pStyle w:val="ListParagraph"/>
        <w:widowControl w:val="0"/>
        <w:numPr>
          <w:ilvl w:val="1"/>
          <w:numId w:val="6"/>
        </w:numPr>
        <w:autoSpaceDE w:val="0"/>
        <w:autoSpaceDN w:val="0"/>
        <w:adjustRightInd w:val="0"/>
        <w:spacing w:after="60" w:line="240" w:lineRule="auto"/>
        <w:rPr>
          <w:rFonts w:ascii="Arial" w:hAnsi="Arial" w:cs="Arial"/>
          <w:kern w:val="0"/>
        </w:rPr>
      </w:pPr>
      <w:r w:rsidRPr="00F47952">
        <w:rPr>
          <w:rFonts w:ascii="Arial" w:hAnsi="Arial" w:cs="Arial"/>
          <w:color w:val="000000"/>
          <w:kern w:val="0"/>
        </w:rPr>
        <w:t xml:space="preserve">DEFCON 532A (Edn. 05/22) -Protection </w:t>
      </w:r>
      <w:r w:rsidR="00F47952" w:rsidRPr="00F47952">
        <w:rPr>
          <w:rFonts w:ascii="Arial" w:hAnsi="Arial" w:cs="Arial"/>
          <w:color w:val="000000"/>
          <w:kern w:val="0"/>
        </w:rPr>
        <w:t>of</w:t>
      </w:r>
      <w:r w:rsidRPr="00F47952">
        <w:rPr>
          <w:rFonts w:ascii="Arial" w:hAnsi="Arial" w:cs="Arial"/>
          <w:color w:val="000000"/>
          <w:kern w:val="0"/>
        </w:rPr>
        <w:t xml:space="preserve"> Personal Data (Where Personal Data is not being processed on behalf of the Authority</w:t>
      </w:r>
    </w:p>
    <w:p w14:paraId="2847C4E0" w14:textId="7E5DC118" w:rsidR="00643C94" w:rsidRPr="00643C94" w:rsidRDefault="00643C94" w:rsidP="00643C94">
      <w:pPr>
        <w:pStyle w:val="ListParagraph"/>
        <w:widowControl w:val="0"/>
        <w:numPr>
          <w:ilvl w:val="0"/>
          <w:numId w:val="6"/>
        </w:numPr>
        <w:autoSpaceDE w:val="0"/>
        <w:autoSpaceDN w:val="0"/>
        <w:adjustRightInd w:val="0"/>
        <w:spacing w:after="60" w:line="240" w:lineRule="auto"/>
        <w:rPr>
          <w:rFonts w:ascii="Arial" w:hAnsi="Arial" w:cs="Arial"/>
          <w:kern w:val="0"/>
        </w:rPr>
      </w:pPr>
      <w:r>
        <w:rPr>
          <w:rFonts w:ascii="Arial" w:hAnsi="Arial" w:cs="Arial"/>
          <w:b/>
          <w:bCs/>
          <w:color w:val="000000"/>
          <w:kern w:val="0"/>
        </w:rPr>
        <w:t>DEFCON 611</w:t>
      </w:r>
    </w:p>
    <w:p w14:paraId="555F6ACA" w14:textId="782CA723" w:rsidR="00643C94" w:rsidRPr="00F47952" w:rsidRDefault="00643C94" w:rsidP="00643C94">
      <w:pPr>
        <w:pStyle w:val="ListParagraph"/>
        <w:widowControl w:val="0"/>
        <w:numPr>
          <w:ilvl w:val="1"/>
          <w:numId w:val="6"/>
        </w:numPr>
        <w:autoSpaceDE w:val="0"/>
        <w:autoSpaceDN w:val="0"/>
        <w:adjustRightInd w:val="0"/>
        <w:spacing w:after="60" w:line="240" w:lineRule="auto"/>
        <w:rPr>
          <w:rFonts w:ascii="Arial" w:hAnsi="Arial" w:cs="Arial"/>
          <w:kern w:val="0"/>
        </w:rPr>
      </w:pPr>
      <w:r>
        <w:rPr>
          <w:rFonts w:ascii="Arial" w:hAnsi="Arial" w:cs="Arial"/>
          <w:color w:val="000000"/>
          <w:kern w:val="0"/>
        </w:rPr>
        <w:t xml:space="preserve">DEFCON 611 (Edn. 12/22) – Issued Property </w:t>
      </w:r>
    </w:p>
    <w:p w14:paraId="0D506B3F" w14:textId="77777777" w:rsidR="001A1581" w:rsidRPr="00F47952" w:rsidRDefault="001A1581" w:rsidP="00F47952">
      <w:pPr>
        <w:pStyle w:val="ListParagraph"/>
        <w:keepNext/>
        <w:keepLines/>
        <w:widowControl w:val="0"/>
        <w:numPr>
          <w:ilvl w:val="0"/>
          <w:numId w:val="7"/>
        </w:numPr>
        <w:autoSpaceDE w:val="0"/>
        <w:autoSpaceDN w:val="0"/>
        <w:adjustRightInd w:val="0"/>
        <w:spacing w:after="0" w:line="276" w:lineRule="auto"/>
        <w:ind w:right="114"/>
        <w:rPr>
          <w:rFonts w:ascii="Arial" w:hAnsi="Arial" w:cs="Arial"/>
          <w:kern w:val="0"/>
        </w:rPr>
      </w:pPr>
      <w:bookmarkStart w:id="11" w:name="_Toc501022446_3_3"/>
      <w:r w:rsidRPr="00F47952">
        <w:rPr>
          <w:rFonts w:ascii="Arial" w:hAnsi="Arial" w:cs="Arial"/>
          <w:b/>
          <w:bCs/>
          <w:color w:val="000000"/>
          <w:kern w:val="0"/>
        </w:rPr>
        <w:t>DEFCON 624 (SC2)</w:t>
      </w:r>
      <w:bookmarkEnd w:id="11"/>
    </w:p>
    <w:p w14:paraId="1CAB0ABE" w14:textId="142862E8" w:rsidR="001A1581" w:rsidRPr="00F47952" w:rsidRDefault="001A1581" w:rsidP="00F47952">
      <w:pPr>
        <w:pStyle w:val="ListParagraph"/>
        <w:widowControl w:val="0"/>
        <w:numPr>
          <w:ilvl w:val="1"/>
          <w:numId w:val="7"/>
        </w:numPr>
        <w:autoSpaceDE w:val="0"/>
        <w:autoSpaceDN w:val="0"/>
        <w:adjustRightInd w:val="0"/>
        <w:spacing w:after="60" w:line="240" w:lineRule="auto"/>
        <w:rPr>
          <w:rFonts w:ascii="Arial" w:hAnsi="Arial" w:cs="Arial"/>
          <w:kern w:val="0"/>
        </w:rPr>
      </w:pPr>
      <w:r w:rsidRPr="00F47952">
        <w:rPr>
          <w:rFonts w:ascii="Arial" w:hAnsi="Arial" w:cs="Arial"/>
          <w:color w:val="000000"/>
          <w:kern w:val="0"/>
        </w:rPr>
        <w:t xml:space="preserve">DEFCON 624 (SC2) (Edn. 08/22) - Use </w:t>
      </w:r>
      <w:r w:rsidR="00F47952" w:rsidRPr="00F47952">
        <w:rPr>
          <w:rFonts w:ascii="Arial" w:hAnsi="Arial" w:cs="Arial"/>
          <w:color w:val="000000"/>
          <w:kern w:val="0"/>
        </w:rPr>
        <w:t>of</w:t>
      </w:r>
      <w:r w:rsidRPr="00F47952">
        <w:rPr>
          <w:rFonts w:ascii="Arial" w:hAnsi="Arial" w:cs="Arial"/>
          <w:color w:val="000000"/>
          <w:kern w:val="0"/>
        </w:rPr>
        <w:t xml:space="preserve"> Asbestos</w:t>
      </w:r>
    </w:p>
    <w:p w14:paraId="68C7E919" w14:textId="77777777" w:rsidR="001A1581" w:rsidRPr="00F47952" w:rsidRDefault="001A1581" w:rsidP="00F47952">
      <w:pPr>
        <w:pStyle w:val="ListParagraph"/>
        <w:keepNext/>
        <w:keepLines/>
        <w:widowControl w:val="0"/>
        <w:numPr>
          <w:ilvl w:val="0"/>
          <w:numId w:val="7"/>
        </w:numPr>
        <w:autoSpaceDE w:val="0"/>
        <w:autoSpaceDN w:val="0"/>
        <w:adjustRightInd w:val="0"/>
        <w:spacing w:after="0" w:line="276" w:lineRule="auto"/>
        <w:ind w:right="114"/>
        <w:rPr>
          <w:rFonts w:ascii="Arial" w:hAnsi="Arial" w:cs="Arial"/>
          <w:kern w:val="0"/>
        </w:rPr>
      </w:pPr>
      <w:bookmarkStart w:id="12" w:name="_Toc501022446_3_4"/>
      <w:r w:rsidRPr="00F47952">
        <w:rPr>
          <w:rFonts w:ascii="Arial" w:hAnsi="Arial" w:cs="Arial"/>
          <w:b/>
          <w:bCs/>
          <w:color w:val="000000"/>
          <w:kern w:val="0"/>
        </w:rPr>
        <w:t>DEFCON 658 (SC2)</w:t>
      </w:r>
      <w:bookmarkEnd w:id="12"/>
    </w:p>
    <w:p w14:paraId="1ADD7BE9" w14:textId="6E5286C0" w:rsidR="00F47952" w:rsidRPr="00F47952" w:rsidRDefault="001A1581" w:rsidP="00F47952">
      <w:pPr>
        <w:pStyle w:val="ListParagraph"/>
        <w:widowControl w:val="0"/>
        <w:numPr>
          <w:ilvl w:val="1"/>
          <w:numId w:val="7"/>
        </w:numPr>
        <w:autoSpaceDE w:val="0"/>
        <w:autoSpaceDN w:val="0"/>
        <w:adjustRightInd w:val="0"/>
        <w:spacing w:after="60" w:line="240" w:lineRule="auto"/>
        <w:rPr>
          <w:rFonts w:ascii="Arial" w:hAnsi="Arial" w:cs="Arial"/>
          <w:kern w:val="0"/>
        </w:rPr>
      </w:pPr>
      <w:r w:rsidRPr="00F47952">
        <w:rPr>
          <w:rFonts w:ascii="Arial" w:hAnsi="Arial" w:cs="Arial"/>
          <w:color w:val="000000"/>
          <w:kern w:val="0"/>
        </w:rPr>
        <w:t xml:space="preserve">DEFCON 658 (SC2) (Edn. 10/22) </w:t>
      </w:r>
      <w:r w:rsidR="00F47952" w:rsidRPr="00F47952">
        <w:rPr>
          <w:rFonts w:ascii="Arial" w:hAnsi="Arial" w:cs="Arial"/>
          <w:color w:val="000000"/>
          <w:kern w:val="0"/>
        </w:rPr>
        <w:t>–</w:t>
      </w:r>
      <w:r w:rsidRPr="00F47952">
        <w:rPr>
          <w:rFonts w:ascii="Arial" w:hAnsi="Arial" w:cs="Arial"/>
          <w:color w:val="000000"/>
          <w:kern w:val="0"/>
        </w:rPr>
        <w:t xml:space="preserve"> Cyber</w:t>
      </w:r>
      <w:bookmarkStart w:id="13" w:name="_Toc501022446_3_5"/>
    </w:p>
    <w:p w14:paraId="63264D4D" w14:textId="77777777" w:rsidR="00F47952" w:rsidRPr="00F47952" w:rsidRDefault="001A1581" w:rsidP="00F47952">
      <w:pPr>
        <w:pStyle w:val="ListParagraph"/>
        <w:widowControl w:val="0"/>
        <w:numPr>
          <w:ilvl w:val="0"/>
          <w:numId w:val="7"/>
        </w:numPr>
        <w:autoSpaceDE w:val="0"/>
        <w:autoSpaceDN w:val="0"/>
        <w:adjustRightInd w:val="0"/>
        <w:spacing w:after="60" w:line="240" w:lineRule="auto"/>
        <w:rPr>
          <w:rFonts w:ascii="Arial" w:hAnsi="Arial" w:cs="Arial"/>
          <w:kern w:val="0"/>
        </w:rPr>
      </w:pPr>
      <w:r w:rsidRPr="00F47952">
        <w:rPr>
          <w:rFonts w:ascii="Arial" w:hAnsi="Arial" w:cs="Arial"/>
          <w:b/>
          <w:bCs/>
          <w:color w:val="000000"/>
          <w:kern w:val="0"/>
        </w:rPr>
        <w:t>DEFCON 694 (SC2)</w:t>
      </w:r>
      <w:bookmarkEnd w:id="13"/>
    </w:p>
    <w:p w14:paraId="71CA699B" w14:textId="7B295756" w:rsidR="001A1581" w:rsidRPr="00F47952" w:rsidRDefault="001A1581" w:rsidP="00F47952">
      <w:pPr>
        <w:pStyle w:val="ListParagraph"/>
        <w:widowControl w:val="0"/>
        <w:numPr>
          <w:ilvl w:val="1"/>
          <w:numId w:val="7"/>
        </w:numPr>
        <w:autoSpaceDE w:val="0"/>
        <w:autoSpaceDN w:val="0"/>
        <w:adjustRightInd w:val="0"/>
        <w:spacing w:after="60" w:line="240" w:lineRule="auto"/>
        <w:rPr>
          <w:rFonts w:ascii="Arial" w:hAnsi="Arial" w:cs="Arial"/>
          <w:kern w:val="0"/>
        </w:rPr>
      </w:pPr>
      <w:r w:rsidRPr="00F47952">
        <w:rPr>
          <w:rFonts w:ascii="Arial" w:hAnsi="Arial" w:cs="Arial"/>
          <w:color w:val="000000"/>
          <w:kern w:val="0"/>
        </w:rPr>
        <w:t xml:space="preserve">DEFCON 694 (SC2) (Edn. 07/21) - Accounting </w:t>
      </w:r>
      <w:r w:rsidR="00F47952" w:rsidRPr="00F47952">
        <w:rPr>
          <w:rFonts w:ascii="Arial" w:hAnsi="Arial" w:cs="Arial"/>
          <w:color w:val="000000"/>
          <w:kern w:val="0"/>
        </w:rPr>
        <w:t>for</w:t>
      </w:r>
      <w:r w:rsidRPr="00F47952">
        <w:rPr>
          <w:rFonts w:ascii="Arial" w:hAnsi="Arial" w:cs="Arial"/>
          <w:color w:val="000000"/>
          <w:kern w:val="0"/>
        </w:rPr>
        <w:t xml:space="preserve"> Property </w:t>
      </w:r>
      <w:r w:rsidR="00F47952" w:rsidRPr="00F47952">
        <w:rPr>
          <w:rFonts w:ascii="Arial" w:hAnsi="Arial" w:cs="Arial"/>
          <w:color w:val="000000"/>
          <w:kern w:val="0"/>
        </w:rPr>
        <w:t>of</w:t>
      </w:r>
      <w:r w:rsidRPr="00F47952">
        <w:rPr>
          <w:rFonts w:ascii="Arial" w:hAnsi="Arial" w:cs="Arial"/>
          <w:color w:val="000000"/>
          <w:kern w:val="0"/>
        </w:rPr>
        <w:t xml:space="preserve"> The Authority</w:t>
      </w:r>
    </w:p>
    <w:p w14:paraId="12803106" w14:textId="77777777" w:rsidR="00F47952" w:rsidRPr="00F47952" w:rsidRDefault="001A1581" w:rsidP="00F47952">
      <w:pPr>
        <w:pStyle w:val="ListParagraph"/>
        <w:keepNext/>
        <w:keepLines/>
        <w:widowControl w:val="0"/>
        <w:numPr>
          <w:ilvl w:val="0"/>
          <w:numId w:val="8"/>
        </w:numPr>
        <w:autoSpaceDE w:val="0"/>
        <w:autoSpaceDN w:val="0"/>
        <w:adjustRightInd w:val="0"/>
        <w:spacing w:after="0" w:line="276" w:lineRule="auto"/>
        <w:ind w:right="114"/>
        <w:rPr>
          <w:rFonts w:ascii="Arial" w:hAnsi="Arial" w:cs="Arial"/>
          <w:kern w:val="0"/>
        </w:rPr>
      </w:pPr>
      <w:bookmarkStart w:id="14" w:name="_Toc501022446_3_6"/>
      <w:r w:rsidRPr="00F47952">
        <w:rPr>
          <w:rFonts w:ascii="Arial" w:hAnsi="Arial" w:cs="Arial"/>
          <w:b/>
          <w:bCs/>
          <w:color w:val="000000"/>
          <w:kern w:val="0"/>
        </w:rPr>
        <w:t>DEFCON 647 (SC2)</w:t>
      </w:r>
      <w:bookmarkEnd w:id="14"/>
    </w:p>
    <w:p w14:paraId="34976335" w14:textId="7AFE8D50" w:rsidR="001A1581" w:rsidRPr="00F47952" w:rsidRDefault="001A1581" w:rsidP="00F47952">
      <w:pPr>
        <w:pStyle w:val="ListParagraph"/>
        <w:keepNext/>
        <w:keepLines/>
        <w:widowControl w:val="0"/>
        <w:numPr>
          <w:ilvl w:val="1"/>
          <w:numId w:val="8"/>
        </w:numPr>
        <w:autoSpaceDE w:val="0"/>
        <w:autoSpaceDN w:val="0"/>
        <w:adjustRightInd w:val="0"/>
        <w:spacing w:after="0" w:line="276" w:lineRule="auto"/>
        <w:ind w:right="114"/>
        <w:rPr>
          <w:rFonts w:ascii="Arial" w:hAnsi="Arial" w:cs="Arial"/>
          <w:kern w:val="0"/>
        </w:rPr>
      </w:pPr>
      <w:r w:rsidRPr="00F47952">
        <w:rPr>
          <w:rFonts w:ascii="Arial" w:hAnsi="Arial" w:cs="Arial"/>
          <w:color w:val="000000"/>
          <w:kern w:val="0"/>
        </w:rPr>
        <w:t>DEFCON 647 (Edn 03/24) - Financial Management Information</w:t>
      </w:r>
    </w:p>
    <w:p w14:paraId="79C31C43" w14:textId="77777777" w:rsidR="00F47952" w:rsidRPr="00F47952" w:rsidRDefault="001A1581" w:rsidP="00F47952">
      <w:pPr>
        <w:pStyle w:val="ListParagraph"/>
        <w:keepNext/>
        <w:keepLines/>
        <w:widowControl w:val="0"/>
        <w:numPr>
          <w:ilvl w:val="0"/>
          <w:numId w:val="8"/>
        </w:numPr>
        <w:autoSpaceDE w:val="0"/>
        <w:autoSpaceDN w:val="0"/>
        <w:adjustRightInd w:val="0"/>
        <w:spacing w:after="0" w:line="276" w:lineRule="auto"/>
        <w:ind w:right="114"/>
        <w:rPr>
          <w:rFonts w:ascii="Arial" w:hAnsi="Arial" w:cs="Arial"/>
          <w:kern w:val="0"/>
        </w:rPr>
      </w:pPr>
      <w:bookmarkStart w:id="15" w:name="_Toc501022446_3_7"/>
      <w:r w:rsidRPr="00F47952">
        <w:rPr>
          <w:rFonts w:ascii="Arial" w:hAnsi="Arial" w:cs="Arial"/>
          <w:b/>
          <w:bCs/>
          <w:color w:val="000000"/>
          <w:kern w:val="0"/>
        </w:rPr>
        <w:t>DEFCON 658 - Cyber Risk Profile - Very Low</w:t>
      </w:r>
      <w:bookmarkEnd w:id="15"/>
    </w:p>
    <w:p w14:paraId="4AD7DCDA" w14:textId="69FF1485" w:rsidR="001A1581" w:rsidRPr="00F47952" w:rsidRDefault="001A1581" w:rsidP="00F47952">
      <w:pPr>
        <w:pStyle w:val="ListParagraph"/>
        <w:keepNext/>
        <w:keepLines/>
        <w:widowControl w:val="0"/>
        <w:numPr>
          <w:ilvl w:val="1"/>
          <w:numId w:val="8"/>
        </w:numPr>
        <w:autoSpaceDE w:val="0"/>
        <w:autoSpaceDN w:val="0"/>
        <w:adjustRightInd w:val="0"/>
        <w:spacing w:after="0" w:line="276" w:lineRule="auto"/>
        <w:ind w:right="114"/>
        <w:rPr>
          <w:rFonts w:ascii="Arial" w:hAnsi="Arial" w:cs="Arial"/>
          <w:kern w:val="0"/>
        </w:rPr>
      </w:pPr>
      <w:r w:rsidRPr="00F47952">
        <w:rPr>
          <w:rFonts w:ascii="Arial" w:hAnsi="Arial" w:cs="Arial"/>
          <w:color w:val="000000"/>
          <w:kern w:val="0"/>
        </w:rPr>
        <w:t>Note: Further to DEFCON 658 the Cyber Risk Profile of the Contract is Very Low, as defined in Def Stan 05-138.</w:t>
      </w:r>
    </w:p>
    <w:p w14:paraId="16F8E845" w14:textId="77777777" w:rsidR="00F47952" w:rsidRPr="00F47952" w:rsidRDefault="001A1581" w:rsidP="00F47952">
      <w:pPr>
        <w:pStyle w:val="ListParagraph"/>
        <w:keepNext/>
        <w:keepLines/>
        <w:widowControl w:val="0"/>
        <w:numPr>
          <w:ilvl w:val="0"/>
          <w:numId w:val="8"/>
        </w:numPr>
        <w:autoSpaceDE w:val="0"/>
        <w:autoSpaceDN w:val="0"/>
        <w:adjustRightInd w:val="0"/>
        <w:spacing w:after="0" w:line="276" w:lineRule="auto"/>
        <w:ind w:right="114"/>
        <w:rPr>
          <w:rFonts w:ascii="Arial" w:hAnsi="Arial" w:cs="Arial"/>
          <w:kern w:val="0"/>
        </w:rPr>
      </w:pPr>
      <w:bookmarkStart w:id="16" w:name="_Toc501022446_3_8"/>
      <w:r w:rsidRPr="00F47952">
        <w:rPr>
          <w:rFonts w:ascii="Arial" w:hAnsi="Arial" w:cs="Arial"/>
          <w:b/>
          <w:bCs/>
          <w:color w:val="000000"/>
          <w:kern w:val="0"/>
        </w:rPr>
        <w:t>DEFCON 532A (SC2)</w:t>
      </w:r>
      <w:bookmarkEnd w:id="16"/>
    </w:p>
    <w:p w14:paraId="788B0021" w14:textId="368BBAF9" w:rsidR="001A1581" w:rsidRPr="00F47952" w:rsidRDefault="001A1581" w:rsidP="00F47952">
      <w:pPr>
        <w:pStyle w:val="ListParagraph"/>
        <w:keepNext/>
        <w:keepLines/>
        <w:widowControl w:val="0"/>
        <w:numPr>
          <w:ilvl w:val="1"/>
          <w:numId w:val="8"/>
        </w:numPr>
        <w:autoSpaceDE w:val="0"/>
        <w:autoSpaceDN w:val="0"/>
        <w:adjustRightInd w:val="0"/>
        <w:spacing w:after="0" w:line="276" w:lineRule="auto"/>
        <w:ind w:right="114"/>
        <w:rPr>
          <w:rFonts w:ascii="Arial" w:hAnsi="Arial" w:cs="Arial"/>
          <w:kern w:val="0"/>
        </w:rPr>
      </w:pPr>
      <w:r w:rsidRPr="00F47952">
        <w:rPr>
          <w:rFonts w:ascii="Arial" w:hAnsi="Arial" w:cs="Arial"/>
          <w:color w:val="000000"/>
          <w:kern w:val="0"/>
        </w:rPr>
        <w:t>DEFCON 532A (SC2) (Edn. 05/22) – Protection of Personal Data (Where Personal Data is not being processed on behalf of the Authority)</w:t>
      </w:r>
    </w:p>
    <w:p w14:paraId="2FBA0B1C" w14:textId="77777777" w:rsidR="00F47952" w:rsidRPr="00F47952" w:rsidRDefault="00F47952" w:rsidP="00F47952">
      <w:pPr>
        <w:pStyle w:val="ListParagraph"/>
        <w:keepNext/>
        <w:keepLines/>
        <w:widowControl w:val="0"/>
        <w:autoSpaceDE w:val="0"/>
        <w:autoSpaceDN w:val="0"/>
        <w:adjustRightInd w:val="0"/>
        <w:spacing w:after="0" w:line="276" w:lineRule="auto"/>
        <w:ind w:left="1560" w:right="114"/>
        <w:rPr>
          <w:rFonts w:ascii="Arial" w:hAnsi="Arial" w:cs="Arial"/>
          <w:kern w:val="0"/>
        </w:rPr>
      </w:pPr>
    </w:p>
    <w:p w14:paraId="0790E1C9" w14:textId="77777777" w:rsidR="001A1581" w:rsidRPr="00F47952" w:rsidRDefault="001A1581" w:rsidP="001A1581">
      <w:pPr>
        <w:keepNext/>
        <w:keepLines/>
        <w:widowControl w:val="0"/>
        <w:autoSpaceDE w:val="0"/>
        <w:autoSpaceDN w:val="0"/>
        <w:adjustRightInd w:val="0"/>
        <w:spacing w:after="0" w:line="276" w:lineRule="auto"/>
        <w:ind w:left="120" w:right="114"/>
        <w:rPr>
          <w:rFonts w:ascii="Arial" w:hAnsi="Arial" w:cs="Arial"/>
          <w:kern w:val="0"/>
        </w:rPr>
      </w:pPr>
      <w:bookmarkStart w:id="17" w:name="_Toc501022446_3_9"/>
      <w:r w:rsidRPr="00F47952">
        <w:rPr>
          <w:rFonts w:ascii="Arial" w:hAnsi="Arial" w:cs="Arial"/>
          <w:b/>
          <w:bCs/>
          <w:color w:val="000000"/>
          <w:kern w:val="0"/>
        </w:rPr>
        <w:t>Russian and Belarusian Exclusion Condition for Inclusion in Contracts</w:t>
      </w:r>
      <w:bookmarkEnd w:id="17"/>
    </w:p>
    <w:p w14:paraId="5C328FCB" w14:textId="77777777" w:rsidR="001A1581" w:rsidRPr="00F47952" w:rsidRDefault="001A1581" w:rsidP="001A1581">
      <w:pPr>
        <w:widowControl w:val="0"/>
        <w:autoSpaceDE w:val="0"/>
        <w:autoSpaceDN w:val="0"/>
        <w:adjustRightInd w:val="0"/>
        <w:spacing w:after="220" w:line="240" w:lineRule="auto"/>
        <w:ind w:left="120"/>
        <w:jc w:val="center"/>
        <w:rPr>
          <w:rFonts w:ascii="Arial" w:hAnsi="Arial" w:cs="Arial"/>
          <w:kern w:val="0"/>
        </w:rPr>
      </w:pPr>
      <w:r w:rsidRPr="00F47952">
        <w:rPr>
          <w:rFonts w:ascii="Arial" w:hAnsi="Arial" w:cs="Arial"/>
          <w:b/>
          <w:bCs/>
          <w:color w:val="000000"/>
          <w:kern w:val="0"/>
        </w:rPr>
        <w:t>Russian and Belarusian Exclusion Condition for Inclusion in Contracts</w:t>
      </w:r>
    </w:p>
    <w:p w14:paraId="1AC34C4B"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      The Contractor shall, and shall procure that their Sub-contractors shall, notify the Authority in writing as soon as they become aware that:</w:t>
      </w:r>
    </w:p>
    <w:p w14:paraId="5152A227"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a.   the Contract Deliverables and/or Services contain any Russian/Belarussian products and/or services; or</w:t>
      </w:r>
    </w:p>
    <w:p w14:paraId="6A2381E4"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3AEBDB" w14:textId="77777777" w:rsidR="001A1581" w:rsidRPr="00F47952" w:rsidRDefault="001A1581" w:rsidP="001A1581">
      <w:pPr>
        <w:widowControl w:val="0"/>
        <w:autoSpaceDE w:val="0"/>
        <w:autoSpaceDN w:val="0"/>
        <w:adjustRightInd w:val="0"/>
        <w:spacing w:after="220" w:line="240" w:lineRule="auto"/>
        <w:ind w:left="971"/>
        <w:rPr>
          <w:rFonts w:ascii="Arial" w:hAnsi="Arial" w:cs="Arial"/>
          <w:kern w:val="0"/>
        </w:rPr>
      </w:pPr>
      <w:r w:rsidRPr="00F47952">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42771D34" w14:textId="77777777" w:rsidR="001A1581" w:rsidRPr="00F47952" w:rsidRDefault="001A1581" w:rsidP="001A1581">
      <w:pPr>
        <w:widowControl w:val="0"/>
        <w:autoSpaceDE w:val="0"/>
        <w:autoSpaceDN w:val="0"/>
        <w:adjustRightInd w:val="0"/>
        <w:spacing w:after="220" w:line="240" w:lineRule="auto"/>
        <w:ind w:left="971"/>
        <w:rPr>
          <w:rFonts w:ascii="Arial" w:hAnsi="Arial" w:cs="Arial"/>
          <w:kern w:val="0"/>
        </w:rPr>
      </w:pPr>
      <w:r w:rsidRPr="00F47952">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6EA83C6A"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7229742"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4B1BFB7" w14:textId="2D462B6F" w:rsidR="001A1581" w:rsidRPr="00F47952" w:rsidRDefault="001A1581" w:rsidP="00F47952">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4.      The Contractor shall include provisions equivalent to those set out in this clause in all relevant Sub-contracts. </w:t>
      </w:r>
    </w:p>
    <w:p w14:paraId="02149804" w14:textId="77777777" w:rsidR="001A1581" w:rsidRPr="00F47952" w:rsidRDefault="001A1581" w:rsidP="001A1581">
      <w:pPr>
        <w:keepNext/>
        <w:keepLines/>
        <w:widowControl w:val="0"/>
        <w:autoSpaceDE w:val="0"/>
        <w:autoSpaceDN w:val="0"/>
        <w:adjustRightInd w:val="0"/>
        <w:spacing w:before="480" w:after="0" w:line="276" w:lineRule="auto"/>
        <w:ind w:left="120" w:right="114"/>
        <w:rPr>
          <w:rFonts w:ascii="Arial" w:hAnsi="Arial" w:cs="Arial"/>
          <w:kern w:val="0"/>
        </w:rPr>
      </w:pPr>
      <w:bookmarkStart w:id="18" w:name="_Toc501022445_4"/>
      <w:r w:rsidRPr="00F47952">
        <w:rPr>
          <w:rFonts w:ascii="Arial" w:hAnsi="Arial" w:cs="Arial"/>
          <w:b/>
          <w:bCs/>
          <w:color w:val="000000"/>
          <w:kern w:val="0"/>
        </w:rPr>
        <w:t>General Conditions</w:t>
      </w:r>
      <w:bookmarkEnd w:id="18"/>
    </w:p>
    <w:p w14:paraId="6B187E55" w14:textId="77777777" w:rsidR="001A1581" w:rsidRPr="00F47952" w:rsidRDefault="001A1581" w:rsidP="001A1581">
      <w:pPr>
        <w:widowControl w:val="0"/>
        <w:autoSpaceDE w:val="0"/>
        <w:autoSpaceDN w:val="0"/>
        <w:adjustRightInd w:val="0"/>
        <w:spacing w:after="200" w:line="276" w:lineRule="auto"/>
        <w:ind w:left="120" w:right="114"/>
        <w:rPr>
          <w:rFonts w:ascii="Arial" w:hAnsi="Arial" w:cs="Arial"/>
          <w:kern w:val="0"/>
        </w:rPr>
      </w:pPr>
      <w:r w:rsidRPr="00F47952">
        <w:rPr>
          <w:rFonts w:ascii="Arial" w:hAnsi="Arial" w:cs="Arial"/>
          <w:color w:val="000000"/>
          <w:kern w:val="0"/>
        </w:rPr>
        <w:t xml:space="preserve"> </w:t>
      </w:r>
    </w:p>
    <w:p w14:paraId="25B37B85" w14:textId="77777777" w:rsidR="001A1581" w:rsidRPr="00F47952" w:rsidRDefault="001A1581" w:rsidP="001A1581">
      <w:pPr>
        <w:keepNext/>
        <w:keepLines/>
        <w:widowControl w:val="0"/>
        <w:autoSpaceDE w:val="0"/>
        <w:autoSpaceDN w:val="0"/>
        <w:adjustRightInd w:val="0"/>
        <w:spacing w:after="0" w:line="276" w:lineRule="auto"/>
        <w:ind w:left="120" w:right="114"/>
        <w:rPr>
          <w:rFonts w:ascii="Arial" w:hAnsi="Arial" w:cs="Arial"/>
          <w:kern w:val="0"/>
        </w:rPr>
      </w:pPr>
      <w:bookmarkStart w:id="19" w:name="_Toc501022446_4_1"/>
      <w:r w:rsidRPr="00F47952">
        <w:rPr>
          <w:rFonts w:ascii="Arial" w:hAnsi="Arial" w:cs="Arial"/>
          <w:b/>
          <w:bCs/>
          <w:color w:val="000000"/>
          <w:kern w:val="0"/>
        </w:rPr>
        <w:t>Third Party IPR Authorisation</w:t>
      </w:r>
      <w:bookmarkEnd w:id="19"/>
    </w:p>
    <w:p w14:paraId="71965270" w14:textId="5319F575"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b/>
          <w:bCs/>
          <w:color w:val="000000"/>
          <w:kern w:val="0"/>
        </w:rPr>
        <w:t xml:space="preserve">AUTHORISATIONBY THE CROWN FOR USE OF </w:t>
      </w:r>
      <w:r w:rsidR="00F47952" w:rsidRPr="00F47952">
        <w:rPr>
          <w:rFonts w:ascii="Arial" w:hAnsi="Arial" w:cs="Arial"/>
          <w:b/>
          <w:bCs/>
          <w:color w:val="000000"/>
          <w:kern w:val="0"/>
        </w:rPr>
        <w:t>THIRD-PARTY</w:t>
      </w:r>
      <w:r w:rsidRPr="00F47952">
        <w:rPr>
          <w:rFonts w:ascii="Arial" w:hAnsi="Arial" w:cs="Arial"/>
          <w:b/>
          <w:bCs/>
          <w:color w:val="000000"/>
          <w:kern w:val="0"/>
        </w:rPr>
        <w:t xml:space="preserve"> INTELLECTUAL PROPERTY RIGHTS</w:t>
      </w:r>
    </w:p>
    <w:p w14:paraId="2EE58A93"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 </w:t>
      </w:r>
    </w:p>
    <w:p w14:paraId="3701F4DB" w14:textId="77777777" w:rsidR="001A1581" w:rsidRPr="00F47952" w:rsidRDefault="001A1581" w:rsidP="001A1581">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69D94E2" w14:textId="3F05E59C" w:rsidR="001A1581" w:rsidRPr="00F47952" w:rsidRDefault="001A1581" w:rsidP="00F47952">
      <w:pPr>
        <w:widowControl w:val="0"/>
        <w:autoSpaceDE w:val="0"/>
        <w:autoSpaceDN w:val="0"/>
        <w:adjustRightInd w:val="0"/>
        <w:spacing w:after="200" w:line="276" w:lineRule="auto"/>
        <w:ind w:right="114"/>
        <w:rPr>
          <w:rFonts w:ascii="Arial" w:hAnsi="Arial" w:cs="Arial"/>
          <w:kern w:val="0"/>
        </w:rPr>
      </w:pPr>
      <w:r w:rsidRPr="00F47952">
        <w:rPr>
          <w:rFonts w:ascii="Arial" w:hAnsi="Arial" w:cs="Arial"/>
          <w:kern w:val="0"/>
        </w:rPr>
        <w:br w:type="page"/>
      </w:r>
    </w:p>
    <w:p w14:paraId="36655F78" w14:textId="77777777" w:rsidR="001A1581" w:rsidRPr="00F47952" w:rsidRDefault="001A1581" w:rsidP="001A1581">
      <w:pPr>
        <w:keepNext/>
        <w:keepLines/>
        <w:widowControl w:val="0"/>
        <w:autoSpaceDE w:val="0"/>
        <w:autoSpaceDN w:val="0"/>
        <w:adjustRightInd w:val="0"/>
        <w:spacing w:before="480" w:after="0" w:line="276" w:lineRule="auto"/>
        <w:ind w:left="120" w:right="114"/>
        <w:rPr>
          <w:rFonts w:ascii="Arial" w:hAnsi="Arial" w:cs="Arial"/>
          <w:kern w:val="0"/>
        </w:rPr>
      </w:pPr>
      <w:bookmarkStart w:id="20" w:name="_Toc501022445_5"/>
      <w:r w:rsidRPr="00F47952">
        <w:rPr>
          <w:rFonts w:ascii="Arial" w:hAnsi="Arial" w:cs="Arial"/>
          <w:b/>
          <w:bCs/>
          <w:color w:val="000000"/>
          <w:kern w:val="0"/>
        </w:rPr>
        <w:t>Intellectual Property Rights</w:t>
      </w:r>
      <w:bookmarkEnd w:id="20"/>
    </w:p>
    <w:p w14:paraId="6A0C4F5D" w14:textId="77777777" w:rsidR="001A1581" w:rsidRPr="00F47952" w:rsidRDefault="001A1581" w:rsidP="001A1581">
      <w:pPr>
        <w:widowControl w:val="0"/>
        <w:autoSpaceDE w:val="0"/>
        <w:autoSpaceDN w:val="0"/>
        <w:adjustRightInd w:val="0"/>
        <w:spacing w:after="200" w:line="276" w:lineRule="auto"/>
        <w:ind w:left="120" w:right="114"/>
        <w:rPr>
          <w:rFonts w:ascii="Arial" w:hAnsi="Arial" w:cs="Arial"/>
          <w:kern w:val="0"/>
        </w:rPr>
      </w:pPr>
      <w:r w:rsidRPr="00F47952">
        <w:rPr>
          <w:rFonts w:ascii="Arial" w:hAnsi="Arial" w:cs="Arial"/>
          <w:color w:val="000000"/>
          <w:kern w:val="0"/>
        </w:rPr>
        <w:t xml:space="preserve"> </w:t>
      </w:r>
    </w:p>
    <w:p w14:paraId="754D9BA4" w14:textId="77777777" w:rsidR="001A1581" w:rsidRPr="00F47952" w:rsidRDefault="001A1581" w:rsidP="001A1581">
      <w:pPr>
        <w:keepNext/>
        <w:keepLines/>
        <w:widowControl w:val="0"/>
        <w:autoSpaceDE w:val="0"/>
        <w:autoSpaceDN w:val="0"/>
        <w:adjustRightInd w:val="0"/>
        <w:spacing w:after="0" w:line="276" w:lineRule="auto"/>
        <w:ind w:left="120" w:right="114"/>
        <w:rPr>
          <w:rFonts w:ascii="Arial" w:hAnsi="Arial" w:cs="Arial"/>
          <w:kern w:val="0"/>
        </w:rPr>
      </w:pPr>
      <w:bookmarkStart w:id="21" w:name="_Toc501022446_5_1"/>
      <w:r w:rsidRPr="00F47952">
        <w:rPr>
          <w:rFonts w:ascii="Arial" w:hAnsi="Arial" w:cs="Arial"/>
          <w:b/>
          <w:bCs/>
          <w:color w:val="000000"/>
          <w:kern w:val="0"/>
        </w:rPr>
        <w:t>DEFCON 705</w:t>
      </w:r>
      <w:bookmarkEnd w:id="21"/>
    </w:p>
    <w:p w14:paraId="2DD7B817" w14:textId="30480A76" w:rsidR="001A1581" w:rsidRPr="00F47952" w:rsidRDefault="001A1581" w:rsidP="00F47952">
      <w:pPr>
        <w:widowControl w:val="0"/>
        <w:autoSpaceDE w:val="0"/>
        <w:autoSpaceDN w:val="0"/>
        <w:adjustRightInd w:val="0"/>
        <w:spacing w:after="60" w:line="240" w:lineRule="auto"/>
        <w:ind w:left="120"/>
        <w:rPr>
          <w:rFonts w:ascii="Arial" w:hAnsi="Arial" w:cs="Arial"/>
          <w:kern w:val="0"/>
        </w:rPr>
      </w:pPr>
      <w:r w:rsidRPr="00F47952">
        <w:rPr>
          <w:rFonts w:ascii="Arial" w:hAnsi="Arial" w:cs="Arial"/>
          <w:color w:val="000000"/>
          <w:kern w:val="0"/>
        </w:rPr>
        <w:t>DEFCON 705 (Edn. 06/21) - Intellectual Property Rights - Research and Technology</w:t>
      </w:r>
    </w:p>
    <w:p w14:paraId="361A6CB2" w14:textId="78354C26" w:rsidR="001A1581" w:rsidRDefault="001A1581" w:rsidP="00F47952">
      <w:pPr>
        <w:keepNext/>
        <w:keepLines/>
        <w:widowControl w:val="0"/>
        <w:autoSpaceDE w:val="0"/>
        <w:autoSpaceDN w:val="0"/>
        <w:adjustRightInd w:val="0"/>
        <w:spacing w:before="480" w:after="0" w:line="276" w:lineRule="auto"/>
        <w:ind w:left="120" w:right="114"/>
        <w:rPr>
          <w:rFonts w:ascii="Arial" w:hAnsi="Arial" w:cs="Arial"/>
          <w:b/>
          <w:bCs/>
          <w:color w:val="000000"/>
          <w:kern w:val="0"/>
        </w:rPr>
      </w:pPr>
      <w:bookmarkStart w:id="22" w:name="_Toc501022445_6"/>
      <w:r w:rsidRPr="00F47952">
        <w:rPr>
          <w:rFonts w:ascii="Arial" w:hAnsi="Arial" w:cs="Arial"/>
          <w:b/>
          <w:bCs/>
          <w:color w:val="000000"/>
          <w:kern w:val="0"/>
        </w:rPr>
        <w:t>Payment Terms</w:t>
      </w:r>
      <w:bookmarkStart w:id="23" w:name="_Toc501022446_6_1"/>
      <w:bookmarkEnd w:id="22"/>
      <w:bookmarkEnd w:id="23"/>
    </w:p>
    <w:p w14:paraId="2166B5A2" w14:textId="77777777" w:rsidR="007A3FAC" w:rsidRPr="007A3FAC" w:rsidRDefault="007A3FAC" w:rsidP="007A3FAC">
      <w:pPr>
        <w:keepNext/>
        <w:keepLines/>
        <w:widowControl w:val="0"/>
        <w:autoSpaceDE w:val="0"/>
        <w:autoSpaceDN w:val="0"/>
        <w:adjustRightInd w:val="0"/>
        <w:spacing w:before="480" w:after="0" w:line="276" w:lineRule="auto"/>
        <w:ind w:left="120" w:right="114"/>
        <w:rPr>
          <w:rFonts w:ascii="Arial" w:hAnsi="Arial" w:cs="Arial"/>
          <w:kern w:val="0"/>
        </w:rPr>
      </w:pPr>
      <w:bookmarkStart w:id="24" w:name="_Toc501022445_15"/>
      <w:r w:rsidRPr="007A3FAC">
        <w:rPr>
          <w:rFonts w:ascii="Arial" w:hAnsi="Arial" w:cs="Arial"/>
          <w:b/>
          <w:bCs/>
          <w:color w:val="000000"/>
          <w:kern w:val="0"/>
        </w:rPr>
        <w:t>Quality Assurance Conditions</w:t>
      </w:r>
      <w:bookmarkEnd w:id="24"/>
    </w:p>
    <w:p w14:paraId="7C52C8E3" w14:textId="77777777" w:rsidR="007A3FAC" w:rsidRPr="007A3FAC" w:rsidRDefault="007A3FAC" w:rsidP="007A3FAC">
      <w:pPr>
        <w:widowControl w:val="0"/>
        <w:autoSpaceDE w:val="0"/>
        <w:autoSpaceDN w:val="0"/>
        <w:adjustRightInd w:val="0"/>
        <w:spacing w:after="200" w:line="276" w:lineRule="auto"/>
        <w:ind w:left="120" w:right="114"/>
        <w:rPr>
          <w:rFonts w:ascii="Arial" w:hAnsi="Arial" w:cs="Arial"/>
          <w:kern w:val="0"/>
        </w:rPr>
      </w:pPr>
      <w:r w:rsidRPr="007A3FAC">
        <w:rPr>
          <w:rFonts w:ascii="Arial" w:hAnsi="Arial" w:cs="Arial"/>
          <w:color w:val="000000"/>
          <w:kern w:val="0"/>
        </w:rPr>
        <w:t xml:space="preserve"> </w:t>
      </w:r>
    </w:p>
    <w:p w14:paraId="0EF19FC8" w14:textId="77777777" w:rsidR="007A3FAC" w:rsidRPr="007A3FAC" w:rsidRDefault="007A3FAC" w:rsidP="007A3FAC">
      <w:pPr>
        <w:keepNext/>
        <w:keepLines/>
        <w:widowControl w:val="0"/>
        <w:autoSpaceDE w:val="0"/>
        <w:autoSpaceDN w:val="0"/>
        <w:adjustRightInd w:val="0"/>
        <w:spacing w:after="0" w:line="276" w:lineRule="auto"/>
        <w:ind w:left="120" w:right="114"/>
        <w:rPr>
          <w:rFonts w:ascii="Arial" w:hAnsi="Arial" w:cs="Arial"/>
          <w:kern w:val="0"/>
        </w:rPr>
      </w:pPr>
      <w:bookmarkStart w:id="25" w:name="_Toc501022446_15_1"/>
      <w:r w:rsidRPr="007A3FAC">
        <w:rPr>
          <w:rFonts w:ascii="Arial" w:hAnsi="Arial" w:cs="Arial"/>
          <w:b/>
          <w:bCs/>
          <w:color w:val="000000"/>
          <w:kern w:val="0"/>
        </w:rPr>
        <w:t>No Specific QMS</w:t>
      </w:r>
      <w:bookmarkEnd w:id="25"/>
    </w:p>
    <w:p w14:paraId="4AC13901" w14:textId="3858B346" w:rsidR="001A1581" w:rsidRPr="00F47952" w:rsidRDefault="007A3FAC" w:rsidP="009B7A49">
      <w:pPr>
        <w:widowControl w:val="0"/>
        <w:autoSpaceDE w:val="0"/>
        <w:autoSpaceDN w:val="0"/>
        <w:adjustRightInd w:val="0"/>
        <w:spacing w:after="60" w:line="240" w:lineRule="auto"/>
        <w:ind w:left="120"/>
        <w:rPr>
          <w:rFonts w:ascii="Arial" w:hAnsi="Arial" w:cs="Arial"/>
          <w:kern w:val="0"/>
        </w:rPr>
      </w:pPr>
      <w:r w:rsidRPr="007A3FAC">
        <w:rPr>
          <w:rFonts w:ascii="Arial" w:hAnsi="Arial" w:cs="Arial"/>
          <w:color w:val="000000"/>
          <w:kern w:val="0"/>
        </w:rPr>
        <w:t>No Specific Quality Management System requirements are defined. This does not relieve the Supplier of providing conforming Products under this Contract.</w:t>
      </w:r>
    </w:p>
    <w:p w14:paraId="71B4B7D2" w14:textId="77777777" w:rsidR="001A1581" w:rsidRPr="00F47952" w:rsidRDefault="001A1581" w:rsidP="001A1581">
      <w:pPr>
        <w:keepNext/>
        <w:keepLines/>
        <w:widowControl w:val="0"/>
        <w:autoSpaceDE w:val="0"/>
        <w:autoSpaceDN w:val="0"/>
        <w:adjustRightInd w:val="0"/>
        <w:spacing w:before="480" w:after="0" w:line="276" w:lineRule="auto"/>
        <w:ind w:left="120" w:right="114"/>
        <w:rPr>
          <w:rFonts w:ascii="Arial" w:hAnsi="Arial" w:cs="Arial"/>
          <w:kern w:val="0"/>
        </w:rPr>
      </w:pPr>
      <w:bookmarkStart w:id="26" w:name="_Toc501022445_7"/>
      <w:r w:rsidRPr="00F47952">
        <w:rPr>
          <w:rFonts w:ascii="Arial" w:hAnsi="Arial" w:cs="Arial"/>
          <w:b/>
          <w:bCs/>
          <w:color w:val="000000"/>
          <w:kern w:val="0"/>
        </w:rPr>
        <w:t>Special Indemnity Conditions</w:t>
      </w:r>
      <w:bookmarkEnd w:id="26"/>
    </w:p>
    <w:p w14:paraId="1D595C27" w14:textId="35EF881F" w:rsidR="001A1581" w:rsidRPr="00F47952" w:rsidRDefault="001A1581" w:rsidP="00F47952">
      <w:pPr>
        <w:widowControl w:val="0"/>
        <w:autoSpaceDE w:val="0"/>
        <w:autoSpaceDN w:val="0"/>
        <w:adjustRightInd w:val="0"/>
        <w:spacing w:after="200" w:line="276" w:lineRule="auto"/>
        <w:ind w:left="120" w:right="114"/>
        <w:rPr>
          <w:rFonts w:ascii="Arial" w:hAnsi="Arial" w:cs="Arial"/>
          <w:kern w:val="0"/>
        </w:rPr>
      </w:pPr>
      <w:r w:rsidRPr="00F47952">
        <w:rPr>
          <w:rFonts w:ascii="Arial" w:hAnsi="Arial" w:cs="Arial"/>
          <w:color w:val="000000"/>
          <w:kern w:val="0"/>
        </w:rPr>
        <w:t xml:space="preserve"> </w:t>
      </w:r>
      <w:bookmarkStart w:id="27" w:name="_Toc501022446_7_1"/>
      <w:bookmarkEnd w:id="27"/>
    </w:p>
    <w:p w14:paraId="0830F6F9" w14:textId="2BB90992" w:rsidR="001A1581" w:rsidRPr="00F47952" w:rsidRDefault="001A1581" w:rsidP="001A1581">
      <w:pPr>
        <w:keepNext/>
        <w:keepLines/>
        <w:widowControl w:val="0"/>
        <w:autoSpaceDE w:val="0"/>
        <w:autoSpaceDN w:val="0"/>
        <w:adjustRightInd w:val="0"/>
        <w:spacing w:before="480" w:after="0" w:line="276" w:lineRule="auto"/>
        <w:ind w:left="120" w:right="114"/>
        <w:rPr>
          <w:rFonts w:ascii="Arial" w:hAnsi="Arial" w:cs="Arial"/>
          <w:kern w:val="0"/>
        </w:rPr>
      </w:pPr>
      <w:bookmarkStart w:id="28" w:name="_Toc501022445_8"/>
      <w:r w:rsidRPr="00F47952">
        <w:rPr>
          <w:rFonts w:ascii="Arial" w:hAnsi="Arial" w:cs="Arial"/>
          <w:b/>
          <w:bCs/>
          <w:color w:val="000000"/>
          <w:kern w:val="0"/>
        </w:rPr>
        <w:t xml:space="preserve">46 Special conditions that apply to this </w:t>
      </w:r>
      <w:bookmarkEnd w:id="28"/>
      <w:r w:rsidR="00F47952" w:rsidRPr="00F47952">
        <w:rPr>
          <w:rFonts w:ascii="Arial" w:hAnsi="Arial" w:cs="Arial"/>
          <w:b/>
          <w:bCs/>
          <w:color w:val="000000"/>
          <w:kern w:val="0"/>
        </w:rPr>
        <w:t>Contract.</w:t>
      </w:r>
    </w:p>
    <w:p w14:paraId="597F67C7" w14:textId="77777777" w:rsidR="001A1581" w:rsidRPr="00F47952" w:rsidRDefault="001A1581" w:rsidP="001A1581">
      <w:pPr>
        <w:widowControl w:val="0"/>
        <w:autoSpaceDE w:val="0"/>
        <w:autoSpaceDN w:val="0"/>
        <w:adjustRightInd w:val="0"/>
        <w:spacing w:after="200" w:line="276" w:lineRule="auto"/>
        <w:ind w:left="120" w:right="114"/>
        <w:rPr>
          <w:rFonts w:ascii="Arial" w:hAnsi="Arial" w:cs="Arial"/>
          <w:kern w:val="0"/>
        </w:rPr>
      </w:pPr>
      <w:r w:rsidRPr="00F47952">
        <w:rPr>
          <w:rFonts w:ascii="Arial" w:hAnsi="Arial" w:cs="Arial"/>
          <w:color w:val="000000"/>
          <w:kern w:val="0"/>
        </w:rPr>
        <w:t xml:space="preserve"> </w:t>
      </w:r>
    </w:p>
    <w:p w14:paraId="07BD156A" w14:textId="77777777" w:rsidR="001A1581" w:rsidRPr="00F47952" w:rsidRDefault="001A1581" w:rsidP="001A1581">
      <w:pPr>
        <w:keepNext/>
        <w:keepLines/>
        <w:widowControl w:val="0"/>
        <w:autoSpaceDE w:val="0"/>
        <w:autoSpaceDN w:val="0"/>
        <w:adjustRightInd w:val="0"/>
        <w:spacing w:after="0" w:line="276" w:lineRule="auto"/>
        <w:ind w:left="120" w:right="114"/>
        <w:rPr>
          <w:rFonts w:ascii="Arial" w:hAnsi="Arial" w:cs="Arial"/>
          <w:kern w:val="0"/>
        </w:rPr>
      </w:pPr>
      <w:bookmarkStart w:id="29" w:name="_Toc501022446_8_1"/>
      <w:r w:rsidRPr="00F47952">
        <w:rPr>
          <w:rFonts w:ascii="Arial" w:hAnsi="Arial" w:cs="Arial"/>
          <w:b/>
          <w:bCs/>
          <w:color w:val="000000"/>
          <w:kern w:val="0"/>
        </w:rPr>
        <w:t>SC2 - ITT - Annex A - Limitation of Contractors Liability</w:t>
      </w:r>
      <w:bookmarkEnd w:id="29"/>
    </w:p>
    <w:p w14:paraId="7BEB27FF"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1.LIMITATIONS ON LIABILITY</w:t>
      </w:r>
    </w:p>
    <w:p w14:paraId="076A4D16"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Definitions</w:t>
      </w:r>
    </w:p>
    <w:p w14:paraId="141C0AC1"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1.1     In this Condition [1] the following words and expressions shall have the meanings given to them, except where the context requires a different meaning:</w:t>
      </w:r>
    </w:p>
    <w:p w14:paraId="12D545B7" w14:textId="441BDA82"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“Charges” means any of the charges for the provision of the Services, Contractor Deliverables and the performance of any of the Contractor’s other obligations under this Contract, as determined in accordance with this </w:t>
      </w:r>
      <w:r w:rsidR="00F47952" w:rsidRPr="00F47952">
        <w:rPr>
          <w:rFonts w:ascii="Arial" w:hAnsi="Arial" w:cs="Arial"/>
          <w:color w:val="000000"/>
          <w:kern w:val="0"/>
        </w:rPr>
        <w:t>Contract.</w:t>
      </w:r>
    </w:p>
    <w:p w14:paraId="1AE0286B"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247B476C" w14:textId="7081BCC3"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(1) UK </w:t>
      </w:r>
      <w:r w:rsidR="00F47952" w:rsidRPr="00F47952">
        <w:rPr>
          <w:rFonts w:ascii="Arial" w:hAnsi="Arial" w:cs="Arial"/>
          <w:color w:val="000000"/>
          <w:kern w:val="0"/>
        </w:rPr>
        <w:t>GDPR.</w:t>
      </w:r>
      <w:r w:rsidRPr="00F47952">
        <w:rPr>
          <w:rFonts w:ascii="Arial" w:hAnsi="Arial" w:cs="Arial"/>
          <w:color w:val="000000"/>
          <w:kern w:val="0"/>
        </w:rPr>
        <w:t xml:space="preserve"> </w:t>
      </w:r>
    </w:p>
    <w:p w14:paraId="286FB6B4"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(2) DPA 2018; and</w:t>
      </w:r>
    </w:p>
    <w:p w14:paraId="60C0E145" w14:textId="1CD1E7C9"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 xml:space="preserve">(3) the Privacy and Electronic Communications (EC Directive) Regulations 2003 (SI 2003/2426) as amended, each to the extent that it relates to the processing of personal data and </w:t>
      </w:r>
      <w:r w:rsidR="00F47952" w:rsidRPr="00F47952">
        <w:rPr>
          <w:rFonts w:ascii="Arial" w:hAnsi="Arial" w:cs="Arial"/>
          <w:b/>
          <w:bCs/>
          <w:color w:val="000000"/>
          <w:kern w:val="0"/>
        </w:rPr>
        <w:t>privacy.</w:t>
      </w:r>
      <w:r w:rsidRPr="00F47952">
        <w:rPr>
          <w:rFonts w:ascii="Arial" w:hAnsi="Arial" w:cs="Arial"/>
          <w:b/>
          <w:bCs/>
          <w:color w:val="000000"/>
          <w:kern w:val="0"/>
        </w:rPr>
        <w:t xml:space="preserve"> </w:t>
      </w:r>
    </w:p>
    <w:p w14:paraId="628EF1A6" w14:textId="45EBA60B"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r w:rsidR="00F47952" w:rsidRPr="00F47952">
        <w:rPr>
          <w:rFonts w:ascii="Arial" w:hAnsi="Arial" w:cs="Arial"/>
          <w:color w:val="000000"/>
          <w:kern w:val="0"/>
        </w:rPr>
        <w:t>Default.</w:t>
      </w:r>
    </w:p>
    <w:p w14:paraId="20D9687D" w14:textId="4DFE5203"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‘DPA 2018’ means the Data Protection Act </w:t>
      </w:r>
      <w:r w:rsidR="00F47952" w:rsidRPr="00F47952">
        <w:rPr>
          <w:rFonts w:ascii="Arial" w:hAnsi="Arial" w:cs="Arial"/>
          <w:color w:val="000000"/>
          <w:kern w:val="0"/>
        </w:rPr>
        <w:t>2018.</w:t>
      </w:r>
    </w:p>
    <w:p w14:paraId="4F8A4E90"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07F4CB46" w14:textId="151DFECB"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r w:rsidR="00F47952" w:rsidRPr="00F47952">
        <w:rPr>
          <w:rFonts w:ascii="Arial" w:hAnsi="Arial" w:cs="Arial"/>
          <w:color w:val="000000"/>
          <w:kern w:val="0"/>
        </w:rPr>
        <w:t>].</w:t>
      </w:r>
    </w:p>
    <w:p w14:paraId="5526F18E" w14:textId="300E403E"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“Term” means the period commencing on [the commencement date / the date on which this Contract is signed / the date on which this Contract takes effect] and ending [on the expiry of </w:t>
      </w:r>
      <w:r w:rsidR="009B7A49">
        <w:rPr>
          <w:rFonts w:ascii="Arial" w:hAnsi="Arial" w:cs="Arial"/>
          <w:color w:val="000000"/>
          <w:kern w:val="0"/>
        </w:rPr>
        <w:t>31</w:t>
      </w:r>
      <w:r w:rsidR="009B7A49" w:rsidRPr="009B7A49">
        <w:rPr>
          <w:rFonts w:ascii="Arial" w:hAnsi="Arial" w:cs="Arial"/>
          <w:color w:val="000000"/>
          <w:kern w:val="0"/>
          <w:vertAlign w:val="superscript"/>
        </w:rPr>
        <w:t>st</w:t>
      </w:r>
      <w:r w:rsidR="009B7A49">
        <w:rPr>
          <w:rFonts w:ascii="Arial" w:hAnsi="Arial" w:cs="Arial"/>
          <w:color w:val="000000"/>
          <w:kern w:val="0"/>
        </w:rPr>
        <w:t xml:space="preserve"> March 24</w:t>
      </w:r>
      <w:r w:rsidRPr="00F47952">
        <w:rPr>
          <w:rFonts w:ascii="Arial" w:hAnsi="Arial" w:cs="Arial"/>
          <w:color w:val="000000"/>
          <w:kern w:val="0"/>
        </w:rPr>
        <w:t>] or on earlier termination of this Contract.</w:t>
      </w:r>
    </w:p>
    <w:p w14:paraId="520DA61B" w14:textId="1A9756F4"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‘UK GDPR’ means the General Data Protection Regulation (Regulation (EU) 2016/679) as retained in UK law by the EU (Withdrawal) Act 2018 and the Data Protection, Privacy and Electronic Communications (Amendments etc) (EU Exit) Regulations </w:t>
      </w:r>
      <w:r w:rsidR="00F47952" w:rsidRPr="00F47952">
        <w:rPr>
          <w:rFonts w:ascii="Arial" w:hAnsi="Arial" w:cs="Arial"/>
          <w:color w:val="000000"/>
          <w:kern w:val="0"/>
        </w:rPr>
        <w:t>2019.</w:t>
      </w:r>
    </w:p>
    <w:p w14:paraId="70AA4B9F"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Unlimited liabilities</w:t>
      </w:r>
    </w:p>
    <w:p w14:paraId="50240F97"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1.2     Neither Party limits its liability for:</w:t>
      </w:r>
    </w:p>
    <w:p w14:paraId="12770560" w14:textId="11038EB6"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1.2.1      death or personal injury caused by its negligence, or that of its employees, agents or sub-contractors (as applicable</w:t>
      </w:r>
      <w:r w:rsidR="00F47952" w:rsidRPr="00F47952">
        <w:rPr>
          <w:rFonts w:ascii="Arial" w:hAnsi="Arial" w:cs="Arial"/>
          <w:color w:val="000000"/>
          <w:kern w:val="0"/>
        </w:rPr>
        <w:t>).</w:t>
      </w:r>
    </w:p>
    <w:p w14:paraId="7B15EE77" w14:textId="57B22FB2"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1.2.2      fraud or fraudulent misrepresentation by it or its </w:t>
      </w:r>
      <w:r w:rsidR="00F47952" w:rsidRPr="00F47952">
        <w:rPr>
          <w:rFonts w:ascii="Arial" w:hAnsi="Arial" w:cs="Arial"/>
          <w:color w:val="000000"/>
          <w:kern w:val="0"/>
        </w:rPr>
        <w:t>employees.</w:t>
      </w:r>
    </w:p>
    <w:p w14:paraId="136A4D16" w14:textId="524115C5"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1.2.3      breach of any obligation as to title implied by section 12 of the Sale of Goods Act 1979 or section 2 of the Supply of Goods and Services Act </w:t>
      </w:r>
      <w:r w:rsidR="00F47952" w:rsidRPr="00F47952">
        <w:rPr>
          <w:rFonts w:ascii="Arial" w:hAnsi="Arial" w:cs="Arial"/>
          <w:color w:val="000000"/>
          <w:kern w:val="0"/>
        </w:rPr>
        <w:t>1982:</w:t>
      </w:r>
      <w:r w:rsidRPr="00F47952">
        <w:rPr>
          <w:rFonts w:ascii="Arial" w:hAnsi="Arial" w:cs="Arial"/>
          <w:color w:val="000000"/>
          <w:kern w:val="0"/>
        </w:rPr>
        <w:t xml:space="preserve"> or</w:t>
      </w:r>
    </w:p>
    <w:p w14:paraId="701BF039"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1.2.4      any liability to the extent it cannot be limited or excluded by law.</w:t>
      </w:r>
    </w:p>
    <w:p w14:paraId="7ADBB37D"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 xml:space="preserve">1.3     The financial caps on liability set out in Clauses 1.4 and 1.5 below shall not apply to the following: </w:t>
      </w:r>
    </w:p>
    <w:p w14:paraId="5981BB1E"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1.3.1      for any indemnity given by the Contractor to the Authority under this Contact, including but not limited to:</w:t>
      </w:r>
    </w:p>
    <w:p w14:paraId="60F45FB6" w14:textId="13C77E55"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1.3.1.1      the Contractor's indemnity in relation to DEFCON 91 (Intellectual Property in Software) and Condition 34 (Third Party IP – Rights and Restrictions</w:t>
      </w:r>
      <w:r w:rsidR="00F47952" w:rsidRPr="00F47952">
        <w:rPr>
          <w:rFonts w:ascii="Arial" w:hAnsi="Arial" w:cs="Arial"/>
          <w:color w:val="000000"/>
          <w:kern w:val="0"/>
        </w:rPr>
        <w:t>).</w:t>
      </w:r>
    </w:p>
    <w:p w14:paraId="1A08C5F3" w14:textId="0AA31E1D"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1.3.1.2      the Contractor's indemnity in relation to TUPE at Schedule [(TUPE)</w:t>
      </w:r>
      <w:r w:rsidR="00F47952" w:rsidRPr="00F47952">
        <w:rPr>
          <w:rFonts w:ascii="Arial" w:hAnsi="Arial" w:cs="Arial"/>
          <w:color w:val="000000"/>
          <w:kern w:val="0"/>
        </w:rPr>
        <w:t>].</w:t>
      </w:r>
    </w:p>
    <w:p w14:paraId="5D9EC647"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1.3.2      for any indemnity given by the Authority to the Contractor under this Contract, including but not limited to:</w:t>
      </w:r>
    </w:p>
    <w:p w14:paraId="2F298B2E" w14:textId="23C8D189"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1.3.2.1      the Authority’s indemnity under DEFCON 514A (Failure of Performance under Research and Development Contracts</w:t>
      </w:r>
      <w:r w:rsidR="00F47952" w:rsidRPr="00F47952">
        <w:rPr>
          <w:rFonts w:ascii="Arial" w:hAnsi="Arial" w:cs="Arial"/>
          <w:color w:val="000000"/>
          <w:kern w:val="0"/>
        </w:rPr>
        <w:t>).</w:t>
      </w:r>
    </w:p>
    <w:p w14:paraId="67CD2113" w14:textId="32FA1B7C"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1.3.2.2      the Authority’s indemnity in relation to TUPE under Schedule [(TUPE)</w:t>
      </w:r>
      <w:r w:rsidR="00F47952" w:rsidRPr="00F47952">
        <w:rPr>
          <w:rFonts w:ascii="Arial" w:hAnsi="Arial" w:cs="Arial"/>
          <w:color w:val="000000"/>
          <w:kern w:val="0"/>
        </w:rPr>
        <w:t>].</w:t>
      </w:r>
    </w:p>
    <w:p w14:paraId="437ACD0A" w14:textId="472C5B03"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1.3.3      breach by the Contractor of[DEFCON 532A (SC2</w:t>
      </w:r>
      <w:r w:rsidR="00F47952" w:rsidRPr="00F47952">
        <w:rPr>
          <w:rFonts w:ascii="Arial" w:hAnsi="Arial" w:cs="Arial"/>
          <w:color w:val="000000"/>
          <w:kern w:val="0"/>
        </w:rPr>
        <w:t>)]</w:t>
      </w:r>
      <w:r w:rsidRPr="00F47952">
        <w:rPr>
          <w:rFonts w:ascii="Arial" w:hAnsi="Arial" w:cs="Arial"/>
          <w:color w:val="000000"/>
          <w:kern w:val="0"/>
        </w:rPr>
        <w:t xml:space="preserve"> and Data Protection Legislation; and</w:t>
      </w:r>
    </w:p>
    <w:p w14:paraId="5918CB21"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1.3.4      to the extent it arises as a result of a Default by either Party, any fine or penalty incurred by the other Party pursuant to Law and any costs incurred by such other Party in defending any proceedings which result in such fine or penalty.</w:t>
      </w:r>
    </w:p>
    <w:p w14:paraId="27358A4E"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4C079998"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Financial limits</w:t>
      </w:r>
    </w:p>
    <w:p w14:paraId="5A9C2C17"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1.4     Subject to Clauses 1.2 and 1.3 and to the maximum extent permitted by Law:</w:t>
      </w:r>
    </w:p>
    <w:p w14:paraId="34546053" w14:textId="247EEEB5" w:rsidR="001A1581" w:rsidRPr="009B7A49"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1.4.1</w:t>
      </w:r>
      <w:r w:rsidR="00F47952" w:rsidRPr="00F47952">
        <w:rPr>
          <w:rFonts w:ascii="Arial" w:hAnsi="Arial" w:cs="Arial"/>
          <w:color w:val="000000"/>
          <w:kern w:val="0"/>
        </w:rPr>
        <w:t xml:space="preserve">  [</w:t>
      </w:r>
      <w:r w:rsidRPr="00F47952">
        <w:rPr>
          <w:rFonts w:ascii="Arial" w:hAnsi="Arial" w:cs="Arial"/>
          <w:color w:val="000000"/>
          <w:kern w:val="0"/>
        </w:rPr>
        <w:t xml:space="preserve">throughout the Term] the Contractor's total liability in respect of losses that are caused </w:t>
      </w:r>
      <w:r w:rsidRPr="009B7A49">
        <w:rPr>
          <w:rFonts w:ascii="Arial" w:hAnsi="Arial" w:cs="Arial"/>
          <w:color w:val="000000"/>
          <w:kern w:val="0"/>
        </w:rPr>
        <w:t>by Defaults of the Contractor shall in no event exceed:</w:t>
      </w:r>
    </w:p>
    <w:p w14:paraId="24000E32" w14:textId="0254488A" w:rsidR="001A1581" w:rsidRPr="009B7A49" w:rsidRDefault="001A1581" w:rsidP="001A1581">
      <w:pPr>
        <w:widowControl w:val="0"/>
        <w:autoSpaceDE w:val="0"/>
        <w:autoSpaceDN w:val="0"/>
        <w:adjustRightInd w:val="0"/>
        <w:spacing w:after="220" w:line="240" w:lineRule="auto"/>
        <w:ind w:left="1396"/>
        <w:rPr>
          <w:rFonts w:ascii="Arial" w:hAnsi="Arial" w:cs="Arial"/>
          <w:kern w:val="0"/>
        </w:rPr>
      </w:pPr>
      <w:r w:rsidRPr="009B7A49">
        <w:rPr>
          <w:rFonts w:ascii="Arial" w:hAnsi="Arial" w:cs="Arial"/>
          <w:color w:val="000000"/>
          <w:kern w:val="0"/>
        </w:rPr>
        <w:t>1.4.1.1      in respect of DEFCON 76 (SC2) [£</w:t>
      </w:r>
      <w:r w:rsidR="009B7A49" w:rsidRPr="009B7A49">
        <w:rPr>
          <w:rFonts w:ascii="Arial" w:hAnsi="Arial" w:cs="Arial"/>
          <w:color w:val="000000"/>
          <w:kern w:val="0"/>
        </w:rPr>
        <w:t>5 Million</w:t>
      </w:r>
      <w:r w:rsidRPr="009B7A49">
        <w:rPr>
          <w:rFonts w:ascii="Arial" w:hAnsi="Arial" w:cs="Arial"/>
          <w:color w:val="000000"/>
          <w:kern w:val="0"/>
        </w:rPr>
        <w:t>] (</w:t>
      </w:r>
      <w:r w:rsidR="00F47952" w:rsidRPr="009B7A49">
        <w:rPr>
          <w:rFonts w:ascii="Arial" w:hAnsi="Arial" w:cs="Arial"/>
          <w:color w:val="000000"/>
          <w:kern w:val="0"/>
        </w:rPr>
        <w:t>£</w:t>
      </w:r>
      <w:r w:rsidR="009B7A49" w:rsidRPr="009B7A49">
        <w:rPr>
          <w:rFonts w:ascii="Arial" w:hAnsi="Arial" w:cs="Arial"/>
          <w:color w:val="000000"/>
          <w:kern w:val="0"/>
        </w:rPr>
        <w:t xml:space="preserve">5,000,000 </w:t>
      </w:r>
      <w:r w:rsidRPr="009B7A49">
        <w:rPr>
          <w:rFonts w:ascii="Arial" w:hAnsi="Arial" w:cs="Arial"/>
          <w:color w:val="000000"/>
          <w:kern w:val="0"/>
        </w:rPr>
        <w:t xml:space="preserve">in aggregate; </w:t>
      </w:r>
    </w:p>
    <w:p w14:paraId="312D56ED" w14:textId="138D2DD8" w:rsidR="001A1581" w:rsidRPr="009B7A49" w:rsidRDefault="001A1581" w:rsidP="001A1581">
      <w:pPr>
        <w:widowControl w:val="0"/>
        <w:autoSpaceDE w:val="0"/>
        <w:autoSpaceDN w:val="0"/>
        <w:adjustRightInd w:val="0"/>
        <w:spacing w:after="220" w:line="240" w:lineRule="auto"/>
        <w:ind w:left="1396"/>
        <w:rPr>
          <w:rFonts w:ascii="Arial" w:hAnsi="Arial" w:cs="Arial"/>
          <w:kern w:val="0"/>
        </w:rPr>
      </w:pPr>
      <w:r w:rsidRPr="009B7A49">
        <w:rPr>
          <w:rFonts w:ascii="Arial" w:hAnsi="Arial" w:cs="Arial"/>
          <w:color w:val="000000"/>
          <w:kern w:val="0"/>
        </w:rPr>
        <w:t>1.4.1.2      in respect of Condition 43b [£</w:t>
      </w:r>
      <w:r w:rsidR="009B7A49" w:rsidRPr="009B7A49">
        <w:rPr>
          <w:rFonts w:ascii="Arial" w:hAnsi="Arial" w:cs="Arial"/>
          <w:color w:val="000000"/>
          <w:kern w:val="0"/>
        </w:rPr>
        <w:t>5 Million</w:t>
      </w:r>
      <w:r w:rsidRPr="009B7A49">
        <w:rPr>
          <w:rFonts w:ascii="Arial" w:hAnsi="Arial" w:cs="Arial"/>
          <w:color w:val="000000"/>
          <w:kern w:val="0"/>
        </w:rPr>
        <w:t xml:space="preserve"> pounds] (</w:t>
      </w:r>
      <w:r w:rsidR="00F47952" w:rsidRPr="009B7A49">
        <w:rPr>
          <w:rFonts w:ascii="Arial" w:hAnsi="Arial" w:cs="Arial"/>
          <w:color w:val="000000"/>
          <w:kern w:val="0"/>
        </w:rPr>
        <w:t xml:space="preserve">£ </w:t>
      </w:r>
      <w:r w:rsidR="009B7A49" w:rsidRPr="009B7A49">
        <w:rPr>
          <w:rFonts w:ascii="Arial" w:hAnsi="Arial" w:cs="Arial"/>
          <w:color w:val="000000"/>
          <w:kern w:val="0"/>
        </w:rPr>
        <w:t>5,000,000</w:t>
      </w:r>
      <w:r w:rsidRPr="009B7A49">
        <w:rPr>
          <w:rFonts w:ascii="Arial" w:hAnsi="Arial" w:cs="Arial"/>
          <w:color w:val="000000"/>
          <w:kern w:val="0"/>
        </w:rPr>
        <w:t xml:space="preserve"> in aggregate;</w:t>
      </w:r>
    </w:p>
    <w:p w14:paraId="336C95DE" w14:textId="2FCFD49B" w:rsidR="001A1581" w:rsidRPr="009B7A49" w:rsidRDefault="001A1581" w:rsidP="001A1581">
      <w:pPr>
        <w:widowControl w:val="0"/>
        <w:autoSpaceDE w:val="0"/>
        <w:autoSpaceDN w:val="0"/>
        <w:adjustRightInd w:val="0"/>
        <w:spacing w:after="220" w:line="240" w:lineRule="auto"/>
        <w:ind w:left="1396"/>
        <w:rPr>
          <w:rFonts w:ascii="Arial" w:hAnsi="Arial" w:cs="Arial"/>
          <w:kern w:val="0"/>
        </w:rPr>
      </w:pPr>
      <w:r w:rsidRPr="009B7A49">
        <w:rPr>
          <w:rFonts w:ascii="Arial" w:hAnsi="Arial" w:cs="Arial"/>
          <w:color w:val="000000"/>
          <w:kern w:val="0"/>
        </w:rPr>
        <w:t>1.4.1.3      in respect of DEFCON 611 (SC2) [£</w:t>
      </w:r>
      <w:r w:rsidR="009B7A49" w:rsidRPr="009B7A49">
        <w:rPr>
          <w:rFonts w:ascii="Arial" w:hAnsi="Arial" w:cs="Arial"/>
          <w:color w:val="000000"/>
          <w:kern w:val="0"/>
        </w:rPr>
        <w:t>5 Million</w:t>
      </w:r>
      <w:r w:rsidRPr="009B7A49">
        <w:rPr>
          <w:rFonts w:ascii="Arial" w:hAnsi="Arial" w:cs="Arial"/>
          <w:color w:val="000000"/>
          <w:kern w:val="0"/>
        </w:rPr>
        <w:t xml:space="preserve"> pounds] (</w:t>
      </w:r>
      <w:r w:rsidR="00F47952" w:rsidRPr="009B7A49">
        <w:rPr>
          <w:rFonts w:ascii="Arial" w:hAnsi="Arial" w:cs="Arial"/>
          <w:color w:val="000000"/>
          <w:kern w:val="0"/>
        </w:rPr>
        <w:t>£</w:t>
      </w:r>
      <w:r w:rsidR="009B7A49" w:rsidRPr="009B7A49">
        <w:rPr>
          <w:rFonts w:ascii="Arial" w:hAnsi="Arial" w:cs="Arial"/>
          <w:color w:val="000000"/>
          <w:kern w:val="0"/>
        </w:rPr>
        <w:t xml:space="preserve">5,000,000 </w:t>
      </w:r>
      <w:r w:rsidRPr="009B7A49">
        <w:rPr>
          <w:rFonts w:ascii="Arial" w:hAnsi="Arial" w:cs="Arial"/>
          <w:color w:val="000000"/>
          <w:kern w:val="0"/>
        </w:rPr>
        <w:t>in aggregate; and</w:t>
      </w:r>
    </w:p>
    <w:p w14:paraId="67BE4255" w14:textId="142312ED" w:rsidR="001A1581" w:rsidRPr="009B7A49" w:rsidRDefault="001A1581" w:rsidP="001A1581">
      <w:pPr>
        <w:widowControl w:val="0"/>
        <w:autoSpaceDE w:val="0"/>
        <w:autoSpaceDN w:val="0"/>
        <w:adjustRightInd w:val="0"/>
        <w:spacing w:after="220" w:line="240" w:lineRule="auto"/>
        <w:ind w:left="1396"/>
        <w:rPr>
          <w:rFonts w:ascii="Arial" w:hAnsi="Arial" w:cs="Arial"/>
          <w:kern w:val="0"/>
        </w:rPr>
      </w:pPr>
      <w:r w:rsidRPr="009B7A49">
        <w:rPr>
          <w:rFonts w:ascii="Arial" w:hAnsi="Arial" w:cs="Arial"/>
          <w:color w:val="000000"/>
          <w:kern w:val="0"/>
        </w:rPr>
        <w:t>1.4.1.4      in respect of condition 28d [£</w:t>
      </w:r>
      <w:r w:rsidR="009B7A49" w:rsidRPr="009B7A49">
        <w:rPr>
          <w:rFonts w:ascii="Arial" w:hAnsi="Arial" w:cs="Arial"/>
          <w:color w:val="000000"/>
          <w:kern w:val="0"/>
        </w:rPr>
        <w:t>5 Million</w:t>
      </w:r>
      <w:r w:rsidRPr="009B7A49">
        <w:rPr>
          <w:rFonts w:ascii="Arial" w:hAnsi="Arial" w:cs="Arial"/>
          <w:color w:val="000000"/>
          <w:kern w:val="0"/>
        </w:rPr>
        <w:t xml:space="preserve"> pounds] (</w:t>
      </w:r>
      <w:r w:rsidR="00F47952" w:rsidRPr="009B7A49">
        <w:rPr>
          <w:rFonts w:ascii="Arial" w:hAnsi="Arial" w:cs="Arial"/>
          <w:color w:val="000000"/>
          <w:kern w:val="0"/>
        </w:rPr>
        <w:t>£</w:t>
      </w:r>
      <w:r w:rsidR="009B7A49" w:rsidRPr="009B7A49">
        <w:rPr>
          <w:rFonts w:ascii="Arial" w:hAnsi="Arial" w:cs="Arial"/>
          <w:color w:val="000000"/>
          <w:kern w:val="0"/>
        </w:rPr>
        <w:t>5,000,000</w:t>
      </w:r>
      <w:r w:rsidRPr="009B7A49">
        <w:rPr>
          <w:rFonts w:ascii="Arial" w:hAnsi="Arial" w:cs="Arial"/>
          <w:color w:val="000000"/>
          <w:kern w:val="0"/>
        </w:rPr>
        <w:t>) in aggregate;</w:t>
      </w:r>
    </w:p>
    <w:p w14:paraId="0903AB2C" w14:textId="3B85398B"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9B7A49">
        <w:rPr>
          <w:rFonts w:ascii="Arial" w:hAnsi="Arial" w:cs="Arial"/>
          <w:color w:val="000000"/>
          <w:kern w:val="0"/>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9B7A49" w:rsidRPr="009B7A49">
        <w:rPr>
          <w:rFonts w:ascii="Arial" w:hAnsi="Arial" w:cs="Arial"/>
          <w:color w:val="000000"/>
          <w:kern w:val="0"/>
        </w:rPr>
        <w:t>5 Million</w:t>
      </w:r>
      <w:r w:rsidRPr="009B7A49">
        <w:rPr>
          <w:rFonts w:ascii="Arial" w:hAnsi="Arial" w:cs="Arial"/>
          <w:color w:val="000000"/>
          <w:kern w:val="0"/>
        </w:rPr>
        <w:t xml:space="preserve"> pounds] </w:t>
      </w:r>
      <w:r w:rsidR="009B7A49" w:rsidRPr="009B7A49">
        <w:rPr>
          <w:rFonts w:ascii="Arial" w:hAnsi="Arial" w:cs="Arial"/>
          <w:color w:val="000000"/>
          <w:kern w:val="0"/>
        </w:rPr>
        <w:t>£5,000,000</w:t>
      </w:r>
      <w:r w:rsidRPr="009B7A49">
        <w:rPr>
          <w:rFonts w:ascii="Arial" w:hAnsi="Arial" w:cs="Arial"/>
          <w:color w:val="000000"/>
          <w:kern w:val="0"/>
        </w:rPr>
        <w:t xml:space="preserve"> in aggregate</w:t>
      </w:r>
      <w:r w:rsidRPr="00F47952">
        <w:rPr>
          <w:rFonts w:ascii="Arial" w:hAnsi="Arial" w:cs="Arial"/>
          <w:color w:val="000000"/>
          <w:kern w:val="0"/>
        </w:rPr>
        <w:t>.</w:t>
      </w:r>
    </w:p>
    <w:p w14:paraId="6CCA66DC"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BD908C0"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03166EC"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1.6     Clause 1.5 shall not exclude or limit the Contractor's right under this Contract to claim for the Charges.</w:t>
      </w:r>
    </w:p>
    <w:p w14:paraId="424635EA"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Consequential loss</w:t>
      </w:r>
    </w:p>
    <w:p w14:paraId="1A8F251B"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008F4126" w14:textId="4EA63579"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1.7.1      indirect loss or </w:t>
      </w:r>
      <w:r w:rsidR="00F47952" w:rsidRPr="00F47952">
        <w:rPr>
          <w:rFonts w:ascii="Arial" w:hAnsi="Arial" w:cs="Arial"/>
          <w:color w:val="000000"/>
          <w:kern w:val="0"/>
        </w:rPr>
        <w:t>damage.</w:t>
      </w:r>
    </w:p>
    <w:p w14:paraId="12C2F519" w14:textId="1162F7DC"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1.7.2      special loss or </w:t>
      </w:r>
      <w:r w:rsidR="00F47952" w:rsidRPr="00F47952">
        <w:rPr>
          <w:rFonts w:ascii="Arial" w:hAnsi="Arial" w:cs="Arial"/>
          <w:color w:val="000000"/>
          <w:kern w:val="0"/>
        </w:rPr>
        <w:t>damage.</w:t>
      </w:r>
    </w:p>
    <w:p w14:paraId="5C416C97" w14:textId="42CDC119"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1.7.3      consequential loss or </w:t>
      </w:r>
      <w:r w:rsidR="00F47952" w:rsidRPr="00F47952">
        <w:rPr>
          <w:rFonts w:ascii="Arial" w:hAnsi="Arial" w:cs="Arial"/>
          <w:color w:val="000000"/>
          <w:kern w:val="0"/>
        </w:rPr>
        <w:t>damage.</w:t>
      </w:r>
    </w:p>
    <w:p w14:paraId="54EFBE26" w14:textId="3ECE678E"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1.7.4      loss of profits (whether direct or indirect</w:t>
      </w:r>
      <w:r w:rsidR="00F47952" w:rsidRPr="00F47952">
        <w:rPr>
          <w:rFonts w:ascii="Arial" w:hAnsi="Arial" w:cs="Arial"/>
          <w:color w:val="000000"/>
          <w:kern w:val="0"/>
        </w:rPr>
        <w:t>).</w:t>
      </w:r>
    </w:p>
    <w:p w14:paraId="0C5E9F82" w14:textId="13C214EB"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1.7.5      loss of turnover (whether direct or indirect</w:t>
      </w:r>
      <w:r w:rsidR="00F47952" w:rsidRPr="00F47952">
        <w:rPr>
          <w:rFonts w:ascii="Arial" w:hAnsi="Arial" w:cs="Arial"/>
          <w:color w:val="000000"/>
          <w:kern w:val="0"/>
        </w:rPr>
        <w:t>).</w:t>
      </w:r>
    </w:p>
    <w:p w14:paraId="251A00B1"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1.7.6      loss of business opportunities (whether direct or indirect); or</w:t>
      </w:r>
    </w:p>
    <w:p w14:paraId="71993E32"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1.7.7      damage to goodwill (whether direct or indirect),</w:t>
      </w:r>
    </w:p>
    <w:p w14:paraId="1EF3F156"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even if that Party was aware of the possibility of such loss or damage to the other Party.</w:t>
      </w:r>
    </w:p>
    <w:p w14:paraId="0F7E3CBF"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1.8     The provisions of Clause 1.7 shall not restrict the Authority's ability to recover any of the following losses incurred by the Authority to the extent that they arise as a result of a Default by the Contractor:</w:t>
      </w:r>
    </w:p>
    <w:p w14:paraId="78ED3051"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1.8.1      any additional operational and administrative costs and expenses arising from the Contractor's Default, including any costs paid or payable by the Authority:</w:t>
      </w:r>
    </w:p>
    <w:p w14:paraId="3E6397D3" w14:textId="50D5E83C"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 xml:space="preserve">1.8.1.1      to any third </w:t>
      </w:r>
      <w:r w:rsidR="00F47952" w:rsidRPr="00F47952">
        <w:rPr>
          <w:rFonts w:ascii="Arial" w:hAnsi="Arial" w:cs="Arial"/>
          <w:color w:val="000000"/>
          <w:kern w:val="0"/>
        </w:rPr>
        <w:t>party.</w:t>
      </w:r>
    </w:p>
    <w:p w14:paraId="0DC451FF" w14:textId="77777777"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1.8.1.2      for putting in place workarounds for the Contractor Deliverables and other deliverables that are reliant on the Contractor Deliverables; and</w:t>
      </w:r>
    </w:p>
    <w:p w14:paraId="3F8A5D08" w14:textId="2EC60488" w:rsidR="001A1581" w:rsidRPr="00F47952" w:rsidRDefault="001A1581" w:rsidP="001A1581">
      <w:pPr>
        <w:widowControl w:val="0"/>
        <w:autoSpaceDE w:val="0"/>
        <w:autoSpaceDN w:val="0"/>
        <w:adjustRightInd w:val="0"/>
        <w:spacing w:after="220" w:line="240" w:lineRule="auto"/>
        <w:ind w:left="1396"/>
        <w:rPr>
          <w:rFonts w:ascii="Arial" w:hAnsi="Arial" w:cs="Arial"/>
          <w:kern w:val="0"/>
        </w:rPr>
      </w:pPr>
      <w:r w:rsidRPr="00F47952">
        <w:rPr>
          <w:rFonts w:ascii="Arial" w:hAnsi="Arial" w:cs="Arial"/>
          <w:color w:val="000000"/>
          <w:kern w:val="0"/>
        </w:rPr>
        <w:t xml:space="preserve">1.8.1.3      relating to time spent by or on behalf of the Authority in dealing with the consequences of the </w:t>
      </w:r>
      <w:r w:rsidR="00F47952" w:rsidRPr="00F47952">
        <w:rPr>
          <w:rFonts w:ascii="Arial" w:hAnsi="Arial" w:cs="Arial"/>
          <w:color w:val="000000"/>
          <w:kern w:val="0"/>
        </w:rPr>
        <w:t>Default.</w:t>
      </w:r>
    </w:p>
    <w:p w14:paraId="3A1FDAFE" w14:textId="49104FD0"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1.8.2      any or all wasted expenditure and losses incurred by the Authority arising from the Contractor's Default, including wasted management </w:t>
      </w:r>
      <w:r w:rsidR="00F47952" w:rsidRPr="00F47952">
        <w:rPr>
          <w:rFonts w:ascii="Arial" w:hAnsi="Arial" w:cs="Arial"/>
          <w:color w:val="000000"/>
          <w:kern w:val="0"/>
        </w:rPr>
        <w:t>time.</w:t>
      </w:r>
    </w:p>
    <w:p w14:paraId="73210901"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5563572F" w14:textId="7532BAD2"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w:t>
      </w:r>
      <w:r w:rsidR="00F47952" w:rsidRPr="00F47952">
        <w:rPr>
          <w:rFonts w:ascii="Arial" w:hAnsi="Arial" w:cs="Arial"/>
          <w:color w:val="000000"/>
          <w:kern w:val="0"/>
        </w:rPr>
        <w:t>costs,</w:t>
      </w:r>
      <w:r w:rsidRPr="00F47952">
        <w:rPr>
          <w:rFonts w:ascii="Arial" w:hAnsi="Arial" w:cs="Arial"/>
          <w:color w:val="000000"/>
          <w:kern w:val="0"/>
        </w:rPr>
        <w:t xml:space="preserve"> and expenses of reconstituting such Authority data, data or </w:t>
      </w:r>
      <w:r w:rsidR="00F47952" w:rsidRPr="00F47952">
        <w:rPr>
          <w:rFonts w:ascii="Arial" w:hAnsi="Arial" w:cs="Arial"/>
          <w:color w:val="000000"/>
          <w:kern w:val="0"/>
        </w:rPr>
        <w:t>software.</w:t>
      </w:r>
      <w:r w:rsidRPr="00F47952">
        <w:rPr>
          <w:rFonts w:ascii="Arial" w:hAnsi="Arial" w:cs="Arial"/>
          <w:color w:val="000000"/>
          <w:kern w:val="0"/>
        </w:rPr>
        <w:t xml:space="preserve"> </w:t>
      </w:r>
    </w:p>
    <w:p w14:paraId="5F148E99" w14:textId="493FB886"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1.8.5      damage to the Authority's physical property and tangible assets, including damage under DEFCONs 76 (SC2) and 611 (SC2</w:t>
      </w:r>
      <w:r w:rsidR="00F47952" w:rsidRPr="00F47952">
        <w:rPr>
          <w:rFonts w:ascii="Arial" w:hAnsi="Arial" w:cs="Arial"/>
          <w:color w:val="000000"/>
          <w:kern w:val="0"/>
        </w:rPr>
        <w:t>).</w:t>
      </w:r>
    </w:p>
    <w:p w14:paraId="32AF6C55" w14:textId="3053221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 xml:space="preserve">1.8.6      costs, expenses and charges arising from, or any damages, account of profits or other award made for, infringement of any third-party Intellectual Property Rights or breach of any obligations of </w:t>
      </w:r>
      <w:r w:rsidR="00F47952" w:rsidRPr="00F47952">
        <w:rPr>
          <w:rFonts w:ascii="Arial" w:hAnsi="Arial" w:cs="Arial"/>
          <w:color w:val="000000"/>
          <w:kern w:val="0"/>
        </w:rPr>
        <w:t>confidence.</w:t>
      </w:r>
    </w:p>
    <w:p w14:paraId="0EDBD02C" w14:textId="0B42D6DB"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r w:rsidR="00F47952" w:rsidRPr="00F47952">
        <w:rPr>
          <w:rFonts w:ascii="Arial" w:hAnsi="Arial" w:cs="Arial"/>
          <w:color w:val="000000"/>
          <w:kern w:val="0"/>
        </w:rPr>
        <w:t>).</w:t>
      </w:r>
    </w:p>
    <w:p w14:paraId="21CDF2EA"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1.8.8      any fine or penalty incurred by the Authority pursuant to Law and any costs incurred by the Authority in defending any proceedings which result in such fine or penalty; or</w:t>
      </w:r>
    </w:p>
    <w:p w14:paraId="74ECC70F"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1.8.9      any savings, discounts or price reductions during the Term and any option period or agreed extension to the Term committed to by the Contractor pursuant to this Contract.</w:t>
      </w:r>
    </w:p>
    <w:p w14:paraId="3A9D724D"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Invalidity</w:t>
      </w:r>
    </w:p>
    <w:p w14:paraId="4536C485"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11E0645"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Third party claims or losses</w:t>
      </w:r>
    </w:p>
    <w:p w14:paraId="57E36ABE"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A82E785"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1.10.1      arises naturally and ordinarily as a result of the Contractor's failure to provide the Contractor Deliverables or failure to perform any of its obligations under this Contract; and</w:t>
      </w:r>
    </w:p>
    <w:p w14:paraId="1AF8B3C2" w14:textId="77777777" w:rsidR="001A1581" w:rsidRPr="00F47952" w:rsidRDefault="001A1581" w:rsidP="001A1581">
      <w:pPr>
        <w:widowControl w:val="0"/>
        <w:autoSpaceDE w:val="0"/>
        <w:autoSpaceDN w:val="0"/>
        <w:adjustRightInd w:val="0"/>
        <w:spacing w:after="220" w:line="240" w:lineRule="auto"/>
        <w:ind w:left="687"/>
        <w:rPr>
          <w:rFonts w:ascii="Arial" w:hAnsi="Arial" w:cs="Arial"/>
          <w:kern w:val="0"/>
        </w:rPr>
      </w:pPr>
      <w:r w:rsidRPr="00F47952">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214D62B" w14:textId="77777777" w:rsidR="001A1581" w:rsidRPr="00F47952" w:rsidRDefault="001A1581" w:rsidP="001A1581">
      <w:pPr>
        <w:widowControl w:val="0"/>
        <w:autoSpaceDE w:val="0"/>
        <w:autoSpaceDN w:val="0"/>
        <w:adjustRightInd w:val="0"/>
        <w:spacing w:after="220" w:line="240" w:lineRule="auto"/>
        <w:ind w:left="120"/>
        <w:rPr>
          <w:rFonts w:ascii="Arial" w:hAnsi="Arial" w:cs="Arial"/>
          <w:kern w:val="0"/>
        </w:rPr>
      </w:pPr>
      <w:r w:rsidRPr="00F47952">
        <w:rPr>
          <w:rFonts w:ascii="Arial" w:hAnsi="Arial" w:cs="Arial"/>
          <w:b/>
          <w:bCs/>
          <w:color w:val="000000"/>
          <w:kern w:val="0"/>
        </w:rPr>
        <w:t>No double recovery</w:t>
      </w:r>
    </w:p>
    <w:p w14:paraId="1B83F303" w14:textId="4C48180F" w:rsidR="001A1581" w:rsidRPr="00F47952" w:rsidRDefault="001A1581" w:rsidP="00F47952">
      <w:pPr>
        <w:widowControl w:val="0"/>
        <w:autoSpaceDE w:val="0"/>
        <w:autoSpaceDN w:val="0"/>
        <w:adjustRightInd w:val="0"/>
        <w:spacing w:after="220" w:line="240" w:lineRule="auto"/>
        <w:ind w:left="120"/>
        <w:rPr>
          <w:rFonts w:ascii="Arial" w:hAnsi="Arial" w:cs="Arial"/>
          <w:kern w:val="0"/>
        </w:rPr>
      </w:pPr>
      <w:r w:rsidRPr="00F47952">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00E864B" w14:textId="648E14A3" w:rsidR="001A1581" w:rsidRDefault="001A1581" w:rsidP="001A1581">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30" w:name="_Toc501022445_9"/>
      <w:r>
        <w:rPr>
          <w:rFonts w:ascii="Arial" w:hAnsi="Arial" w:cs="Arial"/>
          <w:b/>
          <w:bCs/>
          <w:color w:val="000000"/>
          <w:kern w:val="0"/>
          <w:sz w:val="28"/>
          <w:szCs w:val="28"/>
        </w:rPr>
        <w:t xml:space="preserve">47 The processes that apply to this Contract </w:t>
      </w:r>
      <w:bookmarkEnd w:id="30"/>
      <w:r w:rsidR="00F47952">
        <w:rPr>
          <w:rFonts w:ascii="Arial" w:hAnsi="Arial" w:cs="Arial"/>
          <w:b/>
          <w:bCs/>
          <w:color w:val="000000"/>
          <w:kern w:val="0"/>
          <w:sz w:val="28"/>
          <w:szCs w:val="28"/>
        </w:rPr>
        <w:t>are.</w:t>
      </w:r>
    </w:p>
    <w:p w14:paraId="31D68060" w14:textId="77777777" w:rsidR="00F47952" w:rsidRDefault="001A1581" w:rsidP="00F47952">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bookmarkStart w:id="31" w:name="_Toc501022446_9_1"/>
      <w:bookmarkEnd w:id="31"/>
    </w:p>
    <w:p w14:paraId="7C38D1A6" w14:textId="77777777" w:rsidR="00F47952" w:rsidRDefault="00F47952" w:rsidP="00F47952">
      <w:pPr>
        <w:widowControl w:val="0"/>
        <w:autoSpaceDE w:val="0"/>
        <w:autoSpaceDN w:val="0"/>
        <w:adjustRightInd w:val="0"/>
        <w:spacing w:after="200" w:line="276" w:lineRule="auto"/>
        <w:ind w:left="120" w:right="114"/>
        <w:rPr>
          <w:rFonts w:ascii="Arial" w:hAnsi="Arial" w:cs="Arial"/>
          <w:color w:val="000000"/>
          <w:kern w:val="0"/>
        </w:rPr>
      </w:pPr>
    </w:p>
    <w:p w14:paraId="024DB77E" w14:textId="77777777" w:rsidR="00F47952" w:rsidRDefault="00F47952" w:rsidP="00F47952">
      <w:pPr>
        <w:widowControl w:val="0"/>
        <w:autoSpaceDE w:val="0"/>
        <w:autoSpaceDN w:val="0"/>
        <w:adjustRightInd w:val="0"/>
        <w:spacing w:after="200" w:line="276" w:lineRule="auto"/>
        <w:ind w:left="120" w:right="114"/>
        <w:rPr>
          <w:rFonts w:ascii="Arial" w:hAnsi="Arial" w:cs="Arial"/>
          <w:color w:val="000000"/>
          <w:kern w:val="0"/>
        </w:rPr>
      </w:pPr>
    </w:p>
    <w:p w14:paraId="5E994FBE" w14:textId="77777777" w:rsidR="00F47952" w:rsidRDefault="00F47952" w:rsidP="00F47952">
      <w:pPr>
        <w:widowControl w:val="0"/>
        <w:autoSpaceDE w:val="0"/>
        <w:autoSpaceDN w:val="0"/>
        <w:adjustRightInd w:val="0"/>
        <w:spacing w:after="200" w:line="276" w:lineRule="auto"/>
        <w:ind w:left="120" w:right="114"/>
        <w:rPr>
          <w:rFonts w:ascii="Arial" w:hAnsi="Arial" w:cs="Arial"/>
          <w:color w:val="000000"/>
          <w:kern w:val="0"/>
        </w:rPr>
      </w:pPr>
    </w:p>
    <w:p w14:paraId="1093DF1D" w14:textId="7A851591" w:rsidR="001A1581" w:rsidRDefault="001A1581" w:rsidP="00F47952">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3E31229" w14:textId="77777777" w:rsidR="001A1581" w:rsidRDefault="001A1581" w:rsidP="001A1581">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32" w:name="_Toc501022445_10"/>
      <w:r>
        <w:rPr>
          <w:rFonts w:ascii="Arial" w:hAnsi="Arial" w:cs="Arial"/>
          <w:b/>
          <w:bCs/>
          <w:color w:val="000000"/>
          <w:kern w:val="0"/>
          <w:sz w:val="28"/>
          <w:szCs w:val="28"/>
        </w:rPr>
        <w:t>Offer and Acceptance</w:t>
      </w:r>
      <w:bookmarkEnd w:id="32"/>
    </w:p>
    <w:p w14:paraId="093C7255" w14:textId="77777777" w:rsidR="001A1581" w:rsidRDefault="001A1581" w:rsidP="001A158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EFAECA2" w14:textId="77777777" w:rsidR="001A1581" w:rsidRDefault="001A1581" w:rsidP="001A158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3" w:name="_Toc501022446_10_1"/>
      <w:r>
        <w:rPr>
          <w:rFonts w:ascii="Arial" w:hAnsi="Arial" w:cs="Arial"/>
          <w:b/>
          <w:bCs/>
          <w:color w:val="000000"/>
          <w:kern w:val="0"/>
        </w:rPr>
        <w:t>Offer and Acceptance</w:t>
      </w:r>
      <w:bookmarkEnd w:id="33"/>
    </w:p>
    <w:p w14:paraId="2B55072D" w14:textId="787B831B"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[Contract </w:t>
      </w:r>
      <w:r w:rsidR="009B7A49">
        <w:rPr>
          <w:rFonts w:ascii="Arial" w:hAnsi="Arial" w:cs="Arial"/>
          <w:b/>
          <w:bCs/>
          <w:color w:val="000000"/>
          <w:kern w:val="0"/>
        </w:rPr>
        <w:t>712250450</w:t>
      </w:r>
      <w:r>
        <w:rPr>
          <w:rFonts w:ascii="Arial" w:hAnsi="Arial" w:cs="Arial"/>
          <w:b/>
          <w:bCs/>
          <w:color w:val="000000"/>
          <w:kern w:val="0"/>
        </w:rPr>
        <w:t xml:space="preserve"> for the </w:t>
      </w:r>
      <w:r w:rsidR="009B7A49">
        <w:rPr>
          <w:rFonts w:ascii="Arial" w:hAnsi="Arial" w:cs="Arial"/>
          <w:b/>
          <w:bCs/>
          <w:color w:val="000000"/>
          <w:kern w:val="0"/>
        </w:rPr>
        <w:t>Industry support to JEF</w:t>
      </w:r>
    </w:p>
    <w:p w14:paraId="78011ACB"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p>
    <w:p w14:paraId="5D6DC898"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14:paraId="57B549F5"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p>
    <w:p w14:paraId="60E31491"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14:paraId="0298F358"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1A1581" w14:paraId="3919D4DD" w14:textId="77777777" w:rsidTr="00F4795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BC2354" w14:textId="77777777" w:rsidR="001A1581" w:rsidRDefault="001A1581"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0CA41561"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D4D5C6"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r>
      <w:tr w:rsidR="001A1581" w14:paraId="2D49E757" w14:textId="77777777" w:rsidTr="00F4795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07E426" w14:textId="77777777" w:rsidR="001A1581" w:rsidRDefault="001A1581"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5CC852AE"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18C4FD"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r>
      <w:tr w:rsidR="001A1581" w14:paraId="08CD94A4" w14:textId="77777777" w:rsidTr="00F4795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3CCEBF" w14:textId="77777777" w:rsidR="001A1581" w:rsidRDefault="001A1581"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42D43C92"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2475F1"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r>
    </w:tbl>
    <w:p w14:paraId="51CC153E"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p>
    <w:p w14:paraId="1D57D82C"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14:paraId="4E0CD1FF"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1A1581" w14:paraId="3B07919F" w14:textId="77777777" w:rsidTr="00F4795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E0FE73" w14:textId="77777777" w:rsidR="001A1581" w:rsidRDefault="001A1581"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3E8E6150"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38043D"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r>
      <w:tr w:rsidR="001A1581" w14:paraId="00B5B69F" w14:textId="77777777" w:rsidTr="00F4795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6A452C" w14:textId="77777777" w:rsidR="001A1581" w:rsidRDefault="001A1581"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03EC7C9C"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75150F"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r>
      <w:tr w:rsidR="001A1581" w14:paraId="6DD3BE3E" w14:textId="77777777" w:rsidTr="00F4795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2BA0E4" w14:textId="77777777" w:rsidR="001A1581" w:rsidRDefault="001A1581" w:rsidP="00C45EDB">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62C82E55"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A66093" w14:textId="77777777" w:rsidR="001A1581" w:rsidRDefault="001A1581" w:rsidP="00C45EDB">
            <w:pPr>
              <w:widowControl w:val="0"/>
              <w:autoSpaceDE w:val="0"/>
              <w:autoSpaceDN w:val="0"/>
              <w:adjustRightInd w:val="0"/>
              <w:spacing w:after="0" w:line="240" w:lineRule="auto"/>
              <w:ind w:left="118" w:right="10"/>
              <w:rPr>
                <w:rFonts w:ascii="Arial" w:hAnsi="Arial" w:cs="Arial"/>
                <w:kern w:val="0"/>
                <w:sz w:val="24"/>
                <w:szCs w:val="24"/>
              </w:rPr>
            </w:pPr>
          </w:p>
        </w:tc>
      </w:tr>
    </w:tbl>
    <w:p w14:paraId="6F363E5E" w14:textId="77777777" w:rsidR="001A1581" w:rsidRDefault="001A1581" w:rsidP="001A1581">
      <w:pPr>
        <w:widowControl w:val="0"/>
        <w:autoSpaceDE w:val="0"/>
        <w:autoSpaceDN w:val="0"/>
        <w:adjustRightInd w:val="0"/>
        <w:spacing w:after="60" w:line="240" w:lineRule="auto"/>
        <w:ind w:left="120"/>
        <w:rPr>
          <w:rFonts w:ascii="Arial" w:hAnsi="Arial" w:cs="Arial"/>
          <w:kern w:val="0"/>
          <w:sz w:val="24"/>
          <w:szCs w:val="24"/>
        </w:rPr>
      </w:pPr>
    </w:p>
    <w:p w14:paraId="0F038115" w14:textId="77777777" w:rsidR="001A1581" w:rsidRDefault="001A1581" w:rsidP="001A1581">
      <w:pPr>
        <w:widowControl w:val="0"/>
        <w:autoSpaceDE w:val="0"/>
        <w:autoSpaceDN w:val="0"/>
        <w:adjustRightInd w:val="0"/>
        <w:spacing w:after="200" w:line="276" w:lineRule="auto"/>
        <w:ind w:left="120" w:right="114"/>
        <w:rPr>
          <w:rFonts w:ascii="Arial" w:hAnsi="Arial" w:cs="Arial"/>
          <w:kern w:val="0"/>
          <w:sz w:val="24"/>
          <w:szCs w:val="24"/>
        </w:rPr>
      </w:pPr>
    </w:p>
    <w:p w14:paraId="01D5438C" w14:textId="77777777" w:rsidR="00F47952" w:rsidRDefault="00F47952" w:rsidP="001A1581">
      <w:pPr>
        <w:widowControl w:val="0"/>
        <w:autoSpaceDE w:val="0"/>
        <w:autoSpaceDN w:val="0"/>
        <w:adjustRightInd w:val="0"/>
        <w:spacing w:after="200" w:line="276" w:lineRule="auto"/>
        <w:ind w:left="120" w:right="114"/>
        <w:rPr>
          <w:rFonts w:ascii="Arial" w:hAnsi="Arial" w:cs="Arial"/>
          <w:kern w:val="0"/>
          <w:sz w:val="24"/>
          <w:szCs w:val="24"/>
        </w:rPr>
      </w:pPr>
    </w:p>
    <w:p w14:paraId="56DBBCDD" w14:textId="77777777" w:rsidR="00F47952" w:rsidRPr="00F47952" w:rsidRDefault="00F47952" w:rsidP="00F47952">
      <w:pPr>
        <w:rPr>
          <w:rFonts w:ascii="Arial" w:hAnsi="Arial" w:cs="Arial"/>
          <w:sz w:val="24"/>
          <w:szCs w:val="24"/>
        </w:rPr>
      </w:pPr>
    </w:p>
    <w:p w14:paraId="7E4ECCA3" w14:textId="77777777" w:rsidR="00F47952" w:rsidRPr="00F47952" w:rsidRDefault="00F47952" w:rsidP="00F47952">
      <w:pPr>
        <w:rPr>
          <w:rFonts w:ascii="Arial" w:hAnsi="Arial" w:cs="Arial"/>
          <w:sz w:val="24"/>
          <w:szCs w:val="24"/>
        </w:rPr>
      </w:pPr>
    </w:p>
    <w:p w14:paraId="130FD79A" w14:textId="77777777" w:rsidR="00F47952" w:rsidRDefault="00F47952" w:rsidP="001A1581">
      <w:pPr>
        <w:widowControl w:val="0"/>
        <w:autoSpaceDE w:val="0"/>
        <w:autoSpaceDN w:val="0"/>
        <w:adjustRightInd w:val="0"/>
        <w:spacing w:after="200" w:line="276" w:lineRule="auto"/>
        <w:ind w:left="120" w:right="114"/>
        <w:rPr>
          <w:rFonts w:ascii="Arial" w:hAnsi="Arial" w:cs="Arial"/>
          <w:kern w:val="0"/>
          <w:sz w:val="24"/>
          <w:szCs w:val="24"/>
        </w:rPr>
      </w:pPr>
    </w:p>
    <w:p w14:paraId="147BA985" w14:textId="1CD0302E" w:rsidR="001A1581" w:rsidRDefault="00F47952" w:rsidP="00F47952">
      <w:pPr>
        <w:widowControl w:val="0"/>
        <w:tabs>
          <w:tab w:val="left" w:pos="1130"/>
        </w:tabs>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tab/>
      </w:r>
    </w:p>
    <w:sectPr w:rsidR="001A1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A9E"/>
    <w:multiLevelType w:val="hybridMultilevel"/>
    <w:tmpl w:val="B4583F44"/>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41BB5C9E"/>
    <w:multiLevelType w:val="hybridMultilevel"/>
    <w:tmpl w:val="5492C22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65B766FF"/>
    <w:multiLevelType w:val="hybridMultilevel"/>
    <w:tmpl w:val="FD3CAB4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95650995">
    <w:abstractNumId w:val="3"/>
  </w:num>
  <w:num w:numId="2" w16cid:durableId="2024435686">
    <w:abstractNumId w:val="7"/>
  </w:num>
  <w:num w:numId="3" w16cid:durableId="207573313">
    <w:abstractNumId w:val="1"/>
  </w:num>
  <w:num w:numId="4" w16cid:durableId="2133860054">
    <w:abstractNumId w:val="2"/>
  </w:num>
  <w:num w:numId="5" w16cid:durableId="701787356">
    <w:abstractNumId w:val="6"/>
  </w:num>
  <w:num w:numId="6" w16cid:durableId="688482440">
    <w:abstractNumId w:val="0"/>
  </w:num>
  <w:num w:numId="7" w16cid:durableId="497573332">
    <w:abstractNumId w:val="5"/>
  </w:num>
  <w:num w:numId="8" w16cid:durableId="2105614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81"/>
    <w:rsid w:val="001A1581"/>
    <w:rsid w:val="0036715F"/>
    <w:rsid w:val="00457853"/>
    <w:rsid w:val="004D434F"/>
    <w:rsid w:val="00550A5E"/>
    <w:rsid w:val="00643C94"/>
    <w:rsid w:val="006C1B94"/>
    <w:rsid w:val="007A3FAC"/>
    <w:rsid w:val="009B7A49"/>
    <w:rsid w:val="00B71372"/>
    <w:rsid w:val="00EA5012"/>
    <w:rsid w:val="00F4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BA54"/>
  <w15:chartTrackingRefBased/>
  <w15:docId w15:val="{8FDFBCF1-F695-4265-A399-AC4887F7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81"/>
    <w:rPr>
      <w:rFonts w:eastAsiaTheme="minorEastAsia"/>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0A5E"/>
    <w:rPr>
      <w:color w:val="0563C1"/>
      <w:u w:val="single"/>
    </w:rPr>
  </w:style>
  <w:style w:type="paragraph" w:styleId="ListParagraph">
    <w:name w:val="List Paragraph"/>
    <w:basedOn w:val="Normal"/>
    <w:uiPriority w:val="34"/>
    <w:qFormat/>
    <w:rsid w:val="00F47952"/>
    <w:pPr>
      <w:ind w:left="720"/>
      <w:contextualSpacing/>
    </w:pPr>
  </w:style>
  <w:style w:type="character" w:styleId="UnresolvedMention">
    <w:name w:val="Unresolved Mention"/>
    <w:basedOn w:val="DefaultParagraphFont"/>
    <w:uiPriority w:val="99"/>
    <w:semiHidden/>
    <w:unhideWhenUsed/>
    <w:rsid w:val="00B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EngSfty-QSEPSEP-HSISMulti@m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LSOC-SpSvcs-SptEng-Pkg1@mo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ComrclSSM-MergersandAcq@mo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UKStratCom-Comrcl-PJHQ@mod.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d633f4-292a-431e-8340-e0624e9462c6">
      <Terms xmlns="http://schemas.microsoft.com/office/infopath/2007/PartnerControls"/>
    </lcf76f155ced4ddcb4097134ff3c332f>
    <TaxCatchAll xmlns="9a7a9c5b-3653-44ac-ba9d-64b7256807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E6710E67108428FD68D12E9582893" ma:contentTypeVersion="14" ma:contentTypeDescription="Create a new document." ma:contentTypeScope="" ma:versionID="c3934495c6cf5dba78832ec182377bf0">
  <xsd:schema xmlns:xsd="http://www.w3.org/2001/XMLSchema" xmlns:xs="http://www.w3.org/2001/XMLSchema" xmlns:p="http://schemas.microsoft.com/office/2006/metadata/properties" xmlns:ns2="99d633f4-292a-431e-8340-e0624e9462c6" xmlns:ns3="9a7a9c5b-3653-44ac-ba9d-64b72568077e" targetNamespace="http://schemas.microsoft.com/office/2006/metadata/properties" ma:root="true" ma:fieldsID="4f9ad58df1b5f490a4a1903854a11e59" ns2:_="" ns3:_="">
    <xsd:import namespace="99d633f4-292a-431e-8340-e0624e9462c6"/>
    <xsd:import namespace="9a7a9c5b-3653-44ac-ba9d-64b7256807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3f4-292a-431e-8340-e0624e94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9c5b-3653-44ac-ba9d-64b7256807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a00b61-e158-4e17-96b4-4724ccd9c6dd}" ma:internalName="TaxCatchAll" ma:showField="CatchAllData" ma:web="9a7a9c5b-3653-44ac-ba9d-64b72568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F189-E7B5-4336-A302-A009C9015D4F}">
  <ds:schemaRefs>
    <ds:schemaRef ds:uri="http://schemas.microsoft.com/office/2006/metadata/properties"/>
    <ds:schemaRef ds:uri="http://schemas.microsoft.com/office/infopath/2007/PartnerControls"/>
    <ds:schemaRef ds:uri="99d633f4-292a-431e-8340-e0624e9462c6"/>
    <ds:schemaRef ds:uri="9a7a9c5b-3653-44ac-ba9d-64b72568077e"/>
  </ds:schemaRefs>
</ds:datastoreItem>
</file>

<file path=customXml/itemProps2.xml><?xml version="1.0" encoding="utf-8"?>
<ds:datastoreItem xmlns:ds="http://schemas.openxmlformats.org/officeDocument/2006/customXml" ds:itemID="{B4D18DA9-3E6D-49AD-8732-239D9A294568}">
  <ds:schemaRefs>
    <ds:schemaRef ds:uri="http://schemas.microsoft.com/sharepoint/v3/contenttype/forms"/>
  </ds:schemaRefs>
</ds:datastoreItem>
</file>

<file path=customXml/itemProps3.xml><?xml version="1.0" encoding="utf-8"?>
<ds:datastoreItem xmlns:ds="http://schemas.openxmlformats.org/officeDocument/2006/customXml" ds:itemID="{E194B0F2-CF67-4939-99FF-BF1E06562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33f4-292a-431e-8340-e0624e9462c6"/>
    <ds:schemaRef ds:uri="9a7a9c5b-3653-44ac-ba9d-64b72568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FA77D-3C4E-4CEF-9451-0CE0967F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22091</Words>
  <Characters>125923</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Katie C1 (UKStratCom-Comrcl C1-02)</dc:creator>
  <cp:keywords/>
  <dc:description/>
  <cp:lastModifiedBy>Hunter, Katie C1 (UKStratCom-Comrcl C1-02)</cp:lastModifiedBy>
  <cp:revision>8</cp:revision>
  <dcterms:created xsi:type="dcterms:W3CDTF">2024-07-10T07:34:00Z</dcterms:created>
  <dcterms:modified xsi:type="dcterms:W3CDTF">2024-07-24T14:07:00Z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2024-07-10T07:34:29Z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acb5f7da-8afd-42c2-b4a8-e0fbbec05ae1</vt:lpwstr>
  </property>
  <property fmtid="{D5CDD505-2E9C-101B-9397-08002B2CF9AE}" pid="8" name="MSIP_Label_d8a60473-494b-4586-a1bb-b0e663054676_ContentBits">
    <vt:lpwstr>0</vt:lpwstr>
  </property>
  <property fmtid="{D5CDD505-2E9C-101B-9397-08002B2CF9AE}" pid="9" name="ContentTypeId">
    <vt:lpwstr>0x010100E9CE6710E67108428FD68D12E9582893</vt:lpwstr>
  </property>
</Properties>
</file>