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2C" w:rsidRPr="00113259" w:rsidRDefault="000E232C" w:rsidP="000E232C">
      <w:pPr>
        <w:jc w:val="center"/>
        <w:rPr>
          <w:rFonts w:ascii="Arial" w:hAnsi="Arial" w:cs="Arial"/>
          <w:b/>
          <w:sz w:val="24"/>
        </w:rPr>
      </w:pPr>
      <w:r w:rsidRPr="00113259">
        <w:rPr>
          <w:rFonts w:ascii="Arial" w:hAnsi="Arial" w:cs="Arial"/>
          <w:b/>
          <w:sz w:val="24"/>
        </w:rPr>
        <w:t>Sheffield Children’s NHS Foundation Trust</w:t>
      </w:r>
    </w:p>
    <w:p w:rsidR="000E232C" w:rsidRPr="00113259" w:rsidRDefault="000E232C" w:rsidP="000E232C">
      <w:pPr>
        <w:jc w:val="center"/>
        <w:rPr>
          <w:rFonts w:ascii="Arial" w:hAnsi="Arial" w:cs="Arial"/>
          <w:b/>
          <w:sz w:val="24"/>
        </w:rPr>
      </w:pPr>
      <w:r w:rsidRPr="00113259">
        <w:rPr>
          <w:rFonts w:ascii="Arial" w:hAnsi="Arial" w:cs="Arial"/>
          <w:b/>
          <w:sz w:val="24"/>
        </w:rPr>
        <w:t>Invitation to Tender (ITT)</w:t>
      </w:r>
    </w:p>
    <w:p w:rsidR="000E232C" w:rsidRPr="00113259" w:rsidRDefault="000E232C" w:rsidP="000E232C">
      <w:pPr>
        <w:jc w:val="center"/>
        <w:rPr>
          <w:rFonts w:ascii="Arial" w:hAnsi="Arial" w:cs="Arial"/>
          <w:b/>
          <w:sz w:val="24"/>
        </w:rPr>
      </w:pPr>
      <w:r w:rsidRPr="00113259">
        <w:rPr>
          <w:rFonts w:ascii="Arial" w:hAnsi="Arial" w:cs="Arial"/>
          <w:b/>
          <w:sz w:val="24"/>
        </w:rPr>
        <w:t>Lift Maintenance Service</w:t>
      </w:r>
    </w:p>
    <w:p w:rsidR="000E232C" w:rsidRPr="00113259" w:rsidRDefault="000E232C" w:rsidP="000E232C">
      <w:pPr>
        <w:pStyle w:val="Heading2"/>
        <w:tabs>
          <w:tab w:val="clear" w:pos="720"/>
        </w:tabs>
        <w:ind w:left="0" w:firstLine="0"/>
        <w:rPr>
          <w:rFonts w:ascii="Arial" w:hAnsi="Arial" w:cs="Arial"/>
        </w:rPr>
      </w:pPr>
    </w:p>
    <w:p w:rsidR="000E232C" w:rsidRPr="00113259" w:rsidRDefault="000E232C" w:rsidP="000E232C">
      <w:pPr>
        <w:pStyle w:val="Heading2"/>
        <w:tabs>
          <w:tab w:val="clear" w:pos="720"/>
        </w:tabs>
        <w:ind w:left="0" w:firstLine="0"/>
        <w:jc w:val="center"/>
        <w:rPr>
          <w:rFonts w:ascii="Arial" w:hAnsi="Arial" w:cs="Arial"/>
          <w:shd w:val="clear" w:color="auto" w:fill="FFFF66"/>
        </w:rPr>
      </w:pPr>
      <w:r w:rsidRPr="00113259">
        <w:rPr>
          <w:rFonts w:ascii="Arial" w:hAnsi="Arial" w:cs="Arial"/>
        </w:rPr>
        <w:t xml:space="preserve">Date of advertisement on Contract Finder: </w:t>
      </w:r>
      <w:r w:rsidR="00315B61" w:rsidRPr="008850A5">
        <w:rPr>
          <w:rFonts w:ascii="Arial" w:hAnsi="Arial" w:cs="Arial"/>
          <w:b/>
        </w:rPr>
        <w:t>01/02/2017</w:t>
      </w:r>
      <w:bookmarkStart w:id="0" w:name="_GoBack"/>
      <w:bookmarkEnd w:id="0"/>
      <w:r w:rsidRPr="00113259">
        <w:rPr>
          <w:rFonts w:ascii="Arial" w:hAnsi="Arial" w:cs="Arial"/>
          <w:b/>
        </w:rPr>
        <w:br/>
      </w:r>
      <w:r w:rsidRPr="00113259">
        <w:rPr>
          <w:rFonts w:ascii="Arial" w:hAnsi="Arial" w:cs="Arial"/>
        </w:rPr>
        <w:t xml:space="preserve">Trust's reference number:  </w:t>
      </w:r>
      <w:r w:rsidRPr="00113259">
        <w:rPr>
          <w:rFonts w:ascii="Arial" w:hAnsi="Arial" w:cs="Arial"/>
          <w:b/>
        </w:rPr>
        <w:t>1637/</w:t>
      </w:r>
      <w:r w:rsidR="00471D60">
        <w:rPr>
          <w:rFonts w:ascii="Arial" w:hAnsi="Arial" w:cs="Arial"/>
          <w:b/>
        </w:rPr>
        <w:t>T</w:t>
      </w:r>
      <w:r w:rsidRPr="00113259">
        <w:rPr>
          <w:rFonts w:ascii="Arial" w:hAnsi="Arial" w:cs="Arial"/>
          <w:b/>
        </w:rPr>
        <w:t>/JS</w:t>
      </w:r>
      <w:r w:rsidRPr="00113259">
        <w:rPr>
          <w:rFonts w:ascii="Arial" w:hAnsi="Arial" w:cs="Arial"/>
          <w:shd w:val="clear" w:color="auto" w:fill="FFFF66"/>
        </w:rPr>
        <w:br/>
      </w:r>
      <w:r w:rsidRPr="00113259">
        <w:rPr>
          <w:rFonts w:ascii="Arial" w:hAnsi="Arial" w:cs="Arial"/>
        </w:rPr>
        <w:t xml:space="preserve">Deadline for Tenders to be received: </w:t>
      </w:r>
      <w:r w:rsidR="00D736F9">
        <w:rPr>
          <w:rFonts w:ascii="Arial" w:hAnsi="Arial" w:cs="Arial"/>
          <w:b/>
        </w:rPr>
        <w:t>03</w:t>
      </w:r>
      <w:r w:rsidRPr="00113259">
        <w:rPr>
          <w:rFonts w:ascii="Arial" w:hAnsi="Arial" w:cs="Arial"/>
          <w:b/>
        </w:rPr>
        <w:t>/0</w:t>
      </w:r>
      <w:r w:rsidR="00D736F9">
        <w:rPr>
          <w:rFonts w:ascii="Arial" w:hAnsi="Arial" w:cs="Arial"/>
          <w:b/>
        </w:rPr>
        <w:t>3</w:t>
      </w:r>
      <w:r w:rsidRPr="00113259">
        <w:rPr>
          <w:rFonts w:ascii="Arial" w:hAnsi="Arial" w:cs="Arial"/>
          <w:b/>
        </w:rPr>
        <w:t>/2017 12pm</w:t>
      </w:r>
    </w:p>
    <w:p w:rsidR="007A5475" w:rsidRPr="00113259" w:rsidRDefault="00FF6D39" w:rsidP="00FF6D39">
      <w:pPr>
        <w:tabs>
          <w:tab w:val="left" w:pos="0"/>
        </w:tabs>
        <w:suppressAutoHyphens/>
        <w:jc w:val="center"/>
        <w:rPr>
          <w:rFonts w:ascii="Arial" w:hAnsi="Arial" w:cs="Arial"/>
          <w:b/>
        </w:rPr>
      </w:pPr>
      <w:r w:rsidRPr="00113259">
        <w:rPr>
          <w:rFonts w:ascii="Arial" w:hAnsi="Arial" w:cs="Arial"/>
          <w:b/>
        </w:rPr>
        <w:t xml:space="preserve">SCHEDULE </w:t>
      </w:r>
      <w:r w:rsidR="00A910A7">
        <w:rPr>
          <w:rFonts w:ascii="Arial" w:hAnsi="Arial" w:cs="Arial"/>
          <w:b/>
        </w:rPr>
        <w:t>4</w:t>
      </w:r>
      <w:r w:rsidRPr="00113259">
        <w:rPr>
          <w:rFonts w:ascii="Arial" w:hAnsi="Arial" w:cs="Arial"/>
          <w:b/>
        </w:rPr>
        <w:t xml:space="preserve"> </w:t>
      </w:r>
      <w:r w:rsidR="00B34F59">
        <w:rPr>
          <w:rFonts w:ascii="Arial" w:hAnsi="Arial" w:cs="Arial"/>
          <w:b/>
        </w:rPr>
        <w:t>–</w:t>
      </w:r>
      <w:r w:rsidR="0020162E">
        <w:rPr>
          <w:rFonts w:ascii="Arial" w:hAnsi="Arial" w:cs="Arial"/>
          <w:b/>
        </w:rPr>
        <w:t xml:space="preserve"> </w:t>
      </w:r>
      <w:proofErr w:type="spellStart"/>
      <w:r w:rsidR="00A910A7">
        <w:rPr>
          <w:rFonts w:ascii="Arial" w:hAnsi="Arial" w:cs="Arial"/>
          <w:b/>
        </w:rPr>
        <w:t>Safed</w:t>
      </w:r>
      <w:proofErr w:type="spellEnd"/>
      <w:r w:rsidR="00A910A7">
        <w:rPr>
          <w:rFonts w:ascii="Arial" w:hAnsi="Arial" w:cs="Arial"/>
          <w:b/>
        </w:rPr>
        <w:t xml:space="preserve"> and </w:t>
      </w:r>
      <w:proofErr w:type="spellStart"/>
      <w:r w:rsidR="00A910A7">
        <w:rPr>
          <w:rFonts w:ascii="Arial" w:hAnsi="Arial" w:cs="Arial"/>
          <w:b/>
        </w:rPr>
        <w:t>Loler</w:t>
      </w:r>
      <w:proofErr w:type="spellEnd"/>
    </w:p>
    <w:p w:rsidR="00CF43DC" w:rsidRPr="00CF43DC" w:rsidRDefault="00CF43DC" w:rsidP="00CF43DC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244D1A" w:rsidRDefault="00244D1A" w:rsidP="00140D15">
      <w:pPr>
        <w:pStyle w:val="ListParagraph"/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Terms</w:t>
      </w:r>
    </w:p>
    <w:p w:rsidR="00244D1A" w:rsidRDefault="00244D1A" w:rsidP="00244D1A">
      <w:pPr>
        <w:pStyle w:val="ListParagraph"/>
        <w:tabs>
          <w:tab w:val="left" w:pos="0"/>
        </w:tabs>
        <w:suppressAutoHyphens/>
        <w:ind w:left="360"/>
        <w:jc w:val="both"/>
        <w:rPr>
          <w:rFonts w:ascii="Arial" w:hAnsi="Arial" w:cs="Arial"/>
          <w:b/>
          <w:spacing w:val="-3"/>
        </w:rPr>
      </w:pPr>
    </w:p>
    <w:p w:rsidR="00244D1A" w:rsidRPr="00244D1A" w:rsidRDefault="00244D1A" w:rsidP="00244D1A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proofErr w:type="spellStart"/>
      <w:r>
        <w:rPr>
          <w:rFonts w:ascii="Arial" w:hAnsi="Arial" w:cs="Arial"/>
          <w:b/>
          <w:spacing w:val="-3"/>
        </w:rPr>
        <w:t>Loler</w:t>
      </w:r>
      <w:proofErr w:type="spellEnd"/>
      <w:r>
        <w:rPr>
          <w:rFonts w:ascii="Arial" w:hAnsi="Arial" w:cs="Arial"/>
          <w:b/>
          <w:spacing w:val="-3"/>
        </w:rPr>
        <w:t xml:space="preserve">: </w:t>
      </w:r>
      <w:r w:rsidRPr="00244D1A">
        <w:rPr>
          <w:rFonts w:ascii="Arial" w:hAnsi="Arial" w:cs="Arial"/>
          <w:spacing w:val="-3"/>
        </w:rPr>
        <w:t>Lifting Operations and Lifting Equipment Regulations</w:t>
      </w:r>
    </w:p>
    <w:p w:rsidR="00244D1A" w:rsidRPr="00A7780B" w:rsidRDefault="00244D1A" w:rsidP="00244D1A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proofErr w:type="spellStart"/>
      <w:r>
        <w:rPr>
          <w:rFonts w:ascii="Arial" w:hAnsi="Arial" w:cs="Arial"/>
          <w:b/>
          <w:spacing w:val="-3"/>
        </w:rPr>
        <w:t>Safed</w:t>
      </w:r>
      <w:proofErr w:type="spellEnd"/>
      <w:r>
        <w:rPr>
          <w:rFonts w:ascii="Arial" w:hAnsi="Arial" w:cs="Arial"/>
          <w:b/>
          <w:spacing w:val="-3"/>
        </w:rPr>
        <w:t xml:space="preserve">: </w:t>
      </w:r>
      <w:r w:rsidR="00A7780B" w:rsidRPr="00A7780B">
        <w:rPr>
          <w:rFonts w:ascii="Arial" w:hAnsi="Arial" w:cs="Arial"/>
          <w:spacing w:val="-3"/>
        </w:rPr>
        <w:t>Safety Assessment Federation</w:t>
      </w:r>
    </w:p>
    <w:p w:rsidR="00244D1A" w:rsidRDefault="00244D1A" w:rsidP="00244D1A">
      <w:pPr>
        <w:pStyle w:val="ListParagraph"/>
        <w:tabs>
          <w:tab w:val="left" w:pos="0"/>
        </w:tabs>
        <w:suppressAutoHyphens/>
        <w:ind w:left="792"/>
        <w:jc w:val="both"/>
        <w:rPr>
          <w:rFonts w:ascii="Arial" w:hAnsi="Arial" w:cs="Arial"/>
          <w:b/>
          <w:spacing w:val="-3"/>
        </w:rPr>
      </w:pPr>
    </w:p>
    <w:p w:rsidR="00140D15" w:rsidRPr="00DB63AD" w:rsidRDefault="00140D15" w:rsidP="00140D15">
      <w:pPr>
        <w:pStyle w:val="ListParagraph"/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 w:rsidRPr="00DB63AD">
        <w:rPr>
          <w:rFonts w:ascii="Arial" w:hAnsi="Arial" w:cs="Arial"/>
          <w:b/>
          <w:spacing w:val="-3"/>
        </w:rPr>
        <w:t>General</w:t>
      </w:r>
    </w:p>
    <w:p w:rsidR="00DB63AD" w:rsidRDefault="00DB63AD" w:rsidP="00DB63AD">
      <w:pPr>
        <w:pStyle w:val="ListParagraph"/>
        <w:tabs>
          <w:tab w:val="left" w:pos="0"/>
        </w:tabs>
        <w:suppressAutoHyphens/>
        <w:ind w:left="360"/>
        <w:jc w:val="both"/>
        <w:rPr>
          <w:rFonts w:ascii="Arial" w:hAnsi="Arial" w:cs="Arial"/>
          <w:spacing w:val="-3"/>
        </w:rPr>
      </w:pPr>
    </w:p>
    <w:p w:rsidR="00B406E6" w:rsidRDefault="00140D15" w:rsidP="00C47FF2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140D15">
        <w:rPr>
          <w:rFonts w:ascii="Arial" w:hAnsi="Arial" w:cs="Arial"/>
          <w:spacing w:val="-3"/>
        </w:rPr>
        <w:t>Terms used in any paragraph of this Section 4 which are defined in Regulations</w:t>
      </w:r>
      <w:r w:rsidR="00B406E6">
        <w:rPr>
          <w:rFonts w:ascii="Arial" w:hAnsi="Arial" w:cs="Arial"/>
          <w:spacing w:val="-3"/>
        </w:rPr>
        <w:t xml:space="preserve"> </w:t>
      </w:r>
      <w:r w:rsidRPr="00B406E6">
        <w:rPr>
          <w:rFonts w:ascii="Arial" w:hAnsi="Arial" w:cs="Arial"/>
          <w:spacing w:val="-3"/>
        </w:rPr>
        <w:t>to which that paragraph applies shall hav</w:t>
      </w:r>
      <w:r w:rsidR="00B406E6">
        <w:rPr>
          <w:rFonts w:ascii="Arial" w:hAnsi="Arial" w:cs="Arial"/>
          <w:spacing w:val="-3"/>
        </w:rPr>
        <w:t xml:space="preserve">e same meaning when used in that </w:t>
      </w:r>
      <w:r w:rsidRPr="00B406E6">
        <w:rPr>
          <w:rFonts w:ascii="Arial" w:hAnsi="Arial" w:cs="Arial"/>
          <w:spacing w:val="-3"/>
        </w:rPr>
        <w:t>paragraph as is given to those terms in the applicable Regulations.</w:t>
      </w:r>
    </w:p>
    <w:p w:rsidR="00DB63AD" w:rsidRPr="00C47FF2" w:rsidRDefault="00DB63AD" w:rsidP="00DB63AD">
      <w:pPr>
        <w:pStyle w:val="ListParagraph"/>
        <w:tabs>
          <w:tab w:val="left" w:pos="0"/>
        </w:tabs>
        <w:suppressAutoHyphens/>
        <w:ind w:left="792"/>
        <w:jc w:val="both"/>
        <w:rPr>
          <w:rFonts w:ascii="Arial" w:hAnsi="Arial" w:cs="Arial"/>
          <w:spacing w:val="-3"/>
        </w:rPr>
      </w:pPr>
    </w:p>
    <w:p w:rsidR="00B406E6" w:rsidRDefault="00140D15" w:rsidP="00B406E6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140D15">
        <w:rPr>
          <w:rFonts w:ascii="Arial" w:hAnsi="Arial" w:cs="Arial"/>
          <w:spacing w:val="-3"/>
        </w:rPr>
        <w:t>The Contractor shall employ, on this Contract, only engineers fully trained and of</w:t>
      </w:r>
      <w:r w:rsidR="00B406E6">
        <w:rPr>
          <w:rFonts w:ascii="Arial" w:hAnsi="Arial" w:cs="Arial"/>
          <w:spacing w:val="-3"/>
        </w:rPr>
        <w:t xml:space="preserve"> </w:t>
      </w:r>
      <w:r w:rsidRPr="00B406E6">
        <w:rPr>
          <w:rFonts w:ascii="Arial" w:hAnsi="Arial" w:cs="Arial"/>
          <w:spacing w:val="-3"/>
        </w:rPr>
        <w:t>sufficient breadth of experience to cope with the level of expertise which will be</w:t>
      </w:r>
      <w:r w:rsidR="00B406E6">
        <w:rPr>
          <w:rFonts w:ascii="Arial" w:hAnsi="Arial" w:cs="Arial"/>
          <w:spacing w:val="-3"/>
        </w:rPr>
        <w:t xml:space="preserve"> </w:t>
      </w:r>
      <w:r w:rsidRPr="00B406E6">
        <w:rPr>
          <w:rFonts w:ascii="Arial" w:hAnsi="Arial" w:cs="Arial"/>
          <w:spacing w:val="-3"/>
        </w:rPr>
        <w:t>required in maintaining units of d</w:t>
      </w:r>
      <w:r w:rsidR="00C47FF2">
        <w:rPr>
          <w:rFonts w:ascii="Arial" w:hAnsi="Arial" w:cs="Arial"/>
          <w:spacing w:val="-3"/>
        </w:rPr>
        <w:t>ifferent design and manufacture.</w:t>
      </w:r>
    </w:p>
    <w:p w:rsidR="00DB63AD" w:rsidRPr="00DB63AD" w:rsidRDefault="00DB63AD" w:rsidP="00DB63A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B406E6" w:rsidRDefault="00140D15" w:rsidP="00B406E6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140D15">
        <w:rPr>
          <w:rFonts w:ascii="Arial" w:hAnsi="Arial" w:cs="Arial"/>
          <w:spacing w:val="-3"/>
        </w:rPr>
        <w:t>One-man, shared helper when required or flexible-working provisions shall be</w:t>
      </w:r>
      <w:r w:rsidR="00B406E6">
        <w:rPr>
          <w:rFonts w:ascii="Arial" w:hAnsi="Arial" w:cs="Arial"/>
          <w:spacing w:val="-3"/>
        </w:rPr>
        <w:t xml:space="preserve"> </w:t>
      </w:r>
      <w:r w:rsidRPr="00B406E6">
        <w:rPr>
          <w:rFonts w:ascii="Arial" w:hAnsi="Arial" w:cs="Arial"/>
          <w:spacing w:val="-3"/>
        </w:rPr>
        <w:t>operated at all times for the maintenance of the Lifts.</w:t>
      </w:r>
    </w:p>
    <w:p w:rsidR="00DB63AD" w:rsidRPr="00C47FF2" w:rsidRDefault="00DB63AD" w:rsidP="00DB63AD">
      <w:pPr>
        <w:pStyle w:val="ListParagraph"/>
        <w:tabs>
          <w:tab w:val="left" w:pos="0"/>
        </w:tabs>
        <w:suppressAutoHyphens/>
        <w:ind w:left="792"/>
        <w:jc w:val="both"/>
        <w:rPr>
          <w:rFonts w:ascii="Arial" w:hAnsi="Arial" w:cs="Arial"/>
          <w:spacing w:val="-3"/>
        </w:rPr>
      </w:pPr>
    </w:p>
    <w:p w:rsidR="00B406E6" w:rsidRDefault="00140D15" w:rsidP="00C47FF2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140D15">
        <w:rPr>
          <w:rFonts w:ascii="Arial" w:hAnsi="Arial" w:cs="Arial"/>
          <w:spacing w:val="-3"/>
        </w:rPr>
        <w:t>The Contractor shall only provide directly employed operatives to execute the</w:t>
      </w:r>
      <w:r w:rsidR="00B406E6">
        <w:rPr>
          <w:rFonts w:ascii="Arial" w:hAnsi="Arial" w:cs="Arial"/>
          <w:spacing w:val="-3"/>
        </w:rPr>
        <w:t xml:space="preserve"> </w:t>
      </w:r>
      <w:r w:rsidRPr="00B406E6">
        <w:rPr>
          <w:rFonts w:ascii="Arial" w:hAnsi="Arial" w:cs="Arial"/>
          <w:spacing w:val="-3"/>
        </w:rPr>
        <w:t xml:space="preserve">Work and shall not sub-contract the Works nor </w:t>
      </w:r>
      <w:r w:rsidR="00B406E6">
        <w:rPr>
          <w:rFonts w:ascii="Arial" w:hAnsi="Arial" w:cs="Arial"/>
          <w:spacing w:val="-3"/>
        </w:rPr>
        <w:t xml:space="preserve">use operatives provided by third </w:t>
      </w:r>
      <w:r w:rsidRPr="00B406E6">
        <w:rPr>
          <w:rFonts w:ascii="Arial" w:hAnsi="Arial" w:cs="Arial"/>
          <w:spacing w:val="-3"/>
        </w:rPr>
        <w:t>parties, without the approval of the Employer’s representative.</w:t>
      </w:r>
    </w:p>
    <w:p w:rsidR="00DB63AD" w:rsidRPr="00DB63AD" w:rsidRDefault="00DB63AD" w:rsidP="00DB63A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140D15" w:rsidRPr="00B406E6" w:rsidRDefault="00140D15" w:rsidP="00B406E6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B406E6">
        <w:rPr>
          <w:rFonts w:ascii="Arial" w:hAnsi="Arial" w:cs="Arial"/>
          <w:spacing w:val="-3"/>
        </w:rPr>
        <w:t>Terms used in any paragraph of this Section 4 which are defined in Regulations</w:t>
      </w:r>
      <w:r w:rsidR="00B406E6">
        <w:rPr>
          <w:rFonts w:ascii="Arial" w:hAnsi="Arial" w:cs="Arial"/>
          <w:spacing w:val="-3"/>
        </w:rPr>
        <w:t xml:space="preserve"> </w:t>
      </w:r>
      <w:r w:rsidRPr="00B406E6">
        <w:rPr>
          <w:rFonts w:ascii="Arial" w:hAnsi="Arial" w:cs="Arial"/>
          <w:spacing w:val="-3"/>
        </w:rPr>
        <w:t>to which that paragraph applies shall have same meaning when us</w:t>
      </w:r>
    </w:p>
    <w:p w:rsidR="00140D15" w:rsidRDefault="00140D15" w:rsidP="00140D15">
      <w:pPr>
        <w:pStyle w:val="ListParagraph"/>
        <w:tabs>
          <w:tab w:val="left" w:pos="0"/>
        </w:tabs>
        <w:suppressAutoHyphens/>
        <w:ind w:left="360"/>
        <w:jc w:val="both"/>
        <w:rPr>
          <w:rFonts w:ascii="Arial" w:hAnsi="Arial" w:cs="Arial"/>
          <w:spacing w:val="-3"/>
        </w:rPr>
      </w:pPr>
    </w:p>
    <w:p w:rsidR="00CF43DC" w:rsidRPr="00DB63AD" w:rsidRDefault="00CF43DC" w:rsidP="00CF43DC">
      <w:pPr>
        <w:pStyle w:val="ListParagraph"/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 w:rsidRPr="00DB63AD">
        <w:rPr>
          <w:rFonts w:ascii="Arial" w:hAnsi="Arial" w:cs="Arial"/>
          <w:b/>
          <w:spacing w:val="-3"/>
        </w:rPr>
        <w:t>LOLER Thorough Examination of Lift Equipment</w:t>
      </w:r>
    </w:p>
    <w:p w:rsidR="00CF43DC" w:rsidRPr="00CF43DC" w:rsidRDefault="00CF43DC" w:rsidP="00CF43DC">
      <w:pPr>
        <w:pStyle w:val="ListParagraph"/>
        <w:tabs>
          <w:tab w:val="left" w:pos="0"/>
        </w:tabs>
        <w:suppressAutoHyphens/>
        <w:ind w:left="360"/>
        <w:jc w:val="both"/>
        <w:rPr>
          <w:rFonts w:ascii="Arial" w:hAnsi="Arial" w:cs="Arial"/>
          <w:spacing w:val="-3"/>
        </w:rPr>
      </w:pPr>
    </w:p>
    <w:p w:rsidR="00CF43DC" w:rsidRDefault="00C10DF5" w:rsidP="00CF43DC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>A ‘Competent Person’ nominated by the Employer will carry out the periodic</w:t>
      </w:r>
      <w:r w:rsid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statutory inspections of the Lifts.</w:t>
      </w:r>
    </w:p>
    <w:p w:rsidR="00DB63AD" w:rsidRDefault="00DB63AD" w:rsidP="00DB63AD">
      <w:pPr>
        <w:pStyle w:val="ListParagraph"/>
        <w:tabs>
          <w:tab w:val="left" w:pos="0"/>
        </w:tabs>
        <w:suppressAutoHyphens/>
        <w:ind w:left="792"/>
        <w:jc w:val="both"/>
        <w:rPr>
          <w:rFonts w:ascii="Arial" w:hAnsi="Arial" w:cs="Arial"/>
          <w:spacing w:val="-3"/>
        </w:rPr>
      </w:pPr>
    </w:p>
    <w:p w:rsidR="00CF43DC" w:rsidRDefault="00C10DF5" w:rsidP="00CF43DC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F43DC">
        <w:rPr>
          <w:rFonts w:ascii="Arial" w:hAnsi="Arial" w:cs="Arial"/>
          <w:spacing w:val="-3"/>
        </w:rPr>
        <w:t>On receipt of the LOLER Reports, the Employer or Employer’s Representative</w:t>
      </w:r>
      <w:r w:rsidR="00CF43DC" w:rsidRP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will, within 14 days, submit them to the Contractor.</w:t>
      </w:r>
    </w:p>
    <w:p w:rsidR="00DB63AD" w:rsidRPr="00DB63AD" w:rsidRDefault="00DB63AD" w:rsidP="00DB63A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CF43DC" w:rsidRDefault="00C10DF5" w:rsidP="00CF43DC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F43DC">
        <w:rPr>
          <w:rFonts w:ascii="Arial" w:hAnsi="Arial" w:cs="Arial"/>
          <w:spacing w:val="-3"/>
        </w:rPr>
        <w:t>On receipt of the LOLER Reports and Action Plan, the Contractor will issue a</w:t>
      </w:r>
      <w:r w:rsidR="00CF43DC" w:rsidRP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written acknowledgement of receipt within 30 days to the Employer or Employer’s</w:t>
      </w:r>
      <w:r w:rsidR="00CF43DC" w:rsidRP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Representative.</w:t>
      </w:r>
    </w:p>
    <w:p w:rsidR="00DB63AD" w:rsidRPr="00DB63AD" w:rsidRDefault="00DB63AD" w:rsidP="00DB63A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CF43DC" w:rsidRDefault="00C10DF5" w:rsidP="00CF43DC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F43DC">
        <w:rPr>
          <w:rFonts w:ascii="Arial" w:hAnsi="Arial" w:cs="Arial"/>
          <w:spacing w:val="-3"/>
        </w:rPr>
        <w:t>Where the LOLER Report identifies any remedial work which falls within the</w:t>
      </w:r>
      <w:r w:rsidR="00CF43DC" w:rsidRP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scope of the Contract, then the Contractor shall attend site and carry out the</w:t>
      </w:r>
      <w:r w:rsidR="00CF43DC" w:rsidRP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works within 30 days; to be signed off and written confirmation issued within 60</w:t>
      </w:r>
      <w:r w:rsidR="00CF43DC" w:rsidRP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days.</w:t>
      </w:r>
    </w:p>
    <w:p w:rsidR="00DB63AD" w:rsidRPr="00DB63AD" w:rsidRDefault="00DB63AD" w:rsidP="00DB63A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CF43DC" w:rsidRDefault="00C10DF5" w:rsidP="00CF43DC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F43DC">
        <w:rPr>
          <w:rFonts w:ascii="Arial" w:hAnsi="Arial" w:cs="Arial"/>
          <w:spacing w:val="-3"/>
        </w:rPr>
        <w:t>If for any reason any of the remedial works cannot be completed within a 28-day</w:t>
      </w:r>
      <w:r w:rsid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period, the Contractor shall inform the Employer or Employer’s Representative</w:t>
      </w:r>
      <w:r w:rsid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 xml:space="preserve">and </w:t>
      </w:r>
      <w:proofErr w:type="gramStart"/>
      <w:r w:rsidRPr="00CF43DC">
        <w:rPr>
          <w:rFonts w:ascii="Arial" w:hAnsi="Arial" w:cs="Arial"/>
          <w:spacing w:val="-3"/>
        </w:rPr>
        <w:t>advise</w:t>
      </w:r>
      <w:proofErr w:type="gramEnd"/>
      <w:r w:rsidRPr="00CF43DC">
        <w:rPr>
          <w:rFonts w:ascii="Arial" w:hAnsi="Arial" w:cs="Arial"/>
          <w:spacing w:val="-3"/>
        </w:rPr>
        <w:t xml:space="preserve"> the earliest date by which all Works will be completed.</w:t>
      </w:r>
    </w:p>
    <w:p w:rsidR="00DB63AD" w:rsidRPr="00DB63AD" w:rsidRDefault="00DB63AD" w:rsidP="00DB63A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CF43DC" w:rsidRDefault="00C10DF5" w:rsidP="00CF43DC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F43DC">
        <w:rPr>
          <w:rFonts w:ascii="Arial" w:hAnsi="Arial" w:cs="Arial"/>
          <w:spacing w:val="-3"/>
        </w:rPr>
        <w:t>The Contractor shall inform the Employer or Employer’s Representative in writing</w:t>
      </w:r>
      <w:r w:rsid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within 7 days of completion of all Works.</w:t>
      </w:r>
    </w:p>
    <w:p w:rsidR="00DB63AD" w:rsidRDefault="00DB63AD" w:rsidP="00DB63AD">
      <w:pPr>
        <w:pStyle w:val="ListParagraph"/>
        <w:tabs>
          <w:tab w:val="left" w:pos="0"/>
        </w:tabs>
        <w:suppressAutoHyphens/>
        <w:ind w:left="792"/>
        <w:jc w:val="both"/>
        <w:rPr>
          <w:rFonts w:ascii="Arial" w:hAnsi="Arial" w:cs="Arial"/>
          <w:spacing w:val="-3"/>
        </w:rPr>
      </w:pPr>
    </w:p>
    <w:p w:rsidR="00DB63AD" w:rsidRDefault="00C10DF5" w:rsidP="00CF43DC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DB63AD">
        <w:rPr>
          <w:rFonts w:ascii="Arial" w:hAnsi="Arial" w:cs="Arial"/>
          <w:spacing w:val="-3"/>
        </w:rPr>
        <w:t>If, as a result of the Statutory Inspection, an ‘Immediate Defects Report Notice’ is</w:t>
      </w:r>
      <w:r w:rsidR="00CF43DC" w:rsidRPr="00DB63AD">
        <w:rPr>
          <w:rFonts w:ascii="Arial" w:hAnsi="Arial" w:cs="Arial"/>
          <w:spacing w:val="-3"/>
        </w:rPr>
        <w:t xml:space="preserve"> </w:t>
      </w:r>
      <w:r w:rsidRPr="00DB63AD">
        <w:rPr>
          <w:rFonts w:ascii="Arial" w:hAnsi="Arial" w:cs="Arial"/>
          <w:spacing w:val="-3"/>
        </w:rPr>
        <w:t>issued, the Employer or Employer’s Representative will, without delay, advise the</w:t>
      </w:r>
      <w:r w:rsidR="00CF43DC" w:rsidRPr="00DB63AD">
        <w:rPr>
          <w:rFonts w:ascii="Arial" w:hAnsi="Arial" w:cs="Arial"/>
          <w:spacing w:val="-3"/>
        </w:rPr>
        <w:t xml:space="preserve"> </w:t>
      </w:r>
      <w:r w:rsidRPr="00DB63AD">
        <w:rPr>
          <w:rFonts w:ascii="Arial" w:hAnsi="Arial" w:cs="Arial"/>
          <w:spacing w:val="-3"/>
        </w:rPr>
        <w:t xml:space="preserve">Contractor, who shall </w:t>
      </w:r>
      <w:r w:rsidRPr="00DB63AD">
        <w:rPr>
          <w:rFonts w:ascii="Arial" w:hAnsi="Arial" w:cs="Arial"/>
          <w:spacing w:val="-3"/>
        </w:rPr>
        <w:lastRenderedPageBreak/>
        <w:t>arrange for immediate action to be taken and the required</w:t>
      </w:r>
      <w:r w:rsidR="00CF43DC" w:rsidRPr="00DB63AD">
        <w:rPr>
          <w:rFonts w:ascii="Arial" w:hAnsi="Arial" w:cs="Arial"/>
          <w:spacing w:val="-3"/>
        </w:rPr>
        <w:t xml:space="preserve"> </w:t>
      </w:r>
      <w:r w:rsidRPr="00DB63AD">
        <w:rPr>
          <w:rFonts w:ascii="Arial" w:hAnsi="Arial" w:cs="Arial"/>
          <w:spacing w:val="-3"/>
        </w:rPr>
        <w:t>remedial works to be completed under the Contract. Where the works fall outside</w:t>
      </w:r>
      <w:r w:rsidR="00CF43DC" w:rsidRPr="00DB63AD">
        <w:rPr>
          <w:rFonts w:ascii="Arial" w:hAnsi="Arial" w:cs="Arial"/>
          <w:spacing w:val="-3"/>
        </w:rPr>
        <w:t xml:space="preserve"> </w:t>
      </w:r>
      <w:r w:rsidRPr="00DB63AD">
        <w:rPr>
          <w:rFonts w:ascii="Arial" w:hAnsi="Arial" w:cs="Arial"/>
          <w:spacing w:val="-3"/>
        </w:rPr>
        <w:t>of the contract the Contractor shall issue to the Employer a fixed price quotation</w:t>
      </w:r>
      <w:r w:rsidR="00CF43DC" w:rsidRPr="00DB63AD">
        <w:rPr>
          <w:rFonts w:ascii="Arial" w:hAnsi="Arial" w:cs="Arial"/>
          <w:spacing w:val="-3"/>
        </w:rPr>
        <w:t xml:space="preserve"> </w:t>
      </w:r>
      <w:r w:rsidRPr="00DB63AD">
        <w:rPr>
          <w:rFonts w:ascii="Arial" w:hAnsi="Arial" w:cs="Arial"/>
          <w:spacing w:val="-3"/>
        </w:rPr>
        <w:t>based upon the rates in the Schedule. Under these circumstances the remedial</w:t>
      </w:r>
      <w:r w:rsidR="00CF43DC" w:rsidRPr="00DB63AD">
        <w:rPr>
          <w:rFonts w:ascii="Arial" w:hAnsi="Arial" w:cs="Arial"/>
          <w:spacing w:val="-3"/>
        </w:rPr>
        <w:t xml:space="preserve"> </w:t>
      </w:r>
      <w:r w:rsidRPr="00DB63AD">
        <w:rPr>
          <w:rFonts w:ascii="Arial" w:hAnsi="Arial" w:cs="Arial"/>
          <w:spacing w:val="-3"/>
        </w:rPr>
        <w:t>works shall be completed with the utmost expediency, irrespective of any notice</w:t>
      </w:r>
      <w:r w:rsidR="00CF43DC" w:rsidRPr="00DB63AD">
        <w:rPr>
          <w:rFonts w:ascii="Arial" w:hAnsi="Arial" w:cs="Arial"/>
          <w:spacing w:val="-3"/>
        </w:rPr>
        <w:t xml:space="preserve"> </w:t>
      </w:r>
      <w:r w:rsidRPr="00DB63AD">
        <w:rPr>
          <w:rFonts w:ascii="Arial" w:hAnsi="Arial" w:cs="Arial"/>
          <w:spacing w:val="-3"/>
        </w:rPr>
        <w:t>period specified. Any remedial works shall be completed within the time scale</w:t>
      </w:r>
      <w:r w:rsidR="00CF43DC" w:rsidRPr="00DB63AD">
        <w:rPr>
          <w:rFonts w:ascii="Arial" w:hAnsi="Arial" w:cs="Arial"/>
          <w:spacing w:val="-3"/>
        </w:rPr>
        <w:t xml:space="preserve"> </w:t>
      </w:r>
      <w:r w:rsidRPr="00DB63AD">
        <w:rPr>
          <w:rFonts w:ascii="Arial" w:hAnsi="Arial" w:cs="Arial"/>
          <w:spacing w:val="-3"/>
        </w:rPr>
        <w:t>stated on the Notice. In any case, no works shall be allowed to remain incomplete</w:t>
      </w:r>
      <w:r w:rsidR="00CF43DC" w:rsidRPr="00DB63AD">
        <w:rPr>
          <w:rFonts w:ascii="Arial" w:hAnsi="Arial" w:cs="Arial"/>
          <w:spacing w:val="-3"/>
        </w:rPr>
        <w:t xml:space="preserve"> </w:t>
      </w:r>
      <w:r w:rsidRPr="00DB63AD">
        <w:rPr>
          <w:rFonts w:ascii="Arial" w:hAnsi="Arial" w:cs="Arial"/>
          <w:spacing w:val="-3"/>
        </w:rPr>
        <w:t>after 30 days following receipt of Notice.</w:t>
      </w:r>
    </w:p>
    <w:p w:rsidR="00DB63AD" w:rsidRPr="00DB63AD" w:rsidRDefault="00DB63AD" w:rsidP="00DB63AD">
      <w:pPr>
        <w:pStyle w:val="ListParagraph"/>
        <w:rPr>
          <w:rFonts w:ascii="Arial" w:hAnsi="Arial" w:cs="Arial"/>
          <w:spacing w:val="-3"/>
        </w:rPr>
      </w:pPr>
    </w:p>
    <w:p w:rsidR="00CF43DC" w:rsidRDefault="00C10DF5" w:rsidP="00CF43DC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DB63AD">
        <w:rPr>
          <w:rFonts w:ascii="Arial" w:hAnsi="Arial" w:cs="Arial"/>
          <w:spacing w:val="-3"/>
        </w:rPr>
        <w:t>On completion of any work resulting from an ‘Immediate Defects Report Notice’,</w:t>
      </w:r>
      <w:r w:rsidR="00CF43DC" w:rsidRPr="00DB63AD">
        <w:rPr>
          <w:rFonts w:ascii="Arial" w:hAnsi="Arial" w:cs="Arial"/>
          <w:spacing w:val="-3"/>
        </w:rPr>
        <w:t xml:space="preserve"> </w:t>
      </w:r>
      <w:r w:rsidRPr="00DB63AD">
        <w:rPr>
          <w:rFonts w:ascii="Arial" w:hAnsi="Arial" w:cs="Arial"/>
          <w:spacing w:val="-3"/>
        </w:rPr>
        <w:t>the Contractor shall advise the Employer, or the Employer’s Representative, in</w:t>
      </w:r>
      <w:r w:rsidR="00CF43DC" w:rsidRPr="00DB63AD">
        <w:rPr>
          <w:rFonts w:ascii="Arial" w:hAnsi="Arial" w:cs="Arial"/>
          <w:spacing w:val="-3"/>
        </w:rPr>
        <w:t xml:space="preserve"> </w:t>
      </w:r>
      <w:r w:rsidRPr="00DB63AD">
        <w:rPr>
          <w:rFonts w:ascii="Arial" w:hAnsi="Arial" w:cs="Arial"/>
          <w:spacing w:val="-3"/>
        </w:rPr>
        <w:t>writing within 24 hours of completion of the Works. This notification of completion</w:t>
      </w:r>
      <w:r w:rsidR="00CF43DC" w:rsidRPr="00DB63AD">
        <w:rPr>
          <w:rFonts w:ascii="Arial" w:hAnsi="Arial" w:cs="Arial"/>
          <w:spacing w:val="-3"/>
        </w:rPr>
        <w:t xml:space="preserve"> </w:t>
      </w:r>
      <w:r w:rsidRPr="00DB63AD">
        <w:rPr>
          <w:rFonts w:ascii="Arial" w:hAnsi="Arial" w:cs="Arial"/>
          <w:spacing w:val="-3"/>
        </w:rPr>
        <w:t>of Works shall also include a schedule of repairs/adjustments carried out and</w:t>
      </w:r>
      <w:r w:rsidR="00CF43DC" w:rsidRPr="00DB63AD">
        <w:rPr>
          <w:rFonts w:ascii="Arial" w:hAnsi="Arial" w:cs="Arial"/>
          <w:spacing w:val="-3"/>
        </w:rPr>
        <w:t xml:space="preserve"> </w:t>
      </w:r>
      <w:r w:rsidRPr="00DB63AD">
        <w:rPr>
          <w:rFonts w:ascii="Arial" w:hAnsi="Arial" w:cs="Arial"/>
          <w:spacing w:val="-3"/>
        </w:rPr>
        <w:t>signed off.</w:t>
      </w:r>
    </w:p>
    <w:p w:rsidR="00DB63AD" w:rsidRPr="00DB63AD" w:rsidRDefault="00DB63AD" w:rsidP="00DB63A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CF43DC" w:rsidRDefault="00C10DF5" w:rsidP="00CF43DC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F43DC">
        <w:rPr>
          <w:rFonts w:ascii="Arial" w:hAnsi="Arial" w:cs="Arial"/>
          <w:spacing w:val="-3"/>
        </w:rPr>
        <w:t>If the LOLER Report identifies non-immediate work, which is outside the scope of</w:t>
      </w:r>
      <w:r w:rsid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the Contract, the Contractor shall, on receipt of the report, submit a quotation for</w:t>
      </w:r>
      <w:r w:rsid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the Works within a period of 30 days. Quotations shall include details of costs</w:t>
      </w:r>
      <w:r w:rsid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and programme for on and off site work.</w:t>
      </w:r>
    </w:p>
    <w:p w:rsidR="00DB63AD" w:rsidRPr="00DB63AD" w:rsidRDefault="00DB63AD" w:rsidP="00DB63A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CF43DC" w:rsidRDefault="00C10DF5" w:rsidP="00CF43DC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F43DC">
        <w:rPr>
          <w:rFonts w:ascii="Arial" w:hAnsi="Arial" w:cs="Arial"/>
          <w:spacing w:val="-3"/>
        </w:rPr>
        <w:t>All quotations shall be accompanied by a detailed Contractor’s programme and</w:t>
      </w:r>
      <w:r w:rsid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submitted on a fully fixed price basis open for acceptance by the Employer for</w:t>
      </w:r>
      <w:r w:rsid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an 8-week period.</w:t>
      </w:r>
    </w:p>
    <w:p w:rsidR="00DB63AD" w:rsidRPr="00DB63AD" w:rsidRDefault="00DB63AD" w:rsidP="00DB63A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E6400B" w:rsidRDefault="00C10DF5" w:rsidP="00E6400B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F43DC">
        <w:rPr>
          <w:rFonts w:ascii="Arial" w:hAnsi="Arial" w:cs="Arial"/>
          <w:spacing w:val="-3"/>
        </w:rPr>
        <w:t>If the quotation is accepted, the Employer will issue an order from which the</w:t>
      </w:r>
      <w:r w:rsidR="00CF43DC">
        <w:rPr>
          <w:rFonts w:ascii="Arial" w:hAnsi="Arial" w:cs="Arial"/>
          <w:spacing w:val="-3"/>
        </w:rPr>
        <w:t xml:space="preserve"> </w:t>
      </w:r>
      <w:r w:rsidRPr="00CF43DC">
        <w:rPr>
          <w:rFonts w:ascii="Arial" w:hAnsi="Arial" w:cs="Arial"/>
          <w:spacing w:val="-3"/>
        </w:rPr>
        <w:t>Contractor shall prepare materials and allocate the labour. A minimum of 14</w:t>
      </w:r>
      <w:r w:rsidR="00E6400B">
        <w:rPr>
          <w:rFonts w:ascii="Arial" w:hAnsi="Arial" w:cs="Arial"/>
          <w:spacing w:val="-3"/>
        </w:rPr>
        <w:t xml:space="preserve"> </w:t>
      </w:r>
      <w:proofErr w:type="spellStart"/>
      <w:r w:rsidRPr="00E6400B">
        <w:rPr>
          <w:rFonts w:ascii="Arial" w:hAnsi="Arial" w:cs="Arial"/>
          <w:spacing w:val="-3"/>
        </w:rPr>
        <w:t>days notice</w:t>
      </w:r>
      <w:proofErr w:type="spellEnd"/>
      <w:r w:rsidRPr="00E6400B">
        <w:rPr>
          <w:rFonts w:ascii="Arial" w:hAnsi="Arial" w:cs="Arial"/>
          <w:spacing w:val="-3"/>
        </w:rPr>
        <w:t xml:space="preserve"> shall be given prior to commencement of site work so that all relevant</w:t>
      </w:r>
      <w:r w:rsidR="00E6400B">
        <w:rPr>
          <w:rFonts w:ascii="Arial" w:hAnsi="Arial" w:cs="Arial"/>
          <w:spacing w:val="-3"/>
        </w:rPr>
        <w:t xml:space="preserve"> </w:t>
      </w:r>
      <w:r w:rsidRPr="00E6400B">
        <w:rPr>
          <w:rFonts w:ascii="Arial" w:hAnsi="Arial" w:cs="Arial"/>
          <w:spacing w:val="-3"/>
        </w:rPr>
        <w:t>notices can be posted.</w:t>
      </w:r>
    </w:p>
    <w:p w:rsidR="00DB63AD" w:rsidRPr="00DB63AD" w:rsidRDefault="00DB63AD" w:rsidP="00DB63A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E6400B" w:rsidRDefault="00C10DF5" w:rsidP="00E6400B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E6400B">
        <w:rPr>
          <w:rFonts w:ascii="Arial" w:hAnsi="Arial" w:cs="Arial"/>
          <w:spacing w:val="-3"/>
        </w:rPr>
        <w:t>The Employer reserves the right to obtain alternative quotations, which may</w:t>
      </w:r>
      <w:r w:rsidR="00E6400B">
        <w:rPr>
          <w:rFonts w:ascii="Arial" w:hAnsi="Arial" w:cs="Arial"/>
          <w:spacing w:val="-3"/>
        </w:rPr>
        <w:t xml:space="preserve"> </w:t>
      </w:r>
      <w:r w:rsidRPr="00E6400B">
        <w:rPr>
          <w:rFonts w:ascii="Arial" w:hAnsi="Arial" w:cs="Arial"/>
          <w:spacing w:val="-3"/>
        </w:rPr>
        <w:t>result in the employment of other Contractors to carry out the work.</w:t>
      </w:r>
    </w:p>
    <w:p w:rsidR="00DB63AD" w:rsidRPr="00DB63AD" w:rsidRDefault="00DB63AD" w:rsidP="00DB63A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C10DF5" w:rsidRDefault="00C10DF5" w:rsidP="00E6400B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E6400B">
        <w:rPr>
          <w:rFonts w:ascii="Arial" w:hAnsi="Arial" w:cs="Arial"/>
          <w:spacing w:val="-3"/>
        </w:rPr>
        <w:t>The Contractor shall commit to achieving the dates for remedial works and</w:t>
      </w:r>
      <w:r w:rsidR="00E6400B">
        <w:rPr>
          <w:rFonts w:ascii="Arial" w:hAnsi="Arial" w:cs="Arial"/>
          <w:spacing w:val="-3"/>
        </w:rPr>
        <w:t xml:space="preserve"> </w:t>
      </w:r>
      <w:r w:rsidRPr="00E6400B">
        <w:rPr>
          <w:rFonts w:ascii="Arial" w:hAnsi="Arial" w:cs="Arial"/>
          <w:spacing w:val="-3"/>
        </w:rPr>
        <w:t>reporting detailed above. If the Contractor persistently fails to achieve the dates,</w:t>
      </w:r>
      <w:r w:rsidR="00E6400B">
        <w:rPr>
          <w:rFonts w:ascii="Arial" w:hAnsi="Arial" w:cs="Arial"/>
          <w:spacing w:val="-3"/>
        </w:rPr>
        <w:t xml:space="preserve"> </w:t>
      </w:r>
      <w:r w:rsidRPr="00E6400B">
        <w:rPr>
          <w:rFonts w:ascii="Arial" w:hAnsi="Arial" w:cs="Arial"/>
          <w:spacing w:val="-3"/>
        </w:rPr>
        <w:t xml:space="preserve">the Employer reserves the right to terminate the agreement </w:t>
      </w:r>
      <w:r w:rsidR="00E6400B">
        <w:rPr>
          <w:rFonts w:ascii="Arial" w:hAnsi="Arial" w:cs="Arial"/>
          <w:spacing w:val="-3"/>
        </w:rPr>
        <w:t>in part or whole</w:t>
      </w:r>
    </w:p>
    <w:p w:rsidR="00E6400B" w:rsidRPr="00E6400B" w:rsidRDefault="00E6400B" w:rsidP="00E6400B">
      <w:pPr>
        <w:pStyle w:val="ListParagraph"/>
        <w:tabs>
          <w:tab w:val="left" w:pos="0"/>
        </w:tabs>
        <w:suppressAutoHyphens/>
        <w:ind w:left="792"/>
        <w:jc w:val="both"/>
        <w:rPr>
          <w:rFonts w:ascii="Arial" w:hAnsi="Arial" w:cs="Arial"/>
          <w:spacing w:val="-3"/>
        </w:rPr>
      </w:pPr>
    </w:p>
    <w:p w:rsidR="00E6400B" w:rsidRDefault="00C10DF5" w:rsidP="00E6400B">
      <w:pPr>
        <w:pStyle w:val="ListParagraph"/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proofErr w:type="spellStart"/>
      <w:r w:rsidRPr="00C10DF5">
        <w:rPr>
          <w:rFonts w:ascii="Arial" w:hAnsi="Arial" w:cs="Arial"/>
          <w:spacing w:val="-3"/>
        </w:rPr>
        <w:t>SAFed</w:t>
      </w:r>
      <w:proofErr w:type="spellEnd"/>
      <w:r w:rsidRPr="00C10DF5">
        <w:rPr>
          <w:rFonts w:ascii="Arial" w:hAnsi="Arial" w:cs="Arial"/>
          <w:spacing w:val="-3"/>
        </w:rPr>
        <w:t xml:space="preserve"> Supplementary Tests</w:t>
      </w:r>
    </w:p>
    <w:p w:rsidR="00E6400B" w:rsidRDefault="00E6400B" w:rsidP="00E6400B">
      <w:pPr>
        <w:pStyle w:val="ListParagraph"/>
        <w:tabs>
          <w:tab w:val="left" w:pos="0"/>
        </w:tabs>
        <w:suppressAutoHyphens/>
        <w:ind w:left="360"/>
        <w:jc w:val="both"/>
        <w:rPr>
          <w:rFonts w:ascii="Arial" w:hAnsi="Arial" w:cs="Arial"/>
          <w:spacing w:val="-3"/>
        </w:rPr>
      </w:pPr>
    </w:p>
    <w:p w:rsidR="00C10DF5" w:rsidRDefault="00C10DF5" w:rsidP="00E6400B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E6400B">
        <w:rPr>
          <w:rFonts w:ascii="Arial" w:hAnsi="Arial" w:cs="Arial"/>
          <w:spacing w:val="-3"/>
        </w:rPr>
        <w:t>This Contract requires the Contractor to undertake the following 1 &amp; 5-yearly</w:t>
      </w:r>
      <w:r w:rsidR="00E6400B">
        <w:rPr>
          <w:rFonts w:ascii="Arial" w:hAnsi="Arial" w:cs="Arial"/>
          <w:spacing w:val="-3"/>
        </w:rPr>
        <w:t xml:space="preserve"> </w:t>
      </w:r>
      <w:r w:rsidRPr="00E6400B">
        <w:rPr>
          <w:rFonts w:ascii="Arial" w:hAnsi="Arial" w:cs="Arial"/>
          <w:spacing w:val="-3"/>
        </w:rPr>
        <w:t>supplementary tests. The following tests should be carried out on the anniversary</w:t>
      </w:r>
      <w:r w:rsidR="00E6400B">
        <w:rPr>
          <w:rFonts w:ascii="Arial" w:hAnsi="Arial" w:cs="Arial"/>
          <w:spacing w:val="-3"/>
        </w:rPr>
        <w:t xml:space="preserve"> </w:t>
      </w:r>
      <w:r w:rsidRPr="00E6400B">
        <w:rPr>
          <w:rFonts w:ascii="Arial" w:hAnsi="Arial" w:cs="Arial"/>
          <w:spacing w:val="-3"/>
        </w:rPr>
        <w:t xml:space="preserve">of the lift installation or upon the recommendation of the competent person. </w:t>
      </w:r>
    </w:p>
    <w:p w:rsidR="00E6400B" w:rsidRPr="00E6400B" w:rsidRDefault="00E6400B" w:rsidP="00E6400B">
      <w:pPr>
        <w:pStyle w:val="ListParagraph"/>
        <w:tabs>
          <w:tab w:val="left" w:pos="0"/>
        </w:tabs>
        <w:suppressAutoHyphens/>
        <w:ind w:left="792"/>
        <w:jc w:val="both"/>
        <w:rPr>
          <w:rFonts w:ascii="Arial" w:hAnsi="Arial" w:cs="Arial"/>
          <w:spacing w:val="-3"/>
        </w:rPr>
      </w:pPr>
    </w:p>
    <w:p w:rsidR="00C10DF5" w:rsidRPr="00C10DF5" w:rsidRDefault="00686A3C" w:rsidP="00E6400B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Earth Continuity</w:t>
      </w:r>
    </w:p>
    <w:p w:rsidR="00C10DF5" w:rsidRPr="00C10DF5" w:rsidRDefault="00686A3C" w:rsidP="00E6400B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Electric Safety Devices</w:t>
      </w:r>
    </w:p>
    <w:p w:rsidR="00C10DF5" w:rsidRPr="00C10DF5" w:rsidRDefault="00686A3C" w:rsidP="00E6400B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Terminal Speed Reduction Systems</w:t>
      </w:r>
    </w:p>
    <w:p w:rsidR="00C10DF5" w:rsidRPr="00C10DF5" w:rsidRDefault="00686A3C" w:rsidP="00E6400B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Landing Door Interlocks</w:t>
      </w:r>
    </w:p>
    <w:p w:rsidR="00C10DF5" w:rsidRPr="00C10DF5" w:rsidRDefault="00686A3C" w:rsidP="00E6400B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Lift Machine – Investigatory Test (Type A)</w:t>
      </w:r>
    </w:p>
    <w:p w:rsidR="00C10DF5" w:rsidRPr="00C10DF5" w:rsidRDefault="00686A3C" w:rsidP="00E6400B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Lift Machine – Comprehensive Test (Type B)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proofErr w:type="spellStart"/>
      <w:r w:rsidR="00C10DF5" w:rsidRPr="00C10DF5">
        <w:rPr>
          <w:rFonts w:ascii="Arial" w:hAnsi="Arial" w:cs="Arial"/>
          <w:spacing w:val="-3"/>
        </w:rPr>
        <w:t>Overspeed</w:t>
      </w:r>
      <w:proofErr w:type="spellEnd"/>
      <w:r w:rsidR="00C10DF5" w:rsidRPr="00C10DF5">
        <w:rPr>
          <w:rFonts w:ascii="Arial" w:hAnsi="Arial" w:cs="Arial"/>
          <w:spacing w:val="-3"/>
        </w:rPr>
        <w:t xml:space="preserve"> Governors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Governor Operated Safety Gear Test – Instantaneous Type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Governor Operated Safety Gear Test – Progressive Type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Safety Gear Operated by Other Means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 xml:space="preserve">Devices to Prevent </w:t>
      </w:r>
      <w:proofErr w:type="spellStart"/>
      <w:r w:rsidR="00C10DF5" w:rsidRPr="00C10DF5">
        <w:rPr>
          <w:rFonts w:ascii="Arial" w:hAnsi="Arial" w:cs="Arial"/>
          <w:spacing w:val="-3"/>
        </w:rPr>
        <w:t>Overspeed</w:t>
      </w:r>
      <w:proofErr w:type="spellEnd"/>
      <w:r w:rsidR="00C10DF5" w:rsidRPr="00C10DF5">
        <w:rPr>
          <w:rFonts w:ascii="Arial" w:hAnsi="Arial" w:cs="Arial"/>
          <w:spacing w:val="-3"/>
        </w:rPr>
        <w:t xml:space="preserve"> by Ascending Car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Energy Dissipation Buffers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Suspension System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Car Overload Detection Warning Devices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Hydraulic System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Hydraulic Cylinder in Boreholes or Similar Location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Hydraulic Rupture/Restrictor Valves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Electrical Anti-creep Device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Mechanical Anti-creep Device (Pawl or Clamp)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Low Pressure Detection Devices</w:t>
      </w:r>
    </w:p>
    <w:p w:rsidR="00C10DF5" w:rsidRPr="00C10DF5" w:rsidRDefault="00686A3C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Traction, Brake &amp; Levelling</w:t>
      </w:r>
    </w:p>
    <w:p w:rsidR="008C03E8" w:rsidRDefault="00686A3C" w:rsidP="009B49EC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C10DF5" w:rsidRPr="00C10DF5">
        <w:rPr>
          <w:rFonts w:ascii="Arial" w:hAnsi="Arial" w:cs="Arial"/>
          <w:spacing w:val="-3"/>
        </w:rPr>
        <w:t>Car/Counterweight Balance</w:t>
      </w:r>
    </w:p>
    <w:p w:rsidR="009B49EC" w:rsidRPr="009B49EC" w:rsidRDefault="009B49EC" w:rsidP="009B49EC">
      <w:pPr>
        <w:pStyle w:val="ListParagraph"/>
        <w:tabs>
          <w:tab w:val="left" w:pos="0"/>
        </w:tabs>
        <w:suppressAutoHyphens/>
        <w:ind w:left="792"/>
        <w:jc w:val="both"/>
        <w:rPr>
          <w:rFonts w:ascii="Arial" w:hAnsi="Arial" w:cs="Arial"/>
          <w:spacing w:val="-3"/>
        </w:rPr>
      </w:pPr>
    </w:p>
    <w:p w:rsidR="00C10DF5" w:rsidRDefault="00C10DF5" w:rsidP="008C03E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lastRenderedPageBreak/>
        <w:t>On completion of a successful Examination/Test, two signed and dated test</w:t>
      </w:r>
      <w:r w:rsidR="008C03E8">
        <w:rPr>
          <w:rFonts w:ascii="Arial" w:hAnsi="Arial" w:cs="Arial"/>
          <w:spacing w:val="-3"/>
        </w:rPr>
        <w:t xml:space="preserve"> </w:t>
      </w:r>
      <w:r w:rsidRPr="008C03E8">
        <w:rPr>
          <w:rFonts w:ascii="Arial" w:hAnsi="Arial" w:cs="Arial"/>
          <w:spacing w:val="-3"/>
        </w:rPr>
        <w:t>certificates shall be issued. One copy shall be kept in an agreed location on site,</w:t>
      </w:r>
      <w:r w:rsidR="008C03E8">
        <w:rPr>
          <w:rFonts w:ascii="Arial" w:hAnsi="Arial" w:cs="Arial"/>
          <w:spacing w:val="-3"/>
        </w:rPr>
        <w:t xml:space="preserve"> </w:t>
      </w:r>
      <w:r w:rsidRPr="008C03E8">
        <w:rPr>
          <w:rFonts w:ascii="Arial" w:hAnsi="Arial" w:cs="Arial"/>
          <w:spacing w:val="-3"/>
        </w:rPr>
        <w:t>plus one copy for the Employer's Representative.</w:t>
      </w:r>
    </w:p>
    <w:p w:rsidR="00DB63AD" w:rsidRPr="00DB63AD" w:rsidRDefault="00DB63AD" w:rsidP="00DB63AD">
      <w:pPr>
        <w:pStyle w:val="ListParagraph"/>
        <w:rPr>
          <w:rFonts w:ascii="Arial" w:hAnsi="Arial" w:cs="Arial"/>
          <w:spacing w:val="-3"/>
        </w:rPr>
      </w:pPr>
    </w:p>
    <w:p w:rsidR="00DB63AD" w:rsidRPr="00DB63AD" w:rsidRDefault="00DB63AD" w:rsidP="00DB63A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8C03E8" w:rsidRPr="008C03E8" w:rsidRDefault="008C03E8" w:rsidP="008C03E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C10DF5" w:rsidRDefault="00C10DF5" w:rsidP="00320A7F">
      <w:pPr>
        <w:pStyle w:val="ListParagraph"/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>Periodical Tests</w:t>
      </w:r>
      <w:r w:rsidR="008C03E8">
        <w:rPr>
          <w:rFonts w:ascii="Arial" w:hAnsi="Arial" w:cs="Arial"/>
          <w:spacing w:val="-3"/>
        </w:rPr>
        <w:t xml:space="preserve"> - </w:t>
      </w:r>
      <w:r w:rsidRPr="008C03E8">
        <w:rPr>
          <w:rFonts w:ascii="Arial" w:hAnsi="Arial" w:cs="Arial"/>
          <w:spacing w:val="-3"/>
        </w:rPr>
        <w:t>Annual Tests</w:t>
      </w:r>
      <w:r w:rsidR="008C03E8">
        <w:rPr>
          <w:rFonts w:ascii="Arial" w:hAnsi="Arial" w:cs="Arial"/>
          <w:spacing w:val="-3"/>
        </w:rPr>
        <w:t xml:space="preserve"> - </w:t>
      </w:r>
      <w:r w:rsidRPr="008C03E8">
        <w:rPr>
          <w:rFonts w:ascii="Arial" w:hAnsi="Arial" w:cs="Arial"/>
          <w:spacing w:val="-3"/>
        </w:rPr>
        <w:t xml:space="preserve">Examination / Test </w:t>
      </w:r>
    </w:p>
    <w:p w:rsidR="008C03E8" w:rsidRPr="008C03E8" w:rsidRDefault="008C03E8" w:rsidP="008C03E8">
      <w:pPr>
        <w:pStyle w:val="ListParagraph"/>
        <w:tabs>
          <w:tab w:val="left" w:pos="0"/>
        </w:tabs>
        <w:suppressAutoHyphens/>
        <w:ind w:left="360"/>
        <w:jc w:val="both"/>
        <w:rPr>
          <w:rFonts w:ascii="Arial" w:hAnsi="Arial" w:cs="Arial"/>
          <w:spacing w:val="-3"/>
        </w:rPr>
      </w:pPr>
    </w:p>
    <w:p w:rsidR="00C10DF5" w:rsidRPr="00C10DF5" w:rsidRDefault="00C10DF5" w:rsidP="009F13A2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 xml:space="preserve">Electrical Safety Devices </w:t>
      </w:r>
    </w:p>
    <w:p w:rsidR="00C10DF5" w:rsidRPr="00C10DF5" w:rsidRDefault="00C10DF5" w:rsidP="009F13A2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 xml:space="preserve">Landing Door Interlocks </w:t>
      </w:r>
    </w:p>
    <w:p w:rsidR="00C10DF5" w:rsidRPr="00C10DF5" w:rsidRDefault="00C10DF5" w:rsidP="009F13A2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 xml:space="preserve">Energy Dissipating Buffers (slow speed) Car </w:t>
      </w:r>
    </w:p>
    <w:p w:rsidR="00C10DF5" w:rsidRPr="00C10DF5" w:rsidRDefault="00C10DF5" w:rsidP="009F13A2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 xml:space="preserve">Energy Dissipating Buffers (slow speed) Cwt </w:t>
      </w:r>
    </w:p>
    <w:p w:rsidR="00C10DF5" w:rsidRPr="00C10DF5" w:rsidRDefault="00C10DF5" w:rsidP="009F13A2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 xml:space="preserve">Car Overload Detection Devices </w:t>
      </w:r>
    </w:p>
    <w:p w:rsidR="00C10DF5" w:rsidRPr="00C10DF5" w:rsidRDefault="00C10DF5" w:rsidP="009F13A2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>Hydraulic Cylinders</w:t>
      </w:r>
    </w:p>
    <w:p w:rsidR="00C10DF5" w:rsidRPr="00C10DF5" w:rsidRDefault="00C10DF5" w:rsidP="009F13A2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 xml:space="preserve">Electrical Ant-Creep System </w:t>
      </w:r>
    </w:p>
    <w:p w:rsidR="00C10DF5" w:rsidRPr="00C10DF5" w:rsidRDefault="00C10DF5" w:rsidP="009F13A2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 xml:space="preserve">Low Pressure Detection Devices </w:t>
      </w:r>
    </w:p>
    <w:p w:rsidR="00C10DF5" w:rsidRDefault="00C10DF5" w:rsidP="009F13A2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 xml:space="preserve">Brake Condition </w:t>
      </w:r>
    </w:p>
    <w:p w:rsidR="00320A7F" w:rsidRPr="00C10DF5" w:rsidRDefault="00320A7F" w:rsidP="00320A7F">
      <w:pPr>
        <w:pStyle w:val="ListParagraph"/>
        <w:tabs>
          <w:tab w:val="left" w:pos="0"/>
        </w:tabs>
        <w:suppressAutoHyphens/>
        <w:ind w:left="792"/>
        <w:jc w:val="both"/>
        <w:rPr>
          <w:rFonts w:ascii="Arial" w:hAnsi="Arial" w:cs="Arial"/>
          <w:spacing w:val="-3"/>
        </w:rPr>
      </w:pPr>
    </w:p>
    <w:p w:rsidR="00C10DF5" w:rsidRDefault="00C10DF5" w:rsidP="00320A7F">
      <w:pPr>
        <w:pStyle w:val="ListParagraph"/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>Tests required at FIVE years in addition to the Annual Test</w:t>
      </w:r>
      <w:r w:rsidR="00320A7F">
        <w:rPr>
          <w:rFonts w:ascii="Arial" w:hAnsi="Arial" w:cs="Arial"/>
          <w:spacing w:val="-3"/>
        </w:rPr>
        <w:t xml:space="preserve"> - </w:t>
      </w:r>
      <w:r w:rsidRPr="00320A7F">
        <w:rPr>
          <w:rFonts w:ascii="Arial" w:hAnsi="Arial" w:cs="Arial"/>
          <w:spacing w:val="-3"/>
        </w:rPr>
        <w:t xml:space="preserve">Examination / Test </w:t>
      </w:r>
    </w:p>
    <w:p w:rsidR="00320A7F" w:rsidRPr="00320A7F" w:rsidRDefault="00320A7F" w:rsidP="00320A7F">
      <w:pPr>
        <w:pStyle w:val="ListParagraph"/>
        <w:tabs>
          <w:tab w:val="left" w:pos="0"/>
        </w:tabs>
        <w:suppressAutoHyphens/>
        <w:ind w:left="360"/>
        <w:jc w:val="both"/>
        <w:rPr>
          <w:rFonts w:ascii="Arial" w:hAnsi="Arial" w:cs="Arial"/>
          <w:spacing w:val="-3"/>
        </w:rPr>
      </w:pPr>
    </w:p>
    <w:p w:rsidR="00C10DF5" w:rsidRPr="00C10DF5" w:rsidRDefault="00C10DF5" w:rsidP="00320A7F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 xml:space="preserve">Earth Continuity (including </w:t>
      </w:r>
      <w:proofErr w:type="spellStart"/>
      <w:r w:rsidRPr="00C10DF5">
        <w:rPr>
          <w:rFonts w:ascii="Arial" w:hAnsi="Arial" w:cs="Arial"/>
          <w:spacing w:val="-3"/>
        </w:rPr>
        <w:t>earthing</w:t>
      </w:r>
      <w:proofErr w:type="spellEnd"/>
      <w:r w:rsidRPr="00C10DF5">
        <w:rPr>
          <w:rFonts w:ascii="Arial" w:hAnsi="Arial" w:cs="Arial"/>
          <w:spacing w:val="-3"/>
        </w:rPr>
        <w:t xml:space="preserve"> lock) </w:t>
      </w:r>
    </w:p>
    <w:p w:rsidR="00C10DF5" w:rsidRPr="00C10DF5" w:rsidRDefault="00C10DF5" w:rsidP="00320A7F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proofErr w:type="spellStart"/>
      <w:r w:rsidRPr="00C10DF5">
        <w:rPr>
          <w:rFonts w:ascii="Arial" w:hAnsi="Arial" w:cs="Arial"/>
          <w:spacing w:val="-3"/>
        </w:rPr>
        <w:t>Overspeed</w:t>
      </w:r>
      <w:proofErr w:type="spellEnd"/>
      <w:r w:rsidRPr="00C10DF5">
        <w:rPr>
          <w:rFonts w:ascii="Arial" w:hAnsi="Arial" w:cs="Arial"/>
          <w:spacing w:val="-3"/>
        </w:rPr>
        <w:t xml:space="preserve"> Governor Car-Calibration</w:t>
      </w:r>
    </w:p>
    <w:p w:rsidR="00C10DF5" w:rsidRPr="00C10DF5" w:rsidRDefault="00C10DF5" w:rsidP="00D30C51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proofErr w:type="spellStart"/>
      <w:r w:rsidRPr="00C10DF5">
        <w:rPr>
          <w:rFonts w:ascii="Arial" w:hAnsi="Arial" w:cs="Arial"/>
          <w:spacing w:val="-3"/>
        </w:rPr>
        <w:t>Overspeed</w:t>
      </w:r>
      <w:proofErr w:type="spellEnd"/>
      <w:r w:rsidRPr="00C10DF5">
        <w:rPr>
          <w:rFonts w:ascii="Arial" w:hAnsi="Arial" w:cs="Arial"/>
          <w:spacing w:val="-3"/>
        </w:rPr>
        <w:t xml:space="preserve"> Governor Cwt-Calibration</w:t>
      </w:r>
    </w:p>
    <w:p w:rsidR="00C10DF5" w:rsidRPr="00C10DF5" w:rsidRDefault="00C10DF5" w:rsidP="00D30C51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 xml:space="preserve">Car Safety Gear (slow speed – empty car) </w:t>
      </w:r>
    </w:p>
    <w:p w:rsidR="00C10DF5" w:rsidRPr="00C10DF5" w:rsidRDefault="00C10DF5" w:rsidP="00D30C51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 xml:space="preserve">Cwt Safety Gear (slow speed – empty car) </w:t>
      </w:r>
    </w:p>
    <w:p w:rsidR="00C10DF5" w:rsidRPr="00C10DF5" w:rsidRDefault="00C10DF5" w:rsidP="00D30C51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 xml:space="preserve">Hydraulic Systems – Twice FLSP – 15 </w:t>
      </w:r>
      <w:proofErr w:type="spellStart"/>
      <w:r w:rsidRPr="00C10DF5">
        <w:rPr>
          <w:rFonts w:ascii="Arial" w:hAnsi="Arial" w:cs="Arial"/>
          <w:spacing w:val="-3"/>
        </w:rPr>
        <w:t>mins</w:t>
      </w:r>
      <w:proofErr w:type="spellEnd"/>
      <w:r w:rsidRPr="00C10DF5">
        <w:rPr>
          <w:rFonts w:ascii="Arial" w:hAnsi="Arial" w:cs="Arial"/>
          <w:spacing w:val="-3"/>
        </w:rPr>
        <w:t xml:space="preserve"> </w:t>
      </w:r>
    </w:p>
    <w:p w:rsidR="00650AFA" w:rsidRDefault="00C10DF5" w:rsidP="00650AFA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C10DF5">
        <w:rPr>
          <w:rFonts w:ascii="Arial" w:hAnsi="Arial" w:cs="Arial"/>
          <w:spacing w:val="-3"/>
        </w:rPr>
        <w:t xml:space="preserve">Hydraulic Rupture/ Restrictor Valves </w:t>
      </w:r>
    </w:p>
    <w:p w:rsidR="00650AFA" w:rsidRDefault="00650AFA" w:rsidP="00650AFA">
      <w:pPr>
        <w:pStyle w:val="ListParagraph"/>
        <w:tabs>
          <w:tab w:val="left" w:pos="0"/>
        </w:tabs>
        <w:suppressAutoHyphens/>
        <w:ind w:left="792"/>
        <w:jc w:val="both"/>
        <w:rPr>
          <w:rFonts w:ascii="Arial" w:hAnsi="Arial" w:cs="Arial"/>
          <w:spacing w:val="-3"/>
        </w:rPr>
      </w:pPr>
    </w:p>
    <w:p w:rsidR="00650AFA" w:rsidRDefault="00C10DF5" w:rsidP="00650AFA">
      <w:pPr>
        <w:pStyle w:val="ListParagraph"/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650AFA">
        <w:rPr>
          <w:rFonts w:ascii="Arial" w:hAnsi="Arial" w:cs="Arial"/>
          <w:spacing w:val="-3"/>
        </w:rPr>
        <w:t>Tests required at TEN years in addi</w:t>
      </w:r>
      <w:r w:rsidR="00650AFA" w:rsidRPr="00650AFA">
        <w:rPr>
          <w:rFonts w:ascii="Arial" w:hAnsi="Arial" w:cs="Arial"/>
          <w:spacing w:val="-3"/>
        </w:rPr>
        <w:t>tion to the Annual &amp; 5-Year Test</w:t>
      </w:r>
    </w:p>
    <w:p w:rsidR="00650AFA" w:rsidRPr="00650AFA" w:rsidRDefault="00650AFA" w:rsidP="00650AFA">
      <w:pPr>
        <w:pStyle w:val="ListParagraph"/>
        <w:tabs>
          <w:tab w:val="left" w:pos="0"/>
        </w:tabs>
        <w:suppressAutoHyphens/>
        <w:ind w:left="360"/>
        <w:jc w:val="both"/>
        <w:rPr>
          <w:rFonts w:ascii="Arial" w:hAnsi="Arial" w:cs="Arial"/>
          <w:spacing w:val="-3"/>
        </w:rPr>
      </w:pPr>
    </w:p>
    <w:p w:rsidR="00650AFA" w:rsidRDefault="00C10DF5" w:rsidP="00650AFA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650AFA">
        <w:rPr>
          <w:rFonts w:ascii="Arial" w:hAnsi="Arial" w:cs="Arial"/>
          <w:spacing w:val="-3"/>
        </w:rPr>
        <w:t xml:space="preserve">Clause Examination / Test </w:t>
      </w:r>
    </w:p>
    <w:p w:rsidR="00650AFA" w:rsidRDefault="00C10DF5" w:rsidP="00650AFA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650AFA">
        <w:rPr>
          <w:rFonts w:ascii="Arial" w:hAnsi="Arial" w:cs="Arial"/>
          <w:spacing w:val="-3"/>
        </w:rPr>
        <w:t xml:space="preserve">Terminal Speed Reduction Systems (if fitted) </w:t>
      </w:r>
    </w:p>
    <w:p w:rsidR="00650AFA" w:rsidRDefault="00C10DF5" w:rsidP="00650AFA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650AFA">
        <w:rPr>
          <w:rFonts w:ascii="Arial" w:hAnsi="Arial" w:cs="Arial"/>
          <w:spacing w:val="-3"/>
        </w:rPr>
        <w:t xml:space="preserve">Geared Machine </w:t>
      </w:r>
    </w:p>
    <w:p w:rsidR="00650AFA" w:rsidRDefault="00C10DF5" w:rsidP="00650AFA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650AFA">
        <w:rPr>
          <w:rFonts w:ascii="Arial" w:hAnsi="Arial" w:cs="Arial"/>
          <w:spacing w:val="-3"/>
        </w:rPr>
        <w:t xml:space="preserve">Shafts and Plain Bearings </w:t>
      </w:r>
    </w:p>
    <w:p w:rsidR="00650AFA" w:rsidRDefault="00C10DF5" w:rsidP="00650AFA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650AFA">
        <w:rPr>
          <w:rFonts w:ascii="Arial" w:hAnsi="Arial" w:cs="Arial"/>
          <w:spacing w:val="-3"/>
        </w:rPr>
        <w:t xml:space="preserve">Roller, Ball and Needle Bearings </w:t>
      </w:r>
    </w:p>
    <w:p w:rsidR="004020A8" w:rsidRDefault="00C10DF5" w:rsidP="004020A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proofErr w:type="spellStart"/>
      <w:r w:rsidRPr="00650AFA">
        <w:rPr>
          <w:rFonts w:ascii="Arial" w:hAnsi="Arial" w:cs="Arial"/>
          <w:spacing w:val="-3"/>
        </w:rPr>
        <w:t>Overspeed</w:t>
      </w:r>
      <w:proofErr w:type="spellEnd"/>
      <w:r w:rsidRPr="00650AFA">
        <w:rPr>
          <w:rFonts w:ascii="Arial" w:hAnsi="Arial" w:cs="Arial"/>
          <w:spacing w:val="-3"/>
        </w:rPr>
        <w:t xml:space="preserve"> Governor (actuation) Car</w:t>
      </w:r>
    </w:p>
    <w:p w:rsidR="004020A8" w:rsidRDefault="00C10DF5" w:rsidP="004020A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proofErr w:type="spellStart"/>
      <w:r w:rsidRPr="004020A8">
        <w:rPr>
          <w:rFonts w:ascii="Arial" w:hAnsi="Arial" w:cs="Arial"/>
          <w:spacing w:val="-3"/>
        </w:rPr>
        <w:t>Overspeed</w:t>
      </w:r>
      <w:proofErr w:type="spellEnd"/>
      <w:r w:rsidRPr="004020A8">
        <w:rPr>
          <w:rFonts w:ascii="Arial" w:hAnsi="Arial" w:cs="Arial"/>
          <w:spacing w:val="-3"/>
        </w:rPr>
        <w:t xml:space="preserve"> Governor (actuation) Cwt</w:t>
      </w:r>
    </w:p>
    <w:p w:rsidR="004020A8" w:rsidRDefault="00C10DF5" w:rsidP="004020A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4020A8">
        <w:rPr>
          <w:rFonts w:ascii="Arial" w:hAnsi="Arial" w:cs="Arial"/>
          <w:spacing w:val="-3"/>
        </w:rPr>
        <w:t xml:space="preserve">Safety Gear (rated speed full load) Car </w:t>
      </w:r>
    </w:p>
    <w:p w:rsidR="004020A8" w:rsidRDefault="00C10DF5" w:rsidP="004020A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4020A8">
        <w:rPr>
          <w:rFonts w:ascii="Arial" w:hAnsi="Arial" w:cs="Arial"/>
          <w:spacing w:val="-3"/>
        </w:rPr>
        <w:t>Safety G</w:t>
      </w:r>
      <w:r w:rsidR="004020A8">
        <w:rPr>
          <w:rFonts w:ascii="Arial" w:hAnsi="Arial" w:cs="Arial"/>
          <w:spacing w:val="-3"/>
        </w:rPr>
        <w:t>ear (rated speed full load) Cwt</w:t>
      </w:r>
    </w:p>
    <w:p w:rsidR="004020A8" w:rsidRDefault="00C10DF5" w:rsidP="004020A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4020A8">
        <w:rPr>
          <w:rFonts w:ascii="Arial" w:hAnsi="Arial" w:cs="Arial"/>
          <w:spacing w:val="-3"/>
        </w:rPr>
        <w:t xml:space="preserve">Uncontrolled Upward Movement Device </w:t>
      </w:r>
    </w:p>
    <w:p w:rsidR="004020A8" w:rsidRDefault="00C10DF5" w:rsidP="004020A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4020A8">
        <w:rPr>
          <w:rFonts w:ascii="Arial" w:hAnsi="Arial" w:cs="Arial"/>
          <w:spacing w:val="-3"/>
        </w:rPr>
        <w:t xml:space="preserve">Energy Dissipating Buffers (rated speed) Car </w:t>
      </w:r>
    </w:p>
    <w:p w:rsidR="004020A8" w:rsidRDefault="00C10DF5" w:rsidP="004020A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4020A8">
        <w:rPr>
          <w:rFonts w:ascii="Arial" w:hAnsi="Arial" w:cs="Arial"/>
          <w:spacing w:val="-3"/>
        </w:rPr>
        <w:t xml:space="preserve">Energy Dissipating Buffers (rated speed) Cwt </w:t>
      </w:r>
    </w:p>
    <w:p w:rsidR="004020A8" w:rsidRDefault="00C10DF5" w:rsidP="004020A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4020A8">
        <w:rPr>
          <w:rFonts w:ascii="Arial" w:hAnsi="Arial" w:cs="Arial"/>
          <w:spacing w:val="-3"/>
        </w:rPr>
        <w:t xml:space="preserve">Hydraulic Systems – Twice FLSP – 5 </w:t>
      </w:r>
      <w:proofErr w:type="spellStart"/>
      <w:r w:rsidRPr="004020A8">
        <w:rPr>
          <w:rFonts w:ascii="Arial" w:hAnsi="Arial" w:cs="Arial"/>
          <w:spacing w:val="-3"/>
        </w:rPr>
        <w:t>mins</w:t>
      </w:r>
      <w:proofErr w:type="spellEnd"/>
      <w:r w:rsidRPr="004020A8">
        <w:rPr>
          <w:rFonts w:ascii="Arial" w:hAnsi="Arial" w:cs="Arial"/>
          <w:spacing w:val="-3"/>
        </w:rPr>
        <w:t xml:space="preserve"> </w:t>
      </w:r>
    </w:p>
    <w:p w:rsidR="004020A8" w:rsidRDefault="00C10DF5" w:rsidP="004020A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4020A8">
        <w:rPr>
          <w:rFonts w:ascii="Arial" w:hAnsi="Arial" w:cs="Arial"/>
          <w:spacing w:val="-3"/>
        </w:rPr>
        <w:t xml:space="preserve">Hydraulic Rupture/ Restrictor Valves </w:t>
      </w:r>
    </w:p>
    <w:p w:rsidR="004020A8" w:rsidRDefault="00C10DF5" w:rsidP="004020A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4020A8">
        <w:rPr>
          <w:rFonts w:ascii="Arial" w:hAnsi="Arial" w:cs="Arial"/>
          <w:spacing w:val="-3"/>
        </w:rPr>
        <w:t xml:space="preserve">Mechanical Anti-Creep Systems </w:t>
      </w:r>
    </w:p>
    <w:p w:rsidR="004020A8" w:rsidRDefault="00C10DF5" w:rsidP="004020A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4020A8">
        <w:rPr>
          <w:rFonts w:ascii="Arial" w:hAnsi="Arial" w:cs="Arial"/>
          <w:spacing w:val="-3"/>
        </w:rPr>
        <w:t>Sheaves</w:t>
      </w:r>
    </w:p>
    <w:p w:rsidR="00D65AE6" w:rsidRPr="004020A8" w:rsidRDefault="00C10DF5" w:rsidP="004020A8">
      <w:pPr>
        <w:pStyle w:val="ListParagraph"/>
        <w:numPr>
          <w:ilvl w:val="1"/>
          <w:numId w:val="2"/>
        </w:num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4020A8">
        <w:rPr>
          <w:rFonts w:ascii="Arial" w:hAnsi="Arial" w:cs="Arial"/>
          <w:spacing w:val="-3"/>
        </w:rPr>
        <w:t>Traction Brake and Levelling</w:t>
      </w:r>
    </w:p>
    <w:sectPr w:rsidR="00D65AE6" w:rsidRPr="004020A8" w:rsidSect="002C5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C45F7"/>
    <w:multiLevelType w:val="multilevel"/>
    <w:tmpl w:val="3B9C568E"/>
    <w:name w:val="Head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808080"/>
        <w:vertAlign w:val="baseline"/>
      </w:rPr>
    </w:lvl>
    <w:lvl w:ilvl="1">
      <w:start w:val="9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5">
      <w:start w:val="1"/>
      <w:numFmt w:val="upperRoman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1">
    <w:nsid w:val="6DF10033"/>
    <w:multiLevelType w:val="multilevel"/>
    <w:tmpl w:val="29560F3A"/>
    <w:name w:val="Heading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22"/>
    <w:rsid w:val="0005568A"/>
    <w:rsid w:val="00056013"/>
    <w:rsid w:val="000D130E"/>
    <w:rsid w:val="000E232C"/>
    <w:rsid w:val="00113259"/>
    <w:rsid w:val="00140D15"/>
    <w:rsid w:val="00155FEF"/>
    <w:rsid w:val="0018284E"/>
    <w:rsid w:val="001A15C5"/>
    <w:rsid w:val="001B2BC9"/>
    <w:rsid w:val="001C2C7E"/>
    <w:rsid w:val="0020162E"/>
    <w:rsid w:val="0020383C"/>
    <w:rsid w:val="00224FDB"/>
    <w:rsid w:val="00231A0C"/>
    <w:rsid w:val="00244D1A"/>
    <w:rsid w:val="00265F64"/>
    <w:rsid w:val="002A2A44"/>
    <w:rsid w:val="002C5EB1"/>
    <w:rsid w:val="002D1A6A"/>
    <w:rsid w:val="003020FD"/>
    <w:rsid w:val="00315B61"/>
    <w:rsid w:val="003176F7"/>
    <w:rsid w:val="00320A7F"/>
    <w:rsid w:val="003C5020"/>
    <w:rsid w:val="003E3913"/>
    <w:rsid w:val="003F3787"/>
    <w:rsid w:val="004020A8"/>
    <w:rsid w:val="004338E4"/>
    <w:rsid w:val="00441B1D"/>
    <w:rsid w:val="00471D60"/>
    <w:rsid w:val="004B0EF3"/>
    <w:rsid w:val="004C656D"/>
    <w:rsid w:val="004D512D"/>
    <w:rsid w:val="00534EE5"/>
    <w:rsid w:val="00647D1D"/>
    <w:rsid w:val="00650AFA"/>
    <w:rsid w:val="00657274"/>
    <w:rsid w:val="00686A3C"/>
    <w:rsid w:val="0071458A"/>
    <w:rsid w:val="00764CA1"/>
    <w:rsid w:val="00765142"/>
    <w:rsid w:val="0079170B"/>
    <w:rsid w:val="00793ABD"/>
    <w:rsid w:val="007A5475"/>
    <w:rsid w:val="007B31BD"/>
    <w:rsid w:val="00873ADA"/>
    <w:rsid w:val="00874E67"/>
    <w:rsid w:val="008B2FB0"/>
    <w:rsid w:val="008C03E8"/>
    <w:rsid w:val="009B49EC"/>
    <w:rsid w:val="009F0629"/>
    <w:rsid w:val="009F13A2"/>
    <w:rsid w:val="00A60F06"/>
    <w:rsid w:val="00A7780B"/>
    <w:rsid w:val="00A910A7"/>
    <w:rsid w:val="00B07ABC"/>
    <w:rsid w:val="00B34F59"/>
    <w:rsid w:val="00B3686A"/>
    <w:rsid w:val="00B406E6"/>
    <w:rsid w:val="00B54BC9"/>
    <w:rsid w:val="00B56222"/>
    <w:rsid w:val="00B723AA"/>
    <w:rsid w:val="00BB0776"/>
    <w:rsid w:val="00BC007D"/>
    <w:rsid w:val="00C10DF5"/>
    <w:rsid w:val="00C44BC6"/>
    <w:rsid w:val="00C47FF2"/>
    <w:rsid w:val="00CC3DE4"/>
    <w:rsid w:val="00CF1B8A"/>
    <w:rsid w:val="00CF43DC"/>
    <w:rsid w:val="00D30C51"/>
    <w:rsid w:val="00D65AE6"/>
    <w:rsid w:val="00D736F9"/>
    <w:rsid w:val="00DB25E4"/>
    <w:rsid w:val="00DB63AD"/>
    <w:rsid w:val="00DE4A63"/>
    <w:rsid w:val="00E44CDD"/>
    <w:rsid w:val="00E54704"/>
    <w:rsid w:val="00E6400B"/>
    <w:rsid w:val="00EA3B6C"/>
    <w:rsid w:val="00F37E9A"/>
    <w:rsid w:val="00F6359D"/>
    <w:rsid w:val="00FB1F60"/>
    <w:rsid w:val="00FC7EE3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75"/>
    <w:rPr>
      <w:rFonts w:eastAsia="Times New Roman"/>
      <w:lang w:eastAsia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"/>
    <w:basedOn w:val="Normal"/>
    <w:link w:val="Heading1Char"/>
    <w:qFormat/>
    <w:rsid w:val="004D512D"/>
    <w:pPr>
      <w:keepNext/>
      <w:tabs>
        <w:tab w:val="num" w:pos="720"/>
      </w:tabs>
      <w:adjustRightInd w:val="0"/>
      <w:spacing w:after="240"/>
      <w:ind w:left="720" w:hanging="72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uiPriority w:val="99"/>
    <w:qFormat/>
    <w:rsid w:val="004D512D"/>
    <w:pPr>
      <w:tabs>
        <w:tab w:val="num" w:pos="720"/>
      </w:tabs>
      <w:adjustRightInd w:val="0"/>
      <w:spacing w:after="240"/>
      <w:ind w:left="720" w:hanging="72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uiPriority w:val="99"/>
    <w:qFormat/>
    <w:rsid w:val="004D512D"/>
    <w:pPr>
      <w:tabs>
        <w:tab w:val="num" w:pos="2400"/>
      </w:tabs>
      <w:adjustRightInd w:val="0"/>
      <w:spacing w:after="240"/>
      <w:ind w:left="2400" w:hanging="108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4D512D"/>
    <w:pPr>
      <w:tabs>
        <w:tab w:val="num" w:pos="2880"/>
      </w:tabs>
      <w:adjustRightInd w:val="0"/>
      <w:spacing w:after="240"/>
      <w:ind w:left="2880" w:hanging="108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iPriority w:val="99"/>
    <w:qFormat/>
    <w:rsid w:val="004D512D"/>
    <w:pPr>
      <w:tabs>
        <w:tab w:val="num" w:pos="3600"/>
      </w:tabs>
      <w:adjustRightInd w:val="0"/>
      <w:spacing w:after="240"/>
      <w:ind w:left="3600" w:hanging="72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iPriority w:val="99"/>
    <w:qFormat/>
    <w:rsid w:val="004D512D"/>
    <w:pPr>
      <w:tabs>
        <w:tab w:val="num" w:pos="4320"/>
      </w:tabs>
      <w:adjustRightInd w:val="0"/>
      <w:spacing w:after="240"/>
      <w:ind w:left="4320" w:hanging="72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"/>
    <w:link w:val="Heading1"/>
    <w:rsid w:val="004D512D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4D512D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link w:val="Heading3"/>
    <w:rsid w:val="004D512D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link w:val="Heading4"/>
    <w:rsid w:val="004D512D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4D512D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link w:val="Heading6"/>
    <w:rsid w:val="004D512D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link w:val="Heading7"/>
    <w:rsid w:val="004D512D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link w:val="Heading8"/>
    <w:rsid w:val="004D512D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link w:val="Heading9"/>
    <w:rsid w:val="004D512D"/>
    <w:rPr>
      <w:rFonts w:ascii="Arial" w:eastAsia="STZhongsong" w:hAnsi="Arial"/>
      <w:sz w:val="22"/>
      <w:lang w:eastAsia="zh-CN"/>
    </w:rPr>
  </w:style>
  <w:style w:type="paragraph" w:styleId="Caption">
    <w:name w:val="caption"/>
    <w:basedOn w:val="Normal"/>
    <w:next w:val="Normal"/>
    <w:qFormat/>
    <w:rsid w:val="004D512D"/>
  </w:style>
  <w:style w:type="paragraph" w:styleId="Title">
    <w:name w:val="Title"/>
    <w:basedOn w:val="Normal"/>
    <w:link w:val="TitleChar"/>
    <w:qFormat/>
    <w:rsid w:val="004D512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rsid w:val="004D512D"/>
    <w:rPr>
      <w:rFonts w:ascii="Arial" w:eastAsia="SimSun" w:hAnsi="Arial" w:cs="Arial"/>
      <w:b/>
      <w:bCs/>
      <w:kern w:val="28"/>
      <w:sz w:val="32"/>
      <w:szCs w:val="32"/>
      <w:lang w:val="x-none" w:eastAsia="zh-CN"/>
    </w:rPr>
  </w:style>
  <w:style w:type="paragraph" w:styleId="Subtitle">
    <w:name w:val="Subtitle"/>
    <w:basedOn w:val="Normal"/>
    <w:link w:val="SubtitleChar"/>
    <w:qFormat/>
    <w:rsid w:val="004D512D"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rsid w:val="004D512D"/>
    <w:rPr>
      <w:rFonts w:ascii="Arial" w:eastAsia="SimSun" w:hAnsi="Arial" w:cs="Arial"/>
      <w:sz w:val="24"/>
      <w:szCs w:val="24"/>
      <w:lang w:eastAsia="zh-CN"/>
    </w:rPr>
  </w:style>
  <w:style w:type="character" w:styleId="Strong">
    <w:name w:val="Strong"/>
    <w:qFormat/>
    <w:rsid w:val="004D512D"/>
    <w:rPr>
      <w:rFonts w:cs="Times New Roman"/>
      <w:b/>
      <w:bCs/>
    </w:rPr>
  </w:style>
  <w:style w:type="character" w:styleId="Emphasis">
    <w:name w:val="Emphasis"/>
    <w:qFormat/>
    <w:rsid w:val="004D512D"/>
    <w:rPr>
      <w:rFonts w:cs="Times New Roman"/>
      <w:i/>
      <w:iCs/>
    </w:rPr>
  </w:style>
  <w:style w:type="paragraph" w:styleId="NoSpacing">
    <w:name w:val="No Spacing"/>
    <w:link w:val="NoSpacingChar"/>
    <w:qFormat/>
    <w:rsid w:val="004D512D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rsid w:val="004D512D"/>
    <w:rPr>
      <w:rFonts w:ascii="Calibri" w:hAnsi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4D512D"/>
    <w:pPr>
      <w:ind w:left="720"/>
    </w:pPr>
  </w:style>
  <w:style w:type="character" w:customStyle="1" w:styleId="Heading2Char1">
    <w:name w:val="Heading 2 Char1"/>
    <w:aliases w:val="1.2 Heading Char1,•H2 Char1,H21 Char1,•H21 Char1,H22 Char1,H23 Char1,H211 Char1,H221 Char1,H24 Char1,H212 Char1,H222 Char1,H231 Char1,H2111 Char1,H2211 Char1,h2 Char1,(Alt+2) Char1,PARA2 Char1,h 3 Char1,Numbered - 2 Char1,(1.1 Char1"/>
    <w:basedOn w:val="DefaultParagraphFont"/>
    <w:uiPriority w:val="99"/>
    <w:rsid w:val="000E232C"/>
    <w:rPr>
      <w:rFonts w:eastAsia="Times New Roman" w:cs="Arial"/>
      <w:color w:val="000000"/>
      <w:sz w:val="20"/>
      <w:szCs w:val="20"/>
    </w:rPr>
  </w:style>
  <w:style w:type="paragraph" w:styleId="BodyText2">
    <w:name w:val="Body Text 2"/>
    <w:basedOn w:val="Normal"/>
    <w:link w:val="BodyText2Char"/>
    <w:rsid w:val="002C5EB1"/>
    <w:pPr>
      <w:tabs>
        <w:tab w:val="center" w:pos="4512"/>
      </w:tabs>
      <w:suppressAutoHyphens/>
      <w:jc w:val="both"/>
    </w:pPr>
    <w:rPr>
      <w:rFonts w:ascii="Verdana" w:hAnsi="Verdana"/>
      <w:b/>
      <w:spacing w:val="-3"/>
      <w:sz w:val="22"/>
    </w:rPr>
  </w:style>
  <w:style w:type="character" w:customStyle="1" w:styleId="BodyText2Char">
    <w:name w:val="Body Text 2 Char"/>
    <w:basedOn w:val="DefaultParagraphFont"/>
    <w:link w:val="BodyText2"/>
    <w:rsid w:val="002C5EB1"/>
    <w:rPr>
      <w:rFonts w:ascii="Verdana" w:eastAsia="Times New Roman" w:hAnsi="Verdana"/>
      <w:b/>
      <w:spacing w:val="-3"/>
      <w:sz w:val="22"/>
      <w:lang w:eastAsia="en-GB"/>
    </w:rPr>
  </w:style>
  <w:style w:type="table" w:styleId="TableGrid">
    <w:name w:val="Table Grid"/>
    <w:basedOn w:val="TableNormal"/>
    <w:uiPriority w:val="59"/>
    <w:rsid w:val="00BB0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75"/>
    <w:rPr>
      <w:rFonts w:eastAsia="Times New Roman"/>
      <w:lang w:eastAsia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"/>
    <w:basedOn w:val="Normal"/>
    <w:link w:val="Heading1Char"/>
    <w:qFormat/>
    <w:rsid w:val="004D512D"/>
    <w:pPr>
      <w:keepNext/>
      <w:tabs>
        <w:tab w:val="num" w:pos="720"/>
      </w:tabs>
      <w:adjustRightInd w:val="0"/>
      <w:spacing w:after="240"/>
      <w:ind w:left="720" w:hanging="72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uiPriority w:val="99"/>
    <w:qFormat/>
    <w:rsid w:val="004D512D"/>
    <w:pPr>
      <w:tabs>
        <w:tab w:val="num" w:pos="720"/>
      </w:tabs>
      <w:adjustRightInd w:val="0"/>
      <w:spacing w:after="240"/>
      <w:ind w:left="720" w:hanging="72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uiPriority w:val="99"/>
    <w:qFormat/>
    <w:rsid w:val="004D512D"/>
    <w:pPr>
      <w:tabs>
        <w:tab w:val="num" w:pos="2400"/>
      </w:tabs>
      <w:adjustRightInd w:val="0"/>
      <w:spacing w:after="240"/>
      <w:ind w:left="2400" w:hanging="108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4D512D"/>
    <w:pPr>
      <w:tabs>
        <w:tab w:val="num" w:pos="2880"/>
      </w:tabs>
      <w:adjustRightInd w:val="0"/>
      <w:spacing w:after="240"/>
      <w:ind w:left="2880" w:hanging="108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iPriority w:val="99"/>
    <w:qFormat/>
    <w:rsid w:val="004D512D"/>
    <w:pPr>
      <w:tabs>
        <w:tab w:val="num" w:pos="3600"/>
      </w:tabs>
      <w:adjustRightInd w:val="0"/>
      <w:spacing w:after="240"/>
      <w:ind w:left="3600" w:hanging="72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iPriority w:val="99"/>
    <w:qFormat/>
    <w:rsid w:val="004D512D"/>
    <w:pPr>
      <w:tabs>
        <w:tab w:val="num" w:pos="4320"/>
      </w:tabs>
      <w:adjustRightInd w:val="0"/>
      <w:spacing w:after="240"/>
      <w:ind w:left="4320" w:hanging="72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"/>
    <w:link w:val="Heading1"/>
    <w:rsid w:val="004D512D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4D512D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link w:val="Heading3"/>
    <w:rsid w:val="004D512D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link w:val="Heading4"/>
    <w:rsid w:val="004D512D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4D512D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link w:val="Heading6"/>
    <w:rsid w:val="004D512D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link w:val="Heading7"/>
    <w:rsid w:val="004D512D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link w:val="Heading8"/>
    <w:rsid w:val="004D512D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link w:val="Heading9"/>
    <w:rsid w:val="004D512D"/>
    <w:rPr>
      <w:rFonts w:ascii="Arial" w:eastAsia="STZhongsong" w:hAnsi="Arial"/>
      <w:sz w:val="22"/>
      <w:lang w:eastAsia="zh-CN"/>
    </w:rPr>
  </w:style>
  <w:style w:type="paragraph" w:styleId="Caption">
    <w:name w:val="caption"/>
    <w:basedOn w:val="Normal"/>
    <w:next w:val="Normal"/>
    <w:qFormat/>
    <w:rsid w:val="004D512D"/>
  </w:style>
  <w:style w:type="paragraph" w:styleId="Title">
    <w:name w:val="Title"/>
    <w:basedOn w:val="Normal"/>
    <w:link w:val="TitleChar"/>
    <w:qFormat/>
    <w:rsid w:val="004D512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rsid w:val="004D512D"/>
    <w:rPr>
      <w:rFonts w:ascii="Arial" w:eastAsia="SimSun" w:hAnsi="Arial" w:cs="Arial"/>
      <w:b/>
      <w:bCs/>
      <w:kern w:val="28"/>
      <w:sz w:val="32"/>
      <w:szCs w:val="32"/>
      <w:lang w:val="x-none" w:eastAsia="zh-CN"/>
    </w:rPr>
  </w:style>
  <w:style w:type="paragraph" w:styleId="Subtitle">
    <w:name w:val="Subtitle"/>
    <w:basedOn w:val="Normal"/>
    <w:link w:val="SubtitleChar"/>
    <w:qFormat/>
    <w:rsid w:val="004D512D"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rsid w:val="004D512D"/>
    <w:rPr>
      <w:rFonts w:ascii="Arial" w:eastAsia="SimSun" w:hAnsi="Arial" w:cs="Arial"/>
      <w:sz w:val="24"/>
      <w:szCs w:val="24"/>
      <w:lang w:eastAsia="zh-CN"/>
    </w:rPr>
  </w:style>
  <w:style w:type="character" w:styleId="Strong">
    <w:name w:val="Strong"/>
    <w:qFormat/>
    <w:rsid w:val="004D512D"/>
    <w:rPr>
      <w:rFonts w:cs="Times New Roman"/>
      <w:b/>
      <w:bCs/>
    </w:rPr>
  </w:style>
  <w:style w:type="character" w:styleId="Emphasis">
    <w:name w:val="Emphasis"/>
    <w:qFormat/>
    <w:rsid w:val="004D512D"/>
    <w:rPr>
      <w:rFonts w:cs="Times New Roman"/>
      <w:i/>
      <w:iCs/>
    </w:rPr>
  </w:style>
  <w:style w:type="paragraph" w:styleId="NoSpacing">
    <w:name w:val="No Spacing"/>
    <w:link w:val="NoSpacingChar"/>
    <w:qFormat/>
    <w:rsid w:val="004D512D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rsid w:val="004D512D"/>
    <w:rPr>
      <w:rFonts w:ascii="Calibri" w:hAnsi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4D512D"/>
    <w:pPr>
      <w:ind w:left="720"/>
    </w:pPr>
  </w:style>
  <w:style w:type="character" w:customStyle="1" w:styleId="Heading2Char1">
    <w:name w:val="Heading 2 Char1"/>
    <w:aliases w:val="1.2 Heading Char1,•H2 Char1,H21 Char1,•H21 Char1,H22 Char1,H23 Char1,H211 Char1,H221 Char1,H24 Char1,H212 Char1,H222 Char1,H231 Char1,H2111 Char1,H2211 Char1,h2 Char1,(Alt+2) Char1,PARA2 Char1,h 3 Char1,Numbered - 2 Char1,(1.1 Char1"/>
    <w:basedOn w:val="DefaultParagraphFont"/>
    <w:uiPriority w:val="99"/>
    <w:rsid w:val="000E232C"/>
    <w:rPr>
      <w:rFonts w:eastAsia="Times New Roman" w:cs="Arial"/>
      <w:color w:val="000000"/>
      <w:sz w:val="20"/>
      <w:szCs w:val="20"/>
    </w:rPr>
  </w:style>
  <w:style w:type="paragraph" w:styleId="BodyText2">
    <w:name w:val="Body Text 2"/>
    <w:basedOn w:val="Normal"/>
    <w:link w:val="BodyText2Char"/>
    <w:rsid w:val="002C5EB1"/>
    <w:pPr>
      <w:tabs>
        <w:tab w:val="center" w:pos="4512"/>
      </w:tabs>
      <w:suppressAutoHyphens/>
      <w:jc w:val="both"/>
    </w:pPr>
    <w:rPr>
      <w:rFonts w:ascii="Verdana" w:hAnsi="Verdana"/>
      <w:b/>
      <w:spacing w:val="-3"/>
      <w:sz w:val="22"/>
    </w:rPr>
  </w:style>
  <w:style w:type="character" w:customStyle="1" w:styleId="BodyText2Char">
    <w:name w:val="Body Text 2 Char"/>
    <w:basedOn w:val="DefaultParagraphFont"/>
    <w:link w:val="BodyText2"/>
    <w:rsid w:val="002C5EB1"/>
    <w:rPr>
      <w:rFonts w:ascii="Verdana" w:eastAsia="Times New Roman" w:hAnsi="Verdana"/>
      <w:b/>
      <w:spacing w:val="-3"/>
      <w:sz w:val="22"/>
      <w:lang w:eastAsia="en-GB"/>
    </w:rPr>
  </w:style>
  <w:style w:type="table" w:styleId="TableGrid">
    <w:name w:val="Table Grid"/>
    <w:basedOn w:val="TableNormal"/>
    <w:uiPriority w:val="59"/>
    <w:rsid w:val="00BB0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AB096A76</Template>
  <TotalTime>32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Seaman</dc:creator>
  <cp:lastModifiedBy>Justin Seaman</cp:lastModifiedBy>
  <cp:revision>24</cp:revision>
  <dcterms:created xsi:type="dcterms:W3CDTF">2016-12-30T13:57:00Z</dcterms:created>
  <dcterms:modified xsi:type="dcterms:W3CDTF">2017-01-27T13:22:00Z</dcterms:modified>
</cp:coreProperties>
</file>