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FCBB0" w14:textId="77777777" w:rsidR="0094090A" w:rsidRPr="005A7B79" w:rsidRDefault="0094090A" w:rsidP="0094090A">
      <w:pPr>
        <w:jc w:val="center"/>
        <w:rPr>
          <w:rFonts w:asciiTheme="majorHAnsi" w:hAnsiTheme="majorHAnsi"/>
          <w:b/>
          <w:color w:val="808080" w:themeColor="background1" w:themeShade="80"/>
          <w:sz w:val="40"/>
          <w:szCs w:val="40"/>
        </w:rPr>
      </w:pPr>
    </w:p>
    <w:p w14:paraId="6F95F7CD" w14:textId="248FA22E" w:rsidR="0094090A" w:rsidRDefault="0094090A" w:rsidP="0094090A">
      <w:pPr>
        <w:jc w:val="center"/>
        <w:rPr>
          <w:rFonts w:ascii="Calibri" w:eastAsiaTheme="minorEastAsia" w:hAnsi="Calibri" w:cs="Calibri"/>
          <w:noProof/>
          <w:sz w:val="28"/>
          <w:szCs w:val="28"/>
          <w:lang w:val="en-US"/>
        </w:rPr>
      </w:pPr>
    </w:p>
    <w:p w14:paraId="354D94F4" w14:textId="788AB02A" w:rsidR="006E4D1B" w:rsidRPr="005A7B79" w:rsidRDefault="00195965" w:rsidP="00195965">
      <w:pPr>
        <w:tabs>
          <w:tab w:val="left" w:pos="3609"/>
        </w:tabs>
        <w:jc w:val="center"/>
        <w:rPr>
          <w:rFonts w:asciiTheme="majorHAnsi" w:hAnsiTheme="majorHAnsi"/>
          <w:b/>
          <w:color w:val="808080" w:themeColor="background1" w:themeShade="80"/>
          <w:sz w:val="40"/>
          <w:szCs w:val="40"/>
        </w:rPr>
      </w:pPr>
      <w:r w:rsidRPr="00E92004">
        <w:rPr>
          <w:rFonts w:ascii="Gotham-Light" w:hAnsi="Gotham-Light"/>
          <w:noProof/>
          <w:color w:val="262626" w:themeColor="text1" w:themeTint="D9"/>
          <w:sz w:val="36"/>
          <w:szCs w:val="32"/>
          <w:lang w:eastAsia="en-GB"/>
        </w:rPr>
        <w:drawing>
          <wp:inline distT="0" distB="0" distL="0" distR="0" wp14:anchorId="7B9522BB" wp14:editId="23625A4B">
            <wp:extent cx="2054923" cy="459736"/>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443" cy="460076"/>
                    </a:xfrm>
                    <a:prstGeom prst="rect">
                      <a:avLst/>
                    </a:prstGeom>
                    <a:noFill/>
                    <a:ln>
                      <a:noFill/>
                    </a:ln>
                  </pic:spPr>
                </pic:pic>
              </a:graphicData>
            </a:graphic>
          </wp:inline>
        </w:drawing>
      </w:r>
    </w:p>
    <w:p w14:paraId="67505DA5" w14:textId="77777777" w:rsidR="0094090A" w:rsidRPr="005A7B79" w:rsidRDefault="0094090A" w:rsidP="0094090A">
      <w:pPr>
        <w:jc w:val="center"/>
        <w:rPr>
          <w:rFonts w:asciiTheme="majorHAnsi" w:hAnsiTheme="majorHAnsi"/>
          <w:b/>
          <w:color w:val="808080" w:themeColor="background1" w:themeShade="80"/>
          <w:sz w:val="40"/>
          <w:szCs w:val="40"/>
        </w:rPr>
      </w:pPr>
    </w:p>
    <w:p w14:paraId="7C583119" w14:textId="3B7F89F7" w:rsidR="006E4D1B" w:rsidRDefault="00D26F2A" w:rsidP="0094090A">
      <w:pPr>
        <w:jc w:val="center"/>
        <w:rPr>
          <w:rFonts w:asciiTheme="majorHAnsi" w:hAnsiTheme="majorHAnsi"/>
          <w:b/>
          <w:color w:val="808080" w:themeColor="background1" w:themeShade="80"/>
          <w:sz w:val="40"/>
          <w:szCs w:val="40"/>
        </w:rPr>
      </w:pPr>
      <w:r w:rsidRPr="00FD1CAF">
        <w:rPr>
          <w:rFonts w:asciiTheme="majorHAnsi" w:hAnsiTheme="majorHAnsi"/>
          <w:b/>
          <w:color w:val="808080" w:themeColor="background1" w:themeShade="80"/>
          <w:sz w:val="40"/>
          <w:szCs w:val="40"/>
        </w:rPr>
        <w:t>SUBSEA MINERALS LTD</w:t>
      </w:r>
    </w:p>
    <w:p w14:paraId="2A424A4C" w14:textId="77777777" w:rsidR="006F5CBF" w:rsidRDefault="006F5CBF" w:rsidP="006F5CBF">
      <w:pPr>
        <w:jc w:val="center"/>
        <w:rPr>
          <w:rFonts w:asciiTheme="majorHAnsi" w:hAnsiTheme="majorHAnsi"/>
          <w:color w:val="808080" w:themeColor="background1" w:themeShade="80"/>
          <w:sz w:val="40"/>
          <w:szCs w:val="40"/>
        </w:rPr>
      </w:pPr>
    </w:p>
    <w:p w14:paraId="39C754B2" w14:textId="1C0758BD" w:rsidR="006E4D1B" w:rsidRPr="006F5CBF" w:rsidRDefault="006F5CBF" w:rsidP="006F5CBF">
      <w:pPr>
        <w:jc w:val="center"/>
        <w:rPr>
          <w:rFonts w:asciiTheme="majorHAnsi" w:hAnsiTheme="majorHAnsi"/>
          <w:color w:val="808080" w:themeColor="background1" w:themeShade="80"/>
          <w:sz w:val="40"/>
          <w:szCs w:val="40"/>
        </w:rPr>
      </w:pPr>
      <w:r w:rsidRPr="00FD1CAF">
        <w:rPr>
          <w:rFonts w:asciiTheme="majorHAnsi" w:hAnsiTheme="majorHAnsi"/>
          <w:color w:val="808080" w:themeColor="background1" w:themeShade="80"/>
          <w:sz w:val="40"/>
          <w:szCs w:val="40"/>
        </w:rPr>
        <w:t xml:space="preserve">MARINE-I </w:t>
      </w:r>
      <w:r w:rsidR="00D26F2A" w:rsidRPr="00FD1CAF">
        <w:rPr>
          <w:rFonts w:asciiTheme="majorHAnsi" w:hAnsiTheme="majorHAnsi"/>
          <w:color w:val="808080" w:themeColor="background1" w:themeShade="80"/>
          <w:sz w:val="40"/>
          <w:szCs w:val="40"/>
        </w:rPr>
        <w:t>0136</w:t>
      </w:r>
    </w:p>
    <w:p w14:paraId="639E5CB8" w14:textId="6CA072AD" w:rsidR="0094090A" w:rsidRPr="005A7B79" w:rsidRDefault="0085775C" w:rsidP="0094090A">
      <w:pPr>
        <w:jc w:val="center"/>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INVITATION TO TENDER</w:t>
      </w:r>
      <w:r w:rsidR="0094090A" w:rsidRPr="005A7B79">
        <w:rPr>
          <w:rFonts w:asciiTheme="majorHAnsi" w:hAnsiTheme="majorHAnsi"/>
          <w:color w:val="808080" w:themeColor="background1" w:themeShade="80"/>
          <w:sz w:val="40"/>
          <w:szCs w:val="40"/>
        </w:rPr>
        <w:t xml:space="preserve"> </w:t>
      </w:r>
    </w:p>
    <w:p w14:paraId="4D57F442" w14:textId="77777777" w:rsidR="0094090A" w:rsidRPr="005A7B79" w:rsidRDefault="0094090A" w:rsidP="0094090A">
      <w:pPr>
        <w:rPr>
          <w:rFonts w:asciiTheme="majorHAnsi" w:hAnsiTheme="majorHAnsi"/>
          <w:color w:val="808080" w:themeColor="background1" w:themeShade="80"/>
          <w:sz w:val="26"/>
          <w:szCs w:val="26"/>
        </w:rPr>
      </w:pPr>
    </w:p>
    <w:p w14:paraId="424253A8" w14:textId="77777777" w:rsidR="0094090A" w:rsidRPr="005A7B79" w:rsidRDefault="0094090A" w:rsidP="0094090A">
      <w:pPr>
        <w:jc w:val="center"/>
        <w:rPr>
          <w:rFonts w:asciiTheme="majorHAnsi" w:hAnsiTheme="majorHAnsi"/>
          <w:color w:val="808080" w:themeColor="background1" w:themeShade="80"/>
          <w:sz w:val="52"/>
          <w:szCs w:val="52"/>
        </w:rPr>
      </w:pPr>
    </w:p>
    <w:p w14:paraId="79D0365B" w14:textId="31CFD309" w:rsidR="0094090A" w:rsidRPr="005A7B79" w:rsidRDefault="00D26F2A" w:rsidP="0094090A">
      <w:pPr>
        <w:jc w:val="center"/>
        <w:rPr>
          <w:rFonts w:asciiTheme="majorHAnsi" w:hAnsiTheme="majorHAnsi"/>
          <w:color w:val="808080" w:themeColor="background1" w:themeShade="80"/>
          <w:sz w:val="52"/>
          <w:szCs w:val="52"/>
        </w:rPr>
      </w:pPr>
      <w:r w:rsidRPr="00FD1CAF">
        <w:rPr>
          <w:rFonts w:asciiTheme="majorHAnsi" w:hAnsiTheme="majorHAnsi"/>
          <w:color w:val="808080" w:themeColor="background1" w:themeShade="80"/>
          <w:sz w:val="52"/>
          <w:szCs w:val="52"/>
        </w:rPr>
        <w:t>Design and Construction of Drill Platform Unit</w:t>
      </w:r>
    </w:p>
    <w:p w14:paraId="43C24096" w14:textId="77777777" w:rsidR="0094090A" w:rsidRPr="005A7B79" w:rsidRDefault="0094090A" w:rsidP="0094090A">
      <w:pPr>
        <w:jc w:val="center"/>
        <w:rPr>
          <w:rFonts w:asciiTheme="majorHAnsi" w:hAnsiTheme="majorHAnsi"/>
          <w:color w:val="808080" w:themeColor="background1" w:themeShade="80"/>
          <w:sz w:val="26"/>
          <w:szCs w:val="26"/>
        </w:rPr>
      </w:pPr>
    </w:p>
    <w:p w14:paraId="0E349A54" w14:textId="77777777" w:rsidR="0094090A" w:rsidRPr="005A7B79" w:rsidRDefault="0094090A" w:rsidP="0094090A">
      <w:pPr>
        <w:jc w:val="center"/>
        <w:rPr>
          <w:rFonts w:asciiTheme="majorHAnsi" w:hAnsiTheme="majorHAnsi"/>
          <w:color w:val="808080" w:themeColor="background1" w:themeShade="80"/>
          <w:sz w:val="28"/>
          <w:szCs w:val="28"/>
        </w:rPr>
      </w:pPr>
    </w:p>
    <w:p w14:paraId="13114835" w14:textId="2610FD74" w:rsidR="0094090A" w:rsidRPr="005A7B79" w:rsidRDefault="006F2E69" w:rsidP="0094090A">
      <w:pPr>
        <w:jc w:val="center"/>
        <w:rPr>
          <w:rFonts w:asciiTheme="majorHAnsi" w:hAnsiTheme="majorHAnsi"/>
          <w:color w:val="808080" w:themeColor="background1" w:themeShade="80"/>
          <w:sz w:val="28"/>
          <w:szCs w:val="28"/>
        </w:rPr>
      </w:pPr>
      <w:r>
        <w:rPr>
          <w:rFonts w:asciiTheme="majorHAnsi" w:hAnsiTheme="majorHAnsi"/>
          <w:color w:val="808080" w:themeColor="background1" w:themeShade="80"/>
          <w:sz w:val="28"/>
          <w:szCs w:val="28"/>
        </w:rPr>
        <w:t xml:space="preserve">TENDER </w:t>
      </w:r>
      <w:r w:rsidR="0094090A" w:rsidRPr="00FD1CAF">
        <w:rPr>
          <w:rFonts w:asciiTheme="majorHAnsi" w:hAnsiTheme="majorHAnsi"/>
          <w:color w:val="808080" w:themeColor="background1" w:themeShade="80"/>
          <w:sz w:val="28"/>
          <w:szCs w:val="28"/>
        </w:rPr>
        <w:t xml:space="preserve">REF: </w:t>
      </w:r>
      <w:r w:rsidR="00DA697A" w:rsidRPr="00FD1CAF">
        <w:rPr>
          <w:rFonts w:asciiTheme="majorHAnsi" w:hAnsiTheme="majorHAnsi"/>
          <w:color w:val="808080" w:themeColor="background1" w:themeShade="80"/>
          <w:sz w:val="28"/>
          <w:szCs w:val="28"/>
        </w:rPr>
        <w:t>SSM Marine-</w:t>
      </w:r>
      <w:r w:rsidR="00E50E76" w:rsidRPr="00FD1CAF">
        <w:rPr>
          <w:rFonts w:asciiTheme="majorHAnsi" w:hAnsiTheme="majorHAnsi"/>
          <w:color w:val="808080" w:themeColor="background1" w:themeShade="80"/>
          <w:sz w:val="28"/>
          <w:szCs w:val="28"/>
        </w:rPr>
        <w:t>i</w:t>
      </w:r>
      <w:r w:rsidR="00DA697A" w:rsidRPr="00FD1CAF">
        <w:rPr>
          <w:rFonts w:asciiTheme="majorHAnsi" w:hAnsiTheme="majorHAnsi"/>
          <w:color w:val="808080" w:themeColor="background1" w:themeShade="80"/>
          <w:sz w:val="28"/>
          <w:szCs w:val="28"/>
        </w:rPr>
        <w:t>0136 - Platform</w:t>
      </w:r>
    </w:p>
    <w:p w14:paraId="190BDBDE" w14:textId="77777777" w:rsidR="0094090A" w:rsidRPr="005A7B79" w:rsidRDefault="0094090A" w:rsidP="0094090A">
      <w:pPr>
        <w:jc w:val="center"/>
        <w:rPr>
          <w:rFonts w:asciiTheme="majorHAnsi" w:hAnsiTheme="majorHAnsi"/>
          <w:color w:val="808080" w:themeColor="background1" w:themeShade="80"/>
          <w:sz w:val="28"/>
          <w:szCs w:val="28"/>
        </w:rPr>
      </w:pPr>
    </w:p>
    <w:p w14:paraId="76FE997B" w14:textId="77777777" w:rsidR="0094090A" w:rsidRPr="005A7B79" w:rsidRDefault="0094090A" w:rsidP="0094090A">
      <w:pPr>
        <w:jc w:val="center"/>
        <w:rPr>
          <w:rFonts w:asciiTheme="majorHAnsi" w:hAnsiTheme="majorHAnsi"/>
          <w:color w:val="808080" w:themeColor="background1" w:themeShade="80"/>
          <w:sz w:val="28"/>
          <w:szCs w:val="28"/>
        </w:rPr>
      </w:pPr>
    </w:p>
    <w:p w14:paraId="2052E89D" w14:textId="77777777" w:rsidR="0094090A" w:rsidRPr="005A7B79" w:rsidRDefault="0094090A" w:rsidP="0094090A">
      <w:pPr>
        <w:jc w:val="center"/>
        <w:rPr>
          <w:rFonts w:asciiTheme="majorHAnsi" w:hAnsiTheme="majorHAnsi"/>
          <w:color w:val="808080" w:themeColor="background1" w:themeShade="80"/>
          <w:sz w:val="28"/>
          <w:szCs w:val="28"/>
        </w:rPr>
      </w:pPr>
    </w:p>
    <w:p w14:paraId="27B29C4A" w14:textId="77777777" w:rsidR="0094090A" w:rsidRPr="005A7B79" w:rsidRDefault="0094090A" w:rsidP="0094090A">
      <w:pPr>
        <w:jc w:val="center"/>
        <w:rPr>
          <w:rFonts w:asciiTheme="majorHAnsi" w:hAnsiTheme="majorHAnsi"/>
          <w:color w:val="808080" w:themeColor="background1" w:themeShade="80"/>
          <w:sz w:val="28"/>
          <w:szCs w:val="28"/>
        </w:rPr>
      </w:pPr>
    </w:p>
    <w:p w14:paraId="0A2280C7" w14:textId="77777777" w:rsidR="0094090A" w:rsidRPr="005A7B79" w:rsidRDefault="0094090A" w:rsidP="0094090A">
      <w:pPr>
        <w:jc w:val="center"/>
        <w:rPr>
          <w:rFonts w:asciiTheme="majorHAnsi" w:hAnsiTheme="majorHAnsi"/>
          <w:color w:val="808080" w:themeColor="background1" w:themeShade="80"/>
          <w:sz w:val="28"/>
          <w:szCs w:val="28"/>
        </w:rPr>
      </w:pPr>
    </w:p>
    <w:p w14:paraId="68B3071E" w14:textId="6DCADED1" w:rsidR="0094090A" w:rsidRPr="005A7B79" w:rsidRDefault="0085775C" w:rsidP="0094090A">
      <w:pPr>
        <w:jc w:val="center"/>
        <w:rPr>
          <w:rFonts w:asciiTheme="majorHAnsi" w:hAnsiTheme="majorHAnsi"/>
          <w:color w:val="808080" w:themeColor="background1" w:themeShade="80"/>
          <w:sz w:val="26"/>
          <w:szCs w:val="26"/>
        </w:rPr>
      </w:pPr>
      <w:r w:rsidRPr="00FD1CAF">
        <w:rPr>
          <w:rFonts w:asciiTheme="majorHAnsi" w:hAnsiTheme="majorHAnsi"/>
          <w:color w:val="808080" w:themeColor="background1" w:themeShade="80"/>
          <w:sz w:val="26"/>
          <w:szCs w:val="26"/>
        </w:rPr>
        <w:t xml:space="preserve">DATE ISSUED: </w:t>
      </w:r>
      <w:r w:rsidR="007C02E2" w:rsidRPr="00FD1CAF">
        <w:rPr>
          <w:rFonts w:asciiTheme="majorHAnsi" w:hAnsiTheme="majorHAnsi"/>
          <w:color w:val="808080" w:themeColor="background1" w:themeShade="80"/>
          <w:sz w:val="26"/>
          <w:szCs w:val="26"/>
        </w:rPr>
        <w:t>14 May</w:t>
      </w:r>
      <w:r w:rsidR="0094090A" w:rsidRPr="00FD1CAF">
        <w:rPr>
          <w:rFonts w:asciiTheme="majorHAnsi" w:hAnsiTheme="majorHAnsi"/>
          <w:color w:val="808080" w:themeColor="background1" w:themeShade="80"/>
          <w:sz w:val="26"/>
          <w:szCs w:val="26"/>
        </w:rPr>
        <w:t xml:space="preserve"> 2018</w:t>
      </w:r>
    </w:p>
    <w:p w14:paraId="3724E5E9" w14:textId="77777777" w:rsidR="0094090A" w:rsidRPr="005A7B79" w:rsidRDefault="0094090A" w:rsidP="0094090A">
      <w:pPr>
        <w:jc w:val="center"/>
        <w:rPr>
          <w:rFonts w:asciiTheme="majorHAnsi" w:hAnsiTheme="majorHAnsi"/>
          <w:color w:val="808080" w:themeColor="background1" w:themeShade="80"/>
          <w:sz w:val="28"/>
          <w:szCs w:val="28"/>
        </w:rPr>
      </w:pPr>
    </w:p>
    <w:p w14:paraId="1D94F795" w14:textId="77777777" w:rsidR="00F772FA" w:rsidRDefault="00F772FA" w:rsidP="0094090A">
      <w:pPr>
        <w:spacing w:after="0" w:line="240" w:lineRule="auto"/>
        <w:rPr>
          <w:rFonts w:asciiTheme="majorHAnsi" w:hAnsiTheme="majorHAnsi"/>
          <w:sz w:val="28"/>
          <w:szCs w:val="28"/>
        </w:rPr>
      </w:pPr>
    </w:p>
    <w:p w14:paraId="2F0912F9" w14:textId="77777777" w:rsidR="006E4D1B" w:rsidRDefault="006E4D1B" w:rsidP="0094090A">
      <w:pPr>
        <w:spacing w:after="0" w:line="240" w:lineRule="auto"/>
        <w:rPr>
          <w:rFonts w:asciiTheme="majorHAnsi" w:hAnsiTheme="majorHAnsi"/>
          <w:b/>
          <w:bCs/>
          <w:sz w:val="24"/>
        </w:rPr>
      </w:pPr>
    </w:p>
    <w:p w14:paraId="0A2999ED" w14:textId="77777777" w:rsidR="006E4D1B" w:rsidRDefault="006E4D1B" w:rsidP="0094090A">
      <w:pPr>
        <w:spacing w:after="0" w:line="240" w:lineRule="auto"/>
        <w:rPr>
          <w:rFonts w:asciiTheme="majorHAnsi" w:hAnsiTheme="majorHAnsi"/>
          <w:b/>
          <w:bCs/>
          <w:sz w:val="24"/>
        </w:rPr>
      </w:pPr>
    </w:p>
    <w:p w14:paraId="7902C6CD" w14:textId="77777777" w:rsidR="006E4D1B" w:rsidRDefault="006E4D1B" w:rsidP="0094090A">
      <w:pPr>
        <w:spacing w:after="0" w:line="240" w:lineRule="auto"/>
        <w:rPr>
          <w:rFonts w:asciiTheme="majorHAnsi" w:hAnsiTheme="majorHAnsi"/>
          <w:b/>
          <w:bCs/>
          <w:sz w:val="24"/>
        </w:rPr>
      </w:pPr>
    </w:p>
    <w:p w14:paraId="7A919F07" w14:textId="77777777" w:rsidR="006E4D1B" w:rsidRDefault="006E4D1B" w:rsidP="0094090A">
      <w:pPr>
        <w:spacing w:after="0" w:line="240" w:lineRule="auto"/>
        <w:rPr>
          <w:rFonts w:asciiTheme="majorHAnsi" w:hAnsiTheme="majorHAnsi"/>
          <w:b/>
          <w:bCs/>
          <w:sz w:val="24"/>
        </w:rPr>
      </w:pPr>
    </w:p>
    <w:p w14:paraId="3F8ED9C9" w14:textId="77777777" w:rsidR="006E4D1B" w:rsidRDefault="006E4D1B" w:rsidP="0094090A">
      <w:pPr>
        <w:spacing w:after="0" w:line="240" w:lineRule="auto"/>
        <w:rPr>
          <w:rFonts w:asciiTheme="majorHAnsi" w:hAnsiTheme="majorHAnsi"/>
          <w:b/>
          <w:bCs/>
          <w:sz w:val="24"/>
        </w:rPr>
      </w:pPr>
    </w:p>
    <w:p w14:paraId="74D063C3" w14:textId="77777777" w:rsidR="0085775C" w:rsidRDefault="0085775C" w:rsidP="0094090A">
      <w:pPr>
        <w:spacing w:after="0" w:line="240" w:lineRule="auto"/>
        <w:rPr>
          <w:rFonts w:asciiTheme="majorHAnsi" w:hAnsiTheme="majorHAnsi"/>
          <w:b/>
          <w:bCs/>
          <w:sz w:val="24"/>
        </w:rPr>
      </w:pPr>
    </w:p>
    <w:p w14:paraId="7990197C" w14:textId="77777777" w:rsidR="0085775C" w:rsidRDefault="0085775C" w:rsidP="0094090A">
      <w:pPr>
        <w:spacing w:after="0" w:line="240" w:lineRule="auto"/>
        <w:rPr>
          <w:rFonts w:asciiTheme="majorHAnsi" w:hAnsiTheme="majorHAnsi"/>
          <w:b/>
          <w:bCs/>
          <w:sz w:val="24"/>
        </w:rPr>
      </w:pPr>
    </w:p>
    <w:p w14:paraId="76EAE418" w14:textId="2358949C" w:rsidR="0094090A" w:rsidRPr="005A7B79" w:rsidRDefault="0094090A" w:rsidP="0094090A">
      <w:pPr>
        <w:spacing w:after="0" w:line="240" w:lineRule="auto"/>
        <w:rPr>
          <w:rFonts w:asciiTheme="majorHAnsi" w:hAnsiTheme="majorHAnsi" w:cs="Arial"/>
          <w:sz w:val="24"/>
        </w:rPr>
      </w:pPr>
      <w:r w:rsidRPr="005A7B79">
        <w:rPr>
          <w:rFonts w:asciiTheme="majorHAnsi" w:hAnsiTheme="majorHAnsi"/>
          <w:b/>
          <w:bCs/>
          <w:sz w:val="24"/>
        </w:rPr>
        <w:t xml:space="preserve">1.0 </w:t>
      </w:r>
      <w:r w:rsidR="0085775C">
        <w:rPr>
          <w:rFonts w:asciiTheme="majorHAnsi" w:hAnsiTheme="majorHAnsi"/>
          <w:b/>
          <w:bCs/>
          <w:sz w:val="24"/>
        </w:rPr>
        <w:tab/>
      </w:r>
      <w:r w:rsidRPr="005A7B79">
        <w:rPr>
          <w:rFonts w:asciiTheme="majorHAnsi" w:hAnsiTheme="majorHAnsi"/>
          <w:b/>
          <w:bCs/>
          <w:sz w:val="24"/>
        </w:rPr>
        <w:t xml:space="preserve">Introduction </w:t>
      </w:r>
    </w:p>
    <w:p w14:paraId="2C3D6C2C" w14:textId="77777777" w:rsidR="0094090A" w:rsidRPr="005A7B79" w:rsidRDefault="0094090A" w:rsidP="0094090A">
      <w:pPr>
        <w:spacing w:after="0" w:line="240" w:lineRule="auto"/>
        <w:rPr>
          <w:rFonts w:asciiTheme="majorHAnsi" w:hAnsiTheme="majorHAnsi" w:cs="Arial"/>
          <w:sz w:val="24"/>
        </w:rPr>
      </w:pPr>
    </w:p>
    <w:p w14:paraId="3A75D178" w14:textId="1AD2F00A" w:rsidR="009F6BB6" w:rsidRPr="00FD1CAF" w:rsidRDefault="00D26F2A" w:rsidP="0094090A">
      <w:pPr>
        <w:rPr>
          <w:rFonts w:asciiTheme="majorHAnsi" w:hAnsiTheme="majorHAnsi"/>
          <w:sz w:val="24"/>
        </w:rPr>
      </w:pPr>
      <w:r w:rsidRPr="00FD1CAF">
        <w:rPr>
          <w:rFonts w:asciiTheme="majorHAnsi" w:hAnsiTheme="majorHAnsi"/>
          <w:sz w:val="24"/>
        </w:rPr>
        <w:t>Subsea Minerals Ltd</w:t>
      </w:r>
      <w:r w:rsidR="009F6BB6" w:rsidRPr="00FD1CAF">
        <w:rPr>
          <w:rFonts w:asciiTheme="majorHAnsi" w:hAnsiTheme="majorHAnsi"/>
          <w:sz w:val="24"/>
        </w:rPr>
        <w:t xml:space="preserve"> specialises in </w:t>
      </w:r>
      <w:r w:rsidRPr="00FD1CAF">
        <w:rPr>
          <w:rFonts w:asciiTheme="majorHAnsi" w:hAnsiTheme="majorHAnsi"/>
          <w:sz w:val="24"/>
        </w:rPr>
        <w:t>marine mining technology and ventures</w:t>
      </w:r>
      <w:r w:rsidR="007C02E2" w:rsidRPr="00FD1CAF">
        <w:rPr>
          <w:rFonts w:asciiTheme="majorHAnsi" w:hAnsiTheme="majorHAnsi"/>
          <w:sz w:val="24"/>
        </w:rPr>
        <w:t>.</w:t>
      </w:r>
    </w:p>
    <w:p w14:paraId="2015F88D" w14:textId="77777777" w:rsidR="00DA697A" w:rsidRPr="00FD1CAF" w:rsidRDefault="009F6BB6" w:rsidP="0094090A">
      <w:pPr>
        <w:rPr>
          <w:rFonts w:asciiTheme="majorHAnsi" w:hAnsiTheme="majorHAnsi"/>
          <w:sz w:val="24"/>
        </w:rPr>
      </w:pPr>
      <w:r w:rsidRPr="00FD1CAF">
        <w:rPr>
          <w:rFonts w:asciiTheme="majorHAnsi" w:hAnsiTheme="majorHAnsi"/>
          <w:sz w:val="24"/>
        </w:rPr>
        <w:t xml:space="preserve">The company now </w:t>
      </w:r>
      <w:r w:rsidR="0085775C" w:rsidRPr="00FD1CAF">
        <w:rPr>
          <w:rFonts w:asciiTheme="majorHAnsi" w:hAnsiTheme="majorHAnsi"/>
          <w:sz w:val="24"/>
        </w:rPr>
        <w:t>wish</w:t>
      </w:r>
      <w:r w:rsidRPr="00FD1CAF">
        <w:rPr>
          <w:rFonts w:asciiTheme="majorHAnsi" w:hAnsiTheme="majorHAnsi"/>
          <w:sz w:val="24"/>
        </w:rPr>
        <w:t>es</w:t>
      </w:r>
      <w:r w:rsidR="0085775C" w:rsidRPr="00FD1CAF">
        <w:rPr>
          <w:rFonts w:asciiTheme="majorHAnsi" w:hAnsiTheme="majorHAnsi"/>
          <w:sz w:val="24"/>
        </w:rPr>
        <w:t xml:space="preserve"> to procure </w:t>
      </w:r>
      <w:r w:rsidR="00D26F2A" w:rsidRPr="00FD1CAF">
        <w:rPr>
          <w:rFonts w:asciiTheme="majorHAnsi" w:hAnsiTheme="majorHAnsi"/>
          <w:sz w:val="24"/>
        </w:rPr>
        <w:t xml:space="preserve">Design and Construction of Drill Platform Unit </w:t>
      </w:r>
    </w:p>
    <w:p w14:paraId="4B6BACC6" w14:textId="2A6C8423" w:rsidR="0094090A" w:rsidRPr="005A7B79" w:rsidRDefault="002D0CBE" w:rsidP="0094090A">
      <w:pPr>
        <w:rPr>
          <w:rFonts w:asciiTheme="majorHAnsi" w:hAnsiTheme="majorHAnsi"/>
          <w:sz w:val="24"/>
        </w:rPr>
      </w:pPr>
      <w:r>
        <w:rPr>
          <w:rFonts w:asciiTheme="majorHAnsi" w:hAnsiTheme="majorHAnsi"/>
          <w:sz w:val="24"/>
        </w:rPr>
        <w:t>for a project that will potentially be part-financed by the European Regional Development Fund</w:t>
      </w:r>
      <w:r w:rsidR="00070ECC">
        <w:rPr>
          <w:rFonts w:asciiTheme="majorHAnsi" w:hAnsiTheme="majorHAnsi"/>
          <w:sz w:val="24"/>
        </w:rPr>
        <w:t xml:space="preserve"> (ERDF) through the Marine-I Challenge Fund</w:t>
      </w:r>
      <w:r w:rsidR="0085775C">
        <w:rPr>
          <w:rFonts w:asciiTheme="majorHAnsi" w:hAnsiTheme="majorHAnsi"/>
          <w:sz w:val="24"/>
        </w:rPr>
        <w:t xml:space="preserve">. </w:t>
      </w:r>
    </w:p>
    <w:p w14:paraId="7CD00B22" w14:textId="77777777" w:rsidR="0094090A" w:rsidRPr="005A7B79" w:rsidRDefault="0094090A" w:rsidP="0094090A">
      <w:pPr>
        <w:spacing w:after="0" w:line="240" w:lineRule="auto"/>
        <w:rPr>
          <w:rFonts w:asciiTheme="majorHAnsi" w:hAnsiTheme="majorHAnsi"/>
          <w:b/>
          <w:bCs/>
          <w:sz w:val="24"/>
        </w:rPr>
      </w:pPr>
    </w:p>
    <w:p w14:paraId="54480412" w14:textId="688AC6B6" w:rsidR="0094090A" w:rsidRPr="005A7B79" w:rsidRDefault="0085775C" w:rsidP="0094090A">
      <w:pPr>
        <w:spacing w:after="0" w:line="240" w:lineRule="auto"/>
        <w:rPr>
          <w:rFonts w:asciiTheme="majorHAnsi" w:hAnsiTheme="majorHAnsi"/>
          <w:b/>
          <w:bCs/>
          <w:sz w:val="24"/>
        </w:rPr>
      </w:pPr>
      <w:r>
        <w:rPr>
          <w:rFonts w:asciiTheme="majorHAnsi" w:hAnsiTheme="majorHAnsi"/>
          <w:b/>
          <w:bCs/>
          <w:sz w:val="24"/>
        </w:rPr>
        <w:t xml:space="preserve">2.0 </w:t>
      </w:r>
      <w:r>
        <w:rPr>
          <w:rFonts w:asciiTheme="majorHAnsi" w:hAnsiTheme="majorHAnsi"/>
          <w:b/>
          <w:bCs/>
          <w:sz w:val="24"/>
        </w:rPr>
        <w:tab/>
        <w:t>Project Information</w:t>
      </w:r>
    </w:p>
    <w:p w14:paraId="69D115F5" w14:textId="77777777" w:rsidR="0094090A" w:rsidRPr="0085775C" w:rsidRDefault="0094090A" w:rsidP="0094090A">
      <w:pPr>
        <w:spacing w:after="0" w:line="240" w:lineRule="auto"/>
        <w:rPr>
          <w:rFonts w:asciiTheme="majorHAnsi" w:hAnsiTheme="majorHAnsi"/>
          <w:sz w:val="24"/>
        </w:rPr>
      </w:pPr>
      <w:r w:rsidRPr="0085775C">
        <w:rPr>
          <w:rFonts w:asciiTheme="majorHAnsi" w:hAnsiTheme="majorHAnsi"/>
          <w:sz w:val="24"/>
        </w:rPr>
        <w:t xml:space="preserve"> </w:t>
      </w:r>
    </w:p>
    <w:p w14:paraId="62AC4E45" w14:textId="3E889B76" w:rsidR="0085775C" w:rsidRDefault="0085775C" w:rsidP="0085775C">
      <w:pPr>
        <w:rPr>
          <w:rFonts w:asciiTheme="majorHAnsi" w:hAnsiTheme="majorHAnsi"/>
          <w:sz w:val="24"/>
        </w:rPr>
      </w:pPr>
      <w:r w:rsidRPr="0085775C">
        <w:rPr>
          <w:rFonts w:asciiTheme="majorHAnsi" w:hAnsiTheme="majorHAnsi"/>
          <w:b/>
          <w:sz w:val="24"/>
        </w:rPr>
        <w:t>Project Title:</w:t>
      </w:r>
      <w:r w:rsidR="00070ECC">
        <w:rPr>
          <w:rFonts w:asciiTheme="majorHAnsi" w:hAnsiTheme="majorHAnsi"/>
          <w:sz w:val="24"/>
        </w:rPr>
        <w:t xml:space="preserve"> </w:t>
      </w:r>
      <w:r w:rsidR="00DA697A" w:rsidRPr="00FD1CAF">
        <w:rPr>
          <w:rFonts w:asciiTheme="majorHAnsi" w:hAnsiTheme="majorHAnsi"/>
          <w:sz w:val="24"/>
        </w:rPr>
        <w:t>Subsea Scout Drill</w:t>
      </w:r>
    </w:p>
    <w:p w14:paraId="78D2C664" w14:textId="04238CBA" w:rsidR="0085775C" w:rsidRPr="0085775C" w:rsidRDefault="0085775C" w:rsidP="0085775C">
      <w:pPr>
        <w:rPr>
          <w:rFonts w:asciiTheme="majorHAnsi" w:hAnsiTheme="majorHAnsi"/>
          <w:sz w:val="24"/>
        </w:rPr>
      </w:pPr>
      <w:r w:rsidRPr="0085775C">
        <w:rPr>
          <w:rFonts w:asciiTheme="majorHAnsi" w:hAnsiTheme="majorHAnsi"/>
          <w:b/>
          <w:sz w:val="24"/>
        </w:rPr>
        <w:t>Project Description:</w:t>
      </w:r>
      <w:r>
        <w:rPr>
          <w:rFonts w:asciiTheme="majorHAnsi" w:hAnsiTheme="majorHAnsi"/>
          <w:sz w:val="24"/>
        </w:rPr>
        <w:t xml:space="preserve"> </w:t>
      </w:r>
      <w:r w:rsidRPr="0085775C">
        <w:rPr>
          <w:rFonts w:asciiTheme="majorHAnsi" w:hAnsiTheme="majorHAnsi"/>
          <w:sz w:val="24"/>
        </w:rPr>
        <w:t xml:space="preserve">This is a business-led </w:t>
      </w:r>
      <w:r w:rsidR="00070ECC">
        <w:rPr>
          <w:rFonts w:asciiTheme="majorHAnsi" w:hAnsiTheme="majorHAnsi"/>
          <w:sz w:val="24"/>
        </w:rPr>
        <w:t xml:space="preserve">research and development project designed to </w:t>
      </w:r>
      <w:r w:rsidR="00DA697A" w:rsidRPr="00FD1CAF">
        <w:rPr>
          <w:rFonts w:asciiTheme="majorHAnsi" w:hAnsiTheme="majorHAnsi"/>
          <w:sz w:val="24"/>
        </w:rPr>
        <w:t xml:space="preserve">develop a </w:t>
      </w:r>
      <w:r w:rsidR="007345B5" w:rsidRPr="00FD1CAF">
        <w:rPr>
          <w:rFonts w:asciiTheme="majorHAnsi" w:hAnsiTheme="majorHAnsi"/>
          <w:sz w:val="24"/>
        </w:rPr>
        <w:t>novel</w:t>
      </w:r>
      <w:r w:rsidR="00DA697A" w:rsidRPr="00FD1CAF">
        <w:rPr>
          <w:rFonts w:asciiTheme="majorHAnsi" w:hAnsiTheme="majorHAnsi"/>
          <w:sz w:val="24"/>
        </w:rPr>
        <w:t xml:space="preserve"> subsea scout drill</w:t>
      </w:r>
      <w:r w:rsidR="00FD1CAF">
        <w:rPr>
          <w:rFonts w:asciiTheme="majorHAnsi" w:hAnsiTheme="majorHAnsi"/>
          <w:strike/>
          <w:sz w:val="24"/>
        </w:rPr>
        <w:t>.</w:t>
      </w:r>
    </w:p>
    <w:p w14:paraId="405ABD55" w14:textId="77777777" w:rsidR="0085775C" w:rsidRDefault="0085775C" w:rsidP="0085775C">
      <w:pPr>
        <w:rPr>
          <w:rFonts w:asciiTheme="majorHAnsi" w:hAnsiTheme="majorHAnsi"/>
          <w:sz w:val="24"/>
        </w:rPr>
      </w:pPr>
      <w:r>
        <w:rPr>
          <w:rFonts w:asciiTheme="majorHAnsi" w:hAnsiTheme="majorHAnsi"/>
          <w:b/>
          <w:sz w:val="24"/>
        </w:rPr>
        <w:t xml:space="preserve">Project Location: </w:t>
      </w:r>
      <w:r w:rsidRPr="0085775C">
        <w:rPr>
          <w:rFonts w:asciiTheme="majorHAnsi" w:hAnsiTheme="majorHAnsi"/>
          <w:sz w:val="24"/>
        </w:rPr>
        <w:t xml:space="preserve">The project will </w:t>
      </w:r>
      <w:proofErr w:type="gramStart"/>
      <w:r w:rsidRPr="0085775C">
        <w:rPr>
          <w:rFonts w:asciiTheme="majorHAnsi" w:hAnsiTheme="majorHAnsi"/>
          <w:sz w:val="24"/>
        </w:rPr>
        <w:t>be located in</w:t>
      </w:r>
      <w:proofErr w:type="gramEnd"/>
      <w:r w:rsidRPr="0085775C">
        <w:rPr>
          <w:rFonts w:asciiTheme="majorHAnsi" w:hAnsiTheme="majorHAnsi"/>
          <w:sz w:val="24"/>
        </w:rPr>
        <w:t xml:space="preserve"> Cornwall, an Article 107(3)(a) Assisted Area under the UK Assisted Areas Map established for the period 2014 to 2020 and as defined under Regulation (EU) No 1303/2013 Article 90. </w:t>
      </w:r>
    </w:p>
    <w:p w14:paraId="4E8CB5DC" w14:textId="77777777" w:rsidR="00176205" w:rsidRPr="00176205" w:rsidRDefault="00176205" w:rsidP="0094090A">
      <w:pPr>
        <w:rPr>
          <w:rFonts w:asciiTheme="majorHAnsi" w:hAnsiTheme="majorHAnsi"/>
          <w:sz w:val="24"/>
        </w:rPr>
      </w:pPr>
    </w:p>
    <w:p w14:paraId="64AEEF28" w14:textId="77777777" w:rsidR="0094090A" w:rsidRPr="00520261" w:rsidRDefault="0094090A" w:rsidP="0094090A">
      <w:pPr>
        <w:rPr>
          <w:rFonts w:asciiTheme="majorHAnsi" w:hAnsiTheme="majorHAnsi"/>
          <w:b/>
          <w:sz w:val="24"/>
        </w:rPr>
      </w:pPr>
      <w:r w:rsidRPr="00520261">
        <w:rPr>
          <w:rFonts w:asciiTheme="majorHAnsi" w:hAnsiTheme="majorHAnsi"/>
          <w:b/>
          <w:sz w:val="24"/>
        </w:rPr>
        <w:t xml:space="preserve">3.0 </w:t>
      </w:r>
      <w:r>
        <w:rPr>
          <w:rFonts w:asciiTheme="majorHAnsi" w:hAnsiTheme="majorHAnsi"/>
          <w:b/>
          <w:sz w:val="24"/>
        </w:rPr>
        <w:tab/>
      </w:r>
      <w:r w:rsidRPr="00520261">
        <w:rPr>
          <w:rFonts w:asciiTheme="majorHAnsi" w:hAnsiTheme="majorHAnsi"/>
          <w:b/>
          <w:sz w:val="24"/>
        </w:rPr>
        <w:t>Scope of Works</w:t>
      </w:r>
    </w:p>
    <w:p w14:paraId="705ACCE4" w14:textId="77777777" w:rsidR="00352DA0" w:rsidRPr="00FD1CAF" w:rsidRDefault="00DA697A" w:rsidP="0094090A">
      <w:pPr>
        <w:rPr>
          <w:rFonts w:asciiTheme="majorHAnsi" w:hAnsiTheme="majorHAnsi"/>
          <w:sz w:val="24"/>
        </w:rPr>
      </w:pPr>
      <w:r w:rsidRPr="00FD1CAF">
        <w:rPr>
          <w:rFonts w:asciiTheme="majorHAnsi" w:hAnsiTheme="majorHAnsi"/>
          <w:sz w:val="24"/>
        </w:rPr>
        <w:t>Subsea Minerals Ltd</w:t>
      </w:r>
      <w:r w:rsidR="006E4D1B" w:rsidRPr="00FD1CAF">
        <w:rPr>
          <w:rFonts w:asciiTheme="majorHAnsi" w:hAnsiTheme="majorHAnsi"/>
          <w:sz w:val="24"/>
        </w:rPr>
        <w:t xml:space="preserve"> </w:t>
      </w:r>
      <w:r w:rsidR="0094090A" w:rsidRPr="00FD1CAF">
        <w:rPr>
          <w:rFonts w:asciiTheme="majorHAnsi" w:hAnsiTheme="majorHAnsi"/>
          <w:sz w:val="24"/>
        </w:rPr>
        <w:t>wish</w:t>
      </w:r>
      <w:r w:rsidR="009F6BB6" w:rsidRPr="00FD1CAF">
        <w:rPr>
          <w:rFonts w:asciiTheme="majorHAnsi" w:hAnsiTheme="majorHAnsi"/>
          <w:sz w:val="24"/>
        </w:rPr>
        <w:t xml:space="preserve">es to procure </w:t>
      </w:r>
      <w:r w:rsidR="007345B5" w:rsidRPr="00FD1CAF">
        <w:rPr>
          <w:rFonts w:asciiTheme="majorHAnsi" w:hAnsiTheme="majorHAnsi"/>
          <w:sz w:val="24"/>
        </w:rPr>
        <w:t xml:space="preserve">the services of a marine sector engineering and technology company to </w:t>
      </w:r>
      <w:r w:rsidRPr="00FD1CAF">
        <w:rPr>
          <w:rFonts w:asciiTheme="majorHAnsi" w:hAnsiTheme="majorHAnsi"/>
          <w:sz w:val="24"/>
        </w:rPr>
        <w:t xml:space="preserve">Design and Construct a </w:t>
      </w:r>
      <w:r w:rsidR="007345B5" w:rsidRPr="00FD1CAF">
        <w:rPr>
          <w:rFonts w:asciiTheme="majorHAnsi" w:hAnsiTheme="majorHAnsi"/>
          <w:sz w:val="24"/>
        </w:rPr>
        <w:t>novel</w:t>
      </w:r>
      <w:r w:rsidRPr="00FD1CAF">
        <w:rPr>
          <w:rFonts w:asciiTheme="majorHAnsi" w:hAnsiTheme="majorHAnsi"/>
          <w:sz w:val="24"/>
        </w:rPr>
        <w:t xml:space="preserve"> drill platform u</w:t>
      </w:r>
      <w:r w:rsidR="007345B5" w:rsidRPr="00FD1CAF">
        <w:rPr>
          <w:rFonts w:asciiTheme="majorHAnsi" w:hAnsiTheme="majorHAnsi"/>
          <w:sz w:val="24"/>
        </w:rPr>
        <w:t>nit</w:t>
      </w:r>
      <w:r w:rsidR="00070ECC" w:rsidRPr="00FD1CAF">
        <w:rPr>
          <w:rFonts w:asciiTheme="majorHAnsi" w:hAnsiTheme="majorHAnsi"/>
          <w:sz w:val="24"/>
        </w:rPr>
        <w:t xml:space="preserve">.  </w:t>
      </w:r>
      <w:r w:rsidR="00352DA0" w:rsidRPr="00FD1CAF">
        <w:rPr>
          <w:rFonts w:asciiTheme="majorHAnsi" w:hAnsiTheme="majorHAnsi"/>
          <w:sz w:val="24"/>
        </w:rPr>
        <w:t xml:space="preserve">The unit must be designed and fabricated to meet all relevant, current regulations and standards.  </w:t>
      </w:r>
    </w:p>
    <w:p w14:paraId="3A8608B1" w14:textId="6236EE24" w:rsidR="00E039FB" w:rsidRPr="00FD1CAF" w:rsidRDefault="002D0CBE" w:rsidP="0094090A">
      <w:pPr>
        <w:rPr>
          <w:rFonts w:asciiTheme="majorHAnsi" w:hAnsiTheme="majorHAnsi"/>
          <w:sz w:val="24"/>
        </w:rPr>
      </w:pPr>
      <w:r w:rsidRPr="00FD1CAF">
        <w:rPr>
          <w:rFonts w:asciiTheme="majorHAnsi" w:hAnsiTheme="majorHAnsi"/>
          <w:sz w:val="24"/>
        </w:rPr>
        <w:t xml:space="preserve">The specific </w:t>
      </w:r>
      <w:r w:rsidR="00070ECC" w:rsidRPr="00FD1CAF">
        <w:rPr>
          <w:rFonts w:asciiTheme="majorHAnsi" w:hAnsiTheme="majorHAnsi"/>
          <w:sz w:val="24"/>
        </w:rPr>
        <w:t xml:space="preserve">requirements are: </w:t>
      </w:r>
    </w:p>
    <w:p w14:paraId="16F62881" w14:textId="1BBE6855" w:rsidR="00352DA0" w:rsidRPr="00FD1CAF" w:rsidRDefault="00352DA0" w:rsidP="0094090A">
      <w:pPr>
        <w:rPr>
          <w:rFonts w:asciiTheme="majorHAnsi" w:hAnsiTheme="majorHAnsi"/>
          <w:sz w:val="24"/>
        </w:rPr>
      </w:pPr>
      <w:r w:rsidRPr="00FD1CAF">
        <w:rPr>
          <w:rFonts w:asciiTheme="majorHAnsi" w:hAnsiTheme="majorHAnsi"/>
          <w:sz w:val="24"/>
        </w:rPr>
        <w:t>Design:</w:t>
      </w:r>
    </w:p>
    <w:p w14:paraId="72B53F2C" w14:textId="0254C16A" w:rsidR="00352DA0" w:rsidRPr="00FD1CAF" w:rsidRDefault="00352DA0" w:rsidP="00352DA0">
      <w:pPr>
        <w:pStyle w:val="ListParagraph"/>
        <w:numPr>
          <w:ilvl w:val="0"/>
          <w:numId w:val="17"/>
        </w:numPr>
        <w:rPr>
          <w:rFonts w:asciiTheme="majorHAnsi" w:hAnsiTheme="majorHAnsi"/>
          <w:sz w:val="24"/>
        </w:rPr>
      </w:pPr>
      <w:r w:rsidRPr="00FD1CAF">
        <w:rPr>
          <w:rFonts w:asciiTheme="majorHAnsi" w:hAnsiTheme="majorHAnsi"/>
          <w:sz w:val="24"/>
        </w:rPr>
        <w:t xml:space="preserve">The drill platform must be capable of </w:t>
      </w:r>
      <w:r w:rsidR="007C02E2" w:rsidRPr="00FD1CAF">
        <w:rPr>
          <w:rFonts w:asciiTheme="majorHAnsi" w:hAnsiTheme="majorHAnsi"/>
          <w:sz w:val="24"/>
        </w:rPr>
        <w:t>operating to a depth of 2000m</w:t>
      </w:r>
    </w:p>
    <w:p w14:paraId="43EF4346" w14:textId="563B248C" w:rsidR="00352DA0" w:rsidRPr="00FD1CAF" w:rsidRDefault="007C02E2" w:rsidP="00352DA0">
      <w:pPr>
        <w:pStyle w:val="ListParagraph"/>
        <w:numPr>
          <w:ilvl w:val="0"/>
          <w:numId w:val="17"/>
        </w:numPr>
        <w:rPr>
          <w:rFonts w:asciiTheme="majorHAnsi" w:hAnsiTheme="majorHAnsi"/>
          <w:sz w:val="24"/>
        </w:rPr>
      </w:pPr>
      <w:r w:rsidRPr="00FD1CAF">
        <w:rPr>
          <w:rFonts w:asciiTheme="majorHAnsi" w:hAnsiTheme="majorHAnsi"/>
          <w:sz w:val="24"/>
        </w:rPr>
        <w:t>The drill platform must be able to operate from standard LAR Systems</w:t>
      </w:r>
    </w:p>
    <w:p w14:paraId="0B39944B" w14:textId="364D652A" w:rsidR="00352DA0" w:rsidRPr="00FD1CAF" w:rsidRDefault="00352DA0" w:rsidP="00352DA0">
      <w:pPr>
        <w:pStyle w:val="ListParagraph"/>
        <w:numPr>
          <w:ilvl w:val="0"/>
          <w:numId w:val="17"/>
        </w:numPr>
        <w:rPr>
          <w:rFonts w:asciiTheme="majorHAnsi" w:hAnsiTheme="majorHAnsi"/>
          <w:sz w:val="24"/>
        </w:rPr>
      </w:pPr>
      <w:r w:rsidRPr="00FD1CAF">
        <w:rPr>
          <w:rFonts w:asciiTheme="majorHAnsi" w:hAnsiTheme="majorHAnsi"/>
          <w:sz w:val="24"/>
        </w:rPr>
        <w:t xml:space="preserve">Software must be compatible with </w:t>
      </w:r>
      <w:r w:rsidR="007C02E2" w:rsidRPr="00FD1CAF">
        <w:rPr>
          <w:rFonts w:asciiTheme="majorHAnsi" w:hAnsiTheme="majorHAnsi"/>
          <w:sz w:val="24"/>
        </w:rPr>
        <w:t>HUB Software and Firmware or similar.</w:t>
      </w:r>
    </w:p>
    <w:p w14:paraId="58DC9231" w14:textId="75C75804" w:rsidR="00352DA0" w:rsidRPr="00FD1CAF" w:rsidRDefault="00352DA0" w:rsidP="00352DA0">
      <w:pPr>
        <w:rPr>
          <w:rFonts w:asciiTheme="majorHAnsi" w:hAnsiTheme="majorHAnsi"/>
          <w:sz w:val="24"/>
        </w:rPr>
      </w:pPr>
    </w:p>
    <w:p w14:paraId="7B887E78" w14:textId="3E8DE83E" w:rsidR="00352DA0" w:rsidRPr="00FD1CAF" w:rsidRDefault="00352DA0" w:rsidP="00352DA0">
      <w:pPr>
        <w:rPr>
          <w:rFonts w:asciiTheme="majorHAnsi" w:hAnsiTheme="majorHAnsi"/>
          <w:sz w:val="24"/>
        </w:rPr>
      </w:pPr>
      <w:r w:rsidRPr="00FD1CAF">
        <w:rPr>
          <w:rFonts w:asciiTheme="majorHAnsi" w:hAnsiTheme="majorHAnsi"/>
          <w:sz w:val="24"/>
        </w:rPr>
        <w:t>Construction:</w:t>
      </w:r>
    </w:p>
    <w:p w14:paraId="65136F35" w14:textId="522EBF3E" w:rsidR="00352DA0" w:rsidRPr="00FD1CAF" w:rsidRDefault="00352DA0" w:rsidP="00352DA0">
      <w:pPr>
        <w:pStyle w:val="ListParagraph"/>
        <w:numPr>
          <w:ilvl w:val="0"/>
          <w:numId w:val="19"/>
        </w:numPr>
        <w:rPr>
          <w:rFonts w:asciiTheme="majorHAnsi" w:hAnsiTheme="majorHAnsi"/>
          <w:sz w:val="24"/>
        </w:rPr>
      </w:pPr>
      <w:r w:rsidRPr="00FD1CAF">
        <w:rPr>
          <w:rFonts w:asciiTheme="majorHAnsi" w:hAnsiTheme="majorHAnsi"/>
          <w:sz w:val="24"/>
        </w:rPr>
        <w:t>Components must have minimum lifespan of</w:t>
      </w:r>
      <w:r w:rsidR="007C02E2" w:rsidRPr="00FD1CAF">
        <w:rPr>
          <w:rFonts w:asciiTheme="majorHAnsi" w:hAnsiTheme="majorHAnsi"/>
          <w:sz w:val="24"/>
        </w:rPr>
        <w:t xml:space="preserve"> 5 years</w:t>
      </w:r>
    </w:p>
    <w:p w14:paraId="47AA8C74" w14:textId="47031BBC" w:rsidR="00352DA0" w:rsidRPr="00FD1CAF" w:rsidRDefault="00352DA0" w:rsidP="00352DA0">
      <w:pPr>
        <w:pStyle w:val="ListParagraph"/>
        <w:numPr>
          <w:ilvl w:val="0"/>
          <w:numId w:val="19"/>
        </w:numPr>
        <w:rPr>
          <w:rFonts w:asciiTheme="majorHAnsi" w:hAnsiTheme="majorHAnsi"/>
          <w:sz w:val="24"/>
        </w:rPr>
      </w:pPr>
      <w:r w:rsidRPr="00FD1CAF">
        <w:rPr>
          <w:rFonts w:asciiTheme="majorHAnsi" w:hAnsiTheme="majorHAnsi"/>
          <w:sz w:val="24"/>
        </w:rPr>
        <w:t>Must be able t</w:t>
      </w:r>
      <w:r w:rsidR="007C02E2" w:rsidRPr="00FD1CAF">
        <w:rPr>
          <w:rFonts w:asciiTheme="majorHAnsi" w:hAnsiTheme="majorHAnsi"/>
          <w:sz w:val="24"/>
        </w:rPr>
        <w:t>o</w:t>
      </w:r>
      <w:r w:rsidRPr="00FD1CAF">
        <w:rPr>
          <w:rFonts w:asciiTheme="majorHAnsi" w:hAnsiTheme="majorHAnsi"/>
          <w:sz w:val="24"/>
        </w:rPr>
        <w:t xml:space="preserve"> withstand </w:t>
      </w:r>
      <w:r w:rsidR="007C02E2" w:rsidRPr="00FD1CAF">
        <w:rPr>
          <w:rFonts w:asciiTheme="majorHAnsi" w:hAnsiTheme="majorHAnsi"/>
          <w:sz w:val="24"/>
        </w:rPr>
        <w:t>extreme</w:t>
      </w:r>
      <w:r w:rsidRPr="00FD1CAF">
        <w:rPr>
          <w:rFonts w:asciiTheme="majorHAnsi" w:hAnsiTheme="majorHAnsi"/>
          <w:sz w:val="24"/>
        </w:rPr>
        <w:t xml:space="preserve"> environmental conditions</w:t>
      </w:r>
    </w:p>
    <w:p w14:paraId="39B5BB2D" w14:textId="4A8C9CB3" w:rsidR="00352DA0" w:rsidRPr="00FD1CAF" w:rsidRDefault="00352DA0" w:rsidP="007C02E2">
      <w:pPr>
        <w:ind w:left="360"/>
        <w:rPr>
          <w:rFonts w:asciiTheme="majorHAnsi" w:hAnsiTheme="majorHAnsi"/>
          <w:sz w:val="24"/>
        </w:rPr>
      </w:pPr>
    </w:p>
    <w:p w14:paraId="0F646C80" w14:textId="77777777" w:rsidR="007C02E2" w:rsidRPr="00FD1CAF" w:rsidRDefault="007C02E2" w:rsidP="007C02E2">
      <w:pPr>
        <w:ind w:left="360"/>
        <w:rPr>
          <w:rFonts w:asciiTheme="majorHAnsi" w:hAnsiTheme="majorHAnsi"/>
          <w:sz w:val="24"/>
        </w:rPr>
      </w:pPr>
    </w:p>
    <w:p w14:paraId="0094B2D5" w14:textId="5CA75A53" w:rsidR="00DA697A" w:rsidRPr="00FD1CAF" w:rsidRDefault="00DA697A" w:rsidP="0094090A">
      <w:pPr>
        <w:pStyle w:val="TableParagraph"/>
        <w:rPr>
          <w:rFonts w:asciiTheme="majorHAnsi" w:hAnsiTheme="majorHAnsi"/>
          <w:spacing w:val="-1"/>
          <w:sz w:val="24"/>
          <w:szCs w:val="24"/>
        </w:rPr>
      </w:pPr>
      <w:r w:rsidRPr="00FD1CAF">
        <w:rPr>
          <w:rFonts w:asciiTheme="majorHAnsi" w:hAnsiTheme="majorHAnsi"/>
          <w:spacing w:val="-1"/>
          <w:sz w:val="24"/>
          <w:szCs w:val="24"/>
        </w:rPr>
        <w:t>An NDA will be required before release of any drawings and additional information.</w:t>
      </w:r>
    </w:p>
    <w:p w14:paraId="1B411B17" w14:textId="2BB8FB47" w:rsidR="00DA697A" w:rsidRPr="00FD1CAF" w:rsidRDefault="00DA697A" w:rsidP="0094090A">
      <w:pPr>
        <w:pStyle w:val="TableParagraph"/>
        <w:rPr>
          <w:rFonts w:asciiTheme="majorHAnsi" w:hAnsiTheme="majorHAnsi"/>
          <w:spacing w:val="-1"/>
          <w:sz w:val="24"/>
          <w:szCs w:val="24"/>
        </w:rPr>
      </w:pPr>
    </w:p>
    <w:p w14:paraId="728C95ED" w14:textId="3C7982CD" w:rsidR="00DA697A" w:rsidRPr="00FD1CAF" w:rsidRDefault="00DA697A" w:rsidP="0094090A">
      <w:pPr>
        <w:pStyle w:val="TableParagraph"/>
        <w:rPr>
          <w:rFonts w:asciiTheme="majorHAnsi" w:hAnsiTheme="majorHAnsi"/>
          <w:spacing w:val="-1"/>
          <w:sz w:val="24"/>
          <w:szCs w:val="24"/>
        </w:rPr>
      </w:pPr>
      <w:r w:rsidRPr="00FD1CAF">
        <w:rPr>
          <w:rFonts w:asciiTheme="majorHAnsi" w:hAnsiTheme="majorHAnsi"/>
          <w:spacing w:val="-1"/>
          <w:sz w:val="24"/>
          <w:szCs w:val="24"/>
        </w:rPr>
        <w:t xml:space="preserve">The </w:t>
      </w:r>
      <w:r w:rsidR="007345B5" w:rsidRPr="00FD1CAF">
        <w:rPr>
          <w:rFonts w:asciiTheme="majorHAnsi" w:hAnsiTheme="majorHAnsi"/>
          <w:spacing w:val="-1"/>
          <w:sz w:val="24"/>
          <w:szCs w:val="24"/>
        </w:rPr>
        <w:t>supplier</w:t>
      </w:r>
      <w:r w:rsidRPr="00FD1CAF">
        <w:rPr>
          <w:rFonts w:asciiTheme="majorHAnsi" w:hAnsiTheme="majorHAnsi"/>
          <w:spacing w:val="-1"/>
          <w:sz w:val="24"/>
          <w:szCs w:val="24"/>
        </w:rPr>
        <w:t xml:space="preserve"> must </w:t>
      </w:r>
      <w:r w:rsidR="007345B5" w:rsidRPr="00FD1CAF">
        <w:rPr>
          <w:rFonts w:asciiTheme="majorHAnsi" w:hAnsiTheme="majorHAnsi"/>
          <w:spacing w:val="-1"/>
          <w:sz w:val="24"/>
          <w:szCs w:val="24"/>
        </w:rPr>
        <w:t xml:space="preserve">be able to </w:t>
      </w:r>
      <w:r w:rsidRPr="00FD1CAF">
        <w:rPr>
          <w:rFonts w:asciiTheme="majorHAnsi" w:hAnsiTheme="majorHAnsi"/>
          <w:spacing w:val="-1"/>
          <w:sz w:val="24"/>
          <w:szCs w:val="24"/>
        </w:rPr>
        <w:t xml:space="preserve">demonstrate </w:t>
      </w:r>
      <w:r w:rsidR="007345B5" w:rsidRPr="00FD1CAF">
        <w:rPr>
          <w:rFonts w:asciiTheme="majorHAnsi" w:hAnsiTheme="majorHAnsi"/>
          <w:spacing w:val="-1"/>
          <w:sz w:val="24"/>
          <w:szCs w:val="24"/>
        </w:rPr>
        <w:t xml:space="preserve">their experience of designing and manufacturing such </w:t>
      </w:r>
      <w:proofErr w:type="gramStart"/>
      <w:r w:rsidR="007345B5" w:rsidRPr="00FD1CAF">
        <w:rPr>
          <w:rFonts w:asciiTheme="majorHAnsi" w:hAnsiTheme="majorHAnsi"/>
          <w:spacing w:val="-1"/>
          <w:sz w:val="24"/>
          <w:szCs w:val="24"/>
        </w:rPr>
        <w:t>products, and</w:t>
      </w:r>
      <w:proofErr w:type="gramEnd"/>
      <w:r w:rsidR="007345B5" w:rsidRPr="00FD1CAF">
        <w:rPr>
          <w:rFonts w:asciiTheme="majorHAnsi" w:hAnsiTheme="majorHAnsi"/>
          <w:spacing w:val="-1"/>
          <w:sz w:val="24"/>
          <w:szCs w:val="24"/>
        </w:rPr>
        <w:t xml:space="preserve"> provide evidence of 3 </w:t>
      </w:r>
      <w:r w:rsidR="00352DA0" w:rsidRPr="00FD1CAF">
        <w:rPr>
          <w:rFonts w:asciiTheme="majorHAnsi" w:hAnsiTheme="majorHAnsi"/>
          <w:spacing w:val="-1"/>
          <w:sz w:val="24"/>
          <w:szCs w:val="24"/>
        </w:rPr>
        <w:t xml:space="preserve">similar </w:t>
      </w:r>
      <w:r w:rsidR="007345B5" w:rsidRPr="00FD1CAF">
        <w:rPr>
          <w:rFonts w:asciiTheme="majorHAnsi" w:hAnsiTheme="majorHAnsi"/>
          <w:spacing w:val="-1"/>
          <w:sz w:val="24"/>
          <w:szCs w:val="24"/>
        </w:rPr>
        <w:t xml:space="preserve">projects </w:t>
      </w:r>
      <w:r w:rsidR="00352DA0" w:rsidRPr="00FD1CAF">
        <w:rPr>
          <w:rFonts w:asciiTheme="majorHAnsi" w:hAnsiTheme="majorHAnsi"/>
          <w:spacing w:val="-1"/>
          <w:sz w:val="24"/>
          <w:szCs w:val="24"/>
        </w:rPr>
        <w:t>undertaken in the last 2 years.</w:t>
      </w:r>
    </w:p>
    <w:p w14:paraId="6D0E1A17" w14:textId="510BC5FC" w:rsidR="00DA697A" w:rsidRPr="00FD1CAF" w:rsidRDefault="00DA697A" w:rsidP="0094090A">
      <w:pPr>
        <w:pStyle w:val="TableParagraph"/>
        <w:rPr>
          <w:rFonts w:asciiTheme="majorHAnsi" w:hAnsiTheme="majorHAnsi"/>
          <w:spacing w:val="-1"/>
          <w:sz w:val="24"/>
          <w:szCs w:val="24"/>
        </w:rPr>
      </w:pPr>
    </w:p>
    <w:p w14:paraId="4BB74876" w14:textId="7349E35D" w:rsidR="00DA697A" w:rsidRPr="00FD1CAF" w:rsidRDefault="00DA697A" w:rsidP="0094090A">
      <w:pPr>
        <w:pStyle w:val="TableParagraph"/>
        <w:rPr>
          <w:rFonts w:asciiTheme="majorHAnsi" w:hAnsiTheme="majorHAnsi"/>
          <w:spacing w:val="-1"/>
          <w:sz w:val="24"/>
          <w:szCs w:val="24"/>
        </w:rPr>
      </w:pPr>
      <w:r w:rsidRPr="00FD1CAF">
        <w:rPr>
          <w:rFonts w:asciiTheme="majorHAnsi" w:hAnsiTheme="majorHAnsi"/>
          <w:spacing w:val="-1"/>
          <w:sz w:val="24"/>
          <w:szCs w:val="24"/>
        </w:rPr>
        <w:t xml:space="preserve">The Company must have existing </w:t>
      </w:r>
      <w:r w:rsidR="00E811FA" w:rsidRPr="00FD1CAF">
        <w:rPr>
          <w:rFonts w:asciiTheme="majorHAnsi" w:hAnsiTheme="majorHAnsi"/>
          <w:spacing w:val="-1"/>
          <w:sz w:val="24"/>
          <w:szCs w:val="24"/>
        </w:rPr>
        <w:t xml:space="preserve">firmware and software which </w:t>
      </w:r>
      <w:proofErr w:type="gramStart"/>
      <w:r w:rsidR="00E811FA" w:rsidRPr="00FD1CAF">
        <w:rPr>
          <w:rFonts w:asciiTheme="majorHAnsi" w:hAnsiTheme="majorHAnsi"/>
          <w:spacing w:val="-1"/>
          <w:sz w:val="24"/>
          <w:szCs w:val="24"/>
        </w:rPr>
        <w:t>is capable of integrating</w:t>
      </w:r>
      <w:proofErr w:type="gramEnd"/>
      <w:r w:rsidR="00E811FA" w:rsidRPr="00FD1CAF">
        <w:rPr>
          <w:rFonts w:asciiTheme="majorHAnsi" w:hAnsiTheme="majorHAnsi"/>
          <w:spacing w:val="-1"/>
          <w:sz w:val="24"/>
          <w:szCs w:val="24"/>
        </w:rPr>
        <w:t xml:space="preserve"> with the design.</w:t>
      </w:r>
    </w:p>
    <w:p w14:paraId="74A453E1" w14:textId="5F32CA8F" w:rsidR="00E811FA" w:rsidRDefault="00E811FA" w:rsidP="0094090A">
      <w:pPr>
        <w:pStyle w:val="TableParagraph"/>
        <w:rPr>
          <w:rFonts w:asciiTheme="majorHAnsi" w:hAnsiTheme="majorHAnsi"/>
          <w:spacing w:val="-1"/>
          <w:sz w:val="24"/>
          <w:szCs w:val="24"/>
          <w:highlight w:val="yellow"/>
        </w:rPr>
      </w:pPr>
    </w:p>
    <w:p w14:paraId="3A91B87A" w14:textId="0386A731" w:rsidR="00E811FA" w:rsidRPr="00FD1CAF" w:rsidRDefault="00E811FA" w:rsidP="0094090A">
      <w:pPr>
        <w:pStyle w:val="TableParagraph"/>
        <w:rPr>
          <w:rFonts w:asciiTheme="majorHAnsi" w:hAnsiTheme="majorHAnsi"/>
          <w:spacing w:val="-1"/>
          <w:sz w:val="24"/>
          <w:szCs w:val="24"/>
        </w:rPr>
      </w:pPr>
      <w:r w:rsidRPr="00FD1CAF">
        <w:rPr>
          <w:rFonts w:asciiTheme="majorHAnsi" w:hAnsiTheme="majorHAnsi"/>
          <w:spacing w:val="-1"/>
          <w:sz w:val="24"/>
          <w:szCs w:val="24"/>
        </w:rPr>
        <w:lastRenderedPageBreak/>
        <w:t>The Company must be able to demonstrate manufacturing capability, preferably in-house, to ensure standards are adhered to.</w:t>
      </w:r>
    </w:p>
    <w:p w14:paraId="080ED5B3" w14:textId="77777777" w:rsidR="00DA697A" w:rsidRPr="00FD1CAF" w:rsidRDefault="00DA697A" w:rsidP="0094090A">
      <w:pPr>
        <w:pStyle w:val="TableParagraph"/>
        <w:rPr>
          <w:rFonts w:asciiTheme="majorHAnsi" w:hAnsiTheme="majorHAnsi"/>
          <w:spacing w:val="-1"/>
          <w:sz w:val="24"/>
          <w:szCs w:val="24"/>
        </w:rPr>
      </w:pPr>
    </w:p>
    <w:p w14:paraId="3B40ADC1" w14:textId="77777777" w:rsidR="00070ECC" w:rsidRPr="00FD1CAF" w:rsidRDefault="00070ECC" w:rsidP="0094090A">
      <w:pPr>
        <w:pStyle w:val="TableParagraph"/>
        <w:rPr>
          <w:rFonts w:asciiTheme="majorHAnsi" w:hAnsiTheme="majorHAnsi"/>
          <w:spacing w:val="-1"/>
          <w:sz w:val="24"/>
          <w:szCs w:val="24"/>
        </w:rPr>
      </w:pPr>
    </w:p>
    <w:p w14:paraId="25CB8AA5" w14:textId="748CCA9D" w:rsidR="002974AF" w:rsidRPr="005A7B79" w:rsidRDefault="002974AF" w:rsidP="0094090A">
      <w:pPr>
        <w:pStyle w:val="TableParagraph"/>
        <w:rPr>
          <w:rFonts w:asciiTheme="majorHAnsi" w:hAnsiTheme="majorHAnsi"/>
          <w:spacing w:val="-1"/>
          <w:sz w:val="24"/>
          <w:szCs w:val="24"/>
        </w:rPr>
      </w:pPr>
      <w:r w:rsidRPr="00FD1CAF">
        <w:rPr>
          <w:rFonts w:asciiTheme="majorHAnsi" w:hAnsiTheme="majorHAnsi"/>
          <w:spacing w:val="-1"/>
          <w:sz w:val="24"/>
          <w:szCs w:val="24"/>
        </w:rPr>
        <w:t>The anticipated budget for the works detailed here is</w:t>
      </w:r>
      <w:r w:rsidR="00070ECC" w:rsidRPr="00FD1CAF">
        <w:rPr>
          <w:rFonts w:asciiTheme="majorHAnsi" w:hAnsiTheme="majorHAnsi"/>
          <w:spacing w:val="-1"/>
          <w:sz w:val="24"/>
          <w:szCs w:val="24"/>
        </w:rPr>
        <w:t xml:space="preserve"> </w:t>
      </w:r>
      <w:r w:rsidR="00E811FA" w:rsidRPr="00FD1CAF">
        <w:rPr>
          <w:rFonts w:asciiTheme="majorHAnsi" w:hAnsiTheme="majorHAnsi"/>
          <w:spacing w:val="-1"/>
          <w:sz w:val="24"/>
          <w:szCs w:val="24"/>
        </w:rPr>
        <w:t xml:space="preserve">£60,000 </w:t>
      </w:r>
      <w:proofErr w:type="spellStart"/>
      <w:r w:rsidR="00E811FA" w:rsidRPr="00FD1CAF">
        <w:rPr>
          <w:rFonts w:asciiTheme="majorHAnsi" w:hAnsiTheme="majorHAnsi"/>
          <w:spacing w:val="-1"/>
          <w:sz w:val="24"/>
          <w:szCs w:val="24"/>
        </w:rPr>
        <w:t>exc</w:t>
      </w:r>
      <w:proofErr w:type="spellEnd"/>
      <w:r w:rsidR="00E811FA" w:rsidRPr="00FD1CAF">
        <w:rPr>
          <w:rFonts w:asciiTheme="majorHAnsi" w:hAnsiTheme="majorHAnsi"/>
          <w:spacing w:val="-1"/>
          <w:sz w:val="24"/>
          <w:szCs w:val="24"/>
        </w:rPr>
        <w:t xml:space="preserve"> VAT</w:t>
      </w:r>
    </w:p>
    <w:p w14:paraId="5B8C7049" w14:textId="77777777" w:rsidR="0094090A" w:rsidRPr="005A7B79" w:rsidRDefault="0094090A" w:rsidP="0094090A">
      <w:pPr>
        <w:pStyle w:val="TableParagraph"/>
        <w:spacing w:before="11"/>
        <w:rPr>
          <w:rFonts w:asciiTheme="majorHAnsi" w:eastAsia="Arial" w:hAnsiTheme="majorHAnsi" w:cs="Arial"/>
          <w:sz w:val="24"/>
          <w:szCs w:val="24"/>
        </w:rPr>
      </w:pPr>
    </w:p>
    <w:p w14:paraId="6682998E" w14:textId="17DC6EC5" w:rsidR="00070ECC" w:rsidRDefault="00070ECC" w:rsidP="00CB385E">
      <w:pPr>
        <w:widowControl w:val="0"/>
        <w:autoSpaceDE w:val="0"/>
        <w:autoSpaceDN w:val="0"/>
        <w:adjustRightInd w:val="0"/>
        <w:rPr>
          <w:rFonts w:asciiTheme="majorHAnsi" w:hAnsiTheme="majorHAnsi"/>
          <w:b/>
          <w:sz w:val="24"/>
        </w:rPr>
      </w:pPr>
      <w:bookmarkStart w:id="0" w:name="_Toc509476483"/>
      <w:r>
        <w:rPr>
          <w:rFonts w:asciiTheme="majorHAnsi" w:hAnsiTheme="majorHAnsi"/>
          <w:b/>
          <w:sz w:val="24"/>
        </w:rPr>
        <w:t xml:space="preserve">4.0  </w:t>
      </w:r>
      <w:r>
        <w:rPr>
          <w:rFonts w:asciiTheme="majorHAnsi" w:hAnsiTheme="majorHAnsi"/>
          <w:b/>
          <w:sz w:val="24"/>
        </w:rPr>
        <w:tab/>
        <w:t>Key Deliverables</w:t>
      </w:r>
    </w:p>
    <w:p w14:paraId="3B49C377" w14:textId="0BCB7ED0" w:rsidR="00070ECC" w:rsidRPr="00070ECC" w:rsidRDefault="00070ECC" w:rsidP="00CB385E">
      <w:pPr>
        <w:widowControl w:val="0"/>
        <w:autoSpaceDE w:val="0"/>
        <w:autoSpaceDN w:val="0"/>
        <w:adjustRightInd w:val="0"/>
        <w:rPr>
          <w:rFonts w:asciiTheme="majorHAnsi" w:hAnsiTheme="majorHAnsi"/>
          <w:sz w:val="24"/>
        </w:rPr>
      </w:pPr>
      <w:r w:rsidRPr="00070ECC">
        <w:rPr>
          <w:rFonts w:asciiTheme="majorHAnsi" w:hAnsiTheme="majorHAnsi"/>
          <w:sz w:val="24"/>
        </w:rPr>
        <w:t>The key deliverables from this commission are:</w:t>
      </w:r>
    </w:p>
    <w:p w14:paraId="7AE92954" w14:textId="0B7AD5C3" w:rsidR="00070ECC" w:rsidRPr="00FD1CAF" w:rsidRDefault="00E811FA" w:rsidP="00070ECC">
      <w:pPr>
        <w:pStyle w:val="ListParagraph"/>
        <w:numPr>
          <w:ilvl w:val="0"/>
          <w:numId w:val="18"/>
        </w:numPr>
        <w:rPr>
          <w:rFonts w:asciiTheme="majorHAnsi" w:hAnsiTheme="majorHAnsi"/>
          <w:sz w:val="24"/>
        </w:rPr>
      </w:pPr>
      <w:r w:rsidRPr="00FD1CAF">
        <w:rPr>
          <w:rFonts w:asciiTheme="majorHAnsi" w:hAnsiTheme="majorHAnsi"/>
          <w:sz w:val="24"/>
        </w:rPr>
        <w:t>Design of the Platform within 6 weeks of receiving the tender</w:t>
      </w:r>
    </w:p>
    <w:p w14:paraId="5DE373D9" w14:textId="1A23A506" w:rsidR="00070ECC" w:rsidRPr="00FD1CAF" w:rsidRDefault="00E811FA" w:rsidP="00070ECC">
      <w:pPr>
        <w:pStyle w:val="ListParagraph"/>
        <w:numPr>
          <w:ilvl w:val="0"/>
          <w:numId w:val="18"/>
        </w:numPr>
        <w:rPr>
          <w:rFonts w:asciiTheme="majorHAnsi" w:hAnsiTheme="majorHAnsi"/>
          <w:sz w:val="24"/>
        </w:rPr>
      </w:pPr>
      <w:r w:rsidRPr="00FD1CAF">
        <w:rPr>
          <w:rFonts w:asciiTheme="majorHAnsi" w:hAnsiTheme="majorHAnsi"/>
          <w:sz w:val="24"/>
        </w:rPr>
        <w:t>Construction of the Platform within a further 6 weeks after design is agreed</w:t>
      </w:r>
    </w:p>
    <w:p w14:paraId="79E0413E" w14:textId="666B9632" w:rsidR="00070ECC" w:rsidRPr="00070ECC" w:rsidRDefault="00070ECC" w:rsidP="007C02E2">
      <w:pPr>
        <w:pStyle w:val="ListParagraph"/>
        <w:rPr>
          <w:rFonts w:asciiTheme="majorHAnsi" w:hAnsiTheme="majorHAnsi"/>
          <w:sz w:val="24"/>
          <w:highlight w:val="yellow"/>
        </w:rPr>
      </w:pPr>
    </w:p>
    <w:p w14:paraId="49A64C57" w14:textId="77777777" w:rsidR="00070ECC" w:rsidRDefault="00070ECC" w:rsidP="00CB385E">
      <w:pPr>
        <w:widowControl w:val="0"/>
        <w:autoSpaceDE w:val="0"/>
        <w:autoSpaceDN w:val="0"/>
        <w:adjustRightInd w:val="0"/>
        <w:rPr>
          <w:rFonts w:asciiTheme="majorHAnsi" w:hAnsiTheme="majorHAnsi"/>
          <w:b/>
          <w:sz w:val="24"/>
        </w:rPr>
      </w:pPr>
    </w:p>
    <w:p w14:paraId="776C7E1F" w14:textId="2B513167" w:rsidR="00CB385E" w:rsidRPr="00773C24" w:rsidRDefault="00070ECC" w:rsidP="00CB385E">
      <w:pPr>
        <w:widowControl w:val="0"/>
        <w:autoSpaceDE w:val="0"/>
        <w:autoSpaceDN w:val="0"/>
        <w:adjustRightInd w:val="0"/>
        <w:rPr>
          <w:rFonts w:asciiTheme="majorHAnsi" w:hAnsiTheme="majorHAnsi"/>
          <w:b/>
          <w:sz w:val="24"/>
        </w:rPr>
      </w:pPr>
      <w:r>
        <w:rPr>
          <w:rFonts w:asciiTheme="majorHAnsi" w:hAnsiTheme="majorHAnsi"/>
          <w:b/>
          <w:sz w:val="24"/>
        </w:rPr>
        <w:t>5</w:t>
      </w:r>
      <w:r w:rsidR="00CB385E">
        <w:rPr>
          <w:rFonts w:asciiTheme="majorHAnsi" w:hAnsiTheme="majorHAnsi"/>
          <w:b/>
          <w:sz w:val="24"/>
        </w:rPr>
        <w:t>.0</w:t>
      </w:r>
      <w:r w:rsidR="00CB385E">
        <w:rPr>
          <w:rFonts w:asciiTheme="majorHAnsi" w:hAnsiTheme="majorHAnsi"/>
          <w:b/>
          <w:sz w:val="24"/>
        </w:rPr>
        <w:tab/>
      </w:r>
      <w:r w:rsidR="00CB385E" w:rsidRPr="00773C24">
        <w:rPr>
          <w:rFonts w:asciiTheme="majorHAnsi" w:hAnsiTheme="majorHAnsi"/>
          <w:b/>
          <w:sz w:val="24"/>
        </w:rPr>
        <w:t>Timetable</w:t>
      </w:r>
    </w:p>
    <w:p w14:paraId="182F6B18" w14:textId="77777777" w:rsidR="00CB385E" w:rsidRPr="00195965" w:rsidRDefault="00CB385E" w:rsidP="00CB385E">
      <w:pPr>
        <w:widowControl w:val="0"/>
        <w:autoSpaceDE w:val="0"/>
        <w:autoSpaceDN w:val="0"/>
        <w:adjustRightInd w:val="0"/>
        <w:rPr>
          <w:rFonts w:asciiTheme="majorHAnsi" w:hAnsiTheme="majorHAnsi"/>
          <w:sz w:val="24"/>
        </w:rPr>
      </w:pPr>
      <w:r w:rsidRPr="00195965">
        <w:rPr>
          <w:rFonts w:asciiTheme="majorHAnsi" w:hAnsiTheme="majorHAnsi"/>
          <w:sz w:val="24"/>
        </w:rPr>
        <w:t>The following timetable is anticipated:</w:t>
      </w:r>
    </w:p>
    <w:p w14:paraId="6E2C26B2" w14:textId="77777777" w:rsidR="00CB385E" w:rsidRPr="00195965" w:rsidRDefault="00CB385E" w:rsidP="00CB385E">
      <w:pPr>
        <w:widowControl w:val="0"/>
        <w:autoSpaceDE w:val="0"/>
        <w:autoSpaceDN w:val="0"/>
        <w:adjustRightInd w:val="0"/>
        <w:rPr>
          <w:rFonts w:asciiTheme="majorHAnsi" w:hAnsiTheme="majorHAnsi"/>
          <w:sz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8"/>
        <w:gridCol w:w="4258"/>
      </w:tblGrid>
      <w:tr w:rsidR="00CB385E" w:rsidRPr="00D65A81" w14:paraId="4E338FD7" w14:textId="77777777" w:rsidTr="00D65A81">
        <w:tc>
          <w:tcPr>
            <w:tcW w:w="8516" w:type="dxa"/>
            <w:gridSpan w:val="2"/>
            <w:shd w:val="clear" w:color="auto" w:fill="auto"/>
          </w:tcPr>
          <w:p w14:paraId="2ED57699" w14:textId="527CC6C0" w:rsidR="00CB385E" w:rsidRPr="00FD1CAF" w:rsidRDefault="00D711A4" w:rsidP="00CB385E">
            <w:pPr>
              <w:jc w:val="center"/>
              <w:rPr>
                <w:rFonts w:asciiTheme="majorHAnsi" w:hAnsiTheme="majorHAnsi"/>
                <w:sz w:val="24"/>
              </w:rPr>
            </w:pPr>
            <w:r w:rsidRPr="00FD1CAF">
              <w:rPr>
                <w:rFonts w:asciiTheme="majorHAnsi" w:hAnsiTheme="majorHAnsi"/>
                <w:sz w:val="24"/>
              </w:rPr>
              <w:t>Timetable</w:t>
            </w:r>
          </w:p>
        </w:tc>
      </w:tr>
      <w:tr w:rsidR="00094EDA" w:rsidRPr="00195965" w14:paraId="68959C50" w14:textId="77777777" w:rsidTr="00CB385E">
        <w:tc>
          <w:tcPr>
            <w:tcW w:w="4258" w:type="dxa"/>
          </w:tcPr>
          <w:p w14:paraId="2B221727" w14:textId="77777777" w:rsidR="00094EDA" w:rsidRPr="00195965" w:rsidRDefault="00094EDA" w:rsidP="00094EDA">
            <w:pPr>
              <w:rPr>
                <w:rFonts w:asciiTheme="majorHAnsi" w:hAnsiTheme="majorHAnsi"/>
                <w:sz w:val="24"/>
              </w:rPr>
            </w:pPr>
            <w:bookmarkStart w:id="1" w:name="_GoBack" w:colFirst="1" w:colLast="1"/>
            <w:r w:rsidRPr="00195965">
              <w:rPr>
                <w:rFonts w:asciiTheme="majorHAnsi" w:hAnsiTheme="majorHAnsi"/>
                <w:sz w:val="24"/>
              </w:rPr>
              <w:t xml:space="preserve">Brief issued </w:t>
            </w:r>
          </w:p>
        </w:tc>
        <w:tc>
          <w:tcPr>
            <w:tcW w:w="4258" w:type="dxa"/>
          </w:tcPr>
          <w:p w14:paraId="55DF0A29" w14:textId="5AE291F0" w:rsidR="00094EDA" w:rsidRPr="00FD1CAF" w:rsidRDefault="00094EDA" w:rsidP="00094EDA">
            <w:pPr>
              <w:rPr>
                <w:rFonts w:asciiTheme="majorHAnsi" w:hAnsiTheme="majorHAnsi"/>
                <w:sz w:val="24"/>
              </w:rPr>
            </w:pPr>
            <w:r w:rsidRPr="009B4A51">
              <w:rPr>
                <w:sz w:val="24"/>
              </w:rPr>
              <w:t>1</w:t>
            </w:r>
            <w:r>
              <w:rPr>
                <w:sz w:val="24"/>
              </w:rPr>
              <w:t>6</w:t>
            </w:r>
            <w:r w:rsidRPr="009B4A51">
              <w:rPr>
                <w:sz w:val="24"/>
              </w:rPr>
              <w:t xml:space="preserve"> May 2018</w:t>
            </w:r>
          </w:p>
        </w:tc>
      </w:tr>
      <w:tr w:rsidR="00094EDA" w:rsidRPr="00195965" w14:paraId="4F09C34F" w14:textId="77777777" w:rsidTr="00CB385E">
        <w:tc>
          <w:tcPr>
            <w:tcW w:w="4258" w:type="dxa"/>
          </w:tcPr>
          <w:p w14:paraId="4E9A8599" w14:textId="77777777" w:rsidR="00094EDA" w:rsidRPr="00195965" w:rsidRDefault="00094EDA" w:rsidP="00094EDA">
            <w:pPr>
              <w:rPr>
                <w:rFonts w:asciiTheme="majorHAnsi" w:hAnsiTheme="majorHAnsi"/>
                <w:sz w:val="24"/>
              </w:rPr>
            </w:pPr>
            <w:r w:rsidRPr="00195965">
              <w:rPr>
                <w:rFonts w:asciiTheme="majorHAnsi" w:hAnsiTheme="majorHAnsi"/>
                <w:sz w:val="24"/>
              </w:rPr>
              <w:t>Deadl</w:t>
            </w:r>
            <w:r>
              <w:rPr>
                <w:rFonts w:asciiTheme="majorHAnsi" w:hAnsiTheme="majorHAnsi"/>
                <w:sz w:val="24"/>
              </w:rPr>
              <w:t>ine for queries</w:t>
            </w:r>
          </w:p>
        </w:tc>
        <w:tc>
          <w:tcPr>
            <w:tcW w:w="4258" w:type="dxa"/>
          </w:tcPr>
          <w:p w14:paraId="190424F0" w14:textId="0DBD58D2" w:rsidR="00094EDA" w:rsidRPr="00FD1CAF" w:rsidRDefault="00094EDA" w:rsidP="00094EDA">
            <w:pPr>
              <w:rPr>
                <w:rFonts w:asciiTheme="majorHAnsi" w:hAnsiTheme="majorHAnsi"/>
                <w:sz w:val="24"/>
              </w:rPr>
            </w:pPr>
            <w:r w:rsidRPr="009B4A51">
              <w:rPr>
                <w:sz w:val="24"/>
              </w:rPr>
              <w:t>2</w:t>
            </w:r>
            <w:r>
              <w:rPr>
                <w:sz w:val="24"/>
              </w:rPr>
              <w:t>4</w:t>
            </w:r>
            <w:r w:rsidRPr="009B4A51">
              <w:rPr>
                <w:sz w:val="24"/>
              </w:rPr>
              <w:t xml:space="preserve"> May 2018</w:t>
            </w:r>
          </w:p>
        </w:tc>
      </w:tr>
      <w:tr w:rsidR="00094EDA" w:rsidRPr="00195965" w14:paraId="68EC317D" w14:textId="77777777" w:rsidTr="00CB385E">
        <w:tc>
          <w:tcPr>
            <w:tcW w:w="4258" w:type="dxa"/>
          </w:tcPr>
          <w:p w14:paraId="44968969" w14:textId="77777777" w:rsidR="00094EDA" w:rsidRPr="00195965" w:rsidRDefault="00094EDA" w:rsidP="00094EDA">
            <w:pPr>
              <w:rPr>
                <w:rFonts w:asciiTheme="majorHAnsi" w:hAnsiTheme="majorHAnsi"/>
                <w:sz w:val="24"/>
              </w:rPr>
            </w:pPr>
            <w:r w:rsidRPr="00195965">
              <w:rPr>
                <w:rFonts w:asciiTheme="majorHAnsi" w:hAnsiTheme="majorHAnsi"/>
                <w:sz w:val="24"/>
              </w:rPr>
              <w:t>Submission deadline</w:t>
            </w:r>
          </w:p>
        </w:tc>
        <w:tc>
          <w:tcPr>
            <w:tcW w:w="4258" w:type="dxa"/>
          </w:tcPr>
          <w:p w14:paraId="5E226792" w14:textId="453F7C1B" w:rsidR="00094EDA" w:rsidRPr="00FD1CAF" w:rsidRDefault="00094EDA" w:rsidP="00094EDA">
            <w:pPr>
              <w:rPr>
                <w:rFonts w:asciiTheme="majorHAnsi" w:hAnsiTheme="majorHAnsi"/>
                <w:sz w:val="24"/>
              </w:rPr>
            </w:pPr>
            <w:r w:rsidRPr="009B4A51">
              <w:rPr>
                <w:sz w:val="24"/>
              </w:rPr>
              <w:t>2</w:t>
            </w:r>
            <w:r>
              <w:rPr>
                <w:sz w:val="24"/>
              </w:rPr>
              <w:t>8</w:t>
            </w:r>
            <w:r w:rsidRPr="009B4A51">
              <w:rPr>
                <w:sz w:val="24"/>
              </w:rPr>
              <w:t xml:space="preserve"> May 2018</w:t>
            </w:r>
          </w:p>
        </w:tc>
      </w:tr>
      <w:tr w:rsidR="00094EDA" w:rsidRPr="00195965" w14:paraId="2409506D" w14:textId="77777777" w:rsidTr="00CB385E">
        <w:tc>
          <w:tcPr>
            <w:tcW w:w="4258" w:type="dxa"/>
          </w:tcPr>
          <w:p w14:paraId="4833865D" w14:textId="77777777" w:rsidR="00094EDA" w:rsidRPr="00195965" w:rsidRDefault="00094EDA" w:rsidP="00094EDA">
            <w:pPr>
              <w:rPr>
                <w:rFonts w:asciiTheme="majorHAnsi" w:hAnsiTheme="majorHAnsi"/>
                <w:sz w:val="24"/>
              </w:rPr>
            </w:pPr>
            <w:r w:rsidRPr="00195965">
              <w:rPr>
                <w:rFonts w:asciiTheme="majorHAnsi" w:hAnsiTheme="majorHAnsi"/>
                <w:sz w:val="24"/>
              </w:rPr>
              <w:t>Assessment of submissions</w:t>
            </w:r>
          </w:p>
        </w:tc>
        <w:tc>
          <w:tcPr>
            <w:tcW w:w="4258" w:type="dxa"/>
          </w:tcPr>
          <w:p w14:paraId="7BB68495" w14:textId="34E490E2" w:rsidR="00094EDA" w:rsidRPr="00FD1CAF" w:rsidRDefault="00094EDA" w:rsidP="00094EDA">
            <w:pPr>
              <w:rPr>
                <w:rFonts w:asciiTheme="majorHAnsi" w:hAnsiTheme="majorHAnsi"/>
                <w:sz w:val="24"/>
              </w:rPr>
            </w:pPr>
            <w:r>
              <w:rPr>
                <w:sz w:val="24"/>
              </w:rPr>
              <w:t>30</w:t>
            </w:r>
            <w:r w:rsidRPr="009B4A51">
              <w:rPr>
                <w:sz w:val="24"/>
              </w:rPr>
              <w:t xml:space="preserve"> May 2018</w:t>
            </w:r>
          </w:p>
        </w:tc>
      </w:tr>
      <w:tr w:rsidR="00094EDA" w:rsidRPr="00195965" w14:paraId="37654D0D" w14:textId="77777777" w:rsidTr="00CB385E">
        <w:tc>
          <w:tcPr>
            <w:tcW w:w="4258" w:type="dxa"/>
          </w:tcPr>
          <w:p w14:paraId="145F28A9" w14:textId="77777777" w:rsidR="00094EDA" w:rsidRPr="00195965" w:rsidRDefault="00094EDA" w:rsidP="00094EDA">
            <w:pPr>
              <w:rPr>
                <w:rFonts w:asciiTheme="majorHAnsi" w:hAnsiTheme="majorHAnsi"/>
                <w:sz w:val="24"/>
              </w:rPr>
            </w:pPr>
            <w:r>
              <w:rPr>
                <w:rFonts w:asciiTheme="majorHAnsi" w:hAnsiTheme="majorHAnsi"/>
                <w:sz w:val="24"/>
              </w:rPr>
              <w:t>Appointment of chosen supplier</w:t>
            </w:r>
          </w:p>
        </w:tc>
        <w:tc>
          <w:tcPr>
            <w:tcW w:w="4258" w:type="dxa"/>
          </w:tcPr>
          <w:p w14:paraId="21A7A4AD" w14:textId="1BF3C9F2" w:rsidR="00094EDA" w:rsidRPr="00FD1CAF" w:rsidRDefault="00094EDA" w:rsidP="00094EDA">
            <w:pPr>
              <w:rPr>
                <w:rFonts w:asciiTheme="majorHAnsi" w:hAnsiTheme="majorHAnsi"/>
                <w:sz w:val="24"/>
              </w:rPr>
            </w:pPr>
            <w:r w:rsidRPr="009B4A51">
              <w:rPr>
                <w:sz w:val="24"/>
              </w:rPr>
              <w:t>31 May 2018</w:t>
            </w:r>
          </w:p>
        </w:tc>
      </w:tr>
      <w:bookmarkEnd w:id="1"/>
      <w:tr w:rsidR="00CB385E" w:rsidRPr="00195965" w14:paraId="4B174752" w14:textId="77777777" w:rsidTr="00CB385E">
        <w:tc>
          <w:tcPr>
            <w:tcW w:w="4258" w:type="dxa"/>
          </w:tcPr>
          <w:p w14:paraId="19370B3B" w14:textId="77777777" w:rsidR="00CB385E" w:rsidRDefault="00CB385E" w:rsidP="00CB385E">
            <w:pPr>
              <w:rPr>
                <w:rFonts w:asciiTheme="majorHAnsi" w:hAnsiTheme="majorHAnsi"/>
                <w:sz w:val="24"/>
              </w:rPr>
            </w:pPr>
            <w:r>
              <w:rPr>
                <w:rFonts w:asciiTheme="majorHAnsi" w:hAnsiTheme="majorHAnsi"/>
                <w:sz w:val="24"/>
              </w:rPr>
              <w:t>Award of Contract</w:t>
            </w:r>
          </w:p>
        </w:tc>
        <w:tc>
          <w:tcPr>
            <w:tcW w:w="4258" w:type="dxa"/>
          </w:tcPr>
          <w:p w14:paraId="6FB698F8" w14:textId="77777777" w:rsidR="00CB385E" w:rsidRPr="00D711A4" w:rsidRDefault="00CB385E" w:rsidP="00CB385E">
            <w:pPr>
              <w:rPr>
                <w:sz w:val="24"/>
              </w:rPr>
            </w:pPr>
            <w:r w:rsidRPr="00D711A4">
              <w:rPr>
                <w:sz w:val="24"/>
              </w:rPr>
              <w:t>This is subject to successfully obtaining grant funding and will normally be no later than 90 days from contract evaluation</w:t>
            </w:r>
          </w:p>
        </w:tc>
      </w:tr>
      <w:bookmarkEnd w:id="0"/>
    </w:tbl>
    <w:p w14:paraId="2E6F8EE2" w14:textId="77777777" w:rsidR="00773C24" w:rsidRPr="00773C24" w:rsidRDefault="00773C24" w:rsidP="006570FA">
      <w:pPr>
        <w:rPr>
          <w:rFonts w:asciiTheme="majorHAnsi" w:hAnsiTheme="majorHAnsi"/>
          <w:b/>
          <w:sz w:val="24"/>
        </w:rPr>
      </w:pPr>
    </w:p>
    <w:p w14:paraId="6204FF73" w14:textId="298D1A3F"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6</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Conflicts of Interest</w:t>
      </w:r>
    </w:p>
    <w:p w14:paraId="74C8BA09"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Please provide a statement with regards to a conflict of interest for this procurement through the provision of either:-</w:t>
      </w:r>
    </w:p>
    <w:p w14:paraId="5395F49D" w14:textId="33F6C0D8"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A Declaration that to your knowledge there is no conflict of interest between your company and </w:t>
      </w:r>
      <w:r w:rsidRPr="00FD1CAF">
        <w:rPr>
          <w:rFonts w:asciiTheme="majorHAnsi" w:hAnsiTheme="majorHAnsi"/>
          <w:sz w:val="24"/>
        </w:rPr>
        <w:t xml:space="preserve">the </w:t>
      </w:r>
      <w:r w:rsidR="00E811FA" w:rsidRPr="00FD1CAF">
        <w:rPr>
          <w:rFonts w:asciiTheme="majorHAnsi" w:hAnsiTheme="majorHAnsi"/>
          <w:sz w:val="24"/>
        </w:rPr>
        <w:t xml:space="preserve">Subsea Minerals Ltd </w:t>
      </w:r>
      <w:r w:rsidRPr="00FD1CAF">
        <w:rPr>
          <w:rFonts w:asciiTheme="majorHAnsi" w:hAnsiTheme="majorHAnsi"/>
          <w:sz w:val="24"/>
        </w:rPr>
        <w:t>that</w:t>
      </w:r>
      <w:r w:rsidRPr="00CB385E">
        <w:rPr>
          <w:rFonts w:asciiTheme="majorHAnsi" w:hAnsiTheme="majorHAnsi"/>
          <w:sz w:val="24"/>
        </w:rPr>
        <w:t xml:space="preserve"> is likely to influence the outcome of this procurement either directly or indirectly through financial, economic or other personal interest which might be perceived to compromise their impartiality and independence in the contexts of this procurement procedure.</w:t>
      </w:r>
    </w:p>
    <w:p w14:paraId="3AD602ED"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Or</w:t>
      </w:r>
    </w:p>
    <w:p w14:paraId="3F3B1A69" w14:textId="68764AFF"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A Declaration that there is a likely conflict of interest between your company and </w:t>
      </w:r>
      <w:r w:rsidR="00070ECC">
        <w:rPr>
          <w:rFonts w:asciiTheme="majorHAnsi" w:hAnsiTheme="majorHAnsi"/>
          <w:sz w:val="24"/>
        </w:rPr>
        <w:t>[insert company name]</w:t>
      </w:r>
      <w:r w:rsidRPr="00CB385E">
        <w:rPr>
          <w:rFonts w:asciiTheme="majorHAnsi" w:hAnsiTheme="majorHAnsi"/>
          <w:sz w:val="24"/>
        </w:rPr>
        <w:t xml:space="preserve"> that is likely to influence the outcome of this procurement either directly or indirectly through financial, economic or other personal interest which might be perceived to </w:t>
      </w:r>
      <w:r w:rsidRPr="00CB385E">
        <w:rPr>
          <w:rFonts w:asciiTheme="majorHAnsi" w:hAnsiTheme="majorHAnsi"/>
          <w:sz w:val="24"/>
        </w:rPr>
        <w:lastRenderedPageBreak/>
        <w:t>compromise their impartiality and independence in the contexts of this procurement procedure, please provide details of this connection.</w:t>
      </w:r>
    </w:p>
    <w:p w14:paraId="5F0A2EB4" w14:textId="61C0C2DD" w:rsidR="00CB385E" w:rsidRPr="00FD1CAF"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This will permit </w:t>
      </w:r>
      <w:r w:rsidR="00E811FA" w:rsidRPr="00FD1CAF">
        <w:rPr>
          <w:rFonts w:asciiTheme="majorHAnsi" w:hAnsiTheme="majorHAnsi"/>
          <w:sz w:val="24"/>
        </w:rPr>
        <w:t>Subsea Minerals Ltd</w:t>
      </w:r>
      <w:r w:rsidRPr="00FD1CAF">
        <w:rPr>
          <w:rFonts w:asciiTheme="majorHAnsi" w:hAnsiTheme="majorHAnsi"/>
          <w:sz w:val="24"/>
        </w:rPr>
        <w:t xml:space="preserve"> that in the event of a conflict of interest, appropriate steps are taken to ensure that the evaluation of any submission will be undertaken by an independent and impartial party.</w:t>
      </w:r>
    </w:p>
    <w:p w14:paraId="24AE89FB" w14:textId="77777777" w:rsidR="00CB385E" w:rsidRPr="00FD1CAF" w:rsidRDefault="00CB385E" w:rsidP="00CB385E">
      <w:pPr>
        <w:spacing w:before="120" w:line="240" w:lineRule="auto"/>
        <w:jc w:val="both"/>
        <w:rPr>
          <w:rFonts w:asciiTheme="majorHAnsi" w:hAnsiTheme="majorHAnsi"/>
          <w:sz w:val="24"/>
        </w:rPr>
      </w:pPr>
    </w:p>
    <w:p w14:paraId="56F02CD0" w14:textId="7028408C" w:rsidR="00CB385E" w:rsidRPr="00FD1CAF" w:rsidRDefault="00070ECC" w:rsidP="00CB385E">
      <w:pPr>
        <w:spacing w:before="120" w:line="240" w:lineRule="auto"/>
        <w:jc w:val="both"/>
        <w:rPr>
          <w:rFonts w:asciiTheme="majorHAnsi" w:hAnsiTheme="majorHAnsi"/>
          <w:b/>
          <w:sz w:val="24"/>
        </w:rPr>
      </w:pPr>
      <w:r w:rsidRPr="00FD1CAF">
        <w:rPr>
          <w:rFonts w:asciiTheme="majorHAnsi" w:hAnsiTheme="majorHAnsi"/>
          <w:b/>
          <w:sz w:val="24"/>
        </w:rPr>
        <w:t>7</w:t>
      </w:r>
      <w:r w:rsidR="00CB385E" w:rsidRPr="00FD1CAF">
        <w:rPr>
          <w:rFonts w:asciiTheme="majorHAnsi" w:hAnsiTheme="majorHAnsi"/>
          <w:b/>
          <w:sz w:val="24"/>
        </w:rPr>
        <w:t>.0</w:t>
      </w:r>
      <w:r w:rsidR="00CB385E" w:rsidRPr="00FD1CAF">
        <w:rPr>
          <w:rFonts w:asciiTheme="majorHAnsi" w:hAnsiTheme="majorHAnsi"/>
          <w:b/>
          <w:sz w:val="24"/>
        </w:rPr>
        <w:tab/>
        <w:t>Exclusion</w:t>
      </w:r>
    </w:p>
    <w:p w14:paraId="56F3FE1B" w14:textId="075BA218" w:rsidR="00CB385E" w:rsidRPr="00CB385E" w:rsidRDefault="00E811FA" w:rsidP="00CB385E">
      <w:pPr>
        <w:spacing w:before="120" w:line="240" w:lineRule="auto"/>
        <w:jc w:val="both"/>
        <w:rPr>
          <w:rFonts w:asciiTheme="majorHAnsi" w:hAnsiTheme="majorHAnsi"/>
          <w:sz w:val="24"/>
        </w:rPr>
      </w:pPr>
      <w:r w:rsidRPr="00FD1CAF">
        <w:rPr>
          <w:rFonts w:asciiTheme="majorHAnsi" w:hAnsiTheme="majorHAnsi"/>
          <w:sz w:val="24"/>
        </w:rPr>
        <w:t>Subsea Minerals Ltd</w:t>
      </w:r>
      <w:r w:rsidR="00CB385E" w:rsidRPr="00FD1CAF">
        <w:rPr>
          <w:rFonts w:asciiTheme="majorHAnsi" w:hAnsiTheme="majorHAnsi"/>
          <w:sz w:val="24"/>
        </w:rPr>
        <w:t xml:space="preserve"> shall</w:t>
      </w:r>
      <w:r w:rsidR="00CB385E" w:rsidRPr="00CB385E">
        <w:rPr>
          <w:rFonts w:asciiTheme="majorHAnsi" w:hAnsiTheme="majorHAnsi"/>
          <w:sz w:val="24"/>
        </w:rPr>
        <w:t xml:space="preserve"> exclude applicants from participation in this procurement procedure where they have established or are otherwise aware that the applicant, to include administrative, management or supervisory staff that have powers of representation, decision or control of the applicants company, has been the subject of a conviction by final judgment of one of the following </w:t>
      </w:r>
      <w:proofErr w:type="gramStart"/>
      <w:r w:rsidR="00CB385E" w:rsidRPr="00CB385E">
        <w:rPr>
          <w:rFonts w:asciiTheme="majorHAnsi" w:hAnsiTheme="majorHAnsi"/>
          <w:sz w:val="24"/>
        </w:rPr>
        <w:t>reasons:-</w:t>
      </w:r>
      <w:proofErr w:type="gramEnd"/>
    </w:p>
    <w:p w14:paraId="696823C7"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Participation in a criminal organisation</w:t>
      </w:r>
    </w:p>
    <w:p w14:paraId="5B317E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Corruption</w:t>
      </w:r>
    </w:p>
    <w:p w14:paraId="14D0F1B1"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Fraud</w:t>
      </w:r>
    </w:p>
    <w:p w14:paraId="2ED4E0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Terrorist offences or offences linked to terrorist activities</w:t>
      </w:r>
    </w:p>
    <w:p w14:paraId="37B7657A"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Money laundering or terrorist financing</w:t>
      </w:r>
    </w:p>
    <w:p w14:paraId="11BCD483" w14:textId="77777777" w:rsidR="00CB385E" w:rsidRPr="00CB385E" w:rsidRDefault="00CB385E" w:rsidP="00CB385E">
      <w:pPr>
        <w:spacing w:before="120" w:line="240" w:lineRule="auto"/>
        <w:ind w:firstLine="720"/>
        <w:jc w:val="both"/>
        <w:rPr>
          <w:rFonts w:asciiTheme="majorHAnsi" w:hAnsiTheme="majorHAnsi"/>
          <w:sz w:val="24"/>
        </w:rPr>
      </w:pPr>
      <w:r w:rsidRPr="00CB385E">
        <w:rPr>
          <w:rFonts w:asciiTheme="majorHAnsi" w:hAnsiTheme="majorHAnsi"/>
          <w:sz w:val="24"/>
        </w:rPr>
        <w:t>Child labour and other forms of trafficking in human beings</w:t>
      </w:r>
    </w:p>
    <w:p w14:paraId="14315B3E" w14:textId="0492B3E2"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8</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 xml:space="preserve">Consortium or sub-contracting </w:t>
      </w:r>
    </w:p>
    <w:p w14:paraId="44860F19" w14:textId="77777777" w:rsidR="00CB385E" w:rsidRPr="00CB385E" w:rsidRDefault="00CB385E" w:rsidP="00CB385E">
      <w:pPr>
        <w:rPr>
          <w:rFonts w:asciiTheme="majorHAnsi" w:hAnsiTheme="majorHAnsi"/>
          <w:sz w:val="24"/>
        </w:rPr>
      </w:pPr>
      <w:r w:rsidRPr="00CB385E">
        <w:rPr>
          <w:rFonts w:asciiTheme="majorHAnsi" w:hAnsiTheme="majorHAnsi"/>
          <w:sz w:val="24"/>
        </w:rPr>
        <w:t xml:space="preserve">Where a consortium or sub-contracting approach is proposed, all information requested should be given in respect of the proposed prime contractor or consortium leader. Relevant information should also be provided in respect of consortium members or sub-contractors who will play a significant (greater than 25%) role in the delivery of the services under any ensuing Contract. </w:t>
      </w:r>
    </w:p>
    <w:p w14:paraId="14CED301" w14:textId="77777777" w:rsidR="008C57A1" w:rsidRPr="00CB385E" w:rsidRDefault="008C57A1" w:rsidP="008C57A1">
      <w:pPr>
        <w:rPr>
          <w:rFonts w:asciiTheme="majorHAnsi" w:hAnsiTheme="majorHAnsi"/>
          <w:sz w:val="24"/>
        </w:rPr>
      </w:pPr>
    </w:p>
    <w:p w14:paraId="7D8B3F9A" w14:textId="5525EBBE" w:rsidR="008C57A1" w:rsidRPr="00CB385E" w:rsidRDefault="00070ECC" w:rsidP="00CB385E">
      <w:pPr>
        <w:pStyle w:val="Heading1"/>
        <w:keepLines w:val="0"/>
        <w:tabs>
          <w:tab w:val="num" w:pos="612"/>
        </w:tabs>
        <w:spacing w:before="240" w:after="60" w:line="276" w:lineRule="auto"/>
        <w:rPr>
          <w:rFonts w:eastAsia="Times New Roman" w:cs="Times New Roman"/>
          <w:bCs w:val="0"/>
          <w:color w:val="auto"/>
          <w:sz w:val="24"/>
          <w:szCs w:val="24"/>
        </w:rPr>
      </w:pPr>
      <w:r>
        <w:rPr>
          <w:rFonts w:eastAsia="Times New Roman" w:cs="Times New Roman"/>
          <w:bCs w:val="0"/>
          <w:color w:val="auto"/>
          <w:sz w:val="24"/>
          <w:szCs w:val="24"/>
        </w:rPr>
        <w:t>9</w:t>
      </w:r>
      <w:r w:rsidR="00CB385E" w:rsidRPr="00CB385E">
        <w:rPr>
          <w:rFonts w:eastAsia="Times New Roman" w:cs="Times New Roman"/>
          <w:bCs w:val="0"/>
          <w:color w:val="auto"/>
          <w:sz w:val="24"/>
          <w:szCs w:val="24"/>
        </w:rPr>
        <w:t>.0</w:t>
      </w:r>
      <w:r w:rsidR="00CB385E" w:rsidRPr="00CB385E">
        <w:rPr>
          <w:rFonts w:eastAsia="Times New Roman" w:cs="Times New Roman"/>
          <w:bCs w:val="0"/>
          <w:color w:val="auto"/>
          <w:sz w:val="24"/>
          <w:szCs w:val="24"/>
        </w:rPr>
        <w:tab/>
      </w:r>
      <w:r w:rsidR="008C57A1" w:rsidRPr="00CB385E">
        <w:rPr>
          <w:rFonts w:eastAsia="Times New Roman" w:cs="Times New Roman"/>
          <w:bCs w:val="0"/>
          <w:color w:val="auto"/>
          <w:sz w:val="24"/>
          <w:szCs w:val="24"/>
        </w:rPr>
        <w:t>Tender Return Requirements</w:t>
      </w:r>
    </w:p>
    <w:p w14:paraId="6213FECA" w14:textId="63A18F26" w:rsidR="008C57A1" w:rsidRPr="00CB385E" w:rsidRDefault="008C57A1" w:rsidP="008C57A1">
      <w:pPr>
        <w:rPr>
          <w:rFonts w:asciiTheme="majorHAnsi" w:hAnsiTheme="majorHAnsi"/>
          <w:sz w:val="24"/>
        </w:rPr>
      </w:pPr>
      <w:r w:rsidRPr="00CB385E">
        <w:rPr>
          <w:rFonts w:asciiTheme="majorHAnsi" w:hAnsiTheme="majorHAnsi"/>
          <w:sz w:val="24"/>
        </w:rPr>
        <w:t xml:space="preserve">Your application </w:t>
      </w:r>
      <w:r w:rsidR="00CB385E" w:rsidRPr="00D65A81">
        <w:rPr>
          <w:rFonts w:asciiTheme="majorHAnsi" w:hAnsiTheme="majorHAnsi"/>
          <w:sz w:val="24"/>
          <w:u w:val="single"/>
        </w:rPr>
        <w:t>must</w:t>
      </w:r>
      <w:r w:rsidRPr="00CB385E">
        <w:rPr>
          <w:rFonts w:asciiTheme="majorHAnsi" w:hAnsiTheme="majorHAnsi"/>
          <w:sz w:val="24"/>
        </w:rPr>
        <w:t xml:space="preserve"> include the following: </w:t>
      </w:r>
    </w:p>
    <w:p w14:paraId="3422715C"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Confirmation that you the supplier are able to meet the requirements outlined in the brief above. </w:t>
      </w:r>
    </w:p>
    <w:p w14:paraId="576548F0" w14:textId="47FD8D68"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Conflict of Interest Statement as outlined </w:t>
      </w:r>
      <w:r>
        <w:rPr>
          <w:rFonts w:asciiTheme="majorHAnsi" w:hAnsiTheme="majorHAnsi"/>
          <w:sz w:val="24"/>
        </w:rPr>
        <w:t xml:space="preserve">in section 6 </w:t>
      </w:r>
      <w:r w:rsidRPr="00CB385E">
        <w:rPr>
          <w:rFonts w:asciiTheme="majorHAnsi" w:hAnsiTheme="majorHAnsi"/>
          <w:sz w:val="24"/>
        </w:rPr>
        <w:t>above</w:t>
      </w:r>
    </w:p>
    <w:p w14:paraId="62C58E7F" w14:textId="6218BAEB"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Date</w:t>
      </w:r>
      <w:r w:rsidR="00CB385E" w:rsidRPr="00CB385E">
        <w:rPr>
          <w:rFonts w:asciiTheme="majorHAnsi" w:hAnsiTheme="majorHAnsi"/>
          <w:sz w:val="24"/>
        </w:rPr>
        <w:t xml:space="preserve"> of Tender Return</w:t>
      </w:r>
    </w:p>
    <w:p w14:paraId="2863B86E" w14:textId="3A1CB812" w:rsidR="008C57A1" w:rsidRPr="00FD1CAF"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Reference</w:t>
      </w:r>
      <w:r w:rsidRPr="00FD1CAF">
        <w:rPr>
          <w:rFonts w:asciiTheme="majorHAnsi" w:hAnsiTheme="majorHAnsi"/>
          <w:sz w:val="24"/>
        </w:rPr>
        <w:t xml:space="preserve">: </w:t>
      </w:r>
      <w:r w:rsidR="00E811FA" w:rsidRPr="00FD1CAF">
        <w:rPr>
          <w:rFonts w:asciiTheme="majorHAnsi" w:hAnsiTheme="majorHAnsi"/>
          <w:b/>
          <w:sz w:val="24"/>
        </w:rPr>
        <w:t>Subsea Minerals Ltd, Marine-I 0136</w:t>
      </w:r>
      <w:r w:rsidR="00CB385E" w:rsidRPr="00FD1CAF">
        <w:rPr>
          <w:rFonts w:asciiTheme="majorHAnsi" w:hAnsiTheme="majorHAnsi"/>
          <w:b/>
          <w:sz w:val="24"/>
        </w:rPr>
        <w:t xml:space="preserve"> – </w:t>
      </w:r>
      <w:r w:rsidR="00E811FA" w:rsidRPr="00FD1CAF">
        <w:rPr>
          <w:rFonts w:asciiTheme="majorHAnsi" w:hAnsiTheme="majorHAnsi"/>
          <w:b/>
          <w:sz w:val="24"/>
        </w:rPr>
        <w:t>SSM Marine-i0136 Platform</w:t>
      </w:r>
      <w:r w:rsidR="00070ECC" w:rsidRPr="00FD1CAF">
        <w:rPr>
          <w:rFonts w:asciiTheme="majorHAnsi" w:hAnsiTheme="majorHAnsi"/>
          <w:b/>
          <w:sz w:val="24"/>
        </w:rPr>
        <w:t xml:space="preserve"> </w:t>
      </w:r>
    </w:p>
    <w:p w14:paraId="14A71DEB"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Details of who to contact in your company in relation to this tender </w:t>
      </w:r>
    </w:p>
    <w:p w14:paraId="34656831" w14:textId="70F712F3"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Your Company R</w:t>
      </w:r>
      <w:r w:rsidR="008C57A1" w:rsidRPr="00CB385E">
        <w:rPr>
          <w:rFonts w:asciiTheme="majorHAnsi" w:hAnsiTheme="majorHAnsi"/>
          <w:sz w:val="24"/>
        </w:rPr>
        <w:t>egistration Number</w:t>
      </w:r>
      <w:r w:rsidR="00D711A4">
        <w:rPr>
          <w:rFonts w:asciiTheme="majorHAnsi" w:hAnsiTheme="majorHAnsi"/>
          <w:sz w:val="24"/>
        </w:rPr>
        <w:t>.</w:t>
      </w:r>
      <w:r w:rsidR="008C57A1" w:rsidRPr="00CB385E">
        <w:rPr>
          <w:rFonts w:asciiTheme="majorHAnsi" w:hAnsiTheme="majorHAnsi"/>
          <w:sz w:val="24"/>
        </w:rPr>
        <w:t xml:space="preserve"> </w:t>
      </w:r>
    </w:p>
    <w:p w14:paraId="055934A5" w14:textId="519EE5CB" w:rsidR="002D0CBE" w:rsidRDefault="00CB385E" w:rsidP="002D0CBE">
      <w:pPr>
        <w:numPr>
          <w:ilvl w:val="0"/>
          <w:numId w:val="16"/>
        </w:numPr>
        <w:spacing w:after="200" w:line="276" w:lineRule="auto"/>
        <w:rPr>
          <w:rFonts w:asciiTheme="majorHAnsi" w:hAnsiTheme="majorHAnsi"/>
          <w:sz w:val="24"/>
        </w:rPr>
      </w:pPr>
      <w:r w:rsidRPr="00CB385E">
        <w:rPr>
          <w:rFonts w:asciiTheme="majorHAnsi" w:hAnsiTheme="majorHAnsi"/>
          <w:sz w:val="24"/>
        </w:rPr>
        <w:lastRenderedPageBreak/>
        <w:t xml:space="preserve">Your </w:t>
      </w:r>
      <w:r w:rsidR="008C57A1" w:rsidRPr="00CB385E">
        <w:rPr>
          <w:rFonts w:asciiTheme="majorHAnsi" w:hAnsiTheme="majorHAnsi"/>
          <w:sz w:val="24"/>
        </w:rPr>
        <w:t>VAT number (if appropriate)</w:t>
      </w:r>
      <w:r w:rsidR="00D711A4">
        <w:rPr>
          <w:rFonts w:asciiTheme="majorHAnsi" w:hAnsiTheme="majorHAnsi"/>
          <w:sz w:val="24"/>
        </w:rPr>
        <w:t>.</w:t>
      </w:r>
    </w:p>
    <w:p w14:paraId="72530758" w14:textId="1BBA11EE" w:rsidR="002D0CBE" w:rsidRDefault="008C57A1" w:rsidP="002D0CBE">
      <w:pPr>
        <w:numPr>
          <w:ilvl w:val="0"/>
          <w:numId w:val="16"/>
        </w:numPr>
        <w:spacing w:after="200" w:line="276" w:lineRule="auto"/>
        <w:rPr>
          <w:rFonts w:asciiTheme="majorHAnsi" w:hAnsiTheme="majorHAnsi"/>
          <w:sz w:val="24"/>
        </w:rPr>
      </w:pPr>
      <w:r w:rsidRPr="00CB385E">
        <w:rPr>
          <w:rFonts w:asciiTheme="majorHAnsi" w:hAnsiTheme="majorHAnsi"/>
          <w:sz w:val="24"/>
        </w:rPr>
        <w:t>Total cost of providi</w:t>
      </w:r>
      <w:r w:rsidR="00CB385E">
        <w:rPr>
          <w:rFonts w:asciiTheme="majorHAnsi" w:hAnsiTheme="majorHAnsi"/>
          <w:sz w:val="24"/>
        </w:rPr>
        <w:t xml:space="preserve">ng </w:t>
      </w:r>
      <w:r w:rsidR="00CB385E" w:rsidRPr="00FD1CAF">
        <w:rPr>
          <w:rFonts w:asciiTheme="majorHAnsi" w:hAnsiTheme="majorHAnsi"/>
          <w:sz w:val="24"/>
        </w:rPr>
        <w:t xml:space="preserve">the </w:t>
      </w:r>
      <w:r w:rsidR="00E811FA" w:rsidRPr="00FD1CAF">
        <w:rPr>
          <w:rFonts w:asciiTheme="majorHAnsi" w:hAnsiTheme="majorHAnsi"/>
          <w:sz w:val="24"/>
        </w:rPr>
        <w:t>Design and Construction of Drill Platform Unit</w:t>
      </w:r>
      <w:r w:rsidR="00D65A81" w:rsidRPr="00FD1CAF">
        <w:rPr>
          <w:rFonts w:asciiTheme="majorHAnsi" w:hAnsiTheme="majorHAnsi"/>
          <w:sz w:val="24"/>
        </w:rPr>
        <w:t xml:space="preserve"> </w:t>
      </w:r>
      <w:r w:rsidR="00CB385E" w:rsidRPr="00FD1CAF">
        <w:rPr>
          <w:rFonts w:asciiTheme="majorHAnsi" w:hAnsiTheme="majorHAnsi"/>
          <w:sz w:val="24"/>
        </w:rPr>
        <w:t>requested</w:t>
      </w:r>
      <w:r w:rsidR="00CB385E">
        <w:rPr>
          <w:rFonts w:asciiTheme="majorHAnsi" w:hAnsiTheme="majorHAnsi"/>
          <w:sz w:val="24"/>
        </w:rPr>
        <w:t xml:space="preserve">, including VAT and excluding VAT, </w:t>
      </w:r>
      <w:r w:rsidR="00D65A81">
        <w:rPr>
          <w:rFonts w:asciiTheme="majorHAnsi" w:hAnsiTheme="majorHAnsi"/>
          <w:sz w:val="24"/>
        </w:rPr>
        <w:t>cross-referenced to section 2 above.  For example:</w:t>
      </w:r>
    </w:p>
    <w:tbl>
      <w:tblPr>
        <w:tblStyle w:val="TableGrid"/>
        <w:tblW w:w="0" w:type="auto"/>
        <w:tblLook w:val="04A0" w:firstRow="1" w:lastRow="0" w:firstColumn="1" w:lastColumn="0" w:noHBand="0" w:noVBand="1"/>
      </w:tblPr>
      <w:tblGrid>
        <w:gridCol w:w="3018"/>
        <w:gridCol w:w="2995"/>
        <w:gridCol w:w="2995"/>
      </w:tblGrid>
      <w:tr w:rsidR="00D65A81" w:rsidRPr="00D65A81" w14:paraId="0680145E" w14:textId="77777777" w:rsidTr="00D65A81">
        <w:tc>
          <w:tcPr>
            <w:tcW w:w="3078" w:type="dxa"/>
          </w:tcPr>
          <w:p w14:paraId="78DFEB07" w14:textId="0558A400"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Description</w:t>
            </w:r>
            <w:r>
              <w:rPr>
                <w:rFonts w:asciiTheme="majorHAnsi" w:hAnsiTheme="majorHAnsi"/>
                <w:b/>
                <w:sz w:val="24"/>
              </w:rPr>
              <w:t xml:space="preserve"> </w:t>
            </w:r>
          </w:p>
        </w:tc>
        <w:tc>
          <w:tcPr>
            <w:tcW w:w="3078" w:type="dxa"/>
          </w:tcPr>
          <w:p w14:paraId="41486680" w14:textId="0A270EED"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Exc</w:t>
            </w:r>
            <w:r>
              <w:rPr>
                <w:rFonts w:asciiTheme="majorHAnsi" w:hAnsiTheme="majorHAnsi"/>
                <w:b/>
                <w:sz w:val="24"/>
              </w:rPr>
              <w:t>.</w:t>
            </w:r>
            <w:r w:rsidRPr="00D65A81">
              <w:rPr>
                <w:rFonts w:asciiTheme="majorHAnsi" w:hAnsiTheme="majorHAnsi"/>
                <w:b/>
                <w:sz w:val="24"/>
              </w:rPr>
              <w:t xml:space="preserve"> VAT</w:t>
            </w:r>
          </w:p>
        </w:tc>
        <w:tc>
          <w:tcPr>
            <w:tcW w:w="3078" w:type="dxa"/>
          </w:tcPr>
          <w:p w14:paraId="11911931" w14:textId="17744316"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Inc</w:t>
            </w:r>
            <w:r>
              <w:rPr>
                <w:rFonts w:asciiTheme="majorHAnsi" w:hAnsiTheme="majorHAnsi"/>
                <w:b/>
                <w:sz w:val="24"/>
              </w:rPr>
              <w:t>.</w:t>
            </w:r>
            <w:r w:rsidRPr="00D65A81">
              <w:rPr>
                <w:rFonts w:asciiTheme="majorHAnsi" w:hAnsiTheme="majorHAnsi"/>
                <w:b/>
                <w:sz w:val="24"/>
              </w:rPr>
              <w:t xml:space="preserve"> VAT</w:t>
            </w:r>
          </w:p>
        </w:tc>
      </w:tr>
      <w:tr w:rsidR="00D65A81" w14:paraId="326B35BD" w14:textId="77777777" w:rsidTr="00D65A81">
        <w:tc>
          <w:tcPr>
            <w:tcW w:w="3078" w:type="dxa"/>
          </w:tcPr>
          <w:p w14:paraId="7A9A0A06" w14:textId="67FFF87A" w:rsidR="00D65A81" w:rsidRDefault="00D65A81" w:rsidP="00D65A81">
            <w:pPr>
              <w:spacing w:after="200" w:line="276" w:lineRule="auto"/>
              <w:rPr>
                <w:rFonts w:asciiTheme="majorHAnsi" w:hAnsiTheme="majorHAnsi"/>
                <w:sz w:val="24"/>
              </w:rPr>
            </w:pPr>
            <w:r>
              <w:rPr>
                <w:rFonts w:asciiTheme="majorHAnsi" w:hAnsiTheme="majorHAnsi"/>
                <w:sz w:val="24"/>
              </w:rPr>
              <w:t>Item A</w:t>
            </w:r>
          </w:p>
        </w:tc>
        <w:tc>
          <w:tcPr>
            <w:tcW w:w="3078" w:type="dxa"/>
          </w:tcPr>
          <w:p w14:paraId="027F8B02" w14:textId="77777777" w:rsidR="00D65A81" w:rsidRDefault="00D65A81" w:rsidP="00D65A81">
            <w:pPr>
              <w:spacing w:after="200" w:line="276" w:lineRule="auto"/>
              <w:rPr>
                <w:rFonts w:asciiTheme="majorHAnsi" w:hAnsiTheme="majorHAnsi"/>
                <w:sz w:val="24"/>
              </w:rPr>
            </w:pPr>
          </w:p>
        </w:tc>
        <w:tc>
          <w:tcPr>
            <w:tcW w:w="3078" w:type="dxa"/>
          </w:tcPr>
          <w:p w14:paraId="720484E5" w14:textId="77777777" w:rsidR="00D65A81" w:rsidRDefault="00D65A81" w:rsidP="00D65A81">
            <w:pPr>
              <w:spacing w:after="200" w:line="276" w:lineRule="auto"/>
              <w:rPr>
                <w:rFonts w:asciiTheme="majorHAnsi" w:hAnsiTheme="majorHAnsi"/>
                <w:sz w:val="24"/>
              </w:rPr>
            </w:pPr>
          </w:p>
        </w:tc>
      </w:tr>
      <w:tr w:rsidR="00D65A81" w14:paraId="5874437C" w14:textId="77777777" w:rsidTr="00D65A81">
        <w:tc>
          <w:tcPr>
            <w:tcW w:w="3078" w:type="dxa"/>
          </w:tcPr>
          <w:p w14:paraId="55F95778" w14:textId="61EC5C66" w:rsidR="00D65A81" w:rsidRDefault="00D65A81" w:rsidP="00D65A81">
            <w:pPr>
              <w:spacing w:after="200" w:line="276" w:lineRule="auto"/>
              <w:rPr>
                <w:rFonts w:asciiTheme="majorHAnsi" w:hAnsiTheme="majorHAnsi"/>
                <w:sz w:val="24"/>
              </w:rPr>
            </w:pPr>
            <w:r>
              <w:rPr>
                <w:rFonts w:asciiTheme="majorHAnsi" w:hAnsiTheme="majorHAnsi"/>
                <w:sz w:val="24"/>
              </w:rPr>
              <w:t>Item B</w:t>
            </w:r>
          </w:p>
        </w:tc>
        <w:tc>
          <w:tcPr>
            <w:tcW w:w="3078" w:type="dxa"/>
          </w:tcPr>
          <w:p w14:paraId="599D7F31" w14:textId="77777777" w:rsidR="00D65A81" w:rsidRDefault="00D65A81" w:rsidP="00D65A81">
            <w:pPr>
              <w:spacing w:after="200" w:line="276" w:lineRule="auto"/>
              <w:rPr>
                <w:rFonts w:asciiTheme="majorHAnsi" w:hAnsiTheme="majorHAnsi"/>
                <w:sz w:val="24"/>
              </w:rPr>
            </w:pPr>
          </w:p>
        </w:tc>
        <w:tc>
          <w:tcPr>
            <w:tcW w:w="3078" w:type="dxa"/>
          </w:tcPr>
          <w:p w14:paraId="0A256A86" w14:textId="77777777" w:rsidR="00D65A81" w:rsidRDefault="00D65A81" w:rsidP="00D65A81">
            <w:pPr>
              <w:spacing w:after="200" w:line="276" w:lineRule="auto"/>
              <w:rPr>
                <w:rFonts w:asciiTheme="majorHAnsi" w:hAnsiTheme="majorHAnsi"/>
                <w:sz w:val="24"/>
              </w:rPr>
            </w:pPr>
          </w:p>
        </w:tc>
      </w:tr>
      <w:tr w:rsidR="00D65A81" w14:paraId="6C301183" w14:textId="77777777" w:rsidTr="00D65A81">
        <w:tc>
          <w:tcPr>
            <w:tcW w:w="3078" w:type="dxa"/>
          </w:tcPr>
          <w:p w14:paraId="7F4DDDB6" w14:textId="43A1AD77" w:rsidR="00D65A81" w:rsidRDefault="00D65A81" w:rsidP="00D65A81">
            <w:pPr>
              <w:spacing w:after="200" w:line="276" w:lineRule="auto"/>
              <w:rPr>
                <w:rFonts w:asciiTheme="majorHAnsi" w:hAnsiTheme="majorHAnsi"/>
                <w:sz w:val="24"/>
              </w:rPr>
            </w:pPr>
            <w:r>
              <w:rPr>
                <w:rFonts w:asciiTheme="majorHAnsi" w:hAnsiTheme="majorHAnsi"/>
                <w:sz w:val="24"/>
              </w:rPr>
              <w:t>Item C</w:t>
            </w:r>
          </w:p>
        </w:tc>
        <w:tc>
          <w:tcPr>
            <w:tcW w:w="3078" w:type="dxa"/>
          </w:tcPr>
          <w:p w14:paraId="693F7E02" w14:textId="77777777" w:rsidR="00D65A81" w:rsidRDefault="00D65A81" w:rsidP="00D65A81">
            <w:pPr>
              <w:spacing w:after="200" w:line="276" w:lineRule="auto"/>
              <w:rPr>
                <w:rFonts w:asciiTheme="majorHAnsi" w:hAnsiTheme="majorHAnsi"/>
                <w:sz w:val="24"/>
              </w:rPr>
            </w:pPr>
          </w:p>
        </w:tc>
        <w:tc>
          <w:tcPr>
            <w:tcW w:w="3078" w:type="dxa"/>
          </w:tcPr>
          <w:p w14:paraId="43D20C56" w14:textId="77777777" w:rsidR="00D65A81" w:rsidRDefault="00D65A81" w:rsidP="00D65A81">
            <w:pPr>
              <w:spacing w:after="200" w:line="276" w:lineRule="auto"/>
              <w:rPr>
                <w:rFonts w:asciiTheme="majorHAnsi" w:hAnsiTheme="majorHAnsi"/>
                <w:sz w:val="24"/>
              </w:rPr>
            </w:pPr>
          </w:p>
        </w:tc>
      </w:tr>
      <w:tr w:rsidR="00D65A81" w14:paraId="13BDF477" w14:textId="77777777" w:rsidTr="00D65A81">
        <w:tc>
          <w:tcPr>
            <w:tcW w:w="3078" w:type="dxa"/>
          </w:tcPr>
          <w:p w14:paraId="6CBF4BA0" w14:textId="46680635" w:rsidR="00D65A81" w:rsidRDefault="00D65A81" w:rsidP="00D65A81">
            <w:pPr>
              <w:spacing w:after="200" w:line="276" w:lineRule="auto"/>
              <w:rPr>
                <w:rFonts w:asciiTheme="majorHAnsi" w:hAnsiTheme="majorHAnsi"/>
                <w:sz w:val="24"/>
              </w:rPr>
            </w:pPr>
            <w:r>
              <w:rPr>
                <w:rFonts w:asciiTheme="majorHAnsi" w:hAnsiTheme="majorHAnsi"/>
                <w:sz w:val="24"/>
              </w:rPr>
              <w:t>TOTAL</w:t>
            </w:r>
          </w:p>
        </w:tc>
        <w:tc>
          <w:tcPr>
            <w:tcW w:w="3078" w:type="dxa"/>
          </w:tcPr>
          <w:p w14:paraId="01C529D2" w14:textId="77777777" w:rsidR="00D65A81" w:rsidRDefault="00D65A81" w:rsidP="00D65A81">
            <w:pPr>
              <w:spacing w:after="200" w:line="276" w:lineRule="auto"/>
              <w:rPr>
                <w:rFonts w:asciiTheme="majorHAnsi" w:hAnsiTheme="majorHAnsi"/>
                <w:sz w:val="24"/>
              </w:rPr>
            </w:pPr>
          </w:p>
        </w:tc>
        <w:tc>
          <w:tcPr>
            <w:tcW w:w="3078" w:type="dxa"/>
          </w:tcPr>
          <w:p w14:paraId="03E217F6" w14:textId="77777777" w:rsidR="00D65A81" w:rsidRDefault="00D65A81" w:rsidP="00D65A81">
            <w:pPr>
              <w:spacing w:after="200" w:line="276" w:lineRule="auto"/>
              <w:rPr>
                <w:rFonts w:asciiTheme="majorHAnsi" w:hAnsiTheme="majorHAnsi"/>
                <w:sz w:val="24"/>
              </w:rPr>
            </w:pPr>
          </w:p>
        </w:tc>
      </w:tr>
    </w:tbl>
    <w:p w14:paraId="24FE9835" w14:textId="77777777" w:rsidR="00D65A81" w:rsidRPr="00D711A4" w:rsidRDefault="00D65A81" w:rsidP="00D65A81">
      <w:pPr>
        <w:spacing w:after="200" w:line="276" w:lineRule="auto"/>
        <w:rPr>
          <w:rFonts w:asciiTheme="majorHAnsi" w:hAnsiTheme="majorHAnsi"/>
          <w:sz w:val="24"/>
        </w:rPr>
      </w:pPr>
    </w:p>
    <w:p w14:paraId="5A58ACB6" w14:textId="77777777" w:rsidR="009F6BB6" w:rsidRDefault="009F6BB6" w:rsidP="00CB385E">
      <w:pPr>
        <w:widowControl w:val="0"/>
        <w:autoSpaceDE w:val="0"/>
        <w:autoSpaceDN w:val="0"/>
        <w:adjustRightInd w:val="0"/>
        <w:rPr>
          <w:rFonts w:asciiTheme="majorHAnsi" w:hAnsiTheme="majorHAnsi"/>
          <w:b/>
          <w:sz w:val="24"/>
        </w:rPr>
      </w:pPr>
    </w:p>
    <w:p w14:paraId="15A00205" w14:textId="0E96139A" w:rsidR="00CB385E" w:rsidRPr="00CB385E" w:rsidRDefault="00D65A81" w:rsidP="00CB385E">
      <w:pPr>
        <w:widowControl w:val="0"/>
        <w:autoSpaceDE w:val="0"/>
        <w:autoSpaceDN w:val="0"/>
        <w:adjustRightInd w:val="0"/>
        <w:rPr>
          <w:rFonts w:asciiTheme="majorHAnsi" w:hAnsiTheme="majorHAnsi"/>
          <w:b/>
          <w:sz w:val="24"/>
        </w:rPr>
      </w:pPr>
      <w:r>
        <w:rPr>
          <w:rFonts w:asciiTheme="majorHAnsi" w:hAnsiTheme="majorHAnsi"/>
          <w:b/>
          <w:sz w:val="24"/>
        </w:rPr>
        <w:t>10</w:t>
      </w:r>
      <w:r w:rsidR="00CB385E" w:rsidRPr="00CB385E">
        <w:rPr>
          <w:rFonts w:asciiTheme="majorHAnsi" w:hAnsiTheme="majorHAnsi"/>
          <w:b/>
          <w:sz w:val="24"/>
        </w:rPr>
        <w:t xml:space="preserve">.0 </w:t>
      </w:r>
      <w:r w:rsidR="00CB385E" w:rsidRPr="00CB385E">
        <w:rPr>
          <w:rFonts w:asciiTheme="majorHAnsi" w:hAnsiTheme="majorHAnsi"/>
          <w:b/>
          <w:sz w:val="24"/>
        </w:rPr>
        <w:tab/>
      </w:r>
      <w:r w:rsidR="00CB385E">
        <w:rPr>
          <w:rFonts w:asciiTheme="majorHAnsi" w:hAnsiTheme="majorHAnsi"/>
          <w:b/>
          <w:sz w:val="24"/>
        </w:rPr>
        <w:t>Tender Evaluation</w:t>
      </w:r>
    </w:p>
    <w:p w14:paraId="367A2966" w14:textId="456DAEB2" w:rsidR="00CB385E" w:rsidRPr="00FD1CAF" w:rsidRDefault="00CB385E" w:rsidP="00CB385E">
      <w:pPr>
        <w:widowControl w:val="0"/>
        <w:autoSpaceDE w:val="0"/>
        <w:autoSpaceDN w:val="0"/>
        <w:adjustRightInd w:val="0"/>
        <w:rPr>
          <w:rFonts w:asciiTheme="majorHAnsi" w:hAnsiTheme="majorHAnsi"/>
          <w:sz w:val="24"/>
        </w:rPr>
      </w:pPr>
      <w:r w:rsidRPr="00FD1CAF">
        <w:rPr>
          <w:rFonts w:asciiTheme="majorHAnsi" w:hAnsiTheme="majorHAnsi"/>
          <w:sz w:val="24"/>
        </w:rPr>
        <w:t xml:space="preserve">Tenders will be scored on their compliance with the specification and requirements set out above: the contract will be awarded to the lowest compliant tender. </w:t>
      </w:r>
    </w:p>
    <w:p w14:paraId="24EF604E" w14:textId="0B8479E1" w:rsidR="00CB385E" w:rsidRPr="00FD1CAF" w:rsidRDefault="00CB385E" w:rsidP="00CB385E">
      <w:pPr>
        <w:rPr>
          <w:rFonts w:asciiTheme="majorHAnsi" w:hAnsiTheme="majorHAnsi"/>
          <w:sz w:val="24"/>
        </w:rPr>
      </w:pPr>
      <w:r w:rsidRPr="00FD1CAF">
        <w:rPr>
          <w:rFonts w:asciiTheme="majorHAnsi" w:hAnsiTheme="majorHAnsi"/>
          <w:sz w:val="24"/>
        </w:rPr>
        <w:t xml:space="preserve">On completion of the evaluation, </w:t>
      </w:r>
      <w:r w:rsidR="00E811FA" w:rsidRPr="00FD1CAF">
        <w:rPr>
          <w:rFonts w:asciiTheme="majorHAnsi" w:hAnsiTheme="majorHAnsi"/>
          <w:sz w:val="24"/>
        </w:rPr>
        <w:t>Subsea Minerals Ltd</w:t>
      </w:r>
      <w:r w:rsidRPr="00FD1CAF">
        <w:rPr>
          <w:rFonts w:asciiTheme="majorHAnsi" w:hAnsiTheme="majorHAnsi"/>
          <w:sz w:val="24"/>
        </w:rPr>
        <w:t xml:space="preserve"> will confirm their intention to award the </w:t>
      </w:r>
      <w:proofErr w:type="gramStart"/>
      <w:r w:rsidRPr="00FD1CAF">
        <w:rPr>
          <w:rFonts w:asciiTheme="majorHAnsi" w:hAnsiTheme="majorHAnsi"/>
          <w:sz w:val="24"/>
        </w:rPr>
        <w:t>contract, and</w:t>
      </w:r>
      <w:proofErr w:type="gramEnd"/>
      <w:r w:rsidRPr="00FD1CAF">
        <w:rPr>
          <w:rFonts w:asciiTheme="majorHAnsi" w:hAnsiTheme="majorHAnsi"/>
          <w:sz w:val="24"/>
        </w:rPr>
        <w:t xml:space="preserve"> provide feedback where requested to all Bidders.  Please note that </w:t>
      </w:r>
      <w:r w:rsidR="00E811FA" w:rsidRPr="00FD1CAF">
        <w:rPr>
          <w:rFonts w:asciiTheme="majorHAnsi" w:hAnsiTheme="majorHAnsi"/>
          <w:sz w:val="24"/>
        </w:rPr>
        <w:t>Subsea Minerals Ltd</w:t>
      </w:r>
      <w:r w:rsidRPr="00FD1CAF">
        <w:rPr>
          <w:rFonts w:asciiTheme="majorHAnsi" w:hAnsiTheme="majorHAnsi"/>
          <w:sz w:val="24"/>
        </w:rPr>
        <w:t xml:space="preserve"> reserves the right to award this contract, or not.  </w:t>
      </w:r>
    </w:p>
    <w:p w14:paraId="0E4E5C8B" w14:textId="171FE12E" w:rsidR="00CB385E" w:rsidRDefault="00CB385E" w:rsidP="00CB385E">
      <w:pPr>
        <w:rPr>
          <w:rFonts w:asciiTheme="majorHAnsi" w:hAnsiTheme="majorHAnsi"/>
          <w:sz w:val="24"/>
        </w:rPr>
      </w:pPr>
      <w:r w:rsidRPr="00FD1CAF">
        <w:rPr>
          <w:rFonts w:asciiTheme="majorHAnsi" w:hAnsiTheme="majorHAnsi"/>
          <w:sz w:val="24"/>
        </w:rPr>
        <w:t>In the event that tenders are submitted that are deemed to be abnormally low, further clarification will be sought to ensure that this does not represent a risk to the development and de</w:t>
      </w:r>
      <w:r w:rsidR="00D65A81" w:rsidRPr="00FD1CAF">
        <w:rPr>
          <w:rFonts w:asciiTheme="majorHAnsi" w:hAnsiTheme="majorHAnsi"/>
          <w:sz w:val="24"/>
        </w:rPr>
        <w:t xml:space="preserve">livery of the project.  </w:t>
      </w:r>
      <w:r w:rsidR="00E811FA" w:rsidRPr="00FD1CAF">
        <w:rPr>
          <w:rFonts w:asciiTheme="majorHAnsi" w:hAnsiTheme="majorHAnsi"/>
          <w:sz w:val="24"/>
        </w:rPr>
        <w:t>Subsea Minerals Ltd</w:t>
      </w:r>
      <w:r w:rsidRPr="00FD1CAF">
        <w:rPr>
          <w:rFonts w:asciiTheme="majorHAnsi" w:hAnsiTheme="majorHAnsi"/>
          <w:sz w:val="24"/>
        </w:rPr>
        <w:t xml:space="preserve"> reserves the right to abort the procurement process.</w:t>
      </w:r>
    </w:p>
    <w:p w14:paraId="6F40E98E" w14:textId="77777777" w:rsidR="00CB385E" w:rsidRPr="00CB385E" w:rsidRDefault="00CB385E" w:rsidP="00CB385E">
      <w:pPr>
        <w:rPr>
          <w:rFonts w:asciiTheme="majorHAnsi" w:hAnsiTheme="majorHAnsi"/>
          <w:sz w:val="24"/>
        </w:rPr>
      </w:pPr>
    </w:p>
    <w:p w14:paraId="7D70A61B" w14:textId="6934D356" w:rsidR="0085775C" w:rsidRPr="00262E32" w:rsidRDefault="00D65A81" w:rsidP="0085775C">
      <w:pPr>
        <w:rPr>
          <w:rFonts w:asciiTheme="majorHAnsi" w:hAnsiTheme="majorHAnsi"/>
          <w:b/>
          <w:sz w:val="24"/>
        </w:rPr>
      </w:pPr>
      <w:r>
        <w:rPr>
          <w:rFonts w:asciiTheme="majorHAnsi" w:hAnsiTheme="majorHAnsi"/>
          <w:b/>
          <w:sz w:val="24"/>
        </w:rPr>
        <w:t>11</w:t>
      </w:r>
      <w:r w:rsidR="00CB385E" w:rsidRPr="00262E32">
        <w:rPr>
          <w:rFonts w:asciiTheme="majorHAnsi" w:hAnsiTheme="majorHAnsi"/>
          <w:b/>
          <w:sz w:val="24"/>
        </w:rPr>
        <w:t>.0</w:t>
      </w:r>
      <w:r w:rsidR="0085775C" w:rsidRPr="00262E32">
        <w:rPr>
          <w:rFonts w:asciiTheme="majorHAnsi" w:hAnsiTheme="majorHAnsi"/>
          <w:b/>
          <w:sz w:val="24"/>
        </w:rPr>
        <w:t xml:space="preserve"> </w:t>
      </w:r>
      <w:r w:rsidR="002974AF" w:rsidRPr="00262E32">
        <w:rPr>
          <w:rFonts w:asciiTheme="majorHAnsi" w:hAnsiTheme="majorHAnsi"/>
          <w:b/>
          <w:sz w:val="24"/>
        </w:rPr>
        <w:tab/>
      </w:r>
      <w:r w:rsidR="0085775C" w:rsidRPr="00262E32">
        <w:rPr>
          <w:rFonts w:asciiTheme="majorHAnsi" w:hAnsiTheme="majorHAnsi"/>
          <w:b/>
          <w:sz w:val="24"/>
        </w:rPr>
        <w:t>Submissions</w:t>
      </w:r>
    </w:p>
    <w:p w14:paraId="409B14C9" w14:textId="517A549E" w:rsidR="00D65A81" w:rsidRPr="00FD1CAF" w:rsidRDefault="002974AF" w:rsidP="00D65A81">
      <w:pPr>
        <w:rPr>
          <w:rFonts w:asciiTheme="majorHAnsi" w:hAnsiTheme="majorHAnsi"/>
          <w:sz w:val="24"/>
        </w:rPr>
      </w:pPr>
      <w:r w:rsidRPr="00FD1CAF">
        <w:rPr>
          <w:rFonts w:asciiTheme="majorHAnsi" w:hAnsiTheme="majorHAnsi"/>
          <w:sz w:val="24"/>
        </w:rPr>
        <w:t>All suppliers</w:t>
      </w:r>
      <w:r w:rsidR="0085775C" w:rsidRPr="00FD1CAF">
        <w:rPr>
          <w:rFonts w:asciiTheme="majorHAnsi" w:hAnsiTheme="majorHAnsi"/>
          <w:sz w:val="24"/>
        </w:rPr>
        <w:t xml:space="preserve"> are to return quote</w:t>
      </w:r>
      <w:r w:rsidR="00262E32" w:rsidRPr="00FD1CAF">
        <w:rPr>
          <w:rFonts w:asciiTheme="majorHAnsi" w:hAnsiTheme="majorHAnsi"/>
          <w:sz w:val="24"/>
        </w:rPr>
        <w:t>s and supporting information by post or</w:t>
      </w:r>
      <w:r w:rsidR="00CB385E" w:rsidRPr="00FD1CAF">
        <w:rPr>
          <w:rFonts w:asciiTheme="majorHAnsi" w:hAnsiTheme="majorHAnsi"/>
          <w:sz w:val="24"/>
        </w:rPr>
        <w:t xml:space="preserve"> </w:t>
      </w:r>
      <w:r w:rsidR="0085775C" w:rsidRPr="00FD1CAF">
        <w:rPr>
          <w:rFonts w:asciiTheme="majorHAnsi" w:hAnsiTheme="majorHAnsi"/>
          <w:sz w:val="24"/>
        </w:rPr>
        <w:t xml:space="preserve">email by </w:t>
      </w:r>
      <w:r w:rsidR="007F3593" w:rsidRPr="00FD1CAF">
        <w:rPr>
          <w:rFonts w:asciiTheme="majorHAnsi" w:hAnsiTheme="majorHAnsi"/>
          <w:sz w:val="24"/>
        </w:rPr>
        <w:t xml:space="preserve">5 </w:t>
      </w:r>
      <w:r w:rsidR="0085775C" w:rsidRPr="00FD1CAF">
        <w:rPr>
          <w:rFonts w:asciiTheme="majorHAnsi" w:hAnsiTheme="majorHAnsi"/>
          <w:sz w:val="24"/>
        </w:rPr>
        <w:t xml:space="preserve">pm on </w:t>
      </w:r>
      <w:r w:rsidR="007F3593" w:rsidRPr="00FD1CAF">
        <w:rPr>
          <w:rFonts w:asciiTheme="majorHAnsi" w:hAnsiTheme="majorHAnsi"/>
          <w:sz w:val="24"/>
        </w:rPr>
        <w:t xml:space="preserve">24 May </w:t>
      </w:r>
      <w:r w:rsidR="00D65A81" w:rsidRPr="00FD1CAF">
        <w:rPr>
          <w:rFonts w:asciiTheme="majorHAnsi" w:hAnsiTheme="majorHAnsi"/>
          <w:sz w:val="24"/>
        </w:rPr>
        <w:t>2018</w:t>
      </w:r>
      <w:r w:rsidR="00773C24" w:rsidRPr="00FD1CAF">
        <w:rPr>
          <w:rFonts w:asciiTheme="majorHAnsi" w:hAnsiTheme="majorHAnsi"/>
          <w:sz w:val="24"/>
        </w:rPr>
        <w:t xml:space="preserve"> </w:t>
      </w:r>
      <w:r w:rsidR="0085775C" w:rsidRPr="00FD1CAF">
        <w:rPr>
          <w:rFonts w:asciiTheme="majorHAnsi" w:hAnsiTheme="majorHAnsi"/>
          <w:sz w:val="24"/>
        </w:rPr>
        <w:t xml:space="preserve">to: </w:t>
      </w:r>
    </w:p>
    <w:p w14:paraId="5B347EB7" w14:textId="0593D789" w:rsidR="0085775C" w:rsidRPr="00FD1CAF" w:rsidRDefault="00E50E76" w:rsidP="00D65A81">
      <w:pPr>
        <w:jc w:val="center"/>
        <w:rPr>
          <w:rFonts w:asciiTheme="majorHAnsi" w:hAnsiTheme="majorHAnsi"/>
          <w:b/>
          <w:sz w:val="24"/>
        </w:rPr>
      </w:pPr>
      <w:r w:rsidRPr="00FD1CAF">
        <w:rPr>
          <w:rFonts w:asciiTheme="majorHAnsi" w:hAnsiTheme="majorHAnsi"/>
          <w:b/>
          <w:sz w:val="24"/>
        </w:rPr>
        <w:t>rgoodden@subseaminerals.com</w:t>
      </w:r>
    </w:p>
    <w:p w14:paraId="149F3BC4" w14:textId="58E98B63" w:rsidR="00262E32" w:rsidRPr="00FD1CAF" w:rsidRDefault="00262E32" w:rsidP="00262E32">
      <w:pPr>
        <w:rPr>
          <w:rFonts w:asciiTheme="majorHAnsi" w:hAnsiTheme="majorHAnsi"/>
          <w:sz w:val="24"/>
        </w:rPr>
      </w:pPr>
      <w:r w:rsidRPr="00FD1CAF">
        <w:rPr>
          <w:rFonts w:asciiTheme="majorHAnsi" w:hAnsiTheme="majorHAnsi"/>
          <w:sz w:val="24"/>
        </w:rPr>
        <w:t xml:space="preserve">Email Submissions: </w:t>
      </w:r>
      <w:r w:rsidR="0085775C" w:rsidRPr="00FD1CAF">
        <w:rPr>
          <w:rFonts w:asciiTheme="majorHAnsi" w:hAnsiTheme="majorHAnsi"/>
          <w:sz w:val="24"/>
        </w:rPr>
        <w:t xml:space="preserve">All </w:t>
      </w:r>
      <w:r w:rsidRPr="00FD1CAF">
        <w:rPr>
          <w:rFonts w:asciiTheme="majorHAnsi" w:hAnsiTheme="majorHAnsi"/>
          <w:sz w:val="24"/>
        </w:rPr>
        <w:t xml:space="preserve">email </w:t>
      </w:r>
      <w:r w:rsidR="0085775C" w:rsidRPr="00FD1CAF">
        <w:rPr>
          <w:rFonts w:asciiTheme="majorHAnsi" w:hAnsiTheme="majorHAnsi"/>
          <w:sz w:val="24"/>
        </w:rPr>
        <w:t>submissions should be clearly marked</w:t>
      </w:r>
      <w:r w:rsidR="0085775C" w:rsidRPr="00FD1CAF">
        <w:rPr>
          <w:rFonts w:asciiTheme="majorHAnsi" w:hAnsiTheme="majorHAnsi"/>
          <w:b/>
          <w:sz w:val="24"/>
        </w:rPr>
        <w:t xml:space="preserve"> </w:t>
      </w:r>
      <w:r w:rsidR="00070ECC" w:rsidRPr="00FD1CAF">
        <w:rPr>
          <w:rFonts w:asciiTheme="majorHAnsi" w:hAnsiTheme="majorHAnsi"/>
          <w:b/>
          <w:sz w:val="24"/>
        </w:rPr>
        <w:t xml:space="preserve">[Marine </w:t>
      </w:r>
      <w:proofErr w:type="spellStart"/>
      <w:r w:rsidR="00070ECC" w:rsidRPr="00FD1CAF">
        <w:rPr>
          <w:rFonts w:asciiTheme="majorHAnsi" w:hAnsiTheme="majorHAnsi"/>
          <w:b/>
          <w:sz w:val="24"/>
        </w:rPr>
        <w:t>i</w:t>
      </w:r>
      <w:proofErr w:type="spellEnd"/>
      <w:r w:rsidR="00070ECC" w:rsidRPr="00FD1CAF">
        <w:rPr>
          <w:rFonts w:asciiTheme="majorHAnsi" w:hAnsiTheme="majorHAnsi"/>
          <w:b/>
          <w:sz w:val="24"/>
        </w:rPr>
        <w:t xml:space="preserve"> </w:t>
      </w:r>
      <w:r w:rsidR="00E50E76" w:rsidRPr="00FD1CAF">
        <w:rPr>
          <w:rFonts w:asciiTheme="majorHAnsi" w:hAnsiTheme="majorHAnsi"/>
          <w:b/>
          <w:sz w:val="24"/>
        </w:rPr>
        <w:t>0136</w:t>
      </w:r>
      <w:r w:rsidR="00070ECC" w:rsidRPr="00FD1CAF">
        <w:rPr>
          <w:rFonts w:asciiTheme="majorHAnsi" w:hAnsiTheme="majorHAnsi"/>
          <w:b/>
          <w:sz w:val="24"/>
        </w:rPr>
        <w:t>]</w:t>
      </w:r>
      <w:r w:rsidR="00CB385E" w:rsidRPr="00FD1CAF">
        <w:rPr>
          <w:rFonts w:asciiTheme="majorHAnsi" w:hAnsiTheme="majorHAnsi"/>
          <w:b/>
          <w:sz w:val="24"/>
        </w:rPr>
        <w:t xml:space="preserve"> </w:t>
      </w:r>
      <w:r w:rsidR="00070ECC" w:rsidRPr="00FD1CAF">
        <w:rPr>
          <w:rFonts w:asciiTheme="majorHAnsi" w:hAnsiTheme="majorHAnsi"/>
          <w:b/>
          <w:sz w:val="24"/>
        </w:rPr>
        <w:t>[</w:t>
      </w:r>
      <w:r w:rsidR="00E50E76" w:rsidRPr="00FD1CAF">
        <w:rPr>
          <w:rFonts w:asciiTheme="majorHAnsi" w:hAnsiTheme="majorHAnsi"/>
          <w:b/>
          <w:sz w:val="24"/>
        </w:rPr>
        <w:t>Subsea Minerals Ltd</w:t>
      </w:r>
      <w:r w:rsidR="00070ECC" w:rsidRPr="00FD1CAF">
        <w:rPr>
          <w:rFonts w:asciiTheme="majorHAnsi" w:hAnsiTheme="majorHAnsi"/>
          <w:b/>
          <w:sz w:val="24"/>
        </w:rPr>
        <w:t>]</w:t>
      </w:r>
      <w:r w:rsidR="00D65A81" w:rsidRPr="00FD1CAF">
        <w:rPr>
          <w:rFonts w:asciiTheme="majorHAnsi" w:hAnsiTheme="majorHAnsi"/>
          <w:b/>
          <w:sz w:val="24"/>
        </w:rPr>
        <w:t xml:space="preserve"> – [</w:t>
      </w:r>
      <w:r w:rsidR="00E50E76" w:rsidRPr="00FD1CAF">
        <w:rPr>
          <w:rFonts w:asciiTheme="majorHAnsi" w:hAnsiTheme="majorHAnsi"/>
          <w:b/>
          <w:sz w:val="24"/>
        </w:rPr>
        <w:t>SSM Marine-i0136 Platform</w:t>
      </w:r>
      <w:r w:rsidR="00D65A81" w:rsidRPr="00FD1CAF">
        <w:rPr>
          <w:rFonts w:asciiTheme="majorHAnsi" w:hAnsiTheme="majorHAnsi"/>
          <w:b/>
          <w:sz w:val="24"/>
        </w:rPr>
        <w:t>]</w:t>
      </w:r>
      <w:r w:rsidRPr="00FD1CAF">
        <w:rPr>
          <w:rFonts w:asciiTheme="majorHAnsi" w:hAnsiTheme="majorHAnsi"/>
          <w:b/>
          <w:sz w:val="24"/>
        </w:rPr>
        <w:t xml:space="preserve">.  </w:t>
      </w:r>
      <w:r w:rsidRPr="00FD1CAF">
        <w:rPr>
          <w:rFonts w:asciiTheme="majorHAnsi" w:hAnsiTheme="majorHAnsi"/>
          <w:sz w:val="24"/>
        </w:rPr>
        <w:t>Tenderers are advised to request an acknowledgement of receipt when submitting by email.</w:t>
      </w:r>
    </w:p>
    <w:p w14:paraId="1E11C5F9" w14:textId="1BD48D8C" w:rsidR="00262E32" w:rsidRPr="00FD1CAF" w:rsidRDefault="00262E32" w:rsidP="00262E32">
      <w:pPr>
        <w:rPr>
          <w:rFonts w:asciiTheme="majorHAnsi" w:hAnsiTheme="majorHAnsi"/>
          <w:sz w:val="24"/>
        </w:rPr>
      </w:pPr>
      <w:r w:rsidRPr="00FD1CAF">
        <w:rPr>
          <w:rFonts w:asciiTheme="majorHAnsi" w:hAnsiTheme="majorHAnsi"/>
          <w:sz w:val="24"/>
        </w:rPr>
        <w:t>Postal Submissions: If submitting by post or in person, the Tender must be enclosed in a sealed en</w:t>
      </w:r>
      <w:r w:rsidR="006F2E69" w:rsidRPr="00FD1CAF">
        <w:rPr>
          <w:rFonts w:asciiTheme="majorHAnsi" w:hAnsiTheme="majorHAnsi"/>
          <w:sz w:val="24"/>
        </w:rPr>
        <w:t>velope, only marked as follows:</w:t>
      </w:r>
    </w:p>
    <w:p w14:paraId="21882017" w14:textId="2A8A92FF" w:rsidR="00262E32" w:rsidRPr="00FD1CAF" w:rsidRDefault="00262E32" w:rsidP="00262E32">
      <w:pPr>
        <w:rPr>
          <w:rFonts w:asciiTheme="majorHAnsi" w:hAnsiTheme="majorHAnsi"/>
          <w:sz w:val="24"/>
        </w:rPr>
      </w:pPr>
      <w:r w:rsidRPr="00FD1CAF">
        <w:rPr>
          <w:rFonts w:asciiTheme="majorHAnsi" w:hAnsiTheme="majorHAnsi"/>
          <w:b/>
          <w:sz w:val="24"/>
        </w:rPr>
        <w:t>Tender - Strictly Confidential</w:t>
      </w:r>
      <w:r w:rsidRPr="00FD1CAF">
        <w:rPr>
          <w:rFonts w:asciiTheme="majorHAnsi" w:hAnsiTheme="majorHAnsi"/>
          <w:sz w:val="24"/>
        </w:rPr>
        <w:t xml:space="preserve"> – </w:t>
      </w:r>
      <w:r w:rsidR="00862A3C" w:rsidRPr="00FD1CAF">
        <w:rPr>
          <w:rFonts w:asciiTheme="majorHAnsi" w:hAnsiTheme="majorHAnsi"/>
          <w:b/>
          <w:sz w:val="24"/>
        </w:rPr>
        <w:t xml:space="preserve">[Marine </w:t>
      </w:r>
      <w:proofErr w:type="spellStart"/>
      <w:r w:rsidR="00862A3C" w:rsidRPr="00FD1CAF">
        <w:rPr>
          <w:rFonts w:asciiTheme="majorHAnsi" w:hAnsiTheme="majorHAnsi"/>
          <w:b/>
          <w:sz w:val="24"/>
        </w:rPr>
        <w:t>i</w:t>
      </w:r>
      <w:proofErr w:type="spellEnd"/>
      <w:r w:rsidR="00862A3C" w:rsidRPr="00FD1CAF">
        <w:rPr>
          <w:rFonts w:asciiTheme="majorHAnsi" w:hAnsiTheme="majorHAnsi"/>
          <w:b/>
          <w:sz w:val="24"/>
        </w:rPr>
        <w:t xml:space="preserve"> 0136] [Subsea Minerals Ltd] – [SSM Marine-i0136 Platform]</w:t>
      </w:r>
      <w:r w:rsidRPr="00FD1CAF">
        <w:rPr>
          <w:rFonts w:asciiTheme="majorHAnsi" w:hAnsiTheme="majorHAnsi"/>
          <w:sz w:val="24"/>
        </w:rPr>
        <w:t xml:space="preserve"> </w:t>
      </w:r>
    </w:p>
    <w:p w14:paraId="7E43C90D" w14:textId="77777777" w:rsidR="00262E32" w:rsidRPr="00FD1CAF" w:rsidRDefault="00262E32" w:rsidP="00262E32">
      <w:pPr>
        <w:jc w:val="both"/>
        <w:rPr>
          <w:rFonts w:asciiTheme="majorHAnsi" w:hAnsiTheme="majorHAnsi"/>
          <w:sz w:val="24"/>
        </w:rPr>
      </w:pPr>
      <w:r w:rsidRPr="00FD1CAF">
        <w:rPr>
          <w:rFonts w:asciiTheme="majorHAnsi" w:hAnsiTheme="majorHAnsi"/>
          <w:sz w:val="24"/>
        </w:rPr>
        <w:t xml:space="preserve">Addressed to: </w:t>
      </w:r>
    </w:p>
    <w:p w14:paraId="49974BAA" w14:textId="46D2BAA2" w:rsidR="00D65A81" w:rsidRPr="00FD1CAF" w:rsidRDefault="00862A3C" w:rsidP="00262E32">
      <w:pPr>
        <w:jc w:val="both"/>
        <w:rPr>
          <w:rFonts w:asciiTheme="majorHAnsi" w:hAnsiTheme="majorHAnsi"/>
          <w:sz w:val="24"/>
        </w:rPr>
      </w:pPr>
      <w:r w:rsidRPr="00FD1CAF">
        <w:rPr>
          <w:rFonts w:asciiTheme="majorHAnsi" w:hAnsiTheme="majorHAnsi"/>
          <w:sz w:val="24"/>
        </w:rPr>
        <w:t>Subsea Minerals Ltd</w:t>
      </w:r>
    </w:p>
    <w:p w14:paraId="0431F844" w14:textId="1699613C" w:rsidR="00862A3C" w:rsidRDefault="00862A3C" w:rsidP="00262E32">
      <w:pPr>
        <w:jc w:val="both"/>
        <w:rPr>
          <w:rFonts w:asciiTheme="majorHAnsi" w:hAnsiTheme="majorHAnsi"/>
          <w:sz w:val="24"/>
        </w:rPr>
      </w:pPr>
      <w:r>
        <w:rPr>
          <w:rFonts w:asciiTheme="majorHAnsi" w:hAnsiTheme="majorHAnsi"/>
          <w:sz w:val="24"/>
        </w:rPr>
        <w:lastRenderedPageBreak/>
        <w:t>King Charles Quay</w:t>
      </w:r>
    </w:p>
    <w:p w14:paraId="15340068" w14:textId="4B3C87FB" w:rsidR="00862A3C" w:rsidRDefault="00862A3C" w:rsidP="00262E32">
      <w:pPr>
        <w:jc w:val="both"/>
        <w:rPr>
          <w:rFonts w:asciiTheme="majorHAnsi" w:hAnsiTheme="majorHAnsi"/>
          <w:sz w:val="24"/>
        </w:rPr>
      </w:pPr>
      <w:r>
        <w:rPr>
          <w:rFonts w:asciiTheme="majorHAnsi" w:hAnsiTheme="majorHAnsi"/>
          <w:sz w:val="24"/>
        </w:rPr>
        <w:t>Falmouth</w:t>
      </w:r>
    </w:p>
    <w:p w14:paraId="6C397AFA" w14:textId="1D309838" w:rsidR="00862A3C" w:rsidRPr="00262E32" w:rsidRDefault="00862A3C" w:rsidP="00262E32">
      <w:pPr>
        <w:jc w:val="both"/>
        <w:rPr>
          <w:rFonts w:asciiTheme="majorHAnsi" w:hAnsiTheme="majorHAnsi"/>
          <w:sz w:val="24"/>
        </w:rPr>
      </w:pPr>
      <w:r>
        <w:rPr>
          <w:rFonts w:asciiTheme="majorHAnsi" w:hAnsiTheme="majorHAnsi"/>
          <w:sz w:val="24"/>
        </w:rPr>
        <w:t>TR100 3HQ</w:t>
      </w:r>
    </w:p>
    <w:p w14:paraId="0B14717B" w14:textId="60B26C76" w:rsidR="00262E32" w:rsidRPr="00262E32" w:rsidRDefault="00262E32" w:rsidP="00262E32">
      <w:pPr>
        <w:jc w:val="both"/>
        <w:rPr>
          <w:rFonts w:asciiTheme="majorHAnsi" w:hAnsiTheme="majorHAnsi"/>
          <w:sz w:val="24"/>
        </w:rPr>
      </w:pPr>
      <w:r w:rsidRPr="00262E32">
        <w:rPr>
          <w:rFonts w:asciiTheme="majorHAnsi" w:hAnsiTheme="majorHAnsi"/>
          <w:sz w:val="24"/>
        </w:rPr>
        <w:t>The envelope should not give any indication to the Tenderer’s identity.  Marking by the carrier will not dis</w:t>
      </w:r>
      <w:r w:rsidR="009F6BB6">
        <w:rPr>
          <w:rFonts w:asciiTheme="majorHAnsi" w:hAnsiTheme="majorHAnsi"/>
          <w:sz w:val="24"/>
        </w:rPr>
        <w:t>qualify the tender.  If delivered</w:t>
      </w:r>
      <w:r w:rsidRPr="00262E32">
        <w:rPr>
          <w:rFonts w:asciiTheme="majorHAnsi" w:hAnsiTheme="majorHAnsi"/>
          <w:sz w:val="24"/>
        </w:rPr>
        <w:t xml:space="preserve"> by hand</w:t>
      </w:r>
      <w:r w:rsidR="009F6BB6">
        <w:rPr>
          <w:rFonts w:asciiTheme="majorHAnsi" w:hAnsiTheme="majorHAnsi"/>
          <w:sz w:val="24"/>
        </w:rPr>
        <w:t>, please obtain an official r</w:t>
      </w:r>
      <w:r w:rsidRPr="00262E32">
        <w:rPr>
          <w:rFonts w:asciiTheme="majorHAnsi" w:hAnsiTheme="majorHAnsi"/>
          <w:sz w:val="24"/>
        </w:rPr>
        <w:t>eceipt at point of delivery</w:t>
      </w:r>
      <w:r w:rsidR="009F6BB6">
        <w:rPr>
          <w:rFonts w:asciiTheme="majorHAnsi" w:hAnsiTheme="majorHAnsi"/>
          <w:sz w:val="24"/>
        </w:rPr>
        <w:t>.</w:t>
      </w:r>
    </w:p>
    <w:p w14:paraId="23DB8286" w14:textId="77777777" w:rsidR="00262E32" w:rsidRDefault="00262E32" w:rsidP="00262E32">
      <w:pPr>
        <w:jc w:val="both"/>
        <w:rPr>
          <w:rFonts w:asciiTheme="majorHAnsi" w:hAnsiTheme="majorHAnsi"/>
          <w:b/>
          <w:sz w:val="24"/>
        </w:rPr>
      </w:pPr>
    </w:p>
    <w:p w14:paraId="337440E3" w14:textId="4EE03278" w:rsidR="00262E32" w:rsidRPr="00262E32" w:rsidRDefault="00D65A81" w:rsidP="00262E32">
      <w:pPr>
        <w:jc w:val="both"/>
        <w:rPr>
          <w:rFonts w:asciiTheme="majorHAnsi" w:hAnsiTheme="majorHAnsi"/>
          <w:b/>
          <w:sz w:val="24"/>
        </w:rPr>
      </w:pPr>
      <w:r>
        <w:rPr>
          <w:rFonts w:asciiTheme="majorHAnsi" w:hAnsiTheme="majorHAnsi"/>
          <w:b/>
          <w:sz w:val="24"/>
        </w:rPr>
        <w:t>12</w:t>
      </w:r>
      <w:r w:rsidR="00262E32">
        <w:rPr>
          <w:rFonts w:asciiTheme="majorHAnsi" w:hAnsiTheme="majorHAnsi"/>
          <w:b/>
          <w:sz w:val="24"/>
        </w:rPr>
        <w:t>.0</w:t>
      </w:r>
      <w:r w:rsidR="00262E32">
        <w:rPr>
          <w:rFonts w:asciiTheme="majorHAnsi" w:hAnsiTheme="majorHAnsi"/>
          <w:b/>
          <w:sz w:val="24"/>
        </w:rPr>
        <w:tab/>
      </w:r>
      <w:r w:rsidR="00262E32" w:rsidRPr="00262E32">
        <w:rPr>
          <w:rFonts w:asciiTheme="majorHAnsi" w:hAnsiTheme="majorHAnsi"/>
          <w:b/>
          <w:sz w:val="24"/>
        </w:rPr>
        <w:t>Disclaimer</w:t>
      </w:r>
    </w:p>
    <w:p w14:paraId="0DEA0967" w14:textId="70932F1D" w:rsidR="00262E32" w:rsidRPr="00FD1CAF" w:rsidRDefault="00262E32" w:rsidP="00262E32">
      <w:pPr>
        <w:jc w:val="both"/>
        <w:rPr>
          <w:rFonts w:asciiTheme="majorHAnsi" w:hAnsiTheme="majorHAnsi"/>
          <w:sz w:val="24"/>
        </w:rPr>
      </w:pPr>
      <w:r w:rsidRPr="00FD1CAF">
        <w:rPr>
          <w:rFonts w:asciiTheme="majorHAnsi" w:hAnsiTheme="majorHAnsi"/>
          <w:sz w:val="24"/>
        </w:rPr>
        <w:t xml:space="preserve">The issue of this documentation does not commit </w:t>
      </w:r>
      <w:r w:rsidR="00862A3C" w:rsidRPr="00FD1CAF">
        <w:rPr>
          <w:rFonts w:asciiTheme="majorHAnsi" w:hAnsiTheme="majorHAnsi"/>
          <w:sz w:val="24"/>
        </w:rPr>
        <w:t>Subsea Minerals Ltd</w:t>
      </w:r>
      <w:r w:rsidRPr="00FD1CAF">
        <w:rPr>
          <w:rFonts w:asciiTheme="majorHAnsi" w:hAnsiTheme="majorHAnsi"/>
          <w:sz w:val="24"/>
        </w:rPr>
        <w:t xml:space="preserve"> to award any contract pursuant to the bid process or </w:t>
      </w:r>
      <w:proofErr w:type="gramStart"/>
      <w:r w:rsidRPr="00FD1CAF">
        <w:rPr>
          <w:rFonts w:asciiTheme="majorHAnsi" w:hAnsiTheme="majorHAnsi"/>
          <w:sz w:val="24"/>
        </w:rPr>
        <w:t>enter into</w:t>
      </w:r>
      <w:proofErr w:type="gramEnd"/>
      <w:r w:rsidRPr="00FD1CAF">
        <w:rPr>
          <w:rFonts w:asciiTheme="majorHAnsi" w:hAnsiTheme="majorHAnsi"/>
          <w:sz w:val="24"/>
        </w:rPr>
        <w:t xml:space="preserve"> a contractual relationship with any provider of the service.  Nothing in the documentation or in any other communications made between </w:t>
      </w:r>
      <w:r w:rsidR="00862A3C" w:rsidRPr="00FD1CAF">
        <w:rPr>
          <w:rFonts w:asciiTheme="majorHAnsi" w:hAnsiTheme="majorHAnsi"/>
          <w:sz w:val="24"/>
        </w:rPr>
        <w:t>Subsea Minerals Ltd</w:t>
      </w:r>
      <w:r w:rsidRPr="00FD1CAF">
        <w:rPr>
          <w:rFonts w:asciiTheme="majorHAnsi" w:hAnsiTheme="majorHAnsi"/>
          <w:sz w:val="24"/>
        </w:rPr>
        <w:t xml:space="preserve"> or its agents and any other party, or any part thereof, shall be taken as constituting a contract, agreement or representation between </w:t>
      </w:r>
      <w:r w:rsidR="00862A3C" w:rsidRPr="00FD1CAF">
        <w:rPr>
          <w:rFonts w:asciiTheme="majorHAnsi" w:hAnsiTheme="majorHAnsi"/>
          <w:sz w:val="24"/>
        </w:rPr>
        <w:t xml:space="preserve">Subsea Minerals Ltd </w:t>
      </w:r>
      <w:r w:rsidRPr="00FD1CAF">
        <w:rPr>
          <w:rFonts w:asciiTheme="majorHAnsi" w:hAnsiTheme="majorHAnsi"/>
          <w:sz w:val="24"/>
        </w:rPr>
        <w:t xml:space="preserve">and any other party (save for a formal award of contract made in writing by or on behalf of </w:t>
      </w:r>
      <w:r w:rsidR="00862A3C" w:rsidRPr="00FD1CAF">
        <w:rPr>
          <w:rFonts w:asciiTheme="majorHAnsi" w:hAnsiTheme="majorHAnsi"/>
          <w:sz w:val="24"/>
        </w:rPr>
        <w:t>Subsea Minerals Ltd</w:t>
      </w:r>
    </w:p>
    <w:p w14:paraId="66776C16" w14:textId="703C81F1" w:rsidR="00262E32" w:rsidRPr="00FD1CAF" w:rsidRDefault="00262E32" w:rsidP="00262E32">
      <w:pPr>
        <w:jc w:val="both"/>
        <w:rPr>
          <w:rFonts w:asciiTheme="majorHAnsi" w:hAnsiTheme="majorHAnsi"/>
          <w:sz w:val="24"/>
        </w:rPr>
      </w:pPr>
      <w:r w:rsidRPr="00FD1CAF">
        <w:rPr>
          <w:rFonts w:asciiTheme="majorHAnsi" w:hAnsiTheme="majorHAnsi"/>
          <w:sz w:val="24"/>
        </w:rPr>
        <w:t xml:space="preserve">Bidders must obtain for themselves, at their own responsibility and expense, all information necessary for the preparation of their tender responses.  Information supplied to bidders by </w:t>
      </w:r>
      <w:r w:rsidR="00862A3C" w:rsidRPr="00FD1CAF">
        <w:rPr>
          <w:rFonts w:asciiTheme="majorHAnsi" w:hAnsiTheme="majorHAnsi"/>
          <w:sz w:val="24"/>
        </w:rPr>
        <w:t xml:space="preserve">Subsea Minerals Ltd </w:t>
      </w:r>
      <w:r w:rsidRPr="00FD1CAF">
        <w:rPr>
          <w:rFonts w:asciiTheme="majorHAnsi" w:hAnsiTheme="majorHAnsi"/>
          <w:sz w:val="24"/>
        </w:rPr>
        <w:t xml:space="preserve">or any information contained in </w:t>
      </w:r>
      <w:r w:rsidR="00862A3C" w:rsidRPr="00FD1CAF">
        <w:rPr>
          <w:rFonts w:asciiTheme="majorHAnsi" w:hAnsiTheme="majorHAnsi"/>
          <w:sz w:val="24"/>
        </w:rPr>
        <w:t xml:space="preserve">Subsea Minerals </w:t>
      </w:r>
      <w:proofErr w:type="spellStart"/>
      <w:r w:rsidR="00862A3C" w:rsidRPr="00FD1CAF">
        <w:rPr>
          <w:rFonts w:asciiTheme="majorHAnsi" w:hAnsiTheme="majorHAnsi"/>
          <w:sz w:val="24"/>
        </w:rPr>
        <w:t>Ltd</w:t>
      </w:r>
      <w:r w:rsidRPr="00FD1CAF">
        <w:rPr>
          <w:rFonts w:asciiTheme="majorHAnsi" w:hAnsiTheme="majorHAnsi"/>
          <w:sz w:val="24"/>
        </w:rPr>
        <w:t>’s</w:t>
      </w:r>
      <w:proofErr w:type="spellEnd"/>
      <w:r w:rsidRPr="00FD1CAF">
        <w:rPr>
          <w:rFonts w:asciiTheme="majorHAnsi" w:hAnsiTheme="majorHAnsi"/>
          <w:sz w:val="24"/>
        </w:rPr>
        <w:t xml:space="preserve"> publications are supplied only for general guidance in the preparation of the tender response.  Bidders must satisfy themselves by their own investigations as to the accuracy of any such information and no responsibility is accepted by </w:t>
      </w:r>
      <w:r w:rsidR="00862A3C" w:rsidRPr="00FD1CAF">
        <w:rPr>
          <w:rFonts w:asciiTheme="majorHAnsi" w:hAnsiTheme="majorHAnsi"/>
          <w:sz w:val="24"/>
        </w:rPr>
        <w:t>Subsea Minerals Ltd</w:t>
      </w:r>
      <w:r w:rsidRPr="00FD1CAF">
        <w:rPr>
          <w:rFonts w:asciiTheme="majorHAnsi" w:hAnsiTheme="majorHAnsi"/>
          <w:sz w:val="24"/>
        </w:rPr>
        <w:t xml:space="preserve"> for any loss or damage of whatever kind and howsoever caused arising from the use by bidders of such information.</w:t>
      </w:r>
    </w:p>
    <w:p w14:paraId="0E7A86A0" w14:textId="4DC32A3E" w:rsidR="00262E32" w:rsidRPr="00262E32" w:rsidRDefault="00262E32" w:rsidP="00262E32">
      <w:pPr>
        <w:jc w:val="both"/>
        <w:rPr>
          <w:rFonts w:asciiTheme="majorHAnsi" w:hAnsiTheme="majorHAnsi"/>
          <w:sz w:val="24"/>
        </w:rPr>
      </w:pPr>
      <w:r w:rsidRPr="00FD1CAF">
        <w:rPr>
          <w:rFonts w:asciiTheme="majorHAnsi" w:hAnsiTheme="majorHAnsi"/>
          <w:sz w:val="24"/>
        </w:rPr>
        <w:t xml:space="preserve">Bidders shall be responsible for their own costs and expenses in connection with or arising out of their response. </w:t>
      </w:r>
      <w:r w:rsidR="00862A3C" w:rsidRPr="00FD1CAF">
        <w:rPr>
          <w:rFonts w:asciiTheme="majorHAnsi" w:hAnsiTheme="majorHAnsi"/>
          <w:sz w:val="24"/>
        </w:rPr>
        <w:t xml:space="preserve">Subsea Minerals Ltd </w:t>
      </w:r>
      <w:r w:rsidRPr="00FD1CAF">
        <w:rPr>
          <w:rFonts w:asciiTheme="majorHAnsi" w:hAnsiTheme="majorHAnsi"/>
          <w:sz w:val="24"/>
        </w:rPr>
        <w:t>reserves</w:t>
      </w:r>
      <w:r w:rsidRPr="00262E32">
        <w:rPr>
          <w:rFonts w:asciiTheme="majorHAnsi" w:hAnsiTheme="majorHAnsi"/>
          <w:sz w:val="24"/>
        </w:rPr>
        <w:t xml:space="preserve"> the right to vary or change all or any part of the basis of the procedures for the procurement process at any time or not to proceed with the proposed procurement at all.</w:t>
      </w:r>
    </w:p>
    <w:p w14:paraId="0D8B5A8E" w14:textId="3EDBE719" w:rsidR="00262E32" w:rsidRPr="00262E32" w:rsidRDefault="00262E32" w:rsidP="00262E32">
      <w:pPr>
        <w:jc w:val="both"/>
        <w:rPr>
          <w:rFonts w:asciiTheme="majorHAnsi" w:hAnsiTheme="majorHAnsi"/>
          <w:sz w:val="24"/>
        </w:rPr>
      </w:pPr>
      <w:r w:rsidRPr="00262E32">
        <w:rPr>
          <w:rFonts w:asciiTheme="majorHAnsi" w:hAnsiTheme="majorHAnsi"/>
          <w:sz w:val="24"/>
        </w:rPr>
        <w:t xml:space="preserve">Cancellation of the procurement process (at any time) under any circumstances will not render </w:t>
      </w:r>
      <w:r w:rsidR="00070ECC">
        <w:rPr>
          <w:rFonts w:asciiTheme="majorHAnsi" w:hAnsiTheme="majorHAnsi"/>
          <w:sz w:val="24"/>
        </w:rPr>
        <w:t>[insert company name]</w:t>
      </w:r>
      <w:r w:rsidRPr="00262E32">
        <w:rPr>
          <w:rFonts w:asciiTheme="majorHAnsi" w:hAnsiTheme="majorHAnsi"/>
          <w:sz w:val="24"/>
        </w:rPr>
        <w:t xml:space="preserve"> liable for any costs or expenses incurred by bidders during the procurement process.</w:t>
      </w:r>
    </w:p>
    <w:p w14:paraId="5B1616F2" w14:textId="77777777" w:rsidR="00262E32" w:rsidRPr="00262E32" w:rsidRDefault="00262E32" w:rsidP="00262E32">
      <w:pPr>
        <w:jc w:val="both"/>
        <w:rPr>
          <w:rFonts w:asciiTheme="majorHAnsi" w:hAnsiTheme="majorHAnsi"/>
          <w:sz w:val="24"/>
        </w:rPr>
      </w:pPr>
    </w:p>
    <w:p w14:paraId="06E99E7E" w14:textId="4BF6BEF1" w:rsidR="00262E32" w:rsidRPr="00262E32" w:rsidRDefault="00D65A81" w:rsidP="00262E32">
      <w:pPr>
        <w:jc w:val="both"/>
        <w:rPr>
          <w:rFonts w:asciiTheme="majorHAnsi" w:hAnsiTheme="majorHAnsi"/>
          <w:b/>
          <w:sz w:val="24"/>
        </w:rPr>
      </w:pPr>
      <w:r>
        <w:rPr>
          <w:rFonts w:asciiTheme="majorHAnsi" w:hAnsiTheme="majorHAnsi"/>
          <w:b/>
          <w:sz w:val="24"/>
        </w:rPr>
        <w:t>13</w:t>
      </w:r>
      <w:r w:rsidR="00262E32">
        <w:rPr>
          <w:rFonts w:asciiTheme="majorHAnsi" w:hAnsiTheme="majorHAnsi"/>
          <w:b/>
          <w:sz w:val="24"/>
        </w:rPr>
        <w:t>.0</w:t>
      </w:r>
      <w:r w:rsidR="00262E32">
        <w:rPr>
          <w:rFonts w:asciiTheme="majorHAnsi" w:hAnsiTheme="majorHAnsi"/>
          <w:b/>
          <w:sz w:val="24"/>
        </w:rPr>
        <w:tab/>
      </w:r>
      <w:r w:rsidR="00262E32" w:rsidRPr="00262E32">
        <w:rPr>
          <w:rFonts w:asciiTheme="majorHAnsi" w:hAnsiTheme="majorHAnsi"/>
          <w:b/>
          <w:sz w:val="24"/>
        </w:rPr>
        <w:t>Clarification</w:t>
      </w:r>
    </w:p>
    <w:p w14:paraId="4B71E944" w14:textId="7B242615" w:rsidR="00262E32" w:rsidRPr="00FD1CAF" w:rsidRDefault="00262E32" w:rsidP="00262E32">
      <w:pPr>
        <w:jc w:val="both"/>
        <w:rPr>
          <w:rFonts w:asciiTheme="majorHAnsi" w:hAnsiTheme="majorHAnsi"/>
          <w:sz w:val="24"/>
        </w:rPr>
      </w:pPr>
      <w:r w:rsidRPr="00262E32">
        <w:rPr>
          <w:rFonts w:asciiTheme="majorHAnsi" w:hAnsiTheme="majorHAnsi"/>
          <w:sz w:val="24"/>
        </w:rPr>
        <w:t xml:space="preserve">There will not be any negotiations of any of the substantive terms of the Tender Documents.  Only clarification queries will be answered. Any clarification queries arising from the Tender Documents which may have a bearing on the offer should be raised as soon as possible in writing. The deadline for clarification </w:t>
      </w:r>
      <w:r w:rsidRPr="00FD1CAF">
        <w:rPr>
          <w:rFonts w:asciiTheme="majorHAnsi" w:hAnsiTheme="majorHAnsi"/>
          <w:sz w:val="24"/>
        </w:rPr>
        <w:t xml:space="preserve">questions is </w:t>
      </w:r>
      <w:r w:rsidR="00577D72" w:rsidRPr="00FD1CAF">
        <w:rPr>
          <w:rFonts w:asciiTheme="majorHAnsi" w:hAnsiTheme="majorHAnsi"/>
          <w:sz w:val="24"/>
        </w:rPr>
        <w:t xml:space="preserve">2 </w:t>
      </w:r>
      <w:r w:rsidRPr="00FD1CAF">
        <w:rPr>
          <w:rFonts w:asciiTheme="majorHAnsi" w:hAnsiTheme="majorHAnsi"/>
          <w:sz w:val="24"/>
        </w:rPr>
        <w:t xml:space="preserve">days before the submission date. All e-mailed queries should be sent </w:t>
      </w:r>
      <w:r w:rsidR="00D711A4" w:rsidRPr="00FD1CAF">
        <w:rPr>
          <w:rFonts w:asciiTheme="majorHAnsi" w:hAnsiTheme="majorHAnsi"/>
          <w:sz w:val="24"/>
        </w:rPr>
        <w:t xml:space="preserve">by email </w:t>
      </w:r>
      <w:r w:rsidR="009F6BB6" w:rsidRPr="00FD1CAF">
        <w:rPr>
          <w:rFonts w:asciiTheme="majorHAnsi" w:hAnsiTheme="majorHAnsi"/>
          <w:sz w:val="24"/>
        </w:rPr>
        <w:t>to:</w:t>
      </w:r>
    </w:p>
    <w:p w14:paraId="0B8DCC5E" w14:textId="08D73952" w:rsidR="00262E32" w:rsidRPr="00D711A4" w:rsidRDefault="00862A3C" w:rsidP="00D711A4">
      <w:pPr>
        <w:jc w:val="center"/>
        <w:rPr>
          <w:rFonts w:asciiTheme="majorHAnsi" w:hAnsiTheme="majorHAnsi"/>
          <w:b/>
          <w:sz w:val="24"/>
        </w:rPr>
      </w:pPr>
      <w:r w:rsidRPr="00FD1CAF">
        <w:rPr>
          <w:rFonts w:asciiTheme="majorHAnsi" w:hAnsiTheme="majorHAnsi"/>
          <w:b/>
          <w:sz w:val="24"/>
        </w:rPr>
        <w:t>rgoodden@subseaminerals.com</w:t>
      </w:r>
    </w:p>
    <w:p w14:paraId="59E5F343" w14:textId="72D2B3B9" w:rsidR="00262E32" w:rsidRPr="00262E32" w:rsidRDefault="00262E32" w:rsidP="00262E32">
      <w:pPr>
        <w:jc w:val="both"/>
        <w:rPr>
          <w:rFonts w:asciiTheme="majorHAnsi" w:hAnsiTheme="majorHAnsi"/>
          <w:sz w:val="24"/>
        </w:rPr>
      </w:pPr>
      <w:r w:rsidRPr="00262E32">
        <w:rPr>
          <w:rFonts w:asciiTheme="majorHAnsi" w:hAnsiTheme="majorHAnsi"/>
          <w:sz w:val="24"/>
        </w:rPr>
        <w:t xml:space="preserve">No representation by way of explanation or otherwise to persons or corporations tendering or desirous of tendering as to the meaning of the tender, Contract or other Tender Documents or as to any other matter or thing to be done under the proposed contract shall bind us unless such representation is in writing and duly signed by Shane Carr of </w:t>
      </w:r>
      <w:r w:rsidR="00070ECC">
        <w:rPr>
          <w:rFonts w:asciiTheme="majorHAnsi" w:hAnsiTheme="majorHAnsi"/>
          <w:sz w:val="24"/>
        </w:rPr>
        <w:t>[insert company name]</w:t>
      </w:r>
      <w:r w:rsidRPr="00262E32">
        <w:rPr>
          <w:rFonts w:asciiTheme="majorHAnsi" w:hAnsiTheme="majorHAnsi"/>
          <w:sz w:val="24"/>
        </w:rPr>
        <w:t xml:space="preserve">. All </w:t>
      </w:r>
      <w:r w:rsidRPr="00262E32">
        <w:rPr>
          <w:rFonts w:asciiTheme="majorHAnsi" w:hAnsiTheme="majorHAnsi"/>
          <w:sz w:val="24"/>
        </w:rPr>
        <w:lastRenderedPageBreak/>
        <w:t>such correspondence shall be returned with the Tender Documents and shall form part of the Contract.</w:t>
      </w:r>
    </w:p>
    <w:p w14:paraId="65B22542" w14:textId="4740EA79" w:rsidR="00262E32" w:rsidRPr="00262E32" w:rsidRDefault="00262E32" w:rsidP="00262E32">
      <w:pPr>
        <w:jc w:val="both"/>
        <w:rPr>
          <w:rFonts w:asciiTheme="majorHAnsi" w:hAnsiTheme="majorHAnsi"/>
          <w:sz w:val="24"/>
        </w:rPr>
      </w:pPr>
      <w:r w:rsidRPr="00262E32">
        <w:rPr>
          <w:rFonts w:asciiTheme="majorHAnsi" w:hAnsiTheme="majorHAnsi"/>
          <w:sz w:val="24"/>
        </w:rPr>
        <w:t xml:space="preserve">Tenderers must provide a single point of contact in their organisation for all contact between the Tenderer and </w:t>
      </w:r>
      <w:r w:rsidR="00070ECC">
        <w:rPr>
          <w:rFonts w:asciiTheme="majorHAnsi" w:hAnsiTheme="majorHAnsi"/>
          <w:sz w:val="24"/>
        </w:rPr>
        <w:t>[insert company name]</w:t>
      </w:r>
      <w:r w:rsidRPr="00262E32">
        <w:rPr>
          <w:rFonts w:asciiTheme="majorHAnsi" w:hAnsiTheme="majorHAnsi"/>
          <w:sz w:val="24"/>
        </w:rPr>
        <w:t>.</w:t>
      </w:r>
    </w:p>
    <w:p w14:paraId="7E4C3F99" w14:textId="3BF5A8C7" w:rsidR="00262E32" w:rsidRPr="00262E32" w:rsidRDefault="00262E32" w:rsidP="00262E32">
      <w:pPr>
        <w:jc w:val="both"/>
        <w:rPr>
          <w:rFonts w:asciiTheme="majorHAnsi" w:hAnsiTheme="majorHAnsi"/>
          <w:sz w:val="24"/>
        </w:rPr>
      </w:pPr>
      <w:r w:rsidRPr="00262E32">
        <w:rPr>
          <w:rFonts w:asciiTheme="majorHAnsi" w:hAnsiTheme="majorHAnsi"/>
          <w:sz w:val="24"/>
        </w:rPr>
        <w:t>Responses</w:t>
      </w:r>
      <w:r w:rsidR="00D711A4">
        <w:rPr>
          <w:rFonts w:asciiTheme="majorHAnsi" w:hAnsiTheme="majorHAnsi"/>
          <w:sz w:val="24"/>
        </w:rPr>
        <w:t xml:space="preserve"> to any queries will be shared </w:t>
      </w:r>
      <w:r w:rsidRPr="00262E32">
        <w:rPr>
          <w:rFonts w:asciiTheme="majorHAnsi" w:hAnsiTheme="majorHAnsi"/>
          <w:sz w:val="24"/>
        </w:rPr>
        <w:t xml:space="preserve">through </w:t>
      </w:r>
      <w:r w:rsidR="00D711A4">
        <w:rPr>
          <w:rFonts w:asciiTheme="majorHAnsi" w:hAnsiTheme="majorHAnsi"/>
          <w:sz w:val="24"/>
        </w:rPr>
        <w:t xml:space="preserve">the </w:t>
      </w:r>
      <w:r w:rsidRPr="00262E32">
        <w:rPr>
          <w:rFonts w:asciiTheme="majorHAnsi" w:hAnsiTheme="majorHAnsi"/>
          <w:sz w:val="24"/>
        </w:rPr>
        <w:t>Contracts Finder website</w:t>
      </w:r>
      <w:r w:rsidR="009F6BB6">
        <w:rPr>
          <w:rFonts w:asciiTheme="majorHAnsi" w:hAnsiTheme="majorHAnsi"/>
          <w:sz w:val="24"/>
        </w:rPr>
        <w:t>.</w:t>
      </w:r>
    </w:p>
    <w:p w14:paraId="797B3693" w14:textId="77777777" w:rsidR="00262E32" w:rsidRPr="00262E32" w:rsidRDefault="00262E32" w:rsidP="00262E32">
      <w:pPr>
        <w:jc w:val="both"/>
        <w:rPr>
          <w:rFonts w:asciiTheme="majorHAnsi" w:hAnsiTheme="majorHAnsi"/>
          <w:sz w:val="24"/>
        </w:rPr>
      </w:pPr>
    </w:p>
    <w:p w14:paraId="3A9CFBCA" w14:textId="77777777" w:rsidR="00262E32" w:rsidRPr="00195965" w:rsidRDefault="00262E32" w:rsidP="00262E32">
      <w:pPr>
        <w:jc w:val="both"/>
        <w:rPr>
          <w:rFonts w:asciiTheme="majorHAnsi" w:hAnsiTheme="majorHAnsi"/>
          <w:sz w:val="24"/>
        </w:rPr>
      </w:pPr>
    </w:p>
    <w:p w14:paraId="0DEF95E8" w14:textId="510D4B52" w:rsidR="0085775C" w:rsidRPr="00195965" w:rsidRDefault="0085775C" w:rsidP="0085775C">
      <w:pPr>
        <w:rPr>
          <w:rFonts w:asciiTheme="majorHAnsi" w:hAnsiTheme="majorHAnsi"/>
          <w:sz w:val="24"/>
        </w:rPr>
        <w:sectPr w:rsidR="0085775C" w:rsidRPr="00195965">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8" w:header="709" w:footer="709" w:gutter="0"/>
          <w:cols w:space="708"/>
          <w:docGrid w:linePitch="360"/>
        </w:sectPr>
      </w:pPr>
    </w:p>
    <w:p w14:paraId="461FE5E5" w14:textId="77777777" w:rsidR="00352613" w:rsidRPr="00195965" w:rsidRDefault="00352613" w:rsidP="00262E32">
      <w:pPr>
        <w:widowControl w:val="0"/>
        <w:autoSpaceDE w:val="0"/>
        <w:autoSpaceDN w:val="0"/>
        <w:adjustRightInd w:val="0"/>
        <w:rPr>
          <w:rFonts w:asciiTheme="majorHAnsi" w:hAnsiTheme="majorHAnsi"/>
          <w:sz w:val="24"/>
        </w:rPr>
      </w:pPr>
    </w:p>
    <w:sectPr w:rsidR="00352613" w:rsidRPr="00195965" w:rsidSect="00352613">
      <w:headerReference w:type="even" r:id="rId15"/>
      <w:headerReference w:type="default" r:id="rId16"/>
      <w:footerReference w:type="even" r:id="rId17"/>
      <w:footerReference w:type="default" r:id="rId18"/>
      <w:headerReference w:type="first" r:id="rId19"/>
      <w:footerReference w:type="first" r:id="rId2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61C7E" w14:textId="77777777" w:rsidR="00980FFB" w:rsidRDefault="00980FFB" w:rsidP="00744539">
      <w:pPr>
        <w:spacing w:after="0" w:line="240" w:lineRule="auto"/>
      </w:pPr>
      <w:r>
        <w:separator/>
      </w:r>
    </w:p>
  </w:endnote>
  <w:endnote w:type="continuationSeparator" w:id="0">
    <w:p w14:paraId="360E44BE" w14:textId="77777777" w:rsidR="00980FFB" w:rsidRDefault="00980FFB" w:rsidP="007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Gotham-Ligh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C8236" w14:textId="77777777" w:rsidR="00D65A81" w:rsidRDefault="00980FFB">
    <w:pPr>
      <w:pStyle w:val="Footer"/>
    </w:pPr>
    <w:sdt>
      <w:sdtPr>
        <w:id w:val="-433897127"/>
        <w:temporary/>
        <w:showingPlcHdr/>
      </w:sdtPr>
      <w:sdtEndPr/>
      <w:sdtContent>
        <w:r w:rsidR="00D65A81">
          <w:t>[Type text]</w:t>
        </w:r>
      </w:sdtContent>
    </w:sdt>
    <w:r w:rsidR="00D65A81">
      <w:ptab w:relativeTo="margin" w:alignment="center" w:leader="none"/>
    </w:r>
    <w:sdt>
      <w:sdtPr>
        <w:id w:val="1093584924"/>
        <w:temporary/>
        <w:showingPlcHdr/>
      </w:sdtPr>
      <w:sdtEndPr/>
      <w:sdtContent>
        <w:r w:rsidR="00D65A81">
          <w:t>[Type text]</w:t>
        </w:r>
      </w:sdtContent>
    </w:sdt>
    <w:r w:rsidR="00D65A81">
      <w:ptab w:relativeTo="margin" w:alignment="right" w:leader="none"/>
    </w:r>
    <w:sdt>
      <w:sdtPr>
        <w:id w:val="1024053182"/>
        <w:temporary/>
        <w:showingPlcHdr/>
      </w:sdtPr>
      <w:sdtEndPr/>
      <w:sdtContent>
        <w:r w:rsidR="00D65A8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FB5FF" w14:textId="670CE595" w:rsidR="00D65A81" w:rsidRPr="00B12494" w:rsidRDefault="00D65A81" w:rsidP="0085775C">
    <w:pPr>
      <w:pStyle w:val="Footer"/>
      <w:spacing w:line="240" w:lineRule="auto"/>
      <w:rPr>
        <w:rFonts w:asciiTheme="majorHAnsi" w:hAnsi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D0017" w14:textId="77777777" w:rsidR="00D65A81" w:rsidRDefault="00D65A81" w:rsidP="0085775C">
    <w:pPr>
      <w:pStyle w:val="Footer"/>
    </w:pPr>
  </w:p>
  <w:tbl>
    <w:tblPr>
      <w:tblW w:w="0" w:type="auto"/>
      <w:tblCellMar>
        <w:left w:w="0" w:type="dxa"/>
        <w:right w:w="0" w:type="dxa"/>
      </w:tblCellMar>
      <w:tblLook w:val="01E0" w:firstRow="1" w:lastRow="1" w:firstColumn="1" w:lastColumn="1" w:noHBand="0" w:noVBand="0"/>
    </w:tblPr>
    <w:tblGrid>
      <w:gridCol w:w="4587"/>
      <w:gridCol w:w="4431"/>
    </w:tblGrid>
    <w:tr w:rsidR="00D65A81" w14:paraId="3A67A048" w14:textId="77777777">
      <w:tc>
        <w:tcPr>
          <w:tcW w:w="5220" w:type="dxa"/>
        </w:tcPr>
        <w:p w14:paraId="6B693FC1" w14:textId="77777777" w:rsidR="00D65A81" w:rsidRPr="00C37418" w:rsidRDefault="00D65A81" w:rsidP="0085775C">
          <w:pPr>
            <w:pStyle w:val="Footer"/>
            <w:rPr>
              <w:b/>
              <w:color w:val="82786F"/>
              <w:sz w:val="20"/>
              <w:szCs w:val="20"/>
            </w:rPr>
          </w:pPr>
        </w:p>
      </w:tc>
      <w:tc>
        <w:tcPr>
          <w:tcW w:w="4985" w:type="dxa"/>
        </w:tcPr>
        <w:p w14:paraId="3FBFC14E" w14:textId="77777777" w:rsidR="00D65A81" w:rsidRPr="003A05E7" w:rsidRDefault="00D65A81" w:rsidP="0085775C">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34</w:t>
          </w:r>
          <w:r w:rsidRPr="003A05E7">
            <w:rPr>
              <w:szCs w:val="22"/>
            </w:rPr>
            <w:fldChar w:fldCharType="end"/>
          </w:r>
        </w:p>
      </w:tc>
    </w:tr>
  </w:tbl>
  <w:p w14:paraId="347CC6EB" w14:textId="77777777" w:rsidR="00D65A81" w:rsidRPr="004D18C8" w:rsidRDefault="00D65A81" w:rsidP="0085775C">
    <w:pPr>
      <w:pStyle w:val="Footer"/>
      <w:spacing w:line="240" w:lineRule="auto"/>
      <w:rPr>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0CE9C" w14:textId="77777777" w:rsidR="00D65A81" w:rsidRDefault="00980FFB">
    <w:pPr>
      <w:pStyle w:val="Footer"/>
    </w:pPr>
    <w:sdt>
      <w:sdtPr>
        <w:id w:val="969400743"/>
        <w:temporary/>
        <w:showingPlcHdr/>
      </w:sdtPr>
      <w:sdtEndPr/>
      <w:sdtContent>
        <w:r w:rsidR="00D65A81">
          <w:t>[Type text]</w:t>
        </w:r>
      </w:sdtContent>
    </w:sdt>
    <w:r w:rsidR="00D65A81">
      <w:ptab w:relativeTo="margin" w:alignment="center" w:leader="none"/>
    </w:r>
    <w:sdt>
      <w:sdtPr>
        <w:id w:val="969400748"/>
        <w:temporary/>
        <w:showingPlcHdr/>
      </w:sdtPr>
      <w:sdtEndPr/>
      <w:sdtContent>
        <w:r w:rsidR="00D65A81">
          <w:t>[Type text]</w:t>
        </w:r>
      </w:sdtContent>
    </w:sdt>
    <w:r w:rsidR="00D65A81">
      <w:ptab w:relativeTo="margin" w:alignment="right" w:leader="none"/>
    </w:r>
    <w:sdt>
      <w:sdtPr>
        <w:id w:val="969400753"/>
        <w:temporary/>
        <w:showingPlcHdr/>
      </w:sdtPr>
      <w:sdtEndPr/>
      <w:sdtContent>
        <w:r w:rsidR="00D65A81">
          <w:t>[Type text]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CB06" w14:textId="77777777" w:rsidR="00D65A81" w:rsidRPr="00B12494" w:rsidRDefault="00D65A81" w:rsidP="0094090A">
    <w:pPr>
      <w:pStyle w:val="Footer"/>
      <w:spacing w:line="240" w:lineRule="auto"/>
      <w:rPr>
        <w:rFonts w:asciiTheme="majorHAnsi" w:hAnsiTheme="majorHAnsi"/>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C3F8" w14:textId="77777777" w:rsidR="00D65A81" w:rsidRDefault="00D65A81" w:rsidP="0094090A">
    <w:pPr>
      <w:pStyle w:val="Footer"/>
    </w:pPr>
  </w:p>
  <w:tbl>
    <w:tblPr>
      <w:tblW w:w="0" w:type="auto"/>
      <w:tblCellMar>
        <w:left w:w="0" w:type="dxa"/>
        <w:right w:w="0" w:type="dxa"/>
      </w:tblCellMar>
      <w:tblLook w:val="01E0" w:firstRow="1" w:lastRow="1" w:firstColumn="1" w:lastColumn="1" w:noHBand="0" w:noVBand="0"/>
    </w:tblPr>
    <w:tblGrid>
      <w:gridCol w:w="4204"/>
      <w:gridCol w:w="4096"/>
    </w:tblGrid>
    <w:tr w:rsidR="00D65A81" w14:paraId="44582325" w14:textId="77777777" w:rsidTr="0094090A">
      <w:tc>
        <w:tcPr>
          <w:tcW w:w="5220" w:type="dxa"/>
        </w:tcPr>
        <w:p w14:paraId="1C1EEBA5" w14:textId="77777777" w:rsidR="00D65A81" w:rsidRPr="00C37418" w:rsidRDefault="00D65A81" w:rsidP="0094090A">
          <w:pPr>
            <w:pStyle w:val="Footer"/>
            <w:rPr>
              <w:b/>
              <w:color w:val="82786F"/>
              <w:sz w:val="20"/>
              <w:szCs w:val="20"/>
            </w:rPr>
          </w:pPr>
        </w:p>
      </w:tc>
      <w:tc>
        <w:tcPr>
          <w:tcW w:w="4985" w:type="dxa"/>
        </w:tcPr>
        <w:p w14:paraId="6942D7A7" w14:textId="77777777" w:rsidR="00D65A81" w:rsidRPr="003A05E7" w:rsidRDefault="00D65A81" w:rsidP="0094090A">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11</w:t>
          </w:r>
          <w:r w:rsidRPr="003A05E7">
            <w:rPr>
              <w:szCs w:val="22"/>
            </w:rPr>
            <w:fldChar w:fldCharType="end"/>
          </w:r>
        </w:p>
      </w:tc>
    </w:tr>
  </w:tbl>
  <w:p w14:paraId="0449177D" w14:textId="77777777" w:rsidR="00D65A81" w:rsidRPr="004D18C8" w:rsidRDefault="00D65A81" w:rsidP="0094090A">
    <w:pPr>
      <w:pStyle w:val="Footer"/>
      <w:spacing w:line="240" w:lineRule="auto"/>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CB6F6" w14:textId="77777777" w:rsidR="00980FFB" w:rsidRDefault="00980FFB" w:rsidP="00744539">
      <w:pPr>
        <w:spacing w:after="0" w:line="240" w:lineRule="auto"/>
      </w:pPr>
      <w:r>
        <w:separator/>
      </w:r>
    </w:p>
  </w:footnote>
  <w:footnote w:type="continuationSeparator" w:id="0">
    <w:p w14:paraId="4648C493" w14:textId="77777777" w:rsidR="00980FFB" w:rsidRDefault="00980FFB" w:rsidP="00744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D5F35" w14:textId="5EC5E50B" w:rsidR="00D65A81" w:rsidRDefault="00D65A81"/>
  <w:p w14:paraId="5AAA361D" w14:textId="77777777" w:rsidR="00D65A81" w:rsidRDefault="00D65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738B5" w14:textId="68F0BBEC" w:rsidR="00D65A81" w:rsidRPr="00AF1ABC" w:rsidRDefault="00D65A81" w:rsidP="0085775C">
    <w:pPr>
      <w:pStyle w:val="Header"/>
      <w:tabs>
        <w:tab w:val="center" w:pos="7620"/>
        <w:tab w:val="left" w:pos="14100"/>
      </w:tabs>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08774" w14:textId="6D688BBE" w:rsidR="00D65A81" w:rsidRDefault="00D65A81" w:rsidP="0085775C">
    <w:pPr>
      <w:pStyle w:val="Header"/>
      <w:jc w:val="center"/>
    </w:pPr>
    <w:r>
      <w:t>Pre-Qualification Questionnaire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C35B8" w14:textId="4BBC9AB7" w:rsidR="00D65A81" w:rsidRDefault="00D65A81"/>
  <w:p w14:paraId="60C581C6" w14:textId="77777777" w:rsidR="00D65A81" w:rsidRDefault="00D65A8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6C5D0" w14:textId="1D883DDE" w:rsidR="00D65A81" w:rsidRPr="00AF1ABC" w:rsidRDefault="00D65A81" w:rsidP="0094090A">
    <w:pPr>
      <w:pStyle w:val="Header"/>
      <w:tabs>
        <w:tab w:val="center" w:pos="7620"/>
        <w:tab w:val="left" w:pos="14100"/>
      </w:tabs>
      <w:jc w:val="center"/>
      <w:rPr>
        <w:rFonts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19FD" w14:textId="76664045" w:rsidR="00D65A81" w:rsidRDefault="00D65A81" w:rsidP="0094090A">
    <w:pPr>
      <w:pStyle w:val="Header"/>
      <w:jc w:val="center"/>
    </w:pPr>
    <w:r>
      <w:t>Pre-Qualification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56AF"/>
    <w:multiLevelType w:val="hybridMultilevel"/>
    <w:tmpl w:val="89A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63D"/>
    <w:multiLevelType w:val="hybridMultilevel"/>
    <w:tmpl w:val="305EE4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4A20A1B"/>
    <w:multiLevelType w:val="multilevel"/>
    <w:tmpl w:val="72FCC366"/>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28C536F4"/>
    <w:multiLevelType w:val="hybridMultilevel"/>
    <w:tmpl w:val="D41A8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F7993"/>
    <w:multiLevelType w:val="hybridMultilevel"/>
    <w:tmpl w:val="855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95EBC"/>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764472"/>
    <w:multiLevelType w:val="hybridMultilevel"/>
    <w:tmpl w:val="01FC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4F0029"/>
    <w:multiLevelType w:val="hybridMultilevel"/>
    <w:tmpl w:val="0CA0C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DD7E32"/>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476859"/>
    <w:multiLevelType w:val="hybridMultilevel"/>
    <w:tmpl w:val="F8348710"/>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0" w15:restartNumberingAfterBreak="0">
    <w:nsid w:val="4A94513D"/>
    <w:multiLevelType w:val="hybridMultilevel"/>
    <w:tmpl w:val="9DAAFF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54AB7C72"/>
    <w:multiLevelType w:val="hybridMultilevel"/>
    <w:tmpl w:val="D8D8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53786A"/>
    <w:multiLevelType w:val="hybridMultilevel"/>
    <w:tmpl w:val="BCC8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0D692E"/>
    <w:multiLevelType w:val="hybridMultilevel"/>
    <w:tmpl w:val="8C36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B9664B"/>
    <w:multiLevelType w:val="hybridMultilevel"/>
    <w:tmpl w:val="186C4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845194"/>
    <w:multiLevelType w:val="hybridMultilevel"/>
    <w:tmpl w:val="AF3C0D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916AFB"/>
    <w:multiLevelType w:val="hybridMultilevel"/>
    <w:tmpl w:val="CCC67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8F82414"/>
    <w:multiLevelType w:val="hybridMultilevel"/>
    <w:tmpl w:val="78DACFEE"/>
    <w:lvl w:ilvl="0" w:tplc="7C9287E8">
      <w:start w:val="1"/>
      <w:numFmt w:val="decimal"/>
      <w:lvlText w:val="%1."/>
      <w:lvlJc w:val="left"/>
      <w:pPr>
        <w:ind w:left="857" w:hanging="360"/>
        <w:jc w:val="left"/>
      </w:pPr>
      <w:rPr>
        <w:rFonts w:ascii="Arial" w:eastAsia="Arial" w:hAnsi="Arial" w:hint="default"/>
        <w:spacing w:val="-1"/>
        <w:sz w:val="22"/>
        <w:szCs w:val="22"/>
      </w:rPr>
    </w:lvl>
    <w:lvl w:ilvl="1" w:tplc="51905510">
      <w:start w:val="1"/>
      <w:numFmt w:val="bullet"/>
      <w:lvlText w:val="•"/>
      <w:lvlJc w:val="left"/>
      <w:pPr>
        <w:ind w:left="1746" w:hanging="360"/>
      </w:pPr>
      <w:rPr>
        <w:rFonts w:hint="default"/>
      </w:rPr>
    </w:lvl>
    <w:lvl w:ilvl="2" w:tplc="DDFEFAE8">
      <w:start w:val="1"/>
      <w:numFmt w:val="bullet"/>
      <w:lvlText w:val="•"/>
      <w:lvlJc w:val="left"/>
      <w:pPr>
        <w:ind w:left="2635" w:hanging="360"/>
      </w:pPr>
      <w:rPr>
        <w:rFonts w:hint="default"/>
      </w:rPr>
    </w:lvl>
    <w:lvl w:ilvl="3" w:tplc="2A707C0C">
      <w:start w:val="1"/>
      <w:numFmt w:val="bullet"/>
      <w:lvlText w:val="•"/>
      <w:lvlJc w:val="left"/>
      <w:pPr>
        <w:ind w:left="3524" w:hanging="360"/>
      </w:pPr>
      <w:rPr>
        <w:rFonts w:hint="default"/>
      </w:rPr>
    </w:lvl>
    <w:lvl w:ilvl="4" w:tplc="5CE64D5A">
      <w:start w:val="1"/>
      <w:numFmt w:val="bullet"/>
      <w:lvlText w:val="•"/>
      <w:lvlJc w:val="left"/>
      <w:pPr>
        <w:ind w:left="4412" w:hanging="360"/>
      </w:pPr>
      <w:rPr>
        <w:rFonts w:hint="default"/>
      </w:rPr>
    </w:lvl>
    <w:lvl w:ilvl="5" w:tplc="D870BF7A">
      <w:start w:val="1"/>
      <w:numFmt w:val="bullet"/>
      <w:lvlText w:val="•"/>
      <w:lvlJc w:val="left"/>
      <w:pPr>
        <w:ind w:left="5301" w:hanging="360"/>
      </w:pPr>
      <w:rPr>
        <w:rFonts w:hint="default"/>
      </w:rPr>
    </w:lvl>
    <w:lvl w:ilvl="6" w:tplc="55AE4432">
      <w:start w:val="1"/>
      <w:numFmt w:val="bullet"/>
      <w:lvlText w:val="•"/>
      <w:lvlJc w:val="left"/>
      <w:pPr>
        <w:ind w:left="6190" w:hanging="360"/>
      </w:pPr>
      <w:rPr>
        <w:rFonts w:hint="default"/>
      </w:rPr>
    </w:lvl>
    <w:lvl w:ilvl="7" w:tplc="B48A8592">
      <w:start w:val="1"/>
      <w:numFmt w:val="bullet"/>
      <w:lvlText w:val="•"/>
      <w:lvlJc w:val="left"/>
      <w:pPr>
        <w:ind w:left="7079" w:hanging="360"/>
      </w:pPr>
      <w:rPr>
        <w:rFonts w:hint="default"/>
      </w:rPr>
    </w:lvl>
    <w:lvl w:ilvl="8" w:tplc="95763A10">
      <w:start w:val="1"/>
      <w:numFmt w:val="bullet"/>
      <w:lvlText w:val="•"/>
      <w:lvlJc w:val="left"/>
      <w:pPr>
        <w:ind w:left="7968" w:hanging="360"/>
      </w:pPr>
      <w:rPr>
        <w:rFonts w:hint="default"/>
      </w:rPr>
    </w:lvl>
  </w:abstractNum>
  <w:abstractNum w:abstractNumId="18" w15:restartNumberingAfterBreak="0">
    <w:nsid w:val="7BE02444"/>
    <w:multiLevelType w:val="hybridMultilevel"/>
    <w:tmpl w:val="D56ABF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9"/>
  </w:num>
  <w:num w:numId="2">
    <w:abstractNumId w:val="3"/>
  </w:num>
  <w:num w:numId="3">
    <w:abstractNumId w:val="1"/>
  </w:num>
  <w:num w:numId="4">
    <w:abstractNumId w:val="17"/>
  </w:num>
  <w:num w:numId="5">
    <w:abstractNumId w:val="14"/>
  </w:num>
  <w:num w:numId="6">
    <w:abstractNumId w:val="6"/>
  </w:num>
  <w:num w:numId="7">
    <w:abstractNumId w:val="16"/>
  </w:num>
  <w:num w:numId="8">
    <w:abstractNumId w:val="2"/>
  </w:num>
  <w:num w:numId="9">
    <w:abstractNumId w:val="4"/>
  </w:num>
  <w:num w:numId="10">
    <w:abstractNumId w:val="0"/>
  </w:num>
  <w:num w:numId="11">
    <w:abstractNumId w:val="13"/>
  </w:num>
  <w:num w:numId="12">
    <w:abstractNumId w:val="15"/>
  </w:num>
  <w:num w:numId="13">
    <w:abstractNumId w:val="11"/>
  </w:num>
  <w:num w:numId="14">
    <w:abstractNumId w:val="12"/>
  </w:num>
  <w:num w:numId="15">
    <w:abstractNumId w:val="10"/>
  </w:num>
  <w:num w:numId="16">
    <w:abstractNumId w:val="18"/>
  </w:num>
  <w:num w:numId="17">
    <w:abstractNumId w:val="8"/>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90A"/>
    <w:rsid w:val="00004409"/>
    <w:rsid w:val="000600F6"/>
    <w:rsid w:val="00066A9D"/>
    <w:rsid w:val="00070ECC"/>
    <w:rsid w:val="00094EDA"/>
    <w:rsid w:val="00175E19"/>
    <w:rsid w:val="00176205"/>
    <w:rsid w:val="001852D3"/>
    <w:rsid w:val="00195965"/>
    <w:rsid w:val="0021125E"/>
    <w:rsid w:val="00234DA7"/>
    <w:rsid w:val="00240644"/>
    <w:rsid w:val="00262E32"/>
    <w:rsid w:val="00284993"/>
    <w:rsid w:val="002974AF"/>
    <w:rsid w:val="002D0CBE"/>
    <w:rsid w:val="00331D99"/>
    <w:rsid w:val="00352613"/>
    <w:rsid w:val="00352DA0"/>
    <w:rsid w:val="00361F54"/>
    <w:rsid w:val="00406669"/>
    <w:rsid w:val="004202A5"/>
    <w:rsid w:val="00451809"/>
    <w:rsid w:val="004E4922"/>
    <w:rsid w:val="00523DF4"/>
    <w:rsid w:val="00577D72"/>
    <w:rsid w:val="006570FA"/>
    <w:rsid w:val="00670CDF"/>
    <w:rsid w:val="006C1803"/>
    <w:rsid w:val="006E4D1B"/>
    <w:rsid w:val="006F2E69"/>
    <w:rsid w:val="006F5CBF"/>
    <w:rsid w:val="0070233C"/>
    <w:rsid w:val="00723568"/>
    <w:rsid w:val="007345B5"/>
    <w:rsid w:val="00744539"/>
    <w:rsid w:val="00770C30"/>
    <w:rsid w:val="00773C24"/>
    <w:rsid w:val="007C02E2"/>
    <w:rsid w:val="007F3593"/>
    <w:rsid w:val="008256CB"/>
    <w:rsid w:val="0085775C"/>
    <w:rsid w:val="00862A3C"/>
    <w:rsid w:val="008C57A1"/>
    <w:rsid w:val="008E539F"/>
    <w:rsid w:val="008F3797"/>
    <w:rsid w:val="0094090A"/>
    <w:rsid w:val="00980FFB"/>
    <w:rsid w:val="009F6BB6"/>
    <w:rsid w:val="00AB590F"/>
    <w:rsid w:val="00AC5D90"/>
    <w:rsid w:val="00B02164"/>
    <w:rsid w:val="00BD7930"/>
    <w:rsid w:val="00BF306A"/>
    <w:rsid w:val="00C31761"/>
    <w:rsid w:val="00CB385E"/>
    <w:rsid w:val="00D26F2A"/>
    <w:rsid w:val="00D65A81"/>
    <w:rsid w:val="00D711A4"/>
    <w:rsid w:val="00DA697A"/>
    <w:rsid w:val="00E039FB"/>
    <w:rsid w:val="00E50E76"/>
    <w:rsid w:val="00E811FA"/>
    <w:rsid w:val="00F0451F"/>
    <w:rsid w:val="00F3314E"/>
    <w:rsid w:val="00F57E6C"/>
    <w:rsid w:val="00F772FA"/>
    <w:rsid w:val="00FD1CAF"/>
    <w:rsid w:val="00FF0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2F9CDE"/>
  <w14:defaultImageDpi w14:val="300"/>
  <w15:docId w15:val="{1071F45B-FDF6-4B8D-8AB8-F60CD77C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pacing w:val="-3"/>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090A"/>
    <w:pPr>
      <w:spacing w:after="120" w:line="240" w:lineRule="atLeast"/>
    </w:pPr>
    <w:rPr>
      <w:rFonts w:eastAsia="Times New Roman" w:cs="Times New Roman"/>
      <w:spacing w:val="0"/>
      <w:sz w:val="20"/>
      <w:lang w:val="en-GB"/>
    </w:rPr>
  </w:style>
  <w:style w:type="paragraph" w:styleId="Heading1">
    <w:name w:val="heading 1"/>
    <w:basedOn w:val="Normal"/>
    <w:next w:val="Normal"/>
    <w:link w:val="Heading1Char"/>
    <w:uiPriority w:val="9"/>
    <w:qFormat/>
    <w:rsid w:val="008C5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Numbered para,Minor,Level 1 - 1,Level 2.1,Oscar Faber 3,H3,h3,3,Numbered - 3,HeadC"/>
    <w:basedOn w:val="Normal"/>
    <w:next w:val="Normal"/>
    <w:link w:val="Heading3Char"/>
    <w:uiPriority w:val="99"/>
    <w:qFormat/>
    <w:rsid w:val="0085775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DA7"/>
    <w:rPr>
      <w:rFonts w:ascii="Lucida Grande" w:hAnsi="Lucida Grande" w:cs="Lucida Grande"/>
      <w:noProof/>
      <w:sz w:val="18"/>
      <w:szCs w:val="18"/>
      <w:lang w:val="en-GB"/>
    </w:rPr>
  </w:style>
  <w:style w:type="paragraph" w:styleId="Header">
    <w:name w:val="header"/>
    <w:aliases w:val="Char4"/>
    <w:basedOn w:val="Normal"/>
    <w:link w:val="HeaderChar"/>
    <w:uiPriority w:val="99"/>
    <w:semiHidden/>
    <w:rsid w:val="0094090A"/>
    <w:pPr>
      <w:tabs>
        <w:tab w:val="center" w:pos="4320"/>
        <w:tab w:val="right" w:pos="8640"/>
      </w:tabs>
      <w:spacing w:after="0" w:line="240" w:lineRule="auto"/>
    </w:pPr>
  </w:style>
  <w:style w:type="character" w:customStyle="1" w:styleId="HeaderChar">
    <w:name w:val="Header Char"/>
    <w:aliases w:val="Char4 Char"/>
    <w:basedOn w:val="DefaultParagraphFont"/>
    <w:link w:val="Header"/>
    <w:uiPriority w:val="99"/>
    <w:semiHidden/>
    <w:rsid w:val="0094090A"/>
    <w:rPr>
      <w:rFonts w:eastAsia="Times New Roman" w:cs="Times New Roman"/>
      <w:spacing w:val="0"/>
      <w:sz w:val="20"/>
      <w:lang w:val="en-GB"/>
    </w:rPr>
  </w:style>
  <w:style w:type="paragraph" w:styleId="Footer">
    <w:name w:val="footer"/>
    <w:basedOn w:val="Normal"/>
    <w:link w:val="FooterChar"/>
    <w:uiPriority w:val="99"/>
    <w:semiHidden/>
    <w:rsid w:val="0094090A"/>
    <w:pPr>
      <w:tabs>
        <w:tab w:val="center" w:pos="4320"/>
        <w:tab w:val="right" w:pos="8640"/>
      </w:tabs>
      <w:spacing w:after="0"/>
    </w:pPr>
    <w:rPr>
      <w:sz w:val="18"/>
    </w:rPr>
  </w:style>
  <w:style w:type="character" w:customStyle="1" w:styleId="FooterChar">
    <w:name w:val="Footer Char"/>
    <w:basedOn w:val="DefaultParagraphFont"/>
    <w:link w:val="Footer"/>
    <w:uiPriority w:val="99"/>
    <w:semiHidden/>
    <w:rsid w:val="0094090A"/>
    <w:rPr>
      <w:rFonts w:eastAsia="Times New Roman" w:cs="Times New Roman"/>
      <w:spacing w:val="0"/>
      <w:sz w:val="18"/>
      <w:lang w:val="en-GB"/>
    </w:rPr>
  </w:style>
  <w:style w:type="paragraph" w:styleId="ListParagraph">
    <w:name w:val="List Paragraph"/>
    <w:basedOn w:val="Normal"/>
    <w:uiPriority w:val="34"/>
    <w:qFormat/>
    <w:rsid w:val="0094090A"/>
    <w:pPr>
      <w:spacing w:after="0" w:line="240" w:lineRule="auto"/>
      <w:ind w:left="720"/>
    </w:pPr>
    <w:rPr>
      <w:lang w:eastAsia="en-GB"/>
    </w:rPr>
  </w:style>
  <w:style w:type="character" w:styleId="Hyperlink">
    <w:name w:val="Hyperlink"/>
    <w:basedOn w:val="DefaultParagraphFont"/>
    <w:uiPriority w:val="99"/>
    <w:unhideWhenUsed/>
    <w:rsid w:val="0094090A"/>
    <w:rPr>
      <w:color w:val="0000FF" w:themeColor="hyperlink"/>
      <w:u w:val="single"/>
    </w:rPr>
  </w:style>
  <w:style w:type="paragraph" w:customStyle="1" w:styleId="TableParagraph">
    <w:name w:val="Table Paragraph"/>
    <w:basedOn w:val="Normal"/>
    <w:uiPriority w:val="1"/>
    <w:qFormat/>
    <w:rsid w:val="0094090A"/>
    <w:pPr>
      <w:widowControl w:val="0"/>
      <w:spacing w:after="0" w:line="240" w:lineRule="auto"/>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94090A"/>
    <w:pPr>
      <w:widowControl w:val="0"/>
      <w:spacing w:after="0" w:line="240" w:lineRule="auto"/>
      <w:ind w:left="112"/>
    </w:pPr>
    <w:rPr>
      <w:rFonts w:eastAsia="Arial" w:cstheme="minorBidi"/>
      <w:sz w:val="22"/>
      <w:szCs w:val="22"/>
      <w:lang w:val="en-US"/>
    </w:rPr>
  </w:style>
  <w:style w:type="character" w:customStyle="1" w:styleId="BodyTextChar">
    <w:name w:val="Body Text Char"/>
    <w:basedOn w:val="DefaultParagraphFont"/>
    <w:link w:val="BodyText"/>
    <w:uiPriority w:val="1"/>
    <w:rsid w:val="0094090A"/>
    <w:rPr>
      <w:rFonts w:eastAsia="Arial" w:cstheme="minorBidi"/>
      <w:spacing w:val="0"/>
      <w:sz w:val="22"/>
      <w:szCs w:val="22"/>
    </w:rPr>
  </w:style>
  <w:style w:type="paragraph" w:customStyle="1" w:styleId="HeaderFooter">
    <w:name w:val="Header &amp; Footer"/>
    <w:rsid w:val="00744539"/>
    <w:pPr>
      <w:tabs>
        <w:tab w:val="right" w:pos="9632"/>
      </w:tabs>
    </w:pPr>
    <w:rPr>
      <w:rFonts w:ascii="Helvetica" w:eastAsia="ヒラギノ角ゴ Pro W3" w:hAnsi="Helvetica" w:cs="Times New Roman"/>
      <w:color w:val="000000"/>
      <w:spacing w:val="0"/>
      <w:sz w:val="20"/>
      <w:szCs w:val="20"/>
    </w:rPr>
  </w:style>
  <w:style w:type="paragraph" w:styleId="BodyTextIndent2">
    <w:name w:val="Body Text Indent 2"/>
    <w:basedOn w:val="Normal"/>
    <w:link w:val="BodyTextIndent2Char"/>
    <w:uiPriority w:val="99"/>
    <w:semiHidden/>
    <w:unhideWhenUsed/>
    <w:rsid w:val="0085775C"/>
    <w:pPr>
      <w:spacing w:line="480" w:lineRule="auto"/>
      <w:ind w:left="283"/>
    </w:pPr>
  </w:style>
  <w:style w:type="character" w:customStyle="1" w:styleId="BodyTextIndent2Char">
    <w:name w:val="Body Text Indent 2 Char"/>
    <w:basedOn w:val="DefaultParagraphFont"/>
    <w:link w:val="BodyTextIndent2"/>
    <w:uiPriority w:val="99"/>
    <w:semiHidden/>
    <w:rsid w:val="0085775C"/>
    <w:rPr>
      <w:rFonts w:eastAsia="Times New Roman" w:cs="Times New Roman"/>
      <w:spacing w:val="0"/>
      <w:sz w:val="20"/>
      <w:lang w:val="en-GB"/>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9"/>
    <w:rsid w:val="0085775C"/>
    <w:rPr>
      <w:rFonts w:eastAsia="Times New Roman"/>
      <w:b/>
      <w:bCs/>
      <w:spacing w:val="0"/>
      <w:sz w:val="26"/>
      <w:szCs w:val="26"/>
      <w:lang w:val="en-GB"/>
    </w:rPr>
  </w:style>
  <w:style w:type="paragraph" w:styleId="BlockText">
    <w:name w:val="Block Text"/>
    <w:basedOn w:val="Normal"/>
    <w:uiPriority w:val="99"/>
    <w:semiHidden/>
    <w:rsid w:val="0085775C"/>
    <w:pPr>
      <w:ind w:left="1440" w:right="1440"/>
    </w:pPr>
  </w:style>
  <w:style w:type="paragraph" w:styleId="EndnoteText">
    <w:name w:val="endnote text"/>
    <w:basedOn w:val="Normal"/>
    <w:link w:val="EndnoteTextChar"/>
    <w:uiPriority w:val="99"/>
    <w:semiHidden/>
    <w:rsid w:val="0085775C"/>
    <w:pPr>
      <w:spacing w:after="0" w:line="240" w:lineRule="auto"/>
    </w:pPr>
    <w:rPr>
      <w:rFonts w:ascii="Courier New" w:hAnsi="Courier New"/>
      <w:sz w:val="24"/>
      <w:szCs w:val="20"/>
    </w:rPr>
  </w:style>
  <w:style w:type="character" w:customStyle="1" w:styleId="EndnoteTextChar">
    <w:name w:val="Endnote Text Char"/>
    <w:basedOn w:val="DefaultParagraphFont"/>
    <w:link w:val="EndnoteText"/>
    <w:uiPriority w:val="99"/>
    <w:semiHidden/>
    <w:rsid w:val="0085775C"/>
    <w:rPr>
      <w:rFonts w:ascii="Courier New" w:eastAsia="Times New Roman" w:hAnsi="Courier New" w:cs="Times New Roman"/>
      <w:spacing w:val="0"/>
      <w:szCs w:val="20"/>
      <w:lang w:val="en-GB"/>
    </w:rPr>
  </w:style>
  <w:style w:type="table" w:styleId="TableGrid">
    <w:name w:val="Table Grid"/>
    <w:basedOn w:val="TableNormal"/>
    <w:uiPriority w:val="99"/>
    <w:rsid w:val="008577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57A1"/>
    <w:rPr>
      <w:rFonts w:asciiTheme="majorHAnsi" w:eastAsiaTheme="majorEastAsia" w:hAnsiTheme="majorHAnsi" w:cstheme="majorBidi"/>
      <w:b/>
      <w:bCs/>
      <w:color w:val="345A8A" w:themeColor="accent1" w:themeShade="B5"/>
      <w:spacing w:val="0"/>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356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E11D1-0728-4216-9B1D-B3CD9AC74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8</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McCavana</dc:creator>
  <cp:lastModifiedBy>Robert Misselbrook</cp:lastModifiedBy>
  <cp:revision>12</cp:revision>
  <dcterms:created xsi:type="dcterms:W3CDTF">2018-05-10T07:51:00Z</dcterms:created>
  <dcterms:modified xsi:type="dcterms:W3CDTF">2018-05-15T18:07:00Z</dcterms:modified>
</cp:coreProperties>
</file>