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90" w:rsidRDefault="00E87190" w:rsidP="00E87190">
      <w:pPr>
        <w:pStyle w:val="BodyText"/>
      </w:pPr>
    </w:p>
    <w:p w:rsidR="00E87190" w:rsidRDefault="00E87190" w:rsidP="00E87190">
      <w:pPr>
        <w:keepNext/>
        <w:spacing w:line="240" w:lineRule="auto"/>
        <w:jc w:val="center"/>
        <w:outlineLvl w:val="0"/>
        <w:rPr>
          <w:rFonts w:ascii="Arial" w:eastAsia="Times New Roman" w:hAnsi="Arial"/>
          <w:b/>
          <w:szCs w:val="24"/>
          <w:lang w:eastAsia="en-GB"/>
        </w:rPr>
      </w:pPr>
      <w:r>
        <w:rPr>
          <w:noProof/>
          <w:lang w:eastAsia="en-GB"/>
        </w:rPr>
        <w:drawing>
          <wp:inline distT="0" distB="0" distL="0" distR="0" wp14:anchorId="3F0A7781" wp14:editId="0F975A1F">
            <wp:extent cx="790575" cy="1111885"/>
            <wp:effectExtent l="0" t="0" r="9525" b="0"/>
            <wp:docPr id="1" name="Picture 1" descr="Description: W:\Administration\Logo\R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dministration\Logo\RC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1111885"/>
                    </a:xfrm>
                    <a:prstGeom prst="rect">
                      <a:avLst/>
                    </a:prstGeom>
                    <a:noFill/>
                    <a:ln>
                      <a:noFill/>
                    </a:ln>
                  </pic:spPr>
                </pic:pic>
              </a:graphicData>
            </a:graphic>
          </wp:inline>
        </w:drawing>
      </w:r>
    </w:p>
    <w:p w:rsidR="00E87190" w:rsidRDefault="00E87190" w:rsidP="00E87190">
      <w:pPr>
        <w:keepNext/>
        <w:spacing w:line="240" w:lineRule="auto"/>
        <w:outlineLvl w:val="0"/>
        <w:rPr>
          <w:rFonts w:ascii="Arial" w:eastAsia="Times New Roman" w:hAnsi="Arial"/>
          <w:b/>
          <w:szCs w:val="24"/>
          <w:lang w:eastAsia="en-GB"/>
        </w:rPr>
      </w:pPr>
    </w:p>
    <w:p w:rsidR="00E87190" w:rsidRDefault="00E87190" w:rsidP="00E87190">
      <w:pPr>
        <w:spacing w:before="120" w:after="120"/>
        <w:jc w:val="center"/>
        <w:rPr>
          <w:rFonts w:ascii="Arial" w:hAnsi="Arial" w:cs="Arial"/>
          <w:b/>
          <w:bCs/>
          <w:sz w:val="28"/>
          <w:szCs w:val="28"/>
        </w:rPr>
      </w:pPr>
    </w:p>
    <w:p w:rsidR="00E87190" w:rsidRPr="008969D1" w:rsidRDefault="00E974C2" w:rsidP="00E87190">
      <w:pPr>
        <w:pStyle w:val="BodyText"/>
        <w:jc w:val="center"/>
        <w:rPr>
          <w:rFonts w:ascii="Arial" w:hAnsi="Arial" w:cs="Arial"/>
          <w:b/>
          <w:bCs/>
          <w:sz w:val="28"/>
          <w:szCs w:val="28"/>
        </w:rPr>
      </w:pPr>
      <w:r>
        <w:rPr>
          <w:rFonts w:ascii="Arial" w:hAnsi="Arial" w:cs="Arial"/>
          <w:b/>
          <w:bCs/>
          <w:sz w:val="28"/>
          <w:szCs w:val="28"/>
        </w:rPr>
        <w:t xml:space="preserve">TENDER FOR </w:t>
      </w:r>
      <w:r w:rsidR="00E87190" w:rsidRPr="008969D1">
        <w:rPr>
          <w:rFonts w:ascii="Arial" w:hAnsi="Arial" w:cs="Arial"/>
          <w:b/>
          <w:bCs/>
          <w:sz w:val="28"/>
          <w:szCs w:val="28"/>
        </w:rPr>
        <w:t>RUTLAND COUNTY COUNCIL</w:t>
      </w:r>
      <w:r>
        <w:rPr>
          <w:rFonts w:ascii="Arial" w:hAnsi="Arial" w:cs="Arial"/>
          <w:b/>
          <w:bCs/>
          <w:sz w:val="28"/>
          <w:szCs w:val="28"/>
        </w:rPr>
        <w:t xml:space="preserve"> DISTRICT COUNCIL</w:t>
      </w:r>
    </w:p>
    <w:p w:rsidR="00E87190" w:rsidRDefault="00E974C2" w:rsidP="00E87190">
      <w:pPr>
        <w:pStyle w:val="BodyText"/>
        <w:jc w:val="center"/>
        <w:rPr>
          <w:rFonts w:ascii="Arial" w:hAnsi="Arial" w:cs="Arial"/>
          <w:b/>
          <w:bCs/>
          <w:sz w:val="28"/>
          <w:szCs w:val="28"/>
        </w:rPr>
      </w:pPr>
      <w:r>
        <w:rPr>
          <w:rFonts w:ascii="Arial" w:hAnsi="Arial" w:cs="Arial"/>
          <w:b/>
          <w:bCs/>
          <w:sz w:val="28"/>
          <w:szCs w:val="28"/>
        </w:rPr>
        <w:t>PROVISION OF</w:t>
      </w:r>
      <w:r w:rsidR="00E87190" w:rsidRPr="008969D1">
        <w:rPr>
          <w:rFonts w:ascii="Arial" w:hAnsi="Arial" w:cs="Arial"/>
          <w:b/>
          <w:bCs/>
          <w:sz w:val="28"/>
          <w:szCs w:val="28"/>
        </w:rPr>
        <w:t xml:space="preserve"> </w:t>
      </w:r>
      <w:r w:rsidR="00DC285E">
        <w:rPr>
          <w:rFonts w:ascii="Arial" w:hAnsi="Arial" w:cs="Arial"/>
          <w:b/>
          <w:bCs/>
          <w:sz w:val="28"/>
          <w:szCs w:val="28"/>
        </w:rPr>
        <w:t>HEALTHWATCH SERVICES IN RUTLAND</w:t>
      </w:r>
    </w:p>
    <w:p w:rsidR="00E87190" w:rsidRPr="008969D1" w:rsidRDefault="00E87190" w:rsidP="00E87190">
      <w:pPr>
        <w:pStyle w:val="BodyText"/>
        <w:jc w:val="center"/>
        <w:rPr>
          <w:rFonts w:ascii="Arial" w:hAnsi="Arial" w:cs="Arial"/>
          <w:b/>
          <w:bCs/>
          <w:sz w:val="28"/>
          <w:szCs w:val="28"/>
        </w:rPr>
      </w:pPr>
    </w:p>
    <w:p w:rsidR="00E87190" w:rsidRPr="00390C7B" w:rsidRDefault="00E87190" w:rsidP="00E87190">
      <w:pPr>
        <w:pStyle w:val="BodyText"/>
        <w:jc w:val="center"/>
        <w:rPr>
          <w:rFonts w:ascii="Arial" w:hAnsi="Arial" w:cs="Arial"/>
          <w:b/>
          <w:bCs/>
          <w:sz w:val="28"/>
          <w:szCs w:val="28"/>
          <w:u w:val="single"/>
        </w:rPr>
      </w:pPr>
      <w:r w:rsidRPr="00390C7B">
        <w:rPr>
          <w:rFonts w:ascii="Arial" w:hAnsi="Arial" w:cs="Arial"/>
          <w:b/>
          <w:bCs/>
          <w:sz w:val="28"/>
          <w:szCs w:val="28"/>
          <w:u w:val="single"/>
        </w:rPr>
        <w:t>TENDER DOCUMENT TWO</w:t>
      </w:r>
    </w:p>
    <w:p w:rsidR="00E87190" w:rsidRPr="008969D1" w:rsidRDefault="00E87190" w:rsidP="00E87190">
      <w:pPr>
        <w:pStyle w:val="BodyText"/>
        <w:jc w:val="center"/>
        <w:rPr>
          <w:rFonts w:ascii="Arial" w:hAnsi="Arial" w:cs="Arial"/>
          <w:b/>
          <w:bCs/>
          <w:sz w:val="28"/>
          <w:szCs w:val="28"/>
        </w:rPr>
      </w:pPr>
    </w:p>
    <w:p w:rsidR="00E87190" w:rsidRPr="00390C7B" w:rsidRDefault="00E87190" w:rsidP="00E87190">
      <w:pPr>
        <w:pStyle w:val="BodyText"/>
        <w:jc w:val="center"/>
        <w:rPr>
          <w:rFonts w:ascii="Arial" w:hAnsi="Arial" w:cs="Arial"/>
          <w:b/>
          <w:bCs/>
          <w:sz w:val="28"/>
          <w:szCs w:val="28"/>
          <w:u w:val="single"/>
        </w:rPr>
      </w:pPr>
      <w:r>
        <w:rPr>
          <w:rFonts w:ascii="Arial" w:hAnsi="Arial" w:cs="Arial"/>
          <w:b/>
          <w:bCs/>
          <w:sz w:val="28"/>
          <w:szCs w:val="28"/>
          <w:u w:val="single"/>
        </w:rPr>
        <w:t xml:space="preserve">SERVICE </w:t>
      </w:r>
      <w:r w:rsidRPr="00390C7B">
        <w:rPr>
          <w:rFonts w:ascii="Arial" w:hAnsi="Arial" w:cs="Arial"/>
          <w:b/>
          <w:bCs/>
          <w:sz w:val="28"/>
          <w:szCs w:val="28"/>
          <w:u w:val="single"/>
        </w:rPr>
        <w:t>SPECIFICATION</w:t>
      </w:r>
    </w:p>
    <w:p w:rsidR="00E87190" w:rsidRPr="00E87190" w:rsidRDefault="00E87190" w:rsidP="00E87190">
      <w:pPr>
        <w:pStyle w:val="BodyText"/>
      </w:pPr>
    </w:p>
    <w:p w:rsidR="005640C4" w:rsidRPr="008A444F" w:rsidRDefault="005640C4" w:rsidP="00DC285E">
      <w:pPr>
        <w:tabs>
          <w:tab w:val="left" w:pos="709"/>
        </w:tabs>
        <w:spacing w:before="100" w:beforeAutospacing="1" w:after="100" w:afterAutospacing="1" w:line="240" w:lineRule="auto"/>
        <w:ind w:left="851" w:hanging="851"/>
        <w:rPr>
          <w:rFonts w:ascii="Arial" w:hAnsi="Arial" w:cs="Arial"/>
          <w:b/>
          <w:sz w:val="22"/>
          <w:szCs w:val="22"/>
        </w:rPr>
      </w:pPr>
      <w:r w:rsidRPr="008A444F">
        <w:rPr>
          <w:rFonts w:ascii="Arial" w:hAnsi="Arial" w:cs="Arial"/>
          <w:b/>
          <w:sz w:val="22"/>
          <w:szCs w:val="22"/>
        </w:rPr>
        <w:t>1.</w:t>
      </w:r>
      <w:r w:rsidRPr="008A444F">
        <w:rPr>
          <w:rFonts w:ascii="Arial" w:hAnsi="Arial" w:cs="Arial"/>
          <w:b/>
          <w:sz w:val="22"/>
          <w:szCs w:val="22"/>
        </w:rPr>
        <w:tab/>
        <w:t>INTRODUCTION</w:t>
      </w:r>
    </w:p>
    <w:p w:rsidR="006971A7" w:rsidRPr="008A444F" w:rsidRDefault="00E87190" w:rsidP="00E87190">
      <w:pPr>
        <w:pStyle w:val="Default"/>
        <w:spacing w:before="100" w:beforeAutospacing="1" w:after="100" w:afterAutospacing="1"/>
        <w:ind w:left="720" w:hanging="720"/>
        <w:jc w:val="both"/>
        <w:rPr>
          <w:color w:val="auto"/>
          <w:sz w:val="22"/>
          <w:szCs w:val="22"/>
        </w:rPr>
      </w:pPr>
      <w:r>
        <w:rPr>
          <w:color w:val="auto"/>
          <w:sz w:val="22"/>
          <w:szCs w:val="22"/>
        </w:rPr>
        <w:t>1.1</w:t>
      </w:r>
      <w:r>
        <w:rPr>
          <w:color w:val="auto"/>
          <w:sz w:val="22"/>
          <w:szCs w:val="22"/>
        </w:rPr>
        <w:tab/>
      </w:r>
      <w:r w:rsidR="006971A7" w:rsidRPr="008A444F">
        <w:rPr>
          <w:color w:val="auto"/>
          <w:sz w:val="22"/>
          <w:szCs w:val="22"/>
        </w:rPr>
        <w:t xml:space="preserve">Rutland is England's smallest mainland county and unitary authority. It is situated in the East Midlands between Leicester and Peterborough, and has a population of some 38,000. The main population centres are Oakham, the county town, and Uppingham, although the county also has a number of village communities, as well as two military bases.  Overall, Rutland generally performs well in relation to most national social care and health indicators, although it is not without its challenges. </w:t>
      </w:r>
    </w:p>
    <w:p w:rsidR="0031716E" w:rsidRPr="008A444F" w:rsidRDefault="00E87190" w:rsidP="00E87190">
      <w:pPr>
        <w:tabs>
          <w:tab w:val="num" w:pos="-132"/>
        </w:tabs>
        <w:spacing w:before="100" w:beforeAutospacing="1" w:after="100" w:afterAutospacing="1" w:line="240" w:lineRule="auto"/>
        <w:ind w:left="720" w:hanging="720"/>
        <w:contextualSpacing/>
        <w:jc w:val="left"/>
        <w:rPr>
          <w:rFonts w:ascii="Arial" w:hAnsi="Arial" w:cs="Arial"/>
          <w:color w:val="000000"/>
          <w:sz w:val="22"/>
          <w:szCs w:val="22"/>
        </w:rPr>
      </w:pPr>
      <w:r>
        <w:rPr>
          <w:rFonts w:ascii="Arial" w:hAnsi="Arial" w:cs="Arial"/>
          <w:color w:val="000000"/>
          <w:sz w:val="22"/>
          <w:szCs w:val="22"/>
        </w:rPr>
        <w:t>1.2</w:t>
      </w:r>
      <w:r>
        <w:rPr>
          <w:rFonts w:ascii="Arial" w:hAnsi="Arial" w:cs="Arial"/>
          <w:color w:val="000000"/>
          <w:sz w:val="22"/>
          <w:szCs w:val="22"/>
        </w:rPr>
        <w:tab/>
      </w:r>
      <w:r w:rsidR="0031716E" w:rsidRPr="008A444F">
        <w:rPr>
          <w:rFonts w:ascii="Arial" w:hAnsi="Arial" w:cs="Arial"/>
          <w:color w:val="000000"/>
          <w:sz w:val="22"/>
          <w:szCs w:val="22"/>
        </w:rPr>
        <w:t xml:space="preserve">The Health and Social Care Act 2012 introduced statutory duties on Local authorities to deliver effective local Healthwatch services. </w:t>
      </w:r>
    </w:p>
    <w:p w:rsidR="00A915FD" w:rsidRPr="008A444F" w:rsidRDefault="00A915FD" w:rsidP="008A444F">
      <w:pPr>
        <w:spacing w:before="100" w:beforeAutospacing="1" w:after="100" w:afterAutospacing="1" w:line="240" w:lineRule="auto"/>
        <w:contextualSpacing/>
        <w:jc w:val="left"/>
        <w:rPr>
          <w:rFonts w:ascii="Arial" w:hAnsi="Arial" w:cs="Arial"/>
          <w:color w:val="000000"/>
          <w:sz w:val="22"/>
          <w:szCs w:val="22"/>
        </w:rPr>
      </w:pPr>
    </w:p>
    <w:p w:rsidR="0031716E" w:rsidRPr="008A444F" w:rsidRDefault="00E87190" w:rsidP="008A444F">
      <w:pPr>
        <w:spacing w:before="100" w:beforeAutospacing="1" w:after="100" w:afterAutospacing="1" w:line="240" w:lineRule="auto"/>
        <w:contextualSpacing/>
        <w:jc w:val="left"/>
        <w:rPr>
          <w:rFonts w:ascii="Arial" w:hAnsi="Arial" w:cs="Arial"/>
          <w:color w:val="000000"/>
          <w:sz w:val="22"/>
          <w:szCs w:val="22"/>
        </w:rPr>
      </w:pPr>
      <w:r>
        <w:rPr>
          <w:rFonts w:ascii="Arial" w:hAnsi="Arial" w:cs="Arial"/>
          <w:color w:val="000000"/>
          <w:sz w:val="22"/>
          <w:szCs w:val="22"/>
        </w:rPr>
        <w:t>1.3</w:t>
      </w:r>
      <w:r>
        <w:rPr>
          <w:rFonts w:ascii="Arial" w:hAnsi="Arial" w:cs="Arial"/>
          <w:color w:val="000000"/>
          <w:sz w:val="22"/>
          <w:szCs w:val="22"/>
        </w:rPr>
        <w:tab/>
      </w:r>
      <w:r w:rsidR="0031716E" w:rsidRPr="008A444F">
        <w:rPr>
          <w:rFonts w:ascii="Arial" w:hAnsi="Arial" w:cs="Arial"/>
          <w:color w:val="000000"/>
          <w:sz w:val="22"/>
          <w:szCs w:val="22"/>
        </w:rPr>
        <w:t>The statutory duties for Healthwatch are:</w:t>
      </w:r>
    </w:p>
    <w:p w:rsidR="0031716E" w:rsidRPr="008A444F" w:rsidRDefault="0031716E" w:rsidP="004F59F9">
      <w:pPr>
        <w:pStyle w:val="ListParagraph"/>
        <w:numPr>
          <w:ilvl w:val="3"/>
          <w:numId w:val="5"/>
        </w:numPr>
        <w:spacing w:before="100" w:beforeAutospacing="1" w:after="100" w:afterAutospacing="1" w:line="240" w:lineRule="auto"/>
        <w:contextualSpacing/>
        <w:jc w:val="left"/>
        <w:rPr>
          <w:rFonts w:ascii="Arial" w:hAnsi="Arial" w:cs="Arial"/>
          <w:color w:val="000000"/>
          <w:sz w:val="22"/>
          <w:szCs w:val="22"/>
        </w:rPr>
      </w:pPr>
      <w:r w:rsidRPr="008A444F">
        <w:rPr>
          <w:rFonts w:ascii="Arial" w:hAnsi="Arial" w:cs="Arial"/>
          <w:color w:val="000000"/>
          <w:sz w:val="22"/>
          <w:szCs w:val="22"/>
        </w:rPr>
        <w:t>Gather and share the views of members of the public who use health and social care services;</w:t>
      </w:r>
    </w:p>
    <w:p w:rsidR="0031716E" w:rsidRPr="008A444F" w:rsidRDefault="0031716E" w:rsidP="004F59F9">
      <w:pPr>
        <w:pStyle w:val="ListParagraph"/>
        <w:numPr>
          <w:ilvl w:val="3"/>
          <w:numId w:val="5"/>
        </w:numPr>
        <w:spacing w:before="100" w:beforeAutospacing="1" w:after="100" w:afterAutospacing="1" w:line="240" w:lineRule="auto"/>
        <w:contextualSpacing/>
        <w:jc w:val="left"/>
        <w:rPr>
          <w:rFonts w:ascii="Arial" w:hAnsi="Arial" w:cs="Arial"/>
          <w:color w:val="000000"/>
          <w:sz w:val="22"/>
          <w:szCs w:val="22"/>
        </w:rPr>
      </w:pPr>
      <w:r w:rsidRPr="008A444F">
        <w:rPr>
          <w:rFonts w:ascii="Arial" w:hAnsi="Arial" w:cs="Arial"/>
          <w:color w:val="000000"/>
          <w:sz w:val="22"/>
          <w:szCs w:val="22"/>
        </w:rPr>
        <w:t>Influence the planning, commissioning, delivery, re-design and scrutiny of health and social care services;</w:t>
      </w:r>
    </w:p>
    <w:p w:rsidR="0031716E" w:rsidRPr="008A444F" w:rsidRDefault="0031716E" w:rsidP="004F59F9">
      <w:pPr>
        <w:pStyle w:val="ListParagraph"/>
        <w:numPr>
          <w:ilvl w:val="3"/>
          <w:numId w:val="5"/>
        </w:numPr>
        <w:spacing w:before="100" w:beforeAutospacing="1" w:after="100" w:afterAutospacing="1" w:line="240" w:lineRule="auto"/>
        <w:contextualSpacing/>
        <w:jc w:val="left"/>
        <w:rPr>
          <w:rFonts w:ascii="Arial" w:hAnsi="Arial" w:cs="Arial"/>
          <w:color w:val="000000"/>
          <w:sz w:val="22"/>
          <w:szCs w:val="22"/>
        </w:rPr>
      </w:pPr>
      <w:r w:rsidRPr="008A444F">
        <w:rPr>
          <w:rFonts w:ascii="Arial" w:hAnsi="Arial" w:cs="Arial"/>
          <w:color w:val="000000"/>
          <w:sz w:val="22"/>
          <w:szCs w:val="22"/>
        </w:rPr>
        <w:t>Assess the standard of local health and care provision and make recommendations for improvement based on the views of service users;</w:t>
      </w:r>
    </w:p>
    <w:p w:rsidR="0031716E" w:rsidRPr="008A444F" w:rsidRDefault="0031716E" w:rsidP="004F59F9">
      <w:pPr>
        <w:pStyle w:val="ListParagraph"/>
        <w:numPr>
          <w:ilvl w:val="3"/>
          <w:numId w:val="5"/>
        </w:numPr>
        <w:spacing w:before="100" w:beforeAutospacing="1" w:after="100" w:afterAutospacing="1" w:line="240" w:lineRule="auto"/>
        <w:contextualSpacing/>
        <w:jc w:val="left"/>
        <w:rPr>
          <w:rFonts w:ascii="Arial" w:hAnsi="Arial" w:cs="Arial"/>
          <w:color w:val="000000"/>
          <w:sz w:val="22"/>
          <w:szCs w:val="22"/>
        </w:rPr>
      </w:pPr>
      <w:r w:rsidRPr="008A444F">
        <w:rPr>
          <w:rFonts w:ascii="Arial" w:hAnsi="Arial" w:cs="Arial"/>
          <w:color w:val="000000"/>
          <w:sz w:val="22"/>
          <w:szCs w:val="22"/>
        </w:rPr>
        <w:t>Help people access and make choices about health and care services.</w:t>
      </w:r>
    </w:p>
    <w:p w:rsidR="005640C4" w:rsidRPr="008A444F" w:rsidRDefault="00E87190" w:rsidP="00E87190">
      <w:pPr>
        <w:pStyle w:val="BodyText"/>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1.4</w:t>
      </w:r>
      <w:r>
        <w:rPr>
          <w:rFonts w:ascii="Arial" w:hAnsi="Arial" w:cs="Arial"/>
          <w:sz w:val="22"/>
          <w:szCs w:val="22"/>
        </w:rPr>
        <w:tab/>
      </w:r>
      <w:r w:rsidR="00A915FD" w:rsidRPr="008A444F">
        <w:rPr>
          <w:rFonts w:ascii="Arial" w:hAnsi="Arial" w:cs="Arial"/>
          <w:sz w:val="22"/>
          <w:szCs w:val="22"/>
        </w:rPr>
        <w:t xml:space="preserve">The Provider </w:t>
      </w:r>
      <w:r w:rsidR="005640C4" w:rsidRPr="008A444F">
        <w:rPr>
          <w:rFonts w:ascii="Arial" w:hAnsi="Arial" w:cs="Arial"/>
          <w:sz w:val="22"/>
          <w:szCs w:val="22"/>
        </w:rPr>
        <w:t>will be the local Health and Social Care consumer champion and watchdog representing the views of local residents of all ages, advocating and influencing the delivery and commissioning of Health and Social Care services as set out in the Health and Social Care Act 2012</w:t>
      </w:r>
      <w:r w:rsidR="00A915FD" w:rsidRPr="008A444F">
        <w:rPr>
          <w:rFonts w:ascii="Arial" w:hAnsi="Arial" w:cs="Arial"/>
          <w:sz w:val="22"/>
          <w:szCs w:val="22"/>
        </w:rPr>
        <w:t>,</w:t>
      </w:r>
      <w:r w:rsidR="005640C4" w:rsidRPr="008A444F">
        <w:rPr>
          <w:rFonts w:ascii="Arial" w:hAnsi="Arial" w:cs="Arial"/>
          <w:sz w:val="22"/>
          <w:szCs w:val="22"/>
        </w:rPr>
        <w:t xml:space="preserve"> </w:t>
      </w:r>
      <w:r w:rsidR="00A915FD" w:rsidRPr="008A444F">
        <w:rPr>
          <w:rFonts w:ascii="Arial" w:hAnsi="Arial" w:cs="Arial"/>
          <w:sz w:val="22"/>
          <w:szCs w:val="22"/>
        </w:rPr>
        <w:t xml:space="preserve">and </w:t>
      </w:r>
      <w:r w:rsidR="005640C4" w:rsidRPr="008A444F">
        <w:rPr>
          <w:rFonts w:ascii="Arial" w:hAnsi="Arial" w:cs="Arial"/>
          <w:sz w:val="22"/>
          <w:szCs w:val="22"/>
        </w:rPr>
        <w:t>any variation thereof.</w:t>
      </w:r>
    </w:p>
    <w:p w:rsidR="005640C4" w:rsidRPr="008A444F" w:rsidRDefault="00E87190" w:rsidP="00E87190">
      <w:pPr>
        <w:pStyle w:val="BodyText"/>
        <w:spacing w:before="100" w:beforeAutospacing="1" w:after="100" w:afterAutospacing="1" w:line="240" w:lineRule="auto"/>
        <w:ind w:left="720" w:hanging="720"/>
        <w:rPr>
          <w:rFonts w:ascii="Arial" w:hAnsi="Arial" w:cs="Arial"/>
          <w:sz w:val="22"/>
          <w:szCs w:val="22"/>
        </w:rPr>
      </w:pPr>
      <w:r>
        <w:rPr>
          <w:rFonts w:ascii="Arial" w:hAnsi="Arial" w:cs="Arial"/>
          <w:sz w:val="22"/>
          <w:szCs w:val="22"/>
        </w:rPr>
        <w:lastRenderedPageBreak/>
        <w:t>1.5</w:t>
      </w:r>
      <w:r>
        <w:rPr>
          <w:rFonts w:ascii="Arial" w:hAnsi="Arial" w:cs="Arial"/>
          <w:sz w:val="22"/>
          <w:szCs w:val="22"/>
        </w:rPr>
        <w:tab/>
      </w:r>
      <w:r w:rsidR="005640C4" w:rsidRPr="008A444F">
        <w:rPr>
          <w:rFonts w:ascii="Arial" w:hAnsi="Arial" w:cs="Arial"/>
          <w:sz w:val="22"/>
          <w:szCs w:val="22"/>
        </w:rPr>
        <w:t>Healthwatch England continues to act as the health and social care consumer champion at a national level and sits within the Care Quality Commission. Healthwatch England advises the NHS Commissioning Board, English local authorities, Monitor (health sector regulator) and the Secretary of State. It also has the power to recommend that action is taken by the Care Quality Commission (CQC) when there are concerns about health and social care services.</w:t>
      </w:r>
    </w:p>
    <w:p w:rsidR="005640C4" w:rsidRPr="008A444F" w:rsidRDefault="00E06A49" w:rsidP="008A444F">
      <w:pPr>
        <w:pStyle w:val="BodyText"/>
        <w:spacing w:before="100" w:beforeAutospacing="1" w:after="100" w:afterAutospacing="1" w:line="240" w:lineRule="auto"/>
        <w:rPr>
          <w:rFonts w:ascii="Arial" w:hAnsi="Arial" w:cs="Arial"/>
          <w:b/>
          <w:sz w:val="22"/>
          <w:szCs w:val="22"/>
        </w:rPr>
      </w:pPr>
      <w:r w:rsidRPr="008A444F">
        <w:rPr>
          <w:rFonts w:ascii="Arial" w:hAnsi="Arial" w:cs="Arial"/>
          <w:b/>
          <w:sz w:val="22"/>
          <w:szCs w:val="22"/>
        </w:rPr>
        <w:t>2</w:t>
      </w:r>
      <w:r w:rsidR="005640C4" w:rsidRPr="008A444F">
        <w:rPr>
          <w:rFonts w:ascii="Arial" w:hAnsi="Arial" w:cs="Arial"/>
          <w:b/>
          <w:sz w:val="22"/>
          <w:szCs w:val="22"/>
        </w:rPr>
        <w:t>.</w:t>
      </w:r>
      <w:r w:rsidR="005640C4" w:rsidRPr="008A444F">
        <w:rPr>
          <w:rFonts w:ascii="Arial" w:hAnsi="Arial" w:cs="Arial"/>
          <w:b/>
          <w:sz w:val="22"/>
          <w:szCs w:val="22"/>
        </w:rPr>
        <w:tab/>
        <w:t>AIMS</w:t>
      </w:r>
    </w:p>
    <w:p w:rsidR="00960B9F" w:rsidRPr="008A444F" w:rsidRDefault="00E87190" w:rsidP="00E87190">
      <w:pPr>
        <w:pStyle w:val="Default"/>
        <w:tabs>
          <w:tab w:val="left" w:pos="851"/>
        </w:tabs>
        <w:spacing w:before="100" w:beforeAutospacing="1" w:after="100" w:afterAutospacing="1"/>
        <w:ind w:left="720" w:hanging="720"/>
        <w:jc w:val="both"/>
        <w:rPr>
          <w:sz w:val="22"/>
          <w:szCs w:val="22"/>
        </w:rPr>
      </w:pPr>
      <w:r>
        <w:rPr>
          <w:sz w:val="22"/>
          <w:szCs w:val="22"/>
        </w:rPr>
        <w:t>2.1</w:t>
      </w:r>
      <w:r>
        <w:rPr>
          <w:sz w:val="22"/>
          <w:szCs w:val="22"/>
        </w:rPr>
        <w:tab/>
      </w:r>
      <w:r w:rsidR="006971A7" w:rsidRPr="008A444F">
        <w:rPr>
          <w:sz w:val="22"/>
          <w:szCs w:val="22"/>
        </w:rPr>
        <w:t xml:space="preserve">The overall aim of the Service is to provide </w:t>
      </w:r>
      <w:r w:rsidR="00FA56E1" w:rsidRPr="008A444F">
        <w:rPr>
          <w:rFonts w:eastAsiaTheme="minorHAnsi"/>
          <w:iCs/>
          <w:sz w:val="22"/>
          <w:szCs w:val="22"/>
        </w:rPr>
        <w:t>an effective and efficient local Healthwatch in Rutland</w:t>
      </w:r>
      <w:r w:rsidR="00960B9F" w:rsidRPr="008A444F">
        <w:rPr>
          <w:rFonts w:eastAsiaTheme="minorHAnsi"/>
          <w:iCs/>
          <w:sz w:val="22"/>
          <w:szCs w:val="22"/>
        </w:rPr>
        <w:t xml:space="preserve">, which </w:t>
      </w:r>
      <w:r w:rsidR="00FA56E1" w:rsidRPr="008A444F">
        <w:rPr>
          <w:rFonts w:eastAsiaTheme="minorHAnsi"/>
          <w:iCs/>
          <w:sz w:val="22"/>
          <w:szCs w:val="22"/>
        </w:rPr>
        <w:t>promote</w:t>
      </w:r>
      <w:r w:rsidR="00960B9F" w:rsidRPr="008A444F">
        <w:rPr>
          <w:rFonts w:eastAsiaTheme="minorHAnsi"/>
          <w:iCs/>
          <w:sz w:val="22"/>
          <w:szCs w:val="22"/>
        </w:rPr>
        <w:t>s</w:t>
      </w:r>
      <w:r w:rsidR="00FA56E1" w:rsidRPr="008A444F">
        <w:rPr>
          <w:rFonts w:eastAsiaTheme="minorHAnsi"/>
          <w:iCs/>
          <w:sz w:val="22"/>
          <w:szCs w:val="22"/>
        </w:rPr>
        <w:t xml:space="preserve"> and support</w:t>
      </w:r>
      <w:r w:rsidR="00960B9F" w:rsidRPr="008A444F">
        <w:rPr>
          <w:rFonts w:eastAsiaTheme="minorHAnsi"/>
          <w:iCs/>
          <w:sz w:val="22"/>
          <w:szCs w:val="22"/>
        </w:rPr>
        <w:t>s</w:t>
      </w:r>
      <w:r w:rsidR="00FA56E1" w:rsidRPr="008A444F">
        <w:rPr>
          <w:rFonts w:eastAsiaTheme="minorHAnsi"/>
          <w:iCs/>
          <w:sz w:val="22"/>
          <w:szCs w:val="22"/>
        </w:rPr>
        <w:t xml:space="preserve"> the involvement of residents in the commissioning and provision of local services</w:t>
      </w:r>
      <w:r w:rsidR="00960B9F" w:rsidRPr="008A444F">
        <w:rPr>
          <w:rFonts w:eastAsiaTheme="minorHAnsi"/>
          <w:iCs/>
          <w:sz w:val="22"/>
          <w:szCs w:val="22"/>
        </w:rPr>
        <w:t xml:space="preserve"> and </w:t>
      </w:r>
      <w:r w:rsidR="00960B9F" w:rsidRPr="008A444F">
        <w:rPr>
          <w:rFonts w:eastAsiaTheme="minorHAnsi"/>
          <w:iCs/>
          <w:color w:val="auto"/>
          <w:sz w:val="22"/>
          <w:szCs w:val="22"/>
          <w:lang w:eastAsia="en-US"/>
        </w:rPr>
        <w:t>enables local people to gain support to make informed choices about their health, care and wellbeing.</w:t>
      </w:r>
    </w:p>
    <w:p w:rsidR="005640C4" w:rsidRPr="008A444F" w:rsidRDefault="00960B9F" w:rsidP="008A444F">
      <w:pPr>
        <w:pStyle w:val="BodyText"/>
        <w:spacing w:before="100" w:beforeAutospacing="1" w:after="100" w:afterAutospacing="1" w:line="240" w:lineRule="auto"/>
        <w:rPr>
          <w:rFonts w:ascii="Arial" w:hAnsi="Arial" w:cs="Arial"/>
          <w:b/>
          <w:sz w:val="22"/>
          <w:szCs w:val="22"/>
        </w:rPr>
      </w:pPr>
      <w:r w:rsidRPr="008A444F">
        <w:rPr>
          <w:rFonts w:ascii="Arial" w:hAnsi="Arial" w:cs="Arial"/>
          <w:b/>
          <w:sz w:val="22"/>
          <w:szCs w:val="22"/>
        </w:rPr>
        <w:t>3</w:t>
      </w:r>
      <w:r w:rsidR="005640C4" w:rsidRPr="008A444F">
        <w:rPr>
          <w:rFonts w:ascii="Arial" w:hAnsi="Arial" w:cs="Arial"/>
          <w:b/>
          <w:sz w:val="22"/>
          <w:szCs w:val="22"/>
        </w:rPr>
        <w:t>.</w:t>
      </w:r>
      <w:r w:rsidR="005640C4" w:rsidRPr="008A444F">
        <w:rPr>
          <w:rFonts w:ascii="Arial" w:hAnsi="Arial" w:cs="Arial"/>
          <w:b/>
          <w:sz w:val="22"/>
          <w:szCs w:val="22"/>
        </w:rPr>
        <w:tab/>
        <w:t>OUTCOMES</w:t>
      </w:r>
      <w:r w:rsidR="005640C4" w:rsidRPr="008A444F">
        <w:rPr>
          <w:rFonts w:ascii="Arial" w:hAnsi="Arial" w:cs="Arial"/>
          <w:b/>
          <w:sz w:val="22"/>
          <w:szCs w:val="22"/>
        </w:rPr>
        <w:tab/>
      </w:r>
    </w:p>
    <w:p w:rsidR="005640C4" w:rsidRPr="00E87190" w:rsidRDefault="00E87190" w:rsidP="008A444F">
      <w:pPr>
        <w:pStyle w:val="BodyText"/>
        <w:spacing w:before="100" w:beforeAutospacing="1" w:after="100" w:afterAutospacing="1" w:line="240" w:lineRule="auto"/>
        <w:rPr>
          <w:rFonts w:ascii="Arial" w:hAnsi="Arial" w:cs="Arial"/>
          <w:sz w:val="22"/>
          <w:szCs w:val="22"/>
        </w:rPr>
      </w:pPr>
      <w:r w:rsidRPr="00E87190">
        <w:rPr>
          <w:rFonts w:ascii="Arial" w:hAnsi="Arial" w:cs="Arial"/>
          <w:sz w:val="22"/>
          <w:szCs w:val="22"/>
        </w:rPr>
        <w:t>3.1</w:t>
      </w:r>
      <w:r w:rsidRPr="00E87190">
        <w:rPr>
          <w:rFonts w:ascii="Arial" w:hAnsi="Arial" w:cs="Arial"/>
          <w:sz w:val="22"/>
          <w:szCs w:val="22"/>
        </w:rPr>
        <w:tab/>
      </w:r>
      <w:r w:rsidR="00960B9F" w:rsidRPr="00E87190">
        <w:rPr>
          <w:rFonts w:ascii="Arial" w:hAnsi="Arial" w:cs="Arial"/>
          <w:sz w:val="22"/>
          <w:szCs w:val="22"/>
        </w:rPr>
        <w:t xml:space="preserve">The Service will </w:t>
      </w:r>
      <w:r w:rsidR="005640C4" w:rsidRPr="00E87190">
        <w:rPr>
          <w:rFonts w:ascii="Arial" w:hAnsi="Arial" w:cs="Arial"/>
          <w:sz w:val="22"/>
          <w:szCs w:val="22"/>
        </w:rPr>
        <w:t>be expected to deliver the following outcomes:</w:t>
      </w:r>
    </w:p>
    <w:p w:rsidR="005640C4" w:rsidRPr="00E87190"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E87190">
        <w:rPr>
          <w:rFonts w:ascii="Arial" w:hAnsi="Arial" w:cs="Arial"/>
          <w:sz w:val="22"/>
          <w:szCs w:val="22"/>
        </w:rPr>
        <w:t>People have their say about health and care services in Rutland</w:t>
      </w:r>
    </w:p>
    <w:p w:rsidR="005640C4" w:rsidRPr="008A444F"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There are improvements in health and social care services as a result of views and feedback from people in Rutland</w:t>
      </w:r>
    </w:p>
    <w:p w:rsidR="005640C4" w:rsidRPr="008A444F"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People have easy, consistent and timely access to information about what health and social care services are available in Rutland, their choices about services and how to access them</w:t>
      </w:r>
    </w:p>
    <w:p w:rsidR="005640C4" w:rsidRPr="008A444F"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 xml:space="preserve">Providers and commissioners of services and other relevant organisations have taken on board feedback from </w:t>
      </w:r>
      <w:r w:rsidR="00960B9F" w:rsidRPr="008A444F">
        <w:rPr>
          <w:rFonts w:ascii="Arial" w:hAnsi="Arial" w:cs="Arial"/>
          <w:sz w:val="22"/>
          <w:szCs w:val="22"/>
        </w:rPr>
        <w:t xml:space="preserve">The Service </w:t>
      </w:r>
      <w:r w:rsidRPr="008A444F">
        <w:rPr>
          <w:rFonts w:ascii="Arial" w:hAnsi="Arial" w:cs="Arial"/>
          <w:sz w:val="22"/>
          <w:szCs w:val="22"/>
        </w:rPr>
        <w:t xml:space="preserve"> and there is evidence that this is used to improve services</w:t>
      </w:r>
    </w:p>
    <w:p w:rsidR="005640C4" w:rsidRPr="008A444F"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People from all communities are actively engaged and contributing to Healthwatch activities</w:t>
      </w:r>
    </w:p>
    <w:p w:rsidR="005640C4" w:rsidRPr="008A444F" w:rsidRDefault="005640C4"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 xml:space="preserve">People and organisations know about </w:t>
      </w:r>
      <w:r w:rsidR="00960B9F" w:rsidRPr="008A444F">
        <w:rPr>
          <w:rFonts w:ascii="Arial" w:hAnsi="Arial" w:cs="Arial"/>
          <w:sz w:val="22"/>
          <w:szCs w:val="22"/>
        </w:rPr>
        <w:t xml:space="preserve">The Service </w:t>
      </w:r>
      <w:r w:rsidRPr="008A444F">
        <w:rPr>
          <w:rFonts w:ascii="Arial" w:hAnsi="Arial" w:cs="Arial"/>
          <w:sz w:val="22"/>
          <w:szCs w:val="22"/>
        </w:rPr>
        <w:t xml:space="preserve"> and proactively engage with it</w:t>
      </w:r>
    </w:p>
    <w:p w:rsidR="005640C4" w:rsidRPr="008A444F" w:rsidRDefault="00960B9F" w:rsidP="004F59F9">
      <w:pPr>
        <w:pStyle w:val="BodyText"/>
        <w:numPr>
          <w:ilvl w:val="0"/>
          <w:numId w:val="4"/>
        </w:numPr>
        <w:spacing w:before="100" w:beforeAutospacing="1" w:after="100" w:afterAutospacing="1" w:line="240" w:lineRule="auto"/>
        <w:rPr>
          <w:rFonts w:ascii="Arial" w:hAnsi="Arial" w:cs="Arial"/>
          <w:sz w:val="22"/>
          <w:szCs w:val="22"/>
        </w:rPr>
      </w:pPr>
      <w:r w:rsidRPr="008A444F">
        <w:rPr>
          <w:rFonts w:ascii="Arial" w:hAnsi="Arial" w:cs="Arial"/>
          <w:sz w:val="22"/>
          <w:szCs w:val="22"/>
        </w:rPr>
        <w:t xml:space="preserve">The Service </w:t>
      </w:r>
      <w:r w:rsidR="005640C4" w:rsidRPr="008A444F">
        <w:rPr>
          <w:rFonts w:ascii="Arial" w:hAnsi="Arial" w:cs="Arial"/>
          <w:sz w:val="22"/>
          <w:szCs w:val="22"/>
        </w:rPr>
        <w:t xml:space="preserve"> is a credible and well run organisation with the capability to secure improvements in health and social care in Rutland</w:t>
      </w:r>
    </w:p>
    <w:p w:rsidR="0031716E" w:rsidRPr="008A444F" w:rsidRDefault="00E87190" w:rsidP="008A444F">
      <w:pPr>
        <w:tabs>
          <w:tab w:val="left" w:pos="851"/>
        </w:tabs>
        <w:snapToGrid w:val="0"/>
        <w:spacing w:before="100" w:beforeAutospacing="1" w:after="100" w:afterAutospacing="1" w:line="240" w:lineRule="auto"/>
        <w:ind w:left="851" w:hanging="851"/>
        <w:rPr>
          <w:rFonts w:ascii="Arial" w:hAnsi="Arial" w:cs="Arial"/>
          <w:sz w:val="22"/>
          <w:szCs w:val="22"/>
        </w:rPr>
      </w:pPr>
      <w:r>
        <w:rPr>
          <w:rFonts w:ascii="Arial" w:hAnsi="Arial" w:cs="Arial"/>
          <w:sz w:val="22"/>
          <w:szCs w:val="22"/>
        </w:rPr>
        <w:t>3.2</w:t>
      </w:r>
      <w:r w:rsidR="0031716E" w:rsidRPr="008A444F">
        <w:rPr>
          <w:rFonts w:ascii="Arial" w:hAnsi="Arial" w:cs="Arial"/>
          <w:sz w:val="22"/>
          <w:szCs w:val="22"/>
        </w:rPr>
        <w:tab/>
      </w:r>
      <w:r w:rsidR="00960B9F" w:rsidRPr="008A444F">
        <w:rPr>
          <w:rFonts w:ascii="Arial" w:hAnsi="Arial" w:cs="Arial"/>
          <w:sz w:val="22"/>
          <w:szCs w:val="22"/>
        </w:rPr>
        <w:t xml:space="preserve">The Service </w:t>
      </w:r>
      <w:r w:rsidR="0031716E" w:rsidRPr="008A444F">
        <w:rPr>
          <w:rFonts w:ascii="Arial" w:hAnsi="Arial" w:cs="Arial"/>
          <w:sz w:val="22"/>
          <w:szCs w:val="22"/>
        </w:rPr>
        <w:t xml:space="preserve"> will make a positive contribution to the successful local achievement of outcomes set out in national frameworks for the NHS, primary care, Adult Social Care and Public Health; and in the relevant local strategies, including but not limited to: the Sustainability and Transformation Plans; Better care Fund Programme; and RCC Adult Social Care Strategy. </w:t>
      </w:r>
    </w:p>
    <w:p w:rsidR="0031716E" w:rsidRPr="008A444F" w:rsidRDefault="00E87190" w:rsidP="008A444F">
      <w:pPr>
        <w:tabs>
          <w:tab w:val="left" w:pos="851"/>
        </w:tabs>
        <w:snapToGrid w:val="0"/>
        <w:spacing w:before="100" w:beforeAutospacing="1" w:after="100" w:afterAutospacing="1" w:line="240" w:lineRule="auto"/>
        <w:ind w:left="851" w:hanging="851"/>
        <w:rPr>
          <w:rFonts w:ascii="Arial" w:hAnsi="Arial" w:cs="Arial"/>
          <w:sz w:val="22"/>
          <w:szCs w:val="22"/>
        </w:rPr>
      </w:pPr>
      <w:r>
        <w:rPr>
          <w:rFonts w:ascii="Arial" w:hAnsi="Arial" w:cs="Arial"/>
          <w:sz w:val="22"/>
          <w:szCs w:val="22"/>
        </w:rPr>
        <w:t>3.3</w:t>
      </w:r>
      <w:r w:rsidR="0031716E" w:rsidRPr="008A444F">
        <w:rPr>
          <w:rFonts w:ascii="Arial" w:hAnsi="Arial" w:cs="Arial"/>
          <w:sz w:val="22"/>
          <w:szCs w:val="22"/>
        </w:rPr>
        <w:tab/>
        <w:t>Particular attention will be paid to achieving the following outcomes:</w:t>
      </w:r>
    </w:p>
    <w:p w:rsidR="0031716E" w:rsidRPr="008A444F"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Improved patient and user experience in health and social care services</w:t>
      </w:r>
    </w:p>
    <w:p w:rsidR="0031716E" w:rsidRPr="008A444F"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Improved communication between patients, services users, service providers and commissioners</w:t>
      </w:r>
    </w:p>
    <w:p w:rsidR="0031716E" w:rsidRPr="008A444F"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Improved health and social care outcomes for individuals and the local population</w:t>
      </w:r>
    </w:p>
    <w:p w:rsidR="0031716E" w:rsidRPr="008A444F"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Improved satisfaction with health and social care in the local area</w:t>
      </w:r>
    </w:p>
    <w:p w:rsidR="0031716E" w:rsidRPr="008A444F"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Greater patient and public involvement in health and social care</w:t>
      </w:r>
    </w:p>
    <w:p w:rsidR="00E87190"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8A444F">
        <w:rPr>
          <w:rFonts w:ascii="Arial" w:hAnsi="Arial" w:cs="Arial"/>
          <w:sz w:val="22"/>
          <w:szCs w:val="22"/>
        </w:rPr>
        <w:t>Improved access to health and social care services</w:t>
      </w:r>
    </w:p>
    <w:p w:rsidR="00E87190"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E87190">
        <w:rPr>
          <w:rFonts w:ascii="Arial" w:hAnsi="Arial" w:cs="Arial"/>
          <w:sz w:val="22"/>
          <w:szCs w:val="22"/>
        </w:rPr>
        <w:t xml:space="preserve">Improved  understanding of individual rights in relation to health and social care services </w:t>
      </w:r>
    </w:p>
    <w:p w:rsidR="0031716E" w:rsidRPr="00E87190" w:rsidRDefault="0031716E" w:rsidP="00DC285E">
      <w:pPr>
        <w:pStyle w:val="BodyText"/>
        <w:numPr>
          <w:ilvl w:val="0"/>
          <w:numId w:val="23"/>
        </w:numPr>
        <w:tabs>
          <w:tab w:val="clear" w:pos="1494"/>
        </w:tabs>
        <w:suppressAutoHyphens/>
        <w:spacing w:before="100" w:beforeAutospacing="1" w:after="100" w:afterAutospacing="1" w:line="240" w:lineRule="auto"/>
        <w:ind w:left="1134" w:hanging="425"/>
        <w:rPr>
          <w:rFonts w:ascii="Arial" w:hAnsi="Arial" w:cs="Arial"/>
          <w:sz w:val="22"/>
          <w:szCs w:val="22"/>
        </w:rPr>
      </w:pPr>
      <w:r w:rsidRPr="00E87190">
        <w:rPr>
          <w:rFonts w:ascii="Arial" w:hAnsi="Arial" w:cs="Arial"/>
          <w:sz w:val="22"/>
          <w:szCs w:val="22"/>
        </w:rPr>
        <w:t>Clearly recognised, trusted, user focused inclusive, well connected, accountable and good value for mone</w:t>
      </w:r>
      <w:r w:rsidR="00E87190">
        <w:rPr>
          <w:rFonts w:ascii="Arial" w:hAnsi="Arial" w:cs="Arial"/>
          <w:sz w:val="22"/>
          <w:szCs w:val="22"/>
        </w:rPr>
        <w:t>y service for people in Rutland</w:t>
      </w:r>
    </w:p>
    <w:p w:rsidR="005640C4" w:rsidRPr="008A444F" w:rsidRDefault="00E87190" w:rsidP="008A444F">
      <w:pPr>
        <w:tabs>
          <w:tab w:val="left" w:pos="851"/>
        </w:tabs>
        <w:spacing w:before="100" w:beforeAutospacing="1" w:after="100" w:afterAutospacing="1" w:line="240" w:lineRule="auto"/>
        <w:ind w:left="851" w:hanging="851"/>
        <w:rPr>
          <w:rFonts w:ascii="Arial" w:hAnsi="Arial" w:cs="Arial"/>
          <w:b/>
          <w:sz w:val="22"/>
          <w:szCs w:val="22"/>
        </w:rPr>
      </w:pPr>
      <w:r>
        <w:rPr>
          <w:rFonts w:ascii="Arial" w:hAnsi="Arial" w:cs="Arial"/>
          <w:b/>
          <w:sz w:val="22"/>
          <w:szCs w:val="22"/>
        </w:rPr>
        <w:lastRenderedPageBreak/>
        <w:t>4</w:t>
      </w:r>
      <w:r w:rsidR="005640C4" w:rsidRPr="008A444F">
        <w:rPr>
          <w:rFonts w:ascii="Arial" w:hAnsi="Arial" w:cs="Arial"/>
          <w:b/>
          <w:sz w:val="22"/>
          <w:szCs w:val="22"/>
        </w:rPr>
        <w:t>.</w:t>
      </w:r>
      <w:r w:rsidR="005640C4" w:rsidRPr="008A444F">
        <w:rPr>
          <w:rFonts w:ascii="Arial" w:hAnsi="Arial" w:cs="Arial"/>
          <w:b/>
          <w:sz w:val="22"/>
          <w:szCs w:val="22"/>
        </w:rPr>
        <w:tab/>
        <w:t>PRINCIPLES</w:t>
      </w:r>
    </w:p>
    <w:p w:rsidR="005640C4" w:rsidRPr="00584336" w:rsidRDefault="004F59F9" w:rsidP="004F59F9">
      <w:pPr>
        <w:pStyle w:val="ListParagraph"/>
        <w:numPr>
          <w:ilvl w:val="1"/>
          <w:numId w:val="24"/>
        </w:numPr>
        <w:tabs>
          <w:tab w:val="left" w:pos="851"/>
        </w:tabs>
        <w:spacing w:before="100" w:beforeAutospacing="1" w:after="100" w:afterAutospacing="1" w:line="240" w:lineRule="auto"/>
        <w:ind w:left="851" w:hanging="851"/>
        <w:rPr>
          <w:rFonts w:ascii="Arial" w:hAnsi="Arial" w:cs="Arial"/>
          <w:sz w:val="22"/>
          <w:szCs w:val="22"/>
        </w:rPr>
      </w:pPr>
      <w:r>
        <w:rPr>
          <w:rFonts w:ascii="Arial" w:hAnsi="Arial" w:cs="Arial"/>
          <w:sz w:val="22"/>
          <w:szCs w:val="22"/>
        </w:rPr>
        <w:t xml:space="preserve"> </w:t>
      </w:r>
      <w:r w:rsidR="00960B9F" w:rsidRPr="00584336">
        <w:rPr>
          <w:rFonts w:ascii="Arial" w:hAnsi="Arial" w:cs="Arial"/>
          <w:sz w:val="22"/>
          <w:szCs w:val="22"/>
        </w:rPr>
        <w:t xml:space="preserve">The Service </w:t>
      </w:r>
      <w:r w:rsidR="005640C4" w:rsidRPr="00584336">
        <w:rPr>
          <w:rFonts w:ascii="Arial" w:hAnsi="Arial" w:cs="Arial"/>
          <w:sz w:val="22"/>
          <w:szCs w:val="22"/>
        </w:rPr>
        <w:t>should work to the following principles:</w:t>
      </w:r>
    </w:p>
    <w:p w:rsidR="00584336" w:rsidRDefault="005640C4" w:rsidP="00BB2B69">
      <w:pPr>
        <w:numPr>
          <w:ilvl w:val="0"/>
          <w:numId w:val="3"/>
        </w:numPr>
        <w:tabs>
          <w:tab w:val="left" w:pos="1134"/>
        </w:tabs>
        <w:spacing w:before="100" w:beforeAutospacing="1" w:after="120" w:line="240" w:lineRule="auto"/>
        <w:ind w:left="1135" w:hanging="284"/>
        <w:rPr>
          <w:rFonts w:ascii="Arial" w:hAnsi="Arial" w:cs="Arial"/>
          <w:sz w:val="22"/>
          <w:szCs w:val="22"/>
        </w:rPr>
      </w:pPr>
      <w:r w:rsidRPr="008A444F">
        <w:rPr>
          <w:rFonts w:ascii="Arial" w:hAnsi="Arial" w:cs="Arial"/>
          <w:b/>
          <w:color w:val="000000"/>
          <w:sz w:val="22"/>
          <w:szCs w:val="22"/>
        </w:rPr>
        <w:t xml:space="preserve">Independent:  </w:t>
      </w:r>
      <w:r w:rsidR="00DF167B" w:rsidRPr="003456EC">
        <w:rPr>
          <w:rFonts w:ascii="Arial" w:hAnsi="Arial" w:cs="Arial"/>
          <w:color w:val="000000"/>
          <w:sz w:val="22"/>
          <w:szCs w:val="22"/>
        </w:rPr>
        <w:t>A free standing body which is r</w:t>
      </w:r>
      <w:r w:rsidRPr="003456EC">
        <w:rPr>
          <w:rFonts w:ascii="Arial" w:hAnsi="Arial" w:cs="Arial"/>
          <w:color w:val="000000"/>
          <w:sz w:val="22"/>
          <w:szCs w:val="22"/>
        </w:rPr>
        <w:t>especte</w:t>
      </w:r>
      <w:r w:rsidRPr="008A444F">
        <w:rPr>
          <w:rFonts w:ascii="Arial" w:hAnsi="Arial" w:cs="Arial"/>
          <w:color w:val="000000"/>
          <w:sz w:val="22"/>
          <w:szCs w:val="22"/>
        </w:rPr>
        <w:t xml:space="preserve">d for its independence and trusted by residents and </w:t>
      </w:r>
      <w:r w:rsidRPr="008A444F">
        <w:rPr>
          <w:rFonts w:ascii="Arial" w:hAnsi="Arial" w:cs="Arial"/>
          <w:sz w:val="22"/>
          <w:szCs w:val="22"/>
        </w:rPr>
        <w:t>stakeholders</w:t>
      </w:r>
      <w:r w:rsidR="00DF167B">
        <w:rPr>
          <w:rFonts w:ascii="Arial" w:hAnsi="Arial" w:cs="Arial"/>
          <w:sz w:val="22"/>
          <w:szCs w:val="22"/>
        </w:rPr>
        <w:t xml:space="preserve"> alike</w:t>
      </w:r>
      <w:r w:rsidRPr="008A444F">
        <w:rPr>
          <w:rFonts w:ascii="Arial" w:hAnsi="Arial" w:cs="Arial"/>
          <w:sz w:val="22"/>
          <w:szCs w:val="22"/>
        </w:rPr>
        <w:t>, and which acts with integrity.</w:t>
      </w:r>
      <w:r w:rsidR="00FA56E1" w:rsidRPr="008A444F">
        <w:rPr>
          <w:rFonts w:ascii="Arial" w:hAnsi="Arial" w:cs="Arial"/>
          <w:sz w:val="22"/>
          <w:szCs w:val="22"/>
        </w:rPr>
        <w:t xml:space="preserve"> </w:t>
      </w:r>
    </w:p>
    <w:p w:rsidR="001B2685" w:rsidRDefault="000C2F5F" w:rsidP="00BB2B69">
      <w:pPr>
        <w:numPr>
          <w:ilvl w:val="0"/>
          <w:numId w:val="3"/>
        </w:numPr>
        <w:tabs>
          <w:tab w:val="left" w:pos="1134"/>
        </w:tabs>
        <w:spacing w:before="100" w:beforeAutospacing="1" w:after="120" w:line="240" w:lineRule="auto"/>
        <w:ind w:left="1135" w:hanging="284"/>
        <w:rPr>
          <w:rFonts w:ascii="Arial" w:hAnsi="Arial" w:cs="Arial"/>
          <w:color w:val="000000"/>
          <w:sz w:val="22"/>
          <w:szCs w:val="22"/>
        </w:rPr>
      </w:pPr>
      <w:r>
        <w:rPr>
          <w:rFonts w:ascii="Arial" w:hAnsi="Arial" w:cs="Arial"/>
          <w:b/>
          <w:color w:val="000000"/>
          <w:sz w:val="22"/>
          <w:szCs w:val="22"/>
        </w:rPr>
        <w:t xml:space="preserve">Credible, </w:t>
      </w:r>
      <w:r w:rsidR="005640C4" w:rsidRPr="003456EC">
        <w:rPr>
          <w:rFonts w:ascii="Arial" w:hAnsi="Arial" w:cs="Arial"/>
          <w:b/>
          <w:color w:val="000000"/>
          <w:sz w:val="22"/>
          <w:szCs w:val="22"/>
        </w:rPr>
        <w:t xml:space="preserve">Trusted and Visible:  </w:t>
      </w:r>
      <w:r w:rsidR="001B2685" w:rsidRPr="001B2685">
        <w:rPr>
          <w:rFonts w:ascii="Arial" w:hAnsi="Arial" w:cs="Arial"/>
          <w:color w:val="000000"/>
          <w:sz w:val="22"/>
          <w:szCs w:val="22"/>
        </w:rPr>
        <w:t>A service</w:t>
      </w:r>
      <w:r w:rsidR="001B2685">
        <w:rPr>
          <w:rFonts w:ascii="Arial" w:hAnsi="Arial" w:cs="Arial"/>
          <w:b/>
          <w:color w:val="000000"/>
          <w:sz w:val="22"/>
          <w:szCs w:val="22"/>
        </w:rPr>
        <w:t xml:space="preserve"> </w:t>
      </w:r>
      <w:r w:rsidR="001B2685">
        <w:rPr>
          <w:rFonts w:ascii="Arial" w:hAnsi="Arial" w:cs="Arial"/>
          <w:color w:val="000000"/>
          <w:sz w:val="22"/>
          <w:szCs w:val="22"/>
        </w:rPr>
        <w:t xml:space="preserve">with </w:t>
      </w:r>
      <w:r w:rsidR="005640C4" w:rsidRPr="003456EC">
        <w:rPr>
          <w:rFonts w:ascii="Arial" w:hAnsi="Arial" w:cs="Arial"/>
          <w:color w:val="000000"/>
          <w:sz w:val="22"/>
          <w:szCs w:val="22"/>
        </w:rPr>
        <w:t>a clear</w:t>
      </w:r>
      <w:r w:rsidR="00BB2B69">
        <w:rPr>
          <w:rFonts w:ascii="Arial" w:hAnsi="Arial" w:cs="Arial"/>
          <w:color w:val="000000"/>
          <w:sz w:val="22"/>
          <w:szCs w:val="22"/>
        </w:rPr>
        <w:t>, strong</w:t>
      </w:r>
      <w:r w:rsidR="005640C4" w:rsidRPr="003456EC">
        <w:rPr>
          <w:rFonts w:ascii="Arial" w:hAnsi="Arial" w:cs="Arial"/>
          <w:color w:val="000000"/>
          <w:sz w:val="22"/>
          <w:szCs w:val="22"/>
        </w:rPr>
        <w:t xml:space="preserve"> identity</w:t>
      </w:r>
      <w:r w:rsidR="003456EC" w:rsidRPr="001B2685">
        <w:rPr>
          <w:rFonts w:ascii="Arial" w:hAnsi="Arial" w:cs="Arial"/>
          <w:color w:val="000000"/>
          <w:sz w:val="22"/>
          <w:szCs w:val="22"/>
        </w:rPr>
        <w:t>,</w:t>
      </w:r>
      <w:r w:rsidR="005640C4" w:rsidRPr="001B2685">
        <w:rPr>
          <w:rFonts w:ascii="Arial" w:hAnsi="Arial" w:cs="Arial"/>
          <w:color w:val="000000"/>
          <w:sz w:val="22"/>
          <w:szCs w:val="22"/>
        </w:rPr>
        <w:t xml:space="preserve"> </w:t>
      </w:r>
      <w:r w:rsidR="001B2685">
        <w:rPr>
          <w:rFonts w:ascii="Arial" w:hAnsi="Arial" w:cs="Arial"/>
          <w:color w:val="000000"/>
          <w:sz w:val="22"/>
          <w:szCs w:val="22"/>
        </w:rPr>
        <w:t>which service users and stakeholders know about</w:t>
      </w:r>
      <w:r w:rsidR="00BB2B69">
        <w:rPr>
          <w:rFonts w:ascii="Arial" w:hAnsi="Arial" w:cs="Arial"/>
          <w:color w:val="000000"/>
          <w:sz w:val="22"/>
          <w:szCs w:val="22"/>
        </w:rPr>
        <w:t>,</w:t>
      </w:r>
      <w:r w:rsidR="001B2685">
        <w:rPr>
          <w:rFonts w:ascii="Arial" w:hAnsi="Arial" w:cs="Arial"/>
          <w:color w:val="000000"/>
          <w:sz w:val="22"/>
          <w:szCs w:val="22"/>
        </w:rPr>
        <w:t xml:space="preserve"> access</w:t>
      </w:r>
      <w:r w:rsidR="00BB2B69">
        <w:rPr>
          <w:rFonts w:ascii="Arial" w:hAnsi="Arial" w:cs="Arial"/>
          <w:color w:val="000000"/>
          <w:sz w:val="22"/>
          <w:szCs w:val="22"/>
        </w:rPr>
        <w:t xml:space="preserve"> and make use of</w:t>
      </w:r>
      <w:r w:rsidR="005640C4" w:rsidRPr="001B2685">
        <w:rPr>
          <w:rFonts w:ascii="Arial" w:hAnsi="Arial" w:cs="Arial"/>
          <w:color w:val="000000"/>
          <w:sz w:val="22"/>
          <w:szCs w:val="22"/>
        </w:rPr>
        <w:t>.</w:t>
      </w:r>
      <w:r w:rsidR="004A2A6C" w:rsidRPr="001B2685">
        <w:rPr>
          <w:rFonts w:ascii="Arial" w:hAnsi="Arial" w:cs="Arial"/>
          <w:color w:val="000000"/>
          <w:sz w:val="22"/>
          <w:szCs w:val="22"/>
        </w:rPr>
        <w:t xml:space="preserve">  </w:t>
      </w:r>
      <w:r w:rsidR="001B2685" w:rsidRPr="001B2685">
        <w:rPr>
          <w:rFonts w:ascii="Arial" w:hAnsi="Arial" w:cs="Arial"/>
          <w:color w:val="000000"/>
          <w:sz w:val="22"/>
          <w:szCs w:val="22"/>
          <w:lang w:eastAsia="en-GB"/>
        </w:rPr>
        <w:t xml:space="preserve">Committed to </w:t>
      </w:r>
      <w:r w:rsidR="001B2685">
        <w:rPr>
          <w:rFonts w:ascii="Arial" w:hAnsi="Arial" w:cs="Arial"/>
          <w:color w:val="000000"/>
          <w:sz w:val="22"/>
          <w:szCs w:val="22"/>
          <w:lang w:eastAsia="en-GB"/>
        </w:rPr>
        <w:t xml:space="preserve">the </w:t>
      </w:r>
      <w:r w:rsidR="001B2685" w:rsidRPr="001B2685">
        <w:rPr>
          <w:rFonts w:ascii="Arial" w:hAnsi="Arial" w:cs="Arial"/>
          <w:color w:val="000000"/>
          <w:sz w:val="22"/>
          <w:szCs w:val="22"/>
          <w:lang w:eastAsia="en-GB"/>
        </w:rPr>
        <w:t xml:space="preserve">broad </w:t>
      </w:r>
      <w:r w:rsidR="001B2685">
        <w:rPr>
          <w:rFonts w:ascii="Arial" w:hAnsi="Arial" w:cs="Arial"/>
          <w:color w:val="000000"/>
          <w:sz w:val="22"/>
          <w:szCs w:val="22"/>
          <w:lang w:eastAsia="en-GB"/>
        </w:rPr>
        <w:t xml:space="preserve">range </w:t>
      </w:r>
      <w:r w:rsidR="001B2685" w:rsidRPr="001B2685">
        <w:rPr>
          <w:rFonts w:ascii="Arial" w:hAnsi="Arial" w:cs="Arial"/>
          <w:color w:val="000000"/>
          <w:sz w:val="22"/>
          <w:szCs w:val="22"/>
          <w:lang w:eastAsia="en-GB"/>
        </w:rPr>
        <w:t xml:space="preserve">health and independence issues including prevention services.  </w:t>
      </w:r>
    </w:p>
    <w:p w:rsidR="005640C4" w:rsidRPr="001B2685" w:rsidRDefault="005640C4" w:rsidP="00BB2B69">
      <w:pPr>
        <w:numPr>
          <w:ilvl w:val="0"/>
          <w:numId w:val="3"/>
        </w:numPr>
        <w:tabs>
          <w:tab w:val="left" w:pos="1134"/>
        </w:tabs>
        <w:spacing w:before="100" w:beforeAutospacing="1" w:after="120" w:line="240" w:lineRule="auto"/>
        <w:ind w:left="1135" w:hanging="284"/>
        <w:rPr>
          <w:rFonts w:ascii="Arial" w:hAnsi="Arial" w:cs="Arial"/>
          <w:color w:val="000000"/>
          <w:sz w:val="22"/>
          <w:szCs w:val="22"/>
        </w:rPr>
      </w:pPr>
      <w:r w:rsidRPr="003456EC">
        <w:rPr>
          <w:rFonts w:ascii="Arial" w:hAnsi="Arial" w:cs="Arial"/>
          <w:b/>
          <w:color w:val="000000"/>
          <w:sz w:val="22"/>
          <w:szCs w:val="22"/>
        </w:rPr>
        <w:t>Inclusive &amp; User Focused:</w:t>
      </w:r>
      <w:r w:rsidRPr="003456EC">
        <w:rPr>
          <w:rFonts w:ascii="Arial" w:hAnsi="Arial" w:cs="Arial"/>
          <w:color w:val="000000"/>
          <w:sz w:val="22"/>
          <w:szCs w:val="22"/>
        </w:rPr>
        <w:t xml:space="preserve">  </w:t>
      </w:r>
      <w:r w:rsidR="00351EB7" w:rsidRPr="001B2685">
        <w:rPr>
          <w:rFonts w:ascii="Arial" w:hAnsi="Arial" w:cs="Arial"/>
          <w:sz w:val="22"/>
          <w:szCs w:val="22"/>
        </w:rPr>
        <w:t>A</w:t>
      </w:r>
      <w:r w:rsidR="00FA56E1" w:rsidRPr="001B2685">
        <w:rPr>
          <w:rFonts w:ascii="Arial" w:hAnsi="Arial" w:cs="Arial"/>
          <w:sz w:val="22"/>
          <w:szCs w:val="22"/>
        </w:rPr>
        <w:t xml:space="preserve">n organisation which finds ways to work with the many different patient and service user representative groups across </w:t>
      </w:r>
      <w:r w:rsidR="003456EC" w:rsidRPr="001B2685">
        <w:rPr>
          <w:rFonts w:ascii="Arial" w:hAnsi="Arial" w:cs="Arial"/>
          <w:sz w:val="22"/>
          <w:szCs w:val="22"/>
        </w:rPr>
        <w:t>the Rutland area, championing the voice of the user</w:t>
      </w:r>
      <w:r w:rsidR="00FA56E1" w:rsidRPr="001B2685">
        <w:rPr>
          <w:rFonts w:ascii="Arial" w:hAnsi="Arial" w:cs="Arial"/>
          <w:sz w:val="22"/>
          <w:szCs w:val="22"/>
        </w:rPr>
        <w:t>.</w:t>
      </w:r>
      <w:r w:rsidR="00041DDB" w:rsidRPr="001B2685">
        <w:rPr>
          <w:rFonts w:ascii="Arial" w:hAnsi="Arial" w:cs="Arial"/>
          <w:color w:val="000000"/>
          <w:sz w:val="22"/>
          <w:szCs w:val="22"/>
        </w:rPr>
        <w:t xml:space="preserve"> </w:t>
      </w:r>
      <w:r w:rsidR="003456EC" w:rsidRPr="001B2685">
        <w:rPr>
          <w:rFonts w:ascii="Arial" w:hAnsi="Arial" w:cs="Arial"/>
          <w:color w:val="000000"/>
          <w:sz w:val="22"/>
          <w:szCs w:val="22"/>
        </w:rPr>
        <w:t xml:space="preserve">Able </w:t>
      </w:r>
      <w:r w:rsidR="00041DDB" w:rsidRPr="001B2685">
        <w:rPr>
          <w:rFonts w:ascii="Arial" w:hAnsi="Arial" w:cs="Arial"/>
          <w:color w:val="000000"/>
          <w:sz w:val="22"/>
          <w:szCs w:val="22"/>
        </w:rPr>
        <w:t>to listen to individual patient concerns, represent them effectively, and challenge decision-making bodies when necessary.</w:t>
      </w:r>
      <w:r w:rsidR="00041DDB" w:rsidRPr="001B2685">
        <w:rPr>
          <w:rFonts w:ascii="Arial" w:hAnsi="Arial" w:cs="Arial"/>
          <w:color w:val="000000"/>
          <w:sz w:val="22"/>
          <w:szCs w:val="22"/>
          <w:lang w:eastAsia="en-GB"/>
        </w:rPr>
        <w:t xml:space="preserve">  </w:t>
      </w:r>
    </w:p>
    <w:p w:rsidR="00351EB7" w:rsidRPr="00351EB7" w:rsidRDefault="005640C4" w:rsidP="00BB2B69">
      <w:pPr>
        <w:numPr>
          <w:ilvl w:val="0"/>
          <w:numId w:val="3"/>
        </w:numPr>
        <w:tabs>
          <w:tab w:val="left" w:pos="1134"/>
        </w:tabs>
        <w:spacing w:before="100" w:beforeAutospacing="1" w:after="120" w:line="240" w:lineRule="auto"/>
        <w:ind w:left="1134" w:hanging="283"/>
        <w:textDirection w:val="btLr"/>
        <w:rPr>
          <w:rFonts w:ascii="Arial" w:hAnsi="Arial" w:cs="Arial"/>
          <w:sz w:val="22"/>
          <w:szCs w:val="22"/>
        </w:rPr>
      </w:pPr>
      <w:r w:rsidRPr="00351EB7">
        <w:rPr>
          <w:rFonts w:ascii="Arial" w:hAnsi="Arial" w:cs="Arial"/>
          <w:b/>
          <w:color w:val="000000"/>
          <w:sz w:val="22"/>
          <w:szCs w:val="22"/>
        </w:rPr>
        <w:t xml:space="preserve">Informative:  </w:t>
      </w:r>
      <w:r w:rsidRPr="00351EB7">
        <w:rPr>
          <w:rFonts w:ascii="Arial" w:hAnsi="Arial" w:cs="Arial"/>
          <w:color w:val="000000"/>
          <w:sz w:val="22"/>
          <w:szCs w:val="22"/>
        </w:rPr>
        <w:t>A</w:t>
      </w:r>
      <w:r w:rsidR="001B2685">
        <w:rPr>
          <w:rFonts w:ascii="Arial" w:hAnsi="Arial" w:cs="Arial"/>
          <w:color w:val="000000"/>
          <w:sz w:val="22"/>
          <w:szCs w:val="22"/>
        </w:rPr>
        <w:t xml:space="preserve"> service a</w:t>
      </w:r>
      <w:r w:rsidRPr="00351EB7">
        <w:rPr>
          <w:rFonts w:ascii="Arial" w:hAnsi="Arial" w:cs="Arial"/>
          <w:color w:val="000000"/>
          <w:sz w:val="22"/>
          <w:szCs w:val="22"/>
        </w:rPr>
        <w:t>ble to signpost people to good quality information to help them make choices about health and social care services; with access to established networks to gather comprehensive patient views</w:t>
      </w:r>
      <w:r w:rsidR="001B2685">
        <w:rPr>
          <w:rFonts w:ascii="Arial" w:hAnsi="Arial" w:cs="Arial"/>
          <w:color w:val="000000"/>
          <w:sz w:val="22"/>
          <w:szCs w:val="22"/>
        </w:rPr>
        <w:t>.  E</w:t>
      </w:r>
      <w:r w:rsidRPr="00351EB7">
        <w:rPr>
          <w:rFonts w:ascii="Arial" w:hAnsi="Arial" w:cs="Arial"/>
          <w:color w:val="000000"/>
          <w:sz w:val="22"/>
          <w:szCs w:val="22"/>
        </w:rPr>
        <w:t xml:space="preserve">stablishes strong connections with the wider voluntary &amp; community sector.  </w:t>
      </w:r>
    </w:p>
    <w:p w:rsidR="005640C4" w:rsidRPr="00C12C09" w:rsidRDefault="005640C4" w:rsidP="00BB2B69">
      <w:pPr>
        <w:numPr>
          <w:ilvl w:val="0"/>
          <w:numId w:val="3"/>
        </w:numPr>
        <w:tabs>
          <w:tab w:val="left" w:pos="1134"/>
        </w:tabs>
        <w:spacing w:before="100" w:beforeAutospacing="1" w:after="120" w:line="240" w:lineRule="auto"/>
        <w:ind w:left="1134" w:hanging="283"/>
        <w:textDirection w:val="btLr"/>
        <w:rPr>
          <w:rFonts w:ascii="Arial" w:hAnsi="Arial" w:cs="Arial"/>
          <w:sz w:val="22"/>
          <w:szCs w:val="22"/>
        </w:rPr>
      </w:pPr>
      <w:r w:rsidRPr="00351EB7">
        <w:rPr>
          <w:rFonts w:ascii="Arial" w:hAnsi="Arial" w:cs="Arial"/>
          <w:b/>
          <w:color w:val="000000"/>
          <w:sz w:val="22"/>
          <w:szCs w:val="22"/>
        </w:rPr>
        <w:t xml:space="preserve">Evidence-based: </w:t>
      </w:r>
      <w:r w:rsidR="00F94355">
        <w:rPr>
          <w:rFonts w:ascii="Arial" w:hAnsi="Arial" w:cs="Arial"/>
          <w:color w:val="000000"/>
          <w:sz w:val="22"/>
          <w:szCs w:val="22"/>
        </w:rPr>
        <w:t>A</w:t>
      </w:r>
      <w:r w:rsidR="00FA56E1" w:rsidRPr="00351EB7">
        <w:rPr>
          <w:rFonts w:ascii="Arial" w:hAnsi="Arial" w:cs="Arial"/>
          <w:color w:val="000000"/>
          <w:sz w:val="22"/>
          <w:szCs w:val="22"/>
        </w:rPr>
        <w:t xml:space="preserve"> </w:t>
      </w:r>
      <w:r w:rsidR="00FA56E1" w:rsidRPr="00351EB7">
        <w:rPr>
          <w:rFonts w:ascii="Arial" w:hAnsi="Arial" w:cs="Arial"/>
          <w:sz w:val="22"/>
          <w:szCs w:val="22"/>
        </w:rPr>
        <w:t>body which uses evidence</w:t>
      </w:r>
      <w:r w:rsidR="001B2685">
        <w:rPr>
          <w:rFonts w:ascii="Arial" w:hAnsi="Arial" w:cs="Arial"/>
          <w:sz w:val="22"/>
          <w:szCs w:val="22"/>
        </w:rPr>
        <w:t xml:space="preserve"> </w:t>
      </w:r>
      <w:r w:rsidR="001B2685" w:rsidRPr="00351EB7">
        <w:rPr>
          <w:rFonts w:ascii="Arial" w:hAnsi="Arial" w:cs="Arial"/>
          <w:color w:val="000000"/>
          <w:sz w:val="22"/>
          <w:szCs w:val="22"/>
        </w:rPr>
        <w:t>gathered from the Rutland community</w:t>
      </w:r>
      <w:r w:rsidR="001B2685">
        <w:rPr>
          <w:rFonts w:ascii="Arial" w:hAnsi="Arial" w:cs="Arial"/>
          <w:color w:val="000000"/>
          <w:sz w:val="22"/>
          <w:szCs w:val="22"/>
        </w:rPr>
        <w:t xml:space="preserve"> and from national research</w:t>
      </w:r>
      <w:r w:rsidR="00FA56E1" w:rsidRPr="00351EB7">
        <w:rPr>
          <w:rFonts w:ascii="Arial" w:hAnsi="Arial" w:cs="Arial"/>
          <w:sz w:val="22"/>
          <w:szCs w:val="22"/>
        </w:rPr>
        <w:t xml:space="preserve"> to underpin its priorities and target its efforts.</w:t>
      </w:r>
    </w:p>
    <w:p w:rsidR="00DF167B" w:rsidRPr="001B2685" w:rsidRDefault="005640C4" w:rsidP="00BB2B69">
      <w:pPr>
        <w:pStyle w:val="ListParagraph"/>
        <w:numPr>
          <w:ilvl w:val="0"/>
          <w:numId w:val="3"/>
        </w:numPr>
        <w:tabs>
          <w:tab w:val="left" w:pos="1134"/>
        </w:tabs>
        <w:spacing w:before="100" w:beforeAutospacing="1" w:after="120" w:line="240" w:lineRule="auto"/>
        <w:ind w:left="1134" w:hanging="283"/>
      </w:pPr>
      <w:r w:rsidRPr="009362EE">
        <w:rPr>
          <w:rFonts w:ascii="Arial" w:hAnsi="Arial" w:cs="Arial"/>
          <w:b/>
          <w:color w:val="000000"/>
          <w:sz w:val="22"/>
          <w:szCs w:val="22"/>
        </w:rPr>
        <w:t>Influential</w:t>
      </w:r>
      <w:r w:rsidR="00F94355" w:rsidRPr="009362EE">
        <w:rPr>
          <w:rFonts w:ascii="Arial" w:hAnsi="Arial" w:cs="Arial"/>
          <w:b/>
          <w:color w:val="000000"/>
          <w:sz w:val="22"/>
          <w:szCs w:val="22"/>
        </w:rPr>
        <w:t>:</w:t>
      </w:r>
      <w:r w:rsidR="00F94355" w:rsidRPr="009362EE">
        <w:rPr>
          <w:rFonts w:ascii="Arial" w:hAnsi="Arial" w:cs="Arial"/>
          <w:color w:val="000000"/>
          <w:sz w:val="22"/>
          <w:szCs w:val="22"/>
        </w:rPr>
        <w:t xml:space="preserve"> </w:t>
      </w:r>
      <w:r w:rsidR="001B2685" w:rsidRPr="009362EE">
        <w:rPr>
          <w:rFonts w:ascii="Arial" w:hAnsi="Arial" w:cs="Arial"/>
          <w:color w:val="000000"/>
          <w:sz w:val="22"/>
          <w:szCs w:val="22"/>
        </w:rPr>
        <w:t xml:space="preserve">A </w:t>
      </w:r>
      <w:r w:rsidR="001B2685" w:rsidRPr="009362EE">
        <w:rPr>
          <w:rFonts w:ascii="Arial" w:hAnsi="Arial" w:cs="Arial"/>
          <w:sz w:val="22"/>
          <w:szCs w:val="22"/>
        </w:rPr>
        <w:t>body which</w:t>
      </w:r>
      <w:r w:rsidR="001B2685" w:rsidRPr="009362EE">
        <w:rPr>
          <w:rFonts w:ascii="Arial" w:hAnsi="Arial" w:cs="Arial"/>
          <w:color w:val="000000"/>
          <w:sz w:val="22"/>
          <w:szCs w:val="22"/>
        </w:rPr>
        <w:t xml:space="preserve"> d</w:t>
      </w:r>
      <w:r w:rsidR="00F94355" w:rsidRPr="009362EE">
        <w:rPr>
          <w:rFonts w:ascii="Arial" w:hAnsi="Arial" w:cs="Arial"/>
          <w:color w:val="000000"/>
          <w:sz w:val="22"/>
          <w:szCs w:val="22"/>
        </w:rPr>
        <w:t>evelop</w:t>
      </w:r>
      <w:r w:rsidR="001B2685" w:rsidRPr="009362EE">
        <w:rPr>
          <w:rFonts w:ascii="Arial" w:hAnsi="Arial" w:cs="Arial"/>
          <w:color w:val="000000"/>
          <w:sz w:val="22"/>
          <w:szCs w:val="22"/>
        </w:rPr>
        <w:t>s</w:t>
      </w:r>
      <w:r w:rsidRPr="009362EE">
        <w:rPr>
          <w:rFonts w:ascii="Arial" w:hAnsi="Arial" w:cs="Arial"/>
          <w:color w:val="000000"/>
          <w:sz w:val="22"/>
          <w:szCs w:val="22"/>
        </w:rPr>
        <w:t xml:space="preserve"> relationships in order to influence the local commissioning and provision of health and social care</w:t>
      </w:r>
      <w:r w:rsidR="001B2685" w:rsidRPr="009362EE">
        <w:rPr>
          <w:rFonts w:ascii="Arial" w:hAnsi="Arial" w:cs="Arial"/>
          <w:color w:val="000000"/>
          <w:sz w:val="22"/>
          <w:szCs w:val="22"/>
        </w:rPr>
        <w:t>,</w:t>
      </w:r>
      <w:r w:rsidRPr="009362EE">
        <w:rPr>
          <w:rFonts w:ascii="Arial" w:hAnsi="Arial" w:cs="Arial"/>
          <w:color w:val="000000"/>
          <w:sz w:val="22"/>
          <w:szCs w:val="22"/>
        </w:rPr>
        <w:t xml:space="preserve"> complement inspection regimes</w:t>
      </w:r>
      <w:r w:rsidR="001B2685" w:rsidRPr="009362EE">
        <w:rPr>
          <w:rFonts w:ascii="Arial" w:hAnsi="Arial" w:cs="Arial"/>
          <w:color w:val="000000"/>
          <w:sz w:val="22"/>
          <w:szCs w:val="22"/>
        </w:rPr>
        <w:t>,</w:t>
      </w:r>
      <w:r w:rsidRPr="009362EE">
        <w:rPr>
          <w:rFonts w:ascii="Arial" w:hAnsi="Arial" w:cs="Arial"/>
          <w:color w:val="000000"/>
          <w:sz w:val="22"/>
          <w:szCs w:val="22"/>
        </w:rPr>
        <w:t xml:space="preserve"> and avoid</w:t>
      </w:r>
      <w:r w:rsidR="00F94355" w:rsidRPr="009362EE">
        <w:rPr>
          <w:rFonts w:ascii="Arial" w:hAnsi="Arial" w:cs="Arial"/>
          <w:color w:val="000000"/>
          <w:sz w:val="22"/>
          <w:szCs w:val="22"/>
        </w:rPr>
        <w:t xml:space="preserve"> duplication; </w:t>
      </w:r>
      <w:r w:rsidR="001B2685" w:rsidRPr="009362EE">
        <w:rPr>
          <w:rFonts w:ascii="Arial" w:hAnsi="Arial" w:cs="Arial"/>
          <w:color w:val="000000"/>
          <w:sz w:val="22"/>
          <w:szCs w:val="22"/>
        </w:rPr>
        <w:t xml:space="preserve">which </w:t>
      </w:r>
      <w:r w:rsidR="00FA56E1" w:rsidRPr="009362EE">
        <w:rPr>
          <w:rFonts w:ascii="Arial" w:hAnsi="Arial" w:cs="Arial"/>
          <w:sz w:val="22"/>
          <w:szCs w:val="22"/>
        </w:rPr>
        <w:t>make</w:t>
      </w:r>
      <w:r w:rsidR="001B2685" w:rsidRPr="009362EE">
        <w:rPr>
          <w:rFonts w:ascii="Arial" w:hAnsi="Arial" w:cs="Arial"/>
          <w:sz w:val="22"/>
          <w:szCs w:val="22"/>
        </w:rPr>
        <w:t>s</w:t>
      </w:r>
      <w:r w:rsidR="00FA56E1" w:rsidRPr="009362EE">
        <w:rPr>
          <w:rFonts w:ascii="Arial" w:hAnsi="Arial" w:cs="Arial"/>
          <w:sz w:val="22"/>
          <w:szCs w:val="22"/>
        </w:rPr>
        <w:t xml:space="preserve"> an impact on the local </w:t>
      </w:r>
      <w:r w:rsidR="001B2685" w:rsidRPr="009362EE">
        <w:rPr>
          <w:rFonts w:ascii="Arial" w:hAnsi="Arial" w:cs="Arial"/>
          <w:sz w:val="22"/>
          <w:szCs w:val="22"/>
        </w:rPr>
        <w:t xml:space="preserve">provision </w:t>
      </w:r>
      <w:r w:rsidR="00FA56E1" w:rsidRPr="009362EE">
        <w:rPr>
          <w:rFonts w:ascii="Arial" w:hAnsi="Arial" w:cs="Arial"/>
          <w:sz w:val="22"/>
          <w:szCs w:val="22"/>
        </w:rPr>
        <w:t>of health and social c</w:t>
      </w:r>
      <w:r w:rsidR="00F94355" w:rsidRPr="009362EE">
        <w:rPr>
          <w:rFonts w:ascii="Arial" w:hAnsi="Arial" w:cs="Arial"/>
          <w:sz w:val="22"/>
          <w:szCs w:val="22"/>
        </w:rPr>
        <w:t>are to both adults and children.</w:t>
      </w:r>
      <w:r w:rsidR="00DF167B" w:rsidRPr="009362EE">
        <w:rPr>
          <w:rFonts w:ascii="Arial" w:hAnsi="Arial" w:cs="Arial"/>
          <w:sz w:val="22"/>
          <w:szCs w:val="22"/>
        </w:rPr>
        <w:t xml:space="preserve"> </w:t>
      </w:r>
    </w:p>
    <w:p w:rsidR="00F94355" w:rsidRDefault="005640C4" w:rsidP="00BB2B69">
      <w:pPr>
        <w:numPr>
          <w:ilvl w:val="0"/>
          <w:numId w:val="3"/>
        </w:numPr>
        <w:tabs>
          <w:tab w:val="left" w:pos="1134"/>
          <w:tab w:val="num" w:pos="1800"/>
        </w:tabs>
        <w:spacing w:before="100" w:beforeAutospacing="1" w:after="120" w:line="240" w:lineRule="auto"/>
        <w:ind w:left="1134" w:right="28" w:hanging="283"/>
        <w:rPr>
          <w:rFonts w:ascii="Arial" w:hAnsi="Arial" w:cs="Arial"/>
          <w:sz w:val="22"/>
          <w:szCs w:val="22"/>
        </w:rPr>
      </w:pPr>
      <w:r w:rsidRPr="00F94355">
        <w:rPr>
          <w:rFonts w:ascii="Arial" w:hAnsi="Arial" w:cs="Arial"/>
          <w:b/>
          <w:color w:val="000000"/>
          <w:sz w:val="22"/>
          <w:szCs w:val="22"/>
        </w:rPr>
        <w:t>Technically Competent:</w:t>
      </w:r>
      <w:r w:rsidRPr="00F94355">
        <w:rPr>
          <w:rFonts w:ascii="Arial" w:hAnsi="Arial" w:cs="Arial"/>
          <w:color w:val="000000"/>
          <w:sz w:val="22"/>
          <w:szCs w:val="22"/>
        </w:rPr>
        <w:t xml:space="preserve"> </w:t>
      </w:r>
      <w:r w:rsidR="00F94355" w:rsidRPr="00F94355">
        <w:rPr>
          <w:rFonts w:ascii="Arial" w:hAnsi="Arial" w:cs="Arial"/>
          <w:sz w:val="22"/>
          <w:szCs w:val="22"/>
        </w:rPr>
        <w:t>A</w:t>
      </w:r>
      <w:r w:rsidR="00FA56E1" w:rsidRPr="00F94355">
        <w:rPr>
          <w:rFonts w:ascii="Arial" w:hAnsi="Arial" w:cs="Arial"/>
          <w:sz w:val="22"/>
          <w:szCs w:val="22"/>
        </w:rPr>
        <w:t>n organisation that can demonstrate the relevant skills and competencies required to deliver its functions</w:t>
      </w:r>
      <w:r w:rsidR="003456EC">
        <w:rPr>
          <w:rFonts w:ascii="Arial" w:hAnsi="Arial" w:cs="Arial"/>
          <w:sz w:val="22"/>
          <w:szCs w:val="22"/>
        </w:rPr>
        <w:t xml:space="preserve"> effectively</w:t>
      </w:r>
      <w:r w:rsidR="00FA56E1" w:rsidRPr="00F94355">
        <w:rPr>
          <w:rFonts w:ascii="Arial" w:hAnsi="Arial" w:cs="Arial"/>
          <w:sz w:val="22"/>
          <w:szCs w:val="22"/>
        </w:rPr>
        <w:t>, including a good knowledge and understanding of current health and social care systems</w:t>
      </w:r>
      <w:r w:rsidR="00F94355" w:rsidRPr="00F94355">
        <w:rPr>
          <w:rFonts w:ascii="Arial" w:hAnsi="Arial" w:cs="Arial"/>
          <w:sz w:val="22"/>
          <w:szCs w:val="22"/>
        </w:rPr>
        <w:t>.</w:t>
      </w:r>
    </w:p>
    <w:p w:rsidR="001B2685" w:rsidRPr="001B2685" w:rsidRDefault="005640C4" w:rsidP="00BB2B69">
      <w:pPr>
        <w:numPr>
          <w:ilvl w:val="0"/>
          <w:numId w:val="3"/>
        </w:numPr>
        <w:tabs>
          <w:tab w:val="left" w:pos="1134"/>
        </w:tabs>
        <w:spacing w:before="100" w:beforeAutospacing="1" w:after="120" w:line="240" w:lineRule="auto"/>
        <w:ind w:left="1134" w:right="28" w:hanging="283"/>
      </w:pPr>
      <w:r w:rsidRPr="00DF167B">
        <w:rPr>
          <w:rFonts w:ascii="Arial" w:hAnsi="Arial" w:cs="Arial"/>
          <w:b/>
          <w:color w:val="000000"/>
          <w:sz w:val="22"/>
          <w:szCs w:val="22"/>
        </w:rPr>
        <w:t xml:space="preserve">Accountable: </w:t>
      </w:r>
      <w:r w:rsidR="001B2685" w:rsidRPr="00F94355">
        <w:rPr>
          <w:rFonts w:ascii="Arial" w:hAnsi="Arial" w:cs="Arial"/>
          <w:sz w:val="22"/>
          <w:szCs w:val="22"/>
        </w:rPr>
        <w:t xml:space="preserve">An organisation </w:t>
      </w:r>
      <w:r w:rsidR="001B2685">
        <w:rPr>
          <w:rFonts w:ascii="Arial" w:hAnsi="Arial" w:cs="Arial"/>
          <w:sz w:val="22"/>
          <w:szCs w:val="22"/>
        </w:rPr>
        <w:t>that w</w:t>
      </w:r>
      <w:r w:rsidRPr="00DF167B">
        <w:rPr>
          <w:rFonts w:ascii="Arial" w:hAnsi="Arial" w:cs="Arial"/>
          <w:color w:val="000000"/>
          <w:sz w:val="22"/>
          <w:szCs w:val="22"/>
        </w:rPr>
        <w:t xml:space="preserve">orks to a clear set of standards against which the local authority and residents </w:t>
      </w:r>
      <w:r w:rsidR="00DF167B" w:rsidRPr="000E1AE1">
        <w:rPr>
          <w:rFonts w:ascii="Arial" w:hAnsi="Arial" w:cs="Arial"/>
          <w:color w:val="000000"/>
          <w:sz w:val="22"/>
          <w:szCs w:val="22"/>
        </w:rPr>
        <w:t xml:space="preserve">it serves </w:t>
      </w:r>
      <w:r w:rsidRPr="000E1AE1">
        <w:rPr>
          <w:rFonts w:ascii="Arial" w:hAnsi="Arial" w:cs="Arial"/>
          <w:color w:val="000000"/>
          <w:sz w:val="22"/>
          <w:szCs w:val="22"/>
        </w:rPr>
        <w:t>can measure</w:t>
      </w:r>
      <w:r w:rsidR="00DF167B" w:rsidRPr="000E1AE1">
        <w:rPr>
          <w:rFonts w:ascii="Arial" w:hAnsi="Arial" w:cs="Arial"/>
          <w:color w:val="000000"/>
          <w:sz w:val="22"/>
          <w:szCs w:val="22"/>
        </w:rPr>
        <w:t xml:space="preserve">, and appreciate, </w:t>
      </w:r>
      <w:r w:rsidRPr="000E1AE1">
        <w:rPr>
          <w:rFonts w:ascii="Arial" w:hAnsi="Arial" w:cs="Arial"/>
          <w:color w:val="000000"/>
          <w:sz w:val="22"/>
          <w:szCs w:val="22"/>
        </w:rPr>
        <w:t xml:space="preserve">its success. </w:t>
      </w:r>
    </w:p>
    <w:p w:rsidR="001B2685" w:rsidRPr="009362EE" w:rsidRDefault="00041DDB" w:rsidP="00BB2B69">
      <w:pPr>
        <w:pStyle w:val="ListParagraph"/>
        <w:numPr>
          <w:ilvl w:val="0"/>
          <w:numId w:val="3"/>
        </w:numPr>
        <w:tabs>
          <w:tab w:val="left" w:pos="1134"/>
        </w:tabs>
        <w:spacing w:before="100" w:beforeAutospacing="1" w:after="120" w:line="240" w:lineRule="auto"/>
        <w:ind w:left="1134" w:hanging="283"/>
        <w:rPr>
          <w:rFonts w:ascii="Arial" w:hAnsi="Arial" w:cs="Arial"/>
          <w:color w:val="000000"/>
          <w:sz w:val="22"/>
          <w:szCs w:val="22"/>
        </w:rPr>
      </w:pPr>
      <w:r w:rsidRPr="003456EC">
        <w:rPr>
          <w:rFonts w:ascii="Arial" w:hAnsi="Arial" w:cs="Arial"/>
          <w:b/>
          <w:color w:val="000000"/>
          <w:sz w:val="22"/>
          <w:szCs w:val="22"/>
        </w:rPr>
        <w:t>Self-aware and Learning:</w:t>
      </w:r>
      <w:r w:rsidR="001A7509" w:rsidRPr="001A7509">
        <w:t xml:space="preserve"> </w:t>
      </w:r>
      <w:r w:rsidR="001B2685">
        <w:rPr>
          <w:rFonts w:ascii="Arial" w:hAnsi="Arial" w:cs="Arial"/>
          <w:sz w:val="22"/>
          <w:szCs w:val="22"/>
        </w:rPr>
        <w:t xml:space="preserve">A </w:t>
      </w:r>
      <w:r w:rsidR="001A7509" w:rsidRPr="001B2685">
        <w:rPr>
          <w:rFonts w:ascii="Arial" w:hAnsi="Arial" w:cs="Arial"/>
          <w:color w:val="000000"/>
          <w:sz w:val="22"/>
          <w:szCs w:val="22"/>
        </w:rPr>
        <w:t xml:space="preserve">well-led and well-managed organisation, </w:t>
      </w:r>
      <w:r w:rsidR="001B2685">
        <w:rPr>
          <w:rFonts w:ascii="Arial" w:hAnsi="Arial" w:cs="Arial"/>
          <w:color w:val="000000"/>
          <w:sz w:val="22"/>
          <w:szCs w:val="22"/>
        </w:rPr>
        <w:t xml:space="preserve">which is </w:t>
      </w:r>
      <w:r w:rsidR="001A7509" w:rsidRPr="001B2685">
        <w:rPr>
          <w:rFonts w:ascii="Arial" w:hAnsi="Arial" w:cs="Arial"/>
          <w:color w:val="000000"/>
          <w:sz w:val="22"/>
          <w:szCs w:val="22"/>
        </w:rPr>
        <w:t xml:space="preserve">open to scrutiny </w:t>
      </w:r>
      <w:r w:rsidR="001B2685">
        <w:rPr>
          <w:rFonts w:ascii="Arial" w:hAnsi="Arial" w:cs="Arial"/>
          <w:color w:val="000000"/>
          <w:sz w:val="22"/>
          <w:szCs w:val="22"/>
        </w:rPr>
        <w:t xml:space="preserve">and </w:t>
      </w:r>
      <w:r w:rsidR="001A7509" w:rsidRPr="001B2685">
        <w:rPr>
          <w:rFonts w:ascii="Arial" w:hAnsi="Arial" w:cs="Arial"/>
          <w:color w:val="000000"/>
          <w:sz w:val="22"/>
          <w:szCs w:val="22"/>
        </w:rPr>
        <w:t>seeking continuous improvement</w:t>
      </w:r>
      <w:r w:rsidR="001B2685">
        <w:rPr>
          <w:rFonts w:ascii="Arial" w:hAnsi="Arial" w:cs="Arial"/>
          <w:color w:val="000000"/>
          <w:sz w:val="22"/>
          <w:szCs w:val="22"/>
        </w:rPr>
        <w:t>; and which a</w:t>
      </w:r>
      <w:r w:rsidR="003456EC" w:rsidRPr="001B2685">
        <w:rPr>
          <w:rFonts w:ascii="Arial" w:hAnsi="Arial" w:cs="Arial"/>
          <w:color w:val="000000"/>
          <w:sz w:val="22"/>
          <w:szCs w:val="22"/>
        </w:rPr>
        <w:t xml:space="preserve">ctively seeks feedback from a range of stakeholders on its own performance </w:t>
      </w:r>
      <w:r w:rsidR="001B2685">
        <w:rPr>
          <w:rFonts w:ascii="Arial" w:hAnsi="Arial" w:cs="Arial"/>
          <w:color w:val="000000"/>
          <w:sz w:val="22"/>
          <w:szCs w:val="22"/>
        </w:rPr>
        <w:t xml:space="preserve">to </w:t>
      </w:r>
      <w:r w:rsidR="003456EC" w:rsidRPr="001B2685">
        <w:rPr>
          <w:rFonts w:ascii="Arial" w:hAnsi="Arial" w:cs="Arial"/>
          <w:color w:val="000000"/>
          <w:sz w:val="22"/>
          <w:szCs w:val="22"/>
        </w:rPr>
        <w:t>critically asses</w:t>
      </w:r>
      <w:r w:rsidR="001B2685">
        <w:rPr>
          <w:rFonts w:ascii="Arial" w:hAnsi="Arial" w:cs="Arial"/>
          <w:color w:val="000000"/>
          <w:sz w:val="22"/>
          <w:szCs w:val="22"/>
        </w:rPr>
        <w:t>s</w:t>
      </w:r>
      <w:r w:rsidR="003456EC" w:rsidRPr="001B2685">
        <w:rPr>
          <w:rFonts w:ascii="Arial" w:hAnsi="Arial" w:cs="Arial"/>
          <w:color w:val="000000"/>
          <w:sz w:val="22"/>
          <w:szCs w:val="22"/>
        </w:rPr>
        <w:t xml:space="preserve"> its strengths and weaknesses.</w:t>
      </w:r>
      <w:r w:rsidR="003456EC" w:rsidRPr="001B2685">
        <w:rPr>
          <w:rFonts w:ascii="Arial" w:hAnsi="Arial" w:cs="Arial"/>
          <w:sz w:val="22"/>
          <w:szCs w:val="22"/>
        </w:rPr>
        <w:t xml:space="preserve">   </w:t>
      </w:r>
    </w:p>
    <w:p w:rsidR="00A75DFC" w:rsidRPr="009362EE" w:rsidRDefault="00041DDB" w:rsidP="00BB2B69">
      <w:pPr>
        <w:pStyle w:val="ListParagraph"/>
        <w:numPr>
          <w:ilvl w:val="0"/>
          <w:numId w:val="3"/>
        </w:numPr>
        <w:tabs>
          <w:tab w:val="left" w:pos="1134"/>
        </w:tabs>
        <w:spacing w:before="100" w:beforeAutospacing="1" w:after="120" w:line="240" w:lineRule="auto"/>
        <w:ind w:left="1134" w:hanging="283"/>
        <w:rPr>
          <w:rFonts w:ascii="Arial" w:hAnsi="Arial" w:cs="Arial"/>
          <w:b/>
          <w:color w:val="000000"/>
          <w:sz w:val="22"/>
          <w:szCs w:val="22"/>
        </w:rPr>
      </w:pPr>
      <w:r w:rsidRPr="009362EE">
        <w:rPr>
          <w:rFonts w:ascii="Arial" w:hAnsi="Arial" w:cs="Arial"/>
          <w:b/>
          <w:color w:val="000000"/>
          <w:sz w:val="22"/>
          <w:szCs w:val="22"/>
        </w:rPr>
        <w:t>Collaborative:</w:t>
      </w:r>
      <w:r w:rsidR="00C86F3A" w:rsidRPr="009362EE">
        <w:rPr>
          <w:rFonts w:ascii="Arial" w:hAnsi="Arial" w:cs="Arial"/>
          <w:b/>
          <w:color w:val="000000"/>
          <w:sz w:val="22"/>
          <w:szCs w:val="22"/>
        </w:rPr>
        <w:t xml:space="preserve"> </w:t>
      </w:r>
      <w:r w:rsidR="001B2685" w:rsidRPr="009362EE">
        <w:rPr>
          <w:rFonts w:ascii="Arial" w:hAnsi="Arial" w:cs="Arial"/>
          <w:sz w:val="22"/>
          <w:szCs w:val="22"/>
        </w:rPr>
        <w:t xml:space="preserve">An organisation </w:t>
      </w:r>
      <w:r w:rsidR="001B2685" w:rsidRPr="009362EE">
        <w:rPr>
          <w:rFonts w:ascii="Arial" w:hAnsi="Arial" w:cs="Arial"/>
          <w:color w:val="000000"/>
          <w:sz w:val="22"/>
          <w:szCs w:val="22"/>
        </w:rPr>
        <w:t xml:space="preserve">which </w:t>
      </w:r>
      <w:r w:rsidR="009362EE" w:rsidRPr="009362EE">
        <w:rPr>
          <w:rFonts w:ascii="Arial" w:hAnsi="Arial" w:cs="Arial"/>
          <w:color w:val="000000"/>
          <w:sz w:val="22"/>
          <w:szCs w:val="22"/>
        </w:rPr>
        <w:t xml:space="preserve">actively </w:t>
      </w:r>
      <w:r w:rsidR="00451C07" w:rsidRPr="009362EE">
        <w:rPr>
          <w:rFonts w:ascii="Arial" w:hAnsi="Arial" w:cs="Arial"/>
          <w:color w:val="000000"/>
          <w:sz w:val="22"/>
          <w:szCs w:val="22"/>
        </w:rPr>
        <w:t>work</w:t>
      </w:r>
      <w:r w:rsidR="001B2685" w:rsidRPr="009362EE">
        <w:rPr>
          <w:rFonts w:ascii="Arial" w:hAnsi="Arial" w:cs="Arial"/>
          <w:color w:val="000000"/>
          <w:sz w:val="22"/>
          <w:szCs w:val="22"/>
        </w:rPr>
        <w:t>s</w:t>
      </w:r>
      <w:r w:rsidR="00451C07" w:rsidRPr="009362EE">
        <w:rPr>
          <w:rFonts w:ascii="Arial" w:hAnsi="Arial" w:cs="Arial"/>
          <w:color w:val="000000"/>
          <w:sz w:val="22"/>
          <w:szCs w:val="22"/>
        </w:rPr>
        <w:t xml:space="preserve"> in partnership with key stakeholders</w:t>
      </w:r>
      <w:r w:rsidR="009362EE" w:rsidRPr="009362EE">
        <w:rPr>
          <w:rFonts w:ascii="Arial" w:hAnsi="Arial" w:cs="Arial"/>
          <w:color w:val="000000"/>
          <w:sz w:val="22"/>
          <w:szCs w:val="22"/>
        </w:rPr>
        <w:t xml:space="preserve">, including patients and service users, to </w:t>
      </w:r>
      <w:r w:rsidR="002A2CDD" w:rsidRPr="009362EE">
        <w:rPr>
          <w:rFonts w:ascii="Arial" w:hAnsi="Arial" w:cs="Arial"/>
          <w:color w:val="000000"/>
          <w:sz w:val="22"/>
          <w:szCs w:val="22"/>
        </w:rPr>
        <w:t>develop and shar</w:t>
      </w:r>
      <w:r w:rsidR="009362EE" w:rsidRPr="009362EE">
        <w:rPr>
          <w:rFonts w:ascii="Arial" w:hAnsi="Arial" w:cs="Arial"/>
          <w:color w:val="000000"/>
          <w:sz w:val="22"/>
          <w:szCs w:val="22"/>
        </w:rPr>
        <w:t>e</w:t>
      </w:r>
      <w:r w:rsidR="002A2CDD" w:rsidRPr="009362EE">
        <w:rPr>
          <w:rFonts w:ascii="Arial" w:hAnsi="Arial" w:cs="Arial"/>
          <w:color w:val="000000"/>
          <w:sz w:val="22"/>
          <w:szCs w:val="22"/>
        </w:rPr>
        <w:t xml:space="preserve"> new insights on services </w:t>
      </w:r>
    </w:p>
    <w:p w:rsidR="009362EE" w:rsidRPr="009362EE" w:rsidRDefault="005640C4" w:rsidP="00BB2B69">
      <w:pPr>
        <w:pStyle w:val="BodyText"/>
        <w:numPr>
          <w:ilvl w:val="0"/>
          <w:numId w:val="3"/>
        </w:numPr>
        <w:tabs>
          <w:tab w:val="left" w:pos="1134"/>
        </w:tabs>
        <w:spacing w:before="100" w:beforeAutospacing="1" w:after="120" w:line="240" w:lineRule="auto"/>
        <w:ind w:left="1134" w:hanging="283"/>
      </w:pPr>
      <w:r w:rsidRPr="009362EE">
        <w:rPr>
          <w:rFonts w:ascii="Arial" w:hAnsi="Arial" w:cs="Arial"/>
          <w:b/>
          <w:color w:val="000000"/>
          <w:sz w:val="22"/>
          <w:szCs w:val="22"/>
        </w:rPr>
        <w:t xml:space="preserve">Value for Money:  </w:t>
      </w:r>
      <w:r w:rsidR="009362EE" w:rsidRPr="009362EE">
        <w:rPr>
          <w:rFonts w:ascii="Arial" w:hAnsi="Arial" w:cs="Arial"/>
          <w:sz w:val="22"/>
          <w:szCs w:val="22"/>
        </w:rPr>
        <w:t xml:space="preserve">An organisation which </w:t>
      </w:r>
      <w:r w:rsidR="009362EE" w:rsidRPr="009362EE">
        <w:rPr>
          <w:rFonts w:ascii="Arial" w:hAnsi="Arial" w:cs="Arial"/>
          <w:color w:val="000000"/>
          <w:sz w:val="22"/>
          <w:szCs w:val="22"/>
        </w:rPr>
        <w:t>m</w:t>
      </w:r>
      <w:r w:rsidRPr="009362EE">
        <w:rPr>
          <w:rFonts w:ascii="Arial" w:hAnsi="Arial" w:cs="Arial"/>
          <w:color w:val="000000"/>
          <w:sz w:val="22"/>
          <w:szCs w:val="22"/>
        </w:rPr>
        <w:t xml:space="preserve">akes the best use of resources by seeking to avoid duplication with other bodies </w:t>
      </w:r>
      <w:r w:rsidR="009362EE">
        <w:rPr>
          <w:rFonts w:ascii="Arial" w:hAnsi="Arial" w:cs="Arial"/>
          <w:color w:val="000000"/>
          <w:sz w:val="22"/>
          <w:szCs w:val="22"/>
        </w:rPr>
        <w:t xml:space="preserve"> </w:t>
      </w:r>
      <w:r w:rsidRPr="009362EE">
        <w:rPr>
          <w:rFonts w:ascii="Arial" w:hAnsi="Arial" w:cs="Arial"/>
          <w:color w:val="000000"/>
          <w:sz w:val="22"/>
          <w:szCs w:val="22"/>
        </w:rPr>
        <w:t xml:space="preserve">in the local authority </w:t>
      </w:r>
      <w:r w:rsidR="009362EE" w:rsidRPr="009362EE">
        <w:rPr>
          <w:rFonts w:ascii="Arial" w:hAnsi="Arial" w:cs="Arial"/>
          <w:color w:val="000000"/>
          <w:sz w:val="22"/>
          <w:szCs w:val="22"/>
        </w:rPr>
        <w:t>and neig</w:t>
      </w:r>
      <w:r w:rsidR="009362EE">
        <w:rPr>
          <w:rFonts w:ascii="Arial" w:hAnsi="Arial" w:cs="Arial"/>
          <w:color w:val="000000"/>
          <w:sz w:val="22"/>
          <w:szCs w:val="22"/>
        </w:rPr>
        <w:t>h</w:t>
      </w:r>
      <w:r w:rsidR="009362EE" w:rsidRPr="009362EE">
        <w:rPr>
          <w:rFonts w:ascii="Arial" w:hAnsi="Arial" w:cs="Arial"/>
          <w:color w:val="000000"/>
          <w:sz w:val="22"/>
          <w:szCs w:val="22"/>
        </w:rPr>
        <w:t xml:space="preserve">bouring </w:t>
      </w:r>
      <w:r w:rsidRPr="009362EE">
        <w:rPr>
          <w:rFonts w:ascii="Arial" w:hAnsi="Arial" w:cs="Arial"/>
          <w:color w:val="000000"/>
          <w:sz w:val="22"/>
          <w:szCs w:val="22"/>
        </w:rPr>
        <w:t>area</w:t>
      </w:r>
      <w:r w:rsidR="009362EE" w:rsidRPr="009362EE">
        <w:rPr>
          <w:rFonts w:ascii="Arial" w:hAnsi="Arial" w:cs="Arial"/>
          <w:color w:val="000000"/>
          <w:sz w:val="22"/>
          <w:szCs w:val="22"/>
        </w:rPr>
        <w:t>s</w:t>
      </w:r>
      <w:r w:rsidR="009362EE">
        <w:rPr>
          <w:rFonts w:ascii="Arial" w:hAnsi="Arial" w:cs="Arial"/>
          <w:color w:val="000000"/>
          <w:sz w:val="22"/>
          <w:szCs w:val="22"/>
        </w:rPr>
        <w:t xml:space="preserve"> – including other Healthwatch services - </w:t>
      </w:r>
      <w:r w:rsidRPr="009362EE">
        <w:rPr>
          <w:rFonts w:ascii="Arial" w:hAnsi="Arial" w:cs="Arial"/>
          <w:color w:val="000000"/>
          <w:sz w:val="22"/>
          <w:szCs w:val="22"/>
        </w:rPr>
        <w:t xml:space="preserve"> and work</w:t>
      </w:r>
      <w:r w:rsidR="009362EE" w:rsidRPr="009362EE">
        <w:rPr>
          <w:rFonts w:ascii="Arial" w:hAnsi="Arial" w:cs="Arial"/>
          <w:color w:val="000000"/>
          <w:sz w:val="22"/>
          <w:szCs w:val="22"/>
        </w:rPr>
        <w:t>s</w:t>
      </w:r>
      <w:r w:rsidRPr="009362EE">
        <w:rPr>
          <w:rFonts w:ascii="Arial" w:hAnsi="Arial" w:cs="Arial"/>
          <w:color w:val="000000"/>
          <w:sz w:val="22"/>
          <w:szCs w:val="22"/>
        </w:rPr>
        <w:t xml:space="preserve"> creatively to deliver the most cost effective solutions to achieve its priorities.  </w:t>
      </w:r>
    </w:p>
    <w:p w:rsidR="00BB2B69" w:rsidRDefault="00BB2B69">
      <w:pPr>
        <w:spacing w:after="200" w:line="276" w:lineRule="auto"/>
        <w:jc w:val="left"/>
        <w:rPr>
          <w:rFonts w:ascii="Arial" w:hAnsi="Arial" w:cs="Arial"/>
          <w:b/>
          <w:bCs/>
          <w:sz w:val="22"/>
          <w:szCs w:val="22"/>
        </w:rPr>
      </w:pPr>
      <w:r>
        <w:rPr>
          <w:rFonts w:ascii="Arial" w:hAnsi="Arial" w:cs="Arial"/>
          <w:b/>
          <w:bCs/>
          <w:sz w:val="22"/>
          <w:szCs w:val="22"/>
        </w:rPr>
        <w:br w:type="page"/>
      </w:r>
    </w:p>
    <w:p w:rsidR="003E152B" w:rsidRPr="009362EE" w:rsidRDefault="003E152B" w:rsidP="00600E74">
      <w:pPr>
        <w:tabs>
          <w:tab w:val="left" w:pos="851"/>
        </w:tabs>
        <w:autoSpaceDE w:val="0"/>
        <w:snapToGrid w:val="0"/>
        <w:spacing w:before="100" w:beforeAutospacing="1" w:after="100" w:afterAutospacing="1" w:line="240" w:lineRule="auto"/>
        <w:ind w:left="851" w:right="28" w:hanging="851"/>
        <w:rPr>
          <w:rFonts w:ascii="Arial" w:hAnsi="Arial" w:cs="Arial"/>
          <w:b/>
          <w:bCs/>
          <w:sz w:val="22"/>
          <w:szCs w:val="22"/>
        </w:rPr>
      </w:pPr>
      <w:r w:rsidRPr="009362EE">
        <w:rPr>
          <w:rFonts w:ascii="Arial" w:hAnsi="Arial" w:cs="Arial"/>
          <w:b/>
          <w:bCs/>
          <w:sz w:val="22"/>
          <w:szCs w:val="22"/>
        </w:rPr>
        <w:lastRenderedPageBreak/>
        <w:t>5.</w:t>
      </w:r>
      <w:r w:rsidRPr="009362EE">
        <w:rPr>
          <w:rFonts w:ascii="Arial" w:hAnsi="Arial" w:cs="Arial"/>
          <w:b/>
          <w:bCs/>
          <w:sz w:val="22"/>
          <w:szCs w:val="22"/>
        </w:rPr>
        <w:tab/>
        <w:t>SCOPE OF THE SERVICE</w:t>
      </w:r>
    </w:p>
    <w:p w:rsidR="003E152B" w:rsidRPr="008A444F" w:rsidRDefault="00EB4BDF" w:rsidP="00600E74">
      <w:pPr>
        <w:tabs>
          <w:tab w:val="left" w:pos="851"/>
        </w:tabs>
        <w:spacing w:before="100" w:beforeAutospacing="1" w:after="100" w:afterAutospacing="1" w:line="240" w:lineRule="auto"/>
        <w:ind w:left="851" w:hanging="851"/>
        <w:rPr>
          <w:rFonts w:ascii="Arial" w:hAnsi="Arial" w:cs="Arial"/>
          <w:bCs/>
          <w:sz w:val="22"/>
          <w:szCs w:val="22"/>
        </w:rPr>
      </w:pPr>
      <w:r w:rsidRPr="008A444F">
        <w:rPr>
          <w:rFonts w:ascii="Arial" w:hAnsi="Arial" w:cs="Arial"/>
          <w:bCs/>
          <w:sz w:val="22"/>
          <w:szCs w:val="22"/>
        </w:rPr>
        <w:t>5.1</w:t>
      </w:r>
      <w:r w:rsidRPr="008A444F">
        <w:rPr>
          <w:rFonts w:ascii="Arial" w:hAnsi="Arial" w:cs="Arial"/>
          <w:bCs/>
          <w:sz w:val="22"/>
          <w:szCs w:val="22"/>
        </w:rPr>
        <w:tab/>
      </w:r>
      <w:r w:rsidR="003E152B" w:rsidRPr="008A444F">
        <w:rPr>
          <w:rFonts w:ascii="Arial" w:hAnsi="Arial" w:cs="Arial"/>
          <w:bCs/>
          <w:sz w:val="22"/>
          <w:szCs w:val="22"/>
        </w:rPr>
        <w:t>The Service(s) will:</w:t>
      </w:r>
    </w:p>
    <w:p w:rsidR="008153A9" w:rsidRPr="008A444F" w:rsidRDefault="0059355D" w:rsidP="00600E74">
      <w:pPr>
        <w:pStyle w:val="ListParagraph"/>
        <w:numPr>
          <w:ilvl w:val="0"/>
          <w:numId w:val="25"/>
        </w:numPr>
        <w:tabs>
          <w:tab w:val="num" w:pos="1146"/>
        </w:tabs>
        <w:spacing w:before="100" w:beforeAutospacing="1" w:after="100" w:afterAutospacing="1" w:line="240" w:lineRule="auto"/>
        <w:ind w:left="1134" w:right="28" w:hanging="283"/>
        <w:rPr>
          <w:rFonts w:ascii="Arial" w:hAnsi="Arial" w:cs="Arial"/>
          <w:color w:val="000000"/>
          <w:sz w:val="22"/>
          <w:szCs w:val="22"/>
          <w:lang w:eastAsia="en-GB"/>
        </w:rPr>
      </w:pPr>
      <w:r w:rsidRPr="008A444F">
        <w:rPr>
          <w:rFonts w:ascii="Arial" w:hAnsi="Arial" w:cs="Arial"/>
          <w:color w:val="000000"/>
          <w:sz w:val="22"/>
          <w:szCs w:val="22"/>
          <w:lang w:eastAsia="en-GB"/>
        </w:rPr>
        <w:t xml:space="preserve">support </w:t>
      </w:r>
      <w:r w:rsidR="00EB4BDF" w:rsidRPr="008A444F">
        <w:rPr>
          <w:rFonts w:ascii="Arial" w:hAnsi="Arial" w:cs="Arial"/>
          <w:color w:val="000000"/>
          <w:sz w:val="22"/>
          <w:szCs w:val="22"/>
          <w:lang w:eastAsia="en-GB"/>
        </w:rPr>
        <w:t xml:space="preserve">the </w:t>
      </w:r>
      <w:r w:rsidRPr="008A444F">
        <w:rPr>
          <w:rFonts w:ascii="Arial" w:hAnsi="Arial" w:cs="Arial"/>
          <w:color w:val="000000"/>
          <w:sz w:val="22"/>
          <w:szCs w:val="22"/>
          <w:lang w:eastAsia="en-GB"/>
        </w:rPr>
        <w:t>Council in meeting its responsibility to establish and maintain information and advice services related to care and support for all people in its area under</w:t>
      </w:r>
      <w:r w:rsidR="00744CA0">
        <w:rPr>
          <w:rFonts w:ascii="Arial" w:hAnsi="Arial" w:cs="Arial"/>
          <w:color w:val="000000"/>
          <w:sz w:val="22"/>
          <w:szCs w:val="22"/>
          <w:lang w:eastAsia="en-GB"/>
        </w:rPr>
        <w:t xml:space="preserve"> Section 4 of the Care Act 2014;</w:t>
      </w:r>
    </w:p>
    <w:p w:rsidR="008153A9" w:rsidRPr="008A444F" w:rsidRDefault="00EB4BDF" w:rsidP="00600E74">
      <w:pPr>
        <w:pStyle w:val="ListParagraph"/>
        <w:numPr>
          <w:ilvl w:val="0"/>
          <w:numId w:val="25"/>
        </w:numPr>
        <w:tabs>
          <w:tab w:val="num" w:pos="1146"/>
        </w:tabs>
        <w:spacing w:before="100" w:beforeAutospacing="1" w:after="100" w:afterAutospacing="1" w:line="240" w:lineRule="auto"/>
        <w:ind w:left="1134" w:right="28" w:hanging="283"/>
        <w:rPr>
          <w:rFonts w:ascii="Arial" w:hAnsi="Arial" w:cs="Arial"/>
          <w:color w:val="000000"/>
          <w:sz w:val="22"/>
          <w:szCs w:val="22"/>
          <w:lang w:eastAsia="en-GB"/>
        </w:rPr>
      </w:pPr>
      <w:r w:rsidRPr="008A444F">
        <w:rPr>
          <w:rFonts w:ascii="Arial" w:hAnsi="Arial" w:cs="Arial"/>
          <w:color w:val="000000"/>
          <w:sz w:val="22"/>
          <w:szCs w:val="22"/>
          <w:lang w:eastAsia="en-GB"/>
        </w:rPr>
        <w:t xml:space="preserve">effectively </w:t>
      </w:r>
      <w:r w:rsidR="0059355D" w:rsidRPr="008A444F">
        <w:rPr>
          <w:rFonts w:ascii="Arial" w:hAnsi="Arial" w:cs="Arial"/>
          <w:color w:val="000000"/>
          <w:sz w:val="22"/>
          <w:szCs w:val="22"/>
          <w:lang w:eastAsia="en-GB"/>
        </w:rPr>
        <w:t xml:space="preserve">deliver the national Healthwatch statutory duties as set out in The Health and Social Care Act 2012 </w:t>
      </w:r>
      <w:r w:rsidRPr="008A444F">
        <w:rPr>
          <w:rFonts w:ascii="Arial" w:hAnsi="Arial" w:cs="Arial"/>
          <w:color w:val="000000"/>
          <w:sz w:val="22"/>
          <w:szCs w:val="22"/>
          <w:lang w:eastAsia="en-GB"/>
        </w:rPr>
        <w:t>and listed in Delivering Effective Local Healthwatch: Key Success Features, Appendix A (LGA, 2013)</w:t>
      </w:r>
      <w:r w:rsidR="00744CA0">
        <w:rPr>
          <w:rFonts w:ascii="Arial" w:hAnsi="Arial" w:cs="Arial"/>
          <w:color w:val="000000"/>
          <w:sz w:val="22"/>
          <w:szCs w:val="22"/>
          <w:lang w:eastAsia="en-GB"/>
        </w:rPr>
        <w:t>;</w:t>
      </w:r>
    </w:p>
    <w:p w:rsidR="008153A9" w:rsidRPr="008A444F" w:rsidRDefault="0059355D" w:rsidP="00600E74">
      <w:pPr>
        <w:pStyle w:val="ListParagraph"/>
        <w:numPr>
          <w:ilvl w:val="0"/>
          <w:numId w:val="25"/>
        </w:numPr>
        <w:tabs>
          <w:tab w:val="num" w:pos="1146"/>
        </w:tabs>
        <w:spacing w:before="100" w:beforeAutospacing="1" w:after="100" w:afterAutospacing="1" w:line="240" w:lineRule="auto"/>
        <w:ind w:left="1134" w:right="28" w:hanging="283"/>
        <w:rPr>
          <w:rFonts w:ascii="Arial" w:hAnsi="Arial" w:cs="Arial"/>
          <w:color w:val="000000"/>
          <w:sz w:val="22"/>
          <w:szCs w:val="22"/>
          <w:lang w:eastAsia="en-GB"/>
        </w:rPr>
      </w:pPr>
      <w:r w:rsidRPr="008A444F">
        <w:rPr>
          <w:rFonts w:ascii="Arial" w:hAnsi="Arial" w:cs="Arial"/>
          <w:color w:val="000000"/>
          <w:sz w:val="22"/>
          <w:szCs w:val="22"/>
          <w:lang w:eastAsia="en-GB"/>
        </w:rPr>
        <w:t xml:space="preserve">deliver </w:t>
      </w:r>
      <w:r w:rsidR="00E15EAD" w:rsidRPr="008A444F">
        <w:rPr>
          <w:rFonts w:ascii="Arial" w:hAnsi="Arial" w:cs="Arial"/>
          <w:color w:val="000000"/>
          <w:sz w:val="22"/>
          <w:szCs w:val="22"/>
          <w:lang w:eastAsia="en-GB"/>
        </w:rPr>
        <w:t>their Service</w:t>
      </w:r>
      <w:r w:rsidRPr="008A444F">
        <w:rPr>
          <w:rFonts w:ascii="Arial" w:hAnsi="Arial" w:cs="Arial"/>
          <w:color w:val="000000"/>
          <w:sz w:val="22"/>
          <w:szCs w:val="22"/>
          <w:lang w:eastAsia="en-GB"/>
        </w:rPr>
        <w:t xml:space="preserve"> against the Local Healthwatch Quality Statements</w:t>
      </w:r>
      <w:r w:rsidR="00744CA0">
        <w:rPr>
          <w:rFonts w:ascii="Arial" w:hAnsi="Arial" w:cs="Arial"/>
          <w:color w:val="000000"/>
          <w:sz w:val="22"/>
          <w:szCs w:val="22"/>
          <w:lang w:eastAsia="en-GB"/>
        </w:rPr>
        <w:t>;</w:t>
      </w:r>
    </w:p>
    <w:p w:rsidR="00EB4BDF" w:rsidRPr="008A444F" w:rsidRDefault="008153A9" w:rsidP="00600E74">
      <w:pPr>
        <w:pStyle w:val="ListParagraph"/>
        <w:numPr>
          <w:ilvl w:val="0"/>
          <w:numId w:val="25"/>
        </w:numPr>
        <w:tabs>
          <w:tab w:val="num" w:pos="1146"/>
        </w:tabs>
        <w:spacing w:before="100" w:beforeAutospacing="1" w:after="100" w:afterAutospacing="1" w:line="240" w:lineRule="auto"/>
        <w:ind w:left="1134" w:right="28" w:hanging="283"/>
        <w:rPr>
          <w:rFonts w:ascii="Arial" w:hAnsi="Arial" w:cs="Arial"/>
          <w:color w:val="000000"/>
          <w:sz w:val="22"/>
          <w:szCs w:val="22"/>
          <w:lang w:eastAsia="en-GB"/>
        </w:rPr>
      </w:pPr>
      <w:r w:rsidRPr="008A444F">
        <w:rPr>
          <w:rFonts w:ascii="Arial" w:hAnsi="Arial" w:cs="Arial"/>
          <w:color w:val="000000"/>
          <w:sz w:val="22"/>
          <w:szCs w:val="22"/>
          <w:lang w:eastAsia="en-GB"/>
        </w:rPr>
        <w:t>comply with</w:t>
      </w:r>
      <w:r w:rsidR="00EB4BDF" w:rsidRPr="008A444F">
        <w:rPr>
          <w:rFonts w:ascii="Arial" w:hAnsi="Arial" w:cs="Arial"/>
          <w:color w:val="000000"/>
          <w:sz w:val="22"/>
          <w:szCs w:val="22"/>
          <w:lang w:eastAsia="en-GB"/>
        </w:rPr>
        <w:t xml:space="preserve"> </w:t>
      </w:r>
      <w:r w:rsidR="00EB4BDF" w:rsidRPr="008A444F">
        <w:rPr>
          <w:rFonts w:ascii="Arial" w:hAnsi="Arial" w:cs="Arial"/>
          <w:bCs/>
          <w:sz w:val="22"/>
          <w:szCs w:val="22"/>
          <w:lang w:val="en"/>
        </w:rPr>
        <w:t xml:space="preserve">The NHS Bodies and Local Authorities (Partnership Arrangements, Care Trusts, Public Health and Local </w:t>
      </w:r>
      <w:proofErr w:type="spellStart"/>
      <w:r w:rsidR="00EB4BDF" w:rsidRPr="008A444F">
        <w:rPr>
          <w:rFonts w:ascii="Arial" w:hAnsi="Arial" w:cs="Arial"/>
          <w:bCs/>
          <w:sz w:val="22"/>
          <w:szCs w:val="22"/>
          <w:lang w:val="en"/>
        </w:rPr>
        <w:t>Healthwatch</w:t>
      </w:r>
      <w:proofErr w:type="spellEnd"/>
      <w:r w:rsidR="00EB4BDF" w:rsidRPr="008A444F">
        <w:rPr>
          <w:rFonts w:ascii="Arial" w:hAnsi="Arial" w:cs="Arial"/>
          <w:bCs/>
          <w:sz w:val="22"/>
          <w:szCs w:val="22"/>
          <w:lang w:val="en"/>
        </w:rPr>
        <w:t>) Regulations 2012 Part 6</w:t>
      </w:r>
      <w:r w:rsidR="00744CA0">
        <w:rPr>
          <w:rFonts w:ascii="Arial" w:hAnsi="Arial" w:cs="Arial"/>
          <w:bCs/>
          <w:sz w:val="22"/>
          <w:szCs w:val="22"/>
          <w:lang w:val="en"/>
        </w:rPr>
        <w:t>.</w:t>
      </w:r>
    </w:p>
    <w:p w:rsidR="008153A9" w:rsidRPr="008A444F" w:rsidRDefault="008153A9" w:rsidP="008A444F">
      <w:pPr>
        <w:tabs>
          <w:tab w:val="left" w:pos="851"/>
        </w:tabs>
        <w:spacing w:before="100" w:beforeAutospacing="1" w:after="100" w:afterAutospacing="1" w:line="240" w:lineRule="auto"/>
        <w:ind w:left="851" w:hanging="851"/>
        <w:rPr>
          <w:rFonts w:ascii="Arial" w:hAnsi="Arial" w:cs="Arial"/>
          <w:sz w:val="22"/>
          <w:szCs w:val="22"/>
        </w:rPr>
      </w:pPr>
      <w:r w:rsidRPr="008A444F">
        <w:rPr>
          <w:rFonts w:ascii="Arial" w:hAnsi="Arial" w:cs="Arial"/>
          <w:sz w:val="22"/>
          <w:szCs w:val="22"/>
        </w:rPr>
        <w:t>5.2</w:t>
      </w:r>
      <w:r w:rsidRPr="008A444F">
        <w:rPr>
          <w:rFonts w:ascii="Arial" w:hAnsi="Arial" w:cs="Arial"/>
          <w:sz w:val="22"/>
          <w:szCs w:val="22"/>
        </w:rPr>
        <w:tab/>
        <w:t xml:space="preserve">In particular, and to achieve </w:t>
      </w:r>
      <w:r w:rsidR="003806DB" w:rsidRPr="008A444F">
        <w:rPr>
          <w:rFonts w:ascii="Arial" w:hAnsi="Arial" w:cs="Arial"/>
          <w:sz w:val="22"/>
          <w:szCs w:val="22"/>
        </w:rPr>
        <w:t xml:space="preserve">this, </w:t>
      </w:r>
      <w:r w:rsidRPr="008A444F">
        <w:rPr>
          <w:rFonts w:ascii="Arial" w:hAnsi="Arial" w:cs="Arial"/>
          <w:sz w:val="22"/>
          <w:szCs w:val="22"/>
        </w:rPr>
        <w:t>the Service will</w:t>
      </w:r>
      <w:r w:rsidR="003806DB" w:rsidRPr="008A444F">
        <w:rPr>
          <w:rFonts w:ascii="Arial" w:hAnsi="Arial" w:cs="Arial"/>
          <w:sz w:val="22"/>
          <w:szCs w:val="22"/>
        </w:rPr>
        <w:t>:</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Ensure systematic and ongoing engagement with all sections of the local population so that a wide cross-section of views are represented in respect of local health and social care</w:t>
      </w:r>
      <w:r w:rsidR="00BB2B69">
        <w:rPr>
          <w:rFonts w:ascii="Arial" w:hAnsi="Arial" w:cs="Arial"/>
          <w:sz w:val="22"/>
          <w:szCs w:val="22"/>
        </w:rPr>
        <w:t>;</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Seek the community’s views about the current provision of health and social care (including use of high quality research) and use this to identify the need for changes or additions to ser</w:t>
      </w:r>
      <w:r w:rsidR="00744CA0">
        <w:rPr>
          <w:rFonts w:ascii="Arial" w:hAnsi="Arial" w:cs="Arial"/>
          <w:sz w:val="22"/>
          <w:szCs w:val="22"/>
        </w:rPr>
        <w:t>vices</w:t>
      </w:r>
      <w:r w:rsidR="000C2F5F">
        <w:rPr>
          <w:rFonts w:ascii="Arial" w:hAnsi="Arial" w:cs="Arial"/>
          <w:sz w:val="22"/>
          <w:szCs w:val="22"/>
        </w:rPr>
        <w:t>;</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Demonstrate an ability to analyse and channel high quality user feedback and public views on services to relevant health and social care commissioners and providers so that they can inform the whole commissioning cycle</w:t>
      </w:r>
      <w:r w:rsidR="000C2F5F">
        <w:rPr>
          <w:rFonts w:ascii="Arial" w:hAnsi="Arial" w:cs="Arial"/>
          <w:sz w:val="22"/>
          <w:szCs w:val="22"/>
        </w:rPr>
        <w:t>;</w:t>
      </w:r>
    </w:p>
    <w:p w:rsidR="003806DB"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 xml:space="preserve">Communicate the local community’s views to health and social care commissioners in a </w:t>
      </w:r>
      <w:r w:rsidR="00744CA0">
        <w:rPr>
          <w:rFonts w:ascii="Arial" w:hAnsi="Arial" w:cs="Arial"/>
          <w:sz w:val="22"/>
          <w:szCs w:val="22"/>
        </w:rPr>
        <w:t>credible and accessible fashion</w:t>
      </w:r>
      <w:r w:rsidR="000C2F5F">
        <w:rPr>
          <w:rFonts w:ascii="Arial" w:hAnsi="Arial" w:cs="Arial"/>
          <w:sz w:val="22"/>
          <w:szCs w:val="22"/>
        </w:rPr>
        <w:t>;</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Give input to new or proposed services, pathways or system</w:t>
      </w:r>
      <w:r w:rsidR="00744CA0">
        <w:rPr>
          <w:rFonts w:ascii="Arial" w:hAnsi="Arial" w:cs="Arial"/>
          <w:sz w:val="22"/>
          <w:szCs w:val="22"/>
        </w:rPr>
        <w:t>s</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Use the broad range of stakeholder engagement techniques to maximise opportunities for local people to have their say</w:t>
      </w:r>
      <w:r w:rsidR="000C2F5F">
        <w:rPr>
          <w:rFonts w:ascii="Arial" w:hAnsi="Arial" w:cs="Arial"/>
          <w:sz w:val="22"/>
          <w:szCs w:val="22"/>
        </w:rPr>
        <w:t>;</w:t>
      </w:r>
    </w:p>
    <w:p w:rsidR="003806DB" w:rsidRPr="008A444F" w:rsidRDefault="0059355D" w:rsidP="008A444F">
      <w:pPr>
        <w:numPr>
          <w:ilvl w:val="0"/>
          <w:numId w:val="2"/>
        </w:numPr>
        <w:tabs>
          <w:tab w:val="clear" w:pos="1080"/>
          <w:tab w:val="left" w:pos="36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Continuously evaluate existing health and social care services, making recommendations for special reviews or investigations to the Care Quality Commission or Ofsted through Healthwatch England based on robust local intelligence.  Recommendations will</w:t>
      </w:r>
      <w:r w:rsidR="000C2F5F">
        <w:rPr>
          <w:rFonts w:ascii="Arial" w:hAnsi="Arial" w:cs="Arial"/>
          <w:sz w:val="22"/>
          <w:szCs w:val="22"/>
        </w:rPr>
        <w:t xml:space="preserve"> </w:t>
      </w:r>
      <w:r w:rsidRPr="008A444F">
        <w:rPr>
          <w:rFonts w:ascii="Arial" w:hAnsi="Arial" w:cs="Arial"/>
          <w:sz w:val="22"/>
          <w:szCs w:val="22"/>
        </w:rPr>
        <w:t>be shared with local health and social care commissioners to ensure that inspection and qualit</w:t>
      </w:r>
      <w:r w:rsidR="00744CA0">
        <w:rPr>
          <w:rFonts w:ascii="Arial" w:hAnsi="Arial" w:cs="Arial"/>
          <w:sz w:val="22"/>
          <w:szCs w:val="22"/>
        </w:rPr>
        <w:t>y assurance work is coordinated</w:t>
      </w:r>
      <w:r w:rsidR="000C2F5F">
        <w:rPr>
          <w:rFonts w:ascii="Arial" w:hAnsi="Arial" w:cs="Arial"/>
          <w:sz w:val="22"/>
          <w:szCs w:val="22"/>
        </w:rPr>
        <w:t>;</w:t>
      </w:r>
    </w:p>
    <w:p w:rsidR="0059355D" w:rsidRPr="008A444F" w:rsidRDefault="0059355D" w:rsidP="008A444F">
      <w:pPr>
        <w:numPr>
          <w:ilvl w:val="0"/>
          <w:numId w:val="2"/>
        </w:numPr>
        <w:tabs>
          <w:tab w:val="clear" w:pos="1080"/>
          <w:tab w:val="left" w:pos="36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 xml:space="preserve">Ensure that all sections of the local population have access to good quality impartial advice and </w:t>
      </w:r>
      <w:r w:rsidR="003806DB" w:rsidRPr="008A444F">
        <w:rPr>
          <w:rFonts w:ascii="Arial" w:hAnsi="Arial" w:cs="Arial"/>
          <w:sz w:val="22"/>
          <w:szCs w:val="22"/>
        </w:rPr>
        <w:t xml:space="preserve">information </w:t>
      </w:r>
      <w:r w:rsidRPr="008A444F">
        <w:rPr>
          <w:rFonts w:ascii="Arial" w:hAnsi="Arial" w:cs="Arial"/>
          <w:sz w:val="22"/>
          <w:szCs w:val="22"/>
        </w:rPr>
        <w:t>relating to health and social c</w:t>
      </w:r>
      <w:r w:rsidR="00744CA0">
        <w:rPr>
          <w:rFonts w:ascii="Arial" w:hAnsi="Arial" w:cs="Arial"/>
          <w:sz w:val="22"/>
          <w:szCs w:val="22"/>
        </w:rPr>
        <w:t>are services available to them</w:t>
      </w:r>
      <w:r w:rsidR="000C2F5F">
        <w:rPr>
          <w:rFonts w:ascii="Arial" w:hAnsi="Arial" w:cs="Arial"/>
          <w:sz w:val="22"/>
          <w:szCs w:val="22"/>
        </w:rPr>
        <w:t>;</w:t>
      </w:r>
    </w:p>
    <w:p w:rsidR="003806DB"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Establish and maintain a database of existing loc</w:t>
      </w:r>
      <w:r w:rsidR="00744CA0">
        <w:rPr>
          <w:rFonts w:ascii="Arial" w:hAnsi="Arial" w:cs="Arial"/>
          <w:sz w:val="22"/>
          <w:szCs w:val="22"/>
        </w:rPr>
        <w:t>al networks and support systems</w:t>
      </w:r>
      <w:r w:rsidR="000C2F5F">
        <w:rPr>
          <w:rFonts w:ascii="Arial" w:hAnsi="Arial" w:cs="Arial"/>
          <w:sz w:val="22"/>
          <w:szCs w:val="22"/>
        </w:rPr>
        <w:t>;</w:t>
      </w:r>
    </w:p>
    <w:p w:rsidR="0059355D" w:rsidRPr="008A444F" w:rsidRDefault="0059355D" w:rsidP="008A444F">
      <w:pPr>
        <w:numPr>
          <w:ilvl w:val="0"/>
          <w:numId w:val="2"/>
        </w:numPr>
        <w:tabs>
          <w:tab w:val="clear" w:pos="1080"/>
          <w:tab w:val="left" w:pos="1134"/>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Ensure local intelligence gathering systems complement those established by Healthwatch England</w:t>
      </w:r>
      <w:r w:rsidR="000C2F5F">
        <w:rPr>
          <w:rFonts w:ascii="Arial" w:hAnsi="Arial" w:cs="Arial"/>
          <w:sz w:val="22"/>
          <w:szCs w:val="22"/>
        </w:rPr>
        <w:t>;</w:t>
      </w:r>
    </w:p>
    <w:p w:rsidR="003806DB" w:rsidRPr="008A444F" w:rsidRDefault="003806DB" w:rsidP="008A444F">
      <w:pPr>
        <w:numPr>
          <w:ilvl w:val="0"/>
          <w:numId w:val="2"/>
        </w:numPr>
        <w:tabs>
          <w:tab w:val="clear" w:pos="1080"/>
        </w:tabs>
        <w:suppressAutoHyphens/>
        <w:spacing w:before="100" w:beforeAutospacing="1" w:after="100" w:afterAutospacing="1" w:line="240" w:lineRule="auto"/>
        <w:ind w:left="1134" w:hanging="283"/>
        <w:rPr>
          <w:rFonts w:ascii="Arial" w:hAnsi="Arial" w:cs="Arial"/>
          <w:sz w:val="22"/>
          <w:szCs w:val="22"/>
        </w:rPr>
      </w:pPr>
      <w:r w:rsidRPr="008A444F">
        <w:rPr>
          <w:rFonts w:ascii="Arial" w:hAnsi="Arial" w:cs="Arial"/>
          <w:sz w:val="22"/>
          <w:szCs w:val="22"/>
        </w:rPr>
        <w:t>Exercise Enter and View powers judiciously by working collaboratively with other inspection regimes and local health and social care commissioner quality assurance processes and frameworks</w:t>
      </w:r>
      <w:r w:rsidR="000C2F5F">
        <w:rPr>
          <w:rFonts w:ascii="Arial" w:hAnsi="Arial" w:cs="Arial"/>
          <w:sz w:val="22"/>
          <w:szCs w:val="22"/>
        </w:rPr>
        <w:t>.</w:t>
      </w:r>
    </w:p>
    <w:p w:rsidR="0059355D" w:rsidRPr="008A444F" w:rsidRDefault="003806DB" w:rsidP="008A444F">
      <w:pPr>
        <w:tabs>
          <w:tab w:val="left" w:pos="851"/>
        </w:tabs>
        <w:spacing w:before="100" w:beforeAutospacing="1" w:after="100" w:afterAutospacing="1" w:line="240" w:lineRule="auto"/>
        <w:ind w:left="851" w:hanging="851"/>
        <w:rPr>
          <w:rFonts w:ascii="Arial" w:hAnsi="Arial" w:cs="Arial"/>
          <w:b/>
          <w:sz w:val="22"/>
          <w:szCs w:val="22"/>
        </w:rPr>
      </w:pPr>
      <w:r w:rsidRPr="008A444F">
        <w:rPr>
          <w:rFonts w:ascii="Arial" w:hAnsi="Arial" w:cs="Arial"/>
          <w:sz w:val="22"/>
          <w:szCs w:val="22"/>
        </w:rPr>
        <w:t>5.3</w:t>
      </w:r>
      <w:r w:rsidRPr="008A444F">
        <w:rPr>
          <w:rFonts w:ascii="Arial" w:hAnsi="Arial" w:cs="Arial"/>
          <w:sz w:val="22"/>
          <w:szCs w:val="22"/>
        </w:rPr>
        <w:tab/>
      </w:r>
      <w:r w:rsidR="0059355D" w:rsidRPr="008A444F">
        <w:rPr>
          <w:rFonts w:ascii="Arial" w:hAnsi="Arial" w:cs="Arial"/>
          <w:sz w:val="22"/>
          <w:szCs w:val="22"/>
        </w:rPr>
        <w:t xml:space="preserve">The </w:t>
      </w:r>
      <w:r w:rsidRPr="008A444F">
        <w:rPr>
          <w:rFonts w:ascii="Arial" w:hAnsi="Arial" w:cs="Arial"/>
          <w:sz w:val="22"/>
          <w:szCs w:val="22"/>
        </w:rPr>
        <w:t xml:space="preserve">delivery of </w:t>
      </w:r>
      <w:r w:rsidR="0028045D">
        <w:rPr>
          <w:rFonts w:ascii="Arial" w:hAnsi="Arial" w:cs="Arial"/>
          <w:sz w:val="22"/>
          <w:szCs w:val="22"/>
        </w:rPr>
        <w:t xml:space="preserve">NHS Independent </w:t>
      </w:r>
      <w:r w:rsidRPr="008A444F">
        <w:rPr>
          <w:rFonts w:ascii="Arial" w:hAnsi="Arial" w:cs="Arial"/>
          <w:sz w:val="22"/>
          <w:szCs w:val="22"/>
        </w:rPr>
        <w:t>Complaints Advocacy Service (</w:t>
      </w:r>
      <w:r w:rsidR="0028045D">
        <w:rPr>
          <w:rFonts w:ascii="Arial" w:hAnsi="Arial" w:cs="Arial"/>
          <w:sz w:val="22"/>
          <w:szCs w:val="22"/>
        </w:rPr>
        <w:t>I</w:t>
      </w:r>
      <w:r w:rsidRPr="008A444F">
        <w:rPr>
          <w:rFonts w:ascii="Arial" w:hAnsi="Arial" w:cs="Arial"/>
          <w:sz w:val="22"/>
          <w:szCs w:val="22"/>
        </w:rPr>
        <w:t xml:space="preserve">CAS) is </w:t>
      </w:r>
      <w:r w:rsidRPr="008A444F">
        <w:rPr>
          <w:rFonts w:ascii="Arial" w:hAnsi="Arial" w:cs="Arial"/>
          <w:i/>
          <w:sz w:val="22"/>
          <w:szCs w:val="22"/>
          <w:u w:val="single"/>
        </w:rPr>
        <w:t>not</w:t>
      </w:r>
      <w:r w:rsidRPr="008A444F">
        <w:rPr>
          <w:rFonts w:ascii="Arial" w:hAnsi="Arial" w:cs="Arial"/>
          <w:sz w:val="22"/>
          <w:szCs w:val="22"/>
        </w:rPr>
        <w:t xml:space="preserve"> included within this Specification. The Council </w:t>
      </w:r>
      <w:r w:rsidR="0059355D" w:rsidRPr="008A444F">
        <w:rPr>
          <w:rFonts w:ascii="Arial" w:hAnsi="Arial" w:cs="Arial"/>
          <w:sz w:val="22"/>
          <w:szCs w:val="22"/>
        </w:rPr>
        <w:t xml:space="preserve">has commissioned </w:t>
      </w:r>
      <w:r w:rsidRPr="008A444F">
        <w:rPr>
          <w:rFonts w:ascii="Arial" w:hAnsi="Arial" w:cs="Arial"/>
          <w:sz w:val="22"/>
          <w:szCs w:val="22"/>
        </w:rPr>
        <w:t>this through separate arrangements</w:t>
      </w:r>
      <w:r w:rsidR="0059355D" w:rsidRPr="008A444F">
        <w:rPr>
          <w:rFonts w:ascii="Arial" w:hAnsi="Arial" w:cs="Arial"/>
          <w:sz w:val="22"/>
          <w:szCs w:val="22"/>
        </w:rPr>
        <w:t xml:space="preserve">.  However, in order to support the contracted provider of </w:t>
      </w:r>
      <w:r w:rsidR="0028045D">
        <w:rPr>
          <w:rFonts w:ascii="Arial" w:hAnsi="Arial" w:cs="Arial"/>
          <w:sz w:val="22"/>
          <w:szCs w:val="22"/>
        </w:rPr>
        <w:t>I</w:t>
      </w:r>
      <w:r w:rsidRPr="008A444F">
        <w:rPr>
          <w:rFonts w:ascii="Arial" w:hAnsi="Arial" w:cs="Arial"/>
          <w:sz w:val="22"/>
          <w:szCs w:val="22"/>
        </w:rPr>
        <w:t>CAS</w:t>
      </w:r>
      <w:r w:rsidR="0059355D" w:rsidRPr="008A444F">
        <w:rPr>
          <w:rFonts w:ascii="Arial" w:hAnsi="Arial" w:cs="Arial"/>
          <w:sz w:val="22"/>
          <w:szCs w:val="22"/>
        </w:rPr>
        <w:t xml:space="preserve">, </w:t>
      </w:r>
      <w:r w:rsidRPr="008A444F">
        <w:rPr>
          <w:rFonts w:ascii="Arial" w:hAnsi="Arial" w:cs="Arial"/>
          <w:sz w:val="22"/>
          <w:szCs w:val="22"/>
        </w:rPr>
        <w:t>t</w:t>
      </w:r>
      <w:r w:rsidR="0059355D" w:rsidRPr="008A444F">
        <w:rPr>
          <w:rFonts w:ascii="Arial" w:hAnsi="Arial" w:cs="Arial"/>
          <w:sz w:val="22"/>
          <w:szCs w:val="22"/>
        </w:rPr>
        <w:t>he Service will</w:t>
      </w:r>
      <w:r w:rsidRPr="008A444F">
        <w:rPr>
          <w:rFonts w:ascii="Arial" w:hAnsi="Arial" w:cs="Arial"/>
          <w:sz w:val="22"/>
          <w:szCs w:val="22"/>
        </w:rPr>
        <w:t xml:space="preserve"> work in partnership and collaboratively with the provider of the </w:t>
      </w:r>
      <w:r w:rsidR="0028045D">
        <w:rPr>
          <w:rFonts w:ascii="Arial" w:hAnsi="Arial" w:cs="Arial"/>
          <w:sz w:val="22"/>
          <w:szCs w:val="22"/>
        </w:rPr>
        <w:t>I</w:t>
      </w:r>
      <w:r w:rsidRPr="008A444F">
        <w:rPr>
          <w:rFonts w:ascii="Arial" w:hAnsi="Arial" w:cs="Arial"/>
          <w:sz w:val="22"/>
          <w:szCs w:val="22"/>
        </w:rPr>
        <w:t>CAS to s</w:t>
      </w:r>
      <w:r w:rsidR="0059355D" w:rsidRPr="008A444F">
        <w:rPr>
          <w:rFonts w:ascii="Arial" w:hAnsi="Arial" w:cs="Arial"/>
          <w:sz w:val="22"/>
          <w:szCs w:val="22"/>
        </w:rPr>
        <w:t xml:space="preserve">upport </w:t>
      </w:r>
      <w:r w:rsidRPr="008A444F">
        <w:rPr>
          <w:rFonts w:ascii="Arial" w:hAnsi="Arial" w:cs="Arial"/>
          <w:sz w:val="22"/>
          <w:szCs w:val="22"/>
        </w:rPr>
        <w:t xml:space="preserve">and refer </w:t>
      </w:r>
      <w:r w:rsidR="0059355D" w:rsidRPr="008A444F">
        <w:rPr>
          <w:rFonts w:ascii="Arial" w:hAnsi="Arial" w:cs="Arial"/>
          <w:sz w:val="22"/>
          <w:szCs w:val="22"/>
        </w:rPr>
        <w:t>local people with any complaints they may wish to progress in relation to NHS service provision.</w:t>
      </w:r>
    </w:p>
    <w:p w:rsidR="00FC5729" w:rsidRPr="008A444F" w:rsidRDefault="003806DB" w:rsidP="008A444F">
      <w:pPr>
        <w:pStyle w:val="BodyText"/>
        <w:spacing w:before="100" w:beforeAutospacing="1" w:after="100" w:afterAutospacing="1" w:line="240" w:lineRule="auto"/>
        <w:rPr>
          <w:rFonts w:ascii="Arial" w:hAnsi="Arial" w:cs="Arial"/>
          <w:b/>
          <w:sz w:val="22"/>
          <w:szCs w:val="22"/>
        </w:rPr>
      </w:pPr>
      <w:r w:rsidRPr="008A444F">
        <w:rPr>
          <w:rFonts w:ascii="Arial" w:hAnsi="Arial" w:cs="Arial"/>
          <w:b/>
          <w:sz w:val="22"/>
          <w:szCs w:val="22"/>
        </w:rPr>
        <w:lastRenderedPageBreak/>
        <w:t>5.4</w:t>
      </w:r>
      <w:r w:rsidRPr="008A444F">
        <w:rPr>
          <w:rFonts w:ascii="Arial" w:hAnsi="Arial" w:cs="Arial"/>
          <w:b/>
          <w:sz w:val="22"/>
          <w:szCs w:val="22"/>
        </w:rPr>
        <w:tab/>
      </w:r>
      <w:r w:rsidR="00FC5729" w:rsidRPr="008A444F">
        <w:rPr>
          <w:rFonts w:ascii="Arial" w:hAnsi="Arial" w:cs="Arial"/>
          <w:b/>
          <w:sz w:val="22"/>
          <w:szCs w:val="22"/>
        </w:rPr>
        <w:t xml:space="preserve">Partnership </w:t>
      </w:r>
      <w:r w:rsidR="0028045D">
        <w:rPr>
          <w:rFonts w:ascii="Arial" w:hAnsi="Arial" w:cs="Arial"/>
          <w:b/>
          <w:sz w:val="22"/>
          <w:szCs w:val="22"/>
        </w:rPr>
        <w:t>and Cross-border Working</w:t>
      </w:r>
    </w:p>
    <w:p w:rsidR="0028045D" w:rsidRDefault="003806DB"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sidRPr="008A444F">
        <w:rPr>
          <w:rFonts w:ascii="Arial" w:hAnsi="Arial" w:cs="Arial"/>
          <w:color w:val="000000"/>
          <w:sz w:val="22"/>
          <w:szCs w:val="22"/>
          <w:lang w:eastAsia="en-GB"/>
        </w:rPr>
        <w:t>5.4</w:t>
      </w:r>
      <w:r w:rsidR="00FC5729" w:rsidRPr="008A444F">
        <w:rPr>
          <w:rFonts w:ascii="Arial" w:hAnsi="Arial" w:cs="Arial"/>
          <w:color w:val="000000"/>
          <w:sz w:val="22"/>
          <w:szCs w:val="22"/>
          <w:lang w:eastAsia="en-GB"/>
        </w:rPr>
        <w:t>.1</w:t>
      </w:r>
      <w:r w:rsidR="0028045D">
        <w:rPr>
          <w:rFonts w:ascii="Arial" w:hAnsi="Arial" w:cs="Arial"/>
          <w:color w:val="000000"/>
          <w:sz w:val="22"/>
          <w:szCs w:val="22"/>
          <w:lang w:eastAsia="en-GB"/>
        </w:rPr>
        <w:tab/>
      </w:r>
      <w:r w:rsidR="0028045D" w:rsidRPr="008A444F">
        <w:rPr>
          <w:rFonts w:ascii="Arial" w:hAnsi="Arial" w:cs="Arial"/>
          <w:color w:val="000000"/>
          <w:sz w:val="22"/>
          <w:szCs w:val="22"/>
          <w:lang w:eastAsia="en-GB"/>
        </w:rPr>
        <w:t xml:space="preserve">In addition to the Service Requirements set out above in Sections </w:t>
      </w:r>
      <w:r w:rsidR="0028045D" w:rsidRPr="000E1AE1">
        <w:rPr>
          <w:rFonts w:ascii="Arial" w:hAnsi="Arial" w:cs="Arial"/>
          <w:color w:val="000000"/>
          <w:sz w:val="22"/>
          <w:szCs w:val="22"/>
          <w:lang w:eastAsia="en-GB"/>
        </w:rPr>
        <w:t>5</w:t>
      </w:r>
      <w:r w:rsidR="0028045D" w:rsidRPr="009362EE">
        <w:rPr>
          <w:rFonts w:ascii="Arial" w:hAnsi="Arial" w:cs="Arial"/>
          <w:color w:val="000000"/>
          <w:sz w:val="22"/>
          <w:szCs w:val="22"/>
          <w:lang w:eastAsia="en-GB"/>
        </w:rPr>
        <w:t>.1 and 5.2</w:t>
      </w:r>
      <w:r w:rsidR="0028045D" w:rsidRPr="000E1AE1">
        <w:rPr>
          <w:rFonts w:ascii="Arial" w:hAnsi="Arial" w:cs="Arial"/>
          <w:color w:val="000000"/>
          <w:sz w:val="22"/>
          <w:szCs w:val="22"/>
          <w:lang w:eastAsia="en-GB"/>
        </w:rPr>
        <w:t>,</w:t>
      </w:r>
      <w:r w:rsidR="0028045D" w:rsidRPr="008A444F">
        <w:rPr>
          <w:rFonts w:ascii="Arial" w:hAnsi="Arial" w:cs="Arial"/>
          <w:color w:val="000000"/>
          <w:sz w:val="22"/>
          <w:szCs w:val="22"/>
          <w:lang w:eastAsia="en-GB"/>
        </w:rPr>
        <w:t xml:space="preserve"> </w:t>
      </w:r>
      <w:r w:rsidR="0028045D">
        <w:rPr>
          <w:rFonts w:ascii="Arial" w:hAnsi="Arial" w:cs="Arial"/>
          <w:color w:val="000000"/>
          <w:sz w:val="22"/>
          <w:szCs w:val="22"/>
          <w:lang w:eastAsia="en-GB"/>
        </w:rPr>
        <w:t xml:space="preserve">within the Contract Value an amount of £10,000 per annum will be </w:t>
      </w:r>
      <w:proofErr w:type="spellStart"/>
      <w:r w:rsidR="0028045D">
        <w:rPr>
          <w:rFonts w:ascii="Arial" w:hAnsi="Arial" w:cs="Arial"/>
          <w:color w:val="000000"/>
          <w:sz w:val="22"/>
          <w:szCs w:val="22"/>
          <w:lang w:eastAsia="en-GB"/>
        </w:rPr>
        <w:t>ringfenced</w:t>
      </w:r>
      <w:proofErr w:type="spellEnd"/>
      <w:r w:rsidR="0028045D">
        <w:rPr>
          <w:rFonts w:ascii="Arial" w:hAnsi="Arial" w:cs="Arial"/>
          <w:color w:val="000000"/>
          <w:sz w:val="22"/>
          <w:szCs w:val="22"/>
          <w:lang w:eastAsia="en-GB"/>
        </w:rPr>
        <w:t xml:space="preserve"> for work with </w:t>
      </w:r>
      <w:r w:rsidR="0028045D" w:rsidRPr="008A444F">
        <w:rPr>
          <w:rFonts w:ascii="Arial" w:hAnsi="Arial" w:cs="Arial"/>
          <w:color w:val="000000"/>
          <w:sz w:val="22"/>
          <w:szCs w:val="22"/>
          <w:lang w:eastAsia="en-GB"/>
        </w:rPr>
        <w:t xml:space="preserve">a specific remit of improving services across the local authority boundary.  </w:t>
      </w:r>
      <w:r w:rsidR="0028045D">
        <w:rPr>
          <w:rFonts w:ascii="Arial" w:hAnsi="Arial" w:cs="Arial"/>
          <w:color w:val="000000"/>
          <w:sz w:val="22"/>
          <w:szCs w:val="22"/>
          <w:lang w:eastAsia="en-GB"/>
        </w:rPr>
        <w:t>This is a key area of work within Rutland’s health and care system.</w:t>
      </w:r>
    </w:p>
    <w:p w:rsidR="00AC6248" w:rsidRDefault="0028045D" w:rsidP="0028045D">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5.4.2</w:t>
      </w:r>
      <w:r>
        <w:rPr>
          <w:rFonts w:ascii="Arial" w:hAnsi="Arial" w:cs="Arial"/>
          <w:color w:val="000000"/>
          <w:sz w:val="22"/>
          <w:szCs w:val="22"/>
          <w:lang w:eastAsia="en-GB"/>
        </w:rPr>
        <w:tab/>
        <w:t xml:space="preserve">The Provider and the Council will agree work to meet this requirement </w:t>
      </w:r>
      <w:r w:rsidRPr="008A444F">
        <w:rPr>
          <w:rFonts w:ascii="Arial" w:hAnsi="Arial" w:cs="Arial"/>
          <w:color w:val="000000"/>
          <w:sz w:val="22"/>
          <w:szCs w:val="22"/>
          <w:lang w:eastAsia="en-GB"/>
        </w:rPr>
        <w:t>whether identified as a result of other core work or at the request of the Council</w:t>
      </w:r>
      <w:r>
        <w:rPr>
          <w:rFonts w:ascii="Arial" w:hAnsi="Arial" w:cs="Arial"/>
          <w:color w:val="000000"/>
          <w:sz w:val="22"/>
          <w:szCs w:val="22"/>
          <w:lang w:eastAsia="en-GB"/>
        </w:rPr>
        <w:t xml:space="preserve">.  Each area of work meeting this requirement will be costed and planned to ensure an appropriate proportion of the Provider’s work meets this objective each year and to </w:t>
      </w:r>
      <w:r w:rsidR="00AC6248">
        <w:rPr>
          <w:rFonts w:ascii="Arial" w:hAnsi="Arial" w:cs="Arial"/>
          <w:color w:val="000000"/>
          <w:sz w:val="22"/>
          <w:szCs w:val="22"/>
          <w:lang w:eastAsia="en-GB"/>
        </w:rPr>
        <w:t xml:space="preserve">enable agreement to be reached on the spend and on the outcomes to be achieved.  </w:t>
      </w:r>
    </w:p>
    <w:p w:rsidR="00FC5729" w:rsidRDefault="00AC6248"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5.4.3</w:t>
      </w:r>
      <w:r>
        <w:rPr>
          <w:rFonts w:ascii="Arial" w:hAnsi="Arial" w:cs="Arial"/>
          <w:color w:val="000000"/>
          <w:sz w:val="22"/>
          <w:szCs w:val="22"/>
          <w:lang w:eastAsia="en-GB"/>
        </w:rPr>
        <w:tab/>
        <w:t>The Council will not guarantee the availability of any other funding in addition to this and/or the wider contract value to undertake any additional work.</w:t>
      </w:r>
      <w:r w:rsidR="00FC5729" w:rsidRPr="008A444F">
        <w:rPr>
          <w:rFonts w:ascii="Arial" w:hAnsi="Arial" w:cs="Arial"/>
          <w:color w:val="000000"/>
          <w:sz w:val="22"/>
          <w:szCs w:val="22"/>
          <w:lang w:eastAsia="en-GB"/>
        </w:rPr>
        <w:tab/>
      </w:r>
    </w:p>
    <w:p w:rsidR="003E152B" w:rsidRPr="008A444F" w:rsidRDefault="00744CA0" w:rsidP="008A444F">
      <w:pPr>
        <w:tabs>
          <w:tab w:val="num" w:pos="720"/>
        </w:tabs>
        <w:spacing w:before="100" w:beforeAutospacing="1" w:after="100" w:afterAutospacing="1" w:line="240" w:lineRule="auto"/>
        <w:rPr>
          <w:rFonts w:ascii="Arial" w:hAnsi="Arial" w:cs="Arial"/>
          <w:b/>
          <w:sz w:val="22"/>
          <w:szCs w:val="22"/>
        </w:rPr>
      </w:pPr>
      <w:r>
        <w:rPr>
          <w:rFonts w:ascii="Arial" w:hAnsi="Arial" w:cs="Arial"/>
          <w:b/>
          <w:sz w:val="22"/>
          <w:szCs w:val="22"/>
        </w:rPr>
        <w:t>6</w:t>
      </w:r>
      <w:r w:rsidR="003E152B" w:rsidRPr="008A444F">
        <w:rPr>
          <w:rFonts w:ascii="Arial" w:hAnsi="Arial" w:cs="Arial"/>
          <w:b/>
          <w:sz w:val="22"/>
          <w:szCs w:val="22"/>
        </w:rPr>
        <w:t>.</w:t>
      </w:r>
      <w:r w:rsidR="003E152B" w:rsidRPr="008A444F">
        <w:rPr>
          <w:rFonts w:ascii="Arial" w:hAnsi="Arial" w:cs="Arial"/>
          <w:b/>
          <w:sz w:val="22"/>
          <w:szCs w:val="22"/>
        </w:rPr>
        <w:tab/>
        <w:t>GROUPS SERVED</w:t>
      </w:r>
      <w:r w:rsidR="00FE0D8B" w:rsidRPr="008A444F">
        <w:rPr>
          <w:rFonts w:ascii="Arial" w:hAnsi="Arial" w:cs="Arial"/>
          <w:b/>
          <w:sz w:val="22"/>
          <w:szCs w:val="22"/>
        </w:rPr>
        <w:t xml:space="preserve"> &amp; </w:t>
      </w:r>
      <w:r w:rsidR="002D2B39" w:rsidRPr="008A444F">
        <w:rPr>
          <w:rFonts w:ascii="Arial" w:hAnsi="Arial" w:cs="Arial"/>
          <w:b/>
          <w:sz w:val="22"/>
          <w:szCs w:val="22"/>
        </w:rPr>
        <w:t>ACCESSIBILITY</w:t>
      </w:r>
    </w:p>
    <w:p w:rsidR="002D2B39" w:rsidRPr="00532ACF" w:rsidRDefault="00744CA0" w:rsidP="008A444F">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t>6</w:t>
      </w:r>
      <w:r w:rsidR="002D2B39" w:rsidRPr="008A444F">
        <w:rPr>
          <w:rFonts w:ascii="Arial" w:hAnsi="Arial" w:cs="Arial"/>
          <w:sz w:val="22"/>
          <w:szCs w:val="22"/>
        </w:rPr>
        <w:t>.1</w:t>
      </w:r>
      <w:r w:rsidR="002D2B39" w:rsidRPr="008A444F">
        <w:rPr>
          <w:rFonts w:ascii="Arial" w:hAnsi="Arial" w:cs="Arial"/>
          <w:sz w:val="22"/>
          <w:szCs w:val="22"/>
        </w:rPr>
        <w:tab/>
      </w:r>
      <w:r w:rsidR="00FE0D8B" w:rsidRPr="008A444F">
        <w:rPr>
          <w:rFonts w:ascii="Arial" w:hAnsi="Arial" w:cs="Arial"/>
          <w:sz w:val="22"/>
          <w:szCs w:val="22"/>
        </w:rPr>
        <w:t xml:space="preserve">The Service is for anyone who is legally entitled to access health or adult social care </w:t>
      </w:r>
      <w:r w:rsidR="00FE0D8B" w:rsidRPr="00532ACF">
        <w:rPr>
          <w:rFonts w:ascii="Arial" w:hAnsi="Arial" w:cs="Arial"/>
          <w:sz w:val="22"/>
          <w:szCs w:val="22"/>
        </w:rPr>
        <w:t>services in Rutland or anyone who cares for or represents such persons.</w:t>
      </w:r>
    </w:p>
    <w:p w:rsidR="00532ACF" w:rsidRPr="00532ACF" w:rsidRDefault="00744CA0" w:rsidP="00532ACF">
      <w:pPr>
        <w:spacing w:line="240" w:lineRule="auto"/>
        <w:ind w:left="720" w:hanging="720"/>
        <w:rPr>
          <w:rFonts w:ascii="Arial" w:hAnsi="Arial" w:cs="Arial"/>
          <w:sz w:val="22"/>
          <w:szCs w:val="22"/>
        </w:rPr>
      </w:pPr>
      <w:r w:rsidRPr="00532ACF">
        <w:rPr>
          <w:rFonts w:ascii="Arial" w:hAnsi="Arial" w:cs="Arial"/>
          <w:sz w:val="22"/>
          <w:szCs w:val="22"/>
        </w:rPr>
        <w:t>6</w:t>
      </w:r>
      <w:r w:rsidR="002D2B39" w:rsidRPr="00532ACF">
        <w:rPr>
          <w:rFonts w:ascii="Arial" w:hAnsi="Arial" w:cs="Arial"/>
          <w:sz w:val="22"/>
          <w:szCs w:val="22"/>
        </w:rPr>
        <w:t>.2</w:t>
      </w:r>
      <w:r w:rsidR="002D2B39" w:rsidRPr="00532ACF">
        <w:rPr>
          <w:rFonts w:ascii="Arial" w:hAnsi="Arial" w:cs="Arial"/>
          <w:sz w:val="22"/>
          <w:szCs w:val="22"/>
        </w:rPr>
        <w:tab/>
      </w:r>
      <w:r w:rsidR="00532ACF" w:rsidRPr="00532ACF">
        <w:rPr>
          <w:rFonts w:ascii="Arial" w:hAnsi="Arial" w:cs="Arial"/>
          <w:sz w:val="22"/>
          <w:szCs w:val="22"/>
        </w:rPr>
        <w:t xml:space="preserve">The service must have a visible base within Rutland County Council boundaries with easy to access for service users, their families and other professionals who may need/wish to engage with them.  </w:t>
      </w:r>
    </w:p>
    <w:p w:rsidR="00FE0D8B" w:rsidRPr="00532ACF" w:rsidRDefault="00532ACF" w:rsidP="008A444F">
      <w:pPr>
        <w:spacing w:before="100" w:beforeAutospacing="1" w:after="100" w:afterAutospacing="1" w:line="240" w:lineRule="auto"/>
        <w:ind w:left="720" w:hanging="720"/>
        <w:rPr>
          <w:rFonts w:ascii="Arial" w:hAnsi="Arial" w:cs="Arial"/>
          <w:sz w:val="22"/>
          <w:szCs w:val="22"/>
        </w:rPr>
      </w:pPr>
      <w:r>
        <w:rPr>
          <w:rFonts w:ascii="Arial" w:hAnsi="Arial" w:cs="Arial"/>
          <w:color w:val="000000"/>
          <w:sz w:val="22"/>
          <w:szCs w:val="22"/>
        </w:rPr>
        <w:t>6.3</w:t>
      </w:r>
      <w:r>
        <w:rPr>
          <w:rFonts w:ascii="Arial" w:hAnsi="Arial" w:cs="Arial"/>
          <w:color w:val="000000"/>
          <w:sz w:val="22"/>
          <w:szCs w:val="22"/>
        </w:rPr>
        <w:tab/>
      </w:r>
      <w:r w:rsidR="00FE0D8B" w:rsidRPr="00532ACF">
        <w:rPr>
          <w:rFonts w:ascii="Arial" w:hAnsi="Arial" w:cs="Arial"/>
          <w:color w:val="000000"/>
          <w:sz w:val="22"/>
          <w:szCs w:val="22"/>
        </w:rPr>
        <w:t xml:space="preserve">The Service will actively seek the views and experiences of local people, including seldom heard groups, using a variety of media and approaches. </w:t>
      </w:r>
    </w:p>
    <w:p w:rsidR="00FE0D8B" w:rsidRPr="008A444F" w:rsidRDefault="00744CA0" w:rsidP="00744CA0">
      <w:pPr>
        <w:tabs>
          <w:tab w:val="num" w:pos="1146"/>
        </w:tabs>
        <w:spacing w:before="100" w:beforeAutospacing="1" w:after="100" w:afterAutospacing="1" w:line="240" w:lineRule="auto"/>
        <w:ind w:left="720" w:hanging="720"/>
        <w:rPr>
          <w:rFonts w:ascii="Arial" w:hAnsi="Arial" w:cs="Arial"/>
          <w:color w:val="000000"/>
          <w:sz w:val="22"/>
          <w:szCs w:val="22"/>
        </w:rPr>
      </w:pPr>
      <w:r>
        <w:rPr>
          <w:rFonts w:ascii="Arial" w:hAnsi="Arial" w:cs="Arial"/>
          <w:sz w:val="22"/>
          <w:szCs w:val="22"/>
        </w:rPr>
        <w:t>6</w:t>
      </w:r>
      <w:r w:rsidR="00532ACF">
        <w:rPr>
          <w:rFonts w:ascii="Arial" w:hAnsi="Arial" w:cs="Arial"/>
          <w:sz w:val="22"/>
          <w:szCs w:val="22"/>
        </w:rPr>
        <w:t>.4</w:t>
      </w:r>
      <w:r w:rsidR="002D2B39" w:rsidRPr="008A444F">
        <w:rPr>
          <w:rFonts w:ascii="Arial" w:hAnsi="Arial" w:cs="Arial"/>
          <w:sz w:val="22"/>
          <w:szCs w:val="22"/>
        </w:rPr>
        <w:tab/>
      </w:r>
      <w:r w:rsidR="00FE0D8B" w:rsidRPr="008A444F">
        <w:rPr>
          <w:rFonts w:ascii="Arial" w:hAnsi="Arial" w:cs="Arial"/>
          <w:sz w:val="22"/>
          <w:szCs w:val="22"/>
        </w:rPr>
        <w:t xml:space="preserve">The Service </w:t>
      </w:r>
      <w:r w:rsidR="00FE0D8B" w:rsidRPr="008A444F">
        <w:rPr>
          <w:rFonts w:ascii="Arial" w:hAnsi="Arial" w:cs="Arial"/>
          <w:color w:val="000000"/>
          <w:sz w:val="22"/>
          <w:szCs w:val="22"/>
        </w:rPr>
        <w:t>will make full use of existing and well-established information, engagement and support systems and networks and will ensure a visible presence in localities to support this.</w:t>
      </w:r>
    </w:p>
    <w:p w:rsidR="00FE0D8B" w:rsidRPr="008A444F" w:rsidRDefault="00744CA0" w:rsidP="002D38AA">
      <w:pPr>
        <w:tabs>
          <w:tab w:val="num" w:pos="1146"/>
        </w:tabs>
        <w:spacing w:before="100" w:beforeAutospacing="1" w:after="100" w:afterAutospacing="1" w:line="240" w:lineRule="auto"/>
        <w:ind w:left="720" w:hanging="720"/>
        <w:jc w:val="left"/>
        <w:rPr>
          <w:rFonts w:ascii="Arial" w:hAnsi="Arial" w:cs="Arial"/>
          <w:color w:val="000000"/>
          <w:sz w:val="22"/>
          <w:szCs w:val="22"/>
        </w:rPr>
      </w:pPr>
      <w:r>
        <w:rPr>
          <w:rFonts w:ascii="Arial" w:hAnsi="Arial" w:cs="Arial"/>
          <w:sz w:val="22"/>
          <w:szCs w:val="22"/>
        </w:rPr>
        <w:t>6</w:t>
      </w:r>
      <w:r w:rsidR="00532ACF">
        <w:rPr>
          <w:rFonts w:ascii="Arial" w:hAnsi="Arial" w:cs="Arial"/>
          <w:sz w:val="22"/>
          <w:szCs w:val="22"/>
        </w:rPr>
        <w:t>.5</w:t>
      </w:r>
      <w:r w:rsidR="002D2B39" w:rsidRPr="008A444F">
        <w:rPr>
          <w:rFonts w:ascii="Arial" w:hAnsi="Arial" w:cs="Arial"/>
          <w:sz w:val="22"/>
          <w:szCs w:val="22"/>
        </w:rPr>
        <w:tab/>
      </w:r>
      <w:r w:rsidR="00FE0D8B" w:rsidRPr="008A444F">
        <w:rPr>
          <w:rFonts w:ascii="Arial" w:hAnsi="Arial" w:cs="Arial"/>
          <w:sz w:val="22"/>
          <w:szCs w:val="22"/>
        </w:rPr>
        <w:t>The Service must ensure that it is able to meet diverse needs appropriately.  It will take into account the distinct demography of Rutland, including the high levels of older people and the military personnel and their families.</w:t>
      </w:r>
      <w:r w:rsidR="00FE0D8B" w:rsidRPr="008A444F">
        <w:rPr>
          <w:rFonts w:ascii="Arial" w:hAnsi="Arial" w:cs="Arial"/>
          <w:color w:val="000000"/>
          <w:sz w:val="22"/>
          <w:szCs w:val="22"/>
        </w:rPr>
        <w:t xml:space="preserve"> </w:t>
      </w:r>
    </w:p>
    <w:p w:rsidR="0031716E" w:rsidRPr="008A444F" w:rsidRDefault="00744CA0" w:rsidP="002D38AA">
      <w:pPr>
        <w:tabs>
          <w:tab w:val="left" w:pos="851"/>
        </w:tabs>
        <w:snapToGrid w:val="0"/>
        <w:spacing w:before="100" w:beforeAutospacing="1" w:after="100" w:afterAutospacing="1" w:line="240" w:lineRule="auto"/>
        <w:ind w:left="720" w:hanging="720"/>
        <w:rPr>
          <w:rFonts w:ascii="Arial" w:hAnsi="Arial" w:cs="Arial"/>
          <w:sz w:val="22"/>
          <w:szCs w:val="22"/>
        </w:rPr>
      </w:pPr>
      <w:r>
        <w:rPr>
          <w:rFonts w:ascii="Arial" w:hAnsi="Arial" w:cs="Arial"/>
          <w:sz w:val="22"/>
          <w:szCs w:val="22"/>
        </w:rPr>
        <w:t>6</w:t>
      </w:r>
      <w:r w:rsidR="00532ACF">
        <w:rPr>
          <w:rFonts w:ascii="Arial" w:hAnsi="Arial" w:cs="Arial"/>
          <w:sz w:val="22"/>
          <w:szCs w:val="22"/>
        </w:rPr>
        <w:t>.6</w:t>
      </w:r>
      <w:r w:rsidR="002D2B39" w:rsidRPr="008A444F">
        <w:rPr>
          <w:rFonts w:ascii="Arial" w:hAnsi="Arial" w:cs="Arial"/>
          <w:sz w:val="22"/>
          <w:szCs w:val="22"/>
        </w:rPr>
        <w:tab/>
      </w:r>
      <w:r w:rsidR="00960B9F" w:rsidRPr="008A444F">
        <w:rPr>
          <w:rFonts w:ascii="Arial" w:hAnsi="Arial" w:cs="Arial"/>
          <w:sz w:val="22"/>
          <w:szCs w:val="22"/>
        </w:rPr>
        <w:t xml:space="preserve">The Service </w:t>
      </w:r>
      <w:r w:rsidR="005640C4" w:rsidRPr="008A444F">
        <w:rPr>
          <w:rFonts w:ascii="Arial" w:hAnsi="Arial" w:cs="Arial"/>
          <w:sz w:val="22"/>
          <w:szCs w:val="22"/>
        </w:rPr>
        <w:t>has a duty to support local health and social care commissioners, providers and other community stakeholders by providing feedback, research, and information on local people’s views and experiences of health and so</w:t>
      </w:r>
      <w:r w:rsidR="00FE0D8B" w:rsidRPr="008A444F">
        <w:rPr>
          <w:rFonts w:ascii="Arial" w:hAnsi="Arial" w:cs="Arial"/>
          <w:sz w:val="22"/>
          <w:szCs w:val="22"/>
        </w:rPr>
        <w:t>cial care, to improve services.  The Provider must therefore ensure that the Service is sufficiently accessible to enable representative views to be heard.</w:t>
      </w:r>
    </w:p>
    <w:p w:rsidR="002D2B39" w:rsidRPr="008A444F" w:rsidRDefault="00744CA0" w:rsidP="008A444F">
      <w:pPr>
        <w:pStyle w:val="BulletPoint"/>
        <w:numPr>
          <w:ilvl w:val="0"/>
          <w:numId w:val="0"/>
        </w:numPr>
        <w:spacing w:before="100" w:beforeAutospacing="1" w:after="100" w:afterAutospacing="1"/>
        <w:rPr>
          <w:rFonts w:cs="Arial"/>
          <w:b/>
          <w:sz w:val="22"/>
          <w:szCs w:val="22"/>
        </w:rPr>
      </w:pPr>
      <w:r>
        <w:rPr>
          <w:rFonts w:cs="Arial"/>
          <w:b/>
          <w:sz w:val="22"/>
          <w:szCs w:val="22"/>
        </w:rPr>
        <w:t>7</w:t>
      </w:r>
      <w:r w:rsidR="002D2B39" w:rsidRPr="008A444F">
        <w:rPr>
          <w:rFonts w:cs="Arial"/>
          <w:b/>
          <w:sz w:val="22"/>
          <w:szCs w:val="22"/>
        </w:rPr>
        <w:t>.</w:t>
      </w:r>
      <w:r w:rsidR="002D2B39" w:rsidRPr="008A444F">
        <w:rPr>
          <w:rFonts w:cs="Arial"/>
          <w:b/>
          <w:sz w:val="22"/>
          <w:szCs w:val="22"/>
        </w:rPr>
        <w:tab/>
      </w:r>
      <w:r w:rsidR="003D6241" w:rsidRPr="008A444F">
        <w:rPr>
          <w:rFonts w:cs="Arial"/>
          <w:b/>
          <w:sz w:val="22"/>
          <w:szCs w:val="22"/>
        </w:rPr>
        <w:t xml:space="preserve">PARTNERSHIP </w:t>
      </w:r>
      <w:r w:rsidR="0059355D" w:rsidRPr="008A444F">
        <w:rPr>
          <w:rFonts w:cs="Arial"/>
          <w:b/>
          <w:sz w:val="22"/>
          <w:szCs w:val="22"/>
        </w:rPr>
        <w:t xml:space="preserve">WORKING </w:t>
      </w:r>
    </w:p>
    <w:p w:rsidR="0059355D" w:rsidRPr="008A444F" w:rsidRDefault="00744CA0" w:rsidP="00744CA0">
      <w:pPr>
        <w:pStyle w:val="BulletPoint"/>
        <w:numPr>
          <w:ilvl w:val="0"/>
          <w:numId w:val="0"/>
        </w:numPr>
        <w:spacing w:before="100" w:beforeAutospacing="1" w:after="100" w:afterAutospacing="1"/>
        <w:ind w:left="720" w:hanging="720"/>
        <w:rPr>
          <w:rFonts w:cs="Arial"/>
          <w:b/>
          <w:sz w:val="22"/>
          <w:szCs w:val="22"/>
        </w:rPr>
      </w:pPr>
      <w:r>
        <w:rPr>
          <w:rFonts w:cs="Arial"/>
          <w:sz w:val="22"/>
          <w:szCs w:val="22"/>
        </w:rPr>
        <w:t>7</w:t>
      </w:r>
      <w:r w:rsidR="002D2B39" w:rsidRPr="008A444F">
        <w:rPr>
          <w:rFonts w:cs="Arial"/>
          <w:sz w:val="22"/>
          <w:szCs w:val="22"/>
        </w:rPr>
        <w:t>.1</w:t>
      </w:r>
      <w:r w:rsidR="002D2B39" w:rsidRPr="008A444F">
        <w:rPr>
          <w:rFonts w:cs="Arial"/>
          <w:sz w:val="22"/>
          <w:szCs w:val="22"/>
        </w:rPr>
        <w:tab/>
      </w:r>
      <w:r w:rsidR="005E7CBD" w:rsidRPr="008A444F">
        <w:rPr>
          <w:rFonts w:cs="Arial"/>
          <w:color w:val="000000"/>
          <w:sz w:val="22"/>
          <w:szCs w:val="22"/>
        </w:rPr>
        <w:t xml:space="preserve">The Service </w:t>
      </w:r>
      <w:r w:rsidR="0059355D" w:rsidRPr="008A444F">
        <w:rPr>
          <w:rFonts w:cs="Arial"/>
          <w:color w:val="000000"/>
          <w:sz w:val="22"/>
          <w:szCs w:val="22"/>
        </w:rPr>
        <w:t>h</w:t>
      </w:r>
      <w:r w:rsidR="0059355D" w:rsidRPr="008A444F">
        <w:rPr>
          <w:rFonts w:cs="Arial"/>
          <w:bCs/>
          <w:color w:val="000000"/>
          <w:sz w:val="22"/>
          <w:szCs w:val="22"/>
        </w:rPr>
        <w:t xml:space="preserve">as a role in promoting public health, health improvements and in tackling health inequalities, which can only </w:t>
      </w:r>
      <w:r w:rsidR="0059355D" w:rsidRPr="008A444F">
        <w:rPr>
          <w:rFonts w:cs="Arial"/>
          <w:color w:val="000000"/>
          <w:sz w:val="22"/>
          <w:szCs w:val="22"/>
        </w:rPr>
        <w:t xml:space="preserve">be successful if the culture of the </w:t>
      </w:r>
      <w:r w:rsidR="005E7CBD" w:rsidRPr="008A444F">
        <w:rPr>
          <w:rFonts w:cs="Arial"/>
          <w:color w:val="000000"/>
          <w:sz w:val="22"/>
          <w:szCs w:val="22"/>
        </w:rPr>
        <w:t xml:space="preserve">Provider </w:t>
      </w:r>
      <w:r w:rsidR="0059355D" w:rsidRPr="008A444F">
        <w:rPr>
          <w:rFonts w:cs="Arial"/>
          <w:color w:val="000000"/>
          <w:sz w:val="22"/>
          <w:szCs w:val="22"/>
        </w:rPr>
        <w:t xml:space="preserve">is based on values that focus on a collaborative, inclusive and transparent approach. </w:t>
      </w:r>
    </w:p>
    <w:p w:rsidR="0059355D" w:rsidRPr="00744CA0" w:rsidRDefault="0059355D" w:rsidP="00744CA0">
      <w:pPr>
        <w:pStyle w:val="ListParagraph"/>
        <w:numPr>
          <w:ilvl w:val="1"/>
          <w:numId w:val="26"/>
        </w:numPr>
        <w:spacing w:before="100" w:beforeAutospacing="1" w:after="100" w:afterAutospacing="1" w:line="240" w:lineRule="auto"/>
        <w:ind w:left="709" w:right="28" w:hanging="709"/>
        <w:rPr>
          <w:rFonts w:ascii="Arial" w:hAnsi="Arial" w:cs="Arial"/>
          <w:color w:val="000000"/>
          <w:sz w:val="22"/>
          <w:szCs w:val="22"/>
          <w:lang w:eastAsia="en-GB"/>
        </w:rPr>
      </w:pPr>
      <w:r w:rsidRPr="00744CA0">
        <w:rPr>
          <w:rFonts w:ascii="Arial" w:hAnsi="Arial" w:cs="Arial"/>
          <w:color w:val="000000"/>
          <w:sz w:val="22"/>
          <w:szCs w:val="22"/>
          <w:lang w:eastAsia="en-GB"/>
        </w:rPr>
        <w:t>As such, t</w:t>
      </w:r>
      <w:r w:rsidRPr="00744CA0">
        <w:rPr>
          <w:rFonts w:ascii="Arial" w:hAnsi="Arial" w:cs="Arial"/>
          <w:sz w:val="22"/>
          <w:szCs w:val="22"/>
        </w:rPr>
        <w:t>he Service</w:t>
      </w:r>
      <w:r w:rsidRPr="00744CA0">
        <w:rPr>
          <w:rFonts w:ascii="Arial" w:hAnsi="Arial" w:cs="Arial"/>
          <w:color w:val="000000"/>
          <w:sz w:val="22"/>
          <w:szCs w:val="22"/>
          <w:lang w:eastAsia="en-GB"/>
        </w:rPr>
        <w:t xml:space="preserve"> will develop positive and effective working relationships with</w:t>
      </w:r>
      <w:r w:rsidR="004A2A6C" w:rsidRPr="00744CA0">
        <w:rPr>
          <w:rFonts w:ascii="Arial" w:hAnsi="Arial" w:cs="Arial"/>
          <w:color w:val="000000"/>
          <w:sz w:val="22"/>
          <w:szCs w:val="22"/>
          <w:lang w:eastAsia="en-GB"/>
        </w:rPr>
        <w:t>, amongst others</w:t>
      </w:r>
      <w:r w:rsidRPr="00744CA0">
        <w:rPr>
          <w:rFonts w:ascii="Arial" w:hAnsi="Arial" w:cs="Arial"/>
          <w:color w:val="000000"/>
          <w:sz w:val="22"/>
          <w:szCs w:val="22"/>
          <w:lang w:eastAsia="en-GB"/>
        </w:rPr>
        <w:t>:-</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Healthwatch England</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Care Quality Commission (CQC)</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lastRenderedPageBreak/>
        <w:t xml:space="preserve">The ICAS provider (currently </w:t>
      </w:r>
      <w:proofErr w:type="spellStart"/>
      <w:r w:rsidRPr="008A444F">
        <w:rPr>
          <w:rFonts w:ascii="Arial" w:hAnsi="Arial" w:cs="Arial"/>
          <w:iCs/>
          <w:color w:val="000000"/>
          <w:sz w:val="22"/>
          <w:szCs w:val="22"/>
        </w:rPr>
        <w:t>POhWER</w:t>
      </w:r>
      <w:proofErr w:type="spellEnd"/>
      <w:r w:rsidRPr="008A444F">
        <w:rPr>
          <w:rFonts w:ascii="Arial" w:hAnsi="Arial" w:cs="Arial"/>
          <w:iCs/>
          <w:color w:val="000000"/>
          <w:sz w:val="22"/>
          <w:szCs w:val="22"/>
        </w:rPr>
        <w:t>)</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Neighbouring and other regional Healthwatch organisations</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Relevant Clinical Commissioning Groups</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Key stakeholders and service providers in Rutland and neighbouring authorities, including the Voluntary and Community Sector</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The Council</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Established engagement network organisations</w:t>
      </w:r>
    </w:p>
    <w:p w:rsidR="0059355D" w:rsidRPr="008A444F" w:rsidRDefault="0059355D" w:rsidP="004F59F9">
      <w:pPr>
        <w:numPr>
          <w:ilvl w:val="4"/>
          <w:numId w:val="6"/>
        </w:numPr>
        <w:tabs>
          <w:tab w:val="clear" w:pos="2212"/>
        </w:tabs>
        <w:spacing w:before="100" w:beforeAutospacing="1" w:after="100" w:afterAutospacing="1" w:line="240" w:lineRule="auto"/>
        <w:ind w:left="1418" w:right="28" w:hanging="425"/>
        <w:rPr>
          <w:rFonts w:ascii="Arial" w:hAnsi="Arial" w:cs="Arial"/>
          <w:iCs/>
          <w:color w:val="000000"/>
          <w:sz w:val="22"/>
          <w:szCs w:val="22"/>
        </w:rPr>
      </w:pPr>
      <w:r w:rsidRPr="008A444F">
        <w:rPr>
          <w:rFonts w:ascii="Arial" w:hAnsi="Arial" w:cs="Arial"/>
          <w:iCs/>
          <w:color w:val="000000"/>
          <w:sz w:val="22"/>
          <w:szCs w:val="22"/>
        </w:rPr>
        <w:t>Other organisations/groups that help achieve the outcomes the Pro</w:t>
      </w:r>
      <w:r w:rsidR="00744CA0">
        <w:rPr>
          <w:rFonts w:ascii="Arial" w:hAnsi="Arial" w:cs="Arial"/>
          <w:iCs/>
          <w:color w:val="000000"/>
          <w:sz w:val="22"/>
          <w:szCs w:val="22"/>
        </w:rPr>
        <w:t>vider is committed to achieving</w:t>
      </w:r>
    </w:p>
    <w:p w:rsidR="00744CA0" w:rsidRPr="00744CA0" w:rsidRDefault="0059355D" w:rsidP="00744CA0">
      <w:pPr>
        <w:numPr>
          <w:ilvl w:val="2"/>
          <w:numId w:val="26"/>
        </w:numPr>
        <w:tabs>
          <w:tab w:val="num" w:pos="1146"/>
        </w:tabs>
        <w:spacing w:before="100" w:beforeAutospacing="1" w:after="120" w:line="240" w:lineRule="auto"/>
        <w:ind w:left="709" w:right="28" w:hanging="709"/>
        <w:rPr>
          <w:rFonts w:ascii="Arial" w:hAnsi="Arial" w:cs="Arial"/>
          <w:color w:val="000000"/>
          <w:sz w:val="22"/>
          <w:szCs w:val="22"/>
        </w:rPr>
      </w:pPr>
      <w:r w:rsidRPr="008A444F">
        <w:rPr>
          <w:rFonts w:ascii="Arial" w:hAnsi="Arial" w:cs="Arial"/>
          <w:color w:val="000000"/>
          <w:sz w:val="22"/>
          <w:szCs w:val="22"/>
        </w:rPr>
        <w:t>In addition the Provider will:</w:t>
      </w:r>
    </w:p>
    <w:p w:rsidR="0059355D" w:rsidRPr="00744CA0"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Work further with the Clinical Commissioning Group and GP community to establish links in each GP practice through practice based Patient Participation Groups, supporting these groups to be an integra</w:t>
      </w:r>
      <w:r w:rsidR="0028045D">
        <w:rPr>
          <w:rFonts w:ascii="Arial" w:hAnsi="Arial" w:cs="Arial"/>
          <w:color w:val="000000"/>
          <w:sz w:val="22"/>
          <w:szCs w:val="22"/>
        </w:rPr>
        <w:t>l part of Healthwatch provision.</w:t>
      </w:r>
    </w:p>
    <w:p w:rsidR="00744CA0" w:rsidRDefault="005E7CB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Demonstrate a clear and influential relationship with Healthwatch England (HWE) including a process for informing HWE of local matters relevant to wider public health agendas and a process for effectively escalating urgent concerns about service delivery.</w:t>
      </w:r>
    </w:p>
    <w:p w:rsidR="00744CA0"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 xml:space="preserve">Ensure that all stakeholders are kept fully up to date about </w:t>
      </w:r>
      <w:r w:rsidR="005E7CBD" w:rsidRPr="00744CA0">
        <w:rPr>
          <w:rFonts w:ascii="Arial" w:hAnsi="Arial" w:cs="Arial"/>
          <w:color w:val="000000"/>
          <w:sz w:val="22"/>
          <w:szCs w:val="22"/>
        </w:rPr>
        <w:t xml:space="preserve">the Service’s </w:t>
      </w:r>
      <w:r w:rsidRPr="00744CA0">
        <w:rPr>
          <w:rFonts w:ascii="Arial" w:hAnsi="Arial" w:cs="Arial"/>
          <w:color w:val="000000"/>
          <w:sz w:val="22"/>
          <w:szCs w:val="22"/>
        </w:rPr>
        <w:t xml:space="preserve">plans, campaigns etc. and how they can influence the </w:t>
      </w:r>
      <w:r w:rsidR="005E7CBD" w:rsidRPr="00744CA0">
        <w:rPr>
          <w:rFonts w:ascii="Arial" w:hAnsi="Arial" w:cs="Arial"/>
          <w:color w:val="000000"/>
          <w:sz w:val="22"/>
          <w:szCs w:val="22"/>
        </w:rPr>
        <w:t>Business P</w:t>
      </w:r>
      <w:r w:rsidRPr="00744CA0">
        <w:rPr>
          <w:rFonts w:ascii="Arial" w:hAnsi="Arial" w:cs="Arial"/>
          <w:color w:val="000000"/>
          <w:sz w:val="22"/>
          <w:szCs w:val="22"/>
        </w:rPr>
        <w:t>lan</w:t>
      </w:r>
      <w:r w:rsidR="0028045D">
        <w:rPr>
          <w:rFonts w:ascii="Arial" w:hAnsi="Arial" w:cs="Arial"/>
          <w:color w:val="000000"/>
          <w:sz w:val="22"/>
          <w:szCs w:val="22"/>
        </w:rPr>
        <w:t>.</w:t>
      </w:r>
    </w:p>
    <w:p w:rsidR="00744CA0"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 xml:space="preserve">Communicate clearly with the wider public by marketing the vision, aims and objectives, and information about Healthwatch statutory functions and remit to the general public. Membership recruitment and retention will be encouraged through presentation of key areas of activity and outcome achievements. </w:t>
      </w:r>
    </w:p>
    <w:p w:rsidR="00744CA0"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Ensure evidence and data is collated effectively, is credible and tested with the relevant partners and is communicated in a way that helps the public and partners to understand</w:t>
      </w:r>
      <w:r w:rsidR="0028045D">
        <w:rPr>
          <w:rFonts w:ascii="Arial" w:hAnsi="Arial" w:cs="Arial"/>
          <w:color w:val="000000"/>
          <w:sz w:val="22"/>
          <w:szCs w:val="22"/>
        </w:rPr>
        <w:t>.</w:t>
      </w:r>
    </w:p>
    <w:p w:rsidR="00744CA0"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Utilise social media and other e-based methods of communication, along with specific outreach to those who are digitally excluded</w:t>
      </w:r>
      <w:r w:rsidR="0028045D">
        <w:rPr>
          <w:rFonts w:ascii="Arial" w:hAnsi="Arial" w:cs="Arial"/>
          <w:color w:val="000000"/>
          <w:sz w:val="22"/>
          <w:szCs w:val="22"/>
        </w:rPr>
        <w:t>.</w:t>
      </w:r>
    </w:p>
    <w:p w:rsidR="0059355D" w:rsidRDefault="0059355D" w:rsidP="0028045D">
      <w:pPr>
        <w:pStyle w:val="ListParagraph"/>
        <w:numPr>
          <w:ilvl w:val="3"/>
          <w:numId w:val="32"/>
        </w:numPr>
        <w:spacing w:before="100" w:beforeAutospacing="1" w:after="100" w:afterAutospacing="1" w:line="240" w:lineRule="auto"/>
        <w:ind w:left="1276" w:right="28" w:hanging="567"/>
        <w:rPr>
          <w:rFonts w:ascii="Arial" w:hAnsi="Arial" w:cs="Arial"/>
          <w:color w:val="000000"/>
          <w:sz w:val="22"/>
          <w:szCs w:val="22"/>
        </w:rPr>
      </w:pPr>
      <w:r w:rsidRPr="00744CA0">
        <w:rPr>
          <w:rFonts w:ascii="Arial" w:hAnsi="Arial" w:cs="Arial"/>
          <w:color w:val="000000"/>
          <w:sz w:val="22"/>
          <w:szCs w:val="22"/>
        </w:rPr>
        <w:t>Incorporate cross-boundary partnership working with other local Authorities, particularly those neighbouring, ensuring the development and maintenance of clear lines of communication, and signposting where relevant.  Developing a cross-boundary protocol to comply with this and to ensure safe exchange of data and information, meetings, and procedures for joint events and projects.</w:t>
      </w:r>
    </w:p>
    <w:p w:rsidR="0059355D" w:rsidRPr="008A444F" w:rsidRDefault="00744CA0" w:rsidP="008A444F">
      <w:pPr>
        <w:pStyle w:val="BulletPoint"/>
        <w:numPr>
          <w:ilvl w:val="0"/>
          <w:numId w:val="0"/>
        </w:numPr>
        <w:spacing w:before="100" w:beforeAutospacing="1" w:after="100" w:afterAutospacing="1"/>
        <w:rPr>
          <w:rFonts w:cs="Arial"/>
          <w:b/>
          <w:sz w:val="22"/>
          <w:szCs w:val="22"/>
        </w:rPr>
      </w:pPr>
      <w:r>
        <w:rPr>
          <w:rFonts w:cs="Arial"/>
          <w:b/>
          <w:sz w:val="22"/>
          <w:szCs w:val="22"/>
        </w:rPr>
        <w:t>7.3</w:t>
      </w:r>
      <w:r w:rsidR="0059355D" w:rsidRPr="008A444F">
        <w:rPr>
          <w:rFonts w:cs="Arial"/>
          <w:b/>
          <w:sz w:val="22"/>
          <w:szCs w:val="22"/>
        </w:rPr>
        <w:tab/>
        <w:t xml:space="preserve">Rutland Information Service </w:t>
      </w:r>
    </w:p>
    <w:p w:rsidR="0059355D" w:rsidRPr="008A444F" w:rsidRDefault="00744CA0" w:rsidP="00744CA0">
      <w:pPr>
        <w:numPr>
          <w:ilvl w:val="12"/>
          <w:numId w:val="0"/>
        </w:numPr>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7.3.1</w:t>
      </w:r>
      <w:r>
        <w:rPr>
          <w:rFonts w:ascii="Arial" w:hAnsi="Arial" w:cs="Arial"/>
          <w:color w:val="000000"/>
          <w:sz w:val="22"/>
          <w:szCs w:val="22"/>
        </w:rPr>
        <w:tab/>
      </w:r>
      <w:r w:rsidR="0059355D" w:rsidRPr="008A444F">
        <w:rPr>
          <w:rFonts w:ascii="Arial" w:hAnsi="Arial" w:cs="Arial"/>
          <w:color w:val="000000"/>
          <w:sz w:val="22"/>
          <w:szCs w:val="22"/>
        </w:rPr>
        <w:t xml:space="preserve">The Provider will be expected to work with </w:t>
      </w:r>
      <w:r w:rsidR="005E7CBD" w:rsidRPr="008A444F">
        <w:rPr>
          <w:rFonts w:ascii="Arial" w:hAnsi="Arial" w:cs="Arial"/>
          <w:color w:val="000000"/>
          <w:sz w:val="22"/>
          <w:szCs w:val="22"/>
        </w:rPr>
        <w:t xml:space="preserve">the Council </w:t>
      </w:r>
      <w:r w:rsidR="0059355D" w:rsidRPr="008A444F">
        <w:rPr>
          <w:rFonts w:ascii="Arial" w:hAnsi="Arial" w:cs="Arial"/>
          <w:color w:val="000000"/>
          <w:sz w:val="22"/>
          <w:szCs w:val="22"/>
        </w:rPr>
        <w:t>and partners to make use of, and support the development of, the Rutland Information Service website and database.  This includes adding or updating content directly, encouraging other providers to add and update content, and feeding into the site’s evolving information architecture as relevant.</w:t>
      </w:r>
    </w:p>
    <w:p w:rsidR="003E152B" w:rsidRPr="008A444F" w:rsidRDefault="00744CA0" w:rsidP="008A444F">
      <w:pPr>
        <w:spacing w:before="100" w:beforeAutospacing="1" w:after="100" w:afterAutospacing="1" w:line="240" w:lineRule="auto"/>
        <w:rPr>
          <w:rFonts w:ascii="Arial" w:hAnsi="Arial" w:cs="Arial"/>
          <w:b/>
          <w:bCs/>
          <w:sz w:val="22"/>
          <w:szCs w:val="22"/>
        </w:rPr>
      </w:pPr>
      <w:r>
        <w:rPr>
          <w:rFonts w:ascii="Arial" w:hAnsi="Arial" w:cs="Arial"/>
          <w:b/>
          <w:bCs/>
          <w:sz w:val="22"/>
          <w:szCs w:val="22"/>
        </w:rPr>
        <w:t>8</w:t>
      </w:r>
      <w:r w:rsidR="003E152B" w:rsidRPr="008A444F">
        <w:rPr>
          <w:rFonts w:ascii="Arial" w:hAnsi="Arial" w:cs="Arial"/>
          <w:b/>
          <w:bCs/>
          <w:sz w:val="22"/>
          <w:szCs w:val="22"/>
        </w:rPr>
        <w:t>.</w:t>
      </w:r>
      <w:r w:rsidR="003E152B" w:rsidRPr="008A444F">
        <w:rPr>
          <w:rFonts w:ascii="Arial" w:hAnsi="Arial" w:cs="Arial"/>
          <w:b/>
          <w:bCs/>
          <w:sz w:val="22"/>
          <w:szCs w:val="22"/>
        </w:rPr>
        <w:tab/>
        <w:t>SERVICE PROMOTION</w:t>
      </w:r>
    </w:p>
    <w:p w:rsidR="003E152B" w:rsidRPr="008A444F" w:rsidRDefault="00744CA0" w:rsidP="00744CA0">
      <w:pPr>
        <w:spacing w:before="100" w:beforeAutospacing="1" w:after="100" w:afterAutospacing="1" w:line="240" w:lineRule="auto"/>
        <w:ind w:left="720" w:hanging="720"/>
        <w:rPr>
          <w:rFonts w:ascii="Arial" w:hAnsi="Arial" w:cs="Arial"/>
          <w:b/>
          <w:bCs/>
          <w:sz w:val="22"/>
          <w:szCs w:val="22"/>
        </w:rPr>
      </w:pPr>
      <w:r>
        <w:rPr>
          <w:rFonts w:ascii="Arial" w:hAnsi="Arial" w:cs="Arial"/>
          <w:sz w:val="22"/>
          <w:szCs w:val="22"/>
        </w:rPr>
        <w:t>8.1</w:t>
      </w:r>
      <w:r>
        <w:rPr>
          <w:rFonts w:ascii="Arial" w:hAnsi="Arial" w:cs="Arial"/>
          <w:sz w:val="22"/>
          <w:szCs w:val="22"/>
        </w:rPr>
        <w:tab/>
      </w:r>
      <w:r w:rsidR="003E152B" w:rsidRPr="008A444F">
        <w:rPr>
          <w:rFonts w:ascii="Arial" w:hAnsi="Arial" w:cs="Arial"/>
          <w:sz w:val="22"/>
          <w:szCs w:val="22"/>
        </w:rPr>
        <w:t xml:space="preserve">The Provider will be responsible for producing publicity materials that explain the services.  </w:t>
      </w:r>
    </w:p>
    <w:p w:rsidR="003E152B" w:rsidRPr="008A444F" w:rsidRDefault="00744CA0" w:rsidP="00744CA0">
      <w:pPr>
        <w:spacing w:before="100" w:beforeAutospacing="1" w:after="100" w:afterAutospacing="1" w:line="240" w:lineRule="auto"/>
        <w:ind w:left="720" w:hanging="720"/>
        <w:rPr>
          <w:rFonts w:ascii="Arial" w:hAnsi="Arial" w:cs="Arial"/>
          <w:sz w:val="22"/>
          <w:szCs w:val="22"/>
        </w:rPr>
      </w:pPr>
      <w:r>
        <w:rPr>
          <w:rStyle w:val="a"/>
          <w:rFonts w:ascii="Arial" w:hAnsi="Arial" w:cs="Arial"/>
          <w:sz w:val="22"/>
          <w:szCs w:val="22"/>
        </w:rPr>
        <w:t>8.2</w:t>
      </w:r>
      <w:r>
        <w:rPr>
          <w:rStyle w:val="a"/>
          <w:rFonts w:ascii="Arial" w:hAnsi="Arial" w:cs="Arial"/>
          <w:sz w:val="22"/>
          <w:szCs w:val="22"/>
        </w:rPr>
        <w:tab/>
      </w:r>
      <w:r w:rsidR="003E152B" w:rsidRPr="008A444F">
        <w:rPr>
          <w:rStyle w:val="a"/>
          <w:rFonts w:ascii="Arial" w:hAnsi="Arial" w:cs="Arial"/>
          <w:sz w:val="22"/>
          <w:szCs w:val="22"/>
        </w:rPr>
        <w:t>Information will be widely advertised throughout the county, providing contact details</w:t>
      </w:r>
      <w:r w:rsidR="00AC6248">
        <w:rPr>
          <w:rStyle w:val="a"/>
          <w:rFonts w:ascii="Arial" w:hAnsi="Arial" w:cs="Arial"/>
          <w:sz w:val="22"/>
          <w:szCs w:val="22"/>
        </w:rPr>
        <w:t xml:space="preserve"> </w:t>
      </w:r>
      <w:r w:rsidR="00AC6248" w:rsidRPr="008A444F">
        <w:rPr>
          <w:rStyle w:val="a"/>
          <w:rFonts w:ascii="Arial" w:hAnsi="Arial" w:cs="Arial"/>
          <w:sz w:val="22"/>
          <w:szCs w:val="22"/>
        </w:rPr>
        <w:t>as a minimum</w:t>
      </w:r>
      <w:r w:rsidR="003E152B" w:rsidRPr="008A444F">
        <w:rPr>
          <w:rStyle w:val="a"/>
          <w:rFonts w:ascii="Arial" w:hAnsi="Arial" w:cs="Arial"/>
          <w:sz w:val="22"/>
          <w:szCs w:val="22"/>
        </w:rPr>
        <w:t xml:space="preserve">. </w:t>
      </w:r>
      <w:r w:rsidR="003E152B" w:rsidRPr="008A444F">
        <w:rPr>
          <w:rFonts w:ascii="Arial" w:hAnsi="Arial" w:cs="Arial"/>
          <w:sz w:val="22"/>
          <w:szCs w:val="22"/>
        </w:rPr>
        <w:t>Promotional and publicity material must be accessible to as many people as possible, produced in a variety of different mediums and formats, and available in a variety of different places.</w:t>
      </w:r>
    </w:p>
    <w:p w:rsidR="003E152B" w:rsidRPr="008A444F" w:rsidRDefault="00744CA0" w:rsidP="00744CA0">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lastRenderedPageBreak/>
        <w:t>8.3</w:t>
      </w:r>
      <w:r>
        <w:rPr>
          <w:rFonts w:ascii="Arial" w:hAnsi="Arial" w:cs="Arial"/>
          <w:sz w:val="22"/>
          <w:szCs w:val="22"/>
        </w:rPr>
        <w:tab/>
      </w:r>
      <w:r w:rsidR="003E152B" w:rsidRPr="008A444F">
        <w:rPr>
          <w:rFonts w:ascii="Arial" w:hAnsi="Arial" w:cs="Arial"/>
          <w:sz w:val="22"/>
          <w:szCs w:val="22"/>
        </w:rPr>
        <w:t xml:space="preserve">All materials must be in line with standards and guidance set for Rutland County Council </w:t>
      </w:r>
      <w:r w:rsidR="00600E74" w:rsidRPr="008A444F">
        <w:rPr>
          <w:rFonts w:ascii="Arial" w:hAnsi="Arial" w:cs="Arial"/>
          <w:sz w:val="22"/>
          <w:szCs w:val="22"/>
        </w:rPr>
        <w:t>publicity</w:t>
      </w:r>
      <w:r w:rsidR="005E7CBD" w:rsidRPr="008A444F">
        <w:rPr>
          <w:rFonts w:ascii="Arial" w:hAnsi="Arial" w:cs="Arial"/>
          <w:sz w:val="22"/>
          <w:szCs w:val="22"/>
        </w:rPr>
        <w:t xml:space="preserve"> and</w:t>
      </w:r>
      <w:bookmarkStart w:id="0" w:name="_GoBack"/>
      <w:bookmarkEnd w:id="0"/>
      <w:r w:rsidR="005E7CBD" w:rsidRPr="008A444F">
        <w:rPr>
          <w:rFonts w:ascii="Arial" w:hAnsi="Arial" w:cs="Arial"/>
          <w:sz w:val="22"/>
          <w:szCs w:val="22"/>
        </w:rPr>
        <w:t xml:space="preserve"> Healthwatch England branding guidelines</w:t>
      </w:r>
      <w:r w:rsidR="003E152B" w:rsidRPr="008A444F">
        <w:rPr>
          <w:rFonts w:ascii="Arial" w:hAnsi="Arial" w:cs="Arial"/>
          <w:sz w:val="22"/>
          <w:szCs w:val="22"/>
        </w:rPr>
        <w:t>.</w:t>
      </w:r>
    </w:p>
    <w:p w:rsidR="003E152B" w:rsidRPr="008A444F" w:rsidRDefault="00293EDC" w:rsidP="008A444F">
      <w:pPr>
        <w:spacing w:before="100" w:beforeAutospacing="1" w:after="100" w:afterAutospacing="1" w:line="240" w:lineRule="auto"/>
        <w:outlineLvl w:val="0"/>
        <w:rPr>
          <w:rFonts w:ascii="Arial" w:hAnsi="Arial" w:cs="Arial"/>
          <w:sz w:val="22"/>
          <w:szCs w:val="22"/>
        </w:rPr>
      </w:pPr>
      <w:r>
        <w:rPr>
          <w:rFonts w:ascii="Arial" w:hAnsi="Arial" w:cs="Arial"/>
          <w:b/>
          <w:sz w:val="22"/>
          <w:szCs w:val="22"/>
        </w:rPr>
        <w:t>9</w:t>
      </w:r>
      <w:r w:rsidR="003E152B" w:rsidRPr="008A444F">
        <w:rPr>
          <w:rFonts w:ascii="Arial" w:hAnsi="Arial" w:cs="Arial"/>
          <w:b/>
          <w:sz w:val="22"/>
          <w:szCs w:val="22"/>
        </w:rPr>
        <w:t>.</w:t>
      </w:r>
      <w:r w:rsidR="003E152B" w:rsidRPr="008A444F">
        <w:rPr>
          <w:rFonts w:ascii="Arial" w:hAnsi="Arial" w:cs="Arial"/>
          <w:b/>
          <w:sz w:val="22"/>
          <w:szCs w:val="22"/>
        </w:rPr>
        <w:tab/>
        <w:t xml:space="preserve">GOVERNANCE </w:t>
      </w:r>
    </w:p>
    <w:p w:rsidR="00293EDC" w:rsidRPr="00293EDC" w:rsidRDefault="003E152B" w:rsidP="00293EDC">
      <w:pPr>
        <w:pStyle w:val="ListParagraph"/>
        <w:numPr>
          <w:ilvl w:val="1"/>
          <w:numId w:val="27"/>
        </w:numPr>
        <w:suppressAutoHyphens/>
        <w:spacing w:before="100" w:beforeAutospacing="1" w:after="120" w:line="240" w:lineRule="auto"/>
        <w:ind w:left="709" w:right="28" w:hanging="709"/>
        <w:rPr>
          <w:rFonts w:ascii="Arial" w:hAnsi="Arial" w:cs="Arial"/>
          <w:sz w:val="22"/>
          <w:szCs w:val="22"/>
        </w:rPr>
      </w:pPr>
      <w:r w:rsidRPr="00293EDC">
        <w:rPr>
          <w:rFonts w:ascii="Arial" w:hAnsi="Arial" w:cs="Arial"/>
          <w:color w:val="000000"/>
          <w:sz w:val="22"/>
          <w:szCs w:val="22"/>
        </w:rPr>
        <w:t xml:space="preserve">The </w:t>
      </w:r>
      <w:r w:rsidR="005E7CBD" w:rsidRPr="00293EDC">
        <w:rPr>
          <w:rFonts w:ascii="Arial" w:hAnsi="Arial" w:cs="Arial"/>
          <w:color w:val="000000"/>
          <w:sz w:val="22"/>
          <w:szCs w:val="22"/>
        </w:rPr>
        <w:t>P</w:t>
      </w:r>
      <w:r w:rsidRPr="00293EDC">
        <w:rPr>
          <w:rFonts w:ascii="Arial" w:hAnsi="Arial" w:cs="Arial"/>
          <w:color w:val="000000"/>
          <w:sz w:val="22"/>
          <w:szCs w:val="22"/>
        </w:rPr>
        <w:t xml:space="preserve">rovider </w:t>
      </w:r>
      <w:r w:rsidR="005E7CBD" w:rsidRPr="00293EDC">
        <w:rPr>
          <w:rFonts w:ascii="Arial" w:hAnsi="Arial" w:cs="Arial"/>
          <w:color w:val="000000"/>
          <w:sz w:val="22"/>
          <w:szCs w:val="22"/>
        </w:rPr>
        <w:t xml:space="preserve">must comply with Health and Social Care Act 2012 requirements </w:t>
      </w:r>
      <w:r w:rsidRPr="00293EDC">
        <w:rPr>
          <w:rFonts w:ascii="Arial" w:hAnsi="Arial" w:cs="Arial"/>
          <w:color w:val="000000"/>
          <w:sz w:val="22"/>
          <w:szCs w:val="22"/>
        </w:rPr>
        <w:t xml:space="preserve">for local Healthwatch </w:t>
      </w:r>
      <w:r w:rsidR="005E7CBD" w:rsidRPr="00293EDC">
        <w:rPr>
          <w:rFonts w:ascii="Arial" w:hAnsi="Arial" w:cs="Arial"/>
          <w:color w:val="000000"/>
          <w:sz w:val="22"/>
          <w:szCs w:val="22"/>
        </w:rPr>
        <w:t xml:space="preserve">structure and governance.  </w:t>
      </w:r>
    </w:p>
    <w:p w:rsidR="00293EDC" w:rsidRDefault="003E152B" w:rsidP="00293EDC">
      <w:pPr>
        <w:pStyle w:val="ListParagraph"/>
        <w:numPr>
          <w:ilvl w:val="1"/>
          <w:numId w:val="27"/>
        </w:numPr>
        <w:suppressAutoHyphens/>
        <w:spacing w:before="100" w:beforeAutospacing="1" w:after="120" w:line="240" w:lineRule="auto"/>
        <w:ind w:left="709" w:right="28" w:hanging="709"/>
        <w:rPr>
          <w:rFonts w:ascii="Arial" w:hAnsi="Arial" w:cs="Arial"/>
          <w:sz w:val="22"/>
          <w:szCs w:val="22"/>
        </w:rPr>
      </w:pPr>
      <w:r w:rsidRPr="00293EDC">
        <w:rPr>
          <w:rFonts w:ascii="Arial" w:hAnsi="Arial" w:cs="Arial"/>
          <w:sz w:val="22"/>
          <w:szCs w:val="22"/>
        </w:rPr>
        <w:t xml:space="preserve">The </w:t>
      </w:r>
      <w:r w:rsidR="005E7CBD" w:rsidRPr="00293EDC">
        <w:rPr>
          <w:rFonts w:ascii="Arial" w:hAnsi="Arial" w:cs="Arial"/>
          <w:sz w:val="22"/>
          <w:szCs w:val="22"/>
        </w:rPr>
        <w:t xml:space="preserve">Council </w:t>
      </w:r>
      <w:r w:rsidRPr="00293EDC">
        <w:rPr>
          <w:rFonts w:ascii="Arial" w:hAnsi="Arial" w:cs="Arial"/>
          <w:sz w:val="22"/>
          <w:szCs w:val="22"/>
        </w:rPr>
        <w:t xml:space="preserve">intends to contract directly with </w:t>
      </w:r>
      <w:r w:rsidR="005E7CBD" w:rsidRPr="00293EDC">
        <w:rPr>
          <w:rFonts w:ascii="Arial" w:hAnsi="Arial" w:cs="Arial"/>
          <w:sz w:val="22"/>
          <w:szCs w:val="22"/>
        </w:rPr>
        <w:t xml:space="preserve">the Provider </w:t>
      </w:r>
      <w:r w:rsidRPr="00293EDC">
        <w:rPr>
          <w:rFonts w:ascii="Arial" w:hAnsi="Arial" w:cs="Arial"/>
          <w:sz w:val="22"/>
          <w:szCs w:val="22"/>
        </w:rPr>
        <w:t>to deliver the engagement and signposting functions of local Healthwatch as set out in this specification</w:t>
      </w:r>
      <w:r w:rsidR="005E7CBD" w:rsidRPr="00293EDC">
        <w:rPr>
          <w:rFonts w:ascii="Arial" w:hAnsi="Arial" w:cs="Arial"/>
          <w:sz w:val="22"/>
          <w:szCs w:val="22"/>
        </w:rPr>
        <w:t xml:space="preserve">, and the Provider will be responsible </w:t>
      </w:r>
      <w:r w:rsidRPr="00293EDC">
        <w:rPr>
          <w:rFonts w:ascii="Arial" w:hAnsi="Arial" w:cs="Arial"/>
          <w:sz w:val="22"/>
          <w:szCs w:val="22"/>
        </w:rPr>
        <w:t xml:space="preserve">for the effective delivery of all outcomes and functions.  If any functions or elements </w:t>
      </w:r>
      <w:r w:rsidR="005E7CBD" w:rsidRPr="00293EDC">
        <w:rPr>
          <w:rFonts w:ascii="Arial" w:hAnsi="Arial" w:cs="Arial"/>
          <w:sz w:val="22"/>
          <w:szCs w:val="22"/>
        </w:rPr>
        <w:t xml:space="preserve">thereof </w:t>
      </w:r>
      <w:r w:rsidRPr="00293EDC">
        <w:rPr>
          <w:rFonts w:ascii="Arial" w:hAnsi="Arial" w:cs="Arial"/>
          <w:sz w:val="22"/>
          <w:szCs w:val="22"/>
        </w:rPr>
        <w:t xml:space="preserve">are sub-contracted to another </w:t>
      </w:r>
      <w:r w:rsidR="005E7CBD" w:rsidRPr="00293EDC">
        <w:rPr>
          <w:rFonts w:ascii="Arial" w:hAnsi="Arial" w:cs="Arial"/>
          <w:sz w:val="22"/>
          <w:szCs w:val="22"/>
        </w:rPr>
        <w:t>provider(s)</w:t>
      </w:r>
      <w:r w:rsidR="004E7EA4" w:rsidRPr="00293EDC">
        <w:rPr>
          <w:rFonts w:ascii="Arial" w:hAnsi="Arial" w:cs="Arial"/>
          <w:sz w:val="22"/>
          <w:szCs w:val="22"/>
        </w:rPr>
        <w:t>, the Provider must seek approval from the Council before doing so</w:t>
      </w:r>
      <w:r w:rsidRPr="00293EDC">
        <w:rPr>
          <w:rFonts w:ascii="Arial" w:hAnsi="Arial" w:cs="Arial"/>
          <w:sz w:val="22"/>
          <w:szCs w:val="22"/>
        </w:rPr>
        <w:t xml:space="preserve">.  </w:t>
      </w:r>
    </w:p>
    <w:p w:rsidR="00293EDC" w:rsidRPr="00293EDC" w:rsidRDefault="003E152B" w:rsidP="00293EDC">
      <w:pPr>
        <w:pStyle w:val="ListParagraph"/>
        <w:numPr>
          <w:ilvl w:val="1"/>
          <w:numId w:val="27"/>
        </w:numPr>
        <w:suppressAutoHyphens/>
        <w:spacing w:before="100" w:beforeAutospacing="1" w:after="120" w:line="240" w:lineRule="auto"/>
        <w:ind w:left="709" w:right="28" w:hanging="709"/>
        <w:rPr>
          <w:rFonts w:ascii="Arial" w:hAnsi="Arial" w:cs="Arial"/>
          <w:sz w:val="22"/>
          <w:szCs w:val="22"/>
        </w:rPr>
      </w:pPr>
      <w:r w:rsidRPr="00293EDC">
        <w:rPr>
          <w:rFonts w:ascii="Arial" w:hAnsi="Arial" w:cs="Arial"/>
          <w:color w:val="000000"/>
          <w:sz w:val="22"/>
          <w:szCs w:val="22"/>
        </w:rPr>
        <w:t xml:space="preserve">The Service will be represented at the Health and Wellbeing Board (HWB) </w:t>
      </w:r>
      <w:r w:rsidRPr="00293EDC">
        <w:rPr>
          <w:rFonts w:ascii="Arial" w:hAnsi="Arial" w:cs="Arial"/>
          <w:sz w:val="22"/>
          <w:szCs w:val="22"/>
        </w:rPr>
        <w:t xml:space="preserve">ensuring that the views and priorities of local people are represented in strategic </w:t>
      </w:r>
      <w:r w:rsidR="004E7EA4" w:rsidRPr="00293EDC">
        <w:rPr>
          <w:rFonts w:ascii="Arial" w:hAnsi="Arial" w:cs="Arial"/>
          <w:sz w:val="22"/>
          <w:szCs w:val="22"/>
        </w:rPr>
        <w:t xml:space="preserve">planning and </w:t>
      </w:r>
      <w:r w:rsidRPr="00293EDC">
        <w:rPr>
          <w:rFonts w:ascii="Arial" w:hAnsi="Arial" w:cs="Arial"/>
          <w:sz w:val="22"/>
          <w:szCs w:val="22"/>
        </w:rPr>
        <w:t xml:space="preserve">commissioning, </w:t>
      </w:r>
      <w:r w:rsidR="004E7EA4" w:rsidRPr="00293EDC">
        <w:rPr>
          <w:rFonts w:ascii="Arial" w:hAnsi="Arial" w:cs="Arial"/>
          <w:sz w:val="22"/>
          <w:szCs w:val="22"/>
        </w:rPr>
        <w:t>in policy decisions, and in service delivery</w:t>
      </w:r>
      <w:r w:rsidRPr="00293EDC">
        <w:rPr>
          <w:rFonts w:ascii="Arial" w:hAnsi="Arial" w:cs="Arial"/>
          <w:color w:val="000000"/>
          <w:sz w:val="22"/>
          <w:szCs w:val="22"/>
          <w:lang w:eastAsia="en-GB"/>
        </w:rPr>
        <w:t>.</w:t>
      </w:r>
      <w:r w:rsidR="004E7EA4" w:rsidRPr="00293EDC">
        <w:rPr>
          <w:rFonts w:ascii="Arial" w:hAnsi="Arial" w:cs="Arial"/>
          <w:color w:val="000000"/>
          <w:sz w:val="22"/>
          <w:szCs w:val="22"/>
          <w:lang w:eastAsia="en-GB"/>
        </w:rPr>
        <w:t xml:space="preserve">  The role of the Service is set out in the Terms of Reference of the Health &amp; Wellbeing Board.</w:t>
      </w:r>
    </w:p>
    <w:p w:rsidR="003E152B" w:rsidRPr="00293EDC" w:rsidRDefault="003E152B" w:rsidP="00293EDC">
      <w:pPr>
        <w:pStyle w:val="ListParagraph"/>
        <w:numPr>
          <w:ilvl w:val="1"/>
          <w:numId w:val="27"/>
        </w:numPr>
        <w:suppressAutoHyphens/>
        <w:spacing w:before="100" w:beforeAutospacing="1" w:after="100" w:afterAutospacing="1" w:line="240" w:lineRule="auto"/>
        <w:ind w:left="709" w:right="28" w:hanging="709"/>
        <w:rPr>
          <w:rFonts w:ascii="Arial" w:hAnsi="Arial" w:cs="Arial"/>
          <w:sz w:val="22"/>
          <w:szCs w:val="22"/>
        </w:rPr>
      </w:pPr>
      <w:r w:rsidRPr="00293EDC">
        <w:rPr>
          <w:rFonts w:ascii="Arial" w:hAnsi="Arial" w:cs="Arial"/>
          <w:sz w:val="22"/>
          <w:szCs w:val="22"/>
        </w:rPr>
        <w:t>The Provider is required to ensure that a set of standards and written protocols is agreed and implemented to regulate procedures, to guide day-to-day practices, and to maintain safe and effective operation of the Service(s).  These should meet the Council’s standards. Copies should be available to staff, Service Users or potential Service Users on request.</w:t>
      </w:r>
      <w:r w:rsidR="004E7EA4" w:rsidRPr="00293EDC">
        <w:rPr>
          <w:rFonts w:ascii="Arial" w:hAnsi="Arial" w:cs="Arial"/>
          <w:sz w:val="22"/>
          <w:szCs w:val="22"/>
        </w:rPr>
        <w:t xml:space="preserve"> </w:t>
      </w:r>
      <w:r w:rsidRPr="00293EDC">
        <w:rPr>
          <w:rFonts w:ascii="Arial" w:hAnsi="Arial" w:cs="Arial"/>
          <w:sz w:val="22"/>
          <w:szCs w:val="22"/>
        </w:rPr>
        <w:t xml:space="preserve"> The list below is not exhaustive and additional appropriate policies and procedures may be required:</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Equal opportunities / Diversity policy</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Health and Safety</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Safeguarding for children</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Safeguarding for adults</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 xml:space="preserve">Complaints &amp; Serious Incident reporting </w:t>
      </w:r>
    </w:p>
    <w:p w:rsidR="003E152B" w:rsidRPr="008A444F" w:rsidRDefault="003E152B" w:rsidP="00293EDC">
      <w:pPr>
        <w:numPr>
          <w:ilvl w:val="0"/>
          <w:numId w:val="12"/>
        </w:numPr>
        <w:tabs>
          <w:tab w:val="left" w:pos="1134"/>
        </w:tabs>
        <w:spacing w:before="100" w:beforeAutospacing="1" w:after="100" w:afterAutospacing="1" w:line="240" w:lineRule="auto"/>
        <w:ind w:hanging="371"/>
        <w:rPr>
          <w:rFonts w:ascii="Arial" w:hAnsi="Arial" w:cs="Arial"/>
          <w:sz w:val="22"/>
          <w:szCs w:val="22"/>
        </w:rPr>
      </w:pPr>
      <w:r w:rsidRPr="008A444F">
        <w:rPr>
          <w:rFonts w:ascii="Arial" w:hAnsi="Arial" w:cs="Arial"/>
          <w:sz w:val="22"/>
          <w:szCs w:val="22"/>
        </w:rPr>
        <w:t>Confidentiality</w:t>
      </w:r>
    </w:p>
    <w:p w:rsidR="00AC6248" w:rsidRPr="00AC6248" w:rsidRDefault="003E152B" w:rsidP="009362EE">
      <w:pPr>
        <w:tabs>
          <w:tab w:val="left" w:pos="1134"/>
        </w:tabs>
        <w:spacing w:before="100" w:beforeAutospacing="1" w:after="100" w:afterAutospacing="1" w:line="240" w:lineRule="auto"/>
        <w:ind w:left="1080"/>
      </w:pPr>
      <w:r w:rsidRPr="008A444F">
        <w:rPr>
          <w:rFonts w:ascii="Arial" w:hAnsi="Arial" w:cs="Arial"/>
          <w:sz w:val="22"/>
          <w:szCs w:val="22"/>
        </w:rPr>
        <w:t>Data Protection and Information Sharing</w:t>
      </w:r>
    </w:p>
    <w:p w:rsidR="00DB7986" w:rsidRPr="00293EDC" w:rsidRDefault="00293EDC" w:rsidP="00293EDC">
      <w:pPr>
        <w:pStyle w:val="ListParagraph"/>
        <w:numPr>
          <w:ilvl w:val="0"/>
          <w:numId w:val="28"/>
        </w:numPr>
        <w:spacing w:before="100" w:beforeAutospacing="1" w:after="100" w:afterAutospacing="1" w:line="240" w:lineRule="auto"/>
        <w:ind w:hanging="720"/>
        <w:rPr>
          <w:rFonts w:ascii="Arial" w:hAnsi="Arial" w:cs="Arial"/>
          <w:b/>
          <w:color w:val="000000"/>
          <w:sz w:val="22"/>
          <w:szCs w:val="22"/>
        </w:rPr>
      </w:pPr>
      <w:r>
        <w:rPr>
          <w:rFonts w:ascii="Arial" w:hAnsi="Arial" w:cs="Arial"/>
          <w:b/>
          <w:color w:val="000000"/>
          <w:sz w:val="22"/>
          <w:szCs w:val="22"/>
        </w:rPr>
        <w:t>ACCOUNTABILITIES</w:t>
      </w:r>
    </w:p>
    <w:p w:rsidR="004E7EA4" w:rsidRPr="008A444F" w:rsidRDefault="00293EDC" w:rsidP="00293EDC">
      <w:pPr>
        <w:tabs>
          <w:tab w:val="left" w:pos="709"/>
        </w:tabs>
        <w:spacing w:before="100" w:beforeAutospacing="1" w:after="100" w:afterAutospacing="1" w:line="240" w:lineRule="auto"/>
        <w:ind w:left="709" w:right="28" w:hanging="709"/>
        <w:rPr>
          <w:rFonts w:ascii="Arial" w:hAnsi="Arial" w:cs="Arial"/>
          <w:color w:val="000000"/>
          <w:sz w:val="22"/>
          <w:szCs w:val="22"/>
        </w:rPr>
      </w:pPr>
      <w:r>
        <w:rPr>
          <w:rFonts w:ascii="Arial" w:hAnsi="Arial" w:cs="Arial"/>
          <w:color w:val="000000"/>
          <w:sz w:val="22"/>
          <w:szCs w:val="22"/>
        </w:rPr>
        <w:t>10.1</w:t>
      </w:r>
      <w:r>
        <w:rPr>
          <w:rFonts w:ascii="Arial" w:hAnsi="Arial" w:cs="Arial"/>
          <w:color w:val="000000"/>
          <w:sz w:val="22"/>
          <w:szCs w:val="22"/>
        </w:rPr>
        <w:tab/>
      </w:r>
      <w:r w:rsidR="004E7EA4" w:rsidRPr="008A444F">
        <w:rPr>
          <w:rFonts w:ascii="Arial" w:hAnsi="Arial" w:cs="Arial"/>
          <w:color w:val="000000"/>
          <w:sz w:val="22"/>
          <w:szCs w:val="22"/>
        </w:rPr>
        <w:t xml:space="preserve">The Service will be accountable to the Council and the public to demonstrate effective spend of its budget.  </w:t>
      </w:r>
    </w:p>
    <w:p w:rsidR="004E7EA4" w:rsidRPr="008A444F" w:rsidRDefault="00293EDC" w:rsidP="00293EDC">
      <w:pPr>
        <w:tabs>
          <w:tab w:val="left" w:pos="709"/>
        </w:tabs>
        <w:spacing w:before="100" w:beforeAutospacing="1" w:after="100" w:afterAutospacing="1" w:line="240" w:lineRule="auto"/>
        <w:ind w:left="709" w:right="28" w:hanging="709"/>
        <w:rPr>
          <w:rFonts w:ascii="Arial" w:hAnsi="Arial" w:cs="Arial"/>
          <w:color w:val="000000"/>
          <w:sz w:val="22"/>
          <w:szCs w:val="22"/>
        </w:rPr>
      </w:pPr>
      <w:r>
        <w:rPr>
          <w:rFonts w:ascii="Arial" w:hAnsi="Arial" w:cs="Arial"/>
          <w:color w:val="000000"/>
          <w:sz w:val="22"/>
          <w:szCs w:val="22"/>
        </w:rPr>
        <w:t>10.2</w:t>
      </w:r>
      <w:r>
        <w:rPr>
          <w:rFonts w:ascii="Arial" w:hAnsi="Arial" w:cs="Arial"/>
          <w:color w:val="000000"/>
          <w:sz w:val="22"/>
          <w:szCs w:val="22"/>
        </w:rPr>
        <w:tab/>
      </w:r>
      <w:r w:rsidR="004E7EA4" w:rsidRPr="008A444F">
        <w:rPr>
          <w:rFonts w:ascii="Arial" w:hAnsi="Arial" w:cs="Arial"/>
          <w:color w:val="000000"/>
          <w:sz w:val="22"/>
          <w:szCs w:val="22"/>
        </w:rPr>
        <w:t>The Service will be accountable to Healthwatch England for the quality of its service and contribution to the Healthwatch network.</w:t>
      </w:r>
    </w:p>
    <w:p w:rsidR="00DB7986" w:rsidRPr="008A444F" w:rsidRDefault="00293EDC" w:rsidP="00293EDC">
      <w:pPr>
        <w:tabs>
          <w:tab w:val="left" w:pos="709"/>
        </w:tabs>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10.3</w:t>
      </w:r>
      <w:r>
        <w:rPr>
          <w:rFonts w:ascii="Arial" w:hAnsi="Arial" w:cs="Arial"/>
          <w:color w:val="000000"/>
          <w:sz w:val="22"/>
          <w:szCs w:val="22"/>
        </w:rPr>
        <w:tab/>
      </w:r>
      <w:r w:rsidR="004E7EA4" w:rsidRPr="008A444F">
        <w:rPr>
          <w:rFonts w:ascii="Arial" w:hAnsi="Arial" w:cs="Arial"/>
          <w:color w:val="000000"/>
          <w:sz w:val="22"/>
          <w:szCs w:val="22"/>
        </w:rPr>
        <w:t>The Council</w:t>
      </w:r>
      <w:r w:rsidR="00DB7986" w:rsidRPr="008A444F">
        <w:rPr>
          <w:rFonts w:ascii="Arial" w:hAnsi="Arial" w:cs="Arial"/>
          <w:color w:val="000000"/>
          <w:sz w:val="22"/>
          <w:szCs w:val="22"/>
        </w:rPr>
        <w:t xml:space="preserve"> </w:t>
      </w:r>
      <w:r w:rsidR="004E7EA4" w:rsidRPr="008A444F">
        <w:rPr>
          <w:rFonts w:ascii="Arial" w:hAnsi="Arial" w:cs="Arial"/>
          <w:color w:val="000000"/>
          <w:sz w:val="22"/>
          <w:szCs w:val="22"/>
        </w:rPr>
        <w:t xml:space="preserve">require </w:t>
      </w:r>
      <w:r w:rsidR="00DB7986" w:rsidRPr="008A444F">
        <w:rPr>
          <w:rFonts w:ascii="Arial" w:hAnsi="Arial" w:cs="Arial"/>
          <w:color w:val="000000"/>
          <w:sz w:val="22"/>
          <w:szCs w:val="22"/>
        </w:rPr>
        <w:t xml:space="preserve">the </w:t>
      </w:r>
      <w:r w:rsidR="004E7EA4" w:rsidRPr="008A444F">
        <w:rPr>
          <w:rFonts w:ascii="Arial" w:hAnsi="Arial" w:cs="Arial"/>
          <w:color w:val="000000"/>
          <w:sz w:val="22"/>
          <w:szCs w:val="22"/>
        </w:rPr>
        <w:t>P</w:t>
      </w:r>
      <w:r w:rsidR="00DB7986" w:rsidRPr="008A444F">
        <w:rPr>
          <w:rFonts w:ascii="Arial" w:hAnsi="Arial" w:cs="Arial"/>
          <w:color w:val="000000"/>
          <w:sz w:val="22"/>
          <w:szCs w:val="22"/>
        </w:rPr>
        <w:t xml:space="preserve">rovider to ensure </w:t>
      </w:r>
      <w:r w:rsidR="004E7EA4" w:rsidRPr="008A444F">
        <w:rPr>
          <w:rFonts w:ascii="Arial" w:hAnsi="Arial" w:cs="Arial"/>
          <w:color w:val="000000"/>
          <w:sz w:val="22"/>
          <w:szCs w:val="22"/>
        </w:rPr>
        <w:t xml:space="preserve">transparent </w:t>
      </w:r>
      <w:r w:rsidR="00DB7986" w:rsidRPr="008A444F">
        <w:rPr>
          <w:rFonts w:ascii="Arial" w:hAnsi="Arial" w:cs="Arial"/>
          <w:color w:val="000000"/>
          <w:sz w:val="22"/>
          <w:szCs w:val="22"/>
        </w:rPr>
        <w:t xml:space="preserve">accountability and </w:t>
      </w:r>
      <w:r w:rsidR="004E7EA4" w:rsidRPr="008A444F">
        <w:rPr>
          <w:rFonts w:ascii="Arial" w:hAnsi="Arial" w:cs="Arial"/>
          <w:color w:val="000000"/>
          <w:sz w:val="22"/>
          <w:szCs w:val="22"/>
        </w:rPr>
        <w:t>the Provider must offer</w:t>
      </w:r>
      <w:r w:rsidR="00DB7986" w:rsidRPr="008A444F">
        <w:rPr>
          <w:rFonts w:ascii="Arial" w:hAnsi="Arial" w:cs="Arial"/>
          <w:color w:val="000000"/>
          <w:sz w:val="22"/>
          <w:szCs w:val="22"/>
        </w:rPr>
        <w:t xml:space="preserve">, but </w:t>
      </w:r>
      <w:r w:rsidR="004E7EA4" w:rsidRPr="008A444F">
        <w:rPr>
          <w:rFonts w:ascii="Arial" w:hAnsi="Arial" w:cs="Arial"/>
          <w:color w:val="000000"/>
          <w:sz w:val="22"/>
          <w:szCs w:val="22"/>
        </w:rPr>
        <w:t xml:space="preserve">is </w:t>
      </w:r>
      <w:r w:rsidR="00DB7986" w:rsidRPr="008A444F">
        <w:rPr>
          <w:rFonts w:ascii="Arial" w:hAnsi="Arial" w:cs="Arial"/>
          <w:color w:val="000000"/>
          <w:sz w:val="22"/>
          <w:szCs w:val="22"/>
        </w:rPr>
        <w:t>not limited to:</w:t>
      </w:r>
    </w:p>
    <w:p w:rsidR="00DB7986" w:rsidRPr="008A444F" w:rsidRDefault="00DB7986" w:rsidP="00293EDC">
      <w:pPr>
        <w:numPr>
          <w:ilvl w:val="0"/>
          <w:numId w:val="8"/>
        </w:numPr>
        <w:tabs>
          <w:tab w:val="clear" w:pos="1800"/>
          <w:tab w:val="num" w:pos="1418"/>
        </w:tabs>
        <w:spacing w:before="100" w:beforeAutospacing="1" w:after="100" w:afterAutospacing="1" w:line="240" w:lineRule="auto"/>
        <w:ind w:hanging="807"/>
        <w:rPr>
          <w:rFonts w:ascii="Arial" w:hAnsi="Arial" w:cs="Arial"/>
          <w:color w:val="000000"/>
          <w:sz w:val="22"/>
          <w:szCs w:val="22"/>
        </w:rPr>
      </w:pPr>
      <w:r w:rsidRPr="008A444F">
        <w:rPr>
          <w:rFonts w:ascii="Arial" w:hAnsi="Arial" w:cs="Arial"/>
          <w:color w:val="000000"/>
          <w:sz w:val="22"/>
          <w:szCs w:val="22"/>
        </w:rPr>
        <w:t>An annual meeting, open and ac</w:t>
      </w:r>
      <w:r w:rsidR="004E7EA4" w:rsidRPr="008A444F">
        <w:rPr>
          <w:rFonts w:ascii="Arial" w:hAnsi="Arial" w:cs="Arial"/>
          <w:color w:val="000000"/>
          <w:sz w:val="22"/>
          <w:szCs w:val="22"/>
        </w:rPr>
        <w:t>cessible to local stakeholders/</w:t>
      </w:r>
      <w:r w:rsidRPr="008A444F">
        <w:rPr>
          <w:rFonts w:ascii="Arial" w:hAnsi="Arial" w:cs="Arial"/>
          <w:color w:val="000000"/>
          <w:sz w:val="22"/>
          <w:szCs w:val="22"/>
        </w:rPr>
        <w:t>m</w:t>
      </w:r>
      <w:r w:rsidR="004E7EA4" w:rsidRPr="008A444F">
        <w:rPr>
          <w:rFonts w:ascii="Arial" w:hAnsi="Arial" w:cs="Arial"/>
          <w:color w:val="000000"/>
          <w:sz w:val="22"/>
          <w:szCs w:val="22"/>
        </w:rPr>
        <w:t>embers;</w:t>
      </w:r>
    </w:p>
    <w:p w:rsidR="00DB7986" w:rsidRPr="008A444F" w:rsidRDefault="00DB7986" w:rsidP="00293EDC">
      <w:pPr>
        <w:numPr>
          <w:ilvl w:val="0"/>
          <w:numId w:val="8"/>
        </w:numPr>
        <w:tabs>
          <w:tab w:val="clear" w:pos="1800"/>
          <w:tab w:val="num" w:pos="1418"/>
        </w:tabs>
        <w:spacing w:before="100" w:beforeAutospacing="1" w:after="100" w:afterAutospacing="1" w:line="240" w:lineRule="auto"/>
        <w:ind w:hanging="807"/>
        <w:rPr>
          <w:rFonts w:ascii="Arial" w:hAnsi="Arial" w:cs="Arial"/>
          <w:color w:val="000000"/>
          <w:sz w:val="22"/>
          <w:szCs w:val="22"/>
        </w:rPr>
      </w:pPr>
      <w:r w:rsidRPr="008A444F">
        <w:rPr>
          <w:rFonts w:ascii="Arial" w:hAnsi="Arial" w:cs="Arial"/>
          <w:color w:val="000000"/>
          <w:sz w:val="22"/>
          <w:szCs w:val="22"/>
        </w:rPr>
        <w:t xml:space="preserve">An annual report, </w:t>
      </w:r>
      <w:r w:rsidR="004E7EA4" w:rsidRPr="008A444F">
        <w:rPr>
          <w:rFonts w:ascii="Arial" w:hAnsi="Arial" w:cs="Arial"/>
          <w:color w:val="000000"/>
          <w:sz w:val="22"/>
          <w:szCs w:val="22"/>
        </w:rPr>
        <w:t xml:space="preserve">including </w:t>
      </w:r>
      <w:r w:rsidRPr="008A444F">
        <w:rPr>
          <w:rFonts w:ascii="Arial" w:hAnsi="Arial" w:cs="Arial"/>
          <w:color w:val="000000"/>
          <w:sz w:val="22"/>
          <w:szCs w:val="22"/>
        </w:rPr>
        <w:t xml:space="preserve">audited accounts </w:t>
      </w:r>
      <w:r w:rsidR="004E7EA4" w:rsidRPr="008A444F">
        <w:rPr>
          <w:rFonts w:ascii="Arial" w:hAnsi="Arial" w:cs="Arial"/>
          <w:color w:val="000000"/>
          <w:sz w:val="22"/>
          <w:szCs w:val="22"/>
        </w:rPr>
        <w:t>available for public inspection;</w:t>
      </w:r>
    </w:p>
    <w:p w:rsidR="00DB7986" w:rsidRPr="008A444F" w:rsidRDefault="004E7EA4" w:rsidP="00293EDC">
      <w:pPr>
        <w:numPr>
          <w:ilvl w:val="0"/>
          <w:numId w:val="8"/>
        </w:numPr>
        <w:tabs>
          <w:tab w:val="clear" w:pos="1800"/>
          <w:tab w:val="num" w:pos="1418"/>
        </w:tabs>
        <w:spacing w:before="100" w:beforeAutospacing="1" w:after="100" w:afterAutospacing="1" w:line="240" w:lineRule="auto"/>
        <w:ind w:left="1418" w:hanging="425"/>
        <w:rPr>
          <w:rFonts w:ascii="Arial" w:hAnsi="Arial" w:cs="Arial"/>
          <w:color w:val="000000"/>
          <w:sz w:val="22"/>
          <w:szCs w:val="22"/>
        </w:rPr>
      </w:pPr>
      <w:r w:rsidRPr="008A444F">
        <w:rPr>
          <w:rFonts w:ascii="Arial" w:hAnsi="Arial" w:cs="Arial"/>
          <w:color w:val="000000"/>
          <w:sz w:val="22"/>
          <w:szCs w:val="22"/>
        </w:rPr>
        <w:t>Publically published updates on projects and campaigns, either in hard copy or via electronic media</w:t>
      </w:r>
      <w:r w:rsidR="00DB7986" w:rsidRPr="008A444F">
        <w:rPr>
          <w:rFonts w:ascii="Arial" w:hAnsi="Arial" w:cs="Arial"/>
          <w:color w:val="000000"/>
          <w:sz w:val="22"/>
          <w:szCs w:val="22"/>
        </w:rPr>
        <w:t xml:space="preserve">. </w:t>
      </w:r>
    </w:p>
    <w:p w:rsidR="00960B9F" w:rsidRPr="008A444F" w:rsidRDefault="00FF4E2A" w:rsidP="008A444F">
      <w:pPr>
        <w:spacing w:before="100" w:beforeAutospacing="1" w:after="100" w:afterAutospacing="1" w:line="240" w:lineRule="auto"/>
        <w:outlineLvl w:val="0"/>
        <w:rPr>
          <w:rFonts w:ascii="Arial" w:hAnsi="Arial" w:cs="Arial"/>
          <w:b/>
          <w:sz w:val="22"/>
          <w:szCs w:val="22"/>
        </w:rPr>
      </w:pPr>
      <w:r>
        <w:rPr>
          <w:rFonts w:ascii="Arial" w:hAnsi="Arial" w:cs="Arial"/>
          <w:b/>
          <w:sz w:val="22"/>
          <w:szCs w:val="22"/>
        </w:rPr>
        <w:t>11</w:t>
      </w:r>
      <w:r w:rsidR="00960B9F" w:rsidRPr="008A444F">
        <w:rPr>
          <w:rFonts w:ascii="Arial" w:hAnsi="Arial" w:cs="Arial"/>
          <w:b/>
          <w:sz w:val="22"/>
          <w:szCs w:val="22"/>
        </w:rPr>
        <w:t>.</w:t>
      </w:r>
      <w:r w:rsidR="00960B9F" w:rsidRPr="008A444F">
        <w:rPr>
          <w:rFonts w:ascii="Arial" w:hAnsi="Arial" w:cs="Arial"/>
          <w:b/>
          <w:sz w:val="22"/>
          <w:szCs w:val="22"/>
        </w:rPr>
        <w:tab/>
      </w:r>
      <w:r w:rsidR="004E7EA4" w:rsidRPr="008A444F">
        <w:rPr>
          <w:rFonts w:ascii="Arial" w:hAnsi="Arial" w:cs="Arial"/>
          <w:b/>
          <w:sz w:val="22"/>
          <w:szCs w:val="22"/>
        </w:rPr>
        <w:t>STAFFING</w:t>
      </w:r>
    </w:p>
    <w:p w:rsidR="00960B9F" w:rsidRPr="008A444F" w:rsidRDefault="00457A13" w:rsidP="00457A13">
      <w:pPr>
        <w:spacing w:before="100" w:beforeAutospacing="1" w:after="100" w:afterAutospacing="1" w:line="240" w:lineRule="auto"/>
        <w:ind w:left="709" w:hanging="709"/>
        <w:outlineLvl w:val="0"/>
        <w:rPr>
          <w:rFonts w:ascii="Arial" w:hAnsi="Arial" w:cs="Arial"/>
          <w:sz w:val="22"/>
          <w:szCs w:val="22"/>
        </w:rPr>
      </w:pPr>
      <w:r>
        <w:rPr>
          <w:rFonts w:ascii="Arial" w:hAnsi="Arial" w:cs="Arial"/>
          <w:sz w:val="22"/>
          <w:szCs w:val="22"/>
        </w:rPr>
        <w:t>11.1</w:t>
      </w:r>
      <w:r>
        <w:rPr>
          <w:rFonts w:ascii="Arial" w:hAnsi="Arial" w:cs="Arial"/>
          <w:sz w:val="22"/>
          <w:szCs w:val="22"/>
        </w:rPr>
        <w:tab/>
      </w:r>
      <w:r w:rsidR="00960B9F" w:rsidRPr="008A444F">
        <w:rPr>
          <w:rFonts w:ascii="Arial" w:hAnsi="Arial" w:cs="Arial"/>
          <w:sz w:val="22"/>
          <w:szCs w:val="22"/>
        </w:rPr>
        <w:t>The Provider will ensure that all staff are competent in their role and are actively engaged in staff development procedures.  The Provider will:</w:t>
      </w:r>
    </w:p>
    <w:p w:rsidR="00960B9F" w:rsidRPr="008A444F" w:rsidRDefault="00960B9F" w:rsidP="00457A13">
      <w:pPr>
        <w:numPr>
          <w:ilvl w:val="1"/>
          <w:numId w:val="11"/>
        </w:numPr>
        <w:tabs>
          <w:tab w:val="num" w:pos="567"/>
        </w:tabs>
        <w:spacing w:before="100" w:beforeAutospacing="1" w:after="100" w:afterAutospacing="1" w:line="240" w:lineRule="auto"/>
        <w:outlineLvl w:val="0"/>
        <w:rPr>
          <w:rFonts w:ascii="Arial" w:hAnsi="Arial" w:cs="Arial"/>
          <w:sz w:val="22"/>
          <w:szCs w:val="22"/>
        </w:rPr>
      </w:pPr>
      <w:r w:rsidRPr="008A444F">
        <w:rPr>
          <w:rFonts w:ascii="Arial" w:hAnsi="Arial" w:cs="Arial"/>
          <w:sz w:val="22"/>
          <w:szCs w:val="22"/>
        </w:rPr>
        <w:lastRenderedPageBreak/>
        <w:t>Employ staff who are competent</w:t>
      </w:r>
      <w:r w:rsidR="00564EA8" w:rsidRPr="008A444F">
        <w:rPr>
          <w:rFonts w:ascii="Arial" w:hAnsi="Arial" w:cs="Arial"/>
          <w:sz w:val="22"/>
          <w:szCs w:val="22"/>
        </w:rPr>
        <w:t xml:space="preserve"> and with the requisite skills to d</w:t>
      </w:r>
      <w:r w:rsidR="00F944FF" w:rsidRPr="008A444F">
        <w:rPr>
          <w:rFonts w:ascii="Arial" w:hAnsi="Arial" w:cs="Arial"/>
          <w:sz w:val="22"/>
          <w:szCs w:val="22"/>
        </w:rPr>
        <w:t>e</w:t>
      </w:r>
      <w:r w:rsidR="00564EA8" w:rsidRPr="008A444F">
        <w:rPr>
          <w:rFonts w:ascii="Arial" w:hAnsi="Arial" w:cs="Arial"/>
          <w:sz w:val="22"/>
          <w:szCs w:val="22"/>
        </w:rPr>
        <w:t>liv</w:t>
      </w:r>
      <w:r w:rsidR="00F944FF" w:rsidRPr="008A444F">
        <w:rPr>
          <w:rFonts w:ascii="Arial" w:hAnsi="Arial" w:cs="Arial"/>
          <w:sz w:val="22"/>
          <w:szCs w:val="22"/>
        </w:rPr>
        <w:t>e</w:t>
      </w:r>
      <w:r w:rsidR="00564EA8" w:rsidRPr="008A444F">
        <w:rPr>
          <w:rFonts w:ascii="Arial" w:hAnsi="Arial" w:cs="Arial"/>
          <w:sz w:val="22"/>
          <w:szCs w:val="22"/>
        </w:rPr>
        <w:t>r th</w:t>
      </w:r>
      <w:r w:rsidR="00F944FF" w:rsidRPr="008A444F">
        <w:rPr>
          <w:rFonts w:ascii="Arial" w:hAnsi="Arial" w:cs="Arial"/>
          <w:sz w:val="22"/>
          <w:szCs w:val="22"/>
        </w:rPr>
        <w:t>e</w:t>
      </w:r>
      <w:r w:rsidR="00564EA8" w:rsidRPr="008A444F">
        <w:rPr>
          <w:rFonts w:ascii="Arial" w:hAnsi="Arial" w:cs="Arial"/>
          <w:sz w:val="22"/>
          <w:szCs w:val="22"/>
        </w:rPr>
        <w:t xml:space="preserve"> S</w:t>
      </w:r>
      <w:r w:rsidR="00F944FF" w:rsidRPr="008A444F">
        <w:rPr>
          <w:rFonts w:ascii="Arial" w:hAnsi="Arial" w:cs="Arial"/>
          <w:sz w:val="22"/>
          <w:szCs w:val="22"/>
        </w:rPr>
        <w:t>e</w:t>
      </w:r>
      <w:r w:rsidR="00564EA8" w:rsidRPr="008A444F">
        <w:rPr>
          <w:rFonts w:ascii="Arial" w:hAnsi="Arial" w:cs="Arial"/>
          <w:sz w:val="22"/>
          <w:szCs w:val="22"/>
        </w:rPr>
        <w:t>rvice as s</w:t>
      </w:r>
      <w:r w:rsidR="00F944FF" w:rsidRPr="008A444F">
        <w:rPr>
          <w:rFonts w:ascii="Arial" w:hAnsi="Arial" w:cs="Arial"/>
          <w:sz w:val="22"/>
          <w:szCs w:val="22"/>
        </w:rPr>
        <w:t>e</w:t>
      </w:r>
      <w:r w:rsidR="00564EA8" w:rsidRPr="008A444F">
        <w:rPr>
          <w:rFonts w:ascii="Arial" w:hAnsi="Arial" w:cs="Arial"/>
          <w:sz w:val="22"/>
          <w:szCs w:val="22"/>
        </w:rPr>
        <w:t>t out in the specification</w:t>
      </w:r>
      <w:r w:rsidRPr="008A444F">
        <w:rPr>
          <w:rFonts w:ascii="Arial" w:hAnsi="Arial" w:cs="Arial"/>
          <w:sz w:val="22"/>
          <w:szCs w:val="22"/>
        </w:rPr>
        <w:t>;</w:t>
      </w:r>
    </w:p>
    <w:p w:rsidR="00960B9F" w:rsidRPr="008A444F" w:rsidRDefault="00960B9F" w:rsidP="00457A13">
      <w:pPr>
        <w:numPr>
          <w:ilvl w:val="1"/>
          <w:numId w:val="11"/>
        </w:numPr>
        <w:tabs>
          <w:tab w:val="num" w:pos="567"/>
        </w:tabs>
        <w:spacing w:before="100" w:beforeAutospacing="1" w:after="100" w:afterAutospacing="1" w:line="240" w:lineRule="auto"/>
        <w:outlineLvl w:val="0"/>
        <w:rPr>
          <w:rFonts w:ascii="Arial" w:hAnsi="Arial" w:cs="Arial"/>
          <w:sz w:val="22"/>
          <w:szCs w:val="22"/>
        </w:rPr>
      </w:pPr>
      <w:r w:rsidRPr="008A444F">
        <w:rPr>
          <w:rFonts w:ascii="Arial" w:hAnsi="Arial" w:cs="Arial"/>
          <w:sz w:val="22"/>
          <w:szCs w:val="22"/>
        </w:rPr>
        <w:t xml:space="preserve">Ensure all new staff participate in an </w:t>
      </w:r>
      <w:r w:rsidR="004E7EA4" w:rsidRPr="008A444F">
        <w:rPr>
          <w:rFonts w:ascii="Arial" w:hAnsi="Arial" w:cs="Arial"/>
          <w:sz w:val="22"/>
          <w:szCs w:val="22"/>
        </w:rPr>
        <w:t xml:space="preserve">appropriate </w:t>
      </w:r>
      <w:r w:rsidRPr="008A444F">
        <w:rPr>
          <w:rFonts w:ascii="Arial" w:hAnsi="Arial" w:cs="Arial"/>
          <w:sz w:val="22"/>
          <w:szCs w:val="22"/>
        </w:rPr>
        <w:t>induction programme that will include an overview of the key elements of relevant Rutland services;</w:t>
      </w:r>
    </w:p>
    <w:p w:rsidR="00960B9F" w:rsidRPr="008A444F" w:rsidRDefault="00960B9F" w:rsidP="00457A13">
      <w:pPr>
        <w:numPr>
          <w:ilvl w:val="1"/>
          <w:numId w:val="11"/>
        </w:numPr>
        <w:tabs>
          <w:tab w:val="num" w:pos="567"/>
        </w:tabs>
        <w:spacing w:before="100" w:beforeAutospacing="1" w:after="100" w:afterAutospacing="1" w:line="240" w:lineRule="auto"/>
        <w:outlineLvl w:val="0"/>
        <w:rPr>
          <w:rFonts w:ascii="Arial" w:hAnsi="Arial" w:cs="Arial"/>
          <w:sz w:val="22"/>
          <w:szCs w:val="22"/>
        </w:rPr>
      </w:pPr>
      <w:r w:rsidRPr="008A444F">
        <w:rPr>
          <w:rFonts w:ascii="Arial" w:hAnsi="Arial" w:cs="Arial"/>
          <w:sz w:val="22"/>
          <w:szCs w:val="22"/>
        </w:rPr>
        <w:t>Ensure that all staff are aware of and comply with relevant sections of national legislation governing their roles;</w:t>
      </w:r>
    </w:p>
    <w:p w:rsidR="00960B9F" w:rsidRPr="008A444F" w:rsidRDefault="004E7EA4" w:rsidP="00457A13">
      <w:pPr>
        <w:numPr>
          <w:ilvl w:val="1"/>
          <w:numId w:val="11"/>
        </w:numPr>
        <w:tabs>
          <w:tab w:val="num" w:pos="567"/>
        </w:tabs>
        <w:spacing w:before="100" w:beforeAutospacing="1" w:after="100" w:afterAutospacing="1" w:line="240" w:lineRule="auto"/>
        <w:outlineLvl w:val="0"/>
        <w:rPr>
          <w:rFonts w:ascii="Arial" w:hAnsi="Arial" w:cs="Arial"/>
          <w:sz w:val="22"/>
          <w:szCs w:val="22"/>
        </w:rPr>
      </w:pPr>
      <w:r w:rsidRPr="008A444F">
        <w:rPr>
          <w:rFonts w:ascii="Arial" w:hAnsi="Arial" w:cs="Arial"/>
          <w:sz w:val="22"/>
          <w:szCs w:val="22"/>
        </w:rPr>
        <w:t>Ensure that all staff receive appropriate training, and i</w:t>
      </w:r>
      <w:r w:rsidR="00960B9F" w:rsidRPr="008A444F">
        <w:rPr>
          <w:rFonts w:ascii="Arial" w:hAnsi="Arial" w:cs="Arial"/>
          <w:sz w:val="22"/>
          <w:szCs w:val="22"/>
        </w:rPr>
        <w:t>dentify and make available resources for ongoing training needs and professional development, including attendance at any training deemed appropriate and necessary by the Council;</w:t>
      </w:r>
    </w:p>
    <w:p w:rsidR="00960B9F" w:rsidRPr="008A444F" w:rsidRDefault="00960B9F" w:rsidP="00457A13">
      <w:pPr>
        <w:numPr>
          <w:ilvl w:val="1"/>
          <w:numId w:val="11"/>
        </w:numPr>
        <w:tabs>
          <w:tab w:val="num" w:pos="567"/>
        </w:tabs>
        <w:spacing w:before="100" w:beforeAutospacing="1" w:after="100" w:afterAutospacing="1" w:line="240" w:lineRule="auto"/>
        <w:outlineLvl w:val="0"/>
        <w:rPr>
          <w:rFonts w:ascii="Arial" w:hAnsi="Arial" w:cs="Arial"/>
          <w:sz w:val="22"/>
          <w:szCs w:val="22"/>
        </w:rPr>
      </w:pPr>
      <w:r w:rsidRPr="008A444F">
        <w:rPr>
          <w:rFonts w:ascii="Arial" w:hAnsi="Arial" w:cs="Arial"/>
          <w:sz w:val="22"/>
          <w:szCs w:val="22"/>
        </w:rPr>
        <w:t>Have appropriate conduct and disciplinary procedures in place and enforce these;</w:t>
      </w:r>
    </w:p>
    <w:p w:rsidR="0059355D" w:rsidRPr="008A444F" w:rsidRDefault="00457A13" w:rsidP="008A444F">
      <w:pPr>
        <w:spacing w:before="100" w:beforeAutospacing="1" w:after="100" w:afterAutospacing="1" w:line="240" w:lineRule="auto"/>
        <w:ind w:left="720" w:hanging="720"/>
        <w:rPr>
          <w:rFonts w:ascii="Arial" w:hAnsi="Arial" w:cs="Arial"/>
          <w:color w:val="000000"/>
          <w:sz w:val="22"/>
          <w:szCs w:val="22"/>
          <w:lang w:eastAsia="en-GB"/>
        </w:rPr>
      </w:pPr>
      <w:r>
        <w:rPr>
          <w:rFonts w:ascii="Arial" w:hAnsi="Arial" w:cs="Arial"/>
          <w:color w:val="000000"/>
          <w:sz w:val="22"/>
          <w:szCs w:val="22"/>
          <w:lang w:eastAsia="en-GB"/>
        </w:rPr>
        <w:t>11.</w:t>
      </w:r>
      <w:r w:rsidR="0059355D" w:rsidRPr="008A444F">
        <w:rPr>
          <w:rFonts w:ascii="Arial" w:hAnsi="Arial" w:cs="Arial"/>
          <w:color w:val="000000"/>
          <w:sz w:val="22"/>
          <w:szCs w:val="22"/>
          <w:lang w:eastAsia="en-GB"/>
        </w:rPr>
        <w:t>2</w:t>
      </w:r>
      <w:r w:rsidR="0059355D" w:rsidRPr="008A444F">
        <w:rPr>
          <w:rFonts w:ascii="Arial" w:hAnsi="Arial" w:cs="Arial"/>
          <w:color w:val="000000"/>
          <w:sz w:val="22"/>
          <w:szCs w:val="22"/>
          <w:lang w:eastAsia="en-GB"/>
        </w:rPr>
        <w:tab/>
        <w:t xml:space="preserve">The roles and responsibilities of board members, volunteers and staff </w:t>
      </w:r>
      <w:r w:rsidR="00564EA8" w:rsidRPr="008A444F">
        <w:rPr>
          <w:rFonts w:ascii="Arial" w:hAnsi="Arial" w:cs="Arial"/>
          <w:color w:val="000000"/>
          <w:sz w:val="22"/>
          <w:szCs w:val="22"/>
          <w:lang w:eastAsia="en-GB"/>
        </w:rPr>
        <w:t xml:space="preserve">must </w:t>
      </w:r>
      <w:r w:rsidR="0059355D" w:rsidRPr="008A444F">
        <w:rPr>
          <w:rFonts w:ascii="Arial" w:hAnsi="Arial" w:cs="Arial"/>
          <w:color w:val="000000"/>
          <w:sz w:val="22"/>
          <w:szCs w:val="22"/>
          <w:lang w:eastAsia="en-GB"/>
        </w:rPr>
        <w:t>be clearly defined, with a clear process in place for decision-making and reporting.</w:t>
      </w:r>
    </w:p>
    <w:p w:rsidR="00960B9F" w:rsidRPr="00457A13" w:rsidRDefault="00457A13" w:rsidP="008A444F">
      <w:pPr>
        <w:spacing w:before="100" w:beforeAutospacing="1" w:after="100" w:afterAutospacing="1" w:line="240" w:lineRule="auto"/>
        <w:rPr>
          <w:rFonts w:ascii="Arial" w:hAnsi="Arial" w:cs="Arial"/>
          <w:b/>
          <w:sz w:val="22"/>
          <w:szCs w:val="22"/>
        </w:rPr>
      </w:pPr>
      <w:r w:rsidRPr="00457A13">
        <w:rPr>
          <w:rFonts w:ascii="Arial" w:hAnsi="Arial" w:cs="Arial"/>
          <w:b/>
          <w:color w:val="000000"/>
          <w:sz w:val="22"/>
          <w:szCs w:val="22"/>
          <w:lang w:eastAsia="en-GB"/>
        </w:rPr>
        <w:t>11</w:t>
      </w:r>
      <w:r w:rsidR="00960B9F" w:rsidRPr="00457A13">
        <w:rPr>
          <w:rFonts w:ascii="Arial" w:hAnsi="Arial" w:cs="Arial"/>
          <w:b/>
          <w:sz w:val="22"/>
          <w:szCs w:val="22"/>
        </w:rPr>
        <w:t xml:space="preserve">.3  </w:t>
      </w:r>
      <w:r w:rsidR="00960B9F" w:rsidRPr="00457A13">
        <w:rPr>
          <w:rFonts w:ascii="Arial" w:hAnsi="Arial" w:cs="Arial"/>
          <w:b/>
          <w:sz w:val="22"/>
          <w:szCs w:val="22"/>
        </w:rPr>
        <w:tab/>
        <w:t>Volunteers</w:t>
      </w:r>
    </w:p>
    <w:p w:rsidR="004A2A6C" w:rsidRPr="008A444F" w:rsidRDefault="00457A13"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11</w:t>
      </w:r>
      <w:r w:rsidR="00A85001" w:rsidRPr="008A444F">
        <w:rPr>
          <w:rFonts w:ascii="Arial" w:hAnsi="Arial" w:cs="Arial"/>
          <w:color w:val="000000"/>
          <w:sz w:val="22"/>
          <w:szCs w:val="22"/>
          <w:lang w:eastAsia="en-GB"/>
        </w:rPr>
        <w:t>.3.1</w:t>
      </w:r>
      <w:r w:rsidR="004A2A6C" w:rsidRPr="008A444F">
        <w:rPr>
          <w:rFonts w:ascii="Arial" w:hAnsi="Arial" w:cs="Arial"/>
          <w:color w:val="000000"/>
          <w:sz w:val="22"/>
          <w:szCs w:val="22"/>
          <w:lang w:eastAsia="en-GB"/>
        </w:rPr>
        <w:tab/>
        <w:t xml:space="preserve">Volunteers (including children and young people) should be actively sought for </w:t>
      </w:r>
      <w:r w:rsidR="00F944FF" w:rsidRPr="008A444F">
        <w:rPr>
          <w:rFonts w:ascii="Arial" w:hAnsi="Arial" w:cs="Arial"/>
          <w:color w:val="000000"/>
          <w:sz w:val="22"/>
          <w:szCs w:val="22"/>
          <w:lang w:eastAsia="en-GB"/>
        </w:rPr>
        <w:t xml:space="preserve">the Service </w:t>
      </w:r>
      <w:r w:rsidR="004A2A6C" w:rsidRPr="008A444F">
        <w:rPr>
          <w:rFonts w:ascii="Arial" w:hAnsi="Arial" w:cs="Arial"/>
          <w:color w:val="000000"/>
          <w:sz w:val="22"/>
          <w:szCs w:val="22"/>
          <w:lang w:eastAsia="en-GB"/>
        </w:rPr>
        <w:t xml:space="preserve">and should be offered opportunities to participate in consultation, promotion, research, administration, signposting, and Enter and View as appropriate. </w:t>
      </w:r>
    </w:p>
    <w:p w:rsidR="00F944FF" w:rsidRPr="008A444F" w:rsidRDefault="00457A13" w:rsidP="008A444F">
      <w:pPr>
        <w:spacing w:before="100" w:beforeAutospacing="1" w:after="100" w:afterAutospacing="1" w:line="240" w:lineRule="auto"/>
        <w:rPr>
          <w:rFonts w:ascii="Arial" w:hAnsi="Arial" w:cs="Arial"/>
          <w:bCs/>
          <w:sz w:val="22"/>
          <w:szCs w:val="22"/>
        </w:rPr>
      </w:pPr>
      <w:r>
        <w:rPr>
          <w:rFonts w:ascii="Arial" w:hAnsi="Arial" w:cs="Arial"/>
          <w:bCs/>
          <w:sz w:val="22"/>
          <w:szCs w:val="22"/>
        </w:rPr>
        <w:t>11</w:t>
      </w:r>
      <w:r w:rsidR="00A85001" w:rsidRPr="008A444F">
        <w:rPr>
          <w:rFonts w:ascii="Arial" w:hAnsi="Arial" w:cs="Arial"/>
          <w:bCs/>
          <w:sz w:val="22"/>
          <w:szCs w:val="22"/>
        </w:rPr>
        <w:t>.3.2</w:t>
      </w:r>
      <w:r w:rsidR="00A85001" w:rsidRPr="008A444F">
        <w:rPr>
          <w:rFonts w:ascii="Arial" w:hAnsi="Arial" w:cs="Arial"/>
          <w:bCs/>
          <w:sz w:val="22"/>
          <w:szCs w:val="22"/>
        </w:rPr>
        <w:tab/>
      </w:r>
      <w:r w:rsidR="00F944FF" w:rsidRPr="008A444F">
        <w:rPr>
          <w:rFonts w:ascii="Arial" w:hAnsi="Arial" w:cs="Arial"/>
          <w:bCs/>
          <w:sz w:val="22"/>
          <w:szCs w:val="22"/>
        </w:rPr>
        <w:t>Volunteers must be properly vetted, trained, supervised and supported appropriately.</w:t>
      </w:r>
    </w:p>
    <w:p w:rsidR="00F944FF" w:rsidRPr="008A444F" w:rsidRDefault="00457A13" w:rsidP="008A444F">
      <w:pPr>
        <w:tabs>
          <w:tab w:val="num" w:pos="1146"/>
        </w:tabs>
        <w:spacing w:before="100" w:beforeAutospacing="1" w:after="100" w:afterAutospacing="1" w:line="240" w:lineRule="auto"/>
        <w:ind w:left="720" w:right="28" w:hanging="720"/>
        <w:rPr>
          <w:rFonts w:ascii="Arial" w:hAnsi="Arial" w:cs="Arial"/>
          <w:bCs/>
          <w:sz w:val="22"/>
          <w:szCs w:val="22"/>
        </w:rPr>
      </w:pPr>
      <w:r>
        <w:rPr>
          <w:rFonts w:ascii="Arial" w:hAnsi="Arial" w:cs="Arial"/>
          <w:bCs/>
          <w:sz w:val="22"/>
          <w:szCs w:val="22"/>
        </w:rPr>
        <w:t>11</w:t>
      </w:r>
      <w:r w:rsidR="00A85001" w:rsidRPr="008A444F">
        <w:rPr>
          <w:rFonts w:ascii="Arial" w:hAnsi="Arial" w:cs="Arial"/>
          <w:bCs/>
          <w:sz w:val="22"/>
          <w:szCs w:val="22"/>
        </w:rPr>
        <w:t>.3.3</w:t>
      </w:r>
      <w:r w:rsidR="00A85001" w:rsidRPr="008A444F">
        <w:rPr>
          <w:rFonts w:ascii="Arial" w:hAnsi="Arial" w:cs="Arial"/>
          <w:bCs/>
          <w:sz w:val="22"/>
          <w:szCs w:val="22"/>
        </w:rPr>
        <w:tab/>
      </w:r>
      <w:r w:rsidR="00F944FF" w:rsidRPr="008A444F">
        <w:rPr>
          <w:rFonts w:ascii="Arial" w:hAnsi="Arial" w:cs="Arial"/>
          <w:bCs/>
          <w:sz w:val="22"/>
          <w:szCs w:val="22"/>
        </w:rPr>
        <w:t>The Provider will be expected to have a clear policy in place which covers the entire Service(s) with regards to the use of volunteers</w:t>
      </w:r>
    </w:p>
    <w:p w:rsidR="00960B9F" w:rsidRPr="008A444F" w:rsidRDefault="00457A13" w:rsidP="008A444F">
      <w:pPr>
        <w:spacing w:before="100" w:beforeAutospacing="1" w:after="100" w:afterAutospacing="1" w:line="240" w:lineRule="auto"/>
        <w:rPr>
          <w:rFonts w:ascii="Arial" w:hAnsi="Arial" w:cs="Arial"/>
          <w:b/>
          <w:bCs/>
          <w:sz w:val="22"/>
          <w:szCs w:val="22"/>
        </w:rPr>
      </w:pPr>
      <w:r>
        <w:rPr>
          <w:rFonts w:ascii="Arial" w:hAnsi="Arial" w:cs="Arial"/>
          <w:b/>
          <w:bCs/>
          <w:sz w:val="22"/>
          <w:szCs w:val="22"/>
        </w:rPr>
        <w:t>11</w:t>
      </w:r>
      <w:r w:rsidR="00960B9F" w:rsidRPr="008A444F">
        <w:rPr>
          <w:rFonts w:ascii="Arial" w:hAnsi="Arial" w:cs="Arial"/>
          <w:b/>
          <w:bCs/>
          <w:sz w:val="22"/>
          <w:szCs w:val="22"/>
        </w:rPr>
        <w:t>.4</w:t>
      </w:r>
      <w:r w:rsidR="00960B9F" w:rsidRPr="008A444F">
        <w:rPr>
          <w:rFonts w:ascii="Arial" w:hAnsi="Arial" w:cs="Arial"/>
          <w:b/>
          <w:bCs/>
          <w:sz w:val="22"/>
          <w:szCs w:val="22"/>
        </w:rPr>
        <w:tab/>
        <w:t>Disclosure and Barring Service</w:t>
      </w:r>
    </w:p>
    <w:p w:rsidR="00960B9F" w:rsidRPr="008A444F" w:rsidRDefault="00457A13" w:rsidP="008A444F">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11</w:t>
      </w:r>
      <w:r w:rsidR="00A85001" w:rsidRPr="008A444F">
        <w:rPr>
          <w:rFonts w:ascii="Arial" w:hAnsi="Arial" w:cs="Arial"/>
          <w:sz w:val="22"/>
          <w:szCs w:val="22"/>
        </w:rPr>
        <w:t>.4.1</w:t>
      </w:r>
      <w:r w:rsidR="00A85001" w:rsidRPr="008A444F">
        <w:rPr>
          <w:rFonts w:ascii="Arial" w:hAnsi="Arial" w:cs="Arial"/>
          <w:sz w:val="22"/>
          <w:szCs w:val="22"/>
        </w:rPr>
        <w:tab/>
      </w:r>
      <w:r w:rsidR="00960B9F" w:rsidRPr="008A444F">
        <w:rPr>
          <w:rFonts w:ascii="Arial" w:hAnsi="Arial" w:cs="Arial"/>
          <w:sz w:val="22"/>
          <w:szCs w:val="22"/>
        </w:rPr>
        <w:t xml:space="preserve">The Provider will ensure that all staff and volunteers have been checked at the appropriate level by the Disclosure and Barring Service (DBS), and maintain accurate records of these checks.  </w:t>
      </w:r>
    </w:p>
    <w:p w:rsidR="00960B9F" w:rsidRPr="008A444F" w:rsidRDefault="00960B9F" w:rsidP="008A444F">
      <w:pPr>
        <w:tabs>
          <w:tab w:val="left" w:pos="0"/>
        </w:tabs>
        <w:spacing w:before="100" w:beforeAutospacing="1" w:after="100" w:afterAutospacing="1" w:line="240" w:lineRule="auto"/>
        <w:rPr>
          <w:rFonts w:ascii="Arial" w:hAnsi="Arial" w:cs="Arial"/>
          <w:b/>
          <w:bCs/>
          <w:sz w:val="22"/>
          <w:szCs w:val="22"/>
        </w:rPr>
      </w:pPr>
      <w:r w:rsidRPr="008A444F">
        <w:rPr>
          <w:rFonts w:ascii="Arial" w:hAnsi="Arial" w:cs="Arial"/>
          <w:b/>
          <w:bCs/>
          <w:sz w:val="22"/>
          <w:szCs w:val="22"/>
        </w:rPr>
        <w:t>12.</w:t>
      </w:r>
      <w:r w:rsidRPr="008A444F">
        <w:rPr>
          <w:rFonts w:ascii="Arial" w:hAnsi="Arial" w:cs="Arial"/>
          <w:b/>
          <w:bCs/>
          <w:sz w:val="22"/>
          <w:szCs w:val="22"/>
        </w:rPr>
        <w:tab/>
        <w:t xml:space="preserve">SAFEGUARDING CHILDREN &amp; SAFEGUARDING VULNERABLE ADULTS </w:t>
      </w:r>
    </w:p>
    <w:p w:rsidR="00960B9F" w:rsidRPr="008A444F" w:rsidRDefault="00457A13" w:rsidP="00457A13">
      <w:pPr>
        <w:tabs>
          <w:tab w:val="left" w:pos="0"/>
        </w:tabs>
        <w:spacing w:before="100" w:beforeAutospacing="1" w:after="100" w:afterAutospacing="1" w:line="240" w:lineRule="auto"/>
        <w:ind w:left="720" w:hanging="720"/>
        <w:rPr>
          <w:rFonts w:ascii="Arial" w:hAnsi="Arial" w:cs="Arial"/>
          <w:sz w:val="22"/>
          <w:szCs w:val="22"/>
        </w:rPr>
      </w:pPr>
      <w:r>
        <w:rPr>
          <w:rFonts w:ascii="Arial" w:hAnsi="Arial" w:cs="Arial"/>
          <w:sz w:val="22"/>
          <w:szCs w:val="22"/>
        </w:rPr>
        <w:t xml:space="preserve">12.1 </w:t>
      </w:r>
      <w:r>
        <w:rPr>
          <w:rFonts w:ascii="Arial" w:hAnsi="Arial" w:cs="Arial"/>
          <w:sz w:val="22"/>
          <w:szCs w:val="22"/>
        </w:rPr>
        <w:tab/>
      </w:r>
      <w:r w:rsidR="00960B9F" w:rsidRPr="008A444F">
        <w:rPr>
          <w:rFonts w:ascii="Arial" w:hAnsi="Arial" w:cs="Arial"/>
          <w:sz w:val="22"/>
          <w:szCs w:val="22"/>
        </w:rPr>
        <w:t xml:space="preserve">The Provider will comply with all requirements of the Children Act 1989, 2004 and 2014 (and any subsequent legislation) </w:t>
      </w:r>
      <w:r w:rsidR="00887AA4" w:rsidRPr="008A444F">
        <w:rPr>
          <w:rFonts w:ascii="Arial" w:hAnsi="Arial" w:cs="Arial"/>
          <w:sz w:val="22"/>
          <w:szCs w:val="22"/>
        </w:rPr>
        <w:t xml:space="preserve">and </w:t>
      </w:r>
      <w:r w:rsidR="00887AA4" w:rsidRPr="008A444F">
        <w:rPr>
          <w:rFonts w:ascii="Arial" w:hAnsi="Arial" w:cs="Arial"/>
          <w:color w:val="000000"/>
          <w:sz w:val="22"/>
          <w:szCs w:val="22"/>
          <w:lang w:val="en-US"/>
        </w:rPr>
        <w:t xml:space="preserve">has a responsibility to act on actual or suspected cases of abuse </w:t>
      </w:r>
      <w:r w:rsidR="00887AA4" w:rsidRPr="008A444F">
        <w:rPr>
          <w:rFonts w:ascii="Arial" w:hAnsi="Arial" w:cs="Arial"/>
          <w:sz w:val="22"/>
          <w:szCs w:val="22"/>
        </w:rPr>
        <w:t>appropriately, including referral, and in accordance with local protocols</w:t>
      </w:r>
      <w:r w:rsidR="00960B9F" w:rsidRPr="008A444F">
        <w:rPr>
          <w:rFonts w:ascii="Arial" w:hAnsi="Arial" w:cs="Arial"/>
          <w:sz w:val="22"/>
          <w:szCs w:val="22"/>
        </w:rPr>
        <w:t>.</w:t>
      </w:r>
    </w:p>
    <w:p w:rsidR="00960B9F" w:rsidRPr="008A444F" w:rsidRDefault="00457A13" w:rsidP="00457A13">
      <w:pPr>
        <w:tabs>
          <w:tab w:val="left" w:pos="0"/>
          <w:tab w:val="left" w:pos="426"/>
        </w:tabs>
        <w:spacing w:before="100" w:beforeAutospacing="1" w:after="100" w:afterAutospacing="1" w:line="240" w:lineRule="auto"/>
        <w:ind w:left="720" w:hanging="720"/>
        <w:rPr>
          <w:rFonts w:ascii="Arial" w:hAnsi="Arial" w:cs="Arial"/>
          <w:sz w:val="22"/>
          <w:szCs w:val="22"/>
        </w:rPr>
      </w:pPr>
      <w:r>
        <w:rPr>
          <w:rFonts w:ascii="Arial" w:hAnsi="Arial" w:cs="Arial"/>
          <w:color w:val="000000"/>
          <w:sz w:val="22"/>
          <w:szCs w:val="22"/>
          <w:lang w:val="en-US"/>
        </w:rPr>
        <w:t>12.2</w:t>
      </w:r>
      <w:r>
        <w:rPr>
          <w:rFonts w:ascii="Arial" w:hAnsi="Arial" w:cs="Arial"/>
          <w:color w:val="000000"/>
          <w:sz w:val="22"/>
          <w:szCs w:val="22"/>
          <w:lang w:val="en-US"/>
        </w:rPr>
        <w:tab/>
      </w:r>
      <w:r w:rsidR="00960B9F" w:rsidRPr="008A444F">
        <w:rPr>
          <w:rFonts w:ascii="Arial" w:hAnsi="Arial" w:cs="Arial"/>
          <w:color w:val="000000"/>
          <w:sz w:val="22"/>
          <w:szCs w:val="22"/>
          <w:lang w:val="en-US"/>
        </w:rPr>
        <w:t xml:space="preserve">The Provider has a duty to safeguard vulnerable adults and has a responsibility to act on actual or suspected cases of abuse </w:t>
      </w:r>
      <w:r w:rsidR="00960B9F" w:rsidRPr="008A444F">
        <w:rPr>
          <w:rFonts w:ascii="Arial" w:hAnsi="Arial" w:cs="Arial"/>
          <w:sz w:val="22"/>
          <w:szCs w:val="22"/>
        </w:rPr>
        <w:t>appropriately, including referral, and in accordance with local protocols.</w:t>
      </w:r>
    </w:p>
    <w:p w:rsidR="00960B9F" w:rsidRPr="008A444F" w:rsidRDefault="00457A13" w:rsidP="00457A13">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12.3</w:t>
      </w:r>
      <w:r>
        <w:rPr>
          <w:rFonts w:ascii="Arial" w:hAnsi="Arial" w:cs="Arial"/>
          <w:sz w:val="22"/>
          <w:szCs w:val="22"/>
        </w:rPr>
        <w:tab/>
      </w:r>
      <w:r w:rsidR="00960B9F" w:rsidRPr="008A444F">
        <w:rPr>
          <w:rFonts w:ascii="Arial" w:hAnsi="Arial" w:cs="Arial"/>
          <w:sz w:val="22"/>
          <w:szCs w:val="22"/>
        </w:rPr>
        <w:t>The Provider will ensure that the Service(s) operate to Leicestershire &amp; Rutland  LSCB and SAB policies and procedures and all staff are aware of these procedures.</w:t>
      </w:r>
    </w:p>
    <w:p w:rsidR="00960B9F" w:rsidRPr="008A444F" w:rsidRDefault="00960B9F" w:rsidP="008A444F">
      <w:pPr>
        <w:shd w:val="clear" w:color="C0C0C0" w:fill="auto"/>
        <w:spacing w:before="100" w:beforeAutospacing="1" w:after="100" w:afterAutospacing="1" w:line="240" w:lineRule="auto"/>
        <w:rPr>
          <w:rFonts w:ascii="Arial" w:hAnsi="Arial" w:cs="Arial"/>
          <w:b/>
          <w:bCs/>
          <w:color w:val="000000"/>
          <w:sz w:val="22"/>
          <w:szCs w:val="22"/>
        </w:rPr>
      </w:pPr>
      <w:r w:rsidRPr="008A444F">
        <w:rPr>
          <w:rFonts w:ascii="Arial" w:hAnsi="Arial" w:cs="Arial"/>
          <w:b/>
          <w:bCs/>
          <w:color w:val="000000"/>
          <w:sz w:val="22"/>
          <w:szCs w:val="22"/>
        </w:rPr>
        <w:t>13.</w:t>
      </w:r>
      <w:r w:rsidRPr="008A444F">
        <w:rPr>
          <w:rFonts w:ascii="Arial" w:hAnsi="Arial" w:cs="Arial"/>
          <w:b/>
          <w:bCs/>
          <w:color w:val="000000"/>
          <w:sz w:val="22"/>
          <w:szCs w:val="22"/>
        </w:rPr>
        <w:tab/>
        <w:t>EQUALITY AND DIVERSITY</w:t>
      </w:r>
    </w:p>
    <w:p w:rsidR="00960B9F" w:rsidRPr="008A444F" w:rsidRDefault="007F0B2F" w:rsidP="007F0B2F">
      <w:pPr>
        <w:shd w:val="clear" w:color="C0C0C0" w:fill="auto"/>
        <w:spacing w:before="100" w:beforeAutospacing="1" w:after="100" w:afterAutospacing="1" w:line="240" w:lineRule="auto"/>
        <w:ind w:left="720" w:hanging="720"/>
        <w:rPr>
          <w:rFonts w:ascii="Arial" w:hAnsi="Arial" w:cs="Arial"/>
          <w:bCs/>
          <w:color w:val="000000"/>
          <w:sz w:val="22"/>
          <w:szCs w:val="22"/>
        </w:rPr>
      </w:pPr>
      <w:r>
        <w:rPr>
          <w:rFonts w:ascii="Arial" w:hAnsi="Arial" w:cs="Arial"/>
          <w:bCs/>
          <w:color w:val="000000"/>
          <w:sz w:val="22"/>
          <w:szCs w:val="22"/>
        </w:rPr>
        <w:t>13.1</w:t>
      </w:r>
      <w:r>
        <w:rPr>
          <w:rFonts w:ascii="Arial" w:hAnsi="Arial" w:cs="Arial"/>
          <w:bCs/>
          <w:color w:val="000000"/>
          <w:sz w:val="22"/>
          <w:szCs w:val="22"/>
        </w:rPr>
        <w:tab/>
      </w:r>
      <w:r w:rsidR="00960B9F" w:rsidRPr="008A444F">
        <w:rPr>
          <w:rFonts w:ascii="Arial" w:hAnsi="Arial" w:cs="Arial"/>
          <w:bCs/>
          <w:color w:val="000000"/>
          <w:sz w:val="22"/>
          <w:szCs w:val="22"/>
        </w:rPr>
        <w:t>Providers are expected to be proactive in meeting the statutory requirements of the Equalities Act 2010</w:t>
      </w:r>
      <w:r w:rsidR="006E6052" w:rsidRPr="008A444F">
        <w:rPr>
          <w:rFonts w:ascii="Arial" w:hAnsi="Arial" w:cs="Arial"/>
          <w:bCs/>
          <w:color w:val="000000"/>
          <w:sz w:val="22"/>
          <w:szCs w:val="22"/>
        </w:rPr>
        <w:t>, and any subsequent variations thereof,</w:t>
      </w:r>
      <w:r w:rsidR="00960B9F" w:rsidRPr="008A444F">
        <w:rPr>
          <w:rFonts w:ascii="Arial" w:hAnsi="Arial" w:cs="Arial"/>
          <w:bCs/>
          <w:color w:val="000000"/>
          <w:sz w:val="22"/>
          <w:szCs w:val="22"/>
        </w:rPr>
        <w:t xml:space="preserve"> to ensure both organisational practice and service delivery is run in a non-discriminatory manner that</w:t>
      </w:r>
      <w:r w:rsidR="006E6052" w:rsidRPr="008A444F">
        <w:rPr>
          <w:rFonts w:ascii="Arial" w:hAnsi="Arial" w:cs="Arial"/>
          <w:bCs/>
          <w:color w:val="000000"/>
          <w:sz w:val="22"/>
          <w:szCs w:val="22"/>
        </w:rPr>
        <w:t xml:space="preserve"> recognises the value of diversity</w:t>
      </w:r>
      <w:r w:rsidR="00960B9F" w:rsidRPr="008A444F">
        <w:rPr>
          <w:rFonts w:ascii="Arial" w:hAnsi="Arial" w:cs="Arial"/>
          <w:bCs/>
          <w:color w:val="000000"/>
          <w:sz w:val="22"/>
          <w:szCs w:val="22"/>
        </w:rPr>
        <w:t>.</w:t>
      </w:r>
    </w:p>
    <w:p w:rsidR="00960B9F" w:rsidRPr="008A444F" w:rsidRDefault="002D38AA" w:rsidP="008A444F">
      <w:pPr>
        <w:spacing w:before="100" w:beforeAutospacing="1" w:after="100" w:afterAutospacing="1" w:line="240" w:lineRule="auto"/>
        <w:ind w:left="720" w:hanging="720"/>
        <w:rPr>
          <w:rFonts w:ascii="Arial" w:hAnsi="Arial" w:cs="Arial"/>
          <w:b/>
          <w:sz w:val="22"/>
          <w:szCs w:val="22"/>
          <w:u w:val="single"/>
        </w:rPr>
      </w:pPr>
      <w:r>
        <w:rPr>
          <w:rFonts w:ascii="Arial" w:hAnsi="Arial" w:cs="Arial"/>
          <w:b/>
          <w:sz w:val="22"/>
          <w:szCs w:val="22"/>
        </w:rPr>
        <w:lastRenderedPageBreak/>
        <w:t>14</w:t>
      </w:r>
      <w:r w:rsidR="00960B9F" w:rsidRPr="008A444F">
        <w:rPr>
          <w:rFonts w:ascii="Arial" w:hAnsi="Arial" w:cs="Arial"/>
          <w:b/>
          <w:sz w:val="22"/>
          <w:szCs w:val="22"/>
        </w:rPr>
        <w:t>.</w:t>
      </w:r>
      <w:r w:rsidR="00960B9F" w:rsidRPr="008A444F">
        <w:rPr>
          <w:rFonts w:ascii="Arial" w:hAnsi="Arial" w:cs="Arial"/>
          <w:b/>
          <w:sz w:val="22"/>
          <w:szCs w:val="22"/>
        </w:rPr>
        <w:tab/>
        <w:t>CONFIDENTIALITY, INFORMATION SHARING, DATA PROTECTION AND RECORD RETENTION</w:t>
      </w:r>
    </w:p>
    <w:p w:rsidR="00960B9F" w:rsidRPr="008A444F" w:rsidRDefault="002D38AA" w:rsidP="007F0B2F">
      <w:pPr>
        <w:pStyle w:val="BodyTextIndent2"/>
        <w:spacing w:before="100" w:beforeAutospacing="1" w:after="100" w:afterAutospacing="1" w:line="240" w:lineRule="auto"/>
        <w:ind w:left="720" w:hanging="720"/>
        <w:jc w:val="both"/>
        <w:rPr>
          <w:rFonts w:ascii="Arial" w:hAnsi="Arial" w:cs="Arial"/>
          <w:sz w:val="22"/>
          <w:szCs w:val="22"/>
        </w:rPr>
      </w:pPr>
      <w:r>
        <w:rPr>
          <w:rFonts w:ascii="Arial" w:hAnsi="Arial" w:cs="Arial"/>
          <w:sz w:val="22"/>
          <w:szCs w:val="22"/>
        </w:rPr>
        <w:t>14</w:t>
      </w:r>
      <w:r w:rsidR="007F0B2F">
        <w:rPr>
          <w:rFonts w:ascii="Arial" w:hAnsi="Arial" w:cs="Arial"/>
          <w:sz w:val="22"/>
          <w:szCs w:val="22"/>
        </w:rPr>
        <w:t>.1</w:t>
      </w:r>
      <w:r w:rsidR="007F0B2F">
        <w:rPr>
          <w:rFonts w:ascii="Arial" w:hAnsi="Arial" w:cs="Arial"/>
          <w:sz w:val="22"/>
          <w:szCs w:val="22"/>
        </w:rPr>
        <w:tab/>
      </w:r>
      <w:r w:rsidR="00960B9F" w:rsidRPr="008A444F">
        <w:rPr>
          <w:rFonts w:ascii="Arial" w:hAnsi="Arial" w:cs="Arial"/>
          <w:sz w:val="22"/>
          <w:szCs w:val="22"/>
        </w:rPr>
        <w:t>The Provider must have a written policy on confidentiality and Service Users must be informed of the circumstances in which confidentiality may not be maintained.</w:t>
      </w:r>
    </w:p>
    <w:p w:rsidR="00960B9F" w:rsidRPr="008A444F" w:rsidRDefault="002D38AA" w:rsidP="007F0B2F">
      <w:pPr>
        <w:pStyle w:val="BodyTextIndent2"/>
        <w:spacing w:before="100" w:beforeAutospacing="1" w:after="100" w:afterAutospacing="1" w:line="240" w:lineRule="auto"/>
        <w:ind w:left="720" w:hanging="720"/>
        <w:jc w:val="both"/>
        <w:rPr>
          <w:rFonts w:ascii="Arial" w:hAnsi="Arial" w:cs="Arial"/>
          <w:sz w:val="22"/>
          <w:szCs w:val="22"/>
        </w:rPr>
      </w:pPr>
      <w:r>
        <w:rPr>
          <w:rFonts w:ascii="Arial" w:hAnsi="Arial" w:cs="Arial"/>
          <w:sz w:val="22"/>
          <w:szCs w:val="22"/>
        </w:rPr>
        <w:t>14</w:t>
      </w:r>
      <w:r w:rsidR="007F0B2F">
        <w:rPr>
          <w:rFonts w:ascii="Arial" w:hAnsi="Arial" w:cs="Arial"/>
          <w:sz w:val="22"/>
          <w:szCs w:val="22"/>
        </w:rPr>
        <w:t>.2</w:t>
      </w:r>
      <w:r w:rsidR="007F0B2F">
        <w:rPr>
          <w:rFonts w:ascii="Arial" w:hAnsi="Arial" w:cs="Arial"/>
          <w:sz w:val="22"/>
          <w:szCs w:val="22"/>
        </w:rPr>
        <w:tab/>
      </w:r>
      <w:r w:rsidR="00960B9F" w:rsidRPr="008A444F">
        <w:rPr>
          <w:rFonts w:ascii="Arial" w:hAnsi="Arial" w:cs="Arial"/>
          <w:sz w:val="22"/>
          <w:szCs w:val="22"/>
        </w:rPr>
        <w:t xml:space="preserve">The Provider will have written policies on information sharing and record retention that facilitate effective multi-agency working within the clear boundaries set by the Data Protection Act 1998 and other relevant legislation. </w:t>
      </w:r>
    </w:p>
    <w:p w:rsidR="00960B9F" w:rsidRPr="008A444F" w:rsidRDefault="002D38AA" w:rsidP="007F0B2F">
      <w:pPr>
        <w:pStyle w:val="BodyTextIndent2"/>
        <w:spacing w:before="100" w:beforeAutospacing="1" w:after="100" w:afterAutospacing="1" w:line="240" w:lineRule="auto"/>
        <w:ind w:left="720" w:hanging="720"/>
        <w:jc w:val="both"/>
        <w:rPr>
          <w:rFonts w:ascii="Arial" w:hAnsi="Arial" w:cs="Arial"/>
          <w:sz w:val="22"/>
          <w:szCs w:val="22"/>
        </w:rPr>
      </w:pPr>
      <w:r>
        <w:rPr>
          <w:rFonts w:ascii="Arial" w:hAnsi="Arial" w:cs="Arial"/>
          <w:sz w:val="22"/>
          <w:szCs w:val="22"/>
        </w:rPr>
        <w:t>14</w:t>
      </w:r>
      <w:r w:rsidR="00B56872">
        <w:rPr>
          <w:rFonts w:ascii="Arial" w:hAnsi="Arial" w:cs="Arial"/>
          <w:sz w:val="22"/>
          <w:szCs w:val="22"/>
        </w:rPr>
        <w:t>.3</w:t>
      </w:r>
      <w:r w:rsidR="007F0B2F">
        <w:rPr>
          <w:rFonts w:ascii="Arial" w:hAnsi="Arial" w:cs="Arial"/>
          <w:sz w:val="22"/>
          <w:szCs w:val="22"/>
        </w:rPr>
        <w:tab/>
      </w:r>
      <w:r w:rsidR="00960B9F" w:rsidRPr="008A444F">
        <w:rPr>
          <w:rFonts w:ascii="Arial" w:hAnsi="Arial" w:cs="Arial"/>
          <w:sz w:val="22"/>
          <w:szCs w:val="22"/>
        </w:rPr>
        <w:t>The Provider will be expected to sign up to relevant Information Sharing Agreements to facilitate joint working and to abide by them.</w:t>
      </w:r>
    </w:p>
    <w:p w:rsidR="002D2B39" w:rsidRPr="008A444F" w:rsidRDefault="007F0B2F" w:rsidP="008A444F">
      <w:pPr>
        <w:spacing w:before="100" w:beforeAutospacing="1" w:after="100" w:afterAutospacing="1" w:line="240" w:lineRule="auto"/>
        <w:outlineLvl w:val="0"/>
        <w:rPr>
          <w:rFonts w:ascii="Arial" w:hAnsi="Arial" w:cs="Arial"/>
          <w:b/>
          <w:sz w:val="22"/>
          <w:szCs w:val="22"/>
        </w:rPr>
      </w:pPr>
      <w:r>
        <w:rPr>
          <w:rFonts w:ascii="Arial" w:hAnsi="Arial" w:cs="Arial"/>
          <w:b/>
          <w:sz w:val="22"/>
          <w:szCs w:val="22"/>
        </w:rPr>
        <w:t>1</w:t>
      </w:r>
      <w:r w:rsidR="002D38AA">
        <w:rPr>
          <w:rFonts w:ascii="Arial" w:hAnsi="Arial" w:cs="Arial"/>
          <w:b/>
          <w:sz w:val="22"/>
          <w:szCs w:val="22"/>
        </w:rPr>
        <w:t>5</w:t>
      </w:r>
      <w:r w:rsidR="002D2B39" w:rsidRPr="008A444F">
        <w:rPr>
          <w:rFonts w:ascii="Arial" w:hAnsi="Arial" w:cs="Arial"/>
          <w:b/>
          <w:sz w:val="22"/>
          <w:szCs w:val="22"/>
        </w:rPr>
        <w:t>.</w:t>
      </w:r>
      <w:r w:rsidR="002D2B39" w:rsidRPr="008A444F">
        <w:rPr>
          <w:rFonts w:ascii="Arial" w:hAnsi="Arial" w:cs="Arial"/>
          <w:b/>
          <w:sz w:val="22"/>
          <w:szCs w:val="22"/>
        </w:rPr>
        <w:tab/>
        <w:t>QUALITY</w:t>
      </w:r>
    </w:p>
    <w:p w:rsidR="002D2B39" w:rsidRPr="008A444F" w:rsidRDefault="007F0B2F" w:rsidP="008A444F">
      <w:pPr>
        <w:spacing w:before="100" w:beforeAutospacing="1" w:after="100" w:afterAutospacing="1" w:line="240" w:lineRule="auto"/>
        <w:outlineLvl w:val="0"/>
        <w:rPr>
          <w:rFonts w:ascii="Arial" w:hAnsi="Arial" w:cs="Arial"/>
          <w:sz w:val="22"/>
          <w:szCs w:val="22"/>
        </w:rPr>
      </w:pPr>
      <w:r>
        <w:rPr>
          <w:rFonts w:ascii="Arial" w:hAnsi="Arial" w:cs="Arial"/>
          <w:b/>
          <w:sz w:val="22"/>
          <w:szCs w:val="22"/>
        </w:rPr>
        <w:t>1</w:t>
      </w:r>
      <w:r w:rsidR="002D38AA">
        <w:rPr>
          <w:rFonts w:ascii="Arial" w:hAnsi="Arial" w:cs="Arial"/>
          <w:b/>
          <w:sz w:val="22"/>
          <w:szCs w:val="22"/>
        </w:rPr>
        <w:t>5</w:t>
      </w:r>
      <w:r w:rsidR="002D2B39" w:rsidRPr="008A444F">
        <w:rPr>
          <w:rFonts w:ascii="Arial" w:hAnsi="Arial" w:cs="Arial"/>
          <w:b/>
          <w:sz w:val="22"/>
          <w:szCs w:val="22"/>
        </w:rPr>
        <w:t>.1</w:t>
      </w:r>
      <w:r w:rsidR="002D2B39" w:rsidRPr="008A444F">
        <w:rPr>
          <w:rFonts w:ascii="Arial" w:hAnsi="Arial" w:cs="Arial"/>
          <w:b/>
          <w:sz w:val="22"/>
          <w:szCs w:val="22"/>
        </w:rPr>
        <w:tab/>
        <w:t>Quality Assurance</w:t>
      </w:r>
    </w:p>
    <w:p w:rsidR="002D2B39" w:rsidRPr="008A444F" w:rsidRDefault="002D38AA" w:rsidP="007F0B2F">
      <w:pPr>
        <w:spacing w:before="100" w:beforeAutospacing="1" w:after="100" w:afterAutospacing="1" w:line="240" w:lineRule="auto"/>
        <w:ind w:left="709" w:hanging="709"/>
        <w:rPr>
          <w:rFonts w:ascii="Arial" w:hAnsi="Arial" w:cs="Arial"/>
          <w:sz w:val="22"/>
          <w:szCs w:val="22"/>
        </w:rPr>
      </w:pPr>
      <w:r>
        <w:rPr>
          <w:rFonts w:ascii="Arial" w:hAnsi="Arial" w:cs="Arial"/>
          <w:sz w:val="22"/>
          <w:szCs w:val="22"/>
        </w:rPr>
        <w:t>15</w:t>
      </w:r>
      <w:r w:rsidR="007F0B2F">
        <w:rPr>
          <w:rFonts w:ascii="Arial" w:hAnsi="Arial" w:cs="Arial"/>
          <w:sz w:val="22"/>
          <w:szCs w:val="22"/>
        </w:rPr>
        <w:t xml:space="preserve">.1.1 </w:t>
      </w:r>
      <w:r w:rsidR="002D2B39" w:rsidRPr="008A444F">
        <w:rPr>
          <w:rFonts w:ascii="Arial" w:hAnsi="Arial" w:cs="Arial"/>
          <w:sz w:val="22"/>
          <w:szCs w:val="22"/>
        </w:rPr>
        <w:t xml:space="preserve">In assessing the standards attained by the Service(s) under this Specification, the Council will make reference to national guidance and legislation, including but not limited to guidance and legislation issued by: </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any Government department; </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Public Health England; </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National Institute for Health &amp; Care Excellence; </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Association of Directors of Adult Social Services;</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Association of Directors of Children’s Services; and </w:t>
      </w:r>
    </w:p>
    <w:p w:rsidR="002D2B39" w:rsidRPr="008A444F" w:rsidRDefault="002D2B39" w:rsidP="004F59F9">
      <w:pPr>
        <w:numPr>
          <w:ilvl w:val="0"/>
          <w:numId w:val="16"/>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Care Quality Commission.</w:t>
      </w:r>
    </w:p>
    <w:p w:rsidR="002D2B39" w:rsidRPr="008A444F" w:rsidRDefault="002D38AA" w:rsidP="008A444F">
      <w:pPr>
        <w:spacing w:before="100" w:beforeAutospacing="1" w:after="100" w:afterAutospacing="1" w:line="240" w:lineRule="auto"/>
        <w:rPr>
          <w:rFonts w:ascii="Arial" w:hAnsi="Arial" w:cs="Arial"/>
          <w:sz w:val="22"/>
          <w:szCs w:val="22"/>
        </w:rPr>
      </w:pPr>
      <w:r>
        <w:rPr>
          <w:rFonts w:ascii="Arial" w:hAnsi="Arial" w:cs="Arial"/>
          <w:sz w:val="22"/>
          <w:szCs w:val="22"/>
        </w:rPr>
        <w:t>15</w:t>
      </w:r>
      <w:r w:rsidR="007F0B2F">
        <w:rPr>
          <w:rFonts w:ascii="Arial" w:hAnsi="Arial" w:cs="Arial"/>
          <w:sz w:val="22"/>
          <w:szCs w:val="22"/>
        </w:rPr>
        <w:t>.1.2</w:t>
      </w:r>
      <w:r w:rsidR="007F0B2F">
        <w:rPr>
          <w:rFonts w:ascii="Arial" w:hAnsi="Arial" w:cs="Arial"/>
          <w:sz w:val="22"/>
          <w:szCs w:val="22"/>
        </w:rPr>
        <w:tab/>
      </w:r>
      <w:r w:rsidR="002D2B39" w:rsidRPr="008A444F">
        <w:rPr>
          <w:rFonts w:ascii="Arial" w:hAnsi="Arial" w:cs="Arial"/>
          <w:sz w:val="22"/>
          <w:szCs w:val="22"/>
        </w:rPr>
        <w:t>Key indicators of quality include, but are not limited, to:</w:t>
      </w:r>
    </w:p>
    <w:p w:rsidR="002D2B39" w:rsidRPr="008A444F" w:rsidRDefault="002D2B39" w:rsidP="004F59F9">
      <w:pPr>
        <w:numPr>
          <w:ilvl w:val="0"/>
          <w:numId w:val="17"/>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Access and equity in service provision</w:t>
      </w:r>
    </w:p>
    <w:p w:rsidR="002D2B39" w:rsidRPr="008A444F" w:rsidRDefault="002D2B39" w:rsidP="004F59F9">
      <w:pPr>
        <w:numPr>
          <w:ilvl w:val="0"/>
          <w:numId w:val="17"/>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Compliments and complaints </w:t>
      </w:r>
    </w:p>
    <w:p w:rsidR="002D2B39" w:rsidRPr="008A444F" w:rsidRDefault="002D2B39" w:rsidP="004F59F9">
      <w:pPr>
        <w:numPr>
          <w:ilvl w:val="0"/>
          <w:numId w:val="17"/>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Collaborative and partnership working</w:t>
      </w:r>
    </w:p>
    <w:p w:rsidR="002D2B39" w:rsidRPr="008A444F" w:rsidRDefault="002D2B39" w:rsidP="004F59F9">
      <w:pPr>
        <w:numPr>
          <w:ilvl w:val="0"/>
          <w:numId w:val="17"/>
        </w:numPr>
        <w:spacing w:before="100" w:beforeAutospacing="1" w:after="100" w:afterAutospacing="1" w:line="240" w:lineRule="auto"/>
        <w:ind w:left="851" w:hanging="284"/>
        <w:rPr>
          <w:rFonts w:ascii="Arial" w:hAnsi="Arial" w:cs="Arial"/>
          <w:sz w:val="22"/>
          <w:szCs w:val="22"/>
        </w:rPr>
      </w:pPr>
      <w:r w:rsidRPr="008A444F">
        <w:rPr>
          <w:rFonts w:ascii="Arial" w:hAnsi="Arial" w:cs="Arial"/>
          <w:sz w:val="22"/>
          <w:szCs w:val="22"/>
        </w:rPr>
        <w:t xml:space="preserve">Value for money </w:t>
      </w:r>
    </w:p>
    <w:p w:rsidR="002D2B39" w:rsidRPr="008A444F" w:rsidRDefault="002D38AA" w:rsidP="007F0B2F">
      <w:pPr>
        <w:widowControl w:val="0"/>
        <w:tabs>
          <w:tab w:val="left" w:pos="540"/>
        </w:tabs>
        <w:overflowPunct w:val="0"/>
        <w:autoSpaceDE w:val="0"/>
        <w:autoSpaceDN w:val="0"/>
        <w:adjustRightInd w:val="0"/>
        <w:spacing w:line="240" w:lineRule="auto"/>
        <w:rPr>
          <w:rFonts w:ascii="Arial" w:hAnsi="Arial" w:cs="Arial"/>
          <w:sz w:val="22"/>
          <w:szCs w:val="22"/>
        </w:rPr>
      </w:pPr>
      <w:r>
        <w:rPr>
          <w:rFonts w:ascii="Arial" w:hAnsi="Arial" w:cs="Arial"/>
          <w:sz w:val="22"/>
          <w:szCs w:val="22"/>
        </w:rPr>
        <w:t>15</w:t>
      </w:r>
      <w:r w:rsidR="007F0B2F">
        <w:rPr>
          <w:rFonts w:ascii="Arial" w:hAnsi="Arial" w:cs="Arial"/>
          <w:sz w:val="22"/>
          <w:szCs w:val="22"/>
        </w:rPr>
        <w:t>.1.3</w:t>
      </w:r>
      <w:r w:rsidR="007F0B2F">
        <w:rPr>
          <w:rFonts w:ascii="Arial" w:hAnsi="Arial" w:cs="Arial"/>
          <w:sz w:val="22"/>
          <w:szCs w:val="22"/>
        </w:rPr>
        <w:tab/>
      </w:r>
      <w:r w:rsidR="002D2B39" w:rsidRPr="008A444F">
        <w:rPr>
          <w:rFonts w:ascii="Arial" w:hAnsi="Arial" w:cs="Arial"/>
          <w:sz w:val="22"/>
          <w:szCs w:val="22"/>
        </w:rPr>
        <w:t>Evidence will be required to demonstrate that:</w:t>
      </w:r>
    </w:p>
    <w:p w:rsidR="002D2B39" w:rsidRPr="008A444F" w:rsidRDefault="002D2B39" w:rsidP="007F0B2F">
      <w:pPr>
        <w:widowControl w:val="0"/>
        <w:tabs>
          <w:tab w:val="left" w:pos="540"/>
        </w:tabs>
        <w:overflowPunct w:val="0"/>
        <w:autoSpaceDE w:val="0"/>
        <w:autoSpaceDN w:val="0"/>
        <w:adjustRightInd w:val="0"/>
        <w:spacing w:line="240" w:lineRule="auto"/>
        <w:rPr>
          <w:rFonts w:ascii="Arial" w:hAnsi="Arial" w:cs="Arial"/>
          <w:sz w:val="22"/>
          <w:szCs w:val="22"/>
        </w:rPr>
      </w:pPr>
      <w:r w:rsidRPr="008A444F">
        <w:rPr>
          <w:rFonts w:ascii="Arial" w:hAnsi="Arial" w:cs="Arial"/>
          <w:sz w:val="22"/>
          <w:szCs w:val="22"/>
        </w:rPr>
        <w:tab/>
      </w:r>
    </w:p>
    <w:p w:rsidR="002D2B39" w:rsidRPr="008A444F" w:rsidRDefault="002D2B39" w:rsidP="007F0B2F">
      <w:pPr>
        <w:pStyle w:val="ListParagraph"/>
        <w:numPr>
          <w:ilvl w:val="0"/>
          <w:numId w:val="13"/>
        </w:numPr>
        <w:spacing w:line="240" w:lineRule="auto"/>
        <w:ind w:left="851" w:hanging="284"/>
        <w:jc w:val="left"/>
        <w:rPr>
          <w:rFonts w:ascii="Arial" w:hAnsi="Arial" w:cs="Arial"/>
          <w:sz w:val="22"/>
          <w:szCs w:val="22"/>
        </w:rPr>
      </w:pPr>
      <w:r w:rsidRPr="008A444F">
        <w:rPr>
          <w:rFonts w:ascii="Arial" w:hAnsi="Arial" w:cs="Arial"/>
          <w:sz w:val="22"/>
          <w:szCs w:val="22"/>
        </w:rPr>
        <w:t>The Service is available right across the county, including in isolated areas, and delivered within communities.</w:t>
      </w:r>
    </w:p>
    <w:p w:rsidR="002D2B39" w:rsidRPr="008A444F" w:rsidRDefault="002D2B39" w:rsidP="004F59F9">
      <w:pPr>
        <w:pStyle w:val="ListParagraph"/>
        <w:widowControl w:val="0"/>
        <w:numPr>
          <w:ilvl w:val="0"/>
          <w:numId w:val="13"/>
        </w:numPr>
        <w:tabs>
          <w:tab w:val="left" w:pos="540"/>
        </w:tabs>
        <w:overflowPunct w:val="0"/>
        <w:autoSpaceDE w:val="0"/>
        <w:autoSpaceDN w:val="0"/>
        <w:adjustRightInd w:val="0"/>
        <w:spacing w:before="100" w:beforeAutospacing="1" w:after="100" w:afterAutospacing="1" w:line="240" w:lineRule="auto"/>
        <w:ind w:left="851" w:hanging="284"/>
        <w:jc w:val="left"/>
        <w:rPr>
          <w:rFonts w:ascii="Arial" w:hAnsi="Arial" w:cs="Arial"/>
          <w:sz w:val="22"/>
          <w:szCs w:val="22"/>
        </w:rPr>
      </w:pPr>
      <w:r w:rsidRPr="008A444F">
        <w:rPr>
          <w:rFonts w:ascii="Arial" w:hAnsi="Arial" w:cs="Arial"/>
          <w:sz w:val="22"/>
          <w:szCs w:val="22"/>
        </w:rPr>
        <w:t>Seldom heard groups are able to access the service.</w:t>
      </w:r>
    </w:p>
    <w:p w:rsidR="002D2B39" w:rsidRPr="008A444F" w:rsidRDefault="002D2B39" w:rsidP="004F59F9">
      <w:pPr>
        <w:pStyle w:val="ListParagraph"/>
        <w:widowControl w:val="0"/>
        <w:numPr>
          <w:ilvl w:val="0"/>
          <w:numId w:val="13"/>
        </w:numPr>
        <w:tabs>
          <w:tab w:val="left" w:pos="540"/>
        </w:tabs>
        <w:overflowPunct w:val="0"/>
        <w:autoSpaceDE w:val="0"/>
        <w:autoSpaceDN w:val="0"/>
        <w:adjustRightInd w:val="0"/>
        <w:spacing w:before="100" w:beforeAutospacing="1" w:after="100" w:afterAutospacing="1" w:line="240" w:lineRule="auto"/>
        <w:ind w:left="851" w:hanging="284"/>
        <w:jc w:val="left"/>
        <w:rPr>
          <w:rFonts w:ascii="Arial" w:hAnsi="Arial" w:cs="Arial"/>
          <w:sz w:val="22"/>
          <w:szCs w:val="22"/>
        </w:rPr>
      </w:pPr>
      <w:r w:rsidRPr="008A444F">
        <w:rPr>
          <w:rFonts w:ascii="Arial" w:hAnsi="Arial" w:cs="Arial"/>
          <w:sz w:val="22"/>
          <w:szCs w:val="22"/>
        </w:rPr>
        <w:t>Health and wellbeing messages are actively promoted across the county.</w:t>
      </w:r>
    </w:p>
    <w:p w:rsidR="002D2B39" w:rsidRPr="008A444F" w:rsidRDefault="002D2B39" w:rsidP="004F59F9">
      <w:pPr>
        <w:pStyle w:val="ListParagraph"/>
        <w:numPr>
          <w:ilvl w:val="0"/>
          <w:numId w:val="13"/>
        </w:numPr>
        <w:spacing w:before="100" w:beforeAutospacing="1" w:after="100" w:afterAutospacing="1" w:line="240" w:lineRule="auto"/>
        <w:ind w:left="851" w:hanging="284"/>
        <w:jc w:val="left"/>
        <w:rPr>
          <w:rFonts w:ascii="Arial" w:hAnsi="Arial" w:cs="Arial"/>
          <w:sz w:val="22"/>
          <w:szCs w:val="22"/>
        </w:rPr>
      </w:pPr>
      <w:r w:rsidRPr="008A444F">
        <w:rPr>
          <w:rFonts w:ascii="Arial" w:hAnsi="Arial" w:cs="Arial"/>
          <w:sz w:val="22"/>
          <w:szCs w:val="22"/>
        </w:rPr>
        <w:t>Activities are evidence-based and compliant with national good practice guidance.</w:t>
      </w:r>
    </w:p>
    <w:p w:rsidR="002D2B39" w:rsidRPr="002D38AA" w:rsidRDefault="002D2B39" w:rsidP="002D38AA">
      <w:pPr>
        <w:pStyle w:val="ListParagraph"/>
        <w:numPr>
          <w:ilvl w:val="1"/>
          <w:numId w:val="30"/>
        </w:numPr>
        <w:spacing w:after="120" w:line="240" w:lineRule="auto"/>
        <w:rPr>
          <w:rFonts w:ascii="Arial" w:hAnsi="Arial" w:cs="Arial"/>
          <w:b/>
          <w:color w:val="000000"/>
          <w:sz w:val="22"/>
          <w:szCs w:val="22"/>
          <w:lang w:eastAsia="en-GB"/>
        </w:rPr>
      </w:pPr>
      <w:r w:rsidRPr="002D38AA">
        <w:rPr>
          <w:rFonts w:ascii="Arial" w:hAnsi="Arial" w:cs="Arial"/>
          <w:b/>
          <w:color w:val="000000"/>
          <w:sz w:val="22"/>
          <w:szCs w:val="22"/>
          <w:lang w:eastAsia="en-GB"/>
        </w:rPr>
        <w:t>Statutory standards</w:t>
      </w:r>
    </w:p>
    <w:p w:rsidR="002D2B39" w:rsidRPr="008A444F" w:rsidRDefault="002D2B39" w:rsidP="00AC6248">
      <w:pPr>
        <w:numPr>
          <w:ilvl w:val="2"/>
          <w:numId w:val="30"/>
        </w:numPr>
        <w:spacing w:before="100" w:beforeAutospacing="1" w:after="120" w:line="240" w:lineRule="auto"/>
        <w:ind w:left="709" w:hanging="709"/>
        <w:rPr>
          <w:rFonts w:ascii="Arial" w:hAnsi="Arial" w:cs="Arial"/>
          <w:color w:val="000000"/>
          <w:sz w:val="22"/>
          <w:szCs w:val="22"/>
        </w:rPr>
      </w:pPr>
      <w:r w:rsidRPr="008A444F">
        <w:rPr>
          <w:rFonts w:ascii="Arial" w:hAnsi="Arial" w:cs="Arial"/>
          <w:color w:val="000000"/>
          <w:sz w:val="22"/>
          <w:szCs w:val="22"/>
        </w:rPr>
        <w:t>The Provider must comply with relevant statutory requirements in respect of legislation, ministerial advice, directives and other obligations imposed upon commissioners from within the UK and the European Community.</w:t>
      </w:r>
    </w:p>
    <w:p w:rsidR="002D2B39" w:rsidRPr="008A444F" w:rsidRDefault="002D2B39" w:rsidP="00AC6248">
      <w:pPr>
        <w:numPr>
          <w:ilvl w:val="2"/>
          <w:numId w:val="30"/>
        </w:numPr>
        <w:spacing w:before="100" w:beforeAutospacing="1" w:after="120" w:line="240" w:lineRule="auto"/>
        <w:ind w:left="709" w:hanging="709"/>
        <w:rPr>
          <w:rFonts w:ascii="Arial" w:hAnsi="Arial" w:cs="Arial"/>
          <w:color w:val="000000"/>
          <w:sz w:val="22"/>
          <w:szCs w:val="22"/>
          <w:lang w:eastAsia="en-GB"/>
        </w:rPr>
      </w:pPr>
      <w:r w:rsidRPr="008A444F">
        <w:rPr>
          <w:rFonts w:ascii="Arial" w:hAnsi="Arial" w:cs="Arial"/>
          <w:color w:val="000000"/>
          <w:sz w:val="22"/>
          <w:szCs w:val="22"/>
        </w:rPr>
        <w:t xml:space="preserve">It is the responsibility of the Provider to be aware of and comply with all relevant legislation, regulation and good practice guidelines and to ensure compliance. </w:t>
      </w:r>
    </w:p>
    <w:p w:rsidR="002D2B39" w:rsidRPr="008A444F" w:rsidRDefault="002D2B39" w:rsidP="00AC6248">
      <w:pPr>
        <w:numPr>
          <w:ilvl w:val="2"/>
          <w:numId w:val="30"/>
        </w:numPr>
        <w:spacing w:before="100" w:beforeAutospacing="1" w:after="120" w:line="240" w:lineRule="auto"/>
        <w:ind w:left="709" w:hanging="709"/>
        <w:rPr>
          <w:rFonts w:ascii="Arial" w:hAnsi="Arial" w:cs="Arial"/>
          <w:color w:val="000000"/>
          <w:sz w:val="22"/>
          <w:szCs w:val="22"/>
        </w:rPr>
      </w:pPr>
      <w:r w:rsidRPr="008A444F">
        <w:rPr>
          <w:rFonts w:ascii="Arial" w:hAnsi="Arial" w:cs="Arial"/>
          <w:color w:val="000000"/>
          <w:sz w:val="22"/>
          <w:szCs w:val="22"/>
        </w:rPr>
        <w:t xml:space="preserve">The Provider must comply with the Data Protection Act 1998 and the Freedom of Information Act 2000, and including any variations or subsequent Acts thereof. </w:t>
      </w:r>
    </w:p>
    <w:p w:rsidR="007F0B2F" w:rsidRPr="007F0B2F" w:rsidRDefault="002D2B39" w:rsidP="00AC6248">
      <w:pPr>
        <w:numPr>
          <w:ilvl w:val="2"/>
          <w:numId w:val="30"/>
        </w:numPr>
        <w:spacing w:before="100" w:beforeAutospacing="1" w:after="120" w:line="240" w:lineRule="auto"/>
        <w:ind w:left="709" w:hanging="709"/>
        <w:rPr>
          <w:rFonts w:ascii="Arial" w:hAnsi="Arial" w:cs="Arial"/>
          <w:color w:val="000000"/>
          <w:sz w:val="22"/>
          <w:szCs w:val="22"/>
        </w:rPr>
      </w:pPr>
      <w:r w:rsidRPr="007F0B2F">
        <w:rPr>
          <w:rFonts w:ascii="Arial" w:hAnsi="Arial" w:cs="Arial"/>
          <w:color w:val="000000"/>
          <w:sz w:val="22"/>
          <w:szCs w:val="22"/>
        </w:rPr>
        <w:lastRenderedPageBreak/>
        <w:t>The Provider will not knowingly act in any way to cause the Council to be in breach of their statutory requirements and obligations.</w:t>
      </w:r>
    </w:p>
    <w:p w:rsidR="002D2B39" w:rsidRPr="007F0B2F" w:rsidRDefault="002D2B39" w:rsidP="00AC6248">
      <w:pPr>
        <w:numPr>
          <w:ilvl w:val="2"/>
          <w:numId w:val="30"/>
        </w:numPr>
        <w:spacing w:before="100" w:beforeAutospacing="1" w:after="120" w:line="240" w:lineRule="auto"/>
        <w:ind w:left="709" w:hanging="709"/>
        <w:rPr>
          <w:rFonts w:ascii="Arial" w:hAnsi="Arial" w:cs="Arial"/>
          <w:color w:val="000000"/>
          <w:sz w:val="22"/>
          <w:szCs w:val="22"/>
        </w:rPr>
      </w:pPr>
      <w:r w:rsidRPr="007F0B2F">
        <w:rPr>
          <w:rFonts w:ascii="Arial" w:hAnsi="Arial" w:cs="Arial"/>
          <w:color w:val="000000"/>
          <w:sz w:val="22"/>
          <w:szCs w:val="22"/>
        </w:rPr>
        <w:t>The Provider will maintain written policies and</w:t>
      </w:r>
      <w:r w:rsidR="00AC6248">
        <w:rPr>
          <w:rFonts w:ascii="Arial" w:hAnsi="Arial" w:cs="Arial"/>
          <w:color w:val="000000"/>
          <w:sz w:val="22"/>
          <w:szCs w:val="22"/>
        </w:rPr>
        <w:t>/or</w:t>
      </w:r>
      <w:r w:rsidRPr="007F0B2F">
        <w:rPr>
          <w:rFonts w:ascii="Arial" w:hAnsi="Arial" w:cs="Arial"/>
          <w:color w:val="000000"/>
          <w:sz w:val="22"/>
          <w:szCs w:val="22"/>
        </w:rPr>
        <w:t xml:space="preserve"> procedures on the following:</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Communications (the advertising of the local Healthwatch brand)</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Community Engagement</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Safeguarding</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Employment Policy (including recruitment, DBS checks, grievance, disciplinary, training and development, indemnity)</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Volunteer Policy (including recruitment, reimbursement, DBS checks, indemnity)</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Information Governance (including data protection, sharing and security; and freedom of information)</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Health and Safety (including risk assessment  and lone working)</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Quality assurance (in relation to the activities outlined in this service specification)</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Equality and Diversity (including the Public Sector Equality Duty)</w:t>
      </w:r>
    </w:p>
    <w:p w:rsidR="002D2B39" w:rsidRPr="008A444F" w:rsidRDefault="002D2B39" w:rsidP="00AC6248">
      <w:pPr>
        <w:pStyle w:val="NoSpacing"/>
        <w:numPr>
          <w:ilvl w:val="0"/>
          <w:numId w:val="31"/>
        </w:numPr>
        <w:spacing w:before="100" w:beforeAutospacing="1" w:after="100" w:afterAutospacing="1"/>
        <w:jc w:val="both"/>
        <w:rPr>
          <w:rFonts w:ascii="Arial" w:hAnsi="Arial" w:cs="Arial"/>
          <w:color w:val="000000"/>
        </w:rPr>
      </w:pPr>
      <w:r w:rsidRPr="008A444F">
        <w:rPr>
          <w:rFonts w:ascii="Arial" w:hAnsi="Arial" w:cs="Arial"/>
          <w:color w:val="000000"/>
        </w:rPr>
        <w:t>Code of Conduct for Board members</w:t>
      </w:r>
    </w:p>
    <w:p w:rsidR="002D2B39" w:rsidRPr="008A444F" w:rsidRDefault="002D38AA" w:rsidP="00AC6248">
      <w:pPr>
        <w:pStyle w:val="BodyText"/>
        <w:spacing w:before="100" w:beforeAutospacing="1" w:after="100" w:afterAutospacing="1" w:line="240" w:lineRule="auto"/>
        <w:ind w:left="709" w:hanging="709"/>
        <w:rPr>
          <w:rFonts w:ascii="Arial" w:hAnsi="Arial" w:cs="Arial"/>
          <w:sz w:val="22"/>
          <w:szCs w:val="22"/>
        </w:rPr>
      </w:pPr>
      <w:r>
        <w:rPr>
          <w:rFonts w:ascii="Arial" w:hAnsi="Arial" w:cs="Arial"/>
          <w:color w:val="000000"/>
          <w:sz w:val="22"/>
          <w:szCs w:val="22"/>
        </w:rPr>
        <w:t>15</w:t>
      </w:r>
      <w:r w:rsidR="00B56872">
        <w:rPr>
          <w:rFonts w:ascii="Arial" w:hAnsi="Arial" w:cs="Arial"/>
          <w:color w:val="000000"/>
          <w:sz w:val="22"/>
          <w:szCs w:val="22"/>
        </w:rPr>
        <w:t>.2.6</w:t>
      </w:r>
      <w:r w:rsidR="00736BD4">
        <w:rPr>
          <w:rFonts w:ascii="Arial" w:hAnsi="Arial" w:cs="Arial"/>
          <w:color w:val="000000"/>
          <w:sz w:val="22"/>
          <w:szCs w:val="22"/>
        </w:rPr>
        <w:tab/>
      </w:r>
      <w:r w:rsidR="002D2B39" w:rsidRPr="008A444F">
        <w:rPr>
          <w:rFonts w:ascii="Arial" w:hAnsi="Arial" w:cs="Arial"/>
          <w:color w:val="000000"/>
          <w:sz w:val="22"/>
          <w:szCs w:val="22"/>
        </w:rPr>
        <w:t>The Provider will ensure that Board members, staff and volunteers will be aware of and comply with these policies.</w:t>
      </w:r>
    </w:p>
    <w:p w:rsidR="002D2B39" w:rsidRPr="008A444F" w:rsidRDefault="00736BD4" w:rsidP="008A444F">
      <w:pPr>
        <w:tabs>
          <w:tab w:val="num" w:pos="741"/>
        </w:tabs>
        <w:spacing w:before="100" w:beforeAutospacing="1" w:after="100" w:afterAutospacing="1" w:line="240" w:lineRule="auto"/>
        <w:rPr>
          <w:rFonts w:ascii="Arial" w:hAnsi="Arial" w:cs="Arial"/>
          <w:b/>
          <w:sz w:val="22"/>
          <w:szCs w:val="22"/>
        </w:rPr>
      </w:pPr>
      <w:r>
        <w:rPr>
          <w:rFonts w:ascii="Arial" w:hAnsi="Arial" w:cs="Arial"/>
          <w:b/>
          <w:sz w:val="22"/>
          <w:szCs w:val="22"/>
        </w:rPr>
        <w:t>1</w:t>
      </w:r>
      <w:r w:rsidR="002D38AA">
        <w:rPr>
          <w:rFonts w:ascii="Arial" w:hAnsi="Arial" w:cs="Arial"/>
          <w:b/>
          <w:sz w:val="22"/>
          <w:szCs w:val="22"/>
        </w:rPr>
        <w:t>5</w:t>
      </w:r>
      <w:r w:rsidR="006349B5">
        <w:rPr>
          <w:rFonts w:ascii="Arial" w:hAnsi="Arial" w:cs="Arial"/>
          <w:b/>
          <w:sz w:val="22"/>
          <w:szCs w:val="22"/>
        </w:rPr>
        <w:t>.3</w:t>
      </w:r>
      <w:r w:rsidR="002D2B39" w:rsidRPr="008A444F">
        <w:rPr>
          <w:rFonts w:ascii="Arial" w:hAnsi="Arial" w:cs="Arial"/>
          <w:b/>
          <w:sz w:val="22"/>
          <w:szCs w:val="22"/>
        </w:rPr>
        <w:t xml:space="preserve"> </w:t>
      </w:r>
      <w:r w:rsidR="002D2B39" w:rsidRPr="008A444F">
        <w:rPr>
          <w:rFonts w:ascii="Arial" w:hAnsi="Arial" w:cs="Arial"/>
          <w:b/>
          <w:sz w:val="22"/>
          <w:szCs w:val="22"/>
        </w:rPr>
        <w:tab/>
        <w:t>C</w:t>
      </w:r>
      <w:r>
        <w:rPr>
          <w:rFonts w:ascii="Arial" w:hAnsi="Arial" w:cs="Arial"/>
          <w:b/>
          <w:sz w:val="22"/>
          <w:szCs w:val="22"/>
        </w:rPr>
        <w:t>omplaints and Serious Incidents</w:t>
      </w:r>
    </w:p>
    <w:p w:rsidR="002D2B39" w:rsidRPr="008A444F" w:rsidRDefault="002D38AA" w:rsidP="00736BD4">
      <w:pPr>
        <w:tabs>
          <w:tab w:val="num" w:pos="0"/>
        </w:tabs>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15</w:t>
      </w:r>
      <w:r w:rsidR="006349B5">
        <w:rPr>
          <w:rFonts w:ascii="Arial" w:hAnsi="Arial" w:cs="Arial"/>
          <w:sz w:val="22"/>
          <w:szCs w:val="22"/>
        </w:rPr>
        <w:t>.3</w:t>
      </w:r>
      <w:r w:rsidR="00736BD4">
        <w:rPr>
          <w:rFonts w:ascii="Arial" w:hAnsi="Arial" w:cs="Arial"/>
          <w:sz w:val="22"/>
          <w:szCs w:val="22"/>
        </w:rPr>
        <w:t>.1</w:t>
      </w:r>
      <w:r w:rsidR="00736BD4">
        <w:rPr>
          <w:rFonts w:ascii="Arial" w:hAnsi="Arial" w:cs="Arial"/>
          <w:sz w:val="22"/>
          <w:szCs w:val="22"/>
        </w:rPr>
        <w:tab/>
      </w:r>
      <w:r w:rsidR="002D2B39" w:rsidRPr="008A444F">
        <w:rPr>
          <w:rFonts w:ascii="Arial" w:hAnsi="Arial" w:cs="Arial"/>
          <w:sz w:val="22"/>
          <w:szCs w:val="22"/>
        </w:rPr>
        <w:t xml:space="preserve">The Provider will agree with the Council the approach to managing and responding to complaints and serious incidents which will include ensuring appropriate alignment and integration with Council, and Local Safeguarding Childrens Board and Local Safeguarding Adults Board policies and procedures.   </w:t>
      </w:r>
    </w:p>
    <w:p w:rsidR="002D2B39" w:rsidRPr="008A444F" w:rsidRDefault="002D38AA" w:rsidP="00736BD4">
      <w:pPr>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15</w:t>
      </w:r>
      <w:r w:rsidR="006349B5">
        <w:rPr>
          <w:rFonts w:ascii="Arial" w:hAnsi="Arial" w:cs="Arial"/>
          <w:sz w:val="22"/>
          <w:szCs w:val="22"/>
        </w:rPr>
        <w:t>.3</w:t>
      </w:r>
      <w:r w:rsidR="00736BD4">
        <w:rPr>
          <w:rFonts w:ascii="Arial" w:hAnsi="Arial" w:cs="Arial"/>
          <w:sz w:val="22"/>
          <w:szCs w:val="22"/>
        </w:rPr>
        <w:t>.2</w:t>
      </w:r>
      <w:r w:rsidR="00736BD4">
        <w:rPr>
          <w:rFonts w:ascii="Arial" w:hAnsi="Arial" w:cs="Arial"/>
          <w:sz w:val="22"/>
          <w:szCs w:val="22"/>
        </w:rPr>
        <w:tab/>
      </w:r>
      <w:r w:rsidR="002D2B39" w:rsidRPr="008A444F">
        <w:rPr>
          <w:rFonts w:ascii="Arial" w:hAnsi="Arial" w:cs="Arial"/>
          <w:sz w:val="22"/>
          <w:szCs w:val="22"/>
        </w:rPr>
        <w:t>The Council must be notified of all serious untoward incidents, and safeguarding incidents and alerts within 1 working day or as soon as is practicably possible.  Providers will be expected to provide updates on internal investigations relating to any serious incidents or safeguarding, along with the outcomes from those investigations.</w:t>
      </w:r>
    </w:p>
    <w:p w:rsidR="00960B9F" w:rsidRPr="008A444F" w:rsidRDefault="002D38AA" w:rsidP="00736BD4">
      <w:pPr>
        <w:spacing w:before="100" w:beforeAutospacing="1" w:after="100" w:afterAutospacing="1" w:line="240" w:lineRule="auto"/>
        <w:rPr>
          <w:rFonts w:ascii="Arial" w:hAnsi="Arial" w:cs="Arial"/>
          <w:sz w:val="22"/>
          <w:szCs w:val="22"/>
        </w:rPr>
      </w:pPr>
      <w:r>
        <w:rPr>
          <w:rFonts w:ascii="Arial" w:hAnsi="Arial" w:cs="Arial"/>
          <w:b/>
          <w:sz w:val="22"/>
          <w:szCs w:val="22"/>
        </w:rPr>
        <w:t>16</w:t>
      </w:r>
      <w:r w:rsidR="00960B9F" w:rsidRPr="008A444F">
        <w:rPr>
          <w:rFonts w:ascii="Arial" w:hAnsi="Arial" w:cs="Arial"/>
          <w:b/>
          <w:sz w:val="22"/>
          <w:szCs w:val="22"/>
        </w:rPr>
        <w:t>.</w:t>
      </w:r>
      <w:r w:rsidR="00960B9F" w:rsidRPr="008A444F">
        <w:rPr>
          <w:rFonts w:ascii="Arial" w:hAnsi="Arial" w:cs="Arial"/>
          <w:b/>
          <w:sz w:val="22"/>
          <w:szCs w:val="22"/>
        </w:rPr>
        <w:tab/>
        <w:t>PERFORMANCE INFORMATION, TARGETS AND MONITORING</w:t>
      </w:r>
    </w:p>
    <w:p w:rsidR="00960B9F" w:rsidRPr="008A444F" w:rsidRDefault="00736BD4" w:rsidP="008A444F">
      <w:pPr>
        <w:spacing w:before="100" w:beforeAutospacing="1" w:after="100" w:afterAutospacing="1" w:line="240" w:lineRule="auto"/>
        <w:outlineLvl w:val="0"/>
        <w:rPr>
          <w:rFonts w:ascii="Arial" w:hAnsi="Arial" w:cs="Arial"/>
          <w:sz w:val="22"/>
          <w:szCs w:val="22"/>
        </w:rPr>
      </w:pPr>
      <w:r>
        <w:rPr>
          <w:rFonts w:ascii="Arial" w:hAnsi="Arial" w:cs="Arial"/>
          <w:b/>
          <w:sz w:val="22"/>
          <w:szCs w:val="22"/>
        </w:rPr>
        <w:t>1</w:t>
      </w:r>
      <w:r w:rsidR="002D38AA">
        <w:rPr>
          <w:rFonts w:ascii="Arial" w:hAnsi="Arial" w:cs="Arial"/>
          <w:b/>
          <w:sz w:val="22"/>
          <w:szCs w:val="22"/>
        </w:rPr>
        <w:t>6</w:t>
      </w:r>
      <w:r w:rsidR="00960B9F" w:rsidRPr="008A444F">
        <w:rPr>
          <w:rFonts w:ascii="Arial" w:hAnsi="Arial" w:cs="Arial"/>
          <w:b/>
          <w:sz w:val="22"/>
          <w:szCs w:val="22"/>
        </w:rPr>
        <w:t>.1</w:t>
      </w:r>
      <w:r w:rsidR="00960B9F" w:rsidRPr="008A444F">
        <w:rPr>
          <w:rFonts w:ascii="Arial" w:hAnsi="Arial" w:cs="Arial"/>
          <w:b/>
          <w:sz w:val="22"/>
          <w:szCs w:val="22"/>
        </w:rPr>
        <w:tab/>
        <w:t>General Requirements</w:t>
      </w:r>
      <w:r w:rsidR="00960B9F" w:rsidRPr="008A444F">
        <w:rPr>
          <w:rFonts w:ascii="Arial" w:hAnsi="Arial" w:cs="Arial"/>
          <w:sz w:val="22"/>
          <w:szCs w:val="22"/>
        </w:rPr>
        <w:t xml:space="preserve"> </w:t>
      </w:r>
    </w:p>
    <w:p w:rsidR="00960B9F" w:rsidRPr="008A444F" w:rsidRDefault="002D38AA" w:rsidP="00736BD4">
      <w:pPr>
        <w:tabs>
          <w:tab w:val="num" w:pos="1418"/>
        </w:tabs>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16</w:t>
      </w:r>
      <w:r w:rsidR="00736BD4">
        <w:rPr>
          <w:rFonts w:ascii="Arial" w:hAnsi="Arial" w:cs="Arial"/>
          <w:sz w:val="22"/>
          <w:szCs w:val="22"/>
        </w:rPr>
        <w:t xml:space="preserve">.1.1 </w:t>
      </w:r>
      <w:r w:rsidR="00D65083" w:rsidRPr="008A444F">
        <w:rPr>
          <w:rFonts w:ascii="Arial" w:hAnsi="Arial" w:cs="Arial"/>
          <w:sz w:val="22"/>
          <w:szCs w:val="22"/>
        </w:rPr>
        <w:t>The general requirement</w:t>
      </w:r>
      <w:r w:rsidR="00960B9F" w:rsidRPr="008A444F">
        <w:rPr>
          <w:rFonts w:ascii="Arial" w:hAnsi="Arial" w:cs="Arial"/>
          <w:sz w:val="22"/>
          <w:szCs w:val="22"/>
        </w:rPr>
        <w:t xml:space="preserve"> of the </w:t>
      </w:r>
      <w:r w:rsidR="00D65083" w:rsidRPr="008A444F">
        <w:rPr>
          <w:rFonts w:ascii="Arial" w:hAnsi="Arial" w:cs="Arial"/>
          <w:sz w:val="22"/>
          <w:szCs w:val="22"/>
        </w:rPr>
        <w:t>Service</w:t>
      </w:r>
      <w:r w:rsidR="00960B9F" w:rsidRPr="008A444F">
        <w:rPr>
          <w:rFonts w:ascii="Arial" w:hAnsi="Arial" w:cs="Arial"/>
          <w:sz w:val="22"/>
          <w:szCs w:val="22"/>
        </w:rPr>
        <w:t xml:space="preserve"> for contract monitoring </w:t>
      </w:r>
      <w:r w:rsidR="00D65083" w:rsidRPr="008A444F">
        <w:rPr>
          <w:rFonts w:ascii="Arial" w:hAnsi="Arial" w:cs="Arial"/>
          <w:sz w:val="22"/>
          <w:szCs w:val="22"/>
        </w:rPr>
        <w:t xml:space="preserve">is </w:t>
      </w:r>
      <w:r w:rsidR="00960B9F" w:rsidRPr="008A444F">
        <w:rPr>
          <w:rFonts w:ascii="Arial" w:hAnsi="Arial" w:cs="Arial"/>
          <w:sz w:val="22"/>
          <w:szCs w:val="22"/>
        </w:rPr>
        <w:t>that</w:t>
      </w:r>
      <w:r w:rsidR="00D65083" w:rsidRPr="008A444F">
        <w:rPr>
          <w:rFonts w:ascii="Arial" w:hAnsi="Arial" w:cs="Arial"/>
          <w:sz w:val="22"/>
          <w:szCs w:val="22"/>
        </w:rPr>
        <w:t xml:space="preserve"> d</w:t>
      </w:r>
      <w:r w:rsidR="00960B9F" w:rsidRPr="008A444F">
        <w:rPr>
          <w:rFonts w:ascii="Arial" w:hAnsi="Arial" w:cs="Arial"/>
          <w:sz w:val="22"/>
          <w:szCs w:val="22"/>
        </w:rPr>
        <w:t>ata is submitted in a timely manner and in a format agreed with the Council in order that the contract monitoring can be undertaken effectively</w:t>
      </w:r>
    </w:p>
    <w:p w:rsidR="00960B9F" w:rsidRPr="008A444F" w:rsidRDefault="002D38AA" w:rsidP="008A444F">
      <w:pPr>
        <w:tabs>
          <w:tab w:val="num" w:pos="709"/>
        </w:tabs>
        <w:spacing w:before="100" w:beforeAutospacing="1" w:after="100" w:afterAutospacing="1" w:line="240" w:lineRule="auto"/>
        <w:rPr>
          <w:rFonts w:ascii="Arial" w:hAnsi="Arial" w:cs="Arial"/>
          <w:sz w:val="22"/>
          <w:szCs w:val="22"/>
        </w:rPr>
      </w:pPr>
      <w:r>
        <w:rPr>
          <w:rFonts w:ascii="Arial" w:hAnsi="Arial" w:cs="Arial"/>
          <w:sz w:val="22"/>
          <w:szCs w:val="22"/>
        </w:rPr>
        <w:t>16</w:t>
      </w:r>
      <w:r w:rsidR="00736BD4">
        <w:rPr>
          <w:rFonts w:ascii="Arial" w:hAnsi="Arial" w:cs="Arial"/>
          <w:sz w:val="22"/>
          <w:szCs w:val="22"/>
        </w:rPr>
        <w:t xml:space="preserve">.1.2 </w:t>
      </w:r>
      <w:r w:rsidR="00960B9F" w:rsidRPr="008A444F">
        <w:rPr>
          <w:rFonts w:ascii="Arial" w:hAnsi="Arial" w:cs="Arial"/>
          <w:sz w:val="22"/>
          <w:szCs w:val="22"/>
        </w:rPr>
        <w:t>The process will be:-</w:t>
      </w:r>
    </w:p>
    <w:p w:rsidR="00960B9F" w:rsidRPr="008A444F" w:rsidRDefault="00960B9F" w:rsidP="00736BD4">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t xml:space="preserve">The Council will undertake agreed monitoring and review of the Service delivered </w:t>
      </w:r>
    </w:p>
    <w:p w:rsidR="00960B9F" w:rsidRPr="008A444F" w:rsidRDefault="00960B9F" w:rsidP="00736BD4">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t xml:space="preserve">The Provider will be monitored against both the agreed data set to determine delivery against outcomes </w:t>
      </w:r>
      <w:r w:rsidRPr="008A444F">
        <w:rPr>
          <w:rFonts w:ascii="Arial" w:hAnsi="Arial" w:cs="Arial"/>
          <w:i/>
          <w:sz w:val="22"/>
          <w:szCs w:val="22"/>
        </w:rPr>
        <w:t>and</w:t>
      </w:r>
      <w:r w:rsidRPr="008A444F">
        <w:rPr>
          <w:rFonts w:ascii="Arial" w:hAnsi="Arial" w:cs="Arial"/>
          <w:b/>
          <w:sz w:val="22"/>
          <w:szCs w:val="22"/>
        </w:rPr>
        <w:t xml:space="preserve"> </w:t>
      </w:r>
      <w:r w:rsidRPr="008A444F">
        <w:rPr>
          <w:rFonts w:ascii="Arial" w:hAnsi="Arial" w:cs="Arial"/>
          <w:sz w:val="22"/>
          <w:szCs w:val="22"/>
        </w:rPr>
        <w:t>requirements set out within</w:t>
      </w:r>
      <w:r w:rsidRPr="008A444F">
        <w:rPr>
          <w:rFonts w:ascii="Arial" w:hAnsi="Arial" w:cs="Arial"/>
          <w:b/>
          <w:sz w:val="22"/>
          <w:szCs w:val="22"/>
        </w:rPr>
        <w:t xml:space="preserve"> </w:t>
      </w:r>
      <w:r w:rsidRPr="008A444F">
        <w:rPr>
          <w:rFonts w:ascii="Arial" w:hAnsi="Arial" w:cs="Arial"/>
          <w:sz w:val="22"/>
          <w:szCs w:val="22"/>
        </w:rPr>
        <w:t>this service specification</w:t>
      </w:r>
    </w:p>
    <w:p w:rsidR="00960B9F" w:rsidRPr="008A444F" w:rsidRDefault="00960B9F" w:rsidP="00736BD4">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t>The Provider will additionally be monitored against the costs and staffing set out by them and agreed with the Council at the point of contract award</w:t>
      </w:r>
    </w:p>
    <w:p w:rsidR="00960B9F" w:rsidRPr="008A444F" w:rsidRDefault="00960B9F" w:rsidP="00736BD4">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t>Monitoring meetings will be held on a quarterly basis or at such other frequencies agreed as appropriate</w:t>
      </w:r>
    </w:p>
    <w:p w:rsidR="00D65083" w:rsidRPr="008A444F" w:rsidRDefault="00960B9F" w:rsidP="00736BD4">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lastRenderedPageBreak/>
        <w:t>Monitoring will form an integral part of contract review. Failure to comply with performance management requirements may be seen as breach of contract</w:t>
      </w:r>
    </w:p>
    <w:p w:rsidR="00D65083" w:rsidRPr="00E2126D" w:rsidRDefault="00960B9F" w:rsidP="00E2126D">
      <w:pPr>
        <w:numPr>
          <w:ilvl w:val="1"/>
          <w:numId w:val="18"/>
        </w:numPr>
        <w:tabs>
          <w:tab w:val="num" w:pos="567"/>
        </w:tabs>
        <w:spacing w:before="100" w:beforeAutospacing="1" w:after="100" w:afterAutospacing="1" w:line="240" w:lineRule="auto"/>
        <w:rPr>
          <w:rFonts w:ascii="Arial" w:hAnsi="Arial" w:cs="Arial"/>
          <w:sz w:val="22"/>
          <w:szCs w:val="22"/>
        </w:rPr>
      </w:pPr>
      <w:r w:rsidRPr="008A444F">
        <w:rPr>
          <w:rFonts w:ascii="Arial" w:hAnsi="Arial" w:cs="Arial"/>
          <w:sz w:val="22"/>
          <w:szCs w:val="22"/>
        </w:rPr>
        <w:t>The Provider will inform the Council of any anticipated shortfalls in targets, outcomes or outputs at the earliest opportunity so that remedial measures can be agreed</w:t>
      </w:r>
      <w:r w:rsidR="00D65083" w:rsidRPr="00E2126D">
        <w:rPr>
          <w:rFonts w:ascii="Arial" w:hAnsi="Arial" w:cs="Arial"/>
          <w:color w:val="000000"/>
          <w:sz w:val="22"/>
          <w:szCs w:val="22"/>
        </w:rPr>
        <w:t xml:space="preserve"> </w:t>
      </w:r>
    </w:p>
    <w:p w:rsidR="00D65083" w:rsidRPr="008A444F" w:rsidRDefault="002D38AA" w:rsidP="008A444F">
      <w:pPr>
        <w:tabs>
          <w:tab w:val="num" w:pos="1146"/>
        </w:tabs>
        <w:spacing w:before="100" w:beforeAutospacing="1" w:after="100" w:afterAutospacing="1" w:line="240" w:lineRule="auto"/>
        <w:ind w:left="720" w:right="28" w:hanging="720"/>
        <w:rPr>
          <w:rFonts w:ascii="Arial" w:hAnsi="Arial" w:cs="Arial"/>
          <w:b/>
          <w:color w:val="000000"/>
          <w:sz w:val="22"/>
          <w:szCs w:val="22"/>
          <w:lang w:eastAsia="en-GB"/>
        </w:rPr>
      </w:pPr>
      <w:r>
        <w:rPr>
          <w:rFonts w:ascii="Arial" w:hAnsi="Arial" w:cs="Arial"/>
          <w:b/>
          <w:color w:val="000000"/>
          <w:sz w:val="22"/>
          <w:szCs w:val="22"/>
          <w:lang w:eastAsia="en-GB"/>
        </w:rPr>
        <w:t>16</w:t>
      </w:r>
      <w:r w:rsidR="00736BD4">
        <w:rPr>
          <w:rFonts w:ascii="Arial" w:hAnsi="Arial" w:cs="Arial"/>
          <w:b/>
          <w:color w:val="000000"/>
          <w:sz w:val="22"/>
          <w:szCs w:val="22"/>
          <w:lang w:eastAsia="en-GB"/>
        </w:rPr>
        <w:t>.2</w:t>
      </w:r>
      <w:r w:rsidR="00736BD4">
        <w:rPr>
          <w:rFonts w:ascii="Arial" w:hAnsi="Arial" w:cs="Arial"/>
          <w:b/>
          <w:color w:val="000000"/>
          <w:sz w:val="22"/>
          <w:szCs w:val="22"/>
          <w:lang w:eastAsia="en-GB"/>
        </w:rPr>
        <w:tab/>
      </w:r>
      <w:r w:rsidR="00D65083" w:rsidRPr="008A444F">
        <w:rPr>
          <w:rFonts w:ascii="Arial" w:hAnsi="Arial" w:cs="Arial"/>
          <w:b/>
          <w:color w:val="000000"/>
          <w:sz w:val="22"/>
          <w:szCs w:val="22"/>
          <w:lang w:eastAsia="en-GB"/>
        </w:rPr>
        <w:t>Annual Business Plan</w:t>
      </w:r>
      <w:r w:rsidR="00E2126D">
        <w:rPr>
          <w:rFonts w:ascii="Arial" w:hAnsi="Arial" w:cs="Arial"/>
          <w:b/>
          <w:color w:val="000000"/>
          <w:sz w:val="22"/>
          <w:szCs w:val="22"/>
          <w:lang w:eastAsia="en-GB"/>
        </w:rPr>
        <w:t xml:space="preserve"> &amp; Annual Report </w:t>
      </w:r>
    </w:p>
    <w:p w:rsidR="00D65083" w:rsidRPr="008A444F" w:rsidRDefault="002D38AA"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16</w:t>
      </w:r>
      <w:r w:rsidR="00736BD4">
        <w:rPr>
          <w:rFonts w:ascii="Arial" w:hAnsi="Arial" w:cs="Arial"/>
          <w:color w:val="000000"/>
          <w:sz w:val="22"/>
          <w:szCs w:val="22"/>
          <w:lang w:eastAsia="en-GB"/>
        </w:rPr>
        <w:t>.2.1</w:t>
      </w:r>
      <w:r w:rsidR="00736BD4">
        <w:rPr>
          <w:rFonts w:ascii="Arial" w:hAnsi="Arial" w:cs="Arial"/>
          <w:color w:val="000000"/>
          <w:sz w:val="22"/>
          <w:szCs w:val="22"/>
          <w:lang w:eastAsia="en-GB"/>
        </w:rPr>
        <w:tab/>
      </w:r>
      <w:r w:rsidR="00D65083" w:rsidRPr="008A444F">
        <w:rPr>
          <w:rFonts w:ascii="Arial" w:hAnsi="Arial" w:cs="Arial"/>
          <w:color w:val="000000"/>
          <w:sz w:val="22"/>
          <w:szCs w:val="22"/>
          <w:lang w:eastAsia="en-GB"/>
        </w:rPr>
        <w:t xml:space="preserve">The Provider </w:t>
      </w:r>
      <w:r w:rsidR="008552AB" w:rsidRPr="008A444F">
        <w:rPr>
          <w:rFonts w:ascii="Arial" w:hAnsi="Arial" w:cs="Arial"/>
          <w:color w:val="000000"/>
          <w:sz w:val="22"/>
          <w:szCs w:val="22"/>
          <w:lang w:eastAsia="en-GB"/>
        </w:rPr>
        <w:t>will have in place a Business Plan which sets out a clear direction for development of the organisation and establishes its priorities in order to meet its statutory responsibilities. The Plan will be available at least six weeks prior to the start of each financial year and will reflect an exploration of opportunities for working with health and social care partne</w:t>
      </w:r>
      <w:r w:rsidR="00D65083" w:rsidRPr="008A444F">
        <w:rPr>
          <w:rFonts w:ascii="Arial" w:hAnsi="Arial" w:cs="Arial"/>
          <w:color w:val="000000"/>
          <w:sz w:val="22"/>
          <w:szCs w:val="22"/>
          <w:lang w:eastAsia="en-GB"/>
        </w:rPr>
        <w:t>rs, local priority setting, and p</w:t>
      </w:r>
      <w:r w:rsidR="008552AB" w:rsidRPr="008A444F">
        <w:rPr>
          <w:rFonts w:ascii="Arial" w:hAnsi="Arial" w:cs="Arial"/>
          <w:color w:val="000000"/>
          <w:sz w:val="22"/>
          <w:szCs w:val="22"/>
          <w:lang w:eastAsia="en-GB"/>
        </w:rPr>
        <w:t xml:space="preserve">artnership working with other local Healthwatch organisations. </w:t>
      </w:r>
    </w:p>
    <w:p w:rsidR="00D65083" w:rsidRPr="008A444F" w:rsidRDefault="002D38AA"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16</w:t>
      </w:r>
      <w:r w:rsidR="00736BD4">
        <w:rPr>
          <w:rFonts w:ascii="Arial" w:hAnsi="Arial" w:cs="Arial"/>
          <w:color w:val="000000"/>
          <w:sz w:val="22"/>
          <w:szCs w:val="22"/>
          <w:lang w:eastAsia="en-GB"/>
        </w:rPr>
        <w:t>.2.2</w:t>
      </w:r>
      <w:r w:rsidR="00736BD4">
        <w:rPr>
          <w:rFonts w:ascii="Arial" w:hAnsi="Arial" w:cs="Arial"/>
          <w:color w:val="000000"/>
          <w:sz w:val="22"/>
          <w:szCs w:val="22"/>
          <w:lang w:eastAsia="en-GB"/>
        </w:rPr>
        <w:tab/>
      </w:r>
      <w:r w:rsidR="008552AB" w:rsidRPr="008A444F">
        <w:rPr>
          <w:rFonts w:ascii="Arial" w:hAnsi="Arial" w:cs="Arial"/>
          <w:color w:val="000000"/>
          <w:sz w:val="22"/>
          <w:szCs w:val="22"/>
          <w:lang w:eastAsia="en-GB"/>
        </w:rPr>
        <w:t xml:space="preserve">The Plan will facilitate delivery of income generation activities where they support the main objectives of </w:t>
      </w:r>
      <w:r w:rsidR="00D65083" w:rsidRPr="008A444F">
        <w:rPr>
          <w:rFonts w:ascii="Arial" w:hAnsi="Arial" w:cs="Arial"/>
          <w:color w:val="000000"/>
          <w:sz w:val="22"/>
          <w:szCs w:val="22"/>
          <w:lang w:eastAsia="en-GB"/>
        </w:rPr>
        <w:t>the Service</w:t>
      </w:r>
      <w:r w:rsidR="008552AB" w:rsidRPr="008A444F">
        <w:rPr>
          <w:rFonts w:ascii="Arial" w:hAnsi="Arial" w:cs="Arial"/>
          <w:color w:val="000000"/>
          <w:sz w:val="22"/>
          <w:szCs w:val="22"/>
          <w:lang w:eastAsia="en-GB"/>
        </w:rPr>
        <w:t xml:space="preserve">, add value to the wider health and social care system, improve reputation and reach, and allow for additional capacity to deliver the activity. </w:t>
      </w:r>
    </w:p>
    <w:p w:rsidR="008552AB" w:rsidRDefault="002D38AA" w:rsidP="008A444F">
      <w:pPr>
        <w:tabs>
          <w:tab w:val="num" w:pos="1146"/>
        </w:tabs>
        <w:spacing w:before="100" w:beforeAutospacing="1" w:after="100" w:afterAutospacing="1" w:line="240" w:lineRule="auto"/>
        <w:ind w:left="720" w:right="28" w:hanging="720"/>
        <w:rPr>
          <w:rFonts w:ascii="Arial" w:hAnsi="Arial" w:cs="Arial"/>
          <w:color w:val="000000"/>
          <w:sz w:val="22"/>
          <w:szCs w:val="22"/>
          <w:lang w:eastAsia="en-GB"/>
        </w:rPr>
      </w:pPr>
      <w:r>
        <w:rPr>
          <w:rFonts w:ascii="Arial" w:hAnsi="Arial" w:cs="Arial"/>
          <w:color w:val="000000"/>
          <w:sz w:val="22"/>
          <w:szCs w:val="22"/>
          <w:lang w:eastAsia="en-GB"/>
        </w:rPr>
        <w:t>16</w:t>
      </w:r>
      <w:r w:rsidR="00736BD4">
        <w:rPr>
          <w:rFonts w:ascii="Arial" w:hAnsi="Arial" w:cs="Arial"/>
          <w:color w:val="000000"/>
          <w:sz w:val="22"/>
          <w:szCs w:val="22"/>
          <w:lang w:eastAsia="en-GB"/>
        </w:rPr>
        <w:t>.2.3</w:t>
      </w:r>
      <w:r w:rsidR="00736BD4">
        <w:rPr>
          <w:rFonts w:ascii="Arial" w:hAnsi="Arial" w:cs="Arial"/>
          <w:color w:val="000000"/>
          <w:sz w:val="22"/>
          <w:szCs w:val="22"/>
          <w:lang w:eastAsia="en-GB"/>
        </w:rPr>
        <w:tab/>
      </w:r>
      <w:r w:rsidR="008552AB" w:rsidRPr="008A444F">
        <w:rPr>
          <w:rFonts w:ascii="Arial" w:hAnsi="Arial" w:cs="Arial"/>
          <w:color w:val="000000"/>
          <w:sz w:val="22"/>
          <w:szCs w:val="22"/>
          <w:lang w:eastAsia="en-GB"/>
        </w:rPr>
        <w:t xml:space="preserve">The Business Plan will clearly identify qualitative and quantitative indicators to enable </w:t>
      </w:r>
      <w:r w:rsidR="00D65083" w:rsidRPr="008A444F">
        <w:rPr>
          <w:rFonts w:ascii="Arial" w:hAnsi="Arial" w:cs="Arial"/>
          <w:color w:val="000000"/>
          <w:sz w:val="22"/>
          <w:szCs w:val="22"/>
          <w:lang w:eastAsia="en-GB"/>
        </w:rPr>
        <w:t xml:space="preserve">service delivery and the impact of the Service </w:t>
      </w:r>
      <w:r w:rsidR="008552AB" w:rsidRPr="008A444F">
        <w:rPr>
          <w:rFonts w:ascii="Arial" w:hAnsi="Arial" w:cs="Arial"/>
          <w:color w:val="000000"/>
          <w:sz w:val="22"/>
          <w:szCs w:val="22"/>
          <w:lang w:eastAsia="en-GB"/>
        </w:rPr>
        <w:t xml:space="preserve">to </w:t>
      </w:r>
      <w:r w:rsidR="00D65083" w:rsidRPr="008A444F">
        <w:rPr>
          <w:rFonts w:ascii="Arial" w:hAnsi="Arial" w:cs="Arial"/>
          <w:color w:val="000000"/>
          <w:sz w:val="22"/>
          <w:szCs w:val="22"/>
          <w:lang w:eastAsia="en-GB"/>
        </w:rPr>
        <w:t xml:space="preserve">be </w:t>
      </w:r>
      <w:r w:rsidR="008552AB" w:rsidRPr="008A444F">
        <w:rPr>
          <w:rFonts w:ascii="Arial" w:hAnsi="Arial" w:cs="Arial"/>
          <w:color w:val="000000"/>
          <w:sz w:val="22"/>
          <w:szCs w:val="22"/>
          <w:lang w:eastAsia="en-GB"/>
        </w:rPr>
        <w:t>measure</w:t>
      </w:r>
      <w:r w:rsidR="00D65083" w:rsidRPr="008A444F">
        <w:rPr>
          <w:rFonts w:ascii="Arial" w:hAnsi="Arial" w:cs="Arial"/>
          <w:color w:val="000000"/>
          <w:sz w:val="22"/>
          <w:szCs w:val="22"/>
          <w:lang w:eastAsia="en-GB"/>
        </w:rPr>
        <w:t>d</w:t>
      </w:r>
      <w:r w:rsidR="008552AB" w:rsidRPr="008A444F">
        <w:rPr>
          <w:rFonts w:ascii="Arial" w:hAnsi="Arial" w:cs="Arial"/>
          <w:color w:val="000000"/>
          <w:sz w:val="22"/>
          <w:szCs w:val="22"/>
          <w:lang w:eastAsia="en-GB"/>
        </w:rPr>
        <w:t>.</w:t>
      </w:r>
    </w:p>
    <w:p w:rsidR="00E2126D" w:rsidRPr="00E2126D" w:rsidRDefault="00E2126D" w:rsidP="001E7A19">
      <w:pPr>
        <w:pStyle w:val="BodyText"/>
        <w:spacing w:line="240" w:lineRule="auto"/>
        <w:ind w:left="709" w:hanging="709"/>
        <w:rPr>
          <w:lang w:eastAsia="en-GB"/>
        </w:rPr>
      </w:pPr>
      <w:r>
        <w:rPr>
          <w:rFonts w:ascii="Arial" w:hAnsi="Arial" w:cs="Arial"/>
          <w:color w:val="000000"/>
          <w:sz w:val="22"/>
          <w:szCs w:val="22"/>
          <w:lang w:eastAsia="en-GB"/>
        </w:rPr>
        <w:t>16.2.4</w:t>
      </w:r>
      <w:r>
        <w:rPr>
          <w:rFonts w:ascii="Arial" w:hAnsi="Arial" w:cs="Arial"/>
          <w:color w:val="000000"/>
          <w:sz w:val="22"/>
          <w:szCs w:val="22"/>
          <w:lang w:eastAsia="en-GB"/>
        </w:rPr>
        <w:tab/>
      </w:r>
      <w:r w:rsidRPr="008A444F">
        <w:rPr>
          <w:rFonts w:ascii="Arial" w:hAnsi="Arial" w:cs="Arial"/>
          <w:color w:val="000000"/>
          <w:sz w:val="22"/>
          <w:szCs w:val="22"/>
          <w:lang w:eastAsia="en-GB"/>
        </w:rPr>
        <w:t>The 2007 Health and Care Act, as amended by the 2012 Health and Social Care Act places a duty on Local Healthwatch to produce an Annual Report. This report must be in accordance with the regulations arising from this legislation, produced by 30</w:t>
      </w:r>
      <w:r w:rsidRPr="008A444F">
        <w:rPr>
          <w:rFonts w:ascii="Arial" w:hAnsi="Arial" w:cs="Arial"/>
          <w:color w:val="000000"/>
          <w:sz w:val="22"/>
          <w:szCs w:val="22"/>
          <w:vertAlign w:val="superscript"/>
          <w:lang w:eastAsia="en-GB"/>
        </w:rPr>
        <w:t>th</w:t>
      </w:r>
      <w:r w:rsidRPr="008A444F">
        <w:rPr>
          <w:rFonts w:ascii="Arial" w:hAnsi="Arial" w:cs="Arial"/>
          <w:color w:val="000000"/>
          <w:sz w:val="22"/>
          <w:szCs w:val="22"/>
          <w:lang w:eastAsia="en-GB"/>
        </w:rPr>
        <w:t xml:space="preserve"> June each year and be publically available.  T</w:t>
      </w:r>
      <w:r>
        <w:rPr>
          <w:rFonts w:ascii="Arial" w:hAnsi="Arial" w:cs="Arial"/>
          <w:color w:val="000000"/>
          <w:sz w:val="22"/>
          <w:szCs w:val="22"/>
          <w:lang w:eastAsia="en-GB"/>
        </w:rPr>
        <w:t>he report will be presented by t</w:t>
      </w:r>
      <w:r w:rsidRPr="008A444F">
        <w:rPr>
          <w:rFonts w:ascii="Arial" w:hAnsi="Arial" w:cs="Arial"/>
          <w:color w:val="000000"/>
          <w:sz w:val="22"/>
          <w:szCs w:val="22"/>
          <w:lang w:eastAsia="en-GB"/>
        </w:rPr>
        <w:t>he Service to the Health and Wellbeing Board and other relevant meetings as required</w:t>
      </w:r>
      <w:r w:rsidRPr="008A444F">
        <w:rPr>
          <w:rFonts w:ascii="Arial" w:hAnsi="Arial" w:cs="Arial"/>
          <w:color w:val="000000"/>
          <w:sz w:val="22"/>
          <w:szCs w:val="22"/>
        </w:rPr>
        <w:t>.  Copies of the annual reports must be sent to the NHS Commissioning Board, East Leicestershire &amp; Rutland Clinical Commissioning Groups and Healthwatch England, as well as Rutland County Council.</w:t>
      </w:r>
    </w:p>
    <w:p w:rsidR="00960B9F" w:rsidRPr="008A444F" w:rsidRDefault="00736BD4" w:rsidP="008A444F">
      <w:pPr>
        <w:spacing w:before="100" w:beforeAutospacing="1" w:after="100" w:afterAutospacing="1" w:line="240" w:lineRule="auto"/>
        <w:outlineLvl w:val="0"/>
        <w:rPr>
          <w:rFonts w:ascii="Arial" w:hAnsi="Arial" w:cs="Arial"/>
          <w:b/>
          <w:sz w:val="22"/>
          <w:szCs w:val="22"/>
        </w:rPr>
      </w:pPr>
      <w:r>
        <w:rPr>
          <w:rFonts w:ascii="Arial" w:hAnsi="Arial" w:cs="Arial"/>
          <w:b/>
          <w:sz w:val="22"/>
          <w:szCs w:val="22"/>
        </w:rPr>
        <w:t>1</w:t>
      </w:r>
      <w:r w:rsidR="002D38AA">
        <w:rPr>
          <w:rFonts w:ascii="Arial" w:hAnsi="Arial" w:cs="Arial"/>
          <w:b/>
          <w:sz w:val="22"/>
          <w:szCs w:val="22"/>
        </w:rPr>
        <w:t>6</w:t>
      </w:r>
      <w:r>
        <w:rPr>
          <w:rFonts w:ascii="Arial" w:hAnsi="Arial" w:cs="Arial"/>
          <w:b/>
          <w:sz w:val="22"/>
          <w:szCs w:val="22"/>
        </w:rPr>
        <w:t>.3</w:t>
      </w:r>
      <w:r w:rsidR="00960B9F" w:rsidRPr="008A444F">
        <w:rPr>
          <w:rFonts w:ascii="Arial" w:hAnsi="Arial" w:cs="Arial"/>
          <w:b/>
          <w:sz w:val="22"/>
          <w:szCs w:val="22"/>
        </w:rPr>
        <w:tab/>
        <w:t>Data</w:t>
      </w:r>
    </w:p>
    <w:p w:rsidR="00960B9F" w:rsidRPr="008A444F" w:rsidRDefault="002D38AA" w:rsidP="00736BD4">
      <w:pPr>
        <w:spacing w:before="100" w:beforeAutospacing="1" w:after="100" w:afterAutospacing="1" w:line="240" w:lineRule="auto"/>
        <w:ind w:left="720" w:hanging="720"/>
        <w:outlineLvl w:val="0"/>
        <w:rPr>
          <w:rFonts w:ascii="Arial" w:hAnsi="Arial" w:cs="Arial"/>
          <w:sz w:val="22"/>
          <w:szCs w:val="22"/>
        </w:rPr>
      </w:pPr>
      <w:r>
        <w:rPr>
          <w:rFonts w:ascii="Arial" w:hAnsi="Arial" w:cs="Arial"/>
          <w:sz w:val="22"/>
          <w:szCs w:val="22"/>
        </w:rPr>
        <w:t>16</w:t>
      </w:r>
      <w:r w:rsidR="00736BD4">
        <w:rPr>
          <w:rFonts w:ascii="Arial" w:hAnsi="Arial" w:cs="Arial"/>
          <w:sz w:val="22"/>
          <w:szCs w:val="22"/>
        </w:rPr>
        <w:t>.3.1</w:t>
      </w:r>
      <w:r w:rsidR="00736BD4">
        <w:rPr>
          <w:rFonts w:ascii="Arial" w:hAnsi="Arial" w:cs="Arial"/>
          <w:sz w:val="22"/>
          <w:szCs w:val="22"/>
        </w:rPr>
        <w:tab/>
      </w:r>
      <w:r w:rsidR="00960B9F" w:rsidRPr="008A444F">
        <w:rPr>
          <w:rFonts w:ascii="Arial" w:hAnsi="Arial" w:cs="Arial"/>
          <w:sz w:val="22"/>
          <w:szCs w:val="22"/>
        </w:rPr>
        <w:t xml:space="preserve">The Provider will be responsible for their own database and will be responsible for ensuring that a suitably authorised and competent data controller is responsible for that database.  </w:t>
      </w:r>
    </w:p>
    <w:p w:rsidR="00960B9F" w:rsidRPr="008A444F" w:rsidRDefault="00736BD4" w:rsidP="008A444F">
      <w:pPr>
        <w:spacing w:before="100" w:beforeAutospacing="1" w:after="100" w:afterAutospacing="1" w:line="240" w:lineRule="auto"/>
        <w:outlineLvl w:val="0"/>
        <w:rPr>
          <w:rFonts w:ascii="Arial" w:hAnsi="Arial" w:cs="Arial"/>
          <w:b/>
          <w:sz w:val="22"/>
          <w:szCs w:val="22"/>
        </w:rPr>
      </w:pPr>
      <w:r>
        <w:rPr>
          <w:rFonts w:ascii="Arial" w:hAnsi="Arial" w:cs="Arial"/>
          <w:b/>
          <w:sz w:val="22"/>
          <w:szCs w:val="22"/>
        </w:rPr>
        <w:t>1</w:t>
      </w:r>
      <w:r w:rsidR="002D38AA">
        <w:rPr>
          <w:rFonts w:ascii="Arial" w:hAnsi="Arial" w:cs="Arial"/>
          <w:b/>
          <w:sz w:val="22"/>
          <w:szCs w:val="22"/>
        </w:rPr>
        <w:t>6</w:t>
      </w:r>
      <w:r>
        <w:rPr>
          <w:rFonts w:ascii="Arial" w:hAnsi="Arial" w:cs="Arial"/>
          <w:b/>
          <w:sz w:val="22"/>
          <w:szCs w:val="22"/>
        </w:rPr>
        <w:t>.4</w:t>
      </w:r>
      <w:r w:rsidR="00960B9F" w:rsidRPr="008A444F">
        <w:rPr>
          <w:rFonts w:ascii="Arial" w:hAnsi="Arial" w:cs="Arial"/>
          <w:b/>
          <w:sz w:val="22"/>
          <w:szCs w:val="22"/>
        </w:rPr>
        <w:tab/>
        <w:t>Outcomes &amp; Targets</w:t>
      </w:r>
    </w:p>
    <w:p w:rsidR="00960B9F" w:rsidRPr="00367AFC" w:rsidRDefault="00736BD4" w:rsidP="00736BD4">
      <w:pPr>
        <w:widowControl w:val="0"/>
        <w:tabs>
          <w:tab w:val="num" w:pos="741"/>
        </w:tabs>
        <w:spacing w:before="100" w:beforeAutospacing="1" w:after="100" w:afterAutospacing="1" w:line="240" w:lineRule="auto"/>
        <w:ind w:left="720" w:hanging="720"/>
        <w:rPr>
          <w:rFonts w:ascii="Arial" w:hAnsi="Arial" w:cs="Arial"/>
          <w:sz w:val="22"/>
          <w:szCs w:val="22"/>
        </w:rPr>
      </w:pPr>
      <w:r>
        <w:rPr>
          <w:rFonts w:ascii="Arial" w:hAnsi="Arial" w:cs="Arial"/>
          <w:sz w:val="22"/>
          <w:szCs w:val="22"/>
        </w:rPr>
        <w:t>1</w:t>
      </w:r>
      <w:r w:rsidR="002D38AA">
        <w:rPr>
          <w:rFonts w:ascii="Arial" w:hAnsi="Arial" w:cs="Arial"/>
          <w:sz w:val="22"/>
          <w:szCs w:val="22"/>
        </w:rPr>
        <w:t>6</w:t>
      </w:r>
      <w:r>
        <w:rPr>
          <w:rFonts w:ascii="Arial" w:hAnsi="Arial" w:cs="Arial"/>
          <w:sz w:val="22"/>
          <w:szCs w:val="22"/>
        </w:rPr>
        <w:t>.4.1</w:t>
      </w:r>
      <w:r>
        <w:rPr>
          <w:rFonts w:ascii="Arial" w:hAnsi="Arial" w:cs="Arial"/>
          <w:sz w:val="22"/>
          <w:szCs w:val="22"/>
        </w:rPr>
        <w:tab/>
      </w:r>
      <w:r w:rsidR="00960B9F" w:rsidRPr="008A444F">
        <w:rPr>
          <w:rFonts w:ascii="Arial" w:hAnsi="Arial" w:cs="Arial"/>
          <w:sz w:val="22"/>
          <w:szCs w:val="22"/>
        </w:rPr>
        <w:t xml:space="preserve">The Council is committed to establishing performance driven service provision, which is focussed on achievement of effective outcomes for recipients of its services. Services need to be delivered in a context that really promotes a culture of high performance management aimed at maximising service quality, effectiveness and </w:t>
      </w:r>
      <w:r w:rsidR="00960B9F" w:rsidRPr="00367AFC">
        <w:rPr>
          <w:rFonts w:ascii="Arial" w:hAnsi="Arial" w:cs="Arial"/>
          <w:sz w:val="22"/>
          <w:szCs w:val="22"/>
        </w:rPr>
        <w:t xml:space="preserve">provision that is relevant and provides competitive value for money. </w:t>
      </w:r>
    </w:p>
    <w:p w:rsidR="00960B9F" w:rsidRPr="00367AFC" w:rsidRDefault="002D38AA" w:rsidP="00736BD4">
      <w:pPr>
        <w:pStyle w:val="BodyTextIndent2"/>
        <w:spacing w:before="100" w:beforeAutospacing="1" w:after="100" w:afterAutospacing="1" w:line="240" w:lineRule="auto"/>
        <w:ind w:left="720" w:hanging="720"/>
        <w:rPr>
          <w:rFonts w:ascii="Arial" w:hAnsi="Arial" w:cs="Arial"/>
          <w:sz w:val="22"/>
          <w:szCs w:val="22"/>
        </w:rPr>
      </w:pPr>
      <w:r w:rsidRPr="00367AFC">
        <w:rPr>
          <w:rFonts w:ascii="Arial" w:hAnsi="Arial" w:cs="Arial"/>
          <w:sz w:val="22"/>
          <w:szCs w:val="22"/>
        </w:rPr>
        <w:t>16</w:t>
      </w:r>
      <w:r w:rsidR="00736BD4" w:rsidRPr="00367AFC">
        <w:rPr>
          <w:rFonts w:ascii="Arial" w:hAnsi="Arial" w:cs="Arial"/>
          <w:sz w:val="22"/>
          <w:szCs w:val="22"/>
        </w:rPr>
        <w:t>.4.2</w:t>
      </w:r>
      <w:r w:rsidR="00736BD4" w:rsidRPr="00367AFC">
        <w:rPr>
          <w:rFonts w:ascii="Arial" w:hAnsi="Arial" w:cs="Arial"/>
          <w:sz w:val="22"/>
          <w:szCs w:val="22"/>
        </w:rPr>
        <w:tab/>
      </w:r>
      <w:r w:rsidR="00E2126D" w:rsidRPr="00367AFC">
        <w:rPr>
          <w:rFonts w:ascii="Arial" w:hAnsi="Arial" w:cs="Arial"/>
          <w:sz w:val="22"/>
          <w:szCs w:val="22"/>
        </w:rPr>
        <w:t>T</w:t>
      </w:r>
      <w:r w:rsidR="00960B9F" w:rsidRPr="00367AFC">
        <w:rPr>
          <w:rFonts w:ascii="Arial" w:hAnsi="Arial" w:cs="Arial"/>
          <w:sz w:val="22"/>
          <w:szCs w:val="22"/>
        </w:rPr>
        <w:t>he Provider will be required to demonstrate delivery against the outcomes in Section 3 of this specification.</w:t>
      </w:r>
    </w:p>
    <w:p w:rsidR="00E2126D" w:rsidRDefault="00E2126D" w:rsidP="00736BD4">
      <w:pPr>
        <w:pStyle w:val="BodyTextIndent2"/>
        <w:spacing w:before="100" w:beforeAutospacing="1" w:after="100" w:afterAutospacing="1" w:line="240" w:lineRule="auto"/>
        <w:ind w:left="720" w:hanging="720"/>
        <w:rPr>
          <w:rFonts w:ascii="Arial" w:hAnsi="Arial" w:cs="Arial"/>
          <w:sz w:val="22"/>
          <w:szCs w:val="22"/>
        </w:rPr>
      </w:pPr>
      <w:r w:rsidRPr="00367AFC">
        <w:rPr>
          <w:rFonts w:ascii="Arial" w:hAnsi="Arial" w:cs="Arial"/>
          <w:sz w:val="22"/>
          <w:szCs w:val="22"/>
        </w:rPr>
        <w:t>16.4.3</w:t>
      </w:r>
      <w:r w:rsidRPr="00367AFC">
        <w:rPr>
          <w:rFonts w:ascii="Arial" w:hAnsi="Arial" w:cs="Arial"/>
          <w:sz w:val="22"/>
          <w:szCs w:val="22"/>
        </w:rPr>
        <w:tab/>
        <w:t>During the implementation of the contract, the Provider and the Council will agree any additional targets and Key Performance Indicators, beyond the monitoring of the</w:t>
      </w:r>
      <w:r>
        <w:rPr>
          <w:rFonts w:ascii="Arial" w:hAnsi="Arial" w:cs="Arial"/>
          <w:sz w:val="22"/>
          <w:szCs w:val="22"/>
        </w:rPr>
        <w:t xml:space="preserve"> outcomes and requirements as set out this specification. </w:t>
      </w:r>
    </w:p>
    <w:p w:rsidR="001E7A19" w:rsidRPr="008A444F" w:rsidRDefault="001E7A19" w:rsidP="00736BD4">
      <w:pPr>
        <w:pStyle w:val="BodyTextIndent2"/>
        <w:spacing w:before="100" w:beforeAutospacing="1" w:after="100" w:afterAutospacing="1" w:line="240" w:lineRule="auto"/>
        <w:ind w:left="720" w:hanging="720"/>
        <w:rPr>
          <w:rFonts w:ascii="Arial" w:hAnsi="Arial" w:cs="Arial"/>
          <w:sz w:val="22"/>
          <w:szCs w:val="22"/>
        </w:rPr>
      </w:pPr>
    </w:p>
    <w:p w:rsidR="00960B9F" w:rsidRPr="008A444F" w:rsidRDefault="003B1322" w:rsidP="008A444F">
      <w:pPr>
        <w:spacing w:before="100" w:beforeAutospacing="1" w:after="100" w:afterAutospacing="1" w:line="240" w:lineRule="auto"/>
        <w:outlineLvl w:val="0"/>
        <w:rPr>
          <w:rFonts w:ascii="Arial" w:hAnsi="Arial" w:cs="Arial"/>
          <w:sz w:val="22"/>
          <w:szCs w:val="22"/>
        </w:rPr>
      </w:pPr>
      <w:r>
        <w:rPr>
          <w:rFonts w:ascii="Arial" w:hAnsi="Arial" w:cs="Arial"/>
          <w:b/>
          <w:sz w:val="22"/>
          <w:szCs w:val="22"/>
        </w:rPr>
        <w:lastRenderedPageBreak/>
        <w:t>1</w:t>
      </w:r>
      <w:r w:rsidR="002D38AA">
        <w:rPr>
          <w:rFonts w:ascii="Arial" w:hAnsi="Arial" w:cs="Arial"/>
          <w:b/>
          <w:sz w:val="22"/>
          <w:szCs w:val="22"/>
        </w:rPr>
        <w:t>6</w:t>
      </w:r>
      <w:r>
        <w:rPr>
          <w:rFonts w:ascii="Arial" w:hAnsi="Arial" w:cs="Arial"/>
          <w:b/>
          <w:sz w:val="22"/>
          <w:szCs w:val="22"/>
        </w:rPr>
        <w:t>.5</w:t>
      </w:r>
      <w:r w:rsidR="00960B9F" w:rsidRPr="008A444F">
        <w:rPr>
          <w:rFonts w:ascii="Arial" w:hAnsi="Arial" w:cs="Arial"/>
          <w:b/>
          <w:sz w:val="22"/>
          <w:szCs w:val="22"/>
        </w:rPr>
        <w:tab/>
        <w:t>Additional information</w:t>
      </w:r>
    </w:p>
    <w:p w:rsidR="00960B9F" w:rsidRPr="008A444F" w:rsidRDefault="002D38AA" w:rsidP="003B1322">
      <w:pPr>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16</w:t>
      </w:r>
      <w:r w:rsidR="003B1322">
        <w:rPr>
          <w:rFonts w:ascii="Arial" w:hAnsi="Arial" w:cs="Arial"/>
          <w:color w:val="000000"/>
          <w:sz w:val="22"/>
          <w:szCs w:val="22"/>
        </w:rPr>
        <w:t>.5.1</w:t>
      </w:r>
      <w:r w:rsidR="003B1322">
        <w:rPr>
          <w:rFonts w:ascii="Arial" w:hAnsi="Arial" w:cs="Arial"/>
          <w:color w:val="000000"/>
          <w:sz w:val="22"/>
          <w:szCs w:val="22"/>
        </w:rPr>
        <w:tab/>
      </w:r>
      <w:r w:rsidR="00960B9F" w:rsidRPr="008A444F">
        <w:rPr>
          <w:rFonts w:ascii="Arial" w:hAnsi="Arial" w:cs="Arial"/>
          <w:color w:val="000000"/>
          <w:sz w:val="22"/>
          <w:szCs w:val="22"/>
        </w:rPr>
        <w:t xml:space="preserve">Information may also be required on issues not specified in this service specification including issues based on principles and arrangements of governance or best value.  The Council reserves the right to </w:t>
      </w:r>
      <w:r w:rsidR="000A0988" w:rsidRPr="008A444F">
        <w:rPr>
          <w:rFonts w:ascii="Arial" w:hAnsi="Arial" w:cs="Arial"/>
          <w:color w:val="000000"/>
          <w:sz w:val="22"/>
          <w:szCs w:val="22"/>
        </w:rPr>
        <w:t>request additional information from the Provider to support this and the Provider will be expected to comply with any such reasonable requests</w:t>
      </w:r>
      <w:r w:rsidR="00960B9F" w:rsidRPr="008A444F">
        <w:rPr>
          <w:rFonts w:ascii="Arial" w:hAnsi="Arial" w:cs="Arial"/>
          <w:color w:val="000000"/>
          <w:sz w:val="22"/>
          <w:szCs w:val="22"/>
        </w:rPr>
        <w:t>.</w:t>
      </w:r>
    </w:p>
    <w:p w:rsidR="00960B9F" w:rsidRPr="008A444F" w:rsidRDefault="003B1322" w:rsidP="008A444F">
      <w:pPr>
        <w:spacing w:before="100" w:beforeAutospacing="1" w:after="100" w:afterAutospacing="1" w:line="240" w:lineRule="auto"/>
        <w:rPr>
          <w:rFonts w:ascii="Arial" w:hAnsi="Arial" w:cs="Arial"/>
          <w:b/>
          <w:color w:val="000000"/>
          <w:sz w:val="22"/>
          <w:szCs w:val="22"/>
        </w:rPr>
      </w:pPr>
      <w:r>
        <w:rPr>
          <w:rFonts w:ascii="Arial" w:hAnsi="Arial" w:cs="Arial"/>
          <w:b/>
          <w:color w:val="000000"/>
          <w:sz w:val="22"/>
          <w:szCs w:val="22"/>
        </w:rPr>
        <w:t>1</w:t>
      </w:r>
      <w:r w:rsidR="002D38AA">
        <w:rPr>
          <w:rFonts w:ascii="Arial" w:hAnsi="Arial" w:cs="Arial"/>
          <w:b/>
          <w:color w:val="000000"/>
          <w:sz w:val="22"/>
          <w:szCs w:val="22"/>
        </w:rPr>
        <w:t>6</w:t>
      </w:r>
      <w:r>
        <w:rPr>
          <w:rFonts w:ascii="Arial" w:hAnsi="Arial" w:cs="Arial"/>
          <w:b/>
          <w:color w:val="000000"/>
          <w:sz w:val="22"/>
          <w:szCs w:val="22"/>
        </w:rPr>
        <w:t>.6</w:t>
      </w:r>
      <w:r w:rsidR="00960B9F" w:rsidRPr="008A444F">
        <w:rPr>
          <w:rFonts w:ascii="Arial" w:hAnsi="Arial" w:cs="Arial"/>
          <w:b/>
          <w:color w:val="000000"/>
          <w:sz w:val="22"/>
          <w:szCs w:val="22"/>
        </w:rPr>
        <w:tab/>
        <w:t>Failure to Meet Performance Standards</w:t>
      </w:r>
    </w:p>
    <w:p w:rsidR="00960B9F" w:rsidRPr="008A444F" w:rsidRDefault="002D38AA" w:rsidP="003B1322">
      <w:pPr>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16</w:t>
      </w:r>
      <w:r w:rsidR="003B1322">
        <w:rPr>
          <w:rFonts w:ascii="Arial" w:hAnsi="Arial" w:cs="Arial"/>
          <w:color w:val="000000"/>
          <w:sz w:val="22"/>
          <w:szCs w:val="22"/>
        </w:rPr>
        <w:t>.6.1</w:t>
      </w:r>
      <w:r w:rsidR="003B1322">
        <w:rPr>
          <w:rFonts w:ascii="Arial" w:hAnsi="Arial" w:cs="Arial"/>
          <w:color w:val="000000"/>
          <w:sz w:val="22"/>
          <w:szCs w:val="22"/>
        </w:rPr>
        <w:tab/>
      </w:r>
      <w:r w:rsidR="00960B9F" w:rsidRPr="008A444F">
        <w:rPr>
          <w:rFonts w:ascii="Arial" w:hAnsi="Arial" w:cs="Arial"/>
          <w:color w:val="000000"/>
          <w:sz w:val="22"/>
          <w:szCs w:val="22"/>
        </w:rPr>
        <w:t xml:space="preserve">The contract will be performance managed to ensure best value for money, achievement of outcomes, achievement of targets and quality of service delivery.  </w:t>
      </w:r>
    </w:p>
    <w:p w:rsidR="00960B9F" w:rsidRPr="008A444F" w:rsidRDefault="002D38AA" w:rsidP="003B1322">
      <w:pPr>
        <w:spacing w:before="100" w:beforeAutospacing="1" w:after="100" w:afterAutospacing="1" w:line="240" w:lineRule="auto"/>
        <w:ind w:left="709" w:hanging="709"/>
        <w:rPr>
          <w:rFonts w:ascii="Arial" w:hAnsi="Arial" w:cs="Arial"/>
          <w:color w:val="000000"/>
          <w:sz w:val="22"/>
          <w:szCs w:val="22"/>
        </w:rPr>
      </w:pPr>
      <w:r>
        <w:rPr>
          <w:rFonts w:ascii="Arial" w:hAnsi="Arial" w:cs="Arial"/>
          <w:color w:val="000000"/>
          <w:sz w:val="22"/>
          <w:szCs w:val="22"/>
        </w:rPr>
        <w:t>16</w:t>
      </w:r>
      <w:r w:rsidR="003B1322">
        <w:rPr>
          <w:rFonts w:ascii="Arial" w:hAnsi="Arial" w:cs="Arial"/>
          <w:color w:val="000000"/>
          <w:sz w:val="22"/>
          <w:szCs w:val="22"/>
        </w:rPr>
        <w:t>.6.2</w:t>
      </w:r>
      <w:r w:rsidR="003B1322">
        <w:rPr>
          <w:rFonts w:ascii="Arial" w:hAnsi="Arial" w:cs="Arial"/>
          <w:color w:val="000000"/>
          <w:sz w:val="22"/>
          <w:szCs w:val="22"/>
        </w:rPr>
        <w:tab/>
      </w:r>
      <w:r w:rsidR="00960B9F" w:rsidRPr="008A444F">
        <w:rPr>
          <w:rFonts w:ascii="Arial" w:hAnsi="Arial" w:cs="Arial"/>
          <w:color w:val="000000"/>
          <w:sz w:val="22"/>
          <w:szCs w:val="22"/>
        </w:rPr>
        <w:t>Where the Service(s) fail to meet the Performance Standards agreed, the following steps will be undertaken:</w:t>
      </w:r>
    </w:p>
    <w:p w:rsidR="001E7A19" w:rsidRDefault="00960B9F" w:rsidP="001E7A19">
      <w:pPr>
        <w:pStyle w:val="ListParagraph"/>
        <w:numPr>
          <w:ilvl w:val="0"/>
          <w:numId w:val="33"/>
        </w:numPr>
        <w:spacing w:before="100" w:beforeAutospacing="1" w:after="100" w:afterAutospacing="1" w:line="240" w:lineRule="auto"/>
        <w:rPr>
          <w:rFonts w:ascii="Arial" w:hAnsi="Arial" w:cs="Arial"/>
          <w:color w:val="000000"/>
          <w:sz w:val="22"/>
          <w:szCs w:val="22"/>
        </w:rPr>
      </w:pPr>
      <w:r w:rsidRPr="001E7A19">
        <w:rPr>
          <w:rFonts w:ascii="Arial" w:hAnsi="Arial" w:cs="Arial"/>
          <w:color w:val="000000"/>
          <w:sz w:val="22"/>
          <w:szCs w:val="22"/>
        </w:rPr>
        <w:t>A remedial action plan will be developed by the Provider, approved by the Council and implemented</w:t>
      </w:r>
    </w:p>
    <w:p w:rsidR="00960B9F" w:rsidRPr="001E7A19" w:rsidRDefault="00960B9F" w:rsidP="001E7A19">
      <w:pPr>
        <w:pStyle w:val="ListParagraph"/>
        <w:numPr>
          <w:ilvl w:val="0"/>
          <w:numId w:val="33"/>
        </w:numPr>
        <w:spacing w:before="100" w:beforeAutospacing="1" w:after="100" w:afterAutospacing="1" w:line="240" w:lineRule="auto"/>
        <w:rPr>
          <w:rFonts w:ascii="Arial" w:hAnsi="Arial" w:cs="Arial"/>
          <w:color w:val="000000"/>
          <w:sz w:val="22"/>
          <w:szCs w:val="22"/>
        </w:rPr>
      </w:pPr>
      <w:r w:rsidRPr="001E7A19">
        <w:rPr>
          <w:rFonts w:ascii="Arial" w:hAnsi="Arial" w:cs="Arial"/>
          <w:color w:val="000000"/>
          <w:sz w:val="22"/>
          <w:szCs w:val="22"/>
        </w:rPr>
        <w:t xml:space="preserve">The Provider will be required to provide a formal written update on the remedial action plan to the </w:t>
      </w:r>
      <w:r w:rsidRPr="001E7A19">
        <w:rPr>
          <w:rFonts w:ascii="Arial" w:hAnsi="Arial" w:cs="Arial"/>
          <w:sz w:val="22"/>
          <w:szCs w:val="22"/>
        </w:rPr>
        <w:t>Council</w:t>
      </w:r>
      <w:r w:rsidRPr="001E7A19">
        <w:rPr>
          <w:rFonts w:ascii="Arial" w:hAnsi="Arial" w:cs="Arial"/>
          <w:color w:val="000000"/>
          <w:sz w:val="22"/>
          <w:szCs w:val="22"/>
        </w:rPr>
        <w:t xml:space="preserve"> on a fortnightly basis</w:t>
      </w:r>
    </w:p>
    <w:p w:rsidR="00960B9F" w:rsidRDefault="002D38AA" w:rsidP="003B1322">
      <w:pPr>
        <w:spacing w:before="100" w:beforeAutospacing="1" w:after="100" w:afterAutospacing="1" w:line="240" w:lineRule="auto"/>
        <w:ind w:left="709" w:hanging="709"/>
        <w:rPr>
          <w:rFonts w:ascii="Arial" w:hAnsi="Arial" w:cs="Arial"/>
          <w:color w:val="000000"/>
          <w:sz w:val="22"/>
          <w:szCs w:val="22"/>
        </w:rPr>
      </w:pPr>
      <w:r>
        <w:rPr>
          <w:rFonts w:ascii="Arial" w:hAnsi="Arial" w:cs="Arial"/>
          <w:color w:val="000000"/>
          <w:sz w:val="22"/>
          <w:szCs w:val="22"/>
        </w:rPr>
        <w:t>16</w:t>
      </w:r>
      <w:r w:rsidR="003B1322">
        <w:rPr>
          <w:rFonts w:ascii="Arial" w:hAnsi="Arial" w:cs="Arial"/>
          <w:color w:val="000000"/>
          <w:sz w:val="22"/>
          <w:szCs w:val="22"/>
        </w:rPr>
        <w:t>.6.3</w:t>
      </w:r>
      <w:r w:rsidR="003B1322">
        <w:rPr>
          <w:rFonts w:ascii="Arial" w:hAnsi="Arial" w:cs="Arial"/>
          <w:color w:val="000000"/>
          <w:sz w:val="22"/>
          <w:szCs w:val="22"/>
        </w:rPr>
        <w:tab/>
      </w:r>
      <w:r w:rsidR="00960B9F" w:rsidRPr="008A444F">
        <w:rPr>
          <w:rFonts w:ascii="Arial" w:hAnsi="Arial" w:cs="Arial"/>
          <w:color w:val="000000"/>
          <w:sz w:val="22"/>
          <w:szCs w:val="22"/>
        </w:rPr>
        <w:t>If improvements are not made through the remedial action plan and within a timescale deemed proportionate to the level of failure to perform, the Council will invoke the right to withhold a proportion of the contract payment up to the equivalent of 20% of the contract value for the quarter where the performance standards have been failed, and for all subsequent quarters until the improvements are demonstrated and performance standards are met.</w:t>
      </w:r>
    </w:p>
    <w:p w:rsidR="00960B9F" w:rsidRPr="008A444F" w:rsidRDefault="002D38AA" w:rsidP="008A444F">
      <w:pPr>
        <w:spacing w:before="100" w:beforeAutospacing="1" w:after="100" w:afterAutospacing="1" w:line="240" w:lineRule="auto"/>
        <w:rPr>
          <w:rFonts w:ascii="Arial" w:hAnsi="Arial" w:cs="Arial"/>
          <w:b/>
          <w:bCs/>
          <w:color w:val="000000"/>
          <w:sz w:val="22"/>
          <w:szCs w:val="22"/>
        </w:rPr>
      </w:pPr>
      <w:r>
        <w:rPr>
          <w:rFonts w:ascii="Arial" w:hAnsi="Arial" w:cs="Arial"/>
          <w:b/>
          <w:bCs/>
          <w:color w:val="000000"/>
          <w:sz w:val="22"/>
          <w:szCs w:val="22"/>
        </w:rPr>
        <w:t>17</w:t>
      </w:r>
      <w:r w:rsidR="00960B9F" w:rsidRPr="008A444F">
        <w:rPr>
          <w:rFonts w:ascii="Arial" w:hAnsi="Arial" w:cs="Arial"/>
          <w:b/>
          <w:bCs/>
          <w:color w:val="000000"/>
          <w:sz w:val="22"/>
          <w:szCs w:val="22"/>
        </w:rPr>
        <w:t>.</w:t>
      </w:r>
      <w:r w:rsidR="00960B9F" w:rsidRPr="008A444F">
        <w:rPr>
          <w:rFonts w:ascii="Arial" w:hAnsi="Arial" w:cs="Arial"/>
          <w:b/>
          <w:bCs/>
          <w:color w:val="000000"/>
          <w:sz w:val="22"/>
          <w:szCs w:val="22"/>
        </w:rPr>
        <w:tab/>
        <w:t>SOCIAL VALUE</w:t>
      </w:r>
    </w:p>
    <w:p w:rsidR="00960B9F" w:rsidRPr="008A444F" w:rsidRDefault="002D38AA" w:rsidP="003B1322">
      <w:pPr>
        <w:shd w:val="clear" w:color="C0C0C0" w:fill="auto"/>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17</w:t>
      </w:r>
      <w:r w:rsidR="003B1322">
        <w:rPr>
          <w:rFonts w:ascii="Arial" w:hAnsi="Arial" w:cs="Arial"/>
          <w:color w:val="000000"/>
          <w:sz w:val="22"/>
          <w:szCs w:val="22"/>
        </w:rPr>
        <w:t>.1</w:t>
      </w:r>
      <w:r w:rsidR="003B1322">
        <w:rPr>
          <w:rFonts w:ascii="Arial" w:hAnsi="Arial" w:cs="Arial"/>
          <w:color w:val="000000"/>
          <w:sz w:val="22"/>
          <w:szCs w:val="22"/>
        </w:rPr>
        <w:tab/>
      </w:r>
      <w:r w:rsidR="00960B9F" w:rsidRPr="008A444F">
        <w:rPr>
          <w:rFonts w:ascii="Arial" w:hAnsi="Arial" w:cs="Arial"/>
          <w:color w:val="000000"/>
          <w:sz w:val="22"/>
          <w:szCs w:val="22"/>
        </w:rPr>
        <w:t>It is expected that the Provider will ensure the Service(s) contribute to the wide community to assist in the development of the economic, social, and environmental wellbeing of the county.</w:t>
      </w:r>
    </w:p>
    <w:p w:rsidR="00960B9F" w:rsidRPr="008A444F" w:rsidRDefault="003B1322" w:rsidP="003B1322">
      <w:pPr>
        <w:shd w:val="clear" w:color="C0C0C0" w:fill="auto"/>
        <w:spacing w:before="100" w:beforeAutospacing="1" w:after="100" w:afterAutospacing="1" w:line="240" w:lineRule="auto"/>
        <w:ind w:left="720" w:hanging="720"/>
        <w:rPr>
          <w:rFonts w:ascii="Arial" w:hAnsi="Arial" w:cs="Arial"/>
          <w:color w:val="000000"/>
          <w:sz w:val="22"/>
          <w:szCs w:val="22"/>
        </w:rPr>
      </w:pPr>
      <w:r>
        <w:rPr>
          <w:rFonts w:ascii="Arial" w:hAnsi="Arial" w:cs="Arial"/>
          <w:color w:val="000000"/>
          <w:sz w:val="22"/>
          <w:szCs w:val="22"/>
        </w:rPr>
        <w:t>1</w:t>
      </w:r>
      <w:r w:rsidR="002D38AA">
        <w:rPr>
          <w:rFonts w:ascii="Arial" w:hAnsi="Arial" w:cs="Arial"/>
          <w:color w:val="000000"/>
          <w:sz w:val="22"/>
          <w:szCs w:val="22"/>
        </w:rPr>
        <w:t>7</w:t>
      </w:r>
      <w:r>
        <w:rPr>
          <w:rFonts w:ascii="Arial" w:hAnsi="Arial" w:cs="Arial"/>
          <w:color w:val="000000"/>
          <w:sz w:val="22"/>
          <w:szCs w:val="22"/>
        </w:rPr>
        <w:t>.2</w:t>
      </w:r>
      <w:r>
        <w:rPr>
          <w:rFonts w:ascii="Arial" w:hAnsi="Arial" w:cs="Arial"/>
          <w:color w:val="000000"/>
          <w:sz w:val="22"/>
          <w:szCs w:val="22"/>
        </w:rPr>
        <w:tab/>
      </w:r>
      <w:r w:rsidR="00960B9F" w:rsidRPr="008A444F">
        <w:rPr>
          <w:rFonts w:ascii="Arial" w:hAnsi="Arial" w:cs="Arial"/>
          <w:color w:val="000000"/>
          <w:sz w:val="22"/>
          <w:szCs w:val="22"/>
        </w:rPr>
        <w:t>The Provider will be expected to demonstrate the social value achieved by the Service(s) during the life of the contract, and as set out in the Provider’s tender submission.</w:t>
      </w:r>
    </w:p>
    <w:p w:rsidR="00960B9F" w:rsidRPr="008A444F" w:rsidRDefault="002D38AA" w:rsidP="008A444F">
      <w:pPr>
        <w:tabs>
          <w:tab w:val="left" w:pos="765"/>
        </w:tabs>
        <w:spacing w:before="100" w:beforeAutospacing="1" w:after="100" w:afterAutospacing="1" w:line="240" w:lineRule="auto"/>
        <w:rPr>
          <w:rFonts w:ascii="Arial" w:hAnsi="Arial" w:cs="Arial"/>
          <w:b/>
          <w:bCs/>
          <w:color w:val="000000"/>
          <w:spacing w:val="-3"/>
          <w:sz w:val="22"/>
          <w:szCs w:val="22"/>
        </w:rPr>
      </w:pPr>
      <w:r>
        <w:rPr>
          <w:rFonts w:ascii="Arial" w:hAnsi="Arial" w:cs="Arial"/>
          <w:b/>
          <w:bCs/>
          <w:color w:val="000000"/>
          <w:spacing w:val="-3"/>
          <w:sz w:val="22"/>
          <w:szCs w:val="22"/>
        </w:rPr>
        <w:t>18</w:t>
      </w:r>
      <w:r w:rsidR="00960B9F" w:rsidRPr="008A444F">
        <w:rPr>
          <w:rFonts w:ascii="Arial" w:hAnsi="Arial" w:cs="Arial"/>
          <w:b/>
          <w:bCs/>
          <w:color w:val="000000"/>
          <w:spacing w:val="-3"/>
          <w:sz w:val="22"/>
          <w:szCs w:val="22"/>
        </w:rPr>
        <w:t>.</w:t>
      </w:r>
      <w:r w:rsidR="00960B9F" w:rsidRPr="008A444F">
        <w:rPr>
          <w:rFonts w:ascii="Arial" w:hAnsi="Arial" w:cs="Arial"/>
          <w:b/>
          <w:bCs/>
          <w:color w:val="000000"/>
          <w:spacing w:val="-3"/>
          <w:sz w:val="22"/>
          <w:szCs w:val="22"/>
        </w:rPr>
        <w:tab/>
        <w:t>ARRANGEMENT FOR VARIATION TO THE SPECIFICATION</w:t>
      </w:r>
    </w:p>
    <w:p w:rsidR="00960B9F" w:rsidRPr="008A444F" w:rsidRDefault="002D38AA" w:rsidP="003B1322">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before="100" w:beforeAutospacing="1" w:after="100" w:afterAutospacing="1" w:line="240" w:lineRule="auto"/>
        <w:ind w:left="720" w:hanging="720"/>
        <w:rPr>
          <w:rFonts w:ascii="Arial" w:hAnsi="Arial" w:cs="Arial"/>
          <w:bCs/>
          <w:color w:val="000000"/>
          <w:spacing w:val="-3"/>
          <w:sz w:val="22"/>
          <w:szCs w:val="22"/>
        </w:rPr>
      </w:pPr>
      <w:r>
        <w:rPr>
          <w:rFonts w:ascii="Arial" w:hAnsi="Arial" w:cs="Arial"/>
          <w:bCs/>
          <w:color w:val="000000"/>
          <w:spacing w:val="-3"/>
          <w:sz w:val="22"/>
          <w:szCs w:val="22"/>
        </w:rPr>
        <w:t>18</w:t>
      </w:r>
      <w:r w:rsidR="003B1322">
        <w:rPr>
          <w:rFonts w:ascii="Arial" w:hAnsi="Arial" w:cs="Arial"/>
          <w:bCs/>
          <w:color w:val="000000"/>
          <w:spacing w:val="-3"/>
          <w:sz w:val="22"/>
          <w:szCs w:val="22"/>
        </w:rPr>
        <w:t>.1</w:t>
      </w:r>
      <w:r w:rsidR="003B1322">
        <w:rPr>
          <w:rFonts w:ascii="Arial" w:hAnsi="Arial" w:cs="Arial"/>
          <w:bCs/>
          <w:color w:val="000000"/>
          <w:spacing w:val="-3"/>
          <w:sz w:val="22"/>
          <w:szCs w:val="22"/>
        </w:rPr>
        <w:tab/>
      </w:r>
      <w:r w:rsidR="00960B9F" w:rsidRPr="008A444F">
        <w:rPr>
          <w:rFonts w:ascii="Arial" w:hAnsi="Arial" w:cs="Arial"/>
          <w:bCs/>
          <w:color w:val="000000"/>
          <w:spacing w:val="-3"/>
          <w:sz w:val="22"/>
          <w:szCs w:val="22"/>
        </w:rPr>
        <w:t>The Council may from time to time vary this Specification in line with changing needs and/or requirements.  Any variation will be carried out consultation with the Provider.</w:t>
      </w:r>
    </w:p>
    <w:p w:rsidR="00960B9F" w:rsidRPr="008A444F" w:rsidRDefault="002D38AA" w:rsidP="008A444F">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before="100" w:beforeAutospacing="1" w:after="100" w:afterAutospacing="1" w:line="240" w:lineRule="auto"/>
        <w:rPr>
          <w:rFonts w:ascii="Arial" w:hAnsi="Arial" w:cs="Arial"/>
          <w:b/>
          <w:bCs/>
          <w:color w:val="000000"/>
          <w:spacing w:val="-3"/>
          <w:sz w:val="22"/>
          <w:szCs w:val="22"/>
        </w:rPr>
      </w:pPr>
      <w:r>
        <w:rPr>
          <w:rFonts w:ascii="Arial" w:hAnsi="Arial" w:cs="Arial"/>
          <w:b/>
          <w:bCs/>
          <w:color w:val="000000"/>
          <w:spacing w:val="-3"/>
          <w:sz w:val="22"/>
          <w:szCs w:val="22"/>
        </w:rPr>
        <w:t>19</w:t>
      </w:r>
      <w:r w:rsidR="00960B9F" w:rsidRPr="008A444F">
        <w:rPr>
          <w:rFonts w:ascii="Arial" w:hAnsi="Arial" w:cs="Arial"/>
          <w:b/>
          <w:bCs/>
          <w:color w:val="000000"/>
          <w:spacing w:val="-3"/>
          <w:sz w:val="22"/>
          <w:szCs w:val="22"/>
        </w:rPr>
        <w:t>.</w:t>
      </w:r>
      <w:r w:rsidR="00960B9F" w:rsidRPr="008A444F">
        <w:rPr>
          <w:rFonts w:ascii="Arial" w:hAnsi="Arial" w:cs="Arial"/>
          <w:b/>
          <w:bCs/>
          <w:color w:val="000000"/>
          <w:spacing w:val="-3"/>
          <w:sz w:val="22"/>
          <w:szCs w:val="22"/>
        </w:rPr>
        <w:tab/>
        <w:t>EXIT FROM THE CONTRACT</w:t>
      </w:r>
    </w:p>
    <w:p w:rsidR="00960B9F" w:rsidRPr="008A444F" w:rsidRDefault="002D38AA" w:rsidP="003B1322">
      <w:pPr>
        <w:tabs>
          <w:tab w:val="left" w:pos="-1008"/>
          <w:tab w:val="left" w:pos="-720"/>
          <w:tab w:val="left" w:pos="0"/>
          <w:tab w:val="left" w:pos="720"/>
          <w:tab w:val="left" w:pos="756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8000"/>
        </w:tabs>
        <w:suppressAutoHyphens/>
        <w:spacing w:before="100" w:beforeAutospacing="1" w:after="100" w:afterAutospacing="1" w:line="240" w:lineRule="auto"/>
        <w:ind w:left="713" w:hanging="713"/>
        <w:rPr>
          <w:rFonts w:ascii="Arial" w:hAnsi="Arial" w:cs="Arial"/>
          <w:bCs/>
          <w:color w:val="000000"/>
          <w:spacing w:val="-3"/>
          <w:sz w:val="22"/>
          <w:szCs w:val="22"/>
        </w:rPr>
      </w:pPr>
      <w:r>
        <w:rPr>
          <w:rFonts w:ascii="Arial" w:hAnsi="Arial" w:cs="Arial"/>
          <w:sz w:val="22"/>
          <w:szCs w:val="22"/>
        </w:rPr>
        <w:t>19</w:t>
      </w:r>
      <w:r w:rsidR="003B1322">
        <w:rPr>
          <w:rFonts w:ascii="Arial" w:hAnsi="Arial" w:cs="Arial"/>
          <w:sz w:val="22"/>
          <w:szCs w:val="22"/>
        </w:rPr>
        <w:t>.1</w:t>
      </w:r>
      <w:r w:rsidR="003B1322">
        <w:rPr>
          <w:rFonts w:ascii="Arial" w:hAnsi="Arial" w:cs="Arial"/>
          <w:sz w:val="22"/>
          <w:szCs w:val="22"/>
        </w:rPr>
        <w:tab/>
      </w:r>
      <w:r w:rsidR="00960B9F" w:rsidRPr="008A444F">
        <w:rPr>
          <w:rFonts w:ascii="Arial" w:hAnsi="Arial" w:cs="Arial"/>
          <w:sz w:val="22"/>
          <w:szCs w:val="22"/>
        </w:rPr>
        <w:t>In the spirit of this agreement, at the end of the Contract</w:t>
      </w:r>
      <w:r w:rsidR="00960B9F" w:rsidRPr="008A444F">
        <w:rPr>
          <w:rFonts w:ascii="Arial" w:hAnsi="Arial" w:cs="Arial"/>
          <w:bCs/>
          <w:color w:val="000000"/>
          <w:spacing w:val="-3"/>
          <w:sz w:val="22"/>
          <w:szCs w:val="22"/>
        </w:rPr>
        <w:t xml:space="preserve">, the Provider will be expected to work cooperatively and constructively with the Council to ensure appropriate exit planning is undertaken and </w:t>
      </w:r>
      <w:r w:rsidR="00960B9F" w:rsidRPr="008A444F">
        <w:rPr>
          <w:rFonts w:ascii="Arial" w:hAnsi="Arial" w:cs="Arial"/>
          <w:sz w:val="22"/>
          <w:szCs w:val="22"/>
        </w:rPr>
        <w:t>will hand over to the person nominated by the Council, without prejudice, all records and information necessary for the future provision of the Service reasonably required to enable prompt and efficient transfer of the Service and co-operate with any new provider appointed by the Council.</w:t>
      </w:r>
      <w:r w:rsidR="00960B9F" w:rsidRPr="008A444F">
        <w:rPr>
          <w:rFonts w:ascii="Arial" w:hAnsi="Arial" w:cs="Arial"/>
          <w:bCs/>
          <w:color w:val="000000"/>
          <w:spacing w:val="-3"/>
          <w:sz w:val="22"/>
          <w:szCs w:val="22"/>
        </w:rPr>
        <w:t xml:space="preserve"> </w:t>
      </w:r>
    </w:p>
    <w:p w:rsidR="00960B9F" w:rsidRPr="008A444F" w:rsidRDefault="002D38AA" w:rsidP="008A444F">
      <w:pPr>
        <w:spacing w:before="100" w:beforeAutospacing="1" w:after="100" w:afterAutospacing="1" w:line="240" w:lineRule="auto"/>
        <w:ind w:left="713" w:hanging="713"/>
        <w:rPr>
          <w:rFonts w:ascii="Arial" w:hAnsi="Arial" w:cs="Arial"/>
          <w:b/>
          <w:sz w:val="22"/>
          <w:szCs w:val="22"/>
        </w:rPr>
      </w:pPr>
      <w:r>
        <w:rPr>
          <w:rFonts w:ascii="Arial" w:hAnsi="Arial" w:cs="Arial"/>
          <w:b/>
          <w:color w:val="000000"/>
          <w:sz w:val="22"/>
          <w:szCs w:val="22"/>
        </w:rPr>
        <w:lastRenderedPageBreak/>
        <w:t>20</w:t>
      </w:r>
      <w:r w:rsidR="00960B9F" w:rsidRPr="008A444F">
        <w:rPr>
          <w:rFonts w:ascii="Arial" w:hAnsi="Arial" w:cs="Arial"/>
          <w:b/>
          <w:color w:val="000000"/>
          <w:sz w:val="22"/>
          <w:szCs w:val="22"/>
        </w:rPr>
        <w:t>.</w:t>
      </w:r>
      <w:r w:rsidR="00960B9F" w:rsidRPr="008A444F">
        <w:rPr>
          <w:rFonts w:ascii="Arial" w:hAnsi="Arial" w:cs="Arial"/>
          <w:b/>
          <w:sz w:val="22"/>
          <w:szCs w:val="22"/>
        </w:rPr>
        <w:tab/>
        <w:t>RESPONSIBILITY OF THE COMMISSIONERS IN RELATION TO THIS SPECIFICATION</w:t>
      </w:r>
      <w:r w:rsidR="00960B9F" w:rsidRPr="008A444F">
        <w:rPr>
          <w:rFonts w:ascii="Arial" w:hAnsi="Arial" w:cs="Arial"/>
          <w:b/>
          <w:sz w:val="22"/>
          <w:szCs w:val="22"/>
        </w:rPr>
        <w:tab/>
      </w:r>
    </w:p>
    <w:p w:rsidR="00960B9F" w:rsidRPr="000A62CE" w:rsidRDefault="00960B9F" w:rsidP="000A62CE">
      <w:pPr>
        <w:pStyle w:val="ListParagraph"/>
        <w:numPr>
          <w:ilvl w:val="0"/>
          <w:numId w:val="34"/>
        </w:numPr>
        <w:spacing w:before="100" w:beforeAutospacing="1" w:after="100" w:afterAutospacing="1" w:line="240" w:lineRule="auto"/>
        <w:rPr>
          <w:rFonts w:ascii="Arial" w:hAnsi="Arial" w:cs="Arial"/>
          <w:sz w:val="22"/>
          <w:szCs w:val="22"/>
        </w:rPr>
      </w:pPr>
      <w:r w:rsidRPr="000A62CE">
        <w:rPr>
          <w:rFonts w:ascii="Arial" w:hAnsi="Arial" w:cs="Arial"/>
          <w:sz w:val="22"/>
          <w:szCs w:val="22"/>
        </w:rPr>
        <w:t>The Council will provide the Provider with guidance and information on relevant local and national strategies, policy changes and work programmes which may impact on service provision.</w:t>
      </w:r>
    </w:p>
    <w:p w:rsidR="00960B9F" w:rsidRPr="008A444F" w:rsidRDefault="00960B9F" w:rsidP="000A62CE">
      <w:pPr>
        <w:pStyle w:val="ListParagraph"/>
        <w:numPr>
          <w:ilvl w:val="0"/>
          <w:numId w:val="34"/>
        </w:numPr>
        <w:spacing w:before="100" w:beforeAutospacing="1" w:after="100" w:afterAutospacing="1" w:line="240" w:lineRule="auto"/>
        <w:rPr>
          <w:rFonts w:ascii="Arial" w:hAnsi="Arial" w:cs="Arial"/>
          <w:sz w:val="22"/>
          <w:szCs w:val="22"/>
        </w:rPr>
      </w:pPr>
      <w:r w:rsidRPr="008A444F">
        <w:rPr>
          <w:rFonts w:ascii="Arial" w:hAnsi="Arial" w:cs="Arial"/>
          <w:sz w:val="22"/>
          <w:szCs w:val="22"/>
        </w:rPr>
        <w:t>The Council and the Provider will meet regularly for a contract review and planning meeting to discuss the performance and needs of the Service(s).</w:t>
      </w:r>
    </w:p>
    <w:p w:rsidR="00960B9F" w:rsidRPr="008A444F" w:rsidRDefault="00960B9F" w:rsidP="000A62CE">
      <w:pPr>
        <w:pStyle w:val="ListParagraph"/>
        <w:numPr>
          <w:ilvl w:val="0"/>
          <w:numId w:val="34"/>
        </w:numPr>
        <w:spacing w:before="100" w:beforeAutospacing="1" w:after="100" w:afterAutospacing="1" w:line="240" w:lineRule="auto"/>
        <w:rPr>
          <w:rFonts w:ascii="Arial" w:hAnsi="Arial" w:cs="Arial"/>
          <w:sz w:val="22"/>
          <w:szCs w:val="22"/>
        </w:rPr>
      </w:pPr>
      <w:r w:rsidRPr="008A444F">
        <w:rPr>
          <w:rFonts w:ascii="Arial" w:hAnsi="Arial" w:cs="Arial"/>
          <w:sz w:val="22"/>
          <w:szCs w:val="22"/>
        </w:rPr>
        <w:t>The Council will pay the Provider in accordance with the contract.</w:t>
      </w:r>
    </w:p>
    <w:p w:rsidR="00960B9F" w:rsidRPr="008A444F" w:rsidRDefault="002D38AA" w:rsidP="008A444F">
      <w:pPr>
        <w:spacing w:before="100" w:beforeAutospacing="1" w:after="100" w:afterAutospacing="1" w:line="240" w:lineRule="auto"/>
        <w:rPr>
          <w:rFonts w:ascii="Arial" w:hAnsi="Arial" w:cs="Arial"/>
          <w:b/>
          <w:sz w:val="22"/>
          <w:szCs w:val="22"/>
        </w:rPr>
      </w:pPr>
      <w:r>
        <w:rPr>
          <w:rFonts w:ascii="Arial" w:hAnsi="Arial" w:cs="Arial"/>
          <w:b/>
          <w:sz w:val="22"/>
          <w:szCs w:val="22"/>
        </w:rPr>
        <w:t>21</w:t>
      </w:r>
      <w:r w:rsidR="00960B9F" w:rsidRPr="008A444F">
        <w:rPr>
          <w:rFonts w:ascii="Arial" w:hAnsi="Arial" w:cs="Arial"/>
          <w:b/>
          <w:sz w:val="22"/>
          <w:szCs w:val="22"/>
        </w:rPr>
        <w:t>.</w:t>
      </w:r>
      <w:r w:rsidR="00960B9F" w:rsidRPr="008A444F">
        <w:rPr>
          <w:rFonts w:ascii="Arial" w:hAnsi="Arial" w:cs="Arial"/>
          <w:b/>
          <w:sz w:val="22"/>
          <w:szCs w:val="22"/>
        </w:rPr>
        <w:tab/>
        <w:t>RESPONSIBILITY OF THE SERVICE PROVIDER</w:t>
      </w:r>
    </w:p>
    <w:p w:rsidR="00960B9F" w:rsidRPr="00271436" w:rsidRDefault="00960B9F" w:rsidP="00271436">
      <w:pPr>
        <w:pStyle w:val="ListParagraph"/>
        <w:numPr>
          <w:ilvl w:val="0"/>
          <w:numId w:val="35"/>
        </w:numPr>
        <w:spacing w:before="100" w:beforeAutospacing="1" w:after="100" w:afterAutospacing="1" w:line="240" w:lineRule="auto"/>
        <w:rPr>
          <w:rFonts w:ascii="Arial" w:hAnsi="Arial" w:cs="Arial"/>
          <w:sz w:val="22"/>
          <w:szCs w:val="22"/>
        </w:rPr>
      </w:pPr>
      <w:r w:rsidRPr="00271436">
        <w:rPr>
          <w:rFonts w:ascii="Arial" w:hAnsi="Arial" w:cs="Arial"/>
          <w:sz w:val="22"/>
          <w:szCs w:val="22"/>
        </w:rPr>
        <w:t>The Provider will operate and manage the service in accordance with the terms of the specification and must not substantially alter the delivery</w:t>
      </w:r>
      <w:r w:rsidR="000A0988" w:rsidRPr="00271436">
        <w:rPr>
          <w:rFonts w:ascii="Arial" w:hAnsi="Arial" w:cs="Arial"/>
          <w:sz w:val="22"/>
          <w:szCs w:val="22"/>
        </w:rPr>
        <w:t xml:space="preserve"> of any aspect of the Service</w:t>
      </w:r>
      <w:r w:rsidRPr="00271436">
        <w:rPr>
          <w:rFonts w:ascii="Arial" w:hAnsi="Arial" w:cs="Arial"/>
          <w:sz w:val="22"/>
          <w:szCs w:val="22"/>
        </w:rPr>
        <w:t xml:space="preserve"> in any way without the express prior written consent of the Council.</w:t>
      </w:r>
    </w:p>
    <w:p w:rsidR="00960B9F" w:rsidRPr="008A444F" w:rsidRDefault="00960B9F" w:rsidP="00271436">
      <w:pPr>
        <w:pStyle w:val="ListParagraph"/>
        <w:numPr>
          <w:ilvl w:val="0"/>
          <w:numId w:val="35"/>
        </w:numPr>
        <w:spacing w:before="100" w:beforeAutospacing="1" w:after="100" w:afterAutospacing="1" w:line="240" w:lineRule="auto"/>
        <w:rPr>
          <w:rFonts w:ascii="Arial" w:hAnsi="Arial" w:cs="Arial"/>
          <w:sz w:val="22"/>
          <w:szCs w:val="22"/>
        </w:rPr>
      </w:pPr>
      <w:r w:rsidRPr="008A444F">
        <w:rPr>
          <w:rFonts w:ascii="Arial" w:hAnsi="Arial" w:cs="Arial"/>
          <w:sz w:val="22"/>
          <w:szCs w:val="22"/>
        </w:rPr>
        <w:t>The Provider must comply with all relevant and future legislation in the provision of the Service.</w:t>
      </w:r>
    </w:p>
    <w:p w:rsidR="00DB7986" w:rsidRPr="003B1322" w:rsidRDefault="00960B9F" w:rsidP="00271436">
      <w:pPr>
        <w:pStyle w:val="ListParagraph"/>
        <w:numPr>
          <w:ilvl w:val="0"/>
          <w:numId w:val="35"/>
        </w:numPr>
        <w:spacing w:before="100" w:beforeAutospacing="1" w:after="100" w:afterAutospacing="1" w:line="240" w:lineRule="auto"/>
        <w:rPr>
          <w:rFonts w:ascii="Arial" w:hAnsi="Arial" w:cs="Arial"/>
          <w:bCs/>
          <w:color w:val="000000"/>
          <w:spacing w:val="-3"/>
          <w:sz w:val="22"/>
          <w:szCs w:val="22"/>
        </w:rPr>
      </w:pPr>
      <w:r w:rsidRPr="008A444F">
        <w:rPr>
          <w:rFonts w:ascii="Arial" w:hAnsi="Arial" w:cs="Arial"/>
          <w:sz w:val="22"/>
          <w:szCs w:val="22"/>
        </w:rPr>
        <w:t xml:space="preserve">The Provider </w:t>
      </w:r>
      <w:r w:rsidR="000A0988" w:rsidRPr="008A444F">
        <w:rPr>
          <w:rFonts w:ascii="Arial" w:hAnsi="Arial" w:cs="Arial"/>
          <w:sz w:val="22"/>
          <w:szCs w:val="22"/>
        </w:rPr>
        <w:t xml:space="preserve">is </w:t>
      </w:r>
      <w:r w:rsidRPr="008A444F">
        <w:rPr>
          <w:rFonts w:ascii="Arial" w:hAnsi="Arial" w:cs="Arial"/>
          <w:sz w:val="22"/>
          <w:szCs w:val="22"/>
        </w:rPr>
        <w:t xml:space="preserve">expected to co-operate with others providers </w:t>
      </w:r>
      <w:r w:rsidRPr="008A444F">
        <w:rPr>
          <w:rFonts w:ascii="Arial" w:hAnsi="Arial" w:cs="Arial"/>
          <w:bCs/>
          <w:color w:val="000000"/>
          <w:spacing w:val="-3"/>
          <w:sz w:val="22"/>
          <w:szCs w:val="22"/>
        </w:rPr>
        <w:t>and will endeavour to maintain a positive relationship with all stakeholders</w:t>
      </w:r>
      <w:r w:rsidRPr="008A444F">
        <w:rPr>
          <w:rFonts w:ascii="Arial" w:hAnsi="Arial" w:cs="Arial"/>
          <w:sz w:val="22"/>
          <w:szCs w:val="22"/>
        </w:rPr>
        <w:t>.</w:t>
      </w:r>
      <w:r w:rsidRPr="008A444F">
        <w:rPr>
          <w:rFonts w:ascii="Arial" w:hAnsi="Arial" w:cs="Arial"/>
          <w:bCs/>
          <w:color w:val="000000"/>
          <w:spacing w:val="-3"/>
          <w:sz w:val="22"/>
          <w:szCs w:val="22"/>
        </w:rPr>
        <w:t xml:space="preserve"> </w:t>
      </w:r>
    </w:p>
    <w:sectPr w:rsidR="00DB7986" w:rsidRPr="003B13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D7" w:rsidRDefault="000334D7" w:rsidP="00E87190">
      <w:pPr>
        <w:spacing w:line="240" w:lineRule="auto"/>
      </w:pPr>
      <w:r>
        <w:separator/>
      </w:r>
    </w:p>
  </w:endnote>
  <w:endnote w:type="continuationSeparator" w:id="0">
    <w:p w:rsidR="000334D7" w:rsidRDefault="000334D7" w:rsidP="00E87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580484"/>
      <w:docPartObj>
        <w:docPartGallery w:val="Page Numbers (Bottom of Page)"/>
        <w:docPartUnique/>
      </w:docPartObj>
    </w:sdtPr>
    <w:sdtEndPr>
      <w:rPr>
        <w:noProof/>
        <w:sz w:val="20"/>
      </w:rPr>
    </w:sdtEndPr>
    <w:sdtContent>
      <w:p w:rsidR="00E87190" w:rsidRPr="00E87190" w:rsidRDefault="00E87190">
        <w:pPr>
          <w:pStyle w:val="Footer"/>
          <w:jc w:val="right"/>
          <w:rPr>
            <w:sz w:val="20"/>
          </w:rPr>
        </w:pPr>
        <w:r w:rsidRPr="00E87190">
          <w:rPr>
            <w:sz w:val="20"/>
          </w:rPr>
          <w:fldChar w:fldCharType="begin"/>
        </w:r>
        <w:r w:rsidRPr="00E87190">
          <w:rPr>
            <w:sz w:val="20"/>
          </w:rPr>
          <w:instrText xml:space="preserve"> PAGE   \* MERGEFORMAT </w:instrText>
        </w:r>
        <w:r w:rsidRPr="00E87190">
          <w:rPr>
            <w:sz w:val="20"/>
          </w:rPr>
          <w:fldChar w:fldCharType="separate"/>
        </w:r>
        <w:r w:rsidR="00600E74">
          <w:rPr>
            <w:noProof/>
            <w:sz w:val="20"/>
          </w:rPr>
          <w:t>13</w:t>
        </w:r>
        <w:r w:rsidRPr="00E87190">
          <w:rPr>
            <w:noProof/>
            <w:sz w:val="20"/>
          </w:rPr>
          <w:fldChar w:fldCharType="end"/>
        </w:r>
      </w:p>
    </w:sdtContent>
  </w:sdt>
  <w:p w:rsidR="00E87190" w:rsidRDefault="00E8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D7" w:rsidRDefault="000334D7" w:rsidP="00E87190">
      <w:pPr>
        <w:spacing w:line="240" w:lineRule="auto"/>
      </w:pPr>
      <w:r>
        <w:separator/>
      </w:r>
    </w:p>
  </w:footnote>
  <w:footnote w:type="continuationSeparator" w:id="0">
    <w:p w:rsidR="000334D7" w:rsidRDefault="000334D7" w:rsidP="00E871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nsid w:val="00000008"/>
    <w:multiLevelType w:val="multilevel"/>
    <w:tmpl w:val="00000008"/>
    <w:name w:val="WW8Num3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
    <w:nsid w:val="00CE0E90"/>
    <w:multiLevelType w:val="hybridMultilevel"/>
    <w:tmpl w:val="E8BE6780"/>
    <w:lvl w:ilvl="0" w:tplc="08090001">
      <w:start w:val="1"/>
      <w:numFmt w:val="bullet"/>
      <w:lvlText w:val=""/>
      <w:lvlJc w:val="left"/>
      <w:pPr>
        <w:ind w:left="943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6123CF"/>
    <w:multiLevelType w:val="hybridMultilevel"/>
    <w:tmpl w:val="948669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8892790"/>
    <w:multiLevelType w:val="hybridMultilevel"/>
    <w:tmpl w:val="F028F7E8"/>
    <w:lvl w:ilvl="0" w:tplc="3A3440B6">
      <w:start w:val="5"/>
      <w:numFmt w:val="bullet"/>
      <w:lvlText w:val="-"/>
      <w:lvlJc w:val="left"/>
      <w:pPr>
        <w:ind w:left="1778" w:hanging="360"/>
      </w:pPr>
      <w:rPr>
        <w:rFonts w:ascii="Calibri" w:eastAsiaTheme="minorHAnsi" w:hAnsi="Calibri" w:cs="Verdana"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5">
    <w:nsid w:val="091D51AE"/>
    <w:multiLevelType w:val="multilevel"/>
    <w:tmpl w:val="84541C30"/>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7F5E2B"/>
    <w:multiLevelType w:val="hybridMultilevel"/>
    <w:tmpl w:val="D722CE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333498"/>
    <w:multiLevelType w:val="hybridMultilevel"/>
    <w:tmpl w:val="7D685F92"/>
    <w:lvl w:ilvl="0" w:tplc="4CBC4518">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nsid w:val="0D860141"/>
    <w:multiLevelType w:val="hybridMultilevel"/>
    <w:tmpl w:val="9ED4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F27D0"/>
    <w:multiLevelType w:val="hybridMultilevel"/>
    <w:tmpl w:val="E194B12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11FC336A"/>
    <w:multiLevelType w:val="multilevel"/>
    <w:tmpl w:val="0C8A544A"/>
    <w:lvl w:ilvl="0">
      <w:start w:val="7"/>
      <w:numFmt w:val="decimal"/>
      <w:lvlText w:val="%1."/>
      <w:lvlJc w:val="left"/>
      <w:pPr>
        <w:tabs>
          <w:tab w:val="num" w:pos="1080"/>
        </w:tabs>
        <w:ind w:left="1080" w:hanging="720"/>
      </w:pPr>
      <w:rPr>
        <w:rFonts w:cs="Times New Roman" w:hint="default"/>
      </w:rPr>
    </w:lvl>
    <w:lvl w:ilvl="1">
      <w:start w:val="5"/>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nsid w:val="121F63B6"/>
    <w:multiLevelType w:val="hybridMultilevel"/>
    <w:tmpl w:val="FFE495D0"/>
    <w:name w:val="Numbering2"/>
    <w:lvl w:ilvl="0" w:tplc="08090001">
      <w:start w:val="1"/>
      <w:numFmt w:val="bullet"/>
      <w:lvlText w:val=""/>
      <w:lvlJc w:val="left"/>
      <w:pPr>
        <w:ind w:left="2932" w:hanging="360"/>
      </w:pPr>
      <w:rPr>
        <w:rFonts w:ascii="Symbol" w:hAnsi="Symbol" w:hint="default"/>
      </w:rPr>
    </w:lvl>
    <w:lvl w:ilvl="1" w:tplc="08090003" w:tentative="1">
      <w:start w:val="1"/>
      <w:numFmt w:val="bullet"/>
      <w:lvlText w:val="o"/>
      <w:lvlJc w:val="left"/>
      <w:pPr>
        <w:ind w:left="3652" w:hanging="360"/>
      </w:pPr>
      <w:rPr>
        <w:rFonts w:ascii="Courier New" w:hAnsi="Courier New" w:cs="Courier New" w:hint="default"/>
      </w:rPr>
    </w:lvl>
    <w:lvl w:ilvl="2" w:tplc="08090005" w:tentative="1">
      <w:start w:val="1"/>
      <w:numFmt w:val="bullet"/>
      <w:lvlText w:val=""/>
      <w:lvlJc w:val="left"/>
      <w:pPr>
        <w:ind w:left="4372" w:hanging="360"/>
      </w:pPr>
      <w:rPr>
        <w:rFonts w:ascii="Wingdings" w:hAnsi="Wingdings" w:hint="default"/>
      </w:rPr>
    </w:lvl>
    <w:lvl w:ilvl="3" w:tplc="08090001" w:tentative="1">
      <w:start w:val="1"/>
      <w:numFmt w:val="bullet"/>
      <w:lvlText w:val=""/>
      <w:lvlJc w:val="left"/>
      <w:pPr>
        <w:ind w:left="5092" w:hanging="360"/>
      </w:pPr>
      <w:rPr>
        <w:rFonts w:ascii="Symbol" w:hAnsi="Symbol" w:hint="default"/>
      </w:rPr>
    </w:lvl>
    <w:lvl w:ilvl="4" w:tplc="08090003" w:tentative="1">
      <w:start w:val="1"/>
      <w:numFmt w:val="bullet"/>
      <w:lvlText w:val="o"/>
      <w:lvlJc w:val="left"/>
      <w:pPr>
        <w:ind w:left="5812" w:hanging="360"/>
      </w:pPr>
      <w:rPr>
        <w:rFonts w:ascii="Courier New" w:hAnsi="Courier New" w:cs="Courier New" w:hint="default"/>
      </w:rPr>
    </w:lvl>
    <w:lvl w:ilvl="5" w:tplc="08090005" w:tentative="1">
      <w:start w:val="1"/>
      <w:numFmt w:val="bullet"/>
      <w:lvlText w:val=""/>
      <w:lvlJc w:val="left"/>
      <w:pPr>
        <w:ind w:left="6532" w:hanging="360"/>
      </w:pPr>
      <w:rPr>
        <w:rFonts w:ascii="Wingdings" w:hAnsi="Wingdings" w:hint="default"/>
      </w:rPr>
    </w:lvl>
    <w:lvl w:ilvl="6" w:tplc="08090001" w:tentative="1">
      <w:start w:val="1"/>
      <w:numFmt w:val="bullet"/>
      <w:lvlText w:val=""/>
      <w:lvlJc w:val="left"/>
      <w:pPr>
        <w:ind w:left="7252" w:hanging="360"/>
      </w:pPr>
      <w:rPr>
        <w:rFonts w:ascii="Symbol" w:hAnsi="Symbol" w:hint="default"/>
      </w:rPr>
    </w:lvl>
    <w:lvl w:ilvl="7" w:tplc="08090003" w:tentative="1">
      <w:start w:val="1"/>
      <w:numFmt w:val="bullet"/>
      <w:lvlText w:val="o"/>
      <w:lvlJc w:val="left"/>
      <w:pPr>
        <w:ind w:left="7972" w:hanging="360"/>
      </w:pPr>
      <w:rPr>
        <w:rFonts w:ascii="Courier New" w:hAnsi="Courier New" w:cs="Courier New" w:hint="default"/>
      </w:rPr>
    </w:lvl>
    <w:lvl w:ilvl="8" w:tplc="08090005" w:tentative="1">
      <w:start w:val="1"/>
      <w:numFmt w:val="bullet"/>
      <w:lvlText w:val=""/>
      <w:lvlJc w:val="left"/>
      <w:pPr>
        <w:ind w:left="8692" w:hanging="360"/>
      </w:pPr>
      <w:rPr>
        <w:rFonts w:ascii="Wingdings" w:hAnsi="Wingdings" w:hint="default"/>
      </w:rPr>
    </w:lvl>
  </w:abstractNum>
  <w:abstractNum w:abstractNumId="12">
    <w:nsid w:val="19D41738"/>
    <w:multiLevelType w:val="hybridMultilevel"/>
    <w:tmpl w:val="1A5A6B44"/>
    <w:lvl w:ilvl="0" w:tplc="4E126222">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nsid w:val="1A0D1BA3"/>
    <w:multiLevelType w:val="hybridMultilevel"/>
    <w:tmpl w:val="DDF0CE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E9443F7"/>
    <w:multiLevelType w:val="hybridMultilevel"/>
    <w:tmpl w:val="A1FCCC58"/>
    <w:lvl w:ilvl="0" w:tplc="FFFFFFFF">
      <w:start w:val="1"/>
      <w:numFmt w:val="bullet"/>
      <w:lvlText w:val=""/>
      <w:lvlJc w:val="left"/>
      <w:pPr>
        <w:tabs>
          <w:tab w:val="num" w:pos="360"/>
        </w:tabs>
        <w:ind w:left="360" w:hanging="360"/>
      </w:pPr>
      <w:rPr>
        <w:rFonts w:ascii="Symbol" w:hAnsi="Symbol" w:hint="default"/>
      </w:rPr>
    </w:lvl>
    <w:lvl w:ilvl="1" w:tplc="08090017">
      <w:start w:val="1"/>
      <w:numFmt w:val="lowerLetter"/>
      <w:lvlText w:val="%2)"/>
      <w:lvlJc w:val="left"/>
      <w:pPr>
        <w:tabs>
          <w:tab w:val="num" w:pos="1070"/>
        </w:tabs>
        <w:ind w:left="1070" w:hanging="360"/>
      </w:pPr>
      <w:rPr>
        <w:rFonts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257F3D83"/>
    <w:multiLevelType w:val="multilevel"/>
    <w:tmpl w:val="D15A0E28"/>
    <w:lvl w:ilvl="0">
      <w:start w:val="1"/>
      <w:numFmt w:val="decimal"/>
      <w:lvlText w:val="%1"/>
      <w:lvlJc w:val="left"/>
      <w:pPr>
        <w:tabs>
          <w:tab w:val="num" w:pos="480"/>
        </w:tabs>
        <w:ind w:left="480" w:hanging="480"/>
      </w:pPr>
      <w:rPr>
        <w:rFonts w:hint="default"/>
        <w:b/>
        <w:sz w:val="28"/>
        <w:szCs w:val="24"/>
      </w:rPr>
    </w:lvl>
    <w:lvl w:ilvl="1">
      <w:start w:val="1"/>
      <w:numFmt w:val="decimal"/>
      <w:lvlText w:val="%1.%2"/>
      <w:lvlJc w:val="left"/>
      <w:pPr>
        <w:tabs>
          <w:tab w:val="num" w:pos="763"/>
        </w:tabs>
        <w:ind w:left="763" w:hanging="480"/>
      </w:pPr>
      <w:rPr>
        <w:rFonts w:hint="default"/>
        <w:b/>
        <w:i w:val="0"/>
        <w:sz w:val="24"/>
        <w:szCs w:val="24"/>
      </w:rPr>
    </w:lvl>
    <w:lvl w:ilvl="2">
      <w:start w:val="1"/>
      <w:numFmt w:val="decimal"/>
      <w:lvlText w:val="%1.%2.%3"/>
      <w:lvlJc w:val="left"/>
      <w:pPr>
        <w:tabs>
          <w:tab w:val="num" w:pos="1146"/>
        </w:tabs>
        <w:ind w:left="1146" w:hanging="720"/>
      </w:pPr>
      <w:rPr>
        <w:rFonts w:hint="default"/>
        <w:b w:val="0"/>
        <w:i w:val="0"/>
        <w:sz w:val="22"/>
        <w:szCs w:val="22"/>
      </w:rPr>
    </w:lvl>
    <w:lvl w:ilvl="3">
      <w:start w:val="1"/>
      <w:numFmt w:val="bullet"/>
      <w:lvlText w:val=""/>
      <w:lvlJc w:val="left"/>
      <w:pPr>
        <w:tabs>
          <w:tab w:val="num" w:pos="1572"/>
        </w:tabs>
        <w:ind w:left="1572" w:hanging="720"/>
      </w:pPr>
      <w:rPr>
        <w:rFonts w:ascii="Symbol" w:hAnsi="Symbol" w:hint="default"/>
        <w:sz w:val="22"/>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nsid w:val="35040CEC"/>
    <w:multiLevelType w:val="multilevel"/>
    <w:tmpl w:val="33BCFF44"/>
    <w:name w:val="Schedules"/>
    <w:lvl w:ilvl="0">
      <w:start w:val="1"/>
      <w:numFmt w:val="decimal"/>
      <w:pStyle w:val="Schedule"/>
      <w:suff w:val="nothing"/>
      <w:lvlText w:val="Schedule %1"/>
      <w:lvlJc w:val="left"/>
      <w:pPr>
        <w:ind w:left="2700" w:firstLine="0"/>
      </w:pPr>
      <w:rPr>
        <w:rFonts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szCs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7">
    <w:nsid w:val="38DC7FC5"/>
    <w:multiLevelType w:val="multilevel"/>
    <w:tmpl w:val="D774F52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3C89169B"/>
    <w:multiLevelType w:val="hybridMultilevel"/>
    <w:tmpl w:val="B74458CC"/>
    <w:lvl w:ilvl="0" w:tplc="FB30153A">
      <w:start w:val="1"/>
      <w:numFmt w:val="lowerLetter"/>
      <w:lvlText w:val="%1)"/>
      <w:lvlJc w:val="righ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161E0E"/>
    <w:multiLevelType w:val="multilevel"/>
    <w:tmpl w:val="8922615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614A07"/>
    <w:multiLevelType w:val="multilevel"/>
    <w:tmpl w:val="E18A1ED6"/>
    <w:lvl w:ilvl="0">
      <w:start w:val="1"/>
      <w:numFmt w:val="decimal"/>
      <w:lvlText w:val="%1"/>
      <w:lvlJc w:val="left"/>
      <w:pPr>
        <w:tabs>
          <w:tab w:val="num" w:pos="480"/>
        </w:tabs>
        <w:ind w:left="480" w:hanging="480"/>
      </w:pPr>
      <w:rPr>
        <w:rFonts w:hint="default"/>
        <w:b/>
        <w:sz w:val="24"/>
        <w:szCs w:val="24"/>
      </w:rPr>
    </w:lvl>
    <w:lvl w:ilvl="1">
      <w:start w:val="1"/>
      <w:numFmt w:val="decimal"/>
      <w:lvlText w:val="%1.%2"/>
      <w:lvlJc w:val="left"/>
      <w:pPr>
        <w:tabs>
          <w:tab w:val="num" w:pos="763"/>
        </w:tabs>
        <w:ind w:left="763" w:hanging="480"/>
      </w:pPr>
      <w:rPr>
        <w:rFonts w:hint="default"/>
        <w:b/>
        <w:i w:val="0"/>
        <w:sz w:val="24"/>
        <w:szCs w:val="24"/>
      </w:rPr>
    </w:lvl>
    <w:lvl w:ilvl="2">
      <w:start w:val="1"/>
      <w:numFmt w:val="decimal"/>
      <w:lvlText w:val="%1.%2.%3"/>
      <w:lvlJc w:val="left"/>
      <w:pPr>
        <w:tabs>
          <w:tab w:val="num" w:pos="1004"/>
        </w:tabs>
        <w:ind w:left="1004" w:hanging="720"/>
      </w:pPr>
      <w:rPr>
        <w:rFonts w:hint="default"/>
        <w:b w:val="0"/>
        <w:sz w:val="22"/>
        <w:szCs w:val="22"/>
      </w:rPr>
    </w:lvl>
    <w:lvl w:ilvl="3">
      <w:start w:val="1"/>
      <w:numFmt w:val="decimal"/>
      <w:lvlText w:val="%1.%2.%3.%4"/>
      <w:lvlJc w:val="left"/>
      <w:pPr>
        <w:tabs>
          <w:tab w:val="num" w:pos="1569"/>
        </w:tabs>
        <w:ind w:left="1569" w:hanging="720"/>
      </w:pPr>
      <w:rPr>
        <w:rFonts w:hint="default"/>
      </w:rPr>
    </w:lvl>
    <w:lvl w:ilvl="4">
      <w:start w:val="1"/>
      <w:numFmt w:val="bullet"/>
      <w:lvlText w:val=""/>
      <w:lvlJc w:val="left"/>
      <w:pPr>
        <w:tabs>
          <w:tab w:val="num" w:pos="2212"/>
        </w:tabs>
        <w:ind w:left="2212" w:hanging="1080"/>
      </w:pPr>
      <w:rPr>
        <w:rFonts w:ascii="Symbol" w:hAnsi="Symbol"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nsid w:val="445F2617"/>
    <w:multiLevelType w:val="multilevel"/>
    <w:tmpl w:val="74BE0262"/>
    <w:lvl w:ilvl="0">
      <w:start w:val="1"/>
      <w:numFmt w:val="decimal"/>
      <w:pStyle w:val="BulletPoint"/>
      <w:lvlText w:val="%1."/>
      <w:lvlJc w:val="left"/>
      <w:pPr>
        <w:tabs>
          <w:tab w:val="num" w:pos="1474"/>
        </w:tabs>
        <w:ind w:left="1474" w:hanging="340"/>
      </w:pPr>
      <w:rPr>
        <w:rFonts w:hint="default"/>
        <w:b w:val="0"/>
        <w:i w:val="0"/>
        <w:color w:val="auto"/>
        <w:sz w:val="24"/>
        <w:szCs w:val="20"/>
      </w:rPr>
    </w:lvl>
    <w:lvl w:ilvl="1">
      <w:start w:val="1"/>
      <w:numFmt w:val="lowerLetter"/>
      <w:pStyle w:val="NumberList1"/>
      <w:lvlText w:val="%2)"/>
      <w:lvlJc w:val="left"/>
      <w:pPr>
        <w:tabs>
          <w:tab w:val="num" w:pos="1474"/>
        </w:tabs>
        <w:ind w:left="1474" w:hanging="340"/>
      </w:pPr>
      <w:rPr>
        <w:rFonts w:hint="default"/>
      </w:rPr>
    </w:lvl>
    <w:lvl w:ilvl="2">
      <w:start w:val="1"/>
      <w:numFmt w:val="lowerRoman"/>
      <w:pStyle w:val="NumberList2"/>
      <w:lvlText w:val="%3)"/>
      <w:lvlJc w:val="left"/>
      <w:pPr>
        <w:tabs>
          <w:tab w:val="num" w:pos="1814"/>
        </w:tabs>
        <w:ind w:left="1814" w:hanging="34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6D75717"/>
    <w:multiLevelType w:val="hybridMultilevel"/>
    <w:tmpl w:val="C3147BE2"/>
    <w:lvl w:ilvl="0" w:tplc="08090017">
      <w:start w:val="1"/>
      <w:numFmt w:val="lowerLetter"/>
      <w:lvlText w:val="%1)"/>
      <w:lvlJc w:val="left"/>
      <w:pPr>
        <w:ind w:left="1778" w:hanging="360"/>
      </w:pPr>
      <w:rPr>
        <w:rFonts w:hint="default"/>
      </w:rPr>
    </w:lvl>
    <w:lvl w:ilvl="1" w:tplc="08090003">
      <w:start w:val="1"/>
      <w:numFmt w:val="bullet"/>
      <w:lvlText w:val="o"/>
      <w:lvlJc w:val="left"/>
      <w:pPr>
        <w:ind w:left="2498" w:hanging="360"/>
      </w:pPr>
      <w:rPr>
        <w:rFonts w:ascii="Courier New" w:hAnsi="Courier New" w:cs="Courier New" w:hint="default"/>
      </w:rPr>
    </w:lvl>
    <w:lvl w:ilvl="2" w:tplc="08090005">
      <w:start w:val="1"/>
      <w:numFmt w:val="bullet"/>
      <w:lvlText w:val=""/>
      <w:lvlJc w:val="left"/>
      <w:pPr>
        <w:ind w:left="3218" w:hanging="360"/>
      </w:pPr>
      <w:rPr>
        <w:rFonts w:ascii="Wingdings" w:hAnsi="Wingdings" w:hint="default"/>
      </w:rPr>
    </w:lvl>
    <w:lvl w:ilvl="3" w:tplc="08090001">
      <w:start w:val="1"/>
      <w:numFmt w:val="bullet"/>
      <w:lvlText w:val=""/>
      <w:lvlJc w:val="left"/>
      <w:pPr>
        <w:ind w:left="3938" w:hanging="360"/>
      </w:pPr>
      <w:rPr>
        <w:rFonts w:ascii="Symbol" w:hAnsi="Symbol" w:hint="default"/>
      </w:rPr>
    </w:lvl>
    <w:lvl w:ilvl="4" w:tplc="08090003">
      <w:start w:val="1"/>
      <w:numFmt w:val="bullet"/>
      <w:lvlText w:val="o"/>
      <w:lvlJc w:val="left"/>
      <w:pPr>
        <w:ind w:left="4658" w:hanging="360"/>
      </w:pPr>
      <w:rPr>
        <w:rFonts w:ascii="Courier New" w:hAnsi="Courier New" w:cs="Courier New" w:hint="default"/>
      </w:rPr>
    </w:lvl>
    <w:lvl w:ilvl="5" w:tplc="08090005">
      <w:start w:val="1"/>
      <w:numFmt w:val="bullet"/>
      <w:lvlText w:val=""/>
      <w:lvlJc w:val="left"/>
      <w:pPr>
        <w:ind w:left="5378" w:hanging="360"/>
      </w:pPr>
      <w:rPr>
        <w:rFonts w:ascii="Wingdings" w:hAnsi="Wingdings" w:hint="default"/>
      </w:rPr>
    </w:lvl>
    <w:lvl w:ilvl="6" w:tplc="08090001">
      <w:start w:val="1"/>
      <w:numFmt w:val="bullet"/>
      <w:lvlText w:val=""/>
      <w:lvlJc w:val="left"/>
      <w:pPr>
        <w:ind w:left="6098" w:hanging="360"/>
      </w:pPr>
      <w:rPr>
        <w:rFonts w:ascii="Symbol" w:hAnsi="Symbol" w:hint="default"/>
      </w:rPr>
    </w:lvl>
    <w:lvl w:ilvl="7" w:tplc="08090003">
      <w:start w:val="1"/>
      <w:numFmt w:val="bullet"/>
      <w:lvlText w:val="o"/>
      <w:lvlJc w:val="left"/>
      <w:pPr>
        <w:ind w:left="6818" w:hanging="360"/>
      </w:pPr>
      <w:rPr>
        <w:rFonts w:ascii="Courier New" w:hAnsi="Courier New" w:cs="Courier New" w:hint="default"/>
      </w:rPr>
    </w:lvl>
    <w:lvl w:ilvl="8" w:tplc="08090005">
      <w:start w:val="1"/>
      <w:numFmt w:val="bullet"/>
      <w:lvlText w:val=""/>
      <w:lvlJc w:val="left"/>
      <w:pPr>
        <w:ind w:left="7538" w:hanging="360"/>
      </w:pPr>
      <w:rPr>
        <w:rFonts w:ascii="Wingdings" w:hAnsi="Wingdings" w:hint="default"/>
      </w:rPr>
    </w:lvl>
  </w:abstractNum>
  <w:abstractNum w:abstractNumId="23">
    <w:nsid w:val="4908744E"/>
    <w:multiLevelType w:val="hybridMultilevel"/>
    <w:tmpl w:val="3D3C86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B64413"/>
    <w:multiLevelType w:val="hybridMultilevel"/>
    <w:tmpl w:val="29528616"/>
    <w:lvl w:ilvl="0" w:tplc="E2A2277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195FDF"/>
    <w:multiLevelType w:val="hybridMultilevel"/>
    <w:tmpl w:val="58F07EC6"/>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6">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ABA56FA"/>
    <w:multiLevelType w:val="multilevel"/>
    <w:tmpl w:val="E376E2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271EAA"/>
    <w:multiLevelType w:val="multilevel"/>
    <w:tmpl w:val="0D20C1D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5315E3"/>
    <w:multiLevelType w:val="hybridMultilevel"/>
    <w:tmpl w:val="563A6078"/>
    <w:lvl w:ilvl="0" w:tplc="AD7E39DE">
      <w:start w:val="1"/>
      <w:numFmt w:val="lowerLetter"/>
      <w:lvlText w:val="%1)"/>
      <w:lvlJc w:val="left"/>
      <w:pPr>
        <w:ind w:left="1070" w:hanging="360"/>
      </w:pPr>
      <w:rPr>
        <w:rFonts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nsid w:val="62787184"/>
    <w:multiLevelType w:val="multilevel"/>
    <w:tmpl w:val="329ACB1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7.%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nsid w:val="65F12654"/>
    <w:multiLevelType w:val="hybridMultilevel"/>
    <w:tmpl w:val="99444C7C"/>
    <w:lvl w:ilvl="0" w:tplc="C62064CA">
      <w:start w:val="17"/>
      <w:numFmt w:val="decimal"/>
      <w:lvlText w:val="%1."/>
      <w:lvlJc w:val="left"/>
      <w:pPr>
        <w:tabs>
          <w:tab w:val="num" w:pos="1080"/>
        </w:tabs>
        <w:ind w:left="1080" w:hanging="720"/>
      </w:pPr>
    </w:lvl>
    <w:lvl w:ilvl="1" w:tplc="08090017">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nsid w:val="66441831"/>
    <w:multiLevelType w:val="hybridMultilevel"/>
    <w:tmpl w:val="75105D64"/>
    <w:lvl w:ilvl="0" w:tplc="0C161CE8">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3">
    <w:nsid w:val="721855D7"/>
    <w:multiLevelType w:val="multilevel"/>
    <w:tmpl w:val="E3D29A3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C4457A"/>
    <w:multiLevelType w:val="hybridMultilevel"/>
    <w:tmpl w:val="2D881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B8B6103"/>
    <w:multiLevelType w:val="multilevel"/>
    <w:tmpl w:val="F5B4C2BA"/>
    <w:lvl w:ilvl="0">
      <w:start w:val="1"/>
      <w:numFmt w:val="lowerLetter"/>
      <w:lvlText w:val="%1)"/>
      <w:lvlJc w:val="left"/>
      <w:pPr>
        <w:tabs>
          <w:tab w:val="num" w:pos="1494"/>
        </w:tabs>
        <w:ind w:left="1494" w:hanging="360"/>
      </w:pPr>
    </w:lvl>
    <w:lvl w:ilvl="1">
      <w:start w:val="1"/>
      <w:numFmt w:val="bullet"/>
      <w:lvlText w:val="o"/>
      <w:lvlJc w:val="left"/>
      <w:pPr>
        <w:tabs>
          <w:tab w:val="num" w:pos="2574"/>
        </w:tabs>
        <w:ind w:left="2574" w:hanging="360"/>
      </w:pPr>
      <w:rPr>
        <w:rFonts w:ascii="Courier New" w:hAnsi="Courier New" w:cs="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cs="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cs="Courier New"/>
      </w:rPr>
    </w:lvl>
    <w:lvl w:ilvl="8">
      <w:start w:val="1"/>
      <w:numFmt w:val="bullet"/>
      <w:lvlText w:val=""/>
      <w:lvlJc w:val="left"/>
      <w:pPr>
        <w:tabs>
          <w:tab w:val="num" w:pos="7614"/>
        </w:tabs>
        <w:ind w:left="7614" w:hanging="360"/>
      </w:pPr>
      <w:rPr>
        <w:rFonts w:ascii="Wingdings" w:hAnsi="Wingdings"/>
      </w:rPr>
    </w:lvl>
  </w:abstractNum>
  <w:abstractNum w:abstractNumId="36">
    <w:nsid w:val="7E4E3858"/>
    <w:multiLevelType w:val="hybridMultilevel"/>
    <w:tmpl w:val="867831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2"/>
  </w:num>
  <w:num w:numId="4">
    <w:abstractNumId w:val="13"/>
  </w:num>
  <w:num w:numId="5">
    <w:abstractNumId w:val="15"/>
  </w:num>
  <w:num w:numId="6">
    <w:abstractNumId w:val="20"/>
  </w:num>
  <w:num w:numId="7">
    <w:abstractNumId w:val="10"/>
  </w:num>
  <w:num w:numId="8">
    <w:abstractNumId w:val="7"/>
  </w:num>
  <w:num w:numId="9">
    <w:abstractNumId w:val="4"/>
  </w:num>
  <w:num w:numId="10">
    <w:abstractNumId w:val="30"/>
  </w:num>
  <w:num w:numId="11">
    <w:abstractNumId w:val="31"/>
  </w:num>
  <w:num w:numId="12">
    <w:abstractNumId w:val="9"/>
  </w:num>
  <w:num w:numId="13">
    <w:abstractNumId w:val="34"/>
  </w:num>
  <w:num w:numId="14">
    <w:abstractNumId w:val="18"/>
  </w:num>
  <w:num w:numId="15">
    <w:abstractNumId w:val="6"/>
  </w:num>
  <w:num w:numId="16">
    <w:abstractNumId w:val="25"/>
  </w:num>
  <w:num w:numId="17">
    <w:abstractNumId w:val="8"/>
  </w:num>
  <w:num w:numId="18">
    <w:abstractNumId w:val="14"/>
  </w:num>
  <w:num w:numId="19">
    <w:abstractNumId w:val="3"/>
  </w:num>
  <w:num w:numId="20">
    <w:abstractNumId w:val="21"/>
  </w:num>
  <w:num w:numId="21">
    <w:abstractNumId w:val="23"/>
  </w:num>
  <w:num w:numId="22">
    <w:abstractNumId w:val="26"/>
  </w:num>
  <w:num w:numId="23">
    <w:abstractNumId w:val="35"/>
  </w:num>
  <w:num w:numId="24">
    <w:abstractNumId w:val="27"/>
  </w:num>
  <w:num w:numId="25">
    <w:abstractNumId w:val="36"/>
  </w:num>
  <w:num w:numId="26">
    <w:abstractNumId w:val="19"/>
  </w:num>
  <w:num w:numId="27">
    <w:abstractNumId w:val="17"/>
  </w:num>
  <w:num w:numId="28">
    <w:abstractNumId w:val="24"/>
  </w:num>
  <w:num w:numId="29">
    <w:abstractNumId w:val="28"/>
  </w:num>
  <w:num w:numId="30">
    <w:abstractNumId w:val="5"/>
  </w:num>
  <w:num w:numId="31">
    <w:abstractNumId w:val="22"/>
  </w:num>
  <w:num w:numId="32">
    <w:abstractNumId w:val="33"/>
  </w:num>
  <w:num w:numId="33">
    <w:abstractNumId w:val="29"/>
  </w:num>
  <w:num w:numId="34">
    <w:abstractNumId w:val="32"/>
  </w:num>
  <w:num w:numId="3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C4"/>
    <w:rsid w:val="000334D7"/>
    <w:rsid w:val="00041DDB"/>
    <w:rsid w:val="00087240"/>
    <w:rsid w:val="000A02CA"/>
    <w:rsid w:val="000A0988"/>
    <w:rsid w:val="000A62CE"/>
    <w:rsid w:val="000C2F5F"/>
    <w:rsid w:val="000E1AE1"/>
    <w:rsid w:val="000F7F2D"/>
    <w:rsid w:val="001544CB"/>
    <w:rsid w:val="001A7509"/>
    <w:rsid w:val="001B2685"/>
    <w:rsid w:val="001E7A19"/>
    <w:rsid w:val="00271436"/>
    <w:rsid w:val="0028045D"/>
    <w:rsid w:val="00293EDC"/>
    <w:rsid w:val="002A23C3"/>
    <w:rsid w:val="002A2CDD"/>
    <w:rsid w:val="002D2B39"/>
    <w:rsid w:val="002D38AA"/>
    <w:rsid w:val="0031716E"/>
    <w:rsid w:val="00344D6C"/>
    <w:rsid w:val="003456EC"/>
    <w:rsid w:val="00350494"/>
    <w:rsid w:val="00351EB7"/>
    <w:rsid w:val="00367AFC"/>
    <w:rsid w:val="00371ED8"/>
    <w:rsid w:val="003806DB"/>
    <w:rsid w:val="003B1322"/>
    <w:rsid w:val="003D6241"/>
    <w:rsid w:val="003E152B"/>
    <w:rsid w:val="003E7CCB"/>
    <w:rsid w:val="003F4DF0"/>
    <w:rsid w:val="00451C07"/>
    <w:rsid w:val="00457A13"/>
    <w:rsid w:val="004718F3"/>
    <w:rsid w:val="004A2A6C"/>
    <w:rsid w:val="004E7EA4"/>
    <w:rsid w:val="004F59F9"/>
    <w:rsid w:val="00532ACF"/>
    <w:rsid w:val="0054273E"/>
    <w:rsid w:val="005640C4"/>
    <w:rsid w:val="00564EA8"/>
    <w:rsid w:val="00584336"/>
    <w:rsid w:val="0059355D"/>
    <w:rsid w:val="005E7CBD"/>
    <w:rsid w:val="00600E74"/>
    <w:rsid w:val="00613083"/>
    <w:rsid w:val="006349B5"/>
    <w:rsid w:val="00641236"/>
    <w:rsid w:val="006971A7"/>
    <w:rsid w:val="006D68A5"/>
    <w:rsid w:val="006E6052"/>
    <w:rsid w:val="00736BD4"/>
    <w:rsid w:val="00744CA0"/>
    <w:rsid w:val="00791790"/>
    <w:rsid w:val="007B74A0"/>
    <w:rsid w:val="007C0C3E"/>
    <w:rsid w:val="007F0B2F"/>
    <w:rsid w:val="008153A9"/>
    <w:rsid w:val="008552AB"/>
    <w:rsid w:val="00887AA4"/>
    <w:rsid w:val="008A444F"/>
    <w:rsid w:val="009362EE"/>
    <w:rsid w:val="00960B9F"/>
    <w:rsid w:val="009B61AE"/>
    <w:rsid w:val="00A75DFC"/>
    <w:rsid w:val="00A85001"/>
    <w:rsid w:val="00A915FD"/>
    <w:rsid w:val="00AC6248"/>
    <w:rsid w:val="00B56872"/>
    <w:rsid w:val="00BB2B69"/>
    <w:rsid w:val="00C12C09"/>
    <w:rsid w:val="00C4059D"/>
    <w:rsid w:val="00C86F3A"/>
    <w:rsid w:val="00CD052C"/>
    <w:rsid w:val="00D65083"/>
    <w:rsid w:val="00DB7986"/>
    <w:rsid w:val="00DC285E"/>
    <w:rsid w:val="00DF167B"/>
    <w:rsid w:val="00E06A49"/>
    <w:rsid w:val="00E15EAD"/>
    <w:rsid w:val="00E2126D"/>
    <w:rsid w:val="00E43CBB"/>
    <w:rsid w:val="00E87190"/>
    <w:rsid w:val="00E974C2"/>
    <w:rsid w:val="00EB4BDF"/>
    <w:rsid w:val="00F94355"/>
    <w:rsid w:val="00F944FF"/>
    <w:rsid w:val="00FA56E1"/>
    <w:rsid w:val="00FC5729"/>
    <w:rsid w:val="00FE0D8B"/>
    <w:rsid w:val="00FF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5640C4"/>
    <w:pPr>
      <w:spacing w:after="0" w:line="360" w:lineRule="auto"/>
      <w:jc w:val="both"/>
    </w:pPr>
    <w:rPr>
      <w:rFonts w:ascii="Calibri" w:eastAsia="Calibri" w:hAnsi="Calibri" w:cs="Calibri"/>
      <w:sz w:val="24"/>
      <w:szCs w:val="20"/>
    </w:rPr>
  </w:style>
  <w:style w:type="paragraph" w:styleId="Heading1">
    <w:name w:val="heading 1"/>
    <w:aliases w:val="Outline1,H1,Section Title,Section,Section Heading,Propo,PARA1,ASAPHeading 1,Heading 1a,h1,heading 1,CV2Heading 1,Numbered - 1,Paragraph,Lev 1,AITS 1,AITS Main Heading,CBC Heading 1,Lev 11,Numbered - 11,Lev 12,Numbered - 12,Lev 13,Numbered - 13"/>
    <w:basedOn w:val="Normal"/>
    <w:next w:val="Normal"/>
    <w:link w:val="Heading1Char"/>
    <w:qFormat/>
    <w:rsid w:val="0031716E"/>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B79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0C4"/>
  </w:style>
  <w:style w:type="character" w:customStyle="1" w:styleId="BodyTextChar">
    <w:name w:val="Body Text Char"/>
    <w:basedOn w:val="DefaultParagraphFont"/>
    <w:link w:val="BodyText"/>
    <w:rsid w:val="005640C4"/>
    <w:rPr>
      <w:rFonts w:ascii="Calibri" w:eastAsia="Calibri" w:hAnsi="Calibri" w:cs="Calibri"/>
      <w:sz w:val="24"/>
      <w:szCs w:val="20"/>
    </w:rPr>
  </w:style>
  <w:style w:type="paragraph" w:customStyle="1" w:styleId="Part">
    <w:name w:val="Part"/>
    <w:basedOn w:val="BodyText"/>
    <w:next w:val="Sch1Heading"/>
    <w:rsid w:val="005640C4"/>
    <w:pPr>
      <w:keepNext/>
      <w:numPr>
        <w:ilvl w:val="2"/>
        <w:numId w:val="1"/>
      </w:numPr>
      <w:jc w:val="center"/>
    </w:pPr>
    <w:rPr>
      <w:b/>
    </w:rPr>
  </w:style>
  <w:style w:type="paragraph" w:customStyle="1" w:styleId="Sch1Heading">
    <w:name w:val="Sch 1 Heading"/>
    <w:basedOn w:val="BodyText"/>
    <w:next w:val="Sch2Number"/>
    <w:rsid w:val="005640C4"/>
    <w:pPr>
      <w:keepNext/>
      <w:numPr>
        <w:ilvl w:val="3"/>
        <w:numId w:val="1"/>
      </w:numPr>
      <w:spacing w:before="120"/>
    </w:pPr>
    <w:rPr>
      <w:b/>
      <w:caps/>
    </w:rPr>
  </w:style>
  <w:style w:type="paragraph" w:customStyle="1" w:styleId="Sch2Number">
    <w:name w:val="Sch 2 Number"/>
    <w:basedOn w:val="BodyText"/>
    <w:rsid w:val="005640C4"/>
    <w:pPr>
      <w:numPr>
        <w:ilvl w:val="4"/>
        <w:numId w:val="1"/>
      </w:numPr>
    </w:pPr>
  </w:style>
  <w:style w:type="paragraph" w:customStyle="1" w:styleId="Sch3Number">
    <w:name w:val="Sch 3 Number"/>
    <w:basedOn w:val="BlockText"/>
    <w:rsid w:val="005640C4"/>
    <w:pPr>
      <w:numPr>
        <w:ilvl w:val="5"/>
        <w:numId w:val="1"/>
      </w:numPr>
      <w:pBdr>
        <w:top w:val="none" w:sz="0" w:space="0" w:color="auto"/>
        <w:left w:val="none" w:sz="0" w:space="0" w:color="auto"/>
        <w:bottom w:val="none" w:sz="0" w:space="0" w:color="auto"/>
        <w:right w:val="none" w:sz="0" w:space="0" w:color="auto"/>
      </w:pBdr>
      <w:tabs>
        <w:tab w:val="clear" w:pos="1701"/>
        <w:tab w:val="num" w:pos="360"/>
      </w:tabs>
      <w:ind w:left="1152" w:right="0" w:firstLine="0"/>
    </w:pPr>
    <w:rPr>
      <w:rFonts w:ascii="Calibri" w:eastAsia="Calibri" w:hAnsi="Calibri" w:cs="Calibri"/>
      <w:i w:val="0"/>
      <w:iCs w:val="0"/>
      <w:color w:val="auto"/>
    </w:rPr>
  </w:style>
  <w:style w:type="paragraph" w:customStyle="1" w:styleId="Sch4Number">
    <w:name w:val="Sch 4 Number"/>
    <w:basedOn w:val="BodyText"/>
    <w:rsid w:val="005640C4"/>
    <w:pPr>
      <w:numPr>
        <w:ilvl w:val="6"/>
        <w:numId w:val="1"/>
      </w:numPr>
    </w:pPr>
  </w:style>
  <w:style w:type="character" w:styleId="Hyperlink">
    <w:name w:val="Hyperlink"/>
    <w:basedOn w:val="DefaultParagraphFont"/>
    <w:uiPriority w:val="99"/>
    <w:rsid w:val="005640C4"/>
  </w:style>
  <w:style w:type="paragraph" w:customStyle="1" w:styleId="SubSchedule">
    <w:name w:val="Sub Schedule"/>
    <w:basedOn w:val="BodyText"/>
    <w:next w:val="Part"/>
    <w:rsid w:val="005640C4"/>
    <w:pPr>
      <w:numPr>
        <w:ilvl w:val="1"/>
        <w:numId w:val="1"/>
      </w:numPr>
      <w:jc w:val="center"/>
    </w:pPr>
    <w:rPr>
      <w:b/>
    </w:rPr>
  </w:style>
  <w:style w:type="paragraph" w:customStyle="1" w:styleId="Sch5Number">
    <w:name w:val="Sch 5 Number"/>
    <w:basedOn w:val="BodyText"/>
    <w:rsid w:val="005640C4"/>
    <w:pPr>
      <w:numPr>
        <w:ilvl w:val="7"/>
        <w:numId w:val="1"/>
      </w:numPr>
    </w:pPr>
  </w:style>
  <w:style w:type="paragraph" w:customStyle="1" w:styleId="Sch6Number">
    <w:name w:val="Sch 6 Number"/>
    <w:basedOn w:val="BodyText"/>
    <w:rsid w:val="005640C4"/>
    <w:pPr>
      <w:numPr>
        <w:ilvl w:val="8"/>
        <w:numId w:val="1"/>
      </w:numPr>
    </w:pPr>
  </w:style>
  <w:style w:type="paragraph" w:customStyle="1" w:styleId="Schedule">
    <w:name w:val="Schedule"/>
    <w:basedOn w:val="BodyText"/>
    <w:next w:val="Part"/>
    <w:rsid w:val="005640C4"/>
    <w:pPr>
      <w:keepNext/>
      <w:pageBreakBefore/>
      <w:numPr>
        <w:numId w:val="1"/>
      </w:numPr>
      <w:jc w:val="center"/>
      <w:outlineLvl w:val="0"/>
    </w:pPr>
    <w:rPr>
      <w:b/>
    </w:rPr>
  </w:style>
  <w:style w:type="paragraph" w:customStyle="1" w:styleId="Default">
    <w:name w:val="Default"/>
    <w:rsid w:val="005640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5640C4"/>
    <w:pPr>
      <w:ind w:left="720"/>
    </w:pPr>
  </w:style>
  <w:style w:type="paragraph" w:styleId="BlockText">
    <w:name w:val="Block Text"/>
    <w:basedOn w:val="Normal"/>
    <w:uiPriority w:val="99"/>
    <w:semiHidden/>
    <w:unhideWhenUsed/>
    <w:rsid w:val="005640C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31716E"/>
    <w:rPr>
      <w:sz w:val="16"/>
      <w:szCs w:val="16"/>
    </w:rPr>
  </w:style>
  <w:style w:type="paragraph" w:styleId="CommentText">
    <w:name w:val="annotation text"/>
    <w:basedOn w:val="Normal"/>
    <w:link w:val="CommentTextChar"/>
    <w:uiPriority w:val="99"/>
    <w:semiHidden/>
    <w:unhideWhenUsed/>
    <w:rsid w:val="0031716E"/>
    <w:pPr>
      <w:spacing w:line="240" w:lineRule="auto"/>
      <w:jc w:val="left"/>
    </w:pPr>
    <w:rPr>
      <w:rFonts w:ascii="Arial" w:eastAsia="Times New Roman" w:hAnsi="Arial" w:cs="Times New Roman"/>
      <w:sz w:val="20"/>
    </w:rPr>
  </w:style>
  <w:style w:type="character" w:customStyle="1" w:styleId="CommentTextChar">
    <w:name w:val="Comment Text Char"/>
    <w:basedOn w:val="DefaultParagraphFont"/>
    <w:link w:val="CommentText"/>
    <w:uiPriority w:val="99"/>
    <w:semiHidden/>
    <w:rsid w:val="003171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17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16E"/>
    <w:rPr>
      <w:rFonts w:ascii="Tahoma" w:eastAsia="Calibri" w:hAnsi="Tahoma" w:cs="Tahoma"/>
      <w:sz w:val="16"/>
      <w:szCs w:val="16"/>
    </w:rPr>
  </w:style>
  <w:style w:type="character" w:customStyle="1" w:styleId="Heading1Char">
    <w:name w:val="Heading 1 Char"/>
    <w:aliases w:val="Outline1 Char,H1 Char,Section Title Char,Section Char,Section Heading Char,Propo Char,PARA1 Char,ASAPHeading 1 Char,Heading 1a Char,h1 Char,heading 1 Char,CV2Heading 1 Char,Numbered - 1 Char,Paragraph Char,Lev 1 Char,AITS 1 Char"/>
    <w:basedOn w:val="DefaultParagraphFont"/>
    <w:link w:val="Heading1"/>
    <w:rsid w:val="0031716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DB798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B7986"/>
    <w:pPr>
      <w:spacing w:after="0" w:line="240" w:lineRule="auto"/>
    </w:pPr>
  </w:style>
  <w:style w:type="table" w:styleId="TableGrid">
    <w:name w:val="Table Grid"/>
    <w:basedOn w:val="TableNormal"/>
    <w:uiPriority w:val="59"/>
    <w:rsid w:val="00DB79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71A7"/>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Level1">
    <w:name w:val="Level 1"/>
    <w:basedOn w:val="Normal"/>
    <w:rsid w:val="006971A7"/>
    <w:pPr>
      <w:widowControl w:val="0"/>
      <w:numPr>
        <w:numId w:val="10"/>
      </w:numPr>
      <w:adjustRightInd w:val="0"/>
      <w:spacing w:line="240" w:lineRule="auto"/>
      <w:jc w:val="left"/>
      <w:textAlignment w:val="baseline"/>
      <w:outlineLvl w:val="0"/>
    </w:pPr>
    <w:rPr>
      <w:rFonts w:ascii="Arial" w:eastAsia="Times New Roman" w:hAnsi="Arial" w:cs="Times New Roman"/>
      <w:lang w:eastAsia="en-GB"/>
    </w:rPr>
  </w:style>
  <w:style w:type="paragraph" w:customStyle="1" w:styleId="Level2">
    <w:name w:val="Level 2"/>
    <w:basedOn w:val="Normal"/>
    <w:rsid w:val="006971A7"/>
    <w:pPr>
      <w:widowControl w:val="0"/>
      <w:numPr>
        <w:ilvl w:val="1"/>
        <w:numId w:val="10"/>
      </w:numPr>
      <w:adjustRightInd w:val="0"/>
      <w:spacing w:line="240" w:lineRule="auto"/>
      <w:jc w:val="left"/>
      <w:textAlignment w:val="baseline"/>
      <w:outlineLvl w:val="1"/>
    </w:pPr>
    <w:rPr>
      <w:rFonts w:ascii="Arial" w:eastAsia="Times New Roman" w:hAnsi="Arial" w:cs="Times New Roman"/>
      <w:lang w:eastAsia="en-GB"/>
    </w:rPr>
  </w:style>
  <w:style w:type="paragraph" w:customStyle="1" w:styleId="Level3">
    <w:name w:val="Level 3"/>
    <w:basedOn w:val="Normal"/>
    <w:rsid w:val="006971A7"/>
    <w:pPr>
      <w:widowControl w:val="0"/>
      <w:numPr>
        <w:ilvl w:val="2"/>
        <w:numId w:val="10"/>
      </w:numPr>
      <w:adjustRightInd w:val="0"/>
      <w:spacing w:after="240" w:line="312" w:lineRule="auto"/>
      <w:textAlignment w:val="baseline"/>
      <w:outlineLvl w:val="2"/>
    </w:pPr>
    <w:rPr>
      <w:rFonts w:ascii="Arial" w:eastAsia="Times New Roman" w:hAnsi="Arial" w:cs="Times New Roman"/>
      <w:lang w:eastAsia="en-GB"/>
    </w:rPr>
  </w:style>
  <w:style w:type="paragraph" w:customStyle="1" w:styleId="Level4">
    <w:name w:val="Level 4"/>
    <w:basedOn w:val="Normal"/>
    <w:rsid w:val="006971A7"/>
    <w:pPr>
      <w:widowControl w:val="0"/>
      <w:numPr>
        <w:ilvl w:val="3"/>
        <w:numId w:val="10"/>
      </w:numPr>
      <w:adjustRightInd w:val="0"/>
      <w:spacing w:after="240" w:line="312" w:lineRule="auto"/>
      <w:textAlignment w:val="baseline"/>
      <w:outlineLvl w:val="3"/>
    </w:pPr>
    <w:rPr>
      <w:rFonts w:ascii="Arial" w:eastAsia="Times New Roman" w:hAnsi="Arial" w:cs="Times New Roman"/>
      <w:lang w:eastAsia="en-GB"/>
    </w:rPr>
  </w:style>
  <w:style w:type="paragraph" w:customStyle="1" w:styleId="Level5">
    <w:name w:val="Level 5"/>
    <w:basedOn w:val="Normal"/>
    <w:rsid w:val="006971A7"/>
    <w:pPr>
      <w:widowControl w:val="0"/>
      <w:numPr>
        <w:ilvl w:val="4"/>
        <w:numId w:val="10"/>
      </w:numPr>
      <w:adjustRightInd w:val="0"/>
      <w:spacing w:after="240" w:line="312" w:lineRule="auto"/>
      <w:textAlignment w:val="baseline"/>
      <w:outlineLvl w:val="4"/>
    </w:pPr>
    <w:rPr>
      <w:rFonts w:ascii="Arial" w:eastAsia="Times New Roman" w:hAnsi="Arial" w:cs="Times New Roman"/>
      <w:lang w:eastAsia="en-GB"/>
    </w:rPr>
  </w:style>
  <w:style w:type="character" w:customStyle="1" w:styleId="a">
    <w:name w:val="_a"/>
    <w:rsid w:val="00960B9F"/>
  </w:style>
  <w:style w:type="paragraph" w:styleId="BodyTextIndent2">
    <w:name w:val="Body Text Indent 2"/>
    <w:basedOn w:val="Normal"/>
    <w:link w:val="BodyTextIndent2Char"/>
    <w:rsid w:val="00960B9F"/>
    <w:pPr>
      <w:spacing w:after="120" w:line="480" w:lineRule="auto"/>
      <w:ind w:left="283"/>
      <w:jc w:val="left"/>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960B9F"/>
    <w:rPr>
      <w:rFonts w:ascii="Times New Roman" w:eastAsia="Times New Roman" w:hAnsi="Times New Roman" w:cs="Times New Roman"/>
      <w:sz w:val="24"/>
      <w:szCs w:val="24"/>
    </w:rPr>
  </w:style>
  <w:style w:type="paragraph" w:customStyle="1" w:styleId="BulletPoint">
    <w:name w:val="Bullet Point"/>
    <w:rsid w:val="003E152B"/>
    <w:pPr>
      <w:numPr>
        <w:numId w:val="20"/>
      </w:numPr>
      <w:spacing w:before="200" w:after="240" w:line="240" w:lineRule="auto"/>
    </w:pPr>
    <w:rPr>
      <w:rFonts w:ascii="Arial" w:eastAsia="Times New Roman" w:hAnsi="Arial" w:cs="Times New Roman"/>
      <w:sz w:val="24"/>
      <w:szCs w:val="20"/>
      <w:lang w:eastAsia="en-GB"/>
    </w:rPr>
  </w:style>
  <w:style w:type="paragraph" w:customStyle="1" w:styleId="NumberList1">
    <w:name w:val="Number List 1"/>
    <w:basedOn w:val="BulletPoint"/>
    <w:rsid w:val="003E152B"/>
    <w:pPr>
      <w:numPr>
        <w:ilvl w:val="1"/>
      </w:numPr>
      <w:spacing w:before="0"/>
    </w:pPr>
  </w:style>
  <w:style w:type="paragraph" w:customStyle="1" w:styleId="NumberList2">
    <w:name w:val="Number List 2"/>
    <w:basedOn w:val="NumberList1"/>
    <w:rsid w:val="003E152B"/>
    <w:pPr>
      <w:numPr>
        <w:ilvl w:val="2"/>
      </w:numPr>
    </w:pPr>
  </w:style>
  <w:style w:type="numbering" w:customStyle="1" w:styleId="Style1">
    <w:name w:val="Style1"/>
    <w:uiPriority w:val="99"/>
    <w:rsid w:val="00E87190"/>
    <w:pPr>
      <w:numPr>
        <w:numId w:val="22"/>
      </w:numPr>
    </w:pPr>
  </w:style>
  <w:style w:type="paragraph" w:styleId="Header">
    <w:name w:val="header"/>
    <w:basedOn w:val="Normal"/>
    <w:link w:val="HeaderChar"/>
    <w:uiPriority w:val="99"/>
    <w:unhideWhenUsed/>
    <w:rsid w:val="00E87190"/>
    <w:pPr>
      <w:tabs>
        <w:tab w:val="center" w:pos="4513"/>
        <w:tab w:val="right" w:pos="9026"/>
      </w:tabs>
      <w:spacing w:line="240" w:lineRule="auto"/>
    </w:pPr>
  </w:style>
  <w:style w:type="character" w:customStyle="1" w:styleId="HeaderChar">
    <w:name w:val="Header Char"/>
    <w:basedOn w:val="DefaultParagraphFont"/>
    <w:link w:val="Header"/>
    <w:uiPriority w:val="99"/>
    <w:rsid w:val="00E87190"/>
    <w:rPr>
      <w:rFonts w:ascii="Calibri" w:eastAsia="Calibri" w:hAnsi="Calibri" w:cs="Calibri"/>
      <w:sz w:val="24"/>
      <w:szCs w:val="20"/>
    </w:rPr>
  </w:style>
  <w:style w:type="paragraph" w:styleId="Footer">
    <w:name w:val="footer"/>
    <w:basedOn w:val="Normal"/>
    <w:link w:val="FooterChar"/>
    <w:uiPriority w:val="99"/>
    <w:unhideWhenUsed/>
    <w:rsid w:val="00E87190"/>
    <w:pPr>
      <w:tabs>
        <w:tab w:val="center" w:pos="4513"/>
        <w:tab w:val="right" w:pos="9026"/>
      </w:tabs>
      <w:spacing w:line="240" w:lineRule="auto"/>
    </w:pPr>
  </w:style>
  <w:style w:type="character" w:customStyle="1" w:styleId="FooterChar">
    <w:name w:val="Footer Char"/>
    <w:basedOn w:val="DefaultParagraphFont"/>
    <w:link w:val="Footer"/>
    <w:uiPriority w:val="99"/>
    <w:rsid w:val="00E87190"/>
    <w:rPr>
      <w:rFonts w:ascii="Calibri" w:eastAsia="Calibri" w:hAnsi="Calibri" w:cs="Calibri"/>
      <w:sz w:val="24"/>
      <w:szCs w:val="20"/>
    </w:rPr>
  </w:style>
  <w:style w:type="paragraph" w:styleId="CommentSubject">
    <w:name w:val="annotation subject"/>
    <w:basedOn w:val="CommentText"/>
    <w:next w:val="CommentText"/>
    <w:link w:val="CommentSubjectChar"/>
    <w:uiPriority w:val="99"/>
    <w:semiHidden/>
    <w:unhideWhenUsed/>
    <w:rsid w:val="00DF167B"/>
    <w:pPr>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DF167B"/>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5640C4"/>
    <w:pPr>
      <w:spacing w:after="0" w:line="360" w:lineRule="auto"/>
      <w:jc w:val="both"/>
    </w:pPr>
    <w:rPr>
      <w:rFonts w:ascii="Calibri" w:eastAsia="Calibri" w:hAnsi="Calibri" w:cs="Calibri"/>
      <w:sz w:val="24"/>
      <w:szCs w:val="20"/>
    </w:rPr>
  </w:style>
  <w:style w:type="paragraph" w:styleId="Heading1">
    <w:name w:val="heading 1"/>
    <w:aliases w:val="Outline1,H1,Section Title,Section,Section Heading,Propo,PARA1,ASAPHeading 1,Heading 1a,h1,heading 1,CV2Heading 1,Numbered - 1,Paragraph,Lev 1,AITS 1,AITS Main Heading,CBC Heading 1,Lev 11,Numbered - 11,Lev 12,Numbered - 12,Lev 13,Numbered - 13"/>
    <w:basedOn w:val="Normal"/>
    <w:next w:val="Normal"/>
    <w:link w:val="Heading1Char"/>
    <w:qFormat/>
    <w:rsid w:val="0031716E"/>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B79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40C4"/>
  </w:style>
  <w:style w:type="character" w:customStyle="1" w:styleId="BodyTextChar">
    <w:name w:val="Body Text Char"/>
    <w:basedOn w:val="DefaultParagraphFont"/>
    <w:link w:val="BodyText"/>
    <w:rsid w:val="005640C4"/>
    <w:rPr>
      <w:rFonts w:ascii="Calibri" w:eastAsia="Calibri" w:hAnsi="Calibri" w:cs="Calibri"/>
      <w:sz w:val="24"/>
      <w:szCs w:val="20"/>
    </w:rPr>
  </w:style>
  <w:style w:type="paragraph" w:customStyle="1" w:styleId="Part">
    <w:name w:val="Part"/>
    <w:basedOn w:val="BodyText"/>
    <w:next w:val="Sch1Heading"/>
    <w:rsid w:val="005640C4"/>
    <w:pPr>
      <w:keepNext/>
      <w:numPr>
        <w:ilvl w:val="2"/>
        <w:numId w:val="1"/>
      </w:numPr>
      <w:jc w:val="center"/>
    </w:pPr>
    <w:rPr>
      <w:b/>
    </w:rPr>
  </w:style>
  <w:style w:type="paragraph" w:customStyle="1" w:styleId="Sch1Heading">
    <w:name w:val="Sch 1 Heading"/>
    <w:basedOn w:val="BodyText"/>
    <w:next w:val="Sch2Number"/>
    <w:rsid w:val="005640C4"/>
    <w:pPr>
      <w:keepNext/>
      <w:numPr>
        <w:ilvl w:val="3"/>
        <w:numId w:val="1"/>
      </w:numPr>
      <w:spacing w:before="120"/>
    </w:pPr>
    <w:rPr>
      <w:b/>
      <w:caps/>
    </w:rPr>
  </w:style>
  <w:style w:type="paragraph" w:customStyle="1" w:styleId="Sch2Number">
    <w:name w:val="Sch 2 Number"/>
    <w:basedOn w:val="BodyText"/>
    <w:rsid w:val="005640C4"/>
    <w:pPr>
      <w:numPr>
        <w:ilvl w:val="4"/>
        <w:numId w:val="1"/>
      </w:numPr>
    </w:pPr>
  </w:style>
  <w:style w:type="paragraph" w:customStyle="1" w:styleId="Sch3Number">
    <w:name w:val="Sch 3 Number"/>
    <w:basedOn w:val="BlockText"/>
    <w:rsid w:val="005640C4"/>
    <w:pPr>
      <w:numPr>
        <w:ilvl w:val="5"/>
        <w:numId w:val="1"/>
      </w:numPr>
      <w:pBdr>
        <w:top w:val="none" w:sz="0" w:space="0" w:color="auto"/>
        <w:left w:val="none" w:sz="0" w:space="0" w:color="auto"/>
        <w:bottom w:val="none" w:sz="0" w:space="0" w:color="auto"/>
        <w:right w:val="none" w:sz="0" w:space="0" w:color="auto"/>
      </w:pBdr>
      <w:tabs>
        <w:tab w:val="clear" w:pos="1701"/>
        <w:tab w:val="num" w:pos="360"/>
      </w:tabs>
      <w:ind w:left="1152" w:right="0" w:firstLine="0"/>
    </w:pPr>
    <w:rPr>
      <w:rFonts w:ascii="Calibri" w:eastAsia="Calibri" w:hAnsi="Calibri" w:cs="Calibri"/>
      <w:i w:val="0"/>
      <w:iCs w:val="0"/>
      <w:color w:val="auto"/>
    </w:rPr>
  </w:style>
  <w:style w:type="paragraph" w:customStyle="1" w:styleId="Sch4Number">
    <w:name w:val="Sch 4 Number"/>
    <w:basedOn w:val="BodyText"/>
    <w:rsid w:val="005640C4"/>
    <w:pPr>
      <w:numPr>
        <w:ilvl w:val="6"/>
        <w:numId w:val="1"/>
      </w:numPr>
    </w:pPr>
  </w:style>
  <w:style w:type="character" w:styleId="Hyperlink">
    <w:name w:val="Hyperlink"/>
    <w:basedOn w:val="DefaultParagraphFont"/>
    <w:uiPriority w:val="99"/>
    <w:rsid w:val="005640C4"/>
  </w:style>
  <w:style w:type="paragraph" w:customStyle="1" w:styleId="SubSchedule">
    <w:name w:val="Sub Schedule"/>
    <w:basedOn w:val="BodyText"/>
    <w:next w:val="Part"/>
    <w:rsid w:val="005640C4"/>
    <w:pPr>
      <w:numPr>
        <w:ilvl w:val="1"/>
        <w:numId w:val="1"/>
      </w:numPr>
      <w:jc w:val="center"/>
    </w:pPr>
    <w:rPr>
      <w:b/>
    </w:rPr>
  </w:style>
  <w:style w:type="paragraph" w:customStyle="1" w:styleId="Sch5Number">
    <w:name w:val="Sch 5 Number"/>
    <w:basedOn w:val="BodyText"/>
    <w:rsid w:val="005640C4"/>
    <w:pPr>
      <w:numPr>
        <w:ilvl w:val="7"/>
        <w:numId w:val="1"/>
      </w:numPr>
    </w:pPr>
  </w:style>
  <w:style w:type="paragraph" w:customStyle="1" w:styleId="Sch6Number">
    <w:name w:val="Sch 6 Number"/>
    <w:basedOn w:val="BodyText"/>
    <w:rsid w:val="005640C4"/>
    <w:pPr>
      <w:numPr>
        <w:ilvl w:val="8"/>
        <w:numId w:val="1"/>
      </w:numPr>
    </w:pPr>
  </w:style>
  <w:style w:type="paragraph" w:customStyle="1" w:styleId="Schedule">
    <w:name w:val="Schedule"/>
    <w:basedOn w:val="BodyText"/>
    <w:next w:val="Part"/>
    <w:rsid w:val="005640C4"/>
    <w:pPr>
      <w:keepNext/>
      <w:pageBreakBefore/>
      <w:numPr>
        <w:numId w:val="1"/>
      </w:numPr>
      <w:jc w:val="center"/>
      <w:outlineLvl w:val="0"/>
    </w:pPr>
    <w:rPr>
      <w:b/>
    </w:rPr>
  </w:style>
  <w:style w:type="paragraph" w:customStyle="1" w:styleId="Default">
    <w:name w:val="Default"/>
    <w:rsid w:val="005640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5640C4"/>
    <w:pPr>
      <w:ind w:left="720"/>
    </w:pPr>
  </w:style>
  <w:style w:type="paragraph" w:styleId="BlockText">
    <w:name w:val="Block Text"/>
    <w:basedOn w:val="Normal"/>
    <w:uiPriority w:val="99"/>
    <w:semiHidden/>
    <w:unhideWhenUsed/>
    <w:rsid w:val="005640C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31716E"/>
    <w:rPr>
      <w:sz w:val="16"/>
      <w:szCs w:val="16"/>
    </w:rPr>
  </w:style>
  <w:style w:type="paragraph" w:styleId="CommentText">
    <w:name w:val="annotation text"/>
    <w:basedOn w:val="Normal"/>
    <w:link w:val="CommentTextChar"/>
    <w:uiPriority w:val="99"/>
    <w:semiHidden/>
    <w:unhideWhenUsed/>
    <w:rsid w:val="0031716E"/>
    <w:pPr>
      <w:spacing w:line="240" w:lineRule="auto"/>
      <w:jc w:val="left"/>
    </w:pPr>
    <w:rPr>
      <w:rFonts w:ascii="Arial" w:eastAsia="Times New Roman" w:hAnsi="Arial" w:cs="Times New Roman"/>
      <w:sz w:val="20"/>
    </w:rPr>
  </w:style>
  <w:style w:type="character" w:customStyle="1" w:styleId="CommentTextChar">
    <w:name w:val="Comment Text Char"/>
    <w:basedOn w:val="DefaultParagraphFont"/>
    <w:link w:val="CommentText"/>
    <w:uiPriority w:val="99"/>
    <w:semiHidden/>
    <w:rsid w:val="0031716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171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16E"/>
    <w:rPr>
      <w:rFonts w:ascii="Tahoma" w:eastAsia="Calibri" w:hAnsi="Tahoma" w:cs="Tahoma"/>
      <w:sz w:val="16"/>
      <w:szCs w:val="16"/>
    </w:rPr>
  </w:style>
  <w:style w:type="character" w:customStyle="1" w:styleId="Heading1Char">
    <w:name w:val="Heading 1 Char"/>
    <w:aliases w:val="Outline1 Char,H1 Char,Section Title Char,Section Char,Section Heading Char,Propo Char,PARA1 Char,ASAPHeading 1 Char,Heading 1a Char,h1 Char,heading 1 Char,CV2Heading 1 Char,Numbered - 1 Char,Paragraph Char,Lev 1 Char,AITS 1 Char"/>
    <w:basedOn w:val="DefaultParagraphFont"/>
    <w:link w:val="Heading1"/>
    <w:rsid w:val="0031716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DB798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B7986"/>
    <w:pPr>
      <w:spacing w:after="0" w:line="240" w:lineRule="auto"/>
    </w:pPr>
  </w:style>
  <w:style w:type="table" w:styleId="TableGrid">
    <w:name w:val="Table Grid"/>
    <w:basedOn w:val="TableNormal"/>
    <w:uiPriority w:val="59"/>
    <w:rsid w:val="00DB79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71A7"/>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Level1">
    <w:name w:val="Level 1"/>
    <w:basedOn w:val="Normal"/>
    <w:rsid w:val="006971A7"/>
    <w:pPr>
      <w:widowControl w:val="0"/>
      <w:numPr>
        <w:numId w:val="10"/>
      </w:numPr>
      <w:adjustRightInd w:val="0"/>
      <w:spacing w:line="240" w:lineRule="auto"/>
      <w:jc w:val="left"/>
      <w:textAlignment w:val="baseline"/>
      <w:outlineLvl w:val="0"/>
    </w:pPr>
    <w:rPr>
      <w:rFonts w:ascii="Arial" w:eastAsia="Times New Roman" w:hAnsi="Arial" w:cs="Times New Roman"/>
      <w:lang w:eastAsia="en-GB"/>
    </w:rPr>
  </w:style>
  <w:style w:type="paragraph" w:customStyle="1" w:styleId="Level2">
    <w:name w:val="Level 2"/>
    <w:basedOn w:val="Normal"/>
    <w:rsid w:val="006971A7"/>
    <w:pPr>
      <w:widowControl w:val="0"/>
      <w:numPr>
        <w:ilvl w:val="1"/>
        <w:numId w:val="10"/>
      </w:numPr>
      <w:adjustRightInd w:val="0"/>
      <w:spacing w:line="240" w:lineRule="auto"/>
      <w:jc w:val="left"/>
      <w:textAlignment w:val="baseline"/>
      <w:outlineLvl w:val="1"/>
    </w:pPr>
    <w:rPr>
      <w:rFonts w:ascii="Arial" w:eastAsia="Times New Roman" w:hAnsi="Arial" w:cs="Times New Roman"/>
      <w:lang w:eastAsia="en-GB"/>
    </w:rPr>
  </w:style>
  <w:style w:type="paragraph" w:customStyle="1" w:styleId="Level3">
    <w:name w:val="Level 3"/>
    <w:basedOn w:val="Normal"/>
    <w:rsid w:val="006971A7"/>
    <w:pPr>
      <w:widowControl w:val="0"/>
      <w:numPr>
        <w:ilvl w:val="2"/>
        <w:numId w:val="10"/>
      </w:numPr>
      <w:adjustRightInd w:val="0"/>
      <w:spacing w:after="240" w:line="312" w:lineRule="auto"/>
      <w:textAlignment w:val="baseline"/>
      <w:outlineLvl w:val="2"/>
    </w:pPr>
    <w:rPr>
      <w:rFonts w:ascii="Arial" w:eastAsia="Times New Roman" w:hAnsi="Arial" w:cs="Times New Roman"/>
      <w:lang w:eastAsia="en-GB"/>
    </w:rPr>
  </w:style>
  <w:style w:type="paragraph" w:customStyle="1" w:styleId="Level4">
    <w:name w:val="Level 4"/>
    <w:basedOn w:val="Normal"/>
    <w:rsid w:val="006971A7"/>
    <w:pPr>
      <w:widowControl w:val="0"/>
      <w:numPr>
        <w:ilvl w:val="3"/>
        <w:numId w:val="10"/>
      </w:numPr>
      <w:adjustRightInd w:val="0"/>
      <w:spacing w:after="240" w:line="312" w:lineRule="auto"/>
      <w:textAlignment w:val="baseline"/>
      <w:outlineLvl w:val="3"/>
    </w:pPr>
    <w:rPr>
      <w:rFonts w:ascii="Arial" w:eastAsia="Times New Roman" w:hAnsi="Arial" w:cs="Times New Roman"/>
      <w:lang w:eastAsia="en-GB"/>
    </w:rPr>
  </w:style>
  <w:style w:type="paragraph" w:customStyle="1" w:styleId="Level5">
    <w:name w:val="Level 5"/>
    <w:basedOn w:val="Normal"/>
    <w:rsid w:val="006971A7"/>
    <w:pPr>
      <w:widowControl w:val="0"/>
      <w:numPr>
        <w:ilvl w:val="4"/>
        <w:numId w:val="10"/>
      </w:numPr>
      <w:adjustRightInd w:val="0"/>
      <w:spacing w:after="240" w:line="312" w:lineRule="auto"/>
      <w:textAlignment w:val="baseline"/>
      <w:outlineLvl w:val="4"/>
    </w:pPr>
    <w:rPr>
      <w:rFonts w:ascii="Arial" w:eastAsia="Times New Roman" w:hAnsi="Arial" w:cs="Times New Roman"/>
      <w:lang w:eastAsia="en-GB"/>
    </w:rPr>
  </w:style>
  <w:style w:type="character" w:customStyle="1" w:styleId="a">
    <w:name w:val="_a"/>
    <w:rsid w:val="00960B9F"/>
  </w:style>
  <w:style w:type="paragraph" w:styleId="BodyTextIndent2">
    <w:name w:val="Body Text Indent 2"/>
    <w:basedOn w:val="Normal"/>
    <w:link w:val="BodyTextIndent2Char"/>
    <w:rsid w:val="00960B9F"/>
    <w:pPr>
      <w:spacing w:after="120" w:line="480" w:lineRule="auto"/>
      <w:ind w:left="283"/>
      <w:jc w:val="left"/>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960B9F"/>
    <w:rPr>
      <w:rFonts w:ascii="Times New Roman" w:eastAsia="Times New Roman" w:hAnsi="Times New Roman" w:cs="Times New Roman"/>
      <w:sz w:val="24"/>
      <w:szCs w:val="24"/>
    </w:rPr>
  </w:style>
  <w:style w:type="paragraph" w:customStyle="1" w:styleId="BulletPoint">
    <w:name w:val="Bullet Point"/>
    <w:rsid w:val="003E152B"/>
    <w:pPr>
      <w:numPr>
        <w:numId w:val="20"/>
      </w:numPr>
      <w:spacing w:before="200" w:after="240" w:line="240" w:lineRule="auto"/>
    </w:pPr>
    <w:rPr>
      <w:rFonts w:ascii="Arial" w:eastAsia="Times New Roman" w:hAnsi="Arial" w:cs="Times New Roman"/>
      <w:sz w:val="24"/>
      <w:szCs w:val="20"/>
      <w:lang w:eastAsia="en-GB"/>
    </w:rPr>
  </w:style>
  <w:style w:type="paragraph" w:customStyle="1" w:styleId="NumberList1">
    <w:name w:val="Number List 1"/>
    <w:basedOn w:val="BulletPoint"/>
    <w:rsid w:val="003E152B"/>
    <w:pPr>
      <w:numPr>
        <w:ilvl w:val="1"/>
      </w:numPr>
      <w:spacing w:before="0"/>
    </w:pPr>
  </w:style>
  <w:style w:type="paragraph" w:customStyle="1" w:styleId="NumberList2">
    <w:name w:val="Number List 2"/>
    <w:basedOn w:val="NumberList1"/>
    <w:rsid w:val="003E152B"/>
    <w:pPr>
      <w:numPr>
        <w:ilvl w:val="2"/>
      </w:numPr>
    </w:pPr>
  </w:style>
  <w:style w:type="numbering" w:customStyle="1" w:styleId="Style1">
    <w:name w:val="Style1"/>
    <w:uiPriority w:val="99"/>
    <w:rsid w:val="00E87190"/>
    <w:pPr>
      <w:numPr>
        <w:numId w:val="22"/>
      </w:numPr>
    </w:pPr>
  </w:style>
  <w:style w:type="paragraph" w:styleId="Header">
    <w:name w:val="header"/>
    <w:basedOn w:val="Normal"/>
    <w:link w:val="HeaderChar"/>
    <w:uiPriority w:val="99"/>
    <w:unhideWhenUsed/>
    <w:rsid w:val="00E87190"/>
    <w:pPr>
      <w:tabs>
        <w:tab w:val="center" w:pos="4513"/>
        <w:tab w:val="right" w:pos="9026"/>
      </w:tabs>
      <w:spacing w:line="240" w:lineRule="auto"/>
    </w:pPr>
  </w:style>
  <w:style w:type="character" w:customStyle="1" w:styleId="HeaderChar">
    <w:name w:val="Header Char"/>
    <w:basedOn w:val="DefaultParagraphFont"/>
    <w:link w:val="Header"/>
    <w:uiPriority w:val="99"/>
    <w:rsid w:val="00E87190"/>
    <w:rPr>
      <w:rFonts w:ascii="Calibri" w:eastAsia="Calibri" w:hAnsi="Calibri" w:cs="Calibri"/>
      <w:sz w:val="24"/>
      <w:szCs w:val="20"/>
    </w:rPr>
  </w:style>
  <w:style w:type="paragraph" w:styleId="Footer">
    <w:name w:val="footer"/>
    <w:basedOn w:val="Normal"/>
    <w:link w:val="FooterChar"/>
    <w:uiPriority w:val="99"/>
    <w:unhideWhenUsed/>
    <w:rsid w:val="00E87190"/>
    <w:pPr>
      <w:tabs>
        <w:tab w:val="center" w:pos="4513"/>
        <w:tab w:val="right" w:pos="9026"/>
      </w:tabs>
      <w:spacing w:line="240" w:lineRule="auto"/>
    </w:pPr>
  </w:style>
  <w:style w:type="character" w:customStyle="1" w:styleId="FooterChar">
    <w:name w:val="Footer Char"/>
    <w:basedOn w:val="DefaultParagraphFont"/>
    <w:link w:val="Footer"/>
    <w:uiPriority w:val="99"/>
    <w:rsid w:val="00E87190"/>
    <w:rPr>
      <w:rFonts w:ascii="Calibri" w:eastAsia="Calibri" w:hAnsi="Calibri" w:cs="Calibri"/>
      <w:sz w:val="24"/>
      <w:szCs w:val="20"/>
    </w:rPr>
  </w:style>
  <w:style w:type="paragraph" w:styleId="CommentSubject">
    <w:name w:val="annotation subject"/>
    <w:basedOn w:val="CommentText"/>
    <w:next w:val="CommentText"/>
    <w:link w:val="CommentSubjectChar"/>
    <w:uiPriority w:val="99"/>
    <w:semiHidden/>
    <w:unhideWhenUsed/>
    <w:rsid w:val="00DF167B"/>
    <w:pPr>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DF167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61588">
      <w:bodyDiv w:val="1"/>
      <w:marLeft w:val="0"/>
      <w:marRight w:val="0"/>
      <w:marTop w:val="0"/>
      <w:marBottom w:val="0"/>
      <w:divBdr>
        <w:top w:val="none" w:sz="0" w:space="0" w:color="auto"/>
        <w:left w:val="none" w:sz="0" w:space="0" w:color="auto"/>
        <w:bottom w:val="none" w:sz="0" w:space="0" w:color="auto"/>
        <w:right w:val="none" w:sz="0" w:space="0" w:color="auto"/>
      </w:divBdr>
    </w:div>
    <w:div w:id="9586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1691A7-4705-446B-BC1D-7AE64654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C9F31B71</Template>
  <TotalTime>32</TotalTime>
  <Pages>13</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Kibblewhite</dc:creator>
  <cp:lastModifiedBy>Richard Moon</cp:lastModifiedBy>
  <cp:revision>10</cp:revision>
  <cp:lastPrinted>2017-10-11T16:20:00Z</cp:lastPrinted>
  <dcterms:created xsi:type="dcterms:W3CDTF">2017-10-20T08:05:00Z</dcterms:created>
  <dcterms:modified xsi:type="dcterms:W3CDTF">2017-10-23T12:19:00Z</dcterms:modified>
</cp:coreProperties>
</file>