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3BB5F" w14:textId="77777777" w:rsidR="00114E5A" w:rsidRDefault="00114E5A" w:rsidP="00114E5A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Appendix A</w:t>
      </w:r>
    </w:p>
    <w:p w14:paraId="5827EB59" w14:textId="77777777" w:rsidR="00114E5A" w:rsidRDefault="00114E5A" w:rsidP="00114E5A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Works Schedule</w:t>
      </w:r>
    </w:p>
    <w:p w14:paraId="0E7CAC3F" w14:textId="77777777" w:rsidR="00114E5A" w:rsidRDefault="00114E5A" w:rsidP="00114E5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2611" w:type="dxa"/>
        <w:tblLook w:val="04A0" w:firstRow="1" w:lastRow="0" w:firstColumn="1" w:lastColumn="0" w:noHBand="0" w:noVBand="1"/>
      </w:tblPr>
      <w:tblGrid>
        <w:gridCol w:w="4815"/>
        <w:gridCol w:w="3827"/>
        <w:gridCol w:w="3969"/>
      </w:tblGrid>
      <w:tr w:rsidR="00114E5A" w14:paraId="38E650CA" w14:textId="77777777" w:rsidTr="00F858A4">
        <w:tc>
          <w:tcPr>
            <w:tcW w:w="4815" w:type="dxa"/>
          </w:tcPr>
          <w:p w14:paraId="5FE8AA7A" w14:textId="77777777" w:rsidR="00114E5A" w:rsidRPr="009C0309" w:rsidRDefault="00114E5A" w:rsidP="00F858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309">
              <w:rPr>
                <w:rFonts w:ascii="Arial" w:hAnsi="Arial" w:cs="Arial"/>
                <w:b/>
                <w:bCs/>
                <w:sz w:val="24"/>
                <w:szCs w:val="24"/>
              </w:rPr>
              <w:t>Technical Requirement</w:t>
            </w:r>
          </w:p>
        </w:tc>
        <w:tc>
          <w:tcPr>
            <w:tcW w:w="3827" w:type="dxa"/>
          </w:tcPr>
          <w:p w14:paraId="7BE0EFFF" w14:textId="77777777" w:rsidR="00114E5A" w:rsidRPr="004100DE" w:rsidRDefault="00114E5A" w:rsidP="00F858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0DE">
              <w:rPr>
                <w:rFonts w:ascii="Arial" w:hAnsi="Arial" w:cs="Arial"/>
                <w:b/>
                <w:bCs/>
                <w:sz w:val="24"/>
                <w:szCs w:val="24"/>
              </w:rPr>
              <w:t>Double Glazed</w:t>
            </w:r>
          </w:p>
        </w:tc>
        <w:tc>
          <w:tcPr>
            <w:tcW w:w="3969" w:type="dxa"/>
          </w:tcPr>
          <w:p w14:paraId="7F63F621" w14:textId="77777777" w:rsidR="00114E5A" w:rsidRPr="004100DE" w:rsidRDefault="00114E5A" w:rsidP="00F858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0DE">
              <w:rPr>
                <w:rFonts w:ascii="Arial" w:hAnsi="Arial" w:cs="Arial"/>
                <w:b/>
                <w:bCs/>
                <w:sz w:val="24"/>
                <w:szCs w:val="24"/>
              </w:rPr>
              <w:t>Triple Glazed</w:t>
            </w:r>
          </w:p>
        </w:tc>
      </w:tr>
      <w:tr w:rsidR="00114E5A" w14:paraId="2D984899" w14:textId="77777777" w:rsidTr="00F858A4">
        <w:tc>
          <w:tcPr>
            <w:tcW w:w="4815" w:type="dxa"/>
          </w:tcPr>
          <w:p w14:paraId="76B63883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Enhanced security PAS 24 – 2012</w:t>
            </w:r>
          </w:p>
        </w:tc>
        <w:tc>
          <w:tcPr>
            <w:tcW w:w="3827" w:type="dxa"/>
          </w:tcPr>
          <w:p w14:paraId="47A2DF58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5F0038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7958EC5B" w14:textId="77777777" w:rsidTr="00F858A4">
        <w:tc>
          <w:tcPr>
            <w:tcW w:w="4815" w:type="dxa"/>
          </w:tcPr>
          <w:p w14:paraId="4625F0C5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BS 1279 compliant</w:t>
            </w:r>
          </w:p>
        </w:tc>
        <w:tc>
          <w:tcPr>
            <w:tcW w:w="3827" w:type="dxa"/>
          </w:tcPr>
          <w:p w14:paraId="38929194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E7B6B3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074FB7C7" w14:textId="77777777" w:rsidTr="00F858A4">
        <w:tc>
          <w:tcPr>
            <w:tcW w:w="4815" w:type="dxa"/>
          </w:tcPr>
          <w:p w14:paraId="63705E83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Laminated Safety Glass (yes / no)</w:t>
            </w:r>
          </w:p>
        </w:tc>
        <w:tc>
          <w:tcPr>
            <w:tcW w:w="3827" w:type="dxa"/>
          </w:tcPr>
          <w:p w14:paraId="68E6A061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A38C71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1BD1FA08" w14:textId="77777777" w:rsidTr="00F858A4">
        <w:tc>
          <w:tcPr>
            <w:tcW w:w="4815" w:type="dxa"/>
          </w:tcPr>
          <w:p w14:paraId="1849EFFD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Colour RAL Blue (confirm RAL No)</w:t>
            </w:r>
          </w:p>
        </w:tc>
        <w:tc>
          <w:tcPr>
            <w:tcW w:w="3827" w:type="dxa"/>
          </w:tcPr>
          <w:p w14:paraId="67887435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DEF10A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7007B9CA" w14:textId="77777777" w:rsidTr="00F858A4">
        <w:tc>
          <w:tcPr>
            <w:tcW w:w="4815" w:type="dxa"/>
          </w:tcPr>
          <w:p w14:paraId="6171BFE0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Glass Thickness (in mm)</w:t>
            </w:r>
          </w:p>
        </w:tc>
        <w:tc>
          <w:tcPr>
            <w:tcW w:w="3827" w:type="dxa"/>
          </w:tcPr>
          <w:p w14:paraId="63DACC57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DE08E2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13936185" w14:textId="77777777" w:rsidTr="00F858A4">
        <w:tc>
          <w:tcPr>
            <w:tcW w:w="4815" w:type="dxa"/>
          </w:tcPr>
          <w:p w14:paraId="736F659A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Space between panes (in mm)</w:t>
            </w:r>
          </w:p>
        </w:tc>
        <w:tc>
          <w:tcPr>
            <w:tcW w:w="3827" w:type="dxa"/>
          </w:tcPr>
          <w:p w14:paraId="1399C274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C59936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343F664E" w14:textId="77777777" w:rsidTr="00F858A4">
        <w:tc>
          <w:tcPr>
            <w:tcW w:w="4815" w:type="dxa"/>
          </w:tcPr>
          <w:p w14:paraId="1810E7F0" w14:textId="1138D9B3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Brushed steel handles and </w:t>
            </w:r>
            <w:r>
              <w:rPr>
                <w:rFonts w:ascii="Arial" w:hAnsi="Arial" w:cs="Arial"/>
                <w:sz w:val="24"/>
                <w:szCs w:val="24"/>
              </w:rPr>
              <w:t>stainless-steel</w:t>
            </w:r>
            <w:r>
              <w:rPr>
                <w:rFonts w:ascii="Arial" w:hAnsi="Arial" w:cs="Arial"/>
                <w:sz w:val="24"/>
                <w:szCs w:val="24"/>
              </w:rPr>
              <w:t xml:space="preserve"> wheels</w:t>
            </w:r>
          </w:p>
        </w:tc>
        <w:tc>
          <w:tcPr>
            <w:tcW w:w="3827" w:type="dxa"/>
          </w:tcPr>
          <w:p w14:paraId="5B9E93A4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92CFEB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3CA9E1D4" w14:textId="77777777" w:rsidTr="00F858A4">
        <w:tc>
          <w:tcPr>
            <w:tcW w:w="4815" w:type="dxa"/>
          </w:tcPr>
          <w:p w14:paraId="7F448298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Ironmongery to include friction hinges, thru frame trickle vents, espag locking handles and restrictors</w:t>
            </w:r>
          </w:p>
        </w:tc>
        <w:tc>
          <w:tcPr>
            <w:tcW w:w="3827" w:type="dxa"/>
          </w:tcPr>
          <w:p w14:paraId="0252ED45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6520D8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54B4B64F" w14:textId="77777777" w:rsidTr="00F858A4">
        <w:tc>
          <w:tcPr>
            <w:tcW w:w="4815" w:type="dxa"/>
          </w:tcPr>
          <w:p w14:paraId="5C4946F3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Anti-sun glass to roof &amp; walls in Ops Rm</w:t>
            </w:r>
          </w:p>
        </w:tc>
        <w:tc>
          <w:tcPr>
            <w:tcW w:w="3827" w:type="dxa"/>
          </w:tcPr>
          <w:p w14:paraId="0233B651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E5F355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363C0413" w14:textId="77777777" w:rsidTr="00F858A4">
        <w:tc>
          <w:tcPr>
            <w:tcW w:w="4815" w:type="dxa"/>
          </w:tcPr>
          <w:p w14:paraId="33C2C88C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Value achievable</w:t>
            </w:r>
          </w:p>
        </w:tc>
        <w:tc>
          <w:tcPr>
            <w:tcW w:w="3827" w:type="dxa"/>
          </w:tcPr>
          <w:p w14:paraId="52946026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3981F9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20C1AAE1" w14:textId="77777777" w:rsidTr="00F858A4">
        <w:tc>
          <w:tcPr>
            <w:tcW w:w="4815" w:type="dxa"/>
          </w:tcPr>
          <w:p w14:paraId="377525D8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 Energy Rating</w:t>
            </w:r>
          </w:p>
        </w:tc>
        <w:tc>
          <w:tcPr>
            <w:tcW w:w="3827" w:type="dxa"/>
          </w:tcPr>
          <w:p w14:paraId="24399A40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DF475D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55C4E1FD" w14:textId="77777777" w:rsidTr="00F858A4">
        <w:tc>
          <w:tcPr>
            <w:tcW w:w="4815" w:type="dxa"/>
          </w:tcPr>
          <w:p w14:paraId="40C54963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Air Permeability Classification</w:t>
            </w:r>
          </w:p>
        </w:tc>
        <w:tc>
          <w:tcPr>
            <w:tcW w:w="3827" w:type="dxa"/>
          </w:tcPr>
          <w:p w14:paraId="6B9D3806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7B2EF3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333A8E3F" w14:textId="77777777" w:rsidTr="00F858A4">
        <w:tc>
          <w:tcPr>
            <w:tcW w:w="4815" w:type="dxa"/>
          </w:tcPr>
          <w:p w14:paraId="7D1E8C36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tightness Classification</w:t>
            </w:r>
          </w:p>
        </w:tc>
        <w:tc>
          <w:tcPr>
            <w:tcW w:w="3827" w:type="dxa"/>
          </w:tcPr>
          <w:p w14:paraId="17F5E3A3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2AACF8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4BF0994C" w14:textId="77777777" w:rsidTr="00F858A4">
        <w:tc>
          <w:tcPr>
            <w:tcW w:w="4815" w:type="dxa"/>
          </w:tcPr>
          <w:p w14:paraId="686FCCCB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Wind Resistance Classification</w:t>
            </w:r>
          </w:p>
        </w:tc>
        <w:tc>
          <w:tcPr>
            <w:tcW w:w="3827" w:type="dxa"/>
          </w:tcPr>
          <w:p w14:paraId="241073A5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314A00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E5A" w14:paraId="1A2D5532" w14:textId="77777777" w:rsidTr="00F858A4">
        <w:tc>
          <w:tcPr>
            <w:tcW w:w="4815" w:type="dxa"/>
          </w:tcPr>
          <w:p w14:paraId="6835D465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4221415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697153" w14:textId="77777777" w:rsidR="00114E5A" w:rsidRDefault="00114E5A" w:rsidP="00F858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2A230C" w14:textId="77777777" w:rsidR="00114E5A" w:rsidRPr="006373FE" w:rsidRDefault="00114E5A" w:rsidP="00114E5A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2257970" w14:textId="77777777" w:rsidR="00114E5A" w:rsidRDefault="00114E5A">
      <w:bookmarkStart w:id="0" w:name="_GoBack"/>
      <w:bookmarkEnd w:id="0"/>
    </w:p>
    <w:sectPr w:rsidR="00114E5A" w:rsidSect="00C23D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A"/>
    <w:rsid w:val="001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3DA6"/>
  <w15:chartTrackingRefBased/>
  <w15:docId w15:val="{F22C2716-8FF8-4C1F-9125-61CF66D3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1</cp:revision>
  <dcterms:created xsi:type="dcterms:W3CDTF">2019-08-14T13:06:00Z</dcterms:created>
  <dcterms:modified xsi:type="dcterms:W3CDTF">2019-08-14T13:07:00Z</dcterms:modified>
</cp:coreProperties>
</file>