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A2" w:rsidRPr="00F00DB6" w:rsidRDefault="003424A2" w:rsidP="003424A2">
      <w:pPr>
        <w:jc w:val="center"/>
        <w:rPr>
          <w:rFonts w:ascii="Verdana" w:hAnsi="Verdana"/>
          <w:b/>
          <w:sz w:val="36"/>
          <w:szCs w:val="36"/>
        </w:rPr>
      </w:pPr>
      <w:r w:rsidRPr="00DA2702">
        <w:rPr>
          <w:b/>
          <w:noProof/>
          <w:szCs w:val="18"/>
          <w:lang w:eastAsia="en-GB"/>
        </w:rPr>
        <w:drawing>
          <wp:anchor distT="0" distB="0" distL="114300" distR="114300" simplePos="0" relativeHeight="251659264" behindDoc="0" locked="0" layoutInCell="1" allowOverlap="0" wp14:anchorId="7315294B" wp14:editId="0DDE17E3">
            <wp:simplePos x="0" y="0"/>
            <wp:positionH relativeFrom="column">
              <wp:posOffset>4786630</wp:posOffset>
            </wp:positionH>
            <wp:positionV relativeFrom="paragraph">
              <wp:posOffset>-763905</wp:posOffset>
            </wp:positionV>
            <wp:extent cx="1303655" cy="1303655"/>
            <wp:effectExtent l="0" t="0" r="0" b="0"/>
            <wp:wrapSquare wrapText="bothSides"/>
            <wp:docPr id="1" name="Picture 1" descr="CC logo 7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C logo 70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2"/>
          <w:u w:val="single"/>
        </w:rPr>
        <w:br/>
      </w:r>
      <w:r>
        <w:rPr>
          <w:b/>
          <w:sz w:val="36"/>
          <w:szCs w:val="32"/>
          <w:u w:val="single"/>
        </w:rPr>
        <w:br/>
      </w:r>
      <w:r w:rsidRPr="00F00DB6">
        <w:rPr>
          <w:rFonts w:ascii="Verdana" w:hAnsi="Verdana"/>
          <w:b/>
          <w:sz w:val="36"/>
          <w:szCs w:val="36"/>
        </w:rPr>
        <w:t>Developing our Children and Young People Independent Specialist Placements for Special Educational Needs</w:t>
      </w:r>
    </w:p>
    <w:p w:rsidR="003424A2" w:rsidRPr="008417B4" w:rsidRDefault="003424A2" w:rsidP="003424A2">
      <w:pPr>
        <w:jc w:val="center"/>
        <w:rPr>
          <w:rFonts w:ascii="Verdana" w:hAnsi="Verdana"/>
          <w:b/>
          <w:sz w:val="32"/>
          <w:szCs w:val="32"/>
        </w:rPr>
      </w:pPr>
      <w:r w:rsidRPr="008417B4">
        <w:rPr>
          <w:rFonts w:ascii="Verdana" w:hAnsi="Verdana"/>
          <w:b/>
          <w:u w:val="single"/>
        </w:rPr>
        <w:br/>
      </w:r>
      <w:r w:rsidRPr="008417B4">
        <w:rPr>
          <w:rFonts w:ascii="Verdana" w:hAnsi="Verdana"/>
          <w:b/>
          <w:sz w:val="32"/>
          <w:szCs w:val="32"/>
        </w:rPr>
        <w:t>Provider and Commissioner Workshop</w:t>
      </w:r>
    </w:p>
    <w:p w:rsidR="003424A2" w:rsidRPr="008417B4" w:rsidRDefault="003424A2" w:rsidP="003424A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6</w:t>
      </w:r>
      <w:r w:rsidRPr="008417B4">
        <w:rPr>
          <w:rFonts w:ascii="Verdana" w:hAnsi="Verdana"/>
          <w:b/>
          <w:sz w:val="32"/>
          <w:szCs w:val="32"/>
          <w:vertAlign w:val="superscript"/>
        </w:rPr>
        <w:t>th</w:t>
      </w:r>
      <w:r>
        <w:rPr>
          <w:rFonts w:ascii="Verdana" w:hAnsi="Verdana"/>
          <w:b/>
          <w:sz w:val="32"/>
          <w:szCs w:val="32"/>
        </w:rPr>
        <w:t xml:space="preserve"> February</w:t>
      </w:r>
      <w:r w:rsidRPr="008417B4">
        <w:rPr>
          <w:rFonts w:ascii="Verdana" w:hAnsi="Verdana"/>
          <w:b/>
          <w:sz w:val="32"/>
          <w:szCs w:val="32"/>
        </w:rPr>
        <w:t xml:space="preserve"> 2019</w:t>
      </w:r>
    </w:p>
    <w:p w:rsidR="008B5A84" w:rsidRDefault="008B5A84" w:rsidP="000D349D">
      <w:pPr>
        <w:rPr>
          <w:rFonts w:ascii="Verdana" w:hAnsi="Verdana"/>
        </w:rPr>
      </w:pPr>
    </w:p>
    <w:p w:rsidR="005059AE" w:rsidRPr="00B13379" w:rsidRDefault="00032CF9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There was discussion of the pattern of resource bases in Cornwall. It was confirmed that Cornwall has a higher proportion of pupils in its 20 resource bases than in the rest of the country, and that a wide range of need is catered for. </w:t>
      </w:r>
      <w:r w:rsidR="00B13379">
        <w:rPr>
          <w:rFonts w:ascii="Verdana" w:hAnsi="Verdana"/>
        </w:rPr>
        <w:br/>
      </w:r>
    </w:p>
    <w:p w:rsidR="00032CF9" w:rsidRPr="00B13379" w:rsidRDefault="00032CF9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It was confirmed that at any one time there are about 20 education specialist provider placements outside Cornwall. </w:t>
      </w:r>
      <w:r w:rsidR="00B13379">
        <w:rPr>
          <w:rFonts w:ascii="Verdana" w:hAnsi="Verdana"/>
        </w:rPr>
        <w:br/>
      </w:r>
    </w:p>
    <w:p w:rsidR="003C1F98" w:rsidRDefault="00032CF9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C1E56">
        <w:rPr>
          <w:rFonts w:ascii="Verdana" w:hAnsi="Verdana"/>
        </w:rPr>
        <w:t>Providers described the complexity of need they meet</w:t>
      </w:r>
      <w:r w:rsidR="007C1E56" w:rsidRPr="007C1E56">
        <w:rPr>
          <w:rFonts w:ascii="Verdana" w:hAnsi="Verdana"/>
        </w:rPr>
        <w:t xml:space="preserve">. This was acknowledged by the local authority. The importance of longer term planning for pupils, in terms of returning to mainstream provision and Preparing for Adulthood, was agreed. </w:t>
      </w:r>
      <w:r w:rsidRPr="007C1E56">
        <w:rPr>
          <w:rFonts w:ascii="Verdana" w:hAnsi="Verdana"/>
        </w:rPr>
        <w:t xml:space="preserve"> </w:t>
      </w:r>
    </w:p>
    <w:p w:rsidR="007C1E56" w:rsidRPr="007C1E56" w:rsidRDefault="007C1E56" w:rsidP="007C1E56">
      <w:pPr>
        <w:pStyle w:val="ListParagraph"/>
        <w:rPr>
          <w:rFonts w:ascii="Verdana" w:hAnsi="Verdana"/>
        </w:rPr>
      </w:pPr>
    </w:p>
    <w:p w:rsidR="007C1E56" w:rsidRPr="007C1E56" w:rsidRDefault="007C1E56" w:rsidP="00B13379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T</w:t>
      </w:r>
      <w:r w:rsidR="003C1F98" w:rsidRPr="007C1E56">
        <w:rPr>
          <w:rFonts w:ascii="Verdana" w:hAnsi="Verdana"/>
        </w:rPr>
        <w:t>he need</w:t>
      </w:r>
      <w:r>
        <w:rPr>
          <w:rFonts w:ascii="Verdana" w:hAnsi="Verdana"/>
        </w:rPr>
        <w:t>s that currently are not met</w:t>
      </w:r>
      <w:r w:rsidR="003C1F98" w:rsidRPr="007C1E56">
        <w:rPr>
          <w:rFonts w:ascii="Verdana" w:hAnsi="Verdana"/>
        </w:rPr>
        <w:t xml:space="preserve"> in Cornwall </w:t>
      </w:r>
      <w:r>
        <w:rPr>
          <w:rFonts w:ascii="Verdana" w:hAnsi="Verdana"/>
        </w:rPr>
        <w:t xml:space="preserve">are </w:t>
      </w:r>
      <w:r w:rsidR="003C1F98" w:rsidRPr="007C1E56">
        <w:rPr>
          <w:rFonts w:ascii="Verdana" w:hAnsi="Verdana"/>
        </w:rPr>
        <w:t>for</w:t>
      </w:r>
      <w:r>
        <w:rPr>
          <w:rFonts w:ascii="Verdana" w:hAnsi="Verdana"/>
        </w:rPr>
        <w:t xml:space="preserve"> small numbers of:</w:t>
      </w:r>
    </w:p>
    <w:p w:rsidR="007C1E56" w:rsidRDefault="007C1E56" w:rsidP="007C1E56">
      <w:pPr>
        <w:pStyle w:val="ListParagraph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Children under seven years of age with complex social, emotional and mental health difficulties usually related to trauma</w:t>
      </w:r>
    </w:p>
    <w:p w:rsidR="007C1E56" w:rsidRDefault="007C1E56" w:rsidP="007C1E56">
      <w:pPr>
        <w:pStyle w:val="ListParagraph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Children and young people with learning difficulties and associated challenging behaviour generally associated with a diagnosis of autism.</w:t>
      </w:r>
    </w:p>
    <w:p w:rsidR="007C1E56" w:rsidRPr="007C1E56" w:rsidRDefault="007C1E56" w:rsidP="007C1E56">
      <w:pPr>
        <w:pStyle w:val="ListParagraph"/>
        <w:rPr>
          <w:rFonts w:ascii="Verdana" w:hAnsi="Verdana"/>
        </w:rPr>
      </w:pPr>
    </w:p>
    <w:p w:rsidR="003C1F98" w:rsidRPr="00B13379" w:rsidRDefault="007C1E56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13379">
        <w:rPr>
          <w:rFonts w:ascii="Verdana" w:hAnsi="Verdana"/>
        </w:rPr>
        <w:t>Providers requested b</w:t>
      </w:r>
      <w:r w:rsidR="003C1F98" w:rsidRPr="00B13379">
        <w:rPr>
          <w:rFonts w:ascii="Verdana" w:hAnsi="Verdana"/>
        </w:rPr>
        <w:t xml:space="preserve">etter data on </w:t>
      </w:r>
      <w:r w:rsidRPr="00B13379">
        <w:rPr>
          <w:rFonts w:ascii="Verdana" w:hAnsi="Verdana"/>
        </w:rPr>
        <w:t xml:space="preserve">the </w:t>
      </w:r>
      <w:r w:rsidR="003C1F98" w:rsidRPr="00B13379">
        <w:rPr>
          <w:rFonts w:ascii="Verdana" w:hAnsi="Verdana"/>
        </w:rPr>
        <w:t>changing demographics</w:t>
      </w:r>
      <w:r w:rsidRPr="00B13379">
        <w:rPr>
          <w:rFonts w:ascii="Verdana" w:hAnsi="Verdana"/>
        </w:rPr>
        <w:t xml:space="preserve"> of Cornwall</w:t>
      </w:r>
      <w:r w:rsidR="003C1F98" w:rsidRPr="00B13379">
        <w:rPr>
          <w:rFonts w:ascii="Verdana" w:hAnsi="Verdana"/>
        </w:rPr>
        <w:t xml:space="preserve">. </w:t>
      </w:r>
      <w:r w:rsidR="001E6A50">
        <w:rPr>
          <w:rFonts w:ascii="Verdana" w:hAnsi="Verdana"/>
        </w:rPr>
        <w:t>LA support for purposeful information can be really useful.</w:t>
      </w:r>
      <w:r w:rsidRPr="00B13379">
        <w:rPr>
          <w:rFonts w:ascii="Verdana" w:hAnsi="Verdana"/>
        </w:rPr>
        <w:br/>
      </w:r>
    </w:p>
    <w:p w:rsidR="007C1E56" w:rsidRPr="00B13379" w:rsidRDefault="003C1F98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</w:t>
      </w:r>
      <w:r w:rsidR="007C1E56">
        <w:rPr>
          <w:rFonts w:ascii="Verdana" w:hAnsi="Verdana"/>
        </w:rPr>
        <w:t>re was a discussion of the cost/benefits of a Dynamic Purchasing Sy</w:t>
      </w:r>
      <w:r w:rsidR="00A66555">
        <w:rPr>
          <w:rFonts w:ascii="Verdana" w:hAnsi="Verdana"/>
        </w:rPr>
        <w:t>s</w:t>
      </w:r>
      <w:r w:rsidR="007C1E56">
        <w:rPr>
          <w:rFonts w:ascii="Verdana" w:hAnsi="Verdana"/>
        </w:rPr>
        <w:t>tem</w:t>
      </w:r>
      <w:r>
        <w:rPr>
          <w:rFonts w:ascii="Verdana" w:hAnsi="Verdana"/>
        </w:rPr>
        <w:t xml:space="preserve"> </w:t>
      </w:r>
      <w:r w:rsidR="007C1E56">
        <w:rPr>
          <w:rFonts w:ascii="Verdana" w:hAnsi="Verdana"/>
        </w:rPr>
        <w:t>(</w:t>
      </w:r>
      <w:r>
        <w:rPr>
          <w:rFonts w:ascii="Verdana" w:hAnsi="Verdana"/>
        </w:rPr>
        <w:t>DPS</w:t>
      </w:r>
      <w:r w:rsidR="007C1E56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  <w:r w:rsidR="007C1E56">
        <w:rPr>
          <w:rFonts w:ascii="Verdana" w:hAnsi="Verdana"/>
        </w:rPr>
        <w:t>Key points made were:</w:t>
      </w:r>
    </w:p>
    <w:p w:rsidR="004274D4" w:rsidRPr="004274D4" w:rsidRDefault="003C1F98" w:rsidP="004274D4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4274D4">
        <w:rPr>
          <w:rFonts w:ascii="Verdana" w:hAnsi="Verdana"/>
        </w:rPr>
        <w:t>Healthy processes are ones that listen to the need</w:t>
      </w:r>
      <w:r w:rsidR="004274D4" w:rsidRPr="004274D4">
        <w:rPr>
          <w:rFonts w:ascii="Verdana" w:hAnsi="Verdana"/>
        </w:rPr>
        <w:t>s of</w:t>
      </w:r>
      <w:r w:rsidRPr="004274D4">
        <w:rPr>
          <w:rFonts w:ascii="Verdana" w:hAnsi="Verdana"/>
        </w:rPr>
        <w:t xml:space="preserve"> providers. </w:t>
      </w:r>
    </w:p>
    <w:p w:rsidR="004274D4" w:rsidRPr="004274D4" w:rsidRDefault="003C1F98" w:rsidP="004274D4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4274D4">
        <w:rPr>
          <w:rFonts w:ascii="Verdana" w:hAnsi="Verdana"/>
        </w:rPr>
        <w:t xml:space="preserve">The DPS needs to remain child-centred rather than cost based. </w:t>
      </w:r>
    </w:p>
    <w:p w:rsidR="00B13379" w:rsidRPr="001E6A50" w:rsidRDefault="00B13379" w:rsidP="001E6A50">
      <w:pPr>
        <w:rPr>
          <w:rFonts w:ascii="Verdana" w:hAnsi="Verdana"/>
        </w:rPr>
      </w:pPr>
    </w:p>
    <w:p w:rsidR="00DF224B" w:rsidRPr="00B13379" w:rsidRDefault="00A66555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13379">
        <w:rPr>
          <w:rFonts w:ascii="Verdana" w:hAnsi="Verdana"/>
        </w:rPr>
        <w:lastRenderedPageBreak/>
        <w:t>The provider engagement sessions held have been very useful and it was acknowledged that f</w:t>
      </w:r>
      <w:r w:rsidR="00DF224B" w:rsidRPr="00B13379">
        <w:rPr>
          <w:rFonts w:ascii="Verdana" w:hAnsi="Verdana"/>
        </w:rPr>
        <w:t>ace to face meetings are really important and</w:t>
      </w:r>
      <w:r w:rsidR="004274D4" w:rsidRPr="00B13379">
        <w:rPr>
          <w:rFonts w:ascii="Verdana" w:hAnsi="Verdana"/>
        </w:rPr>
        <w:t xml:space="preserve"> support</w:t>
      </w:r>
      <w:r w:rsidR="00DF224B" w:rsidRPr="00B13379">
        <w:rPr>
          <w:rFonts w:ascii="Verdana" w:hAnsi="Verdana"/>
        </w:rPr>
        <w:t xml:space="preserve"> o</w:t>
      </w:r>
      <w:r w:rsidR="005C47DA" w:rsidRPr="00B13379">
        <w:rPr>
          <w:rFonts w:ascii="Verdana" w:hAnsi="Verdana"/>
        </w:rPr>
        <w:t>pen</w:t>
      </w:r>
      <w:r w:rsidR="004274D4" w:rsidRPr="00B13379">
        <w:rPr>
          <w:rFonts w:ascii="Verdana" w:hAnsi="Verdana"/>
        </w:rPr>
        <w:t>,</w:t>
      </w:r>
      <w:r w:rsidR="005C47DA" w:rsidRPr="00B13379">
        <w:rPr>
          <w:rFonts w:ascii="Verdana" w:hAnsi="Verdana"/>
        </w:rPr>
        <w:t xml:space="preserve"> quality communication. </w:t>
      </w:r>
      <w:r w:rsidR="00DF224B" w:rsidRPr="00B13379">
        <w:rPr>
          <w:rFonts w:ascii="Verdana" w:hAnsi="Verdana"/>
        </w:rPr>
        <w:t>A provider forum would be a r</w:t>
      </w:r>
      <w:r w:rsidR="005C47DA" w:rsidRPr="00B13379">
        <w:rPr>
          <w:rFonts w:ascii="Verdana" w:hAnsi="Verdana"/>
        </w:rPr>
        <w:t xml:space="preserve">eally good </w:t>
      </w:r>
      <w:r w:rsidR="00DF224B" w:rsidRPr="00B13379">
        <w:rPr>
          <w:rFonts w:ascii="Verdana" w:hAnsi="Verdana"/>
        </w:rPr>
        <w:t xml:space="preserve">option </w:t>
      </w:r>
      <w:r w:rsidR="005C47DA" w:rsidRPr="00B13379">
        <w:rPr>
          <w:rFonts w:ascii="Verdana" w:hAnsi="Verdana"/>
        </w:rPr>
        <w:t xml:space="preserve">as long as </w:t>
      </w:r>
      <w:r w:rsidR="00DF224B" w:rsidRPr="00B13379">
        <w:rPr>
          <w:rFonts w:ascii="Verdana" w:hAnsi="Verdana"/>
        </w:rPr>
        <w:t xml:space="preserve">it’s </w:t>
      </w:r>
      <w:r w:rsidR="005C47DA" w:rsidRPr="00B13379">
        <w:rPr>
          <w:rFonts w:ascii="Verdana" w:hAnsi="Verdana"/>
        </w:rPr>
        <w:t xml:space="preserve">structured and clear. </w:t>
      </w:r>
      <w:r w:rsidR="00DF224B" w:rsidRPr="00B13379">
        <w:rPr>
          <w:rFonts w:ascii="Verdana" w:hAnsi="Verdana"/>
        </w:rPr>
        <w:t>It would be a good place to share, and allow a great</w:t>
      </w:r>
      <w:r w:rsidR="005C47DA" w:rsidRPr="00B13379">
        <w:rPr>
          <w:rFonts w:ascii="Verdana" w:hAnsi="Verdana"/>
        </w:rPr>
        <w:t xml:space="preserve"> networking opportunity. </w:t>
      </w:r>
      <w:r w:rsidRPr="00B13379">
        <w:rPr>
          <w:rFonts w:ascii="Verdana" w:hAnsi="Verdana"/>
        </w:rPr>
        <w:t xml:space="preserve">The local authority </w:t>
      </w:r>
      <w:r w:rsidRPr="001E6A50">
        <w:rPr>
          <w:rFonts w:ascii="Verdana" w:hAnsi="Verdana"/>
        </w:rPr>
        <w:t xml:space="preserve">agreed to </w:t>
      </w:r>
      <w:r w:rsidR="004D17FF" w:rsidRPr="001E6A50">
        <w:rPr>
          <w:rFonts w:ascii="Verdana" w:hAnsi="Verdana"/>
        </w:rPr>
        <w:t>explore this further with providers</w:t>
      </w:r>
      <w:r w:rsidRPr="001E6A50">
        <w:rPr>
          <w:rFonts w:ascii="Verdana" w:hAnsi="Verdana"/>
        </w:rPr>
        <w:t>.</w:t>
      </w:r>
    </w:p>
    <w:p w:rsidR="00DF224B" w:rsidRDefault="00DF224B" w:rsidP="00DF224B">
      <w:pPr>
        <w:pStyle w:val="ListParagraph"/>
        <w:rPr>
          <w:rFonts w:ascii="Verdana" w:hAnsi="Verdana"/>
        </w:rPr>
      </w:pPr>
    </w:p>
    <w:p w:rsidR="00B13379" w:rsidRDefault="005C47DA" w:rsidP="00B13379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Some contracts se</w:t>
      </w:r>
      <w:r w:rsidR="00DF224B">
        <w:rPr>
          <w:rFonts w:ascii="Verdana" w:hAnsi="Verdana"/>
        </w:rPr>
        <w:t>ssions are run with generic help, s</w:t>
      </w:r>
      <w:r w:rsidR="005C2696">
        <w:rPr>
          <w:rFonts w:ascii="Verdana" w:hAnsi="Verdana"/>
        </w:rPr>
        <w:t xml:space="preserve">maller providers sometimes </w:t>
      </w:r>
      <w:r w:rsidR="004274D4">
        <w:rPr>
          <w:rFonts w:ascii="Verdana" w:hAnsi="Verdana"/>
        </w:rPr>
        <w:t xml:space="preserve">may </w:t>
      </w:r>
      <w:r w:rsidR="005C2696">
        <w:rPr>
          <w:rFonts w:ascii="Verdana" w:hAnsi="Verdana"/>
        </w:rPr>
        <w:t xml:space="preserve">need more support with tenders. </w:t>
      </w:r>
    </w:p>
    <w:p w:rsidR="00B13379" w:rsidRDefault="00B13379" w:rsidP="00B13379">
      <w:pPr>
        <w:pStyle w:val="ListParagraph"/>
        <w:rPr>
          <w:rFonts w:ascii="Verdana" w:hAnsi="Verdana"/>
        </w:rPr>
      </w:pPr>
    </w:p>
    <w:p w:rsidR="00B13379" w:rsidRDefault="004274D4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13379">
        <w:rPr>
          <w:rFonts w:ascii="Verdana" w:hAnsi="Verdana"/>
        </w:rPr>
        <w:t>Providers asked if their s</w:t>
      </w:r>
      <w:r w:rsidR="005C2696" w:rsidRPr="00B13379">
        <w:rPr>
          <w:rFonts w:ascii="Verdana" w:hAnsi="Verdana"/>
        </w:rPr>
        <w:t xml:space="preserve">taff </w:t>
      </w:r>
      <w:r w:rsidRPr="00B13379">
        <w:rPr>
          <w:rFonts w:ascii="Verdana" w:hAnsi="Verdana"/>
        </w:rPr>
        <w:t>could access l</w:t>
      </w:r>
      <w:r w:rsidR="00DF224B" w:rsidRPr="00B13379">
        <w:rPr>
          <w:rFonts w:ascii="Verdana" w:hAnsi="Verdana"/>
        </w:rPr>
        <w:t xml:space="preserve">ocal </w:t>
      </w:r>
      <w:r w:rsidRPr="00B13379">
        <w:rPr>
          <w:rFonts w:ascii="Verdana" w:hAnsi="Verdana"/>
        </w:rPr>
        <w:t>a</w:t>
      </w:r>
      <w:r w:rsidR="00DF224B" w:rsidRPr="00B13379">
        <w:rPr>
          <w:rFonts w:ascii="Verdana" w:hAnsi="Verdana"/>
        </w:rPr>
        <w:t>uthority training, this would create</w:t>
      </w:r>
      <w:r w:rsidR="005C2696" w:rsidRPr="00B13379">
        <w:rPr>
          <w:rFonts w:ascii="Verdana" w:hAnsi="Verdana"/>
        </w:rPr>
        <w:t xml:space="preserve"> added value </w:t>
      </w:r>
      <w:r w:rsidR="00DF224B" w:rsidRPr="00B13379">
        <w:rPr>
          <w:rFonts w:ascii="Verdana" w:hAnsi="Verdana"/>
        </w:rPr>
        <w:t>and</w:t>
      </w:r>
      <w:r w:rsidR="005C2696" w:rsidRPr="00B13379">
        <w:rPr>
          <w:rFonts w:ascii="Verdana" w:hAnsi="Verdana"/>
        </w:rPr>
        <w:t xml:space="preserve"> help</w:t>
      </w:r>
      <w:r w:rsidR="00DF224B" w:rsidRPr="00B13379">
        <w:rPr>
          <w:rFonts w:ascii="Verdana" w:hAnsi="Verdana"/>
        </w:rPr>
        <w:t xml:space="preserve"> to</w:t>
      </w:r>
      <w:r w:rsidR="005C2696" w:rsidRPr="00B13379">
        <w:rPr>
          <w:rFonts w:ascii="Verdana" w:hAnsi="Verdana"/>
        </w:rPr>
        <w:t xml:space="preserve"> keep costs down. </w:t>
      </w:r>
      <w:r w:rsidR="00DF224B" w:rsidRPr="00B13379">
        <w:rPr>
          <w:rFonts w:ascii="Verdana" w:hAnsi="Verdana"/>
        </w:rPr>
        <w:t>They would like to buy training from Cornwall Council but they d</w:t>
      </w:r>
      <w:r w:rsidR="005C2696" w:rsidRPr="00B13379">
        <w:rPr>
          <w:rFonts w:ascii="Verdana" w:hAnsi="Verdana"/>
        </w:rPr>
        <w:t xml:space="preserve">on’t know who to </w:t>
      </w:r>
      <w:r w:rsidR="00DF224B" w:rsidRPr="00B13379">
        <w:rPr>
          <w:rFonts w:ascii="Verdana" w:hAnsi="Verdana"/>
        </w:rPr>
        <w:t>ask</w:t>
      </w:r>
      <w:r w:rsidR="005C2696" w:rsidRPr="00B13379">
        <w:rPr>
          <w:rFonts w:ascii="Verdana" w:hAnsi="Verdana"/>
        </w:rPr>
        <w:t xml:space="preserve">. </w:t>
      </w:r>
      <w:r w:rsidRPr="00B13379">
        <w:rPr>
          <w:rFonts w:ascii="Verdana" w:hAnsi="Verdana"/>
        </w:rPr>
        <w:t xml:space="preserve">Providers should look at Services4Schools on the Cornwall Council website. </w:t>
      </w:r>
      <w:r w:rsidR="00B13379">
        <w:rPr>
          <w:rFonts w:ascii="Verdana" w:hAnsi="Verdana"/>
        </w:rPr>
        <w:br/>
      </w:r>
      <w:bookmarkStart w:id="0" w:name="_GoBack"/>
      <w:bookmarkEnd w:id="0"/>
    </w:p>
    <w:p w:rsidR="003525CA" w:rsidRPr="00B13379" w:rsidRDefault="003525CA" w:rsidP="00B133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13379">
        <w:rPr>
          <w:rFonts w:ascii="Verdana" w:hAnsi="Verdana"/>
        </w:rPr>
        <w:t xml:space="preserve">Cornwall’s </w:t>
      </w:r>
      <w:r w:rsidR="004274D4" w:rsidRPr="00B13379">
        <w:rPr>
          <w:rFonts w:ascii="Verdana" w:hAnsi="Verdana"/>
        </w:rPr>
        <w:t>Statutory SEN Service was complimented as being</w:t>
      </w:r>
      <w:r w:rsidR="005C2696" w:rsidRPr="00B13379">
        <w:rPr>
          <w:rFonts w:ascii="Verdana" w:hAnsi="Verdana"/>
        </w:rPr>
        <w:t xml:space="preserve"> open to constructive ongoing dial</w:t>
      </w:r>
      <w:r w:rsidR="004274D4" w:rsidRPr="00B13379">
        <w:rPr>
          <w:rFonts w:ascii="Verdana" w:hAnsi="Verdana"/>
        </w:rPr>
        <w:t>og with the t</w:t>
      </w:r>
      <w:r w:rsidR="00DF72E5" w:rsidRPr="00B13379">
        <w:rPr>
          <w:rFonts w:ascii="Verdana" w:hAnsi="Verdana"/>
        </w:rPr>
        <w:t>eam are always helpful and appr</w:t>
      </w:r>
      <w:r w:rsidR="004274D4" w:rsidRPr="00B13379">
        <w:rPr>
          <w:rFonts w:ascii="Verdana" w:hAnsi="Verdana"/>
        </w:rPr>
        <w:t>oachable</w:t>
      </w:r>
      <w:r w:rsidR="00DF72E5" w:rsidRPr="00B13379">
        <w:rPr>
          <w:rFonts w:ascii="Verdana" w:hAnsi="Verdana"/>
        </w:rPr>
        <w:t xml:space="preserve">. Caseworkers know the schools well and are open and honest with parents and teachers. </w:t>
      </w:r>
      <w:r w:rsidRPr="00B13379">
        <w:rPr>
          <w:rFonts w:ascii="Verdana" w:hAnsi="Verdana"/>
        </w:rPr>
        <w:t>The placements have</w:t>
      </w:r>
      <w:r w:rsidR="00DF72E5" w:rsidRPr="00B13379">
        <w:rPr>
          <w:rFonts w:ascii="Verdana" w:hAnsi="Verdana"/>
        </w:rPr>
        <w:t xml:space="preserve"> confidence in case workers. </w:t>
      </w:r>
      <w:r w:rsidRPr="00B13379">
        <w:rPr>
          <w:rFonts w:ascii="Verdana" w:hAnsi="Verdana"/>
        </w:rPr>
        <w:t>P</w:t>
      </w:r>
      <w:r w:rsidR="004274D4" w:rsidRPr="00B13379">
        <w:rPr>
          <w:rFonts w:ascii="Verdana" w:hAnsi="Verdana"/>
        </w:rPr>
        <w:t xml:space="preserve">roviders want to maintain </w:t>
      </w:r>
      <w:r w:rsidRPr="00B13379">
        <w:rPr>
          <w:rFonts w:ascii="Verdana" w:hAnsi="Verdana"/>
        </w:rPr>
        <w:t>the current positive situation we have now</w:t>
      </w:r>
      <w:r w:rsidR="00DF72E5" w:rsidRPr="00B13379">
        <w:rPr>
          <w:rFonts w:ascii="Verdana" w:hAnsi="Verdana"/>
        </w:rPr>
        <w:t xml:space="preserve"> with a new system coming in. </w:t>
      </w:r>
    </w:p>
    <w:p w:rsidR="003525CA" w:rsidRDefault="003525CA" w:rsidP="00DF224B">
      <w:pPr>
        <w:pStyle w:val="ListParagraph"/>
        <w:rPr>
          <w:rFonts w:ascii="Verdana" w:hAnsi="Verdana"/>
        </w:rPr>
      </w:pPr>
    </w:p>
    <w:p w:rsidR="00DF72E5" w:rsidRPr="00DF72E5" w:rsidRDefault="00DF72E5" w:rsidP="00DF72E5">
      <w:pPr>
        <w:pStyle w:val="ListParagraph"/>
        <w:rPr>
          <w:rFonts w:ascii="Verdana" w:hAnsi="Verdana"/>
        </w:rPr>
      </w:pPr>
    </w:p>
    <w:p w:rsidR="00DF72E5" w:rsidRPr="00DF224B" w:rsidRDefault="00DF72E5" w:rsidP="00DF224B">
      <w:pPr>
        <w:rPr>
          <w:rFonts w:ascii="Verdana" w:hAnsi="Verdana"/>
        </w:rPr>
      </w:pPr>
    </w:p>
    <w:p w:rsidR="00096EF3" w:rsidRPr="00096EF3" w:rsidRDefault="00096EF3" w:rsidP="00096EF3">
      <w:pPr>
        <w:rPr>
          <w:rFonts w:ascii="Verdana" w:hAnsi="Verdana"/>
        </w:rPr>
      </w:pPr>
    </w:p>
    <w:sectPr w:rsidR="00096EF3" w:rsidRPr="00096EF3" w:rsidSect="000D349D">
      <w:pgSz w:w="11904" w:h="16834" w:code="9"/>
      <w:pgMar w:top="1440" w:right="1440" w:bottom="1440" w:left="1440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450"/>
    <w:multiLevelType w:val="hybridMultilevel"/>
    <w:tmpl w:val="1BAC1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567AA"/>
    <w:multiLevelType w:val="hybridMultilevel"/>
    <w:tmpl w:val="7FDA6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163888"/>
    <w:multiLevelType w:val="hybridMultilevel"/>
    <w:tmpl w:val="35707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A48"/>
    <w:multiLevelType w:val="hybridMultilevel"/>
    <w:tmpl w:val="5E881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67A1D"/>
    <w:multiLevelType w:val="hybridMultilevel"/>
    <w:tmpl w:val="4EEE8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483C2C"/>
    <w:multiLevelType w:val="hybridMultilevel"/>
    <w:tmpl w:val="3A94A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36246"/>
    <w:multiLevelType w:val="hybridMultilevel"/>
    <w:tmpl w:val="B9988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s Angela (CYPFS)">
    <w15:presenceInfo w15:providerId="AD" w15:userId="S-1-5-21-583907252-1085031214-682003330-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9D"/>
    <w:rsid w:val="00002FD1"/>
    <w:rsid w:val="00032CF9"/>
    <w:rsid w:val="0005295E"/>
    <w:rsid w:val="00096EF3"/>
    <w:rsid w:val="000D349D"/>
    <w:rsid w:val="001E6A50"/>
    <w:rsid w:val="003424A2"/>
    <w:rsid w:val="003503EB"/>
    <w:rsid w:val="003525CA"/>
    <w:rsid w:val="003C0E4F"/>
    <w:rsid w:val="003C1F98"/>
    <w:rsid w:val="004274D4"/>
    <w:rsid w:val="00491B9B"/>
    <w:rsid w:val="004D17FF"/>
    <w:rsid w:val="005059AE"/>
    <w:rsid w:val="00510401"/>
    <w:rsid w:val="005C2696"/>
    <w:rsid w:val="005C47DA"/>
    <w:rsid w:val="007463C2"/>
    <w:rsid w:val="007C1E56"/>
    <w:rsid w:val="008B5A84"/>
    <w:rsid w:val="00A66555"/>
    <w:rsid w:val="00B13379"/>
    <w:rsid w:val="00B75A04"/>
    <w:rsid w:val="00BB0DB4"/>
    <w:rsid w:val="00C02A96"/>
    <w:rsid w:val="00DF224B"/>
    <w:rsid w:val="00D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Bray</dc:creator>
  <cp:lastModifiedBy>Buckley Robert</cp:lastModifiedBy>
  <cp:revision>4</cp:revision>
  <dcterms:created xsi:type="dcterms:W3CDTF">2019-02-26T13:39:00Z</dcterms:created>
  <dcterms:modified xsi:type="dcterms:W3CDTF">2019-02-26T13:43:00Z</dcterms:modified>
</cp:coreProperties>
</file>