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7BAC" w:rsidRDefault="00E35542" w:rsidP="00D37BAC">
      <w:pPr>
        <w:spacing w:after="120"/>
        <w:jc w:val="center"/>
        <w:rPr>
          <w:b/>
        </w:rPr>
      </w:pPr>
      <w:bookmarkStart w:id="0" w:name="_Toc278544909"/>
      <w:bookmarkStart w:id="1" w:name="_GoBack"/>
      <w:bookmarkEnd w:id="1"/>
      <w:r>
        <w:rPr>
          <w:b/>
        </w:rPr>
        <w:t>APPENDIX B</w:t>
      </w:r>
    </w:p>
    <w:p w:rsidR="00D37BAC" w:rsidRDefault="00E35542" w:rsidP="00D37BAC">
      <w:pPr>
        <w:spacing w:after="120"/>
        <w:jc w:val="center"/>
        <w:rPr>
          <w:b/>
        </w:rPr>
      </w:pPr>
      <w:r>
        <w:rPr>
          <w:b/>
        </w:rPr>
        <w:t>SERVICE DESCRIPTION</w:t>
      </w:r>
    </w:p>
    <w:p w:rsidR="00FA5229" w:rsidRDefault="00FA5229" w:rsidP="00FA5229">
      <w:pPr>
        <w:pStyle w:val="bodystrongcentred"/>
      </w:pPr>
    </w:p>
    <w:p w:rsidR="00FA5229" w:rsidRDefault="00FA5229" w:rsidP="00FA5229">
      <w:pPr>
        <w:pStyle w:val="bodystrongcentred"/>
      </w:pPr>
      <w:r>
        <w:t>CONTENTS</w:t>
      </w:r>
    </w:p>
    <w:p w:rsidR="00FA5229" w:rsidRDefault="00FA5229" w:rsidP="00FA5229"/>
    <w:p w:rsidR="007A7174" w:rsidRDefault="007A7174">
      <w:pPr>
        <w:pStyle w:val="TOC1"/>
        <w:rPr>
          <w:rFonts w:asciiTheme="minorHAnsi" w:eastAsiaTheme="minorEastAsia" w:hAnsiTheme="minorHAnsi" w:cstheme="minorBidi"/>
          <w:caps w:val="0"/>
          <w:noProof/>
          <w:szCs w:val="22"/>
          <w:lang w:eastAsia="en-GB"/>
        </w:rPr>
      </w:pPr>
      <w:r>
        <w:rPr>
          <w:rFonts w:cs="Arial"/>
          <w:caps w:val="0"/>
        </w:rPr>
        <w:fldChar w:fldCharType="begin"/>
      </w:r>
      <w:r>
        <w:rPr>
          <w:rFonts w:cs="Arial"/>
          <w:caps w:val="0"/>
        </w:rPr>
        <w:instrText xml:space="preserve"> TOC \o "1-1" \h \z \u </w:instrText>
      </w:r>
      <w:r>
        <w:rPr>
          <w:rFonts w:cs="Arial"/>
          <w:caps w:val="0"/>
        </w:rPr>
        <w:fldChar w:fldCharType="separate"/>
      </w:r>
      <w:hyperlink w:anchor="_Toc436130394" w:history="1">
        <w:r w:rsidRPr="00D63FFC">
          <w:rPr>
            <w:rStyle w:val="Hyperlink"/>
            <w:noProof/>
          </w:rPr>
          <w:t>1.</w:t>
        </w:r>
        <w:r>
          <w:rPr>
            <w:rFonts w:asciiTheme="minorHAnsi" w:eastAsiaTheme="minorEastAsia" w:hAnsiTheme="minorHAnsi" w:cstheme="minorBidi"/>
            <w:caps w:val="0"/>
            <w:noProof/>
            <w:szCs w:val="22"/>
            <w:lang w:eastAsia="en-GB"/>
          </w:rPr>
          <w:tab/>
        </w:r>
        <w:r w:rsidRPr="00D63FFC">
          <w:rPr>
            <w:rStyle w:val="Hyperlink"/>
            <w:noProof/>
          </w:rPr>
          <w:t>INTRODUCTION</w:t>
        </w:r>
        <w:r>
          <w:rPr>
            <w:noProof/>
            <w:webHidden/>
          </w:rPr>
          <w:tab/>
        </w:r>
        <w:r>
          <w:rPr>
            <w:noProof/>
            <w:webHidden/>
          </w:rPr>
          <w:fldChar w:fldCharType="begin"/>
        </w:r>
        <w:r>
          <w:rPr>
            <w:noProof/>
            <w:webHidden/>
          </w:rPr>
          <w:instrText xml:space="preserve"> PAGEREF _Toc436130394 \h </w:instrText>
        </w:r>
        <w:r>
          <w:rPr>
            <w:noProof/>
            <w:webHidden/>
          </w:rPr>
        </w:r>
        <w:r>
          <w:rPr>
            <w:noProof/>
            <w:webHidden/>
          </w:rPr>
          <w:fldChar w:fldCharType="separate"/>
        </w:r>
        <w:r>
          <w:rPr>
            <w:noProof/>
            <w:webHidden/>
          </w:rPr>
          <w:t>2</w:t>
        </w:r>
        <w:r>
          <w:rPr>
            <w:noProof/>
            <w:webHidden/>
          </w:rPr>
          <w:fldChar w:fldCharType="end"/>
        </w:r>
      </w:hyperlink>
    </w:p>
    <w:p w:rsidR="007A7174" w:rsidRDefault="00567817">
      <w:pPr>
        <w:pStyle w:val="TOC1"/>
        <w:rPr>
          <w:rFonts w:asciiTheme="minorHAnsi" w:eastAsiaTheme="minorEastAsia" w:hAnsiTheme="minorHAnsi" w:cstheme="minorBidi"/>
          <w:caps w:val="0"/>
          <w:noProof/>
          <w:szCs w:val="22"/>
          <w:lang w:eastAsia="en-GB"/>
        </w:rPr>
      </w:pPr>
      <w:hyperlink w:anchor="_Toc436130395" w:history="1">
        <w:r w:rsidR="007A7174" w:rsidRPr="00D63FFC">
          <w:rPr>
            <w:rStyle w:val="Hyperlink"/>
            <w:noProof/>
          </w:rPr>
          <w:t>2.</w:t>
        </w:r>
        <w:r w:rsidR="007A7174">
          <w:rPr>
            <w:rFonts w:asciiTheme="minorHAnsi" w:eastAsiaTheme="minorEastAsia" w:hAnsiTheme="minorHAnsi" w:cstheme="minorBidi"/>
            <w:caps w:val="0"/>
            <w:noProof/>
            <w:szCs w:val="22"/>
            <w:lang w:eastAsia="en-GB"/>
          </w:rPr>
          <w:tab/>
        </w:r>
        <w:r w:rsidR="007A7174" w:rsidRPr="00D63FFC">
          <w:rPr>
            <w:rStyle w:val="Hyperlink"/>
            <w:noProof/>
          </w:rPr>
          <w:t>PURPOSE</w:t>
        </w:r>
        <w:r w:rsidR="007A7174">
          <w:rPr>
            <w:noProof/>
            <w:webHidden/>
          </w:rPr>
          <w:tab/>
        </w:r>
        <w:r w:rsidR="007A7174">
          <w:rPr>
            <w:noProof/>
            <w:webHidden/>
          </w:rPr>
          <w:fldChar w:fldCharType="begin"/>
        </w:r>
        <w:r w:rsidR="007A7174">
          <w:rPr>
            <w:noProof/>
            <w:webHidden/>
          </w:rPr>
          <w:instrText xml:space="preserve"> PAGEREF _Toc436130395 \h </w:instrText>
        </w:r>
        <w:r w:rsidR="007A7174">
          <w:rPr>
            <w:noProof/>
            <w:webHidden/>
          </w:rPr>
        </w:r>
        <w:r w:rsidR="007A7174">
          <w:rPr>
            <w:noProof/>
            <w:webHidden/>
          </w:rPr>
          <w:fldChar w:fldCharType="separate"/>
        </w:r>
        <w:r w:rsidR="007A7174">
          <w:rPr>
            <w:noProof/>
            <w:webHidden/>
          </w:rPr>
          <w:t>2</w:t>
        </w:r>
        <w:r w:rsidR="007A7174">
          <w:rPr>
            <w:noProof/>
            <w:webHidden/>
          </w:rPr>
          <w:fldChar w:fldCharType="end"/>
        </w:r>
      </w:hyperlink>
    </w:p>
    <w:p w:rsidR="007A7174" w:rsidRDefault="00567817" w:rsidP="007A7174">
      <w:pPr>
        <w:pStyle w:val="TOC1"/>
        <w:rPr>
          <w:rFonts w:asciiTheme="minorHAnsi" w:eastAsiaTheme="minorEastAsia" w:hAnsiTheme="minorHAnsi" w:cstheme="minorBidi"/>
          <w:caps w:val="0"/>
          <w:noProof/>
          <w:szCs w:val="22"/>
          <w:lang w:eastAsia="en-GB"/>
        </w:rPr>
      </w:pPr>
      <w:hyperlink w:anchor="_Toc436130396" w:history="1">
        <w:r w:rsidR="007A7174" w:rsidRPr="00D63FFC">
          <w:rPr>
            <w:rStyle w:val="Hyperlink"/>
            <w:noProof/>
          </w:rPr>
          <w:t>3.</w:t>
        </w:r>
        <w:r w:rsidR="007A7174">
          <w:rPr>
            <w:rFonts w:asciiTheme="minorHAnsi" w:eastAsiaTheme="minorEastAsia" w:hAnsiTheme="minorHAnsi" w:cstheme="minorBidi"/>
            <w:caps w:val="0"/>
            <w:noProof/>
            <w:szCs w:val="22"/>
            <w:lang w:eastAsia="en-GB"/>
          </w:rPr>
          <w:tab/>
        </w:r>
        <w:r w:rsidR="007A7174" w:rsidRPr="00D63FFC">
          <w:rPr>
            <w:rStyle w:val="Hyperlink"/>
            <w:noProof/>
          </w:rPr>
          <w:t>background to the authority</w:t>
        </w:r>
        <w:r w:rsidR="007A7174">
          <w:rPr>
            <w:noProof/>
            <w:webHidden/>
          </w:rPr>
          <w:tab/>
        </w:r>
        <w:r w:rsidR="007A7174">
          <w:rPr>
            <w:noProof/>
            <w:webHidden/>
          </w:rPr>
          <w:fldChar w:fldCharType="begin"/>
        </w:r>
        <w:r w:rsidR="007A7174">
          <w:rPr>
            <w:noProof/>
            <w:webHidden/>
          </w:rPr>
          <w:instrText xml:space="preserve"> PAGEREF _Toc436130396 \h </w:instrText>
        </w:r>
        <w:r w:rsidR="007A7174">
          <w:rPr>
            <w:noProof/>
            <w:webHidden/>
          </w:rPr>
        </w:r>
        <w:r w:rsidR="007A7174">
          <w:rPr>
            <w:noProof/>
            <w:webHidden/>
          </w:rPr>
          <w:fldChar w:fldCharType="separate"/>
        </w:r>
        <w:r w:rsidR="007A7174">
          <w:rPr>
            <w:noProof/>
            <w:webHidden/>
          </w:rPr>
          <w:t>2</w:t>
        </w:r>
        <w:r w:rsidR="007A7174">
          <w:rPr>
            <w:noProof/>
            <w:webHidden/>
          </w:rPr>
          <w:fldChar w:fldCharType="end"/>
        </w:r>
      </w:hyperlink>
    </w:p>
    <w:p w:rsidR="007A7174" w:rsidRDefault="00567817">
      <w:pPr>
        <w:pStyle w:val="TOC1"/>
        <w:rPr>
          <w:rFonts w:asciiTheme="minorHAnsi" w:eastAsiaTheme="minorEastAsia" w:hAnsiTheme="minorHAnsi" w:cstheme="minorBidi"/>
          <w:caps w:val="0"/>
          <w:noProof/>
          <w:szCs w:val="22"/>
          <w:lang w:eastAsia="en-GB"/>
        </w:rPr>
      </w:pPr>
      <w:hyperlink w:anchor="_Toc436130398" w:history="1">
        <w:r w:rsidR="007A7174" w:rsidRPr="00D63FFC">
          <w:rPr>
            <w:rStyle w:val="Hyperlink"/>
            <w:noProof/>
          </w:rPr>
          <w:t>4.</w:t>
        </w:r>
        <w:r w:rsidR="007A7174">
          <w:rPr>
            <w:rFonts w:asciiTheme="minorHAnsi" w:eastAsiaTheme="minorEastAsia" w:hAnsiTheme="minorHAnsi" w:cstheme="minorBidi"/>
            <w:caps w:val="0"/>
            <w:noProof/>
            <w:szCs w:val="22"/>
            <w:lang w:eastAsia="en-GB"/>
          </w:rPr>
          <w:tab/>
        </w:r>
        <w:r w:rsidR="007A7174" w:rsidRPr="00D63FFC">
          <w:rPr>
            <w:rStyle w:val="Hyperlink"/>
            <w:noProof/>
          </w:rPr>
          <w:t>Background to requirement/OVERVIEW of requirement</w:t>
        </w:r>
        <w:r w:rsidR="007A7174">
          <w:rPr>
            <w:noProof/>
            <w:webHidden/>
          </w:rPr>
          <w:tab/>
        </w:r>
        <w:r w:rsidR="007A7174">
          <w:rPr>
            <w:noProof/>
            <w:webHidden/>
          </w:rPr>
          <w:fldChar w:fldCharType="begin"/>
        </w:r>
        <w:r w:rsidR="007A7174">
          <w:rPr>
            <w:noProof/>
            <w:webHidden/>
          </w:rPr>
          <w:instrText xml:space="preserve"> PAGEREF _Toc436130398 \h </w:instrText>
        </w:r>
        <w:r w:rsidR="007A7174">
          <w:rPr>
            <w:noProof/>
            <w:webHidden/>
          </w:rPr>
        </w:r>
        <w:r w:rsidR="007A7174">
          <w:rPr>
            <w:noProof/>
            <w:webHidden/>
          </w:rPr>
          <w:fldChar w:fldCharType="separate"/>
        </w:r>
        <w:r w:rsidR="007A7174">
          <w:rPr>
            <w:noProof/>
            <w:webHidden/>
          </w:rPr>
          <w:t>2</w:t>
        </w:r>
        <w:r w:rsidR="007A7174">
          <w:rPr>
            <w:noProof/>
            <w:webHidden/>
          </w:rPr>
          <w:fldChar w:fldCharType="end"/>
        </w:r>
      </w:hyperlink>
    </w:p>
    <w:p w:rsidR="007A7174" w:rsidRDefault="00567817">
      <w:pPr>
        <w:pStyle w:val="TOC1"/>
        <w:rPr>
          <w:rFonts w:asciiTheme="minorHAnsi" w:eastAsiaTheme="minorEastAsia" w:hAnsiTheme="minorHAnsi" w:cstheme="minorBidi"/>
          <w:caps w:val="0"/>
          <w:noProof/>
          <w:szCs w:val="22"/>
          <w:lang w:eastAsia="en-GB"/>
        </w:rPr>
      </w:pPr>
      <w:hyperlink w:anchor="_Toc436130399" w:history="1">
        <w:r w:rsidR="007A7174" w:rsidRPr="00D63FFC">
          <w:rPr>
            <w:rStyle w:val="Hyperlink"/>
            <w:noProof/>
          </w:rPr>
          <w:t>5.</w:t>
        </w:r>
        <w:r w:rsidR="007A7174">
          <w:rPr>
            <w:rFonts w:asciiTheme="minorHAnsi" w:eastAsiaTheme="minorEastAsia" w:hAnsiTheme="minorHAnsi" w:cstheme="minorBidi"/>
            <w:caps w:val="0"/>
            <w:noProof/>
            <w:szCs w:val="22"/>
            <w:lang w:eastAsia="en-GB"/>
          </w:rPr>
          <w:tab/>
        </w:r>
        <w:r w:rsidR="007A7174" w:rsidRPr="00D63FFC">
          <w:rPr>
            <w:rStyle w:val="Hyperlink"/>
            <w:noProof/>
          </w:rPr>
          <w:t>Scope of Requirements</w:t>
        </w:r>
        <w:r w:rsidR="007A7174">
          <w:rPr>
            <w:noProof/>
            <w:webHidden/>
          </w:rPr>
          <w:tab/>
        </w:r>
        <w:r w:rsidR="007A7174">
          <w:rPr>
            <w:noProof/>
            <w:webHidden/>
          </w:rPr>
          <w:fldChar w:fldCharType="begin"/>
        </w:r>
        <w:r w:rsidR="007A7174">
          <w:rPr>
            <w:noProof/>
            <w:webHidden/>
          </w:rPr>
          <w:instrText xml:space="preserve"> PAGEREF _Toc436130399 \h </w:instrText>
        </w:r>
        <w:r w:rsidR="007A7174">
          <w:rPr>
            <w:noProof/>
            <w:webHidden/>
          </w:rPr>
        </w:r>
        <w:r w:rsidR="007A7174">
          <w:rPr>
            <w:noProof/>
            <w:webHidden/>
          </w:rPr>
          <w:fldChar w:fldCharType="separate"/>
        </w:r>
        <w:r w:rsidR="007A7174">
          <w:rPr>
            <w:noProof/>
            <w:webHidden/>
          </w:rPr>
          <w:t>2</w:t>
        </w:r>
        <w:r w:rsidR="007A7174">
          <w:rPr>
            <w:noProof/>
            <w:webHidden/>
          </w:rPr>
          <w:fldChar w:fldCharType="end"/>
        </w:r>
      </w:hyperlink>
    </w:p>
    <w:p w:rsidR="007A7174" w:rsidRDefault="00567817">
      <w:pPr>
        <w:pStyle w:val="TOC1"/>
        <w:rPr>
          <w:rFonts w:asciiTheme="minorHAnsi" w:eastAsiaTheme="minorEastAsia" w:hAnsiTheme="minorHAnsi" w:cstheme="minorBidi"/>
          <w:caps w:val="0"/>
          <w:noProof/>
          <w:szCs w:val="22"/>
          <w:lang w:eastAsia="en-GB"/>
        </w:rPr>
      </w:pPr>
      <w:hyperlink w:anchor="_Toc436130400" w:history="1">
        <w:r w:rsidR="007A7174" w:rsidRPr="00D63FFC">
          <w:rPr>
            <w:rStyle w:val="Hyperlink"/>
            <w:rFonts w:cs="Arial"/>
            <w:noProof/>
          </w:rPr>
          <w:t>6.</w:t>
        </w:r>
        <w:r w:rsidR="007A7174">
          <w:rPr>
            <w:rFonts w:asciiTheme="minorHAnsi" w:eastAsiaTheme="minorEastAsia" w:hAnsiTheme="minorHAnsi" w:cstheme="minorBidi"/>
            <w:caps w:val="0"/>
            <w:noProof/>
            <w:szCs w:val="22"/>
            <w:lang w:eastAsia="en-GB"/>
          </w:rPr>
          <w:tab/>
        </w:r>
        <w:r w:rsidR="007A7174" w:rsidRPr="00D63FFC">
          <w:rPr>
            <w:rStyle w:val="Hyperlink"/>
            <w:rFonts w:cs="Arial"/>
            <w:noProof/>
          </w:rPr>
          <w:t>service levels and performance</w:t>
        </w:r>
        <w:r w:rsidR="007A7174">
          <w:rPr>
            <w:noProof/>
            <w:webHidden/>
          </w:rPr>
          <w:tab/>
        </w:r>
        <w:r w:rsidR="007A7174">
          <w:rPr>
            <w:noProof/>
            <w:webHidden/>
          </w:rPr>
          <w:fldChar w:fldCharType="begin"/>
        </w:r>
        <w:r w:rsidR="007A7174">
          <w:rPr>
            <w:noProof/>
            <w:webHidden/>
          </w:rPr>
          <w:instrText xml:space="preserve"> PAGEREF _Toc436130400 \h </w:instrText>
        </w:r>
        <w:r w:rsidR="007A7174">
          <w:rPr>
            <w:noProof/>
            <w:webHidden/>
          </w:rPr>
        </w:r>
        <w:r w:rsidR="007A7174">
          <w:rPr>
            <w:noProof/>
            <w:webHidden/>
          </w:rPr>
          <w:fldChar w:fldCharType="separate"/>
        </w:r>
        <w:r w:rsidR="007A7174">
          <w:rPr>
            <w:noProof/>
            <w:webHidden/>
          </w:rPr>
          <w:t>3</w:t>
        </w:r>
        <w:r w:rsidR="007A7174">
          <w:rPr>
            <w:noProof/>
            <w:webHidden/>
          </w:rPr>
          <w:fldChar w:fldCharType="end"/>
        </w:r>
      </w:hyperlink>
    </w:p>
    <w:p w:rsidR="007A7174" w:rsidRDefault="00567817">
      <w:pPr>
        <w:pStyle w:val="TOC1"/>
        <w:rPr>
          <w:rFonts w:asciiTheme="minorHAnsi" w:eastAsiaTheme="minorEastAsia" w:hAnsiTheme="minorHAnsi" w:cstheme="minorBidi"/>
          <w:caps w:val="0"/>
          <w:noProof/>
          <w:szCs w:val="22"/>
          <w:lang w:eastAsia="en-GB"/>
        </w:rPr>
      </w:pPr>
      <w:hyperlink w:anchor="_Toc436130401" w:history="1">
        <w:r w:rsidR="007A7174" w:rsidRPr="00D63FFC">
          <w:rPr>
            <w:rStyle w:val="Hyperlink"/>
            <w:noProof/>
          </w:rPr>
          <w:t>7.</w:t>
        </w:r>
        <w:r w:rsidR="007A7174">
          <w:rPr>
            <w:rFonts w:asciiTheme="minorHAnsi" w:eastAsiaTheme="minorEastAsia" w:hAnsiTheme="minorHAnsi" w:cstheme="minorBidi"/>
            <w:caps w:val="0"/>
            <w:noProof/>
            <w:szCs w:val="22"/>
            <w:lang w:eastAsia="en-GB"/>
          </w:rPr>
          <w:tab/>
        </w:r>
        <w:r w:rsidR="007A7174" w:rsidRPr="00D63FFC">
          <w:rPr>
            <w:rStyle w:val="Hyperlink"/>
            <w:noProof/>
          </w:rPr>
          <w:t>Additional Requirements</w:t>
        </w:r>
        <w:r w:rsidR="007A7174">
          <w:rPr>
            <w:noProof/>
            <w:webHidden/>
          </w:rPr>
          <w:tab/>
        </w:r>
        <w:r w:rsidR="007A7174">
          <w:rPr>
            <w:noProof/>
            <w:webHidden/>
          </w:rPr>
          <w:fldChar w:fldCharType="begin"/>
        </w:r>
        <w:r w:rsidR="007A7174">
          <w:rPr>
            <w:noProof/>
            <w:webHidden/>
          </w:rPr>
          <w:instrText xml:space="preserve"> PAGEREF _Toc436130401 \h </w:instrText>
        </w:r>
        <w:r w:rsidR="007A7174">
          <w:rPr>
            <w:noProof/>
            <w:webHidden/>
          </w:rPr>
        </w:r>
        <w:r w:rsidR="007A7174">
          <w:rPr>
            <w:noProof/>
            <w:webHidden/>
          </w:rPr>
          <w:fldChar w:fldCharType="separate"/>
        </w:r>
        <w:r w:rsidR="007A7174">
          <w:rPr>
            <w:noProof/>
            <w:webHidden/>
          </w:rPr>
          <w:t>4</w:t>
        </w:r>
        <w:r w:rsidR="007A7174">
          <w:rPr>
            <w:noProof/>
            <w:webHidden/>
          </w:rPr>
          <w:fldChar w:fldCharType="end"/>
        </w:r>
      </w:hyperlink>
    </w:p>
    <w:p w:rsidR="007A7174" w:rsidRDefault="00567817">
      <w:pPr>
        <w:pStyle w:val="TOC1"/>
        <w:rPr>
          <w:rFonts w:asciiTheme="minorHAnsi" w:eastAsiaTheme="minorEastAsia" w:hAnsiTheme="minorHAnsi" w:cstheme="minorBidi"/>
          <w:caps w:val="0"/>
          <w:noProof/>
          <w:szCs w:val="22"/>
          <w:lang w:eastAsia="en-GB"/>
        </w:rPr>
      </w:pPr>
      <w:hyperlink w:anchor="_Toc436130402" w:history="1">
        <w:r w:rsidR="007A7174" w:rsidRPr="00D63FFC">
          <w:rPr>
            <w:rStyle w:val="Hyperlink"/>
            <w:noProof/>
          </w:rPr>
          <w:t>8.</w:t>
        </w:r>
        <w:r w:rsidR="007A7174">
          <w:rPr>
            <w:rFonts w:asciiTheme="minorHAnsi" w:eastAsiaTheme="minorEastAsia" w:hAnsiTheme="minorHAnsi" w:cstheme="minorBidi"/>
            <w:caps w:val="0"/>
            <w:noProof/>
            <w:szCs w:val="22"/>
            <w:lang w:eastAsia="en-GB"/>
          </w:rPr>
          <w:tab/>
        </w:r>
        <w:r w:rsidR="007A7174" w:rsidRPr="00D63FFC">
          <w:rPr>
            <w:rStyle w:val="Hyperlink"/>
            <w:noProof/>
          </w:rPr>
          <w:t>Location</w:t>
        </w:r>
        <w:r w:rsidR="007A7174">
          <w:rPr>
            <w:noProof/>
            <w:webHidden/>
          </w:rPr>
          <w:tab/>
        </w:r>
        <w:r w:rsidR="007A7174">
          <w:rPr>
            <w:noProof/>
            <w:webHidden/>
          </w:rPr>
          <w:fldChar w:fldCharType="begin"/>
        </w:r>
        <w:r w:rsidR="007A7174">
          <w:rPr>
            <w:noProof/>
            <w:webHidden/>
          </w:rPr>
          <w:instrText xml:space="preserve"> PAGEREF _Toc436130402 \h </w:instrText>
        </w:r>
        <w:r w:rsidR="007A7174">
          <w:rPr>
            <w:noProof/>
            <w:webHidden/>
          </w:rPr>
        </w:r>
        <w:r w:rsidR="007A7174">
          <w:rPr>
            <w:noProof/>
            <w:webHidden/>
          </w:rPr>
          <w:fldChar w:fldCharType="separate"/>
        </w:r>
        <w:r w:rsidR="007A7174">
          <w:rPr>
            <w:noProof/>
            <w:webHidden/>
          </w:rPr>
          <w:t>4</w:t>
        </w:r>
        <w:r w:rsidR="007A7174">
          <w:rPr>
            <w:noProof/>
            <w:webHidden/>
          </w:rPr>
          <w:fldChar w:fldCharType="end"/>
        </w:r>
      </w:hyperlink>
    </w:p>
    <w:p w:rsidR="007A7174" w:rsidRDefault="00567817">
      <w:pPr>
        <w:pStyle w:val="TOC1"/>
        <w:rPr>
          <w:rFonts w:asciiTheme="minorHAnsi" w:eastAsiaTheme="minorEastAsia" w:hAnsiTheme="minorHAnsi" w:cstheme="minorBidi"/>
          <w:caps w:val="0"/>
          <w:noProof/>
          <w:szCs w:val="22"/>
          <w:lang w:eastAsia="en-GB"/>
        </w:rPr>
      </w:pPr>
      <w:hyperlink w:anchor="_Toc436130403" w:history="1">
        <w:r w:rsidR="007A7174" w:rsidRPr="00D63FFC">
          <w:rPr>
            <w:rStyle w:val="Hyperlink"/>
            <w:noProof/>
          </w:rPr>
          <w:t>9.</w:t>
        </w:r>
        <w:r w:rsidR="007A7174">
          <w:rPr>
            <w:rFonts w:asciiTheme="minorHAnsi" w:eastAsiaTheme="minorEastAsia" w:hAnsiTheme="minorHAnsi" w:cstheme="minorBidi"/>
            <w:caps w:val="0"/>
            <w:noProof/>
            <w:szCs w:val="22"/>
            <w:lang w:eastAsia="en-GB"/>
          </w:rPr>
          <w:tab/>
        </w:r>
        <w:r w:rsidR="007A7174" w:rsidRPr="00D63FFC">
          <w:rPr>
            <w:rStyle w:val="Hyperlink"/>
            <w:noProof/>
          </w:rPr>
          <w:t>PROJECT TIMETABLE</w:t>
        </w:r>
        <w:r w:rsidR="007A7174">
          <w:rPr>
            <w:noProof/>
            <w:webHidden/>
          </w:rPr>
          <w:tab/>
        </w:r>
        <w:r w:rsidR="007A7174">
          <w:rPr>
            <w:noProof/>
            <w:webHidden/>
          </w:rPr>
          <w:fldChar w:fldCharType="begin"/>
        </w:r>
        <w:r w:rsidR="007A7174">
          <w:rPr>
            <w:noProof/>
            <w:webHidden/>
          </w:rPr>
          <w:instrText xml:space="preserve"> PAGEREF _Toc436130403 \h </w:instrText>
        </w:r>
        <w:r w:rsidR="007A7174">
          <w:rPr>
            <w:noProof/>
            <w:webHidden/>
          </w:rPr>
        </w:r>
        <w:r w:rsidR="007A7174">
          <w:rPr>
            <w:noProof/>
            <w:webHidden/>
          </w:rPr>
          <w:fldChar w:fldCharType="separate"/>
        </w:r>
        <w:r w:rsidR="007A7174">
          <w:rPr>
            <w:noProof/>
            <w:webHidden/>
          </w:rPr>
          <w:t>4</w:t>
        </w:r>
        <w:r w:rsidR="007A7174">
          <w:rPr>
            <w:noProof/>
            <w:webHidden/>
          </w:rPr>
          <w:fldChar w:fldCharType="end"/>
        </w:r>
      </w:hyperlink>
    </w:p>
    <w:p w:rsidR="007A7174" w:rsidRDefault="00567817">
      <w:pPr>
        <w:pStyle w:val="TOC1"/>
        <w:rPr>
          <w:rFonts w:asciiTheme="minorHAnsi" w:eastAsiaTheme="minorEastAsia" w:hAnsiTheme="minorHAnsi" w:cstheme="minorBidi"/>
          <w:caps w:val="0"/>
          <w:noProof/>
          <w:szCs w:val="22"/>
          <w:lang w:eastAsia="en-GB"/>
        </w:rPr>
      </w:pPr>
      <w:hyperlink w:anchor="_Toc436130404" w:history="1">
        <w:r w:rsidR="007A7174" w:rsidRPr="00D63FFC">
          <w:rPr>
            <w:rStyle w:val="Hyperlink"/>
            <w:noProof/>
          </w:rPr>
          <w:t>10.</w:t>
        </w:r>
        <w:r w:rsidR="007A7174">
          <w:rPr>
            <w:rFonts w:asciiTheme="minorHAnsi" w:eastAsiaTheme="minorEastAsia" w:hAnsiTheme="minorHAnsi" w:cstheme="minorBidi"/>
            <w:caps w:val="0"/>
            <w:noProof/>
            <w:szCs w:val="22"/>
            <w:lang w:eastAsia="en-GB"/>
          </w:rPr>
          <w:tab/>
        </w:r>
        <w:r w:rsidR="007A7174" w:rsidRPr="00D63FFC">
          <w:rPr>
            <w:rStyle w:val="Hyperlink"/>
            <w:noProof/>
          </w:rPr>
          <w:t>BUDGET</w:t>
        </w:r>
        <w:r w:rsidR="007A7174">
          <w:rPr>
            <w:noProof/>
            <w:webHidden/>
          </w:rPr>
          <w:tab/>
        </w:r>
        <w:r w:rsidR="007A7174">
          <w:rPr>
            <w:noProof/>
            <w:webHidden/>
          </w:rPr>
          <w:fldChar w:fldCharType="begin"/>
        </w:r>
        <w:r w:rsidR="007A7174">
          <w:rPr>
            <w:noProof/>
            <w:webHidden/>
          </w:rPr>
          <w:instrText xml:space="preserve"> PAGEREF _Toc436130404 \h </w:instrText>
        </w:r>
        <w:r w:rsidR="007A7174">
          <w:rPr>
            <w:noProof/>
            <w:webHidden/>
          </w:rPr>
        </w:r>
        <w:r w:rsidR="007A7174">
          <w:rPr>
            <w:noProof/>
            <w:webHidden/>
          </w:rPr>
          <w:fldChar w:fldCharType="separate"/>
        </w:r>
        <w:r w:rsidR="007A7174">
          <w:rPr>
            <w:noProof/>
            <w:webHidden/>
          </w:rPr>
          <w:t>4</w:t>
        </w:r>
        <w:r w:rsidR="007A7174">
          <w:rPr>
            <w:noProof/>
            <w:webHidden/>
          </w:rPr>
          <w:fldChar w:fldCharType="end"/>
        </w:r>
      </w:hyperlink>
    </w:p>
    <w:p w:rsidR="00FA5229" w:rsidRPr="007A7174" w:rsidRDefault="007A7174" w:rsidP="007A7174">
      <w:pPr>
        <w:pStyle w:val="TOC1"/>
        <w:rPr>
          <w:rFonts w:asciiTheme="minorHAnsi" w:eastAsiaTheme="minorEastAsia" w:hAnsiTheme="minorHAnsi" w:cstheme="minorBidi"/>
          <w:caps w:val="0"/>
          <w:noProof/>
          <w:szCs w:val="22"/>
          <w:lang w:eastAsia="en-GB"/>
        </w:rPr>
      </w:pPr>
      <w:r>
        <w:rPr>
          <w:rFonts w:cs="Arial"/>
          <w:caps w:val="0"/>
        </w:rPr>
        <w:fldChar w:fldCharType="end"/>
      </w:r>
    </w:p>
    <w:p w:rsidR="001530F5" w:rsidRPr="001530F5" w:rsidRDefault="00FA5229" w:rsidP="001530F5">
      <w:pPr>
        <w:pStyle w:val="Heading1"/>
        <w:overflowPunct w:val="0"/>
        <w:autoSpaceDE w:val="0"/>
        <w:autoSpaceDN w:val="0"/>
        <w:spacing w:after="120"/>
        <w:textAlignment w:val="baseline"/>
        <w:rPr>
          <w:szCs w:val="22"/>
        </w:rPr>
      </w:pPr>
      <w:bookmarkStart w:id="2" w:name="_Toc297554772"/>
      <w:bookmarkEnd w:id="0"/>
      <w:r>
        <w:rPr>
          <w:caps w:val="0"/>
          <w:szCs w:val="22"/>
        </w:rPr>
        <w:br w:type="page"/>
      </w:r>
      <w:bookmarkStart w:id="3" w:name="_Toc383464499"/>
      <w:bookmarkStart w:id="4" w:name="_Toc436130394"/>
      <w:r w:rsidR="001530F5">
        <w:rPr>
          <w:caps w:val="0"/>
          <w:szCs w:val="22"/>
        </w:rPr>
        <w:lastRenderedPageBreak/>
        <w:t>INTRODUCTION</w:t>
      </w:r>
      <w:bookmarkEnd w:id="3"/>
      <w:bookmarkEnd w:id="4"/>
      <w:r w:rsidR="001530F5">
        <w:rPr>
          <w:caps w:val="0"/>
          <w:szCs w:val="22"/>
        </w:rPr>
        <w:tab/>
      </w:r>
    </w:p>
    <w:p w:rsidR="00BD21D6" w:rsidRPr="007A7174" w:rsidRDefault="00621164" w:rsidP="007A7174">
      <w:pPr>
        <w:pStyle w:val="Heading2"/>
        <w:tabs>
          <w:tab w:val="clear" w:pos="720"/>
        </w:tabs>
        <w:overflowPunct w:val="0"/>
        <w:autoSpaceDE w:val="0"/>
        <w:autoSpaceDN w:val="0"/>
        <w:spacing w:after="120"/>
        <w:textAlignment w:val="baseline"/>
        <w:rPr>
          <w:szCs w:val="22"/>
        </w:rPr>
      </w:pPr>
      <w:r w:rsidRPr="00F44A36">
        <w:rPr>
          <w:szCs w:val="22"/>
        </w:rPr>
        <w:t>The Home Office Centre for Applied Science and Technology (CAST) manage and maintain the Home Office standards for Body Armour and portable ballistics protection. To achieve accreditation to this standard, manufacturers of proposed solutions are required to have their equipment tested at independent test facilities of which CAST currently accredit four.</w:t>
      </w:r>
    </w:p>
    <w:p w:rsidR="00E35542" w:rsidRPr="00847C33" w:rsidRDefault="002C546C" w:rsidP="00FD080D">
      <w:pPr>
        <w:pStyle w:val="Heading1"/>
        <w:overflowPunct w:val="0"/>
        <w:autoSpaceDE w:val="0"/>
        <w:autoSpaceDN w:val="0"/>
        <w:spacing w:after="120"/>
        <w:textAlignment w:val="baseline"/>
        <w:rPr>
          <w:szCs w:val="22"/>
        </w:rPr>
      </w:pPr>
      <w:bookmarkStart w:id="5" w:name="_Toc383464500"/>
      <w:bookmarkStart w:id="6" w:name="_Toc436130395"/>
      <w:r w:rsidRPr="00847C33">
        <w:rPr>
          <w:caps w:val="0"/>
          <w:szCs w:val="22"/>
        </w:rPr>
        <w:t>PURPOSE</w:t>
      </w:r>
      <w:bookmarkEnd w:id="2"/>
      <w:bookmarkEnd w:id="5"/>
      <w:bookmarkEnd w:id="6"/>
    </w:p>
    <w:p w:rsidR="002E0FA2" w:rsidRPr="00621164" w:rsidRDefault="002E0FA2" w:rsidP="007A7174">
      <w:pPr>
        <w:pStyle w:val="Heading2"/>
        <w:numPr>
          <w:ilvl w:val="0"/>
          <w:numId w:val="0"/>
        </w:numPr>
        <w:overflowPunct w:val="0"/>
        <w:autoSpaceDE w:val="0"/>
        <w:autoSpaceDN w:val="0"/>
        <w:spacing w:after="120"/>
        <w:ind w:left="720"/>
        <w:textAlignment w:val="baseline"/>
        <w:rPr>
          <w:szCs w:val="22"/>
        </w:rPr>
      </w:pPr>
      <w:bookmarkStart w:id="7" w:name="_Toc296415791"/>
      <w:r w:rsidRPr="002E0FA2">
        <w:rPr>
          <w:szCs w:val="22"/>
        </w:rPr>
        <w:t>The Home Office Centre for Applied Science and Technology (CAST) is seeking a manufacturer to make test moulds to be used for the testing of ballistic protection schemes.  The manufacturer will be accredited as the supplier of these for the Home Office and able to sell to anyone who wishes to purchase them.</w:t>
      </w:r>
    </w:p>
    <w:p w:rsidR="000C73A3" w:rsidRDefault="000C73A3" w:rsidP="00FD080D">
      <w:pPr>
        <w:pStyle w:val="Heading1"/>
        <w:overflowPunct w:val="0"/>
        <w:autoSpaceDE w:val="0"/>
        <w:autoSpaceDN w:val="0"/>
        <w:spacing w:after="120"/>
        <w:textAlignment w:val="baseline"/>
        <w:rPr>
          <w:szCs w:val="22"/>
        </w:rPr>
      </w:pPr>
      <w:bookmarkStart w:id="8" w:name="_Toc383464501"/>
      <w:bookmarkStart w:id="9" w:name="_Toc436130396"/>
      <w:bookmarkStart w:id="10" w:name="_Toc297554773"/>
      <w:bookmarkStart w:id="11" w:name="_Toc296415805"/>
      <w:bookmarkStart w:id="12" w:name="_Toc296415793"/>
      <w:bookmarkEnd w:id="7"/>
      <w:r w:rsidRPr="00847C33">
        <w:rPr>
          <w:szCs w:val="22"/>
        </w:rPr>
        <w:t>background to the authority</w:t>
      </w:r>
      <w:bookmarkEnd w:id="8"/>
      <w:bookmarkEnd w:id="9"/>
    </w:p>
    <w:p w:rsidR="00F44A36" w:rsidRDefault="00F44A36" w:rsidP="00F44A36">
      <w:pPr>
        <w:ind w:left="709"/>
      </w:pPr>
      <w:r w:rsidRPr="00F44A36">
        <w:t>The Centre for Applied Science and Technology (CAST) is made up of scientists and engineers who develop technological solutions to fight crime. CAST works with academia and industry.</w:t>
      </w:r>
    </w:p>
    <w:p w:rsidR="00F44A36" w:rsidRDefault="00F44A36" w:rsidP="00F44A36">
      <w:pPr>
        <w:pStyle w:val="Heading1"/>
        <w:numPr>
          <w:ilvl w:val="0"/>
          <w:numId w:val="0"/>
        </w:numPr>
        <w:overflowPunct w:val="0"/>
        <w:autoSpaceDE w:val="0"/>
        <w:autoSpaceDN w:val="0"/>
        <w:spacing w:after="120"/>
        <w:ind w:left="720"/>
        <w:textAlignment w:val="baseline"/>
        <w:rPr>
          <w:szCs w:val="22"/>
        </w:rPr>
      </w:pPr>
    </w:p>
    <w:p w:rsidR="00F44A36" w:rsidRDefault="00F44A36" w:rsidP="00F44A36">
      <w:pPr>
        <w:ind w:left="709"/>
      </w:pPr>
      <w:r>
        <w:t>Further information can be obtained via the web link:</w:t>
      </w:r>
    </w:p>
    <w:p w:rsidR="00BD21D6" w:rsidRPr="007A7174" w:rsidRDefault="00567817" w:rsidP="007A7174">
      <w:pPr>
        <w:pStyle w:val="Heading1"/>
        <w:numPr>
          <w:ilvl w:val="0"/>
          <w:numId w:val="0"/>
        </w:numPr>
        <w:overflowPunct w:val="0"/>
        <w:autoSpaceDE w:val="0"/>
        <w:autoSpaceDN w:val="0"/>
        <w:spacing w:after="120"/>
        <w:ind w:left="709"/>
        <w:textAlignment w:val="baseline"/>
        <w:rPr>
          <w:b w:val="0"/>
          <w:caps w:val="0"/>
        </w:rPr>
      </w:pPr>
      <w:hyperlink r:id="rId8" w:history="1">
        <w:bookmarkStart w:id="13" w:name="_Toc436130397"/>
        <w:r w:rsidR="00A32147" w:rsidRPr="001638D8">
          <w:rPr>
            <w:rStyle w:val="Hyperlink"/>
            <w:b w:val="0"/>
            <w:caps w:val="0"/>
          </w:rPr>
          <w:t>https://www.gov.uk/government/collections/centre-for-applied-science-and-technology-information</w:t>
        </w:r>
        <w:bookmarkEnd w:id="13"/>
      </w:hyperlink>
    </w:p>
    <w:p w:rsidR="00E35542" w:rsidRPr="002C546C" w:rsidRDefault="000C73A3" w:rsidP="00FD080D">
      <w:pPr>
        <w:pStyle w:val="Heading1"/>
        <w:overflowPunct w:val="0"/>
        <w:autoSpaceDE w:val="0"/>
        <w:autoSpaceDN w:val="0"/>
        <w:spacing w:after="120"/>
        <w:textAlignment w:val="baseline"/>
        <w:rPr>
          <w:szCs w:val="22"/>
        </w:rPr>
      </w:pPr>
      <w:bookmarkStart w:id="14" w:name="_Toc383464502"/>
      <w:bookmarkStart w:id="15" w:name="_Toc436130398"/>
      <w:r>
        <w:rPr>
          <w:szCs w:val="22"/>
        </w:rPr>
        <w:t>Background to requirement/</w:t>
      </w:r>
      <w:r w:rsidR="002C546C" w:rsidRPr="002C546C">
        <w:rPr>
          <w:szCs w:val="22"/>
        </w:rPr>
        <w:t>OVERVIEW</w:t>
      </w:r>
      <w:bookmarkEnd w:id="10"/>
      <w:r>
        <w:rPr>
          <w:szCs w:val="22"/>
        </w:rPr>
        <w:t xml:space="preserve"> of requirement</w:t>
      </w:r>
      <w:bookmarkEnd w:id="14"/>
      <w:bookmarkEnd w:id="15"/>
    </w:p>
    <w:p w:rsidR="00BD21D6" w:rsidRPr="007A7174" w:rsidRDefault="002E0FA2" w:rsidP="007A7174">
      <w:pPr>
        <w:pStyle w:val="Heading2"/>
        <w:numPr>
          <w:ilvl w:val="0"/>
          <w:numId w:val="0"/>
        </w:numPr>
        <w:spacing w:after="120"/>
        <w:ind w:left="720"/>
        <w:rPr>
          <w:highlight w:val="yellow"/>
        </w:rPr>
      </w:pPr>
      <w:bookmarkStart w:id="16" w:name="_Toc297554774"/>
      <w:bookmarkEnd w:id="11"/>
      <w:r w:rsidRPr="002E0FA2">
        <w:t>CAST manage and maintain the Home Office standards for Body Armour.  To achieve accreditation to this standard, manufacturers of solutions are required to have their equipment tested at independent test facilities, of which CAST currently accredit four.  In addition, most manufacturers have their own facilities for development purposes, and there are other test houses who offer development test services.</w:t>
      </w:r>
    </w:p>
    <w:p w:rsidR="003154ED" w:rsidRPr="00F44A36" w:rsidRDefault="00DA54F8" w:rsidP="003154ED">
      <w:pPr>
        <w:pStyle w:val="Heading1"/>
      </w:pPr>
      <w:bookmarkStart w:id="17" w:name="_Toc383464503"/>
      <w:bookmarkStart w:id="18" w:name="_Toc436130399"/>
      <w:bookmarkEnd w:id="12"/>
      <w:bookmarkEnd w:id="16"/>
      <w:r>
        <w:t xml:space="preserve">Scope of </w:t>
      </w:r>
      <w:r w:rsidR="00460E5D">
        <w:t>Requirements</w:t>
      </w:r>
      <w:bookmarkEnd w:id="17"/>
      <w:bookmarkEnd w:id="18"/>
    </w:p>
    <w:p w:rsidR="00BD112A" w:rsidRPr="00C850C7" w:rsidRDefault="003154ED" w:rsidP="00BD112A">
      <w:pPr>
        <w:ind w:left="709"/>
        <w:rPr>
          <w:b/>
        </w:rPr>
      </w:pPr>
      <w:r w:rsidRPr="00BD112A">
        <w:t xml:space="preserve">The Test moulds are to be manufactured in accordance with the following specification and </w:t>
      </w:r>
      <w:r w:rsidR="00BD112A">
        <w:t>the technical drawings appended to this tender:</w:t>
      </w:r>
    </w:p>
    <w:p w:rsidR="003154ED" w:rsidRDefault="003154ED" w:rsidP="001B5F86">
      <w:pPr>
        <w:pStyle w:val="ListParagraph"/>
        <w:numPr>
          <w:ilvl w:val="0"/>
          <w:numId w:val="28"/>
        </w:numPr>
        <w:spacing w:after="200" w:line="276" w:lineRule="auto"/>
        <w:contextualSpacing/>
      </w:pPr>
      <w:r>
        <w:t>The following test moulds are required:</w:t>
      </w:r>
    </w:p>
    <w:p w:rsidR="003154ED" w:rsidRDefault="003154ED" w:rsidP="001B5F86">
      <w:pPr>
        <w:pStyle w:val="ListParagraph"/>
        <w:numPr>
          <w:ilvl w:val="1"/>
          <w:numId w:val="28"/>
        </w:numPr>
        <w:spacing w:after="200" w:line="276" w:lineRule="auto"/>
        <w:contextualSpacing/>
      </w:pPr>
      <w:r>
        <w:t>Small female front ref M100827</w:t>
      </w:r>
    </w:p>
    <w:p w:rsidR="003154ED" w:rsidRDefault="003154ED" w:rsidP="001B5F86">
      <w:pPr>
        <w:pStyle w:val="ListParagraph"/>
        <w:numPr>
          <w:ilvl w:val="1"/>
          <w:numId w:val="28"/>
        </w:numPr>
        <w:spacing w:after="200" w:line="276" w:lineRule="auto"/>
        <w:contextualSpacing/>
      </w:pPr>
      <w:r>
        <w:t>Large female front ref M100828</w:t>
      </w:r>
    </w:p>
    <w:p w:rsidR="003154ED" w:rsidRDefault="003154ED" w:rsidP="001B5F86">
      <w:pPr>
        <w:pStyle w:val="ListParagraph"/>
        <w:numPr>
          <w:ilvl w:val="1"/>
          <w:numId w:val="28"/>
        </w:numPr>
        <w:spacing w:after="200" w:line="276" w:lineRule="auto"/>
        <w:contextualSpacing/>
      </w:pPr>
      <w:r>
        <w:t>Male Torso front ref M100829</w:t>
      </w:r>
    </w:p>
    <w:p w:rsidR="003154ED" w:rsidRDefault="003154ED" w:rsidP="001B5F86">
      <w:pPr>
        <w:pStyle w:val="ListParagraph"/>
        <w:numPr>
          <w:ilvl w:val="1"/>
          <w:numId w:val="28"/>
        </w:numPr>
        <w:spacing w:after="200" w:line="276" w:lineRule="auto"/>
        <w:contextualSpacing/>
      </w:pPr>
      <w:r>
        <w:t>Male Torso rear ref M100830</w:t>
      </w:r>
    </w:p>
    <w:p w:rsidR="003154ED" w:rsidRDefault="003154ED" w:rsidP="001B5F86">
      <w:pPr>
        <w:pStyle w:val="ListParagraph"/>
        <w:numPr>
          <w:ilvl w:val="0"/>
          <w:numId w:val="28"/>
        </w:numPr>
        <w:spacing w:after="200" w:line="276" w:lineRule="auto"/>
        <w:contextualSpacing/>
      </w:pPr>
      <w:r>
        <w:t>Full CAD file</w:t>
      </w:r>
      <w:r w:rsidR="00A32147">
        <w:t>s</w:t>
      </w:r>
      <w:r>
        <w:t xml:space="preserve"> will be provided to the successful supplier to aid in the manufacturer of the moulds (Solidworks 2014, or other formats may be possible)</w:t>
      </w:r>
    </w:p>
    <w:p w:rsidR="003154ED" w:rsidRDefault="003154ED" w:rsidP="001B5F86">
      <w:pPr>
        <w:pStyle w:val="ListParagraph"/>
        <w:numPr>
          <w:ilvl w:val="0"/>
          <w:numId w:val="28"/>
        </w:numPr>
        <w:spacing w:after="200" w:line="276" w:lineRule="auto"/>
        <w:contextualSpacing/>
      </w:pPr>
      <w:r>
        <w:t>The female test moulds (M100827 and M100828) must be able to withstand a material being poured into them at a temperature of 50°C</w:t>
      </w:r>
    </w:p>
    <w:p w:rsidR="003154ED" w:rsidRDefault="003154ED" w:rsidP="001B5F86">
      <w:pPr>
        <w:pStyle w:val="ListParagraph"/>
        <w:numPr>
          <w:ilvl w:val="0"/>
          <w:numId w:val="28"/>
        </w:numPr>
        <w:spacing w:after="200" w:line="276" w:lineRule="auto"/>
        <w:contextualSpacing/>
      </w:pPr>
      <w:r>
        <w:t>The male test moulds (M100829 and M100830) must be able to withstand a material being forced into the under hand pressure and this material being struck with a wooden mallet</w:t>
      </w:r>
      <w:r>
        <w:rPr>
          <w:rStyle w:val="FootnoteReference"/>
        </w:rPr>
        <w:footnoteReference w:id="2"/>
      </w:r>
    </w:p>
    <w:p w:rsidR="003154ED" w:rsidRDefault="003154ED" w:rsidP="001B5F86">
      <w:pPr>
        <w:pStyle w:val="ListParagraph"/>
        <w:numPr>
          <w:ilvl w:val="0"/>
          <w:numId w:val="28"/>
        </w:numPr>
        <w:spacing w:after="200" w:line="276" w:lineRule="auto"/>
        <w:contextualSpacing/>
      </w:pPr>
      <w:r>
        <w:t>The manufacturer must be able to export the moulds to Europe and North America.</w:t>
      </w:r>
    </w:p>
    <w:p w:rsidR="003154ED" w:rsidRDefault="003154ED" w:rsidP="001B5F86">
      <w:pPr>
        <w:pStyle w:val="ListParagraph"/>
        <w:numPr>
          <w:ilvl w:val="0"/>
          <w:numId w:val="28"/>
        </w:numPr>
        <w:spacing w:after="200" w:line="276" w:lineRule="auto"/>
        <w:contextualSpacing/>
      </w:pPr>
      <w:r>
        <w:t>Drawings of the moulds will remain the property of the Home Office.</w:t>
      </w:r>
    </w:p>
    <w:p w:rsidR="003154ED" w:rsidRDefault="003154ED" w:rsidP="003154ED">
      <w:pPr>
        <w:pStyle w:val="ListParagraph"/>
        <w:ind w:left="0"/>
      </w:pPr>
    </w:p>
    <w:p w:rsidR="003154ED" w:rsidRDefault="003154ED" w:rsidP="00BD112A">
      <w:pPr>
        <w:ind w:left="720"/>
      </w:pPr>
      <w:r>
        <w:t>No exact figure can be given as to the expected volume of potentials sales that may occur when the moulds are developed and the information below is for indication only.</w:t>
      </w:r>
    </w:p>
    <w:p w:rsidR="003154ED" w:rsidRDefault="003154ED" w:rsidP="00BD112A">
      <w:pPr>
        <w:ind w:left="720"/>
      </w:pPr>
      <w:r>
        <w:t>Organisation potentially interested in the purchase of the moulds</w:t>
      </w:r>
    </w:p>
    <w:p w:rsidR="003154ED" w:rsidRDefault="003154ED" w:rsidP="001B5F86">
      <w:pPr>
        <w:pStyle w:val="ListParagraph"/>
        <w:numPr>
          <w:ilvl w:val="0"/>
          <w:numId w:val="26"/>
        </w:numPr>
        <w:spacing w:after="200" w:line="276" w:lineRule="auto"/>
        <w:contextualSpacing/>
      </w:pPr>
      <w:r>
        <w:t>Home Office</w:t>
      </w:r>
    </w:p>
    <w:p w:rsidR="003154ED" w:rsidRDefault="003154ED" w:rsidP="001B5F86">
      <w:pPr>
        <w:pStyle w:val="ListParagraph"/>
        <w:numPr>
          <w:ilvl w:val="0"/>
          <w:numId w:val="26"/>
        </w:numPr>
        <w:spacing w:after="200" w:line="276" w:lineRule="auto"/>
        <w:contextualSpacing/>
      </w:pPr>
      <w:r>
        <w:t>Home Office accredited test houses</w:t>
      </w:r>
    </w:p>
    <w:p w:rsidR="003154ED" w:rsidRDefault="003154ED" w:rsidP="001B5F86">
      <w:pPr>
        <w:pStyle w:val="ListParagraph"/>
        <w:numPr>
          <w:ilvl w:val="0"/>
          <w:numId w:val="26"/>
        </w:numPr>
        <w:spacing w:after="200" w:line="276" w:lineRule="auto"/>
        <w:contextualSpacing/>
      </w:pPr>
      <w:r>
        <w:t>Dstl</w:t>
      </w:r>
    </w:p>
    <w:p w:rsidR="003154ED" w:rsidRDefault="003154ED" w:rsidP="001B5F86">
      <w:pPr>
        <w:pStyle w:val="ListParagraph"/>
        <w:numPr>
          <w:ilvl w:val="0"/>
          <w:numId w:val="26"/>
        </w:numPr>
        <w:spacing w:after="200" w:line="276" w:lineRule="auto"/>
        <w:contextualSpacing/>
      </w:pPr>
      <w:r>
        <w:t>Other test houses</w:t>
      </w:r>
    </w:p>
    <w:p w:rsidR="003154ED" w:rsidRDefault="003154ED" w:rsidP="001B5F86">
      <w:pPr>
        <w:pStyle w:val="ListParagraph"/>
        <w:numPr>
          <w:ilvl w:val="0"/>
          <w:numId w:val="26"/>
        </w:numPr>
        <w:spacing w:after="200" w:line="276" w:lineRule="auto"/>
        <w:contextualSpacing/>
      </w:pPr>
      <w:r>
        <w:t>Manufacturers of ballistic protection schemes</w:t>
      </w:r>
    </w:p>
    <w:p w:rsidR="003154ED" w:rsidRDefault="003154ED" w:rsidP="001B5F86">
      <w:pPr>
        <w:pStyle w:val="ListParagraph"/>
        <w:numPr>
          <w:ilvl w:val="0"/>
          <w:numId w:val="26"/>
        </w:numPr>
        <w:spacing w:after="200" w:line="276" w:lineRule="auto"/>
        <w:contextualSpacing/>
      </w:pPr>
      <w:r>
        <w:t>Other parties in Europe and North America</w:t>
      </w:r>
    </w:p>
    <w:p w:rsidR="003154ED" w:rsidRDefault="003154ED" w:rsidP="00BD112A">
      <w:pPr>
        <w:ind w:left="720"/>
      </w:pPr>
      <w:r>
        <w:t>Potential expected numbers required (this is an estimate)</w:t>
      </w:r>
    </w:p>
    <w:p w:rsidR="003154ED" w:rsidRDefault="003154ED" w:rsidP="001B5F86">
      <w:pPr>
        <w:pStyle w:val="ListParagraph"/>
        <w:numPr>
          <w:ilvl w:val="0"/>
          <w:numId w:val="27"/>
        </w:numPr>
        <w:spacing w:after="200" w:line="276" w:lineRule="auto"/>
        <w:contextualSpacing/>
      </w:pPr>
      <w:r>
        <w:t>Year 1 approximately 50 sets</w:t>
      </w:r>
    </w:p>
    <w:p w:rsidR="003154ED" w:rsidRDefault="003154ED" w:rsidP="001B5F86">
      <w:pPr>
        <w:pStyle w:val="ListParagraph"/>
        <w:numPr>
          <w:ilvl w:val="0"/>
          <w:numId w:val="27"/>
        </w:numPr>
        <w:spacing w:after="200" w:line="276" w:lineRule="auto"/>
        <w:contextualSpacing/>
      </w:pPr>
      <w:r>
        <w:t>Year 2 onwards – 10 sets</w:t>
      </w:r>
    </w:p>
    <w:p w:rsidR="00635317" w:rsidRPr="00635317" w:rsidRDefault="00635317" w:rsidP="00635317">
      <w:pPr>
        <w:pStyle w:val="ListParagraph"/>
        <w:widowControl w:val="0"/>
        <w:ind w:left="1134"/>
        <w:rPr>
          <w:rFonts w:cs="Arial"/>
          <w:szCs w:val="20"/>
        </w:rPr>
      </w:pPr>
    </w:p>
    <w:p w:rsidR="00A028E8" w:rsidRDefault="00A028E8" w:rsidP="00FD080D">
      <w:pPr>
        <w:pStyle w:val="Heading1"/>
        <w:tabs>
          <w:tab w:val="num" w:pos="0"/>
        </w:tabs>
        <w:overflowPunct w:val="0"/>
        <w:autoSpaceDE w:val="0"/>
        <w:autoSpaceDN w:val="0"/>
        <w:spacing w:after="120"/>
        <w:ind w:left="709" w:hanging="709"/>
        <w:textAlignment w:val="baseline"/>
        <w:rPr>
          <w:rFonts w:cs="Arial"/>
          <w:szCs w:val="22"/>
        </w:rPr>
      </w:pPr>
      <w:bookmarkStart w:id="19" w:name="_Toc302637211"/>
      <w:bookmarkStart w:id="20" w:name="_Toc383464504"/>
      <w:bookmarkStart w:id="21" w:name="_Toc436130400"/>
      <w:r w:rsidRPr="004E1D36">
        <w:rPr>
          <w:rFonts w:cs="Arial"/>
          <w:szCs w:val="22"/>
        </w:rPr>
        <w:t>service levels a</w:t>
      </w:r>
      <w:r>
        <w:rPr>
          <w:rFonts w:cs="Arial"/>
          <w:szCs w:val="22"/>
        </w:rPr>
        <w:t>nd performance</w:t>
      </w:r>
      <w:bookmarkEnd w:id="19"/>
      <w:bookmarkEnd w:id="20"/>
      <w:bookmarkEnd w:id="21"/>
    </w:p>
    <w:p w:rsidR="00453D4F" w:rsidRDefault="00453D4F" w:rsidP="00FD080D">
      <w:pPr>
        <w:pStyle w:val="Heading2"/>
        <w:tabs>
          <w:tab w:val="clear" w:pos="720"/>
          <w:tab w:val="num" w:pos="132"/>
        </w:tabs>
        <w:overflowPunct w:val="0"/>
        <w:autoSpaceDE w:val="0"/>
        <w:autoSpaceDN w:val="0"/>
        <w:spacing w:after="120"/>
        <w:ind w:left="709" w:hanging="709"/>
        <w:textAlignment w:val="baseline"/>
      </w:pPr>
      <w:r>
        <w:t xml:space="preserve">The Authority will measure the quality of the </w:t>
      </w:r>
      <w:r w:rsidR="00FD080D">
        <w:t xml:space="preserve">Supplier’s </w:t>
      </w:r>
      <w:r>
        <w:t>delivery by:</w:t>
      </w:r>
    </w:p>
    <w:p w:rsidR="00764B11" w:rsidRPr="00F44A36" w:rsidRDefault="00F44A36" w:rsidP="00F44A36">
      <w:pPr>
        <w:pStyle w:val="Heading3"/>
        <w:numPr>
          <w:ilvl w:val="0"/>
          <w:numId w:val="0"/>
        </w:numPr>
        <w:spacing w:after="120"/>
        <w:ind w:left="720"/>
        <w:rPr>
          <w:b/>
        </w:rPr>
      </w:pPr>
      <w:r w:rsidRPr="00F44A36">
        <w:rPr>
          <w:szCs w:val="22"/>
        </w:rPr>
        <w:t>T</w:t>
      </w:r>
      <w:r w:rsidR="00764B11" w:rsidRPr="00F44A36">
        <w:t>he Plan as at the Effective Date is set out below:</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2126"/>
        <w:gridCol w:w="1276"/>
        <w:gridCol w:w="1842"/>
        <w:gridCol w:w="1701"/>
      </w:tblGrid>
      <w:tr w:rsidR="00764B11" w:rsidRPr="009F6433" w:rsidTr="007A7174">
        <w:trPr>
          <w:trHeight w:val="1940"/>
          <w:tblHeader/>
        </w:trPr>
        <w:tc>
          <w:tcPr>
            <w:tcW w:w="2235" w:type="dxa"/>
            <w:tcBorders>
              <w:bottom w:val="single" w:sz="4" w:space="0" w:color="auto"/>
            </w:tcBorders>
          </w:tcPr>
          <w:p w:rsidR="00764B11" w:rsidRPr="00F44A36" w:rsidRDefault="00764B11" w:rsidP="00941019">
            <w:pPr>
              <w:pStyle w:val="MarginText"/>
              <w:rPr>
                <w:rFonts w:cs="Arial"/>
                <w:sz w:val="20"/>
              </w:rPr>
            </w:pPr>
            <w:r w:rsidRPr="00F44A36">
              <w:rPr>
                <w:rFonts w:cs="Arial"/>
                <w:sz w:val="20"/>
              </w:rPr>
              <w:t>Milestone</w:t>
            </w:r>
          </w:p>
        </w:tc>
        <w:tc>
          <w:tcPr>
            <w:tcW w:w="2126" w:type="dxa"/>
            <w:tcBorders>
              <w:bottom w:val="single" w:sz="4" w:space="0" w:color="auto"/>
            </w:tcBorders>
          </w:tcPr>
          <w:p w:rsidR="00764B11" w:rsidRPr="00F44A36" w:rsidRDefault="00764B11" w:rsidP="00941019">
            <w:pPr>
              <w:pStyle w:val="MarginText"/>
              <w:rPr>
                <w:rFonts w:cs="Arial"/>
                <w:sz w:val="20"/>
              </w:rPr>
            </w:pPr>
            <w:r w:rsidRPr="00F44A36">
              <w:rPr>
                <w:rFonts w:cs="Arial"/>
                <w:sz w:val="20"/>
              </w:rPr>
              <w:t>Deliverables</w:t>
            </w:r>
          </w:p>
          <w:p w:rsidR="00764B11" w:rsidRPr="00F44A36" w:rsidRDefault="00764B11" w:rsidP="00941019">
            <w:pPr>
              <w:pStyle w:val="MarginText"/>
              <w:jc w:val="left"/>
              <w:rPr>
                <w:rFonts w:cs="Arial"/>
                <w:sz w:val="20"/>
              </w:rPr>
            </w:pPr>
            <w:r w:rsidRPr="00F44A36">
              <w:rPr>
                <w:rFonts w:cs="Arial"/>
                <w:sz w:val="20"/>
              </w:rPr>
              <w:t>(bulleted list showing all Deliverables (and associated tasks) required for each Milestone)</w:t>
            </w:r>
          </w:p>
        </w:tc>
        <w:tc>
          <w:tcPr>
            <w:tcW w:w="1276" w:type="dxa"/>
            <w:tcBorders>
              <w:bottom w:val="single" w:sz="4" w:space="0" w:color="auto"/>
            </w:tcBorders>
          </w:tcPr>
          <w:p w:rsidR="00764B11" w:rsidRPr="00F44A36" w:rsidRDefault="00764B11" w:rsidP="00941019">
            <w:pPr>
              <w:pStyle w:val="MarginText"/>
              <w:rPr>
                <w:rFonts w:cs="Arial"/>
                <w:sz w:val="20"/>
              </w:rPr>
            </w:pPr>
            <w:r w:rsidRPr="00F44A36">
              <w:rPr>
                <w:rFonts w:cs="Arial"/>
                <w:sz w:val="20"/>
              </w:rPr>
              <w:t>Duration</w:t>
            </w:r>
          </w:p>
          <w:p w:rsidR="00764B11" w:rsidRPr="00F44A36" w:rsidRDefault="00764B11" w:rsidP="00941019">
            <w:pPr>
              <w:pStyle w:val="MarginText"/>
              <w:rPr>
                <w:rFonts w:cs="Arial"/>
                <w:sz w:val="20"/>
              </w:rPr>
            </w:pPr>
            <w:r w:rsidRPr="00F44A36">
              <w:rPr>
                <w:rFonts w:cs="Arial"/>
                <w:sz w:val="20"/>
              </w:rPr>
              <w:t>(Working Days)</w:t>
            </w:r>
          </w:p>
        </w:tc>
        <w:tc>
          <w:tcPr>
            <w:tcW w:w="1842" w:type="dxa"/>
            <w:tcBorders>
              <w:bottom w:val="single" w:sz="4" w:space="0" w:color="auto"/>
            </w:tcBorders>
          </w:tcPr>
          <w:p w:rsidR="00764B11" w:rsidRPr="00F44A36" w:rsidRDefault="00764B11" w:rsidP="00941019">
            <w:pPr>
              <w:pStyle w:val="MarginText"/>
              <w:rPr>
                <w:rFonts w:cs="Arial"/>
                <w:sz w:val="20"/>
              </w:rPr>
            </w:pPr>
            <w:r w:rsidRPr="00F44A36">
              <w:rPr>
                <w:rFonts w:cs="Arial"/>
                <w:sz w:val="20"/>
              </w:rPr>
              <w:t>Milestone Date</w:t>
            </w:r>
          </w:p>
        </w:tc>
        <w:tc>
          <w:tcPr>
            <w:tcW w:w="1701" w:type="dxa"/>
            <w:tcBorders>
              <w:bottom w:val="single" w:sz="4" w:space="0" w:color="auto"/>
            </w:tcBorders>
          </w:tcPr>
          <w:p w:rsidR="00764B11" w:rsidRPr="00F44A36" w:rsidRDefault="00764B11" w:rsidP="00941019">
            <w:pPr>
              <w:pStyle w:val="MarginText"/>
              <w:rPr>
                <w:rFonts w:cs="Arial"/>
                <w:sz w:val="20"/>
              </w:rPr>
            </w:pPr>
            <w:r w:rsidRPr="00F44A36">
              <w:rPr>
                <w:rFonts w:cs="Arial"/>
                <w:sz w:val="20"/>
              </w:rPr>
              <w:t>Customer Responsibilities (if applicable)</w:t>
            </w:r>
          </w:p>
        </w:tc>
      </w:tr>
      <w:tr w:rsidR="00764B11" w:rsidRPr="009F6433" w:rsidTr="007A7174">
        <w:trPr>
          <w:trHeight w:val="694"/>
          <w:tblHeader/>
        </w:trPr>
        <w:tc>
          <w:tcPr>
            <w:tcW w:w="2235" w:type="dxa"/>
            <w:shd w:val="clear" w:color="auto" w:fill="auto"/>
          </w:tcPr>
          <w:p w:rsidR="00764B11" w:rsidRPr="00F44A36" w:rsidRDefault="00A32147" w:rsidP="00941019">
            <w:pPr>
              <w:pStyle w:val="MarginText"/>
              <w:rPr>
                <w:rFonts w:cs="Arial"/>
                <w:sz w:val="20"/>
              </w:rPr>
            </w:pPr>
            <w:r w:rsidRPr="00F44A36">
              <w:rPr>
                <w:rFonts w:cs="Arial"/>
                <w:sz w:val="20"/>
              </w:rPr>
              <w:t>Development of planned approached in agreement with CAST</w:t>
            </w:r>
          </w:p>
        </w:tc>
        <w:tc>
          <w:tcPr>
            <w:tcW w:w="2126" w:type="dxa"/>
            <w:shd w:val="clear" w:color="auto" w:fill="auto"/>
          </w:tcPr>
          <w:p w:rsidR="00764B11" w:rsidRPr="00F44A36" w:rsidRDefault="00764B11" w:rsidP="00941019">
            <w:pPr>
              <w:pStyle w:val="MarginText"/>
              <w:rPr>
                <w:rFonts w:cs="Arial"/>
                <w:sz w:val="20"/>
              </w:rPr>
            </w:pPr>
          </w:p>
        </w:tc>
        <w:tc>
          <w:tcPr>
            <w:tcW w:w="1276" w:type="dxa"/>
            <w:shd w:val="clear" w:color="auto" w:fill="auto"/>
          </w:tcPr>
          <w:p w:rsidR="00764B11" w:rsidRPr="00F44A36" w:rsidRDefault="00A32147" w:rsidP="00941019">
            <w:pPr>
              <w:pStyle w:val="MarginText"/>
              <w:rPr>
                <w:rFonts w:cs="Arial"/>
                <w:sz w:val="20"/>
              </w:rPr>
            </w:pPr>
            <w:r w:rsidRPr="00F44A36">
              <w:rPr>
                <w:rFonts w:cs="Arial"/>
                <w:sz w:val="20"/>
              </w:rPr>
              <w:t>10 days</w:t>
            </w:r>
          </w:p>
        </w:tc>
        <w:tc>
          <w:tcPr>
            <w:tcW w:w="1842" w:type="dxa"/>
            <w:shd w:val="clear" w:color="auto" w:fill="auto"/>
          </w:tcPr>
          <w:p w:rsidR="00764B11" w:rsidRPr="00F44A36" w:rsidRDefault="00A32147" w:rsidP="00941019">
            <w:pPr>
              <w:pStyle w:val="MarginText"/>
              <w:rPr>
                <w:rFonts w:cs="Arial"/>
                <w:sz w:val="20"/>
              </w:rPr>
            </w:pPr>
            <w:r w:rsidRPr="00F44A36">
              <w:rPr>
                <w:rFonts w:cs="Arial"/>
                <w:sz w:val="20"/>
              </w:rPr>
              <w:t>10 days post award of contract</w:t>
            </w:r>
          </w:p>
        </w:tc>
        <w:tc>
          <w:tcPr>
            <w:tcW w:w="1701" w:type="dxa"/>
            <w:shd w:val="clear" w:color="auto" w:fill="auto"/>
          </w:tcPr>
          <w:p w:rsidR="00764B11" w:rsidRPr="00F44A36" w:rsidRDefault="00764B11" w:rsidP="00941019">
            <w:pPr>
              <w:pStyle w:val="MarginText"/>
              <w:rPr>
                <w:rFonts w:cs="Arial"/>
                <w:sz w:val="20"/>
              </w:rPr>
            </w:pPr>
          </w:p>
        </w:tc>
      </w:tr>
      <w:tr w:rsidR="00764B11" w:rsidRPr="009F6433" w:rsidTr="007A7174">
        <w:trPr>
          <w:tblHeader/>
        </w:trPr>
        <w:tc>
          <w:tcPr>
            <w:tcW w:w="2235" w:type="dxa"/>
            <w:shd w:val="clear" w:color="auto" w:fill="auto"/>
          </w:tcPr>
          <w:p w:rsidR="00764B11" w:rsidRPr="00F44A36" w:rsidRDefault="00A32147" w:rsidP="00941019">
            <w:pPr>
              <w:pStyle w:val="MarginText"/>
              <w:rPr>
                <w:rFonts w:cs="Arial"/>
                <w:sz w:val="20"/>
              </w:rPr>
            </w:pPr>
            <w:r w:rsidRPr="00F44A36">
              <w:rPr>
                <w:rFonts w:cs="Arial"/>
                <w:sz w:val="20"/>
              </w:rPr>
              <w:t>Supply of first prototypes to CAST for assessment</w:t>
            </w:r>
          </w:p>
        </w:tc>
        <w:tc>
          <w:tcPr>
            <w:tcW w:w="2126" w:type="dxa"/>
            <w:shd w:val="clear" w:color="auto" w:fill="auto"/>
          </w:tcPr>
          <w:p w:rsidR="00764B11" w:rsidRPr="00F44A36" w:rsidRDefault="00764B11" w:rsidP="00A32147">
            <w:pPr>
              <w:pStyle w:val="MarginText"/>
              <w:rPr>
                <w:rFonts w:cs="Arial"/>
                <w:b/>
                <w:i/>
                <w:sz w:val="20"/>
              </w:rPr>
            </w:pPr>
          </w:p>
        </w:tc>
        <w:tc>
          <w:tcPr>
            <w:tcW w:w="1276" w:type="dxa"/>
            <w:shd w:val="clear" w:color="auto" w:fill="auto"/>
          </w:tcPr>
          <w:p w:rsidR="00764B11" w:rsidRPr="00F44A36" w:rsidRDefault="00A32147" w:rsidP="00941019">
            <w:pPr>
              <w:pStyle w:val="MarginText"/>
              <w:rPr>
                <w:rFonts w:cs="Arial"/>
                <w:sz w:val="20"/>
              </w:rPr>
            </w:pPr>
            <w:r w:rsidRPr="00F44A36">
              <w:rPr>
                <w:rFonts w:cs="Arial"/>
                <w:sz w:val="20"/>
              </w:rPr>
              <w:t>10 days</w:t>
            </w:r>
          </w:p>
        </w:tc>
        <w:tc>
          <w:tcPr>
            <w:tcW w:w="1842" w:type="dxa"/>
            <w:shd w:val="clear" w:color="auto" w:fill="auto"/>
          </w:tcPr>
          <w:p w:rsidR="00764B11" w:rsidRPr="00F44A36" w:rsidRDefault="00A32147" w:rsidP="00941019">
            <w:pPr>
              <w:pStyle w:val="MarginText"/>
              <w:rPr>
                <w:rFonts w:cs="Arial"/>
                <w:sz w:val="20"/>
              </w:rPr>
            </w:pPr>
            <w:r w:rsidRPr="00F44A36">
              <w:rPr>
                <w:rFonts w:cs="Arial"/>
                <w:sz w:val="20"/>
              </w:rPr>
              <w:t>10 days post agreement on approach</w:t>
            </w:r>
          </w:p>
        </w:tc>
        <w:tc>
          <w:tcPr>
            <w:tcW w:w="1701" w:type="dxa"/>
            <w:shd w:val="clear" w:color="auto" w:fill="auto"/>
          </w:tcPr>
          <w:p w:rsidR="00764B11" w:rsidRPr="00F44A36" w:rsidRDefault="00764B11" w:rsidP="00941019">
            <w:pPr>
              <w:pStyle w:val="MarginText"/>
              <w:rPr>
                <w:rFonts w:cs="Arial"/>
                <w:sz w:val="20"/>
              </w:rPr>
            </w:pPr>
          </w:p>
        </w:tc>
      </w:tr>
      <w:tr w:rsidR="00A32147" w:rsidRPr="009F6433" w:rsidTr="007A7174">
        <w:trPr>
          <w:tblHeader/>
        </w:trPr>
        <w:tc>
          <w:tcPr>
            <w:tcW w:w="2235" w:type="dxa"/>
            <w:shd w:val="clear" w:color="auto" w:fill="auto"/>
          </w:tcPr>
          <w:p w:rsidR="00A32147" w:rsidRDefault="00A32147" w:rsidP="00941019">
            <w:pPr>
              <w:pStyle w:val="MarginText"/>
              <w:rPr>
                <w:rFonts w:cs="Arial"/>
                <w:sz w:val="20"/>
                <w:highlight w:val="yellow"/>
              </w:rPr>
            </w:pPr>
          </w:p>
        </w:tc>
        <w:tc>
          <w:tcPr>
            <w:tcW w:w="2126" w:type="dxa"/>
            <w:shd w:val="clear" w:color="auto" w:fill="auto"/>
          </w:tcPr>
          <w:p w:rsidR="00A32147" w:rsidRPr="00F44A36" w:rsidRDefault="00A32147" w:rsidP="00941019">
            <w:pPr>
              <w:pStyle w:val="MarginText"/>
              <w:rPr>
                <w:rFonts w:cs="Arial"/>
                <w:b/>
                <w:i/>
                <w:sz w:val="20"/>
              </w:rPr>
            </w:pPr>
            <w:r w:rsidRPr="00F44A36">
              <w:rPr>
                <w:rFonts w:cs="Arial"/>
                <w:b/>
                <w:i/>
                <w:sz w:val="20"/>
              </w:rPr>
              <w:t>Delivery of final process and manufacturing process to enable supply</w:t>
            </w:r>
          </w:p>
        </w:tc>
        <w:tc>
          <w:tcPr>
            <w:tcW w:w="1276" w:type="dxa"/>
            <w:shd w:val="clear" w:color="auto" w:fill="auto"/>
          </w:tcPr>
          <w:p w:rsidR="00A32147" w:rsidRPr="00F44A36" w:rsidRDefault="00A32147" w:rsidP="00941019">
            <w:pPr>
              <w:pStyle w:val="MarginText"/>
              <w:rPr>
                <w:rFonts w:cs="Arial"/>
                <w:sz w:val="20"/>
              </w:rPr>
            </w:pPr>
            <w:r w:rsidRPr="00F44A36">
              <w:rPr>
                <w:rFonts w:cs="Arial"/>
                <w:sz w:val="20"/>
              </w:rPr>
              <w:t>20 days</w:t>
            </w:r>
          </w:p>
        </w:tc>
        <w:tc>
          <w:tcPr>
            <w:tcW w:w="1842" w:type="dxa"/>
            <w:shd w:val="clear" w:color="auto" w:fill="auto"/>
          </w:tcPr>
          <w:p w:rsidR="00A32147" w:rsidRPr="00F44A36" w:rsidRDefault="00A32147" w:rsidP="00941019">
            <w:pPr>
              <w:pStyle w:val="MarginText"/>
              <w:rPr>
                <w:rFonts w:cs="Arial"/>
                <w:sz w:val="20"/>
              </w:rPr>
            </w:pPr>
            <w:r w:rsidRPr="00F44A36">
              <w:rPr>
                <w:rFonts w:cs="Arial"/>
                <w:sz w:val="20"/>
              </w:rPr>
              <w:t>20 days post agreement on prototypes.</w:t>
            </w:r>
          </w:p>
        </w:tc>
        <w:tc>
          <w:tcPr>
            <w:tcW w:w="1701" w:type="dxa"/>
            <w:shd w:val="clear" w:color="auto" w:fill="auto"/>
          </w:tcPr>
          <w:p w:rsidR="00A32147" w:rsidRPr="009F6433" w:rsidRDefault="00A32147" w:rsidP="00941019">
            <w:pPr>
              <w:pStyle w:val="MarginText"/>
              <w:rPr>
                <w:rFonts w:cs="Arial"/>
                <w:sz w:val="20"/>
                <w:highlight w:val="yellow"/>
              </w:rPr>
            </w:pPr>
          </w:p>
        </w:tc>
      </w:tr>
    </w:tbl>
    <w:p w:rsidR="00764B11" w:rsidRPr="009F6433" w:rsidRDefault="00764B11" w:rsidP="00764B11">
      <w:pPr>
        <w:pStyle w:val="Heading3"/>
        <w:numPr>
          <w:ilvl w:val="0"/>
          <w:numId w:val="0"/>
        </w:numPr>
        <w:rPr>
          <w:b/>
          <w:highlight w:val="yellow"/>
        </w:rPr>
      </w:pPr>
    </w:p>
    <w:p w:rsidR="00764B11" w:rsidRPr="00F44A36" w:rsidRDefault="00764B11" w:rsidP="00764B11">
      <w:pPr>
        <w:pStyle w:val="Heading3"/>
        <w:rPr>
          <w:b/>
        </w:rPr>
      </w:pPr>
      <w:r w:rsidRPr="00F44A36">
        <w:rPr>
          <w:rFonts w:cs="Arial"/>
          <w:szCs w:val="22"/>
        </w:rPr>
        <w:t>If so required by the Customer, the Supplier shall produce a further version of the Plan (based on the above plan) in such further detail as the Customer may reasonably require.  The Supplier shall ensure that each version of the Implementation Plan is subject to approval.  The Supplier shall ensure that the Implementation Plan is maintained and updated on a regular basis as may be necessary to reflect the then current state of the implementation of the Services.</w:t>
      </w:r>
    </w:p>
    <w:p w:rsidR="00764B11" w:rsidRPr="00F44A36" w:rsidRDefault="00764B11" w:rsidP="00764B11">
      <w:pPr>
        <w:pStyle w:val="Heading3"/>
        <w:rPr>
          <w:b/>
        </w:rPr>
      </w:pPr>
      <w:r w:rsidRPr="00F44A36">
        <w:rPr>
          <w:rFonts w:cs="Arial"/>
          <w:szCs w:val="22"/>
        </w:rPr>
        <w:t>The Customer shall have the right to require the Supplier to include any reasonable changes or provisions in each version of the Implementation Plan.</w:t>
      </w:r>
    </w:p>
    <w:p w:rsidR="00764B11" w:rsidRPr="00F44A36" w:rsidRDefault="00764B11" w:rsidP="00764B11">
      <w:pPr>
        <w:pStyle w:val="Heading3"/>
        <w:rPr>
          <w:b/>
        </w:rPr>
      </w:pPr>
      <w:r w:rsidRPr="00F44A36">
        <w:rPr>
          <w:rFonts w:cs="Arial"/>
          <w:szCs w:val="22"/>
        </w:rPr>
        <w:t>The Supplier shall perform its obligations so as to achieve each Milestone by the Milestone Date.</w:t>
      </w:r>
    </w:p>
    <w:p w:rsidR="005E433A" w:rsidRPr="00F44A36" w:rsidRDefault="00764B11" w:rsidP="005E433A">
      <w:pPr>
        <w:pStyle w:val="Heading3"/>
        <w:rPr>
          <w:b/>
        </w:rPr>
      </w:pPr>
      <w:r w:rsidRPr="00F44A36">
        <w:rPr>
          <w:rFonts w:cs="Arial"/>
          <w:szCs w:val="22"/>
        </w:rPr>
        <w:t>Changes to the Milestones shall only be made in accordance with the variation procedure and provided that the Supplier shall not attempt to postpone any of the Milestones using the variation procedure or otherwise (except in the event of a Customer default which affects the Supplier's ability to achieve a Milestone by the relevant Milestone Date).</w:t>
      </w:r>
    </w:p>
    <w:p w:rsidR="00BA6D3D" w:rsidRDefault="00BA6D3D" w:rsidP="00F44A36">
      <w:pPr>
        <w:pStyle w:val="ListParagraph"/>
        <w:numPr>
          <w:ilvl w:val="0"/>
          <w:numId w:val="25"/>
        </w:numPr>
        <w:ind w:left="2160"/>
        <w:jc w:val="both"/>
        <w:rPr>
          <w:rFonts w:cs="Arial"/>
          <w:i/>
          <w:szCs w:val="22"/>
        </w:rPr>
      </w:pPr>
      <w:r w:rsidRPr="00F44A36">
        <w:rPr>
          <w:rFonts w:cs="Arial"/>
          <w:i/>
          <w:szCs w:val="22"/>
        </w:rPr>
        <w:t>Payment can only be made following satisfactory delivery of pre-agreed certified products and deliverables.</w:t>
      </w:r>
    </w:p>
    <w:p w:rsidR="00F44A36" w:rsidRPr="00F44A36" w:rsidRDefault="00F44A36" w:rsidP="00F44A36">
      <w:pPr>
        <w:pStyle w:val="ListParagraph"/>
        <w:ind w:left="2160"/>
        <w:jc w:val="both"/>
        <w:rPr>
          <w:rFonts w:cs="Arial"/>
          <w:i/>
          <w:szCs w:val="22"/>
        </w:rPr>
      </w:pPr>
    </w:p>
    <w:p w:rsidR="00BD21D6" w:rsidRDefault="00BA6D3D" w:rsidP="007A7174">
      <w:pPr>
        <w:pStyle w:val="ListParagraph"/>
        <w:numPr>
          <w:ilvl w:val="0"/>
          <w:numId w:val="25"/>
        </w:numPr>
        <w:ind w:left="2160"/>
        <w:jc w:val="both"/>
        <w:rPr>
          <w:rFonts w:cs="Arial"/>
          <w:i/>
          <w:szCs w:val="22"/>
        </w:rPr>
      </w:pPr>
      <w:r w:rsidRPr="00F44A36">
        <w:rPr>
          <w:rFonts w:cs="Arial"/>
          <w:i/>
          <w:szCs w:val="22"/>
        </w:rPr>
        <w:t xml:space="preserve">Before payment can be considered, each invoice must include a detailed elemental breakdown of work completed and the associated costs. </w:t>
      </w:r>
    </w:p>
    <w:p w:rsidR="007A7174" w:rsidRPr="007A7174" w:rsidRDefault="007A7174" w:rsidP="007A7174">
      <w:pPr>
        <w:pStyle w:val="ListParagraph"/>
        <w:rPr>
          <w:rFonts w:cs="Arial"/>
          <w:i/>
          <w:szCs w:val="22"/>
        </w:rPr>
      </w:pPr>
    </w:p>
    <w:p w:rsidR="007A7174" w:rsidRPr="007A7174" w:rsidRDefault="007A7174" w:rsidP="007A7174">
      <w:pPr>
        <w:pStyle w:val="ListParagraph"/>
        <w:ind w:left="2160"/>
        <w:jc w:val="both"/>
        <w:rPr>
          <w:rFonts w:cs="Arial"/>
          <w:i/>
          <w:szCs w:val="22"/>
        </w:rPr>
      </w:pPr>
    </w:p>
    <w:p w:rsidR="00A028E8" w:rsidRPr="00F44A36" w:rsidRDefault="00A028E8" w:rsidP="00FD080D">
      <w:pPr>
        <w:pStyle w:val="Heading1"/>
        <w:spacing w:after="120"/>
      </w:pPr>
      <w:bookmarkStart w:id="22" w:name="_Toc383464505"/>
      <w:bookmarkStart w:id="23" w:name="_Toc436130401"/>
      <w:r w:rsidRPr="00F44A36">
        <w:t>Additional Requirements</w:t>
      </w:r>
      <w:bookmarkEnd w:id="22"/>
      <w:bookmarkEnd w:id="23"/>
    </w:p>
    <w:p w:rsidR="00BD21D6" w:rsidRPr="00F44A36" w:rsidRDefault="00A32147" w:rsidP="00BD21D6">
      <w:pPr>
        <w:pStyle w:val="Heading2"/>
        <w:numPr>
          <w:ilvl w:val="0"/>
          <w:numId w:val="0"/>
        </w:numPr>
        <w:spacing w:after="120"/>
        <w:ind w:left="720"/>
      </w:pPr>
      <w:r w:rsidRPr="00F44A36">
        <w:t>Post completion of the development of the manufacturing process the supplier will be approved for the supply of test moulds as and when required to anyone who wishes to purchase them.  The supplier must be able to supply these test moulds within 15 working days of receipt of any order</w:t>
      </w:r>
    </w:p>
    <w:p w:rsidR="000C73A3" w:rsidRPr="00F44A36" w:rsidRDefault="000C73A3" w:rsidP="000C73A3">
      <w:pPr>
        <w:pStyle w:val="Heading1"/>
      </w:pPr>
      <w:bookmarkStart w:id="24" w:name="_Toc383464506"/>
      <w:bookmarkStart w:id="25" w:name="_Toc436130402"/>
      <w:r w:rsidRPr="00F44A36">
        <w:t>Location</w:t>
      </w:r>
      <w:bookmarkEnd w:id="24"/>
      <w:bookmarkEnd w:id="25"/>
    </w:p>
    <w:p w:rsidR="006C1417" w:rsidRPr="006C1417" w:rsidRDefault="00F44A36" w:rsidP="00F44A36">
      <w:pPr>
        <w:pStyle w:val="Heading2"/>
        <w:numPr>
          <w:ilvl w:val="0"/>
          <w:numId w:val="0"/>
        </w:numPr>
        <w:ind w:left="720"/>
      </w:pPr>
      <w:r>
        <w:t>Delivery address – CAST</w:t>
      </w:r>
      <w:r w:rsidR="00A32147" w:rsidRPr="00F44A36">
        <w:t>, Woodcock Hill, Sandridge, St Albans, Herts, AL4 9HQ</w:t>
      </w:r>
    </w:p>
    <w:p w:rsidR="00273AF5" w:rsidRPr="00F44A36" w:rsidRDefault="00273AF5" w:rsidP="00273AF5">
      <w:pPr>
        <w:pStyle w:val="Heading1"/>
      </w:pPr>
      <w:bookmarkStart w:id="26" w:name="_Toc383464508"/>
      <w:bookmarkStart w:id="27" w:name="_Toc436130403"/>
      <w:r w:rsidRPr="00F44A36">
        <w:t>PROJECT TIMETABLE</w:t>
      </w:r>
      <w:bookmarkEnd w:id="26"/>
      <w:bookmarkEnd w:id="27"/>
    </w:p>
    <w:p w:rsidR="00BD21D6" w:rsidRPr="007A7174" w:rsidRDefault="00A32147" w:rsidP="007A7174">
      <w:pPr>
        <w:pStyle w:val="Heading2"/>
        <w:numPr>
          <w:ilvl w:val="0"/>
          <w:numId w:val="0"/>
        </w:numPr>
        <w:ind w:left="1440" w:hanging="720"/>
      </w:pPr>
      <w:r w:rsidRPr="00F44A36">
        <w:t>Production of final products to market by 31</w:t>
      </w:r>
      <w:r w:rsidRPr="00F44A36">
        <w:rPr>
          <w:vertAlign w:val="superscript"/>
        </w:rPr>
        <w:t>st</w:t>
      </w:r>
      <w:r w:rsidRPr="00F44A36">
        <w:t xml:space="preserve"> January 2016</w:t>
      </w:r>
    </w:p>
    <w:p w:rsidR="00A74A55" w:rsidRPr="00D4694A" w:rsidRDefault="00A74A55" w:rsidP="00A74A55">
      <w:pPr>
        <w:pStyle w:val="Heading1"/>
        <w:spacing w:after="120"/>
      </w:pPr>
      <w:bookmarkStart w:id="28" w:name="_Toc383464509"/>
      <w:bookmarkStart w:id="29" w:name="_Toc436130404"/>
      <w:r w:rsidRPr="00D4694A">
        <w:t>BUDGET</w:t>
      </w:r>
      <w:bookmarkEnd w:id="28"/>
      <w:bookmarkEnd w:id="29"/>
    </w:p>
    <w:p w:rsidR="00A74A55" w:rsidRPr="00D4694A" w:rsidRDefault="00A74A55" w:rsidP="00621164">
      <w:pPr>
        <w:pStyle w:val="Heading2"/>
        <w:numPr>
          <w:ilvl w:val="0"/>
          <w:numId w:val="0"/>
        </w:numPr>
        <w:ind w:left="720"/>
      </w:pPr>
      <w:r w:rsidRPr="00D4694A">
        <w:t>Prices should be submitted in pounds sterling and be inclusive of</w:t>
      </w:r>
      <w:r w:rsidR="00D4694A" w:rsidRPr="00D4694A">
        <w:t xml:space="preserve"> expenses and exclusive of VAT.</w:t>
      </w:r>
    </w:p>
    <w:p w:rsidR="00A74A55" w:rsidRPr="00273AF5" w:rsidRDefault="00A74A55" w:rsidP="00273AF5">
      <w:pPr>
        <w:pStyle w:val="Heading2"/>
        <w:numPr>
          <w:ilvl w:val="0"/>
          <w:numId w:val="0"/>
        </w:numPr>
        <w:ind w:left="720"/>
        <w:rPr>
          <w:highlight w:val="yellow"/>
        </w:rPr>
      </w:pPr>
    </w:p>
    <w:p w:rsidR="00273AF5" w:rsidRPr="00273AF5" w:rsidRDefault="00273AF5" w:rsidP="00273AF5">
      <w:pPr>
        <w:pStyle w:val="Heading1"/>
        <w:numPr>
          <w:ilvl w:val="0"/>
          <w:numId w:val="0"/>
        </w:numPr>
        <w:ind w:left="720"/>
        <w:rPr>
          <w:highlight w:val="yellow"/>
        </w:rPr>
      </w:pPr>
    </w:p>
    <w:p w:rsidR="00941019" w:rsidRPr="00FD080D" w:rsidRDefault="00941019" w:rsidP="00952576">
      <w:pPr>
        <w:pStyle w:val="Heading2"/>
        <w:numPr>
          <w:ilvl w:val="0"/>
          <w:numId w:val="0"/>
        </w:numPr>
        <w:spacing w:after="120"/>
        <w:rPr>
          <w:highlight w:val="yellow"/>
        </w:rPr>
      </w:pPr>
    </w:p>
    <w:p w:rsidR="00B459C5" w:rsidRPr="002F4D97" w:rsidRDefault="00B459C5" w:rsidP="00FD080D">
      <w:pPr>
        <w:pStyle w:val="Heading1"/>
        <w:numPr>
          <w:ilvl w:val="0"/>
          <w:numId w:val="0"/>
        </w:numPr>
        <w:spacing w:after="120"/>
        <w:ind w:left="720"/>
      </w:pPr>
    </w:p>
    <w:p w:rsidR="00A028E8" w:rsidRPr="002F4D97" w:rsidRDefault="00A028E8" w:rsidP="00FD080D">
      <w:pPr>
        <w:pStyle w:val="Heading2"/>
        <w:numPr>
          <w:ilvl w:val="0"/>
          <w:numId w:val="0"/>
        </w:numPr>
        <w:spacing w:after="120"/>
      </w:pPr>
    </w:p>
    <w:sectPr w:rsidR="00A028E8" w:rsidRPr="002F4D97" w:rsidSect="00667389">
      <w:headerReference w:type="default" r:id="rId9"/>
      <w:footerReference w:type="default" r:id="rId10"/>
      <w:endnotePr>
        <w:numFmt w:val="decimal"/>
      </w:endnotePr>
      <w:pgSz w:w="11909" w:h="16834" w:code="9"/>
      <w:pgMar w:top="1241" w:right="1440" w:bottom="1560" w:left="1440" w:header="426" w:footer="433"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7817" w:rsidRDefault="00567817">
      <w:pPr>
        <w:spacing w:line="20" w:lineRule="exact"/>
      </w:pPr>
    </w:p>
  </w:endnote>
  <w:endnote w:type="continuationSeparator" w:id="0">
    <w:p w:rsidR="00567817" w:rsidRDefault="00567817">
      <w:pPr>
        <w:spacing w:line="20" w:lineRule="exact"/>
      </w:pPr>
      <w:r>
        <w:t xml:space="preserve"> </w:t>
      </w:r>
    </w:p>
  </w:endnote>
  <w:endnote w:type="continuationNotice" w:id="1">
    <w:p w:rsidR="00567817" w:rsidRDefault="00567817">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TZhongsong">
    <w:altName w:val="Times New Roman"/>
    <w:charset w:val="00"/>
    <w:family w:val="auto"/>
    <w:pitch w:val="default"/>
  </w:font>
  <w:font w:name="Tahoma">
    <w:altName w:val="Times New Roman"/>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G Times">
    <w:altName w:val="Times New Roman"/>
    <w:charset w:val="00"/>
    <w:family w:val="roman"/>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60D4" w:rsidRDefault="000E60D4" w:rsidP="00074357">
    <w:pPr>
      <w:pStyle w:val="Footer"/>
      <w:pBdr>
        <w:top w:val="single" w:sz="6" w:space="1" w:color="auto"/>
      </w:pBdr>
      <w:tabs>
        <w:tab w:val="clear" w:pos="4153"/>
        <w:tab w:val="clear" w:pos="8306"/>
      </w:tabs>
      <w:ind w:right="-43"/>
      <w:jc w:val="center"/>
      <w:rPr>
        <w:sz w:val="18"/>
        <w:szCs w:val="18"/>
      </w:rPr>
    </w:pPr>
  </w:p>
  <w:p w:rsidR="000E60D4" w:rsidRPr="001B4479" w:rsidRDefault="001B4479" w:rsidP="00074357">
    <w:pPr>
      <w:pStyle w:val="Footer"/>
      <w:pBdr>
        <w:top w:val="single" w:sz="6" w:space="1" w:color="auto"/>
      </w:pBdr>
      <w:tabs>
        <w:tab w:val="clear" w:pos="4153"/>
        <w:tab w:val="clear" w:pos="8306"/>
      </w:tabs>
      <w:ind w:right="-43"/>
      <w:jc w:val="center"/>
      <w:rPr>
        <w:sz w:val="20"/>
        <w:szCs w:val="20"/>
      </w:rPr>
    </w:pPr>
    <w:r w:rsidRPr="001B4479">
      <w:rPr>
        <w:sz w:val="20"/>
        <w:szCs w:val="20"/>
      </w:rPr>
      <w:t>OFFICIAL</w:t>
    </w:r>
  </w:p>
  <w:p w:rsidR="001B4479" w:rsidRDefault="001B4479" w:rsidP="00074357">
    <w:pPr>
      <w:pStyle w:val="Footer"/>
      <w:pBdr>
        <w:top w:val="single" w:sz="6" w:space="1" w:color="auto"/>
      </w:pBdr>
      <w:tabs>
        <w:tab w:val="clear" w:pos="4153"/>
        <w:tab w:val="clear" w:pos="8306"/>
      </w:tabs>
      <w:ind w:right="-43"/>
      <w:jc w:val="center"/>
    </w:pPr>
  </w:p>
  <w:p w:rsidR="000E60D4" w:rsidRPr="00074357" w:rsidRDefault="000E60D4" w:rsidP="00074357">
    <w:pPr>
      <w:pStyle w:val="Footer"/>
      <w:tabs>
        <w:tab w:val="clear" w:pos="8306"/>
      </w:tabs>
      <w:ind w:right="-43"/>
      <w:jc w:val="center"/>
      <w:rPr>
        <w:sz w:val="24"/>
      </w:rPr>
    </w:pPr>
    <w:r w:rsidRPr="00C81EC7">
      <w:rPr>
        <w:rFonts w:cs="Arial"/>
        <w:szCs w:val="22"/>
      </w:rPr>
      <w:t xml:space="preserve">Page </w:t>
    </w:r>
    <w:r w:rsidR="002F4D05" w:rsidRPr="00C81EC7">
      <w:rPr>
        <w:rFonts w:cs="Arial"/>
        <w:szCs w:val="22"/>
      </w:rPr>
      <w:fldChar w:fldCharType="begin"/>
    </w:r>
    <w:r w:rsidRPr="00C81EC7">
      <w:rPr>
        <w:rFonts w:cs="Arial"/>
        <w:szCs w:val="22"/>
      </w:rPr>
      <w:instrText xml:space="preserve"> PAGE </w:instrText>
    </w:r>
    <w:r w:rsidR="002F4D05" w:rsidRPr="00C81EC7">
      <w:rPr>
        <w:rFonts w:cs="Arial"/>
        <w:szCs w:val="22"/>
      </w:rPr>
      <w:fldChar w:fldCharType="separate"/>
    </w:r>
    <w:r w:rsidR="00567817">
      <w:rPr>
        <w:rFonts w:cs="Arial"/>
        <w:noProof/>
        <w:szCs w:val="22"/>
      </w:rPr>
      <w:t>1</w:t>
    </w:r>
    <w:r w:rsidR="002F4D05" w:rsidRPr="00C81EC7">
      <w:rPr>
        <w:rFonts w:cs="Arial"/>
        <w:szCs w:val="22"/>
      </w:rPr>
      <w:fldChar w:fldCharType="end"/>
    </w:r>
    <w:r w:rsidRPr="00C81EC7">
      <w:rPr>
        <w:rFonts w:cs="Arial"/>
        <w:szCs w:val="22"/>
      </w:rPr>
      <w:t xml:space="preserve"> of </w:t>
    </w:r>
    <w:r w:rsidR="002F4D05" w:rsidRPr="00C81EC7">
      <w:rPr>
        <w:rFonts w:cs="Arial"/>
        <w:szCs w:val="22"/>
      </w:rPr>
      <w:fldChar w:fldCharType="begin"/>
    </w:r>
    <w:r w:rsidRPr="00C81EC7">
      <w:rPr>
        <w:rFonts w:cs="Arial"/>
        <w:szCs w:val="22"/>
      </w:rPr>
      <w:instrText xml:space="preserve"> NUMPAGES </w:instrText>
    </w:r>
    <w:r w:rsidR="002F4D05" w:rsidRPr="00C81EC7">
      <w:rPr>
        <w:rFonts w:cs="Arial"/>
        <w:szCs w:val="22"/>
      </w:rPr>
      <w:fldChar w:fldCharType="separate"/>
    </w:r>
    <w:r w:rsidR="00567817">
      <w:rPr>
        <w:rFonts w:cs="Arial"/>
        <w:noProof/>
        <w:szCs w:val="22"/>
      </w:rPr>
      <w:t>1</w:t>
    </w:r>
    <w:r w:rsidR="002F4D05" w:rsidRPr="00C81EC7">
      <w:rPr>
        <w:rFonts w:cs="Arial"/>
        <w:szCs w:val="22"/>
      </w:rPr>
      <w:fldChar w:fldCharType="end"/>
    </w:r>
    <w:hyperlink r:id="rId1" w:tgtFrame="_blank" w:history="1"/>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7817" w:rsidRDefault="00567817">
      <w:r>
        <w:separator/>
      </w:r>
    </w:p>
  </w:footnote>
  <w:footnote w:type="continuationSeparator" w:id="0">
    <w:p w:rsidR="00567817" w:rsidRDefault="00567817">
      <w:r>
        <w:continuationSeparator/>
      </w:r>
    </w:p>
  </w:footnote>
  <w:footnote w:type="continuationNotice" w:id="1">
    <w:p w:rsidR="00567817" w:rsidRDefault="00567817"/>
  </w:footnote>
  <w:footnote w:id="2">
    <w:p w:rsidR="003154ED" w:rsidRDefault="003154ED" w:rsidP="003154ED">
      <w:pPr>
        <w:pStyle w:val="FootnoteText"/>
      </w:pPr>
      <w:r>
        <w:rPr>
          <w:rStyle w:val="FootnoteReference"/>
        </w:rPr>
        <w:footnoteRef/>
      </w:r>
      <w:r>
        <w:t xml:space="preserve"> A support box is being developed to provide additional support during the moulding process.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60D4" w:rsidRPr="001B4479" w:rsidRDefault="001B4479" w:rsidP="00074357">
    <w:pPr>
      <w:pStyle w:val="Header"/>
      <w:jc w:val="center"/>
      <w:rPr>
        <w:sz w:val="20"/>
        <w:szCs w:val="20"/>
      </w:rPr>
    </w:pPr>
    <w:r w:rsidRPr="001B4479">
      <w:rPr>
        <w:sz w:val="20"/>
        <w:szCs w:val="20"/>
      </w:rPr>
      <w:t>OFFICIAL</w:t>
    </w:r>
  </w:p>
  <w:p w:rsidR="000E60D4" w:rsidRDefault="000E60D4" w:rsidP="001B4479">
    <w:pPr>
      <w:pStyle w:val="Header"/>
      <w:rPr>
        <w:b/>
      </w:rPr>
    </w:pPr>
  </w:p>
  <w:p w:rsidR="000E60D4" w:rsidRDefault="002E0FA2" w:rsidP="008D52B0">
    <w:pPr>
      <w:pStyle w:val="Header"/>
      <w:jc w:val="center"/>
      <w:rPr>
        <w:b/>
      </w:rPr>
    </w:pPr>
    <w:r w:rsidRPr="00F44A36">
      <w:rPr>
        <w:b/>
      </w:rPr>
      <w:t>SO</w:t>
    </w:r>
    <w:r w:rsidR="0041572F" w:rsidRPr="00F44A36">
      <w:rPr>
        <w:b/>
      </w:rPr>
      <w:t>15810</w:t>
    </w:r>
    <w:r w:rsidR="000E60D4" w:rsidRPr="00F44A36">
      <w:rPr>
        <w:b/>
      </w:rPr>
      <w:t xml:space="preserve"> </w:t>
    </w:r>
    <w:r w:rsidRPr="00F44A36">
      <w:rPr>
        <w:b/>
      </w:rPr>
      <w:t>MANUFACTURE OF BODY ARMOUR TEST MOULDS</w:t>
    </w:r>
  </w:p>
  <w:p w:rsidR="000E60D4" w:rsidRPr="00C81EC7" w:rsidRDefault="000E60D4" w:rsidP="00074357">
    <w:pPr>
      <w:pStyle w:val="Header"/>
      <w:jc w:val="center"/>
      <w:rPr>
        <w:b/>
      </w:rPr>
    </w:pPr>
    <w:r>
      <w:rPr>
        <w:b/>
      </w:rPr>
      <w:t>Appendix B – Service Description</w:t>
    </w:r>
  </w:p>
  <w:p w:rsidR="000E60D4" w:rsidRDefault="000E60D4" w:rsidP="00074357">
    <w:pPr>
      <w:pStyle w:val="Header"/>
      <w:tabs>
        <w:tab w:val="clear" w:pos="4153"/>
        <w:tab w:val="clear" w:pos="8306"/>
        <w:tab w:val="center" w:pos="4514"/>
      </w:tabs>
    </w:pPr>
    <w:r>
      <w:tab/>
    </w:r>
  </w:p>
  <w:p w:rsidR="000E60D4" w:rsidRPr="00074357" w:rsidRDefault="007A7174" w:rsidP="00074357">
    <w:pPr>
      <w:pStyle w:val="Header"/>
    </w:pPr>
    <w:r>
      <w:rPr>
        <w:noProof/>
        <w:lang w:eastAsia="en-GB"/>
      </w:rPr>
      <mc:AlternateContent>
        <mc:Choice Requires="wps">
          <w:drawing>
            <wp:anchor distT="4294967295" distB="4294967295" distL="114300" distR="114300" simplePos="0" relativeHeight="251657216" behindDoc="0" locked="0" layoutInCell="1" allowOverlap="1" wp14:anchorId="5E276574">
              <wp:simplePos x="0" y="0"/>
              <wp:positionH relativeFrom="column">
                <wp:posOffset>-55245</wp:posOffset>
              </wp:positionH>
              <wp:positionV relativeFrom="paragraph">
                <wp:posOffset>-3811</wp:posOffset>
              </wp:positionV>
              <wp:extent cx="5853430" cy="0"/>
              <wp:effectExtent l="0" t="0" r="33020" b="1905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34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89E13F0" id="_x0000_t32" coordsize="21600,21600" o:spt="32" o:oned="t" path="m,l21600,21600e" filled="f">
              <v:path arrowok="t" fillok="f" o:connecttype="none"/>
              <o:lock v:ext="edit" shapetype="t"/>
            </v:shapetype>
            <v:shape id="AutoShape 1" o:spid="_x0000_s1026" type="#_x0000_t32" style="position:absolute;margin-left:-4.35pt;margin-top:-.3pt;width:460.9pt;height:0;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5">
    <w:nsid w:val="041260D2"/>
    <w:multiLevelType w:val="hybridMultilevel"/>
    <w:tmpl w:val="4714427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7">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8">
    <w:nsid w:val="08DB69E3"/>
    <w:multiLevelType w:val="hybridMultilevel"/>
    <w:tmpl w:val="CED40FF0"/>
    <w:name w:val="Recital Numbering List2"/>
    <w:lvl w:ilvl="0" w:tplc="F8F0A9E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0CD56816"/>
    <w:multiLevelType w:val="hybridMultilevel"/>
    <w:tmpl w:val="C1AED044"/>
    <w:lvl w:ilvl="0" w:tplc="D2E08D94">
      <w:start w:val="1"/>
      <w:numFmt w:val="bullet"/>
      <w:lvlText w:val=""/>
      <w:lvlJc w:val="left"/>
      <w:pPr>
        <w:tabs>
          <w:tab w:val="num" w:pos="1440"/>
        </w:tabs>
        <w:ind w:left="1440" w:hanging="360"/>
      </w:pPr>
      <w:rPr>
        <w:rFonts w:ascii="Symbol" w:hAnsi="Symbol" w:hint="default"/>
      </w:rPr>
    </w:lvl>
    <w:lvl w:ilvl="1" w:tplc="08090019" w:tentative="1">
      <w:start w:val="1"/>
      <w:numFmt w:val="bullet"/>
      <w:lvlText w:val="o"/>
      <w:lvlJc w:val="left"/>
      <w:pPr>
        <w:tabs>
          <w:tab w:val="num" w:pos="2160"/>
        </w:tabs>
        <w:ind w:left="2160" w:hanging="360"/>
      </w:pPr>
      <w:rPr>
        <w:rFonts w:ascii="Courier New" w:hAnsi="Courier New" w:cs="Courier New" w:hint="default"/>
      </w:rPr>
    </w:lvl>
    <w:lvl w:ilvl="2" w:tplc="0809001B" w:tentative="1">
      <w:start w:val="1"/>
      <w:numFmt w:val="bullet"/>
      <w:lvlText w:val=""/>
      <w:lvlJc w:val="left"/>
      <w:pPr>
        <w:tabs>
          <w:tab w:val="num" w:pos="2880"/>
        </w:tabs>
        <w:ind w:left="2880" w:hanging="360"/>
      </w:pPr>
      <w:rPr>
        <w:rFonts w:ascii="Wingdings" w:hAnsi="Wingdings" w:hint="default"/>
      </w:rPr>
    </w:lvl>
    <w:lvl w:ilvl="3" w:tplc="0809000F" w:tentative="1">
      <w:start w:val="1"/>
      <w:numFmt w:val="bullet"/>
      <w:lvlText w:val=""/>
      <w:lvlJc w:val="left"/>
      <w:pPr>
        <w:tabs>
          <w:tab w:val="num" w:pos="3600"/>
        </w:tabs>
        <w:ind w:left="3600" w:hanging="360"/>
      </w:pPr>
      <w:rPr>
        <w:rFonts w:ascii="Symbol" w:hAnsi="Symbol" w:hint="default"/>
      </w:rPr>
    </w:lvl>
    <w:lvl w:ilvl="4" w:tplc="08090019" w:tentative="1">
      <w:start w:val="1"/>
      <w:numFmt w:val="bullet"/>
      <w:lvlText w:val="o"/>
      <w:lvlJc w:val="left"/>
      <w:pPr>
        <w:tabs>
          <w:tab w:val="num" w:pos="4320"/>
        </w:tabs>
        <w:ind w:left="4320" w:hanging="360"/>
      </w:pPr>
      <w:rPr>
        <w:rFonts w:ascii="Courier New" w:hAnsi="Courier New" w:cs="Courier New" w:hint="default"/>
      </w:rPr>
    </w:lvl>
    <w:lvl w:ilvl="5" w:tplc="0809001B" w:tentative="1">
      <w:start w:val="1"/>
      <w:numFmt w:val="bullet"/>
      <w:lvlText w:val=""/>
      <w:lvlJc w:val="left"/>
      <w:pPr>
        <w:tabs>
          <w:tab w:val="num" w:pos="5040"/>
        </w:tabs>
        <w:ind w:left="5040" w:hanging="360"/>
      </w:pPr>
      <w:rPr>
        <w:rFonts w:ascii="Wingdings" w:hAnsi="Wingdings" w:hint="default"/>
      </w:rPr>
    </w:lvl>
    <w:lvl w:ilvl="6" w:tplc="0809000F" w:tentative="1">
      <w:start w:val="1"/>
      <w:numFmt w:val="bullet"/>
      <w:lvlText w:val=""/>
      <w:lvlJc w:val="left"/>
      <w:pPr>
        <w:tabs>
          <w:tab w:val="num" w:pos="5760"/>
        </w:tabs>
        <w:ind w:left="5760" w:hanging="360"/>
      </w:pPr>
      <w:rPr>
        <w:rFonts w:ascii="Symbol" w:hAnsi="Symbol" w:hint="default"/>
      </w:rPr>
    </w:lvl>
    <w:lvl w:ilvl="7" w:tplc="08090019" w:tentative="1">
      <w:start w:val="1"/>
      <w:numFmt w:val="bullet"/>
      <w:lvlText w:val="o"/>
      <w:lvlJc w:val="left"/>
      <w:pPr>
        <w:tabs>
          <w:tab w:val="num" w:pos="6480"/>
        </w:tabs>
        <w:ind w:left="6480" w:hanging="360"/>
      </w:pPr>
      <w:rPr>
        <w:rFonts w:ascii="Courier New" w:hAnsi="Courier New" w:cs="Courier New" w:hint="default"/>
      </w:rPr>
    </w:lvl>
    <w:lvl w:ilvl="8" w:tplc="0809001B" w:tentative="1">
      <w:start w:val="1"/>
      <w:numFmt w:val="bullet"/>
      <w:lvlText w:val=""/>
      <w:lvlJc w:val="left"/>
      <w:pPr>
        <w:tabs>
          <w:tab w:val="num" w:pos="7200"/>
        </w:tabs>
        <w:ind w:left="7200" w:hanging="360"/>
      </w:pPr>
      <w:rPr>
        <w:rFonts w:ascii="Wingdings" w:hAnsi="Wingdings" w:hint="default"/>
      </w:rPr>
    </w:lvl>
  </w:abstractNum>
  <w:abstractNum w:abstractNumId="1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1">
    <w:nsid w:val="10F83550"/>
    <w:multiLevelType w:val="multilevel"/>
    <w:tmpl w:val="905CBE0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2">
    <w:nsid w:val="11DD068E"/>
    <w:multiLevelType w:val="hybridMultilevel"/>
    <w:tmpl w:val="65CE0D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nsid w:val="1BA41D41"/>
    <w:multiLevelType w:val="hybridMultilevel"/>
    <w:tmpl w:val="D85E19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5">
    <w:nsid w:val="23E00D2A"/>
    <w:multiLevelType w:val="multilevel"/>
    <w:tmpl w:val="22A8FDF6"/>
    <w:name w:val="Definition Numbering List"/>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6">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17">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18">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19">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0">
    <w:nsid w:val="3CDD2B66"/>
    <w:multiLevelType w:val="hybridMultilevel"/>
    <w:tmpl w:val="40AEDF9E"/>
    <w:lvl w:ilvl="0" w:tplc="B8309A64">
      <w:start w:val="1"/>
      <w:numFmt w:val="bullet"/>
      <w:pStyle w:val="StyleHeading3Arial11ptAutoLeft0cmFirstline0cm"/>
      <w:lvlText w:val=""/>
      <w:lvlJc w:val="left"/>
      <w:pPr>
        <w:tabs>
          <w:tab w:val="num" w:pos="720"/>
        </w:tabs>
        <w:ind w:left="720" w:hanging="360"/>
      </w:pPr>
      <w:rPr>
        <w:rFonts w:ascii="Symbol" w:hAnsi="Symbol" w:hint="default"/>
      </w:rPr>
    </w:lvl>
    <w:lvl w:ilvl="1" w:tplc="94723EF6" w:tentative="1">
      <w:start w:val="1"/>
      <w:numFmt w:val="bullet"/>
      <w:lvlText w:val="o"/>
      <w:lvlJc w:val="left"/>
      <w:pPr>
        <w:tabs>
          <w:tab w:val="num" w:pos="1440"/>
        </w:tabs>
        <w:ind w:left="1440" w:hanging="360"/>
      </w:pPr>
      <w:rPr>
        <w:rFonts w:ascii="Courier New" w:hAnsi="Courier New" w:cs="Courier New" w:hint="default"/>
      </w:rPr>
    </w:lvl>
    <w:lvl w:ilvl="2" w:tplc="BDE0F2D4" w:tentative="1">
      <w:start w:val="1"/>
      <w:numFmt w:val="bullet"/>
      <w:lvlText w:val=""/>
      <w:lvlJc w:val="left"/>
      <w:pPr>
        <w:tabs>
          <w:tab w:val="num" w:pos="2160"/>
        </w:tabs>
        <w:ind w:left="2160" w:hanging="360"/>
      </w:pPr>
      <w:rPr>
        <w:rFonts w:ascii="Wingdings" w:hAnsi="Wingdings" w:hint="default"/>
      </w:rPr>
    </w:lvl>
    <w:lvl w:ilvl="3" w:tplc="5B6E2834" w:tentative="1">
      <w:start w:val="1"/>
      <w:numFmt w:val="bullet"/>
      <w:lvlText w:val=""/>
      <w:lvlJc w:val="left"/>
      <w:pPr>
        <w:tabs>
          <w:tab w:val="num" w:pos="2880"/>
        </w:tabs>
        <w:ind w:left="2880" w:hanging="360"/>
      </w:pPr>
      <w:rPr>
        <w:rFonts w:ascii="Symbol" w:hAnsi="Symbol" w:hint="default"/>
      </w:rPr>
    </w:lvl>
    <w:lvl w:ilvl="4" w:tplc="B4B4F666" w:tentative="1">
      <w:start w:val="1"/>
      <w:numFmt w:val="bullet"/>
      <w:lvlText w:val="o"/>
      <w:lvlJc w:val="left"/>
      <w:pPr>
        <w:tabs>
          <w:tab w:val="num" w:pos="3600"/>
        </w:tabs>
        <w:ind w:left="3600" w:hanging="360"/>
      </w:pPr>
      <w:rPr>
        <w:rFonts w:ascii="Courier New" w:hAnsi="Courier New" w:cs="Courier New" w:hint="default"/>
      </w:rPr>
    </w:lvl>
    <w:lvl w:ilvl="5" w:tplc="4258BEE0" w:tentative="1">
      <w:start w:val="1"/>
      <w:numFmt w:val="bullet"/>
      <w:lvlText w:val=""/>
      <w:lvlJc w:val="left"/>
      <w:pPr>
        <w:tabs>
          <w:tab w:val="num" w:pos="4320"/>
        </w:tabs>
        <w:ind w:left="4320" w:hanging="360"/>
      </w:pPr>
      <w:rPr>
        <w:rFonts w:ascii="Wingdings" w:hAnsi="Wingdings" w:hint="default"/>
      </w:rPr>
    </w:lvl>
    <w:lvl w:ilvl="6" w:tplc="1B4C8816" w:tentative="1">
      <w:start w:val="1"/>
      <w:numFmt w:val="bullet"/>
      <w:lvlText w:val=""/>
      <w:lvlJc w:val="left"/>
      <w:pPr>
        <w:tabs>
          <w:tab w:val="num" w:pos="5040"/>
        </w:tabs>
        <w:ind w:left="5040" w:hanging="360"/>
      </w:pPr>
      <w:rPr>
        <w:rFonts w:ascii="Symbol" w:hAnsi="Symbol" w:hint="default"/>
      </w:rPr>
    </w:lvl>
    <w:lvl w:ilvl="7" w:tplc="54EEA6B6" w:tentative="1">
      <w:start w:val="1"/>
      <w:numFmt w:val="bullet"/>
      <w:lvlText w:val="o"/>
      <w:lvlJc w:val="left"/>
      <w:pPr>
        <w:tabs>
          <w:tab w:val="num" w:pos="5760"/>
        </w:tabs>
        <w:ind w:left="5760" w:hanging="360"/>
      </w:pPr>
      <w:rPr>
        <w:rFonts w:ascii="Courier New" w:hAnsi="Courier New" w:cs="Courier New" w:hint="default"/>
      </w:rPr>
    </w:lvl>
    <w:lvl w:ilvl="8" w:tplc="17FEE36A" w:tentative="1">
      <w:start w:val="1"/>
      <w:numFmt w:val="bullet"/>
      <w:lvlText w:val=""/>
      <w:lvlJc w:val="left"/>
      <w:pPr>
        <w:tabs>
          <w:tab w:val="num" w:pos="6480"/>
        </w:tabs>
        <w:ind w:left="6480" w:hanging="360"/>
      </w:pPr>
      <w:rPr>
        <w:rFonts w:ascii="Wingdings" w:hAnsi="Wingdings" w:hint="default"/>
      </w:rPr>
    </w:lvl>
  </w:abstractNum>
  <w:abstractNum w:abstractNumId="21">
    <w:nsid w:val="4A376A8D"/>
    <w:multiLevelType w:val="multilevel"/>
    <w:tmpl w:val="2796324C"/>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4FE96B42"/>
    <w:multiLevelType w:val="hybridMultilevel"/>
    <w:tmpl w:val="3C862EE8"/>
    <w:name w:val="Recital Numbering List"/>
    <w:lvl w:ilvl="0" w:tplc="6D6C36DE">
      <w:start w:val="1"/>
      <w:numFmt w:val="lowerRoman"/>
      <w:lvlText w:val="%1."/>
      <w:lvlJc w:val="right"/>
      <w:pPr>
        <w:ind w:left="1037" w:hanging="360"/>
      </w:pPr>
      <w:rPr>
        <w:rFonts w:hint="default"/>
      </w:rPr>
    </w:lvl>
    <w:lvl w:ilvl="1" w:tplc="299A5028" w:tentative="1">
      <w:start w:val="1"/>
      <w:numFmt w:val="bullet"/>
      <w:lvlText w:val="o"/>
      <w:lvlJc w:val="left"/>
      <w:pPr>
        <w:ind w:left="1757" w:hanging="360"/>
      </w:pPr>
      <w:rPr>
        <w:rFonts w:ascii="Courier New" w:hAnsi="Courier New" w:cs="Courier New" w:hint="default"/>
      </w:rPr>
    </w:lvl>
    <w:lvl w:ilvl="2" w:tplc="92F683B2" w:tentative="1">
      <w:start w:val="1"/>
      <w:numFmt w:val="bullet"/>
      <w:lvlText w:val=""/>
      <w:lvlJc w:val="left"/>
      <w:pPr>
        <w:ind w:left="2477" w:hanging="360"/>
      </w:pPr>
      <w:rPr>
        <w:rFonts w:ascii="Wingdings" w:hAnsi="Wingdings" w:hint="default"/>
      </w:rPr>
    </w:lvl>
    <w:lvl w:ilvl="3" w:tplc="E206B276" w:tentative="1">
      <w:start w:val="1"/>
      <w:numFmt w:val="bullet"/>
      <w:lvlText w:val=""/>
      <w:lvlJc w:val="left"/>
      <w:pPr>
        <w:ind w:left="3197" w:hanging="360"/>
      </w:pPr>
      <w:rPr>
        <w:rFonts w:ascii="Symbol" w:hAnsi="Symbol" w:hint="default"/>
      </w:rPr>
    </w:lvl>
    <w:lvl w:ilvl="4" w:tplc="DE829AB4" w:tentative="1">
      <w:start w:val="1"/>
      <w:numFmt w:val="bullet"/>
      <w:lvlText w:val="o"/>
      <w:lvlJc w:val="left"/>
      <w:pPr>
        <w:ind w:left="3917" w:hanging="360"/>
      </w:pPr>
      <w:rPr>
        <w:rFonts w:ascii="Courier New" w:hAnsi="Courier New" w:cs="Courier New" w:hint="default"/>
      </w:rPr>
    </w:lvl>
    <w:lvl w:ilvl="5" w:tplc="6D5A88FE" w:tentative="1">
      <w:start w:val="1"/>
      <w:numFmt w:val="bullet"/>
      <w:lvlText w:val=""/>
      <w:lvlJc w:val="left"/>
      <w:pPr>
        <w:ind w:left="4637" w:hanging="360"/>
      </w:pPr>
      <w:rPr>
        <w:rFonts w:ascii="Wingdings" w:hAnsi="Wingdings" w:hint="default"/>
      </w:rPr>
    </w:lvl>
    <w:lvl w:ilvl="6" w:tplc="ED683928" w:tentative="1">
      <w:start w:val="1"/>
      <w:numFmt w:val="bullet"/>
      <w:lvlText w:val=""/>
      <w:lvlJc w:val="left"/>
      <w:pPr>
        <w:ind w:left="5357" w:hanging="360"/>
      </w:pPr>
      <w:rPr>
        <w:rFonts w:ascii="Symbol" w:hAnsi="Symbol" w:hint="default"/>
      </w:rPr>
    </w:lvl>
    <w:lvl w:ilvl="7" w:tplc="40D80B62" w:tentative="1">
      <w:start w:val="1"/>
      <w:numFmt w:val="bullet"/>
      <w:lvlText w:val="o"/>
      <w:lvlJc w:val="left"/>
      <w:pPr>
        <w:ind w:left="6077" w:hanging="360"/>
      </w:pPr>
      <w:rPr>
        <w:rFonts w:ascii="Courier New" w:hAnsi="Courier New" w:cs="Courier New" w:hint="default"/>
      </w:rPr>
    </w:lvl>
    <w:lvl w:ilvl="8" w:tplc="1248942E" w:tentative="1">
      <w:start w:val="1"/>
      <w:numFmt w:val="bullet"/>
      <w:lvlText w:val=""/>
      <w:lvlJc w:val="left"/>
      <w:pPr>
        <w:ind w:left="6797" w:hanging="360"/>
      </w:pPr>
      <w:rPr>
        <w:rFonts w:ascii="Wingdings" w:hAnsi="Wingdings" w:hint="default"/>
      </w:rPr>
    </w:lvl>
  </w:abstractNum>
  <w:abstractNum w:abstractNumId="23">
    <w:nsid w:val="51200365"/>
    <w:multiLevelType w:val="multilevel"/>
    <w:tmpl w:val="4B9E5754"/>
    <w:lvl w:ilvl="0">
      <w:start w:val="1"/>
      <w:numFmt w:val="decimal"/>
      <w:lvlRestart w:val="0"/>
      <w:pStyle w:val="Heading1"/>
      <w:lvlText w:val="%1."/>
      <w:lvlJc w:val="left"/>
      <w:pPr>
        <w:tabs>
          <w:tab w:val="num" w:pos="862"/>
        </w:tabs>
        <w:ind w:left="862" w:hanging="720"/>
      </w:pPr>
      <w:rPr>
        <w:rFonts w:hint="default"/>
        <w:caps w:val="0"/>
        <w:effect w:val="none"/>
      </w:rPr>
    </w:lvl>
    <w:lvl w:ilvl="1">
      <w:start w:val="1"/>
      <w:numFmt w:val="decimal"/>
      <w:pStyle w:val="Heading2"/>
      <w:lvlText w:val="%1.%2"/>
      <w:lvlJc w:val="left"/>
      <w:pPr>
        <w:tabs>
          <w:tab w:val="num" w:pos="720"/>
        </w:tabs>
        <w:ind w:left="720" w:hanging="720"/>
      </w:pPr>
      <w:rPr>
        <w:rFonts w:hint="default"/>
        <w:caps w:val="0"/>
        <w:effect w:val="none"/>
      </w:rPr>
    </w:lvl>
    <w:lvl w:ilvl="2">
      <w:start w:val="1"/>
      <w:numFmt w:val="decimal"/>
      <w:pStyle w:val="Heading3"/>
      <w:lvlText w:val="%1.%2.%3"/>
      <w:lvlJc w:val="left"/>
      <w:pPr>
        <w:tabs>
          <w:tab w:val="num" w:pos="1800"/>
        </w:tabs>
        <w:ind w:left="1800" w:hanging="1080"/>
      </w:pPr>
      <w:rPr>
        <w:rFonts w:hint="default"/>
        <w:b w:val="0"/>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24">
    <w:nsid w:val="517258E5"/>
    <w:multiLevelType w:val="hybridMultilevel"/>
    <w:tmpl w:val="2ED065C4"/>
    <w:lvl w:ilvl="0" w:tplc="12FCA08A">
      <w:start w:val="1"/>
      <w:numFmt w:val="bullet"/>
      <w:lvlText w:val=""/>
      <w:lvlJc w:val="left"/>
      <w:pPr>
        <w:tabs>
          <w:tab w:val="num" w:pos="786"/>
        </w:tabs>
        <w:ind w:left="786" w:hanging="360"/>
      </w:pPr>
      <w:rPr>
        <w:rFonts w:ascii="Symbol" w:hAnsi="Symbol" w:hint="default"/>
      </w:rPr>
    </w:lvl>
    <w:lvl w:ilvl="1" w:tplc="4592515E" w:tentative="1">
      <w:start w:val="1"/>
      <w:numFmt w:val="bullet"/>
      <w:lvlText w:val="o"/>
      <w:lvlJc w:val="left"/>
      <w:pPr>
        <w:tabs>
          <w:tab w:val="num" w:pos="1506"/>
        </w:tabs>
        <w:ind w:left="1506" w:hanging="360"/>
      </w:pPr>
      <w:rPr>
        <w:rFonts w:ascii="Courier New" w:hAnsi="Courier New" w:hint="default"/>
      </w:rPr>
    </w:lvl>
    <w:lvl w:ilvl="2" w:tplc="DABC138A" w:tentative="1">
      <w:start w:val="1"/>
      <w:numFmt w:val="bullet"/>
      <w:lvlText w:val=""/>
      <w:lvlJc w:val="left"/>
      <w:pPr>
        <w:tabs>
          <w:tab w:val="num" w:pos="2226"/>
        </w:tabs>
        <w:ind w:left="2226" w:hanging="360"/>
      </w:pPr>
      <w:rPr>
        <w:rFonts w:ascii="Wingdings" w:hAnsi="Wingdings" w:hint="default"/>
      </w:rPr>
    </w:lvl>
    <w:lvl w:ilvl="3" w:tplc="D5BACF3E" w:tentative="1">
      <w:start w:val="1"/>
      <w:numFmt w:val="bullet"/>
      <w:lvlText w:val=""/>
      <w:lvlJc w:val="left"/>
      <w:pPr>
        <w:tabs>
          <w:tab w:val="num" w:pos="2946"/>
        </w:tabs>
        <w:ind w:left="2946" w:hanging="360"/>
      </w:pPr>
      <w:rPr>
        <w:rFonts w:ascii="Symbol" w:hAnsi="Symbol" w:hint="default"/>
      </w:rPr>
    </w:lvl>
    <w:lvl w:ilvl="4" w:tplc="08AE41E6" w:tentative="1">
      <w:start w:val="1"/>
      <w:numFmt w:val="bullet"/>
      <w:lvlText w:val="o"/>
      <w:lvlJc w:val="left"/>
      <w:pPr>
        <w:tabs>
          <w:tab w:val="num" w:pos="3666"/>
        </w:tabs>
        <w:ind w:left="3666" w:hanging="360"/>
      </w:pPr>
      <w:rPr>
        <w:rFonts w:ascii="Courier New" w:hAnsi="Courier New" w:hint="default"/>
      </w:rPr>
    </w:lvl>
    <w:lvl w:ilvl="5" w:tplc="63DEDBD0" w:tentative="1">
      <w:start w:val="1"/>
      <w:numFmt w:val="bullet"/>
      <w:lvlText w:val=""/>
      <w:lvlJc w:val="left"/>
      <w:pPr>
        <w:tabs>
          <w:tab w:val="num" w:pos="4386"/>
        </w:tabs>
        <w:ind w:left="4386" w:hanging="360"/>
      </w:pPr>
      <w:rPr>
        <w:rFonts w:ascii="Wingdings" w:hAnsi="Wingdings" w:hint="default"/>
      </w:rPr>
    </w:lvl>
    <w:lvl w:ilvl="6" w:tplc="4BF444CA" w:tentative="1">
      <w:start w:val="1"/>
      <w:numFmt w:val="bullet"/>
      <w:lvlText w:val=""/>
      <w:lvlJc w:val="left"/>
      <w:pPr>
        <w:tabs>
          <w:tab w:val="num" w:pos="5106"/>
        </w:tabs>
        <w:ind w:left="5106" w:hanging="360"/>
      </w:pPr>
      <w:rPr>
        <w:rFonts w:ascii="Symbol" w:hAnsi="Symbol" w:hint="default"/>
      </w:rPr>
    </w:lvl>
    <w:lvl w:ilvl="7" w:tplc="5134C03C" w:tentative="1">
      <w:start w:val="1"/>
      <w:numFmt w:val="bullet"/>
      <w:lvlText w:val="o"/>
      <w:lvlJc w:val="left"/>
      <w:pPr>
        <w:tabs>
          <w:tab w:val="num" w:pos="5826"/>
        </w:tabs>
        <w:ind w:left="5826" w:hanging="360"/>
      </w:pPr>
      <w:rPr>
        <w:rFonts w:ascii="Courier New" w:hAnsi="Courier New" w:hint="default"/>
      </w:rPr>
    </w:lvl>
    <w:lvl w:ilvl="8" w:tplc="3FFE7DA2" w:tentative="1">
      <w:start w:val="1"/>
      <w:numFmt w:val="bullet"/>
      <w:lvlText w:val=""/>
      <w:lvlJc w:val="left"/>
      <w:pPr>
        <w:tabs>
          <w:tab w:val="num" w:pos="6546"/>
        </w:tabs>
        <w:ind w:left="6546" w:hanging="360"/>
      </w:pPr>
      <w:rPr>
        <w:rFonts w:ascii="Wingdings" w:hAnsi="Wingdings" w:hint="default"/>
      </w:rPr>
    </w:lvl>
  </w:abstractNum>
  <w:abstractNum w:abstractNumId="25">
    <w:nsid w:val="5AA077B7"/>
    <w:multiLevelType w:val="hybridMultilevel"/>
    <w:tmpl w:val="5C48D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EB93432"/>
    <w:multiLevelType w:val="hybridMultilevel"/>
    <w:tmpl w:val="6030A292"/>
    <w:lvl w:ilvl="0" w:tplc="0809001B">
      <w:start w:val="1"/>
      <w:numFmt w:val="bullet"/>
      <w:pStyle w:val="PQQbullet"/>
      <w:lvlText w:val=""/>
      <w:lvlJc w:val="left"/>
      <w:pPr>
        <w:tabs>
          <w:tab w:val="num" w:pos="1372"/>
        </w:tabs>
        <w:ind w:left="1372" w:hanging="532"/>
      </w:pPr>
      <w:rPr>
        <w:rFonts w:ascii="Symbol" w:hAnsi="Symbol" w:hint="default"/>
      </w:rPr>
    </w:lvl>
    <w:lvl w:ilvl="1" w:tplc="08090003">
      <w:start w:val="1"/>
      <w:numFmt w:val="bullet"/>
      <w:lvlText w:val="o"/>
      <w:lvlJc w:val="left"/>
      <w:pPr>
        <w:tabs>
          <w:tab w:val="num" w:pos="1658"/>
        </w:tabs>
        <w:ind w:left="1658" w:hanging="360"/>
      </w:pPr>
      <w:rPr>
        <w:rFonts w:ascii="Courier New" w:hAnsi="Courier New" w:cs="Courier New"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7">
    <w:nsid w:val="5F6F7512"/>
    <w:multiLevelType w:val="hybridMultilevel"/>
    <w:tmpl w:val="EAF093EC"/>
    <w:name w:val="Appendicies Heading List"/>
    <w:lvl w:ilvl="0" w:tplc="6FB014EE">
      <w:start w:val="1"/>
      <w:numFmt w:val="bullet"/>
      <w:lvlText w:val=""/>
      <w:lvlJc w:val="left"/>
      <w:pPr>
        <w:ind w:left="1798" w:hanging="360"/>
      </w:pPr>
      <w:rPr>
        <w:rFonts w:ascii="Symbol" w:hAnsi="Symbol" w:hint="default"/>
      </w:rPr>
    </w:lvl>
    <w:lvl w:ilvl="1" w:tplc="42F4DB98" w:tentative="1">
      <w:start w:val="1"/>
      <w:numFmt w:val="bullet"/>
      <w:lvlText w:val="o"/>
      <w:lvlJc w:val="left"/>
      <w:pPr>
        <w:ind w:left="2518" w:hanging="360"/>
      </w:pPr>
      <w:rPr>
        <w:rFonts w:ascii="Courier New" w:hAnsi="Courier New" w:cs="Courier New" w:hint="default"/>
      </w:rPr>
    </w:lvl>
    <w:lvl w:ilvl="2" w:tplc="137E17E6" w:tentative="1">
      <w:start w:val="1"/>
      <w:numFmt w:val="bullet"/>
      <w:lvlText w:val=""/>
      <w:lvlJc w:val="left"/>
      <w:pPr>
        <w:ind w:left="3238" w:hanging="360"/>
      </w:pPr>
      <w:rPr>
        <w:rFonts w:ascii="Wingdings" w:hAnsi="Wingdings" w:hint="default"/>
      </w:rPr>
    </w:lvl>
    <w:lvl w:ilvl="3" w:tplc="2F5C55F8" w:tentative="1">
      <w:start w:val="1"/>
      <w:numFmt w:val="bullet"/>
      <w:lvlText w:val=""/>
      <w:lvlJc w:val="left"/>
      <w:pPr>
        <w:ind w:left="3958" w:hanging="360"/>
      </w:pPr>
      <w:rPr>
        <w:rFonts w:ascii="Symbol" w:hAnsi="Symbol" w:hint="default"/>
      </w:rPr>
    </w:lvl>
    <w:lvl w:ilvl="4" w:tplc="72467CC0" w:tentative="1">
      <w:start w:val="1"/>
      <w:numFmt w:val="bullet"/>
      <w:lvlText w:val="o"/>
      <w:lvlJc w:val="left"/>
      <w:pPr>
        <w:ind w:left="4678" w:hanging="360"/>
      </w:pPr>
      <w:rPr>
        <w:rFonts w:ascii="Courier New" w:hAnsi="Courier New" w:cs="Courier New" w:hint="default"/>
      </w:rPr>
    </w:lvl>
    <w:lvl w:ilvl="5" w:tplc="3932BB7E" w:tentative="1">
      <w:start w:val="1"/>
      <w:numFmt w:val="bullet"/>
      <w:lvlText w:val=""/>
      <w:lvlJc w:val="left"/>
      <w:pPr>
        <w:ind w:left="5398" w:hanging="360"/>
      </w:pPr>
      <w:rPr>
        <w:rFonts w:ascii="Wingdings" w:hAnsi="Wingdings" w:hint="default"/>
      </w:rPr>
    </w:lvl>
    <w:lvl w:ilvl="6" w:tplc="53B818E0" w:tentative="1">
      <w:start w:val="1"/>
      <w:numFmt w:val="bullet"/>
      <w:lvlText w:val=""/>
      <w:lvlJc w:val="left"/>
      <w:pPr>
        <w:ind w:left="6118" w:hanging="360"/>
      </w:pPr>
      <w:rPr>
        <w:rFonts w:ascii="Symbol" w:hAnsi="Symbol" w:hint="default"/>
      </w:rPr>
    </w:lvl>
    <w:lvl w:ilvl="7" w:tplc="8D103A00" w:tentative="1">
      <w:start w:val="1"/>
      <w:numFmt w:val="bullet"/>
      <w:lvlText w:val="o"/>
      <w:lvlJc w:val="left"/>
      <w:pPr>
        <w:ind w:left="6838" w:hanging="360"/>
      </w:pPr>
      <w:rPr>
        <w:rFonts w:ascii="Courier New" w:hAnsi="Courier New" w:cs="Courier New" w:hint="default"/>
      </w:rPr>
    </w:lvl>
    <w:lvl w:ilvl="8" w:tplc="9196D4FC" w:tentative="1">
      <w:start w:val="1"/>
      <w:numFmt w:val="bullet"/>
      <w:lvlText w:val=""/>
      <w:lvlJc w:val="left"/>
      <w:pPr>
        <w:ind w:left="7558" w:hanging="360"/>
      </w:pPr>
      <w:rPr>
        <w:rFonts w:ascii="Wingdings" w:hAnsi="Wingdings" w:hint="default"/>
      </w:rPr>
    </w:lvl>
  </w:abstractNum>
  <w:abstractNum w:abstractNumId="28">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nsid w:val="6A714C9C"/>
    <w:multiLevelType w:val="hybridMultilevel"/>
    <w:tmpl w:val="533C7EEA"/>
    <w:name w:val="List Bullet "/>
    <w:lvl w:ilvl="0" w:tplc="02722598">
      <w:start w:val="3"/>
      <w:numFmt w:val="bullet"/>
      <w:lvlText w:val=""/>
      <w:lvlJc w:val="left"/>
      <w:pPr>
        <w:ind w:left="720" w:hanging="360"/>
      </w:pPr>
      <w:rPr>
        <w:rFonts w:ascii="Wingdings" w:eastAsia="SimSun" w:hAnsi="Wingdings" w:cs="Times New Roman" w:hint="default"/>
      </w:rPr>
    </w:lvl>
    <w:lvl w:ilvl="1" w:tplc="8370D526" w:tentative="1">
      <w:start w:val="1"/>
      <w:numFmt w:val="bullet"/>
      <w:lvlText w:val="o"/>
      <w:lvlJc w:val="left"/>
      <w:pPr>
        <w:ind w:left="1440" w:hanging="360"/>
      </w:pPr>
      <w:rPr>
        <w:rFonts w:ascii="Courier New" w:hAnsi="Courier New" w:cs="Courier New" w:hint="default"/>
      </w:rPr>
    </w:lvl>
    <w:lvl w:ilvl="2" w:tplc="C4F47C34" w:tentative="1">
      <w:start w:val="1"/>
      <w:numFmt w:val="bullet"/>
      <w:lvlText w:val=""/>
      <w:lvlJc w:val="left"/>
      <w:pPr>
        <w:ind w:left="2160" w:hanging="360"/>
      </w:pPr>
      <w:rPr>
        <w:rFonts w:ascii="Wingdings" w:hAnsi="Wingdings" w:hint="default"/>
      </w:rPr>
    </w:lvl>
    <w:lvl w:ilvl="3" w:tplc="7DE8A4EC" w:tentative="1">
      <w:start w:val="1"/>
      <w:numFmt w:val="bullet"/>
      <w:lvlText w:val=""/>
      <w:lvlJc w:val="left"/>
      <w:pPr>
        <w:ind w:left="2880" w:hanging="360"/>
      </w:pPr>
      <w:rPr>
        <w:rFonts w:ascii="Symbol" w:hAnsi="Symbol" w:hint="default"/>
      </w:rPr>
    </w:lvl>
    <w:lvl w:ilvl="4" w:tplc="84229B94" w:tentative="1">
      <w:start w:val="1"/>
      <w:numFmt w:val="bullet"/>
      <w:lvlText w:val="o"/>
      <w:lvlJc w:val="left"/>
      <w:pPr>
        <w:ind w:left="3600" w:hanging="360"/>
      </w:pPr>
      <w:rPr>
        <w:rFonts w:ascii="Courier New" w:hAnsi="Courier New" w:cs="Courier New" w:hint="default"/>
      </w:rPr>
    </w:lvl>
    <w:lvl w:ilvl="5" w:tplc="1874970C" w:tentative="1">
      <w:start w:val="1"/>
      <w:numFmt w:val="bullet"/>
      <w:lvlText w:val=""/>
      <w:lvlJc w:val="left"/>
      <w:pPr>
        <w:ind w:left="4320" w:hanging="360"/>
      </w:pPr>
      <w:rPr>
        <w:rFonts w:ascii="Wingdings" w:hAnsi="Wingdings" w:hint="default"/>
      </w:rPr>
    </w:lvl>
    <w:lvl w:ilvl="6" w:tplc="3F7E57DA" w:tentative="1">
      <w:start w:val="1"/>
      <w:numFmt w:val="bullet"/>
      <w:lvlText w:val=""/>
      <w:lvlJc w:val="left"/>
      <w:pPr>
        <w:ind w:left="5040" w:hanging="360"/>
      </w:pPr>
      <w:rPr>
        <w:rFonts w:ascii="Symbol" w:hAnsi="Symbol" w:hint="default"/>
      </w:rPr>
    </w:lvl>
    <w:lvl w:ilvl="7" w:tplc="BE0A2082" w:tentative="1">
      <w:start w:val="1"/>
      <w:numFmt w:val="bullet"/>
      <w:lvlText w:val="o"/>
      <w:lvlJc w:val="left"/>
      <w:pPr>
        <w:ind w:left="5760" w:hanging="360"/>
      </w:pPr>
      <w:rPr>
        <w:rFonts w:ascii="Courier New" w:hAnsi="Courier New" w:cs="Courier New" w:hint="default"/>
      </w:rPr>
    </w:lvl>
    <w:lvl w:ilvl="8" w:tplc="9BC2FD36" w:tentative="1">
      <w:start w:val="1"/>
      <w:numFmt w:val="bullet"/>
      <w:lvlText w:val=""/>
      <w:lvlJc w:val="left"/>
      <w:pPr>
        <w:ind w:left="6480" w:hanging="360"/>
      </w:pPr>
      <w:rPr>
        <w:rFonts w:ascii="Wingdings" w:hAnsi="Wingdings" w:hint="default"/>
      </w:rPr>
    </w:lvl>
  </w:abstractNum>
  <w:abstractNum w:abstractNumId="30">
    <w:nsid w:val="79965273"/>
    <w:multiLevelType w:val="hybridMultilevel"/>
    <w:tmpl w:val="8BAEFE1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1">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num w:numId="1">
    <w:abstractNumId w:val="7"/>
  </w:num>
  <w:num w:numId="2">
    <w:abstractNumId w:val="23"/>
  </w:num>
  <w:num w:numId="3">
    <w:abstractNumId w:val="16"/>
  </w:num>
  <w:num w:numId="4">
    <w:abstractNumId w:val="17"/>
  </w:num>
  <w:num w:numId="5">
    <w:abstractNumId w:val="6"/>
  </w:num>
  <w:num w:numId="6">
    <w:abstractNumId w:val="21"/>
  </w:num>
  <w:num w:numId="7">
    <w:abstractNumId w:val="19"/>
  </w:num>
  <w:num w:numId="8">
    <w:abstractNumId w:val="15"/>
  </w:num>
  <w:num w:numId="9">
    <w:abstractNumId w:val="4"/>
  </w:num>
  <w:num w:numId="10">
    <w:abstractNumId w:val="3"/>
  </w:num>
  <w:num w:numId="11">
    <w:abstractNumId w:val="2"/>
  </w:num>
  <w:num w:numId="12">
    <w:abstractNumId w:val="1"/>
  </w:num>
  <w:num w:numId="13">
    <w:abstractNumId w:val="0"/>
  </w:num>
  <w:num w:numId="14">
    <w:abstractNumId w:val="31"/>
  </w:num>
  <w:num w:numId="15">
    <w:abstractNumId w:val="11"/>
  </w:num>
  <w:num w:numId="16">
    <w:abstractNumId w:val="28"/>
  </w:num>
  <w:num w:numId="17">
    <w:abstractNumId w:val="10"/>
  </w:num>
  <w:num w:numId="18">
    <w:abstractNumId w:val="20"/>
  </w:num>
  <w:num w:numId="19">
    <w:abstractNumId w:val="18"/>
  </w:num>
  <w:num w:numId="20">
    <w:abstractNumId w:val="26"/>
  </w:num>
  <w:num w:numId="21">
    <w:abstractNumId w:val="14"/>
  </w:num>
  <w:num w:numId="22">
    <w:abstractNumId w:val="9"/>
  </w:num>
  <w:num w:numId="23">
    <w:abstractNumId w:val="24"/>
  </w:num>
  <w:num w:numId="24">
    <w:abstractNumId w:val="30"/>
  </w:num>
  <w:num w:numId="25">
    <w:abstractNumId w:val="25"/>
  </w:num>
  <w:num w:numId="26">
    <w:abstractNumId w:val="12"/>
  </w:num>
  <w:num w:numId="27">
    <w:abstractNumId w:val="13"/>
  </w:num>
  <w:num w:numId="28">
    <w:abstractNumId w:val="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savePreviewPicture/>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436"/>
    <w:rsid w:val="00000F92"/>
    <w:rsid w:val="00001043"/>
    <w:rsid w:val="000014F8"/>
    <w:rsid w:val="00002A5E"/>
    <w:rsid w:val="000033CA"/>
    <w:rsid w:val="00004DDC"/>
    <w:rsid w:val="0000639C"/>
    <w:rsid w:val="000067FA"/>
    <w:rsid w:val="00007A30"/>
    <w:rsid w:val="000110CC"/>
    <w:rsid w:val="00011988"/>
    <w:rsid w:val="00012987"/>
    <w:rsid w:val="0001386E"/>
    <w:rsid w:val="00014A44"/>
    <w:rsid w:val="00020611"/>
    <w:rsid w:val="0002117B"/>
    <w:rsid w:val="00022304"/>
    <w:rsid w:val="0002409B"/>
    <w:rsid w:val="00024B2F"/>
    <w:rsid w:val="00025229"/>
    <w:rsid w:val="00026CBD"/>
    <w:rsid w:val="00026E28"/>
    <w:rsid w:val="00027C05"/>
    <w:rsid w:val="000318CA"/>
    <w:rsid w:val="0003289F"/>
    <w:rsid w:val="00035A45"/>
    <w:rsid w:val="00037CB6"/>
    <w:rsid w:val="00040A60"/>
    <w:rsid w:val="000459DD"/>
    <w:rsid w:val="000507E9"/>
    <w:rsid w:val="00051F62"/>
    <w:rsid w:val="00052A65"/>
    <w:rsid w:val="0005414E"/>
    <w:rsid w:val="000541C6"/>
    <w:rsid w:val="00056F7F"/>
    <w:rsid w:val="00060D0E"/>
    <w:rsid w:val="00066D70"/>
    <w:rsid w:val="0007280F"/>
    <w:rsid w:val="00074357"/>
    <w:rsid w:val="00074D97"/>
    <w:rsid w:val="000763EA"/>
    <w:rsid w:val="000812AE"/>
    <w:rsid w:val="0008330B"/>
    <w:rsid w:val="00083B35"/>
    <w:rsid w:val="00090D6B"/>
    <w:rsid w:val="000910A7"/>
    <w:rsid w:val="00094E2D"/>
    <w:rsid w:val="00096F76"/>
    <w:rsid w:val="000A0C5F"/>
    <w:rsid w:val="000A0D22"/>
    <w:rsid w:val="000A5E95"/>
    <w:rsid w:val="000B1C66"/>
    <w:rsid w:val="000B29B2"/>
    <w:rsid w:val="000B5C9F"/>
    <w:rsid w:val="000C2484"/>
    <w:rsid w:val="000C2E05"/>
    <w:rsid w:val="000C5EC7"/>
    <w:rsid w:val="000C68BF"/>
    <w:rsid w:val="000C73A3"/>
    <w:rsid w:val="000C7C2B"/>
    <w:rsid w:val="000D5CB0"/>
    <w:rsid w:val="000E3471"/>
    <w:rsid w:val="000E4C53"/>
    <w:rsid w:val="000E60D4"/>
    <w:rsid w:val="000E6CD7"/>
    <w:rsid w:val="000F232D"/>
    <w:rsid w:val="000F3348"/>
    <w:rsid w:val="000F3500"/>
    <w:rsid w:val="000F3E1D"/>
    <w:rsid w:val="00100A8C"/>
    <w:rsid w:val="00100B77"/>
    <w:rsid w:val="0010318E"/>
    <w:rsid w:val="0010453E"/>
    <w:rsid w:val="0010577C"/>
    <w:rsid w:val="00105FBC"/>
    <w:rsid w:val="00106AAD"/>
    <w:rsid w:val="00110F67"/>
    <w:rsid w:val="00113459"/>
    <w:rsid w:val="001173D2"/>
    <w:rsid w:val="001223EC"/>
    <w:rsid w:val="00123FAD"/>
    <w:rsid w:val="001245F5"/>
    <w:rsid w:val="001256D9"/>
    <w:rsid w:val="0012683D"/>
    <w:rsid w:val="001321F1"/>
    <w:rsid w:val="00133ADF"/>
    <w:rsid w:val="001345B2"/>
    <w:rsid w:val="00134C60"/>
    <w:rsid w:val="00135690"/>
    <w:rsid w:val="001368D7"/>
    <w:rsid w:val="00136BDD"/>
    <w:rsid w:val="00136D23"/>
    <w:rsid w:val="0013718C"/>
    <w:rsid w:val="00144867"/>
    <w:rsid w:val="00144F3B"/>
    <w:rsid w:val="00145725"/>
    <w:rsid w:val="001530F5"/>
    <w:rsid w:val="00153CB5"/>
    <w:rsid w:val="001541D4"/>
    <w:rsid w:val="00156231"/>
    <w:rsid w:val="0015696A"/>
    <w:rsid w:val="00156E2F"/>
    <w:rsid w:val="00157D99"/>
    <w:rsid w:val="001600AF"/>
    <w:rsid w:val="0016383C"/>
    <w:rsid w:val="00163E79"/>
    <w:rsid w:val="00166299"/>
    <w:rsid w:val="0017225B"/>
    <w:rsid w:val="00173352"/>
    <w:rsid w:val="0017368C"/>
    <w:rsid w:val="00176DF8"/>
    <w:rsid w:val="00181D58"/>
    <w:rsid w:val="00183EB0"/>
    <w:rsid w:val="00184673"/>
    <w:rsid w:val="001863E6"/>
    <w:rsid w:val="0018756A"/>
    <w:rsid w:val="001962E6"/>
    <w:rsid w:val="001A1780"/>
    <w:rsid w:val="001A3C4D"/>
    <w:rsid w:val="001A7AB1"/>
    <w:rsid w:val="001B2EA8"/>
    <w:rsid w:val="001B38BD"/>
    <w:rsid w:val="001B3C1C"/>
    <w:rsid w:val="001B4479"/>
    <w:rsid w:val="001B485F"/>
    <w:rsid w:val="001B4B79"/>
    <w:rsid w:val="001B52D8"/>
    <w:rsid w:val="001B5F86"/>
    <w:rsid w:val="001B7875"/>
    <w:rsid w:val="001C18A7"/>
    <w:rsid w:val="001C210F"/>
    <w:rsid w:val="001C4CDC"/>
    <w:rsid w:val="001C609B"/>
    <w:rsid w:val="001C63F8"/>
    <w:rsid w:val="001D0473"/>
    <w:rsid w:val="001D1ADF"/>
    <w:rsid w:val="001D1CC2"/>
    <w:rsid w:val="001D3018"/>
    <w:rsid w:val="001D420C"/>
    <w:rsid w:val="001D54F2"/>
    <w:rsid w:val="001D6212"/>
    <w:rsid w:val="001E2477"/>
    <w:rsid w:val="001E378F"/>
    <w:rsid w:val="001E3BC9"/>
    <w:rsid w:val="001E49D6"/>
    <w:rsid w:val="001F0B69"/>
    <w:rsid w:val="001F13E1"/>
    <w:rsid w:val="001F2926"/>
    <w:rsid w:val="001F2F1C"/>
    <w:rsid w:val="001F300D"/>
    <w:rsid w:val="001F3B05"/>
    <w:rsid w:val="001F4B65"/>
    <w:rsid w:val="002014DC"/>
    <w:rsid w:val="00202978"/>
    <w:rsid w:val="00204498"/>
    <w:rsid w:val="00205CD6"/>
    <w:rsid w:val="00206015"/>
    <w:rsid w:val="002136EC"/>
    <w:rsid w:val="00215015"/>
    <w:rsid w:val="0022047E"/>
    <w:rsid w:val="002222F1"/>
    <w:rsid w:val="002229A8"/>
    <w:rsid w:val="002235BF"/>
    <w:rsid w:val="0022513D"/>
    <w:rsid w:val="00225865"/>
    <w:rsid w:val="0022592F"/>
    <w:rsid w:val="002262A5"/>
    <w:rsid w:val="002268D4"/>
    <w:rsid w:val="0022721A"/>
    <w:rsid w:val="00227460"/>
    <w:rsid w:val="00234955"/>
    <w:rsid w:val="00241853"/>
    <w:rsid w:val="00243547"/>
    <w:rsid w:val="00245342"/>
    <w:rsid w:val="00245B30"/>
    <w:rsid w:val="00246795"/>
    <w:rsid w:val="00250446"/>
    <w:rsid w:val="00257039"/>
    <w:rsid w:val="00257F38"/>
    <w:rsid w:val="002600C6"/>
    <w:rsid w:val="002608F4"/>
    <w:rsid w:val="0026119D"/>
    <w:rsid w:val="002630FA"/>
    <w:rsid w:val="002634FE"/>
    <w:rsid w:val="0027062E"/>
    <w:rsid w:val="00273AF5"/>
    <w:rsid w:val="00273C21"/>
    <w:rsid w:val="00274416"/>
    <w:rsid w:val="00275B97"/>
    <w:rsid w:val="00277524"/>
    <w:rsid w:val="002802B6"/>
    <w:rsid w:val="00280B5B"/>
    <w:rsid w:val="002848C1"/>
    <w:rsid w:val="0028697F"/>
    <w:rsid w:val="00286F62"/>
    <w:rsid w:val="002876FE"/>
    <w:rsid w:val="00293E2C"/>
    <w:rsid w:val="002A08BF"/>
    <w:rsid w:val="002A4485"/>
    <w:rsid w:val="002A5258"/>
    <w:rsid w:val="002A7D10"/>
    <w:rsid w:val="002A7DA6"/>
    <w:rsid w:val="002B1E1B"/>
    <w:rsid w:val="002B43BE"/>
    <w:rsid w:val="002B55ED"/>
    <w:rsid w:val="002B5AEB"/>
    <w:rsid w:val="002B5C29"/>
    <w:rsid w:val="002B6278"/>
    <w:rsid w:val="002B744B"/>
    <w:rsid w:val="002C1AF6"/>
    <w:rsid w:val="002C1DE8"/>
    <w:rsid w:val="002C276E"/>
    <w:rsid w:val="002C2802"/>
    <w:rsid w:val="002C2D54"/>
    <w:rsid w:val="002C3316"/>
    <w:rsid w:val="002C4729"/>
    <w:rsid w:val="002C538F"/>
    <w:rsid w:val="002C546C"/>
    <w:rsid w:val="002C671C"/>
    <w:rsid w:val="002D2841"/>
    <w:rsid w:val="002D3A27"/>
    <w:rsid w:val="002E05A6"/>
    <w:rsid w:val="002E0DBC"/>
    <w:rsid w:val="002E0FA2"/>
    <w:rsid w:val="002E5436"/>
    <w:rsid w:val="002E594B"/>
    <w:rsid w:val="002F13FD"/>
    <w:rsid w:val="002F1F7F"/>
    <w:rsid w:val="002F42F4"/>
    <w:rsid w:val="002F4D05"/>
    <w:rsid w:val="002F4D97"/>
    <w:rsid w:val="0030285B"/>
    <w:rsid w:val="00311429"/>
    <w:rsid w:val="00314691"/>
    <w:rsid w:val="003154ED"/>
    <w:rsid w:val="00316D27"/>
    <w:rsid w:val="00323541"/>
    <w:rsid w:val="00323EAA"/>
    <w:rsid w:val="003255B1"/>
    <w:rsid w:val="00330C5C"/>
    <w:rsid w:val="003316AA"/>
    <w:rsid w:val="003341DC"/>
    <w:rsid w:val="0033542E"/>
    <w:rsid w:val="00336059"/>
    <w:rsid w:val="0034369B"/>
    <w:rsid w:val="00345870"/>
    <w:rsid w:val="00346A23"/>
    <w:rsid w:val="00347685"/>
    <w:rsid w:val="00347DB3"/>
    <w:rsid w:val="00353191"/>
    <w:rsid w:val="003550DB"/>
    <w:rsid w:val="00357E6F"/>
    <w:rsid w:val="003627B1"/>
    <w:rsid w:val="003631FE"/>
    <w:rsid w:val="00363D74"/>
    <w:rsid w:val="003642C5"/>
    <w:rsid w:val="003660F6"/>
    <w:rsid w:val="00366F85"/>
    <w:rsid w:val="003729F0"/>
    <w:rsid w:val="00373767"/>
    <w:rsid w:val="0037526E"/>
    <w:rsid w:val="00376922"/>
    <w:rsid w:val="00376FF7"/>
    <w:rsid w:val="00386338"/>
    <w:rsid w:val="00386706"/>
    <w:rsid w:val="003874EB"/>
    <w:rsid w:val="003908EB"/>
    <w:rsid w:val="00390BC3"/>
    <w:rsid w:val="0039193D"/>
    <w:rsid w:val="00396B62"/>
    <w:rsid w:val="003978E9"/>
    <w:rsid w:val="003A0CDA"/>
    <w:rsid w:val="003A199A"/>
    <w:rsid w:val="003A1B63"/>
    <w:rsid w:val="003A2C48"/>
    <w:rsid w:val="003A4DD7"/>
    <w:rsid w:val="003B0599"/>
    <w:rsid w:val="003B4727"/>
    <w:rsid w:val="003B4B25"/>
    <w:rsid w:val="003C1CB5"/>
    <w:rsid w:val="003C4135"/>
    <w:rsid w:val="003C54C9"/>
    <w:rsid w:val="003D0A36"/>
    <w:rsid w:val="003D164F"/>
    <w:rsid w:val="003D1E1C"/>
    <w:rsid w:val="003D2039"/>
    <w:rsid w:val="003D2902"/>
    <w:rsid w:val="003D4366"/>
    <w:rsid w:val="003D4F07"/>
    <w:rsid w:val="003D6D0B"/>
    <w:rsid w:val="003E17EB"/>
    <w:rsid w:val="003F06FF"/>
    <w:rsid w:val="003F1C5D"/>
    <w:rsid w:val="003F68D6"/>
    <w:rsid w:val="00402F0D"/>
    <w:rsid w:val="00404F9C"/>
    <w:rsid w:val="0040508D"/>
    <w:rsid w:val="00407320"/>
    <w:rsid w:val="004126C0"/>
    <w:rsid w:val="004128DA"/>
    <w:rsid w:val="00413A43"/>
    <w:rsid w:val="004147A7"/>
    <w:rsid w:val="00415016"/>
    <w:rsid w:val="0041572F"/>
    <w:rsid w:val="00416045"/>
    <w:rsid w:val="00422823"/>
    <w:rsid w:val="0042602C"/>
    <w:rsid w:val="00426AB4"/>
    <w:rsid w:val="00427A64"/>
    <w:rsid w:val="0043067F"/>
    <w:rsid w:val="004324B4"/>
    <w:rsid w:val="00442EDE"/>
    <w:rsid w:val="00447F11"/>
    <w:rsid w:val="00450BBD"/>
    <w:rsid w:val="0045279B"/>
    <w:rsid w:val="00453D4F"/>
    <w:rsid w:val="00453EE6"/>
    <w:rsid w:val="00460E5D"/>
    <w:rsid w:val="00461688"/>
    <w:rsid w:val="00466CA2"/>
    <w:rsid w:val="00470A2A"/>
    <w:rsid w:val="00476F39"/>
    <w:rsid w:val="004771C4"/>
    <w:rsid w:val="00480506"/>
    <w:rsid w:val="00480E50"/>
    <w:rsid w:val="004900A1"/>
    <w:rsid w:val="004909B0"/>
    <w:rsid w:val="0049625F"/>
    <w:rsid w:val="004A1958"/>
    <w:rsid w:val="004A225E"/>
    <w:rsid w:val="004A2A99"/>
    <w:rsid w:val="004A2D0B"/>
    <w:rsid w:val="004A31F5"/>
    <w:rsid w:val="004A4371"/>
    <w:rsid w:val="004B4E34"/>
    <w:rsid w:val="004B6951"/>
    <w:rsid w:val="004C0636"/>
    <w:rsid w:val="004C1460"/>
    <w:rsid w:val="004C252B"/>
    <w:rsid w:val="004C50CD"/>
    <w:rsid w:val="004C53C2"/>
    <w:rsid w:val="004C5C6B"/>
    <w:rsid w:val="004C63D6"/>
    <w:rsid w:val="004C74D1"/>
    <w:rsid w:val="004D0392"/>
    <w:rsid w:val="004D0A59"/>
    <w:rsid w:val="004D1EED"/>
    <w:rsid w:val="004D267E"/>
    <w:rsid w:val="004D2D01"/>
    <w:rsid w:val="004D34B9"/>
    <w:rsid w:val="004D4D43"/>
    <w:rsid w:val="004D5500"/>
    <w:rsid w:val="004E0FDB"/>
    <w:rsid w:val="004E1F9F"/>
    <w:rsid w:val="004E445C"/>
    <w:rsid w:val="004E6874"/>
    <w:rsid w:val="004F2229"/>
    <w:rsid w:val="004F2D68"/>
    <w:rsid w:val="004F4E7F"/>
    <w:rsid w:val="004F6B43"/>
    <w:rsid w:val="004F6EE0"/>
    <w:rsid w:val="0050062B"/>
    <w:rsid w:val="005009A0"/>
    <w:rsid w:val="00502279"/>
    <w:rsid w:val="00502DB6"/>
    <w:rsid w:val="0050537E"/>
    <w:rsid w:val="00505473"/>
    <w:rsid w:val="0050766C"/>
    <w:rsid w:val="005121E9"/>
    <w:rsid w:val="005147FE"/>
    <w:rsid w:val="00515D51"/>
    <w:rsid w:val="00517904"/>
    <w:rsid w:val="00522AAC"/>
    <w:rsid w:val="00527040"/>
    <w:rsid w:val="00531360"/>
    <w:rsid w:val="0053220D"/>
    <w:rsid w:val="00533F76"/>
    <w:rsid w:val="005364E3"/>
    <w:rsid w:val="0054536C"/>
    <w:rsid w:val="00545E13"/>
    <w:rsid w:val="00561BB6"/>
    <w:rsid w:val="00564CCA"/>
    <w:rsid w:val="00567817"/>
    <w:rsid w:val="005713C4"/>
    <w:rsid w:val="005750D7"/>
    <w:rsid w:val="005750F5"/>
    <w:rsid w:val="005759DD"/>
    <w:rsid w:val="00576C34"/>
    <w:rsid w:val="005770EC"/>
    <w:rsid w:val="005821EF"/>
    <w:rsid w:val="0058297A"/>
    <w:rsid w:val="0058409F"/>
    <w:rsid w:val="00585D06"/>
    <w:rsid w:val="00586CC2"/>
    <w:rsid w:val="005924FF"/>
    <w:rsid w:val="00593CFF"/>
    <w:rsid w:val="00595C15"/>
    <w:rsid w:val="00597B02"/>
    <w:rsid w:val="005B28B1"/>
    <w:rsid w:val="005B2BA5"/>
    <w:rsid w:val="005B466A"/>
    <w:rsid w:val="005C084E"/>
    <w:rsid w:val="005C2951"/>
    <w:rsid w:val="005C3B95"/>
    <w:rsid w:val="005C6291"/>
    <w:rsid w:val="005C6503"/>
    <w:rsid w:val="005D2362"/>
    <w:rsid w:val="005E2029"/>
    <w:rsid w:val="005E29A1"/>
    <w:rsid w:val="005E4205"/>
    <w:rsid w:val="005E433A"/>
    <w:rsid w:val="005E4793"/>
    <w:rsid w:val="005E4F6C"/>
    <w:rsid w:val="005E5DD9"/>
    <w:rsid w:val="005E77ED"/>
    <w:rsid w:val="005E7C19"/>
    <w:rsid w:val="005F11AF"/>
    <w:rsid w:val="005F2A14"/>
    <w:rsid w:val="005F2F66"/>
    <w:rsid w:val="005F6E6D"/>
    <w:rsid w:val="005F79C0"/>
    <w:rsid w:val="00600D97"/>
    <w:rsid w:val="00600EA9"/>
    <w:rsid w:val="00601DFB"/>
    <w:rsid w:val="00605194"/>
    <w:rsid w:val="006054F0"/>
    <w:rsid w:val="006072D7"/>
    <w:rsid w:val="0061104D"/>
    <w:rsid w:val="00613C61"/>
    <w:rsid w:val="00617599"/>
    <w:rsid w:val="00621164"/>
    <w:rsid w:val="006278EE"/>
    <w:rsid w:val="00627B4B"/>
    <w:rsid w:val="0063134B"/>
    <w:rsid w:val="00632838"/>
    <w:rsid w:val="00635317"/>
    <w:rsid w:val="006373DB"/>
    <w:rsid w:val="00641ACD"/>
    <w:rsid w:val="0064354C"/>
    <w:rsid w:val="006455A0"/>
    <w:rsid w:val="0064629E"/>
    <w:rsid w:val="00646B4C"/>
    <w:rsid w:val="00650B3E"/>
    <w:rsid w:val="00653D40"/>
    <w:rsid w:val="00654173"/>
    <w:rsid w:val="00657DE2"/>
    <w:rsid w:val="006600A8"/>
    <w:rsid w:val="006641E1"/>
    <w:rsid w:val="006645BF"/>
    <w:rsid w:val="00667389"/>
    <w:rsid w:val="00671C2E"/>
    <w:rsid w:val="0067524C"/>
    <w:rsid w:val="006754B9"/>
    <w:rsid w:val="006772C0"/>
    <w:rsid w:val="00680C72"/>
    <w:rsid w:val="00682503"/>
    <w:rsid w:val="00682677"/>
    <w:rsid w:val="00683380"/>
    <w:rsid w:val="006849F7"/>
    <w:rsid w:val="00684CF6"/>
    <w:rsid w:val="0068585D"/>
    <w:rsid w:val="0068678A"/>
    <w:rsid w:val="0069053C"/>
    <w:rsid w:val="0069239F"/>
    <w:rsid w:val="00693308"/>
    <w:rsid w:val="006A385C"/>
    <w:rsid w:val="006B1F15"/>
    <w:rsid w:val="006B32CD"/>
    <w:rsid w:val="006B3676"/>
    <w:rsid w:val="006B4F77"/>
    <w:rsid w:val="006C0828"/>
    <w:rsid w:val="006C1417"/>
    <w:rsid w:val="006C2069"/>
    <w:rsid w:val="006C3FE6"/>
    <w:rsid w:val="006C466F"/>
    <w:rsid w:val="006C7377"/>
    <w:rsid w:val="006D0B91"/>
    <w:rsid w:val="006D2324"/>
    <w:rsid w:val="006D3910"/>
    <w:rsid w:val="006D50D6"/>
    <w:rsid w:val="006D6196"/>
    <w:rsid w:val="006D64A7"/>
    <w:rsid w:val="006D7362"/>
    <w:rsid w:val="006E28A2"/>
    <w:rsid w:val="006E5B51"/>
    <w:rsid w:val="006E5FFB"/>
    <w:rsid w:val="006E66C0"/>
    <w:rsid w:val="006F098A"/>
    <w:rsid w:val="006F0C06"/>
    <w:rsid w:val="006F490F"/>
    <w:rsid w:val="006F6878"/>
    <w:rsid w:val="006F6F85"/>
    <w:rsid w:val="007003CC"/>
    <w:rsid w:val="00700877"/>
    <w:rsid w:val="00702C1F"/>
    <w:rsid w:val="00704A4D"/>
    <w:rsid w:val="00706FCC"/>
    <w:rsid w:val="007110A9"/>
    <w:rsid w:val="007145F1"/>
    <w:rsid w:val="007160DB"/>
    <w:rsid w:val="0072081F"/>
    <w:rsid w:val="00724885"/>
    <w:rsid w:val="007321C1"/>
    <w:rsid w:val="00733ACF"/>
    <w:rsid w:val="0073540C"/>
    <w:rsid w:val="00735D7F"/>
    <w:rsid w:val="007378D3"/>
    <w:rsid w:val="00740B2E"/>
    <w:rsid w:val="007435B9"/>
    <w:rsid w:val="0075008F"/>
    <w:rsid w:val="00753827"/>
    <w:rsid w:val="0075444C"/>
    <w:rsid w:val="00755A73"/>
    <w:rsid w:val="00756064"/>
    <w:rsid w:val="00760E17"/>
    <w:rsid w:val="0076417D"/>
    <w:rsid w:val="007642C7"/>
    <w:rsid w:val="00764B11"/>
    <w:rsid w:val="0077082E"/>
    <w:rsid w:val="007714CA"/>
    <w:rsid w:val="00772062"/>
    <w:rsid w:val="007723BF"/>
    <w:rsid w:val="007734F9"/>
    <w:rsid w:val="00773DF3"/>
    <w:rsid w:val="007742BD"/>
    <w:rsid w:val="0077722D"/>
    <w:rsid w:val="0078132F"/>
    <w:rsid w:val="00781B53"/>
    <w:rsid w:val="00781F72"/>
    <w:rsid w:val="007838E0"/>
    <w:rsid w:val="00784548"/>
    <w:rsid w:val="00791568"/>
    <w:rsid w:val="007915BD"/>
    <w:rsid w:val="00792A76"/>
    <w:rsid w:val="00792F41"/>
    <w:rsid w:val="00793CFE"/>
    <w:rsid w:val="007947BA"/>
    <w:rsid w:val="007948B4"/>
    <w:rsid w:val="007957E7"/>
    <w:rsid w:val="007A1810"/>
    <w:rsid w:val="007A1EDB"/>
    <w:rsid w:val="007A4212"/>
    <w:rsid w:val="007A7174"/>
    <w:rsid w:val="007B22E8"/>
    <w:rsid w:val="007B3FCD"/>
    <w:rsid w:val="007B5019"/>
    <w:rsid w:val="007B52CD"/>
    <w:rsid w:val="007B7B17"/>
    <w:rsid w:val="007C33F9"/>
    <w:rsid w:val="007C389F"/>
    <w:rsid w:val="007C79FC"/>
    <w:rsid w:val="007D04CE"/>
    <w:rsid w:val="007D1C75"/>
    <w:rsid w:val="007D5356"/>
    <w:rsid w:val="007D5C41"/>
    <w:rsid w:val="007D758C"/>
    <w:rsid w:val="007D7AF4"/>
    <w:rsid w:val="007D7EEC"/>
    <w:rsid w:val="007E24D6"/>
    <w:rsid w:val="007E3BEA"/>
    <w:rsid w:val="007E4B21"/>
    <w:rsid w:val="007E4D19"/>
    <w:rsid w:val="007E581E"/>
    <w:rsid w:val="007E5ED3"/>
    <w:rsid w:val="007E69D2"/>
    <w:rsid w:val="007E6E3C"/>
    <w:rsid w:val="007F062B"/>
    <w:rsid w:val="007F521C"/>
    <w:rsid w:val="007F78F3"/>
    <w:rsid w:val="00800097"/>
    <w:rsid w:val="0080204D"/>
    <w:rsid w:val="00802735"/>
    <w:rsid w:val="00804229"/>
    <w:rsid w:val="008042A5"/>
    <w:rsid w:val="0080626B"/>
    <w:rsid w:val="00806295"/>
    <w:rsid w:val="00811C30"/>
    <w:rsid w:val="0081457C"/>
    <w:rsid w:val="00821734"/>
    <w:rsid w:val="008227FE"/>
    <w:rsid w:val="00825DD7"/>
    <w:rsid w:val="0082702F"/>
    <w:rsid w:val="00827E8F"/>
    <w:rsid w:val="00830EA9"/>
    <w:rsid w:val="0083566B"/>
    <w:rsid w:val="00836748"/>
    <w:rsid w:val="00837A47"/>
    <w:rsid w:val="00842735"/>
    <w:rsid w:val="00843256"/>
    <w:rsid w:val="008433A5"/>
    <w:rsid w:val="00843CA8"/>
    <w:rsid w:val="00843FCC"/>
    <w:rsid w:val="00845DE9"/>
    <w:rsid w:val="00846256"/>
    <w:rsid w:val="00846B23"/>
    <w:rsid w:val="00847C33"/>
    <w:rsid w:val="008519A1"/>
    <w:rsid w:val="0085331D"/>
    <w:rsid w:val="00854513"/>
    <w:rsid w:val="00854DF5"/>
    <w:rsid w:val="008556F2"/>
    <w:rsid w:val="00856E6C"/>
    <w:rsid w:val="00861D08"/>
    <w:rsid w:val="00862C72"/>
    <w:rsid w:val="00862E1D"/>
    <w:rsid w:val="008633FF"/>
    <w:rsid w:val="008659C2"/>
    <w:rsid w:val="00873E83"/>
    <w:rsid w:val="0087642E"/>
    <w:rsid w:val="00877AA1"/>
    <w:rsid w:val="0088161D"/>
    <w:rsid w:val="00882465"/>
    <w:rsid w:val="00890886"/>
    <w:rsid w:val="008916A4"/>
    <w:rsid w:val="00896FCC"/>
    <w:rsid w:val="008A17B5"/>
    <w:rsid w:val="008A20B1"/>
    <w:rsid w:val="008A3F1A"/>
    <w:rsid w:val="008A464C"/>
    <w:rsid w:val="008A5EAC"/>
    <w:rsid w:val="008A74AE"/>
    <w:rsid w:val="008A7C5C"/>
    <w:rsid w:val="008B2760"/>
    <w:rsid w:val="008B3DC8"/>
    <w:rsid w:val="008B4EC5"/>
    <w:rsid w:val="008B5210"/>
    <w:rsid w:val="008B7859"/>
    <w:rsid w:val="008C05F1"/>
    <w:rsid w:val="008C218B"/>
    <w:rsid w:val="008C59EE"/>
    <w:rsid w:val="008C6917"/>
    <w:rsid w:val="008C6DD8"/>
    <w:rsid w:val="008D01FD"/>
    <w:rsid w:val="008D17C0"/>
    <w:rsid w:val="008D1AFC"/>
    <w:rsid w:val="008D1F53"/>
    <w:rsid w:val="008D28A6"/>
    <w:rsid w:val="008D2A86"/>
    <w:rsid w:val="008D52B0"/>
    <w:rsid w:val="008D66D4"/>
    <w:rsid w:val="008D7794"/>
    <w:rsid w:val="008E0B8A"/>
    <w:rsid w:val="008E4DD0"/>
    <w:rsid w:val="008E6D8C"/>
    <w:rsid w:val="008E7D6B"/>
    <w:rsid w:val="008F0B3A"/>
    <w:rsid w:val="008F0B5B"/>
    <w:rsid w:val="008F0F5B"/>
    <w:rsid w:val="008F48B8"/>
    <w:rsid w:val="008F7730"/>
    <w:rsid w:val="00900BFA"/>
    <w:rsid w:val="00900E71"/>
    <w:rsid w:val="009021F5"/>
    <w:rsid w:val="009024C9"/>
    <w:rsid w:val="0090447A"/>
    <w:rsid w:val="00905BFB"/>
    <w:rsid w:val="009064EA"/>
    <w:rsid w:val="009066E0"/>
    <w:rsid w:val="00910C56"/>
    <w:rsid w:val="00911C93"/>
    <w:rsid w:val="00912B1E"/>
    <w:rsid w:val="0091531E"/>
    <w:rsid w:val="00915583"/>
    <w:rsid w:val="009170B3"/>
    <w:rsid w:val="00923A8C"/>
    <w:rsid w:val="00923ACC"/>
    <w:rsid w:val="00926AFD"/>
    <w:rsid w:val="00932346"/>
    <w:rsid w:val="00932D6C"/>
    <w:rsid w:val="00934359"/>
    <w:rsid w:val="00937E14"/>
    <w:rsid w:val="00941019"/>
    <w:rsid w:val="009448C5"/>
    <w:rsid w:val="0094512F"/>
    <w:rsid w:val="00951437"/>
    <w:rsid w:val="00951FEC"/>
    <w:rsid w:val="00952576"/>
    <w:rsid w:val="009572E2"/>
    <w:rsid w:val="00964906"/>
    <w:rsid w:val="0096553E"/>
    <w:rsid w:val="00965F55"/>
    <w:rsid w:val="00970943"/>
    <w:rsid w:val="00970C86"/>
    <w:rsid w:val="00971A11"/>
    <w:rsid w:val="009738CD"/>
    <w:rsid w:val="0097525F"/>
    <w:rsid w:val="009758F3"/>
    <w:rsid w:val="0097705B"/>
    <w:rsid w:val="0098237E"/>
    <w:rsid w:val="00983AEF"/>
    <w:rsid w:val="00985750"/>
    <w:rsid w:val="00986DDB"/>
    <w:rsid w:val="00993750"/>
    <w:rsid w:val="00995864"/>
    <w:rsid w:val="00996944"/>
    <w:rsid w:val="00997A9A"/>
    <w:rsid w:val="009A041A"/>
    <w:rsid w:val="009A0DA6"/>
    <w:rsid w:val="009A28B5"/>
    <w:rsid w:val="009A3653"/>
    <w:rsid w:val="009A37CD"/>
    <w:rsid w:val="009B0A14"/>
    <w:rsid w:val="009B0E63"/>
    <w:rsid w:val="009B2117"/>
    <w:rsid w:val="009C2B62"/>
    <w:rsid w:val="009C3578"/>
    <w:rsid w:val="009C3DAF"/>
    <w:rsid w:val="009D08E6"/>
    <w:rsid w:val="009D12CD"/>
    <w:rsid w:val="009D29AF"/>
    <w:rsid w:val="009D7801"/>
    <w:rsid w:val="009E2289"/>
    <w:rsid w:val="009E22EF"/>
    <w:rsid w:val="009E38B3"/>
    <w:rsid w:val="009E4369"/>
    <w:rsid w:val="009E46E8"/>
    <w:rsid w:val="009E7CA6"/>
    <w:rsid w:val="009F0DAB"/>
    <w:rsid w:val="009F6433"/>
    <w:rsid w:val="00A028E8"/>
    <w:rsid w:val="00A03D60"/>
    <w:rsid w:val="00A04242"/>
    <w:rsid w:val="00A055F2"/>
    <w:rsid w:val="00A06EEA"/>
    <w:rsid w:val="00A07797"/>
    <w:rsid w:val="00A07BA2"/>
    <w:rsid w:val="00A11943"/>
    <w:rsid w:val="00A126CF"/>
    <w:rsid w:val="00A13177"/>
    <w:rsid w:val="00A150ED"/>
    <w:rsid w:val="00A163C2"/>
    <w:rsid w:val="00A203DA"/>
    <w:rsid w:val="00A2190A"/>
    <w:rsid w:val="00A26DB5"/>
    <w:rsid w:val="00A3180D"/>
    <w:rsid w:val="00A32147"/>
    <w:rsid w:val="00A33F0B"/>
    <w:rsid w:val="00A3630D"/>
    <w:rsid w:val="00A363DA"/>
    <w:rsid w:val="00A37384"/>
    <w:rsid w:val="00A4055F"/>
    <w:rsid w:val="00A413AE"/>
    <w:rsid w:val="00A425FC"/>
    <w:rsid w:val="00A46AE8"/>
    <w:rsid w:val="00A50DAC"/>
    <w:rsid w:val="00A520BB"/>
    <w:rsid w:val="00A53C90"/>
    <w:rsid w:val="00A544DF"/>
    <w:rsid w:val="00A54C8F"/>
    <w:rsid w:val="00A5594A"/>
    <w:rsid w:val="00A57890"/>
    <w:rsid w:val="00A6238E"/>
    <w:rsid w:val="00A63F3F"/>
    <w:rsid w:val="00A646DE"/>
    <w:rsid w:val="00A72352"/>
    <w:rsid w:val="00A73E58"/>
    <w:rsid w:val="00A74A55"/>
    <w:rsid w:val="00A81243"/>
    <w:rsid w:val="00A845EC"/>
    <w:rsid w:val="00A852B4"/>
    <w:rsid w:val="00A90772"/>
    <w:rsid w:val="00A9295D"/>
    <w:rsid w:val="00A949A8"/>
    <w:rsid w:val="00A959B8"/>
    <w:rsid w:val="00A9628B"/>
    <w:rsid w:val="00A96390"/>
    <w:rsid w:val="00AA196D"/>
    <w:rsid w:val="00AA220C"/>
    <w:rsid w:val="00AA31FA"/>
    <w:rsid w:val="00AA341B"/>
    <w:rsid w:val="00AA4F8E"/>
    <w:rsid w:val="00AA7115"/>
    <w:rsid w:val="00AB0220"/>
    <w:rsid w:val="00AB1D5F"/>
    <w:rsid w:val="00AB262A"/>
    <w:rsid w:val="00AB4B48"/>
    <w:rsid w:val="00AB4FFF"/>
    <w:rsid w:val="00AB55DE"/>
    <w:rsid w:val="00AB656C"/>
    <w:rsid w:val="00AB66B3"/>
    <w:rsid w:val="00AB6CFB"/>
    <w:rsid w:val="00AC28DE"/>
    <w:rsid w:val="00AC4A36"/>
    <w:rsid w:val="00AC6A1B"/>
    <w:rsid w:val="00AC6CBD"/>
    <w:rsid w:val="00AD047E"/>
    <w:rsid w:val="00AD5F2B"/>
    <w:rsid w:val="00AD6C7F"/>
    <w:rsid w:val="00AE0361"/>
    <w:rsid w:val="00AE169A"/>
    <w:rsid w:val="00AE1C64"/>
    <w:rsid w:val="00AE2742"/>
    <w:rsid w:val="00AE36E5"/>
    <w:rsid w:val="00AE599F"/>
    <w:rsid w:val="00AF404C"/>
    <w:rsid w:val="00AF5288"/>
    <w:rsid w:val="00AF5D31"/>
    <w:rsid w:val="00B008C0"/>
    <w:rsid w:val="00B0302C"/>
    <w:rsid w:val="00B04AA0"/>
    <w:rsid w:val="00B06B86"/>
    <w:rsid w:val="00B06CDF"/>
    <w:rsid w:val="00B111C2"/>
    <w:rsid w:val="00B1155E"/>
    <w:rsid w:val="00B1289A"/>
    <w:rsid w:val="00B12987"/>
    <w:rsid w:val="00B13340"/>
    <w:rsid w:val="00B21EB6"/>
    <w:rsid w:val="00B238B0"/>
    <w:rsid w:val="00B240CE"/>
    <w:rsid w:val="00B316A1"/>
    <w:rsid w:val="00B366A1"/>
    <w:rsid w:val="00B36D8D"/>
    <w:rsid w:val="00B37052"/>
    <w:rsid w:val="00B42707"/>
    <w:rsid w:val="00B432A0"/>
    <w:rsid w:val="00B4536E"/>
    <w:rsid w:val="00B459C5"/>
    <w:rsid w:val="00B46D5E"/>
    <w:rsid w:val="00B4720A"/>
    <w:rsid w:val="00B50FC5"/>
    <w:rsid w:val="00B55F78"/>
    <w:rsid w:val="00B561E8"/>
    <w:rsid w:val="00B57549"/>
    <w:rsid w:val="00B60BBF"/>
    <w:rsid w:val="00B64C19"/>
    <w:rsid w:val="00B67970"/>
    <w:rsid w:val="00B720D3"/>
    <w:rsid w:val="00B7286F"/>
    <w:rsid w:val="00B7431E"/>
    <w:rsid w:val="00B74E47"/>
    <w:rsid w:val="00B768E2"/>
    <w:rsid w:val="00B769AD"/>
    <w:rsid w:val="00B81D11"/>
    <w:rsid w:val="00B82F46"/>
    <w:rsid w:val="00B8687D"/>
    <w:rsid w:val="00B92A35"/>
    <w:rsid w:val="00B9425F"/>
    <w:rsid w:val="00B9498B"/>
    <w:rsid w:val="00B951B1"/>
    <w:rsid w:val="00B979BD"/>
    <w:rsid w:val="00B97A23"/>
    <w:rsid w:val="00BA4A84"/>
    <w:rsid w:val="00BA53B5"/>
    <w:rsid w:val="00BA6D3D"/>
    <w:rsid w:val="00BB0A71"/>
    <w:rsid w:val="00BB44E4"/>
    <w:rsid w:val="00BB5C1E"/>
    <w:rsid w:val="00BB6DF6"/>
    <w:rsid w:val="00BB7AA8"/>
    <w:rsid w:val="00BC0359"/>
    <w:rsid w:val="00BC0592"/>
    <w:rsid w:val="00BC1EBF"/>
    <w:rsid w:val="00BC2E68"/>
    <w:rsid w:val="00BC44B6"/>
    <w:rsid w:val="00BC4E67"/>
    <w:rsid w:val="00BC79C0"/>
    <w:rsid w:val="00BD112A"/>
    <w:rsid w:val="00BD1D37"/>
    <w:rsid w:val="00BD21D6"/>
    <w:rsid w:val="00BD42DB"/>
    <w:rsid w:val="00BD6245"/>
    <w:rsid w:val="00BE1049"/>
    <w:rsid w:val="00BE17A9"/>
    <w:rsid w:val="00BE7C8B"/>
    <w:rsid w:val="00BF19C4"/>
    <w:rsid w:val="00BF3BAD"/>
    <w:rsid w:val="00BF3CBD"/>
    <w:rsid w:val="00BF423A"/>
    <w:rsid w:val="00C02A15"/>
    <w:rsid w:val="00C02C4F"/>
    <w:rsid w:val="00C12346"/>
    <w:rsid w:val="00C1747F"/>
    <w:rsid w:val="00C25BEE"/>
    <w:rsid w:val="00C26F1C"/>
    <w:rsid w:val="00C35E26"/>
    <w:rsid w:val="00C36C28"/>
    <w:rsid w:val="00C3701E"/>
    <w:rsid w:val="00C44DC2"/>
    <w:rsid w:val="00C5443A"/>
    <w:rsid w:val="00C613B7"/>
    <w:rsid w:val="00C61512"/>
    <w:rsid w:val="00C61ED0"/>
    <w:rsid w:val="00C63BFD"/>
    <w:rsid w:val="00C644A6"/>
    <w:rsid w:val="00C64CE8"/>
    <w:rsid w:val="00C67D1A"/>
    <w:rsid w:val="00C704B7"/>
    <w:rsid w:val="00C71D94"/>
    <w:rsid w:val="00C73155"/>
    <w:rsid w:val="00C7447E"/>
    <w:rsid w:val="00C76852"/>
    <w:rsid w:val="00C7767B"/>
    <w:rsid w:val="00C77D9C"/>
    <w:rsid w:val="00C81EC7"/>
    <w:rsid w:val="00C847AF"/>
    <w:rsid w:val="00C8752E"/>
    <w:rsid w:val="00C901B4"/>
    <w:rsid w:val="00C944BE"/>
    <w:rsid w:val="00C959C7"/>
    <w:rsid w:val="00CA1D40"/>
    <w:rsid w:val="00CA2595"/>
    <w:rsid w:val="00CA3052"/>
    <w:rsid w:val="00CA3130"/>
    <w:rsid w:val="00CA69F1"/>
    <w:rsid w:val="00CB14F9"/>
    <w:rsid w:val="00CB1680"/>
    <w:rsid w:val="00CB1C2C"/>
    <w:rsid w:val="00CB3318"/>
    <w:rsid w:val="00CC2078"/>
    <w:rsid w:val="00CC2812"/>
    <w:rsid w:val="00CC5CB2"/>
    <w:rsid w:val="00CD10B1"/>
    <w:rsid w:val="00CD3EE5"/>
    <w:rsid w:val="00CD4D5D"/>
    <w:rsid w:val="00CD505B"/>
    <w:rsid w:val="00CE2942"/>
    <w:rsid w:val="00CE43E0"/>
    <w:rsid w:val="00CE650D"/>
    <w:rsid w:val="00CF09E4"/>
    <w:rsid w:val="00CF199D"/>
    <w:rsid w:val="00CF7B6A"/>
    <w:rsid w:val="00CF7DAD"/>
    <w:rsid w:val="00D01126"/>
    <w:rsid w:val="00D02587"/>
    <w:rsid w:val="00D03382"/>
    <w:rsid w:val="00D038AC"/>
    <w:rsid w:val="00D056A2"/>
    <w:rsid w:val="00D10BD3"/>
    <w:rsid w:val="00D12A9F"/>
    <w:rsid w:val="00D178E0"/>
    <w:rsid w:val="00D21E06"/>
    <w:rsid w:val="00D23214"/>
    <w:rsid w:val="00D32B32"/>
    <w:rsid w:val="00D336B8"/>
    <w:rsid w:val="00D353B7"/>
    <w:rsid w:val="00D37BAC"/>
    <w:rsid w:val="00D42A06"/>
    <w:rsid w:val="00D4371F"/>
    <w:rsid w:val="00D440C9"/>
    <w:rsid w:val="00D44A45"/>
    <w:rsid w:val="00D463B4"/>
    <w:rsid w:val="00D4694A"/>
    <w:rsid w:val="00D47B67"/>
    <w:rsid w:val="00D5114F"/>
    <w:rsid w:val="00D53F84"/>
    <w:rsid w:val="00D57358"/>
    <w:rsid w:val="00D62E47"/>
    <w:rsid w:val="00D70A58"/>
    <w:rsid w:val="00D71B5F"/>
    <w:rsid w:val="00D7211C"/>
    <w:rsid w:val="00D74C4C"/>
    <w:rsid w:val="00D80252"/>
    <w:rsid w:val="00D8251C"/>
    <w:rsid w:val="00D82A24"/>
    <w:rsid w:val="00D82DB4"/>
    <w:rsid w:val="00D83B95"/>
    <w:rsid w:val="00D846CA"/>
    <w:rsid w:val="00D84A3C"/>
    <w:rsid w:val="00D92179"/>
    <w:rsid w:val="00D94567"/>
    <w:rsid w:val="00D95773"/>
    <w:rsid w:val="00D9647E"/>
    <w:rsid w:val="00DA54F8"/>
    <w:rsid w:val="00DA5C32"/>
    <w:rsid w:val="00DA6D7B"/>
    <w:rsid w:val="00DA770E"/>
    <w:rsid w:val="00DB0CEC"/>
    <w:rsid w:val="00DB3C6E"/>
    <w:rsid w:val="00DB3D51"/>
    <w:rsid w:val="00DB4281"/>
    <w:rsid w:val="00DB7133"/>
    <w:rsid w:val="00DC0208"/>
    <w:rsid w:val="00DC465C"/>
    <w:rsid w:val="00DC6E1E"/>
    <w:rsid w:val="00DD4374"/>
    <w:rsid w:val="00DD6502"/>
    <w:rsid w:val="00DD6E07"/>
    <w:rsid w:val="00DD714C"/>
    <w:rsid w:val="00DE015D"/>
    <w:rsid w:val="00DE0CDD"/>
    <w:rsid w:val="00DE1254"/>
    <w:rsid w:val="00DE29D7"/>
    <w:rsid w:val="00DE3681"/>
    <w:rsid w:val="00DF4C9B"/>
    <w:rsid w:val="00DF5C2C"/>
    <w:rsid w:val="00E024D2"/>
    <w:rsid w:val="00E030C9"/>
    <w:rsid w:val="00E05439"/>
    <w:rsid w:val="00E05F1D"/>
    <w:rsid w:val="00E074E6"/>
    <w:rsid w:val="00E10534"/>
    <w:rsid w:val="00E13CFC"/>
    <w:rsid w:val="00E14310"/>
    <w:rsid w:val="00E14E59"/>
    <w:rsid w:val="00E20D35"/>
    <w:rsid w:val="00E22084"/>
    <w:rsid w:val="00E22767"/>
    <w:rsid w:val="00E240D9"/>
    <w:rsid w:val="00E255D9"/>
    <w:rsid w:val="00E25C2D"/>
    <w:rsid w:val="00E2791D"/>
    <w:rsid w:val="00E3410E"/>
    <w:rsid w:val="00E35542"/>
    <w:rsid w:val="00E41D60"/>
    <w:rsid w:val="00E420B0"/>
    <w:rsid w:val="00E42476"/>
    <w:rsid w:val="00E43AB0"/>
    <w:rsid w:val="00E450B0"/>
    <w:rsid w:val="00E50B0C"/>
    <w:rsid w:val="00E57A45"/>
    <w:rsid w:val="00E57EE4"/>
    <w:rsid w:val="00E613F6"/>
    <w:rsid w:val="00E63383"/>
    <w:rsid w:val="00E63E21"/>
    <w:rsid w:val="00E7010B"/>
    <w:rsid w:val="00E70BA3"/>
    <w:rsid w:val="00E7139A"/>
    <w:rsid w:val="00E7148B"/>
    <w:rsid w:val="00E7286E"/>
    <w:rsid w:val="00E83567"/>
    <w:rsid w:val="00E84FBC"/>
    <w:rsid w:val="00E8578F"/>
    <w:rsid w:val="00E876BF"/>
    <w:rsid w:val="00E90397"/>
    <w:rsid w:val="00E90BDB"/>
    <w:rsid w:val="00E9160D"/>
    <w:rsid w:val="00E92407"/>
    <w:rsid w:val="00E927E9"/>
    <w:rsid w:val="00EA3ACD"/>
    <w:rsid w:val="00EA3CBF"/>
    <w:rsid w:val="00EA6A93"/>
    <w:rsid w:val="00EB1275"/>
    <w:rsid w:val="00EB512C"/>
    <w:rsid w:val="00EB78D8"/>
    <w:rsid w:val="00EC00BC"/>
    <w:rsid w:val="00EC1B98"/>
    <w:rsid w:val="00EC212C"/>
    <w:rsid w:val="00EC3A14"/>
    <w:rsid w:val="00EC57AA"/>
    <w:rsid w:val="00EC6DAB"/>
    <w:rsid w:val="00ED08E0"/>
    <w:rsid w:val="00ED0E52"/>
    <w:rsid w:val="00ED208B"/>
    <w:rsid w:val="00ED3242"/>
    <w:rsid w:val="00ED3ECF"/>
    <w:rsid w:val="00ED6D4F"/>
    <w:rsid w:val="00EE2602"/>
    <w:rsid w:val="00EE3490"/>
    <w:rsid w:val="00EE3CAE"/>
    <w:rsid w:val="00EE6DC8"/>
    <w:rsid w:val="00EF0368"/>
    <w:rsid w:val="00EF14C7"/>
    <w:rsid w:val="00EF5B11"/>
    <w:rsid w:val="00F000D3"/>
    <w:rsid w:val="00F003A5"/>
    <w:rsid w:val="00F015C6"/>
    <w:rsid w:val="00F072DE"/>
    <w:rsid w:val="00F07323"/>
    <w:rsid w:val="00F10E1E"/>
    <w:rsid w:val="00F1110B"/>
    <w:rsid w:val="00F16205"/>
    <w:rsid w:val="00F172D8"/>
    <w:rsid w:val="00F2043B"/>
    <w:rsid w:val="00F26236"/>
    <w:rsid w:val="00F26367"/>
    <w:rsid w:val="00F267CA"/>
    <w:rsid w:val="00F2778E"/>
    <w:rsid w:val="00F30696"/>
    <w:rsid w:val="00F3498C"/>
    <w:rsid w:val="00F34D03"/>
    <w:rsid w:val="00F3576A"/>
    <w:rsid w:val="00F35B2B"/>
    <w:rsid w:val="00F36F55"/>
    <w:rsid w:val="00F37B26"/>
    <w:rsid w:val="00F40B47"/>
    <w:rsid w:val="00F40C92"/>
    <w:rsid w:val="00F439AD"/>
    <w:rsid w:val="00F44A36"/>
    <w:rsid w:val="00F4664B"/>
    <w:rsid w:val="00F468FE"/>
    <w:rsid w:val="00F476A1"/>
    <w:rsid w:val="00F533A3"/>
    <w:rsid w:val="00F6463B"/>
    <w:rsid w:val="00F70732"/>
    <w:rsid w:val="00F718BA"/>
    <w:rsid w:val="00F722CD"/>
    <w:rsid w:val="00F7526B"/>
    <w:rsid w:val="00F75F09"/>
    <w:rsid w:val="00F80355"/>
    <w:rsid w:val="00F8366A"/>
    <w:rsid w:val="00F8387B"/>
    <w:rsid w:val="00F83B65"/>
    <w:rsid w:val="00F87597"/>
    <w:rsid w:val="00F9070D"/>
    <w:rsid w:val="00F950A3"/>
    <w:rsid w:val="00FA0C0A"/>
    <w:rsid w:val="00FA11A4"/>
    <w:rsid w:val="00FA27DB"/>
    <w:rsid w:val="00FA361A"/>
    <w:rsid w:val="00FA5229"/>
    <w:rsid w:val="00FA5C55"/>
    <w:rsid w:val="00FA79DC"/>
    <w:rsid w:val="00FB1A3D"/>
    <w:rsid w:val="00FB2431"/>
    <w:rsid w:val="00FC0100"/>
    <w:rsid w:val="00FC0D7C"/>
    <w:rsid w:val="00FC38BB"/>
    <w:rsid w:val="00FC7CF2"/>
    <w:rsid w:val="00FD080D"/>
    <w:rsid w:val="00FD0FBD"/>
    <w:rsid w:val="00FD330F"/>
    <w:rsid w:val="00FD4289"/>
    <w:rsid w:val="00FD4C91"/>
    <w:rsid w:val="00FD6F08"/>
    <w:rsid w:val="00FE008E"/>
    <w:rsid w:val="00FE0D7E"/>
    <w:rsid w:val="00FE2F95"/>
    <w:rsid w:val="00FE7D76"/>
    <w:rsid w:val="00FF4D9A"/>
    <w:rsid w:val="00FF6476"/>
    <w:rsid w:val="00FF66C8"/>
    <w:rsid w:val="00FF6A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0A79FC2-E6E4-4917-8523-A5A895D81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9"/>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7115"/>
    <w:rPr>
      <w:rFonts w:ascii="Arial" w:eastAsia="SimSun" w:hAnsi="Arial"/>
      <w:sz w:val="22"/>
      <w:szCs w:val="24"/>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
    <w:uiPriority w:val="99"/>
    <w:qFormat/>
    <w:rsid w:val="00AA7115"/>
    <w:pPr>
      <w:keepNext/>
      <w:numPr>
        <w:numId w:val="2"/>
      </w:numPr>
      <w:outlineLvl w:val="0"/>
    </w:pPr>
    <w:rPr>
      <w:b/>
      <w:cap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uiPriority w:val="99"/>
    <w:qFormat/>
    <w:rsid w:val="00AA7115"/>
    <w:pPr>
      <w:numPr>
        <w:ilvl w:val="1"/>
        <w:numId w:val="2"/>
      </w:numPr>
      <w:outlineLvl w:val="1"/>
    </w:p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uiPriority w:val="99"/>
    <w:qFormat/>
    <w:rsid w:val="00AA7115"/>
    <w:pPr>
      <w:numPr>
        <w:ilvl w:val="2"/>
        <w:numId w:val="2"/>
      </w:numPr>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9"/>
    <w:qFormat/>
    <w:rsid w:val="00AA7115"/>
    <w:pPr>
      <w:numPr>
        <w:ilvl w:val="3"/>
        <w:numId w:val="2"/>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qFormat/>
    <w:rsid w:val="00AA7115"/>
    <w:pPr>
      <w:numPr>
        <w:ilvl w:val="4"/>
        <w:numId w:val="2"/>
      </w:numPr>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qFormat/>
    <w:rsid w:val="00AA7115"/>
    <w:pPr>
      <w:numPr>
        <w:ilvl w:val="5"/>
        <w:numId w:val="2"/>
      </w:numPr>
      <w:outlineLvl w:val="5"/>
    </w:pPr>
  </w:style>
  <w:style w:type="paragraph" w:styleId="Heading7">
    <w:name w:val="heading 7"/>
    <w:aliases w:val="Heading 7 (Do Not Use),Heading 7(unused),Legal Level 1.1.,L2 PIP,Lev 7,H7DO NOT USE,PA Appendix Major"/>
    <w:basedOn w:val="HouseStyleBase"/>
    <w:link w:val="Heading7Char"/>
    <w:qFormat/>
    <w:rsid w:val="00AA7115"/>
    <w:pPr>
      <w:numPr>
        <w:ilvl w:val="6"/>
        <w:numId w:val="2"/>
      </w:numPr>
      <w:outlineLvl w:val="6"/>
    </w:pPr>
  </w:style>
  <w:style w:type="paragraph" w:styleId="Heading8">
    <w:name w:val="heading 8"/>
    <w:aliases w:val="Heading 8 (Do Not Use),Legal Level 1.1.1.,Lev 8,h8 DO NOT USE,PA Appendix Minor"/>
    <w:basedOn w:val="HouseStyleBase"/>
    <w:link w:val="Heading8Char"/>
    <w:uiPriority w:val="99"/>
    <w:qFormat/>
    <w:rsid w:val="00AA7115"/>
    <w:pPr>
      <w:numPr>
        <w:ilvl w:val="7"/>
        <w:numId w:val="2"/>
      </w:numPr>
      <w:outlineLvl w:val="7"/>
    </w:pPr>
  </w:style>
  <w:style w:type="paragraph" w:styleId="Heading9">
    <w:name w:val="heading 9"/>
    <w:aliases w:val="Heading 9 (Do Not Use),Heading 9 (defunct),Legal Level 1.1.1.1.,Lev 9,h9 DO NOT USE,App Heading,Titre 10,App1"/>
    <w:basedOn w:val="HouseStyleBase"/>
    <w:link w:val="Heading9Char"/>
    <w:uiPriority w:val="99"/>
    <w:qFormat/>
    <w:rsid w:val="00AA711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rPr>
  </w:style>
  <w:style w:type="paragraph" w:styleId="FootnoteText">
    <w:name w:val="footnote text"/>
    <w:basedOn w:val="HouseStyleBase"/>
    <w:link w:val="FootnoteTextChar"/>
    <w:uiPriority w:val="99"/>
    <w:semiHidden/>
    <w:rsid w:val="00AA7115"/>
    <w:pPr>
      <w:spacing w:after="60"/>
      <w:ind w:left="720" w:hanging="720"/>
    </w:pPr>
    <w:rPr>
      <w:sz w:val="16"/>
    </w:rPr>
  </w:style>
  <w:style w:type="character" w:styleId="FootnoteReference">
    <w:name w:val="footnote reference"/>
    <w:basedOn w:val="DefaultParagraphFont"/>
    <w:uiPriority w:val="99"/>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rPr>
  </w:style>
  <w:style w:type="paragraph" w:styleId="TOC1">
    <w:name w:val="toc 1"/>
    <w:uiPriority w:val="39"/>
    <w:rsid w:val="00AA711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rsid w:val="00AA7115"/>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rsid w:val="00AA7115"/>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sz w:val="22"/>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sz w:val="22"/>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sz w:val="22"/>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sz w:val="22"/>
      <w:lang w:eastAsia="zh-CN"/>
    </w:rPr>
  </w:style>
  <w:style w:type="paragraph" w:styleId="TOC8">
    <w:name w:val="toc 8"/>
    <w:semiHidden/>
    <w:rsid w:val="00AA7115"/>
    <w:pPr>
      <w:tabs>
        <w:tab w:val="right" w:leader="dot" w:pos="9029"/>
      </w:tabs>
      <w:adjustRightInd w:val="0"/>
      <w:spacing w:after="120"/>
    </w:pPr>
    <w:rPr>
      <w:rFonts w:ascii="Arial" w:eastAsia="STZhongsong" w:hAnsi="Arial"/>
      <w:caps/>
      <w:sz w:val="22"/>
      <w:lang w:eastAsia="zh-CN"/>
    </w:rPr>
  </w:style>
  <w:style w:type="paragraph" w:styleId="TOC9">
    <w:name w:val="toc 9"/>
    <w:uiPriority w:val="39"/>
    <w:rsid w:val="00AA7115"/>
    <w:pPr>
      <w:tabs>
        <w:tab w:val="right" w:leader="dot" w:pos="9029"/>
      </w:tabs>
      <w:adjustRightInd w:val="0"/>
      <w:spacing w:after="120"/>
      <w:ind w:left="720"/>
    </w:pPr>
    <w:rPr>
      <w:rFonts w:eastAsia="STZhongsong"/>
      <w:sz w:val="22"/>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qFormat/>
    <w:rsid w:val="00AA7115"/>
  </w:style>
  <w:style w:type="character" w:customStyle="1" w:styleId="EquationCaption">
    <w:name w:val="_Equation Caption"/>
    <w:rsid w:val="00AA7115"/>
  </w:style>
  <w:style w:type="paragraph" w:styleId="Footer">
    <w:name w:val="footer"/>
    <w:basedOn w:val="Normal"/>
    <w:link w:val="FooterChar"/>
    <w:rsid w:val="00AA7115"/>
    <w:pPr>
      <w:tabs>
        <w:tab w:val="center" w:pos="4153"/>
        <w:tab w:val="right" w:pos="8306"/>
      </w:tabs>
    </w:pPr>
  </w:style>
  <w:style w:type="paragraph" w:styleId="Header">
    <w:name w:val="header"/>
    <w:basedOn w:val="Normal"/>
    <w:link w:val="HeaderChar"/>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5"/>
      </w:numPr>
    </w:pPr>
  </w:style>
  <w:style w:type="paragraph" w:styleId="BodyTextIndent2">
    <w:name w:val="Body Text Indent 2"/>
    <w:basedOn w:val="HouseStyleBase"/>
    <w:link w:val="BodyTextIndent2Char"/>
    <w:rsid w:val="00AA7115"/>
    <w:pPr>
      <w:numPr>
        <w:ilvl w:val="1"/>
        <w:numId w:val="5"/>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6"/>
      </w:numPr>
      <w:jc w:val="center"/>
      <w:outlineLvl w:val="0"/>
    </w:pPr>
    <w:rPr>
      <w:b/>
      <w:caps/>
    </w:rPr>
  </w:style>
  <w:style w:type="paragraph" w:customStyle="1" w:styleId="ListBullet1">
    <w:name w:val="List Bullet 1"/>
    <w:basedOn w:val="HouseStyleBase"/>
    <w:rsid w:val="00AA7115"/>
    <w:pPr>
      <w:numPr>
        <w:numId w:val="7"/>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7"/>
      </w:numPr>
    </w:pPr>
  </w:style>
  <w:style w:type="paragraph" w:customStyle="1" w:styleId="body">
    <w:name w:val="body"/>
    <w:basedOn w:val="Normal"/>
    <w:link w:val="bodyChar"/>
    <w:rsid w:val="00AA7115"/>
    <w:rPr>
      <w:lang w:eastAsia="en-GB"/>
    </w:rPr>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szCs w:val="22"/>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rPr>
      <w:szCs w:val="22"/>
    </w:r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szCs w:val="22"/>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basedOn w:val="DefaultParagraphFont"/>
    <w:link w:val="Header"/>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sz w:val="22"/>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4"/>
      </w:numPr>
      <w:jc w:val="center"/>
      <w:outlineLvl w:val="0"/>
    </w:pPr>
    <w:rPr>
      <w:b/>
      <w:caps/>
    </w:rPr>
  </w:style>
  <w:style w:type="paragraph" w:customStyle="1" w:styleId="RecitalNumbering">
    <w:name w:val="Recital Numbering"/>
    <w:basedOn w:val="HouseStyleBase"/>
    <w:rsid w:val="00AA7115"/>
    <w:pPr>
      <w:numPr>
        <w:numId w:val="8"/>
      </w:numPr>
      <w:outlineLvl w:val="0"/>
    </w:pPr>
  </w:style>
  <w:style w:type="paragraph" w:customStyle="1" w:styleId="DefinitionNumbering1">
    <w:name w:val="Definition Numbering 1"/>
    <w:basedOn w:val="HouseStyleBase"/>
    <w:rsid w:val="00AA7115"/>
    <w:pPr>
      <w:numPr>
        <w:ilvl w:val="2"/>
        <w:numId w:val="5"/>
      </w:numPr>
      <w:outlineLvl w:val="0"/>
    </w:pPr>
  </w:style>
  <w:style w:type="paragraph" w:customStyle="1" w:styleId="DefinitionNumbering2">
    <w:name w:val="Definition Numbering 2"/>
    <w:basedOn w:val="HouseStyleBase"/>
    <w:rsid w:val="00AA7115"/>
    <w:pPr>
      <w:numPr>
        <w:ilvl w:val="3"/>
        <w:numId w:val="5"/>
      </w:numPr>
      <w:outlineLvl w:val="1"/>
    </w:pPr>
  </w:style>
  <w:style w:type="paragraph" w:customStyle="1" w:styleId="DefinitionNumbering3">
    <w:name w:val="Definition Numbering 3"/>
    <w:basedOn w:val="HouseStyleBase"/>
    <w:rsid w:val="00AA7115"/>
    <w:pPr>
      <w:numPr>
        <w:ilvl w:val="4"/>
        <w:numId w:val="5"/>
      </w:numPr>
      <w:outlineLvl w:val="2"/>
    </w:pPr>
  </w:style>
  <w:style w:type="paragraph" w:customStyle="1" w:styleId="DefinitionNumbering4">
    <w:name w:val="Definition Numbering 4"/>
    <w:basedOn w:val="HouseStyleBase"/>
    <w:rsid w:val="00AA7115"/>
    <w:pPr>
      <w:numPr>
        <w:ilvl w:val="5"/>
        <w:numId w:val="5"/>
      </w:numPr>
      <w:outlineLvl w:val="3"/>
    </w:pPr>
  </w:style>
  <w:style w:type="paragraph" w:customStyle="1" w:styleId="DefinitionNumbering5">
    <w:name w:val="Definition Numbering 5"/>
    <w:basedOn w:val="HouseStyleBase"/>
    <w:rsid w:val="00AA7115"/>
    <w:pPr>
      <w:numPr>
        <w:ilvl w:val="6"/>
        <w:numId w:val="5"/>
      </w:numPr>
      <w:outlineLvl w:val="4"/>
    </w:pPr>
  </w:style>
  <w:style w:type="paragraph" w:customStyle="1" w:styleId="DefinitionNumbering6">
    <w:name w:val="Definition Numbering 6"/>
    <w:basedOn w:val="HouseStyleBase"/>
    <w:rsid w:val="00AA7115"/>
    <w:pPr>
      <w:numPr>
        <w:ilvl w:val="7"/>
        <w:numId w:val="5"/>
      </w:numPr>
      <w:outlineLvl w:val="5"/>
    </w:pPr>
  </w:style>
  <w:style w:type="paragraph" w:customStyle="1" w:styleId="DefinitionNumbering7">
    <w:name w:val="Definition Numbering 7"/>
    <w:basedOn w:val="HouseStyleBase"/>
    <w:rsid w:val="00AA7115"/>
    <w:pPr>
      <w:numPr>
        <w:ilvl w:val="8"/>
        <w:numId w:val="5"/>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6"/>
      </w:numPr>
      <w:jc w:val="center"/>
      <w:outlineLvl w:val="1"/>
    </w:pPr>
    <w:rPr>
      <w:b/>
    </w:rPr>
  </w:style>
  <w:style w:type="paragraph" w:styleId="ListBullet3">
    <w:name w:val="List Bullet 3"/>
    <w:basedOn w:val="HouseStyleBase"/>
    <w:rsid w:val="00AA7115"/>
    <w:pPr>
      <w:numPr>
        <w:ilvl w:val="2"/>
        <w:numId w:val="7"/>
      </w:numPr>
    </w:pPr>
  </w:style>
  <w:style w:type="paragraph" w:styleId="ListBullet4">
    <w:name w:val="List Bullet 4"/>
    <w:basedOn w:val="HouseStyleBase"/>
    <w:rsid w:val="00AA7115"/>
    <w:pPr>
      <w:numPr>
        <w:ilvl w:val="3"/>
        <w:numId w:val="7"/>
      </w:numPr>
    </w:pPr>
  </w:style>
  <w:style w:type="paragraph" w:styleId="ListBullet5">
    <w:name w:val="List Bullet 5"/>
    <w:basedOn w:val="HouseStyleBase"/>
    <w:rsid w:val="00AA7115"/>
    <w:pPr>
      <w:numPr>
        <w:ilvl w:val="4"/>
        <w:numId w:val="7"/>
      </w:numPr>
    </w:pPr>
  </w:style>
  <w:style w:type="paragraph" w:customStyle="1" w:styleId="ListBullet6">
    <w:name w:val="List Bullet 6"/>
    <w:basedOn w:val="HouseStyleBase"/>
    <w:rsid w:val="00AA7115"/>
    <w:pPr>
      <w:numPr>
        <w:ilvl w:val="5"/>
        <w:numId w:val="7"/>
      </w:numPr>
    </w:pPr>
  </w:style>
  <w:style w:type="paragraph" w:customStyle="1" w:styleId="ListBullet7">
    <w:name w:val="List Bullet 7"/>
    <w:basedOn w:val="HouseStyleBase"/>
    <w:rsid w:val="00AA7115"/>
    <w:pPr>
      <w:numPr>
        <w:ilvl w:val="6"/>
        <w:numId w:val="7"/>
      </w:numPr>
    </w:pPr>
  </w:style>
  <w:style w:type="paragraph" w:customStyle="1" w:styleId="ListBullet8">
    <w:name w:val="List Bullet 8"/>
    <w:basedOn w:val="HouseStyleBase"/>
    <w:rsid w:val="00AA7115"/>
    <w:pPr>
      <w:numPr>
        <w:ilvl w:val="7"/>
        <w:numId w:val="7"/>
      </w:numPr>
    </w:pPr>
  </w:style>
  <w:style w:type="paragraph" w:customStyle="1" w:styleId="ListBullet9">
    <w:name w:val="List Bullet 9"/>
    <w:basedOn w:val="HouseStyleBase"/>
    <w:rsid w:val="00AA7115"/>
    <w:pPr>
      <w:numPr>
        <w:ilvl w:val="8"/>
        <w:numId w:val="7"/>
      </w:numPr>
    </w:pPr>
  </w:style>
  <w:style w:type="paragraph" w:customStyle="1" w:styleId="ScheduleL1">
    <w:name w:val="Schedule L1"/>
    <w:basedOn w:val="HouseStyleBase"/>
    <w:rsid w:val="00AA7115"/>
    <w:pPr>
      <w:numPr>
        <w:numId w:val="3"/>
      </w:numPr>
      <w:outlineLvl w:val="0"/>
    </w:pPr>
  </w:style>
  <w:style w:type="paragraph" w:customStyle="1" w:styleId="ScheduleL2">
    <w:name w:val="Schedule L2"/>
    <w:basedOn w:val="HouseStyleBase"/>
    <w:rsid w:val="00AA7115"/>
    <w:pPr>
      <w:numPr>
        <w:ilvl w:val="1"/>
        <w:numId w:val="3"/>
      </w:numPr>
      <w:outlineLvl w:val="1"/>
    </w:pPr>
  </w:style>
  <w:style w:type="paragraph" w:customStyle="1" w:styleId="ScheduleL3">
    <w:name w:val="Schedule L3"/>
    <w:basedOn w:val="HouseStyleBase"/>
    <w:rsid w:val="00AA7115"/>
    <w:pPr>
      <w:numPr>
        <w:ilvl w:val="2"/>
        <w:numId w:val="3"/>
      </w:numPr>
      <w:outlineLvl w:val="2"/>
    </w:pPr>
  </w:style>
  <w:style w:type="paragraph" w:customStyle="1" w:styleId="ScheduleL4">
    <w:name w:val="Schedule L4"/>
    <w:basedOn w:val="HouseStyleBase"/>
    <w:rsid w:val="00AA7115"/>
    <w:pPr>
      <w:numPr>
        <w:ilvl w:val="3"/>
        <w:numId w:val="3"/>
      </w:numPr>
      <w:outlineLvl w:val="3"/>
    </w:pPr>
  </w:style>
  <w:style w:type="paragraph" w:customStyle="1" w:styleId="ScheduleL5">
    <w:name w:val="Schedule L5"/>
    <w:basedOn w:val="HouseStyleBase"/>
    <w:rsid w:val="00AA7115"/>
    <w:pPr>
      <w:numPr>
        <w:ilvl w:val="4"/>
        <w:numId w:val="3"/>
      </w:numPr>
      <w:outlineLvl w:val="4"/>
    </w:pPr>
  </w:style>
  <w:style w:type="paragraph" w:customStyle="1" w:styleId="ScheduleL6">
    <w:name w:val="Schedule L6"/>
    <w:basedOn w:val="HouseStyleBase"/>
    <w:rsid w:val="00AA7115"/>
    <w:pPr>
      <w:numPr>
        <w:ilvl w:val="5"/>
        <w:numId w:val="3"/>
      </w:numPr>
      <w:outlineLvl w:val="5"/>
    </w:pPr>
  </w:style>
  <w:style w:type="paragraph" w:customStyle="1" w:styleId="ScheduleL7">
    <w:name w:val="Schedule L7"/>
    <w:basedOn w:val="HouseStyleBase"/>
    <w:rsid w:val="00AA7115"/>
    <w:pPr>
      <w:numPr>
        <w:ilvl w:val="6"/>
        <w:numId w:val="3"/>
      </w:numPr>
      <w:outlineLvl w:val="6"/>
    </w:pPr>
  </w:style>
  <w:style w:type="paragraph" w:customStyle="1" w:styleId="ScheduleL8">
    <w:name w:val="Schedule L8"/>
    <w:basedOn w:val="HouseStyleBase"/>
    <w:rsid w:val="00AA7115"/>
    <w:pPr>
      <w:numPr>
        <w:ilvl w:val="7"/>
        <w:numId w:val="3"/>
      </w:numPr>
      <w:outlineLvl w:val="7"/>
    </w:pPr>
  </w:style>
  <w:style w:type="paragraph" w:customStyle="1" w:styleId="ScheduleL9">
    <w:name w:val="Schedule L9"/>
    <w:basedOn w:val="HouseStyleBase"/>
    <w:rsid w:val="00AA7115"/>
    <w:pPr>
      <w:numPr>
        <w:ilvl w:val="8"/>
        <w:numId w:val="3"/>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sz w:val="22"/>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6"/>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4"/>
      </w:numPr>
      <w:jc w:val="center"/>
      <w:outlineLvl w:val="1"/>
    </w:pPr>
    <w:rPr>
      <w:b/>
    </w:rPr>
  </w:style>
  <w:style w:type="paragraph" w:customStyle="1" w:styleId="RecitalNumbering2">
    <w:name w:val="Recital Numbering 2"/>
    <w:basedOn w:val="HouseStyleBase"/>
    <w:rsid w:val="00AA7115"/>
    <w:pPr>
      <w:numPr>
        <w:ilvl w:val="1"/>
        <w:numId w:val="8"/>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8"/>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uiPriority w:val="99"/>
    <w:semiHidden/>
    <w:rsid w:val="00AA7115"/>
    <w:rPr>
      <w:sz w:val="16"/>
      <w:szCs w:val="16"/>
    </w:rPr>
  </w:style>
  <w:style w:type="paragraph" w:styleId="CommentText">
    <w:name w:val="annotation text"/>
    <w:basedOn w:val="Normal"/>
    <w:link w:val="CommentTextChar"/>
    <w:uiPriority w:val="99"/>
    <w:semiHidden/>
    <w:rsid w:val="00AA7115"/>
    <w:rPr>
      <w:sz w:val="20"/>
      <w:szCs w:val="20"/>
    </w:rPr>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 w:val="20"/>
      <w:szCs w:val="20"/>
    </w:rPr>
  </w:style>
  <w:style w:type="paragraph" w:styleId="E-mailSignature">
    <w:name w:val="E-mail Signature"/>
    <w:basedOn w:val="Normal"/>
    <w:rsid w:val="00AA7115"/>
  </w:style>
  <w:style w:type="character" w:styleId="Emphasis">
    <w:name w:val="Emphasis"/>
    <w:basedOn w:val="DefaultParagraphFont"/>
    <w:qFormat/>
    <w:rsid w:val="00AA7115"/>
    <w:rPr>
      <w:i/>
      <w:iCs/>
    </w:rPr>
  </w:style>
  <w:style w:type="paragraph" w:styleId="EnvelopeAddress">
    <w:name w:val="envelope address"/>
    <w:basedOn w:val="Normal"/>
    <w:rsid w:val="00AA7115"/>
    <w:pPr>
      <w:framePr w:w="7920" w:h="1980" w:hRule="exact" w:hSpace="180" w:wrap="auto" w:hAnchor="page" w:xAlign="center" w:yAlign="bottom"/>
      <w:ind w:left="2880"/>
    </w:pPr>
    <w:rPr>
      <w:rFonts w:cs="Arial"/>
      <w:sz w:val="24"/>
    </w:rPr>
  </w:style>
  <w:style w:type="paragraph" w:styleId="EnvelopeReturn">
    <w:name w:val="envelope return"/>
    <w:basedOn w:val="Normal"/>
    <w:rsid w:val="00AA7115"/>
    <w:rPr>
      <w:rFonts w:cs="Arial"/>
      <w:sz w:val="20"/>
      <w:szCs w:val="20"/>
    </w:rPr>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 w:val="20"/>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rFonts w:cs="Arial"/>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uiPriority w:val="99"/>
    <w:rsid w:val="00AA7115"/>
    <w:pPr>
      <w:numPr>
        <w:numId w:val="9"/>
      </w:numPr>
    </w:pPr>
  </w:style>
  <w:style w:type="paragraph" w:styleId="ListNumber2">
    <w:name w:val="List Number 2"/>
    <w:basedOn w:val="Normal"/>
    <w:rsid w:val="00AA7115"/>
    <w:pPr>
      <w:numPr>
        <w:numId w:val="10"/>
      </w:numPr>
    </w:pPr>
  </w:style>
  <w:style w:type="paragraph" w:styleId="ListNumber3">
    <w:name w:val="List Number 3"/>
    <w:basedOn w:val="Normal"/>
    <w:rsid w:val="00AA7115"/>
    <w:pPr>
      <w:numPr>
        <w:numId w:val="11"/>
      </w:numPr>
    </w:pPr>
  </w:style>
  <w:style w:type="paragraph" w:styleId="ListNumber4">
    <w:name w:val="List Number 4"/>
    <w:basedOn w:val="Normal"/>
    <w:rsid w:val="00AA7115"/>
    <w:pPr>
      <w:numPr>
        <w:numId w:val="12"/>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 w:val="20"/>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qFormat/>
    <w:rsid w:val="00AA7115"/>
    <w:rPr>
      <w:b/>
      <w:bCs/>
    </w:rPr>
  </w:style>
  <w:style w:type="paragraph" w:styleId="Subtitle">
    <w:name w:val="Subtitle"/>
    <w:basedOn w:val="Normal"/>
    <w:qFormat/>
    <w:rsid w:val="00AA7115"/>
    <w:pPr>
      <w:spacing w:after="60"/>
      <w:jc w:val="center"/>
      <w:outlineLvl w:val="1"/>
    </w:pPr>
    <w:rPr>
      <w:rFonts w:cs="Arial"/>
      <w:sz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AA7115"/>
    <w:pPr>
      <w:spacing w:before="240" w:after="60"/>
      <w:jc w:val="center"/>
      <w:outlineLvl w:val="0"/>
    </w:pPr>
    <w:rPr>
      <w:rFonts w:cs="Arial"/>
      <w:b/>
      <w:bCs/>
      <w:kern w:val="28"/>
      <w:sz w:val="32"/>
      <w:szCs w:val="32"/>
    </w:rPr>
  </w:style>
  <w:style w:type="paragraph" w:styleId="ListParagraph">
    <w:name w:val="List Paragraph"/>
    <w:basedOn w:val="Normal"/>
    <w:uiPriority w:val="34"/>
    <w:qFormat/>
    <w:rsid w:val="00AA7115"/>
    <w:pPr>
      <w:ind w:left="720"/>
    </w:p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A7115"/>
    <w:rPr>
      <w:rFonts w:ascii="Arial" w:eastAsia="STZhongsong" w:hAnsi="Arial"/>
      <w:sz w:val="22"/>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cs="Arial"/>
      <w:szCs w:val="22"/>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cs="Arial"/>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numPr>
        <w:numId w:val="14"/>
      </w:numPr>
      <w:spacing w:after="240"/>
      <w:jc w:val="both"/>
    </w:pPr>
    <w:rPr>
      <w:rFonts w:eastAsia="Times New Roman"/>
      <w:szCs w:val="20"/>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4"/>
      </w:numPr>
      <w:spacing w:after="240"/>
      <w:jc w:val="both"/>
    </w:pPr>
    <w:rPr>
      <w:rFonts w:eastAsia="Times New Roman"/>
      <w:szCs w:val="20"/>
      <w:lang w:eastAsia="en-US"/>
    </w:rPr>
  </w:style>
  <w:style w:type="paragraph" w:customStyle="1" w:styleId="ScheduleLevel4">
    <w:name w:val="Schedule Level 4"/>
    <w:basedOn w:val="Normal"/>
    <w:rsid w:val="00AA7115"/>
    <w:pPr>
      <w:numPr>
        <w:ilvl w:val="3"/>
        <w:numId w:val="14"/>
      </w:numPr>
      <w:spacing w:after="240"/>
      <w:jc w:val="both"/>
    </w:pPr>
    <w:rPr>
      <w:rFonts w:eastAsia="Times New Roman"/>
      <w:szCs w:val="20"/>
      <w:lang w:eastAsia="en-US"/>
    </w:rPr>
  </w:style>
  <w:style w:type="paragraph" w:customStyle="1" w:styleId="ScheduleLevel5">
    <w:name w:val="Schedule Level 5"/>
    <w:basedOn w:val="Normal"/>
    <w:rsid w:val="00AA7115"/>
    <w:pPr>
      <w:numPr>
        <w:ilvl w:val="4"/>
        <w:numId w:val="14"/>
      </w:numPr>
      <w:spacing w:after="240"/>
      <w:jc w:val="both"/>
    </w:pPr>
    <w:rPr>
      <w:rFonts w:eastAsia="Times New Roman"/>
      <w:szCs w:val="20"/>
      <w:lang w:eastAsia="en-US"/>
    </w:rPr>
  </w:style>
  <w:style w:type="paragraph" w:customStyle="1" w:styleId="ScheduleLevel6">
    <w:name w:val="Schedule Level 6"/>
    <w:basedOn w:val="Normal"/>
    <w:rsid w:val="00AA7115"/>
    <w:pPr>
      <w:numPr>
        <w:ilvl w:val="5"/>
        <w:numId w:val="14"/>
      </w:numPr>
      <w:spacing w:after="240"/>
      <w:jc w:val="both"/>
    </w:pPr>
    <w:rPr>
      <w:rFonts w:eastAsia="Times New Roman"/>
      <w:szCs w:val="20"/>
      <w:lang w:eastAsia="en-US"/>
    </w:rPr>
  </w:style>
  <w:style w:type="paragraph" w:customStyle="1" w:styleId="ScheduleLevel7">
    <w:name w:val="Schedule Level 7"/>
    <w:basedOn w:val="Normal"/>
    <w:rsid w:val="00AA7115"/>
    <w:pPr>
      <w:numPr>
        <w:ilvl w:val="6"/>
        <w:numId w:val="14"/>
      </w:numPr>
      <w:spacing w:after="240"/>
      <w:jc w:val="both"/>
    </w:pPr>
    <w:rPr>
      <w:rFonts w:eastAsia="Times New Roman"/>
      <w:szCs w:val="20"/>
      <w:lang w:eastAsia="en-US"/>
    </w:rPr>
  </w:style>
  <w:style w:type="paragraph" w:customStyle="1" w:styleId="ScheduleLevel8">
    <w:name w:val="Schedule Level 8"/>
    <w:basedOn w:val="Normal"/>
    <w:rsid w:val="00AA7115"/>
    <w:pPr>
      <w:numPr>
        <w:ilvl w:val="7"/>
        <w:numId w:val="14"/>
      </w:numPr>
      <w:spacing w:after="240"/>
      <w:jc w:val="both"/>
    </w:pPr>
    <w:rPr>
      <w:rFonts w:eastAsia="Times New Roman"/>
      <w:szCs w:val="20"/>
      <w:lang w:eastAsia="en-US"/>
    </w:rPr>
  </w:style>
  <w:style w:type="paragraph" w:customStyle="1" w:styleId="ScheduleLevel9">
    <w:name w:val="Schedule Level 9"/>
    <w:basedOn w:val="Normal"/>
    <w:rsid w:val="00AA7115"/>
    <w:pPr>
      <w:numPr>
        <w:ilvl w:val="8"/>
        <w:numId w:val="14"/>
      </w:numPr>
      <w:spacing w:after="24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1"/>
    <w:qFormat/>
    <w:rsid w:val="00AA7115"/>
    <w:rPr>
      <w:rFonts w:ascii="Calibri" w:hAnsi="Calibri"/>
      <w:sz w:val="22"/>
      <w:szCs w:val="22"/>
      <w:lang w:val="en-US" w:eastAsia="en-US"/>
    </w:rPr>
  </w:style>
  <w:style w:type="character" w:customStyle="1" w:styleId="NoSpacingChar">
    <w:name w:val="No Spacing Char"/>
    <w:basedOn w:val="DefaultParagraphFont"/>
    <w:link w:val="NoSpacing"/>
    <w:uiPriority w:val="1"/>
    <w:rsid w:val="00AA7115"/>
    <w:rPr>
      <w:rFonts w:ascii="Calibri" w:hAnsi="Calibri"/>
      <w:sz w:val="22"/>
      <w:szCs w:val="22"/>
      <w:lang w:val="en-US" w:eastAsia="en-US" w:bidi="ar-SA"/>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sz w:val="22"/>
      <w:lang w:eastAsia="zh-CN"/>
    </w:rPr>
  </w:style>
  <w:style w:type="character" w:customStyle="1" w:styleId="CommentTextChar">
    <w:name w:val="Comment Text Char"/>
    <w:basedOn w:val="DefaultParagraphFont"/>
    <w:link w:val="CommentText"/>
    <w:uiPriority w:val="99"/>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AA7115"/>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AA7115"/>
    <w:rPr>
      <w:rFonts w:ascii="Arial" w:eastAsia="STZhongsong" w:hAnsi="Arial"/>
      <w:sz w:val="22"/>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AA7115"/>
    <w:rPr>
      <w:rFonts w:ascii="Arial" w:eastAsia="STZhongsong" w:hAnsi="Arial"/>
      <w:sz w:val="22"/>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AA7115"/>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A7115"/>
    <w:rPr>
      <w:rFonts w:ascii="Arial" w:eastAsia="STZhongsong" w:hAnsi="Arial"/>
      <w:sz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A7115"/>
    <w:rPr>
      <w:rFonts w:ascii="Arial" w:eastAsia="STZhongsong" w:hAnsi="Arial"/>
      <w:sz w:val="22"/>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ascii="Arial" w:eastAsia="STZhongsong" w:hAnsi="Arial"/>
      <w:sz w:val="22"/>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AA7115"/>
    <w:rPr>
      <w:rFonts w:ascii="Arial" w:eastAsia="STZhongsong" w:hAnsi="Arial"/>
      <w:sz w:val="22"/>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AA7115"/>
    <w:rPr>
      <w:rFonts w:ascii="Arial" w:eastAsia="STZhongsong" w:hAnsi="Arial"/>
      <w:sz w:val="22"/>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rsid w:val="00AA7115"/>
    <w:pPr>
      <w:numPr>
        <w:numId w:val="15"/>
      </w:numPr>
      <w:spacing w:after="240"/>
      <w:jc w:val="both"/>
    </w:pPr>
    <w:rPr>
      <w:rFonts w:eastAsia="Times New Roman"/>
      <w:szCs w:val="20"/>
      <w:lang w:eastAsia="en-US"/>
    </w:rPr>
  </w:style>
  <w:style w:type="paragraph" w:customStyle="1" w:styleId="Level2">
    <w:name w:val="Level 2"/>
    <w:basedOn w:val="Normal"/>
    <w:rsid w:val="00AA7115"/>
    <w:pPr>
      <w:numPr>
        <w:ilvl w:val="1"/>
        <w:numId w:val="15"/>
      </w:numPr>
      <w:spacing w:after="240"/>
      <w:jc w:val="both"/>
    </w:pPr>
    <w:rPr>
      <w:rFonts w:eastAsia="Times New Roman"/>
      <w:szCs w:val="22"/>
      <w:lang w:eastAsia="en-US"/>
    </w:rPr>
  </w:style>
  <w:style w:type="paragraph" w:customStyle="1" w:styleId="Level3">
    <w:name w:val="Level 3"/>
    <w:basedOn w:val="Normal"/>
    <w:rsid w:val="00AA7115"/>
    <w:pPr>
      <w:numPr>
        <w:ilvl w:val="2"/>
        <w:numId w:val="15"/>
      </w:numPr>
      <w:spacing w:after="240"/>
      <w:jc w:val="both"/>
    </w:pPr>
    <w:rPr>
      <w:rFonts w:eastAsia="Times New Roman"/>
      <w:szCs w:val="20"/>
      <w:lang w:eastAsia="en-US"/>
    </w:rPr>
  </w:style>
  <w:style w:type="paragraph" w:customStyle="1" w:styleId="Level4">
    <w:name w:val="Level 4"/>
    <w:basedOn w:val="Normal"/>
    <w:rsid w:val="00AA7115"/>
    <w:pPr>
      <w:numPr>
        <w:ilvl w:val="3"/>
        <w:numId w:val="15"/>
      </w:numPr>
      <w:spacing w:after="240"/>
      <w:jc w:val="both"/>
    </w:pPr>
    <w:rPr>
      <w:rFonts w:eastAsia="Times New Roman"/>
      <w:szCs w:val="20"/>
      <w:lang w:eastAsia="en-US"/>
    </w:rPr>
  </w:style>
  <w:style w:type="paragraph" w:customStyle="1" w:styleId="Level5">
    <w:name w:val="Level 5"/>
    <w:basedOn w:val="Normal"/>
    <w:rsid w:val="00AA7115"/>
    <w:pPr>
      <w:numPr>
        <w:ilvl w:val="4"/>
        <w:numId w:val="15"/>
      </w:numPr>
      <w:spacing w:after="240"/>
      <w:jc w:val="both"/>
    </w:pPr>
    <w:rPr>
      <w:rFonts w:eastAsia="Times New Roman"/>
      <w:szCs w:val="20"/>
      <w:lang w:eastAsia="en-US"/>
    </w:rPr>
  </w:style>
  <w:style w:type="paragraph" w:customStyle="1" w:styleId="Level6">
    <w:name w:val="Level 6"/>
    <w:basedOn w:val="Normal"/>
    <w:rsid w:val="00AA7115"/>
    <w:pPr>
      <w:numPr>
        <w:ilvl w:val="5"/>
        <w:numId w:val="15"/>
      </w:numPr>
      <w:spacing w:after="240"/>
      <w:jc w:val="both"/>
    </w:pPr>
    <w:rPr>
      <w:rFonts w:eastAsia="Times New Roman"/>
      <w:szCs w:val="20"/>
      <w:lang w:eastAsia="en-US"/>
    </w:rPr>
  </w:style>
  <w:style w:type="paragraph" w:customStyle="1" w:styleId="Level7">
    <w:name w:val="Level 7"/>
    <w:basedOn w:val="Normal"/>
    <w:rsid w:val="00AA7115"/>
    <w:pPr>
      <w:numPr>
        <w:ilvl w:val="6"/>
        <w:numId w:val="15"/>
      </w:numPr>
      <w:spacing w:after="240"/>
      <w:jc w:val="both"/>
    </w:pPr>
    <w:rPr>
      <w:rFonts w:eastAsia="Times New Roman"/>
      <w:szCs w:val="20"/>
      <w:lang w:eastAsia="en-US"/>
    </w:rPr>
  </w:style>
  <w:style w:type="paragraph" w:customStyle="1" w:styleId="Level8">
    <w:name w:val="Level 8"/>
    <w:basedOn w:val="Normal"/>
    <w:rsid w:val="00AA7115"/>
    <w:pPr>
      <w:numPr>
        <w:ilvl w:val="7"/>
        <w:numId w:val="15"/>
      </w:numPr>
      <w:spacing w:after="240"/>
      <w:jc w:val="both"/>
    </w:pPr>
    <w:rPr>
      <w:rFonts w:eastAsia="Times New Roman"/>
      <w:szCs w:val="20"/>
      <w:lang w:eastAsia="en-US"/>
    </w:rPr>
  </w:style>
  <w:style w:type="paragraph" w:customStyle="1" w:styleId="Level9">
    <w:name w:val="Level 9"/>
    <w:basedOn w:val="Normal"/>
    <w:rsid w:val="00AA7115"/>
    <w:pPr>
      <w:numPr>
        <w:ilvl w:val="8"/>
        <w:numId w:val="15"/>
      </w:numPr>
      <w:spacing w:after="240"/>
      <w:jc w:val="both"/>
    </w:pPr>
    <w:rPr>
      <w:rFonts w:eastAsia="Times New Roman"/>
      <w:szCs w:val="20"/>
      <w:lang w:eastAsia="en-US"/>
    </w:rPr>
  </w:style>
  <w:style w:type="character" w:customStyle="1" w:styleId="FootnoteTextChar">
    <w:name w:val="Footnote Text Char"/>
    <w:basedOn w:val="DefaultParagraphFont"/>
    <w:link w:val="FootnoteText"/>
    <w:uiPriority w:val="99"/>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AA7115"/>
    <w:pPr>
      <w:keepNext/>
      <w:numPr>
        <w:numId w:val="13"/>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sz w:val="22"/>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6"/>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numPr>
        <w:ilvl w:val="3"/>
        <w:numId w:val="16"/>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numPr>
        <w:numId w:val="16"/>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numPr>
        <w:ilvl w:val="1"/>
        <w:numId w:val="16"/>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numPr>
        <w:numId w:val="17"/>
      </w:numPr>
      <w:jc w:val="both"/>
    </w:pPr>
    <w:rPr>
      <w:rFonts w:eastAsia="Times New Roman"/>
      <w:b/>
      <w:szCs w:val="20"/>
      <w:lang w:eastAsia="en-US"/>
    </w:rPr>
  </w:style>
  <w:style w:type="paragraph" w:customStyle="1" w:styleId="01-Level2-BB">
    <w:name w:val="01-Level2-BB"/>
    <w:basedOn w:val="Normal"/>
    <w:next w:val="Normal"/>
    <w:rsid w:val="00AA7115"/>
    <w:pPr>
      <w:numPr>
        <w:ilvl w:val="1"/>
        <w:numId w:val="17"/>
      </w:numPr>
      <w:jc w:val="both"/>
    </w:pPr>
    <w:rPr>
      <w:rFonts w:eastAsia="Times New Roman"/>
      <w:szCs w:val="20"/>
      <w:lang w:eastAsia="en-US"/>
    </w:rPr>
  </w:style>
  <w:style w:type="paragraph" w:customStyle="1" w:styleId="01-Level3-BB">
    <w:name w:val="01-Level3-BB"/>
    <w:basedOn w:val="Normal"/>
    <w:next w:val="Normal"/>
    <w:rsid w:val="00AA7115"/>
    <w:pPr>
      <w:numPr>
        <w:ilvl w:val="2"/>
        <w:numId w:val="17"/>
      </w:numPr>
      <w:jc w:val="both"/>
    </w:pPr>
    <w:rPr>
      <w:rFonts w:eastAsia="Times New Roman"/>
      <w:szCs w:val="20"/>
      <w:lang w:eastAsia="en-US"/>
    </w:rPr>
  </w:style>
  <w:style w:type="paragraph" w:customStyle="1" w:styleId="01-Level4-BB">
    <w:name w:val="01-Level4-BB"/>
    <w:basedOn w:val="Normal"/>
    <w:next w:val="Normal"/>
    <w:rsid w:val="00AA7115"/>
    <w:pPr>
      <w:numPr>
        <w:ilvl w:val="3"/>
        <w:numId w:val="17"/>
      </w:numPr>
      <w:jc w:val="both"/>
    </w:pPr>
    <w:rPr>
      <w:rFonts w:eastAsia="Times New Roman"/>
      <w:szCs w:val="20"/>
      <w:lang w:eastAsia="en-US"/>
    </w:rPr>
  </w:style>
  <w:style w:type="paragraph" w:customStyle="1" w:styleId="01-Level5-BB">
    <w:name w:val="01-Level5-BB"/>
    <w:basedOn w:val="Normal"/>
    <w:next w:val="Normal"/>
    <w:rsid w:val="00AA7115"/>
    <w:pPr>
      <w:numPr>
        <w:ilvl w:val="4"/>
        <w:numId w:val="17"/>
      </w:numPr>
      <w:jc w:val="both"/>
    </w:pPr>
    <w:rPr>
      <w:rFonts w:eastAsia="Times New Roman"/>
      <w:szCs w:val="20"/>
      <w:lang w:eastAsia="en-US"/>
    </w:rPr>
  </w:style>
  <w:style w:type="paragraph" w:customStyle="1" w:styleId="00-Normal-BB">
    <w:name w:val="00-Normal-BB"/>
    <w:rsid w:val="00AA7115"/>
    <w:pPr>
      <w:jc w:val="both"/>
    </w:pPr>
    <w:rPr>
      <w:rFonts w:ascii="Arial" w:hAnsi="Arial"/>
      <w:sz w:val="22"/>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8"/>
      </w:numPr>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numPr>
        <w:numId w:val="19"/>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21"/>
      </w:numPr>
      <w:adjustRightInd/>
      <w:spacing w:after="120"/>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1"/>
      </w:numPr>
      <w:tabs>
        <w:tab w:val="left" w:pos="180"/>
      </w:tabs>
      <w:adjustRightInd/>
      <w:spacing w:after="120"/>
    </w:pPr>
    <w:rPr>
      <w:rFonts w:eastAsia="Times New Roman"/>
      <w:bCs/>
      <w:szCs w:val="26"/>
      <w:lang w:eastAsia="en-GB"/>
    </w:rPr>
  </w:style>
  <w:style w:type="paragraph" w:customStyle="1" w:styleId="HeadB">
    <w:name w:val="Head B"/>
    <w:basedOn w:val="Normal"/>
    <w:rsid w:val="00AA7115"/>
    <w:pPr>
      <w:numPr>
        <w:ilvl w:val="1"/>
        <w:numId w:val="21"/>
      </w:numPr>
      <w:spacing w:after="60"/>
      <w:jc w:val="both"/>
    </w:pPr>
    <w:rPr>
      <w:rFonts w:ascii="Arial Bold" w:eastAsia="Times New Roman" w:hAnsi="Arial Bold"/>
      <w:b/>
      <w:color w:val="0000FF"/>
      <w:sz w:val="24"/>
      <w:lang w:eastAsia="en-GB"/>
    </w:rPr>
  </w:style>
  <w:style w:type="character" w:customStyle="1" w:styleId="PQQbulletChar">
    <w:name w:val="PQQ bullet Char"/>
    <w:basedOn w:val="DefaultParagraphFont"/>
    <w:link w:val="PQQbullet"/>
    <w:locked/>
    <w:rsid w:val="00AA7115"/>
    <w:rPr>
      <w:rFonts w:ascii="Arial" w:hAnsi="Arial" w:cs="Arial"/>
      <w:sz w:val="22"/>
      <w:szCs w:val="22"/>
    </w:rPr>
  </w:style>
  <w:style w:type="paragraph" w:customStyle="1" w:styleId="PQQbullet">
    <w:name w:val="PQQ bullet"/>
    <w:basedOn w:val="Normal"/>
    <w:link w:val="PQQbulletChar"/>
    <w:rsid w:val="00AA7115"/>
    <w:pPr>
      <w:numPr>
        <w:numId w:val="20"/>
      </w:numPr>
      <w:jc w:val="both"/>
    </w:pPr>
    <w:rPr>
      <w:rFonts w:eastAsia="Times New Roman" w:cs="Arial"/>
      <w:szCs w:val="22"/>
      <w:lang w:eastAsia="en-GB"/>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cs="Arial"/>
      <w:lang w:eastAsia="en-GB"/>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 w:val="22"/>
      <w:szCs w:val="24"/>
      <w:lang w:eastAsia="zh-CN"/>
    </w:rPr>
  </w:style>
  <w:style w:type="paragraph" w:customStyle="1" w:styleId="Style1">
    <w:name w:val="Style1"/>
    <w:basedOn w:val="TOC9"/>
    <w:qFormat/>
    <w:rsid w:val="00861D08"/>
    <w:rPr>
      <w:rFonts w:ascii="Arial" w:hAnsi="Arial"/>
      <w:noProof/>
    </w:rPr>
  </w:style>
  <w:style w:type="paragraph" w:customStyle="1" w:styleId="01-NormInd1-BB">
    <w:name w:val="01-NormInd1-BB"/>
    <w:basedOn w:val="Normal"/>
    <w:rsid w:val="00861D08"/>
    <w:pPr>
      <w:spacing w:after="120"/>
      <w:ind w:left="720"/>
      <w:jc w:val="both"/>
    </w:pPr>
    <w:rPr>
      <w:rFonts w:eastAsia="Times New Roman"/>
      <w:sz w:val="20"/>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paragraph" w:customStyle="1" w:styleId="StyleBodyTextIndent2Linespacingsingle">
    <w:name w:val="Style Body Text Indent 2 + Line spacing:  single"/>
    <w:basedOn w:val="BodyTextIndent2"/>
    <w:rsid w:val="00E35542"/>
    <w:pPr>
      <w:numPr>
        <w:ilvl w:val="0"/>
        <w:numId w:val="0"/>
      </w:numPr>
      <w:overflowPunct w:val="0"/>
      <w:autoSpaceDE w:val="0"/>
      <w:autoSpaceDN w:val="0"/>
      <w:ind w:left="1440"/>
      <w:textAlignment w:val="baseline"/>
    </w:pPr>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8857426">
      <w:bodyDiv w:val="1"/>
      <w:marLeft w:val="0"/>
      <w:marRight w:val="0"/>
      <w:marTop w:val="0"/>
      <w:marBottom w:val="0"/>
      <w:divBdr>
        <w:top w:val="none" w:sz="0" w:space="0" w:color="auto"/>
        <w:left w:val="none" w:sz="0" w:space="0" w:color="auto"/>
        <w:bottom w:val="none" w:sz="0" w:space="0" w:color="auto"/>
        <w:right w:val="none" w:sz="0" w:space="0" w:color="auto"/>
      </w:divBdr>
    </w:div>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collections/centre-for-applied-science-and-technology-informatio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ogcbuyingsolutions.gov.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GUEA\Application%20Data\plato\data\main\template-files\standard-agreement-h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90D9A0-CF1D-44A1-8601-076943682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standard-agreement-hs</Template>
  <TotalTime>1</TotalTime>
  <Pages>4</Pages>
  <Words>980</Words>
  <Characters>5592</Characters>
  <Application>Microsoft Office Word</Application>
  <DocSecurity>0</DocSecurity>
  <Lines>46</Lines>
  <Paragraphs>13</Paragraphs>
  <ScaleCrop>false</ScaleCrop>
  <HeadingPairs>
    <vt:vector size="4" baseType="variant">
      <vt:variant>
        <vt:lpstr>Title</vt:lpstr>
      </vt:variant>
      <vt:variant>
        <vt:i4>1</vt:i4>
      </vt:variant>
      <vt:variant>
        <vt:lpstr>Headings</vt:lpstr>
      </vt:variant>
      <vt:variant>
        <vt:i4>31</vt:i4>
      </vt:variant>
    </vt:vector>
  </HeadingPairs>
  <TitlesOfParts>
    <vt:vector size="32" baseType="lpstr">
      <vt:lpstr/>
      <vt:lpstr>INTRODUCTION	</vt:lpstr>
      <vt:lpstr>    The Home Office Centre for Applied Science and Technology (CAST) manage and main</vt:lpstr>
      <vt:lpstr>PURPOSE</vt:lpstr>
      <vt:lpstr>    The Home Office Centre for Applied Science and Technology (CAST) is seeking a ma</vt:lpstr>
      <vt:lpstr>background to the authority</vt:lpstr>
      <vt:lpstr/>
      <vt:lpstr>https://www.gov.uk/government/collections/centre-for-applied-science-and-technol</vt:lpstr>
      <vt:lpstr>Background to requirement/OVERVIEW of requirement</vt:lpstr>
      <vt:lpstr>    CAST manage and maintain the Home Office standards for Body Armour.  To achieve </vt:lpstr>
      <vt:lpstr>Scope of Requirements</vt:lpstr>
      <vt:lpstr>service levels and performance</vt:lpstr>
      <vt:lpstr>    The Authority will measure the quality of the Supplier’s delivery by:</vt:lpstr>
      <vt:lpstr>        The Plan as at the Effective Date is set out below:</vt:lpstr>
      <vt:lpstr>        </vt:lpstr>
      <vt:lpstr>        If so required by the Customer, the Supplier shall produce a further version of </vt:lpstr>
      <vt:lpstr>        The Customer shall have the right to require the Supplier to include any reasona</vt:lpstr>
      <vt:lpstr>        The Supplier shall perform its obligations so as to achieve each Milestone by th</vt:lpstr>
      <vt:lpstr>        Changes to the Milestones shall only be made in accordance with the variation pr</vt:lpstr>
      <vt:lpstr>Additional Requirements</vt:lpstr>
      <vt:lpstr>    Post completion of the development of the manufacturing process the supplier wil</vt:lpstr>
      <vt:lpstr>Location</vt:lpstr>
      <vt:lpstr>    Delivery address – CAST, Woodcock Hill, Sandridge, St Albans, Herts, AL4 9HQ</vt:lpstr>
      <vt:lpstr>PROJECT TIMETABLE</vt:lpstr>
      <vt:lpstr>    Production of final products to market by 31st January 2016</vt:lpstr>
      <vt:lpstr>BUDGET</vt:lpstr>
      <vt:lpstr>    Prices should be submitted in pounds sterling and be inclusive of expenses and e</vt:lpstr>
      <vt:lpstr>    </vt:lpstr>
      <vt:lpstr/>
      <vt:lpstr>    </vt:lpstr>
      <vt:lpstr/>
      <vt:lpstr>    </vt:lpstr>
    </vt:vector>
  </TitlesOfParts>
  <Company>Home Office</Company>
  <LinksUpToDate>false</LinksUpToDate>
  <CharactersWithSpaces>6559</CharactersWithSpaces>
  <SharedDoc>false</SharedDoc>
  <HLinks>
    <vt:vector size="156" baseType="variant">
      <vt:variant>
        <vt:i4>5767262</vt:i4>
      </vt:variant>
      <vt:variant>
        <vt:i4>183</vt:i4>
      </vt:variant>
      <vt:variant>
        <vt:i4>0</vt:i4>
      </vt:variant>
      <vt:variant>
        <vt:i4>5</vt:i4>
      </vt:variant>
      <vt:variant>
        <vt:lpwstr>http://www.opsi.gov.uk/si/si2006/20060005.htm</vt:lpwstr>
      </vt:variant>
      <vt:variant>
        <vt:lpwstr/>
      </vt:variant>
      <vt:variant>
        <vt:i4>3211299</vt:i4>
      </vt:variant>
      <vt:variant>
        <vt:i4>174</vt:i4>
      </vt:variant>
      <vt:variant>
        <vt:i4>0</vt:i4>
      </vt:variant>
      <vt:variant>
        <vt:i4>5</vt:i4>
      </vt:variant>
      <vt:variant>
        <vt:lpwstr>http://www.defra.gov.uk/sustainable/government/advice/public/buying/products/index.htm</vt:lpwstr>
      </vt:variant>
      <vt:variant>
        <vt:lpwstr/>
      </vt:variant>
      <vt:variant>
        <vt:i4>7733364</vt:i4>
      </vt:variant>
      <vt:variant>
        <vt:i4>162</vt:i4>
      </vt:variant>
      <vt:variant>
        <vt:i4>0</vt:i4>
      </vt:variant>
      <vt:variant>
        <vt:i4>5</vt:i4>
      </vt:variant>
      <vt:variant>
        <vt:lpwstr>http://www.hmrc.gov.uk/about/esourcing/training.htm</vt:lpwstr>
      </vt:variant>
      <vt:variant>
        <vt:lpwstr/>
      </vt:variant>
      <vt:variant>
        <vt:i4>3997795</vt:i4>
      </vt:variant>
      <vt:variant>
        <vt:i4>144</vt:i4>
      </vt:variant>
      <vt:variant>
        <vt:i4>0</vt:i4>
      </vt:variant>
      <vt:variant>
        <vt:i4>5</vt:i4>
      </vt:variant>
      <vt:variant>
        <vt:lpwstr>http://www.buyingsolutions.gov.uk/aboutus/Supplierzone/FinancialAssessmentTemplate</vt:lpwstr>
      </vt:variant>
      <vt:variant>
        <vt:lpwstr/>
      </vt:variant>
      <vt:variant>
        <vt:i4>7733364</vt:i4>
      </vt:variant>
      <vt:variant>
        <vt:i4>126</vt:i4>
      </vt:variant>
      <vt:variant>
        <vt:i4>0</vt:i4>
      </vt:variant>
      <vt:variant>
        <vt:i4>5</vt:i4>
      </vt:variant>
      <vt:variant>
        <vt:lpwstr>http://www.hmrc.gov.uk/about/esourcing/training.htm</vt:lpwstr>
      </vt:variant>
      <vt:variant>
        <vt:lpwstr/>
      </vt:variant>
      <vt:variant>
        <vt:i4>1179710</vt:i4>
      </vt:variant>
      <vt:variant>
        <vt:i4>110</vt:i4>
      </vt:variant>
      <vt:variant>
        <vt:i4>0</vt:i4>
      </vt:variant>
      <vt:variant>
        <vt:i4>5</vt:i4>
      </vt:variant>
      <vt:variant>
        <vt:lpwstr/>
      </vt:variant>
      <vt:variant>
        <vt:lpwstr>_Toc288906424</vt:lpwstr>
      </vt:variant>
      <vt:variant>
        <vt:i4>1179710</vt:i4>
      </vt:variant>
      <vt:variant>
        <vt:i4>104</vt:i4>
      </vt:variant>
      <vt:variant>
        <vt:i4>0</vt:i4>
      </vt:variant>
      <vt:variant>
        <vt:i4>5</vt:i4>
      </vt:variant>
      <vt:variant>
        <vt:lpwstr/>
      </vt:variant>
      <vt:variant>
        <vt:lpwstr>_Toc288906423</vt:lpwstr>
      </vt:variant>
      <vt:variant>
        <vt:i4>1179710</vt:i4>
      </vt:variant>
      <vt:variant>
        <vt:i4>98</vt:i4>
      </vt:variant>
      <vt:variant>
        <vt:i4>0</vt:i4>
      </vt:variant>
      <vt:variant>
        <vt:i4>5</vt:i4>
      </vt:variant>
      <vt:variant>
        <vt:lpwstr/>
      </vt:variant>
      <vt:variant>
        <vt:lpwstr>_Toc288906422</vt:lpwstr>
      </vt:variant>
      <vt:variant>
        <vt:i4>1179710</vt:i4>
      </vt:variant>
      <vt:variant>
        <vt:i4>92</vt:i4>
      </vt:variant>
      <vt:variant>
        <vt:i4>0</vt:i4>
      </vt:variant>
      <vt:variant>
        <vt:i4>5</vt:i4>
      </vt:variant>
      <vt:variant>
        <vt:lpwstr/>
      </vt:variant>
      <vt:variant>
        <vt:lpwstr>_Toc288906421</vt:lpwstr>
      </vt:variant>
      <vt:variant>
        <vt:i4>1179710</vt:i4>
      </vt:variant>
      <vt:variant>
        <vt:i4>86</vt:i4>
      </vt:variant>
      <vt:variant>
        <vt:i4>0</vt:i4>
      </vt:variant>
      <vt:variant>
        <vt:i4>5</vt:i4>
      </vt:variant>
      <vt:variant>
        <vt:lpwstr/>
      </vt:variant>
      <vt:variant>
        <vt:lpwstr>_Toc288906420</vt:lpwstr>
      </vt:variant>
      <vt:variant>
        <vt:i4>1114174</vt:i4>
      </vt:variant>
      <vt:variant>
        <vt:i4>80</vt:i4>
      </vt:variant>
      <vt:variant>
        <vt:i4>0</vt:i4>
      </vt:variant>
      <vt:variant>
        <vt:i4>5</vt:i4>
      </vt:variant>
      <vt:variant>
        <vt:lpwstr/>
      </vt:variant>
      <vt:variant>
        <vt:lpwstr>_Toc288906419</vt:lpwstr>
      </vt:variant>
      <vt:variant>
        <vt:i4>1114174</vt:i4>
      </vt:variant>
      <vt:variant>
        <vt:i4>74</vt:i4>
      </vt:variant>
      <vt:variant>
        <vt:i4>0</vt:i4>
      </vt:variant>
      <vt:variant>
        <vt:i4>5</vt:i4>
      </vt:variant>
      <vt:variant>
        <vt:lpwstr/>
      </vt:variant>
      <vt:variant>
        <vt:lpwstr>_Toc288906418</vt:lpwstr>
      </vt:variant>
      <vt:variant>
        <vt:i4>1114174</vt:i4>
      </vt:variant>
      <vt:variant>
        <vt:i4>68</vt:i4>
      </vt:variant>
      <vt:variant>
        <vt:i4>0</vt:i4>
      </vt:variant>
      <vt:variant>
        <vt:i4>5</vt:i4>
      </vt:variant>
      <vt:variant>
        <vt:lpwstr/>
      </vt:variant>
      <vt:variant>
        <vt:lpwstr>_Toc288906417</vt:lpwstr>
      </vt:variant>
      <vt:variant>
        <vt:i4>1114174</vt:i4>
      </vt:variant>
      <vt:variant>
        <vt:i4>62</vt:i4>
      </vt:variant>
      <vt:variant>
        <vt:i4>0</vt:i4>
      </vt:variant>
      <vt:variant>
        <vt:i4>5</vt:i4>
      </vt:variant>
      <vt:variant>
        <vt:lpwstr/>
      </vt:variant>
      <vt:variant>
        <vt:lpwstr>_Toc288906416</vt:lpwstr>
      </vt:variant>
      <vt:variant>
        <vt:i4>1114174</vt:i4>
      </vt:variant>
      <vt:variant>
        <vt:i4>56</vt:i4>
      </vt:variant>
      <vt:variant>
        <vt:i4>0</vt:i4>
      </vt:variant>
      <vt:variant>
        <vt:i4>5</vt:i4>
      </vt:variant>
      <vt:variant>
        <vt:lpwstr/>
      </vt:variant>
      <vt:variant>
        <vt:lpwstr>_Toc288906415</vt:lpwstr>
      </vt:variant>
      <vt:variant>
        <vt:i4>1114174</vt:i4>
      </vt:variant>
      <vt:variant>
        <vt:i4>50</vt:i4>
      </vt:variant>
      <vt:variant>
        <vt:i4>0</vt:i4>
      </vt:variant>
      <vt:variant>
        <vt:i4>5</vt:i4>
      </vt:variant>
      <vt:variant>
        <vt:lpwstr/>
      </vt:variant>
      <vt:variant>
        <vt:lpwstr>_Toc288906414</vt:lpwstr>
      </vt:variant>
      <vt:variant>
        <vt:i4>1114174</vt:i4>
      </vt:variant>
      <vt:variant>
        <vt:i4>44</vt:i4>
      </vt:variant>
      <vt:variant>
        <vt:i4>0</vt:i4>
      </vt:variant>
      <vt:variant>
        <vt:i4>5</vt:i4>
      </vt:variant>
      <vt:variant>
        <vt:lpwstr/>
      </vt:variant>
      <vt:variant>
        <vt:lpwstr>_Toc288906413</vt:lpwstr>
      </vt:variant>
      <vt:variant>
        <vt:i4>1114174</vt:i4>
      </vt:variant>
      <vt:variant>
        <vt:i4>38</vt:i4>
      </vt:variant>
      <vt:variant>
        <vt:i4>0</vt:i4>
      </vt:variant>
      <vt:variant>
        <vt:i4>5</vt:i4>
      </vt:variant>
      <vt:variant>
        <vt:lpwstr/>
      </vt:variant>
      <vt:variant>
        <vt:lpwstr>_Toc288906412</vt:lpwstr>
      </vt:variant>
      <vt:variant>
        <vt:i4>1114174</vt:i4>
      </vt:variant>
      <vt:variant>
        <vt:i4>32</vt:i4>
      </vt:variant>
      <vt:variant>
        <vt:i4>0</vt:i4>
      </vt:variant>
      <vt:variant>
        <vt:i4>5</vt:i4>
      </vt:variant>
      <vt:variant>
        <vt:lpwstr/>
      </vt:variant>
      <vt:variant>
        <vt:lpwstr>_Toc288906411</vt:lpwstr>
      </vt:variant>
      <vt:variant>
        <vt:i4>1114174</vt:i4>
      </vt:variant>
      <vt:variant>
        <vt:i4>26</vt:i4>
      </vt:variant>
      <vt:variant>
        <vt:i4>0</vt:i4>
      </vt:variant>
      <vt:variant>
        <vt:i4>5</vt:i4>
      </vt:variant>
      <vt:variant>
        <vt:lpwstr/>
      </vt:variant>
      <vt:variant>
        <vt:lpwstr>_Toc288906410</vt:lpwstr>
      </vt:variant>
      <vt:variant>
        <vt:i4>1048638</vt:i4>
      </vt:variant>
      <vt:variant>
        <vt:i4>20</vt:i4>
      </vt:variant>
      <vt:variant>
        <vt:i4>0</vt:i4>
      </vt:variant>
      <vt:variant>
        <vt:i4>5</vt:i4>
      </vt:variant>
      <vt:variant>
        <vt:lpwstr/>
      </vt:variant>
      <vt:variant>
        <vt:lpwstr>_Toc288906409</vt:lpwstr>
      </vt:variant>
      <vt:variant>
        <vt:i4>1048638</vt:i4>
      </vt:variant>
      <vt:variant>
        <vt:i4>14</vt:i4>
      </vt:variant>
      <vt:variant>
        <vt:i4>0</vt:i4>
      </vt:variant>
      <vt:variant>
        <vt:i4>5</vt:i4>
      </vt:variant>
      <vt:variant>
        <vt:lpwstr/>
      </vt:variant>
      <vt:variant>
        <vt:lpwstr>_Toc288906408</vt:lpwstr>
      </vt:variant>
      <vt:variant>
        <vt:i4>1048638</vt:i4>
      </vt:variant>
      <vt:variant>
        <vt:i4>8</vt:i4>
      </vt:variant>
      <vt:variant>
        <vt:i4>0</vt:i4>
      </vt:variant>
      <vt:variant>
        <vt:i4>5</vt:i4>
      </vt:variant>
      <vt:variant>
        <vt:lpwstr/>
      </vt:variant>
      <vt:variant>
        <vt:lpwstr>_Toc288906407</vt:lpwstr>
      </vt:variant>
      <vt:variant>
        <vt:i4>1048638</vt:i4>
      </vt:variant>
      <vt:variant>
        <vt:i4>2</vt:i4>
      </vt:variant>
      <vt:variant>
        <vt:i4>0</vt:i4>
      </vt:variant>
      <vt:variant>
        <vt:i4>5</vt:i4>
      </vt:variant>
      <vt:variant>
        <vt:lpwstr/>
      </vt:variant>
      <vt:variant>
        <vt:lpwstr>_Toc288906406</vt:lpwstr>
      </vt:variant>
      <vt:variant>
        <vt:i4>4522065</vt:i4>
      </vt:variant>
      <vt:variant>
        <vt:i4>35</vt:i4>
      </vt:variant>
      <vt:variant>
        <vt:i4>0</vt:i4>
      </vt:variant>
      <vt:variant>
        <vt:i4>5</vt:i4>
      </vt:variant>
      <vt:variant>
        <vt:lpwstr>http://www.ogcbuyingsolutions.gov.uk/</vt:lpwstr>
      </vt:variant>
      <vt:variant>
        <vt:lpwstr/>
      </vt:variant>
      <vt:variant>
        <vt:i4>4522065</vt:i4>
      </vt:variant>
      <vt:variant>
        <vt:i4>6</vt:i4>
      </vt:variant>
      <vt:variant>
        <vt:i4>0</vt:i4>
      </vt:variant>
      <vt:variant>
        <vt:i4>5</vt:i4>
      </vt:variant>
      <vt:variant>
        <vt:lpwstr>http://www.ogcbuyingsolutions.gov.uk/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Richards Joanna</dc:creator>
  <cp:lastModifiedBy>James Ferris</cp:lastModifiedBy>
  <cp:revision>3</cp:revision>
  <cp:lastPrinted>2011-04-12T11:10:00Z</cp:lastPrinted>
  <dcterms:created xsi:type="dcterms:W3CDTF">2015-11-24T12:12:00Z</dcterms:created>
  <dcterms:modified xsi:type="dcterms:W3CDTF">2015-11-24T12:59:00Z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4 October 2010 D1V1</vt:lpwstr>
  </property>
  <property fmtid="{D5CDD505-2E9C-101B-9397-08002B2CF9AE}" pid="8"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9" name="MAIL_MSG_ID2">
    <vt:lpwstr>bZAr3zXkshjZdXt5s7fZ+CbAXPK1XWjsrn01cOvHfRhbLg/146YcL4FtlqF_x000d_
ZEMmt9wsb1CxDiYwHteSqDx+qs+Ch5K95VZs+w==</vt:lpwstr>
  </property>
  <property fmtid="{D5CDD505-2E9C-101B-9397-08002B2CF9AE}" pid="10" name="RESPONSE_SENDER_NAME">
    <vt:lpwstr>sAAAb0xRtPDW5Uv++Cym4gBj7ywKJWiIkNR/EyQTYW1TdWY=</vt:lpwstr>
  </property>
  <property fmtid="{D5CDD505-2E9C-101B-9397-08002B2CF9AE}" pid="11" name="EMAIL_OWNER_ADDRESS">
    <vt:lpwstr>4AAAv2pPQheLA5W1cZ8QbyIHRIfVXR/+Q2pMbpZiFBEolmAKq0G2ZAR18Q==</vt:lpwstr>
  </property>
</Properties>
</file>