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D50EF" w14:textId="77777777" w:rsidR="003655B8" w:rsidRPr="007832FE" w:rsidRDefault="003655B8" w:rsidP="003655B8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7832FE">
        <w:rPr>
          <w:rFonts w:ascii="Arial" w:eastAsia="Times New Roman" w:hAnsi="Arial" w:cs="Arial"/>
          <w:b/>
          <w:lang w:eastAsia="en-GB"/>
        </w:rPr>
        <w:t>Ernst and Young LLP</w:t>
      </w:r>
    </w:p>
    <w:p w14:paraId="4D3CB75B" w14:textId="77777777" w:rsidR="003655B8" w:rsidRPr="007832FE" w:rsidRDefault="003655B8" w:rsidP="003655B8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7832FE">
        <w:rPr>
          <w:rFonts w:ascii="Arial" w:eastAsia="Times New Roman" w:hAnsi="Arial" w:cs="Arial"/>
          <w:b/>
          <w:lang w:eastAsia="en-GB"/>
        </w:rPr>
        <w:t xml:space="preserve">One </w:t>
      </w:r>
      <w:proofErr w:type="spellStart"/>
      <w:r w:rsidRPr="007832FE">
        <w:rPr>
          <w:rFonts w:ascii="Arial" w:eastAsia="Times New Roman" w:hAnsi="Arial" w:cs="Arial"/>
          <w:b/>
          <w:lang w:eastAsia="en-GB"/>
        </w:rPr>
        <w:t>Colmore</w:t>
      </w:r>
      <w:proofErr w:type="spellEnd"/>
      <w:r w:rsidRPr="007832FE">
        <w:rPr>
          <w:rFonts w:ascii="Arial" w:eastAsia="Times New Roman" w:hAnsi="Arial" w:cs="Arial"/>
          <w:b/>
          <w:lang w:eastAsia="en-GB"/>
        </w:rPr>
        <w:t xml:space="preserve"> Square</w:t>
      </w:r>
    </w:p>
    <w:p w14:paraId="631CA2CD" w14:textId="77777777" w:rsidR="003655B8" w:rsidRPr="007832FE" w:rsidRDefault="003655B8" w:rsidP="003655B8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7832FE">
        <w:rPr>
          <w:rFonts w:ascii="Arial" w:eastAsia="Times New Roman" w:hAnsi="Arial" w:cs="Arial"/>
          <w:b/>
          <w:lang w:eastAsia="en-GB"/>
        </w:rPr>
        <w:t>Birmingham</w:t>
      </w:r>
    </w:p>
    <w:p w14:paraId="2752EB50" w14:textId="4B777C88" w:rsidR="0084655D" w:rsidRPr="009F3D7F" w:rsidRDefault="003655B8" w:rsidP="003655B8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7832FE">
        <w:rPr>
          <w:rFonts w:ascii="Arial" w:eastAsia="Times New Roman" w:hAnsi="Arial" w:cs="Arial"/>
          <w:b/>
          <w:lang w:eastAsia="en-GB"/>
        </w:rPr>
        <w:t>B4 6AJ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005789EF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61BCA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39534481" w:rsidR="0084655D" w:rsidRPr="00761BCA" w:rsidRDefault="00761BC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61BCA">
        <w:rPr>
          <w:rFonts w:ascii="Arial" w:eastAsia="Times New Roman" w:hAnsi="Arial" w:cs="Arial"/>
          <w:b/>
          <w:lang w:eastAsia="en-GB"/>
        </w:rPr>
        <w:t>REDACTED</w:t>
      </w:r>
    </w:p>
    <w:p w14:paraId="0F511964" w14:textId="04D19816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3655B8">
        <w:rPr>
          <w:rFonts w:ascii="Arial" w:eastAsia="Times New Roman" w:hAnsi="Arial" w:cs="Arial"/>
        </w:rPr>
        <w:t>13</w:t>
      </w:r>
      <w:r w:rsidR="003655B8" w:rsidRPr="003655B8">
        <w:rPr>
          <w:rFonts w:ascii="Arial" w:eastAsia="Times New Roman" w:hAnsi="Arial" w:cs="Arial"/>
          <w:vertAlign w:val="superscript"/>
        </w:rPr>
        <w:t>th</w:t>
      </w:r>
      <w:r w:rsidR="003655B8">
        <w:rPr>
          <w:rFonts w:ascii="Arial" w:eastAsia="Times New Roman" w:hAnsi="Arial" w:cs="Arial"/>
        </w:rPr>
        <w:t xml:space="preserve"> January 2017</w:t>
      </w:r>
    </w:p>
    <w:p w14:paraId="3547D31E" w14:textId="3EBBBAD1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655B8">
        <w:rPr>
          <w:rFonts w:ascii="Arial" w:eastAsia="Times New Roman" w:hAnsi="Arial" w:cs="Arial"/>
        </w:rPr>
        <w:t>CCCC16B15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274665C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3655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Customer Care Officer Charging</w:t>
      </w:r>
    </w:p>
    <w:p w14:paraId="61A8EB89" w14:textId="2816B54E" w:rsidR="00083C81" w:rsidRDefault="00083C81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Reference:  CCCC16B15</w:t>
      </w:r>
    </w:p>
    <w:p w14:paraId="2860E3FA" w14:textId="650FCC0F" w:rsidR="00083C81" w:rsidRDefault="00083C81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Dates:  </w:t>
      </w:r>
      <w:r w:rsidR="00056E5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Thursday 19</w:t>
      </w:r>
      <w:r w:rsidR="00056E5B" w:rsidRPr="00056E5B">
        <w:rPr>
          <w:rFonts w:ascii="Arial" w:eastAsia="Times New Roman" w:hAnsi="Arial" w:cs="Arial"/>
          <w:b/>
          <w:bCs/>
          <w:spacing w:val="-4"/>
          <w:u w:val="single"/>
          <w:vertAlign w:val="superscript"/>
          <w:lang w:val="en-US"/>
        </w:rPr>
        <w:t>th</w:t>
      </w:r>
      <w:r w:rsidR="00056E5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January 2017 </w:t>
      </w:r>
      <w:r w:rsidR="00056E5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Thursday </w:t>
      </w:r>
      <w:proofErr w:type="gramStart"/>
      <w:r w:rsidR="00056E5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9</w:t>
      </w:r>
      <w:r w:rsidR="00056E5B" w:rsidRPr="00056E5B">
        <w:rPr>
          <w:rFonts w:ascii="Arial" w:eastAsia="Times New Roman" w:hAnsi="Arial" w:cs="Arial"/>
          <w:b/>
          <w:bCs/>
          <w:spacing w:val="-4"/>
          <w:u w:val="single"/>
          <w:vertAlign w:val="superscript"/>
          <w:lang w:val="en-US"/>
        </w:rPr>
        <w:t>th</w:t>
      </w:r>
      <w:r w:rsidR="00056E5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February</w:t>
      </w:r>
      <w:proofErr w:type="gramEnd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2017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EE9F686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3655B8">
        <w:rPr>
          <w:rFonts w:ascii="Arial" w:eastAsia="Times New Roman" w:hAnsi="Arial" w:cs="Arial"/>
          <w:lang w:eastAsia="en-GB"/>
        </w:rPr>
        <w:t>Consultancy for Customer Care Officer Charging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3655B8">
        <w:rPr>
          <w:rFonts w:ascii="Arial" w:eastAsia="Times New Roman" w:hAnsi="Arial" w:cs="Arial"/>
          <w:lang w:eastAsia="en-GB"/>
        </w:rPr>
        <w:t>Department for Work and Pensions,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221A2BB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3655B8">
        <w:rPr>
          <w:rFonts w:ascii="Arial" w:eastAsia="Times New Roman" w:hAnsi="Arial" w:cs="Arial"/>
          <w:lang w:eastAsia="en-GB"/>
        </w:rPr>
        <w:t xml:space="preserve"> Department for Work and Pensions </w:t>
      </w:r>
      <w:r w:rsidRPr="00880B11">
        <w:rPr>
          <w:rFonts w:ascii="Arial" w:eastAsia="Times New Roman" w:hAnsi="Arial" w:cs="Arial"/>
          <w:lang w:eastAsia="en-GB"/>
        </w:rPr>
        <w:t xml:space="preserve">as the Customer and </w:t>
      </w:r>
      <w:r w:rsidR="003655B8">
        <w:rPr>
          <w:rFonts w:ascii="Arial" w:eastAsia="Times New Roman" w:hAnsi="Arial" w:cs="Arial"/>
          <w:lang w:eastAsia="en-GB"/>
        </w:rPr>
        <w:t xml:space="preserve">Ernst and Young LLP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Pr="003655B8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F875595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3946B0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Pr="003946B0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2C6287" w:rsidRPr="003946B0">
        <w:rPr>
          <w:rFonts w:ascii="Arial" w:eastAsia="Times New Roman" w:hAnsi="Arial" w:cs="Arial"/>
          <w:lang w:eastAsia="en-GB"/>
        </w:rPr>
        <w:t xml:space="preserve">the Supplier’s premises </w:t>
      </w:r>
      <w:r w:rsidR="003946B0" w:rsidRPr="003946B0">
        <w:rPr>
          <w:rFonts w:ascii="Arial" w:eastAsia="Times New Roman" w:hAnsi="Arial" w:cs="Arial"/>
          <w:lang w:eastAsia="en-GB"/>
        </w:rPr>
        <w:t xml:space="preserve">at Ernst and Young LLP, One </w:t>
      </w:r>
      <w:proofErr w:type="spellStart"/>
      <w:r w:rsidR="003946B0" w:rsidRPr="003946B0">
        <w:rPr>
          <w:rFonts w:ascii="Arial" w:eastAsia="Times New Roman" w:hAnsi="Arial" w:cs="Arial"/>
          <w:lang w:eastAsia="en-GB"/>
        </w:rPr>
        <w:t>Colmore</w:t>
      </w:r>
      <w:proofErr w:type="spellEnd"/>
      <w:r w:rsidR="003946B0" w:rsidRPr="003946B0">
        <w:rPr>
          <w:rFonts w:ascii="Arial" w:eastAsia="Times New Roman" w:hAnsi="Arial" w:cs="Arial"/>
          <w:lang w:eastAsia="en-GB"/>
        </w:rPr>
        <w:t xml:space="preserve"> Square, Birmingham B4 6AJ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6BE04F7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3946B0">
        <w:rPr>
          <w:rFonts w:ascii="Arial" w:eastAsia="Times New Roman" w:hAnsi="Arial" w:cs="Arial"/>
          <w:lang w:eastAsia="en-GB"/>
        </w:rPr>
        <w:t>the S</w:t>
      </w:r>
      <w:r w:rsidR="00E17914" w:rsidRPr="003946B0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shall be £</w:t>
      </w:r>
      <w:r w:rsidR="003946B0">
        <w:rPr>
          <w:rFonts w:ascii="Arial" w:eastAsiaTheme="minorEastAsia" w:hAnsi="Arial" w:cs="Arial"/>
        </w:rPr>
        <w:t>49,190.00</w:t>
      </w:r>
      <w:r w:rsidR="007C701E">
        <w:rPr>
          <w:rFonts w:ascii="Arial" w:eastAsiaTheme="minorEastAsia" w:hAnsi="Arial" w:cs="Arial"/>
        </w:rPr>
        <w:t xml:space="preserve"> (</w:t>
      </w:r>
      <w:proofErr w:type="spellStart"/>
      <w:r w:rsidR="007C701E">
        <w:rPr>
          <w:rFonts w:ascii="Arial" w:eastAsiaTheme="minorEastAsia" w:hAnsi="Arial" w:cs="Arial"/>
        </w:rPr>
        <w:t>Exc</w:t>
      </w:r>
      <w:proofErr w:type="spellEnd"/>
      <w:r w:rsidR="007C701E">
        <w:rPr>
          <w:rFonts w:ascii="Arial" w:eastAsiaTheme="minorEastAsia" w:hAnsi="Arial" w:cs="Arial"/>
        </w:rPr>
        <w:t xml:space="preserve"> VAT).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C3FE420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</w:t>
      </w:r>
      <w:r w:rsidRPr="003946B0">
        <w:rPr>
          <w:rFonts w:ascii="Arial" w:eastAsia="Times New Roman" w:hAnsi="Arial" w:cs="Arial"/>
          <w:lang w:eastAsia="en-GB"/>
        </w:rPr>
        <w:t>of the Services t</w:t>
      </w:r>
      <w:r w:rsidR="00E17914" w:rsidRPr="003946B0">
        <w:rPr>
          <w:rFonts w:ascii="Arial" w:eastAsia="Times New Roman" w:hAnsi="Arial" w:cs="Arial"/>
          <w:lang w:eastAsia="en-GB"/>
        </w:rPr>
        <w:t>o be supplied is as set out in Annex 3 and</w:t>
      </w:r>
      <w:r w:rsidRPr="003946B0">
        <w:rPr>
          <w:rFonts w:ascii="Arial" w:eastAsia="Times New Roman" w:hAnsi="Arial" w:cs="Arial"/>
          <w:lang w:eastAsia="en-GB"/>
        </w:rPr>
        <w:t xml:space="preserve"> </w:t>
      </w:r>
      <w:r w:rsidR="003541BD" w:rsidRPr="003946B0">
        <w:rPr>
          <w:rFonts w:ascii="Arial" w:eastAsia="Times New Roman" w:hAnsi="Arial" w:cs="Arial"/>
          <w:lang w:eastAsia="en-GB"/>
        </w:rPr>
        <w:t xml:space="preserve">within </w:t>
      </w:r>
      <w:r w:rsidRPr="003946B0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3946B0">
        <w:rPr>
          <w:rFonts w:ascii="Arial" w:eastAsia="Times New Roman" w:hAnsi="Arial" w:cs="Arial"/>
          <w:lang w:eastAsia="en-GB"/>
        </w:rPr>
        <w:t>response at Annex 4</w:t>
      </w:r>
      <w:r w:rsidR="006275A2" w:rsidRPr="003946B0">
        <w:rPr>
          <w:rFonts w:ascii="Arial" w:eastAsia="Times New Roman" w:hAnsi="Arial" w:cs="Arial"/>
          <w:lang w:eastAsia="en-GB"/>
        </w:rPr>
        <w:t xml:space="preserve"> subject to any clari</w:t>
      </w:r>
      <w:r w:rsidR="003946B0" w:rsidRPr="003946B0">
        <w:rPr>
          <w:rFonts w:ascii="Arial" w:eastAsia="Times New Roman" w:hAnsi="Arial" w:cs="Arial"/>
          <w:lang w:eastAsia="en-GB"/>
        </w:rPr>
        <w:t>fications as set out in Annex 5</w:t>
      </w:r>
      <w:r w:rsidR="00E17914" w:rsidRPr="003946B0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3946B0">
        <w:rPr>
          <w:rFonts w:ascii="Arial" w:eastAsia="Times New Roman" w:hAnsi="Arial" w:cs="Arial"/>
          <w:lang w:eastAsia="en-GB"/>
        </w:rPr>
        <w:t xml:space="preserve"> Where there is conflict Annex 3 shall take precedence.</w:t>
      </w:r>
      <w:r w:rsidR="003770B5">
        <w:rPr>
          <w:rFonts w:ascii="Arial" w:eastAsia="Times New Roman" w:hAnsi="Arial" w:cs="Arial"/>
          <w:lang w:eastAsia="en-GB"/>
        </w:rPr>
        <w:t xml:space="preserve">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360206E4" w14:textId="5396E85C" w:rsidR="006762F9" w:rsidRDefault="0084655D" w:rsidP="003946B0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056E5B">
        <w:rPr>
          <w:rFonts w:ascii="Arial" w:eastAsia="Times New Roman" w:hAnsi="Arial" w:cs="Arial"/>
          <w:lang w:eastAsia="en-GB"/>
        </w:rPr>
        <w:t>Thursday 19</w:t>
      </w:r>
      <w:r w:rsidR="00056E5B" w:rsidRPr="00056E5B">
        <w:rPr>
          <w:rFonts w:ascii="Arial" w:eastAsia="Times New Roman" w:hAnsi="Arial" w:cs="Arial"/>
          <w:vertAlign w:val="superscript"/>
          <w:lang w:eastAsia="en-GB"/>
        </w:rPr>
        <w:t>th</w:t>
      </w:r>
      <w:r w:rsidR="00056E5B">
        <w:rPr>
          <w:rFonts w:ascii="Arial" w:eastAsia="Times New Roman" w:hAnsi="Arial" w:cs="Arial"/>
          <w:lang w:eastAsia="en-GB"/>
        </w:rPr>
        <w:t xml:space="preserve"> </w:t>
      </w:r>
      <w:r w:rsidR="003946B0">
        <w:rPr>
          <w:rFonts w:ascii="Arial" w:eastAsia="Times New Roman" w:hAnsi="Arial" w:cs="Arial"/>
          <w:lang w:eastAsia="en-GB"/>
        </w:rPr>
        <w:t xml:space="preserve"> January 2017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</w:t>
      </w:r>
      <w:bookmarkEnd w:id="5"/>
      <w:r w:rsidR="003946B0">
        <w:rPr>
          <w:rFonts w:ascii="Arial" w:eastAsia="Times New Roman" w:hAnsi="Arial" w:cs="Arial"/>
          <w:lang w:eastAsia="en-GB"/>
        </w:rPr>
        <w:t xml:space="preserve"> be </w:t>
      </w:r>
      <w:r w:rsidR="00056E5B">
        <w:rPr>
          <w:rFonts w:ascii="Arial" w:eastAsia="Times New Roman" w:hAnsi="Arial" w:cs="Arial"/>
          <w:lang w:eastAsia="en-GB"/>
        </w:rPr>
        <w:t>Thursday 9</w:t>
      </w:r>
      <w:r w:rsidR="00056E5B" w:rsidRPr="00056E5B">
        <w:rPr>
          <w:rFonts w:ascii="Arial" w:eastAsia="Times New Roman" w:hAnsi="Arial" w:cs="Arial"/>
          <w:vertAlign w:val="superscript"/>
          <w:lang w:eastAsia="en-GB"/>
        </w:rPr>
        <w:t>th</w:t>
      </w:r>
      <w:r w:rsidR="00056E5B">
        <w:rPr>
          <w:rFonts w:ascii="Arial" w:eastAsia="Times New Roman" w:hAnsi="Arial" w:cs="Arial"/>
          <w:lang w:eastAsia="en-GB"/>
        </w:rPr>
        <w:t xml:space="preserve"> </w:t>
      </w:r>
      <w:r w:rsidR="003946B0">
        <w:rPr>
          <w:rFonts w:ascii="Arial" w:eastAsia="Times New Roman" w:hAnsi="Arial" w:cs="Arial"/>
          <w:lang w:eastAsia="en-GB"/>
        </w:rPr>
        <w:t>February 2017</w:t>
      </w:r>
      <w:r w:rsidR="00D6687B">
        <w:rPr>
          <w:rFonts w:ascii="Arial" w:eastAsia="Times New Roman" w:hAnsi="Arial" w:cs="Arial"/>
          <w:lang w:eastAsia="en-GB"/>
        </w:rPr>
        <w:tab/>
      </w:r>
    </w:p>
    <w:p w14:paraId="24FBC95D" w14:textId="77777777" w:rsidR="007866BD" w:rsidRPr="007866BD" w:rsidRDefault="007866BD" w:rsidP="007866BD">
      <w:pPr>
        <w:pStyle w:val="ListParagraph"/>
        <w:rPr>
          <w:rFonts w:ascii="Arial" w:eastAsia="Times New Roman" w:hAnsi="Arial" w:cs="Arial"/>
          <w:lang w:eastAsia="en-GB"/>
        </w:rPr>
      </w:pPr>
    </w:p>
    <w:p w14:paraId="11BD448E" w14:textId="62D138D7" w:rsidR="007866BD" w:rsidRPr="006762F9" w:rsidRDefault="007866BD" w:rsidP="003946B0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avoidance of doubt, the contract value will not exceed £49,190.00</w:t>
      </w:r>
      <w:r w:rsidR="007C701E">
        <w:rPr>
          <w:rFonts w:ascii="Arial" w:eastAsia="Times New Roman" w:hAnsi="Arial" w:cs="Arial"/>
          <w:lang w:eastAsia="en-GB"/>
        </w:rPr>
        <w:t xml:space="preserve"> (</w:t>
      </w:r>
      <w:proofErr w:type="spellStart"/>
      <w:r w:rsidR="007C701E">
        <w:rPr>
          <w:rFonts w:ascii="Arial" w:eastAsia="Times New Roman" w:hAnsi="Arial" w:cs="Arial"/>
          <w:lang w:eastAsia="en-GB"/>
        </w:rPr>
        <w:t>Exc</w:t>
      </w:r>
      <w:proofErr w:type="spellEnd"/>
      <w:r w:rsidR="007C701E">
        <w:rPr>
          <w:rFonts w:ascii="Arial" w:eastAsia="Times New Roman" w:hAnsi="Arial" w:cs="Arial"/>
          <w:lang w:eastAsia="en-GB"/>
        </w:rPr>
        <w:t xml:space="preserve"> VAT)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p w14:paraId="139F8334" w14:textId="77777777" w:rsidR="003946B0" w:rsidRPr="003946B0" w:rsidRDefault="003946B0" w:rsidP="003946B0">
      <w:pPr>
        <w:pStyle w:val="ListParagraph"/>
        <w:rPr>
          <w:rFonts w:ascii="Arial" w:eastAsia="Times New Roman" w:hAnsi="Arial" w:cs="Arial"/>
          <w:lang w:eastAsia="en-GB"/>
        </w:rPr>
      </w:pPr>
    </w:p>
    <w:p w14:paraId="56D3BA50" w14:textId="77777777" w:rsidR="003946B0" w:rsidRPr="00880B11" w:rsidRDefault="003946B0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E1AAA67" w14:textId="451B1EC8" w:rsidR="003946B0" w:rsidRPr="007832FE" w:rsidRDefault="003946B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Department for Work and Pensions</w:t>
            </w:r>
          </w:p>
          <w:p w14:paraId="63A6C5C7" w14:textId="28BE048A" w:rsidR="003946B0" w:rsidRPr="007832FE" w:rsidRDefault="003946B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Ground Floor, South Zone C</w:t>
            </w:r>
          </w:p>
          <w:p w14:paraId="1CC0FA53" w14:textId="77777777" w:rsidR="003946B0" w:rsidRPr="007832FE" w:rsidRDefault="003946B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Quarry House</w:t>
            </w:r>
          </w:p>
          <w:p w14:paraId="325013FA" w14:textId="3C78CB01" w:rsidR="003946B0" w:rsidRPr="007832FE" w:rsidRDefault="003946B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Quarry Hill</w:t>
            </w:r>
          </w:p>
          <w:p w14:paraId="0110B1DF" w14:textId="78845694" w:rsidR="003946B0" w:rsidRPr="007832FE" w:rsidRDefault="003946B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Leeds</w:t>
            </w:r>
          </w:p>
          <w:p w14:paraId="07FA702B" w14:textId="0256206E" w:rsidR="003946B0" w:rsidRPr="007832FE" w:rsidRDefault="003946B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LS2 7UA</w:t>
            </w:r>
          </w:p>
          <w:p w14:paraId="3D26BFDA" w14:textId="77777777" w:rsidR="003946B0" w:rsidRDefault="003946B0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29AEA729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Attention:</w:t>
            </w:r>
            <w:r w:rsidR="007832FE"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051B9AE6" w:rsidR="0084655D" w:rsidRPr="00FD19ED" w:rsidRDefault="0084655D" w:rsidP="00761BCA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1139F12A" w14:textId="77777777" w:rsidR="007832FE" w:rsidRPr="007832FE" w:rsidRDefault="007832FE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Ernst and Young LLP</w:t>
            </w:r>
          </w:p>
          <w:p w14:paraId="5E488750" w14:textId="77777777" w:rsidR="007832FE" w:rsidRPr="007832FE" w:rsidRDefault="007832FE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 xml:space="preserve">One </w:t>
            </w:r>
            <w:proofErr w:type="spellStart"/>
            <w:r w:rsidRPr="007832FE">
              <w:rPr>
                <w:rFonts w:ascii="Arial" w:eastAsia="Times New Roman" w:hAnsi="Arial" w:cs="Arial"/>
                <w:lang w:eastAsia="en-GB"/>
              </w:rPr>
              <w:t>Colmore</w:t>
            </w:r>
            <w:proofErr w:type="spellEnd"/>
            <w:r w:rsidRPr="007832FE">
              <w:rPr>
                <w:rFonts w:ascii="Arial" w:eastAsia="Times New Roman" w:hAnsi="Arial" w:cs="Arial"/>
                <w:lang w:eastAsia="en-GB"/>
              </w:rPr>
              <w:t xml:space="preserve"> Square</w:t>
            </w:r>
          </w:p>
          <w:p w14:paraId="71F485CA" w14:textId="77777777" w:rsidR="007832FE" w:rsidRPr="007832FE" w:rsidRDefault="007832FE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Birmingham</w:t>
            </w:r>
          </w:p>
          <w:p w14:paraId="08CC5BAF" w14:textId="7BD243EA" w:rsidR="0084655D" w:rsidRDefault="007832FE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B4 6AJ</w:t>
            </w:r>
          </w:p>
          <w:p w14:paraId="4C845B2C" w14:textId="77777777" w:rsidR="007832FE" w:rsidRPr="00880B11" w:rsidRDefault="007832FE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63175B43" w14:textId="77777777" w:rsidR="007832FE" w:rsidRDefault="007832F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2150AC9" w14:textId="77777777" w:rsidR="007832FE" w:rsidRDefault="007832F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2E5FA1B" w14:textId="442476C3" w:rsidR="0084655D" w:rsidRPr="00880B11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2BA3CE5D" w:rsidR="0084655D" w:rsidRPr="00880B11" w:rsidRDefault="0084655D" w:rsidP="00761BCA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4CBD8D72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7832FE">
        <w:tc>
          <w:tcPr>
            <w:tcW w:w="3812" w:type="dxa"/>
            <w:shd w:val="clear" w:color="auto" w:fill="auto"/>
          </w:tcPr>
          <w:p w14:paraId="6FD52CC3" w14:textId="4D86270E" w:rsidR="0084655D" w:rsidRPr="00880B11" w:rsidRDefault="00761BC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  <w:shd w:val="clear" w:color="auto" w:fill="auto"/>
          </w:tcPr>
          <w:p w14:paraId="60231AD1" w14:textId="11B346AC" w:rsidR="0084655D" w:rsidRPr="00880B11" w:rsidRDefault="007832FE" w:rsidP="007832FE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DWP Estates</w:t>
            </w:r>
          </w:p>
        </w:tc>
      </w:tr>
      <w:tr w:rsidR="00090B56" w:rsidRPr="0084655D" w14:paraId="69AFE6BB" w14:textId="77777777" w:rsidTr="007832FE">
        <w:tc>
          <w:tcPr>
            <w:tcW w:w="3812" w:type="dxa"/>
            <w:shd w:val="clear" w:color="auto" w:fill="auto"/>
          </w:tcPr>
          <w:p w14:paraId="55956BA6" w14:textId="4A18798F" w:rsidR="00271837" w:rsidRPr="007832FE" w:rsidRDefault="00761BC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  <w:shd w:val="clear" w:color="auto" w:fill="auto"/>
          </w:tcPr>
          <w:p w14:paraId="604F9FBC" w14:textId="04C01E42" w:rsidR="007832FE" w:rsidRPr="007832FE" w:rsidRDefault="007832FE" w:rsidP="007832F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EY LLP  Engagement Partner</w:t>
            </w:r>
          </w:p>
        </w:tc>
      </w:tr>
      <w:tr w:rsidR="007832FE" w:rsidRPr="0084655D" w14:paraId="55D99645" w14:textId="77777777" w:rsidTr="007832FE">
        <w:tc>
          <w:tcPr>
            <w:tcW w:w="3812" w:type="dxa"/>
            <w:shd w:val="clear" w:color="auto" w:fill="auto"/>
          </w:tcPr>
          <w:p w14:paraId="3E6861E2" w14:textId="6EE25CB1" w:rsidR="007832FE" w:rsidRPr="007832FE" w:rsidRDefault="00761BC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  <w:shd w:val="clear" w:color="auto" w:fill="auto"/>
          </w:tcPr>
          <w:p w14:paraId="457FE0A3" w14:textId="4029DCC0" w:rsidR="007832FE" w:rsidRPr="007832FE" w:rsidRDefault="007832FE" w:rsidP="007832F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EY LLP Project Director</w:t>
            </w:r>
          </w:p>
        </w:tc>
      </w:tr>
      <w:tr w:rsidR="007832FE" w:rsidRPr="0084655D" w14:paraId="6E9359EC" w14:textId="77777777" w:rsidTr="007832FE">
        <w:tc>
          <w:tcPr>
            <w:tcW w:w="3812" w:type="dxa"/>
            <w:shd w:val="clear" w:color="auto" w:fill="auto"/>
          </w:tcPr>
          <w:p w14:paraId="03B44175" w14:textId="3269CBED" w:rsidR="007832FE" w:rsidRPr="007832FE" w:rsidRDefault="00761BC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  <w:shd w:val="clear" w:color="auto" w:fill="auto"/>
          </w:tcPr>
          <w:p w14:paraId="353FE079" w14:textId="5C9F40CC" w:rsidR="007832FE" w:rsidRPr="007832FE" w:rsidRDefault="007832FE" w:rsidP="007832F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EY LLP Delivery Team Lead</w:t>
            </w:r>
          </w:p>
        </w:tc>
      </w:tr>
      <w:tr w:rsidR="007832FE" w:rsidRPr="0084655D" w14:paraId="15298869" w14:textId="77777777" w:rsidTr="007832FE">
        <w:tc>
          <w:tcPr>
            <w:tcW w:w="3812" w:type="dxa"/>
            <w:shd w:val="clear" w:color="auto" w:fill="auto"/>
          </w:tcPr>
          <w:p w14:paraId="05787164" w14:textId="07CF2E52" w:rsidR="007832FE" w:rsidRPr="007832FE" w:rsidRDefault="00761BCA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61BC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  <w:shd w:val="clear" w:color="auto" w:fill="auto"/>
          </w:tcPr>
          <w:p w14:paraId="78A2B5E8" w14:textId="01402D6F" w:rsidR="007832FE" w:rsidRPr="007832FE" w:rsidRDefault="007832FE" w:rsidP="007832F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832FE">
              <w:rPr>
                <w:rFonts w:ascii="Arial" w:eastAsia="Times New Roman" w:hAnsi="Arial" w:cs="Arial"/>
                <w:lang w:eastAsia="en-GB"/>
              </w:rPr>
              <w:t>EY LLP Delivery Team Senior</w:t>
            </w:r>
          </w:p>
        </w:tc>
      </w:tr>
    </w:tbl>
    <w:p w14:paraId="0BE40391" w14:textId="77777777" w:rsid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7D163003" w14:textId="77777777" w:rsidR="007866BD" w:rsidRPr="00FD19ED" w:rsidRDefault="007866B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18EC36C2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</w:t>
      </w:r>
      <w:r w:rsidR="00B0257C">
        <w:rPr>
          <w:rFonts w:ascii="Arial" w:eastAsia="Times New Roman" w:hAnsi="Arial" w:cs="Arial"/>
          <w:lang w:eastAsia="en-GB"/>
        </w:rPr>
        <w:t>rchase order number (PO Number) to Accounts Payable (details will be provided by the Customer).</w:t>
      </w:r>
      <w:r w:rsidRPr="0084655D">
        <w:rPr>
          <w:rFonts w:ascii="Arial" w:eastAsia="Times New Roman" w:hAnsi="Arial" w:cs="Arial"/>
          <w:lang w:eastAsia="en-GB"/>
        </w:rPr>
        <w:t xml:space="preserve">  </w:t>
      </w:r>
      <w:r w:rsidRPr="00581251">
        <w:rPr>
          <w:rFonts w:ascii="Arial" w:eastAsia="Times New Roman" w:hAnsi="Arial" w:cs="Arial"/>
          <w:lang w:eastAsia="en-GB"/>
        </w:rPr>
        <w:t xml:space="preserve">Within </w:t>
      </w:r>
      <w:r w:rsidR="007C701E">
        <w:rPr>
          <w:rFonts w:ascii="Arial" w:eastAsia="Times New Roman" w:hAnsi="Arial" w:cs="Arial"/>
          <w:lang w:eastAsia="en-GB"/>
        </w:rPr>
        <w:t>5</w:t>
      </w:r>
      <w:r w:rsidRPr="00581251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2F2F878C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5B5DFD">
        <w:rPr>
          <w:rFonts w:ascii="Arial" w:eastAsia="Times New Roman" w:hAnsi="Arial" w:cs="Arial"/>
          <w:lang w:eastAsia="en-GB"/>
        </w:rPr>
        <w:t xml:space="preserve">the </w:t>
      </w:r>
      <w:r w:rsidR="004B258E" w:rsidRPr="005B5DFD">
        <w:rPr>
          <w:rFonts w:ascii="Arial" w:eastAsia="Times New Roman" w:hAnsi="Arial" w:cs="Arial"/>
          <w:lang w:eastAsia="en-GB"/>
        </w:rPr>
        <w:t>Customer</w:t>
      </w:r>
      <w:r w:rsidR="00A5182C" w:rsidRPr="005B5DFD">
        <w:rPr>
          <w:rFonts w:ascii="Arial" w:eastAsia="Times New Roman" w:hAnsi="Arial" w:cs="Arial"/>
          <w:lang w:eastAsia="en-GB"/>
        </w:rPr>
        <w:t>’s</w:t>
      </w:r>
      <w:r w:rsidRPr="0084655D">
        <w:rPr>
          <w:rFonts w:ascii="Arial" w:eastAsia="Times New Roman" w:hAnsi="Arial" w:cs="Arial"/>
          <w:lang w:eastAsia="en-GB"/>
        </w:rPr>
        <w:t xml:space="preserve"> Accounts Payable section.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76579396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</w:t>
      </w:r>
      <w:r w:rsidR="005B5DFD">
        <w:rPr>
          <w:rFonts w:ascii="Arial" w:eastAsia="Times New Roman" w:hAnsi="Arial" w:cs="Arial"/>
          <w:lang w:eastAsia="en-GB"/>
        </w:rPr>
        <w:t xml:space="preserve">our contact will </w:t>
      </w:r>
      <w:r w:rsidR="005B5DFD" w:rsidRPr="00761BCA">
        <w:rPr>
          <w:rFonts w:ascii="Arial" w:eastAsia="Times New Roman" w:hAnsi="Arial" w:cs="Arial"/>
          <w:lang w:eastAsia="en-GB"/>
        </w:rPr>
        <w:t>be</w:t>
      </w:r>
      <w:r w:rsidR="00761BCA" w:rsidRPr="00761BCA">
        <w:rPr>
          <w:rFonts w:ascii="Arial" w:eastAsia="Times New Roman" w:hAnsi="Arial" w:cs="Arial"/>
          <w:lang w:eastAsia="en-GB"/>
        </w:rPr>
        <w:t xml:space="preserve"> REDACTED</w:t>
      </w:r>
      <w:r w:rsidR="005B5DFD" w:rsidRPr="00761BCA">
        <w:rPr>
          <w:rFonts w:ascii="Arial" w:eastAsia="Times New Roman" w:hAnsi="Arial" w:cs="Arial"/>
          <w:lang w:eastAsia="en-GB"/>
        </w:rPr>
        <w:t>, Department for Work and Pensions, Quarry House, Quarry Hill, Leeds LS2 7UA</w:t>
      </w:r>
      <w:r w:rsidR="00B0257C" w:rsidRPr="00761BCA">
        <w:rPr>
          <w:rFonts w:ascii="Arial" w:eastAsia="Times New Roman" w:hAnsi="Arial" w:cs="Arial"/>
          <w:lang w:eastAsia="en-GB"/>
        </w:rPr>
        <w:t>.  E</w:t>
      </w:r>
      <w:r w:rsidR="005B5DFD" w:rsidRPr="00761BCA">
        <w:rPr>
          <w:rFonts w:ascii="Arial" w:eastAsia="Times New Roman" w:hAnsi="Arial" w:cs="Arial"/>
          <w:lang w:eastAsia="en-GB"/>
        </w:rPr>
        <w:t xml:space="preserve">-mail:  </w:t>
      </w:r>
      <w:r w:rsidR="00761BCA" w:rsidRPr="00761BCA">
        <w:rPr>
          <w:rFonts w:ascii="Arial" w:hAnsi="Arial" w:cs="Arial"/>
        </w:rPr>
        <w:t>REDACTED</w:t>
      </w:r>
      <w:r w:rsidR="00761BCA">
        <w:rPr>
          <w:rFonts w:ascii="Arial" w:eastAsia="Times New Roman" w:hAnsi="Arial" w:cs="Arial"/>
          <w:lang w:eastAsia="en-GB"/>
        </w:rPr>
        <w:t xml:space="preserve"> </w:t>
      </w:r>
      <w:r w:rsidR="00B0257C">
        <w:rPr>
          <w:rFonts w:ascii="Arial" w:eastAsia="Times New Roman" w:hAnsi="Arial" w:cs="Arial"/>
          <w:lang w:eastAsia="en-GB"/>
        </w:rPr>
        <w:t xml:space="preserve">Tel:  </w:t>
      </w:r>
      <w:r w:rsidR="00761BCA">
        <w:rPr>
          <w:rFonts w:ascii="Arial" w:eastAsia="Times New Roman" w:hAnsi="Arial" w:cs="Arial"/>
          <w:lang w:eastAsia="en-GB"/>
        </w:rPr>
        <w:t>REDACTED</w:t>
      </w:r>
    </w:p>
    <w:p w14:paraId="3FE7C576" w14:textId="77777777" w:rsidR="00323FE0" w:rsidRDefault="003F7831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a smooth and successful </w:t>
      </w:r>
      <w:r w:rsidR="0084655D" w:rsidRPr="005B5DFD">
        <w:rPr>
          <w:rFonts w:ascii="Arial" w:eastAsia="Times New Roman" w:hAnsi="Arial" w:cs="Arial"/>
          <w:lang w:eastAsia="en-GB"/>
        </w:rPr>
        <w:t>delivery of the Services</w:t>
      </w:r>
      <w:r w:rsidR="0084655D" w:rsidRPr="0084655D">
        <w:rPr>
          <w:rFonts w:ascii="Arial" w:eastAsia="Times New Roman" w:hAnsi="Arial" w:cs="Arial"/>
          <w:lang w:eastAsia="en-GB"/>
        </w:rPr>
        <w:t xml:space="preserve">.  Please confirm your acceptance of the award of this contract by signing and returning this letter to </w:t>
      </w:r>
      <w:r w:rsidR="00323FE0">
        <w:rPr>
          <w:rFonts w:ascii="Arial" w:eastAsia="Times New Roman" w:hAnsi="Arial" w:cs="Arial"/>
          <w:lang w:eastAsia="en-GB"/>
        </w:rPr>
        <w:t xml:space="preserve">Mr Dan </w:t>
      </w:r>
      <w:proofErr w:type="spellStart"/>
      <w:r w:rsidR="00323FE0">
        <w:rPr>
          <w:rFonts w:ascii="Arial" w:eastAsia="Times New Roman" w:hAnsi="Arial" w:cs="Arial"/>
          <w:lang w:eastAsia="en-GB"/>
        </w:rPr>
        <w:t>Wroe</w:t>
      </w:r>
      <w:proofErr w:type="spellEnd"/>
      <w:r w:rsidR="005B5DFD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at the </w:t>
      </w:r>
      <w:r w:rsidR="00323FE0">
        <w:rPr>
          <w:rFonts w:ascii="Arial" w:eastAsia="Times New Roman" w:hAnsi="Arial" w:cs="Arial"/>
          <w:lang w:eastAsia="en-GB"/>
        </w:rPr>
        <w:t xml:space="preserve">following </w:t>
      </w:r>
      <w:r w:rsidR="0084655D" w:rsidRPr="005B5DFD">
        <w:rPr>
          <w:rFonts w:ascii="Arial" w:eastAsia="Times New Roman" w:hAnsi="Arial" w:cs="Arial"/>
          <w:lang w:eastAsia="en-GB"/>
        </w:rPr>
        <w:t xml:space="preserve">address </w:t>
      </w:r>
      <w:r w:rsidR="00323FE0">
        <w:rPr>
          <w:rFonts w:ascii="Arial" w:eastAsia="Times New Roman" w:hAnsi="Arial" w:cs="Arial"/>
          <w:lang w:eastAsia="en-GB"/>
        </w:rPr>
        <w:t>5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>days from the date of this letter</w:t>
      </w:r>
      <w:r w:rsidR="00323FE0">
        <w:rPr>
          <w:rFonts w:ascii="Arial" w:eastAsia="Times New Roman" w:hAnsi="Arial" w:cs="Arial"/>
          <w:lang w:eastAsia="en-GB"/>
        </w:rPr>
        <w:t>:</w:t>
      </w:r>
    </w:p>
    <w:p w14:paraId="432D372A" w14:textId="77777777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8C5DDCD" w14:textId="77777777" w:rsidR="00761BCA" w:rsidRDefault="00761BCA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REDACTED</w:t>
      </w:r>
    </w:p>
    <w:p w14:paraId="0AE0849C" w14:textId="79DAC222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Department for Work and Pensions</w:t>
      </w:r>
    </w:p>
    <w:p w14:paraId="1A9C4313" w14:textId="0F7574C2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Corporate Services Commercial Directorate</w:t>
      </w:r>
    </w:p>
    <w:p w14:paraId="0A3E349F" w14:textId="776864D1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Ground Floor – South B</w:t>
      </w:r>
    </w:p>
    <w:p w14:paraId="33023999" w14:textId="7AA9AE2F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Quarry House</w:t>
      </w:r>
    </w:p>
    <w:p w14:paraId="7AF095A4" w14:textId="50919F79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Quarry Hill</w:t>
      </w:r>
    </w:p>
    <w:p w14:paraId="5A8C39C8" w14:textId="73E60F99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Leeds</w:t>
      </w:r>
    </w:p>
    <w:p w14:paraId="7D9FBB6C" w14:textId="5BF15A0A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LS2 7UA</w:t>
      </w:r>
    </w:p>
    <w:p w14:paraId="19069567" w14:textId="77777777" w:rsidR="00323FE0" w:rsidRDefault="00323FE0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40EE8F98" w14:textId="55181C68" w:rsidR="0084655D" w:rsidRDefault="0084655D" w:rsidP="00323FE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No other form of acknowledgement will be accepted.  Please remember to quote the </w:t>
      </w:r>
      <w:r w:rsidR="003F7831">
        <w:rPr>
          <w:rFonts w:ascii="Arial" w:eastAsia="Times New Roman" w:hAnsi="Arial" w:cs="Arial"/>
          <w:lang w:eastAsia="en-GB"/>
        </w:rPr>
        <w:t xml:space="preserve">procurement </w:t>
      </w:r>
      <w:r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3A1993FC" w14:textId="77777777" w:rsidR="005B5DFD" w:rsidRDefault="005B5DF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024EF242" w14:textId="77777777" w:rsidR="005B5DFD" w:rsidRPr="0084655D" w:rsidRDefault="005B5DF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61967FC6" w14:textId="77777777" w:rsidR="00761BCA" w:rsidRDefault="00761BC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8" w:name="_GoBack"/>
      <w:bookmarkEnd w:id="8"/>
    </w:p>
    <w:p w14:paraId="58568930" w14:textId="77777777" w:rsidR="00761BCA" w:rsidRDefault="00761BCA" w:rsidP="00083C81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0E40CDD7" w14:textId="0AD9D394" w:rsidR="00083C81" w:rsidRDefault="00083C81" w:rsidP="00083C81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Senior Procurement Specialist</w:t>
      </w:r>
    </w:p>
    <w:p w14:paraId="15F3CDA9" w14:textId="49D868FF" w:rsidR="00083C81" w:rsidRPr="0084655D" w:rsidRDefault="00083C81" w:rsidP="00083C81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Crown Commercial Service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BE6E6C5" w14:textId="77777777" w:rsidR="00083C81" w:rsidRDefault="00083C81" w:rsidP="005B5DF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12E1999A" w:rsidR="0084655D" w:rsidRPr="0084655D" w:rsidRDefault="0084655D" w:rsidP="005B5DF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="005B5DFD">
              <w:rPr>
                <w:rFonts w:ascii="Arial" w:eastAsia="Times New Roman" w:hAnsi="Arial" w:cs="Arial"/>
              </w:rPr>
              <w:t>Department for Work and Pensions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5CA26CBD" w14:textId="77777777" w:rsidR="00083C81" w:rsidRDefault="00083C81" w:rsidP="00083C8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C09997C" w14:textId="0A5CE380" w:rsidR="0084655D" w:rsidRPr="0084655D" w:rsidRDefault="0084655D" w:rsidP="00083C8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83C81">
              <w:rPr>
                <w:rFonts w:ascii="Arial" w:eastAsia="Times New Roman" w:hAnsi="Arial" w:cs="Arial"/>
              </w:rPr>
              <w:t>Name</w:t>
            </w:r>
            <w:r w:rsidR="00083C81" w:rsidRPr="00083C81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5E326FEA" w14:textId="77777777" w:rsidR="00083C81" w:rsidRDefault="00083C8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0EAD19F9" w14:textId="77777777" w:rsidR="00323FE0" w:rsidRDefault="00323FE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15193DD" w14:textId="77777777" w:rsidR="00083C81" w:rsidRDefault="00083C8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64BC27D9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1CA1DF5" w14:textId="77777777" w:rsidR="00083C81" w:rsidRDefault="00083C8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621EA43" w14:textId="77777777" w:rsidR="00323FE0" w:rsidRPr="0084655D" w:rsidRDefault="00323FE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15102D8" w14:textId="77777777" w:rsidR="00083C81" w:rsidRDefault="00083C81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C9E5F2B" w14:textId="77777777" w:rsidR="00323FE0" w:rsidRDefault="00323FE0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14"/>
        <w:gridCol w:w="227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3"/>
          </w:tcPr>
          <w:p w14:paraId="4160CD77" w14:textId="624FC720" w:rsidR="0084655D" w:rsidRPr="0084655D" w:rsidRDefault="0084655D" w:rsidP="005B5DF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B5DFD">
              <w:rPr>
                <w:rFonts w:ascii="Arial" w:eastAsia="Times New Roman" w:hAnsi="Arial" w:cs="Arial"/>
                <w:bCs/>
              </w:rPr>
              <w:t xml:space="preserve">Ernst and Young LLP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  <w:gridSpan w:val="2"/>
          </w:tcPr>
          <w:p w14:paraId="242FE64A" w14:textId="77777777" w:rsidR="00083C81" w:rsidRDefault="00083C81" w:rsidP="00083C81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23317CE1" w14:textId="77777777" w:rsidR="0084655D" w:rsidRDefault="0084655D" w:rsidP="00083C81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Pr="0084655D">
              <w:rPr>
                <w:rFonts w:ascii="Arial" w:eastAsia="Times New Roman" w:hAnsi="Arial" w:cs="Arial"/>
              </w:rPr>
              <w:br/>
            </w:r>
          </w:p>
          <w:p w14:paraId="4080C39F" w14:textId="6B5C5C3A" w:rsidR="00323FE0" w:rsidRPr="0084655D" w:rsidRDefault="00323FE0" w:rsidP="00083C81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  <w:gridSpan w:val="2"/>
          </w:tcPr>
          <w:p w14:paraId="3802F6A0" w14:textId="77777777" w:rsidR="00083C81" w:rsidRDefault="00083C8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38A180D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  <w:p w14:paraId="13C99918" w14:textId="77777777" w:rsidR="00083C81" w:rsidRDefault="00083C8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C9080E1" w14:textId="77777777" w:rsidR="00083C81" w:rsidRDefault="00083C8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B82FD9A" w14:textId="77777777" w:rsidR="00323FE0" w:rsidRPr="0084655D" w:rsidRDefault="00323FE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6B47F79A" w14:textId="2F28CBC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</w:tr>
      <w:tr w:rsidR="00083C81" w:rsidRPr="0084655D" w14:paraId="769CAC47" w14:textId="77777777" w:rsidTr="003436BE">
        <w:trPr>
          <w:gridAfter w:val="2"/>
          <w:wAfter w:w="4441" w:type="dxa"/>
          <w:trHeight w:val="236"/>
        </w:trPr>
        <w:tc>
          <w:tcPr>
            <w:tcW w:w="4214" w:type="dxa"/>
          </w:tcPr>
          <w:p w14:paraId="4B1EC5F2" w14:textId="77777777" w:rsidR="00083C81" w:rsidRPr="0084655D" w:rsidRDefault="00083C81" w:rsidP="003436BE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F59E" w14:textId="77777777" w:rsidR="00C55E45" w:rsidRDefault="00C55E45" w:rsidP="0071513A">
      <w:pPr>
        <w:spacing w:after="0" w:line="240" w:lineRule="auto"/>
      </w:pPr>
      <w:r>
        <w:separator/>
      </w:r>
    </w:p>
  </w:endnote>
  <w:endnote w:type="continuationSeparator" w:id="0">
    <w:p w14:paraId="545959E1" w14:textId="77777777" w:rsidR="00C55E45" w:rsidRDefault="00C55E45" w:rsidP="0071513A">
      <w:pPr>
        <w:spacing w:after="0" w:line="240" w:lineRule="auto"/>
      </w:pPr>
      <w:r>
        <w:continuationSeparator/>
      </w:r>
    </w:p>
  </w:endnote>
  <w:endnote w:type="continuationNotice" w:id="1">
    <w:p w14:paraId="0046A136" w14:textId="77777777" w:rsidR="00C55E45" w:rsidRDefault="00C55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1E5AA614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083C81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083C81">
      <w:rPr>
        <w:rFonts w:ascii="Arial" w:hAnsi="Arial" w:cs="Arial"/>
        <w:sz w:val="20"/>
        <w:szCs w:val="20"/>
      </w:rPr>
      <w:t>13</w:t>
    </w:r>
    <w:r w:rsidR="00083C81" w:rsidRPr="00083C81">
      <w:rPr>
        <w:rFonts w:ascii="Arial" w:hAnsi="Arial" w:cs="Arial"/>
        <w:sz w:val="20"/>
        <w:szCs w:val="20"/>
        <w:vertAlign w:val="superscript"/>
      </w:rPr>
      <w:t>th</w:t>
    </w:r>
    <w:r w:rsidR="00083C81">
      <w:rPr>
        <w:rFonts w:ascii="Arial" w:hAnsi="Arial" w:cs="Arial"/>
        <w:sz w:val="20"/>
        <w:szCs w:val="20"/>
      </w:rPr>
      <w:t xml:space="preserve"> January 2017</w:t>
    </w:r>
  </w:p>
  <w:p w14:paraId="0EEA54C1" w14:textId="77777777" w:rsidR="00D6687B" w:rsidRPr="00F00F8A" w:rsidRDefault="00C55E4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61BCA">
          <w:rPr>
            <w:rFonts w:ascii="Arial" w:hAnsi="Arial" w:cs="Arial"/>
            <w:noProof/>
            <w:sz w:val="20"/>
            <w:szCs w:val="20"/>
          </w:rPr>
          <w:t>4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9282F" w14:textId="77777777" w:rsidR="00C55E45" w:rsidRDefault="00C55E45" w:rsidP="0071513A">
      <w:pPr>
        <w:spacing w:after="0" w:line="240" w:lineRule="auto"/>
      </w:pPr>
      <w:r>
        <w:separator/>
      </w:r>
    </w:p>
  </w:footnote>
  <w:footnote w:type="continuationSeparator" w:id="0">
    <w:p w14:paraId="38A8693B" w14:textId="77777777" w:rsidR="00C55E45" w:rsidRDefault="00C55E45" w:rsidP="0071513A">
      <w:pPr>
        <w:spacing w:after="0" w:line="240" w:lineRule="auto"/>
      </w:pPr>
      <w:r>
        <w:continuationSeparator/>
      </w:r>
    </w:p>
  </w:footnote>
  <w:footnote w:type="continuationNotice" w:id="1">
    <w:p w14:paraId="4F26F955" w14:textId="77777777" w:rsidR="00C55E45" w:rsidRDefault="00C55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C55E4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56E5B"/>
    <w:rsid w:val="00083C81"/>
    <w:rsid w:val="00090B56"/>
    <w:rsid w:val="000A2B62"/>
    <w:rsid w:val="00123A6E"/>
    <w:rsid w:val="0014076D"/>
    <w:rsid w:val="00170E8A"/>
    <w:rsid w:val="0017409A"/>
    <w:rsid w:val="001B2C91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23FE0"/>
    <w:rsid w:val="003541BD"/>
    <w:rsid w:val="003640EE"/>
    <w:rsid w:val="003655B8"/>
    <w:rsid w:val="003770B5"/>
    <w:rsid w:val="003946B0"/>
    <w:rsid w:val="003A1909"/>
    <w:rsid w:val="003D17EC"/>
    <w:rsid w:val="003F7831"/>
    <w:rsid w:val="00407356"/>
    <w:rsid w:val="00407F37"/>
    <w:rsid w:val="00426F1E"/>
    <w:rsid w:val="004A5B2C"/>
    <w:rsid w:val="004B258E"/>
    <w:rsid w:val="004F049F"/>
    <w:rsid w:val="0052646B"/>
    <w:rsid w:val="00581251"/>
    <w:rsid w:val="005B5DFD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00E41"/>
    <w:rsid w:val="0071513A"/>
    <w:rsid w:val="00715713"/>
    <w:rsid w:val="00736492"/>
    <w:rsid w:val="00746D49"/>
    <w:rsid w:val="00757BB9"/>
    <w:rsid w:val="00757CA7"/>
    <w:rsid w:val="00761BCA"/>
    <w:rsid w:val="00770A8A"/>
    <w:rsid w:val="007832FE"/>
    <w:rsid w:val="007866BD"/>
    <w:rsid w:val="007C701E"/>
    <w:rsid w:val="00813A56"/>
    <w:rsid w:val="0084655D"/>
    <w:rsid w:val="00872420"/>
    <w:rsid w:val="008738F8"/>
    <w:rsid w:val="00880B11"/>
    <w:rsid w:val="00884E03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0257C"/>
    <w:rsid w:val="00B32AE3"/>
    <w:rsid w:val="00B51C96"/>
    <w:rsid w:val="00B96861"/>
    <w:rsid w:val="00BA7699"/>
    <w:rsid w:val="00C008A6"/>
    <w:rsid w:val="00C008D5"/>
    <w:rsid w:val="00C55E45"/>
    <w:rsid w:val="00C949C5"/>
    <w:rsid w:val="00CD527C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31F97"/>
    <w:rsid w:val="00F50FDE"/>
    <w:rsid w:val="00F54ABC"/>
    <w:rsid w:val="00F94B6A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Aldous</cp:lastModifiedBy>
  <cp:revision>2</cp:revision>
  <dcterms:created xsi:type="dcterms:W3CDTF">2017-03-30T08:33:00Z</dcterms:created>
  <dcterms:modified xsi:type="dcterms:W3CDTF">2017-03-30T08:33:00Z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