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6572B" w14:textId="77777777" w:rsidR="00766EEC" w:rsidRPr="00F22108" w:rsidRDefault="00766EEC" w:rsidP="00766EEC">
      <w:pPr>
        <w:rPr>
          <w:rFonts w:ascii="Arial" w:hAnsi="Arial" w:cs="Arial"/>
          <w:sz w:val="24"/>
          <w:szCs w:val="24"/>
        </w:rPr>
      </w:pPr>
    </w:p>
    <w:p w14:paraId="561AE303" w14:textId="77777777" w:rsidR="00766EEC" w:rsidRPr="00F22108" w:rsidRDefault="00766EEC" w:rsidP="00766EEC">
      <w:pPr>
        <w:rPr>
          <w:rFonts w:ascii="Arial" w:hAnsi="Arial" w:cs="Arial"/>
          <w:sz w:val="24"/>
          <w:szCs w:val="24"/>
        </w:rPr>
      </w:pPr>
    </w:p>
    <w:p w14:paraId="6083D47D" w14:textId="77777777" w:rsidR="00766EEC" w:rsidRPr="00F22108" w:rsidRDefault="00766EEC" w:rsidP="00766EEC">
      <w:pPr>
        <w:rPr>
          <w:rFonts w:ascii="Arial" w:hAnsi="Arial" w:cs="Arial"/>
          <w:sz w:val="24"/>
          <w:szCs w:val="24"/>
        </w:rPr>
      </w:pPr>
    </w:p>
    <w:p w14:paraId="3C7B968D" w14:textId="77777777" w:rsidR="00766EEC" w:rsidRPr="00F22108" w:rsidRDefault="00766EEC" w:rsidP="00766EEC">
      <w:pPr>
        <w:rPr>
          <w:rFonts w:ascii="Arial" w:hAnsi="Arial" w:cs="Arial"/>
          <w:sz w:val="24"/>
          <w:szCs w:val="24"/>
        </w:rPr>
      </w:pPr>
    </w:p>
    <w:p w14:paraId="6C4B8293" w14:textId="33A7885E" w:rsidR="00766EEC" w:rsidRPr="00F22108" w:rsidRDefault="0009309F" w:rsidP="00766EEC">
      <w:pPr>
        <w:jc w:val="center"/>
        <w:rPr>
          <w:rFonts w:ascii="Arial" w:hAnsi="Arial" w:cs="Arial"/>
          <w:b/>
          <w:sz w:val="24"/>
          <w:szCs w:val="24"/>
        </w:rPr>
      </w:pPr>
      <w:r>
        <w:rPr>
          <w:rFonts w:ascii="Arial" w:hAnsi="Arial" w:cs="Arial"/>
          <w:b/>
          <w:sz w:val="24"/>
          <w:szCs w:val="24"/>
        </w:rPr>
        <w:t>Camden Learning L</w:t>
      </w:r>
      <w:r w:rsidR="00B6679B">
        <w:rPr>
          <w:rFonts w:ascii="Arial" w:hAnsi="Arial" w:cs="Arial"/>
          <w:b/>
          <w:sz w:val="24"/>
          <w:szCs w:val="24"/>
        </w:rPr>
        <w:t xml:space="preserve">imited </w:t>
      </w:r>
    </w:p>
    <w:p w14:paraId="27DD3C10" w14:textId="77777777" w:rsidR="00766EEC" w:rsidRPr="00F22108" w:rsidRDefault="00766EEC" w:rsidP="00766EEC">
      <w:pPr>
        <w:pStyle w:val="BodyText"/>
        <w:jc w:val="center"/>
        <w:rPr>
          <w:rFonts w:cs="Arial"/>
          <w:b/>
          <w:color w:val="auto"/>
          <w:sz w:val="24"/>
          <w:szCs w:val="24"/>
        </w:rPr>
      </w:pPr>
    </w:p>
    <w:p w14:paraId="6D55F29F" w14:textId="77777777" w:rsidR="00766EEC" w:rsidRPr="00F22108" w:rsidRDefault="00766EEC" w:rsidP="00766EEC">
      <w:pPr>
        <w:pStyle w:val="BodyText"/>
        <w:jc w:val="center"/>
        <w:rPr>
          <w:rFonts w:cs="Arial"/>
          <w:b/>
          <w:color w:val="auto"/>
          <w:sz w:val="24"/>
          <w:szCs w:val="24"/>
        </w:rPr>
      </w:pPr>
    </w:p>
    <w:p w14:paraId="1549C28A" w14:textId="77777777" w:rsidR="00766EEC" w:rsidRPr="00F22108" w:rsidRDefault="00766EEC" w:rsidP="00766EEC">
      <w:pPr>
        <w:pStyle w:val="BodyText"/>
        <w:jc w:val="center"/>
        <w:rPr>
          <w:rFonts w:cs="Arial"/>
          <w:b/>
          <w:color w:val="auto"/>
          <w:sz w:val="24"/>
          <w:szCs w:val="24"/>
        </w:rPr>
      </w:pPr>
    </w:p>
    <w:p w14:paraId="49B8D683" w14:textId="77777777" w:rsidR="00766EEC" w:rsidRPr="00F22108" w:rsidRDefault="00766EEC" w:rsidP="00766EEC">
      <w:pPr>
        <w:pStyle w:val="BodyText"/>
        <w:jc w:val="center"/>
        <w:rPr>
          <w:rFonts w:cs="Arial"/>
          <w:b/>
          <w:color w:val="auto"/>
          <w:sz w:val="24"/>
          <w:szCs w:val="24"/>
        </w:rPr>
      </w:pPr>
    </w:p>
    <w:p w14:paraId="530A4A23" w14:textId="77777777" w:rsidR="00766EEC" w:rsidRPr="00F22108" w:rsidRDefault="00766EEC" w:rsidP="00766EEC">
      <w:pPr>
        <w:pStyle w:val="BodyText"/>
        <w:jc w:val="center"/>
        <w:rPr>
          <w:rFonts w:cs="Arial"/>
          <w:b/>
          <w:color w:val="auto"/>
          <w:sz w:val="24"/>
          <w:szCs w:val="24"/>
        </w:rPr>
      </w:pPr>
    </w:p>
    <w:p w14:paraId="4CCB05CB" w14:textId="77777777" w:rsidR="00766EEC" w:rsidRPr="00F22108" w:rsidRDefault="00766EEC" w:rsidP="00766EEC">
      <w:pPr>
        <w:jc w:val="center"/>
        <w:rPr>
          <w:rFonts w:ascii="Arial" w:hAnsi="Arial" w:cs="Arial"/>
          <w:b/>
          <w:sz w:val="24"/>
          <w:szCs w:val="24"/>
        </w:rPr>
      </w:pPr>
      <w:r w:rsidRPr="00F22108">
        <w:rPr>
          <w:rFonts w:ascii="Arial" w:hAnsi="Arial" w:cs="Arial"/>
          <w:b/>
          <w:sz w:val="24"/>
          <w:szCs w:val="24"/>
        </w:rPr>
        <w:t>Requ</w:t>
      </w:r>
      <w:r w:rsidR="00137C37" w:rsidRPr="00F22108">
        <w:rPr>
          <w:rFonts w:ascii="Arial" w:hAnsi="Arial" w:cs="Arial"/>
          <w:b/>
          <w:sz w:val="24"/>
          <w:szCs w:val="24"/>
        </w:rPr>
        <w:t xml:space="preserve">irement </w:t>
      </w:r>
    </w:p>
    <w:p w14:paraId="23AA17DC" w14:textId="77777777" w:rsidR="00766EEC" w:rsidRPr="00F22108" w:rsidRDefault="00766EEC" w:rsidP="00766EEC">
      <w:pPr>
        <w:jc w:val="center"/>
        <w:rPr>
          <w:rFonts w:ascii="Arial" w:hAnsi="Arial" w:cs="Arial"/>
          <w:b/>
          <w:sz w:val="24"/>
          <w:szCs w:val="24"/>
        </w:rPr>
      </w:pPr>
      <w:r w:rsidRPr="00F22108">
        <w:rPr>
          <w:rFonts w:ascii="Arial" w:hAnsi="Arial" w:cs="Arial"/>
          <w:b/>
          <w:sz w:val="24"/>
          <w:szCs w:val="24"/>
        </w:rPr>
        <w:t>for</w:t>
      </w:r>
    </w:p>
    <w:p w14:paraId="4F6227F7" w14:textId="77777777" w:rsidR="00766EEC" w:rsidRPr="00F22108" w:rsidRDefault="00E06558" w:rsidP="00766EEC">
      <w:pPr>
        <w:jc w:val="center"/>
        <w:rPr>
          <w:rFonts w:ascii="Arial" w:hAnsi="Arial" w:cs="Arial"/>
          <w:b/>
          <w:sz w:val="24"/>
          <w:szCs w:val="24"/>
        </w:rPr>
      </w:pPr>
      <w:r>
        <w:rPr>
          <w:rFonts w:ascii="Arial" w:hAnsi="Arial" w:cs="Arial"/>
          <w:b/>
          <w:sz w:val="24"/>
          <w:szCs w:val="24"/>
        </w:rPr>
        <w:t xml:space="preserve">Development of a </w:t>
      </w:r>
      <w:r w:rsidR="00B6679B">
        <w:rPr>
          <w:rFonts w:ascii="Arial" w:hAnsi="Arial" w:cs="Arial"/>
          <w:b/>
          <w:sz w:val="24"/>
          <w:szCs w:val="24"/>
        </w:rPr>
        <w:t xml:space="preserve">Camden </w:t>
      </w:r>
      <w:r>
        <w:rPr>
          <w:rFonts w:ascii="Arial" w:hAnsi="Arial" w:cs="Arial"/>
          <w:b/>
          <w:sz w:val="24"/>
          <w:szCs w:val="24"/>
        </w:rPr>
        <w:t xml:space="preserve">Post-16 Education Strategy </w:t>
      </w:r>
    </w:p>
    <w:p w14:paraId="03A40ECB" w14:textId="77777777" w:rsidR="00766EEC" w:rsidRPr="00F22108" w:rsidRDefault="00766EEC" w:rsidP="00766EEC">
      <w:pPr>
        <w:jc w:val="center"/>
        <w:rPr>
          <w:rFonts w:ascii="Arial" w:hAnsi="Arial" w:cs="Arial"/>
          <w:b/>
          <w:caps/>
          <w:sz w:val="24"/>
          <w:szCs w:val="24"/>
        </w:rPr>
      </w:pPr>
    </w:p>
    <w:p w14:paraId="47D82FFA" w14:textId="77777777" w:rsidR="00766EEC" w:rsidRPr="00F22108" w:rsidRDefault="00766EEC" w:rsidP="00766EEC">
      <w:pPr>
        <w:rPr>
          <w:rFonts w:ascii="Arial" w:hAnsi="Arial" w:cs="Arial"/>
          <w:b/>
          <w:sz w:val="24"/>
          <w:szCs w:val="24"/>
        </w:rPr>
      </w:pPr>
    </w:p>
    <w:p w14:paraId="4BB5666E" w14:textId="77777777" w:rsidR="00766EEC" w:rsidRPr="00F22108" w:rsidRDefault="00766EEC" w:rsidP="00766EEC">
      <w:pPr>
        <w:rPr>
          <w:rFonts w:ascii="Arial" w:hAnsi="Arial" w:cs="Arial"/>
          <w:b/>
          <w:sz w:val="24"/>
          <w:szCs w:val="24"/>
        </w:rPr>
      </w:pPr>
    </w:p>
    <w:p w14:paraId="09277749" w14:textId="77777777" w:rsidR="00766EEC" w:rsidRPr="00F22108" w:rsidRDefault="00766EEC" w:rsidP="00766EEC">
      <w:pPr>
        <w:rPr>
          <w:rFonts w:ascii="Arial" w:hAnsi="Arial" w:cs="Arial"/>
          <w:b/>
          <w:sz w:val="24"/>
          <w:szCs w:val="24"/>
        </w:rPr>
      </w:pPr>
    </w:p>
    <w:p w14:paraId="4A17DF85" w14:textId="77777777" w:rsidR="006D4263" w:rsidRPr="00F22108" w:rsidRDefault="006D4263">
      <w:pPr>
        <w:rPr>
          <w:rFonts w:ascii="Arial" w:hAnsi="Arial" w:cs="Arial"/>
          <w:sz w:val="24"/>
          <w:szCs w:val="24"/>
        </w:rPr>
      </w:pPr>
      <w:bookmarkStart w:id="0" w:name="_Toc487794275"/>
      <w:bookmarkStart w:id="1" w:name="_Toc443372688"/>
      <w:bookmarkStart w:id="2" w:name="_Toc443464436"/>
      <w:bookmarkStart w:id="3" w:name="_Toc443464541"/>
      <w:bookmarkStart w:id="4" w:name="_Toc443465398"/>
      <w:bookmarkStart w:id="5" w:name="_Toc443465509"/>
      <w:bookmarkStart w:id="6" w:name="_Toc443467083"/>
      <w:bookmarkStart w:id="7" w:name="_Toc211922536"/>
      <w:bookmarkStart w:id="8" w:name="_Toc481598757"/>
      <w:r w:rsidRPr="00F22108">
        <w:rPr>
          <w:rFonts w:ascii="Arial" w:hAnsi="Arial" w:cs="Arial"/>
          <w:sz w:val="24"/>
          <w:szCs w:val="24"/>
        </w:rPr>
        <w:br w:type="page"/>
      </w:r>
    </w:p>
    <w:p w14:paraId="10E6CD68" w14:textId="77777777" w:rsidR="0004332D" w:rsidRPr="00F22108" w:rsidRDefault="0004332D" w:rsidP="001A3BA5">
      <w:pPr>
        <w:spacing w:after="120"/>
        <w:rPr>
          <w:rFonts w:ascii="Arial" w:hAnsi="Arial" w:cs="Arial"/>
          <w:sz w:val="24"/>
          <w:szCs w:val="24"/>
        </w:rPr>
      </w:pPr>
      <w:r w:rsidRPr="00F22108">
        <w:rPr>
          <w:rFonts w:ascii="Arial" w:hAnsi="Arial" w:cs="Arial"/>
          <w:sz w:val="24"/>
          <w:szCs w:val="24"/>
        </w:rPr>
        <w:lastRenderedPageBreak/>
        <w:t>Dear Sir/Madam,</w:t>
      </w:r>
    </w:p>
    <w:p w14:paraId="0162CB54" w14:textId="7DC01EB1" w:rsidR="0088371C" w:rsidRDefault="009E4D8C" w:rsidP="001A3BA5">
      <w:pPr>
        <w:spacing w:after="120"/>
        <w:rPr>
          <w:rFonts w:ascii="Arial" w:hAnsi="Arial" w:cs="Arial"/>
          <w:sz w:val="24"/>
          <w:szCs w:val="24"/>
        </w:rPr>
      </w:pPr>
      <w:r w:rsidRPr="009E4D8C">
        <w:rPr>
          <w:rFonts w:ascii="Arial" w:hAnsi="Arial" w:cs="Arial"/>
          <w:sz w:val="24"/>
          <w:szCs w:val="24"/>
        </w:rPr>
        <w:t xml:space="preserve">Camden Learning is a local partnership set up for the benefit of children and schools. It is a joint enterprise set up between Camden schools and </w:t>
      </w:r>
      <w:r>
        <w:rPr>
          <w:rFonts w:ascii="Arial" w:hAnsi="Arial" w:cs="Arial"/>
          <w:sz w:val="24"/>
          <w:szCs w:val="24"/>
        </w:rPr>
        <w:t xml:space="preserve">the London Borough of </w:t>
      </w:r>
      <w:r w:rsidRPr="009E4D8C">
        <w:rPr>
          <w:rFonts w:ascii="Arial" w:hAnsi="Arial" w:cs="Arial"/>
          <w:sz w:val="24"/>
          <w:szCs w:val="24"/>
        </w:rPr>
        <w:t>Camden. We bring teachers, headteachers and other education practitioners together, to share expertise, drive improvement and develop excellent practice.</w:t>
      </w:r>
    </w:p>
    <w:p w14:paraId="2E4FD978" w14:textId="5EB0F3FE" w:rsidR="00AE67D7" w:rsidRPr="00F22108" w:rsidRDefault="009E4D8C" w:rsidP="001A3BA5">
      <w:pPr>
        <w:spacing w:after="120"/>
        <w:rPr>
          <w:rFonts w:ascii="Arial" w:hAnsi="Arial" w:cs="Arial"/>
          <w:sz w:val="24"/>
          <w:szCs w:val="24"/>
        </w:rPr>
      </w:pPr>
      <w:r>
        <w:rPr>
          <w:rFonts w:ascii="Arial" w:hAnsi="Arial" w:cs="Arial"/>
          <w:sz w:val="24"/>
          <w:szCs w:val="24"/>
        </w:rPr>
        <w:t xml:space="preserve">We </w:t>
      </w:r>
      <w:r w:rsidR="00137C37" w:rsidRPr="00F22108">
        <w:rPr>
          <w:rFonts w:ascii="Arial" w:hAnsi="Arial" w:cs="Arial"/>
          <w:sz w:val="24"/>
          <w:szCs w:val="24"/>
        </w:rPr>
        <w:t xml:space="preserve">require </w:t>
      </w:r>
      <w:r w:rsidR="00E06558">
        <w:rPr>
          <w:rFonts w:ascii="Arial" w:hAnsi="Arial" w:cs="Arial"/>
          <w:sz w:val="24"/>
          <w:szCs w:val="24"/>
        </w:rPr>
        <w:t xml:space="preserve">a </w:t>
      </w:r>
      <w:r>
        <w:rPr>
          <w:rFonts w:ascii="Arial" w:hAnsi="Arial" w:cs="Arial"/>
          <w:sz w:val="24"/>
          <w:szCs w:val="24"/>
        </w:rPr>
        <w:t xml:space="preserve">skilled specialist </w:t>
      </w:r>
      <w:r w:rsidR="00E06558">
        <w:rPr>
          <w:rFonts w:ascii="Arial" w:hAnsi="Arial" w:cs="Arial"/>
          <w:sz w:val="24"/>
          <w:szCs w:val="24"/>
        </w:rPr>
        <w:t>provider to develop a Post-16 Education Strategy in Camden</w:t>
      </w:r>
      <w:r w:rsidR="0004332D" w:rsidRPr="00F22108">
        <w:rPr>
          <w:rFonts w:ascii="Arial" w:hAnsi="Arial" w:cs="Arial"/>
          <w:sz w:val="24"/>
          <w:szCs w:val="24"/>
        </w:rPr>
        <w:t xml:space="preserve">.  We are </w:t>
      </w:r>
      <w:r>
        <w:rPr>
          <w:rFonts w:ascii="Arial" w:hAnsi="Arial" w:cs="Arial"/>
          <w:sz w:val="24"/>
          <w:szCs w:val="24"/>
        </w:rPr>
        <w:t xml:space="preserve">delighted </w:t>
      </w:r>
      <w:r w:rsidR="0004332D" w:rsidRPr="00F22108">
        <w:rPr>
          <w:rFonts w:ascii="Arial" w:hAnsi="Arial" w:cs="Arial"/>
          <w:sz w:val="24"/>
          <w:szCs w:val="24"/>
        </w:rPr>
        <w:t>to invite organisation</w:t>
      </w:r>
      <w:r w:rsidR="00A80C21">
        <w:rPr>
          <w:rFonts w:ascii="Arial" w:hAnsi="Arial" w:cs="Arial"/>
          <w:sz w:val="24"/>
          <w:szCs w:val="24"/>
        </w:rPr>
        <w:t>s</w:t>
      </w:r>
      <w:r w:rsidR="0004332D" w:rsidRPr="00F22108">
        <w:rPr>
          <w:rFonts w:ascii="Arial" w:hAnsi="Arial" w:cs="Arial"/>
          <w:sz w:val="24"/>
          <w:szCs w:val="24"/>
        </w:rPr>
        <w:t xml:space="preserve"> to respond to our</w:t>
      </w:r>
      <w:r w:rsidR="00F75B26" w:rsidRPr="00F22108">
        <w:rPr>
          <w:rFonts w:ascii="Arial" w:hAnsi="Arial" w:cs="Arial"/>
          <w:sz w:val="24"/>
          <w:szCs w:val="24"/>
        </w:rPr>
        <w:t xml:space="preserve"> </w:t>
      </w:r>
      <w:r w:rsidR="003D540D" w:rsidRPr="00F22108">
        <w:rPr>
          <w:rFonts w:ascii="Arial" w:hAnsi="Arial" w:cs="Arial"/>
          <w:sz w:val="24"/>
          <w:szCs w:val="24"/>
        </w:rPr>
        <w:t>Statement of Requirements</w:t>
      </w:r>
      <w:r w:rsidR="00F75B26" w:rsidRPr="00F22108">
        <w:rPr>
          <w:rFonts w:ascii="Arial" w:hAnsi="Arial" w:cs="Arial"/>
          <w:sz w:val="24"/>
          <w:szCs w:val="24"/>
        </w:rPr>
        <w:t xml:space="preserve"> for </w:t>
      </w:r>
      <w:r w:rsidR="003D540D" w:rsidRPr="00F22108">
        <w:rPr>
          <w:rFonts w:ascii="Arial" w:hAnsi="Arial" w:cs="Arial"/>
          <w:sz w:val="24"/>
          <w:szCs w:val="24"/>
        </w:rPr>
        <w:t xml:space="preserve">the </w:t>
      </w:r>
      <w:r w:rsidR="00F75B26" w:rsidRPr="00F22108">
        <w:rPr>
          <w:rFonts w:ascii="Arial" w:hAnsi="Arial" w:cs="Arial"/>
          <w:sz w:val="24"/>
          <w:szCs w:val="24"/>
        </w:rPr>
        <w:t>s</w:t>
      </w:r>
      <w:r w:rsidR="0004332D" w:rsidRPr="00F22108">
        <w:rPr>
          <w:rFonts w:ascii="Arial" w:hAnsi="Arial" w:cs="Arial"/>
          <w:sz w:val="24"/>
          <w:szCs w:val="24"/>
        </w:rPr>
        <w:t xml:space="preserve">upply of </w:t>
      </w:r>
      <w:r w:rsidR="00137C37" w:rsidRPr="00F22108">
        <w:rPr>
          <w:rFonts w:ascii="Arial" w:hAnsi="Arial" w:cs="Arial"/>
          <w:sz w:val="24"/>
          <w:szCs w:val="24"/>
        </w:rPr>
        <w:t xml:space="preserve">this service on </w:t>
      </w:r>
      <w:r w:rsidR="003D540D" w:rsidRPr="00F22108">
        <w:rPr>
          <w:rFonts w:ascii="Arial" w:hAnsi="Arial" w:cs="Arial"/>
          <w:sz w:val="24"/>
          <w:szCs w:val="24"/>
        </w:rPr>
        <w:t>a</w:t>
      </w:r>
      <w:r w:rsidR="001A3BA5" w:rsidRPr="00F22108">
        <w:rPr>
          <w:rFonts w:ascii="Arial" w:hAnsi="Arial" w:cs="Arial"/>
          <w:sz w:val="24"/>
          <w:szCs w:val="24"/>
        </w:rPr>
        <w:t xml:space="preserve">n initial contract period of </w:t>
      </w:r>
      <w:r w:rsidR="00AB129F">
        <w:rPr>
          <w:rFonts w:ascii="Arial" w:hAnsi="Arial" w:cs="Arial"/>
          <w:sz w:val="24"/>
          <w:szCs w:val="24"/>
        </w:rPr>
        <w:t>approximately 16 weeks.</w:t>
      </w:r>
      <w:r>
        <w:rPr>
          <w:rFonts w:ascii="Arial" w:hAnsi="Arial" w:cs="Arial"/>
          <w:sz w:val="24"/>
          <w:szCs w:val="24"/>
        </w:rPr>
        <w:t xml:space="preserve">  </w:t>
      </w:r>
      <w:r w:rsidR="00A80C21">
        <w:rPr>
          <w:rFonts w:ascii="Arial" w:hAnsi="Arial" w:cs="Arial"/>
          <w:sz w:val="24"/>
          <w:szCs w:val="24"/>
        </w:rPr>
        <w:t xml:space="preserve">Please only submit a response if you are a specialist provider with significant experience of delivering similar projects both strategically and operationally for the Post -16 Education Sector. </w:t>
      </w:r>
      <w:r>
        <w:rPr>
          <w:rFonts w:ascii="Arial" w:hAnsi="Arial" w:cs="Arial"/>
          <w:sz w:val="24"/>
          <w:szCs w:val="24"/>
        </w:rPr>
        <w:t>We look forward to receiving your proposals.</w:t>
      </w:r>
    </w:p>
    <w:p w14:paraId="48568AE3" w14:textId="6188D096" w:rsidR="00E06558" w:rsidRPr="00006DC5" w:rsidRDefault="00B6679B" w:rsidP="00E06558">
      <w:pPr>
        <w:rPr>
          <w:rFonts w:ascii="Arial" w:hAnsi="Arial" w:cs="Arial"/>
          <w:sz w:val="24"/>
          <w:szCs w:val="24"/>
        </w:rPr>
      </w:pPr>
      <w:r>
        <w:rPr>
          <w:rFonts w:ascii="Arial" w:hAnsi="Arial" w:cs="Arial"/>
          <w:sz w:val="24"/>
          <w:szCs w:val="24"/>
        </w:rPr>
        <w:t>We have identified with our schools and the London Borough of Camden that t</w:t>
      </w:r>
      <w:r w:rsidR="00E06558" w:rsidRPr="00006DC5">
        <w:rPr>
          <w:rFonts w:ascii="Arial" w:hAnsi="Arial" w:cs="Arial"/>
          <w:sz w:val="24"/>
          <w:szCs w:val="24"/>
        </w:rPr>
        <w:t xml:space="preserve">here is a need to improve quality, breadth and take-up is a continuing priority.  We are looking for an organisation </w:t>
      </w:r>
      <w:r>
        <w:rPr>
          <w:rFonts w:ascii="Arial" w:hAnsi="Arial" w:cs="Arial"/>
          <w:sz w:val="24"/>
          <w:szCs w:val="24"/>
        </w:rPr>
        <w:t xml:space="preserve">with the capability and an in depth understanding of </w:t>
      </w:r>
      <w:r w:rsidR="00E06558" w:rsidRPr="00006DC5">
        <w:rPr>
          <w:rFonts w:ascii="Arial" w:hAnsi="Arial" w:cs="Arial"/>
          <w:sz w:val="24"/>
          <w:szCs w:val="24"/>
        </w:rPr>
        <w:t xml:space="preserve">the current post-16 landscape and </w:t>
      </w:r>
      <w:r>
        <w:rPr>
          <w:rFonts w:ascii="Arial" w:hAnsi="Arial" w:cs="Arial"/>
          <w:sz w:val="24"/>
          <w:szCs w:val="24"/>
        </w:rPr>
        <w:t xml:space="preserve">which </w:t>
      </w:r>
      <w:r w:rsidR="00E06558" w:rsidRPr="00006DC5">
        <w:rPr>
          <w:rFonts w:ascii="Arial" w:hAnsi="Arial" w:cs="Arial"/>
          <w:sz w:val="24"/>
          <w:szCs w:val="24"/>
        </w:rPr>
        <w:t>can provide specialist support both strategically and operationally.  Camden Learning’s vision ‘Camden is a place where everyone has a c</w:t>
      </w:r>
      <w:r w:rsidR="00E54BFA" w:rsidRPr="00006DC5">
        <w:rPr>
          <w:rFonts w:ascii="Arial" w:hAnsi="Arial" w:cs="Arial"/>
          <w:sz w:val="24"/>
          <w:szCs w:val="24"/>
        </w:rPr>
        <w:t>h</w:t>
      </w:r>
      <w:r w:rsidR="00E06558" w:rsidRPr="00006DC5">
        <w:rPr>
          <w:rFonts w:ascii="Arial" w:hAnsi="Arial" w:cs="Arial"/>
          <w:sz w:val="24"/>
          <w:szCs w:val="24"/>
        </w:rPr>
        <w:t>a</w:t>
      </w:r>
      <w:r w:rsidR="00E54BFA" w:rsidRPr="00006DC5">
        <w:rPr>
          <w:rFonts w:ascii="Arial" w:hAnsi="Arial" w:cs="Arial"/>
          <w:sz w:val="24"/>
          <w:szCs w:val="24"/>
        </w:rPr>
        <w:t>n</w:t>
      </w:r>
      <w:r w:rsidR="00E06558" w:rsidRPr="00006DC5">
        <w:rPr>
          <w:rFonts w:ascii="Arial" w:hAnsi="Arial" w:cs="Arial"/>
          <w:sz w:val="24"/>
          <w:szCs w:val="24"/>
        </w:rPr>
        <w:t>ce to thrive and where nobody gets left behind’</w:t>
      </w:r>
      <w:r>
        <w:rPr>
          <w:rFonts w:ascii="Arial" w:hAnsi="Arial" w:cs="Arial"/>
          <w:sz w:val="24"/>
          <w:szCs w:val="24"/>
        </w:rPr>
        <w:t>. The b</w:t>
      </w:r>
      <w:r w:rsidR="00E54BFA" w:rsidRPr="00006DC5">
        <w:rPr>
          <w:rFonts w:ascii="Arial" w:hAnsi="Arial" w:cs="Arial"/>
          <w:sz w:val="24"/>
          <w:szCs w:val="24"/>
        </w:rPr>
        <w:t xml:space="preserve">asis of </w:t>
      </w:r>
      <w:r>
        <w:rPr>
          <w:rFonts w:ascii="Arial" w:hAnsi="Arial" w:cs="Arial"/>
          <w:sz w:val="24"/>
          <w:szCs w:val="24"/>
        </w:rPr>
        <w:t xml:space="preserve">which is </w:t>
      </w:r>
      <w:r w:rsidR="00E54BFA" w:rsidRPr="00006DC5">
        <w:rPr>
          <w:rFonts w:ascii="Arial" w:hAnsi="Arial" w:cs="Arial"/>
          <w:sz w:val="24"/>
          <w:szCs w:val="24"/>
        </w:rPr>
        <w:t>partnership work which benefits children and schools, through sharing expertise, driving improvement and developing excellent practice.</w:t>
      </w:r>
      <w:r w:rsidR="00E06558" w:rsidRPr="00006DC5">
        <w:rPr>
          <w:rFonts w:ascii="Arial" w:hAnsi="Arial" w:cs="Arial"/>
          <w:sz w:val="24"/>
          <w:szCs w:val="24"/>
        </w:rPr>
        <w:t xml:space="preserve"> </w:t>
      </w:r>
    </w:p>
    <w:p w14:paraId="1485EDFA" w14:textId="27C96935" w:rsidR="0004332D" w:rsidRPr="00F22108" w:rsidRDefault="000D001F" w:rsidP="001A3BA5">
      <w:pPr>
        <w:spacing w:after="120"/>
        <w:rPr>
          <w:rFonts w:ascii="Arial" w:hAnsi="Arial" w:cs="Arial"/>
          <w:sz w:val="24"/>
          <w:szCs w:val="24"/>
        </w:rPr>
      </w:pPr>
      <w:r w:rsidRPr="000D001F">
        <w:t xml:space="preserve"> </w:t>
      </w:r>
      <w:r w:rsidRPr="000D001F">
        <w:rPr>
          <w:rFonts w:cs="Arial"/>
          <w:sz w:val="24"/>
          <w:szCs w:val="24"/>
        </w:rPr>
        <w:t>Camilla.Borwick-Fox@camden.gov.uk</w:t>
      </w:r>
      <w:r w:rsidR="00B6679B" w:rsidRPr="00F22108" w:rsidDel="00B6679B">
        <w:rPr>
          <w:rFonts w:ascii="Arial" w:hAnsi="Arial" w:cs="Arial"/>
          <w:sz w:val="24"/>
          <w:szCs w:val="24"/>
        </w:rPr>
        <w:t xml:space="preserve"> </w:t>
      </w:r>
      <w:r>
        <w:rPr>
          <w:rFonts w:ascii="Arial" w:hAnsi="Arial" w:cs="Arial"/>
          <w:sz w:val="24"/>
          <w:szCs w:val="24"/>
        </w:rPr>
        <w:t>Camden Learning</w:t>
      </w:r>
      <w:r w:rsidR="00B6679B">
        <w:rPr>
          <w:rFonts w:ascii="Arial" w:hAnsi="Arial" w:cs="Arial"/>
          <w:sz w:val="24"/>
          <w:szCs w:val="24"/>
        </w:rPr>
        <w:t xml:space="preserve"> is committed to getting best value for its school members </w:t>
      </w:r>
      <w:r w:rsidR="0004332D" w:rsidRPr="00F22108">
        <w:rPr>
          <w:rFonts w:ascii="Arial" w:hAnsi="Arial" w:cs="Arial"/>
          <w:sz w:val="24"/>
          <w:szCs w:val="24"/>
        </w:rPr>
        <w:t xml:space="preserve">significant financial pressure </w:t>
      </w:r>
      <w:r w:rsidR="00B6679B">
        <w:rPr>
          <w:rFonts w:ascii="Arial" w:hAnsi="Arial" w:cs="Arial"/>
          <w:sz w:val="24"/>
          <w:szCs w:val="24"/>
        </w:rPr>
        <w:t xml:space="preserve">on their school budgets </w:t>
      </w:r>
      <w:r w:rsidR="0004332D" w:rsidRPr="00F22108">
        <w:rPr>
          <w:rFonts w:ascii="Arial" w:hAnsi="Arial" w:cs="Arial"/>
          <w:sz w:val="24"/>
          <w:szCs w:val="24"/>
        </w:rPr>
        <w:t>, there</w:t>
      </w:r>
      <w:r w:rsidR="003613F2" w:rsidRPr="00F22108">
        <w:rPr>
          <w:rFonts w:ascii="Arial" w:hAnsi="Arial" w:cs="Arial"/>
          <w:sz w:val="24"/>
          <w:szCs w:val="24"/>
        </w:rPr>
        <w:t xml:space="preserve">fore pricing will make up a </w:t>
      </w:r>
      <w:r w:rsidR="00B6679B">
        <w:rPr>
          <w:rFonts w:ascii="Arial" w:hAnsi="Arial" w:cs="Arial"/>
          <w:sz w:val="24"/>
          <w:szCs w:val="24"/>
        </w:rPr>
        <w:t>40</w:t>
      </w:r>
      <w:r w:rsidR="003613F2" w:rsidRPr="00F22108">
        <w:rPr>
          <w:rFonts w:ascii="Arial" w:hAnsi="Arial" w:cs="Arial"/>
          <w:sz w:val="24"/>
          <w:szCs w:val="24"/>
        </w:rPr>
        <w:t xml:space="preserve">% </w:t>
      </w:r>
      <w:r w:rsidR="0004332D" w:rsidRPr="00F22108">
        <w:rPr>
          <w:rFonts w:ascii="Arial" w:hAnsi="Arial" w:cs="Arial"/>
          <w:sz w:val="24"/>
          <w:szCs w:val="24"/>
        </w:rPr>
        <w:t xml:space="preserve">weighting factor. </w:t>
      </w:r>
    </w:p>
    <w:p w14:paraId="71073A27" w14:textId="77777777" w:rsidR="0004332D" w:rsidRPr="00F22108" w:rsidRDefault="0004332D" w:rsidP="001A3BA5">
      <w:pPr>
        <w:spacing w:after="120"/>
        <w:rPr>
          <w:rFonts w:ascii="Arial" w:hAnsi="Arial" w:cs="Arial"/>
          <w:sz w:val="24"/>
          <w:szCs w:val="24"/>
        </w:rPr>
      </w:pPr>
      <w:r w:rsidRPr="00F22108">
        <w:rPr>
          <w:rFonts w:ascii="Arial" w:hAnsi="Arial" w:cs="Arial"/>
          <w:sz w:val="24"/>
          <w:szCs w:val="24"/>
        </w:rPr>
        <w:t>I draw your attention to the documentation, which consists of (this document):</w:t>
      </w:r>
    </w:p>
    <w:p w14:paraId="3D4EDC0F" w14:textId="77777777" w:rsidR="0004332D" w:rsidRPr="00F22108" w:rsidRDefault="0004332D" w:rsidP="000D001F">
      <w:pPr>
        <w:pStyle w:val="ListParagraph"/>
        <w:numPr>
          <w:ilvl w:val="0"/>
          <w:numId w:val="22"/>
        </w:numPr>
        <w:spacing w:after="0"/>
        <w:ind w:left="425" w:hanging="426"/>
        <w:contextualSpacing w:val="0"/>
        <w:rPr>
          <w:rFonts w:ascii="Arial" w:hAnsi="Arial" w:cs="Arial"/>
          <w:sz w:val="24"/>
          <w:szCs w:val="24"/>
        </w:rPr>
      </w:pPr>
      <w:r w:rsidRPr="00F22108">
        <w:rPr>
          <w:rFonts w:ascii="Arial" w:hAnsi="Arial" w:cs="Arial"/>
          <w:sz w:val="24"/>
          <w:szCs w:val="24"/>
        </w:rPr>
        <w:t>Overview and approach</w:t>
      </w:r>
    </w:p>
    <w:p w14:paraId="155D08E3" w14:textId="77777777" w:rsidR="0004332D" w:rsidRPr="00F22108" w:rsidRDefault="0004332D" w:rsidP="000D001F">
      <w:pPr>
        <w:pStyle w:val="ListParagraph"/>
        <w:numPr>
          <w:ilvl w:val="0"/>
          <w:numId w:val="22"/>
        </w:numPr>
        <w:spacing w:after="0"/>
        <w:ind w:left="425" w:hanging="426"/>
        <w:contextualSpacing w:val="0"/>
        <w:rPr>
          <w:rFonts w:ascii="Arial" w:hAnsi="Arial" w:cs="Arial"/>
          <w:sz w:val="24"/>
          <w:szCs w:val="24"/>
        </w:rPr>
      </w:pPr>
      <w:r w:rsidRPr="00F22108">
        <w:rPr>
          <w:rFonts w:ascii="Arial" w:hAnsi="Arial" w:cs="Arial"/>
          <w:sz w:val="24"/>
          <w:szCs w:val="24"/>
        </w:rPr>
        <w:t>Instructions</w:t>
      </w:r>
    </w:p>
    <w:p w14:paraId="2D2AB359" w14:textId="77777777" w:rsidR="0004332D" w:rsidRPr="00F22108" w:rsidRDefault="0004332D" w:rsidP="000D001F">
      <w:pPr>
        <w:pStyle w:val="ListParagraph"/>
        <w:numPr>
          <w:ilvl w:val="0"/>
          <w:numId w:val="22"/>
        </w:numPr>
        <w:spacing w:after="0"/>
        <w:ind w:left="425" w:hanging="426"/>
        <w:contextualSpacing w:val="0"/>
        <w:rPr>
          <w:rFonts w:ascii="Arial" w:hAnsi="Arial" w:cs="Arial"/>
          <w:sz w:val="24"/>
          <w:szCs w:val="24"/>
        </w:rPr>
      </w:pPr>
      <w:r w:rsidRPr="00F22108">
        <w:rPr>
          <w:rFonts w:ascii="Arial" w:hAnsi="Arial" w:cs="Arial"/>
          <w:sz w:val="24"/>
          <w:szCs w:val="24"/>
        </w:rPr>
        <w:t>Evaluation criteria</w:t>
      </w:r>
    </w:p>
    <w:p w14:paraId="5A2F30BA" w14:textId="77777777" w:rsidR="0004332D" w:rsidRPr="00F22108" w:rsidRDefault="0004332D" w:rsidP="000D001F">
      <w:pPr>
        <w:pStyle w:val="ListParagraph"/>
        <w:numPr>
          <w:ilvl w:val="0"/>
          <w:numId w:val="22"/>
        </w:numPr>
        <w:spacing w:after="0"/>
        <w:ind w:left="425" w:hanging="426"/>
        <w:contextualSpacing w:val="0"/>
        <w:rPr>
          <w:rFonts w:ascii="Arial" w:hAnsi="Arial" w:cs="Arial"/>
          <w:sz w:val="24"/>
          <w:szCs w:val="24"/>
        </w:rPr>
      </w:pPr>
      <w:r w:rsidRPr="00F22108">
        <w:rPr>
          <w:rFonts w:ascii="Arial" w:hAnsi="Arial" w:cs="Arial"/>
          <w:sz w:val="24"/>
          <w:szCs w:val="24"/>
        </w:rPr>
        <w:t xml:space="preserve">Statement of Requirements </w:t>
      </w:r>
    </w:p>
    <w:p w14:paraId="5F6D2FC7" w14:textId="77777777" w:rsidR="0004332D" w:rsidRPr="00F22108" w:rsidRDefault="0004332D" w:rsidP="000D001F">
      <w:pPr>
        <w:pStyle w:val="ListParagraph"/>
        <w:numPr>
          <w:ilvl w:val="0"/>
          <w:numId w:val="22"/>
        </w:numPr>
        <w:spacing w:after="0"/>
        <w:ind w:left="425" w:hanging="426"/>
        <w:contextualSpacing w:val="0"/>
        <w:rPr>
          <w:rFonts w:ascii="Arial" w:hAnsi="Arial" w:cs="Arial"/>
          <w:sz w:val="24"/>
          <w:szCs w:val="24"/>
        </w:rPr>
      </w:pPr>
      <w:r w:rsidRPr="00F22108">
        <w:rPr>
          <w:rFonts w:ascii="Arial" w:hAnsi="Arial" w:cs="Arial"/>
          <w:sz w:val="24"/>
          <w:szCs w:val="24"/>
        </w:rPr>
        <w:t>Appendices:</w:t>
      </w:r>
    </w:p>
    <w:p w14:paraId="7ACEC7D2" w14:textId="77777777" w:rsidR="00A35224" w:rsidRPr="00F22108" w:rsidRDefault="0004332D" w:rsidP="003952F1">
      <w:pPr>
        <w:pStyle w:val="ListParagraph"/>
        <w:spacing w:after="0"/>
        <w:ind w:left="425"/>
        <w:contextualSpacing w:val="0"/>
        <w:rPr>
          <w:rFonts w:ascii="Arial" w:hAnsi="Arial" w:cs="Arial"/>
          <w:sz w:val="24"/>
          <w:szCs w:val="24"/>
        </w:rPr>
      </w:pPr>
      <w:r w:rsidRPr="00F22108">
        <w:rPr>
          <w:rFonts w:ascii="Arial" w:hAnsi="Arial" w:cs="Arial"/>
          <w:sz w:val="24"/>
          <w:szCs w:val="24"/>
        </w:rPr>
        <w:t xml:space="preserve">Appendix 1 – Pricing Template </w:t>
      </w:r>
    </w:p>
    <w:p w14:paraId="69D4BE05" w14:textId="77777777" w:rsidR="0004332D" w:rsidRPr="00F22108" w:rsidRDefault="0004332D" w:rsidP="003952F1">
      <w:pPr>
        <w:pStyle w:val="ListParagraph"/>
        <w:spacing w:after="0"/>
        <w:ind w:left="425"/>
        <w:contextualSpacing w:val="0"/>
        <w:rPr>
          <w:rFonts w:ascii="Arial" w:hAnsi="Arial" w:cs="Arial"/>
          <w:sz w:val="24"/>
          <w:szCs w:val="24"/>
        </w:rPr>
      </w:pPr>
      <w:r w:rsidRPr="00F22108">
        <w:rPr>
          <w:rFonts w:ascii="Arial" w:hAnsi="Arial" w:cs="Arial"/>
          <w:sz w:val="24"/>
          <w:szCs w:val="24"/>
        </w:rPr>
        <w:t xml:space="preserve">Appendix 2 – Form of </w:t>
      </w:r>
      <w:r w:rsidR="00C51AB4" w:rsidRPr="00F22108">
        <w:rPr>
          <w:rFonts w:ascii="Arial" w:hAnsi="Arial" w:cs="Arial"/>
          <w:sz w:val="24"/>
          <w:szCs w:val="24"/>
        </w:rPr>
        <w:t>quote</w:t>
      </w:r>
      <w:r w:rsidRPr="00F22108">
        <w:rPr>
          <w:rFonts w:ascii="Arial" w:hAnsi="Arial" w:cs="Arial"/>
          <w:sz w:val="24"/>
          <w:szCs w:val="24"/>
        </w:rPr>
        <w:t xml:space="preserve"> </w:t>
      </w:r>
    </w:p>
    <w:p w14:paraId="218AB40A" w14:textId="77777777" w:rsidR="00C51AB4" w:rsidRPr="00F22108" w:rsidRDefault="00C51AB4" w:rsidP="003952F1">
      <w:pPr>
        <w:pStyle w:val="ListParagraph"/>
        <w:spacing w:after="0"/>
        <w:ind w:left="425"/>
        <w:contextualSpacing w:val="0"/>
        <w:rPr>
          <w:rFonts w:ascii="Arial" w:hAnsi="Arial" w:cs="Arial"/>
          <w:iCs/>
          <w:sz w:val="24"/>
          <w:szCs w:val="24"/>
        </w:rPr>
      </w:pPr>
    </w:p>
    <w:p w14:paraId="61299E86" w14:textId="2746D0F4" w:rsidR="0004332D" w:rsidRDefault="0004332D" w:rsidP="001A3BA5">
      <w:pPr>
        <w:spacing w:after="120"/>
        <w:rPr>
          <w:rFonts w:ascii="Arial" w:hAnsi="Arial" w:cs="Arial"/>
          <w:sz w:val="24"/>
          <w:szCs w:val="24"/>
        </w:rPr>
      </w:pPr>
      <w:r w:rsidRPr="00F22108">
        <w:rPr>
          <w:rFonts w:ascii="Arial" w:hAnsi="Arial" w:cs="Arial"/>
          <w:sz w:val="24"/>
          <w:szCs w:val="24"/>
        </w:rPr>
        <w:t>These documents must be treated as private and confidential and may only be</w:t>
      </w:r>
      <w:r w:rsidR="00F75B26" w:rsidRPr="00F22108">
        <w:rPr>
          <w:rFonts w:ascii="Arial" w:hAnsi="Arial" w:cs="Arial"/>
          <w:sz w:val="24"/>
          <w:szCs w:val="24"/>
        </w:rPr>
        <w:t xml:space="preserve"> used by your o</w:t>
      </w:r>
      <w:r w:rsidRPr="00F22108">
        <w:rPr>
          <w:rFonts w:ascii="Arial" w:hAnsi="Arial" w:cs="Arial"/>
          <w:sz w:val="24"/>
          <w:szCs w:val="24"/>
        </w:rPr>
        <w:t>rganisation in connection with this bid.</w:t>
      </w:r>
      <w:r w:rsidR="007F271F">
        <w:rPr>
          <w:rFonts w:ascii="Arial" w:hAnsi="Arial" w:cs="Arial"/>
          <w:sz w:val="24"/>
          <w:szCs w:val="24"/>
        </w:rPr>
        <w:t xml:space="preserve"> </w:t>
      </w:r>
    </w:p>
    <w:p w14:paraId="4EB1E41E" w14:textId="00E14A48" w:rsidR="00711C9D" w:rsidRPr="00711C9D" w:rsidRDefault="00711C9D" w:rsidP="001A3BA5">
      <w:pPr>
        <w:spacing w:after="120"/>
        <w:rPr>
          <w:rFonts w:ascii="Arial" w:hAnsi="Arial" w:cs="Arial"/>
          <w:b/>
          <w:sz w:val="24"/>
          <w:szCs w:val="24"/>
        </w:rPr>
      </w:pPr>
      <w:r w:rsidRPr="00711C9D">
        <w:rPr>
          <w:rFonts w:ascii="Arial" w:hAnsi="Arial" w:cs="Arial"/>
          <w:b/>
          <w:sz w:val="24"/>
          <w:szCs w:val="24"/>
        </w:rPr>
        <w:t>Table 1</w:t>
      </w:r>
    </w:p>
    <w:tbl>
      <w:tblPr>
        <w:tblStyle w:val="GridTable4-Accent5"/>
        <w:tblW w:w="0" w:type="auto"/>
        <w:tblLook w:val="04A0" w:firstRow="1" w:lastRow="0" w:firstColumn="1" w:lastColumn="0" w:noHBand="0" w:noVBand="1"/>
      </w:tblPr>
      <w:tblGrid>
        <w:gridCol w:w="6658"/>
        <w:gridCol w:w="2359"/>
      </w:tblGrid>
      <w:tr w:rsidR="003952F1" w:rsidRPr="00F22108" w14:paraId="5CA21338" w14:textId="77777777" w:rsidTr="0062015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658" w:type="dxa"/>
          </w:tcPr>
          <w:p w14:paraId="14B3720B" w14:textId="18866E52" w:rsidR="003952F1" w:rsidRPr="00F22108" w:rsidRDefault="003952F1" w:rsidP="000D001F">
            <w:pPr>
              <w:spacing w:after="120"/>
              <w:rPr>
                <w:rFonts w:ascii="Arial" w:hAnsi="Arial" w:cs="Arial"/>
                <w:sz w:val="24"/>
                <w:szCs w:val="24"/>
              </w:rPr>
            </w:pPr>
            <w:r w:rsidRPr="00F22108">
              <w:rPr>
                <w:rFonts w:ascii="Arial" w:hAnsi="Arial" w:cs="Arial"/>
                <w:sz w:val="24"/>
                <w:szCs w:val="24"/>
              </w:rPr>
              <w:t>Key Event</w:t>
            </w:r>
            <w:r w:rsidR="000D001F">
              <w:rPr>
                <w:rFonts w:ascii="Arial" w:hAnsi="Arial" w:cs="Arial"/>
                <w:sz w:val="24"/>
                <w:szCs w:val="24"/>
              </w:rPr>
              <w:t xml:space="preserve"> </w:t>
            </w:r>
          </w:p>
        </w:tc>
        <w:tc>
          <w:tcPr>
            <w:tcW w:w="2359" w:type="dxa"/>
          </w:tcPr>
          <w:p w14:paraId="432AD109" w14:textId="77777777" w:rsidR="003952F1" w:rsidRPr="00F22108" w:rsidRDefault="003952F1" w:rsidP="003952F1">
            <w:pPr>
              <w:spacing w:after="120"/>
              <w:jc w:val="right"/>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F22108">
              <w:rPr>
                <w:rFonts w:ascii="Arial" w:hAnsi="Arial" w:cs="Arial"/>
                <w:sz w:val="24"/>
                <w:szCs w:val="24"/>
              </w:rPr>
              <w:t>Date</w:t>
            </w:r>
          </w:p>
        </w:tc>
      </w:tr>
      <w:tr w:rsidR="003952F1" w:rsidRPr="00C47ED2" w14:paraId="5E3BD945" w14:textId="77777777" w:rsidTr="0039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50C83A16" w14:textId="77777777" w:rsidR="003952F1" w:rsidRPr="00C47ED2" w:rsidRDefault="003952F1" w:rsidP="003952F1">
            <w:pPr>
              <w:spacing w:after="120"/>
              <w:rPr>
                <w:rFonts w:ascii="Arial" w:hAnsi="Arial" w:cs="Arial"/>
                <w:b w:val="0"/>
                <w:sz w:val="24"/>
                <w:szCs w:val="24"/>
              </w:rPr>
            </w:pPr>
            <w:r w:rsidRPr="00C47ED2">
              <w:rPr>
                <w:rFonts w:ascii="Arial" w:hAnsi="Arial" w:cs="Arial"/>
                <w:b w:val="0"/>
                <w:sz w:val="24"/>
                <w:szCs w:val="24"/>
                <w:lang w:eastAsia="en-GB"/>
              </w:rPr>
              <w:t>Statement of Requirements Released</w:t>
            </w:r>
          </w:p>
        </w:tc>
        <w:tc>
          <w:tcPr>
            <w:tcW w:w="2359" w:type="dxa"/>
          </w:tcPr>
          <w:p w14:paraId="2C6949AA" w14:textId="77777777" w:rsidR="003952F1" w:rsidRPr="00C47ED2" w:rsidRDefault="00C4012C" w:rsidP="00C47ED2">
            <w:pPr>
              <w:spacing w:after="12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lang w:eastAsia="en-GB"/>
              </w:rPr>
              <w:t>27</w:t>
            </w:r>
            <w:r w:rsidR="00D210DF" w:rsidRPr="00C47ED2">
              <w:rPr>
                <w:rFonts w:ascii="Arial" w:hAnsi="Arial" w:cs="Arial"/>
                <w:sz w:val="24"/>
                <w:szCs w:val="24"/>
                <w:vertAlign w:val="superscript"/>
                <w:lang w:eastAsia="en-GB"/>
              </w:rPr>
              <w:t>th</w:t>
            </w:r>
            <w:r w:rsidR="00D210DF" w:rsidRPr="00C47ED2">
              <w:rPr>
                <w:rFonts w:ascii="Arial" w:hAnsi="Arial" w:cs="Arial"/>
                <w:sz w:val="24"/>
                <w:szCs w:val="24"/>
                <w:lang w:eastAsia="en-GB"/>
              </w:rPr>
              <w:t xml:space="preserve"> </w:t>
            </w:r>
            <w:r w:rsidR="00C51AB4" w:rsidRPr="00C47ED2">
              <w:rPr>
                <w:rFonts w:ascii="Arial" w:hAnsi="Arial" w:cs="Arial"/>
                <w:sz w:val="24"/>
                <w:szCs w:val="24"/>
                <w:lang w:eastAsia="en-GB"/>
              </w:rPr>
              <w:t xml:space="preserve">July </w:t>
            </w:r>
            <w:r w:rsidR="003952F1" w:rsidRPr="00C47ED2">
              <w:rPr>
                <w:rFonts w:ascii="Arial" w:hAnsi="Arial" w:cs="Arial"/>
                <w:sz w:val="24"/>
                <w:szCs w:val="24"/>
                <w:lang w:eastAsia="en-GB"/>
              </w:rPr>
              <w:t>20</w:t>
            </w:r>
            <w:r>
              <w:rPr>
                <w:rFonts w:ascii="Arial" w:hAnsi="Arial" w:cs="Arial"/>
                <w:sz w:val="24"/>
                <w:szCs w:val="24"/>
                <w:lang w:eastAsia="en-GB"/>
              </w:rPr>
              <w:t>20</w:t>
            </w:r>
          </w:p>
        </w:tc>
      </w:tr>
      <w:tr w:rsidR="003952F1" w:rsidRPr="00C47ED2" w14:paraId="3E59D06A" w14:textId="77777777" w:rsidTr="003952F1">
        <w:tc>
          <w:tcPr>
            <w:cnfStyle w:val="001000000000" w:firstRow="0" w:lastRow="0" w:firstColumn="1" w:lastColumn="0" w:oddVBand="0" w:evenVBand="0" w:oddHBand="0" w:evenHBand="0" w:firstRowFirstColumn="0" w:firstRowLastColumn="0" w:lastRowFirstColumn="0" w:lastRowLastColumn="0"/>
            <w:tcW w:w="6658" w:type="dxa"/>
          </w:tcPr>
          <w:p w14:paraId="390B1617" w14:textId="2A270BA3" w:rsidR="000D001F" w:rsidRPr="00C47ED2" w:rsidRDefault="00C51AB4" w:rsidP="000D001F">
            <w:pPr>
              <w:spacing w:after="120"/>
              <w:rPr>
                <w:rFonts w:ascii="Arial" w:hAnsi="Arial" w:cs="Arial"/>
                <w:b w:val="0"/>
                <w:sz w:val="24"/>
                <w:szCs w:val="24"/>
              </w:rPr>
            </w:pPr>
            <w:r w:rsidRPr="00C47ED2">
              <w:rPr>
                <w:rFonts w:ascii="Arial" w:hAnsi="Arial" w:cs="Arial"/>
                <w:b w:val="0"/>
                <w:sz w:val="24"/>
                <w:szCs w:val="24"/>
                <w:lang w:eastAsia="en-GB"/>
              </w:rPr>
              <w:t>Supplier Clarifications</w:t>
            </w:r>
            <w:r w:rsidR="00C47ED2">
              <w:rPr>
                <w:rFonts w:ascii="Arial" w:hAnsi="Arial" w:cs="Arial"/>
                <w:b w:val="0"/>
                <w:sz w:val="24"/>
                <w:szCs w:val="24"/>
                <w:lang w:eastAsia="en-GB"/>
              </w:rPr>
              <w:t xml:space="preserve"> to </w:t>
            </w:r>
            <w:hyperlink r:id="rId11" w:history="1">
              <w:r w:rsidR="0009309F" w:rsidRPr="00E54BFA">
                <w:rPr>
                  <w:rStyle w:val="Hyperlink"/>
                  <w:rFonts w:ascii="Arial" w:hAnsi="Arial" w:cs="Arial"/>
                  <w:sz w:val="24"/>
                  <w:szCs w:val="24"/>
                  <w:lang w:eastAsia="en-GB"/>
                </w:rPr>
                <w:t>jon.abbey@camden.gov.uk</w:t>
              </w:r>
            </w:hyperlink>
            <w:r w:rsidR="001C1039">
              <w:rPr>
                <w:rFonts w:ascii="Arial" w:hAnsi="Arial" w:cs="Arial"/>
                <w:b w:val="0"/>
                <w:sz w:val="24"/>
                <w:szCs w:val="24"/>
                <w:lang w:eastAsia="en-GB"/>
              </w:rPr>
              <w:t xml:space="preserve"> and cc </w:t>
            </w:r>
            <w:hyperlink r:id="rId12" w:history="1">
              <w:r w:rsidR="000D001F" w:rsidRPr="00DB24FB">
                <w:rPr>
                  <w:rStyle w:val="Hyperlink"/>
                  <w:rFonts w:ascii="Arial" w:hAnsi="Arial" w:cs="Arial"/>
                  <w:sz w:val="24"/>
                  <w:szCs w:val="24"/>
                  <w:lang w:eastAsia="en-GB"/>
                </w:rPr>
                <w:t>Camilla.Borwick-Fox@camden.gov.uk</w:t>
              </w:r>
            </w:hyperlink>
          </w:p>
        </w:tc>
        <w:tc>
          <w:tcPr>
            <w:tcW w:w="2359" w:type="dxa"/>
          </w:tcPr>
          <w:p w14:paraId="795B4B04" w14:textId="74D5DB43" w:rsidR="003952F1" w:rsidRPr="00C47ED2" w:rsidRDefault="00D210DF" w:rsidP="003952F1">
            <w:pPr>
              <w:spacing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C47ED2">
              <w:rPr>
                <w:rFonts w:ascii="Arial" w:hAnsi="Arial" w:cs="Arial"/>
                <w:sz w:val="24"/>
                <w:szCs w:val="24"/>
                <w:lang w:eastAsia="en-GB"/>
              </w:rPr>
              <w:t>By</w:t>
            </w:r>
            <w:r w:rsidR="00F83187">
              <w:rPr>
                <w:rFonts w:ascii="Arial" w:hAnsi="Arial" w:cs="Arial"/>
                <w:sz w:val="24"/>
                <w:szCs w:val="24"/>
                <w:vertAlign w:val="superscript"/>
                <w:lang w:eastAsia="en-GB"/>
              </w:rPr>
              <w:t xml:space="preserve"> </w:t>
            </w:r>
            <w:r w:rsidR="0009309F">
              <w:rPr>
                <w:rFonts w:ascii="Arial" w:hAnsi="Arial" w:cs="Arial"/>
                <w:sz w:val="24"/>
                <w:szCs w:val="24"/>
                <w:lang w:eastAsia="en-GB"/>
              </w:rPr>
              <w:t>14</w:t>
            </w:r>
            <w:r w:rsidR="0009309F" w:rsidRPr="00E54BFA">
              <w:rPr>
                <w:rFonts w:ascii="Arial" w:hAnsi="Arial" w:cs="Arial"/>
                <w:sz w:val="24"/>
                <w:szCs w:val="24"/>
                <w:vertAlign w:val="superscript"/>
                <w:lang w:eastAsia="en-GB"/>
              </w:rPr>
              <w:t>th</w:t>
            </w:r>
            <w:r w:rsidR="0009309F">
              <w:rPr>
                <w:rFonts w:ascii="Arial" w:hAnsi="Arial" w:cs="Arial"/>
                <w:sz w:val="24"/>
                <w:szCs w:val="24"/>
                <w:lang w:eastAsia="en-GB"/>
              </w:rPr>
              <w:t xml:space="preserve"> </w:t>
            </w:r>
            <w:r w:rsidR="00C4012C">
              <w:rPr>
                <w:rFonts w:ascii="Arial" w:hAnsi="Arial" w:cs="Arial"/>
                <w:sz w:val="24"/>
                <w:szCs w:val="24"/>
                <w:lang w:eastAsia="en-GB"/>
              </w:rPr>
              <w:t>August 2020</w:t>
            </w:r>
            <w:r w:rsidR="00E54BFA">
              <w:rPr>
                <w:rFonts w:ascii="Arial" w:hAnsi="Arial" w:cs="Arial"/>
                <w:sz w:val="24"/>
                <w:szCs w:val="24"/>
                <w:lang w:eastAsia="en-GB"/>
              </w:rPr>
              <w:t xml:space="preserve"> - </w:t>
            </w:r>
            <w:r w:rsidR="003952F1" w:rsidRPr="00C47ED2">
              <w:rPr>
                <w:rFonts w:ascii="Arial" w:hAnsi="Arial" w:cs="Arial"/>
                <w:b/>
                <w:sz w:val="24"/>
                <w:szCs w:val="24"/>
                <w:lang w:eastAsia="en-GB"/>
              </w:rPr>
              <w:t>12 noon</w:t>
            </w:r>
          </w:p>
        </w:tc>
      </w:tr>
      <w:tr w:rsidR="003952F1" w:rsidRPr="00C47ED2" w14:paraId="01098D79" w14:textId="77777777" w:rsidTr="0039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169D4502" w14:textId="77777777" w:rsidR="003952F1" w:rsidRPr="00C47ED2" w:rsidRDefault="00C47ED2" w:rsidP="003952F1">
            <w:pPr>
              <w:spacing w:after="120"/>
              <w:rPr>
                <w:rFonts w:ascii="Arial" w:hAnsi="Arial" w:cs="Arial"/>
                <w:b w:val="0"/>
                <w:sz w:val="24"/>
                <w:szCs w:val="24"/>
              </w:rPr>
            </w:pPr>
            <w:r w:rsidRPr="00C47ED2">
              <w:rPr>
                <w:rFonts w:ascii="Arial" w:hAnsi="Arial" w:cs="Arial"/>
                <w:b w:val="0"/>
                <w:sz w:val="24"/>
                <w:szCs w:val="24"/>
                <w:lang w:eastAsia="en-GB"/>
              </w:rPr>
              <w:t>Requirement Response Deadline</w:t>
            </w:r>
          </w:p>
        </w:tc>
        <w:tc>
          <w:tcPr>
            <w:tcW w:w="2359" w:type="dxa"/>
          </w:tcPr>
          <w:p w14:paraId="3525AA78" w14:textId="5D80CA1D" w:rsidR="003952F1" w:rsidRPr="00C47ED2" w:rsidRDefault="0009309F" w:rsidP="003952F1">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Pr>
                <w:rFonts w:ascii="Arial" w:hAnsi="Arial" w:cs="Arial"/>
                <w:sz w:val="24"/>
                <w:szCs w:val="24"/>
                <w:lang w:eastAsia="en-GB"/>
              </w:rPr>
              <w:t>2</w:t>
            </w:r>
            <w:r w:rsidR="00C4012C">
              <w:rPr>
                <w:rFonts w:ascii="Arial" w:hAnsi="Arial" w:cs="Arial"/>
                <w:sz w:val="24"/>
                <w:szCs w:val="24"/>
                <w:lang w:eastAsia="en-GB"/>
              </w:rPr>
              <w:t>0</w:t>
            </w:r>
            <w:r w:rsidR="00F83187" w:rsidRPr="00E54BFA">
              <w:rPr>
                <w:rFonts w:ascii="Arial" w:hAnsi="Arial" w:cs="Arial"/>
                <w:sz w:val="24"/>
                <w:szCs w:val="24"/>
                <w:vertAlign w:val="superscript"/>
                <w:lang w:eastAsia="en-GB"/>
              </w:rPr>
              <w:t>th</w:t>
            </w:r>
            <w:r w:rsidR="00F83187">
              <w:rPr>
                <w:rFonts w:ascii="Arial" w:hAnsi="Arial" w:cs="Arial"/>
                <w:sz w:val="24"/>
                <w:szCs w:val="24"/>
                <w:lang w:eastAsia="en-GB"/>
              </w:rPr>
              <w:t xml:space="preserve"> </w:t>
            </w:r>
            <w:r w:rsidR="00C4012C">
              <w:rPr>
                <w:rFonts w:ascii="Arial" w:hAnsi="Arial" w:cs="Arial"/>
                <w:sz w:val="24"/>
                <w:szCs w:val="24"/>
                <w:lang w:eastAsia="en-GB"/>
              </w:rPr>
              <w:t>August 2020</w:t>
            </w:r>
            <w:r w:rsidR="003952F1" w:rsidRPr="00C47ED2">
              <w:rPr>
                <w:rFonts w:ascii="Arial" w:hAnsi="Arial" w:cs="Arial"/>
                <w:b/>
                <w:sz w:val="24"/>
                <w:szCs w:val="24"/>
                <w:lang w:eastAsia="en-GB"/>
              </w:rPr>
              <w:t>12 noon</w:t>
            </w:r>
          </w:p>
        </w:tc>
      </w:tr>
      <w:tr w:rsidR="003952F1" w:rsidRPr="00C47ED2" w14:paraId="27834944" w14:textId="77777777" w:rsidTr="003952F1">
        <w:tc>
          <w:tcPr>
            <w:cnfStyle w:val="001000000000" w:firstRow="0" w:lastRow="0" w:firstColumn="1" w:lastColumn="0" w:oddVBand="0" w:evenVBand="0" w:oddHBand="0" w:evenHBand="0" w:firstRowFirstColumn="0" w:firstRowLastColumn="0" w:lastRowFirstColumn="0" w:lastRowLastColumn="0"/>
            <w:tcW w:w="6658" w:type="dxa"/>
          </w:tcPr>
          <w:p w14:paraId="66850032" w14:textId="1312F292" w:rsidR="003952F1" w:rsidRPr="00C47ED2" w:rsidRDefault="007F271F" w:rsidP="000D001F">
            <w:pPr>
              <w:spacing w:after="120"/>
              <w:rPr>
                <w:rFonts w:ascii="Arial" w:hAnsi="Arial" w:cs="Arial"/>
                <w:b w:val="0"/>
                <w:sz w:val="24"/>
                <w:szCs w:val="24"/>
              </w:rPr>
            </w:pPr>
            <w:r>
              <w:rPr>
                <w:rFonts w:ascii="Arial" w:hAnsi="Arial" w:cs="Arial"/>
                <w:b w:val="0"/>
                <w:sz w:val="24"/>
                <w:szCs w:val="24"/>
                <w:lang w:eastAsia="en-GB"/>
              </w:rPr>
              <w:t xml:space="preserve">Invitation to </w:t>
            </w:r>
            <w:r w:rsidR="000D001F">
              <w:rPr>
                <w:rFonts w:ascii="Arial" w:hAnsi="Arial" w:cs="Arial"/>
                <w:b w:val="0"/>
                <w:sz w:val="24"/>
                <w:szCs w:val="24"/>
                <w:lang w:eastAsia="en-GB"/>
              </w:rPr>
              <w:t>Presentation</w:t>
            </w:r>
          </w:p>
        </w:tc>
        <w:tc>
          <w:tcPr>
            <w:tcW w:w="2359" w:type="dxa"/>
          </w:tcPr>
          <w:p w14:paraId="17656292" w14:textId="1FE1159F" w:rsidR="003952F1" w:rsidRPr="00C47ED2" w:rsidRDefault="000D001F" w:rsidP="007F271F">
            <w:pPr>
              <w:spacing w:after="120"/>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en-GB"/>
              </w:rPr>
              <w:t>By 5pm on</w:t>
            </w:r>
            <w:r w:rsidR="007F271F">
              <w:rPr>
                <w:rFonts w:ascii="Arial" w:hAnsi="Arial" w:cs="Arial"/>
                <w:sz w:val="24"/>
                <w:szCs w:val="24"/>
                <w:lang w:eastAsia="en-GB"/>
              </w:rPr>
              <w:t xml:space="preserve"> 21</w:t>
            </w:r>
            <w:r w:rsidR="007F271F" w:rsidRPr="00E54BFA">
              <w:rPr>
                <w:rFonts w:ascii="Arial" w:hAnsi="Arial" w:cs="Arial"/>
                <w:sz w:val="24"/>
                <w:szCs w:val="24"/>
                <w:vertAlign w:val="superscript"/>
                <w:lang w:eastAsia="en-GB"/>
              </w:rPr>
              <w:t>st</w:t>
            </w:r>
            <w:r w:rsidR="007F271F">
              <w:rPr>
                <w:rFonts w:ascii="Arial" w:hAnsi="Arial" w:cs="Arial"/>
                <w:sz w:val="24"/>
                <w:szCs w:val="24"/>
                <w:lang w:eastAsia="en-GB"/>
              </w:rPr>
              <w:t xml:space="preserve"> </w:t>
            </w:r>
            <w:r w:rsidR="00C47ED2" w:rsidRPr="00C47ED2">
              <w:rPr>
                <w:rFonts w:ascii="Arial" w:hAnsi="Arial" w:cs="Arial"/>
                <w:sz w:val="24"/>
                <w:szCs w:val="24"/>
                <w:lang w:eastAsia="en-GB"/>
              </w:rPr>
              <w:t xml:space="preserve">August </w:t>
            </w:r>
            <w:r w:rsidR="003952F1" w:rsidRPr="00C47ED2">
              <w:rPr>
                <w:rFonts w:ascii="Arial" w:hAnsi="Arial" w:cs="Arial"/>
                <w:sz w:val="24"/>
                <w:szCs w:val="24"/>
                <w:lang w:eastAsia="en-GB"/>
              </w:rPr>
              <w:t>20</w:t>
            </w:r>
            <w:r w:rsidR="00C4012C">
              <w:rPr>
                <w:rFonts w:ascii="Arial" w:hAnsi="Arial" w:cs="Arial"/>
                <w:sz w:val="24"/>
                <w:szCs w:val="24"/>
                <w:lang w:eastAsia="en-GB"/>
              </w:rPr>
              <w:t>20</w:t>
            </w:r>
          </w:p>
        </w:tc>
      </w:tr>
      <w:tr w:rsidR="007F271F" w:rsidRPr="00C47ED2" w14:paraId="384C1CB7" w14:textId="77777777" w:rsidTr="0039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729E8174" w14:textId="18E7A75E" w:rsidR="007F271F" w:rsidRPr="00C47ED2" w:rsidRDefault="000D001F" w:rsidP="000D001F">
            <w:pPr>
              <w:spacing w:after="120"/>
              <w:rPr>
                <w:rFonts w:ascii="Arial" w:hAnsi="Arial" w:cs="Arial"/>
                <w:sz w:val="24"/>
                <w:szCs w:val="24"/>
                <w:lang w:eastAsia="en-GB"/>
              </w:rPr>
            </w:pPr>
            <w:r>
              <w:rPr>
                <w:rFonts w:ascii="Arial" w:hAnsi="Arial" w:cs="Arial"/>
                <w:sz w:val="24"/>
                <w:szCs w:val="24"/>
                <w:lang w:eastAsia="en-GB"/>
              </w:rPr>
              <w:t xml:space="preserve">Virtual Presentation </w:t>
            </w:r>
            <w:r w:rsidR="007F271F">
              <w:rPr>
                <w:rFonts w:ascii="Arial" w:hAnsi="Arial" w:cs="Arial"/>
                <w:sz w:val="24"/>
                <w:szCs w:val="24"/>
                <w:lang w:eastAsia="en-GB"/>
              </w:rPr>
              <w:t xml:space="preserve">via Zoom and clarifications  </w:t>
            </w:r>
          </w:p>
        </w:tc>
        <w:tc>
          <w:tcPr>
            <w:tcW w:w="2359" w:type="dxa"/>
          </w:tcPr>
          <w:p w14:paraId="45D9317B" w14:textId="77777777" w:rsidR="007F271F" w:rsidRDefault="007F271F" w:rsidP="00137C37">
            <w:pPr>
              <w:spacing w:after="12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GB"/>
              </w:rPr>
            </w:pPr>
            <w:r>
              <w:rPr>
                <w:rFonts w:ascii="Arial" w:hAnsi="Arial" w:cs="Arial"/>
                <w:sz w:val="24"/>
                <w:szCs w:val="24"/>
                <w:lang w:eastAsia="en-GB"/>
              </w:rPr>
              <w:t>25</w:t>
            </w:r>
            <w:r w:rsidRPr="00E54BFA">
              <w:rPr>
                <w:rFonts w:ascii="Arial" w:hAnsi="Arial" w:cs="Arial"/>
                <w:sz w:val="24"/>
                <w:szCs w:val="24"/>
                <w:vertAlign w:val="superscript"/>
                <w:lang w:eastAsia="en-GB"/>
              </w:rPr>
              <w:t>th</w:t>
            </w:r>
            <w:r>
              <w:rPr>
                <w:rFonts w:ascii="Arial" w:hAnsi="Arial" w:cs="Arial"/>
                <w:sz w:val="24"/>
                <w:szCs w:val="24"/>
                <w:lang w:eastAsia="en-GB"/>
              </w:rPr>
              <w:t xml:space="preserve"> August 2020</w:t>
            </w:r>
          </w:p>
        </w:tc>
      </w:tr>
      <w:tr w:rsidR="003952F1" w:rsidRPr="00C47ED2" w14:paraId="228A6AAF" w14:textId="77777777" w:rsidTr="003952F1">
        <w:tc>
          <w:tcPr>
            <w:cnfStyle w:val="001000000000" w:firstRow="0" w:lastRow="0" w:firstColumn="1" w:lastColumn="0" w:oddVBand="0" w:evenVBand="0" w:oddHBand="0" w:evenHBand="0" w:firstRowFirstColumn="0" w:firstRowLastColumn="0" w:lastRowFirstColumn="0" w:lastRowLastColumn="0"/>
            <w:tcW w:w="6658" w:type="dxa"/>
          </w:tcPr>
          <w:p w14:paraId="5AF67AEF" w14:textId="77777777" w:rsidR="003952F1" w:rsidRPr="00C47ED2" w:rsidRDefault="003952F1" w:rsidP="003952F1">
            <w:pPr>
              <w:spacing w:after="120"/>
              <w:rPr>
                <w:rFonts w:ascii="Arial" w:hAnsi="Arial" w:cs="Arial"/>
                <w:b w:val="0"/>
                <w:sz w:val="24"/>
                <w:szCs w:val="24"/>
              </w:rPr>
            </w:pPr>
            <w:r w:rsidRPr="00C47ED2">
              <w:rPr>
                <w:rFonts w:ascii="Arial" w:hAnsi="Arial" w:cs="Arial"/>
                <w:b w:val="0"/>
                <w:sz w:val="24"/>
                <w:szCs w:val="24"/>
                <w:lang w:eastAsia="en-GB"/>
              </w:rPr>
              <w:t>Internal Governance Approval</w:t>
            </w:r>
          </w:p>
        </w:tc>
        <w:tc>
          <w:tcPr>
            <w:tcW w:w="2359" w:type="dxa"/>
          </w:tcPr>
          <w:p w14:paraId="3CD71697" w14:textId="77777777" w:rsidR="003952F1" w:rsidRPr="00C47ED2" w:rsidRDefault="007F271F" w:rsidP="00137C37">
            <w:pPr>
              <w:spacing w:after="120"/>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en-GB"/>
              </w:rPr>
              <w:t>Early September 2020</w:t>
            </w:r>
            <w:r w:rsidR="00C47ED2" w:rsidRPr="00C47ED2">
              <w:rPr>
                <w:rFonts w:ascii="Arial" w:hAnsi="Arial" w:cs="Arial"/>
                <w:sz w:val="24"/>
                <w:szCs w:val="24"/>
                <w:lang w:eastAsia="en-GB"/>
              </w:rPr>
              <w:t xml:space="preserve"> </w:t>
            </w:r>
            <w:r w:rsidR="003952F1" w:rsidRPr="00C47ED2">
              <w:rPr>
                <w:rFonts w:ascii="Arial" w:hAnsi="Arial" w:cs="Arial"/>
                <w:sz w:val="24"/>
                <w:szCs w:val="24"/>
                <w:lang w:eastAsia="en-GB"/>
              </w:rPr>
              <w:t>20</w:t>
            </w:r>
            <w:r w:rsidR="00C4012C">
              <w:rPr>
                <w:rFonts w:ascii="Arial" w:hAnsi="Arial" w:cs="Arial"/>
                <w:sz w:val="24"/>
                <w:szCs w:val="24"/>
                <w:lang w:eastAsia="en-GB"/>
              </w:rPr>
              <w:t>20</w:t>
            </w:r>
          </w:p>
        </w:tc>
      </w:tr>
      <w:tr w:rsidR="003952F1" w:rsidRPr="00C47ED2" w14:paraId="1B241129" w14:textId="77777777" w:rsidTr="0039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332B8E85" w14:textId="77777777" w:rsidR="003952F1" w:rsidRPr="00C47ED2" w:rsidRDefault="003952F1" w:rsidP="003952F1">
            <w:pPr>
              <w:spacing w:after="120"/>
              <w:rPr>
                <w:rFonts w:ascii="Arial" w:hAnsi="Arial" w:cs="Arial"/>
                <w:b w:val="0"/>
                <w:sz w:val="24"/>
                <w:szCs w:val="24"/>
              </w:rPr>
            </w:pPr>
          </w:p>
        </w:tc>
        <w:tc>
          <w:tcPr>
            <w:tcW w:w="2359" w:type="dxa"/>
          </w:tcPr>
          <w:p w14:paraId="29076114" w14:textId="77777777" w:rsidR="003952F1" w:rsidRPr="00C47ED2" w:rsidRDefault="003952F1" w:rsidP="003952F1">
            <w:pPr>
              <w:spacing w:after="12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3952F1" w:rsidRPr="00C47ED2" w14:paraId="31BB14BF" w14:textId="77777777" w:rsidTr="003952F1">
        <w:tc>
          <w:tcPr>
            <w:cnfStyle w:val="001000000000" w:firstRow="0" w:lastRow="0" w:firstColumn="1" w:lastColumn="0" w:oddVBand="0" w:evenVBand="0" w:oddHBand="0" w:evenHBand="0" w:firstRowFirstColumn="0" w:firstRowLastColumn="0" w:lastRowFirstColumn="0" w:lastRowLastColumn="0"/>
            <w:tcW w:w="6658" w:type="dxa"/>
          </w:tcPr>
          <w:p w14:paraId="51B32404" w14:textId="77777777" w:rsidR="003952F1" w:rsidRPr="00C47ED2" w:rsidRDefault="003952F1" w:rsidP="003952F1">
            <w:pPr>
              <w:spacing w:after="120"/>
              <w:rPr>
                <w:rFonts w:ascii="Arial" w:hAnsi="Arial" w:cs="Arial"/>
                <w:b w:val="0"/>
                <w:sz w:val="24"/>
                <w:szCs w:val="24"/>
              </w:rPr>
            </w:pPr>
            <w:r w:rsidRPr="00C47ED2">
              <w:rPr>
                <w:rFonts w:ascii="Arial" w:hAnsi="Arial" w:cs="Arial"/>
                <w:b w:val="0"/>
                <w:sz w:val="24"/>
                <w:szCs w:val="24"/>
                <w:lang w:eastAsia="en-GB"/>
              </w:rPr>
              <w:t>Award Letter sent out</w:t>
            </w:r>
          </w:p>
        </w:tc>
        <w:tc>
          <w:tcPr>
            <w:tcW w:w="2359" w:type="dxa"/>
          </w:tcPr>
          <w:p w14:paraId="60798A4A" w14:textId="77777777" w:rsidR="003952F1" w:rsidRPr="00C47ED2" w:rsidRDefault="00B6679B" w:rsidP="007F271F">
            <w:pPr>
              <w:spacing w:after="120"/>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en-GB"/>
              </w:rPr>
              <w:t xml:space="preserve">Early </w:t>
            </w:r>
            <w:r w:rsidR="00F83187">
              <w:rPr>
                <w:rFonts w:ascii="Arial" w:hAnsi="Arial" w:cs="Arial"/>
                <w:sz w:val="24"/>
                <w:szCs w:val="24"/>
                <w:lang w:eastAsia="en-GB"/>
              </w:rPr>
              <w:t>September</w:t>
            </w:r>
            <w:r w:rsidR="00F83187" w:rsidRPr="00C47ED2">
              <w:rPr>
                <w:rFonts w:ascii="Arial" w:hAnsi="Arial" w:cs="Arial"/>
                <w:sz w:val="24"/>
                <w:szCs w:val="24"/>
                <w:lang w:eastAsia="en-GB"/>
              </w:rPr>
              <w:t xml:space="preserve"> </w:t>
            </w:r>
            <w:r w:rsidR="00137C37" w:rsidRPr="00C47ED2">
              <w:rPr>
                <w:rFonts w:ascii="Arial" w:hAnsi="Arial" w:cs="Arial"/>
                <w:sz w:val="24"/>
                <w:szCs w:val="24"/>
                <w:lang w:eastAsia="en-GB"/>
              </w:rPr>
              <w:t>20</w:t>
            </w:r>
            <w:r w:rsidR="00C4012C">
              <w:rPr>
                <w:rFonts w:ascii="Arial" w:hAnsi="Arial" w:cs="Arial"/>
                <w:sz w:val="24"/>
                <w:szCs w:val="24"/>
                <w:lang w:eastAsia="en-GB"/>
              </w:rPr>
              <w:t>20</w:t>
            </w:r>
          </w:p>
        </w:tc>
      </w:tr>
      <w:tr w:rsidR="003952F1" w:rsidRPr="00C47ED2" w14:paraId="68FC96B0" w14:textId="77777777" w:rsidTr="0039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7117B162" w14:textId="77777777" w:rsidR="003952F1" w:rsidRPr="00C47ED2" w:rsidRDefault="003952F1" w:rsidP="00D210DF">
            <w:pPr>
              <w:spacing w:after="120"/>
              <w:rPr>
                <w:rFonts w:ascii="Arial" w:hAnsi="Arial" w:cs="Arial"/>
                <w:b w:val="0"/>
                <w:sz w:val="24"/>
                <w:szCs w:val="24"/>
              </w:rPr>
            </w:pPr>
            <w:r w:rsidRPr="00C47ED2">
              <w:rPr>
                <w:rFonts w:ascii="Arial" w:hAnsi="Arial" w:cs="Arial"/>
                <w:b w:val="0"/>
                <w:sz w:val="24"/>
                <w:szCs w:val="24"/>
                <w:lang w:eastAsia="en-GB"/>
              </w:rPr>
              <w:t xml:space="preserve">Contract </w:t>
            </w:r>
            <w:r w:rsidR="00D210DF" w:rsidRPr="00C47ED2">
              <w:rPr>
                <w:rFonts w:ascii="Arial" w:hAnsi="Arial" w:cs="Arial"/>
                <w:b w:val="0"/>
                <w:sz w:val="24"/>
                <w:szCs w:val="24"/>
                <w:lang w:eastAsia="en-GB"/>
              </w:rPr>
              <w:t xml:space="preserve">Finalisation </w:t>
            </w:r>
            <w:r w:rsidRPr="00C47ED2">
              <w:rPr>
                <w:rFonts w:ascii="Arial" w:hAnsi="Arial" w:cs="Arial"/>
                <w:b w:val="0"/>
                <w:sz w:val="24"/>
                <w:szCs w:val="24"/>
                <w:lang w:eastAsia="en-GB"/>
              </w:rPr>
              <w:t>(signature)</w:t>
            </w:r>
          </w:p>
        </w:tc>
        <w:tc>
          <w:tcPr>
            <w:tcW w:w="2359" w:type="dxa"/>
          </w:tcPr>
          <w:p w14:paraId="34FD002D" w14:textId="77777777" w:rsidR="003952F1" w:rsidRPr="00C47ED2" w:rsidRDefault="00F83187" w:rsidP="00F83187">
            <w:pPr>
              <w:spacing w:after="12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lang w:eastAsia="en-GB"/>
              </w:rPr>
              <w:t>September</w:t>
            </w:r>
            <w:r w:rsidRPr="00C47ED2">
              <w:rPr>
                <w:rFonts w:ascii="Arial" w:hAnsi="Arial" w:cs="Arial"/>
                <w:sz w:val="24"/>
                <w:szCs w:val="24"/>
                <w:lang w:eastAsia="en-GB"/>
              </w:rPr>
              <w:t xml:space="preserve"> </w:t>
            </w:r>
            <w:r w:rsidR="00137C37" w:rsidRPr="00C47ED2">
              <w:rPr>
                <w:rFonts w:ascii="Arial" w:hAnsi="Arial" w:cs="Arial"/>
                <w:sz w:val="24"/>
                <w:szCs w:val="24"/>
                <w:lang w:eastAsia="en-GB"/>
              </w:rPr>
              <w:t>20</w:t>
            </w:r>
            <w:r w:rsidR="00C4012C">
              <w:rPr>
                <w:rFonts w:ascii="Arial" w:hAnsi="Arial" w:cs="Arial"/>
                <w:sz w:val="24"/>
                <w:szCs w:val="24"/>
                <w:lang w:eastAsia="en-GB"/>
              </w:rPr>
              <w:t>20</w:t>
            </w:r>
          </w:p>
        </w:tc>
      </w:tr>
      <w:tr w:rsidR="00C51AB4" w:rsidRPr="00C47ED2" w14:paraId="279B707C" w14:textId="77777777" w:rsidTr="003952F1">
        <w:tc>
          <w:tcPr>
            <w:cnfStyle w:val="001000000000" w:firstRow="0" w:lastRow="0" w:firstColumn="1" w:lastColumn="0" w:oddVBand="0" w:evenVBand="0" w:oddHBand="0" w:evenHBand="0" w:firstRowFirstColumn="0" w:firstRowLastColumn="0" w:lastRowFirstColumn="0" w:lastRowLastColumn="0"/>
            <w:tcW w:w="6658" w:type="dxa"/>
          </w:tcPr>
          <w:p w14:paraId="3D2DBDB2" w14:textId="4A07B249" w:rsidR="00C51AB4" w:rsidRPr="00C47ED2" w:rsidRDefault="000D001F" w:rsidP="00D210DF">
            <w:pPr>
              <w:spacing w:after="120"/>
              <w:rPr>
                <w:rFonts w:ascii="Arial" w:hAnsi="Arial" w:cs="Arial"/>
                <w:sz w:val="24"/>
                <w:szCs w:val="24"/>
                <w:lang w:eastAsia="en-GB"/>
              </w:rPr>
            </w:pPr>
            <w:r>
              <w:rPr>
                <w:rFonts w:ascii="Arial" w:hAnsi="Arial" w:cs="Arial"/>
                <w:sz w:val="24"/>
                <w:szCs w:val="24"/>
                <w:lang w:eastAsia="en-GB"/>
              </w:rPr>
              <w:t>S</w:t>
            </w:r>
            <w:r w:rsidR="00C51AB4" w:rsidRPr="00C47ED2">
              <w:rPr>
                <w:rFonts w:ascii="Arial" w:hAnsi="Arial" w:cs="Arial"/>
                <w:sz w:val="24"/>
                <w:szCs w:val="24"/>
                <w:lang w:eastAsia="en-GB"/>
              </w:rPr>
              <w:t xml:space="preserve">ervice commencement </w:t>
            </w:r>
          </w:p>
        </w:tc>
        <w:tc>
          <w:tcPr>
            <w:tcW w:w="2359" w:type="dxa"/>
          </w:tcPr>
          <w:p w14:paraId="1ED334C0" w14:textId="77777777" w:rsidR="00C51AB4" w:rsidRPr="00C47ED2" w:rsidRDefault="00F83187" w:rsidP="00137C37">
            <w:pPr>
              <w:spacing w:after="120"/>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r>
              <w:rPr>
                <w:rFonts w:ascii="Arial" w:hAnsi="Arial" w:cs="Arial"/>
                <w:sz w:val="24"/>
                <w:szCs w:val="24"/>
                <w:lang w:eastAsia="en-GB"/>
              </w:rPr>
              <w:t>Mid-</w:t>
            </w:r>
            <w:r w:rsidR="00C51AB4" w:rsidRPr="00C47ED2">
              <w:rPr>
                <w:rFonts w:ascii="Arial" w:hAnsi="Arial" w:cs="Arial"/>
                <w:sz w:val="24"/>
                <w:szCs w:val="24"/>
                <w:lang w:eastAsia="en-GB"/>
              </w:rPr>
              <w:t>September 2019</w:t>
            </w:r>
          </w:p>
        </w:tc>
      </w:tr>
    </w:tbl>
    <w:p w14:paraId="11370A82" w14:textId="77777777" w:rsidR="0004332D" w:rsidRPr="00C47ED2" w:rsidRDefault="006D4263" w:rsidP="003952F1">
      <w:pPr>
        <w:pStyle w:val="11IFTParagraph"/>
        <w:tabs>
          <w:tab w:val="clear" w:pos="1392"/>
        </w:tabs>
        <w:spacing w:before="120" w:after="120"/>
        <w:ind w:left="0" w:firstLine="0"/>
        <w:rPr>
          <w:rFonts w:cs="Arial"/>
          <w:sz w:val="24"/>
          <w:lang w:val="en-GB"/>
        </w:rPr>
      </w:pPr>
      <w:r w:rsidRPr="00C47ED2">
        <w:rPr>
          <w:rFonts w:cs="Arial"/>
          <w:sz w:val="24"/>
          <w:lang w:val="en-GB"/>
        </w:rPr>
        <w:t>T</w:t>
      </w:r>
      <w:r w:rsidR="0004332D" w:rsidRPr="00C47ED2">
        <w:rPr>
          <w:rFonts w:cs="Arial"/>
          <w:sz w:val="24"/>
          <w:lang w:val="en-GB"/>
        </w:rPr>
        <w:t xml:space="preserve">his timetable may be subject to amendment. However, it is important that suppliers are able to comply with this timetable.  </w:t>
      </w:r>
    </w:p>
    <w:p w14:paraId="079ADF51" w14:textId="22319FAA" w:rsidR="0004332D" w:rsidRPr="000D001F" w:rsidRDefault="0004332D" w:rsidP="001A3BA5">
      <w:pPr>
        <w:pStyle w:val="NoSpacing"/>
        <w:spacing w:after="120"/>
        <w:jc w:val="left"/>
        <w:rPr>
          <w:rFonts w:cs="Arial"/>
          <w:sz w:val="24"/>
          <w:szCs w:val="24"/>
        </w:rPr>
      </w:pPr>
      <w:r w:rsidRPr="00C47ED2">
        <w:rPr>
          <w:rFonts w:cs="Arial"/>
          <w:sz w:val="24"/>
          <w:szCs w:val="24"/>
        </w:rPr>
        <w:t>Please return your completed respons</w:t>
      </w:r>
      <w:r w:rsidR="003D540D" w:rsidRPr="00C47ED2">
        <w:rPr>
          <w:rFonts w:cs="Arial"/>
          <w:sz w:val="24"/>
          <w:szCs w:val="24"/>
        </w:rPr>
        <w:t>e to the Statement of R</w:t>
      </w:r>
      <w:r w:rsidR="00F75B26" w:rsidRPr="00C47ED2">
        <w:rPr>
          <w:rFonts w:cs="Arial"/>
          <w:sz w:val="24"/>
          <w:szCs w:val="24"/>
        </w:rPr>
        <w:t>equiremen</w:t>
      </w:r>
      <w:r w:rsidRPr="00C47ED2">
        <w:rPr>
          <w:rFonts w:cs="Arial"/>
          <w:sz w:val="24"/>
          <w:szCs w:val="24"/>
        </w:rPr>
        <w:t xml:space="preserve">ts by email to the contact officer, </w:t>
      </w:r>
      <w:hyperlink r:id="rId13" w:history="1">
        <w:r w:rsidR="000D001F" w:rsidRPr="000D001F">
          <w:rPr>
            <w:rStyle w:val="Hyperlink"/>
            <w:sz w:val="24"/>
            <w:szCs w:val="24"/>
          </w:rPr>
          <w:t>Camilla.Borwick-Fox@camden.gov.uk</w:t>
        </w:r>
      </w:hyperlink>
      <w:r w:rsidR="000D001F" w:rsidRPr="000D001F">
        <w:rPr>
          <w:sz w:val="24"/>
          <w:szCs w:val="24"/>
        </w:rPr>
        <w:t xml:space="preserve"> </w:t>
      </w:r>
      <w:r w:rsidR="00427EAE">
        <w:rPr>
          <w:rFonts w:cs="Arial"/>
          <w:sz w:val="24"/>
          <w:szCs w:val="24"/>
        </w:rPr>
        <w:t>by 12Noon</w:t>
      </w:r>
      <w:r w:rsidR="00D210DF" w:rsidRPr="000D001F">
        <w:rPr>
          <w:rFonts w:cs="Arial"/>
          <w:sz w:val="24"/>
          <w:szCs w:val="24"/>
        </w:rPr>
        <w:t xml:space="preserve"> </w:t>
      </w:r>
      <w:r w:rsidR="00F83187" w:rsidRPr="000D001F">
        <w:rPr>
          <w:rFonts w:cs="Arial"/>
          <w:sz w:val="24"/>
          <w:szCs w:val="24"/>
        </w:rPr>
        <w:t xml:space="preserve">Monday </w:t>
      </w:r>
      <w:r w:rsidR="00100F26" w:rsidRPr="000D001F">
        <w:rPr>
          <w:rFonts w:cs="Arial"/>
          <w:sz w:val="24"/>
          <w:szCs w:val="24"/>
        </w:rPr>
        <w:t>20</w:t>
      </w:r>
      <w:r w:rsidR="00100F26" w:rsidRPr="000D001F">
        <w:rPr>
          <w:rFonts w:cs="Arial"/>
          <w:sz w:val="24"/>
          <w:szCs w:val="24"/>
          <w:vertAlign w:val="superscript"/>
        </w:rPr>
        <w:t>th</w:t>
      </w:r>
      <w:r w:rsidR="00100F26" w:rsidRPr="000D001F">
        <w:rPr>
          <w:rFonts w:cs="Arial"/>
          <w:sz w:val="24"/>
          <w:szCs w:val="24"/>
        </w:rPr>
        <w:t xml:space="preserve"> </w:t>
      </w:r>
      <w:r w:rsidR="00F83187" w:rsidRPr="000D001F">
        <w:rPr>
          <w:rFonts w:cs="Arial"/>
          <w:sz w:val="24"/>
          <w:szCs w:val="24"/>
        </w:rPr>
        <w:t xml:space="preserve">August 2020 </w:t>
      </w:r>
    </w:p>
    <w:p w14:paraId="5B75E1D8" w14:textId="77777777" w:rsidR="0004332D" w:rsidRPr="00F22108" w:rsidRDefault="0004332D" w:rsidP="001A3BA5">
      <w:pPr>
        <w:pStyle w:val="NoSpacing"/>
        <w:spacing w:after="120"/>
        <w:jc w:val="left"/>
        <w:rPr>
          <w:rFonts w:cs="Arial"/>
          <w:sz w:val="24"/>
          <w:szCs w:val="24"/>
        </w:rPr>
      </w:pPr>
      <w:r w:rsidRPr="00F22108">
        <w:rPr>
          <w:rFonts w:cs="Arial"/>
          <w:sz w:val="24"/>
          <w:szCs w:val="24"/>
        </w:rPr>
        <w:t>We look forward to receiving your response.</w:t>
      </w:r>
    </w:p>
    <w:p w14:paraId="5465F6E1" w14:textId="77777777" w:rsidR="0004332D" w:rsidRPr="00F22108" w:rsidRDefault="0004332D" w:rsidP="001A3BA5">
      <w:pPr>
        <w:pStyle w:val="NoSpacing"/>
        <w:spacing w:after="120"/>
        <w:jc w:val="left"/>
        <w:rPr>
          <w:rFonts w:cs="Arial"/>
          <w:sz w:val="24"/>
          <w:szCs w:val="24"/>
        </w:rPr>
      </w:pPr>
      <w:r w:rsidRPr="00F22108">
        <w:rPr>
          <w:rFonts w:cs="Arial"/>
          <w:sz w:val="24"/>
          <w:szCs w:val="24"/>
        </w:rPr>
        <w:t>Yours faithfully,</w:t>
      </w:r>
    </w:p>
    <w:p w14:paraId="66BD06A7" w14:textId="77777777" w:rsidR="00137C37" w:rsidRPr="00F22108" w:rsidRDefault="00137C37" w:rsidP="001A3BA5">
      <w:pPr>
        <w:pStyle w:val="NoSpacing"/>
        <w:spacing w:after="120"/>
        <w:jc w:val="left"/>
        <w:rPr>
          <w:rFonts w:cs="Arial"/>
          <w:sz w:val="24"/>
          <w:szCs w:val="24"/>
        </w:rPr>
      </w:pPr>
    </w:p>
    <w:p w14:paraId="7CB52A9A" w14:textId="77777777" w:rsidR="00137C37" w:rsidRPr="00F22108" w:rsidRDefault="00137C37" w:rsidP="001A3BA5">
      <w:pPr>
        <w:pStyle w:val="NoSpacing"/>
        <w:spacing w:after="120"/>
        <w:jc w:val="left"/>
        <w:rPr>
          <w:rFonts w:cs="Arial"/>
          <w:b/>
          <w:bCs/>
          <w:sz w:val="24"/>
          <w:szCs w:val="24"/>
        </w:rPr>
      </w:pPr>
    </w:p>
    <w:p w14:paraId="4D305267" w14:textId="77777777" w:rsidR="00BD6DF6" w:rsidRDefault="00BD6DF6" w:rsidP="001A3BA5">
      <w:pPr>
        <w:spacing w:after="120"/>
        <w:rPr>
          <w:rFonts w:ascii="Arial" w:hAnsi="Arial" w:cs="Arial"/>
          <w:b/>
          <w:bCs/>
          <w:sz w:val="24"/>
          <w:szCs w:val="24"/>
        </w:rPr>
      </w:pPr>
      <w:r>
        <w:rPr>
          <w:rFonts w:ascii="Arial" w:hAnsi="Arial" w:cs="Arial"/>
          <w:b/>
          <w:bCs/>
          <w:sz w:val="24"/>
          <w:szCs w:val="24"/>
        </w:rPr>
        <w:t>Jon A</w:t>
      </w:r>
      <w:r w:rsidR="00B6679B">
        <w:rPr>
          <w:rFonts w:ascii="Arial" w:hAnsi="Arial" w:cs="Arial"/>
          <w:b/>
          <w:bCs/>
          <w:sz w:val="24"/>
          <w:szCs w:val="24"/>
        </w:rPr>
        <w:t>bbey</w:t>
      </w:r>
    </w:p>
    <w:p w14:paraId="1AFE700D" w14:textId="7F14B6EF" w:rsidR="00C51AB4" w:rsidRPr="00F22108" w:rsidRDefault="00BD6DF6" w:rsidP="001A3BA5">
      <w:pPr>
        <w:spacing w:after="120"/>
        <w:rPr>
          <w:rFonts w:ascii="Arial" w:hAnsi="Arial" w:cs="Arial"/>
          <w:b/>
          <w:bCs/>
          <w:sz w:val="24"/>
          <w:szCs w:val="24"/>
        </w:rPr>
      </w:pPr>
      <w:r>
        <w:rPr>
          <w:rFonts w:ascii="Arial" w:hAnsi="Arial" w:cs="Arial"/>
          <w:b/>
          <w:bCs/>
          <w:sz w:val="24"/>
          <w:szCs w:val="24"/>
        </w:rPr>
        <w:t>Managing Director</w:t>
      </w:r>
      <w:r w:rsidR="00C51AB4" w:rsidRPr="00F22108">
        <w:rPr>
          <w:rFonts w:ascii="Arial" w:hAnsi="Arial" w:cs="Arial"/>
          <w:b/>
          <w:bCs/>
          <w:sz w:val="24"/>
          <w:szCs w:val="24"/>
        </w:rPr>
        <w:t xml:space="preserve">, </w:t>
      </w:r>
      <w:r>
        <w:rPr>
          <w:rFonts w:ascii="Arial" w:hAnsi="Arial" w:cs="Arial"/>
          <w:b/>
          <w:bCs/>
          <w:sz w:val="24"/>
          <w:szCs w:val="24"/>
        </w:rPr>
        <w:t>Camden Learning</w:t>
      </w:r>
    </w:p>
    <w:p w14:paraId="2E1D5A19" w14:textId="77777777" w:rsidR="00137C37" w:rsidRPr="00F22108" w:rsidRDefault="00137C37" w:rsidP="001A3BA5">
      <w:pPr>
        <w:spacing w:after="120"/>
        <w:rPr>
          <w:rFonts w:ascii="Arial" w:hAnsi="Arial" w:cs="Arial"/>
          <w:sz w:val="24"/>
          <w:szCs w:val="24"/>
        </w:rPr>
      </w:pPr>
    </w:p>
    <w:bookmarkEnd w:id="0"/>
    <w:bookmarkEnd w:id="1"/>
    <w:bookmarkEnd w:id="2"/>
    <w:bookmarkEnd w:id="3"/>
    <w:bookmarkEnd w:id="4"/>
    <w:bookmarkEnd w:id="5"/>
    <w:bookmarkEnd w:id="6"/>
    <w:bookmarkEnd w:id="7"/>
    <w:bookmarkEnd w:id="8"/>
    <w:p w14:paraId="37162D7A" w14:textId="77777777" w:rsidR="0004332D" w:rsidRPr="00F22108" w:rsidRDefault="0004332D" w:rsidP="001A5EE2">
      <w:pPr>
        <w:spacing w:after="120" w:line="240" w:lineRule="auto"/>
        <w:rPr>
          <w:rFonts w:ascii="Arial" w:hAnsi="Arial" w:cs="Arial"/>
          <w:b/>
          <w:sz w:val="24"/>
          <w:szCs w:val="24"/>
        </w:rPr>
      </w:pPr>
      <w:r w:rsidRPr="00F22108">
        <w:rPr>
          <w:rFonts w:ascii="Arial" w:hAnsi="Arial" w:cs="Arial"/>
          <w:sz w:val="24"/>
          <w:szCs w:val="24"/>
          <w:u w:color="008751"/>
        </w:rPr>
        <w:br w:type="page"/>
      </w:r>
      <w:r w:rsidRPr="00F22108">
        <w:rPr>
          <w:rFonts w:ascii="Arial" w:hAnsi="Arial" w:cs="Arial"/>
          <w:b/>
          <w:sz w:val="24"/>
          <w:szCs w:val="24"/>
        </w:rPr>
        <w:lastRenderedPageBreak/>
        <w:t>OVERVIEW</w:t>
      </w:r>
    </w:p>
    <w:p w14:paraId="68DB643B" w14:textId="77777777" w:rsidR="0004332D" w:rsidRPr="00F22108" w:rsidRDefault="0004332D" w:rsidP="001A5EE2">
      <w:pPr>
        <w:pStyle w:val="MainParagraphNumbered"/>
        <w:numPr>
          <w:ilvl w:val="0"/>
          <w:numId w:val="0"/>
        </w:numPr>
        <w:tabs>
          <w:tab w:val="left" w:pos="720"/>
        </w:tabs>
        <w:spacing w:before="0"/>
        <w:ind w:right="96"/>
      </w:pPr>
      <w:r w:rsidRPr="00F22108">
        <w:t>INSTRUCTIONS</w:t>
      </w:r>
    </w:p>
    <w:p w14:paraId="43A10D24" w14:textId="77777777" w:rsidR="0004332D" w:rsidRPr="00F22108" w:rsidRDefault="0004332D" w:rsidP="001A5EE2">
      <w:pPr>
        <w:pStyle w:val="11IFTParagraph"/>
        <w:tabs>
          <w:tab w:val="clear" w:pos="1392"/>
          <w:tab w:val="num" w:pos="0"/>
        </w:tabs>
        <w:spacing w:after="120"/>
        <w:ind w:left="0" w:firstLine="0"/>
        <w:rPr>
          <w:rFonts w:cs="Arial"/>
          <w:sz w:val="24"/>
        </w:rPr>
      </w:pPr>
      <w:bookmarkStart w:id="9" w:name="_Toc308505747"/>
      <w:r w:rsidRPr="00F22108">
        <w:rPr>
          <w:rFonts w:cs="Arial"/>
          <w:sz w:val="24"/>
        </w:rPr>
        <w:t>Your bid must comply with the following:</w:t>
      </w:r>
    </w:p>
    <w:p w14:paraId="1481F286" w14:textId="3497B1F4" w:rsidR="0004332D" w:rsidRPr="00F22108" w:rsidRDefault="0004332D" w:rsidP="000D001F">
      <w:pPr>
        <w:pStyle w:val="11IFTParagraph"/>
        <w:numPr>
          <w:ilvl w:val="0"/>
          <w:numId w:val="11"/>
        </w:numPr>
        <w:tabs>
          <w:tab w:val="num" w:pos="0"/>
        </w:tabs>
        <w:spacing w:after="120"/>
        <w:ind w:left="567" w:hanging="567"/>
        <w:rPr>
          <w:rFonts w:cs="Arial"/>
          <w:sz w:val="24"/>
        </w:rPr>
      </w:pPr>
      <w:bookmarkStart w:id="10" w:name="_Toc308505748"/>
      <w:bookmarkEnd w:id="9"/>
      <w:r w:rsidRPr="00F22108">
        <w:rPr>
          <w:rFonts w:cs="Arial"/>
          <w:sz w:val="24"/>
        </w:rPr>
        <w:t>The</w:t>
      </w:r>
      <w:r w:rsidRPr="00F22108">
        <w:rPr>
          <w:rFonts w:cs="Arial"/>
          <w:sz w:val="24"/>
          <w:lang w:val="en-GB"/>
        </w:rPr>
        <w:t xml:space="preserve"> response </w:t>
      </w:r>
      <w:r w:rsidR="000D001F">
        <w:rPr>
          <w:rFonts w:cs="Arial"/>
          <w:sz w:val="24"/>
          <w:lang w:val="en-GB"/>
        </w:rPr>
        <w:t>t</w:t>
      </w:r>
      <w:r w:rsidRPr="00F22108">
        <w:rPr>
          <w:rFonts w:cs="Arial"/>
          <w:sz w:val="24"/>
          <w:lang w:val="en-GB"/>
        </w:rPr>
        <w:t>o this Statement of Requirement</w:t>
      </w:r>
      <w:r w:rsidR="00585EF2" w:rsidRPr="00F22108">
        <w:rPr>
          <w:rFonts w:cs="Arial"/>
          <w:sz w:val="24"/>
          <w:lang w:val="en-GB"/>
        </w:rPr>
        <w:t>s</w:t>
      </w:r>
      <w:r w:rsidRPr="00F22108">
        <w:rPr>
          <w:rFonts w:cs="Arial"/>
          <w:sz w:val="24"/>
          <w:lang w:val="en-GB"/>
        </w:rPr>
        <w:t xml:space="preserve"> </w:t>
      </w:r>
      <w:r w:rsidRPr="00F22108">
        <w:rPr>
          <w:rFonts w:cs="Arial"/>
          <w:sz w:val="24"/>
        </w:rPr>
        <w:t>must be</w:t>
      </w:r>
      <w:r w:rsidRPr="00F22108">
        <w:rPr>
          <w:rFonts w:cs="Arial"/>
          <w:sz w:val="24"/>
          <w:lang w:val="en-GB"/>
        </w:rPr>
        <w:t xml:space="preserve"> emailed to </w:t>
      </w:r>
      <w:hyperlink r:id="rId14" w:history="1">
        <w:r w:rsidR="000D001F" w:rsidRPr="00DB24FB">
          <w:rPr>
            <w:rStyle w:val="Hyperlink"/>
            <w:rFonts w:cs="Arial"/>
            <w:sz w:val="24"/>
            <w:lang w:val="en-GB"/>
          </w:rPr>
          <w:t>Camilla.borwick-fox@camden.gov.uk</w:t>
        </w:r>
      </w:hyperlink>
      <w:r w:rsidR="000D001F">
        <w:rPr>
          <w:rFonts w:cs="Arial"/>
          <w:sz w:val="24"/>
          <w:lang w:val="en-GB"/>
        </w:rPr>
        <w:t xml:space="preserve"> </w:t>
      </w:r>
      <w:r w:rsidRPr="00F22108">
        <w:rPr>
          <w:rFonts w:cs="Arial"/>
          <w:sz w:val="24"/>
        </w:rPr>
        <w:t xml:space="preserve"> by </w:t>
      </w:r>
      <w:r w:rsidRPr="000D001F">
        <w:rPr>
          <w:rFonts w:cs="Arial"/>
          <w:b/>
          <w:sz w:val="24"/>
        </w:rPr>
        <w:t>1</w:t>
      </w:r>
      <w:r w:rsidRPr="000D001F">
        <w:rPr>
          <w:rFonts w:cs="Arial"/>
          <w:b/>
          <w:sz w:val="24"/>
          <w:lang w:val="en-GB"/>
        </w:rPr>
        <w:t>2</w:t>
      </w:r>
      <w:r w:rsidR="00BD6DF6" w:rsidRPr="000D001F">
        <w:rPr>
          <w:rFonts w:cs="Arial"/>
          <w:b/>
          <w:sz w:val="24"/>
          <w:lang w:val="en-GB"/>
        </w:rPr>
        <w:t xml:space="preserve">.00 noon </w:t>
      </w:r>
      <w:r w:rsidR="00427EAE">
        <w:rPr>
          <w:rFonts w:cs="Arial"/>
          <w:b/>
          <w:sz w:val="24"/>
          <w:lang w:val="en-GB"/>
        </w:rPr>
        <w:t>Thursday</w:t>
      </w:r>
      <w:r w:rsidR="00F83187" w:rsidRPr="000D001F">
        <w:rPr>
          <w:rFonts w:cs="Arial"/>
          <w:b/>
          <w:sz w:val="24"/>
          <w:lang w:val="en-GB"/>
        </w:rPr>
        <w:t xml:space="preserve"> </w:t>
      </w:r>
      <w:r w:rsidR="00100F26" w:rsidRPr="000D001F">
        <w:rPr>
          <w:rFonts w:cs="Arial"/>
          <w:b/>
          <w:sz w:val="24"/>
          <w:lang w:val="en-GB"/>
        </w:rPr>
        <w:t>2</w:t>
      </w:r>
      <w:r w:rsidR="00F83187" w:rsidRPr="000D001F">
        <w:rPr>
          <w:rFonts w:cs="Arial"/>
          <w:b/>
          <w:sz w:val="24"/>
          <w:lang w:val="en-GB"/>
        </w:rPr>
        <w:t>0</w:t>
      </w:r>
      <w:r w:rsidR="00F83187" w:rsidRPr="000D001F">
        <w:rPr>
          <w:rFonts w:cs="Arial"/>
          <w:b/>
          <w:sz w:val="24"/>
          <w:vertAlign w:val="superscript"/>
          <w:lang w:val="en-GB"/>
        </w:rPr>
        <w:t>th</w:t>
      </w:r>
      <w:r w:rsidR="00F83187" w:rsidRPr="000D001F">
        <w:rPr>
          <w:rFonts w:cs="Arial"/>
          <w:b/>
          <w:sz w:val="24"/>
          <w:lang w:val="en-GB"/>
        </w:rPr>
        <w:t xml:space="preserve"> August 2020</w:t>
      </w:r>
      <w:r w:rsidR="00F83187">
        <w:rPr>
          <w:rFonts w:cs="Arial"/>
          <w:sz w:val="24"/>
          <w:lang w:val="en-GB" w:eastAsia="en-GB"/>
        </w:rPr>
        <w:t xml:space="preserve">. </w:t>
      </w:r>
      <w:r w:rsidR="00F83187">
        <w:rPr>
          <w:rFonts w:cs="Arial"/>
          <w:sz w:val="24"/>
          <w:lang w:val="en-GB"/>
        </w:rPr>
        <w:t>R</w:t>
      </w:r>
      <w:r w:rsidRPr="00F22108">
        <w:rPr>
          <w:rFonts w:cs="Arial"/>
          <w:sz w:val="24"/>
        </w:rPr>
        <w:t>esponse</w:t>
      </w:r>
      <w:r w:rsidR="00100F26">
        <w:rPr>
          <w:rFonts w:cs="Arial"/>
          <w:sz w:val="24"/>
          <w:lang w:val="en-GB"/>
        </w:rPr>
        <w:t>’</w:t>
      </w:r>
      <w:r w:rsidRPr="00F22108">
        <w:rPr>
          <w:rFonts w:cs="Arial"/>
          <w:sz w:val="24"/>
        </w:rPr>
        <w:t xml:space="preserve">s received after that time will </w:t>
      </w:r>
      <w:r w:rsidRPr="00100F26">
        <w:rPr>
          <w:rFonts w:cs="Arial"/>
          <w:b/>
          <w:sz w:val="24"/>
          <w:u w:val="single"/>
        </w:rPr>
        <w:t>NOT</w:t>
      </w:r>
      <w:r w:rsidRPr="00F22108">
        <w:rPr>
          <w:rFonts w:cs="Arial"/>
          <w:sz w:val="24"/>
        </w:rPr>
        <w:t xml:space="preserve"> be considered.</w:t>
      </w:r>
      <w:bookmarkEnd w:id="10"/>
    </w:p>
    <w:p w14:paraId="5841CD5A" w14:textId="7FC6E4F8" w:rsidR="0004332D" w:rsidRPr="00F22108" w:rsidRDefault="0004332D" w:rsidP="000D001F">
      <w:pPr>
        <w:pStyle w:val="11IFTParagraph"/>
        <w:numPr>
          <w:ilvl w:val="0"/>
          <w:numId w:val="11"/>
        </w:numPr>
        <w:tabs>
          <w:tab w:val="num" w:pos="0"/>
        </w:tabs>
        <w:spacing w:after="120"/>
        <w:ind w:left="567" w:hanging="567"/>
        <w:rPr>
          <w:rFonts w:cs="Arial"/>
          <w:sz w:val="24"/>
        </w:rPr>
      </w:pPr>
      <w:bookmarkStart w:id="11" w:name="_Toc308505749"/>
      <w:r w:rsidRPr="00F22108">
        <w:rPr>
          <w:rFonts w:cs="Arial"/>
          <w:sz w:val="24"/>
        </w:rPr>
        <w:t>Th</w:t>
      </w:r>
      <w:r w:rsidRPr="00F22108">
        <w:rPr>
          <w:rFonts w:cs="Arial"/>
          <w:sz w:val="24"/>
          <w:lang w:val="en-GB"/>
        </w:rPr>
        <w:t>e completed Statement of Requirement</w:t>
      </w:r>
      <w:r w:rsidR="00585EF2" w:rsidRPr="00F22108">
        <w:rPr>
          <w:rFonts w:cs="Arial"/>
          <w:sz w:val="24"/>
          <w:lang w:val="en-GB"/>
        </w:rPr>
        <w:t>s</w:t>
      </w:r>
      <w:r w:rsidRPr="00F22108">
        <w:rPr>
          <w:rFonts w:cs="Arial"/>
          <w:sz w:val="24"/>
          <w:lang w:val="en-GB"/>
        </w:rPr>
        <w:t xml:space="preserve"> </w:t>
      </w:r>
      <w:r w:rsidRPr="00F22108">
        <w:rPr>
          <w:rFonts w:cs="Arial"/>
          <w:sz w:val="24"/>
        </w:rPr>
        <w:t>does not constitute an offer and the fact that your organisation has been invited</w:t>
      </w:r>
      <w:r w:rsidRPr="00F22108">
        <w:rPr>
          <w:rFonts w:cs="Arial"/>
          <w:sz w:val="24"/>
          <w:lang w:val="en-GB"/>
        </w:rPr>
        <w:t xml:space="preserve"> to submit </w:t>
      </w:r>
      <w:r w:rsidRPr="00F22108">
        <w:rPr>
          <w:rFonts w:cs="Arial"/>
          <w:sz w:val="24"/>
        </w:rPr>
        <w:t>does not necessarily mean that your organisation has completely</w:t>
      </w:r>
      <w:r w:rsidRPr="00F22108">
        <w:rPr>
          <w:rFonts w:cs="Arial"/>
          <w:sz w:val="24"/>
          <w:lang w:val="en-GB"/>
        </w:rPr>
        <w:t xml:space="preserve"> </w:t>
      </w:r>
      <w:r w:rsidRPr="00F22108">
        <w:rPr>
          <w:rFonts w:cs="Arial"/>
          <w:sz w:val="24"/>
        </w:rPr>
        <w:t>satisfied all the Participants</w:t>
      </w:r>
      <w:r w:rsidRPr="00F22108">
        <w:rPr>
          <w:rFonts w:cs="Arial"/>
          <w:sz w:val="24"/>
          <w:lang w:val="en-GB"/>
        </w:rPr>
        <w:t xml:space="preserve"> </w:t>
      </w:r>
      <w:r w:rsidRPr="00F22108">
        <w:rPr>
          <w:rFonts w:cs="Arial"/>
          <w:sz w:val="24"/>
        </w:rPr>
        <w:t>criteria to be selected</w:t>
      </w:r>
      <w:bookmarkEnd w:id="11"/>
      <w:r w:rsidRPr="00F22108">
        <w:rPr>
          <w:rFonts w:cs="Arial"/>
          <w:sz w:val="24"/>
        </w:rPr>
        <w:t xml:space="preserve">. </w:t>
      </w:r>
    </w:p>
    <w:p w14:paraId="6F6FEB41" w14:textId="77777777" w:rsidR="0004332D" w:rsidRPr="00F22108" w:rsidRDefault="0004332D" w:rsidP="000D001F">
      <w:pPr>
        <w:pStyle w:val="11IFTParagraph"/>
        <w:numPr>
          <w:ilvl w:val="0"/>
          <w:numId w:val="11"/>
        </w:numPr>
        <w:tabs>
          <w:tab w:val="num" w:pos="0"/>
        </w:tabs>
        <w:spacing w:after="120"/>
        <w:ind w:left="567" w:hanging="567"/>
        <w:rPr>
          <w:rFonts w:cs="Arial"/>
          <w:sz w:val="24"/>
        </w:rPr>
      </w:pPr>
      <w:r w:rsidRPr="00F22108">
        <w:rPr>
          <w:rFonts w:cs="Arial"/>
          <w:sz w:val="24"/>
        </w:rPr>
        <w:t xml:space="preserve">The </w:t>
      </w:r>
      <w:r w:rsidRPr="00F22108">
        <w:rPr>
          <w:rFonts w:cs="Arial"/>
          <w:sz w:val="24"/>
          <w:lang w:val="en-GB"/>
        </w:rPr>
        <w:t xml:space="preserve">Statement of Requirements </w:t>
      </w:r>
      <w:r w:rsidRPr="00F22108">
        <w:rPr>
          <w:rFonts w:cs="Arial"/>
          <w:sz w:val="24"/>
        </w:rPr>
        <w:t>shall remain open for acceptance for a period of 6 months from the closing date</w:t>
      </w:r>
      <w:r w:rsidRPr="00F22108">
        <w:rPr>
          <w:rFonts w:cs="Arial"/>
          <w:sz w:val="24"/>
          <w:lang w:val="en-GB"/>
        </w:rPr>
        <w:t>.</w:t>
      </w:r>
    </w:p>
    <w:p w14:paraId="33A11C98" w14:textId="77777777" w:rsidR="0004332D" w:rsidRPr="00F22108" w:rsidRDefault="0004332D" w:rsidP="000D001F">
      <w:pPr>
        <w:pStyle w:val="11IFTParagraph"/>
        <w:numPr>
          <w:ilvl w:val="0"/>
          <w:numId w:val="11"/>
        </w:numPr>
        <w:tabs>
          <w:tab w:val="num" w:pos="0"/>
        </w:tabs>
        <w:spacing w:after="120"/>
        <w:ind w:left="567" w:hanging="567"/>
        <w:rPr>
          <w:rFonts w:cs="Arial"/>
          <w:sz w:val="24"/>
        </w:rPr>
      </w:pPr>
      <w:r w:rsidRPr="00F22108">
        <w:rPr>
          <w:rFonts w:cs="Arial"/>
          <w:sz w:val="24"/>
        </w:rPr>
        <w:t xml:space="preserve">The </w:t>
      </w:r>
      <w:r w:rsidR="001D51D2" w:rsidRPr="00F22108">
        <w:rPr>
          <w:rFonts w:cs="Arial"/>
          <w:sz w:val="24"/>
          <w:lang w:val="en-GB"/>
        </w:rPr>
        <w:t xml:space="preserve">Customer is </w:t>
      </w:r>
      <w:r w:rsidRPr="00F22108">
        <w:rPr>
          <w:rFonts w:cs="Arial"/>
          <w:sz w:val="24"/>
        </w:rPr>
        <w:t>not bound to accept the lowest priced submitted.</w:t>
      </w:r>
    </w:p>
    <w:p w14:paraId="46D2AFFC" w14:textId="77777777" w:rsidR="0004332D" w:rsidRPr="00F22108" w:rsidRDefault="0004332D" w:rsidP="000D001F">
      <w:pPr>
        <w:pStyle w:val="11IFTParagraph"/>
        <w:numPr>
          <w:ilvl w:val="0"/>
          <w:numId w:val="11"/>
        </w:numPr>
        <w:tabs>
          <w:tab w:val="num" w:pos="0"/>
        </w:tabs>
        <w:spacing w:after="120"/>
        <w:ind w:left="567" w:hanging="567"/>
        <w:rPr>
          <w:rFonts w:cs="Arial"/>
          <w:sz w:val="24"/>
        </w:rPr>
      </w:pPr>
      <w:r w:rsidRPr="00F22108">
        <w:rPr>
          <w:rFonts w:cs="Arial"/>
          <w:sz w:val="24"/>
        </w:rPr>
        <w:t xml:space="preserve">The contract shall be awarded on the basis of the most economically advantageous </w:t>
      </w:r>
      <w:r w:rsidR="00C51AB4" w:rsidRPr="00F22108">
        <w:rPr>
          <w:rFonts w:cs="Arial"/>
          <w:sz w:val="24"/>
          <w:lang w:val="en-GB"/>
        </w:rPr>
        <w:t xml:space="preserve">response. </w:t>
      </w:r>
    </w:p>
    <w:p w14:paraId="1BB63C4D" w14:textId="77777777" w:rsidR="0004332D" w:rsidRPr="00F22108" w:rsidRDefault="0004332D" w:rsidP="000D001F">
      <w:pPr>
        <w:pStyle w:val="11IFTParagraph"/>
        <w:numPr>
          <w:ilvl w:val="0"/>
          <w:numId w:val="11"/>
        </w:numPr>
        <w:tabs>
          <w:tab w:val="num" w:pos="0"/>
        </w:tabs>
        <w:spacing w:after="120"/>
        <w:ind w:left="567" w:hanging="567"/>
        <w:rPr>
          <w:rFonts w:cs="Arial"/>
          <w:sz w:val="24"/>
        </w:rPr>
      </w:pPr>
      <w:r w:rsidRPr="00F22108">
        <w:rPr>
          <w:rFonts w:cs="Arial"/>
          <w:sz w:val="24"/>
        </w:rPr>
        <w:t xml:space="preserve">The </w:t>
      </w:r>
      <w:r w:rsidR="00AA64A5" w:rsidRPr="00F22108">
        <w:rPr>
          <w:rFonts w:cs="Arial"/>
          <w:sz w:val="24"/>
          <w:lang w:val="en-GB"/>
        </w:rPr>
        <w:t>Customer</w:t>
      </w:r>
      <w:r w:rsidRPr="00F22108">
        <w:rPr>
          <w:rFonts w:cs="Arial"/>
          <w:sz w:val="24"/>
        </w:rPr>
        <w:t xml:space="preserve"> will not be responsible for or pay any expenses or losses, which you may incur in submitting your </w:t>
      </w:r>
      <w:r w:rsidR="003D540D" w:rsidRPr="00F22108">
        <w:rPr>
          <w:rFonts w:cs="Arial"/>
          <w:sz w:val="24"/>
          <w:lang w:val="en-GB"/>
        </w:rPr>
        <w:t>Statement of Requirements</w:t>
      </w:r>
      <w:r w:rsidRPr="00F22108">
        <w:rPr>
          <w:rFonts w:cs="Arial"/>
          <w:sz w:val="24"/>
        </w:rPr>
        <w:t>.</w:t>
      </w:r>
    </w:p>
    <w:p w14:paraId="39342313" w14:textId="77777777" w:rsidR="0004332D" w:rsidRPr="00F22108" w:rsidRDefault="0004332D" w:rsidP="000D001F">
      <w:pPr>
        <w:pStyle w:val="11IFTParagraph"/>
        <w:numPr>
          <w:ilvl w:val="0"/>
          <w:numId w:val="11"/>
        </w:numPr>
        <w:tabs>
          <w:tab w:val="num" w:pos="0"/>
        </w:tabs>
        <w:spacing w:after="120"/>
        <w:ind w:left="567" w:hanging="567"/>
        <w:rPr>
          <w:rFonts w:cs="Arial"/>
          <w:sz w:val="24"/>
        </w:rPr>
      </w:pPr>
      <w:r w:rsidRPr="00F22108">
        <w:rPr>
          <w:rFonts w:cs="Arial"/>
          <w:sz w:val="24"/>
        </w:rPr>
        <w:t xml:space="preserve">The evaluation criteria for the competition are set out this document. </w:t>
      </w:r>
    </w:p>
    <w:p w14:paraId="314F6832" w14:textId="77777777" w:rsidR="00C51AB4" w:rsidRPr="00F22108" w:rsidRDefault="0004332D" w:rsidP="000D001F">
      <w:pPr>
        <w:pStyle w:val="11IFTParagraph"/>
        <w:numPr>
          <w:ilvl w:val="0"/>
          <w:numId w:val="11"/>
        </w:numPr>
        <w:tabs>
          <w:tab w:val="num" w:pos="0"/>
        </w:tabs>
        <w:spacing w:after="120"/>
        <w:ind w:left="567" w:hanging="567"/>
        <w:rPr>
          <w:rFonts w:cs="Arial"/>
          <w:sz w:val="24"/>
        </w:rPr>
      </w:pPr>
      <w:r w:rsidRPr="00F22108">
        <w:rPr>
          <w:rFonts w:cs="Arial"/>
          <w:sz w:val="24"/>
        </w:rPr>
        <w:t xml:space="preserve">The Form of </w:t>
      </w:r>
      <w:r w:rsidR="00C51AB4" w:rsidRPr="00F22108">
        <w:rPr>
          <w:rFonts w:cs="Arial"/>
          <w:sz w:val="24"/>
          <w:lang w:val="en-GB"/>
        </w:rPr>
        <w:t>quote</w:t>
      </w:r>
    </w:p>
    <w:p w14:paraId="4E5D02C8" w14:textId="397133AA" w:rsidR="0004332D" w:rsidRPr="00F22108" w:rsidRDefault="00BD6DF6" w:rsidP="000D001F">
      <w:pPr>
        <w:pStyle w:val="11IFTParagraph"/>
        <w:numPr>
          <w:ilvl w:val="0"/>
          <w:numId w:val="11"/>
        </w:numPr>
        <w:tabs>
          <w:tab w:val="num" w:pos="0"/>
        </w:tabs>
        <w:spacing w:after="120"/>
        <w:ind w:left="567" w:hanging="567"/>
        <w:rPr>
          <w:rFonts w:cs="Arial"/>
          <w:sz w:val="24"/>
        </w:rPr>
      </w:pPr>
      <w:r>
        <w:rPr>
          <w:rFonts w:cs="Arial"/>
          <w:sz w:val="24"/>
          <w:lang w:val="en-GB"/>
        </w:rPr>
        <w:t>A</w:t>
      </w:r>
      <w:r w:rsidR="0004332D" w:rsidRPr="00F22108">
        <w:rPr>
          <w:rFonts w:cs="Arial"/>
          <w:sz w:val="24"/>
        </w:rPr>
        <w:t xml:space="preserve">nd all other documentation issued and information supplied by the </w:t>
      </w:r>
      <w:r w:rsidR="00AA64A5" w:rsidRPr="00F22108">
        <w:rPr>
          <w:rFonts w:cs="Arial"/>
          <w:sz w:val="24"/>
          <w:lang w:val="en-GB"/>
        </w:rPr>
        <w:t>Customer</w:t>
      </w:r>
      <w:r w:rsidR="0004332D" w:rsidRPr="00F22108">
        <w:rPr>
          <w:rFonts w:cs="Arial"/>
          <w:sz w:val="24"/>
          <w:lang w:val="en-GB"/>
        </w:rPr>
        <w:t xml:space="preserve"> </w:t>
      </w:r>
      <w:r w:rsidR="0004332D" w:rsidRPr="00F22108">
        <w:rPr>
          <w:rFonts w:cs="Arial"/>
          <w:sz w:val="24"/>
        </w:rPr>
        <w:t xml:space="preserve">relating to the </w:t>
      </w:r>
      <w:r w:rsidR="0004332D" w:rsidRPr="00F22108">
        <w:rPr>
          <w:rFonts w:cs="Arial"/>
          <w:sz w:val="24"/>
          <w:lang w:val="en-GB"/>
        </w:rPr>
        <w:t>Statement</w:t>
      </w:r>
      <w:r w:rsidR="008931C6" w:rsidRPr="00F22108">
        <w:rPr>
          <w:rFonts w:cs="Arial"/>
          <w:sz w:val="24"/>
          <w:lang w:val="en-GB"/>
        </w:rPr>
        <w:t xml:space="preserve"> of Requirement</w:t>
      </w:r>
      <w:r w:rsidR="0004332D" w:rsidRPr="00F22108">
        <w:rPr>
          <w:rFonts w:cs="Arial"/>
          <w:sz w:val="24"/>
          <w:lang w:val="en-GB"/>
        </w:rPr>
        <w:t xml:space="preserve">s </w:t>
      </w:r>
      <w:r w:rsidR="0004332D" w:rsidRPr="00F22108">
        <w:rPr>
          <w:rFonts w:cs="Arial"/>
          <w:sz w:val="24"/>
        </w:rPr>
        <w:t xml:space="preserve">shall be treated by the </w:t>
      </w:r>
      <w:r w:rsidR="002E5CD7" w:rsidRPr="00F22108">
        <w:rPr>
          <w:rFonts w:cs="Arial"/>
          <w:sz w:val="24"/>
        </w:rPr>
        <w:t>Supplier</w:t>
      </w:r>
      <w:r w:rsidR="0004332D" w:rsidRPr="00F22108">
        <w:rPr>
          <w:rFonts w:cs="Arial"/>
          <w:sz w:val="24"/>
          <w:lang w:val="en-GB"/>
        </w:rPr>
        <w:t xml:space="preserve"> </w:t>
      </w:r>
      <w:r w:rsidR="0004332D" w:rsidRPr="00F22108">
        <w:rPr>
          <w:rFonts w:cs="Arial"/>
          <w:sz w:val="24"/>
        </w:rPr>
        <w:t xml:space="preserve">as private and confidential for use only in connection with the </w:t>
      </w:r>
      <w:r w:rsidR="0004332D" w:rsidRPr="00F22108">
        <w:rPr>
          <w:rFonts w:cs="Arial"/>
          <w:sz w:val="24"/>
          <w:lang w:val="en-GB"/>
        </w:rPr>
        <w:t>requirement</w:t>
      </w:r>
      <w:r w:rsidR="0004332D" w:rsidRPr="00F22108">
        <w:rPr>
          <w:rFonts w:cs="Arial"/>
          <w:sz w:val="24"/>
        </w:rPr>
        <w:t xml:space="preserve"> and any resulting contract and shall not be disclosed in whole or in part to any third party without the prior written consent of the </w:t>
      </w:r>
      <w:r w:rsidR="00AA64A5" w:rsidRPr="00F22108">
        <w:rPr>
          <w:rFonts w:cs="Arial"/>
          <w:sz w:val="24"/>
          <w:lang w:val="en-GB"/>
        </w:rPr>
        <w:t>Customer</w:t>
      </w:r>
      <w:r w:rsidR="0004332D" w:rsidRPr="00F22108">
        <w:rPr>
          <w:rFonts w:cs="Arial"/>
          <w:sz w:val="24"/>
        </w:rPr>
        <w:t>.</w:t>
      </w:r>
    </w:p>
    <w:p w14:paraId="61408A78" w14:textId="77777777" w:rsidR="0004332D" w:rsidRPr="00F22108" w:rsidRDefault="002E5CD7" w:rsidP="000D001F">
      <w:pPr>
        <w:pStyle w:val="11IFTParagraph"/>
        <w:numPr>
          <w:ilvl w:val="0"/>
          <w:numId w:val="11"/>
        </w:numPr>
        <w:tabs>
          <w:tab w:val="num" w:pos="0"/>
        </w:tabs>
        <w:spacing w:after="120"/>
        <w:ind w:left="567" w:hanging="567"/>
        <w:rPr>
          <w:rFonts w:cs="Arial"/>
          <w:sz w:val="24"/>
        </w:rPr>
      </w:pPr>
      <w:r w:rsidRPr="00F22108">
        <w:rPr>
          <w:rFonts w:cs="Arial"/>
          <w:sz w:val="24"/>
        </w:rPr>
        <w:t>All d</w:t>
      </w:r>
      <w:r w:rsidR="0004332D" w:rsidRPr="00F22108">
        <w:rPr>
          <w:rFonts w:cs="Arial"/>
          <w:sz w:val="24"/>
        </w:rPr>
        <w:t xml:space="preserve">ocuments shall be read and understood before </w:t>
      </w:r>
      <w:r w:rsidRPr="00F22108">
        <w:rPr>
          <w:rFonts w:cs="Arial"/>
          <w:sz w:val="24"/>
        </w:rPr>
        <w:t>Supplier</w:t>
      </w:r>
      <w:r w:rsidR="0004332D" w:rsidRPr="00F22108">
        <w:rPr>
          <w:rFonts w:cs="Arial"/>
          <w:sz w:val="24"/>
          <w:lang w:val="en-GB"/>
        </w:rPr>
        <w:t>s</w:t>
      </w:r>
      <w:r w:rsidR="0004332D" w:rsidRPr="00F22108">
        <w:rPr>
          <w:rFonts w:cs="Arial"/>
          <w:sz w:val="24"/>
        </w:rPr>
        <w:t xml:space="preserve"> complete their response.</w:t>
      </w:r>
      <w:bookmarkStart w:id="12" w:name="_Toc289354459"/>
      <w:bookmarkStart w:id="13" w:name="_Toc289358243"/>
      <w:bookmarkStart w:id="14" w:name="_Toc289358260"/>
      <w:bookmarkStart w:id="15" w:name="_Toc289358343"/>
      <w:bookmarkStart w:id="16" w:name="_Toc289358421"/>
      <w:bookmarkEnd w:id="12"/>
      <w:bookmarkEnd w:id="13"/>
      <w:bookmarkEnd w:id="14"/>
      <w:bookmarkEnd w:id="15"/>
      <w:bookmarkEnd w:id="16"/>
    </w:p>
    <w:p w14:paraId="040D194E" w14:textId="77777777" w:rsidR="0004332D" w:rsidRPr="00F22108" w:rsidRDefault="002E5CD7" w:rsidP="000D001F">
      <w:pPr>
        <w:pStyle w:val="11IFTParagraph"/>
        <w:numPr>
          <w:ilvl w:val="0"/>
          <w:numId w:val="11"/>
        </w:numPr>
        <w:tabs>
          <w:tab w:val="num" w:pos="0"/>
        </w:tabs>
        <w:spacing w:after="120"/>
        <w:ind w:left="567" w:hanging="567"/>
        <w:rPr>
          <w:rFonts w:cs="Arial"/>
          <w:sz w:val="24"/>
        </w:rPr>
      </w:pPr>
      <w:r w:rsidRPr="00F22108">
        <w:rPr>
          <w:rFonts w:cs="Arial"/>
          <w:sz w:val="24"/>
        </w:rPr>
        <w:t>The d</w:t>
      </w:r>
      <w:r w:rsidR="0004332D" w:rsidRPr="00F22108">
        <w:rPr>
          <w:rFonts w:cs="Arial"/>
          <w:sz w:val="24"/>
        </w:rPr>
        <w:t xml:space="preserve">ocuments and all copies thereof are and shall remain the property of the </w:t>
      </w:r>
      <w:r w:rsidR="00E617A2" w:rsidRPr="00F22108">
        <w:rPr>
          <w:rFonts w:cs="Arial"/>
          <w:sz w:val="24"/>
          <w:lang w:val="en-GB"/>
        </w:rPr>
        <w:t>Suppliers</w:t>
      </w:r>
      <w:r w:rsidR="0004332D" w:rsidRPr="00F22108">
        <w:rPr>
          <w:rFonts w:cs="Arial"/>
          <w:sz w:val="24"/>
        </w:rPr>
        <w:t xml:space="preserve"> and save for the purposes of the </w:t>
      </w:r>
      <w:r w:rsidR="0004332D" w:rsidRPr="00F22108">
        <w:rPr>
          <w:rFonts w:cs="Arial"/>
          <w:sz w:val="24"/>
          <w:lang w:val="en-GB"/>
        </w:rPr>
        <w:t>requirements</w:t>
      </w:r>
      <w:r w:rsidR="0004332D" w:rsidRPr="00F22108">
        <w:rPr>
          <w:rFonts w:cs="Arial"/>
          <w:sz w:val="24"/>
        </w:rPr>
        <w:t xml:space="preserve">, must not be copied or reproduced in whole or in part and must be returned to the </w:t>
      </w:r>
      <w:r w:rsidR="00E617A2" w:rsidRPr="00F22108">
        <w:rPr>
          <w:rFonts w:cs="Arial"/>
          <w:sz w:val="24"/>
          <w:lang w:val="en-GB"/>
        </w:rPr>
        <w:t>Suppliers</w:t>
      </w:r>
      <w:r w:rsidR="0004332D" w:rsidRPr="00F22108">
        <w:rPr>
          <w:rFonts w:cs="Arial"/>
          <w:sz w:val="24"/>
        </w:rPr>
        <w:t xml:space="preserve"> upon demand.</w:t>
      </w:r>
    </w:p>
    <w:p w14:paraId="0590748B" w14:textId="77777777" w:rsidR="0004332D" w:rsidRPr="00F22108" w:rsidRDefault="00473081" w:rsidP="001A5EE2">
      <w:pPr>
        <w:pStyle w:val="MainParagraphNumbered"/>
        <w:numPr>
          <w:ilvl w:val="0"/>
          <w:numId w:val="0"/>
        </w:numPr>
        <w:tabs>
          <w:tab w:val="left" w:pos="720"/>
        </w:tabs>
        <w:spacing w:before="0"/>
        <w:ind w:right="96"/>
      </w:pPr>
      <w:r w:rsidRPr="00F22108">
        <w:t>OBLIGATIONS</w:t>
      </w:r>
    </w:p>
    <w:p w14:paraId="11D3BC9C" w14:textId="46D7DA12" w:rsidR="0004332D" w:rsidRPr="00F22108" w:rsidRDefault="0004332D" w:rsidP="000D001F">
      <w:pPr>
        <w:pStyle w:val="ListParagraph"/>
        <w:numPr>
          <w:ilvl w:val="0"/>
          <w:numId w:val="12"/>
        </w:numPr>
        <w:spacing w:after="120" w:line="240" w:lineRule="auto"/>
        <w:ind w:left="567" w:hanging="567"/>
        <w:contextualSpacing w:val="0"/>
        <w:rPr>
          <w:rFonts w:ascii="Arial" w:hAnsi="Arial" w:cs="Arial"/>
          <w:sz w:val="24"/>
          <w:szCs w:val="24"/>
        </w:rPr>
      </w:pPr>
      <w:r w:rsidRPr="00F22108">
        <w:rPr>
          <w:rFonts w:ascii="Arial" w:hAnsi="Arial" w:cs="Arial"/>
          <w:sz w:val="24"/>
          <w:szCs w:val="24"/>
        </w:rPr>
        <w:t xml:space="preserve">Except in so far as may be authorised by the Contact Officer, no agent or servant in the </w:t>
      </w:r>
      <w:r w:rsidR="00AA64A5" w:rsidRPr="00F22108">
        <w:rPr>
          <w:rFonts w:ascii="Arial" w:hAnsi="Arial" w:cs="Arial"/>
          <w:sz w:val="24"/>
          <w:szCs w:val="24"/>
        </w:rPr>
        <w:t>Customer’s</w:t>
      </w:r>
      <w:r w:rsidRPr="00F22108">
        <w:rPr>
          <w:rFonts w:ascii="Arial" w:hAnsi="Arial" w:cs="Arial"/>
          <w:sz w:val="24"/>
          <w:szCs w:val="24"/>
        </w:rPr>
        <w:t xml:space="preserve"> employ has any authority to make any representation, or explanation to Supplier, or those desirous of tendering, or any other document. The </w:t>
      </w:r>
      <w:r w:rsidR="00AA64A5" w:rsidRPr="00F22108">
        <w:rPr>
          <w:rFonts w:ascii="Arial" w:hAnsi="Arial" w:cs="Arial"/>
          <w:sz w:val="24"/>
          <w:szCs w:val="24"/>
        </w:rPr>
        <w:t>Customer</w:t>
      </w:r>
      <w:r w:rsidRPr="00F22108">
        <w:rPr>
          <w:rFonts w:ascii="Arial" w:hAnsi="Arial" w:cs="Arial"/>
          <w:sz w:val="24"/>
          <w:szCs w:val="24"/>
        </w:rPr>
        <w:t xml:space="preserve"> shall not bear any responsibility for any reliance detrimental or otherwise placed on any information obtained in breach of this paragraph.</w:t>
      </w:r>
    </w:p>
    <w:p w14:paraId="02F7646C" w14:textId="77777777" w:rsidR="0004332D" w:rsidRPr="00F22108" w:rsidRDefault="0004332D" w:rsidP="000D001F">
      <w:pPr>
        <w:pStyle w:val="ListParagraph"/>
        <w:numPr>
          <w:ilvl w:val="0"/>
          <w:numId w:val="12"/>
        </w:numPr>
        <w:spacing w:after="120" w:line="240" w:lineRule="auto"/>
        <w:ind w:left="567" w:hanging="567"/>
        <w:contextualSpacing w:val="0"/>
        <w:rPr>
          <w:rFonts w:ascii="Arial" w:hAnsi="Arial" w:cs="Arial"/>
          <w:sz w:val="24"/>
          <w:szCs w:val="24"/>
        </w:rPr>
      </w:pPr>
      <w:r w:rsidRPr="00F22108">
        <w:rPr>
          <w:rFonts w:ascii="Arial" w:hAnsi="Arial" w:cs="Arial"/>
          <w:sz w:val="24"/>
          <w:szCs w:val="24"/>
        </w:rPr>
        <w:t xml:space="preserve">The </w:t>
      </w:r>
      <w:r w:rsidR="00AA64A5" w:rsidRPr="00F22108">
        <w:rPr>
          <w:rFonts w:ascii="Arial" w:hAnsi="Arial" w:cs="Arial"/>
          <w:sz w:val="24"/>
          <w:szCs w:val="24"/>
        </w:rPr>
        <w:t>Customer</w:t>
      </w:r>
      <w:r w:rsidRPr="00F22108">
        <w:rPr>
          <w:rFonts w:ascii="Arial" w:hAnsi="Arial" w:cs="Arial"/>
          <w:sz w:val="24"/>
          <w:szCs w:val="24"/>
        </w:rPr>
        <w:t xml:space="preserve"> reserve</w:t>
      </w:r>
      <w:r w:rsidR="00AA64A5" w:rsidRPr="00F22108">
        <w:rPr>
          <w:rFonts w:ascii="Arial" w:hAnsi="Arial" w:cs="Arial"/>
          <w:sz w:val="24"/>
          <w:szCs w:val="24"/>
        </w:rPr>
        <w:t>s</w:t>
      </w:r>
      <w:r w:rsidRPr="00F22108">
        <w:rPr>
          <w:rFonts w:ascii="Arial" w:hAnsi="Arial" w:cs="Arial"/>
          <w:sz w:val="24"/>
          <w:szCs w:val="24"/>
        </w:rPr>
        <w:t xml:space="preserve"> the right to amend the requirements mentioned in this document.</w:t>
      </w:r>
    </w:p>
    <w:p w14:paraId="67D43C1A" w14:textId="77777777" w:rsidR="0004332D" w:rsidRPr="00F22108" w:rsidRDefault="0004332D" w:rsidP="000D001F">
      <w:pPr>
        <w:pStyle w:val="ListParagraph"/>
        <w:numPr>
          <w:ilvl w:val="0"/>
          <w:numId w:val="12"/>
        </w:numPr>
        <w:spacing w:after="120" w:line="240" w:lineRule="auto"/>
        <w:ind w:left="567" w:hanging="567"/>
        <w:contextualSpacing w:val="0"/>
        <w:rPr>
          <w:rFonts w:ascii="Arial" w:hAnsi="Arial" w:cs="Arial"/>
          <w:sz w:val="24"/>
          <w:szCs w:val="24"/>
        </w:rPr>
      </w:pPr>
      <w:r w:rsidRPr="00F22108">
        <w:rPr>
          <w:rFonts w:ascii="Arial" w:hAnsi="Arial" w:cs="Arial"/>
          <w:sz w:val="24"/>
          <w:szCs w:val="24"/>
        </w:rPr>
        <w:t>Suppliers are responsible for obtaining all information necessary for the preparation of its response to the Statement of Requirements and all costs, expenses and liabilities incurred by a Supplier in connection</w:t>
      </w:r>
      <w:r w:rsidR="008931C6" w:rsidRPr="00F22108">
        <w:rPr>
          <w:rFonts w:ascii="Arial" w:hAnsi="Arial" w:cs="Arial"/>
          <w:sz w:val="24"/>
          <w:szCs w:val="24"/>
        </w:rPr>
        <w:t xml:space="preserve"> with its preparation and submission.</w:t>
      </w:r>
    </w:p>
    <w:p w14:paraId="5412AC7B" w14:textId="77777777" w:rsidR="0004332D" w:rsidRPr="00F22108" w:rsidRDefault="0004332D" w:rsidP="000D001F">
      <w:pPr>
        <w:pStyle w:val="ListParagraph"/>
        <w:numPr>
          <w:ilvl w:val="0"/>
          <w:numId w:val="12"/>
        </w:numPr>
        <w:spacing w:after="120" w:line="240" w:lineRule="auto"/>
        <w:ind w:left="567" w:hanging="567"/>
        <w:contextualSpacing w:val="0"/>
        <w:rPr>
          <w:rFonts w:ascii="Arial" w:hAnsi="Arial" w:cs="Arial"/>
          <w:sz w:val="24"/>
          <w:szCs w:val="24"/>
        </w:rPr>
      </w:pPr>
      <w:r w:rsidRPr="00F22108">
        <w:rPr>
          <w:rFonts w:ascii="Arial" w:hAnsi="Arial" w:cs="Arial"/>
          <w:sz w:val="24"/>
          <w:szCs w:val="24"/>
        </w:rPr>
        <w:t>A response to the Statement of Requirements may be rejecte</w:t>
      </w:r>
      <w:r w:rsidR="002246B3" w:rsidRPr="00F22108">
        <w:rPr>
          <w:rFonts w:ascii="Arial" w:hAnsi="Arial" w:cs="Arial"/>
          <w:sz w:val="24"/>
          <w:szCs w:val="24"/>
        </w:rPr>
        <w:t>d if the information requested i</w:t>
      </w:r>
      <w:r w:rsidRPr="00F22108">
        <w:rPr>
          <w:rFonts w:ascii="Arial" w:hAnsi="Arial" w:cs="Arial"/>
          <w:sz w:val="24"/>
          <w:szCs w:val="24"/>
        </w:rPr>
        <w:t xml:space="preserve">s not provided by the time of submission. For the avoidance of doubt, rejected responses to the Statement of Requirements will be excluded and in no circumstance will the </w:t>
      </w:r>
      <w:r w:rsidR="009C5B7D" w:rsidRPr="00F22108">
        <w:rPr>
          <w:rFonts w:ascii="Arial" w:hAnsi="Arial" w:cs="Arial"/>
          <w:sz w:val="24"/>
          <w:szCs w:val="24"/>
        </w:rPr>
        <w:t>Customer</w:t>
      </w:r>
      <w:r w:rsidRPr="00F22108">
        <w:rPr>
          <w:rFonts w:ascii="Arial" w:hAnsi="Arial" w:cs="Arial"/>
          <w:sz w:val="24"/>
          <w:szCs w:val="24"/>
        </w:rPr>
        <w:t xml:space="preserve"> be liable for any costs or expenses incurred as a result, directly or indirectly, of such rejection.</w:t>
      </w:r>
    </w:p>
    <w:p w14:paraId="6B6FBEE7" w14:textId="77777777" w:rsidR="0004332D" w:rsidRPr="00F22108" w:rsidRDefault="0004332D" w:rsidP="000D001F">
      <w:pPr>
        <w:pStyle w:val="ListParagraph"/>
        <w:numPr>
          <w:ilvl w:val="0"/>
          <w:numId w:val="12"/>
        </w:numPr>
        <w:spacing w:after="120" w:line="240" w:lineRule="auto"/>
        <w:ind w:left="567" w:hanging="567"/>
        <w:contextualSpacing w:val="0"/>
        <w:rPr>
          <w:rFonts w:ascii="Arial" w:hAnsi="Arial" w:cs="Arial"/>
          <w:sz w:val="24"/>
          <w:szCs w:val="24"/>
        </w:rPr>
      </w:pPr>
      <w:r w:rsidRPr="00F22108">
        <w:rPr>
          <w:rFonts w:ascii="Arial" w:hAnsi="Arial" w:cs="Arial"/>
          <w:sz w:val="24"/>
          <w:szCs w:val="24"/>
        </w:rPr>
        <w:t xml:space="preserve">If the Supplier is a franchisee or there are any contractual circumstances which exist and affects their right to deploy the software if appointed, their submission may be rejected if these circumstances are not clearly stated with in their Statement of Requirements response. </w:t>
      </w:r>
    </w:p>
    <w:p w14:paraId="38FB840D" w14:textId="77777777" w:rsidR="0004332D" w:rsidRPr="00F22108" w:rsidRDefault="0004332D" w:rsidP="000D001F">
      <w:pPr>
        <w:pStyle w:val="ListParagraph"/>
        <w:numPr>
          <w:ilvl w:val="0"/>
          <w:numId w:val="12"/>
        </w:numPr>
        <w:spacing w:after="120" w:line="240" w:lineRule="auto"/>
        <w:ind w:left="567" w:hanging="567"/>
        <w:contextualSpacing w:val="0"/>
        <w:rPr>
          <w:rFonts w:ascii="Arial" w:hAnsi="Arial" w:cs="Arial"/>
          <w:sz w:val="24"/>
          <w:szCs w:val="24"/>
        </w:rPr>
      </w:pPr>
      <w:r w:rsidRPr="00F22108">
        <w:rPr>
          <w:rFonts w:ascii="Arial" w:hAnsi="Arial" w:cs="Arial"/>
          <w:sz w:val="24"/>
          <w:szCs w:val="24"/>
        </w:rPr>
        <w:t xml:space="preserve">Suppliers are required to advise the </w:t>
      </w:r>
      <w:r w:rsidR="009C5B7D" w:rsidRPr="00F22108">
        <w:rPr>
          <w:rFonts w:ascii="Arial" w:hAnsi="Arial" w:cs="Arial"/>
          <w:sz w:val="24"/>
          <w:szCs w:val="24"/>
        </w:rPr>
        <w:t>Customer</w:t>
      </w:r>
      <w:r w:rsidRPr="00F22108">
        <w:rPr>
          <w:rFonts w:ascii="Arial" w:hAnsi="Arial" w:cs="Arial"/>
          <w:sz w:val="24"/>
          <w:szCs w:val="24"/>
        </w:rPr>
        <w:t xml:space="preserve"> of all proposed partners; subcontractors; or third parties they intend to bid with, or provide services for them, and what those obligations will be as part of their proposal. </w:t>
      </w:r>
    </w:p>
    <w:p w14:paraId="2405C25D" w14:textId="77777777" w:rsidR="0004332D" w:rsidRPr="00F22108" w:rsidRDefault="0004332D" w:rsidP="000D001F">
      <w:pPr>
        <w:pStyle w:val="ListParagraph"/>
        <w:numPr>
          <w:ilvl w:val="0"/>
          <w:numId w:val="12"/>
        </w:numPr>
        <w:spacing w:after="120" w:line="240" w:lineRule="auto"/>
        <w:ind w:left="567" w:hanging="567"/>
        <w:contextualSpacing w:val="0"/>
        <w:rPr>
          <w:rStyle w:val="Heading1Char"/>
          <w:rFonts w:eastAsiaTheme="minorHAnsi" w:cs="Arial"/>
          <w:b w:val="0"/>
          <w:kern w:val="0"/>
          <w:sz w:val="24"/>
          <w:szCs w:val="24"/>
          <w:lang w:val="en-GB"/>
        </w:rPr>
      </w:pPr>
      <w:r w:rsidRPr="00F22108">
        <w:rPr>
          <w:rFonts w:ascii="Arial" w:hAnsi="Arial" w:cs="Arial"/>
          <w:sz w:val="24"/>
          <w:szCs w:val="24"/>
        </w:rPr>
        <w:t>Any form of sub</w:t>
      </w:r>
      <w:r w:rsidR="00BD6DF6">
        <w:rPr>
          <w:rFonts w:ascii="Arial" w:hAnsi="Arial" w:cs="Arial"/>
          <w:sz w:val="24"/>
          <w:szCs w:val="24"/>
        </w:rPr>
        <w:t>-</w:t>
      </w:r>
      <w:r w:rsidRPr="00F22108">
        <w:rPr>
          <w:rFonts w:ascii="Arial" w:hAnsi="Arial" w:cs="Arial"/>
          <w:sz w:val="24"/>
          <w:szCs w:val="24"/>
        </w:rPr>
        <w:t xml:space="preserve">contracting must not affect the agreed deliverable dates within the implementation plan and may be subject to service credits. </w:t>
      </w:r>
      <w:bookmarkStart w:id="17" w:name="_Toc481598761"/>
    </w:p>
    <w:bookmarkEnd w:id="17"/>
    <w:p w14:paraId="0BFE22E2" w14:textId="77777777" w:rsidR="0004332D" w:rsidRPr="00F22108" w:rsidRDefault="0004332D" w:rsidP="001A5EE2">
      <w:pPr>
        <w:spacing w:after="120" w:line="240" w:lineRule="auto"/>
        <w:ind w:left="567"/>
        <w:rPr>
          <w:rFonts w:ascii="Arial" w:hAnsi="Arial" w:cs="Arial"/>
          <w:sz w:val="24"/>
          <w:szCs w:val="24"/>
        </w:rPr>
      </w:pPr>
      <w:r w:rsidRPr="00F22108">
        <w:rPr>
          <w:rFonts w:ascii="Arial" w:hAnsi="Arial" w:cs="Arial"/>
          <w:sz w:val="24"/>
          <w:szCs w:val="24"/>
        </w:rPr>
        <w:t>Any response to the Statement of Requirements submitted by a Supplier shall be discounted/rejected if the supplier:</w:t>
      </w:r>
    </w:p>
    <w:p w14:paraId="2F8CFB50" w14:textId="77777777" w:rsidR="0004332D" w:rsidRPr="00F22108" w:rsidRDefault="0004332D" w:rsidP="001A5EE2">
      <w:pPr>
        <w:pStyle w:val="11IFTParagraph"/>
        <w:numPr>
          <w:ilvl w:val="0"/>
          <w:numId w:val="6"/>
        </w:numPr>
        <w:spacing w:after="120"/>
        <w:ind w:left="1134" w:hanging="567"/>
        <w:rPr>
          <w:rFonts w:cs="Arial"/>
          <w:sz w:val="24"/>
        </w:rPr>
      </w:pPr>
      <w:r w:rsidRPr="00F22108">
        <w:rPr>
          <w:rFonts w:cs="Arial"/>
          <w:sz w:val="24"/>
        </w:rPr>
        <w:t xml:space="preserve">has directly or indirectly canvassed any official of the </w:t>
      </w:r>
      <w:r w:rsidR="00BC0556" w:rsidRPr="00F22108">
        <w:rPr>
          <w:rFonts w:cs="Arial"/>
          <w:sz w:val="24"/>
          <w:lang w:val="en-GB"/>
        </w:rPr>
        <w:t>Customer</w:t>
      </w:r>
      <w:r w:rsidRPr="00F22108">
        <w:rPr>
          <w:rFonts w:cs="Arial"/>
          <w:sz w:val="24"/>
        </w:rPr>
        <w:t xml:space="preserve"> or obtained information from any other person who has been contracted to provide services to the </w:t>
      </w:r>
      <w:r w:rsidR="00BC0556" w:rsidRPr="00F22108">
        <w:rPr>
          <w:rFonts w:cs="Arial"/>
          <w:sz w:val="24"/>
          <w:lang w:val="en-GB"/>
        </w:rPr>
        <w:t>Customer</w:t>
      </w:r>
      <w:r w:rsidRPr="00F22108">
        <w:rPr>
          <w:rFonts w:cs="Arial"/>
          <w:sz w:val="24"/>
        </w:rPr>
        <w:t xml:space="preserve">, concerning the award of the Contract or who has directly or indirectly obtained or attempted to obtain information from any such member or official concerning any other </w:t>
      </w:r>
      <w:r w:rsidRPr="00F22108">
        <w:rPr>
          <w:rFonts w:cs="Arial"/>
          <w:sz w:val="24"/>
          <w:lang w:val="en-GB"/>
        </w:rPr>
        <w:t xml:space="preserve">Supplier </w:t>
      </w:r>
      <w:r w:rsidRPr="00F22108">
        <w:rPr>
          <w:rFonts w:cs="Arial"/>
          <w:sz w:val="24"/>
        </w:rPr>
        <w:t xml:space="preserve">or </w:t>
      </w:r>
      <w:r w:rsidRPr="00F22108">
        <w:rPr>
          <w:rFonts w:cs="Arial"/>
          <w:sz w:val="24"/>
          <w:lang w:val="en-GB"/>
        </w:rPr>
        <w:t>Statement of Requirement</w:t>
      </w:r>
      <w:r w:rsidR="00BC0556" w:rsidRPr="00F22108">
        <w:rPr>
          <w:rFonts w:cs="Arial"/>
          <w:sz w:val="24"/>
          <w:lang w:val="en-GB"/>
        </w:rPr>
        <w:t>s</w:t>
      </w:r>
      <w:r w:rsidRPr="00F22108">
        <w:rPr>
          <w:rFonts w:cs="Arial"/>
          <w:sz w:val="24"/>
        </w:rPr>
        <w:t xml:space="preserve"> submitted by any other </w:t>
      </w:r>
      <w:r w:rsidRPr="00F22108">
        <w:rPr>
          <w:rFonts w:cs="Arial"/>
          <w:sz w:val="24"/>
          <w:lang w:val="en-GB"/>
        </w:rPr>
        <w:t>Supplier</w:t>
      </w:r>
      <w:r w:rsidRPr="00F22108">
        <w:rPr>
          <w:rFonts w:cs="Arial"/>
          <w:sz w:val="24"/>
        </w:rPr>
        <w:t>; or</w:t>
      </w:r>
    </w:p>
    <w:p w14:paraId="4E920347" w14:textId="77777777" w:rsidR="0004332D" w:rsidRPr="00F22108" w:rsidRDefault="0004332D" w:rsidP="001A5EE2">
      <w:pPr>
        <w:pStyle w:val="11IFTParagraph"/>
        <w:numPr>
          <w:ilvl w:val="0"/>
          <w:numId w:val="6"/>
        </w:numPr>
        <w:spacing w:after="120"/>
        <w:ind w:left="1134" w:hanging="567"/>
        <w:rPr>
          <w:rFonts w:cs="Arial"/>
          <w:sz w:val="24"/>
        </w:rPr>
      </w:pPr>
      <w:r w:rsidRPr="00F22108">
        <w:rPr>
          <w:rFonts w:cs="Arial"/>
          <w:sz w:val="24"/>
        </w:rPr>
        <w:t xml:space="preserve">fixes or adjusts the Charges and/or Prices and Rates shown in its </w:t>
      </w:r>
      <w:r w:rsidRPr="00F22108">
        <w:rPr>
          <w:rFonts w:cs="Arial"/>
          <w:sz w:val="24"/>
          <w:lang w:val="en-GB"/>
        </w:rPr>
        <w:t>Price Submission</w:t>
      </w:r>
      <w:r w:rsidRPr="00F22108">
        <w:rPr>
          <w:rFonts w:cs="Arial"/>
          <w:sz w:val="24"/>
        </w:rPr>
        <w:t xml:space="preserve"> by or in accordance with any agreement or arrangement with any other person; or</w:t>
      </w:r>
    </w:p>
    <w:p w14:paraId="5294A51E" w14:textId="77777777" w:rsidR="0004332D" w:rsidRPr="00F22108" w:rsidRDefault="0004332D" w:rsidP="001A5EE2">
      <w:pPr>
        <w:pStyle w:val="11IFTParagraph"/>
        <w:numPr>
          <w:ilvl w:val="0"/>
          <w:numId w:val="6"/>
        </w:numPr>
        <w:spacing w:after="120"/>
        <w:ind w:left="1134" w:hanging="567"/>
        <w:rPr>
          <w:rFonts w:cs="Arial"/>
          <w:sz w:val="24"/>
        </w:rPr>
      </w:pPr>
      <w:r w:rsidRPr="00F22108">
        <w:rPr>
          <w:rFonts w:cs="Arial"/>
          <w:sz w:val="24"/>
        </w:rPr>
        <w:t xml:space="preserve">communicates to any person other than the </w:t>
      </w:r>
      <w:r w:rsidR="00BC0556" w:rsidRPr="00F22108">
        <w:rPr>
          <w:rFonts w:cs="Arial"/>
          <w:sz w:val="24"/>
          <w:lang w:val="en-GB"/>
        </w:rPr>
        <w:t xml:space="preserve">Customer </w:t>
      </w:r>
      <w:r w:rsidRPr="00F22108">
        <w:rPr>
          <w:rFonts w:cs="Arial"/>
          <w:sz w:val="24"/>
        </w:rPr>
        <w:t>the amount or approximate amount of the Contract Price and/or Prices and Rates shown in its</w:t>
      </w:r>
      <w:r w:rsidRPr="00F22108">
        <w:rPr>
          <w:rFonts w:cs="Arial"/>
          <w:sz w:val="24"/>
          <w:lang w:val="en-GB"/>
        </w:rPr>
        <w:t xml:space="preserve"> Price Submission document</w:t>
      </w:r>
      <w:r w:rsidRPr="00F22108">
        <w:rPr>
          <w:rFonts w:cs="Arial"/>
          <w:sz w:val="24"/>
        </w:rPr>
        <w:t xml:space="preserve"> except where such disclosure is made in confidence in order to obtain quotations necessary for the preparation of the </w:t>
      </w:r>
      <w:r w:rsidRPr="00F22108">
        <w:rPr>
          <w:rFonts w:cs="Arial"/>
          <w:sz w:val="24"/>
          <w:lang w:val="en-GB"/>
        </w:rPr>
        <w:t>Statement for Requirement</w:t>
      </w:r>
      <w:r w:rsidR="00BC0556" w:rsidRPr="00F22108">
        <w:rPr>
          <w:rFonts w:cs="Arial"/>
          <w:sz w:val="24"/>
          <w:lang w:val="en-GB"/>
        </w:rPr>
        <w:t xml:space="preserve">s </w:t>
      </w:r>
      <w:r w:rsidRPr="00F22108">
        <w:rPr>
          <w:rFonts w:cs="Arial"/>
          <w:sz w:val="24"/>
        </w:rPr>
        <w:t>or for the purposes of insurance or financing; or</w:t>
      </w:r>
    </w:p>
    <w:p w14:paraId="2B8F4013" w14:textId="77777777" w:rsidR="0004332D" w:rsidRPr="00F22108" w:rsidRDefault="0004332D" w:rsidP="001A5EE2">
      <w:pPr>
        <w:pStyle w:val="11IFTParagraph"/>
        <w:numPr>
          <w:ilvl w:val="0"/>
          <w:numId w:val="6"/>
        </w:numPr>
        <w:spacing w:after="120"/>
        <w:ind w:left="1134" w:hanging="567"/>
        <w:rPr>
          <w:rFonts w:cs="Arial"/>
          <w:sz w:val="24"/>
        </w:rPr>
      </w:pPr>
      <w:r w:rsidRPr="00F22108">
        <w:rPr>
          <w:rFonts w:cs="Arial"/>
          <w:sz w:val="24"/>
        </w:rPr>
        <w:t xml:space="preserve">enters into any agreement with any other person that such other person shall refrain from submitting a </w:t>
      </w:r>
      <w:r w:rsidR="003D540D" w:rsidRPr="00F22108">
        <w:rPr>
          <w:rFonts w:cs="Arial"/>
          <w:sz w:val="24"/>
          <w:lang w:val="en-GB"/>
        </w:rPr>
        <w:t>Statement of Requirements</w:t>
      </w:r>
      <w:r w:rsidRPr="00F22108">
        <w:rPr>
          <w:rFonts w:cs="Arial"/>
          <w:sz w:val="24"/>
        </w:rPr>
        <w:t xml:space="preserve"> or shall limit or restrict the prices to be shown or referred to by another Supplier</w:t>
      </w:r>
      <w:r w:rsidRPr="00F22108">
        <w:rPr>
          <w:rFonts w:cs="Arial"/>
          <w:sz w:val="24"/>
          <w:lang w:val="en-GB"/>
        </w:rPr>
        <w:t xml:space="preserve"> </w:t>
      </w:r>
      <w:r w:rsidRPr="00F22108">
        <w:rPr>
          <w:rFonts w:cs="Arial"/>
          <w:sz w:val="24"/>
        </w:rPr>
        <w:t xml:space="preserve">in its </w:t>
      </w:r>
      <w:r w:rsidR="003D540D" w:rsidRPr="00F22108">
        <w:rPr>
          <w:rFonts w:cs="Arial"/>
          <w:sz w:val="24"/>
          <w:lang w:val="en-GB"/>
        </w:rPr>
        <w:t>Statement of Requirements</w:t>
      </w:r>
      <w:r w:rsidRPr="00F22108">
        <w:rPr>
          <w:rFonts w:cs="Arial"/>
          <w:sz w:val="24"/>
        </w:rPr>
        <w:t>; or</w:t>
      </w:r>
    </w:p>
    <w:p w14:paraId="3199DA04" w14:textId="77777777" w:rsidR="0004332D" w:rsidRDefault="0004332D" w:rsidP="001A5EE2">
      <w:pPr>
        <w:pStyle w:val="11IFTParagraph"/>
        <w:numPr>
          <w:ilvl w:val="0"/>
          <w:numId w:val="6"/>
        </w:numPr>
        <w:spacing w:after="120"/>
        <w:ind w:left="1134" w:hanging="567"/>
        <w:rPr>
          <w:rFonts w:cs="Arial"/>
          <w:sz w:val="24"/>
        </w:rPr>
      </w:pPr>
      <w:r w:rsidRPr="00F22108">
        <w:rPr>
          <w:rFonts w:cs="Arial"/>
          <w:sz w:val="24"/>
        </w:rPr>
        <w:t xml:space="preserve">in connection with the award of the Contract commits an offence under the Prevention of Corruption Acts 1889 to 1916 or gives any fee or reward the receipt of which is an offence under sub-section (2) of Section 117 of the Local Government Act 1972 shall not be considered for acceptance and shall accordingly be rejected by the </w:t>
      </w:r>
      <w:r w:rsidR="00BC0556" w:rsidRPr="00F22108">
        <w:rPr>
          <w:rFonts w:cs="Arial"/>
          <w:sz w:val="24"/>
          <w:lang w:val="en-GB"/>
        </w:rPr>
        <w:t xml:space="preserve">Customer </w:t>
      </w:r>
      <w:r w:rsidRPr="00F22108">
        <w:rPr>
          <w:rFonts w:cs="Arial"/>
          <w:sz w:val="24"/>
        </w:rPr>
        <w:t xml:space="preserve">provided always that such non-acceptance or rejection shall be without prejudice to any other civil remedies available to the </w:t>
      </w:r>
      <w:r w:rsidR="00BC0556" w:rsidRPr="00F22108">
        <w:rPr>
          <w:rFonts w:cs="Arial"/>
          <w:sz w:val="24"/>
          <w:lang w:val="en-GB"/>
        </w:rPr>
        <w:t xml:space="preserve">Customer </w:t>
      </w:r>
      <w:r w:rsidRPr="00F22108">
        <w:rPr>
          <w:rFonts w:cs="Arial"/>
          <w:sz w:val="24"/>
        </w:rPr>
        <w:t>or any criminal liability which such conduct by a Supplier</w:t>
      </w:r>
      <w:r w:rsidRPr="00F22108">
        <w:rPr>
          <w:rFonts w:cs="Arial"/>
          <w:sz w:val="24"/>
          <w:lang w:val="en-GB"/>
        </w:rPr>
        <w:t xml:space="preserve"> </w:t>
      </w:r>
      <w:r w:rsidRPr="00F22108">
        <w:rPr>
          <w:rFonts w:cs="Arial"/>
          <w:sz w:val="24"/>
        </w:rPr>
        <w:t>may attract.</w:t>
      </w:r>
    </w:p>
    <w:p w14:paraId="764D9F5F" w14:textId="590472BB" w:rsidR="00100F26" w:rsidRDefault="00100F26" w:rsidP="00100F26">
      <w:pPr>
        <w:pStyle w:val="11IFTParagraph"/>
        <w:tabs>
          <w:tab w:val="clear" w:pos="1392"/>
        </w:tabs>
        <w:spacing w:after="120"/>
        <w:ind w:left="567" w:firstLine="0"/>
        <w:rPr>
          <w:rFonts w:cs="Arial"/>
          <w:sz w:val="24"/>
        </w:rPr>
      </w:pPr>
    </w:p>
    <w:p w14:paraId="1AB24CB3" w14:textId="32F7CD57" w:rsidR="00711C9D" w:rsidRDefault="00711C9D" w:rsidP="00100F26">
      <w:pPr>
        <w:pStyle w:val="11IFTParagraph"/>
        <w:tabs>
          <w:tab w:val="clear" w:pos="1392"/>
        </w:tabs>
        <w:spacing w:after="120"/>
        <w:ind w:left="567" w:firstLine="0"/>
        <w:rPr>
          <w:rFonts w:cs="Arial"/>
          <w:sz w:val="24"/>
        </w:rPr>
      </w:pPr>
    </w:p>
    <w:p w14:paraId="678D472A" w14:textId="77777777" w:rsidR="00711C9D" w:rsidRPr="00F22108" w:rsidRDefault="00711C9D" w:rsidP="00100F26">
      <w:pPr>
        <w:pStyle w:val="11IFTParagraph"/>
        <w:tabs>
          <w:tab w:val="clear" w:pos="1392"/>
        </w:tabs>
        <w:spacing w:after="120"/>
        <w:ind w:left="567" w:firstLine="0"/>
        <w:rPr>
          <w:rFonts w:cs="Arial"/>
          <w:sz w:val="24"/>
        </w:rPr>
      </w:pPr>
    </w:p>
    <w:p w14:paraId="1AE7EA23" w14:textId="77777777" w:rsidR="00C51AB4" w:rsidRPr="00F22108" w:rsidRDefault="00C51AB4" w:rsidP="001A5EE2">
      <w:pPr>
        <w:pStyle w:val="MainParagraphNumbered"/>
        <w:numPr>
          <w:ilvl w:val="0"/>
          <w:numId w:val="0"/>
        </w:numPr>
        <w:tabs>
          <w:tab w:val="left" w:pos="720"/>
        </w:tabs>
        <w:spacing w:before="0"/>
        <w:ind w:right="96"/>
      </w:pPr>
    </w:p>
    <w:p w14:paraId="4E0E0679" w14:textId="77777777" w:rsidR="0004332D" w:rsidRPr="00F22108" w:rsidRDefault="00473081" w:rsidP="001A5EE2">
      <w:pPr>
        <w:pStyle w:val="MainParagraphNumbered"/>
        <w:numPr>
          <w:ilvl w:val="0"/>
          <w:numId w:val="0"/>
        </w:numPr>
        <w:tabs>
          <w:tab w:val="left" w:pos="720"/>
        </w:tabs>
        <w:spacing w:before="0"/>
        <w:ind w:right="96"/>
      </w:pPr>
      <w:r w:rsidRPr="00F22108">
        <w:lastRenderedPageBreak/>
        <w:t xml:space="preserve">GENERAL </w:t>
      </w:r>
    </w:p>
    <w:p w14:paraId="0B1B2DEC" w14:textId="77777777" w:rsidR="0004332D" w:rsidRPr="00F22108" w:rsidRDefault="0004332D" w:rsidP="00711C9D">
      <w:pPr>
        <w:pStyle w:val="11IFTParagraph"/>
        <w:numPr>
          <w:ilvl w:val="0"/>
          <w:numId w:val="13"/>
        </w:numPr>
        <w:spacing w:after="120"/>
        <w:ind w:left="567" w:hanging="567"/>
        <w:rPr>
          <w:rFonts w:cs="Arial"/>
          <w:sz w:val="24"/>
          <w:lang w:val="en-GB"/>
        </w:rPr>
      </w:pPr>
      <w:r w:rsidRPr="00F22108">
        <w:rPr>
          <w:rFonts w:cs="Arial"/>
          <w:sz w:val="24"/>
          <w:lang w:val="en-GB"/>
        </w:rPr>
        <w:t xml:space="preserve">Information supplied by the </w:t>
      </w:r>
      <w:r w:rsidR="00BC0556" w:rsidRPr="00F22108">
        <w:rPr>
          <w:rFonts w:cs="Arial"/>
          <w:sz w:val="24"/>
          <w:lang w:val="en-GB"/>
        </w:rPr>
        <w:t>Customer</w:t>
      </w:r>
      <w:r w:rsidRPr="00F22108">
        <w:rPr>
          <w:rFonts w:cs="Arial"/>
          <w:sz w:val="24"/>
          <w:lang w:val="en-GB"/>
        </w:rPr>
        <w:t xml:space="preserve"> is supplied for general guidance in the preparation of response to the Statement of Requirements.  You must satisfy yourself as to the accuracy of information provided and the </w:t>
      </w:r>
      <w:r w:rsidR="00BC0556" w:rsidRPr="00F22108">
        <w:rPr>
          <w:rFonts w:cs="Arial"/>
          <w:sz w:val="24"/>
          <w:lang w:val="en-GB"/>
        </w:rPr>
        <w:t xml:space="preserve">Customer </w:t>
      </w:r>
      <w:r w:rsidRPr="00F22108">
        <w:rPr>
          <w:rFonts w:cs="Arial"/>
          <w:sz w:val="24"/>
          <w:lang w:val="en-GB"/>
        </w:rPr>
        <w:t>cannot accept any responsibility for any inaccurate information</w:t>
      </w:r>
    </w:p>
    <w:p w14:paraId="2CBD61AB" w14:textId="61D5D228" w:rsidR="0004332D" w:rsidRPr="00F22108" w:rsidRDefault="0004332D" w:rsidP="00711C9D">
      <w:pPr>
        <w:pStyle w:val="11IFTParagraph"/>
        <w:numPr>
          <w:ilvl w:val="0"/>
          <w:numId w:val="13"/>
        </w:numPr>
        <w:spacing w:after="120"/>
        <w:ind w:left="567" w:hanging="567"/>
        <w:rPr>
          <w:rFonts w:cs="Arial"/>
          <w:sz w:val="24"/>
          <w:lang w:val="en-GB"/>
        </w:rPr>
      </w:pPr>
      <w:r w:rsidRPr="00F22108">
        <w:rPr>
          <w:rFonts w:cs="Arial"/>
          <w:sz w:val="24"/>
          <w:lang w:val="en-GB"/>
        </w:rPr>
        <w:t xml:space="preserve">If successful, the </w:t>
      </w:r>
      <w:r w:rsidR="00BC0556" w:rsidRPr="00F22108">
        <w:rPr>
          <w:rFonts w:cs="Arial"/>
          <w:sz w:val="24"/>
          <w:lang w:val="en-GB"/>
        </w:rPr>
        <w:t>Customer</w:t>
      </w:r>
      <w:r w:rsidRPr="00F22108">
        <w:rPr>
          <w:rFonts w:cs="Arial"/>
          <w:sz w:val="24"/>
          <w:lang w:val="en-GB"/>
        </w:rPr>
        <w:t xml:space="preserve"> shall in writing communicate to the Supplier that the response to the Statement of Requirements has been accepted. Upon such acceptance the Contract shall thereby be constituted and become binding on both part</w:t>
      </w:r>
      <w:r w:rsidR="00BD6DF6">
        <w:rPr>
          <w:rFonts w:cs="Arial"/>
          <w:sz w:val="24"/>
          <w:lang w:val="en-GB"/>
        </w:rPr>
        <w:t>ies</w:t>
      </w:r>
      <w:r w:rsidRPr="00F22108">
        <w:rPr>
          <w:rFonts w:cs="Arial"/>
          <w:sz w:val="24"/>
          <w:lang w:val="en-GB"/>
        </w:rPr>
        <w:t xml:space="preserve"> subject to the Conditions of Contract. The successful Supplier will agree to execute a formal contract under seal upon request of the </w:t>
      </w:r>
      <w:r w:rsidR="00BC0556" w:rsidRPr="00F22108">
        <w:rPr>
          <w:rFonts w:cs="Arial"/>
          <w:sz w:val="24"/>
          <w:lang w:val="en-GB"/>
        </w:rPr>
        <w:t>Customer</w:t>
      </w:r>
      <w:r w:rsidRPr="00F22108">
        <w:rPr>
          <w:rFonts w:cs="Arial"/>
          <w:sz w:val="24"/>
          <w:lang w:val="en-GB"/>
        </w:rPr>
        <w:t>.</w:t>
      </w:r>
    </w:p>
    <w:p w14:paraId="7858BA07" w14:textId="77777777" w:rsidR="0004332D" w:rsidRPr="00F22108" w:rsidRDefault="0004332D" w:rsidP="00711C9D">
      <w:pPr>
        <w:pStyle w:val="11IFTParagraph"/>
        <w:numPr>
          <w:ilvl w:val="0"/>
          <w:numId w:val="13"/>
        </w:numPr>
        <w:spacing w:after="120"/>
        <w:ind w:left="567" w:hanging="567"/>
        <w:rPr>
          <w:rFonts w:cs="Arial"/>
          <w:sz w:val="24"/>
          <w:lang w:val="en-GB"/>
        </w:rPr>
      </w:pPr>
      <w:r w:rsidRPr="00F22108">
        <w:rPr>
          <w:rFonts w:cs="Arial"/>
          <w:sz w:val="24"/>
          <w:lang w:val="en-GB"/>
        </w:rPr>
        <w:t xml:space="preserve">The </w:t>
      </w:r>
      <w:r w:rsidR="00BC0556" w:rsidRPr="00F22108">
        <w:rPr>
          <w:rFonts w:cs="Arial"/>
          <w:sz w:val="24"/>
          <w:lang w:val="en-GB"/>
        </w:rPr>
        <w:t>Customer</w:t>
      </w:r>
      <w:r w:rsidRPr="00F22108">
        <w:rPr>
          <w:rFonts w:cs="Arial"/>
          <w:sz w:val="24"/>
          <w:lang w:val="en-GB"/>
        </w:rPr>
        <w:t xml:space="preserve"> may in its absolute discretion refrain from considering any aspect or part of the Statement of Requirements if:</w:t>
      </w:r>
    </w:p>
    <w:p w14:paraId="7EE5A7BC" w14:textId="77777777" w:rsidR="0004332D" w:rsidRPr="00F22108" w:rsidRDefault="0004332D" w:rsidP="001A5EE2">
      <w:pPr>
        <w:numPr>
          <w:ilvl w:val="0"/>
          <w:numId w:val="3"/>
        </w:numPr>
        <w:spacing w:after="120" w:line="240" w:lineRule="auto"/>
        <w:ind w:left="1134" w:hanging="425"/>
        <w:rPr>
          <w:rFonts w:ascii="Arial" w:hAnsi="Arial" w:cs="Arial"/>
          <w:sz w:val="24"/>
          <w:szCs w:val="24"/>
        </w:rPr>
      </w:pPr>
      <w:r w:rsidRPr="00F22108">
        <w:rPr>
          <w:rFonts w:ascii="Arial" w:hAnsi="Arial" w:cs="Arial"/>
          <w:sz w:val="24"/>
          <w:szCs w:val="24"/>
        </w:rPr>
        <w:t>it is not in accordance with these Instructions or is in breach of the Terms and Conditions; or</w:t>
      </w:r>
    </w:p>
    <w:p w14:paraId="4B60C79D" w14:textId="77777777" w:rsidR="0004332D" w:rsidRPr="00F22108" w:rsidRDefault="0004332D" w:rsidP="001A5EE2">
      <w:pPr>
        <w:numPr>
          <w:ilvl w:val="0"/>
          <w:numId w:val="3"/>
        </w:numPr>
        <w:spacing w:after="120" w:line="240" w:lineRule="auto"/>
        <w:ind w:left="1134" w:hanging="425"/>
        <w:rPr>
          <w:rFonts w:ascii="Arial" w:hAnsi="Arial" w:cs="Arial"/>
          <w:sz w:val="24"/>
          <w:szCs w:val="24"/>
        </w:rPr>
      </w:pPr>
      <w:r w:rsidRPr="00F22108">
        <w:rPr>
          <w:rFonts w:ascii="Arial" w:hAnsi="Arial" w:cs="Arial"/>
          <w:sz w:val="24"/>
          <w:szCs w:val="24"/>
        </w:rPr>
        <w:t xml:space="preserve">the Supplier submitting makes or attempts to make any variation to the documentation tor documentation save where a variation or alteration is invited or permitted by the </w:t>
      </w:r>
      <w:r w:rsidR="00BC0556" w:rsidRPr="00F22108">
        <w:rPr>
          <w:rFonts w:ascii="Arial" w:hAnsi="Arial" w:cs="Arial"/>
          <w:sz w:val="24"/>
          <w:szCs w:val="24"/>
        </w:rPr>
        <w:t>Customer</w:t>
      </w:r>
      <w:r w:rsidRPr="00F22108">
        <w:rPr>
          <w:rFonts w:ascii="Arial" w:hAnsi="Arial" w:cs="Arial"/>
          <w:sz w:val="24"/>
          <w:szCs w:val="24"/>
        </w:rPr>
        <w:t xml:space="preserve">; </w:t>
      </w:r>
    </w:p>
    <w:p w14:paraId="5AD6B6AA" w14:textId="77777777" w:rsidR="0004332D" w:rsidRPr="00F22108" w:rsidRDefault="0004332D" w:rsidP="001A5EE2">
      <w:pPr>
        <w:numPr>
          <w:ilvl w:val="0"/>
          <w:numId w:val="3"/>
        </w:numPr>
        <w:spacing w:after="120" w:line="240" w:lineRule="auto"/>
        <w:ind w:left="1134" w:hanging="425"/>
        <w:rPr>
          <w:rFonts w:ascii="Arial" w:hAnsi="Arial" w:cs="Arial"/>
          <w:sz w:val="24"/>
          <w:szCs w:val="24"/>
        </w:rPr>
      </w:pPr>
      <w:r w:rsidRPr="00F22108">
        <w:rPr>
          <w:rFonts w:ascii="Arial" w:hAnsi="Arial" w:cs="Arial"/>
          <w:sz w:val="24"/>
          <w:szCs w:val="24"/>
        </w:rPr>
        <w:t>contains gaps or omissions.</w:t>
      </w:r>
    </w:p>
    <w:p w14:paraId="7A2A6F6C" w14:textId="77777777" w:rsidR="0004332D" w:rsidRPr="00F22108" w:rsidRDefault="0004332D" w:rsidP="00BD25D5">
      <w:pPr>
        <w:pStyle w:val="11IFTParagraph"/>
        <w:numPr>
          <w:ilvl w:val="0"/>
          <w:numId w:val="13"/>
        </w:numPr>
        <w:spacing w:after="120"/>
        <w:ind w:left="567" w:hanging="567"/>
        <w:rPr>
          <w:rFonts w:cs="Arial"/>
          <w:sz w:val="24"/>
          <w:lang w:val="en-GB"/>
        </w:rPr>
      </w:pPr>
      <w:r w:rsidRPr="00F22108">
        <w:rPr>
          <w:rFonts w:cs="Arial"/>
          <w:sz w:val="24"/>
          <w:lang w:val="en-GB"/>
        </w:rPr>
        <w:t>Should any additions or deletions to any of the Statement of Requirements</w:t>
      </w:r>
      <w:r w:rsidR="00BC0556" w:rsidRPr="00F22108">
        <w:rPr>
          <w:rFonts w:cs="Arial"/>
          <w:sz w:val="24"/>
          <w:lang w:val="en-GB"/>
        </w:rPr>
        <w:t xml:space="preserve"> d</w:t>
      </w:r>
      <w:r w:rsidRPr="00F22108">
        <w:rPr>
          <w:rFonts w:cs="Arial"/>
          <w:sz w:val="24"/>
          <w:lang w:val="en-GB"/>
        </w:rPr>
        <w:t>ocuments, supplementary clauses or additional information be considered necessary prior to the date for submission</w:t>
      </w:r>
      <w:r w:rsidR="00BC0556" w:rsidRPr="00F22108">
        <w:rPr>
          <w:rFonts w:cs="Arial"/>
          <w:sz w:val="24"/>
          <w:lang w:val="en-GB"/>
        </w:rPr>
        <w:t>,</w:t>
      </w:r>
      <w:r w:rsidRPr="00F22108">
        <w:rPr>
          <w:rFonts w:cs="Arial"/>
          <w:sz w:val="24"/>
          <w:lang w:val="en-GB"/>
        </w:rPr>
        <w:t xml:space="preserve"> the </w:t>
      </w:r>
      <w:r w:rsidR="00BC0556" w:rsidRPr="00F22108">
        <w:rPr>
          <w:rFonts w:cs="Arial"/>
          <w:sz w:val="24"/>
          <w:lang w:val="en-GB"/>
        </w:rPr>
        <w:t>Customer</w:t>
      </w:r>
      <w:r w:rsidRPr="00F22108">
        <w:rPr>
          <w:rFonts w:cs="Arial"/>
          <w:sz w:val="24"/>
          <w:lang w:val="en-GB"/>
        </w:rPr>
        <w:t xml:space="preserve"> will issue a clarification question to Supplier and they will be deemed to then form part of the Statement of Requirements documents.</w:t>
      </w:r>
    </w:p>
    <w:p w14:paraId="49017001" w14:textId="77777777" w:rsidR="0004332D" w:rsidRPr="00F22108" w:rsidRDefault="0004332D" w:rsidP="00BD25D5">
      <w:pPr>
        <w:pStyle w:val="11IFTParagraph"/>
        <w:numPr>
          <w:ilvl w:val="0"/>
          <w:numId w:val="13"/>
        </w:numPr>
        <w:spacing w:after="120"/>
        <w:ind w:left="567" w:hanging="567"/>
        <w:rPr>
          <w:rFonts w:cs="Arial"/>
          <w:sz w:val="24"/>
          <w:lang w:val="en-GB"/>
        </w:rPr>
      </w:pPr>
      <w:r w:rsidRPr="00F22108">
        <w:rPr>
          <w:rFonts w:cs="Arial"/>
          <w:sz w:val="24"/>
          <w:lang w:val="en-GB"/>
        </w:rPr>
        <w:t>The Supplier shall be deemed to have:</w:t>
      </w:r>
    </w:p>
    <w:p w14:paraId="5732B43F" w14:textId="77777777" w:rsidR="0004332D" w:rsidRPr="00F22108" w:rsidRDefault="0004332D" w:rsidP="001A5EE2">
      <w:pPr>
        <w:numPr>
          <w:ilvl w:val="0"/>
          <w:numId w:val="4"/>
        </w:numPr>
        <w:tabs>
          <w:tab w:val="clear" w:pos="720"/>
        </w:tabs>
        <w:spacing w:after="120" w:line="240" w:lineRule="auto"/>
        <w:ind w:left="1134" w:hanging="425"/>
        <w:rPr>
          <w:rFonts w:ascii="Arial" w:hAnsi="Arial" w:cs="Arial"/>
          <w:sz w:val="24"/>
          <w:szCs w:val="24"/>
        </w:rPr>
      </w:pPr>
      <w:r w:rsidRPr="00F22108">
        <w:rPr>
          <w:rFonts w:ascii="Arial" w:hAnsi="Arial" w:cs="Arial"/>
          <w:sz w:val="24"/>
          <w:szCs w:val="24"/>
        </w:rPr>
        <w:t xml:space="preserve">based their submission on their own inspection and examination as aforesaid and on all information whether obtainable by them or made available by the </w:t>
      </w:r>
      <w:r w:rsidR="00BC0556" w:rsidRPr="00F22108">
        <w:rPr>
          <w:rFonts w:ascii="Arial" w:hAnsi="Arial" w:cs="Arial"/>
          <w:sz w:val="24"/>
          <w:szCs w:val="24"/>
        </w:rPr>
        <w:t>Customer</w:t>
      </w:r>
      <w:r w:rsidRPr="00F22108">
        <w:rPr>
          <w:rFonts w:ascii="Arial" w:hAnsi="Arial" w:cs="Arial"/>
          <w:sz w:val="24"/>
          <w:szCs w:val="24"/>
        </w:rPr>
        <w:t xml:space="preserve"> and;</w:t>
      </w:r>
    </w:p>
    <w:p w14:paraId="4F39C594" w14:textId="77777777" w:rsidR="0004332D" w:rsidRPr="00F22108" w:rsidRDefault="0004332D" w:rsidP="001A5EE2">
      <w:pPr>
        <w:numPr>
          <w:ilvl w:val="0"/>
          <w:numId w:val="4"/>
        </w:numPr>
        <w:tabs>
          <w:tab w:val="clear" w:pos="720"/>
        </w:tabs>
        <w:spacing w:after="120" w:line="240" w:lineRule="auto"/>
        <w:ind w:left="1134" w:hanging="425"/>
        <w:rPr>
          <w:rFonts w:ascii="Arial" w:hAnsi="Arial" w:cs="Arial"/>
          <w:sz w:val="24"/>
          <w:szCs w:val="24"/>
        </w:rPr>
      </w:pPr>
      <w:r w:rsidRPr="00F22108">
        <w:rPr>
          <w:rFonts w:ascii="Arial" w:hAnsi="Arial" w:cs="Arial"/>
          <w:sz w:val="24"/>
          <w:szCs w:val="24"/>
        </w:rPr>
        <w:t>satisfied themselves before submission as to the correctness and sufficiency of rates and prices stated by them, which shall (unless otherwise provided for in the Contract) cover all of their obligations under the Contract.</w:t>
      </w:r>
    </w:p>
    <w:p w14:paraId="765D9FCB" w14:textId="77777777" w:rsidR="0004332D" w:rsidRPr="00F22108" w:rsidRDefault="00473081" w:rsidP="001A5EE2">
      <w:pPr>
        <w:pStyle w:val="MainParagraphNumbered"/>
        <w:numPr>
          <w:ilvl w:val="0"/>
          <w:numId w:val="0"/>
        </w:numPr>
        <w:tabs>
          <w:tab w:val="left" w:pos="720"/>
        </w:tabs>
        <w:spacing w:before="0"/>
        <w:ind w:right="96"/>
      </w:pPr>
      <w:bookmarkStart w:id="18" w:name="_Toc312329397"/>
      <w:bookmarkStart w:id="19" w:name="_Toc290286043"/>
      <w:bookmarkStart w:id="20" w:name="_Toc308505755"/>
      <w:r w:rsidRPr="00F22108">
        <w:t>TRANSFER OF UNDERTAKINGS (PROTECTION OF EMPLOYMENT) REGULATIONS 2006 (“TUPE”)</w:t>
      </w:r>
      <w:bookmarkEnd w:id="18"/>
    </w:p>
    <w:p w14:paraId="00C83792" w14:textId="77777777" w:rsidR="00620159" w:rsidRPr="00F22108" w:rsidRDefault="0004332D" w:rsidP="001A5EE2">
      <w:pPr>
        <w:tabs>
          <w:tab w:val="num" w:pos="840"/>
        </w:tabs>
        <w:spacing w:after="120" w:line="240" w:lineRule="auto"/>
        <w:outlineLvl w:val="1"/>
        <w:rPr>
          <w:rFonts w:ascii="Arial" w:hAnsi="Arial" w:cs="Arial"/>
          <w:sz w:val="24"/>
          <w:szCs w:val="24"/>
          <w:lang w:eastAsia="en-GB"/>
        </w:rPr>
      </w:pPr>
      <w:r w:rsidRPr="00F22108">
        <w:rPr>
          <w:rFonts w:ascii="Arial" w:hAnsi="Arial" w:cs="Arial"/>
          <w:sz w:val="24"/>
          <w:szCs w:val="24"/>
          <w:lang w:eastAsia="en-GB"/>
        </w:rPr>
        <w:t>Not applicable.</w:t>
      </w:r>
    </w:p>
    <w:p w14:paraId="1C08833B" w14:textId="77777777" w:rsidR="0004332D" w:rsidRPr="00F22108" w:rsidRDefault="0004332D" w:rsidP="00016AD6">
      <w:pPr>
        <w:pStyle w:val="MainParagraphNumbered"/>
        <w:numPr>
          <w:ilvl w:val="0"/>
          <w:numId w:val="0"/>
        </w:numPr>
        <w:tabs>
          <w:tab w:val="left" w:pos="720"/>
        </w:tabs>
        <w:spacing w:before="0"/>
        <w:ind w:right="96"/>
      </w:pPr>
      <w:r w:rsidRPr="00F22108">
        <w:t>WORKFORCE STANDARDS</w:t>
      </w:r>
    </w:p>
    <w:p w14:paraId="0D9F21D7" w14:textId="62EC3EC4" w:rsidR="0004332D" w:rsidRPr="00F22108" w:rsidRDefault="0004332D" w:rsidP="001A5EE2">
      <w:pPr>
        <w:spacing w:after="120" w:line="240" w:lineRule="auto"/>
        <w:rPr>
          <w:rFonts w:ascii="Arial" w:hAnsi="Arial" w:cs="Arial"/>
          <w:sz w:val="24"/>
          <w:szCs w:val="24"/>
        </w:rPr>
      </w:pPr>
      <w:r w:rsidRPr="00F22108">
        <w:rPr>
          <w:rFonts w:ascii="Arial" w:hAnsi="Arial" w:cs="Arial"/>
          <w:sz w:val="24"/>
          <w:szCs w:val="24"/>
        </w:rPr>
        <w:t xml:space="preserve">The </w:t>
      </w:r>
      <w:r w:rsidR="00BC0556" w:rsidRPr="00F22108">
        <w:rPr>
          <w:rFonts w:ascii="Arial" w:hAnsi="Arial" w:cs="Arial"/>
          <w:sz w:val="24"/>
          <w:szCs w:val="24"/>
        </w:rPr>
        <w:t>Customer</w:t>
      </w:r>
      <w:r w:rsidRPr="00F22108">
        <w:rPr>
          <w:rFonts w:ascii="Arial" w:hAnsi="Arial" w:cs="Arial"/>
          <w:sz w:val="24"/>
          <w:szCs w:val="24"/>
        </w:rPr>
        <w:t xml:space="preserve"> recognises the importance and value of good employment practices in delivering public services.  In support of this and to encourage and safeguard good employment practice, Camden </w:t>
      </w:r>
      <w:r w:rsidR="00AB129F">
        <w:rPr>
          <w:rFonts w:ascii="Arial" w:hAnsi="Arial" w:cs="Arial"/>
          <w:sz w:val="24"/>
          <w:szCs w:val="24"/>
        </w:rPr>
        <w:t xml:space="preserve">Learning have adopted Camden Council’s </w:t>
      </w:r>
      <w:r w:rsidRPr="00F22108">
        <w:rPr>
          <w:rFonts w:ascii="Arial" w:hAnsi="Arial" w:cs="Arial"/>
          <w:sz w:val="24"/>
          <w:szCs w:val="24"/>
        </w:rPr>
        <w:t xml:space="preserve">set of minimum standards against which Suppliers will be evaluated and </w:t>
      </w:r>
      <w:r w:rsidR="00BC0556" w:rsidRPr="00F22108">
        <w:rPr>
          <w:rFonts w:ascii="Arial" w:hAnsi="Arial" w:cs="Arial"/>
          <w:sz w:val="24"/>
          <w:szCs w:val="24"/>
        </w:rPr>
        <w:t xml:space="preserve">which </w:t>
      </w:r>
      <w:r w:rsidRPr="00F22108">
        <w:rPr>
          <w:rFonts w:ascii="Arial" w:hAnsi="Arial" w:cs="Arial"/>
          <w:sz w:val="24"/>
          <w:szCs w:val="24"/>
        </w:rPr>
        <w:t>Supplier will be required to accept.</w:t>
      </w:r>
    </w:p>
    <w:p w14:paraId="2CE1E4F3" w14:textId="1C30D72C" w:rsidR="0004332D" w:rsidRPr="00F22108" w:rsidRDefault="0004332D" w:rsidP="001A5EE2">
      <w:pPr>
        <w:spacing w:after="120" w:line="240" w:lineRule="auto"/>
        <w:rPr>
          <w:rFonts w:ascii="Arial" w:hAnsi="Arial" w:cs="Arial"/>
          <w:sz w:val="24"/>
          <w:szCs w:val="24"/>
        </w:rPr>
      </w:pPr>
      <w:r w:rsidRPr="00F22108">
        <w:rPr>
          <w:rFonts w:ascii="Arial" w:hAnsi="Arial" w:cs="Arial"/>
          <w:sz w:val="24"/>
          <w:szCs w:val="24"/>
        </w:rPr>
        <w:t xml:space="preserve">The </w:t>
      </w:r>
      <w:r w:rsidR="00BC0556" w:rsidRPr="00F22108">
        <w:rPr>
          <w:rFonts w:ascii="Arial" w:hAnsi="Arial" w:cs="Arial"/>
          <w:sz w:val="24"/>
          <w:szCs w:val="24"/>
        </w:rPr>
        <w:t>Customer</w:t>
      </w:r>
      <w:r w:rsidRPr="00F22108">
        <w:rPr>
          <w:rFonts w:ascii="Arial" w:hAnsi="Arial" w:cs="Arial"/>
          <w:sz w:val="24"/>
          <w:szCs w:val="24"/>
        </w:rPr>
        <w:t xml:space="preserve"> believe</w:t>
      </w:r>
      <w:r w:rsidR="00BC0556" w:rsidRPr="00F22108">
        <w:rPr>
          <w:rFonts w:ascii="Arial" w:hAnsi="Arial" w:cs="Arial"/>
          <w:sz w:val="24"/>
          <w:szCs w:val="24"/>
        </w:rPr>
        <w:t>s</w:t>
      </w:r>
      <w:r w:rsidRPr="00F22108">
        <w:rPr>
          <w:rFonts w:ascii="Arial" w:hAnsi="Arial" w:cs="Arial"/>
          <w:sz w:val="24"/>
          <w:szCs w:val="24"/>
        </w:rPr>
        <w:t xml:space="preserve"> these standards will help create a well-managed, engaged and motivated workforce and th</w:t>
      </w:r>
      <w:r w:rsidR="00AB129F">
        <w:rPr>
          <w:rFonts w:ascii="Arial" w:hAnsi="Arial" w:cs="Arial"/>
          <w:sz w:val="24"/>
          <w:szCs w:val="24"/>
        </w:rPr>
        <w:t>r</w:t>
      </w:r>
      <w:r w:rsidRPr="00F22108">
        <w:rPr>
          <w:rFonts w:ascii="Arial" w:hAnsi="Arial" w:cs="Arial"/>
          <w:sz w:val="24"/>
          <w:szCs w:val="24"/>
        </w:rPr>
        <w:t xml:space="preserve">ough them, better delivery of public services. The </w:t>
      </w:r>
      <w:r w:rsidR="00BC0556" w:rsidRPr="00F22108">
        <w:rPr>
          <w:rFonts w:ascii="Arial" w:hAnsi="Arial" w:cs="Arial"/>
          <w:sz w:val="24"/>
          <w:szCs w:val="24"/>
        </w:rPr>
        <w:t>Customer</w:t>
      </w:r>
      <w:r w:rsidRPr="00F22108">
        <w:rPr>
          <w:rFonts w:ascii="Arial" w:hAnsi="Arial" w:cs="Arial"/>
          <w:sz w:val="24"/>
          <w:szCs w:val="24"/>
        </w:rPr>
        <w:t xml:space="preserve"> believe</w:t>
      </w:r>
      <w:r w:rsidR="00BC0556" w:rsidRPr="00F22108">
        <w:rPr>
          <w:rFonts w:ascii="Arial" w:hAnsi="Arial" w:cs="Arial"/>
          <w:sz w:val="24"/>
          <w:szCs w:val="24"/>
        </w:rPr>
        <w:t>s</w:t>
      </w:r>
      <w:r w:rsidRPr="00F22108">
        <w:rPr>
          <w:rFonts w:ascii="Arial" w:hAnsi="Arial" w:cs="Arial"/>
          <w:sz w:val="24"/>
          <w:szCs w:val="24"/>
        </w:rPr>
        <w:t xml:space="preserve"> that these represent a minimum a</w:t>
      </w:r>
      <w:r w:rsidR="00BC0556" w:rsidRPr="00F22108">
        <w:rPr>
          <w:rFonts w:ascii="Arial" w:hAnsi="Arial" w:cs="Arial"/>
          <w:sz w:val="24"/>
          <w:szCs w:val="24"/>
        </w:rPr>
        <w:t>pproach to the management of a S</w:t>
      </w:r>
      <w:r w:rsidRPr="00F22108">
        <w:rPr>
          <w:rFonts w:ascii="Arial" w:hAnsi="Arial" w:cs="Arial"/>
          <w:sz w:val="24"/>
          <w:szCs w:val="24"/>
        </w:rPr>
        <w:t>upplier’s workforce and</w:t>
      </w:r>
      <w:r w:rsidR="00BC0556" w:rsidRPr="00F22108">
        <w:rPr>
          <w:rFonts w:ascii="Arial" w:hAnsi="Arial" w:cs="Arial"/>
          <w:sz w:val="24"/>
          <w:szCs w:val="24"/>
        </w:rPr>
        <w:t xml:space="preserve"> therefore does not expect its S</w:t>
      </w:r>
      <w:r w:rsidRPr="00F22108">
        <w:rPr>
          <w:rFonts w:ascii="Arial" w:hAnsi="Arial" w:cs="Arial"/>
          <w:sz w:val="24"/>
          <w:szCs w:val="24"/>
        </w:rPr>
        <w:t xml:space="preserve">uppliers will incur additional costs as a result of these. </w:t>
      </w:r>
    </w:p>
    <w:p w14:paraId="71190412" w14:textId="77777777" w:rsidR="0004332D" w:rsidRPr="00F22108" w:rsidRDefault="0004332D" w:rsidP="00016AD6">
      <w:pPr>
        <w:pStyle w:val="MainParagraphNumbered"/>
        <w:numPr>
          <w:ilvl w:val="0"/>
          <w:numId w:val="0"/>
        </w:numPr>
        <w:tabs>
          <w:tab w:val="left" w:pos="720"/>
        </w:tabs>
        <w:spacing w:before="0"/>
        <w:ind w:right="96"/>
      </w:pPr>
      <w:bookmarkStart w:id="21" w:name="_Toc481598762"/>
      <w:bookmarkStart w:id="22" w:name="_Toc487794280"/>
      <w:bookmarkEnd w:id="19"/>
      <w:bookmarkEnd w:id="20"/>
      <w:r w:rsidRPr="00F22108">
        <w:t>CONDITIONS OF SUPPLIERS</w:t>
      </w:r>
      <w:r w:rsidR="006160A3" w:rsidRPr="00F22108">
        <w:t>’</w:t>
      </w:r>
      <w:r w:rsidRPr="00F22108">
        <w:t xml:space="preserve"> WARRANTIES</w:t>
      </w:r>
      <w:bookmarkEnd w:id="21"/>
      <w:bookmarkEnd w:id="22"/>
      <w:r w:rsidRPr="00F22108">
        <w:t xml:space="preserve">  </w:t>
      </w:r>
    </w:p>
    <w:p w14:paraId="67BE1B2A" w14:textId="5C9F520E" w:rsidR="0004332D" w:rsidRPr="00F22108" w:rsidRDefault="0004332D" w:rsidP="001A5EE2">
      <w:pPr>
        <w:pStyle w:val="11IFTParagraph"/>
        <w:tabs>
          <w:tab w:val="clear" w:pos="1392"/>
          <w:tab w:val="num" w:pos="0"/>
        </w:tabs>
        <w:spacing w:after="120"/>
        <w:ind w:left="0" w:firstLine="0"/>
        <w:rPr>
          <w:rFonts w:cs="Arial"/>
          <w:sz w:val="24"/>
          <w:lang w:val="en-GB"/>
        </w:rPr>
      </w:pPr>
      <w:r w:rsidRPr="00F22108">
        <w:rPr>
          <w:rFonts w:cs="Arial"/>
          <w:sz w:val="24"/>
          <w:lang w:val="en-GB"/>
        </w:rPr>
        <w:t xml:space="preserve">In submitting a Statement of </w:t>
      </w:r>
      <w:r w:rsidR="00BD6DF6" w:rsidRPr="00F22108">
        <w:rPr>
          <w:rFonts w:cs="Arial"/>
          <w:sz w:val="24"/>
          <w:lang w:val="en-GB"/>
        </w:rPr>
        <w:t>Requirements,</w:t>
      </w:r>
      <w:r w:rsidRPr="00F22108">
        <w:rPr>
          <w:rFonts w:cs="Arial"/>
          <w:sz w:val="24"/>
          <w:lang w:val="en-GB"/>
        </w:rPr>
        <w:t xml:space="preserve"> the Supplier warrants, represents and undertakes with the </w:t>
      </w:r>
      <w:r w:rsidR="006160A3" w:rsidRPr="00F22108">
        <w:rPr>
          <w:rFonts w:cs="Arial"/>
          <w:sz w:val="24"/>
          <w:lang w:val="en-GB"/>
        </w:rPr>
        <w:t xml:space="preserve">Customer </w:t>
      </w:r>
      <w:r w:rsidRPr="00F22108">
        <w:rPr>
          <w:rFonts w:cs="Arial"/>
          <w:sz w:val="24"/>
          <w:lang w:val="en-GB"/>
        </w:rPr>
        <w:t>that:</w:t>
      </w:r>
    </w:p>
    <w:p w14:paraId="0324FCCB" w14:textId="671BBF9F" w:rsidR="0004332D" w:rsidRPr="00F22108" w:rsidRDefault="0004332D" w:rsidP="001A5EE2">
      <w:pPr>
        <w:numPr>
          <w:ilvl w:val="0"/>
          <w:numId w:val="5"/>
        </w:numPr>
        <w:tabs>
          <w:tab w:val="clear" w:pos="720"/>
          <w:tab w:val="num" w:pos="851"/>
        </w:tabs>
        <w:spacing w:after="120" w:line="240" w:lineRule="auto"/>
        <w:ind w:left="851" w:hanging="567"/>
        <w:rPr>
          <w:rFonts w:ascii="Arial" w:hAnsi="Arial" w:cs="Arial"/>
          <w:sz w:val="24"/>
          <w:szCs w:val="24"/>
        </w:rPr>
      </w:pPr>
      <w:r w:rsidRPr="00F22108">
        <w:rPr>
          <w:rFonts w:ascii="Arial" w:hAnsi="Arial" w:cs="Arial"/>
          <w:sz w:val="24"/>
          <w:szCs w:val="24"/>
        </w:rPr>
        <w:t>it has not done any of the acts or matters referred to and have complied in all respects with these Instructions:</w:t>
      </w:r>
    </w:p>
    <w:p w14:paraId="3D02A5C1" w14:textId="77777777" w:rsidR="0004332D" w:rsidRPr="00F22108" w:rsidRDefault="0004332D" w:rsidP="001A5EE2">
      <w:pPr>
        <w:numPr>
          <w:ilvl w:val="0"/>
          <w:numId w:val="5"/>
        </w:numPr>
        <w:tabs>
          <w:tab w:val="clear" w:pos="720"/>
          <w:tab w:val="num" w:pos="851"/>
        </w:tabs>
        <w:spacing w:after="120" w:line="240" w:lineRule="auto"/>
        <w:ind w:left="851" w:hanging="567"/>
        <w:rPr>
          <w:rFonts w:ascii="Arial" w:hAnsi="Arial" w:cs="Arial"/>
          <w:sz w:val="24"/>
          <w:szCs w:val="24"/>
        </w:rPr>
      </w:pPr>
      <w:r w:rsidRPr="00F22108">
        <w:rPr>
          <w:rFonts w:ascii="Arial" w:hAnsi="Arial" w:cs="Arial"/>
          <w:sz w:val="24"/>
          <w:szCs w:val="24"/>
        </w:rPr>
        <w:t xml:space="preserve">all information, representations and other matters of fact communicated (whether in writing or otherwise) to the </w:t>
      </w:r>
      <w:r w:rsidR="007B7A5D" w:rsidRPr="00F22108">
        <w:rPr>
          <w:rFonts w:ascii="Arial" w:hAnsi="Arial" w:cs="Arial"/>
          <w:sz w:val="24"/>
          <w:szCs w:val="24"/>
        </w:rPr>
        <w:t xml:space="preserve">Customer </w:t>
      </w:r>
      <w:r w:rsidRPr="00F22108">
        <w:rPr>
          <w:rFonts w:ascii="Arial" w:hAnsi="Arial" w:cs="Arial"/>
          <w:sz w:val="24"/>
          <w:szCs w:val="24"/>
        </w:rPr>
        <w:t>by the Supplier or its employees in connection with or arising out of the Statement of Requirement</w:t>
      </w:r>
      <w:r w:rsidR="007B7A5D" w:rsidRPr="00F22108">
        <w:rPr>
          <w:rFonts w:ascii="Arial" w:hAnsi="Arial" w:cs="Arial"/>
          <w:sz w:val="24"/>
          <w:szCs w:val="24"/>
        </w:rPr>
        <w:t>s</w:t>
      </w:r>
      <w:r w:rsidRPr="00F22108">
        <w:rPr>
          <w:rFonts w:ascii="Arial" w:hAnsi="Arial" w:cs="Arial"/>
          <w:sz w:val="24"/>
          <w:szCs w:val="24"/>
        </w:rPr>
        <w:t xml:space="preserve"> are true, complete and accurate in all respects;</w:t>
      </w:r>
    </w:p>
    <w:p w14:paraId="299DA4D3" w14:textId="77777777" w:rsidR="0004332D" w:rsidRPr="00F22108" w:rsidRDefault="0004332D" w:rsidP="001A5EE2">
      <w:pPr>
        <w:numPr>
          <w:ilvl w:val="0"/>
          <w:numId w:val="5"/>
        </w:numPr>
        <w:tabs>
          <w:tab w:val="clear" w:pos="720"/>
          <w:tab w:val="num" w:pos="851"/>
        </w:tabs>
        <w:spacing w:after="120" w:line="240" w:lineRule="auto"/>
        <w:ind w:left="851" w:hanging="567"/>
        <w:rPr>
          <w:rFonts w:ascii="Arial" w:hAnsi="Arial" w:cs="Arial"/>
          <w:sz w:val="24"/>
          <w:szCs w:val="24"/>
        </w:rPr>
      </w:pPr>
      <w:r w:rsidRPr="00F22108">
        <w:rPr>
          <w:rFonts w:ascii="Arial" w:hAnsi="Arial" w:cs="Arial"/>
          <w:sz w:val="24"/>
          <w:szCs w:val="24"/>
        </w:rPr>
        <w:t xml:space="preserve">it has made its own investigations and research, has satisfied itself in respect of all matters relating to the Form of </w:t>
      </w:r>
      <w:r w:rsidR="00C51AB4" w:rsidRPr="00F22108">
        <w:rPr>
          <w:rFonts w:ascii="Arial" w:hAnsi="Arial" w:cs="Arial"/>
          <w:sz w:val="24"/>
          <w:szCs w:val="24"/>
        </w:rPr>
        <w:t>quote</w:t>
      </w:r>
      <w:r w:rsidRPr="00F22108">
        <w:rPr>
          <w:rFonts w:ascii="Arial" w:hAnsi="Arial" w:cs="Arial"/>
          <w:sz w:val="24"/>
          <w:szCs w:val="24"/>
        </w:rPr>
        <w:t>, the Specification and the Terms and Conditions and that it has not submitted the Statement of Requirement</w:t>
      </w:r>
      <w:r w:rsidR="007B7A5D" w:rsidRPr="00F22108">
        <w:rPr>
          <w:rFonts w:ascii="Arial" w:hAnsi="Arial" w:cs="Arial"/>
          <w:sz w:val="24"/>
          <w:szCs w:val="24"/>
        </w:rPr>
        <w:t>s</w:t>
      </w:r>
      <w:r w:rsidRPr="00F22108">
        <w:rPr>
          <w:rFonts w:ascii="Arial" w:hAnsi="Arial" w:cs="Arial"/>
          <w:sz w:val="24"/>
          <w:szCs w:val="24"/>
        </w:rPr>
        <w:t xml:space="preserve"> and will not have entered into the Contract in reliance upon any information, representations or assumptions (whether made orally, in writing or otherwise) which may have been made by the </w:t>
      </w:r>
      <w:r w:rsidR="007B7A5D" w:rsidRPr="00F22108">
        <w:rPr>
          <w:rFonts w:ascii="Arial" w:hAnsi="Arial" w:cs="Arial"/>
          <w:sz w:val="24"/>
          <w:szCs w:val="24"/>
        </w:rPr>
        <w:t>Customer</w:t>
      </w:r>
      <w:r w:rsidRPr="00F22108">
        <w:rPr>
          <w:rFonts w:ascii="Arial" w:hAnsi="Arial" w:cs="Arial"/>
          <w:sz w:val="24"/>
          <w:szCs w:val="24"/>
        </w:rPr>
        <w:t>;</w:t>
      </w:r>
    </w:p>
    <w:p w14:paraId="1FC8F69D" w14:textId="77777777" w:rsidR="0004332D" w:rsidRPr="00F22108" w:rsidRDefault="0004332D" w:rsidP="001A5EE2">
      <w:pPr>
        <w:numPr>
          <w:ilvl w:val="0"/>
          <w:numId w:val="5"/>
        </w:numPr>
        <w:tabs>
          <w:tab w:val="clear" w:pos="720"/>
          <w:tab w:val="num" w:pos="851"/>
        </w:tabs>
        <w:spacing w:after="120" w:line="240" w:lineRule="auto"/>
        <w:ind w:left="851" w:hanging="567"/>
        <w:rPr>
          <w:rFonts w:ascii="Arial" w:hAnsi="Arial" w:cs="Arial"/>
          <w:sz w:val="24"/>
          <w:szCs w:val="24"/>
        </w:rPr>
      </w:pPr>
      <w:r w:rsidRPr="00F22108">
        <w:rPr>
          <w:rFonts w:ascii="Arial" w:hAnsi="Arial" w:cs="Arial"/>
          <w:sz w:val="24"/>
          <w:szCs w:val="24"/>
        </w:rPr>
        <w:t xml:space="preserve">it has full power and authority to enter into the Contract and carry out the Service and will if requested, produce evidence of such to the </w:t>
      </w:r>
      <w:r w:rsidR="007B7A5D" w:rsidRPr="00F22108">
        <w:rPr>
          <w:rFonts w:ascii="Arial" w:hAnsi="Arial" w:cs="Arial"/>
          <w:sz w:val="24"/>
          <w:szCs w:val="24"/>
        </w:rPr>
        <w:t>Customer</w:t>
      </w:r>
      <w:r w:rsidRPr="00F22108">
        <w:rPr>
          <w:rFonts w:ascii="Arial" w:hAnsi="Arial" w:cs="Arial"/>
          <w:sz w:val="24"/>
          <w:szCs w:val="24"/>
        </w:rPr>
        <w:t>;</w:t>
      </w:r>
    </w:p>
    <w:p w14:paraId="7BA9B535" w14:textId="77777777" w:rsidR="0004332D" w:rsidRPr="00F22108" w:rsidRDefault="0004332D" w:rsidP="001A5EE2">
      <w:pPr>
        <w:numPr>
          <w:ilvl w:val="0"/>
          <w:numId w:val="5"/>
        </w:numPr>
        <w:tabs>
          <w:tab w:val="clear" w:pos="720"/>
          <w:tab w:val="num" w:pos="851"/>
        </w:tabs>
        <w:spacing w:after="120" w:line="240" w:lineRule="auto"/>
        <w:ind w:left="851" w:hanging="567"/>
        <w:rPr>
          <w:rFonts w:ascii="Arial" w:hAnsi="Arial" w:cs="Arial"/>
          <w:sz w:val="24"/>
          <w:szCs w:val="24"/>
        </w:rPr>
      </w:pPr>
      <w:r w:rsidRPr="00F22108">
        <w:rPr>
          <w:rFonts w:ascii="Arial" w:hAnsi="Arial" w:cs="Arial"/>
          <w:sz w:val="24"/>
          <w:szCs w:val="24"/>
        </w:rPr>
        <w:t>it is of sound financial standing and the Supplier and its partners, directors, officers and employees are not aware of any circumstances (other than such circumstances as may be disclosed in the audited accounts or other financial statements of the Supplier previously submitted) which may adversely affect such financial standing in the future.</w:t>
      </w:r>
    </w:p>
    <w:p w14:paraId="25B2C3A7" w14:textId="77777777" w:rsidR="0004332D" w:rsidRPr="00F22108" w:rsidRDefault="0004332D" w:rsidP="001A5EE2">
      <w:pPr>
        <w:spacing w:after="120" w:line="240" w:lineRule="auto"/>
        <w:rPr>
          <w:rFonts w:ascii="Arial" w:eastAsia="Times New Roman" w:hAnsi="Arial" w:cs="Arial"/>
          <w:b/>
          <w:sz w:val="24"/>
          <w:szCs w:val="24"/>
          <w:u w:val="single"/>
        </w:rPr>
      </w:pPr>
      <w:r w:rsidRPr="00F22108">
        <w:rPr>
          <w:rFonts w:ascii="Arial" w:hAnsi="Arial" w:cs="Arial"/>
          <w:sz w:val="24"/>
          <w:szCs w:val="24"/>
          <w:u w:val="single"/>
        </w:rPr>
        <w:br w:type="page"/>
      </w:r>
    </w:p>
    <w:p w14:paraId="5608AF90" w14:textId="77777777" w:rsidR="0004332D" w:rsidRPr="00711C9D" w:rsidRDefault="0004332D" w:rsidP="001A5EE2">
      <w:pPr>
        <w:pStyle w:val="Heading3"/>
        <w:numPr>
          <w:ilvl w:val="0"/>
          <w:numId w:val="0"/>
        </w:numPr>
        <w:spacing w:after="120"/>
        <w:jc w:val="left"/>
        <w:rPr>
          <w:rFonts w:cs="Arial"/>
          <w:sz w:val="24"/>
          <w:szCs w:val="24"/>
          <w:lang w:val="en-GB"/>
        </w:rPr>
      </w:pPr>
      <w:r w:rsidRPr="00711C9D">
        <w:rPr>
          <w:rFonts w:cs="Arial"/>
          <w:sz w:val="24"/>
          <w:szCs w:val="24"/>
          <w:lang w:val="en-GB"/>
        </w:rPr>
        <w:lastRenderedPageBreak/>
        <w:t xml:space="preserve">EVALUATION </w:t>
      </w:r>
    </w:p>
    <w:p w14:paraId="01C0E02E" w14:textId="7ADCC7AE" w:rsidR="00580A0F" w:rsidRPr="00711C9D" w:rsidRDefault="00711C9D" w:rsidP="00016AD6">
      <w:pPr>
        <w:spacing w:before="120" w:after="120" w:line="240" w:lineRule="auto"/>
        <w:rPr>
          <w:rFonts w:ascii="Arial" w:hAnsi="Arial" w:cs="Arial"/>
          <w:b/>
          <w:sz w:val="24"/>
          <w:szCs w:val="24"/>
        </w:rPr>
      </w:pPr>
      <w:r w:rsidRPr="00711C9D">
        <w:rPr>
          <w:rFonts w:ascii="Arial" w:hAnsi="Arial" w:cs="Arial"/>
          <w:b/>
          <w:sz w:val="24"/>
          <w:szCs w:val="24"/>
        </w:rPr>
        <w:t xml:space="preserve">Table 2 </w:t>
      </w:r>
    </w:p>
    <w:tbl>
      <w:tblPr>
        <w:tblStyle w:val="GridTable4-Accent5"/>
        <w:tblW w:w="0" w:type="auto"/>
        <w:tblLook w:val="04A0" w:firstRow="1" w:lastRow="0" w:firstColumn="1" w:lastColumn="0" w:noHBand="0" w:noVBand="1"/>
      </w:tblPr>
      <w:tblGrid>
        <w:gridCol w:w="1340"/>
        <w:gridCol w:w="7677"/>
      </w:tblGrid>
      <w:tr w:rsidR="00580A0F" w:rsidRPr="00F22108" w14:paraId="5EFBD21D" w14:textId="77777777" w:rsidTr="00580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0" w:type="dxa"/>
          </w:tcPr>
          <w:p w14:paraId="5F650167" w14:textId="77777777" w:rsidR="00580A0F" w:rsidRPr="00F22108" w:rsidRDefault="00580A0F" w:rsidP="00580A0F">
            <w:pPr>
              <w:spacing w:after="120"/>
              <w:jc w:val="center"/>
              <w:rPr>
                <w:rFonts w:ascii="Arial" w:hAnsi="Arial" w:cs="Arial"/>
                <w:b w:val="0"/>
                <w:sz w:val="24"/>
                <w:szCs w:val="24"/>
              </w:rPr>
            </w:pPr>
            <w:r w:rsidRPr="00F22108">
              <w:rPr>
                <w:rFonts w:ascii="Arial" w:hAnsi="Arial" w:cs="Arial"/>
                <w:b w:val="0"/>
                <w:sz w:val="24"/>
                <w:szCs w:val="24"/>
              </w:rPr>
              <w:t>Criteria Number</w:t>
            </w:r>
          </w:p>
        </w:tc>
        <w:tc>
          <w:tcPr>
            <w:tcW w:w="7677" w:type="dxa"/>
          </w:tcPr>
          <w:p w14:paraId="40F3AB34" w14:textId="77777777" w:rsidR="00580A0F" w:rsidRPr="00F22108" w:rsidRDefault="00580A0F" w:rsidP="00580A0F">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F22108">
              <w:rPr>
                <w:rFonts w:ascii="Arial" w:hAnsi="Arial" w:cs="Arial"/>
                <w:b w:val="0"/>
                <w:sz w:val="24"/>
                <w:szCs w:val="24"/>
              </w:rPr>
              <w:t>Award Criteria</w:t>
            </w:r>
          </w:p>
        </w:tc>
      </w:tr>
      <w:tr w:rsidR="00580A0F" w:rsidRPr="00F22108" w14:paraId="725F4D41" w14:textId="77777777" w:rsidTr="00580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0" w:type="dxa"/>
          </w:tcPr>
          <w:p w14:paraId="7DB895C5" w14:textId="77777777" w:rsidR="00580A0F" w:rsidRPr="00F22108" w:rsidRDefault="00580A0F" w:rsidP="00580A0F">
            <w:pPr>
              <w:spacing w:after="120"/>
              <w:jc w:val="center"/>
              <w:rPr>
                <w:rFonts w:ascii="Arial" w:hAnsi="Arial" w:cs="Arial"/>
                <w:sz w:val="24"/>
                <w:szCs w:val="24"/>
              </w:rPr>
            </w:pPr>
            <w:r w:rsidRPr="00F22108">
              <w:rPr>
                <w:rFonts w:ascii="Arial" w:hAnsi="Arial" w:cs="Arial"/>
                <w:sz w:val="24"/>
                <w:szCs w:val="24"/>
              </w:rPr>
              <w:t>1</w:t>
            </w:r>
          </w:p>
        </w:tc>
        <w:tc>
          <w:tcPr>
            <w:tcW w:w="7677" w:type="dxa"/>
          </w:tcPr>
          <w:p w14:paraId="2D56B4B5" w14:textId="2E931D1D" w:rsidR="00580A0F" w:rsidRPr="00F22108" w:rsidRDefault="00580A0F" w:rsidP="00580A0F">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11C9D">
              <w:rPr>
                <w:rFonts w:ascii="Arial" w:eastAsia="Arial Unicode MS" w:hAnsi="Arial" w:cs="Arial"/>
                <w:b/>
                <w:sz w:val="24"/>
                <w:szCs w:val="24"/>
                <w:lang w:eastAsia="en-GB"/>
              </w:rPr>
              <w:t xml:space="preserve">Price </w:t>
            </w:r>
            <w:r>
              <w:rPr>
                <w:rFonts w:ascii="Arial" w:eastAsia="Arial Unicode MS" w:hAnsi="Arial" w:cs="Arial"/>
                <w:sz w:val="24"/>
                <w:szCs w:val="24"/>
                <w:lang w:eastAsia="en-GB"/>
              </w:rPr>
              <w:t xml:space="preserve">                                                                                  </w:t>
            </w:r>
            <w:r w:rsidRPr="00F22108">
              <w:rPr>
                <w:rFonts w:ascii="Arial" w:eastAsia="Arial Unicode MS" w:hAnsi="Arial" w:cs="Arial"/>
                <w:sz w:val="24"/>
                <w:szCs w:val="24"/>
                <w:lang w:eastAsia="en-GB"/>
              </w:rPr>
              <w:t xml:space="preserve">      </w:t>
            </w:r>
            <w:r w:rsidR="00BD6DF6">
              <w:rPr>
                <w:rFonts w:ascii="Arial" w:eastAsia="Arial Unicode MS" w:hAnsi="Arial" w:cs="Arial"/>
                <w:b/>
                <w:sz w:val="24"/>
                <w:szCs w:val="24"/>
                <w:lang w:eastAsia="en-GB"/>
              </w:rPr>
              <w:t>4</w:t>
            </w:r>
            <w:r w:rsidRPr="00F22108">
              <w:rPr>
                <w:rFonts w:ascii="Arial" w:eastAsia="Arial Unicode MS" w:hAnsi="Arial" w:cs="Arial"/>
                <w:b/>
                <w:sz w:val="24"/>
                <w:szCs w:val="24"/>
                <w:lang w:eastAsia="en-GB"/>
              </w:rPr>
              <w:t>0%</w:t>
            </w:r>
          </w:p>
        </w:tc>
      </w:tr>
      <w:tr w:rsidR="00711C9D" w:rsidRPr="00F22108" w14:paraId="2E562E4D" w14:textId="77777777" w:rsidTr="00580A0F">
        <w:tc>
          <w:tcPr>
            <w:cnfStyle w:val="001000000000" w:firstRow="0" w:lastRow="0" w:firstColumn="1" w:lastColumn="0" w:oddVBand="0" w:evenVBand="0" w:oddHBand="0" w:evenHBand="0" w:firstRowFirstColumn="0" w:firstRowLastColumn="0" w:lastRowFirstColumn="0" w:lastRowLastColumn="0"/>
            <w:tcW w:w="1340" w:type="dxa"/>
          </w:tcPr>
          <w:p w14:paraId="3260F207" w14:textId="77777777" w:rsidR="00711C9D" w:rsidRPr="00F22108" w:rsidRDefault="00711C9D" w:rsidP="00580A0F">
            <w:pPr>
              <w:spacing w:after="120"/>
              <w:jc w:val="center"/>
              <w:rPr>
                <w:rFonts w:ascii="Arial" w:hAnsi="Arial" w:cs="Arial"/>
                <w:sz w:val="24"/>
                <w:szCs w:val="24"/>
              </w:rPr>
            </w:pPr>
          </w:p>
        </w:tc>
        <w:tc>
          <w:tcPr>
            <w:tcW w:w="7677" w:type="dxa"/>
          </w:tcPr>
          <w:p w14:paraId="4C31D21B" w14:textId="1A2D83AE" w:rsidR="00711C9D" w:rsidRDefault="00711C9D" w:rsidP="00580A0F">
            <w:pPr>
              <w:spacing w:after="120"/>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4"/>
                <w:szCs w:val="24"/>
                <w:lang w:eastAsia="en-GB"/>
              </w:rPr>
            </w:pPr>
            <w:r>
              <w:rPr>
                <w:rFonts w:ascii="Arial" w:eastAsia="Arial Unicode MS" w:hAnsi="Arial" w:cs="Arial"/>
                <w:b/>
                <w:sz w:val="24"/>
                <w:szCs w:val="24"/>
                <w:lang w:eastAsia="en-GB"/>
              </w:rPr>
              <w:t>Quality                                                                                     60%</w:t>
            </w:r>
          </w:p>
        </w:tc>
      </w:tr>
      <w:tr w:rsidR="00580A0F" w:rsidRPr="00F22108" w14:paraId="0874835F" w14:textId="77777777" w:rsidTr="00580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0" w:type="dxa"/>
          </w:tcPr>
          <w:p w14:paraId="4D23BE15" w14:textId="77777777" w:rsidR="00580A0F" w:rsidRPr="00F22108" w:rsidRDefault="00580A0F" w:rsidP="00580A0F">
            <w:pPr>
              <w:spacing w:after="120"/>
              <w:jc w:val="center"/>
              <w:rPr>
                <w:rFonts w:ascii="Arial" w:hAnsi="Arial" w:cs="Arial"/>
                <w:sz w:val="24"/>
                <w:szCs w:val="24"/>
              </w:rPr>
            </w:pPr>
            <w:r w:rsidRPr="00F22108">
              <w:rPr>
                <w:rFonts w:ascii="Arial" w:hAnsi="Arial" w:cs="Arial"/>
                <w:sz w:val="24"/>
                <w:szCs w:val="24"/>
              </w:rPr>
              <w:t>2</w:t>
            </w:r>
          </w:p>
        </w:tc>
        <w:tc>
          <w:tcPr>
            <w:tcW w:w="7677" w:type="dxa"/>
          </w:tcPr>
          <w:p w14:paraId="6F40150D" w14:textId="4A1DBB97" w:rsidR="00580A0F" w:rsidRPr="00F22108" w:rsidRDefault="00580A0F" w:rsidP="00580A0F">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eastAsia="Arial Unicode MS" w:hAnsi="Arial" w:cs="Arial"/>
                <w:b/>
                <w:sz w:val="24"/>
                <w:szCs w:val="24"/>
                <w:lang w:eastAsia="en-GB"/>
              </w:rPr>
              <w:t xml:space="preserve">Undertaking Research on performance </w:t>
            </w:r>
            <w:r w:rsidR="00BD6DF6">
              <w:rPr>
                <w:rFonts w:ascii="Arial" w:eastAsia="Arial Unicode MS" w:hAnsi="Arial" w:cs="Arial"/>
                <w:b/>
                <w:sz w:val="24"/>
                <w:szCs w:val="24"/>
                <w:lang w:eastAsia="en-GB"/>
              </w:rPr>
              <w:t>15</w:t>
            </w:r>
            <w:r w:rsidRPr="00F22108">
              <w:rPr>
                <w:rFonts w:ascii="Arial" w:eastAsia="Arial Unicode MS" w:hAnsi="Arial" w:cs="Arial"/>
                <w:b/>
                <w:sz w:val="24"/>
                <w:szCs w:val="24"/>
                <w:lang w:eastAsia="en-GB"/>
              </w:rPr>
              <w:t>%</w:t>
            </w:r>
          </w:p>
        </w:tc>
      </w:tr>
      <w:tr w:rsidR="00580A0F" w:rsidRPr="00F22108" w14:paraId="2007DE5A" w14:textId="77777777" w:rsidTr="00580A0F">
        <w:tc>
          <w:tcPr>
            <w:cnfStyle w:val="001000000000" w:firstRow="0" w:lastRow="0" w:firstColumn="1" w:lastColumn="0" w:oddVBand="0" w:evenVBand="0" w:oddHBand="0" w:evenHBand="0" w:firstRowFirstColumn="0" w:firstRowLastColumn="0" w:lastRowFirstColumn="0" w:lastRowLastColumn="0"/>
            <w:tcW w:w="1340" w:type="dxa"/>
          </w:tcPr>
          <w:p w14:paraId="78E0797F" w14:textId="77777777" w:rsidR="00580A0F" w:rsidRPr="00F22108" w:rsidRDefault="00580A0F" w:rsidP="00580A0F">
            <w:pPr>
              <w:spacing w:after="120"/>
              <w:jc w:val="center"/>
              <w:rPr>
                <w:rFonts w:ascii="Arial" w:hAnsi="Arial" w:cs="Arial"/>
                <w:sz w:val="24"/>
                <w:szCs w:val="24"/>
              </w:rPr>
            </w:pPr>
            <w:r w:rsidRPr="00F22108">
              <w:rPr>
                <w:rFonts w:ascii="Arial" w:hAnsi="Arial" w:cs="Arial"/>
                <w:sz w:val="24"/>
                <w:szCs w:val="24"/>
              </w:rPr>
              <w:t>3</w:t>
            </w:r>
          </w:p>
        </w:tc>
        <w:tc>
          <w:tcPr>
            <w:tcW w:w="7677" w:type="dxa"/>
          </w:tcPr>
          <w:p w14:paraId="56A200DC" w14:textId="78FECE21" w:rsidR="00580A0F" w:rsidRPr="00580A0F" w:rsidRDefault="00580A0F" w:rsidP="00580A0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80A0F">
              <w:rPr>
                <w:rFonts w:ascii="Arial" w:hAnsi="Arial" w:cs="Arial"/>
                <w:b/>
                <w:bCs/>
                <w:sz w:val="24"/>
                <w:szCs w:val="24"/>
              </w:rPr>
              <w:t xml:space="preserve">Identifying priorities and issues in the current landscape of 16-19 education, with a focus on vocational and technical education </w:t>
            </w:r>
            <w:r w:rsidR="00BD6DF6">
              <w:rPr>
                <w:rFonts w:ascii="Arial" w:eastAsia="Arial Unicode MS" w:hAnsi="Arial" w:cs="Arial"/>
                <w:b/>
                <w:sz w:val="24"/>
                <w:szCs w:val="24"/>
                <w:lang w:eastAsia="en-GB"/>
              </w:rPr>
              <w:t>15</w:t>
            </w:r>
            <w:r w:rsidRPr="00580A0F">
              <w:rPr>
                <w:rFonts w:ascii="Arial" w:eastAsia="Arial Unicode MS" w:hAnsi="Arial" w:cs="Arial"/>
                <w:b/>
                <w:sz w:val="24"/>
                <w:szCs w:val="24"/>
                <w:lang w:eastAsia="en-GB"/>
              </w:rPr>
              <w:t>%</w:t>
            </w:r>
          </w:p>
        </w:tc>
      </w:tr>
      <w:tr w:rsidR="00580A0F" w:rsidRPr="00F22108" w14:paraId="278959E4" w14:textId="77777777" w:rsidTr="00580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0" w:type="dxa"/>
          </w:tcPr>
          <w:p w14:paraId="68E9E1C8" w14:textId="77777777" w:rsidR="00580A0F" w:rsidRPr="00F22108" w:rsidRDefault="00580A0F" w:rsidP="00580A0F">
            <w:pPr>
              <w:spacing w:after="120"/>
              <w:jc w:val="center"/>
              <w:rPr>
                <w:rFonts w:ascii="Arial" w:hAnsi="Arial" w:cs="Arial"/>
                <w:sz w:val="24"/>
                <w:szCs w:val="24"/>
              </w:rPr>
            </w:pPr>
            <w:r>
              <w:rPr>
                <w:rFonts w:ascii="Arial" w:hAnsi="Arial" w:cs="Arial"/>
                <w:sz w:val="24"/>
                <w:szCs w:val="24"/>
              </w:rPr>
              <w:t>4</w:t>
            </w:r>
          </w:p>
        </w:tc>
        <w:tc>
          <w:tcPr>
            <w:tcW w:w="7677" w:type="dxa"/>
          </w:tcPr>
          <w:p w14:paraId="6F87B39C" w14:textId="23F84928" w:rsidR="00580A0F" w:rsidRPr="00580A0F" w:rsidRDefault="00580A0F" w:rsidP="00580A0F">
            <w:pP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580A0F">
              <w:rPr>
                <w:rFonts w:ascii="Arial" w:hAnsi="Arial" w:cs="Arial"/>
                <w:b/>
                <w:bCs/>
                <w:sz w:val="24"/>
                <w:szCs w:val="24"/>
              </w:rPr>
              <w:t>Identifying models of interesting and potentially relevant practice locally, nationally and even internationally.</w:t>
            </w:r>
            <w:r>
              <w:rPr>
                <w:rFonts w:ascii="Arial" w:hAnsi="Arial" w:cs="Arial"/>
                <w:b/>
                <w:bCs/>
                <w:sz w:val="24"/>
                <w:szCs w:val="24"/>
              </w:rPr>
              <w:t xml:space="preserve"> </w:t>
            </w:r>
            <w:r w:rsidR="00BD6DF6">
              <w:rPr>
                <w:rFonts w:ascii="Arial" w:hAnsi="Arial" w:cs="Arial"/>
                <w:b/>
                <w:bCs/>
                <w:sz w:val="24"/>
                <w:szCs w:val="24"/>
              </w:rPr>
              <w:t>15</w:t>
            </w:r>
            <w:r>
              <w:rPr>
                <w:rFonts w:ascii="Arial" w:hAnsi="Arial" w:cs="Arial"/>
                <w:b/>
                <w:bCs/>
                <w:sz w:val="24"/>
                <w:szCs w:val="24"/>
              </w:rPr>
              <w:t>%</w:t>
            </w:r>
            <w:r w:rsidRPr="00580A0F">
              <w:rPr>
                <w:rFonts w:ascii="Arial" w:hAnsi="Arial" w:cs="Arial"/>
                <w:b/>
                <w:bCs/>
                <w:sz w:val="24"/>
                <w:szCs w:val="24"/>
              </w:rPr>
              <w:t xml:space="preserve"> </w:t>
            </w:r>
          </w:p>
          <w:p w14:paraId="44024E79" w14:textId="77777777" w:rsidR="00580A0F" w:rsidRPr="00580A0F" w:rsidRDefault="00580A0F" w:rsidP="00580A0F">
            <w:pP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p>
        </w:tc>
      </w:tr>
      <w:tr w:rsidR="00580A0F" w:rsidRPr="00F22108" w14:paraId="43190A7C" w14:textId="77777777" w:rsidTr="00580A0F">
        <w:tc>
          <w:tcPr>
            <w:cnfStyle w:val="001000000000" w:firstRow="0" w:lastRow="0" w:firstColumn="1" w:lastColumn="0" w:oddVBand="0" w:evenVBand="0" w:oddHBand="0" w:evenHBand="0" w:firstRowFirstColumn="0" w:firstRowLastColumn="0" w:lastRowFirstColumn="0" w:lastRowLastColumn="0"/>
            <w:tcW w:w="1340" w:type="dxa"/>
          </w:tcPr>
          <w:p w14:paraId="5B4A42D0" w14:textId="77777777" w:rsidR="00580A0F" w:rsidRPr="00F22108" w:rsidRDefault="00580A0F" w:rsidP="00580A0F">
            <w:pPr>
              <w:spacing w:after="120"/>
              <w:jc w:val="center"/>
              <w:rPr>
                <w:rFonts w:ascii="Arial" w:hAnsi="Arial" w:cs="Arial"/>
                <w:sz w:val="24"/>
                <w:szCs w:val="24"/>
              </w:rPr>
            </w:pPr>
            <w:r>
              <w:rPr>
                <w:rFonts w:ascii="Arial" w:hAnsi="Arial" w:cs="Arial"/>
                <w:sz w:val="24"/>
                <w:szCs w:val="24"/>
              </w:rPr>
              <w:t>5</w:t>
            </w:r>
          </w:p>
        </w:tc>
        <w:tc>
          <w:tcPr>
            <w:tcW w:w="7677" w:type="dxa"/>
          </w:tcPr>
          <w:p w14:paraId="4AF20E3D" w14:textId="3A496516" w:rsidR="00580A0F" w:rsidRPr="00580A0F" w:rsidRDefault="00580A0F" w:rsidP="00580A0F">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580A0F">
              <w:rPr>
                <w:rFonts w:ascii="Arial" w:hAnsi="Arial" w:cs="Arial"/>
                <w:b/>
                <w:bCs/>
                <w:sz w:val="24"/>
                <w:szCs w:val="24"/>
              </w:rPr>
              <w:t xml:space="preserve">Proposals on raising awareness locally of the issues, the need for change and possibilities </w:t>
            </w:r>
            <w:r w:rsidR="00BD6DF6">
              <w:rPr>
                <w:rFonts w:ascii="Arial" w:hAnsi="Arial" w:cs="Arial"/>
                <w:b/>
                <w:bCs/>
                <w:sz w:val="24"/>
                <w:szCs w:val="24"/>
              </w:rPr>
              <w:t>15</w:t>
            </w:r>
            <w:r>
              <w:rPr>
                <w:rFonts w:ascii="Arial" w:hAnsi="Arial" w:cs="Arial"/>
                <w:b/>
                <w:bCs/>
                <w:sz w:val="24"/>
                <w:szCs w:val="24"/>
              </w:rPr>
              <w:t>%</w:t>
            </w:r>
          </w:p>
        </w:tc>
      </w:tr>
      <w:tr w:rsidR="00580A0F" w:rsidRPr="00F22108" w14:paraId="166ED5DA" w14:textId="77777777" w:rsidTr="00580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0" w:type="dxa"/>
          </w:tcPr>
          <w:p w14:paraId="32B40619" w14:textId="77777777" w:rsidR="00580A0F" w:rsidRPr="00F22108" w:rsidRDefault="00580A0F" w:rsidP="00580A0F">
            <w:pPr>
              <w:spacing w:after="120"/>
              <w:jc w:val="center"/>
              <w:rPr>
                <w:rFonts w:ascii="Arial" w:hAnsi="Arial" w:cs="Arial"/>
                <w:sz w:val="24"/>
                <w:szCs w:val="24"/>
              </w:rPr>
            </w:pPr>
          </w:p>
        </w:tc>
        <w:tc>
          <w:tcPr>
            <w:tcW w:w="7677" w:type="dxa"/>
          </w:tcPr>
          <w:p w14:paraId="3F5AB8C3" w14:textId="32B35B4B" w:rsidR="00580A0F" w:rsidRDefault="00580A0F" w:rsidP="00580A0F">
            <w:pPr>
              <w:cnfStyle w:val="000000100000" w:firstRow="0" w:lastRow="0" w:firstColumn="0" w:lastColumn="0" w:oddVBand="0" w:evenVBand="0" w:oddHBand="1" w:evenHBand="0" w:firstRowFirstColumn="0" w:firstRowLastColumn="0" w:lastRowFirstColumn="0" w:lastRowLastColumn="0"/>
              <w:rPr>
                <w:b/>
                <w:bCs/>
              </w:rPr>
            </w:pPr>
          </w:p>
        </w:tc>
      </w:tr>
    </w:tbl>
    <w:p w14:paraId="6E3AA8A1" w14:textId="77777777" w:rsidR="00580A0F" w:rsidRDefault="00580A0F" w:rsidP="00016AD6">
      <w:pPr>
        <w:spacing w:before="120" w:after="120" w:line="240" w:lineRule="auto"/>
        <w:rPr>
          <w:rFonts w:ascii="Arial" w:hAnsi="Arial" w:cs="Arial"/>
          <w:sz w:val="24"/>
          <w:szCs w:val="24"/>
        </w:rPr>
      </w:pPr>
    </w:p>
    <w:p w14:paraId="5B64082C" w14:textId="77777777" w:rsidR="0004332D" w:rsidRPr="00F22108" w:rsidRDefault="0004332D" w:rsidP="00016AD6">
      <w:pPr>
        <w:spacing w:before="120" w:after="120" w:line="240" w:lineRule="auto"/>
        <w:rPr>
          <w:rFonts w:ascii="Arial" w:hAnsi="Arial" w:cs="Arial"/>
          <w:sz w:val="24"/>
          <w:szCs w:val="24"/>
        </w:rPr>
      </w:pPr>
      <w:r w:rsidRPr="00F22108">
        <w:rPr>
          <w:rFonts w:ascii="Arial" w:hAnsi="Arial" w:cs="Arial"/>
          <w:sz w:val="24"/>
          <w:szCs w:val="24"/>
        </w:rPr>
        <w:t xml:space="preserve">Please note that the </w:t>
      </w:r>
      <w:r w:rsidR="007B7A5D" w:rsidRPr="00F22108">
        <w:rPr>
          <w:rFonts w:ascii="Arial" w:hAnsi="Arial" w:cs="Arial"/>
          <w:sz w:val="24"/>
          <w:szCs w:val="24"/>
        </w:rPr>
        <w:t>Customer is</w:t>
      </w:r>
      <w:r w:rsidRPr="00F22108">
        <w:rPr>
          <w:rFonts w:ascii="Arial" w:hAnsi="Arial" w:cs="Arial"/>
          <w:sz w:val="24"/>
          <w:szCs w:val="24"/>
        </w:rPr>
        <w:t xml:space="preserve"> not obligated to accept the lowest priced proposal and the decision to award will be based on the most economically advantageous proposal for the </w:t>
      </w:r>
      <w:r w:rsidR="007B7A5D" w:rsidRPr="00F22108">
        <w:rPr>
          <w:rFonts w:ascii="Arial" w:hAnsi="Arial" w:cs="Arial"/>
          <w:sz w:val="24"/>
          <w:szCs w:val="24"/>
        </w:rPr>
        <w:t xml:space="preserve">Customer’s </w:t>
      </w:r>
      <w:r w:rsidRPr="00F22108">
        <w:rPr>
          <w:rFonts w:ascii="Arial" w:hAnsi="Arial" w:cs="Arial"/>
          <w:sz w:val="24"/>
          <w:szCs w:val="24"/>
        </w:rPr>
        <w:t xml:space="preserve">requirements, whereby evaluator’s scores will be moderated to ensure consistency and fairness during the evaluation process. </w:t>
      </w:r>
    </w:p>
    <w:p w14:paraId="279A582D" w14:textId="77777777" w:rsidR="0004332D" w:rsidRPr="00F22108" w:rsidRDefault="0004332D" w:rsidP="001A5EE2">
      <w:pPr>
        <w:spacing w:after="120" w:line="240" w:lineRule="auto"/>
        <w:rPr>
          <w:rFonts w:ascii="Arial" w:hAnsi="Arial" w:cs="Arial"/>
          <w:sz w:val="24"/>
          <w:szCs w:val="24"/>
        </w:rPr>
      </w:pPr>
      <w:r w:rsidRPr="00F22108">
        <w:rPr>
          <w:rFonts w:ascii="Arial" w:hAnsi="Arial" w:cs="Arial"/>
          <w:sz w:val="24"/>
          <w:szCs w:val="24"/>
        </w:rPr>
        <w:t>Scoring is based on the following criteria:</w:t>
      </w:r>
    </w:p>
    <w:p w14:paraId="0BB5C0F3" w14:textId="7FEF78AB" w:rsidR="0004332D" w:rsidRPr="00F22108" w:rsidRDefault="0004332D" w:rsidP="00711C9D">
      <w:pPr>
        <w:pStyle w:val="Body20"/>
        <w:spacing w:before="160" w:after="120" w:line="240" w:lineRule="auto"/>
        <w:ind w:left="709" w:hanging="709"/>
        <w:rPr>
          <w:rFonts w:ascii="Arial" w:hAnsi="Arial" w:cs="Arial"/>
        </w:rPr>
      </w:pPr>
      <w:r w:rsidRPr="00F22108">
        <w:rPr>
          <w:rFonts w:ascii="Arial" w:hAnsi="Arial" w:cs="Arial"/>
          <w:b/>
          <w:bCs/>
        </w:rPr>
        <w:t>Price</w:t>
      </w:r>
      <w:r w:rsidR="00580A0F">
        <w:rPr>
          <w:rFonts w:ascii="Arial" w:hAnsi="Arial" w:cs="Arial"/>
          <w:b/>
          <w:bCs/>
        </w:rPr>
        <w:t xml:space="preserve"> </w:t>
      </w:r>
      <w:r w:rsidR="00BD6DF6">
        <w:rPr>
          <w:rFonts w:ascii="Arial" w:hAnsi="Arial" w:cs="Arial"/>
          <w:b/>
          <w:bCs/>
        </w:rPr>
        <w:t>40</w:t>
      </w:r>
      <w:r w:rsidR="00711C9D">
        <w:rPr>
          <w:rFonts w:ascii="Arial" w:hAnsi="Arial" w:cs="Arial"/>
          <w:b/>
          <w:bCs/>
        </w:rPr>
        <w:t xml:space="preserve"> % </w:t>
      </w:r>
      <w:r w:rsidRPr="00F22108">
        <w:rPr>
          <w:rFonts w:ascii="Arial" w:hAnsi="Arial" w:cs="Arial"/>
        </w:rPr>
        <w:t>of the overall score (see pricing template</w:t>
      </w:r>
      <w:r w:rsidR="00711C9D">
        <w:rPr>
          <w:rFonts w:ascii="Arial" w:hAnsi="Arial" w:cs="Arial"/>
        </w:rPr>
        <w:t xml:space="preserve"> to be completed and returned</w:t>
      </w:r>
      <w:r w:rsidRPr="00F22108">
        <w:rPr>
          <w:rFonts w:ascii="Arial" w:hAnsi="Arial" w:cs="Arial"/>
        </w:rPr>
        <w:t>, Appendix 1)</w:t>
      </w:r>
    </w:p>
    <w:p w14:paraId="013C15D3" w14:textId="753F510B" w:rsidR="00711C9D" w:rsidRDefault="0004332D" w:rsidP="00711C9D">
      <w:pPr>
        <w:pStyle w:val="Body20"/>
        <w:spacing w:before="160" w:after="120" w:line="240" w:lineRule="auto"/>
        <w:ind w:left="0"/>
        <w:rPr>
          <w:rFonts w:ascii="Arial" w:hAnsi="Arial" w:cs="Arial"/>
        </w:rPr>
      </w:pPr>
      <w:r w:rsidRPr="00F22108">
        <w:rPr>
          <w:rFonts w:ascii="Arial" w:hAnsi="Arial" w:cs="Arial"/>
        </w:rPr>
        <w:t xml:space="preserve">To calculate the price element of the total score, the lowest price will be awarded </w:t>
      </w:r>
      <w:r w:rsidR="00BD6DF6">
        <w:rPr>
          <w:rFonts w:ascii="Arial" w:hAnsi="Arial" w:cs="Arial"/>
        </w:rPr>
        <w:t>4</w:t>
      </w:r>
      <w:r w:rsidRPr="00F22108">
        <w:rPr>
          <w:rFonts w:ascii="Arial" w:hAnsi="Arial" w:cs="Arial"/>
        </w:rPr>
        <w:t xml:space="preserve">0% (the maximum score for price) and the price score for other Suppliers will be calculated using the following formula: (lowest price / price / supplier price) * </w:t>
      </w:r>
      <w:r w:rsidR="00580A0F">
        <w:rPr>
          <w:rFonts w:ascii="Arial" w:hAnsi="Arial" w:cs="Arial"/>
        </w:rPr>
        <w:t>XX</w:t>
      </w:r>
      <w:r w:rsidRPr="00F22108">
        <w:rPr>
          <w:rFonts w:ascii="Arial" w:hAnsi="Arial" w:cs="Arial"/>
        </w:rPr>
        <w:t>0% where price is the total from the Pricing template.</w:t>
      </w:r>
    </w:p>
    <w:p w14:paraId="698906D7" w14:textId="2CA6160A" w:rsidR="0004332D" w:rsidRPr="00F22108" w:rsidRDefault="00711C9D" w:rsidP="00711C9D">
      <w:pPr>
        <w:pStyle w:val="Body20"/>
        <w:spacing w:before="160" w:after="120" w:line="240" w:lineRule="auto"/>
        <w:ind w:left="0"/>
        <w:rPr>
          <w:rFonts w:ascii="Arial" w:hAnsi="Arial" w:cs="Arial"/>
        </w:rPr>
      </w:pPr>
      <w:r w:rsidRPr="00711C9D">
        <w:rPr>
          <w:rFonts w:ascii="Arial" w:hAnsi="Arial" w:cs="Arial"/>
          <w:b/>
        </w:rPr>
        <w:t>Quality (Key Areas)</w:t>
      </w:r>
      <w:r>
        <w:rPr>
          <w:rFonts w:ascii="Arial" w:hAnsi="Arial" w:cs="Arial"/>
        </w:rPr>
        <w:t xml:space="preserve"> </w:t>
      </w:r>
      <w:r w:rsidR="0088371C">
        <w:rPr>
          <w:rFonts w:ascii="Arial" w:hAnsi="Arial" w:cs="Arial"/>
          <w:b/>
          <w:bCs/>
        </w:rPr>
        <w:t>60</w:t>
      </w:r>
      <w:r w:rsidR="00AB129F">
        <w:rPr>
          <w:rFonts w:ascii="Arial" w:hAnsi="Arial" w:cs="Arial"/>
          <w:b/>
          <w:bCs/>
        </w:rPr>
        <w:t xml:space="preserve"> </w:t>
      </w:r>
      <w:r w:rsidR="0004332D" w:rsidRPr="00F22108">
        <w:rPr>
          <w:rFonts w:ascii="Arial" w:hAnsi="Arial" w:cs="Arial"/>
          <w:b/>
          <w:bCs/>
        </w:rPr>
        <w:t xml:space="preserve">% weighting </w:t>
      </w:r>
    </w:p>
    <w:p w14:paraId="0B89F1F1" w14:textId="191510F4" w:rsidR="00372009" w:rsidRDefault="00580A0F" w:rsidP="00006DC5">
      <w:pPr>
        <w:pStyle w:val="Bullet2"/>
        <w:keepNext/>
        <w:spacing w:after="120" w:line="240" w:lineRule="auto"/>
        <w:rPr>
          <w:rFonts w:ascii="Arial" w:hAnsi="Arial" w:cs="Arial"/>
          <w:b/>
        </w:rPr>
      </w:pPr>
      <w:r>
        <w:rPr>
          <w:rFonts w:ascii="Arial" w:hAnsi="Arial" w:cs="Arial"/>
          <w:i/>
        </w:rPr>
        <w:t xml:space="preserve">We require focus in </w:t>
      </w:r>
      <w:r w:rsidR="00711C9D">
        <w:rPr>
          <w:rFonts w:ascii="Arial" w:hAnsi="Arial" w:cs="Arial"/>
          <w:i/>
        </w:rPr>
        <w:t>4</w:t>
      </w:r>
      <w:r>
        <w:rPr>
          <w:rFonts w:ascii="Arial" w:hAnsi="Arial" w:cs="Arial"/>
          <w:i/>
        </w:rPr>
        <w:t xml:space="preserve"> key areas, with outputs such as papers or slide-decks produced to support activity in thinking. </w:t>
      </w:r>
      <w:r w:rsidR="005C2589">
        <w:rPr>
          <w:rFonts w:ascii="Arial" w:hAnsi="Arial" w:cs="Arial"/>
          <w:i/>
        </w:rPr>
        <w:t>Bi</w:t>
      </w:r>
      <w:r w:rsidR="00711C9D">
        <w:rPr>
          <w:rFonts w:ascii="Arial" w:hAnsi="Arial" w:cs="Arial"/>
          <w:i/>
        </w:rPr>
        <w:t xml:space="preserve">dders are required to provide response’s to the 4 Key Areas outlined in Table 3 below. </w:t>
      </w:r>
      <w:r w:rsidR="00372009" w:rsidRPr="00372009">
        <w:rPr>
          <w:rFonts w:ascii="Arial" w:hAnsi="Arial" w:cs="Arial"/>
          <w:b/>
        </w:rPr>
        <w:t xml:space="preserve">Your bid </w:t>
      </w:r>
      <w:r w:rsidR="00372009">
        <w:rPr>
          <w:rFonts w:ascii="Arial" w:hAnsi="Arial" w:cs="Arial"/>
          <w:b/>
        </w:rPr>
        <w:t xml:space="preserve">submission is in two parts: </w:t>
      </w:r>
    </w:p>
    <w:p w14:paraId="56AEBBAE" w14:textId="77777777" w:rsidR="00372009" w:rsidRDefault="00372009" w:rsidP="00006DC5">
      <w:pPr>
        <w:pStyle w:val="Bullet2"/>
        <w:keepNext/>
        <w:spacing w:after="120" w:line="240" w:lineRule="auto"/>
        <w:rPr>
          <w:rFonts w:ascii="Arial" w:hAnsi="Arial" w:cs="Arial"/>
          <w:b/>
        </w:rPr>
      </w:pPr>
    </w:p>
    <w:p w14:paraId="7AACB3DB" w14:textId="69367429" w:rsidR="00711C9D" w:rsidRPr="00372009" w:rsidRDefault="00372009" w:rsidP="00372009">
      <w:pPr>
        <w:pStyle w:val="Bullet2"/>
        <w:keepNext/>
        <w:numPr>
          <w:ilvl w:val="0"/>
          <w:numId w:val="26"/>
        </w:numPr>
        <w:spacing w:after="120" w:line="240" w:lineRule="auto"/>
        <w:rPr>
          <w:rFonts w:ascii="Arial" w:hAnsi="Arial" w:cs="Arial"/>
          <w:i/>
        </w:rPr>
      </w:pPr>
      <w:r>
        <w:rPr>
          <w:rFonts w:ascii="Arial" w:hAnsi="Arial" w:cs="Arial"/>
          <w:b/>
        </w:rPr>
        <w:t>You are required to submit your proposals for each Key Area (questions 1 – 4 in Table 3) on 2 sides of A4</w:t>
      </w:r>
      <w:r w:rsidRPr="00372009">
        <w:rPr>
          <w:rFonts w:ascii="Arial" w:hAnsi="Arial" w:cs="Arial"/>
          <w:b/>
        </w:rPr>
        <w:t xml:space="preserve"> in black Arial 12pt font and written in plain English</w:t>
      </w:r>
      <w:r>
        <w:rPr>
          <w:rFonts w:ascii="Arial" w:hAnsi="Arial" w:cs="Arial"/>
          <w:b/>
        </w:rPr>
        <w:t xml:space="preserve">. </w:t>
      </w:r>
    </w:p>
    <w:p w14:paraId="48D85167" w14:textId="7473F7D3" w:rsidR="00212B07" w:rsidRPr="00372009" w:rsidRDefault="00372009" w:rsidP="00006DC5">
      <w:pPr>
        <w:pStyle w:val="Bullet2"/>
        <w:keepNext/>
        <w:numPr>
          <w:ilvl w:val="0"/>
          <w:numId w:val="26"/>
        </w:numPr>
        <w:spacing w:after="120" w:line="240" w:lineRule="auto"/>
        <w:rPr>
          <w:rFonts w:ascii="Arial" w:hAnsi="Arial" w:cs="Arial"/>
          <w:i/>
        </w:rPr>
      </w:pPr>
      <w:r>
        <w:rPr>
          <w:rFonts w:ascii="Arial" w:hAnsi="Arial" w:cs="Arial"/>
          <w:b/>
        </w:rPr>
        <w:t xml:space="preserve">You are required to provide a virtual presentation covering all 4 Key Areas. The presentation will be held on 25 August. </w:t>
      </w:r>
      <w:r w:rsidR="004B4D43" w:rsidRPr="00372009">
        <w:rPr>
          <w:rFonts w:ascii="Arial" w:hAnsi="Arial" w:cs="Arial"/>
          <w:i/>
        </w:rPr>
        <w:t>Therefore</w:t>
      </w:r>
      <w:r w:rsidR="00BD6DF6" w:rsidRPr="00372009">
        <w:rPr>
          <w:rFonts w:ascii="Arial" w:hAnsi="Arial" w:cs="Arial"/>
          <w:i/>
        </w:rPr>
        <w:t>,</w:t>
      </w:r>
      <w:r w:rsidR="004B4D43" w:rsidRPr="00372009">
        <w:rPr>
          <w:rFonts w:ascii="Arial" w:hAnsi="Arial" w:cs="Arial"/>
          <w:i/>
        </w:rPr>
        <w:t xml:space="preserve"> Bidders are asked to set aside the day and invitations will be issued by 5pm on 21 August 2020 with specific slots</w:t>
      </w:r>
      <w:r w:rsidR="00212B07" w:rsidRPr="00372009">
        <w:rPr>
          <w:rFonts w:ascii="Arial" w:hAnsi="Arial" w:cs="Arial"/>
          <w:i/>
        </w:rPr>
        <w:t xml:space="preserve">. Bidders are </w:t>
      </w:r>
      <w:r w:rsidR="00212B07" w:rsidRPr="00372009">
        <w:rPr>
          <w:rFonts w:ascii="Arial" w:eastAsia="Calibri" w:hAnsi="Arial" w:cs="Arial"/>
          <w:szCs w:val="22"/>
        </w:rPr>
        <w:t xml:space="preserve">required to make available key members of their delivery team, both operational and strategic, who will be responsible for the provision of the Contract, including the </w:t>
      </w:r>
      <w:r w:rsidR="00BD6DF6" w:rsidRPr="00372009">
        <w:rPr>
          <w:rFonts w:ascii="Arial" w:eastAsia="Calibri" w:hAnsi="Arial" w:cs="Arial"/>
          <w:szCs w:val="22"/>
        </w:rPr>
        <w:t>C</w:t>
      </w:r>
      <w:r w:rsidR="00212B07" w:rsidRPr="00372009">
        <w:rPr>
          <w:rFonts w:ascii="Arial" w:eastAsia="Calibri" w:hAnsi="Arial" w:cs="Arial"/>
          <w:szCs w:val="22"/>
        </w:rPr>
        <w:t xml:space="preserve">ontract Lead.  Bidders are required to email </w:t>
      </w:r>
      <w:hyperlink r:id="rId15" w:history="1">
        <w:r w:rsidR="00212B07" w:rsidRPr="00372009">
          <w:rPr>
            <w:rStyle w:val="Hyperlink"/>
            <w:rFonts w:ascii="Arial" w:eastAsia="Calibri" w:hAnsi="Arial" w:cs="Arial"/>
            <w:szCs w:val="22"/>
          </w:rPr>
          <w:t>jon.abbey@camden.gov.uk</w:t>
        </w:r>
      </w:hyperlink>
      <w:r w:rsidR="00212B07" w:rsidRPr="00372009">
        <w:rPr>
          <w:rFonts w:ascii="Arial" w:eastAsia="Calibri" w:hAnsi="Arial" w:cs="Arial"/>
          <w:szCs w:val="22"/>
        </w:rPr>
        <w:t xml:space="preserve"> </w:t>
      </w:r>
      <w:r>
        <w:rPr>
          <w:rFonts w:ascii="Arial" w:eastAsia="Calibri" w:hAnsi="Arial" w:cs="Arial"/>
          <w:szCs w:val="22"/>
        </w:rPr>
        <w:t xml:space="preserve">and cc. </w:t>
      </w:r>
      <w:hyperlink r:id="rId16" w:history="1">
        <w:r w:rsidRPr="00A80C21">
          <w:rPr>
            <w:rStyle w:val="Hyperlink"/>
            <w:rFonts w:ascii="Arial" w:hAnsi="Arial" w:cs="Arial"/>
          </w:rPr>
          <w:t>Camilla.Borwick-Fox@camden.gov.uk</w:t>
        </w:r>
      </w:hyperlink>
      <w:r>
        <w:t xml:space="preserve"> </w:t>
      </w:r>
      <w:r w:rsidR="00212B07" w:rsidRPr="00372009">
        <w:rPr>
          <w:rFonts w:ascii="Arial" w:eastAsia="Calibri" w:hAnsi="Arial" w:cs="Arial"/>
          <w:szCs w:val="22"/>
        </w:rPr>
        <w:t xml:space="preserve">with details of members attending the interview by </w:t>
      </w:r>
      <w:r>
        <w:rPr>
          <w:rFonts w:ascii="Arial" w:eastAsia="Calibri" w:hAnsi="Arial" w:cs="Arial"/>
          <w:szCs w:val="22"/>
        </w:rPr>
        <w:t>3</w:t>
      </w:r>
      <w:r w:rsidR="00212B07" w:rsidRPr="00372009">
        <w:rPr>
          <w:rFonts w:ascii="Arial" w:eastAsia="Calibri" w:hAnsi="Arial" w:cs="Arial"/>
          <w:szCs w:val="22"/>
        </w:rPr>
        <w:t xml:space="preserve">pm on 24 August 2020 with a brief explanation </w:t>
      </w:r>
      <w:r w:rsidR="007F485C">
        <w:rPr>
          <w:rFonts w:ascii="Arial" w:eastAsia="Calibri" w:hAnsi="Arial" w:cs="Arial"/>
          <w:szCs w:val="22"/>
        </w:rPr>
        <w:t>of the role of each team member</w:t>
      </w:r>
      <w:r w:rsidR="00212B07" w:rsidRPr="00372009">
        <w:rPr>
          <w:rFonts w:ascii="Arial" w:eastAsia="Calibri" w:hAnsi="Arial" w:cs="Arial"/>
          <w:szCs w:val="22"/>
        </w:rPr>
        <w:t xml:space="preserve">. </w:t>
      </w:r>
    </w:p>
    <w:p w14:paraId="7C78CC67" w14:textId="2E595F93" w:rsidR="00251B49" w:rsidRDefault="00372009" w:rsidP="00372009">
      <w:pPr>
        <w:pStyle w:val="Bullet2"/>
        <w:keepNext/>
        <w:spacing w:after="120" w:line="240" w:lineRule="auto"/>
        <w:ind w:left="720"/>
        <w:rPr>
          <w:rFonts w:ascii="Arial" w:hAnsi="Arial" w:cs="Arial"/>
          <w:i/>
        </w:rPr>
      </w:pPr>
      <w:r>
        <w:rPr>
          <w:rFonts w:ascii="Arial" w:hAnsi="Arial" w:cs="Arial"/>
          <w:i/>
        </w:rPr>
        <w:t>E</w:t>
      </w:r>
      <w:r w:rsidR="004B4D43">
        <w:rPr>
          <w:rFonts w:ascii="Arial" w:hAnsi="Arial" w:cs="Arial"/>
          <w:i/>
        </w:rPr>
        <w:t xml:space="preserve">ach bidder </w:t>
      </w:r>
      <w:r>
        <w:rPr>
          <w:rFonts w:ascii="Arial" w:hAnsi="Arial" w:cs="Arial"/>
          <w:i/>
        </w:rPr>
        <w:t xml:space="preserve">invited </w:t>
      </w:r>
      <w:r w:rsidR="004B4D43">
        <w:rPr>
          <w:rFonts w:ascii="Arial" w:hAnsi="Arial" w:cs="Arial"/>
          <w:i/>
        </w:rPr>
        <w:t xml:space="preserve">will be given </w:t>
      </w:r>
      <w:r w:rsidR="005C2589">
        <w:rPr>
          <w:rFonts w:ascii="Arial" w:hAnsi="Arial" w:cs="Arial"/>
          <w:i/>
        </w:rPr>
        <w:t xml:space="preserve">25 </w:t>
      </w:r>
      <w:r w:rsidR="004B4D43">
        <w:rPr>
          <w:rFonts w:ascii="Arial" w:hAnsi="Arial" w:cs="Arial"/>
          <w:i/>
        </w:rPr>
        <w:t xml:space="preserve">minutes </w:t>
      </w:r>
      <w:r w:rsidR="005C2589">
        <w:rPr>
          <w:rFonts w:ascii="Arial" w:hAnsi="Arial" w:cs="Arial"/>
          <w:i/>
        </w:rPr>
        <w:t xml:space="preserve">for presentation, </w:t>
      </w:r>
      <w:r w:rsidR="00212B07">
        <w:rPr>
          <w:rFonts w:ascii="Arial" w:hAnsi="Arial" w:cs="Arial"/>
          <w:i/>
        </w:rPr>
        <w:t>with</w:t>
      </w:r>
      <w:r w:rsidR="004B4D43">
        <w:rPr>
          <w:rFonts w:ascii="Arial" w:hAnsi="Arial" w:cs="Arial"/>
          <w:i/>
        </w:rPr>
        <w:t xml:space="preserve"> an allowance of extra 20 mins in the event the panel ask any questions.  The evaluation panel may ask questions during the bidder’s response</w:t>
      </w:r>
      <w:r w:rsidR="0088371C">
        <w:rPr>
          <w:rFonts w:ascii="Arial" w:hAnsi="Arial" w:cs="Arial"/>
          <w:i/>
        </w:rPr>
        <w:t>,</w:t>
      </w:r>
      <w:r w:rsidR="004B4D43">
        <w:rPr>
          <w:rFonts w:ascii="Arial" w:hAnsi="Arial" w:cs="Arial"/>
          <w:i/>
        </w:rPr>
        <w:t xml:space="preserve"> in order to understand better or </w:t>
      </w:r>
      <w:r w:rsidR="00212B07">
        <w:rPr>
          <w:rFonts w:ascii="Arial" w:hAnsi="Arial" w:cs="Arial"/>
          <w:i/>
        </w:rPr>
        <w:t>require</w:t>
      </w:r>
      <w:r w:rsidR="004B4D43">
        <w:rPr>
          <w:rFonts w:ascii="Arial" w:hAnsi="Arial" w:cs="Arial"/>
          <w:i/>
        </w:rPr>
        <w:t xml:space="preserve"> further expansion of their points. The questions </w:t>
      </w:r>
      <w:r w:rsidR="00212B07">
        <w:rPr>
          <w:rFonts w:ascii="Arial" w:hAnsi="Arial" w:cs="Arial"/>
          <w:i/>
        </w:rPr>
        <w:t>asked will be related</w:t>
      </w:r>
      <w:r w:rsidR="004B4D43">
        <w:rPr>
          <w:rFonts w:ascii="Arial" w:hAnsi="Arial" w:cs="Arial"/>
          <w:i/>
        </w:rPr>
        <w:t xml:space="preserve"> to </w:t>
      </w:r>
      <w:r w:rsidR="00212B07">
        <w:rPr>
          <w:rFonts w:ascii="Arial" w:hAnsi="Arial" w:cs="Arial"/>
          <w:i/>
        </w:rPr>
        <w:t xml:space="preserve">specific </w:t>
      </w:r>
      <w:r w:rsidR="00251B49">
        <w:rPr>
          <w:rFonts w:ascii="Arial" w:hAnsi="Arial" w:cs="Arial"/>
          <w:i/>
        </w:rPr>
        <w:t>bidder’s</w:t>
      </w:r>
      <w:r w:rsidR="00212B07">
        <w:rPr>
          <w:rFonts w:ascii="Arial" w:hAnsi="Arial" w:cs="Arial"/>
          <w:i/>
        </w:rPr>
        <w:t xml:space="preserve"> </w:t>
      </w:r>
      <w:r w:rsidR="004B4D43">
        <w:rPr>
          <w:rFonts w:ascii="Arial" w:hAnsi="Arial" w:cs="Arial"/>
          <w:i/>
        </w:rPr>
        <w:t xml:space="preserve">response to each key area and may differ for each bidder. </w:t>
      </w:r>
      <w:bookmarkStart w:id="23" w:name="_GoBack"/>
      <w:bookmarkEnd w:id="23"/>
    </w:p>
    <w:p w14:paraId="41468A92" w14:textId="0A48DFF8" w:rsidR="00251B49" w:rsidRPr="005C2589" w:rsidRDefault="00580A0F" w:rsidP="00006DC5">
      <w:pPr>
        <w:pStyle w:val="Bullet2"/>
        <w:keepNext/>
        <w:spacing w:after="120" w:line="240" w:lineRule="auto"/>
        <w:rPr>
          <w:rFonts w:ascii="Arial" w:hAnsi="Arial" w:cs="Arial"/>
          <w:b/>
          <w:i/>
          <w:u w:val="single"/>
        </w:rPr>
      </w:pPr>
      <w:r>
        <w:rPr>
          <w:rFonts w:ascii="Arial" w:hAnsi="Arial" w:cs="Arial"/>
          <w:i/>
        </w:rPr>
        <w:t xml:space="preserve"> </w:t>
      </w:r>
      <w:r w:rsidR="005C2589" w:rsidRPr="005C2589">
        <w:rPr>
          <w:rFonts w:ascii="Arial" w:hAnsi="Arial" w:cs="Arial"/>
          <w:b/>
          <w:i/>
          <w:u w:val="single"/>
        </w:rPr>
        <w:t>Deadline for submission of written proposals and</w:t>
      </w:r>
      <w:r w:rsidR="0026096F">
        <w:rPr>
          <w:rFonts w:ascii="Arial" w:hAnsi="Arial" w:cs="Arial"/>
          <w:b/>
          <w:i/>
          <w:u w:val="single"/>
        </w:rPr>
        <w:t xml:space="preserve"> a</w:t>
      </w:r>
      <w:r w:rsidR="005C2589" w:rsidRPr="005C2589">
        <w:rPr>
          <w:rFonts w:ascii="Arial" w:hAnsi="Arial" w:cs="Arial"/>
          <w:b/>
          <w:i/>
          <w:u w:val="single"/>
        </w:rPr>
        <w:t xml:space="preserve"> copy of Presentation is 12noon, </w:t>
      </w:r>
      <w:r w:rsidR="0026096F">
        <w:rPr>
          <w:rFonts w:ascii="Arial" w:hAnsi="Arial" w:cs="Arial"/>
          <w:b/>
          <w:i/>
          <w:u w:val="single"/>
        </w:rPr>
        <w:t xml:space="preserve">Thursday </w:t>
      </w:r>
      <w:r w:rsidR="005C2589" w:rsidRPr="005C2589">
        <w:rPr>
          <w:rFonts w:ascii="Arial" w:hAnsi="Arial" w:cs="Arial"/>
          <w:b/>
          <w:i/>
          <w:u w:val="single"/>
        </w:rPr>
        <w:t>20 August 2020</w:t>
      </w:r>
    </w:p>
    <w:p w14:paraId="0FC58EF8" w14:textId="7E71B87B" w:rsidR="005C2589" w:rsidRDefault="005C2589" w:rsidP="00006DC5">
      <w:pPr>
        <w:pStyle w:val="Bullet2"/>
        <w:keepNext/>
        <w:spacing w:after="120" w:line="240" w:lineRule="auto"/>
        <w:rPr>
          <w:rFonts w:ascii="Arial" w:hAnsi="Arial" w:cs="Arial"/>
          <w:i/>
        </w:rPr>
      </w:pPr>
    </w:p>
    <w:p w14:paraId="4A3EE652" w14:textId="77777777" w:rsidR="00251B49" w:rsidRDefault="00251B49" w:rsidP="00006DC5">
      <w:pPr>
        <w:pStyle w:val="Bullet2"/>
        <w:keepNext/>
        <w:spacing w:after="120" w:line="240" w:lineRule="auto"/>
        <w:rPr>
          <w:rFonts w:ascii="Arial" w:hAnsi="Arial" w:cs="Arial"/>
          <w:i/>
        </w:rPr>
      </w:pPr>
    </w:p>
    <w:p w14:paraId="6A16A51D" w14:textId="4C9EC35D" w:rsidR="0004332D" w:rsidRPr="00F22108" w:rsidRDefault="00251B49" w:rsidP="00006DC5">
      <w:pPr>
        <w:pStyle w:val="Bullet2"/>
        <w:keepNext/>
        <w:spacing w:after="120" w:line="240" w:lineRule="auto"/>
        <w:rPr>
          <w:rFonts w:ascii="Arial" w:hAnsi="Arial" w:cs="Arial"/>
          <w:i/>
        </w:rPr>
      </w:pPr>
      <w:r>
        <w:rPr>
          <w:rFonts w:ascii="Arial" w:hAnsi="Arial" w:cs="Arial"/>
          <w:i/>
        </w:rPr>
        <w:t xml:space="preserve">The </w:t>
      </w:r>
      <w:r w:rsidR="00A80C21">
        <w:rPr>
          <w:rFonts w:ascii="Arial" w:hAnsi="Arial" w:cs="Arial"/>
          <w:i/>
        </w:rPr>
        <w:t xml:space="preserve">4 </w:t>
      </w:r>
      <w:r>
        <w:rPr>
          <w:rFonts w:ascii="Arial" w:hAnsi="Arial" w:cs="Arial"/>
          <w:i/>
        </w:rPr>
        <w:t xml:space="preserve">key areas are as below.  Bidders are required to </w:t>
      </w:r>
      <w:r w:rsidR="004B4D43">
        <w:rPr>
          <w:rFonts w:ascii="Arial" w:hAnsi="Arial" w:cs="Arial"/>
          <w:i/>
        </w:rPr>
        <w:t xml:space="preserve">explain their proposals on the following </w:t>
      </w:r>
      <w:r w:rsidR="00580A0F">
        <w:rPr>
          <w:rFonts w:ascii="Arial" w:hAnsi="Arial" w:cs="Arial"/>
          <w:i/>
        </w:rPr>
        <w:t xml:space="preserve"> </w:t>
      </w:r>
    </w:p>
    <w:tbl>
      <w:tblPr>
        <w:tblStyle w:val="GridTable4-Accent5"/>
        <w:tblW w:w="0" w:type="auto"/>
        <w:tblLook w:val="04A0" w:firstRow="1" w:lastRow="0" w:firstColumn="1" w:lastColumn="0" w:noHBand="0" w:noVBand="1"/>
      </w:tblPr>
      <w:tblGrid>
        <w:gridCol w:w="1340"/>
        <w:gridCol w:w="7677"/>
      </w:tblGrid>
      <w:tr w:rsidR="00251B49" w:rsidRPr="00F22108" w14:paraId="2806B286" w14:textId="77777777" w:rsidTr="008837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0" w:type="dxa"/>
          </w:tcPr>
          <w:p w14:paraId="01C934C3" w14:textId="77777777" w:rsidR="00251B49" w:rsidRPr="00F22108" w:rsidRDefault="00251B49" w:rsidP="0088371C">
            <w:pPr>
              <w:spacing w:after="120"/>
              <w:jc w:val="center"/>
              <w:rPr>
                <w:rFonts w:ascii="Arial" w:hAnsi="Arial" w:cs="Arial"/>
                <w:b w:val="0"/>
                <w:sz w:val="24"/>
                <w:szCs w:val="24"/>
              </w:rPr>
            </w:pPr>
            <w:r w:rsidRPr="00F22108">
              <w:rPr>
                <w:rFonts w:ascii="Arial" w:hAnsi="Arial" w:cs="Arial"/>
                <w:b w:val="0"/>
                <w:sz w:val="24"/>
                <w:szCs w:val="24"/>
              </w:rPr>
              <w:t>Criteria Number</w:t>
            </w:r>
          </w:p>
        </w:tc>
        <w:tc>
          <w:tcPr>
            <w:tcW w:w="7677" w:type="dxa"/>
          </w:tcPr>
          <w:p w14:paraId="1EF9CD8C" w14:textId="10F66122" w:rsidR="00251B49" w:rsidRPr="00372009" w:rsidRDefault="00251B49" w:rsidP="0088371C">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4"/>
                <w:szCs w:val="24"/>
              </w:rPr>
            </w:pPr>
            <w:r w:rsidRPr="00F22108">
              <w:rPr>
                <w:rFonts w:ascii="Arial" w:hAnsi="Arial" w:cs="Arial"/>
                <w:b w:val="0"/>
                <w:sz w:val="24"/>
                <w:szCs w:val="24"/>
              </w:rPr>
              <w:t>Award Criteria</w:t>
            </w:r>
            <w:r w:rsidR="00372009">
              <w:rPr>
                <w:rFonts w:ascii="Arial" w:hAnsi="Arial" w:cs="Arial"/>
                <w:b w:val="0"/>
                <w:sz w:val="24"/>
                <w:szCs w:val="24"/>
              </w:rPr>
              <w:t xml:space="preserve"> </w:t>
            </w:r>
            <w:r w:rsidR="00372009">
              <w:rPr>
                <w:rFonts w:ascii="Arial" w:hAnsi="Arial" w:cs="Arial"/>
                <w:b w:val="0"/>
                <w:color w:val="auto"/>
                <w:sz w:val="24"/>
                <w:szCs w:val="24"/>
              </w:rPr>
              <w:t xml:space="preserve">(Key Areas) </w:t>
            </w:r>
            <w:r w:rsidR="00372009" w:rsidRPr="00372009">
              <w:rPr>
                <w:rFonts w:ascii="Arial" w:hAnsi="Arial" w:cs="Arial"/>
                <w:b w:val="0"/>
                <w:color w:val="auto"/>
                <w:sz w:val="24"/>
                <w:szCs w:val="24"/>
              </w:rPr>
              <w:t xml:space="preserve"> </w:t>
            </w:r>
          </w:p>
          <w:p w14:paraId="24DAE102" w14:textId="77777777" w:rsidR="00372009" w:rsidRDefault="00251B49" w:rsidP="00372009">
            <w:pPr>
              <w:pStyle w:val="Bullet2"/>
              <w:keepNext/>
              <w:spacing w:after="12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372009">
              <w:rPr>
                <w:rFonts w:ascii="Arial" w:hAnsi="Arial" w:cs="Arial"/>
                <w:color w:val="auto"/>
              </w:rPr>
              <w:t xml:space="preserve">Please provide examples for all key </w:t>
            </w:r>
            <w:r w:rsidRPr="00372009">
              <w:rPr>
                <w:rFonts w:ascii="Arial" w:hAnsi="Arial" w:cs="Arial"/>
              </w:rPr>
              <w:t>areas below to help the panel understand your methodology on how you will achieve the requirement.</w:t>
            </w:r>
            <w:r>
              <w:rPr>
                <w:rFonts w:ascii="Arial" w:hAnsi="Arial" w:cs="Arial"/>
                <w:b w:val="0"/>
              </w:rPr>
              <w:t xml:space="preserve"> </w:t>
            </w:r>
          </w:p>
          <w:p w14:paraId="777E737C" w14:textId="66033A27" w:rsidR="00372009" w:rsidRPr="00372009" w:rsidRDefault="00372009" w:rsidP="00372009">
            <w:pPr>
              <w:pStyle w:val="Bullet2"/>
              <w:keepNext/>
              <w:spacing w:after="120" w:line="240" w:lineRule="auto"/>
              <w:cnfStyle w:val="100000000000" w:firstRow="1" w:lastRow="0" w:firstColumn="0" w:lastColumn="0" w:oddVBand="0" w:evenVBand="0" w:oddHBand="0" w:evenHBand="0" w:firstRowFirstColumn="0" w:firstRowLastColumn="0" w:lastRowFirstColumn="0" w:lastRowLastColumn="0"/>
              <w:rPr>
                <w:rFonts w:ascii="Arial" w:hAnsi="Arial" w:cs="Arial"/>
                <w:i/>
              </w:rPr>
            </w:pPr>
            <w:r w:rsidRPr="00372009">
              <w:rPr>
                <w:rFonts w:ascii="Arial" w:hAnsi="Arial" w:cs="Arial"/>
                <w:color w:val="auto"/>
              </w:rPr>
              <w:t>Supplier Response must be 2 sides of A4 in black Arial 12pt font and written in plain English per each question.</w:t>
            </w:r>
            <w:r w:rsidRPr="00372009">
              <w:rPr>
                <w:rFonts w:ascii="Arial" w:hAnsi="Arial" w:cs="Arial"/>
                <w:b w:val="0"/>
                <w:color w:val="auto"/>
              </w:rPr>
              <w:t xml:space="preserve"> </w:t>
            </w:r>
          </w:p>
          <w:p w14:paraId="704F29E2" w14:textId="2A199865" w:rsidR="00251B49" w:rsidRPr="00F22108" w:rsidRDefault="00251B49" w:rsidP="00251B49">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p>
        </w:tc>
      </w:tr>
      <w:tr w:rsidR="00251B49" w:rsidRPr="00F22108" w14:paraId="4A593466" w14:textId="77777777" w:rsidTr="00883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0" w:type="dxa"/>
          </w:tcPr>
          <w:p w14:paraId="23FB760E" w14:textId="0950AE7F" w:rsidR="00251B49" w:rsidRPr="00F22108" w:rsidRDefault="007F485C" w:rsidP="0088371C">
            <w:pPr>
              <w:spacing w:after="120"/>
              <w:jc w:val="center"/>
              <w:rPr>
                <w:rFonts w:ascii="Arial" w:hAnsi="Arial" w:cs="Arial"/>
                <w:sz w:val="24"/>
                <w:szCs w:val="24"/>
              </w:rPr>
            </w:pPr>
            <w:r>
              <w:rPr>
                <w:rFonts w:ascii="Arial" w:hAnsi="Arial" w:cs="Arial"/>
                <w:sz w:val="24"/>
                <w:szCs w:val="24"/>
              </w:rPr>
              <w:t>Q.</w:t>
            </w:r>
            <w:r w:rsidR="00251B49">
              <w:rPr>
                <w:rFonts w:ascii="Arial" w:hAnsi="Arial" w:cs="Arial"/>
                <w:sz w:val="24"/>
                <w:szCs w:val="24"/>
              </w:rPr>
              <w:t>1</w:t>
            </w:r>
          </w:p>
        </w:tc>
        <w:tc>
          <w:tcPr>
            <w:tcW w:w="7677" w:type="dxa"/>
          </w:tcPr>
          <w:p w14:paraId="00ECB37B" w14:textId="7C5CBE10" w:rsidR="00251B49" w:rsidRDefault="00251B49" w:rsidP="0088371C">
            <w:pPr>
              <w:spacing w:after="120"/>
              <w:cnfStyle w:val="000000100000" w:firstRow="0" w:lastRow="0" w:firstColumn="0" w:lastColumn="0" w:oddVBand="0" w:evenVBand="0" w:oddHBand="1" w:evenHBand="0" w:firstRowFirstColumn="0" w:firstRowLastColumn="0" w:lastRowFirstColumn="0" w:lastRowLastColumn="0"/>
              <w:rPr>
                <w:rFonts w:ascii="Arial" w:eastAsia="Arial Unicode MS" w:hAnsi="Arial" w:cs="Arial"/>
                <w:b/>
                <w:sz w:val="24"/>
                <w:szCs w:val="24"/>
                <w:lang w:eastAsia="en-GB"/>
              </w:rPr>
            </w:pPr>
            <w:r>
              <w:rPr>
                <w:rFonts w:ascii="Arial" w:eastAsia="Arial Unicode MS" w:hAnsi="Arial" w:cs="Arial"/>
                <w:b/>
                <w:sz w:val="24"/>
                <w:szCs w:val="24"/>
                <w:lang w:eastAsia="en-GB"/>
              </w:rPr>
              <w:t xml:space="preserve">Undertaking Research on performance </w:t>
            </w:r>
            <w:r w:rsidR="0088371C">
              <w:rPr>
                <w:rFonts w:ascii="Arial" w:eastAsia="Arial Unicode MS" w:hAnsi="Arial" w:cs="Arial"/>
                <w:b/>
                <w:sz w:val="24"/>
                <w:szCs w:val="24"/>
                <w:lang w:eastAsia="en-GB"/>
              </w:rPr>
              <w:t>15</w:t>
            </w:r>
            <w:r w:rsidRPr="00F22108">
              <w:rPr>
                <w:rFonts w:ascii="Arial" w:eastAsia="Arial Unicode MS" w:hAnsi="Arial" w:cs="Arial"/>
                <w:b/>
                <w:sz w:val="24"/>
                <w:szCs w:val="24"/>
                <w:lang w:eastAsia="en-GB"/>
              </w:rPr>
              <w:t>%</w:t>
            </w:r>
          </w:p>
          <w:p w14:paraId="13AE3899" w14:textId="77777777" w:rsidR="00251B49" w:rsidRPr="00251B49" w:rsidRDefault="00251B49" w:rsidP="00251B4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51B49">
              <w:rPr>
                <w:rFonts w:ascii="Arial" w:hAnsi="Arial" w:cs="Arial"/>
                <w:sz w:val="24"/>
                <w:szCs w:val="24"/>
              </w:rPr>
              <w:t>A review of 16-19 performance in Camden, benchmarked against London and the national picture. The review will present a data analysis but will also highlight key issues for consideration throughout the project.</w:t>
            </w:r>
          </w:p>
          <w:p w14:paraId="1DBE00EE" w14:textId="77777777" w:rsidR="00251B49" w:rsidRDefault="00251B49" w:rsidP="0088371C">
            <w:pPr>
              <w:spacing w:after="120"/>
              <w:cnfStyle w:val="000000100000" w:firstRow="0" w:lastRow="0" w:firstColumn="0" w:lastColumn="0" w:oddVBand="0" w:evenVBand="0" w:oddHBand="1" w:evenHBand="0" w:firstRowFirstColumn="0" w:firstRowLastColumn="0" w:lastRowFirstColumn="0" w:lastRowLastColumn="0"/>
              <w:rPr>
                <w:rFonts w:ascii="Arial" w:eastAsia="Arial Unicode MS" w:hAnsi="Arial" w:cs="Arial"/>
                <w:b/>
                <w:sz w:val="24"/>
                <w:szCs w:val="24"/>
                <w:lang w:eastAsia="en-GB"/>
              </w:rPr>
            </w:pPr>
          </w:p>
          <w:p w14:paraId="1D36640C" w14:textId="77777777" w:rsidR="00251B49" w:rsidRDefault="00251B49" w:rsidP="0088371C">
            <w:pPr>
              <w:spacing w:after="120"/>
              <w:cnfStyle w:val="000000100000" w:firstRow="0" w:lastRow="0" w:firstColumn="0" w:lastColumn="0" w:oddVBand="0" w:evenVBand="0" w:oddHBand="1" w:evenHBand="0" w:firstRowFirstColumn="0" w:firstRowLastColumn="0" w:lastRowFirstColumn="0" w:lastRowLastColumn="0"/>
              <w:rPr>
                <w:rFonts w:ascii="Arial" w:eastAsia="Arial Unicode MS" w:hAnsi="Arial" w:cs="Arial"/>
                <w:b/>
                <w:sz w:val="24"/>
                <w:szCs w:val="24"/>
                <w:lang w:eastAsia="en-GB"/>
              </w:rPr>
            </w:pPr>
          </w:p>
          <w:p w14:paraId="4AA8D752" w14:textId="77777777" w:rsidR="00251B49" w:rsidRPr="00F22108" w:rsidRDefault="00251B49" w:rsidP="0088371C">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251B49" w:rsidRPr="00F22108" w14:paraId="29086D4C" w14:textId="77777777" w:rsidTr="0088371C">
        <w:tc>
          <w:tcPr>
            <w:cnfStyle w:val="001000000000" w:firstRow="0" w:lastRow="0" w:firstColumn="1" w:lastColumn="0" w:oddVBand="0" w:evenVBand="0" w:oddHBand="0" w:evenHBand="0" w:firstRowFirstColumn="0" w:firstRowLastColumn="0" w:lastRowFirstColumn="0" w:lastRowLastColumn="0"/>
            <w:tcW w:w="1340" w:type="dxa"/>
          </w:tcPr>
          <w:p w14:paraId="5B3C19D9" w14:textId="470B202C" w:rsidR="00251B49" w:rsidRPr="00F22108" w:rsidRDefault="007F485C" w:rsidP="0088371C">
            <w:pPr>
              <w:spacing w:after="120"/>
              <w:jc w:val="center"/>
              <w:rPr>
                <w:rFonts w:ascii="Arial" w:hAnsi="Arial" w:cs="Arial"/>
                <w:sz w:val="24"/>
                <w:szCs w:val="24"/>
              </w:rPr>
            </w:pPr>
            <w:r>
              <w:rPr>
                <w:rFonts w:ascii="Arial" w:hAnsi="Arial" w:cs="Arial"/>
                <w:sz w:val="24"/>
                <w:szCs w:val="24"/>
              </w:rPr>
              <w:lastRenderedPageBreak/>
              <w:t>Q.</w:t>
            </w:r>
            <w:r w:rsidR="00251B49">
              <w:rPr>
                <w:rFonts w:ascii="Arial" w:hAnsi="Arial" w:cs="Arial"/>
                <w:sz w:val="24"/>
                <w:szCs w:val="24"/>
              </w:rPr>
              <w:t>2</w:t>
            </w:r>
          </w:p>
        </w:tc>
        <w:tc>
          <w:tcPr>
            <w:tcW w:w="7677" w:type="dxa"/>
          </w:tcPr>
          <w:p w14:paraId="2BB89025" w14:textId="0CF47768" w:rsidR="00251B49" w:rsidRDefault="00251B49" w:rsidP="0088371C">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4"/>
                <w:szCs w:val="24"/>
                <w:lang w:eastAsia="en-GB"/>
              </w:rPr>
            </w:pPr>
            <w:r w:rsidRPr="00580A0F">
              <w:rPr>
                <w:rFonts w:ascii="Arial" w:hAnsi="Arial" w:cs="Arial"/>
                <w:b/>
                <w:bCs/>
                <w:sz w:val="24"/>
                <w:szCs w:val="24"/>
              </w:rPr>
              <w:t xml:space="preserve">Identifying priorities and issues in the current landscape of 16-19 education, with a focus on vocational and technical education </w:t>
            </w:r>
            <w:r w:rsidR="0088371C">
              <w:rPr>
                <w:rFonts w:ascii="Arial" w:hAnsi="Arial" w:cs="Arial"/>
                <w:b/>
                <w:bCs/>
                <w:sz w:val="24"/>
                <w:szCs w:val="24"/>
              </w:rPr>
              <w:t>15</w:t>
            </w:r>
            <w:r w:rsidRPr="00580A0F">
              <w:rPr>
                <w:rFonts w:ascii="Arial" w:eastAsia="Arial Unicode MS" w:hAnsi="Arial" w:cs="Arial"/>
                <w:b/>
                <w:sz w:val="24"/>
                <w:szCs w:val="24"/>
                <w:lang w:eastAsia="en-GB"/>
              </w:rPr>
              <w:t>%</w:t>
            </w:r>
          </w:p>
          <w:p w14:paraId="627EAE03" w14:textId="77777777" w:rsidR="00251B49" w:rsidRDefault="00251B49" w:rsidP="0088371C">
            <w:pP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sz w:val="24"/>
                <w:szCs w:val="24"/>
                <w:lang w:eastAsia="en-GB"/>
              </w:rPr>
            </w:pPr>
          </w:p>
          <w:p w14:paraId="30E68960" w14:textId="77777777" w:rsidR="00251B49" w:rsidRPr="00251B49" w:rsidRDefault="00251B49" w:rsidP="00BD25D5">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51B49">
              <w:rPr>
                <w:rFonts w:ascii="Arial" w:hAnsi="Arial" w:cs="Arial"/>
              </w:rPr>
              <w:t>T Levels;</w:t>
            </w:r>
          </w:p>
          <w:p w14:paraId="1730EB03" w14:textId="77777777" w:rsidR="00251B49" w:rsidRPr="00251B49" w:rsidRDefault="00251B49" w:rsidP="00BD25D5">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51B49">
              <w:rPr>
                <w:rFonts w:ascii="Arial" w:hAnsi="Arial" w:cs="Arial"/>
              </w:rPr>
              <w:t>Apprenticeships;</w:t>
            </w:r>
          </w:p>
          <w:p w14:paraId="4AB4A256" w14:textId="77777777" w:rsidR="00251B49" w:rsidRPr="00251B49" w:rsidRDefault="00251B49" w:rsidP="00BD25D5">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51B49">
              <w:rPr>
                <w:rFonts w:ascii="Arial" w:hAnsi="Arial" w:cs="Arial"/>
              </w:rPr>
              <w:t>Funding; and</w:t>
            </w:r>
          </w:p>
          <w:p w14:paraId="0EC4ABB1" w14:textId="77777777" w:rsidR="00251B49" w:rsidRPr="00251B49" w:rsidRDefault="00251B49" w:rsidP="00BD25D5">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51B49">
              <w:rPr>
                <w:rFonts w:ascii="Arial" w:hAnsi="Arial" w:cs="Arial"/>
              </w:rPr>
              <w:t>Further Education White Paper.</w:t>
            </w:r>
          </w:p>
          <w:p w14:paraId="29FB4EBD" w14:textId="77777777" w:rsidR="00251B49" w:rsidRPr="00580A0F" w:rsidRDefault="00251B49" w:rsidP="0088371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251B49" w:rsidRPr="00F22108" w14:paraId="1C4702A3" w14:textId="77777777" w:rsidTr="00883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0" w:type="dxa"/>
          </w:tcPr>
          <w:p w14:paraId="4355BEC5" w14:textId="2DAE38B8" w:rsidR="00251B49" w:rsidRPr="00F22108" w:rsidRDefault="007F485C" w:rsidP="0088371C">
            <w:pPr>
              <w:spacing w:after="120"/>
              <w:jc w:val="center"/>
              <w:rPr>
                <w:rFonts w:ascii="Arial" w:hAnsi="Arial" w:cs="Arial"/>
                <w:sz w:val="24"/>
                <w:szCs w:val="24"/>
              </w:rPr>
            </w:pPr>
            <w:r>
              <w:rPr>
                <w:rFonts w:ascii="Arial" w:hAnsi="Arial" w:cs="Arial"/>
                <w:sz w:val="24"/>
                <w:szCs w:val="24"/>
              </w:rPr>
              <w:t>Q.</w:t>
            </w:r>
            <w:r w:rsidR="00251B49">
              <w:rPr>
                <w:rFonts w:ascii="Arial" w:hAnsi="Arial" w:cs="Arial"/>
                <w:sz w:val="24"/>
                <w:szCs w:val="24"/>
              </w:rPr>
              <w:t>3</w:t>
            </w:r>
          </w:p>
        </w:tc>
        <w:tc>
          <w:tcPr>
            <w:tcW w:w="7677" w:type="dxa"/>
          </w:tcPr>
          <w:p w14:paraId="4B847451" w14:textId="1995938C" w:rsidR="00251B49" w:rsidRDefault="00251B49" w:rsidP="0088371C">
            <w:pP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580A0F">
              <w:rPr>
                <w:rFonts w:ascii="Arial" w:hAnsi="Arial" w:cs="Arial"/>
                <w:b/>
                <w:bCs/>
                <w:sz w:val="24"/>
                <w:szCs w:val="24"/>
              </w:rPr>
              <w:t>Identifying models of interesting and potentially relevant practice locally, nationally and even internationally.</w:t>
            </w:r>
            <w:r>
              <w:rPr>
                <w:rFonts w:ascii="Arial" w:hAnsi="Arial" w:cs="Arial"/>
                <w:b/>
                <w:bCs/>
                <w:sz w:val="24"/>
                <w:szCs w:val="24"/>
              </w:rPr>
              <w:t xml:space="preserve"> </w:t>
            </w:r>
            <w:r w:rsidR="0088371C">
              <w:rPr>
                <w:rFonts w:ascii="Arial" w:hAnsi="Arial" w:cs="Arial"/>
                <w:b/>
                <w:bCs/>
                <w:sz w:val="24"/>
                <w:szCs w:val="24"/>
              </w:rPr>
              <w:t>15</w:t>
            </w:r>
            <w:r>
              <w:rPr>
                <w:rFonts w:ascii="Arial" w:hAnsi="Arial" w:cs="Arial"/>
                <w:b/>
                <w:bCs/>
                <w:sz w:val="24"/>
                <w:szCs w:val="24"/>
              </w:rPr>
              <w:t>%</w:t>
            </w:r>
            <w:r w:rsidRPr="00580A0F">
              <w:rPr>
                <w:rFonts w:ascii="Arial" w:hAnsi="Arial" w:cs="Arial"/>
                <w:b/>
                <w:bCs/>
                <w:sz w:val="24"/>
                <w:szCs w:val="24"/>
              </w:rPr>
              <w:t xml:space="preserve"> </w:t>
            </w:r>
          </w:p>
          <w:p w14:paraId="336F1EB8" w14:textId="77777777" w:rsidR="00251B49" w:rsidRDefault="00251B49" w:rsidP="0088371C">
            <w:pP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p>
          <w:p w14:paraId="48FA43C6" w14:textId="77777777" w:rsidR="00251B49" w:rsidRPr="00251B49" w:rsidRDefault="00251B49" w:rsidP="00251B4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51B49">
              <w:rPr>
                <w:rFonts w:ascii="Arial" w:hAnsi="Arial" w:cs="Arial"/>
                <w:sz w:val="24"/>
                <w:szCs w:val="24"/>
              </w:rPr>
              <w:t>It is important that this is more than a literature review which is why we would want the lead for the project to have expertise and immediate credibility in this area.</w:t>
            </w:r>
          </w:p>
          <w:p w14:paraId="4406CEFB" w14:textId="77777777" w:rsidR="00251B49" w:rsidRPr="00251B49" w:rsidRDefault="00251B49" w:rsidP="00251B49">
            <w:pPr>
              <w:ind w:left="36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543F5B09" w14:textId="77777777" w:rsidR="00251B49" w:rsidRPr="00251B49" w:rsidRDefault="00251B49" w:rsidP="00251B4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51B49">
              <w:rPr>
                <w:rFonts w:ascii="Arial" w:hAnsi="Arial" w:cs="Arial"/>
                <w:sz w:val="24"/>
                <w:szCs w:val="24"/>
              </w:rPr>
              <w:t>There has been some discussion locally of the concept of a Camden campus for post-16 education. We want you also to consider what that might look like in practice and its viability.</w:t>
            </w:r>
          </w:p>
          <w:p w14:paraId="1D9438AC" w14:textId="77777777" w:rsidR="00251B49" w:rsidRPr="00580A0F" w:rsidRDefault="00251B49" w:rsidP="0088371C">
            <w:pP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p>
          <w:p w14:paraId="5A4ECE23" w14:textId="77777777" w:rsidR="00251B49" w:rsidRPr="00580A0F" w:rsidRDefault="00251B49" w:rsidP="0088371C">
            <w:pP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p>
        </w:tc>
      </w:tr>
      <w:tr w:rsidR="00251B49" w:rsidRPr="00F22108" w14:paraId="2D96DE92" w14:textId="77777777" w:rsidTr="0088371C">
        <w:tc>
          <w:tcPr>
            <w:cnfStyle w:val="001000000000" w:firstRow="0" w:lastRow="0" w:firstColumn="1" w:lastColumn="0" w:oddVBand="0" w:evenVBand="0" w:oddHBand="0" w:evenHBand="0" w:firstRowFirstColumn="0" w:firstRowLastColumn="0" w:lastRowFirstColumn="0" w:lastRowLastColumn="0"/>
            <w:tcW w:w="1340" w:type="dxa"/>
          </w:tcPr>
          <w:p w14:paraId="6B3CEC99" w14:textId="6A80813F" w:rsidR="00251B49" w:rsidRPr="00F22108" w:rsidRDefault="007F485C" w:rsidP="0088371C">
            <w:pPr>
              <w:spacing w:after="120"/>
              <w:jc w:val="center"/>
              <w:rPr>
                <w:rFonts w:ascii="Arial" w:hAnsi="Arial" w:cs="Arial"/>
                <w:sz w:val="24"/>
                <w:szCs w:val="24"/>
              </w:rPr>
            </w:pPr>
            <w:r>
              <w:rPr>
                <w:rFonts w:ascii="Arial" w:hAnsi="Arial" w:cs="Arial"/>
                <w:sz w:val="24"/>
                <w:szCs w:val="24"/>
              </w:rPr>
              <w:t>Q.</w:t>
            </w:r>
            <w:r w:rsidR="00251B49">
              <w:rPr>
                <w:rFonts w:ascii="Arial" w:hAnsi="Arial" w:cs="Arial"/>
                <w:sz w:val="24"/>
                <w:szCs w:val="24"/>
              </w:rPr>
              <w:t>4</w:t>
            </w:r>
          </w:p>
        </w:tc>
        <w:tc>
          <w:tcPr>
            <w:tcW w:w="7677" w:type="dxa"/>
          </w:tcPr>
          <w:p w14:paraId="1B4D8B11" w14:textId="1A4A0F45" w:rsidR="00251B49" w:rsidRDefault="00251B49" w:rsidP="0088371C">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580A0F">
              <w:rPr>
                <w:rFonts w:ascii="Arial" w:hAnsi="Arial" w:cs="Arial"/>
                <w:b/>
                <w:bCs/>
                <w:sz w:val="24"/>
                <w:szCs w:val="24"/>
              </w:rPr>
              <w:t xml:space="preserve">Proposals on raising awareness locally of the issues, the need for change and possibilities </w:t>
            </w:r>
            <w:r w:rsidR="0088371C">
              <w:rPr>
                <w:rFonts w:ascii="Arial" w:hAnsi="Arial" w:cs="Arial"/>
                <w:b/>
                <w:bCs/>
                <w:sz w:val="24"/>
                <w:szCs w:val="24"/>
              </w:rPr>
              <w:t>15</w:t>
            </w:r>
            <w:r>
              <w:rPr>
                <w:rFonts w:ascii="Arial" w:hAnsi="Arial" w:cs="Arial"/>
                <w:b/>
                <w:bCs/>
                <w:sz w:val="24"/>
                <w:szCs w:val="24"/>
              </w:rPr>
              <w:t>%</w:t>
            </w:r>
          </w:p>
          <w:p w14:paraId="08DCCACB" w14:textId="77777777" w:rsidR="00251B49" w:rsidRDefault="00251B49" w:rsidP="0088371C">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p w14:paraId="195C8964" w14:textId="77777777" w:rsidR="00251B49" w:rsidRPr="00251B49" w:rsidRDefault="00251B49" w:rsidP="00251B4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51B49">
              <w:rPr>
                <w:rFonts w:ascii="Arial" w:hAnsi="Arial" w:cs="Arial"/>
                <w:sz w:val="24"/>
                <w:szCs w:val="24"/>
              </w:rPr>
              <w:t>We envisage you would organise individual meetings with the leaders of schools, Capital City College Group, local councillors, some employers, the GLA and others you consider would contribute well to this project.</w:t>
            </w:r>
          </w:p>
          <w:p w14:paraId="0E0F8B49" w14:textId="77777777" w:rsidR="00251B49" w:rsidRPr="00251B49" w:rsidRDefault="00251B49" w:rsidP="00251B49">
            <w:pPr>
              <w:pStyle w:val="ListParagraph"/>
              <w:ind w:left="36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55F2DB7" w14:textId="77777777" w:rsidR="00251B49" w:rsidRPr="00251B49" w:rsidRDefault="00251B49" w:rsidP="00251B4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51B49">
              <w:rPr>
                <w:rFonts w:ascii="Arial" w:hAnsi="Arial" w:cs="Arial"/>
                <w:sz w:val="24"/>
                <w:szCs w:val="24"/>
              </w:rPr>
              <w:t>We would also want you to plan a series of roundtables bringing people together locally but also using others from across London and external experts to support debate.</w:t>
            </w:r>
          </w:p>
          <w:p w14:paraId="2F696FD1" w14:textId="77777777" w:rsidR="00251B49" w:rsidRPr="00251B49" w:rsidRDefault="00251B49" w:rsidP="00251B49">
            <w:pPr>
              <w:pStyle w:val="ListParagraph"/>
              <w:ind w:left="36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AF37073" w14:textId="77777777" w:rsidR="00251B49" w:rsidRPr="00251B49" w:rsidRDefault="00251B49" w:rsidP="00251B4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51B49">
              <w:rPr>
                <w:rFonts w:ascii="Arial" w:hAnsi="Arial" w:cs="Arial"/>
                <w:sz w:val="24"/>
                <w:szCs w:val="24"/>
              </w:rPr>
              <w:t>There may be additional ways by which you would want to raise awareness.</w:t>
            </w:r>
          </w:p>
          <w:p w14:paraId="682DEF93" w14:textId="77777777" w:rsidR="00251B49" w:rsidRDefault="00251B49" w:rsidP="0088371C">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p w14:paraId="454CC7B9" w14:textId="77777777" w:rsidR="00251B49" w:rsidRPr="00580A0F" w:rsidRDefault="00251B49" w:rsidP="0088371C">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251B49" w:rsidRPr="00F22108" w14:paraId="42932341" w14:textId="77777777" w:rsidTr="00883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0" w:type="dxa"/>
          </w:tcPr>
          <w:p w14:paraId="0FE56321" w14:textId="55656177" w:rsidR="00251B49" w:rsidRPr="00F22108" w:rsidRDefault="00251B49" w:rsidP="0088371C">
            <w:pPr>
              <w:spacing w:after="120"/>
              <w:jc w:val="center"/>
              <w:rPr>
                <w:rFonts w:ascii="Arial" w:hAnsi="Arial" w:cs="Arial"/>
                <w:sz w:val="24"/>
                <w:szCs w:val="24"/>
              </w:rPr>
            </w:pPr>
          </w:p>
        </w:tc>
        <w:tc>
          <w:tcPr>
            <w:tcW w:w="7677" w:type="dxa"/>
          </w:tcPr>
          <w:p w14:paraId="6E18A587" w14:textId="6DAB082C" w:rsidR="00251B49" w:rsidRDefault="00251B49" w:rsidP="0088371C">
            <w:pPr>
              <w:cnfStyle w:val="000000100000" w:firstRow="0" w:lastRow="0" w:firstColumn="0" w:lastColumn="0" w:oddVBand="0" w:evenVBand="0" w:oddHBand="1" w:evenHBand="0" w:firstRowFirstColumn="0" w:firstRowLastColumn="0" w:lastRowFirstColumn="0" w:lastRowLastColumn="0"/>
              <w:rPr>
                <w:b/>
                <w:bCs/>
              </w:rPr>
            </w:pPr>
          </w:p>
        </w:tc>
      </w:tr>
    </w:tbl>
    <w:p w14:paraId="21BC4E28" w14:textId="77777777" w:rsidR="00AE67D7" w:rsidRPr="00F22108" w:rsidRDefault="00AE67D7" w:rsidP="00251B49">
      <w:pPr>
        <w:pStyle w:val="Bullet2"/>
        <w:keepNext/>
        <w:spacing w:after="120" w:line="240" w:lineRule="auto"/>
        <w:rPr>
          <w:rFonts w:ascii="Arial" w:hAnsi="Arial" w:cs="Arial"/>
          <w:i/>
        </w:rPr>
      </w:pPr>
    </w:p>
    <w:p w14:paraId="500F0A54" w14:textId="77777777" w:rsidR="00AE67D7" w:rsidRPr="00F22108" w:rsidRDefault="00AE67D7" w:rsidP="001A5EE2">
      <w:pPr>
        <w:pStyle w:val="Bullet2"/>
        <w:keepNext/>
        <w:spacing w:after="120" w:line="240" w:lineRule="auto"/>
        <w:rPr>
          <w:rFonts w:ascii="Arial" w:hAnsi="Arial" w:cs="Arial"/>
          <w:i/>
        </w:rPr>
      </w:pPr>
    </w:p>
    <w:p w14:paraId="6C0C2263" w14:textId="77777777" w:rsidR="0004332D" w:rsidRPr="00F22108" w:rsidRDefault="0004332D" w:rsidP="001A5EE2">
      <w:pPr>
        <w:spacing w:after="120" w:line="240" w:lineRule="auto"/>
        <w:rPr>
          <w:rFonts w:ascii="Arial" w:hAnsi="Arial" w:cs="Arial"/>
          <w:b/>
          <w:sz w:val="24"/>
          <w:szCs w:val="24"/>
        </w:rPr>
      </w:pPr>
      <w:r w:rsidRPr="00F22108">
        <w:rPr>
          <w:rFonts w:ascii="Arial" w:hAnsi="Arial" w:cs="Arial"/>
          <w:b/>
          <w:sz w:val="24"/>
          <w:szCs w:val="24"/>
        </w:rPr>
        <w:t>SCORING</w:t>
      </w:r>
    </w:p>
    <w:p w14:paraId="2890230E" w14:textId="60A24A40" w:rsidR="0004332D" w:rsidRPr="00F22108" w:rsidRDefault="00251B49" w:rsidP="001A5EE2">
      <w:pPr>
        <w:spacing w:after="120" w:line="240" w:lineRule="auto"/>
        <w:rPr>
          <w:rFonts w:ascii="Arial" w:eastAsia="Calibri" w:hAnsi="Arial" w:cs="Arial"/>
          <w:sz w:val="24"/>
          <w:szCs w:val="24"/>
        </w:rPr>
      </w:pPr>
      <w:r>
        <w:rPr>
          <w:rFonts w:ascii="Arial" w:eastAsia="Calibri" w:hAnsi="Arial" w:cs="Arial"/>
          <w:sz w:val="24"/>
          <w:szCs w:val="24"/>
        </w:rPr>
        <w:t xml:space="preserve">Key areas </w:t>
      </w:r>
      <w:r w:rsidR="0004332D" w:rsidRPr="00F22108">
        <w:rPr>
          <w:rFonts w:ascii="Arial" w:eastAsia="Calibri" w:hAnsi="Arial" w:cs="Arial"/>
          <w:sz w:val="24"/>
          <w:szCs w:val="24"/>
        </w:rPr>
        <w:t>requirement w</w:t>
      </w:r>
      <w:r w:rsidR="00140D8B" w:rsidRPr="00F22108">
        <w:rPr>
          <w:rFonts w:ascii="Arial" w:eastAsia="Calibri" w:hAnsi="Arial" w:cs="Arial"/>
          <w:sz w:val="24"/>
          <w:szCs w:val="24"/>
        </w:rPr>
        <w:t>ill be scored numerically 0-5 (</w:t>
      </w:r>
      <w:r w:rsidR="0004332D" w:rsidRPr="00F22108">
        <w:rPr>
          <w:rFonts w:ascii="Arial" w:eastAsia="Calibri" w:hAnsi="Arial" w:cs="Arial"/>
          <w:sz w:val="24"/>
          <w:szCs w:val="24"/>
        </w:rPr>
        <w:t xml:space="preserve">by section).  </w:t>
      </w:r>
    </w:p>
    <w:p w14:paraId="078CBAC6" w14:textId="77777777" w:rsidR="0004332D" w:rsidRPr="00F22108" w:rsidRDefault="0004332D" w:rsidP="001A5EE2">
      <w:pPr>
        <w:pStyle w:val="Bullet2"/>
        <w:spacing w:after="120" w:line="240" w:lineRule="auto"/>
        <w:rPr>
          <w:rFonts w:ascii="Arial" w:hAnsi="Arial" w:cs="Arial"/>
          <w:b/>
        </w:rPr>
      </w:pPr>
      <w:r w:rsidRPr="00F22108">
        <w:rPr>
          <w:rFonts w:ascii="Arial" w:hAnsi="Arial" w:cs="Arial"/>
          <w:b/>
        </w:rPr>
        <w:t>YES/NO answers are not acceptable on their own, and must be followed-up with a complete written answer.</w:t>
      </w:r>
    </w:p>
    <w:p w14:paraId="3CE5F0F5" w14:textId="77777777" w:rsidR="0004332D" w:rsidRPr="00006DC5" w:rsidRDefault="0004332D" w:rsidP="001A5EE2">
      <w:pPr>
        <w:pStyle w:val="11IFTParagraph"/>
        <w:tabs>
          <w:tab w:val="clear" w:pos="1392"/>
          <w:tab w:val="left" w:pos="720"/>
        </w:tabs>
        <w:spacing w:after="120"/>
        <w:ind w:left="0" w:firstLine="0"/>
        <w:rPr>
          <w:rFonts w:cs="Arial"/>
          <w:b/>
          <w:bCs/>
          <w:sz w:val="24"/>
        </w:rPr>
      </w:pPr>
      <w:r w:rsidRPr="00006DC5">
        <w:rPr>
          <w:rFonts w:cs="Arial"/>
          <w:b/>
          <w:bCs/>
          <w:sz w:val="24"/>
        </w:rPr>
        <w:t>SCORING MECHANISM TABLE:</w:t>
      </w:r>
    </w:p>
    <w:tbl>
      <w:tblPr>
        <w:tblStyle w:val="GridTable4-Accent5"/>
        <w:tblW w:w="10496" w:type="dxa"/>
        <w:tblLook w:val="04A0" w:firstRow="1" w:lastRow="0" w:firstColumn="1" w:lastColumn="0" w:noHBand="0" w:noVBand="1"/>
      </w:tblPr>
      <w:tblGrid>
        <w:gridCol w:w="2184"/>
        <w:gridCol w:w="935"/>
        <w:gridCol w:w="7361"/>
        <w:gridCol w:w="222"/>
      </w:tblGrid>
      <w:tr w:rsidR="00473081" w:rsidRPr="00006DC5" w14:paraId="65D500A9" w14:textId="77777777" w:rsidTr="00016AD6">
        <w:trPr>
          <w:cnfStyle w:val="100000000000" w:firstRow="1" w:lastRow="0" w:firstColumn="0" w:lastColumn="0" w:oddVBand="0" w:evenVBand="0" w:oddHBand="0"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2184" w:type="dxa"/>
            <w:vMerge w:val="restart"/>
            <w:noWrap/>
            <w:hideMark/>
          </w:tcPr>
          <w:p w14:paraId="5C59B53A" w14:textId="77777777" w:rsidR="0004332D" w:rsidRPr="00006DC5" w:rsidRDefault="0004332D" w:rsidP="001A5EE2">
            <w:pPr>
              <w:spacing w:after="120"/>
              <w:rPr>
                <w:rFonts w:ascii="Arial" w:eastAsia="Calibri" w:hAnsi="Arial" w:cs="Arial"/>
                <w:b w:val="0"/>
                <w:bCs w:val="0"/>
                <w:sz w:val="24"/>
                <w:szCs w:val="24"/>
              </w:rPr>
            </w:pPr>
            <w:r w:rsidRPr="00006DC5">
              <w:rPr>
                <w:rFonts w:ascii="Arial" w:hAnsi="Arial" w:cs="Arial"/>
                <w:b w:val="0"/>
                <w:bCs w:val="0"/>
                <w:sz w:val="24"/>
                <w:szCs w:val="24"/>
              </w:rPr>
              <w:t>Score Label</w:t>
            </w:r>
          </w:p>
        </w:tc>
        <w:tc>
          <w:tcPr>
            <w:tcW w:w="935" w:type="dxa"/>
            <w:vMerge w:val="restart"/>
            <w:noWrap/>
            <w:hideMark/>
          </w:tcPr>
          <w:p w14:paraId="788A642F" w14:textId="77777777" w:rsidR="0004332D" w:rsidRPr="00006DC5" w:rsidRDefault="0004332D" w:rsidP="001A5EE2">
            <w:pPr>
              <w:spacing w:after="120"/>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4"/>
                <w:szCs w:val="24"/>
              </w:rPr>
            </w:pPr>
            <w:r w:rsidRPr="00006DC5">
              <w:rPr>
                <w:rFonts w:ascii="Arial" w:hAnsi="Arial" w:cs="Arial"/>
                <w:b w:val="0"/>
                <w:bCs w:val="0"/>
                <w:sz w:val="24"/>
                <w:szCs w:val="24"/>
              </w:rPr>
              <w:t>Score</w:t>
            </w:r>
          </w:p>
        </w:tc>
        <w:tc>
          <w:tcPr>
            <w:tcW w:w="7361" w:type="dxa"/>
            <w:vMerge w:val="restart"/>
            <w:noWrap/>
            <w:hideMark/>
          </w:tcPr>
          <w:p w14:paraId="7032516A" w14:textId="77777777" w:rsidR="0004332D" w:rsidRPr="00006DC5" w:rsidRDefault="0004332D" w:rsidP="001A5EE2">
            <w:pPr>
              <w:spacing w:after="120"/>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4"/>
                <w:szCs w:val="24"/>
              </w:rPr>
            </w:pPr>
            <w:r w:rsidRPr="00006DC5">
              <w:rPr>
                <w:rFonts w:ascii="Arial" w:hAnsi="Arial" w:cs="Arial"/>
                <w:b w:val="0"/>
                <w:bCs w:val="0"/>
                <w:sz w:val="24"/>
                <w:szCs w:val="24"/>
              </w:rPr>
              <w:t>Definition</w:t>
            </w:r>
          </w:p>
        </w:tc>
        <w:tc>
          <w:tcPr>
            <w:tcW w:w="16" w:type="dxa"/>
            <w:hideMark/>
          </w:tcPr>
          <w:p w14:paraId="556A308A" w14:textId="77777777" w:rsidR="0004332D" w:rsidRPr="00006DC5" w:rsidRDefault="0004332D" w:rsidP="001A5EE2">
            <w:pPr>
              <w:spacing w:after="120"/>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4"/>
                <w:szCs w:val="24"/>
              </w:rPr>
            </w:pPr>
          </w:p>
        </w:tc>
      </w:tr>
      <w:tr w:rsidR="0004332D" w:rsidRPr="00006DC5" w14:paraId="1C34B3AC" w14:textId="77777777" w:rsidTr="00016AD6">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184" w:type="dxa"/>
            <w:vMerge/>
            <w:hideMark/>
          </w:tcPr>
          <w:p w14:paraId="37874E21" w14:textId="77777777" w:rsidR="0004332D" w:rsidRPr="00006DC5" w:rsidRDefault="0004332D" w:rsidP="001A5EE2">
            <w:pPr>
              <w:spacing w:after="120"/>
              <w:rPr>
                <w:rFonts w:ascii="Arial" w:eastAsia="Calibri" w:hAnsi="Arial" w:cs="Arial"/>
                <w:b w:val="0"/>
                <w:bCs w:val="0"/>
                <w:sz w:val="24"/>
                <w:szCs w:val="24"/>
              </w:rPr>
            </w:pPr>
          </w:p>
        </w:tc>
        <w:tc>
          <w:tcPr>
            <w:tcW w:w="0" w:type="auto"/>
            <w:vMerge/>
            <w:hideMark/>
          </w:tcPr>
          <w:p w14:paraId="5CCD0FB1" w14:textId="77777777" w:rsidR="0004332D" w:rsidRPr="00006DC5" w:rsidRDefault="0004332D" w:rsidP="001A5EE2">
            <w:pPr>
              <w:spacing w:after="120"/>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4"/>
                <w:szCs w:val="24"/>
              </w:rPr>
            </w:pPr>
          </w:p>
        </w:tc>
        <w:tc>
          <w:tcPr>
            <w:tcW w:w="0" w:type="auto"/>
            <w:vMerge/>
            <w:hideMark/>
          </w:tcPr>
          <w:p w14:paraId="41DFF2FC" w14:textId="77777777" w:rsidR="0004332D" w:rsidRPr="00006DC5" w:rsidRDefault="0004332D" w:rsidP="001A5EE2">
            <w:pPr>
              <w:spacing w:after="120"/>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4"/>
                <w:szCs w:val="24"/>
              </w:rPr>
            </w:pPr>
          </w:p>
        </w:tc>
        <w:tc>
          <w:tcPr>
            <w:tcW w:w="16" w:type="dxa"/>
            <w:hideMark/>
          </w:tcPr>
          <w:p w14:paraId="477986C9" w14:textId="77777777" w:rsidR="0004332D" w:rsidRPr="00006DC5" w:rsidRDefault="0004332D" w:rsidP="001A5EE2">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04332D" w:rsidRPr="00006DC5" w14:paraId="467AAFAE" w14:textId="77777777" w:rsidTr="00016AD6">
        <w:trPr>
          <w:trHeight w:val="694"/>
        </w:trPr>
        <w:tc>
          <w:tcPr>
            <w:cnfStyle w:val="001000000000" w:firstRow="0" w:lastRow="0" w:firstColumn="1" w:lastColumn="0" w:oddVBand="0" w:evenVBand="0" w:oddHBand="0" w:evenHBand="0" w:firstRowFirstColumn="0" w:firstRowLastColumn="0" w:lastRowFirstColumn="0" w:lastRowLastColumn="0"/>
            <w:tcW w:w="2184" w:type="dxa"/>
            <w:noWrap/>
            <w:hideMark/>
          </w:tcPr>
          <w:p w14:paraId="2CDDA17B" w14:textId="77777777" w:rsidR="0004332D" w:rsidRPr="00006DC5" w:rsidRDefault="0004332D" w:rsidP="001A5EE2">
            <w:pPr>
              <w:spacing w:after="120"/>
              <w:rPr>
                <w:rFonts w:ascii="Arial" w:eastAsia="Calibri" w:hAnsi="Arial" w:cs="Arial"/>
                <w:sz w:val="24"/>
                <w:szCs w:val="24"/>
              </w:rPr>
            </w:pPr>
            <w:r w:rsidRPr="00006DC5">
              <w:rPr>
                <w:rFonts w:ascii="Arial" w:hAnsi="Arial" w:cs="Arial"/>
                <w:sz w:val="24"/>
                <w:szCs w:val="24"/>
              </w:rPr>
              <w:t>Excellent</w:t>
            </w:r>
          </w:p>
        </w:tc>
        <w:tc>
          <w:tcPr>
            <w:tcW w:w="935" w:type="dxa"/>
            <w:noWrap/>
            <w:hideMark/>
          </w:tcPr>
          <w:p w14:paraId="4D88B6E9" w14:textId="77777777" w:rsidR="0004332D" w:rsidRPr="00006DC5" w:rsidRDefault="0004332D" w:rsidP="001A5EE2">
            <w:pPr>
              <w:spacing w:after="120"/>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006DC5">
              <w:rPr>
                <w:rFonts w:ascii="Arial" w:hAnsi="Arial" w:cs="Arial"/>
                <w:sz w:val="24"/>
                <w:szCs w:val="24"/>
              </w:rPr>
              <w:t>5</w:t>
            </w:r>
          </w:p>
        </w:tc>
        <w:tc>
          <w:tcPr>
            <w:tcW w:w="7361" w:type="dxa"/>
            <w:hideMark/>
          </w:tcPr>
          <w:p w14:paraId="10DDF093" w14:textId="4D0775DB" w:rsidR="0004332D" w:rsidRPr="00006DC5" w:rsidRDefault="0004332D" w:rsidP="001A5EE2">
            <w:pPr>
              <w:spacing w:after="120"/>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006DC5">
              <w:rPr>
                <w:rFonts w:ascii="Arial" w:hAnsi="Arial" w:cs="Arial"/>
                <w:sz w:val="24"/>
                <w:szCs w:val="24"/>
              </w:rPr>
              <w:t>Answer meets and provides a value</w:t>
            </w:r>
            <w:r w:rsidR="0088371C">
              <w:rPr>
                <w:rFonts w:ascii="Arial" w:hAnsi="Arial" w:cs="Arial"/>
                <w:sz w:val="24"/>
                <w:szCs w:val="24"/>
              </w:rPr>
              <w:t>-</w:t>
            </w:r>
            <w:r w:rsidRPr="00006DC5">
              <w:rPr>
                <w:rFonts w:ascii="Arial" w:hAnsi="Arial" w:cs="Arial"/>
                <w:sz w:val="24"/>
                <w:szCs w:val="24"/>
              </w:rPr>
              <w:t>added response to the requirement.</w:t>
            </w:r>
          </w:p>
        </w:tc>
        <w:tc>
          <w:tcPr>
            <w:tcW w:w="16" w:type="dxa"/>
            <w:hideMark/>
          </w:tcPr>
          <w:p w14:paraId="2D62E868" w14:textId="77777777" w:rsidR="0004332D" w:rsidRPr="00006DC5" w:rsidRDefault="0004332D" w:rsidP="001A5EE2">
            <w:pPr>
              <w:spacing w:after="120"/>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p>
        </w:tc>
      </w:tr>
      <w:tr w:rsidR="0004332D" w:rsidRPr="00006DC5" w14:paraId="5CD16D03" w14:textId="77777777" w:rsidTr="00016AD6">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184" w:type="dxa"/>
            <w:noWrap/>
            <w:hideMark/>
          </w:tcPr>
          <w:p w14:paraId="6BB26E24" w14:textId="77777777" w:rsidR="0004332D" w:rsidRPr="00006DC5" w:rsidRDefault="0004332D" w:rsidP="001A5EE2">
            <w:pPr>
              <w:spacing w:after="120"/>
              <w:rPr>
                <w:rFonts w:ascii="Arial" w:eastAsia="Calibri" w:hAnsi="Arial" w:cs="Arial"/>
                <w:sz w:val="24"/>
                <w:szCs w:val="24"/>
              </w:rPr>
            </w:pPr>
            <w:r w:rsidRPr="00006DC5">
              <w:rPr>
                <w:rFonts w:ascii="Arial" w:hAnsi="Arial" w:cs="Arial"/>
                <w:sz w:val="24"/>
                <w:szCs w:val="24"/>
              </w:rPr>
              <w:t>Good</w:t>
            </w:r>
          </w:p>
        </w:tc>
        <w:tc>
          <w:tcPr>
            <w:tcW w:w="935" w:type="dxa"/>
            <w:noWrap/>
            <w:hideMark/>
          </w:tcPr>
          <w:p w14:paraId="3738434E" w14:textId="77777777" w:rsidR="0004332D" w:rsidRPr="00006DC5" w:rsidRDefault="0004332D" w:rsidP="001A5EE2">
            <w:pPr>
              <w:spacing w:after="120"/>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006DC5">
              <w:rPr>
                <w:rFonts w:ascii="Arial" w:hAnsi="Arial" w:cs="Arial"/>
                <w:sz w:val="24"/>
                <w:szCs w:val="24"/>
              </w:rPr>
              <w:t>4</w:t>
            </w:r>
          </w:p>
        </w:tc>
        <w:tc>
          <w:tcPr>
            <w:tcW w:w="7361" w:type="dxa"/>
            <w:hideMark/>
          </w:tcPr>
          <w:p w14:paraId="047AD44B" w14:textId="77777777" w:rsidR="0004332D" w:rsidRPr="00006DC5" w:rsidRDefault="0004332D" w:rsidP="001A5EE2">
            <w:pPr>
              <w:spacing w:after="120"/>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006DC5">
              <w:rPr>
                <w:rFonts w:ascii="Arial" w:hAnsi="Arial" w:cs="Arial"/>
                <w:sz w:val="24"/>
                <w:szCs w:val="24"/>
              </w:rPr>
              <w:t>Proposal meets the required standard in all material respects.</w:t>
            </w:r>
          </w:p>
        </w:tc>
        <w:tc>
          <w:tcPr>
            <w:tcW w:w="16" w:type="dxa"/>
            <w:hideMark/>
          </w:tcPr>
          <w:p w14:paraId="772EE343" w14:textId="77777777" w:rsidR="0004332D" w:rsidRPr="00006DC5" w:rsidRDefault="0004332D" w:rsidP="001A5EE2">
            <w:pPr>
              <w:spacing w:after="120"/>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p>
        </w:tc>
      </w:tr>
      <w:tr w:rsidR="0004332D" w:rsidRPr="00006DC5" w14:paraId="071A31B2" w14:textId="77777777" w:rsidTr="00016AD6">
        <w:trPr>
          <w:trHeight w:val="657"/>
        </w:trPr>
        <w:tc>
          <w:tcPr>
            <w:cnfStyle w:val="001000000000" w:firstRow="0" w:lastRow="0" w:firstColumn="1" w:lastColumn="0" w:oddVBand="0" w:evenVBand="0" w:oddHBand="0" w:evenHBand="0" w:firstRowFirstColumn="0" w:firstRowLastColumn="0" w:lastRowFirstColumn="0" w:lastRowLastColumn="0"/>
            <w:tcW w:w="2184" w:type="dxa"/>
            <w:noWrap/>
            <w:hideMark/>
          </w:tcPr>
          <w:p w14:paraId="694FE6AD" w14:textId="77777777" w:rsidR="0004332D" w:rsidRPr="00006DC5" w:rsidRDefault="0004332D" w:rsidP="001A5EE2">
            <w:pPr>
              <w:spacing w:after="120"/>
              <w:rPr>
                <w:rFonts w:ascii="Arial" w:eastAsia="Calibri" w:hAnsi="Arial" w:cs="Arial"/>
                <w:sz w:val="24"/>
                <w:szCs w:val="24"/>
              </w:rPr>
            </w:pPr>
            <w:r w:rsidRPr="00006DC5">
              <w:rPr>
                <w:rFonts w:ascii="Arial" w:hAnsi="Arial" w:cs="Arial"/>
                <w:sz w:val="24"/>
                <w:szCs w:val="24"/>
              </w:rPr>
              <w:t>Acceptable</w:t>
            </w:r>
          </w:p>
        </w:tc>
        <w:tc>
          <w:tcPr>
            <w:tcW w:w="935" w:type="dxa"/>
            <w:noWrap/>
            <w:hideMark/>
          </w:tcPr>
          <w:p w14:paraId="39516BD7" w14:textId="77777777" w:rsidR="0004332D" w:rsidRPr="00006DC5" w:rsidRDefault="0004332D" w:rsidP="001A5EE2">
            <w:pPr>
              <w:spacing w:after="120"/>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006DC5">
              <w:rPr>
                <w:rFonts w:ascii="Arial" w:hAnsi="Arial" w:cs="Arial"/>
                <w:sz w:val="24"/>
                <w:szCs w:val="24"/>
              </w:rPr>
              <w:t>3</w:t>
            </w:r>
          </w:p>
        </w:tc>
        <w:tc>
          <w:tcPr>
            <w:tcW w:w="7361" w:type="dxa"/>
            <w:hideMark/>
          </w:tcPr>
          <w:p w14:paraId="03A2EDA7" w14:textId="32412F05" w:rsidR="0004332D" w:rsidRPr="00006DC5" w:rsidRDefault="0004332D" w:rsidP="001A5EE2">
            <w:pPr>
              <w:spacing w:after="120"/>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006DC5">
              <w:rPr>
                <w:rFonts w:ascii="Arial" w:hAnsi="Arial" w:cs="Arial"/>
                <w:sz w:val="24"/>
                <w:szCs w:val="24"/>
              </w:rPr>
              <w:t xml:space="preserve">Proposal meets the required standard in most material </w:t>
            </w:r>
            <w:r w:rsidR="0088371C" w:rsidRPr="00006DC5">
              <w:rPr>
                <w:rFonts w:ascii="Arial" w:hAnsi="Arial" w:cs="Arial"/>
                <w:sz w:val="24"/>
                <w:szCs w:val="24"/>
              </w:rPr>
              <w:t>respects but</w:t>
            </w:r>
            <w:r w:rsidRPr="00006DC5">
              <w:rPr>
                <w:rFonts w:ascii="Arial" w:hAnsi="Arial" w:cs="Arial"/>
                <w:sz w:val="24"/>
                <w:szCs w:val="24"/>
              </w:rPr>
              <w:t xml:space="preserve"> is lacking or inconsistent in others.</w:t>
            </w:r>
          </w:p>
        </w:tc>
        <w:tc>
          <w:tcPr>
            <w:tcW w:w="16" w:type="dxa"/>
            <w:hideMark/>
          </w:tcPr>
          <w:p w14:paraId="1C83CB47" w14:textId="77777777" w:rsidR="0004332D" w:rsidRPr="00006DC5" w:rsidRDefault="0004332D" w:rsidP="001A5EE2">
            <w:pPr>
              <w:spacing w:after="120"/>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p>
        </w:tc>
      </w:tr>
      <w:tr w:rsidR="0004332D" w:rsidRPr="00006DC5" w14:paraId="42F6E6A4" w14:textId="77777777" w:rsidTr="00016AD6">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184" w:type="dxa"/>
            <w:noWrap/>
            <w:hideMark/>
          </w:tcPr>
          <w:p w14:paraId="12F13768" w14:textId="77777777" w:rsidR="0004332D" w:rsidRPr="00006DC5" w:rsidRDefault="0004332D" w:rsidP="001A5EE2">
            <w:pPr>
              <w:spacing w:after="120"/>
              <w:rPr>
                <w:rFonts w:ascii="Arial" w:eastAsia="Calibri" w:hAnsi="Arial" w:cs="Arial"/>
                <w:sz w:val="24"/>
                <w:szCs w:val="24"/>
              </w:rPr>
            </w:pPr>
            <w:r w:rsidRPr="00006DC5">
              <w:rPr>
                <w:rFonts w:ascii="Arial" w:hAnsi="Arial" w:cs="Arial"/>
                <w:sz w:val="24"/>
                <w:szCs w:val="24"/>
              </w:rPr>
              <w:t>Minor Reservations</w:t>
            </w:r>
          </w:p>
        </w:tc>
        <w:tc>
          <w:tcPr>
            <w:tcW w:w="935" w:type="dxa"/>
            <w:noWrap/>
            <w:hideMark/>
          </w:tcPr>
          <w:p w14:paraId="4AE75E08" w14:textId="77777777" w:rsidR="0004332D" w:rsidRPr="00006DC5" w:rsidRDefault="0004332D" w:rsidP="001A5EE2">
            <w:pPr>
              <w:spacing w:after="120"/>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006DC5">
              <w:rPr>
                <w:rFonts w:ascii="Arial" w:hAnsi="Arial" w:cs="Arial"/>
                <w:sz w:val="24"/>
                <w:szCs w:val="24"/>
              </w:rPr>
              <w:t>2</w:t>
            </w:r>
          </w:p>
        </w:tc>
        <w:tc>
          <w:tcPr>
            <w:tcW w:w="7361" w:type="dxa"/>
            <w:hideMark/>
          </w:tcPr>
          <w:p w14:paraId="290F3D29" w14:textId="77777777" w:rsidR="0004332D" w:rsidRPr="00006DC5" w:rsidRDefault="0004332D" w:rsidP="001A5EE2">
            <w:pPr>
              <w:spacing w:after="120"/>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006DC5">
              <w:rPr>
                <w:rFonts w:ascii="Arial" w:hAnsi="Arial" w:cs="Arial"/>
                <w:sz w:val="24"/>
                <w:szCs w:val="24"/>
              </w:rPr>
              <w:t>Proposal falls short of achieving expected standard in a number of identifiable respects.</w:t>
            </w:r>
          </w:p>
        </w:tc>
        <w:tc>
          <w:tcPr>
            <w:tcW w:w="16" w:type="dxa"/>
            <w:hideMark/>
          </w:tcPr>
          <w:p w14:paraId="48AA2915" w14:textId="77777777" w:rsidR="0004332D" w:rsidRPr="00006DC5" w:rsidRDefault="0004332D" w:rsidP="001A5EE2">
            <w:pPr>
              <w:spacing w:after="120"/>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p>
        </w:tc>
      </w:tr>
      <w:tr w:rsidR="0004332D" w:rsidRPr="00006DC5" w14:paraId="20DE0C42" w14:textId="77777777" w:rsidTr="00016AD6">
        <w:trPr>
          <w:trHeight w:val="985"/>
        </w:trPr>
        <w:tc>
          <w:tcPr>
            <w:cnfStyle w:val="001000000000" w:firstRow="0" w:lastRow="0" w:firstColumn="1" w:lastColumn="0" w:oddVBand="0" w:evenVBand="0" w:oddHBand="0" w:evenHBand="0" w:firstRowFirstColumn="0" w:firstRowLastColumn="0" w:lastRowFirstColumn="0" w:lastRowLastColumn="0"/>
            <w:tcW w:w="2184" w:type="dxa"/>
            <w:noWrap/>
            <w:hideMark/>
          </w:tcPr>
          <w:p w14:paraId="14FAFD85" w14:textId="77777777" w:rsidR="0004332D" w:rsidRPr="00006DC5" w:rsidRDefault="0004332D" w:rsidP="001A5EE2">
            <w:pPr>
              <w:spacing w:after="120"/>
              <w:rPr>
                <w:rFonts w:ascii="Arial" w:eastAsia="Calibri" w:hAnsi="Arial" w:cs="Arial"/>
                <w:sz w:val="24"/>
                <w:szCs w:val="24"/>
              </w:rPr>
            </w:pPr>
            <w:r w:rsidRPr="00006DC5">
              <w:rPr>
                <w:rFonts w:ascii="Arial" w:hAnsi="Arial" w:cs="Arial"/>
                <w:sz w:val="24"/>
                <w:szCs w:val="24"/>
              </w:rPr>
              <w:t>Serious Reservations</w:t>
            </w:r>
          </w:p>
        </w:tc>
        <w:tc>
          <w:tcPr>
            <w:tcW w:w="935" w:type="dxa"/>
            <w:noWrap/>
            <w:hideMark/>
          </w:tcPr>
          <w:p w14:paraId="7BDC85EB" w14:textId="77777777" w:rsidR="0004332D" w:rsidRPr="00006DC5" w:rsidRDefault="0004332D" w:rsidP="001A5EE2">
            <w:pPr>
              <w:spacing w:after="120"/>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006DC5">
              <w:rPr>
                <w:rFonts w:ascii="Arial" w:hAnsi="Arial" w:cs="Arial"/>
                <w:sz w:val="24"/>
                <w:szCs w:val="24"/>
              </w:rPr>
              <w:t>1</w:t>
            </w:r>
          </w:p>
        </w:tc>
        <w:tc>
          <w:tcPr>
            <w:tcW w:w="7361" w:type="dxa"/>
            <w:hideMark/>
          </w:tcPr>
          <w:p w14:paraId="560A87D3" w14:textId="77777777" w:rsidR="0004332D" w:rsidRPr="00006DC5" w:rsidRDefault="0004332D" w:rsidP="001A5EE2">
            <w:pPr>
              <w:spacing w:after="120"/>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006DC5">
              <w:rPr>
                <w:rFonts w:ascii="Arial" w:hAnsi="Arial" w:cs="Arial"/>
                <w:sz w:val="24"/>
                <w:szCs w:val="24"/>
              </w:rPr>
              <w:t>Proposal significantly fails to meet the standards required, contains significant shortcomings and/or is inconsistent with other proposals.</w:t>
            </w:r>
          </w:p>
        </w:tc>
        <w:tc>
          <w:tcPr>
            <w:tcW w:w="16" w:type="dxa"/>
            <w:hideMark/>
          </w:tcPr>
          <w:p w14:paraId="6D098271" w14:textId="77777777" w:rsidR="0004332D" w:rsidRPr="00006DC5" w:rsidRDefault="0004332D" w:rsidP="001A5EE2">
            <w:pPr>
              <w:spacing w:after="120"/>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p>
        </w:tc>
      </w:tr>
      <w:tr w:rsidR="0004332D" w:rsidRPr="00F22108" w14:paraId="0BA3E289" w14:textId="77777777" w:rsidTr="00016AD6">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2184" w:type="dxa"/>
            <w:noWrap/>
            <w:hideMark/>
          </w:tcPr>
          <w:p w14:paraId="01890657" w14:textId="77777777" w:rsidR="0004332D" w:rsidRPr="00006DC5" w:rsidRDefault="0004332D" w:rsidP="001A5EE2">
            <w:pPr>
              <w:spacing w:after="120"/>
              <w:rPr>
                <w:rFonts w:ascii="Arial" w:eastAsia="Calibri" w:hAnsi="Arial" w:cs="Arial"/>
                <w:sz w:val="24"/>
                <w:szCs w:val="24"/>
              </w:rPr>
            </w:pPr>
            <w:r w:rsidRPr="00006DC5">
              <w:rPr>
                <w:rFonts w:ascii="Arial" w:hAnsi="Arial" w:cs="Arial"/>
                <w:sz w:val="24"/>
                <w:szCs w:val="24"/>
              </w:rPr>
              <w:t>Unacceptable</w:t>
            </w:r>
          </w:p>
        </w:tc>
        <w:tc>
          <w:tcPr>
            <w:tcW w:w="935" w:type="dxa"/>
            <w:noWrap/>
            <w:hideMark/>
          </w:tcPr>
          <w:p w14:paraId="00C4DA3A" w14:textId="77777777" w:rsidR="0004332D" w:rsidRPr="00006DC5" w:rsidRDefault="0004332D" w:rsidP="001A5EE2">
            <w:pPr>
              <w:spacing w:after="120"/>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006DC5">
              <w:rPr>
                <w:rFonts w:ascii="Arial" w:hAnsi="Arial" w:cs="Arial"/>
                <w:sz w:val="24"/>
                <w:szCs w:val="24"/>
              </w:rPr>
              <w:t>0</w:t>
            </w:r>
          </w:p>
        </w:tc>
        <w:tc>
          <w:tcPr>
            <w:tcW w:w="7361" w:type="dxa"/>
            <w:hideMark/>
          </w:tcPr>
          <w:p w14:paraId="1AF49367" w14:textId="77777777" w:rsidR="0004332D" w:rsidRPr="00F22108" w:rsidRDefault="0004332D" w:rsidP="001A5EE2">
            <w:pPr>
              <w:spacing w:after="120"/>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006DC5">
              <w:rPr>
                <w:rFonts w:ascii="Arial" w:hAnsi="Arial" w:cs="Arial"/>
                <w:sz w:val="24"/>
                <w:szCs w:val="24"/>
              </w:rPr>
              <w:t>Completely fails to meet required standard or does not provide a proposal.</w:t>
            </w:r>
          </w:p>
        </w:tc>
        <w:tc>
          <w:tcPr>
            <w:tcW w:w="16" w:type="dxa"/>
            <w:hideMark/>
          </w:tcPr>
          <w:p w14:paraId="33C79B77" w14:textId="77777777" w:rsidR="0004332D" w:rsidRPr="00F22108" w:rsidRDefault="0004332D" w:rsidP="001A5EE2">
            <w:pPr>
              <w:spacing w:after="120"/>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p>
        </w:tc>
      </w:tr>
    </w:tbl>
    <w:p w14:paraId="293669BD" w14:textId="77777777" w:rsidR="00016AD6" w:rsidRPr="00F22108" w:rsidRDefault="00016AD6" w:rsidP="001A5EE2">
      <w:pPr>
        <w:pStyle w:val="BodyText"/>
        <w:spacing w:after="120" w:line="240" w:lineRule="auto"/>
        <w:jc w:val="left"/>
        <w:rPr>
          <w:rFonts w:cs="Arial"/>
          <w:b/>
          <w:sz w:val="24"/>
          <w:szCs w:val="24"/>
        </w:rPr>
      </w:pPr>
    </w:p>
    <w:p w14:paraId="27835031" w14:textId="77777777" w:rsidR="00016AD6" w:rsidRPr="00F22108" w:rsidRDefault="00016AD6">
      <w:pPr>
        <w:rPr>
          <w:rFonts w:ascii="Arial" w:eastAsia="Arial Unicode MS" w:hAnsi="Arial" w:cs="Arial"/>
          <w:b/>
          <w:color w:val="000000"/>
          <w:spacing w:val="-5"/>
          <w:sz w:val="24"/>
          <w:szCs w:val="24"/>
          <w:u w:color="000000"/>
          <w:bdr w:val="nil"/>
          <w:lang w:val="en-US" w:eastAsia="en-GB"/>
        </w:rPr>
      </w:pPr>
      <w:r w:rsidRPr="00F22108">
        <w:rPr>
          <w:rFonts w:ascii="Arial" w:hAnsi="Arial" w:cs="Arial"/>
          <w:b/>
          <w:sz w:val="24"/>
          <w:szCs w:val="24"/>
        </w:rPr>
        <w:br w:type="page"/>
      </w:r>
    </w:p>
    <w:p w14:paraId="73A81F6F" w14:textId="77777777" w:rsidR="0004332D" w:rsidRPr="00F22108" w:rsidRDefault="0004332D" w:rsidP="001A5EE2">
      <w:pPr>
        <w:pStyle w:val="Body20"/>
        <w:spacing w:after="120" w:line="240" w:lineRule="auto"/>
        <w:ind w:left="0"/>
        <w:rPr>
          <w:rFonts w:ascii="Arial" w:hAnsi="Arial" w:cs="Arial"/>
          <w:b/>
          <w:bCs/>
        </w:rPr>
      </w:pPr>
      <w:r w:rsidRPr="00F22108">
        <w:rPr>
          <w:rFonts w:ascii="Arial" w:hAnsi="Arial" w:cs="Arial"/>
          <w:b/>
          <w:bCs/>
        </w:rPr>
        <w:lastRenderedPageBreak/>
        <w:t>F</w:t>
      </w:r>
      <w:r w:rsidR="00473081" w:rsidRPr="00F22108">
        <w:rPr>
          <w:rFonts w:ascii="Arial" w:hAnsi="Arial" w:cs="Arial"/>
          <w:b/>
          <w:bCs/>
        </w:rPr>
        <w:t>INANCIAL DISCLAIMER AND REQUEST</w:t>
      </w:r>
    </w:p>
    <w:p w14:paraId="13CACD4A" w14:textId="77777777" w:rsidR="0004332D" w:rsidRPr="00F22108" w:rsidRDefault="0004332D" w:rsidP="00BD25D5">
      <w:pPr>
        <w:pStyle w:val="11IFTParagraph"/>
        <w:numPr>
          <w:ilvl w:val="0"/>
          <w:numId w:val="14"/>
        </w:numPr>
        <w:spacing w:after="120"/>
        <w:ind w:left="567" w:hanging="567"/>
        <w:rPr>
          <w:rFonts w:cs="Arial"/>
          <w:sz w:val="24"/>
          <w:lang w:val="en-GB"/>
        </w:rPr>
      </w:pPr>
      <w:r w:rsidRPr="00F22108">
        <w:rPr>
          <w:rFonts w:cs="Arial"/>
          <w:sz w:val="24"/>
          <w:lang w:val="en-GB"/>
        </w:rPr>
        <w:t xml:space="preserve">The </w:t>
      </w:r>
      <w:r w:rsidR="007B7A5D" w:rsidRPr="00F22108">
        <w:rPr>
          <w:rFonts w:cs="Arial"/>
          <w:sz w:val="24"/>
          <w:lang w:val="en-GB"/>
        </w:rPr>
        <w:t>Customer</w:t>
      </w:r>
      <w:r w:rsidRPr="00F22108">
        <w:rPr>
          <w:rFonts w:cs="Arial"/>
          <w:sz w:val="24"/>
          <w:lang w:val="en-GB"/>
        </w:rPr>
        <w:t xml:space="preserve"> reserve</w:t>
      </w:r>
      <w:r w:rsidR="007B7A5D" w:rsidRPr="00F22108">
        <w:rPr>
          <w:rFonts w:cs="Arial"/>
          <w:sz w:val="24"/>
          <w:lang w:val="en-GB"/>
        </w:rPr>
        <w:t>s</w:t>
      </w:r>
      <w:r w:rsidRPr="00F22108">
        <w:rPr>
          <w:rFonts w:cs="Arial"/>
          <w:sz w:val="24"/>
          <w:lang w:val="en-GB"/>
        </w:rPr>
        <w:t xml:space="preserve"> the right to check the financial strength demonstrated by the successful Supplier. </w:t>
      </w:r>
    </w:p>
    <w:p w14:paraId="66325796" w14:textId="77777777" w:rsidR="0004332D" w:rsidRPr="00F22108" w:rsidRDefault="0004332D" w:rsidP="00BD25D5">
      <w:pPr>
        <w:pStyle w:val="11IFTParagraph"/>
        <w:numPr>
          <w:ilvl w:val="0"/>
          <w:numId w:val="14"/>
        </w:numPr>
        <w:spacing w:after="120"/>
        <w:ind w:left="567" w:hanging="567"/>
        <w:rPr>
          <w:rFonts w:cs="Arial"/>
          <w:sz w:val="24"/>
          <w:lang w:val="en-GB"/>
        </w:rPr>
      </w:pPr>
      <w:r w:rsidRPr="00F22108">
        <w:rPr>
          <w:rFonts w:cs="Arial"/>
          <w:sz w:val="24"/>
          <w:lang w:val="en-GB"/>
        </w:rPr>
        <w:t>Please provide your company registration number and registered address in your response.</w:t>
      </w:r>
    </w:p>
    <w:p w14:paraId="34570F2D" w14:textId="77777777" w:rsidR="0004332D" w:rsidRPr="00F22108" w:rsidRDefault="0004332D" w:rsidP="001A5EE2">
      <w:pPr>
        <w:spacing w:after="120" w:line="240" w:lineRule="auto"/>
        <w:rPr>
          <w:rFonts w:ascii="Arial" w:hAnsi="Arial" w:cs="Arial"/>
          <w:b/>
          <w:sz w:val="24"/>
          <w:szCs w:val="24"/>
        </w:rPr>
      </w:pPr>
      <w:r w:rsidRPr="00F22108">
        <w:rPr>
          <w:rFonts w:ascii="Arial" w:hAnsi="Arial" w:cs="Arial"/>
          <w:b/>
          <w:sz w:val="24"/>
          <w:szCs w:val="24"/>
        </w:rPr>
        <w:t xml:space="preserve">CONTRACT TERMS AND CONDITIONS </w:t>
      </w:r>
    </w:p>
    <w:p w14:paraId="0AEE0A97" w14:textId="3E0DBF9B" w:rsidR="0004332D" w:rsidRPr="00F22108" w:rsidRDefault="005C2589" w:rsidP="001A5EE2">
      <w:pPr>
        <w:spacing w:after="120" w:line="240" w:lineRule="auto"/>
        <w:rPr>
          <w:rFonts w:ascii="Arial" w:hAnsi="Arial" w:cs="Arial"/>
          <w:sz w:val="24"/>
          <w:szCs w:val="24"/>
        </w:rPr>
      </w:pPr>
      <w:r>
        <w:rPr>
          <w:rFonts w:ascii="Arial" w:hAnsi="Arial" w:cs="Arial"/>
          <w:sz w:val="24"/>
          <w:szCs w:val="24"/>
        </w:rPr>
        <w:t xml:space="preserve">By submitting our bid you accept the Terms and Conditions appended with this quotation. </w:t>
      </w:r>
    </w:p>
    <w:p w14:paraId="69190324" w14:textId="77777777" w:rsidR="00137C37" w:rsidRPr="00F22108" w:rsidRDefault="00137C37" w:rsidP="001A5EE2">
      <w:pPr>
        <w:spacing w:after="120" w:line="240" w:lineRule="auto"/>
        <w:rPr>
          <w:rFonts w:ascii="Arial" w:hAnsi="Arial" w:cs="Arial"/>
          <w:sz w:val="24"/>
          <w:szCs w:val="24"/>
        </w:rPr>
      </w:pPr>
    </w:p>
    <w:p w14:paraId="4F7DB70E" w14:textId="419F7CD8" w:rsidR="00F22108" w:rsidRDefault="00F22108">
      <w:pPr>
        <w:rPr>
          <w:rFonts w:ascii="Arial" w:hAnsi="Arial" w:cs="Arial"/>
          <w:sz w:val="24"/>
          <w:szCs w:val="24"/>
        </w:rPr>
      </w:pPr>
    </w:p>
    <w:p w14:paraId="1E854E33" w14:textId="58637C19" w:rsidR="00A80C21" w:rsidRDefault="00A80C21">
      <w:pPr>
        <w:rPr>
          <w:rFonts w:ascii="Arial" w:hAnsi="Arial" w:cs="Arial"/>
          <w:sz w:val="24"/>
          <w:szCs w:val="24"/>
        </w:rPr>
      </w:pPr>
    </w:p>
    <w:p w14:paraId="7B9CBEC5" w14:textId="79C0D1BE" w:rsidR="00A80C21" w:rsidRDefault="00A80C21">
      <w:pPr>
        <w:rPr>
          <w:rFonts w:ascii="Arial" w:hAnsi="Arial" w:cs="Arial"/>
          <w:sz w:val="24"/>
          <w:szCs w:val="24"/>
        </w:rPr>
      </w:pPr>
    </w:p>
    <w:p w14:paraId="753B5D88" w14:textId="26E5E887" w:rsidR="00A80C21" w:rsidRDefault="00A80C21">
      <w:pPr>
        <w:rPr>
          <w:rFonts w:ascii="Arial" w:hAnsi="Arial" w:cs="Arial"/>
          <w:sz w:val="24"/>
          <w:szCs w:val="24"/>
        </w:rPr>
      </w:pPr>
    </w:p>
    <w:p w14:paraId="5D1644E7" w14:textId="2A088D46" w:rsidR="00A80C21" w:rsidRDefault="00A80C21">
      <w:pPr>
        <w:rPr>
          <w:rFonts w:ascii="Arial" w:hAnsi="Arial" w:cs="Arial"/>
          <w:sz w:val="24"/>
          <w:szCs w:val="24"/>
        </w:rPr>
      </w:pPr>
    </w:p>
    <w:p w14:paraId="25207C91" w14:textId="27C8AD0A" w:rsidR="00A80C21" w:rsidRDefault="00A80C21">
      <w:pPr>
        <w:rPr>
          <w:rFonts w:ascii="Arial" w:hAnsi="Arial" w:cs="Arial"/>
          <w:sz w:val="24"/>
          <w:szCs w:val="24"/>
        </w:rPr>
      </w:pPr>
    </w:p>
    <w:p w14:paraId="58A3182C" w14:textId="0A087D5F" w:rsidR="00A80C21" w:rsidRDefault="00A80C21">
      <w:pPr>
        <w:rPr>
          <w:rFonts w:ascii="Arial" w:hAnsi="Arial" w:cs="Arial"/>
          <w:sz w:val="24"/>
          <w:szCs w:val="24"/>
        </w:rPr>
      </w:pPr>
    </w:p>
    <w:p w14:paraId="02BE602F" w14:textId="5A26C923" w:rsidR="00A80C21" w:rsidRDefault="00A80C21">
      <w:pPr>
        <w:rPr>
          <w:rFonts w:ascii="Arial" w:hAnsi="Arial" w:cs="Arial"/>
          <w:sz w:val="24"/>
          <w:szCs w:val="24"/>
        </w:rPr>
      </w:pPr>
    </w:p>
    <w:p w14:paraId="1CFF220D" w14:textId="425245A1" w:rsidR="00A80C21" w:rsidRDefault="00A80C21">
      <w:pPr>
        <w:rPr>
          <w:rFonts w:ascii="Arial" w:hAnsi="Arial" w:cs="Arial"/>
          <w:sz w:val="24"/>
          <w:szCs w:val="24"/>
        </w:rPr>
      </w:pPr>
    </w:p>
    <w:p w14:paraId="69461238" w14:textId="2B4490FD" w:rsidR="00A80C21" w:rsidRDefault="00A80C21">
      <w:pPr>
        <w:rPr>
          <w:rFonts w:ascii="Arial" w:hAnsi="Arial" w:cs="Arial"/>
          <w:sz w:val="24"/>
          <w:szCs w:val="24"/>
        </w:rPr>
      </w:pPr>
    </w:p>
    <w:p w14:paraId="007AFFAC" w14:textId="0E31A907" w:rsidR="00A80C21" w:rsidRDefault="00A80C21">
      <w:pPr>
        <w:rPr>
          <w:rFonts w:ascii="Arial" w:hAnsi="Arial" w:cs="Arial"/>
          <w:sz w:val="24"/>
          <w:szCs w:val="24"/>
        </w:rPr>
      </w:pPr>
    </w:p>
    <w:p w14:paraId="222E26E5" w14:textId="27697306" w:rsidR="00A80C21" w:rsidRDefault="00A80C21">
      <w:pPr>
        <w:rPr>
          <w:rFonts w:ascii="Arial" w:hAnsi="Arial" w:cs="Arial"/>
          <w:sz w:val="24"/>
          <w:szCs w:val="24"/>
        </w:rPr>
      </w:pPr>
    </w:p>
    <w:p w14:paraId="136E76B0" w14:textId="6CDA2527" w:rsidR="00A80C21" w:rsidRDefault="00A80C21">
      <w:pPr>
        <w:rPr>
          <w:rFonts w:ascii="Arial" w:hAnsi="Arial" w:cs="Arial"/>
          <w:sz w:val="24"/>
          <w:szCs w:val="24"/>
        </w:rPr>
      </w:pPr>
    </w:p>
    <w:p w14:paraId="07D0391D" w14:textId="2C4E680B" w:rsidR="00A80C21" w:rsidRDefault="00A80C21">
      <w:pPr>
        <w:rPr>
          <w:rFonts w:ascii="Arial" w:hAnsi="Arial" w:cs="Arial"/>
          <w:sz w:val="24"/>
          <w:szCs w:val="24"/>
        </w:rPr>
      </w:pPr>
    </w:p>
    <w:p w14:paraId="56FA3F5E" w14:textId="1DEA9BD5" w:rsidR="00A80C21" w:rsidRDefault="00A80C21">
      <w:pPr>
        <w:rPr>
          <w:rFonts w:ascii="Arial" w:hAnsi="Arial" w:cs="Arial"/>
          <w:sz w:val="24"/>
          <w:szCs w:val="24"/>
        </w:rPr>
      </w:pPr>
    </w:p>
    <w:p w14:paraId="4C68F0CF" w14:textId="2F82BE27" w:rsidR="00A80C21" w:rsidRDefault="00A80C21">
      <w:pPr>
        <w:rPr>
          <w:rFonts w:ascii="Arial" w:hAnsi="Arial" w:cs="Arial"/>
          <w:sz w:val="24"/>
          <w:szCs w:val="24"/>
        </w:rPr>
      </w:pPr>
    </w:p>
    <w:p w14:paraId="45C5BD1A" w14:textId="29784236" w:rsidR="00A80C21" w:rsidRDefault="00A80C21">
      <w:pPr>
        <w:rPr>
          <w:rFonts w:ascii="Arial" w:hAnsi="Arial" w:cs="Arial"/>
          <w:sz w:val="24"/>
          <w:szCs w:val="24"/>
        </w:rPr>
      </w:pPr>
    </w:p>
    <w:p w14:paraId="0590CFF6" w14:textId="26739F30" w:rsidR="00A80C21" w:rsidRDefault="00A80C21">
      <w:pPr>
        <w:rPr>
          <w:rFonts w:ascii="Arial" w:hAnsi="Arial" w:cs="Arial"/>
          <w:sz w:val="24"/>
          <w:szCs w:val="24"/>
        </w:rPr>
      </w:pPr>
    </w:p>
    <w:p w14:paraId="3CAEAF08" w14:textId="23A2423F" w:rsidR="00A80C21" w:rsidRDefault="00A80C21">
      <w:pPr>
        <w:rPr>
          <w:rFonts w:ascii="Arial" w:hAnsi="Arial" w:cs="Arial"/>
          <w:sz w:val="24"/>
          <w:szCs w:val="24"/>
        </w:rPr>
      </w:pPr>
    </w:p>
    <w:p w14:paraId="22D41E11" w14:textId="134011D2" w:rsidR="00A80C21" w:rsidRDefault="00A80C21">
      <w:pPr>
        <w:rPr>
          <w:rFonts w:ascii="Arial" w:hAnsi="Arial" w:cs="Arial"/>
          <w:sz w:val="24"/>
          <w:szCs w:val="24"/>
        </w:rPr>
      </w:pPr>
    </w:p>
    <w:p w14:paraId="1BF86488" w14:textId="23440AF7" w:rsidR="00A80C21" w:rsidRDefault="00A80C21">
      <w:pPr>
        <w:rPr>
          <w:rFonts w:ascii="Arial" w:hAnsi="Arial" w:cs="Arial"/>
          <w:sz w:val="24"/>
          <w:szCs w:val="24"/>
        </w:rPr>
      </w:pPr>
    </w:p>
    <w:p w14:paraId="04657ADA" w14:textId="7E1DEBA9" w:rsidR="00A80C21" w:rsidRDefault="00A80C21">
      <w:pPr>
        <w:rPr>
          <w:rFonts w:ascii="Arial" w:hAnsi="Arial" w:cs="Arial"/>
          <w:sz w:val="24"/>
          <w:szCs w:val="24"/>
        </w:rPr>
      </w:pPr>
    </w:p>
    <w:p w14:paraId="5CE6B7D7" w14:textId="4F2B2195" w:rsidR="00A80C21" w:rsidRDefault="00A80C21">
      <w:pPr>
        <w:rPr>
          <w:rFonts w:ascii="Arial" w:hAnsi="Arial" w:cs="Arial"/>
          <w:sz w:val="24"/>
          <w:szCs w:val="24"/>
        </w:rPr>
      </w:pPr>
    </w:p>
    <w:p w14:paraId="44B43EC0" w14:textId="49331A18" w:rsidR="00A80C21" w:rsidRDefault="00A80C21">
      <w:pPr>
        <w:rPr>
          <w:rFonts w:ascii="Arial" w:hAnsi="Arial" w:cs="Arial"/>
          <w:sz w:val="24"/>
          <w:szCs w:val="24"/>
        </w:rPr>
      </w:pPr>
    </w:p>
    <w:p w14:paraId="487CE070" w14:textId="10109296" w:rsidR="00A80C21" w:rsidRDefault="00A80C21">
      <w:pPr>
        <w:rPr>
          <w:rFonts w:ascii="Arial" w:hAnsi="Arial" w:cs="Arial"/>
          <w:sz w:val="24"/>
          <w:szCs w:val="24"/>
        </w:rPr>
      </w:pPr>
    </w:p>
    <w:p w14:paraId="66D44946" w14:textId="70248BF5" w:rsidR="00A80C21" w:rsidRDefault="00A80C21">
      <w:pPr>
        <w:rPr>
          <w:rFonts w:ascii="Arial" w:hAnsi="Arial" w:cs="Arial"/>
          <w:sz w:val="24"/>
          <w:szCs w:val="24"/>
        </w:rPr>
      </w:pPr>
    </w:p>
    <w:p w14:paraId="451A2D11" w14:textId="33202447" w:rsidR="00A80C21" w:rsidRDefault="00A80C21">
      <w:pPr>
        <w:rPr>
          <w:rFonts w:ascii="Arial" w:hAnsi="Arial" w:cs="Arial"/>
          <w:sz w:val="24"/>
          <w:szCs w:val="24"/>
        </w:rPr>
      </w:pPr>
    </w:p>
    <w:p w14:paraId="731C90F4" w14:textId="0E178DD7" w:rsidR="00A80C21" w:rsidRDefault="00A80C21">
      <w:pPr>
        <w:rPr>
          <w:rFonts w:ascii="Arial" w:hAnsi="Arial" w:cs="Arial"/>
          <w:sz w:val="24"/>
          <w:szCs w:val="24"/>
        </w:rPr>
      </w:pPr>
    </w:p>
    <w:p w14:paraId="38A91A2B" w14:textId="0E89CF92" w:rsidR="00A80C21" w:rsidRDefault="00A80C21">
      <w:pPr>
        <w:rPr>
          <w:rFonts w:ascii="Arial" w:hAnsi="Arial" w:cs="Arial"/>
          <w:sz w:val="24"/>
          <w:szCs w:val="24"/>
        </w:rPr>
      </w:pPr>
    </w:p>
    <w:p w14:paraId="57ECC019" w14:textId="05DCB982" w:rsidR="00A80C21" w:rsidRDefault="00A80C21">
      <w:pPr>
        <w:rPr>
          <w:rFonts w:ascii="Arial" w:hAnsi="Arial" w:cs="Arial"/>
          <w:sz w:val="24"/>
          <w:szCs w:val="24"/>
        </w:rPr>
      </w:pPr>
    </w:p>
    <w:p w14:paraId="7FC56499" w14:textId="574BFA3B" w:rsidR="00A80C21" w:rsidRDefault="00A80C21">
      <w:pPr>
        <w:rPr>
          <w:rFonts w:ascii="Arial" w:hAnsi="Arial" w:cs="Arial"/>
          <w:sz w:val="24"/>
          <w:szCs w:val="24"/>
        </w:rPr>
      </w:pPr>
    </w:p>
    <w:p w14:paraId="18CB8FDD" w14:textId="7DADD1CA" w:rsidR="00A80C21" w:rsidRDefault="00A80C21">
      <w:pPr>
        <w:rPr>
          <w:rFonts w:ascii="Arial" w:hAnsi="Arial" w:cs="Arial"/>
          <w:sz w:val="24"/>
          <w:szCs w:val="24"/>
        </w:rPr>
      </w:pPr>
    </w:p>
    <w:p w14:paraId="105628C6" w14:textId="2C485D1D" w:rsidR="00A80C21" w:rsidRDefault="00A80C21">
      <w:pPr>
        <w:rPr>
          <w:rFonts w:ascii="Arial" w:hAnsi="Arial" w:cs="Arial"/>
          <w:sz w:val="24"/>
          <w:szCs w:val="24"/>
        </w:rPr>
      </w:pPr>
    </w:p>
    <w:p w14:paraId="6F28FC92" w14:textId="1D4EEE48" w:rsidR="00A80C21" w:rsidRDefault="00A80C21">
      <w:pPr>
        <w:rPr>
          <w:rFonts w:ascii="Arial" w:hAnsi="Arial" w:cs="Arial"/>
          <w:sz w:val="24"/>
          <w:szCs w:val="24"/>
        </w:rPr>
      </w:pPr>
    </w:p>
    <w:p w14:paraId="7817F5A7" w14:textId="3988105E" w:rsidR="00A80C21" w:rsidRDefault="00A80C21">
      <w:pPr>
        <w:rPr>
          <w:rFonts w:ascii="Arial" w:hAnsi="Arial" w:cs="Arial"/>
          <w:sz w:val="24"/>
          <w:szCs w:val="24"/>
        </w:rPr>
      </w:pPr>
    </w:p>
    <w:p w14:paraId="33E8B99F" w14:textId="13533277" w:rsidR="00A80C21" w:rsidRDefault="00A80C21">
      <w:pPr>
        <w:rPr>
          <w:rFonts w:ascii="Arial" w:hAnsi="Arial" w:cs="Arial"/>
          <w:sz w:val="24"/>
          <w:szCs w:val="24"/>
        </w:rPr>
      </w:pPr>
    </w:p>
    <w:p w14:paraId="79C3BFD1" w14:textId="69DD33CD" w:rsidR="00A80C21" w:rsidRDefault="00A80C21">
      <w:pPr>
        <w:rPr>
          <w:rFonts w:ascii="Arial" w:hAnsi="Arial" w:cs="Arial"/>
          <w:sz w:val="24"/>
          <w:szCs w:val="24"/>
        </w:rPr>
      </w:pPr>
    </w:p>
    <w:p w14:paraId="66191D22" w14:textId="3AA86436" w:rsidR="00A80C21" w:rsidRDefault="00A80C21">
      <w:pPr>
        <w:rPr>
          <w:rFonts w:ascii="Arial" w:hAnsi="Arial" w:cs="Arial"/>
          <w:sz w:val="24"/>
          <w:szCs w:val="24"/>
        </w:rPr>
      </w:pPr>
    </w:p>
    <w:p w14:paraId="6919333F" w14:textId="4D3A9DDA" w:rsidR="00A80C21" w:rsidRDefault="00A80C21">
      <w:pPr>
        <w:rPr>
          <w:rFonts w:ascii="Arial" w:hAnsi="Arial" w:cs="Arial"/>
          <w:sz w:val="24"/>
          <w:szCs w:val="24"/>
        </w:rPr>
      </w:pPr>
    </w:p>
    <w:p w14:paraId="5CC6911B" w14:textId="3656F81D" w:rsidR="00A80C21" w:rsidRDefault="00A80C21">
      <w:pPr>
        <w:rPr>
          <w:rFonts w:ascii="Arial" w:hAnsi="Arial" w:cs="Arial"/>
          <w:sz w:val="24"/>
          <w:szCs w:val="24"/>
        </w:rPr>
      </w:pPr>
    </w:p>
    <w:p w14:paraId="7F9C758B" w14:textId="024F43F3" w:rsidR="00F22108" w:rsidRDefault="00F22108">
      <w:pPr>
        <w:rPr>
          <w:rFonts w:ascii="Arial" w:hAnsi="Arial" w:cs="Arial"/>
          <w:b/>
          <w:sz w:val="24"/>
          <w:szCs w:val="24"/>
        </w:rPr>
      </w:pPr>
      <w:r w:rsidRPr="00771F0C">
        <w:rPr>
          <w:rFonts w:ascii="Arial" w:hAnsi="Arial" w:cs="Arial"/>
          <w:b/>
          <w:sz w:val="24"/>
          <w:szCs w:val="24"/>
        </w:rPr>
        <w:lastRenderedPageBreak/>
        <w:t>Appendix 1</w:t>
      </w:r>
    </w:p>
    <w:p w14:paraId="305660B7" w14:textId="1DB91E64" w:rsidR="00F22108" w:rsidRPr="00F22108" w:rsidRDefault="005C2589">
      <w:pPr>
        <w:rPr>
          <w:rFonts w:ascii="Arial" w:hAnsi="Arial" w:cs="Arial"/>
          <w:sz w:val="24"/>
          <w:szCs w:val="24"/>
        </w:rPr>
      </w:pPr>
      <w:r>
        <w:rPr>
          <w:rFonts w:ascii="Arial" w:hAnsi="Arial" w:cs="Arial"/>
          <w:b/>
          <w:sz w:val="24"/>
          <w:szCs w:val="24"/>
        </w:rPr>
        <w:t xml:space="preserve">Schedule of  Pricing </w:t>
      </w:r>
    </w:p>
    <w:p w14:paraId="7CC912D6" w14:textId="1A823123" w:rsidR="00F22108" w:rsidRDefault="00F22108" w:rsidP="00F22108">
      <w:pPr>
        <w:jc w:val="both"/>
        <w:rPr>
          <w:rFonts w:ascii="Arial" w:hAnsi="Arial" w:cs="Arial"/>
          <w:b/>
          <w:sz w:val="24"/>
          <w:szCs w:val="24"/>
        </w:rPr>
      </w:pPr>
      <w:r w:rsidRPr="00F22108">
        <w:rPr>
          <w:rFonts w:ascii="Arial" w:hAnsi="Arial" w:cs="Arial"/>
          <w:b/>
          <w:sz w:val="24"/>
          <w:szCs w:val="24"/>
        </w:rPr>
        <w:t xml:space="preserve">Evaluation weighting </w:t>
      </w:r>
      <w:r w:rsidR="0088371C">
        <w:rPr>
          <w:rFonts w:ascii="Arial" w:hAnsi="Arial" w:cs="Arial"/>
          <w:b/>
          <w:sz w:val="24"/>
          <w:szCs w:val="24"/>
        </w:rPr>
        <w:t>40</w:t>
      </w:r>
      <w:r w:rsidRPr="00F22108">
        <w:rPr>
          <w:rFonts w:ascii="Arial" w:hAnsi="Arial" w:cs="Arial"/>
          <w:b/>
          <w:sz w:val="24"/>
          <w:szCs w:val="24"/>
        </w:rPr>
        <w:t>%</w:t>
      </w:r>
    </w:p>
    <w:p w14:paraId="5215A558" w14:textId="5DE6DDAC" w:rsidR="005C2589" w:rsidRPr="00F22108" w:rsidRDefault="005C2589" w:rsidP="005C2589">
      <w:pPr>
        <w:pStyle w:val="11IFTParagraph"/>
        <w:tabs>
          <w:tab w:val="clear" w:pos="1392"/>
        </w:tabs>
        <w:spacing w:after="120"/>
        <w:ind w:left="0" w:firstLine="0"/>
        <w:rPr>
          <w:rFonts w:cs="Arial"/>
          <w:b/>
          <w:sz w:val="24"/>
        </w:rPr>
      </w:pPr>
      <w:r w:rsidRPr="00F22108">
        <w:rPr>
          <w:rFonts w:cs="Arial"/>
          <w:b/>
          <w:sz w:val="24"/>
        </w:rPr>
        <w:t xml:space="preserve">Your bid </w:t>
      </w:r>
      <w:r>
        <w:rPr>
          <w:rFonts w:cs="Arial"/>
          <w:b/>
          <w:sz w:val="24"/>
          <w:lang w:val="en-GB"/>
        </w:rPr>
        <w:t xml:space="preserve">pricing </w:t>
      </w:r>
      <w:r w:rsidRPr="00F22108">
        <w:rPr>
          <w:rFonts w:cs="Arial"/>
          <w:b/>
          <w:sz w:val="24"/>
        </w:rPr>
        <w:t xml:space="preserve">must be submitted in black Arial 12pt font and written in plain English with prices and rates quoted in pounds sterling exclusive of VAT. </w:t>
      </w:r>
    </w:p>
    <w:p w14:paraId="48E48B16" w14:textId="77777777" w:rsidR="004E69EF" w:rsidRDefault="004E69EF" w:rsidP="00F22108">
      <w:pPr>
        <w:jc w:val="both"/>
        <w:rPr>
          <w:rFonts w:ascii="Arial" w:hAnsi="Arial" w:cs="Arial"/>
          <w:b/>
          <w:sz w:val="24"/>
          <w:szCs w:val="24"/>
        </w:rPr>
      </w:pPr>
    </w:p>
    <w:p w14:paraId="02B8A1D7" w14:textId="77777777" w:rsidR="004E69EF" w:rsidRPr="00F22108" w:rsidRDefault="004E69EF" w:rsidP="00F22108">
      <w:pPr>
        <w:jc w:val="both"/>
        <w:rPr>
          <w:rFonts w:ascii="Arial" w:hAnsi="Arial" w:cs="Arial"/>
          <w:b/>
          <w:sz w:val="24"/>
          <w:szCs w:val="24"/>
        </w:rPr>
      </w:pPr>
      <w:r>
        <w:rPr>
          <w:rFonts w:ascii="Arial" w:hAnsi="Arial" w:cs="Arial"/>
          <w:b/>
          <w:sz w:val="24"/>
          <w:szCs w:val="24"/>
        </w:rPr>
        <w:t xml:space="preserve">Price </w:t>
      </w:r>
    </w:p>
    <w:p w14:paraId="0025563A" w14:textId="77777777" w:rsidR="00F22108" w:rsidRPr="00F22108" w:rsidRDefault="00F22108" w:rsidP="00F22108">
      <w:pPr>
        <w:jc w:val="both"/>
        <w:rPr>
          <w:rFonts w:ascii="Arial" w:hAnsi="Arial" w:cs="Arial"/>
          <w:b/>
          <w:color w:val="008751"/>
          <w:sz w:val="24"/>
          <w:szCs w:val="24"/>
        </w:rPr>
      </w:pPr>
    </w:p>
    <w:tbl>
      <w:tblPr>
        <w:tblW w:w="10166" w:type="dxa"/>
        <w:tblLook w:val="04A0" w:firstRow="1" w:lastRow="0" w:firstColumn="1" w:lastColumn="0" w:noHBand="0" w:noVBand="1"/>
      </w:tblPr>
      <w:tblGrid>
        <w:gridCol w:w="4503"/>
        <w:gridCol w:w="5663"/>
      </w:tblGrid>
      <w:tr w:rsidR="00F22108" w:rsidRPr="00F22108" w14:paraId="78316AA5" w14:textId="77777777" w:rsidTr="00C47ED2">
        <w:trPr>
          <w:trHeight w:val="315"/>
        </w:trPr>
        <w:tc>
          <w:tcPr>
            <w:tcW w:w="10166" w:type="dxa"/>
            <w:gridSpan w:val="2"/>
            <w:tcBorders>
              <w:top w:val="single" w:sz="4" w:space="0" w:color="auto"/>
              <w:left w:val="single" w:sz="4" w:space="0" w:color="auto"/>
              <w:bottom w:val="single" w:sz="4" w:space="0" w:color="auto"/>
              <w:right w:val="single" w:sz="4" w:space="0" w:color="auto"/>
            </w:tcBorders>
            <w:shd w:val="clear" w:color="000000" w:fill="D9D9D9"/>
            <w:hideMark/>
          </w:tcPr>
          <w:p w14:paraId="3369AD7D" w14:textId="77777777" w:rsidR="00F22108" w:rsidRPr="00F22108" w:rsidRDefault="00F22108" w:rsidP="00580A0F">
            <w:pPr>
              <w:rPr>
                <w:rFonts w:ascii="Arial" w:hAnsi="Arial" w:cs="Arial"/>
                <w:bCs/>
                <w:color w:val="FF0000"/>
                <w:sz w:val="24"/>
                <w:szCs w:val="24"/>
              </w:rPr>
            </w:pPr>
            <w:r w:rsidRPr="00F22108">
              <w:rPr>
                <w:rFonts w:ascii="Arial" w:hAnsi="Arial" w:cs="Arial"/>
                <w:bCs/>
                <w:sz w:val="24"/>
                <w:szCs w:val="24"/>
              </w:rPr>
              <w:t> </w:t>
            </w:r>
            <w:r w:rsidRPr="00F22108">
              <w:rPr>
                <w:rFonts w:ascii="Arial" w:hAnsi="Arial" w:cs="Arial"/>
                <w:bCs/>
                <w:color w:val="FF0000"/>
                <w:sz w:val="24"/>
                <w:szCs w:val="24"/>
              </w:rPr>
              <w:t>Failure to complete this template will result in a non-compliant quote </w:t>
            </w:r>
          </w:p>
        </w:tc>
      </w:tr>
      <w:tr w:rsidR="00F22108" w:rsidRPr="00F22108" w14:paraId="7F6600B9" w14:textId="77777777" w:rsidTr="00C47ED2">
        <w:trPr>
          <w:trHeight w:val="315"/>
        </w:trPr>
        <w:tc>
          <w:tcPr>
            <w:tcW w:w="10166" w:type="dxa"/>
            <w:gridSpan w:val="2"/>
            <w:tcBorders>
              <w:top w:val="single" w:sz="4" w:space="0" w:color="auto"/>
              <w:left w:val="single" w:sz="4" w:space="0" w:color="auto"/>
              <w:bottom w:val="single" w:sz="4" w:space="0" w:color="auto"/>
              <w:right w:val="single" w:sz="4" w:space="0" w:color="auto"/>
            </w:tcBorders>
            <w:shd w:val="clear" w:color="000000" w:fill="D9D9D9"/>
            <w:hideMark/>
          </w:tcPr>
          <w:p w14:paraId="1AD52E82" w14:textId="11C58676" w:rsidR="00F22108" w:rsidRPr="00F22108" w:rsidRDefault="005C2589" w:rsidP="00580A0F">
            <w:pPr>
              <w:rPr>
                <w:rFonts w:ascii="Arial" w:hAnsi="Arial" w:cs="Arial"/>
                <w:bCs/>
                <w:sz w:val="24"/>
                <w:szCs w:val="24"/>
              </w:rPr>
            </w:pPr>
            <w:r>
              <w:rPr>
                <w:rFonts w:ascii="Arial" w:hAnsi="Arial" w:cs="Arial"/>
                <w:bCs/>
                <w:sz w:val="24"/>
                <w:szCs w:val="24"/>
              </w:rPr>
              <w:t>Pricing template</w:t>
            </w:r>
          </w:p>
        </w:tc>
      </w:tr>
      <w:tr w:rsidR="00C47ED2" w:rsidRPr="00F22108" w14:paraId="2FB07EF4" w14:textId="77777777" w:rsidTr="00C47ED2">
        <w:trPr>
          <w:trHeight w:val="1098"/>
        </w:trPr>
        <w:tc>
          <w:tcPr>
            <w:tcW w:w="4503" w:type="dxa"/>
            <w:tcBorders>
              <w:left w:val="single" w:sz="4" w:space="0" w:color="auto"/>
              <w:right w:val="single" w:sz="4" w:space="0" w:color="auto"/>
            </w:tcBorders>
            <w:shd w:val="clear" w:color="000000" w:fill="FFFFFF"/>
            <w:hideMark/>
          </w:tcPr>
          <w:p w14:paraId="0736AEB3" w14:textId="77777777" w:rsidR="00C47ED2" w:rsidRPr="00F22108" w:rsidRDefault="00C47ED2" w:rsidP="00580A0F">
            <w:pPr>
              <w:rPr>
                <w:rFonts w:ascii="Arial" w:hAnsi="Arial" w:cs="Arial"/>
                <w:bCs/>
                <w:sz w:val="24"/>
                <w:szCs w:val="24"/>
              </w:rPr>
            </w:pPr>
            <w:r>
              <w:rPr>
                <w:rFonts w:ascii="Arial" w:hAnsi="Arial" w:cs="Arial"/>
                <w:bCs/>
                <w:sz w:val="24"/>
                <w:szCs w:val="24"/>
              </w:rPr>
              <w:t>Supplier name:</w:t>
            </w:r>
          </w:p>
        </w:tc>
        <w:tc>
          <w:tcPr>
            <w:tcW w:w="5663" w:type="dxa"/>
            <w:tcBorders>
              <w:top w:val="single" w:sz="4" w:space="0" w:color="auto"/>
              <w:left w:val="single" w:sz="4" w:space="0" w:color="auto"/>
              <w:bottom w:val="single" w:sz="4" w:space="0" w:color="auto"/>
              <w:right w:val="single" w:sz="4" w:space="0" w:color="000000"/>
            </w:tcBorders>
            <w:shd w:val="clear" w:color="000000" w:fill="FFFFFF"/>
            <w:hideMark/>
          </w:tcPr>
          <w:p w14:paraId="57D8B54F" w14:textId="77777777" w:rsidR="00C47ED2" w:rsidRPr="00F22108" w:rsidRDefault="00C47ED2" w:rsidP="00580A0F">
            <w:pPr>
              <w:rPr>
                <w:rFonts w:ascii="Arial" w:hAnsi="Arial" w:cs="Arial"/>
                <w:bCs/>
                <w:sz w:val="24"/>
                <w:szCs w:val="24"/>
              </w:rPr>
            </w:pPr>
          </w:p>
        </w:tc>
      </w:tr>
      <w:tr w:rsidR="00F22108" w:rsidRPr="00F22108" w14:paraId="786D5796" w14:textId="77777777" w:rsidTr="00C47ED2">
        <w:trPr>
          <w:trHeight w:val="645"/>
        </w:trPr>
        <w:tc>
          <w:tcPr>
            <w:tcW w:w="4503" w:type="dxa"/>
            <w:tcBorders>
              <w:top w:val="single" w:sz="8" w:space="0" w:color="auto"/>
              <w:left w:val="single" w:sz="8" w:space="0" w:color="auto"/>
              <w:bottom w:val="single" w:sz="8" w:space="0" w:color="auto"/>
              <w:right w:val="single" w:sz="8" w:space="0" w:color="000000"/>
            </w:tcBorders>
            <w:shd w:val="clear" w:color="000000" w:fill="FFFF00"/>
            <w:noWrap/>
            <w:hideMark/>
          </w:tcPr>
          <w:p w14:paraId="210315A8" w14:textId="77777777" w:rsidR="00F22108" w:rsidRPr="00F22108" w:rsidRDefault="00F22108" w:rsidP="00580A0F">
            <w:pPr>
              <w:rPr>
                <w:rFonts w:ascii="Arial" w:hAnsi="Arial" w:cs="Arial"/>
                <w:bCs/>
                <w:sz w:val="24"/>
                <w:szCs w:val="24"/>
              </w:rPr>
            </w:pPr>
            <w:r w:rsidRPr="00F22108">
              <w:rPr>
                <w:rFonts w:ascii="Arial" w:hAnsi="Arial" w:cs="Arial"/>
                <w:bCs/>
                <w:sz w:val="24"/>
                <w:szCs w:val="24"/>
              </w:rPr>
              <w:t>Total Price excl VAT</w:t>
            </w:r>
            <w:r w:rsidR="00D512C6">
              <w:rPr>
                <w:rFonts w:ascii="Arial" w:hAnsi="Arial" w:cs="Arial"/>
                <w:bCs/>
                <w:sz w:val="24"/>
                <w:szCs w:val="24"/>
              </w:rPr>
              <w:t xml:space="preserve"> (The requirement will be based in </w:t>
            </w:r>
            <w:r w:rsidR="0088371C">
              <w:rPr>
                <w:rFonts w:ascii="Arial" w:hAnsi="Arial" w:cs="Arial"/>
                <w:bCs/>
                <w:sz w:val="24"/>
                <w:szCs w:val="24"/>
              </w:rPr>
              <w:t xml:space="preserve">the </w:t>
            </w:r>
            <w:r w:rsidR="00D512C6">
              <w:rPr>
                <w:rFonts w:ascii="Arial" w:hAnsi="Arial" w:cs="Arial"/>
                <w:bCs/>
                <w:sz w:val="24"/>
                <w:szCs w:val="24"/>
              </w:rPr>
              <w:t>Camden</w:t>
            </w:r>
            <w:r w:rsidR="0088371C">
              <w:rPr>
                <w:rFonts w:ascii="Arial" w:hAnsi="Arial" w:cs="Arial"/>
                <w:bCs/>
                <w:sz w:val="24"/>
                <w:szCs w:val="24"/>
              </w:rPr>
              <w:t xml:space="preserve"> area</w:t>
            </w:r>
            <w:r w:rsidR="00D512C6">
              <w:rPr>
                <w:rFonts w:ascii="Arial" w:hAnsi="Arial" w:cs="Arial"/>
                <w:bCs/>
                <w:sz w:val="24"/>
                <w:szCs w:val="24"/>
              </w:rPr>
              <w:t xml:space="preserve">, no expense’s will be paid) </w:t>
            </w:r>
          </w:p>
        </w:tc>
        <w:tc>
          <w:tcPr>
            <w:tcW w:w="5663" w:type="dxa"/>
            <w:tcBorders>
              <w:top w:val="single" w:sz="8" w:space="0" w:color="auto"/>
              <w:left w:val="nil"/>
              <w:bottom w:val="single" w:sz="8" w:space="0" w:color="auto"/>
              <w:right w:val="single" w:sz="8" w:space="0" w:color="000000"/>
            </w:tcBorders>
            <w:shd w:val="clear" w:color="000000" w:fill="FFFF00"/>
            <w:noWrap/>
            <w:hideMark/>
          </w:tcPr>
          <w:p w14:paraId="0E629EA8" w14:textId="77777777" w:rsidR="00F22108" w:rsidRPr="00F22108" w:rsidRDefault="00F22108" w:rsidP="00580A0F">
            <w:pPr>
              <w:rPr>
                <w:rFonts w:ascii="Arial" w:hAnsi="Arial" w:cs="Arial"/>
                <w:bCs/>
                <w:sz w:val="24"/>
                <w:szCs w:val="24"/>
              </w:rPr>
            </w:pPr>
            <w:r w:rsidRPr="00F22108">
              <w:rPr>
                <w:rFonts w:ascii="Arial" w:hAnsi="Arial" w:cs="Arial"/>
                <w:bCs/>
                <w:sz w:val="24"/>
                <w:szCs w:val="24"/>
              </w:rPr>
              <w:t>£</w:t>
            </w:r>
          </w:p>
        </w:tc>
      </w:tr>
    </w:tbl>
    <w:p w14:paraId="15C61D6A" w14:textId="77777777" w:rsidR="00F22108" w:rsidRPr="00F22108" w:rsidRDefault="00F22108">
      <w:pPr>
        <w:rPr>
          <w:rFonts w:ascii="Arial" w:hAnsi="Arial" w:cs="Arial"/>
          <w:sz w:val="24"/>
          <w:szCs w:val="24"/>
        </w:rPr>
      </w:pPr>
    </w:p>
    <w:p w14:paraId="6C63322A" w14:textId="77777777" w:rsidR="00F22108" w:rsidRPr="00F22108" w:rsidRDefault="00F22108">
      <w:pPr>
        <w:rPr>
          <w:rFonts w:ascii="Arial" w:hAnsi="Arial" w:cs="Arial"/>
          <w:sz w:val="24"/>
          <w:szCs w:val="24"/>
        </w:rPr>
      </w:pPr>
    </w:p>
    <w:p w14:paraId="34885A1D" w14:textId="77777777" w:rsidR="00F22108" w:rsidRDefault="00F22108">
      <w:pPr>
        <w:rPr>
          <w:rFonts w:ascii="Arial" w:hAnsi="Arial" w:cs="Arial"/>
          <w:sz w:val="24"/>
          <w:szCs w:val="24"/>
        </w:rPr>
      </w:pPr>
    </w:p>
    <w:p w14:paraId="0A5BAA2D" w14:textId="77777777" w:rsidR="00C47ED2" w:rsidRDefault="00C47ED2">
      <w:pPr>
        <w:rPr>
          <w:rFonts w:ascii="Arial" w:hAnsi="Arial" w:cs="Arial"/>
          <w:sz w:val="24"/>
          <w:szCs w:val="24"/>
        </w:rPr>
      </w:pPr>
    </w:p>
    <w:p w14:paraId="799C30D3" w14:textId="77777777" w:rsidR="00D512C6" w:rsidRDefault="00D512C6">
      <w:pPr>
        <w:rPr>
          <w:rFonts w:ascii="Arial" w:hAnsi="Arial" w:cs="Arial"/>
          <w:sz w:val="24"/>
          <w:szCs w:val="24"/>
        </w:rPr>
      </w:pPr>
    </w:p>
    <w:p w14:paraId="7809FC7E" w14:textId="77777777" w:rsidR="00D512C6" w:rsidRDefault="00D512C6">
      <w:pPr>
        <w:rPr>
          <w:rFonts w:ascii="Arial" w:hAnsi="Arial" w:cs="Arial"/>
          <w:sz w:val="24"/>
          <w:szCs w:val="24"/>
        </w:rPr>
      </w:pPr>
    </w:p>
    <w:p w14:paraId="32287911" w14:textId="77777777" w:rsidR="00D512C6" w:rsidRDefault="00D512C6">
      <w:pPr>
        <w:rPr>
          <w:rFonts w:ascii="Arial" w:hAnsi="Arial" w:cs="Arial"/>
          <w:sz w:val="24"/>
          <w:szCs w:val="24"/>
        </w:rPr>
      </w:pPr>
    </w:p>
    <w:p w14:paraId="55B94E6D" w14:textId="77777777" w:rsidR="00D512C6" w:rsidRDefault="00D512C6">
      <w:pPr>
        <w:rPr>
          <w:rFonts w:ascii="Arial" w:hAnsi="Arial" w:cs="Arial"/>
          <w:sz w:val="24"/>
          <w:szCs w:val="24"/>
        </w:rPr>
      </w:pPr>
    </w:p>
    <w:p w14:paraId="41028FDA" w14:textId="77777777" w:rsidR="00D512C6" w:rsidRDefault="00D512C6">
      <w:pPr>
        <w:rPr>
          <w:rFonts w:ascii="Arial" w:hAnsi="Arial" w:cs="Arial"/>
          <w:sz w:val="24"/>
          <w:szCs w:val="24"/>
        </w:rPr>
      </w:pPr>
    </w:p>
    <w:p w14:paraId="1A557963" w14:textId="77777777" w:rsidR="00D512C6" w:rsidRDefault="00D512C6">
      <w:pPr>
        <w:rPr>
          <w:rFonts w:ascii="Arial" w:hAnsi="Arial" w:cs="Arial"/>
          <w:sz w:val="24"/>
          <w:szCs w:val="24"/>
        </w:rPr>
      </w:pPr>
    </w:p>
    <w:p w14:paraId="5C1E809D" w14:textId="77777777" w:rsidR="00D512C6" w:rsidRDefault="00D512C6">
      <w:pPr>
        <w:rPr>
          <w:rFonts w:ascii="Arial" w:hAnsi="Arial" w:cs="Arial"/>
          <w:sz w:val="24"/>
          <w:szCs w:val="24"/>
        </w:rPr>
      </w:pPr>
    </w:p>
    <w:p w14:paraId="1938E2FA" w14:textId="77777777" w:rsidR="00D512C6" w:rsidRDefault="00D512C6">
      <w:pPr>
        <w:rPr>
          <w:rFonts w:ascii="Arial" w:hAnsi="Arial" w:cs="Arial"/>
          <w:sz w:val="24"/>
          <w:szCs w:val="24"/>
        </w:rPr>
      </w:pPr>
    </w:p>
    <w:p w14:paraId="36683F6D" w14:textId="77777777" w:rsidR="00D512C6" w:rsidRDefault="00D512C6">
      <w:pPr>
        <w:rPr>
          <w:rFonts w:ascii="Arial" w:hAnsi="Arial" w:cs="Arial"/>
          <w:sz w:val="24"/>
          <w:szCs w:val="24"/>
        </w:rPr>
      </w:pPr>
    </w:p>
    <w:p w14:paraId="585611B0" w14:textId="77777777" w:rsidR="00D512C6" w:rsidRDefault="00D512C6">
      <w:pPr>
        <w:rPr>
          <w:rFonts w:ascii="Arial" w:hAnsi="Arial" w:cs="Arial"/>
          <w:sz w:val="24"/>
          <w:szCs w:val="24"/>
        </w:rPr>
      </w:pPr>
    </w:p>
    <w:p w14:paraId="78F165A6" w14:textId="77777777" w:rsidR="00D512C6" w:rsidRDefault="00D512C6">
      <w:pPr>
        <w:rPr>
          <w:rFonts w:ascii="Arial" w:hAnsi="Arial" w:cs="Arial"/>
          <w:sz w:val="24"/>
          <w:szCs w:val="24"/>
        </w:rPr>
      </w:pPr>
    </w:p>
    <w:p w14:paraId="5FD593E7" w14:textId="77777777" w:rsidR="00D512C6" w:rsidRDefault="00D512C6">
      <w:pPr>
        <w:rPr>
          <w:rFonts w:ascii="Arial" w:hAnsi="Arial" w:cs="Arial"/>
          <w:sz w:val="24"/>
          <w:szCs w:val="24"/>
        </w:rPr>
      </w:pPr>
    </w:p>
    <w:p w14:paraId="1F97F5D6" w14:textId="77777777" w:rsidR="00D512C6" w:rsidRDefault="00D512C6">
      <w:pPr>
        <w:rPr>
          <w:rFonts w:ascii="Arial" w:hAnsi="Arial" w:cs="Arial"/>
          <w:sz w:val="24"/>
          <w:szCs w:val="24"/>
        </w:rPr>
      </w:pPr>
    </w:p>
    <w:p w14:paraId="23BEE251" w14:textId="77777777" w:rsidR="00C47ED2" w:rsidRDefault="00C47ED2">
      <w:pPr>
        <w:rPr>
          <w:rFonts w:ascii="Arial" w:hAnsi="Arial" w:cs="Arial"/>
          <w:sz w:val="24"/>
          <w:szCs w:val="24"/>
        </w:rPr>
      </w:pPr>
    </w:p>
    <w:p w14:paraId="6CFD1384" w14:textId="77777777" w:rsidR="00C47ED2" w:rsidRPr="00F22108" w:rsidRDefault="00C47ED2">
      <w:pPr>
        <w:rPr>
          <w:rFonts w:ascii="Arial" w:hAnsi="Arial" w:cs="Arial"/>
          <w:sz w:val="24"/>
          <w:szCs w:val="24"/>
        </w:rPr>
      </w:pPr>
    </w:p>
    <w:p w14:paraId="43E2A3D7" w14:textId="77777777" w:rsidR="00F22108" w:rsidRDefault="00F22108">
      <w:pPr>
        <w:rPr>
          <w:rFonts w:ascii="Arial" w:hAnsi="Arial" w:cs="Arial"/>
          <w:sz w:val="24"/>
          <w:szCs w:val="24"/>
        </w:rPr>
      </w:pPr>
    </w:p>
    <w:p w14:paraId="68B456BB" w14:textId="77777777" w:rsidR="00D512C6" w:rsidRDefault="00D512C6">
      <w:pPr>
        <w:rPr>
          <w:rFonts w:ascii="Arial" w:hAnsi="Arial" w:cs="Arial"/>
          <w:sz w:val="24"/>
          <w:szCs w:val="24"/>
        </w:rPr>
      </w:pPr>
    </w:p>
    <w:p w14:paraId="697025CA" w14:textId="77777777" w:rsidR="00D512C6" w:rsidRDefault="00D512C6">
      <w:pPr>
        <w:rPr>
          <w:rFonts w:ascii="Arial" w:hAnsi="Arial" w:cs="Arial"/>
          <w:sz w:val="24"/>
          <w:szCs w:val="24"/>
        </w:rPr>
      </w:pPr>
    </w:p>
    <w:p w14:paraId="0E6698C4" w14:textId="77777777" w:rsidR="00D512C6" w:rsidRDefault="00D512C6">
      <w:pPr>
        <w:rPr>
          <w:rFonts w:ascii="Arial" w:hAnsi="Arial" w:cs="Arial"/>
          <w:sz w:val="24"/>
          <w:szCs w:val="24"/>
        </w:rPr>
      </w:pPr>
    </w:p>
    <w:p w14:paraId="10FF5DA4" w14:textId="77777777" w:rsidR="00D512C6" w:rsidRDefault="00D512C6">
      <w:pPr>
        <w:rPr>
          <w:rFonts w:ascii="Arial" w:hAnsi="Arial" w:cs="Arial"/>
          <w:sz w:val="24"/>
          <w:szCs w:val="24"/>
        </w:rPr>
      </w:pPr>
    </w:p>
    <w:p w14:paraId="2FB8062A" w14:textId="77777777" w:rsidR="00D512C6" w:rsidRDefault="00D512C6">
      <w:pPr>
        <w:rPr>
          <w:rFonts w:ascii="Arial" w:hAnsi="Arial" w:cs="Arial"/>
          <w:sz w:val="24"/>
          <w:szCs w:val="24"/>
        </w:rPr>
      </w:pPr>
    </w:p>
    <w:p w14:paraId="41D14BD4" w14:textId="77777777" w:rsidR="00D512C6" w:rsidRDefault="00D512C6">
      <w:pPr>
        <w:rPr>
          <w:rFonts w:ascii="Arial" w:hAnsi="Arial" w:cs="Arial"/>
          <w:sz w:val="24"/>
          <w:szCs w:val="24"/>
        </w:rPr>
      </w:pPr>
    </w:p>
    <w:p w14:paraId="1556E44D" w14:textId="77777777" w:rsidR="00D512C6" w:rsidRDefault="00D512C6">
      <w:pPr>
        <w:rPr>
          <w:rFonts w:ascii="Arial" w:hAnsi="Arial" w:cs="Arial"/>
          <w:sz w:val="24"/>
          <w:szCs w:val="24"/>
        </w:rPr>
      </w:pPr>
    </w:p>
    <w:p w14:paraId="4181211C" w14:textId="77777777" w:rsidR="00D512C6" w:rsidRDefault="00D512C6">
      <w:pPr>
        <w:rPr>
          <w:rFonts w:ascii="Arial" w:hAnsi="Arial" w:cs="Arial"/>
          <w:sz w:val="24"/>
          <w:szCs w:val="24"/>
        </w:rPr>
      </w:pPr>
    </w:p>
    <w:p w14:paraId="11DFFF6C" w14:textId="77777777" w:rsidR="00D512C6" w:rsidRDefault="00D512C6">
      <w:pPr>
        <w:rPr>
          <w:rFonts w:ascii="Arial" w:hAnsi="Arial" w:cs="Arial"/>
          <w:sz w:val="24"/>
          <w:szCs w:val="24"/>
        </w:rPr>
      </w:pPr>
    </w:p>
    <w:p w14:paraId="59569A50" w14:textId="77777777" w:rsidR="00D512C6" w:rsidRDefault="00D512C6">
      <w:pPr>
        <w:rPr>
          <w:rFonts w:ascii="Arial" w:hAnsi="Arial" w:cs="Arial"/>
          <w:sz w:val="24"/>
          <w:szCs w:val="24"/>
        </w:rPr>
      </w:pPr>
    </w:p>
    <w:p w14:paraId="6A6AE539" w14:textId="77777777" w:rsidR="00D512C6" w:rsidRDefault="00D512C6">
      <w:pPr>
        <w:rPr>
          <w:rFonts w:ascii="Arial" w:hAnsi="Arial" w:cs="Arial"/>
          <w:sz w:val="24"/>
          <w:szCs w:val="24"/>
        </w:rPr>
      </w:pPr>
    </w:p>
    <w:p w14:paraId="68C8213C" w14:textId="77777777" w:rsidR="00771F0C" w:rsidRPr="00771F0C" w:rsidRDefault="00771F0C" w:rsidP="00F22108">
      <w:pPr>
        <w:pBdr>
          <w:top w:val="nil"/>
          <w:left w:val="nil"/>
          <w:bottom w:val="nil"/>
          <w:right w:val="nil"/>
          <w:between w:val="nil"/>
          <w:bar w:val="nil"/>
        </w:pBdr>
        <w:spacing w:after="120" w:line="360" w:lineRule="auto"/>
        <w:rPr>
          <w:rFonts w:ascii="Arial" w:eastAsia="Arial Unicode MS" w:hAnsi="Arial" w:cs="Arial"/>
          <w:b/>
          <w:bCs/>
          <w:sz w:val="24"/>
          <w:szCs w:val="24"/>
          <w:u w:color="008751"/>
          <w:bdr w:val="nil"/>
          <w:lang w:val="en-US" w:eastAsia="en-GB"/>
        </w:rPr>
      </w:pPr>
      <w:r w:rsidRPr="00771F0C">
        <w:rPr>
          <w:rFonts w:ascii="Arial" w:eastAsia="Arial Unicode MS" w:hAnsi="Arial" w:cs="Arial"/>
          <w:b/>
          <w:bCs/>
          <w:sz w:val="24"/>
          <w:szCs w:val="24"/>
          <w:u w:color="008751"/>
          <w:bdr w:val="nil"/>
          <w:lang w:val="en-US" w:eastAsia="en-GB"/>
        </w:rPr>
        <w:lastRenderedPageBreak/>
        <w:t>Appendix 2</w:t>
      </w:r>
    </w:p>
    <w:p w14:paraId="60AFE51E" w14:textId="77777777" w:rsidR="00F22108" w:rsidRPr="00F22108" w:rsidRDefault="00F22108" w:rsidP="00F22108">
      <w:pPr>
        <w:pBdr>
          <w:top w:val="nil"/>
          <w:left w:val="nil"/>
          <w:bottom w:val="nil"/>
          <w:right w:val="nil"/>
          <w:between w:val="nil"/>
          <w:bar w:val="nil"/>
        </w:pBdr>
        <w:spacing w:after="120" w:line="360" w:lineRule="auto"/>
        <w:rPr>
          <w:rFonts w:ascii="Arial" w:eastAsia="Arial Unicode MS" w:hAnsi="Arial" w:cs="Arial"/>
          <w:b/>
          <w:bCs/>
          <w:color w:val="339966"/>
          <w:sz w:val="24"/>
          <w:szCs w:val="24"/>
          <w:u w:color="008751"/>
          <w:bdr w:val="nil"/>
          <w:lang w:val="en-US" w:eastAsia="en-GB"/>
        </w:rPr>
      </w:pPr>
      <w:r w:rsidRPr="00F22108">
        <w:rPr>
          <w:rFonts w:ascii="Arial" w:eastAsia="Arial Unicode MS" w:hAnsi="Arial" w:cs="Arial"/>
          <w:b/>
          <w:bCs/>
          <w:color w:val="339966"/>
          <w:sz w:val="24"/>
          <w:szCs w:val="24"/>
          <w:u w:color="008751"/>
          <w:bdr w:val="nil"/>
          <w:lang w:val="en-US" w:eastAsia="en-GB"/>
        </w:rPr>
        <w:t>FORM OF QUOTATION AND DECLARATIONS</w:t>
      </w:r>
    </w:p>
    <w:p w14:paraId="56F5A66F" w14:textId="77777777" w:rsidR="00F22108" w:rsidRPr="00F22108" w:rsidRDefault="00F22108" w:rsidP="00F22108">
      <w:pPr>
        <w:pBdr>
          <w:top w:val="nil"/>
          <w:left w:val="nil"/>
          <w:bottom w:val="nil"/>
          <w:right w:val="nil"/>
          <w:between w:val="nil"/>
          <w:bar w:val="nil"/>
        </w:pBdr>
        <w:spacing w:after="120" w:line="360" w:lineRule="auto"/>
        <w:rPr>
          <w:rFonts w:ascii="Arial" w:eastAsia="Arial Unicode MS" w:hAnsi="Arial" w:cs="Arial"/>
          <w:color w:val="000000"/>
          <w:sz w:val="24"/>
          <w:szCs w:val="24"/>
          <w:u w:color="000000"/>
          <w:bdr w:val="nil"/>
          <w:lang w:val="en-US" w:eastAsia="en-GB"/>
        </w:rPr>
      </w:pPr>
    </w:p>
    <w:p w14:paraId="28FED7CD" w14:textId="77777777" w:rsidR="00F22108" w:rsidRPr="00F22108" w:rsidRDefault="00F22108" w:rsidP="00F22108">
      <w:pPr>
        <w:pBdr>
          <w:top w:val="nil"/>
          <w:left w:val="nil"/>
          <w:bottom w:val="nil"/>
          <w:right w:val="nil"/>
          <w:between w:val="nil"/>
          <w:bar w:val="nil"/>
        </w:pBdr>
        <w:spacing w:after="120" w:line="360" w:lineRule="auto"/>
        <w:rPr>
          <w:rFonts w:ascii="Arial" w:eastAsia="Arial Unicode MS" w:hAnsi="Arial" w:cs="Arial"/>
          <w:color w:val="000000"/>
          <w:sz w:val="24"/>
          <w:szCs w:val="24"/>
          <w:u w:color="000000"/>
          <w:bdr w:val="nil"/>
          <w:lang w:val="en-US" w:eastAsia="en-GB"/>
        </w:rPr>
      </w:pPr>
      <w:r w:rsidRPr="00F22108">
        <w:rPr>
          <w:rFonts w:ascii="Arial" w:eastAsia="Arial Unicode MS" w:hAnsi="Arial" w:cs="Arial"/>
          <w:color w:val="000000"/>
          <w:sz w:val="24"/>
          <w:szCs w:val="24"/>
          <w:u w:color="000000"/>
          <w:bdr w:val="nil"/>
          <w:lang w:val="en-US" w:eastAsia="en-GB"/>
        </w:rPr>
        <w:t>TO BE COMPLETED BY THE BIDDER</w:t>
      </w:r>
    </w:p>
    <w:p w14:paraId="53A9A764" w14:textId="6220F014" w:rsidR="00F22108" w:rsidRPr="00F22108" w:rsidRDefault="00F22108" w:rsidP="00F22108">
      <w:pPr>
        <w:pBdr>
          <w:top w:val="nil"/>
          <w:left w:val="nil"/>
          <w:bottom w:val="nil"/>
          <w:right w:val="nil"/>
          <w:between w:val="nil"/>
          <w:bar w:val="nil"/>
        </w:pBdr>
        <w:spacing w:after="120" w:line="360" w:lineRule="auto"/>
        <w:rPr>
          <w:rFonts w:ascii="Arial" w:eastAsia="Arial Unicode MS" w:hAnsi="Arial" w:cs="Arial"/>
          <w:color w:val="000000"/>
          <w:sz w:val="24"/>
          <w:szCs w:val="24"/>
          <w:u w:color="000000"/>
          <w:bdr w:val="nil"/>
          <w:lang w:val="en-US" w:eastAsia="en-GB"/>
        </w:rPr>
      </w:pPr>
      <w:r w:rsidRPr="00F22108">
        <w:rPr>
          <w:rFonts w:ascii="Arial" w:eastAsia="Arial Unicode MS" w:hAnsi="Arial" w:cs="Arial"/>
          <w:color w:val="000000"/>
          <w:sz w:val="24"/>
          <w:szCs w:val="24"/>
          <w:u w:color="000000"/>
          <w:bdr w:val="nil"/>
          <w:lang w:val="en-US" w:eastAsia="en-GB"/>
        </w:rPr>
        <w:t>To:</w:t>
      </w:r>
      <w:r w:rsidRPr="00F22108">
        <w:rPr>
          <w:rFonts w:ascii="Arial" w:eastAsia="Arial Unicode MS" w:hAnsi="Arial" w:cs="Arial"/>
          <w:color w:val="000000"/>
          <w:sz w:val="24"/>
          <w:szCs w:val="24"/>
          <w:u w:color="000000"/>
          <w:bdr w:val="nil"/>
          <w:lang w:val="en-US" w:eastAsia="en-GB"/>
        </w:rPr>
        <w:tab/>
      </w:r>
      <w:r w:rsidR="00D512C6">
        <w:rPr>
          <w:rFonts w:ascii="Arial" w:eastAsia="Arial Unicode MS" w:hAnsi="Arial" w:cs="Arial"/>
          <w:b/>
          <w:bCs/>
          <w:color w:val="000000"/>
          <w:sz w:val="24"/>
          <w:szCs w:val="24"/>
          <w:u w:color="000000"/>
          <w:bdr w:val="nil"/>
          <w:lang w:val="en-US" w:eastAsia="en-GB"/>
        </w:rPr>
        <w:t>Camden Learning L</w:t>
      </w:r>
      <w:r w:rsidR="00963F6C">
        <w:rPr>
          <w:rFonts w:ascii="Arial" w:eastAsia="Arial Unicode MS" w:hAnsi="Arial" w:cs="Arial"/>
          <w:b/>
          <w:bCs/>
          <w:color w:val="000000"/>
          <w:sz w:val="24"/>
          <w:szCs w:val="24"/>
          <w:u w:color="000000"/>
          <w:bdr w:val="nil"/>
          <w:lang w:val="en-US" w:eastAsia="en-GB"/>
        </w:rPr>
        <w:t xml:space="preserve">imited </w:t>
      </w:r>
      <w:r w:rsidRPr="00F22108">
        <w:rPr>
          <w:rFonts w:ascii="Arial" w:eastAsia="Arial Unicode MS" w:hAnsi="Arial" w:cs="Arial"/>
          <w:color w:val="000000"/>
          <w:sz w:val="24"/>
          <w:szCs w:val="24"/>
          <w:u w:color="000000"/>
          <w:bdr w:val="nil"/>
          <w:lang w:val="en-US" w:eastAsia="en-GB"/>
        </w:rPr>
        <w:t xml:space="preserve">(The </w:t>
      </w:r>
      <w:r w:rsidR="00D512C6">
        <w:rPr>
          <w:rFonts w:ascii="Arial" w:eastAsia="Arial Unicode MS" w:hAnsi="Arial" w:cs="Arial"/>
          <w:color w:val="000000"/>
          <w:sz w:val="24"/>
          <w:szCs w:val="24"/>
          <w:u w:color="000000"/>
          <w:bdr w:val="nil"/>
          <w:lang w:val="en-US" w:eastAsia="en-GB"/>
        </w:rPr>
        <w:t>Customer</w:t>
      </w:r>
      <w:r w:rsidRPr="00F22108">
        <w:rPr>
          <w:rFonts w:ascii="Arial" w:eastAsia="Arial Unicode MS" w:hAnsi="Arial" w:cs="Arial"/>
          <w:color w:val="000000"/>
          <w:sz w:val="24"/>
          <w:szCs w:val="24"/>
          <w:u w:color="000000"/>
          <w:bdr w:val="nil"/>
          <w:lang w:val="en-US" w:eastAsia="en-GB"/>
        </w:rPr>
        <w:t xml:space="preserve">)                    </w:t>
      </w:r>
    </w:p>
    <w:p w14:paraId="2E8791F4" w14:textId="77777777" w:rsidR="00F22108" w:rsidRPr="00F22108" w:rsidRDefault="00F22108" w:rsidP="00F22108">
      <w:pPr>
        <w:pBdr>
          <w:top w:val="nil"/>
          <w:left w:val="nil"/>
          <w:bottom w:val="nil"/>
          <w:right w:val="nil"/>
          <w:between w:val="nil"/>
          <w:bar w:val="nil"/>
        </w:pBdr>
        <w:spacing w:after="120" w:line="360" w:lineRule="auto"/>
        <w:rPr>
          <w:rFonts w:ascii="Arial" w:eastAsia="Arial Unicode MS" w:hAnsi="Arial" w:cs="Arial"/>
          <w:color w:val="000000"/>
          <w:sz w:val="24"/>
          <w:szCs w:val="24"/>
          <w:u w:color="000000"/>
          <w:bdr w:val="nil"/>
          <w:lang w:val="en-US" w:eastAsia="en-GB"/>
        </w:rPr>
      </w:pPr>
      <w:r w:rsidRPr="00F22108">
        <w:rPr>
          <w:rFonts w:ascii="Arial" w:eastAsia="Arial Unicode MS" w:hAnsi="Arial" w:cs="Arial"/>
          <w:color w:val="000000"/>
          <w:sz w:val="24"/>
          <w:szCs w:val="24"/>
          <w:u w:color="000000"/>
          <w:bdr w:val="nil"/>
          <w:lang w:val="en-US" w:eastAsia="en-GB"/>
        </w:rPr>
        <w:t>Date:</w:t>
      </w:r>
      <w:r w:rsidRPr="00F22108">
        <w:rPr>
          <w:rFonts w:ascii="Arial" w:eastAsia="Arial Unicode MS" w:hAnsi="Arial" w:cs="Arial"/>
          <w:color w:val="000000"/>
          <w:sz w:val="24"/>
          <w:szCs w:val="24"/>
          <w:u w:color="000000"/>
          <w:bdr w:val="nil"/>
          <w:lang w:val="en-US" w:eastAsia="en-GB"/>
        </w:rPr>
        <w:tab/>
      </w:r>
    </w:p>
    <w:p w14:paraId="21F70353" w14:textId="77777777" w:rsidR="00F22108" w:rsidRPr="00F22108" w:rsidRDefault="00F22108" w:rsidP="00F22108">
      <w:pPr>
        <w:pBdr>
          <w:top w:val="nil"/>
          <w:left w:val="nil"/>
          <w:bottom w:val="nil"/>
          <w:right w:val="nil"/>
          <w:between w:val="nil"/>
          <w:bar w:val="nil"/>
        </w:pBdr>
        <w:spacing w:after="120" w:line="360" w:lineRule="auto"/>
        <w:rPr>
          <w:rFonts w:ascii="Arial" w:eastAsia="Arial Unicode MS" w:hAnsi="Arial" w:cs="Arial"/>
          <w:color w:val="000000"/>
          <w:sz w:val="24"/>
          <w:szCs w:val="24"/>
          <w:u w:color="000000"/>
          <w:bdr w:val="nil"/>
          <w:lang w:val="en-US" w:eastAsia="en-GB"/>
        </w:rPr>
      </w:pPr>
      <w:r w:rsidRPr="00F22108">
        <w:rPr>
          <w:rFonts w:ascii="Arial" w:eastAsia="Arial Unicode MS" w:hAnsi="Arial" w:cs="Arial"/>
          <w:color w:val="000000"/>
          <w:sz w:val="24"/>
          <w:szCs w:val="24"/>
          <w:u w:color="000000"/>
          <w:bdr w:val="nil"/>
          <w:lang w:val="en-US" w:eastAsia="en-GB"/>
        </w:rPr>
        <w:t xml:space="preserve">From: </w:t>
      </w:r>
      <w:r w:rsidRPr="00F22108">
        <w:rPr>
          <w:rFonts w:ascii="Arial" w:eastAsia="Arial Unicode MS" w:hAnsi="Arial" w:cs="Arial"/>
          <w:i/>
          <w:iCs/>
          <w:color w:val="0000FF"/>
          <w:sz w:val="24"/>
          <w:szCs w:val="24"/>
          <w:u w:color="0000FF"/>
          <w:bdr w:val="nil"/>
          <w:lang w:val="en-US" w:eastAsia="en-GB"/>
        </w:rPr>
        <w:t>[Bidder to insert name of organisation submitting Quotation]</w:t>
      </w:r>
    </w:p>
    <w:p w14:paraId="1C475E26" w14:textId="0EDC0F9F" w:rsidR="00F22108" w:rsidRPr="00F22108" w:rsidRDefault="00F22108" w:rsidP="00F22108">
      <w:pPr>
        <w:pBdr>
          <w:top w:val="nil"/>
          <w:left w:val="nil"/>
          <w:bottom w:val="nil"/>
          <w:right w:val="nil"/>
          <w:between w:val="nil"/>
          <w:bar w:val="nil"/>
        </w:pBdr>
        <w:spacing w:after="220" w:line="360" w:lineRule="auto"/>
        <w:jc w:val="both"/>
        <w:rPr>
          <w:rFonts w:ascii="Arial" w:eastAsia="Arial Unicode MS" w:hAnsi="Arial" w:cs="Arial"/>
          <w:color w:val="000000"/>
          <w:spacing w:val="-5"/>
          <w:sz w:val="24"/>
          <w:szCs w:val="24"/>
          <w:u w:color="000000"/>
          <w:bdr w:val="nil"/>
          <w:lang w:val="en-US" w:eastAsia="en-GB"/>
        </w:rPr>
      </w:pPr>
      <w:r w:rsidRPr="00F22108">
        <w:rPr>
          <w:rFonts w:ascii="Arial" w:eastAsia="Arial Unicode MS" w:hAnsi="Arial" w:cs="Arial"/>
          <w:color w:val="000000"/>
          <w:spacing w:val="-5"/>
          <w:sz w:val="24"/>
          <w:szCs w:val="24"/>
          <w:u w:color="000000"/>
          <w:bdr w:val="nil"/>
          <w:lang w:val="en-US" w:eastAsia="en-GB"/>
        </w:rPr>
        <w:t xml:space="preserve">Having examined the Request for Quotation and all other Schedules, and being fully satisfied in all respects with the requirements of the Request for Quotation (including the Conditions of Quotation), I / We hereby offer to provide </w:t>
      </w:r>
      <w:r w:rsidR="00BD25D5">
        <w:rPr>
          <w:rFonts w:ascii="Arial" w:eastAsia="Arial Unicode MS" w:hAnsi="Arial" w:cs="Arial"/>
          <w:b/>
          <w:caps/>
          <w:color w:val="339966"/>
          <w:spacing w:val="-5"/>
          <w:sz w:val="24"/>
          <w:szCs w:val="24"/>
          <w:u w:color="000000"/>
          <w:bdr w:val="nil"/>
          <w:lang w:val="en-US" w:eastAsia="en-GB"/>
        </w:rPr>
        <w:t>CAMDEN P</w:t>
      </w:r>
      <w:r w:rsidR="005C2589">
        <w:rPr>
          <w:rFonts w:ascii="Arial" w:eastAsia="Arial Unicode MS" w:hAnsi="Arial" w:cs="Arial"/>
          <w:b/>
          <w:caps/>
          <w:color w:val="339966"/>
          <w:spacing w:val="-5"/>
          <w:sz w:val="24"/>
          <w:szCs w:val="24"/>
          <w:u w:color="000000"/>
          <w:bdr w:val="nil"/>
          <w:lang w:val="en-US" w:eastAsia="en-GB"/>
        </w:rPr>
        <w:t>ost 16</w:t>
      </w:r>
      <w:r w:rsidR="00BD25D5">
        <w:rPr>
          <w:rFonts w:ascii="Arial" w:eastAsia="Arial Unicode MS" w:hAnsi="Arial" w:cs="Arial"/>
          <w:b/>
          <w:caps/>
          <w:color w:val="339966"/>
          <w:spacing w:val="-5"/>
          <w:sz w:val="24"/>
          <w:szCs w:val="24"/>
          <w:u w:color="000000"/>
          <w:bdr w:val="nil"/>
          <w:lang w:val="en-US" w:eastAsia="en-GB"/>
        </w:rPr>
        <w:t xml:space="preserve"> </w:t>
      </w:r>
      <w:r w:rsidR="005C2589">
        <w:rPr>
          <w:rFonts w:ascii="Arial" w:eastAsia="Arial Unicode MS" w:hAnsi="Arial" w:cs="Arial"/>
          <w:b/>
          <w:caps/>
          <w:color w:val="339966"/>
          <w:spacing w:val="-5"/>
          <w:sz w:val="24"/>
          <w:szCs w:val="24"/>
          <w:u w:color="000000"/>
          <w:bdr w:val="nil"/>
          <w:lang w:val="en-US" w:eastAsia="en-GB"/>
        </w:rPr>
        <w:t>-</w:t>
      </w:r>
      <w:r w:rsidR="00BD25D5">
        <w:rPr>
          <w:rFonts w:ascii="Arial" w:eastAsia="Arial Unicode MS" w:hAnsi="Arial" w:cs="Arial"/>
          <w:b/>
          <w:caps/>
          <w:color w:val="339966"/>
          <w:spacing w:val="-5"/>
          <w:sz w:val="24"/>
          <w:szCs w:val="24"/>
          <w:u w:color="000000"/>
          <w:bdr w:val="nil"/>
          <w:lang w:val="en-US" w:eastAsia="en-GB"/>
        </w:rPr>
        <w:t xml:space="preserve"> </w:t>
      </w:r>
      <w:r w:rsidR="005C2589">
        <w:rPr>
          <w:rFonts w:ascii="Arial" w:eastAsia="Arial Unicode MS" w:hAnsi="Arial" w:cs="Arial"/>
          <w:b/>
          <w:caps/>
          <w:color w:val="339966"/>
          <w:spacing w:val="-5"/>
          <w:sz w:val="24"/>
          <w:szCs w:val="24"/>
          <w:u w:color="000000"/>
          <w:bdr w:val="nil"/>
          <w:lang w:val="en-US" w:eastAsia="en-GB"/>
        </w:rPr>
        <w:t xml:space="preserve">Education StraTegy </w:t>
      </w:r>
      <w:r w:rsidRPr="00F22108">
        <w:rPr>
          <w:rFonts w:ascii="Arial" w:eastAsia="Arial Unicode MS" w:hAnsi="Arial" w:cs="Arial"/>
          <w:color w:val="000000"/>
          <w:spacing w:val="-5"/>
          <w:sz w:val="24"/>
          <w:szCs w:val="24"/>
          <w:u w:color="000000"/>
          <w:bdr w:val="nil"/>
          <w:lang w:val="en-US" w:eastAsia="en-GB"/>
        </w:rPr>
        <w:t>as specified at the prices</w:t>
      </w:r>
      <w:r w:rsidR="005C2589">
        <w:rPr>
          <w:rFonts w:ascii="Arial" w:eastAsia="Arial Unicode MS" w:hAnsi="Arial" w:cs="Arial"/>
          <w:color w:val="000000"/>
          <w:spacing w:val="-5"/>
          <w:sz w:val="24"/>
          <w:szCs w:val="24"/>
          <w:u w:color="000000"/>
          <w:bdr w:val="nil"/>
          <w:lang w:val="en-US" w:eastAsia="en-GB"/>
        </w:rPr>
        <w:t xml:space="preserve"> shown in the Schedule of Pricing</w:t>
      </w:r>
    </w:p>
    <w:p w14:paraId="78F386DB" w14:textId="77777777" w:rsidR="00F22108" w:rsidRPr="00F22108" w:rsidRDefault="00F22108" w:rsidP="00F22108">
      <w:pPr>
        <w:pBdr>
          <w:top w:val="nil"/>
          <w:left w:val="nil"/>
          <w:bottom w:val="nil"/>
          <w:right w:val="nil"/>
          <w:between w:val="nil"/>
          <w:bar w:val="nil"/>
        </w:pBdr>
        <w:spacing w:after="120" w:line="360" w:lineRule="auto"/>
        <w:rPr>
          <w:rFonts w:ascii="Arial" w:eastAsia="Arial Unicode MS" w:hAnsi="Arial" w:cs="Arial"/>
          <w:color w:val="000000"/>
          <w:sz w:val="24"/>
          <w:szCs w:val="24"/>
          <w:u w:color="000000"/>
          <w:bdr w:val="nil"/>
          <w:lang w:val="en-US" w:eastAsia="en-GB"/>
        </w:rPr>
      </w:pPr>
      <w:r w:rsidRPr="00F22108">
        <w:rPr>
          <w:rFonts w:ascii="Arial" w:eastAsia="Arial Unicode MS" w:hAnsi="Arial" w:cs="Arial"/>
          <w:color w:val="000000"/>
          <w:sz w:val="24"/>
          <w:szCs w:val="24"/>
          <w:u w:color="000000"/>
          <w:bdr w:val="nil"/>
          <w:lang w:val="en-US" w:eastAsia="en-GB"/>
        </w:rPr>
        <w:t xml:space="preserve">If this offer is accepted, I / we agree to execute documents in the form of the Contract within 30 days of being called upon to do so. </w:t>
      </w:r>
    </w:p>
    <w:p w14:paraId="31898276" w14:textId="66000B80" w:rsidR="00F22108" w:rsidRPr="00F22108" w:rsidRDefault="00F22108" w:rsidP="00F22108">
      <w:pPr>
        <w:pBdr>
          <w:top w:val="nil"/>
          <w:left w:val="nil"/>
          <w:bottom w:val="nil"/>
          <w:right w:val="nil"/>
          <w:between w:val="nil"/>
          <w:bar w:val="nil"/>
        </w:pBdr>
        <w:spacing w:after="120" w:line="360" w:lineRule="auto"/>
        <w:rPr>
          <w:rFonts w:ascii="Arial" w:eastAsia="Arial Unicode MS" w:hAnsi="Arial" w:cs="Arial"/>
          <w:color w:val="000000"/>
          <w:sz w:val="24"/>
          <w:szCs w:val="24"/>
          <w:u w:color="000000"/>
          <w:bdr w:val="nil"/>
          <w:lang w:val="en-US" w:eastAsia="en-GB"/>
        </w:rPr>
      </w:pPr>
      <w:r w:rsidRPr="00F22108">
        <w:rPr>
          <w:rFonts w:ascii="Arial" w:eastAsia="Arial Unicode MS" w:hAnsi="Arial" w:cs="Arial"/>
          <w:color w:val="000000"/>
          <w:sz w:val="24"/>
          <w:szCs w:val="24"/>
          <w:u w:color="000000"/>
          <w:bdr w:val="nil"/>
          <w:lang w:val="en-US" w:eastAsia="en-GB"/>
        </w:rPr>
        <w:t>I / We con</w:t>
      </w:r>
      <w:r w:rsidR="00BD25D5">
        <w:rPr>
          <w:rFonts w:ascii="Arial" w:eastAsia="Arial Unicode MS" w:hAnsi="Arial" w:cs="Arial"/>
          <w:color w:val="000000"/>
          <w:sz w:val="24"/>
          <w:szCs w:val="24"/>
          <w:u w:color="000000"/>
          <w:bdr w:val="nil"/>
          <w:lang w:val="en-US" w:eastAsia="en-GB"/>
        </w:rPr>
        <w:t xml:space="preserve">firm that I / we agree with the Camden Learning limited </w:t>
      </w:r>
      <w:r w:rsidRPr="00F22108">
        <w:rPr>
          <w:rFonts w:ascii="Arial" w:eastAsia="Arial Unicode MS" w:hAnsi="Arial" w:cs="Arial"/>
          <w:color w:val="000000"/>
          <w:sz w:val="24"/>
          <w:szCs w:val="24"/>
          <w:u w:color="000000"/>
          <w:bdr w:val="nil"/>
          <w:lang w:val="en-US" w:eastAsia="en-GB"/>
        </w:rPr>
        <w:t>in legally binding terms to comply with the provisions relating to confidentiality set out in the Request for Quotation.</w:t>
      </w:r>
    </w:p>
    <w:p w14:paraId="035EA8EF" w14:textId="77777777" w:rsidR="00F22108" w:rsidRPr="00F22108" w:rsidRDefault="00F22108" w:rsidP="00F22108">
      <w:pPr>
        <w:pBdr>
          <w:top w:val="nil"/>
          <w:left w:val="nil"/>
          <w:bottom w:val="nil"/>
          <w:right w:val="nil"/>
          <w:between w:val="nil"/>
          <w:bar w:val="nil"/>
        </w:pBdr>
        <w:spacing w:after="120" w:line="360" w:lineRule="auto"/>
        <w:rPr>
          <w:rFonts w:ascii="Arial" w:eastAsia="Arial Unicode MS" w:hAnsi="Arial" w:cs="Arial"/>
          <w:color w:val="000000"/>
          <w:sz w:val="24"/>
          <w:szCs w:val="24"/>
          <w:u w:color="000000"/>
          <w:bdr w:val="nil"/>
          <w:lang w:val="en-US" w:eastAsia="en-GB"/>
        </w:rPr>
      </w:pPr>
      <w:r w:rsidRPr="00F22108">
        <w:rPr>
          <w:rFonts w:ascii="Arial" w:eastAsia="Arial Unicode MS" w:hAnsi="Arial" w:cs="Arial"/>
          <w:color w:val="000000"/>
          <w:sz w:val="24"/>
          <w:szCs w:val="24"/>
          <w:u w:color="000000"/>
          <w:bdr w:val="nil"/>
          <w:lang w:val="en-US" w:eastAsia="en-GB"/>
        </w:rPr>
        <w:t xml:space="preserve">I / We hereby certify that any statement made in our submission remains true and accurate in all material aspects save as specified below: </w:t>
      </w:r>
    </w:p>
    <w:p w14:paraId="618397EA" w14:textId="65FE10AF" w:rsidR="00F22108" w:rsidRPr="00F22108" w:rsidRDefault="00F22108" w:rsidP="00BD25D5">
      <w:pPr>
        <w:numPr>
          <w:ilvl w:val="0"/>
          <w:numId w:val="16"/>
        </w:numPr>
        <w:pBdr>
          <w:top w:val="nil"/>
          <w:left w:val="nil"/>
          <w:bottom w:val="nil"/>
          <w:right w:val="nil"/>
          <w:between w:val="nil"/>
          <w:bar w:val="nil"/>
        </w:pBdr>
        <w:spacing w:after="120" w:line="360" w:lineRule="auto"/>
        <w:rPr>
          <w:rFonts w:ascii="Arial" w:eastAsia="Arial Unicode MS" w:hAnsi="Arial" w:cs="Arial"/>
          <w:color w:val="000000"/>
          <w:sz w:val="24"/>
          <w:szCs w:val="24"/>
          <w:u w:color="000000"/>
          <w:bdr w:val="nil"/>
          <w:lang w:val="en-US" w:eastAsia="en-GB"/>
        </w:rPr>
      </w:pPr>
      <w:r w:rsidRPr="00F22108">
        <w:rPr>
          <w:rFonts w:ascii="Arial" w:eastAsia="Arial Unicode MS" w:hAnsi="Arial" w:cs="Arial"/>
          <w:color w:val="000000"/>
          <w:sz w:val="24"/>
          <w:szCs w:val="24"/>
          <w:u w:color="000000"/>
          <w:bdr w:val="nil"/>
          <w:lang w:val="en-US" w:eastAsia="en-GB"/>
        </w:rPr>
        <w:t xml:space="preserve">The essence of the public procurement process is that the Camden </w:t>
      </w:r>
      <w:r w:rsidR="00BD25D5">
        <w:rPr>
          <w:rFonts w:ascii="Arial" w:eastAsia="Arial Unicode MS" w:hAnsi="Arial" w:cs="Arial"/>
          <w:color w:val="000000"/>
          <w:sz w:val="24"/>
          <w:szCs w:val="24"/>
          <w:u w:color="000000"/>
          <w:bdr w:val="nil"/>
          <w:lang w:val="en-US" w:eastAsia="en-GB"/>
        </w:rPr>
        <w:t xml:space="preserve">Learning </w:t>
      </w:r>
      <w:r w:rsidRPr="00F22108">
        <w:rPr>
          <w:rFonts w:ascii="Arial" w:eastAsia="Arial Unicode MS" w:hAnsi="Arial" w:cs="Arial"/>
          <w:color w:val="000000"/>
          <w:sz w:val="24"/>
          <w:szCs w:val="24"/>
          <w:u w:color="000000"/>
          <w:bdr w:val="nil"/>
          <w:lang w:val="en-US" w:eastAsia="en-GB"/>
        </w:rPr>
        <w:t xml:space="preserve">shall receive bona fide competitive Quotations from all Bidders.  In recognition of this principle and in signing this Form of Quotation, I / we warrant this is a bona fide Quotation, intended to be competitive and that I / we have not fixed or adjusted the amount of the Quotation or the rates and prices quoted by or under or in accordance with any agreement or arrangement with any other party. </w:t>
      </w:r>
    </w:p>
    <w:p w14:paraId="1067C39A" w14:textId="77777777" w:rsidR="00F22108" w:rsidRPr="00F22108" w:rsidRDefault="00F22108" w:rsidP="00F22108">
      <w:pPr>
        <w:pBdr>
          <w:top w:val="nil"/>
          <w:left w:val="nil"/>
          <w:bottom w:val="nil"/>
          <w:right w:val="nil"/>
          <w:between w:val="nil"/>
          <w:bar w:val="nil"/>
        </w:pBdr>
        <w:spacing w:after="120" w:line="360" w:lineRule="auto"/>
        <w:rPr>
          <w:rFonts w:ascii="Arial" w:eastAsia="Arial Unicode MS" w:hAnsi="Arial" w:cs="Arial"/>
          <w:color w:val="000000"/>
          <w:sz w:val="24"/>
          <w:szCs w:val="24"/>
          <w:u w:color="000000"/>
          <w:bdr w:val="nil"/>
          <w:lang w:val="en-US" w:eastAsia="en-GB"/>
        </w:rPr>
      </w:pPr>
      <w:r w:rsidRPr="00F22108">
        <w:rPr>
          <w:rFonts w:ascii="Arial" w:eastAsia="Arial Unicode MS" w:hAnsi="Arial" w:cs="Arial"/>
          <w:color w:val="000000"/>
          <w:sz w:val="24"/>
          <w:szCs w:val="24"/>
          <w:u w:color="000000"/>
          <w:bdr w:val="nil"/>
          <w:lang w:val="en-US" w:eastAsia="en-GB"/>
        </w:rPr>
        <w:t>I / We also confirm that I / we have not done and undertake that I / we will not do at any time any of the following acts:</w:t>
      </w:r>
    </w:p>
    <w:p w14:paraId="77C7AB61" w14:textId="7F386E64" w:rsidR="00F22108" w:rsidRPr="00F22108" w:rsidRDefault="00F22108" w:rsidP="00BD25D5">
      <w:pPr>
        <w:numPr>
          <w:ilvl w:val="0"/>
          <w:numId w:val="17"/>
        </w:numPr>
        <w:pBdr>
          <w:top w:val="nil"/>
          <w:left w:val="nil"/>
          <w:bottom w:val="nil"/>
          <w:right w:val="nil"/>
          <w:between w:val="nil"/>
          <w:bar w:val="nil"/>
        </w:pBdr>
        <w:spacing w:after="120" w:line="360" w:lineRule="auto"/>
        <w:rPr>
          <w:rFonts w:ascii="Arial" w:eastAsia="Arial Unicode MS" w:hAnsi="Arial" w:cs="Arial"/>
          <w:color w:val="000000"/>
          <w:sz w:val="24"/>
          <w:szCs w:val="24"/>
          <w:u w:color="000000"/>
          <w:bdr w:val="nil"/>
          <w:lang w:val="en-US" w:eastAsia="en-GB"/>
        </w:rPr>
      </w:pPr>
      <w:r w:rsidRPr="00F22108">
        <w:rPr>
          <w:rFonts w:ascii="Arial" w:eastAsia="Arial Unicode MS" w:hAnsi="Arial" w:cs="Arial"/>
          <w:color w:val="000000"/>
          <w:sz w:val="24"/>
          <w:szCs w:val="24"/>
          <w:u w:color="000000"/>
          <w:bdr w:val="nil"/>
          <w:lang w:val="en-US" w:eastAsia="en-GB"/>
        </w:rPr>
        <w:t xml:space="preserve">Communicate to a party other than </w:t>
      </w:r>
      <w:r w:rsidR="00BD25D5">
        <w:rPr>
          <w:rFonts w:ascii="Arial" w:eastAsia="Arial Unicode MS" w:hAnsi="Arial" w:cs="Arial"/>
          <w:color w:val="000000"/>
          <w:sz w:val="24"/>
          <w:szCs w:val="24"/>
          <w:u w:color="000000"/>
          <w:bdr w:val="nil"/>
          <w:lang w:val="en-US" w:eastAsia="en-GB"/>
        </w:rPr>
        <w:t>Camden Learning</w:t>
      </w:r>
      <w:r w:rsidRPr="00F22108">
        <w:rPr>
          <w:rFonts w:ascii="Arial" w:eastAsia="Arial Unicode MS" w:hAnsi="Arial" w:cs="Arial"/>
          <w:color w:val="000000"/>
          <w:sz w:val="24"/>
          <w:szCs w:val="24"/>
          <w:u w:color="000000"/>
          <w:bdr w:val="nil"/>
          <w:lang w:val="en-US" w:eastAsia="en-GB"/>
        </w:rPr>
        <w:t xml:space="preserve"> the amount or approximate amount of my / our proposed Quotation (other than in confidence in order to obtain quotations necessary for the preparation of the Quotation and / or insurance), enter into any agreement or arrangement with any other party that he shall refrain from tendering or as to the amount of any Quotation to be submitted, or offer or agree to pay or give or pay or give any sum of money inducement or valuable consideration directly or indirectly to any person for doing or having done or causing or having caused any act or omission to be done in relation to any other Quotation or the proposed Quotation.  </w:t>
      </w:r>
    </w:p>
    <w:p w14:paraId="4206B088" w14:textId="77777777" w:rsidR="00F22108" w:rsidRPr="00F22108" w:rsidRDefault="00F22108" w:rsidP="00F22108">
      <w:pPr>
        <w:pBdr>
          <w:top w:val="nil"/>
          <w:left w:val="nil"/>
          <w:bottom w:val="nil"/>
          <w:right w:val="nil"/>
          <w:between w:val="nil"/>
          <w:bar w:val="nil"/>
        </w:pBdr>
        <w:spacing w:after="120" w:line="360" w:lineRule="auto"/>
        <w:rPr>
          <w:rFonts w:ascii="Arial" w:eastAsia="Arial Unicode MS" w:hAnsi="Arial" w:cs="Arial"/>
          <w:color w:val="000000"/>
          <w:sz w:val="24"/>
          <w:szCs w:val="24"/>
          <w:u w:color="000000"/>
          <w:bdr w:val="nil"/>
          <w:lang w:val="en-US" w:eastAsia="en-GB"/>
        </w:rPr>
      </w:pPr>
      <w:r w:rsidRPr="00F22108">
        <w:rPr>
          <w:rFonts w:ascii="Arial" w:eastAsia="Arial Unicode MS" w:hAnsi="Arial" w:cs="Arial"/>
          <w:color w:val="000000"/>
          <w:sz w:val="24"/>
          <w:szCs w:val="24"/>
          <w:u w:color="000000"/>
          <w:bdr w:val="nil"/>
          <w:lang w:val="en-US" w:eastAsia="en-GB"/>
        </w:rPr>
        <w:t>In this Form of Quotation:</w:t>
      </w:r>
    </w:p>
    <w:p w14:paraId="15AF3AD5" w14:textId="77777777" w:rsidR="00F22108" w:rsidRPr="00F22108" w:rsidRDefault="00F22108" w:rsidP="00F22108">
      <w:pPr>
        <w:pBdr>
          <w:top w:val="nil"/>
          <w:left w:val="nil"/>
          <w:bottom w:val="nil"/>
          <w:right w:val="nil"/>
          <w:between w:val="nil"/>
          <w:bar w:val="nil"/>
        </w:pBdr>
        <w:spacing w:after="120" w:line="360" w:lineRule="auto"/>
        <w:rPr>
          <w:rFonts w:ascii="Arial" w:eastAsia="Arial Unicode MS" w:hAnsi="Arial" w:cs="Arial"/>
          <w:color w:val="000000"/>
          <w:sz w:val="24"/>
          <w:szCs w:val="24"/>
          <w:u w:color="000000"/>
          <w:bdr w:val="nil"/>
          <w:lang w:val="en-US" w:eastAsia="en-GB"/>
        </w:rPr>
      </w:pPr>
      <w:r w:rsidRPr="00F22108">
        <w:rPr>
          <w:rFonts w:ascii="Arial" w:eastAsia="Arial Unicode MS" w:hAnsi="Arial" w:cs="Arial"/>
          <w:color w:val="000000"/>
          <w:sz w:val="24"/>
          <w:szCs w:val="24"/>
          <w:u w:color="000000"/>
          <w:bdr w:val="nil"/>
          <w:lang w:val="en-US" w:eastAsia="en-GB"/>
        </w:rPr>
        <w:t>The word “person” includes any person, body or association, corporate or incorporate the phrase “any agreement or arrangement” includes any transaction, formal or informal whether legally binding or not.</w:t>
      </w:r>
    </w:p>
    <w:p w14:paraId="7E70C6A8" w14:textId="7B24CA1B" w:rsidR="00F22108" w:rsidRPr="00F22108" w:rsidRDefault="00F22108" w:rsidP="00F22108">
      <w:pPr>
        <w:pBdr>
          <w:top w:val="nil"/>
          <w:left w:val="nil"/>
          <w:bottom w:val="nil"/>
          <w:right w:val="nil"/>
          <w:between w:val="nil"/>
          <w:bar w:val="nil"/>
        </w:pBdr>
        <w:spacing w:after="120" w:line="360" w:lineRule="auto"/>
        <w:rPr>
          <w:rFonts w:ascii="Arial" w:eastAsia="Arial Unicode MS" w:hAnsi="Arial" w:cs="Arial"/>
          <w:color w:val="000000"/>
          <w:sz w:val="24"/>
          <w:szCs w:val="24"/>
          <w:u w:color="000000"/>
          <w:bdr w:val="nil"/>
          <w:lang w:val="en-US" w:eastAsia="en-GB"/>
        </w:rPr>
      </w:pPr>
      <w:r w:rsidRPr="00F22108">
        <w:rPr>
          <w:rFonts w:ascii="Arial" w:eastAsia="Arial Unicode MS" w:hAnsi="Arial" w:cs="Arial"/>
          <w:color w:val="000000"/>
          <w:sz w:val="24"/>
          <w:szCs w:val="24"/>
          <w:u w:color="000000"/>
          <w:bdr w:val="nil"/>
          <w:lang w:val="en-US" w:eastAsia="en-GB"/>
        </w:rPr>
        <w:t xml:space="preserve">I / We hereby confirm that I / we have not canvassed any member, officer, employee, or agent of the </w:t>
      </w:r>
      <w:r w:rsidR="00BD25D5">
        <w:rPr>
          <w:rFonts w:ascii="Arial" w:eastAsia="Arial Unicode MS" w:hAnsi="Arial" w:cs="Arial"/>
          <w:color w:val="000000"/>
          <w:sz w:val="24"/>
          <w:szCs w:val="24"/>
          <w:u w:color="000000"/>
          <w:bdr w:val="nil"/>
          <w:lang w:val="en-US" w:eastAsia="en-GB"/>
        </w:rPr>
        <w:t xml:space="preserve">Camden Learning Limited </w:t>
      </w:r>
      <w:r w:rsidRPr="00F22108">
        <w:rPr>
          <w:rFonts w:ascii="Arial" w:eastAsia="Arial Unicode MS" w:hAnsi="Arial" w:cs="Arial"/>
          <w:color w:val="000000"/>
          <w:sz w:val="24"/>
          <w:szCs w:val="24"/>
          <w:u w:color="000000"/>
          <w:bdr w:val="nil"/>
          <w:lang w:val="en-US" w:eastAsia="en-GB"/>
        </w:rPr>
        <w:t>or Other Contracting Body in connection with the award of the Contract for the goods / services / goods and services and that no person employed by me / us or acting on my / our behalf has done any such act.</w:t>
      </w:r>
    </w:p>
    <w:p w14:paraId="47820D99" w14:textId="56D26282" w:rsidR="00F22108" w:rsidRPr="00F22108" w:rsidRDefault="00F22108" w:rsidP="00F22108">
      <w:pPr>
        <w:pBdr>
          <w:top w:val="nil"/>
          <w:left w:val="nil"/>
          <w:bottom w:val="nil"/>
          <w:right w:val="nil"/>
          <w:between w:val="nil"/>
          <w:bar w:val="nil"/>
        </w:pBdr>
        <w:spacing w:after="120" w:line="360" w:lineRule="auto"/>
        <w:rPr>
          <w:rFonts w:ascii="Arial" w:eastAsia="Arial Unicode MS" w:hAnsi="Arial" w:cs="Arial"/>
          <w:color w:val="000000"/>
          <w:sz w:val="24"/>
          <w:szCs w:val="24"/>
          <w:u w:color="000000"/>
          <w:bdr w:val="nil"/>
          <w:lang w:val="en-US" w:eastAsia="en-GB"/>
        </w:rPr>
      </w:pPr>
      <w:r w:rsidRPr="00F22108">
        <w:rPr>
          <w:rFonts w:ascii="Arial" w:eastAsia="Arial Unicode MS" w:hAnsi="Arial" w:cs="Arial"/>
          <w:color w:val="000000"/>
          <w:sz w:val="24"/>
          <w:szCs w:val="24"/>
          <w:u w:color="000000"/>
          <w:bdr w:val="nil"/>
          <w:lang w:val="en-US" w:eastAsia="en-GB"/>
        </w:rPr>
        <w:t xml:space="preserve">I / We further hereby undertake that I/we will not prior to the conclusion of the Provider selection process canvass or solicit any member, employee, agent or provider of the </w:t>
      </w:r>
      <w:r w:rsidR="00BD25D5">
        <w:rPr>
          <w:rFonts w:ascii="Arial" w:eastAsia="Arial Unicode MS" w:hAnsi="Arial" w:cs="Arial"/>
          <w:color w:val="000000"/>
          <w:sz w:val="24"/>
          <w:szCs w:val="24"/>
          <w:u w:color="000000"/>
          <w:bdr w:val="nil"/>
          <w:lang w:val="en-US" w:eastAsia="en-GB"/>
        </w:rPr>
        <w:t>Camden Learning</w:t>
      </w:r>
      <w:r w:rsidRPr="00F22108">
        <w:rPr>
          <w:rFonts w:ascii="Arial" w:eastAsia="Arial Unicode MS" w:hAnsi="Arial" w:cs="Arial"/>
          <w:color w:val="000000"/>
          <w:sz w:val="24"/>
          <w:szCs w:val="24"/>
          <w:u w:color="000000"/>
          <w:bdr w:val="nil"/>
          <w:lang w:val="en-US" w:eastAsia="en-GB"/>
        </w:rPr>
        <w:t xml:space="preserve"> </w:t>
      </w:r>
      <w:r w:rsidR="00BD25D5">
        <w:rPr>
          <w:rFonts w:ascii="Arial" w:eastAsia="Arial Unicode MS" w:hAnsi="Arial" w:cs="Arial"/>
          <w:color w:val="000000"/>
          <w:sz w:val="24"/>
          <w:szCs w:val="24"/>
          <w:u w:color="000000"/>
          <w:bdr w:val="nil"/>
          <w:lang w:val="en-US" w:eastAsia="en-GB"/>
        </w:rPr>
        <w:t xml:space="preserve">Limited </w:t>
      </w:r>
      <w:r w:rsidRPr="00F22108">
        <w:rPr>
          <w:rFonts w:ascii="Arial" w:eastAsia="Arial Unicode MS" w:hAnsi="Arial" w:cs="Arial"/>
          <w:color w:val="000000"/>
          <w:sz w:val="24"/>
          <w:szCs w:val="24"/>
          <w:u w:color="000000"/>
          <w:bdr w:val="nil"/>
          <w:lang w:val="en-US" w:eastAsia="en-GB"/>
        </w:rPr>
        <w:t>or Other Contracting Body in connection with the award of the Contract for the goods / services / goods and services or any proposed Call Off Contract for the provision of the goods / services / goods and services and that no person employed by me / us or acting on my / our behalf will do any such act.</w:t>
      </w:r>
    </w:p>
    <w:p w14:paraId="63507614" w14:textId="6441926D" w:rsidR="00F22108" w:rsidRPr="00F22108" w:rsidRDefault="00F22108" w:rsidP="00F22108">
      <w:pPr>
        <w:pBdr>
          <w:top w:val="nil"/>
          <w:left w:val="nil"/>
          <w:bottom w:val="nil"/>
          <w:right w:val="nil"/>
          <w:between w:val="nil"/>
          <w:bar w:val="nil"/>
        </w:pBdr>
        <w:spacing w:after="120" w:line="360" w:lineRule="auto"/>
        <w:rPr>
          <w:rFonts w:ascii="Arial" w:eastAsia="Arial Unicode MS" w:hAnsi="Arial" w:cs="Arial"/>
          <w:color w:val="000000"/>
          <w:sz w:val="24"/>
          <w:szCs w:val="24"/>
          <w:u w:color="000000"/>
          <w:bdr w:val="nil"/>
          <w:lang w:val="en-US" w:eastAsia="en-GB"/>
        </w:rPr>
      </w:pPr>
      <w:r w:rsidRPr="00F22108">
        <w:rPr>
          <w:rFonts w:ascii="Arial" w:eastAsia="Arial Unicode MS" w:hAnsi="Arial" w:cs="Arial"/>
          <w:color w:val="000000"/>
          <w:sz w:val="24"/>
          <w:szCs w:val="24"/>
          <w:u w:color="000000"/>
          <w:bdr w:val="nil"/>
          <w:lang w:val="en-US" w:eastAsia="en-GB"/>
        </w:rPr>
        <w:t xml:space="preserve">I / We further acknowledge that, should I / we be appointed as a Provider to the Contract following the conclusion of the Provider selection process, the </w:t>
      </w:r>
      <w:r w:rsidR="00BD25D5">
        <w:rPr>
          <w:rFonts w:ascii="Arial" w:eastAsia="Arial Unicode MS" w:hAnsi="Arial" w:cs="Arial"/>
          <w:color w:val="000000"/>
          <w:sz w:val="24"/>
          <w:szCs w:val="24"/>
          <w:u w:color="000000"/>
          <w:bdr w:val="nil"/>
          <w:lang w:val="en-US" w:eastAsia="en-GB"/>
        </w:rPr>
        <w:t xml:space="preserve">Camden Learning Limited </w:t>
      </w:r>
      <w:r w:rsidRPr="00F22108">
        <w:rPr>
          <w:rFonts w:ascii="Arial" w:eastAsia="Arial Unicode MS" w:hAnsi="Arial" w:cs="Arial"/>
          <w:color w:val="000000"/>
          <w:sz w:val="24"/>
          <w:szCs w:val="24"/>
          <w:u w:color="000000"/>
          <w:bdr w:val="nil"/>
          <w:lang w:val="en-US" w:eastAsia="en-GB"/>
        </w:rPr>
        <w:t xml:space="preserve"> will permit me / us to approach the </w:t>
      </w:r>
      <w:r w:rsidR="00BD25D5">
        <w:rPr>
          <w:rFonts w:ascii="Arial" w:eastAsia="Arial Unicode MS" w:hAnsi="Arial" w:cs="Arial"/>
          <w:color w:val="000000"/>
          <w:sz w:val="24"/>
          <w:szCs w:val="24"/>
          <w:u w:color="000000"/>
          <w:bdr w:val="nil"/>
          <w:lang w:val="en-US" w:eastAsia="en-GB"/>
        </w:rPr>
        <w:t xml:space="preserve">Camden Learning Limited </w:t>
      </w:r>
      <w:r w:rsidRPr="00F22108">
        <w:rPr>
          <w:rFonts w:ascii="Arial" w:eastAsia="Arial Unicode MS" w:hAnsi="Arial" w:cs="Arial"/>
          <w:color w:val="000000"/>
          <w:sz w:val="24"/>
          <w:szCs w:val="24"/>
          <w:u w:color="000000"/>
          <w:bdr w:val="nil"/>
          <w:lang w:val="en-US" w:eastAsia="en-GB"/>
        </w:rPr>
        <w:t xml:space="preserve">and / or Other Contracting Body directly in order the promote the Contract. </w:t>
      </w:r>
    </w:p>
    <w:p w14:paraId="20CED2C1" w14:textId="77777777" w:rsidR="00F22108" w:rsidRPr="00F22108" w:rsidRDefault="00F22108" w:rsidP="00F22108">
      <w:pPr>
        <w:pBdr>
          <w:top w:val="nil"/>
          <w:left w:val="nil"/>
          <w:bottom w:val="nil"/>
          <w:right w:val="nil"/>
          <w:between w:val="nil"/>
          <w:bar w:val="nil"/>
        </w:pBdr>
        <w:spacing w:line="360" w:lineRule="auto"/>
        <w:rPr>
          <w:rFonts w:ascii="Arial" w:eastAsia="Arial Unicode MS" w:hAnsi="Arial" w:cs="Arial"/>
          <w:color w:val="000000"/>
          <w:sz w:val="24"/>
          <w:szCs w:val="24"/>
          <w:u w:color="000000"/>
          <w:bdr w:val="nil"/>
          <w:lang w:val="en-US" w:eastAsia="en-GB"/>
        </w:rPr>
      </w:pPr>
      <w:r w:rsidRPr="00F22108">
        <w:rPr>
          <w:rFonts w:ascii="Arial" w:eastAsia="Arial Unicode MS" w:hAnsi="Arial" w:cs="Arial"/>
          <w:color w:val="000000"/>
          <w:sz w:val="24"/>
          <w:szCs w:val="24"/>
          <w:u w:color="000000"/>
          <w:bdr w:val="nil"/>
          <w:lang w:val="en-US" w:eastAsia="en-GB"/>
        </w:rPr>
        <w:t>In compliance with the requirements set out in the Invitation to Quote I confirm that I have:</w:t>
      </w:r>
    </w:p>
    <w:p w14:paraId="397808C3" w14:textId="77777777" w:rsidR="00F22108" w:rsidRPr="00F22108" w:rsidRDefault="00F22108" w:rsidP="00BD25D5">
      <w:pPr>
        <w:numPr>
          <w:ilvl w:val="0"/>
          <w:numId w:val="19"/>
        </w:numPr>
        <w:pBdr>
          <w:top w:val="nil"/>
          <w:left w:val="nil"/>
          <w:bottom w:val="nil"/>
          <w:right w:val="nil"/>
          <w:between w:val="nil"/>
          <w:bar w:val="nil"/>
        </w:pBdr>
        <w:spacing w:before="120" w:after="120" w:line="240" w:lineRule="auto"/>
        <w:rPr>
          <w:rFonts w:ascii="Arial" w:eastAsia="Arial Unicode MS" w:hAnsi="Arial" w:cs="Arial"/>
          <w:color w:val="000000"/>
          <w:sz w:val="24"/>
          <w:szCs w:val="24"/>
          <w:u w:color="000000"/>
          <w:bdr w:val="nil"/>
          <w:lang w:val="en-US" w:eastAsia="en-GB"/>
        </w:rPr>
      </w:pPr>
      <w:r w:rsidRPr="00F22108">
        <w:rPr>
          <w:rFonts w:ascii="Arial" w:eastAsia="Arial Unicode MS" w:hAnsi="Arial" w:cs="Arial"/>
          <w:color w:val="000000"/>
          <w:sz w:val="24"/>
          <w:szCs w:val="24"/>
          <w:u w:color="000000"/>
          <w:bdr w:val="nil"/>
          <w:lang w:val="en-US" w:eastAsia="en-GB"/>
        </w:rPr>
        <w:t xml:space="preserve">read and fully understand the requirements, </w:t>
      </w:r>
    </w:p>
    <w:p w14:paraId="4CF4E1BA" w14:textId="77777777" w:rsidR="00F22108" w:rsidRPr="00F22108" w:rsidRDefault="00F22108" w:rsidP="00BD25D5">
      <w:pPr>
        <w:numPr>
          <w:ilvl w:val="0"/>
          <w:numId w:val="19"/>
        </w:numPr>
        <w:pBdr>
          <w:top w:val="nil"/>
          <w:left w:val="nil"/>
          <w:bottom w:val="nil"/>
          <w:right w:val="nil"/>
          <w:between w:val="nil"/>
          <w:bar w:val="nil"/>
        </w:pBdr>
        <w:spacing w:before="120" w:after="120" w:line="240" w:lineRule="auto"/>
        <w:rPr>
          <w:rFonts w:ascii="Arial" w:eastAsia="Arial Unicode MS" w:hAnsi="Arial" w:cs="Arial"/>
          <w:color w:val="000000"/>
          <w:sz w:val="24"/>
          <w:szCs w:val="24"/>
          <w:u w:color="000000"/>
          <w:bdr w:val="nil"/>
          <w:lang w:val="en-US" w:eastAsia="en-GB"/>
        </w:rPr>
      </w:pPr>
      <w:r w:rsidRPr="00F22108">
        <w:rPr>
          <w:rFonts w:ascii="Arial" w:eastAsia="Arial Unicode MS" w:hAnsi="Arial" w:cs="Arial"/>
          <w:color w:val="000000"/>
          <w:sz w:val="24"/>
          <w:szCs w:val="24"/>
          <w:u w:color="000000"/>
          <w:bdr w:val="nil"/>
          <w:lang w:val="en-US" w:eastAsia="en-GB"/>
        </w:rPr>
        <w:t>complied with the specific requirements set out in the RFQ documents, and</w:t>
      </w:r>
    </w:p>
    <w:p w14:paraId="698481F2" w14:textId="77777777" w:rsidR="00F22108" w:rsidRPr="00F22108" w:rsidRDefault="00F22108" w:rsidP="00BD25D5">
      <w:pPr>
        <w:numPr>
          <w:ilvl w:val="0"/>
          <w:numId w:val="20"/>
        </w:numPr>
        <w:pBdr>
          <w:top w:val="nil"/>
          <w:left w:val="nil"/>
          <w:bottom w:val="nil"/>
          <w:right w:val="nil"/>
          <w:between w:val="nil"/>
          <w:bar w:val="nil"/>
        </w:pBdr>
        <w:spacing w:before="120" w:after="120" w:line="240" w:lineRule="auto"/>
        <w:rPr>
          <w:rFonts w:ascii="Arial" w:eastAsia="Arial Unicode MS" w:hAnsi="Arial" w:cs="Arial"/>
          <w:color w:val="000000"/>
          <w:sz w:val="24"/>
          <w:szCs w:val="24"/>
          <w:u w:color="000000"/>
          <w:bdr w:val="nil"/>
          <w:lang w:val="en-US" w:eastAsia="en-GB"/>
        </w:rPr>
      </w:pPr>
      <w:r w:rsidRPr="00F22108">
        <w:rPr>
          <w:rFonts w:ascii="Arial" w:eastAsia="Arial Unicode MS" w:hAnsi="Arial" w:cs="Arial"/>
          <w:color w:val="000000"/>
          <w:sz w:val="24"/>
          <w:szCs w:val="24"/>
          <w:u w:color="000000"/>
          <w:bdr w:val="nil"/>
          <w:lang w:val="en-US" w:eastAsia="en-GB"/>
        </w:rPr>
        <w:t xml:space="preserve">completed and enclose the following documents: </w:t>
      </w:r>
    </w:p>
    <w:p w14:paraId="1B7A17E7" w14:textId="400D1FEB" w:rsidR="00F22108" w:rsidRPr="00F22108" w:rsidRDefault="00F22108" w:rsidP="00F22108">
      <w:pPr>
        <w:pBdr>
          <w:top w:val="nil"/>
          <w:left w:val="nil"/>
          <w:bottom w:val="nil"/>
          <w:right w:val="nil"/>
          <w:between w:val="nil"/>
          <w:bar w:val="nil"/>
        </w:pBdr>
        <w:spacing w:after="120" w:line="360" w:lineRule="auto"/>
        <w:rPr>
          <w:rFonts w:ascii="Arial" w:eastAsia="Arial Unicode MS" w:hAnsi="Arial" w:cs="Arial"/>
          <w:color w:val="000000"/>
          <w:sz w:val="24"/>
          <w:szCs w:val="24"/>
          <w:u w:color="000000"/>
          <w:bdr w:val="nil"/>
          <w:lang w:val="en-US" w:eastAsia="en-GB"/>
        </w:rPr>
      </w:pPr>
      <w:r w:rsidRPr="00F22108">
        <w:rPr>
          <w:rFonts w:ascii="Arial" w:eastAsia="Arial Unicode MS" w:hAnsi="Arial" w:cs="Arial"/>
          <w:color w:val="000000"/>
          <w:sz w:val="24"/>
          <w:szCs w:val="24"/>
          <w:u w:color="000000"/>
          <w:bdr w:val="nil"/>
          <w:lang w:val="en-US" w:eastAsia="en-GB"/>
        </w:rPr>
        <w:lastRenderedPageBreak/>
        <w:t>This Quotation shall re</w:t>
      </w:r>
      <w:r w:rsidR="00BD25D5">
        <w:rPr>
          <w:rFonts w:ascii="Arial" w:eastAsia="Arial Unicode MS" w:hAnsi="Arial" w:cs="Arial"/>
          <w:color w:val="000000"/>
          <w:sz w:val="24"/>
          <w:szCs w:val="24"/>
          <w:u w:color="000000"/>
          <w:bdr w:val="nil"/>
          <w:lang w:val="en-US" w:eastAsia="en-GB"/>
        </w:rPr>
        <w:t xml:space="preserve">main open for acceptance by Camden Learning Limited </w:t>
      </w:r>
      <w:r w:rsidRPr="00F22108">
        <w:rPr>
          <w:rFonts w:ascii="Arial" w:eastAsia="Arial Unicode MS" w:hAnsi="Arial" w:cs="Arial"/>
          <w:color w:val="000000"/>
          <w:sz w:val="24"/>
          <w:szCs w:val="24"/>
          <w:u w:color="000000"/>
          <w:bdr w:val="nil"/>
          <w:lang w:val="en-US" w:eastAsia="en-GB"/>
        </w:rPr>
        <w:t>for a period of 90 days after the due date for return of Quotations specified in the Invitation to Quote.</w:t>
      </w:r>
    </w:p>
    <w:p w14:paraId="35F3BD7A" w14:textId="432E907D" w:rsidR="00F22108" w:rsidRPr="00F22108" w:rsidRDefault="00F22108" w:rsidP="00F22108">
      <w:pPr>
        <w:pBdr>
          <w:top w:val="nil"/>
          <w:left w:val="nil"/>
          <w:bottom w:val="nil"/>
          <w:right w:val="nil"/>
          <w:between w:val="nil"/>
          <w:bar w:val="nil"/>
        </w:pBdr>
        <w:spacing w:after="120" w:line="360" w:lineRule="auto"/>
        <w:rPr>
          <w:rFonts w:ascii="Arial" w:eastAsia="Arial Unicode MS" w:hAnsi="Arial" w:cs="Arial"/>
          <w:color w:val="000000"/>
          <w:sz w:val="24"/>
          <w:szCs w:val="24"/>
          <w:u w:color="000000"/>
          <w:bdr w:val="nil"/>
          <w:lang w:val="en-US" w:eastAsia="en-GB"/>
        </w:rPr>
      </w:pPr>
      <w:r w:rsidRPr="00F22108">
        <w:rPr>
          <w:rFonts w:ascii="Arial" w:eastAsia="Arial Unicode MS" w:hAnsi="Arial" w:cs="Arial"/>
          <w:color w:val="000000"/>
          <w:sz w:val="24"/>
          <w:szCs w:val="24"/>
          <w:u w:color="000000"/>
          <w:bdr w:val="nil"/>
          <w:lang w:val="en-US" w:eastAsia="en-GB"/>
        </w:rPr>
        <w:t xml:space="preserve">I warrant that I have all the requisite </w:t>
      </w:r>
      <w:r w:rsidR="00BD25D5">
        <w:rPr>
          <w:rFonts w:ascii="Arial" w:eastAsia="Arial Unicode MS" w:hAnsi="Arial" w:cs="Arial"/>
          <w:color w:val="000000"/>
          <w:sz w:val="24"/>
          <w:szCs w:val="24"/>
          <w:u w:color="000000"/>
          <w:bdr w:val="nil"/>
          <w:lang w:val="en-US" w:eastAsia="en-GB"/>
        </w:rPr>
        <w:t xml:space="preserve">Camden Learning Limited </w:t>
      </w:r>
      <w:r w:rsidRPr="00F22108">
        <w:rPr>
          <w:rFonts w:ascii="Arial" w:eastAsia="Arial Unicode MS" w:hAnsi="Arial" w:cs="Arial"/>
          <w:color w:val="000000"/>
          <w:sz w:val="24"/>
          <w:szCs w:val="24"/>
          <w:u w:color="000000"/>
          <w:bdr w:val="nil"/>
          <w:lang w:val="en-US" w:eastAsia="en-GB"/>
        </w:rPr>
        <w:t>to sign this Quotation and confirm that I have complied with all the requirements set out in this Quotation document.</w:t>
      </w:r>
    </w:p>
    <w:tbl>
      <w:tblPr>
        <w:tblW w:w="8834" w:type="dxa"/>
        <w:tblInd w:w="20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25"/>
        <w:gridCol w:w="7509"/>
      </w:tblGrid>
      <w:tr w:rsidR="00F22108" w:rsidRPr="00F22108" w14:paraId="05D4EFCF" w14:textId="77777777" w:rsidTr="00580A0F">
        <w:trPr>
          <w:trHeight w:val="698"/>
        </w:trPr>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B8D2E0" w14:textId="77777777" w:rsidR="00F22108" w:rsidRPr="00F22108" w:rsidRDefault="00F22108" w:rsidP="00580A0F">
            <w:pPr>
              <w:pBdr>
                <w:top w:val="nil"/>
                <w:left w:val="nil"/>
                <w:bottom w:val="nil"/>
                <w:right w:val="nil"/>
                <w:between w:val="nil"/>
                <w:bar w:val="nil"/>
              </w:pBdr>
              <w:spacing w:line="360" w:lineRule="auto"/>
              <w:rPr>
                <w:rFonts w:ascii="Arial" w:eastAsia="Arial Unicode MS" w:hAnsi="Arial" w:cs="Arial"/>
                <w:color w:val="000000"/>
                <w:spacing w:val="-2"/>
                <w:sz w:val="24"/>
                <w:szCs w:val="24"/>
                <w:u w:color="000000"/>
                <w:bdr w:val="nil"/>
                <w:lang w:val="en-US" w:eastAsia="en-GB"/>
              </w:rPr>
            </w:pPr>
            <w:r w:rsidRPr="00F22108">
              <w:rPr>
                <w:rFonts w:ascii="Arial" w:eastAsia="Arial Unicode MS" w:hAnsi="Arial" w:cs="Arial"/>
                <w:color w:val="000000"/>
                <w:spacing w:val="-2"/>
                <w:sz w:val="24"/>
                <w:szCs w:val="24"/>
                <w:u w:color="000000"/>
                <w:bdr w:val="nil"/>
                <w:lang w:val="en-US" w:eastAsia="en-GB"/>
              </w:rPr>
              <w:t xml:space="preserve">Name &amp; job title of person authorised to complete and sign this Form of Quotation </w:t>
            </w:r>
          </w:p>
          <w:p w14:paraId="677EC83E" w14:textId="77777777" w:rsidR="00F22108" w:rsidRPr="00F22108" w:rsidRDefault="00F22108" w:rsidP="00580A0F">
            <w:pPr>
              <w:pBdr>
                <w:top w:val="nil"/>
                <w:left w:val="nil"/>
                <w:bottom w:val="nil"/>
                <w:right w:val="nil"/>
                <w:between w:val="nil"/>
                <w:bar w:val="nil"/>
              </w:pBdr>
              <w:spacing w:line="360" w:lineRule="auto"/>
              <w:rPr>
                <w:rFonts w:ascii="Arial" w:eastAsia="Arial Unicode MS" w:hAnsi="Arial" w:cs="Arial"/>
                <w:color w:val="000000"/>
                <w:sz w:val="24"/>
                <w:szCs w:val="24"/>
                <w:u w:color="000000"/>
                <w:bdr w:val="nil"/>
                <w:lang w:val="en-US" w:eastAsia="en-GB"/>
              </w:rPr>
            </w:pPr>
            <w:r w:rsidRPr="00F22108">
              <w:rPr>
                <w:rFonts w:ascii="Arial" w:eastAsia="Arial Unicode MS" w:hAnsi="Arial" w:cs="Arial"/>
                <w:color w:val="000000"/>
                <w:spacing w:val="-2"/>
                <w:sz w:val="24"/>
                <w:szCs w:val="24"/>
                <w:u w:color="000000"/>
                <w:bdr w:val="nil"/>
                <w:lang w:val="en-US" w:eastAsia="en-GB"/>
              </w:rPr>
              <w:t>(block capitals):</w:t>
            </w:r>
          </w:p>
        </w:tc>
      </w:tr>
      <w:tr w:rsidR="00F22108" w:rsidRPr="00F22108" w14:paraId="17A51154" w14:textId="77777777" w:rsidTr="00580A0F">
        <w:trPr>
          <w:trHeight w:val="698"/>
        </w:trPr>
        <w:tc>
          <w:tcPr>
            <w:tcW w:w="1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008049" w14:textId="77777777" w:rsidR="00F22108" w:rsidRPr="00F22108" w:rsidRDefault="00F22108" w:rsidP="00580A0F">
            <w:pPr>
              <w:pBdr>
                <w:top w:val="nil"/>
                <w:left w:val="nil"/>
                <w:bottom w:val="nil"/>
                <w:right w:val="nil"/>
                <w:between w:val="nil"/>
                <w:bar w:val="nil"/>
              </w:pBdr>
              <w:spacing w:line="360" w:lineRule="auto"/>
              <w:rPr>
                <w:rFonts w:ascii="Arial" w:eastAsia="Arial Unicode MS" w:hAnsi="Arial" w:cs="Arial"/>
                <w:color w:val="000000"/>
                <w:sz w:val="24"/>
                <w:szCs w:val="24"/>
                <w:u w:color="000000"/>
                <w:bdr w:val="nil"/>
                <w:lang w:val="en-US" w:eastAsia="en-GB"/>
              </w:rPr>
            </w:pPr>
            <w:r w:rsidRPr="00F22108">
              <w:rPr>
                <w:rFonts w:ascii="Arial" w:eastAsia="Arial Unicode MS" w:hAnsi="Arial" w:cs="Arial"/>
                <w:color w:val="000000"/>
                <w:sz w:val="24"/>
                <w:szCs w:val="24"/>
                <w:u w:color="000000"/>
                <w:bdr w:val="nil"/>
                <w:lang w:val="en-US" w:eastAsia="en-GB"/>
              </w:rPr>
              <w:t>Signature:</w:t>
            </w:r>
          </w:p>
        </w:tc>
        <w:tc>
          <w:tcPr>
            <w:tcW w:w="7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46512E" w14:textId="77777777" w:rsidR="00F22108" w:rsidRPr="00F22108" w:rsidRDefault="00F22108" w:rsidP="00580A0F">
            <w:pPr>
              <w:pBdr>
                <w:top w:val="nil"/>
                <w:left w:val="nil"/>
                <w:bottom w:val="nil"/>
                <w:right w:val="nil"/>
                <w:between w:val="nil"/>
                <w:bar w:val="nil"/>
              </w:pBdr>
              <w:spacing w:line="360" w:lineRule="auto"/>
              <w:rPr>
                <w:rFonts w:ascii="Arial" w:eastAsia="Arial Unicode MS" w:hAnsi="Arial" w:cs="Arial"/>
                <w:color w:val="000000"/>
                <w:sz w:val="24"/>
                <w:szCs w:val="24"/>
                <w:u w:color="000000"/>
                <w:bdr w:val="nil"/>
                <w:lang w:val="en-US" w:eastAsia="en-GB"/>
              </w:rPr>
            </w:pPr>
          </w:p>
        </w:tc>
      </w:tr>
      <w:tr w:rsidR="00F22108" w:rsidRPr="00F22108" w14:paraId="554E9663" w14:textId="77777777" w:rsidTr="00580A0F">
        <w:trPr>
          <w:trHeight w:val="698"/>
        </w:trPr>
        <w:tc>
          <w:tcPr>
            <w:tcW w:w="1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967F29" w14:textId="77777777" w:rsidR="00F22108" w:rsidRPr="00F22108" w:rsidRDefault="00F22108" w:rsidP="00580A0F">
            <w:pPr>
              <w:pBdr>
                <w:top w:val="nil"/>
                <w:left w:val="nil"/>
                <w:bottom w:val="nil"/>
                <w:right w:val="nil"/>
                <w:between w:val="nil"/>
                <w:bar w:val="nil"/>
              </w:pBdr>
              <w:spacing w:line="360" w:lineRule="auto"/>
              <w:rPr>
                <w:rFonts w:ascii="Arial" w:eastAsia="Arial Unicode MS" w:hAnsi="Arial" w:cs="Arial"/>
                <w:color w:val="000000"/>
                <w:sz w:val="24"/>
                <w:szCs w:val="24"/>
                <w:u w:color="000000"/>
                <w:bdr w:val="nil"/>
                <w:lang w:val="en-US" w:eastAsia="en-GB"/>
              </w:rPr>
            </w:pPr>
            <w:r w:rsidRPr="00F22108">
              <w:rPr>
                <w:rFonts w:ascii="Arial" w:eastAsia="Arial Unicode MS" w:hAnsi="Arial" w:cs="Arial"/>
                <w:color w:val="000000"/>
                <w:sz w:val="24"/>
                <w:szCs w:val="24"/>
                <w:u w:color="000000"/>
                <w:bdr w:val="nil"/>
                <w:lang w:val="en-US" w:eastAsia="en-GB"/>
              </w:rPr>
              <w:t>Position:</w:t>
            </w:r>
          </w:p>
        </w:tc>
        <w:tc>
          <w:tcPr>
            <w:tcW w:w="7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9911D9" w14:textId="77777777" w:rsidR="00F22108" w:rsidRPr="00F22108" w:rsidRDefault="00F22108" w:rsidP="00580A0F">
            <w:pPr>
              <w:pBdr>
                <w:top w:val="nil"/>
                <w:left w:val="nil"/>
                <w:bottom w:val="nil"/>
                <w:right w:val="nil"/>
                <w:between w:val="nil"/>
                <w:bar w:val="nil"/>
              </w:pBdr>
              <w:spacing w:line="360" w:lineRule="auto"/>
              <w:rPr>
                <w:rFonts w:ascii="Arial" w:eastAsia="Arial Unicode MS" w:hAnsi="Arial" w:cs="Arial"/>
                <w:color w:val="000000"/>
                <w:sz w:val="24"/>
                <w:szCs w:val="24"/>
                <w:u w:color="000000"/>
                <w:bdr w:val="nil"/>
                <w:lang w:val="en-US" w:eastAsia="en-GB"/>
              </w:rPr>
            </w:pPr>
          </w:p>
        </w:tc>
      </w:tr>
      <w:tr w:rsidR="00F22108" w:rsidRPr="00F22108" w14:paraId="643922F4" w14:textId="77777777" w:rsidTr="00580A0F">
        <w:trPr>
          <w:trHeight w:val="698"/>
        </w:trPr>
        <w:tc>
          <w:tcPr>
            <w:tcW w:w="1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EC24AA" w14:textId="77777777" w:rsidR="00F22108" w:rsidRPr="00F22108" w:rsidRDefault="00F22108" w:rsidP="00580A0F">
            <w:pPr>
              <w:pBdr>
                <w:top w:val="nil"/>
                <w:left w:val="nil"/>
                <w:bottom w:val="nil"/>
                <w:right w:val="nil"/>
                <w:between w:val="nil"/>
                <w:bar w:val="nil"/>
              </w:pBdr>
              <w:spacing w:line="360" w:lineRule="auto"/>
              <w:rPr>
                <w:rFonts w:ascii="Arial" w:eastAsia="Arial Unicode MS" w:hAnsi="Arial" w:cs="Arial"/>
                <w:color w:val="000000"/>
                <w:sz w:val="24"/>
                <w:szCs w:val="24"/>
                <w:u w:color="000000"/>
                <w:bdr w:val="nil"/>
                <w:lang w:val="en-US" w:eastAsia="en-GB"/>
              </w:rPr>
            </w:pPr>
            <w:r w:rsidRPr="00F22108">
              <w:rPr>
                <w:rFonts w:ascii="Arial" w:eastAsia="Arial Unicode MS" w:hAnsi="Arial" w:cs="Arial"/>
                <w:color w:val="000000"/>
                <w:sz w:val="24"/>
                <w:szCs w:val="24"/>
                <w:u w:color="000000"/>
                <w:bdr w:val="nil"/>
                <w:lang w:val="en-US" w:eastAsia="en-GB"/>
              </w:rPr>
              <w:t>Signature:</w:t>
            </w:r>
          </w:p>
        </w:tc>
        <w:tc>
          <w:tcPr>
            <w:tcW w:w="7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475948" w14:textId="77777777" w:rsidR="00F22108" w:rsidRPr="00F22108" w:rsidRDefault="00F22108" w:rsidP="00580A0F">
            <w:pPr>
              <w:pBdr>
                <w:top w:val="nil"/>
                <w:left w:val="nil"/>
                <w:bottom w:val="nil"/>
                <w:right w:val="nil"/>
                <w:between w:val="nil"/>
                <w:bar w:val="nil"/>
              </w:pBdr>
              <w:spacing w:line="360" w:lineRule="auto"/>
              <w:rPr>
                <w:rFonts w:ascii="Arial" w:eastAsia="Arial Unicode MS" w:hAnsi="Arial" w:cs="Arial"/>
                <w:color w:val="000000"/>
                <w:sz w:val="24"/>
                <w:szCs w:val="24"/>
                <w:u w:color="000000"/>
                <w:bdr w:val="nil"/>
                <w:lang w:val="en-US" w:eastAsia="en-GB"/>
              </w:rPr>
            </w:pPr>
          </w:p>
        </w:tc>
      </w:tr>
      <w:tr w:rsidR="00F22108" w:rsidRPr="00F22108" w14:paraId="21342C2C" w14:textId="77777777" w:rsidTr="00580A0F">
        <w:trPr>
          <w:trHeight w:val="698"/>
        </w:trPr>
        <w:tc>
          <w:tcPr>
            <w:tcW w:w="1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FED7F5" w14:textId="77777777" w:rsidR="00F22108" w:rsidRPr="00F22108" w:rsidRDefault="00F22108" w:rsidP="00580A0F">
            <w:pPr>
              <w:pBdr>
                <w:top w:val="nil"/>
                <w:left w:val="nil"/>
                <w:bottom w:val="nil"/>
                <w:right w:val="nil"/>
                <w:between w:val="nil"/>
                <w:bar w:val="nil"/>
              </w:pBdr>
              <w:spacing w:line="360" w:lineRule="auto"/>
              <w:rPr>
                <w:rFonts w:ascii="Arial" w:eastAsia="Arial Unicode MS" w:hAnsi="Arial" w:cs="Arial"/>
                <w:color w:val="000000"/>
                <w:sz w:val="24"/>
                <w:szCs w:val="24"/>
                <w:u w:color="000000"/>
                <w:bdr w:val="nil"/>
                <w:lang w:val="en-US" w:eastAsia="en-GB"/>
              </w:rPr>
            </w:pPr>
            <w:r w:rsidRPr="00F22108">
              <w:rPr>
                <w:rFonts w:ascii="Arial" w:eastAsia="Arial Unicode MS" w:hAnsi="Arial" w:cs="Arial"/>
                <w:color w:val="000000"/>
                <w:sz w:val="24"/>
                <w:szCs w:val="24"/>
                <w:u w:color="000000"/>
                <w:bdr w:val="nil"/>
                <w:lang w:val="en-US" w:eastAsia="en-GB"/>
              </w:rPr>
              <w:t>Position:</w:t>
            </w:r>
          </w:p>
        </w:tc>
        <w:tc>
          <w:tcPr>
            <w:tcW w:w="7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AFD2BC" w14:textId="77777777" w:rsidR="00F22108" w:rsidRPr="00F22108" w:rsidRDefault="00F22108" w:rsidP="00580A0F">
            <w:pPr>
              <w:pBdr>
                <w:top w:val="nil"/>
                <w:left w:val="nil"/>
                <w:bottom w:val="nil"/>
                <w:right w:val="nil"/>
                <w:between w:val="nil"/>
                <w:bar w:val="nil"/>
              </w:pBdr>
              <w:spacing w:line="360" w:lineRule="auto"/>
              <w:rPr>
                <w:rFonts w:ascii="Arial" w:eastAsia="Arial Unicode MS" w:hAnsi="Arial" w:cs="Arial"/>
                <w:color w:val="000000"/>
                <w:sz w:val="24"/>
                <w:szCs w:val="24"/>
                <w:u w:color="000000"/>
                <w:bdr w:val="nil"/>
                <w:lang w:val="en-US" w:eastAsia="en-GB"/>
              </w:rPr>
            </w:pPr>
          </w:p>
        </w:tc>
      </w:tr>
      <w:tr w:rsidR="00F22108" w:rsidRPr="00F22108" w14:paraId="5C90C2F4" w14:textId="77777777" w:rsidTr="00580A0F">
        <w:trPr>
          <w:trHeight w:val="698"/>
        </w:trPr>
        <w:tc>
          <w:tcPr>
            <w:tcW w:w="1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8F5E76" w14:textId="77777777" w:rsidR="00F22108" w:rsidRPr="00F22108" w:rsidRDefault="00F22108" w:rsidP="00580A0F">
            <w:pPr>
              <w:pBdr>
                <w:top w:val="nil"/>
                <w:left w:val="nil"/>
                <w:bottom w:val="nil"/>
                <w:right w:val="nil"/>
                <w:between w:val="nil"/>
                <w:bar w:val="nil"/>
              </w:pBdr>
              <w:spacing w:line="360" w:lineRule="auto"/>
              <w:rPr>
                <w:rFonts w:ascii="Arial" w:eastAsia="Arial Unicode MS" w:hAnsi="Arial" w:cs="Arial"/>
                <w:color w:val="000000"/>
                <w:sz w:val="24"/>
                <w:szCs w:val="24"/>
                <w:u w:color="000000"/>
                <w:bdr w:val="nil"/>
                <w:lang w:val="en-US" w:eastAsia="en-GB"/>
              </w:rPr>
            </w:pPr>
            <w:r w:rsidRPr="00F22108">
              <w:rPr>
                <w:rFonts w:ascii="Arial" w:eastAsia="Arial Unicode MS" w:hAnsi="Arial" w:cs="Arial"/>
                <w:color w:val="000000"/>
                <w:sz w:val="24"/>
                <w:szCs w:val="24"/>
                <w:u w:color="000000"/>
                <w:bdr w:val="nil"/>
                <w:lang w:val="en-US" w:eastAsia="en-GB"/>
              </w:rPr>
              <w:t>Date:</w:t>
            </w:r>
          </w:p>
        </w:tc>
        <w:tc>
          <w:tcPr>
            <w:tcW w:w="7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27C3D6" w14:textId="77777777" w:rsidR="00F22108" w:rsidRPr="00F22108" w:rsidRDefault="00F22108" w:rsidP="00580A0F">
            <w:pPr>
              <w:pBdr>
                <w:top w:val="nil"/>
                <w:left w:val="nil"/>
                <w:bottom w:val="nil"/>
                <w:right w:val="nil"/>
                <w:between w:val="nil"/>
                <w:bar w:val="nil"/>
              </w:pBdr>
              <w:spacing w:line="360" w:lineRule="auto"/>
              <w:rPr>
                <w:rFonts w:ascii="Arial" w:eastAsia="Arial Unicode MS" w:hAnsi="Arial" w:cs="Arial"/>
                <w:color w:val="000000"/>
                <w:sz w:val="24"/>
                <w:szCs w:val="24"/>
                <w:u w:color="000000"/>
                <w:bdr w:val="nil"/>
                <w:lang w:val="en-US" w:eastAsia="en-GB"/>
              </w:rPr>
            </w:pPr>
          </w:p>
        </w:tc>
      </w:tr>
      <w:tr w:rsidR="00F22108" w:rsidRPr="00F22108" w14:paraId="27115230" w14:textId="77777777" w:rsidTr="00580A0F">
        <w:trPr>
          <w:trHeight w:val="612"/>
        </w:trPr>
        <w:tc>
          <w:tcPr>
            <w:tcW w:w="1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93FF28" w14:textId="77777777" w:rsidR="00F22108" w:rsidRPr="00F22108" w:rsidRDefault="00F22108" w:rsidP="00580A0F">
            <w:pPr>
              <w:pBdr>
                <w:top w:val="nil"/>
                <w:left w:val="nil"/>
                <w:bottom w:val="nil"/>
                <w:right w:val="nil"/>
                <w:between w:val="nil"/>
                <w:bar w:val="nil"/>
              </w:pBdr>
              <w:suppressAutoHyphens/>
              <w:spacing w:line="360" w:lineRule="auto"/>
              <w:rPr>
                <w:rFonts w:ascii="Arial" w:eastAsia="Arial Unicode MS" w:hAnsi="Arial" w:cs="Arial"/>
                <w:color w:val="000000"/>
                <w:sz w:val="24"/>
                <w:szCs w:val="24"/>
                <w:u w:color="000000"/>
                <w:bdr w:val="nil"/>
                <w:lang w:val="en-US" w:eastAsia="en-GB"/>
              </w:rPr>
            </w:pPr>
          </w:p>
          <w:p w14:paraId="20B06651" w14:textId="77777777" w:rsidR="00F22108" w:rsidRPr="00F22108" w:rsidRDefault="00F22108" w:rsidP="00580A0F">
            <w:pPr>
              <w:pBdr>
                <w:top w:val="nil"/>
                <w:left w:val="nil"/>
                <w:bottom w:val="nil"/>
                <w:right w:val="nil"/>
                <w:between w:val="nil"/>
                <w:bar w:val="nil"/>
              </w:pBdr>
              <w:suppressAutoHyphens/>
              <w:spacing w:line="360" w:lineRule="auto"/>
              <w:rPr>
                <w:rFonts w:ascii="Arial" w:eastAsia="Arial Unicode MS" w:hAnsi="Arial" w:cs="Arial"/>
                <w:color w:val="000000"/>
                <w:sz w:val="24"/>
                <w:szCs w:val="24"/>
                <w:u w:color="000000"/>
                <w:bdr w:val="nil"/>
                <w:lang w:val="en-US" w:eastAsia="en-GB"/>
              </w:rPr>
            </w:pPr>
            <w:r w:rsidRPr="00F22108">
              <w:rPr>
                <w:rFonts w:ascii="Arial" w:eastAsia="Arial Unicode MS" w:hAnsi="Arial" w:cs="Arial"/>
                <w:color w:val="000000"/>
                <w:sz w:val="24"/>
                <w:szCs w:val="24"/>
                <w:u w:color="000000"/>
                <w:bdr w:val="nil"/>
                <w:lang w:val="en-US" w:eastAsia="en-GB"/>
              </w:rPr>
              <w:t>Direct Line</w:t>
            </w:r>
          </w:p>
        </w:tc>
        <w:tc>
          <w:tcPr>
            <w:tcW w:w="7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520187" w14:textId="77777777" w:rsidR="00F22108" w:rsidRPr="00F22108" w:rsidRDefault="00F22108" w:rsidP="00580A0F">
            <w:pPr>
              <w:pBdr>
                <w:top w:val="nil"/>
                <w:left w:val="nil"/>
                <w:bottom w:val="nil"/>
                <w:right w:val="nil"/>
                <w:between w:val="nil"/>
                <w:bar w:val="nil"/>
              </w:pBdr>
              <w:spacing w:line="360" w:lineRule="auto"/>
              <w:rPr>
                <w:rFonts w:ascii="Arial" w:eastAsia="Arial Unicode MS" w:hAnsi="Arial" w:cs="Arial"/>
                <w:color w:val="000000"/>
                <w:sz w:val="24"/>
                <w:szCs w:val="24"/>
                <w:u w:color="000000"/>
                <w:bdr w:val="nil"/>
                <w:lang w:val="en-US" w:eastAsia="en-GB"/>
              </w:rPr>
            </w:pPr>
          </w:p>
        </w:tc>
      </w:tr>
      <w:tr w:rsidR="00F22108" w:rsidRPr="00F22108" w14:paraId="3CAA7F3F" w14:textId="77777777" w:rsidTr="00580A0F">
        <w:trPr>
          <w:trHeight w:val="698"/>
        </w:trPr>
        <w:tc>
          <w:tcPr>
            <w:tcW w:w="1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8AD37A" w14:textId="77777777" w:rsidR="00F22108" w:rsidRPr="00F22108" w:rsidRDefault="00F22108" w:rsidP="00580A0F">
            <w:pPr>
              <w:pBdr>
                <w:top w:val="nil"/>
                <w:left w:val="nil"/>
                <w:bottom w:val="nil"/>
                <w:right w:val="nil"/>
                <w:between w:val="nil"/>
                <w:bar w:val="nil"/>
              </w:pBdr>
              <w:suppressAutoHyphens/>
              <w:spacing w:line="360" w:lineRule="auto"/>
              <w:rPr>
                <w:rFonts w:ascii="Arial" w:eastAsia="Arial Unicode MS" w:hAnsi="Arial" w:cs="Arial"/>
                <w:color w:val="000000"/>
                <w:sz w:val="24"/>
                <w:szCs w:val="24"/>
                <w:u w:color="000000"/>
                <w:bdr w:val="nil"/>
                <w:lang w:val="en-US" w:eastAsia="en-GB"/>
              </w:rPr>
            </w:pPr>
            <w:r w:rsidRPr="00F22108">
              <w:rPr>
                <w:rFonts w:ascii="Arial" w:eastAsia="Arial Unicode MS" w:hAnsi="Arial" w:cs="Arial"/>
                <w:color w:val="000000"/>
                <w:sz w:val="24"/>
                <w:szCs w:val="24"/>
                <w:u w:color="000000"/>
                <w:bdr w:val="nil"/>
                <w:lang w:val="en-US" w:eastAsia="en-GB"/>
              </w:rPr>
              <w:t>Mobile</w:t>
            </w:r>
          </w:p>
        </w:tc>
        <w:tc>
          <w:tcPr>
            <w:tcW w:w="7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DFD992" w14:textId="77777777" w:rsidR="00F22108" w:rsidRPr="00F22108" w:rsidRDefault="00F22108" w:rsidP="00580A0F">
            <w:pPr>
              <w:pBdr>
                <w:top w:val="nil"/>
                <w:left w:val="nil"/>
                <w:bottom w:val="nil"/>
                <w:right w:val="nil"/>
                <w:between w:val="nil"/>
                <w:bar w:val="nil"/>
              </w:pBdr>
              <w:spacing w:line="360" w:lineRule="auto"/>
              <w:rPr>
                <w:rFonts w:ascii="Arial" w:eastAsia="Arial Unicode MS" w:hAnsi="Arial" w:cs="Arial"/>
                <w:color w:val="000000"/>
                <w:sz w:val="24"/>
                <w:szCs w:val="24"/>
                <w:u w:color="000000"/>
                <w:bdr w:val="nil"/>
                <w:lang w:val="en-US" w:eastAsia="en-GB"/>
              </w:rPr>
            </w:pPr>
          </w:p>
        </w:tc>
      </w:tr>
      <w:tr w:rsidR="00F22108" w:rsidRPr="00F22108" w14:paraId="0C2F460F" w14:textId="77777777" w:rsidTr="00580A0F">
        <w:trPr>
          <w:trHeight w:val="698"/>
        </w:trPr>
        <w:tc>
          <w:tcPr>
            <w:tcW w:w="1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E0591E" w14:textId="77777777" w:rsidR="00F22108" w:rsidRPr="00F22108" w:rsidRDefault="00F22108" w:rsidP="00580A0F">
            <w:pPr>
              <w:pBdr>
                <w:top w:val="nil"/>
                <w:left w:val="nil"/>
                <w:bottom w:val="nil"/>
                <w:right w:val="nil"/>
                <w:between w:val="nil"/>
                <w:bar w:val="nil"/>
              </w:pBdr>
              <w:suppressAutoHyphens/>
              <w:spacing w:line="360" w:lineRule="auto"/>
              <w:rPr>
                <w:rFonts w:ascii="Arial" w:eastAsia="Arial Unicode MS" w:hAnsi="Arial" w:cs="Arial"/>
                <w:color w:val="000000"/>
                <w:sz w:val="24"/>
                <w:szCs w:val="24"/>
                <w:u w:color="000000"/>
                <w:bdr w:val="nil"/>
                <w:lang w:val="en-US" w:eastAsia="en-GB"/>
              </w:rPr>
            </w:pPr>
            <w:r w:rsidRPr="00F22108">
              <w:rPr>
                <w:rFonts w:ascii="Arial" w:eastAsia="Arial Unicode MS" w:hAnsi="Arial" w:cs="Arial"/>
                <w:color w:val="000000"/>
                <w:sz w:val="24"/>
                <w:szCs w:val="24"/>
                <w:u w:color="000000"/>
                <w:bdr w:val="nil"/>
                <w:lang w:val="en-US" w:eastAsia="en-GB"/>
              </w:rPr>
              <w:t>Email</w:t>
            </w:r>
          </w:p>
        </w:tc>
        <w:tc>
          <w:tcPr>
            <w:tcW w:w="7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C7CDD0" w14:textId="77777777" w:rsidR="00F22108" w:rsidRPr="00F22108" w:rsidRDefault="00F22108" w:rsidP="00580A0F">
            <w:pPr>
              <w:pBdr>
                <w:top w:val="nil"/>
                <w:left w:val="nil"/>
                <w:bottom w:val="nil"/>
                <w:right w:val="nil"/>
                <w:between w:val="nil"/>
                <w:bar w:val="nil"/>
              </w:pBdr>
              <w:spacing w:line="360" w:lineRule="auto"/>
              <w:rPr>
                <w:rFonts w:ascii="Arial" w:eastAsia="Arial Unicode MS" w:hAnsi="Arial" w:cs="Arial"/>
                <w:color w:val="000000"/>
                <w:sz w:val="24"/>
                <w:szCs w:val="24"/>
                <w:u w:color="000000"/>
                <w:bdr w:val="nil"/>
                <w:lang w:val="en-US" w:eastAsia="en-GB"/>
              </w:rPr>
            </w:pPr>
          </w:p>
        </w:tc>
      </w:tr>
    </w:tbl>
    <w:p w14:paraId="0C9F6859" w14:textId="0A2092A5" w:rsidR="00F22108" w:rsidRPr="004F195C" w:rsidRDefault="00F22108" w:rsidP="00A80C21">
      <w:pPr>
        <w:rPr>
          <w:rFonts w:ascii="Calibri" w:hAnsi="Calibri"/>
        </w:rPr>
      </w:pPr>
    </w:p>
    <w:sectPr w:rsidR="00F22108" w:rsidRPr="004F195C" w:rsidSect="00A760A3">
      <w:footerReference w:type="default" r:id="rId17"/>
      <w:pgSz w:w="16838" w:h="23811" w:code="8"/>
      <w:pgMar w:top="1440" w:right="1440" w:bottom="1440"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C06FC2" w16cid:durableId="22C98231"/>
  <w16cid:commentId w16cid:paraId="298C2637" w16cid:durableId="22C98232"/>
  <w16cid:commentId w16cid:paraId="00A2E36D" w16cid:durableId="22C98233"/>
  <w16cid:commentId w16cid:paraId="03FB7F1A" w16cid:durableId="22C98234"/>
  <w16cid:commentId w16cid:paraId="6247CC41" w16cid:durableId="22C986AA"/>
  <w16cid:commentId w16cid:paraId="7773CDB5" w16cid:durableId="22C98235"/>
  <w16cid:commentId w16cid:paraId="30A78F84" w16cid:durableId="22C98664"/>
  <w16cid:commentId w16cid:paraId="2739910C" w16cid:durableId="22C98236"/>
  <w16cid:commentId w16cid:paraId="667E47E2" w16cid:durableId="22C9877A"/>
  <w16cid:commentId w16cid:paraId="159890BB" w16cid:durableId="22C98237"/>
  <w16cid:commentId w16cid:paraId="0CAA64FB" w16cid:durableId="22C98238"/>
  <w16cid:commentId w16cid:paraId="7FF0B79D" w16cid:durableId="22C98239"/>
  <w16cid:commentId w16cid:paraId="50C0F859" w16cid:durableId="22C9823A"/>
  <w16cid:commentId w16cid:paraId="160440FB" w16cid:durableId="22C9823B"/>
  <w16cid:commentId w16cid:paraId="3C3D9E12" w16cid:durableId="22C9891C"/>
  <w16cid:commentId w16cid:paraId="22E5FDEB" w16cid:durableId="22C9823C"/>
  <w16cid:commentId w16cid:paraId="6C4AF0FE" w16cid:durableId="22C98888"/>
  <w16cid:commentId w16cid:paraId="120C2B33" w16cid:durableId="22C9823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42B9B" w14:textId="77777777" w:rsidR="0088371C" w:rsidRDefault="0088371C">
      <w:pPr>
        <w:spacing w:after="0" w:line="240" w:lineRule="auto"/>
      </w:pPr>
      <w:r>
        <w:separator/>
      </w:r>
    </w:p>
  </w:endnote>
  <w:endnote w:type="continuationSeparator" w:id="0">
    <w:p w14:paraId="235D854E" w14:textId="77777777" w:rsidR="0088371C" w:rsidRDefault="00883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1F375" w14:textId="6790316F" w:rsidR="0088371C" w:rsidRDefault="007F485C">
    <w:pPr>
      <w:pStyle w:val="Footer"/>
    </w:pPr>
    <w:sdt>
      <w:sdtPr>
        <w:id w:val="-608590705"/>
        <w:docPartObj>
          <w:docPartGallery w:val="Page Numbers (Top of Page)"/>
          <w:docPartUnique/>
        </w:docPartObj>
      </w:sdtPr>
      <w:sdtEndPr/>
      <w:sdtContent>
        <w:r w:rsidR="0088371C" w:rsidRPr="00FD6CAE">
          <w:rPr>
            <w:sz w:val="18"/>
            <w:szCs w:val="18"/>
          </w:rPr>
          <w:t xml:space="preserve">Page </w:t>
        </w:r>
        <w:r w:rsidR="0088371C" w:rsidRPr="00FD6CAE">
          <w:rPr>
            <w:bCs/>
            <w:sz w:val="18"/>
            <w:szCs w:val="18"/>
          </w:rPr>
          <w:fldChar w:fldCharType="begin"/>
        </w:r>
        <w:r w:rsidR="0088371C" w:rsidRPr="00FD6CAE">
          <w:rPr>
            <w:bCs/>
            <w:sz w:val="18"/>
            <w:szCs w:val="18"/>
          </w:rPr>
          <w:instrText xml:space="preserve"> PAGE </w:instrText>
        </w:r>
        <w:r w:rsidR="0088371C" w:rsidRPr="00FD6CAE">
          <w:rPr>
            <w:bCs/>
            <w:sz w:val="18"/>
            <w:szCs w:val="18"/>
          </w:rPr>
          <w:fldChar w:fldCharType="separate"/>
        </w:r>
        <w:r>
          <w:rPr>
            <w:bCs/>
            <w:noProof/>
            <w:sz w:val="18"/>
            <w:szCs w:val="18"/>
          </w:rPr>
          <w:t>5</w:t>
        </w:r>
        <w:r w:rsidR="0088371C" w:rsidRPr="00FD6CAE">
          <w:rPr>
            <w:bCs/>
            <w:sz w:val="18"/>
            <w:szCs w:val="18"/>
          </w:rPr>
          <w:fldChar w:fldCharType="end"/>
        </w:r>
        <w:r w:rsidR="0088371C" w:rsidRPr="00FD6CAE">
          <w:rPr>
            <w:sz w:val="18"/>
            <w:szCs w:val="18"/>
          </w:rPr>
          <w:t xml:space="preserve"> of </w:t>
        </w:r>
        <w:r w:rsidR="0088371C" w:rsidRPr="00FD6CAE">
          <w:rPr>
            <w:bCs/>
            <w:sz w:val="18"/>
            <w:szCs w:val="18"/>
          </w:rPr>
          <w:fldChar w:fldCharType="begin"/>
        </w:r>
        <w:r w:rsidR="0088371C" w:rsidRPr="00FD6CAE">
          <w:rPr>
            <w:bCs/>
            <w:sz w:val="18"/>
            <w:szCs w:val="18"/>
          </w:rPr>
          <w:instrText xml:space="preserve"> NUMPAGES  </w:instrText>
        </w:r>
        <w:r w:rsidR="0088371C" w:rsidRPr="00FD6CAE">
          <w:rPr>
            <w:bCs/>
            <w:sz w:val="18"/>
            <w:szCs w:val="18"/>
          </w:rPr>
          <w:fldChar w:fldCharType="separate"/>
        </w:r>
        <w:r>
          <w:rPr>
            <w:bCs/>
            <w:noProof/>
            <w:sz w:val="18"/>
            <w:szCs w:val="18"/>
          </w:rPr>
          <w:t>10</w:t>
        </w:r>
        <w:r w:rsidR="0088371C" w:rsidRPr="00FD6CAE">
          <w:rPr>
            <w:bCs/>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8A596" w14:textId="77777777" w:rsidR="0088371C" w:rsidRDefault="0088371C">
      <w:pPr>
        <w:spacing w:after="0" w:line="240" w:lineRule="auto"/>
      </w:pPr>
      <w:r>
        <w:separator/>
      </w:r>
    </w:p>
  </w:footnote>
  <w:footnote w:type="continuationSeparator" w:id="0">
    <w:p w14:paraId="2F692B73" w14:textId="77777777" w:rsidR="0088371C" w:rsidRDefault="008837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3C70EBF2"/>
    <w:lvl w:ilvl="0">
      <w:start w:val="1"/>
      <w:numFmt w:val="decimal"/>
      <w:pStyle w:val="Heading1"/>
      <w:lvlText w:val="%1."/>
      <w:legacy w:legacy="1" w:legacySpace="144" w:legacyIndent="0"/>
      <w:lvlJc w:val="left"/>
      <w:pPr>
        <w:ind w:left="0" w:firstLine="0"/>
      </w:pPr>
    </w:lvl>
    <w:lvl w:ilvl="1">
      <w:start w:val="1"/>
      <w:numFmt w:val="decimal"/>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73825C1"/>
    <w:multiLevelType w:val="hybridMultilevel"/>
    <w:tmpl w:val="D2464562"/>
    <w:numStyleLink w:val="ImportedStyle27"/>
  </w:abstractNum>
  <w:abstractNum w:abstractNumId="2" w15:restartNumberingAfterBreak="0">
    <w:nsid w:val="184B1E93"/>
    <w:multiLevelType w:val="hybridMultilevel"/>
    <w:tmpl w:val="2EA4C71A"/>
    <w:lvl w:ilvl="0" w:tplc="08090019">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B95C8C"/>
    <w:multiLevelType w:val="hybridMultilevel"/>
    <w:tmpl w:val="4502D65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B16600C"/>
    <w:multiLevelType w:val="hybridMultilevel"/>
    <w:tmpl w:val="FEA0E700"/>
    <w:styleLink w:val="ImportedStyle26"/>
    <w:lvl w:ilvl="0" w:tplc="6C6E35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6B8FB7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7307F3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B864E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4D47AA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2B8B99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D92BE7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EF2CF00">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32C5B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F6518EA"/>
    <w:multiLevelType w:val="hybridMultilevel"/>
    <w:tmpl w:val="23B0676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127404"/>
    <w:multiLevelType w:val="hybridMultilevel"/>
    <w:tmpl w:val="A674591E"/>
    <w:lvl w:ilvl="0" w:tplc="447A54AC">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cs="Times New Roman"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365F2131"/>
    <w:multiLevelType w:val="multilevel"/>
    <w:tmpl w:val="12826F16"/>
    <w:lvl w:ilvl="0">
      <w:start w:val="1"/>
      <w:numFmt w:val="decimal"/>
      <w:pStyle w:val="CommentSubject"/>
      <w:lvlText w:val="%1."/>
      <w:lvlJc w:val="left"/>
      <w:pPr>
        <w:tabs>
          <w:tab w:val="num" w:pos="840"/>
        </w:tabs>
        <w:ind w:left="840" w:hanging="360"/>
      </w:pPr>
      <w:rPr>
        <w:rFonts w:hint="default"/>
      </w:rPr>
    </w:lvl>
    <w:lvl w:ilvl="1">
      <w:start w:val="1"/>
      <w:numFmt w:val="decimal"/>
      <w:pStyle w:val="IFT-Heading1"/>
      <w:lvlText w:val="%1.%2."/>
      <w:lvlJc w:val="left"/>
      <w:pPr>
        <w:tabs>
          <w:tab w:val="num" w:pos="1392"/>
        </w:tabs>
        <w:ind w:left="1392" w:hanging="432"/>
      </w:pPr>
      <w:rPr>
        <w:rFonts w:hint="default"/>
        <w:b w:val="0"/>
        <w:sz w:val="22"/>
        <w:szCs w:val="22"/>
      </w:rPr>
    </w:lvl>
    <w:lvl w:ilvl="2">
      <w:start w:val="1"/>
      <w:numFmt w:val="decimal"/>
      <w:lvlText w:val="%1.%2.%3."/>
      <w:lvlJc w:val="left"/>
      <w:pPr>
        <w:tabs>
          <w:tab w:val="num" w:pos="1920"/>
        </w:tabs>
        <w:ind w:left="1704" w:hanging="504"/>
      </w:pPr>
      <w:rPr>
        <w:rFonts w:hint="default"/>
        <w:sz w:val="22"/>
        <w:szCs w:val="22"/>
      </w:rPr>
    </w:lvl>
    <w:lvl w:ilvl="3">
      <w:start w:val="1"/>
      <w:numFmt w:val="decimal"/>
      <w:lvlText w:val="%1.%2.%3.%4."/>
      <w:lvlJc w:val="left"/>
      <w:pPr>
        <w:tabs>
          <w:tab w:val="num" w:pos="2640"/>
        </w:tabs>
        <w:ind w:left="2208" w:hanging="648"/>
      </w:pPr>
      <w:rPr>
        <w:rFonts w:hint="default"/>
      </w:rPr>
    </w:lvl>
    <w:lvl w:ilvl="4">
      <w:start w:val="1"/>
      <w:numFmt w:val="decimal"/>
      <w:lvlText w:val="%1.%2.%3.%4.%5."/>
      <w:lvlJc w:val="left"/>
      <w:pPr>
        <w:tabs>
          <w:tab w:val="num" w:pos="3000"/>
        </w:tabs>
        <w:ind w:left="2712" w:hanging="792"/>
      </w:pPr>
      <w:rPr>
        <w:rFonts w:hint="default"/>
      </w:rPr>
    </w:lvl>
    <w:lvl w:ilvl="5">
      <w:start w:val="1"/>
      <w:numFmt w:val="decimal"/>
      <w:lvlText w:val="%1.%2.%3.%4.%5.%6."/>
      <w:lvlJc w:val="left"/>
      <w:pPr>
        <w:tabs>
          <w:tab w:val="num" w:pos="3720"/>
        </w:tabs>
        <w:ind w:left="3216" w:hanging="936"/>
      </w:pPr>
      <w:rPr>
        <w:rFonts w:hint="default"/>
      </w:rPr>
    </w:lvl>
    <w:lvl w:ilvl="6">
      <w:start w:val="1"/>
      <w:numFmt w:val="decimal"/>
      <w:lvlText w:val="%1.%2.%3.%4.%5.%6.%7."/>
      <w:lvlJc w:val="left"/>
      <w:pPr>
        <w:tabs>
          <w:tab w:val="num" w:pos="4080"/>
        </w:tabs>
        <w:ind w:left="3720" w:hanging="1080"/>
      </w:pPr>
      <w:rPr>
        <w:rFonts w:hint="default"/>
      </w:rPr>
    </w:lvl>
    <w:lvl w:ilvl="7">
      <w:start w:val="1"/>
      <w:numFmt w:val="decimal"/>
      <w:lvlText w:val="%1.%2.%3.%4.%5.%6.%7.%8."/>
      <w:lvlJc w:val="left"/>
      <w:pPr>
        <w:tabs>
          <w:tab w:val="num" w:pos="4800"/>
        </w:tabs>
        <w:ind w:left="4224" w:hanging="1224"/>
      </w:pPr>
      <w:rPr>
        <w:rFonts w:hint="default"/>
      </w:rPr>
    </w:lvl>
    <w:lvl w:ilvl="8">
      <w:start w:val="1"/>
      <w:numFmt w:val="decimal"/>
      <w:lvlText w:val="%1.%2.%3.%4.%5.%6.%7.%8.%9."/>
      <w:lvlJc w:val="left"/>
      <w:pPr>
        <w:tabs>
          <w:tab w:val="num" w:pos="5160"/>
        </w:tabs>
        <w:ind w:left="4800" w:hanging="1440"/>
      </w:pPr>
      <w:rPr>
        <w:rFonts w:hint="default"/>
      </w:rPr>
    </w:lvl>
  </w:abstractNum>
  <w:abstractNum w:abstractNumId="9" w15:restartNumberingAfterBreak="0">
    <w:nsid w:val="37F459AF"/>
    <w:multiLevelType w:val="hybridMultilevel"/>
    <w:tmpl w:val="F3D4CE0E"/>
    <w:lvl w:ilvl="0" w:tplc="85C45770">
      <w:start w:val="1"/>
      <w:numFmt w:val="decimal"/>
      <w:lvlText w:val="%1)"/>
      <w:lvlJc w:val="left"/>
      <w:pPr>
        <w:ind w:left="1320" w:hanging="3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10" w15:restartNumberingAfterBreak="0">
    <w:nsid w:val="428661AA"/>
    <w:multiLevelType w:val="hybridMultilevel"/>
    <w:tmpl w:val="1DA0035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37B0930"/>
    <w:multiLevelType w:val="hybridMultilevel"/>
    <w:tmpl w:val="41D04C46"/>
    <w:styleLink w:val="ImportedStyle12"/>
    <w:lvl w:ilvl="0" w:tplc="75000278">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3230AC68">
      <w:start w:val="1"/>
      <w:numFmt w:val="bullet"/>
      <w:lvlText w:val="o"/>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2E26CA8">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EA544976">
      <w:start w:val="1"/>
      <w:numFmt w:val="bullet"/>
      <w:lvlText w:val="•"/>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883AAF94">
      <w:start w:val="1"/>
      <w:numFmt w:val="bullet"/>
      <w:lvlText w:val="o"/>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768AEF00">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609495B4">
      <w:start w:val="1"/>
      <w:numFmt w:val="bullet"/>
      <w:lvlText w:val="•"/>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B46AF498">
      <w:start w:val="1"/>
      <w:numFmt w:val="bullet"/>
      <w:lvlText w:val="o"/>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286B732">
      <w:start w:val="1"/>
      <w:numFmt w:val="bullet"/>
      <w:lvlText w:val="▪"/>
      <w:lvlJc w:val="left"/>
      <w:pPr>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B3F025F"/>
    <w:multiLevelType w:val="hybridMultilevel"/>
    <w:tmpl w:val="4DF8A01E"/>
    <w:lvl w:ilvl="0" w:tplc="08090019">
      <w:start w:val="1"/>
      <w:numFmt w:val="lowerLetter"/>
      <w:lvlText w:val="%1."/>
      <w:lvlJc w:val="left"/>
      <w:pPr>
        <w:ind w:left="753" w:hanging="360"/>
      </w:pPr>
      <w:rPr>
        <w:rFonts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3" w15:restartNumberingAfterBreak="0">
    <w:nsid w:val="4C440316"/>
    <w:multiLevelType w:val="multilevel"/>
    <w:tmpl w:val="129A1C2E"/>
    <w:styleLink w:val="ImportedStyle1"/>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72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72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72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72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72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72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72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72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F75131A"/>
    <w:multiLevelType w:val="hybridMultilevel"/>
    <w:tmpl w:val="A59841A2"/>
    <w:lvl w:ilvl="0" w:tplc="25323728">
      <w:start w:val="1"/>
      <w:numFmt w:val="decimal"/>
      <w:lvlText w:val="%1)"/>
      <w:lvlJc w:val="left"/>
      <w:pPr>
        <w:ind w:left="1065" w:hanging="360"/>
      </w:pPr>
      <w:rPr>
        <w:rFonts w:hint="default"/>
      </w:rPr>
    </w:lvl>
    <w:lvl w:ilvl="1" w:tplc="41FA92AE">
      <w:start w:val="1"/>
      <w:numFmt w:val="decimal"/>
      <w:lvlText w:val="%2"/>
      <w:lvlJc w:val="left"/>
      <w:pPr>
        <w:ind w:left="2145" w:hanging="720"/>
      </w:pPr>
      <w:rPr>
        <w:rFonts w:hint="default"/>
      </w:r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5" w15:restartNumberingAfterBreak="0">
    <w:nsid w:val="54190CD4"/>
    <w:multiLevelType w:val="hybridMultilevel"/>
    <w:tmpl w:val="9D4AD106"/>
    <w:lvl w:ilvl="0" w:tplc="08090011">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6" w15:restartNumberingAfterBreak="0">
    <w:nsid w:val="545750EE"/>
    <w:multiLevelType w:val="hybridMultilevel"/>
    <w:tmpl w:val="152A4F68"/>
    <w:lvl w:ilvl="0" w:tplc="945AA9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8393D5D"/>
    <w:multiLevelType w:val="hybridMultilevel"/>
    <w:tmpl w:val="D2464562"/>
    <w:styleLink w:val="ImportedStyle27"/>
    <w:lvl w:ilvl="0" w:tplc="501A81A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51E3678">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1C6F6E8">
      <w:start w:val="1"/>
      <w:numFmt w:val="lowerRoman"/>
      <w:lvlText w:val="%3."/>
      <w:lvlJc w:val="left"/>
      <w:pPr>
        <w:tabs>
          <w:tab w:val="left" w:pos="720"/>
        </w:tabs>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2FCE33A">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62AD676">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52C5980">
      <w:start w:val="1"/>
      <w:numFmt w:val="lowerRoman"/>
      <w:lvlText w:val="%6."/>
      <w:lvlJc w:val="left"/>
      <w:pPr>
        <w:tabs>
          <w:tab w:val="left" w:pos="720"/>
        </w:tabs>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E92CEDC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3061A4">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94030C">
      <w:start w:val="1"/>
      <w:numFmt w:val="lowerRoman"/>
      <w:lvlText w:val="%9."/>
      <w:lvlJc w:val="left"/>
      <w:pPr>
        <w:tabs>
          <w:tab w:val="left" w:pos="720"/>
        </w:tabs>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ADF6D62"/>
    <w:multiLevelType w:val="hybridMultilevel"/>
    <w:tmpl w:val="FEA0E700"/>
    <w:numStyleLink w:val="ImportedStyle26"/>
  </w:abstractNum>
  <w:abstractNum w:abstractNumId="19" w15:restartNumberingAfterBreak="0">
    <w:nsid w:val="5CD80302"/>
    <w:multiLevelType w:val="multilevel"/>
    <w:tmpl w:val="1B46BE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02367D1"/>
    <w:multiLevelType w:val="hybridMultilevel"/>
    <w:tmpl w:val="1EC61D44"/>
    <w:styleLink w:val="ImportedStyle21"/>
    <w:lvl w:ilvl="0" w:tplc="2F3C9984">
      <w:start w:val="1"/>
      <w:numFmt w:val="bullet"/>
      <w:lvlText w:val="·"/>
      <w:lvlJc w:val="left"/>
      <w:pPr>
        <w:ind w:left="993" w:hanging="453"/>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07EA120E">
      <w:start w:val="1"/>
      <w:numFmt w:val="bullet"/>
      <w:lvlText w:val="·"/>
      <w:lvlJc w:val="left"/>
      <w:pPr>
        <w:ind w:left="1173" w:hanging="453"/>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0818CCC2">
      <w:start w:val="1"/>
      <w:numFmt w:val="bullet"/>
      <w:lvlText w:val="·"/>
      <w:lvlJc w:val="left"/>
      <w:pPr>
        <w:tabs>
          <w:tab w:val="left" w:pos="993"/>
        </w:tabs>
        <w:ind w:left="1893" w:hanging="453"/>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732C0A4">
      <w:start w:val="1"/>
      <w:numFmt w:val="bullet"/>
      <w:lvlText w:val="·"/>
      <w:lvlJc w:val="left"/>
      <w:pPr>
        <w:tabs>
          <w:tab w:val="left" w:pos="993"/>
        </w:tabs>
        <w:ind w:left="2613" w:hanging="453"/>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E870A0F8">
      <w:start w:val="1"/>
      <w:numFmt w:val="bullet"/>
      <w:lvlText w:val="·"/>
      <w:lvlJc w:val="left"/>
      <w:pPr>
        <w:tabs>
          <w:tab w:val="left" w:pos="993"/>
        </w:tabs>
        <w:ind w:left="3333" w:hanging="453"/>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57E0174">
      <w:start w:val="1"/>
      <w:numFmt w:val="bullet"/>
      <w:lvlText w:val="·"/>
      <w:lvlJc w:val="left"/>
      <w:pPr>
        <w:tabs>
          <w:tab w:val="left" w:pos="993"/>
        </w:tabs>
        <w:ind w:left="4053" w:hanging="453"/>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842A26A">
      <w:start w:val="1"/>
      <w:numFmt w:val="bullet"/>
      <w:lvlText w:val="·"/>
      <w:lvlJc w:val="left"/>
      <w:pPr>
        <w:tabs>
          <w:tab w:val="left" w:pos="993"/>
        </w:tabs>
        <w:ind w:left="4773" w:hanging="453"/>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0E6B948">
      <w:start w:val="1"/>
      <w:numFmt w:val="bullet"/>
      <w:lvlText w:val="·"/>
      <w:lvlJc w:val="left"/>
      <w:pPr>
        <w:tabs>
          <w:tab w:val="left" w:pos="993"/>
        </w:tabs>
        <w:ind w:left="5493" w:hanging="453"/>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9A6211A2">
      <w:start w:val="1"/>
      <w:numFmt w:val="bullet"/>
      <w:lvlText w:val="·"/>
      <w:lvlJc w:val="left"/>
      <w:pPr>
        <w:tabs>
          <w:tab w:val="left" w:pos="993"/>
        </w:tabs>
        <w:ind w:left="6213" w:hanging="453"/>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1" w15:restartNumberingAfterBreak="0">
    <w:nsid w:val="70135296"/>
    <w:multiLevelType w:val="hybridMultilevel"/>
    <w:tmpl w:val="F64A22F6"/>
    <w:lvl w:ilvl="0" w:tplc="08090019">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E83C7C"/>
    <w:multiLevelType w:val="hybridMultilevel"/>
    <w:tmpl w:val="66E280A0"/>
    <w:styleLink w:val="ImportedStyle22"/>
    <w:lvl w:ilvl="0" w:tplc="03A06C3A">
      <w:start w:val="1"/>
      <w:numFmt w:val="lowerRoman"/>
      <w:suff w:val="nothing"/>
      <w:lvlText w:val="%1."/>
      <w:lvlJc w:val="left"/>
      <w:pPr>
        <w:tabs>
          <w:tab w:val="left" w:pos="720"/>
          <w:tab w:val="left" w:pos="1134"/>
        </w:tabs>
        <w:ind w:left="1134" w:hanging="55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72386F86">
      <w:start w:val="1"/>
      <w:numFmt w:val="lowerLetter"/>
      <w:lvlText w:val="%2."/>
      <w:lvlJc w:val="left"/>
      <w:pPr>
        <w:tabs>
          <w:tab w:val="left" w:pos="720"/>
          <w:tab w:val="left" w:pos="1134"/>
          <w:tab w:val="num" w:pos="2034"/>
        </w:tabs>
        <w:ind w:left="2448" w:hanging="101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16EFBD0">
      <w:start w:val="1"/>
      <w:numFmt w:val="lowerRoman"/>
      <w:lvlText w:val="%3."/>
      <w:lvlJc w:val="left"/>
      <w:pPr>
        <w:tabs>
          <w:tab w:val="left" w:pos="720"/>
          <w:tab w:val="left" w:pos="1134"/>
          <w:tab w:val="num" w:pos="2754"/>
        </w:tabs>
        <w:ind w:left="3168" w:hanging="9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E4EEBE6">
      <w:start w:val="1"/>
      <w:numFmt w:val="decimal"/>
      <w:lvlText w:val="%4."/>
      <w:lvlJc w:val="left"/>
      <w:pPr>
        <w:tabs>
          <w:tab w:val="left" w:pos="720"/>
          <w:tab w:val="left" w:pos="1134"/>
          <w:tab w:val="num" w:pos="3474"/>
        </w:tabs>
        <w:ind w:left="3888" w:hanging="101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6B704900">
      <w:start w:val="1"/>
      <w:numFmt w:val="lowerLetter"/>
      <w:lvlText w:val="%5."/>
      <w:lvlJc w:val="left"/>
      <w:pPr>
        <w:tabs>
          <w:tab w:val="left" w:pos="720"/>
          <w:tab w:val="left" w:pos="1134"/>
          <w:tab w:val="num" w:pos="4194"/>
        </w:tabs>
        <w:ind w:left="4608" w:hanging="101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5663C5C">
      <w:start w:val="1"/>
      <w:numFmt w:val="lowerRoman"/>
      <w:lvlText w:val="%6."/>
      <w:lvlJc w:val="left"/>
      <w:pPr>
        <w:tabs>
          <w:tab w:val="left" w:pos="720"/>
          <w:tab w:val="left" w:pos="1134"/>
          <w:tab w:val="num" w:pos="4914"/>
        </w:tabs>
        <w:ind w:left="5328" w:hanging="9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558EA46">
      <w:start w:val="1"/>
      <w:numFmt w:val="decimal"/>
      <w:lvlText w:val="%7."/>
      <w:lvlJc w:val="left"/>
      <w:pPr>
        <w:tabs>
          <w:tab w:val="left" w:pos="720"/>
          <w:tab w:val="left" w:pos="1134"/>
          <w:tab w:val="num" w:pos="5634"/>
        </w:tabs>
        <w:ind w:left="6048" w:hanging="101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4C24090">
      <w:start w:val="1"/>
      <w:numFmt w:val="lowerLetter"/>
      <w:lvlText w:val="%8."/>
      <w:lvlJc w:val="left"/>
      <w:pPr>
        <w:tabs>
          <w:tab w:val="left" w:pos="720"/>
          <w:tab w:val="left" w:pos="1134"/>
          <w:tab w:val="num" w:pos="6354"/>
        </w:tabs>
        <w:ind w:left="6768" w:hanging="101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3B8A246">
      <w:start w:val="1"/>
      <w:numFmt w:val="lowerRoman"/>
      <w:lvlText w:val="%9."/>
      <w:lvlJc w:val="left"/>
      <w:pPr>
        <w:tabs>
          <w:tab w:val="left" w:pos="720"/>
          <w:tab w:val="left" w:pos="1134"/>
          <w:tab w:val="num" w:pos="7074"/>
        </w:tabs>
        <w:ind w:left="7488" w:hanging="97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0"/>
  </w:num>
  <w:num w:numId="2">
    <w:abstractNumId w:val="8"/>
  </w:num>
  <w:num w:numId="3">
    <w:abstractNumId w:val="12"/>
  </w:num>
  <w:num w:numId="4">
    <w:abstractNumId w:val="2"/>
  </w:num>
  <w:num w:numId="5">
    <w:abstractNumId w:val="21"/>
  </w:num>
  <w:num w:numId="6">
    <w:abstractNumId w:val="5"/>
  </w:num>
  <w:num w:numId="7">
    <w:abstractNumId w:val="13"/>
  </w:num>
  <w:num w:numId="8">
    <w:abstractNumId w:val="11"/>
  </w:num>
  <w:num w:numId="9">
    <w:abstractNumId w:val="20"/>
  </w:num>
  <w:num w:numId="10">
    <w:abstractNumId w:val="22"/>
  </w:num>
  <w:num w:numId="11">
    <w:abstractNumId w:val="9"/>
  </w:num>
  <w:num w:numId="12">
    <w:abstractNumId w:val="16"/>
  </w:num>
  <w:num w:numId="13">
    <w:abstractNumId w:val="14"/>
  </w:num>
  <w:num w:numId="14">
    <w:abstractNumId w:val="15"/>
  </w:num>
  <w:num w:numId="15">
    <w:abstractNumId w:val="4"/>
  </w:num>
  <w:num w:numId="16">
    <w:abstractNumId w:val="18"/>
  </w:num>
  <w:num w:numId="17">
    <w:abstractNumId w:val="18"/>
    <w:lvlOverride w:ilvl="0">
      <w:lvl w:ilvl="0" w:tplc="221C11BE">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23ADF06">
        <w:start w:val="1"/>
        <w:numFmt w:val="bullet"/>
        <w:lvlText w:val="o"/>
        <w:lvlJc w:val="left"/>
        <w:pPr>
          <w:tabs>
            <w:tab w:val="left" w:pos="720"/>
          </w:tabs>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598612C">
        <w:start w:val="1"/>
        <w:numFmt w:val="bullet"/>
        <w:lvlText w:val="▪"/>
        <w:lvlJc w:val="left"/>
        <w:pPr>
          <w:tabs>
            <w:tab w:val="left" w:pos="720"/>
          </w:tabs>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C2CF27A">
        <w:start w:val="1"/>
        <w:numFmt w:val="bullet"/>
        <w:lvlText w:val="·"/>
        <w:lvlJc w:val="left"/>
        <w:pPr>
          <w:tabs>
            <w:tab w:val="left" w:pos="720"/>
          </w:tabs>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DD45E38">
        <w:start w:val="1"/>
        <w:numFmt w:val="bullet"/>
        <w:lvlText w:val="o"/>
        <w:lvlJc w:val="left"/>
        <w:pPr>
          <w:tabs>
            <w:tab w:val="left" w:pos="720"/>
          </w:tabs>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E68F984">
        <w:start w:val="1"/>
        <w:numFmt w:val="bullet"/>
        <w:lvlText w:val="▪"/>
        <w:lvlJc w:val="left"/>
        <w:pPr>
          <w:tabs>
            <w:tab w:val="left" w:pos="720"/>
          </w:tabs>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2BA821C">
        <w:start w:val="1"/>
        <w:numFmt w:val="bullet"/>
        <w:lvlText w:val="·"/>
        <w:lvlJc w:val="left"/>
        <w:pPr>
          <w:tabs>
            <w:tab w:val="left" w:pos="720"/>
          </w:tabs>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9140706">
        <w:start w:val="1"/>
        <w:numFmt w:val="bullet"/>
        <w:lvlText w:val="o"/>
        <w:lvlJc w:val="left"/>
        <w:pPr>
          <w:tabs>
            <w:tab w:val="left" w:pos="720"/>
          </w:tabs>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064FDB8">
        <w:start w:val="1"/>
        <w:numFmt w:val="bullet"/>
        <w:lvlText w:val="▪"/>
        <w:lvlJc w:val="left"/>
        <w:pPr>
          <w:tabs>
            <w:tab w:val="left" w:pos="720"/>
          </w:tabs>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abstractNumId w:val="17"/>
  </w:num>
  <w:num w:numId="19">
    <w:abstractNumId w:val="1"/>
  </w:num>
  <w:num w:numId="20">
    <w:abstractNumId w:val="1"/>
    <w:lvlOverride w:ilvl="0">
      <w:lvl w:ilvl="0" w:tplc="8C728A10">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38C17A6">
        <w:start w:val="1"/>
        <w:numFmt w:val="lowerLetter"/>
        <w:lvlText w:val="%2."/>
        <w:lvlJc w:val="left"/>
        <w:pPr>
          <w:tabs>
            <w:tab w:val="left" w:pos="720"/>
          </w:tabs>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67E9B0E">
        <w:start w:val="1"/>
        <w:numFmt w:val="lowerRoman"/>
        <w:lvlText w:val="%3."/>
        <w:lvlJc w:val="left"/>
        <w:pPr>
          <w:tabs>
            <w:tab w:val="left" w:pos="720"/>
          </w:tabs>
          <w:ind w:left="2154" w:hanging="3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04ECD86">
        <w:start w:val="1"/>
        <w:numFmt w:val="decimal"/>
        <w:lvlText w:val="%4."/>
        <w:lvlJc w:val="left"/>
        <w:pPr>
          <w:tabs>
            <w:tab w:val="left" w:pos="720"/>
          </w:tabs>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84C1D96">
        <w:start w:val="1"/>
        <w:numFmt w:val="lowerLetter"/>
        <w:lvlText w:val="%5."/>
        <w:lvlJc w:val="left"/>
        <w:pPr>
          <w:tabs>
            <w:tab w:val="left" w:pos="720"/>
          </w:tabs>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6D29102">
        <w:start w:val="1"/>
        <w:numFmt w:val="lowerRoman"/>
        <w:lvlText w:val="%6."/>
        <w:lvlJc w:val="left"/>
        <w:pPr>
          <w:tabs>
            <w:tab w:val="left" w:pos="720"/>
          </w:tabs>
          <w:ind w:left="4314" w:hanging="3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D200572">
        <w:start w:val="1"/>
        <w:numFmt w:val="decimal"/>
        <w:lvlText w:val="%7."/>
        <w:lvlJc w:val="left"/>
        <w:pPr>
          <w:tabs>
            <w:tab w:val="left" w:pos="720"/>
          </w:tabs>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710DEA0">
        <w:start w:val="1"/>
        <w:numFmt w:val="lowerLetter"/>
        <w:lvlText w:val="%8."/>
        <w:lvlJc w:val="left"/>
        <w:pPr>
          <w:tabs>
            <w:tab w:val="left" w:pos="720"/>
          </w:tabs>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1B694AE">
        <w:start w:val="1"/>
        <w:numFmt w:val="lowerRoman"/>
        <w:lvlText w:val="%9."/>
        <w:lvlJc w:val="left"/>
        <w:pPr>
          <w:tabs>
            <w:tab w:val="left" w:pos="720"/>
          </w:tabs>
          <w:ind w:left="6474" w:hanging="31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7"/>
    <w:lvlOverride w:ilvl="0">
      <w:lvl w:ilvl="0">
        <w:start w:val="1"/>
        <w:numFmt w:val="decimal"/>
        <w:pStyle w:val="MainParagraphNumbered"/>
        <w:lvlText w:val="%1."/>
        <w:lvlJc w:val="left"/>
        <w:pPr>
          <w:tabs>
            <w:tab w:val="num" w:pos="4140"/>
          </w:tabs>
          <w:ind w:left="4140" w:hanging="360"/>
        </w:pPr>
        <w:rPr>
          <w:rFonts w:ascii="Arial" w:hAnsi="Arial" w:cs="Times New Roman" w:hint="default"/>
          <w:b w:val="0"/>
          <w:i w:val="0"/>
          <w:sz w:val="22"/>
        </w:rPr>
      </w:lvl>
    </w:lvlOverride>
    <w:lvlOverride w:ilvl="1">
      <w:lvl w:ilvl="1">
        <w:start w:val="1"/>
        <w:numFmt w:val="lowerLetter"/>
        <w:lvlText w:val="%2."/>
        <w:lvlJc w:val="left"/>
        <w:pPr>
          <w:tabs>
            <w:tab w:val="num" w:pos="1080"/>
          </w:tabs>
          <w:ind w:left="1080" w:hanging="360"/>
        </w:pPr>
      </w:lvl>
    </w:lvlOverride>
    <w:lvlOverride w:ilvl="2">
      <w:lvl w:ilvl="2">
        <w:start w:val="1"/>
        <w:numFmt w:val="lowerRoman"/>
        <w:lvlText w:val="%3."/>
        <w:lvlJc w:val="right"/>
        <w:pPr>
          <w:tabs>
            <w:tab w:val="num" w:pos="1800"/>
          </w:tabs>
          <w:ind w:left="1800" w:hanging="180"/>
        </w:pPr>
      </w:lvl>
    </w:lvlOverride>
    <w:lvlOverride w:ilvl="3">
      <w:lvl w:ilvl="3">
        <w:start w:val="1"/>
        <w:numFmt w:val="decimal"/>
        <w:lvlText w:val="%4."/>
        <w:lvlJc w:val="left"/>
        <w:pPr>
          <w:tabs>
            <w:tab w:val="num" w:pos="2520"/>
          </w:tabs>
          <w:ind w:left="2520" w:hanging="360"/>
        </w:pPr>
      </w:lvl>
    </w:lvlOverride>
    <w:lvlOverride w:ilvl="4">
      <w:lvl w:ilvl="4">
        <w:start w:val="1"/>
        <w:numFmt w:val="lowerLetter"/>
        <w:lvlText w:val="%5."/>
        <w:lvlJc w:val="left"/>
        <w:pPr>
          <w:tabs>
            <w:tab w:val="num" w:pos="3240"/>
          </w:tabs>
          <w:ind w:left="3240" w:hanging="360"/>
        </w:pPr>
      </w:lvl>
    </w:lvlOverride>
    <w:lvlOverride w:ilvl="5">
      <w:lvl w:ilvl="5">
        <w:start w:val="1"/>
        <w:numFmt w:val="lowerRoman"/>
        <w:lvlText w:val="%6."/>
        <w:lvlJc w:val="right"/>
        <w:pPr>
          <w:tabs>
            <w:tab w:val="num" w:pos="3960"/>
          </w:tabs>
          <w:ind w:left="3960" w:hanging="180"/>
        </w:pPr>
      </w:lvl>
    </w:lvlOverride>
    <w:lvlOverride w:ilvl="6">
      <w:lvl w:ilvl="6">
        <w:start w:val="1"/>
        <w:numFmt w:val="decimal"/>
        <w:lvlText w:val="%7."/>
        <w:lvlJc w:val="left"/>
        <w:pPr>
          <w:tabs>
            <w:tab w:val="num" w:pos="4680"/>
          </w:tabs>
          <w:ind w:left="4680" w:hanging="360"/>
        </w:pPr>
      </w:lvl>
    </w:lvlOverride>
    <w:lvlOverride w:ilvl="7">
      <w:lvl w:ilvl="7">
        <w:start w:val="1"/>
        <w:numFmt w:val="lowerLetter"/>
        <w:lvlText w:val="%8."/>
        <w:lvlJc w:val="left"/>
        <w:pPr>
          <w:tabs>
            <w:tab w:val="num" w:pos="5400"/>
          </w:tabs>
          <w:ind w:left="5400" w:hanging="360"/>
        </w:pPr>
      </w:lvl>
    </w:lvlOverride>
    <w:lvlOverride w:ilvl="8">
      <w:lvl w:ilvl="8">
        <w:start w:val="1"/>
        <w:numFmt w:val="lowerRoman"/>
        <w:lvlText w:val="%9."/>
        <w:lvlJc w:val="right"/>
        <w:pPr>
          <w:tabs>
            <w:tab w:val="num" w:pos="6120"/>
          </w:tabs>
          <w:ind w:left="6120" w:hanging="180"/>
        </w:pPr>
      </w:lvl>
    </w:lvlOverride>
  </w:num>
  <w:num w:numId="22">
    <w:abstractNumId w:val="10"/>
  </w:num>
  <w:num w:numId="23">
    <w:abstractNumId w:val="3"/>
  </w:num>
  <w:num w:numId="24">
    <w:abstractNumId w:val="19"/>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32D"/>
    <w:rsid w:val="00006DC5"/>
    <w:rsid w:val="00016AD6"/>
    <w:rsid w:val="0002453D"/>
    <w:rsid w:val="0004332D"/>
    <w:rsid w:val="000624BB"/>
    <w:rsid w:val="0009309F"/>
    <w:rsid w:val="000B7FE8"/>
    <w:rsid w:val="000D001F"/>
    <w:rsid w:val="000D7DA0"/>
    <w:rsid w:val="000E1FF3"/>
    <w:rsid w:val="000E6D52"/>
    <w:rsid w:val="00100F26"/>
    <w:rsid w:val="00115AE7"/>
    <w:rsid w:val="001331AC"/>
    <w:rsid w:val="00137C37"/>
    <w:rsid w:val="00140D8B"/>
    <w:rsid w:val="00166FF0"/>
    <w:rsid w:val="001A3BA5"/>
    <w:rsid w:val="001A5EE2"/>
    <w:rsid w:val="001A6AFF"/>
    <w:rsid w:val="001C1039"/>
    <w:rsid w:val="001D51D2"/>
    <w:rsid w:val="001D6344"/>
    <w:rsid w:val="001D7A31"/>
    <w:rsid w:val="001E5C62"/>
    <w:rsid w:val="00201EEC"/>
    <w:rsid w:val="00212B07"/>
    <w:rsid w:val="002246B3"/>
    <w:rsid w:val="00251B49"/>
    <w:rsid w:val="0026096F"/>
    <w:rsid w:val="002637D2"/>
    <w:rsid w:val="00297716"/>
    <w:rsid w:val="002E5CD7"/>
    <w:rsid w:val="003236C2"/>
    <w:rsid w:val="0033433A"/>
    <w:rsid w:val="00336945"/>
    <w:rsid w:val="003441B2"/>
    <w:rsid w:val="003613F2"/>
    <w:rsid w:val="003624EB"/>
    <w:rsid w:val="00372009"/>
    <w:rsid w:val="00386E7A"/>
    <w:rsid w:val="003952F1"/>
    <w:rsid w:val="003B7949"/>
    <w:rsid w:val="003C7AFB"/>
    <w:rsid w:val="003D3B75"/>
    <w:rsid w:val="003D540D"/>
    <w:rsid w:val="00427EAE"/>
    <w:rsid w:val="00460455"/>
    <w:rsid w:val="00473081"/>
    <w:rsid w:val="004B4D43"/>
    <w:rsid w:val="004E69EF"/>
    <w:rsid w:val="004F195C"/>
    <w:rsid w:val="00524D67"/>
    <w:rsid w:val="005675DA"/>
    <w:rsid w:val="00574A68"/>
    <w:rsid w:val="00580A0F"/>
    <w:rsid w:val="00585EF2"/>
    <w:rsid w:val="005C2589"/>
    <w:rsid w:val="005D5077"/>
    <w:rsid w:val="005F7BCA"/>
    <w:rsid w:val="006160A3"/>
    <w:rsid w:val="00620159"/>
    <w:rsid w:val="00654014"/>
    <w:rsid w:val="00671C36"/>
    <w:rsid w:val="0069625D"/>
    <w:rsid w:val="00697B1B"/>
    <w:rsid w:val="006D4263"/>
    <w:rsid w:val="00705FAA"/>
    <w:rsid w:val="00711C9D"/>
    <w:rsid w:val="007130C4"/>
    <w:rsid w:val="00766EEC"/>
    <w:rsid w:val="00771F0C"/>
    <w:rsid w:val="007A3F2F"/>
    <w:rsid w:val="007B7A5D"/>
    <w:rsid w:val="007F271F"/>
    <w:rsid w:val="007F485C"/>
    <w:rsid w:val="00800079"/>
    <w:rsid w:val="00841848"/>
    <w:rsid w:val="0088216C"/>
    <w:rsid w:val="0088371C"/>
    <w:rsid w:val="008931C6"/>
    <w:rsid w:val="008A5430"/>
    <w:rsid w:val="008F3AAC"/>
    <w:rsid w:val="008F6CF2"/>
    <w:rsid w:val="00942651"/>
    <w:rsid w:val="009623EE"/>
    <w:rsid w:val="00963F6C"/>
    <w:rsid w:val="009A3A90"/>
    <w:rsid w:val="009C5B7D"/>
    <w:rsid w:val="009E4D8C"/>
    <w:rsid w:val="009F7849"/>
    <w:rsid w:val="00A07592"/>
    <w:rsid w:val="00A10153"/>
    <w:rsid w:val="00A27FD9"/>
    <w:rsid w:val="00A35224"/>
    <w:rsid w:val="00A355E4"/>
    <w:rsid w:val="00A760A3"/>
    <w:rsid w:val="00A80C21"/>
    <w:rsid w:val="00AA64A5"/>
    <w:rsid w:val="00AB129F"/>
    <w:rsid w:val="00AD41F7"/>
    <w:rsid w:val="00AE67D7"/>
    <w:rsid w:val="00B6679B"/>
    <w:rsid w:val="00BC0556"/>
    <w:rsid w:val="00BC7464"/>
    <w:rsid w:val="00BD25D5"/>
    <w:rsid w:val="00BD6DF6"/>
    <w:rsid w:val="00C4012C"/>
    <w:rsid w:val="00C47ED2"/>
    <w:rsid w:val="00C51AB4"/>
    <w:rsid w:val="00C66EC5"/>
    <w:rsid w:val="00C83E77"/>
    <w:rsid w:val="00CA5BF4"/>
    <w:rsid w:val="00CD3E66"/>
    <w:rsid w:val="00D13609"/>
    <w:rsid w:val="00D210DF"/>
    <w:rsid w:val="00D27BA9"/>
    <w:rsid w:val="00D512C6"/>
    <w:rsid w:val="00D52474"/>
    <w:rsid w:val="00D61588"/>
    <w:rsid w:val="00E06558"/>
    <w:rsid w:val="00E071DC"/>
    <w:rsid w:val="00E23423"/>
    <w:rsid w:val="00E54BFA"/>
    <w:rsid w:val="00E617A2"/>
    <w:rsid w:val="00EB3C20"/>
    <w:rsid w:val="00EC1393"/>
    <w:rsid w:val="00ED572A"/>
    <w:rsid w:val="00F22108"/>
    <w:rsid w:val="00F75B26"/>
    <w:rsid w:val="00F80D02"/>
    <w:rsid w:val="00F83187"/>
    <w:rsid w:val="00FD3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907036"/>
  <w15:chartTrackingRefBased/>
  <w15:docId w15:val="{C23F3C89-2BCD-4120-82D7-328E99D94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32D"/>
  </w:style>
  <w:style w:type="paragraph" w:styleId="Heading1">
    <w:name w:val="heading 1"/>
    <w:basedOn w:val="Normal"/>
    <w:next w:val="Normal"/>
    <w:link w:val="Heading1Char"/>
    <w:qFormat/>
    <w:rsid w:val="0004332D"/>
    <w:pPr>
      <w:keepNext/>
      <w:keepLines/>
      <w:widowControl w:val="0"/>
      <w:numPr>
        <w:numId w:val="1"/>
      </w:numPr>
      <w:overflowPunct w:val="0"/>
      <w:autoSpaceDE w:val="0"/>
      <w:autoSpaceDN w:val="0"/>
      <w:adjustRightInd w:val="0"/>
      <w:spacing w:before="240" w:after="60" w:line="240" w:lineRule="auto"/>
      <w:jc w:val="both"/>
      <w:textAlignment w:val="baseline"/>
      <w:outlineLvl w:val="0"/>
    </w:pPr>
    <w:rPr>
      <w:rFonts w:ascii="Arial" w:eastAsia="Times New Roman" w:hAnsi="Arial" w:cs="Times New Roman"/>
      <w:b/>
      <w:kern w:val="28"/>
      <w:sz w:val="26"/>
      <w:szCs w:val="20"/>
      <w:lang w:val="x-none"/>
    </w:rPr>
  </w:style>
  <w:style w:type="paragraph" w:styleId="Heading2">
    <w:name w:val="heading 2"/>
    <w:basedOn w:val="Normal"/>
    <w:next w:val="Normal"/>
    <w:link w:val="Heading2Char"/>
    <w:unhideWhenUsed/>
    <w:qFormat/>
    <w:rsid w:val="000433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04332D"/>
    <w:pPr>
      <w:keepNext/>
      <w:widowControl w:val="0"/>
      <w:numPr>
        <w:ilvl w:val="2"/>
        <w:numId w:val="1"/>
      </w:numPr>
      <w:overflowPunct w:val="0"/>
      <w:autoSpaceDE w:val="0"/>
      <w:autoSpaceDN w:val="0"/>
      <w:adjustRightInd w:val="0"/>
      <w:spacing w:before="240" w:after="60" w:line="240" w:lineRule="auto"/>
      <w:jc w:val="both"/>
      <w:textAlignment w:val="baseline"/>
      <w:outlineLvl w:val="2"/>
    </w:pPr>
    <w:rPr>
      <w:rFonts w:ascii="Arial" w:eastAsia="Times New Roman" w:hAnsi="Arial" w:cs="Times New Roman"/>
      <w:b/>
      <w:szCs w:val="20"/>
      <w:lang w:val="x-none"/>
    </w:rPr>
  </w:style>
  <w:style w:type="paragraph" w:styleId="Heading4">
    <w:name w:val="heading 4"/>
    <w:basedOn w:val="Normal"/>
    <w:next w:val="Normal"/>
    <w:link w:val="Heading4Char"/>
    <w:qFormat/>
    <w:rsid w:val="0004332D"/>
    <w:pPr>
      <w:keepNext/>
      <w:widowControl w:val="0"/>
      <w:numPr>
        <w:ilvl w:val="3"/>
        <w:numId w:val="1"/>
      </w:numPr>
      <w:overflowPunct w:val="0"/>
      <w:autoSpaceDE w:val="0"/>
      <w:autoSpaceDN w:val="0"/>
      <w:adjustRightInd w:val="0"/>
      <w:spacing w:before="240" w:after="60" w:line="240" w:lineRule="auto"/>
      <w:jc w:val="both"/>
      <w:textAlignment w:val="baseline"/>
      <w:outlineLvl w:val="3"/>
    </w:pPr>
    <w:rPr>
      <w:rFonts w:ascii="Arial" w:eastAsia="Times New Roman" w:hAnsi="Arial" w:cs="Times New Roman"/>
      <w:b/>
      <w:i/>
      <w:szCs w:val="20"/>
    </w:rPr>
  </w:style>
  <w:style w:type="paragraph" w:styleId="Heading5">
    <w:name w:val="heading 5"/>
    <w:basedOn w:val="Normal"/>
    <w:next w:val="Normal"/>
    <w:link w:val="Heading5Char"/>
    <w:qFormat/>
    <w:rsid w:val="0004332D"/>
    <w:pPr>
      <w:widowControl w:val="0"/>
      <w:numPr>
        <w:ilvl w:val="4"/>
        <w:numId w:val="1"/>
      </w:numPr>
      <w:overflowPunct w:val="0"/>
      <w:autoSpaceDE w:val="0"/>
      <w:autoSpaceDN w:val="0"/>
      <w:adjustRightInd w:val="0"/>
      <w:spacing w:before="240" w:after="60" w:line="240" w:lineRule="auto"/>
      <w:jc w:val="both"/>
      <w:textAlignment w:val="baseline"/>
      <w:outlineLvl w:val="4"/>
    </w:pPr>
    <w:rPr>
      <w:rFonts w:ascii="Arial" w:eastAsia="Times New Roman" w:hAnsi="Arial" w:cs="Times New Roman"/>
      <w:szCs w:val="20"/>
    </w:rPr>
  </w:style>
  <w:style w:type="paragraph" w:styleId="Heading6">
    <w:name w:val="heading 6"/>
    <w:basedOn w:val="Normal"/>
    <w:next w:val="Normal"/>
    <w:link w:val="Heading6Char"/>
    <w:qFormat/>
    <w:rsid w:val="0004332D"/>
    <w:pPr>
      <w:widowControl w:val="0"/>
      <w:numPr>
        <w:ilvl w:val="5"/>
        <w:numId w:val="1"/>
      </w:numPr>
      <w:overflowPunct w:val="0"/>
      <w:autoSpaceDE w:val="0"/>
      <w:autoSpaceDN w:val="0"/>
      <w:adjustRightInd w:val="0"/>
      <w:spacing w:before="240" w:after="60" w:line="240" w:lineRule="auto"/>
      <w:jc w:val="both"/>
      <w:textAlignment w:val="baseline"/>
      <w:outlineLvl w:val="5"/>
    </w:pPr>
    <w:rPr>
      <w:rFonts w:ascii="Arial" w:eastAsia="Times New Roman" w:hAnsi="Arial" w:cs="Times New Roman"/>
      <w:i/>
      <w:szCs w:val="20"/>
    </w:rPr>
  </w:style>
  <w:style w:type="paragraph" w:styleId="Heading7">
    <w:name w:val="heading 7"/>
    <w:basedOn w:val="Normal"/>
    <w:next w:val="Normal"/>
    <w:link w:val="Heading7Char"/>
    <w:qFormat/>
    <w:rsid w:val="0004332D"/>
    <w:pPr>
      <w:widowControl w:val="0"/>
      <w:numPr>
        <w:ilvl w:val="6"/>
        <w:numId w:val="1"/>
      </w:numPr>
      <w:overflowPunct w:val="0"/>
      <w:autoSpaceDE w:val="0"/>
      <w:autoSpaceDN w:val="0"/>
      <w:adjustRightInd w:val="0"/>
      <w:spacing w:before="240" w:after="60" w:line="240" w:lineRule="auto"/>
      <w:jc w:val="both"/>
      <w:textAlignment w:val="baseline"/>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04332D"/>
    <w:pPr>
      <w:widowControl w:val="0"/>
      <w:numPr>
        <w:ilvl w:val="7"/>
        <w:numId w:val="1"/>
      </w:numPr>
      <w:overflowPunct w:val="0"/>
      <w:autoSpaceDE w:val="0"/>
      <w:autoSpaceDN w:val="0"/>
      <w:adjustRightInd w:val="0"/>
      <w:spacing w:before="240" w:after="60" w:line="240" w:lineRule="auto"/>
      <w:jc w:val="both"/>
      <w:textAlignment w:val="baseline"/>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04332D"/>
    <w:pPr>
      <w:widowControl w:val="0"/>
      <w:numPr>
        <w:ilvl w:val="8"/>
        <w:numId w:val="1"/>
      </w:numPr>
      <w:overflowPunct w:val="0"/>
      <w:autoSpaceDE w:val="0"/>
      <w:autoSpaceDN w:val="0"/>
      <w:adjustRightInd w:val="0"/>
      <w:spacing w:before="240" w:after="60" w:line="240" w:lineRule="auto"/>
      <w:jc w:val="both"/>
      <w:textAlignment w:val="baseline"/>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332D"/>
    <w:rPr>
      <w:rFonts w:ascii="Arial" w:eastAsia="Times New Roman" w:hAnsi="Arial" w:cs="Times New Roman"/>
      <w:b/>
      <w:kern w:val="28"/>
      <w:sz w:val="26"/>
      <w:szCs w:val="20"/>
      <w:lang w:val="x-none"/>
    </w:rPr>
  </w:style>
  <w:style w:type="character" w:customStyle="1" w:styleId="Heading2Char">
    <w:name w:val="Heading 2 Char"/>
    <w:basedOn w:val="DefaultParagraphFont"/>
    <w:link w:val="Heading2"/>
    <w:rsid w:val="0004332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04332D"/>
    <w:rPr>
      <w:rFonts w:ascii="Arial" w:eastAsia="Times New Roman" w:hAnsi="Arial" w:cs="Times New Roman"/>
      <w:b/>
      <w:szCs w:val="20"/>
      <w:lang w:val="x-none"/>
    </w:rPr>
  </w:style>
  <w:style w:type="character" w:customStyle="1" w:styleId="Heading4Char">
    <w:name w:val="Heading 4 Char"/>
    <w:basedOn w:val="DefaultParagraphFont"/>
    <w:link w:val="Heading4"/>
    <w:rsid w:val="0004332D"/>
    <w:rPr>
      <w:rFonts w:ascii="Arial" w:eastAsia="Times New Roman" w:hAnsi="Arial" w:cs="Times New Roman"/>
      <w:b/>
      <w:i/>
      <w:szCs w:val="20"/>
    </w:rPr>
  </w:style>
  <w:style w:type="character" w:customStyle="1" w:styleId="Heading5Char">
    <w:name w:val="Heading 5 Char"/>
    <w:basedOn w:val="DefaultParagraphFont"/>
    <w:link w:val="Heading5"/>
    <w:rsid w:val="0004332D"/>
    <w:rPr>
      <w:rFonts w:ascii="Arial" w:eastAsia="Times New Roman" w:hAnsi="Arial" w:cs="Times New Roman"/>
      <w:szCs w:val="20"/>
    </w:rPr>
  </w:style>
  <w:style w:type="character" w:customStyle="1" w:styleId="Heading6Char">
    <w:name w:val="Heading 6 Char"/>
    <w:basedOn w:val="DefaultParagraphFont"/>
    <w:link w:val="Heading6"/>
    <w:rsid w:val="0004332D"/>
    <w:rPr>
      <w:rFonts w:ascii="Arial" w:eastAsia="Times New Roman" w:hAnsi="Arial" w:cs="Times New Roman"/>
      <w:i/>
      <w:szCs w:val="20"/>
    </w:rPr>
  </w:style>
  <w:style w:type="character" w:customStyle="1" w:styleId="Heading7Char">
    <w:name w:val="Heading 7 Char"/>
    <w:basedOn w:val="DefaultParagraphFont"/>
    <w:link w:val="Heading7"/>
    <w:rsid w:val="0004332D"/>
    <w:rPr>
      <w:rFonts w:ascii="Arial" w:eastAsia="Times New Roman" w:hAnsi="Arial" w:cs="Times New Roman"/>
      <w:sz w:val="20"/>
      <w:szCs w:val="20"/>
    </w:rPr>
  </w:style>
  <w:style w:type="character" w:customStyle="1" w:styleId="Heading8Char">
    <w:name w:val="Heading 8 Char"/>
    <w:basedOn w:val="DefaultParagraphFont"/>
    <w:link w:val="Heading8"/>
    <w:rsid w:val="0004332D"/>
    <w:rPr>
      <w:rFonts w:ascii="Arial" w:eastAsia="Times New Roman" w:hAnsi="Arial" w:cs="Times New Roman"/>
      <w:i/>
      <w:sz w:val="20"/>
      <w:szCs w:val="20"/>
    </w:rPr>
  </w:style>
  <w:style w:type="character" w:customStyle="1" w:styleId="Heading9Char">
    <w:name w:val="Heading 9 Char"/>
    <w:basedOn w:val="DefaultParagraphFont"/>
    <w:link w:val="Heading9"/>
    <w:rsid w:val="0004332D"/>
    <w:rPr>
      <w:rFonts w:ascii="Arial" w:eastAsia="Times New Roman" w:hAnsi="Arial" w:cs="Times New Roman"/>
      <w:i/>
      <w:sz w:val="18"/>
      <w:szCs w:val="20"/>
    </w:rPr>
  </w:style>
  <w:style w:type="character" w:styleId="Hyperlink">
    <w:name w:val="Hyperlink"/>
    <w:basedOn w:val="DefaultParagraphFont"/>
    <w:uiPriority w:val="99"/>
    <w:unhideWhenUsed/>
    <w:rsid w:val="0004332D"/>
    <w:rPr>
      <w:color w:val="0000FF"/>
      <w:u w:val="single"/>
    </w:rPr>
  </w:style>
  <w:style w:type="paragraph" w:customStyle="1" w:styleId="msonormal0">
    <w:name w:val="msonormal"/>
    <w:basedOn w:val="Normal"/>
    <w:rsid w:val="000433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5">
    <w:name w:val="font5"/>
    <w:basedOn w:val="Normal"/>
    <w:rsid w:val="0004332D"/>
    <w:pPr>
      <w:spacing w:before="100" w:beforeAutospacing="1" w:after="100" w:afterAutospacing="1" w:line="240" w:lineRule="auto"/>
    </w:pPr>
    <w:rPr>
      <w:rFonts w:ascii="Arial" w:eastAsia="Times New Roman" w:hAnsi="Arial" w:cs="Arial"/>
      <w:color w:val="000000"/>
      <w:lang w:eastAsia="en-GB"/>
    </w:rPr>
  </w:style>
  <w:style w:type="paragraph" w:customStyle="1" w:styleId="font6">
    <w:name w:val="font6"/>
    <w:basedOn w:val="Normal"/>
    <w:rsid w:val="0004332D"/>
    <w:pPr>
      <w:spacing w:before="100" w:beforeAutospacing="1" w:after="100" w:afterAutospacing="1" w:line="240" w:lineRule="auto"/>
    </w:pPr>
    <w:rPr>
      <w:rFonts w:ascii="Arial" w:eastAsia="Times New Roman" w:hAnsi="Arial" w:cs="Arial"/>
      <w:color w:val="000000"/>
      <w:u w:val="single"/>
      <w:lang w:eastAsia="en-GB"/>
    </w:rPr>
  </w:style>
  <w:style w:type="paragraph" w:customStyle="1" w:styleId="xl65">
    <w:name w:val="xl65"/>
    <w:basedOn w:val="Normal"/>
    <w:rsid w:val="00043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lang w:eastAsia="en-GB"/>
    </w:rPr>
  </w:style>
  <w:style w:type="paragraph" w:customStyle="1" w:styleId="xl66">
    <w:name w:val="xl66"/>
    <w:basedOn w:val="Normal"/>
    <w:rsid w:val="00043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lang w:eastAsia="en-GB"/>
    </w:rPr>
  </w:style>
  <w:style w:type="paragraph" w:customStyle="1" w:styleId="xl67">
    <w:name w:val="xl67"/>
    <w:basedOn w:val="Normal"/>
    <w:rsid w:val="0004332D"/>
    <w:pPr>
      <w:spacing w:before="100" w:beforeAutospacing="1" w:after="100" w:afterAutospacing="1" w:line="240" w:lineRule="auto"/>
      <w:textAlignment w:val="top"/>
    </w:pPr>
    <w:rPr>
      <w:rFonts w:ascii="Times New Roman" w:eastAsia="Times New Roman" w:hAnsi="Times New Roman" w:cs="Times New Roman"/>
      <w:lang w:eastAsia="en-GB"/>
    </w:rPr>
  </w:style>
  <w:style w:type="paragraph" w:customStyle="1" w:styleId="xl68">
    <w:name w:val="xl68"/>
    <w:basedOn w:val="Normal"/>
    <w:rsid w:val="00043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en-GB"/>
    </w:rPr>
  </w:style>
  <w:style w:type="paragraph" w:customStyle="1" w:styleId="xl69">
    <w:name w:val="xl69"/>
    <w:basedOn w:val="Normal"/>
    <w:rsid w:val="00043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en-GB"/>
    </w:rPr>
  </w:style>
  <w:style w:type="paragraph" w:customStyle="1" w:styleId="xl70">
    <w:name w:val="xl70"/>
    <w:basedOn w:val="Normal"/>
    <w:rsid w:val="00043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FF0000"/>
      <w:lang w:eastAsia="en-GB"/>
    </w:rPr>
  </w:style>
  <w:style w:type="paragraph" w:customStyle="1" w:styleId="xl71">
    <w:name w:val="xl71"/>
    <w:basedOn w:val="Normal"/>
    <w:rsid w:val="00043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lang w:eastAsia="en-GB"/>
    </w:rPr>
  </w:style>
  <w:style w:type="paragraph" w:customStyle="1" w:styleId="xl72">
    <w:name w:val="xl72"/>
    <w:basedOn w:val="Normal"/>
    <w:rsid w:val="00043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lang w:eastAsia="en-GB"/>
    </w:rPr>
  </w:style>
  <w:style w:type="paragraph" w:customStyle="1" w:styleId="xl73">
    <w:name w:val="xl73"/>
    <w:basedOn w:val="Normal"/>
    <w:rsid w:val="00043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lang w:eastAsia="en-GB"/>
    </w:rPr>
  </w:style>
  <w:style w:type="paragraph" w:customStyle="1" w:styleId="xl74">
    <w:name w:val="xl74"/>
    <w:basedOn w:val="Normal"/>
    <w:rsid w:val="00043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lang w:eastAsia="en-GB"/>
    </w:rPr>
  </w:style>
  <w:style w:type="paragraph" w:customStyle="1" w:styleId="xl75">
    <w:name w:val="xl75"/>
    <w:basedOn w:val="Normal"/>
    <w:rsid w:val="00043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lang w:eastAsia="en-GB"/>
    </w:rPr>
  </w:style>
  <w:style w:type="paragraph" w:customStyle="1" w:styleId="xl76">
    <w:name w:val="xl76"/>
    <w:basedOn w:val="Normal"/>
    <w:rsid w:val="00043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n-GB"/>
    </w:rPr>
  </w:style>
  <w:style w:type="paragraph" w:customStyle="1" w:styleId="xl77">
    <w:name w:val="xl77"/>
    <w:basedOn w:val="Normal"/>
    <w:rsid w:val="00043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lang w:eastAsia="en-GB"/>
    </w:rPr>
  </w:style>
  <w:style w:type="paragraph" w:customStyle="1" w:styleId="xl78">
    <w:name w:val="xl78"/>
    <w:basedOn w:val="Normal"/>
    <w:rsid w:val="0004332D"/>
    <w:pPr>
      <w:spacing w:before="100" w:beforeAutospacing="1" w:after="100" w:afterAutospacing="1" w:line="240" w:lineRule="auto"/>
      <w:jc w:val="center"/>
      <w:textAlignment w:val="center"/>
    </w:pPr>
    <w:rPr>
      <w:rFonts w:ascii="Times New Roman" w:eastAsia="Times New Roman" w:hAnsi="Times New Roman" w:cs="Times New Roman"/>
      <w:lang w:eastAsia="en-GB"/>
    </w:rPr>
  </w:style>
  <w:style w:type="paragraph" w:customStyle="1" w:styleId="xl79">
    <w:name w:val="xl79"/>
    <w:basedOn w:val="Normal"/>
    <w:rsid w:val="0004332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lang w:eastAsia="en-GB"/>
    </w:rPr>
  </w:style>
  <w:style w:type="paragraph" w:customStyle="1" w:styleId="xl80">
    <w:name w:val="xl80"/>
    <w:basedOn w:val="Normal"/>
    <w:rsid w:val="0004332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lang w:eastAsia="en-GB"/>
    </w:rPr>
  </w:style>
  <w:style w:type="paragraph" w:customStyle="1" w:styleId="xl81">
    <w:name w:val="xl81"/>
    <w:basedOn w:val="Normal"/>
    <w:rsid w:val="0004332D"/>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xl82">
    <w:name w:val="xl82"/>
    <w:basedOn w:val="Normal"/>
    <w:rsid w:val="0004332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lang w:eastAsia="en-GB"/>
    </w:rPr>
  </w:style>
  <w:style w:type="paragraph" w:customStyle="1" w:styleId="xl83">
    <w:name w:val="xl83"/>
    <w:basedOn w:val="Normal"/>
    <w:rsid w:val="0004332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lang w:eastAsia="en-GB"/>
    </w:rPr>
  </w:style>
  <w:style w:type="paragraph" w:customStyle="1" w:styleId="xl84">
    <w:name w:val="xl84"/>
    <w:basedOn w:val="Normal"/>
    <w:rsid w:val="0004332D"/>
    <w:pPr>
      <w:pBdr>
        <w:top w:val="single" w:sz="4" w:space="0" w:color="auto"/>
        <w:left w:val="single" w:sz="4" w:space="0" w:color="auto"/>
        <w:bottom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lang w:eastAsia="en-GB"/>
    </w:rPr>
  </w:style>
  <w:style w:type="paragraph" w:customStyle="1" w:styleId="xl85">
    <w:name w:val="xl85"/>
    <w:basedOn w:val="Normal"/>
    <w:rsid w:val="0004332D"/>
    <w:pPr>
      <w:pBdr>
        <w:top w:val="single" w:sz="4" w:space="0" w:color="auto"/>
        <w:bottom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lang w:eastAsia="en-GB"/>
    </w:rPr>
  </w:style>
  <w:style w:type="paragraph" w:customStyle="1" w:styleId="xl86">
    <w:name w:val="xl86"/>
    <w:basedOn w:val="Normal"/>
    <w:rsid w:val="0004332D"/>
    <w:pPr>
      <w:pBdr>
        <w:top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lang w:eastAsia="en-GB"/>
    </w:rPr>
  </w:style>
  <w:style w:type="paragraph" w:customStyle="1" w:styleId="xl87">
    <w:name w:val="xl87"/>
    <w:basedOn w:val="Normal"/>
    <w:rsid w:val="0004332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n-GB"/>
    </w:rPr>
  </w:style>
  <w:style w:type="paragraph" w:customStyle="1" w:styleId="xl88">
    <w:name w:val="xl88"/>
    <w:basedOn w:val="Normal"/>
    <w:rsid w:val="0004332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n-GB"/>
    </w:rPr>
  </w:style>
  <w:style w:type="paragraph" w:customStyle="1" w:styleId="xl89">
    <w:name w:val="xl89"/>
    <w:basedOn w:val="Normal"/>
    <w:rsid w:val="0004332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n-GB"/>
    </w:rPr>
  </w:style>
  <w:style w:type="paragraph" w:customStyle="1" w:styleId="xl90">
    <w:name w:val="xl90"/>
    <w:basedOn w:val="Normal"/>
    <w:rsid w:val="000433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en-GB"/>
    </w:rPr>
  </w:style>
  <w:style w:type="paragraph" w:styleId="ListParagraph">
    <w:name w:val="List Paragraph"/>
    <w:basedOn w:val="Normal"/>
    <w:uiPriority w:val="34"/>
    <w:qFormat/>
    <w:rsid w:val="0004332D"/>
    <w:pPr>
      <w:ind w:left="720"/>
      <w:contextualSpacing/>
    </w:pPr>
  </w:style>
  <w:style w:type="paragraph" w:styleId="Header">
    <w:name w:val="header"/>
    <w:basedOn w:val="Normal"/>
    <w:link w:val="HeaderChar"/>
    <w:uiPriority w:val="99"/>
    <w:rsid w:val="0004332D"/>
    <w:pPr>
      <w:widowControl w:val="0"/>
      <w:tabs>
        <w:tab w:val="center" w:pos="4153"/>
        <w:tab w:val="right" w:pos="8306"/>
      </w:tabs>
      <w:overflowPunct w:val="0"/>
      <w:autoSpaceDE w:val="0"/>
      <w:autoSpaceDN w:val="0"/>
      <w:adjustRightInd w:val="0"/>
      <w:spacing w:after="0" w:line="240" w:lineRule="auto"/>
      <w:jc w:val="both"/>
      <w:textAlignment w:val="baseline"/>
    </w:pPr>
    <w:rPr>
      <w:rFonts w:ascii="Arial" w:eastAsia="Times New Roman" w:hAnsi="Arial" w:cs="Times New Roman"/>
      <w:b/>
      <w:sz w:val="28"/>
      <w:szCs w:val="20"/>
    </w:rPr>
  </w:style>
  <w:style w:type="character" w:customStyle="1" w:styleId="HeaderChar">
    <w:name w:val="Header Char"/>
    <w:basedOn w:val="DefaultParagraphFont"/>
    <w:link w:val="Header"/>
    <w:uiPriority w:val="99"/>
    <w:rsid w:val="0004332D"/>
    <w:rPr>
      <w:rFonts w:ascii="Arial" w:eastAsia="Times New Roman" w:hAnsi="Arial" w:cs="Times New Roman"/>
      <w:b/>
      <w:sz w:val="28"/>
      <w:szCs w:val="20"/>
    </w:rPr>
  </w:style>
  <w:style w:type="paragraph" w:styleId="TOC1">
    <w:name w:val="toc 1"/>
    <w:basedOn w:val="Normal"/>
    <w:next w:val="Normal"/>
    <w:uiPriority w:val="39"/>
    <w:rsid w:val="0004332D"/>
    <w:pPr>
      <w:widowControl w:val="0"/>
      <w:tabs>
        <w:tab w:val="right" w:leader="dot" w:pos="8313"/>
      </w:tabs>
      <w:overflowPunct w:val="0"/>
      <w:autoSpaceDE w:val="0"/>
      <w:autoSpaceDN w:val="0"/>
      <w:adjustRightInd w:val="0"/>
      <w:spacing w:before="120" w:after="120" w:line="240" w:lineRule="auto"/>
      <w:textAlignment w:val="baseline"/>
    </w:pPr>
    <w:rPr>
      <w:rFonts w:ascii="Arial" w:eastAsia="Times New Roman" w:hAnsi="Arial" w:cs="Times New Roman"/>
      <w:b/>
      <w:sz w:val="20"/>
      <w:szCs w:val="20"/>
    </w:rPr>
  </w:style>
  <w:style w:type="paragraph" w:styleId="NoSpacing">
    <w:name w:val="No Spacing"/>
    <w:uiPriority w:val="1"/>
    <w:qFormat/>
    <w:rsid w:val="0004332D"/>
    <w:pPr>
      <w:widowControl w:val="0"/>
      <w:overflowPunct w:val="0"/>
      <w:autoSpaceDE w:val="0"/>
      <w:autoSpaceDN w:val="0"/>
      <w:adjustRightInd w:val="0"/>
      <w:spacing w:after="0" w:line="240" w:lineRule="auto"/>
      <w:jc w:val="both"/>
      <w:textAlignment w:val="baseline"/>
    </w:pPr>
    <w:rPr>
      <w:rFonts w:ascii="Arial" w:eastAsia="Times New Roman" w:hAnsi="Arial" w:cs="Times New Roman"/>
      <w:szCs w:val="20"/>
    </w:rPr>
  </w:style>
  <w:style w:type="paragraph" w:customStyle="1" w:styleId="Default">
    <w:name w:val="Default"/>
    <w:rsid w:val="0004332D"/>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CommentText">
    <w:name w:val="annotation text"/>
    <w:basedOn w:val="Normal"/>
    <w:link w:val="CommentTextChar"/>
    <w:unhideWhenUsed/>
    <w:rsid w:val="0004332D"/>
    <w:pPr>
      <w:spacing w:line="240" w:lineRule="auto"/>
    </w:pPr>
    <w:rPr>
      <w:sz w:val="20"/>
      <w:szCs w:val="20"/>
    </w:rPr>
  </w:style>
  <w:style w:type="character" w:customStyle="1" w:styleId="CommentTextChar">
    <w:name w:val="Comment Text Char"/>
    <w:basedOn w:val="DefaultParagraphFont"/>
    <w:link w:val="CommentText"/>
    <w:rsid w:val="0004332D"/>
    <w:rPr>
      <w:sz w:val="20"/>
      <w:szCs w:val="20"/>
    </w:rPr>
  </w:style>
  <w:style w:type="paragraph" w:styleId="CommentSubject">
    <w:name w:val="annotation subject"/>
    <w:basedOn w:val="CommentText"/>
    <w:next w:val="CommentText"/>
    <w:link w:val="CommentSubjectChar"/>
    <w:semiHidden/>
    <w:rsid w:val="0004332D"/>
    <w:pPr>
      <w:widowControl w:val="0"/>
      <w:numPr>
        <w:numId w:val="2"/>
      </w:numPr>
      <w:tabs>
        <w:tab w:val="clear" w:pos="840"/>
      </w:tabs>
      <w:overflowPunct w:val="0"/>
      <w:autoSpaceDE w:val="0"/>
      <w:autoSpaceDN w:val="0"/>
      <w:adjustRightInd w:val="0"/>
      <w:spacing w:after="0"/>
      <w:ind w:left="0" w:firstLine="0"/>
      <w:jc w:val="both"/>
      <w:textAlignment w:val="baseline"/>
    </w:pPr>
    <w:rPr>
      <w:rFonts w:ascii="Arial" w:eastAsia="Times New Roman" w:hAnsi="Arial" w:cs="Times New Roman"/>
      <w:b/>
      <w:bCs/>
    </w:rPr>
  </w:style>
  <w:style w:type="character" w:customStyle="1" w:styleId="CommentSubjectChar">
    <w:name w:val="Comment Subject Char"/>
    <w:basedOn w:val="CommentTextChar"/>
    <w:link w:val="CommentSubject"/>
    <w:semiHidden/>
    <w:rsid w:val="0004332D"/>
    <w:rPr>
      <w:rFonts w:ascii="Arial" w:eastAsia="Times New Roman" w:hAnsi="Arial" w:cs="Times New Roman"/>
      <w:b/>
      <w:bCs/>
      <w:sz w:val="20"/>
      <w:szCs w:val="20"/>
    </w:rPr>
  </w:style>
  <w:style w:type="paragraph" w:customStyle="1" w:styleId="IFT-Heading1">
    <w:name w:val="IFT - Heading 1"/>
    <w:basedOn w:val="Normal"/>
    <w:rsid w:val="0004332D"/>
    <w:pPr>
      <w:numPr>
        <w:ilvl w:val="1"/>
        <w:numId w:val="2"/>
      </w:numPr>
      <w:tabs>
        <w:tab w:val="clear" w:pos="1392"/>
        <w:tab w:val="num" w:pos="840"/>
      </w:tabs>
      <w:spacing w:after="0" w:line="240" w:lineRule="auto"/>
      <w:ind w:left="840" w:hanging="360"/>
    </w:pPr>
    <w:rPr>
      <w:rFonts w:ascii="Arial" w:eastAsia="Times New Roman" w:hAnsi="Arial" w:cs="Times New Roman"/>
      <w:szCs w:val="24"/>
      <w:lang w:eastAsia="en-GB"/>
    </w:rPr>
  </w:style>
  <w:style w:type="paragraph" w:customStyle="1" w:styleId="11IFTParagraph">
    <w:name w:val="1.1 IFT Paragraph"/>
    <w:basedOn w:val="Normal"/>
    <w:link w:val="11IFTParagraphChar"/>
    <w:rsid w:val="0004332D"/>
    <w:pPr>
      <w:tabs>
        <w:tab w:val="num" w:pos="1392"/>
      </w:tabs>
      <w:spacing w:after="0" w:line="240" w:lineRule="auto"/>
      <w:ind w:left="1392" w:hanging="432"/>
    </w:pPr>
    <w:rPr>
      <w:rFonts w:ascii="Arial" w:eastAsia="Times New Roman" w:hAnsi="Arial" w:cs="Times New Roman"/>
      <w:szCs w:val="24"/>
      <w:lang w:val="x-none" w:eastAsia="x-none"/>
    </w:rPr>
  </w:style>
  <w:style w:type="character" w:customStyle="1" w:styleId="11IFTParagraphChar">
    <w:name w:val="1.1 IFT Paragraph Char"/>
    <w:link w:val="11IFTParagraph"/>
    <w:rsid w:val="0004332D"/>
    <w:rPr>
      <w:rFonts w:ascii="Arial" w:eastAsia="Times New Roman" w:hAnsi="Arial" w:cs="Times New Roman"/>
      <w:szCs w:val="24"/>
      <w:lang w:val="x-none" w:eastAsia="x-none"/>
    </w:rPr>
  </w:style>
  <w:style w:type="paragraph" w:customStyle="1" w:styleId="Definitions">
    <w:name w:val="Definitions"/>
    <w:basedOn w:val="Normal"/>
    <w:rsid w:val="0004332D"/>
    <w:pPr>
      <w:tabs>
        <w:tab w:val="left" w:pos="709"/>
      </w:tabs>
      <w:spacing w:after="120" w:line="240" w:lineRule="auto"/>
      <w:ind w:left="720"/>
      <w:jc w:val="both"/>
    </w:pPr>
    <w:rPr>
      <w:rFonts w:ascii="Arial" w:eastAsia="Times New Roman" w:hAnsi="Arial" w:cs="Times New Roman"/>
      <w:szCs w:val="24"/>
    </w:rPr>
  </w:style>
  <w:style w:type="character" w:customStyle="1" w:styleId="Defterm">
    <w:name w:val="Defterm"/>
    <w:rsid w:val="0004332D"/>
    <w:rPr>
      <w:rFonts w:ascii="Arial" w:hAnsi="Arial"/>
      <w:b/>
      <w:color w:val="000000"/>
      <w:sz w:val="22"/>
    </w:rPr>
  </w:style>
  <w:style w:type="paragraph" w:customStyle="1" w:styleId="Body">
    <w:name w:val="Body"/>
    <w:basedOn w:val="Normal"/>
    <w:uiPriority w:val="99"/>
    <w:rsid w:val="0004332D"/>
    <w:pPr>
      <w:spacing w:after="240" w:line="240" w:lineRule="auto"/>
      <w:jc w:val="both"/>
    </w:pPr>
    <w:rPr>
      <w:rFonts w:ascii="Arial" w:eastAsia="Times New Roman" w:hAnsi="Arial" w:cs="Arial"/>
      <w:sz w:val="20"/>
      <w:szCs w:val="20"/>
    </w:rPr>
  </w:style>
  <w:style w:type="paragraph" w:customStyle="1" w:styleId="Body2">
    <w:name w:val="Body 2"/>
    <w:basedOn w:val="Body"/>
    <w:uiPriority w:val="99"/>
    <w:rsid w:val="0004332D"/>
    <w:pPr>
      <w:ind w:left="850"/>
    </w:pPr>
  </w:style>
  <w:style w:type="paragraph" w:styleId="TOCHeading">
    <w:name w:val="TOC Heading"/>
    <w:basedOn w:val="Heading1"/>
    <w:next w:val="Normal"/>
    <w:uiPriority w:val="39"/>
    <w:unhideWhenUsed/>
    <w:qFormat/>
    <w:rsid w:val="0004332D"/>
    <w:pPr>
      <w:widowControl/>
      <w:numPr>
        <w:numId w:val="0"/>
      </w:numPr>
      <w:overflowPunct/>
      <w:autoSpaceDE/>
      <w:autoSpaceDN/>
      <w:adjustRightInd/>
      <w:spacing w:after="0" w:line="259" w:lineRule="auto"/>
      <w:jc w:val="left"/>
      <w:textAlignment w:val="auto"/>
      <w:outlineLvl w:val="9"/>
    </w:pPr>
    <w:rPr>
      <w:rFonts w:asciiTheme="majorHAnsi" w:eastAsiaTheme="majorEastAsia" w:hAnsiTheme="majorHAnsi" w:cstheme="majorBidi"/>
      <w:b w:val="0"/>
      <w:color w:val="2E74B5" w:themeColor="accent1" w:themeShade="BF"/>
      <w:kern w:val="0"/>
      <w:sz w:val="32"/>
      <w:szCs w:val="32"/>
      <w:lang w:val="en-US"/>
    </w:rPr>
  </w:style>
  <w:style w:type="paragraph" w:styleId="TOC2">
    <w:name w:val="toc 2"/>
    <w:basedOn w:val="Normal"/>
    <w:next w:val="Normal"/>
    <w:autoRedefine/>
    <w:uiPriority w:val="39"/>
    <w:unhideWhenUsed/>
    <w:rsid w:val="0004332D"/>
    <w:pPr>
      <w:spacing w:after="100"/>
      <w:ind w:left="220"/>
    </w:pPr>
  </w:style>
  <w:style w:type="paragraph" w:styleId="BalloonText">
    <w:name w:val="Balloon Text"/>
    <w:basedOn w:val="Normal"/>
    <w:link w:val="BalloonTextChar"/>
    <w:uiPriority w:val="99"/>
    <w:semiHidden/>
    <w:unhideWhenUsed/>
    <w:rsid w:val="000433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32D"/>
    <w:rPr>
      <w:rFonts w:ascii="Segoe UI" w:hAnsi="Segoe UI" w:cs="Segoe UI"/>
      <w:sz w:val="18"/>
      <w:szCs w:val="18"/>
    </w:rPr>
  </w:style>
  <w:style w:type="numbering" w:customStyle="1" w:styleId="ImportedStyle1">
    <w:name w:val="Imported Style 1"/>
    <w:rsid w:val="0004332D"/>
    <w:pPr>
      <w:numPr>
        <w:numId w:val="7"/>
      </w:numPr>
    </w:pPr>
  </w:style>
  <w:style w:type="paragraph" w:customStyle="1" w:styleId="10">
    <w:name w:val="1.0"/>
    <w:rsid w:val="0004332D"/>
    <w:pPr>
      <w:pBdr>
        <w:top w:val="single" w:sz="6" w:space="0" w:color="000000"/>
        <w:left w:val="nil"/>
        <w:bottom w:val="nil"/>
        <w:right w:val="nil"/>
        <w:between w:val="nil"/>
        <w:bar w:val="nil"/>
      </w:pBdr>
      <w:tabs>
        <w:tab w:val="left" w:pos="450"/>
      </w:tabs>
      <w:spacing w:after="0" w:line="360" w:lineRule="auto"/>
    </w:pPr>
    <w:rPr>
      <w:rFonts w:ascii="Book Antiqua" w:eastAsia="Arial Unicode MS" w:hAnsi="Book Antiqua" w:cs="Arial Unicode MS"/>
      <w:b/>
      <w:bCs/>
      <w:color w:val="000000"/>
      <w:sz w:val="20"/>
      <w:szCs w:val="20"/>
      <w:u w:color="000000"/>
      <w:bdr w:val="nil"/>
      <w:lang w:val="en-US" w:eastAsia="en-GB"/>
    </w:rPr>
  </w:style>
  <w:style w:type="numbering" w:customStyle="1" w:styleId="ImportedStyle12">
    <w:name w:val="Imported Style 12"/>
    <w:rsid w:val="0004332D"/>
    <w:pPr>
      <w:numPr>
        <w:numId w:val="8"/>
      </w:numPr>
    </w:pPr>
  </w:style>
  <w:style w:type="paragraph" w:styleId="BodyText">
    <w:name w:val="Body Text"/>
    <w:link w:val="BodyTextChar"/>
    <w:rsid w:val="0004332D"/>
    <w:pPr>
      <w:pBdr>
        <w:top w:val="nil"/>
        <w:left w:val="nil"/>
        <w:bottom w:val="nil"/>
        <w:right w:val="nil"/>
        <w:between w:val="nil"/>
        <w:bar w:val="nil"/>
      </w:pBdr>
      <w:spacing w:after="220" w:line="360" w:lineRule="auto"/>
      <w:jc w:val="both"/>
    </w:pPr>
    <w:rPr>
      <w:rFonts w:ascii="Arial" w:eastAsia="Arial Unicode MS" w:hAnsi="Arial" w:cs="Arial Unicode MS"/>
      <w:color w:val="000000"/>
      <w:spacing w:val="-5"/>
      <w:sz w:val="20"/>
      <w:szCs w:val="20"/>
      <w:u w:color="000000"/>
      <w:bdr w:val="nil"/>
      <w:lang w:val="en-US" w:eastAsia="en-GB"/>
    </w:rPr>
  </w:style>
  <w:style w:type="character" w:customStyle="1" w:styleId="BodyTextChar">
    <w:name w:val="Body Text Char"/>
    <w:basedOn w:val="DefaultParagraphFont"/>
    <w:link w:val="BodyText"/>
    <w:rsid w:val="0004332D"/>
    <w:rPr>
      <w:rFonts w:ascii="Arial" w:eastAsia="Arial Unicode MS" w:hAnsi="Arial" w:cs="Arial Unicode MS"/>
      <w:color w:val="000000"/>
      <w:spacing w:val="-5"/>
      <w:sz w:val="20"/>
      <w:szCs w:val="20"/>
      <w:u w:color="000000"/>
      <w:bdr w:val="nil"/>
      <w:lang w:val="en-US" w:eastAsia="en-GB"/>
    </w:rPr>
  </w:style>
  <w:style w:type="paragraph" w:customStyle="1" w:styleId="Body20">
    <w:name w:val="Body2"/>
    <w:rsid w:val="0004332D"/>
    <w:pPr>
      <w:pBdr>
        <w:top w:val="nil"/>
        <w:left w:val="nil"/>
        <w:bottom w:val="nil"/>
        <w:right w:val="nil"/>
        <w:between w:val="nil"/>
        <w:bar w:val="nil"/>
      </w:pBdr>
      <w:spacing w:before="60" w:after="60" w:line="360" w:lineRule="auto"/>
      <w:ind w:left="1418"/>
    </w:pPr>
    <w:rPr>
      <w:rFonts w:ascii="Book Antiqua" w:eastAsia="Arial Unicode MS" w:hAnsi="Book Antiqua" w:cs="Arial Unicode MS"/>
      <w:color w:val="000000"/>
      <w:sz w:val="24"/>
      <w:szCs w:val="24"/>
      <w:u w:color="000000"/>
      <w:bdr w:val="nil"/>
      <w:lang w:val="en-US" w:eastAsia="en-GB"/>
    </w:rPr>
  </w:style>
  <w:style w:type="paragraph" w:customStyle="1" w:styleId="Bullet2">
    <w:name w:val="Bullet2"/>
    <w:rsid w:val="0004332D"/>
    <w:pPr>
      <w:pBdr>
        <w:top w:val="nil"/>
        <w:left w:val="nil"/>
        <w:bottom w:val="nil"/>
        <w:right w:val="nil"/>
        <w:between w:val="nil"/>
        <w:bar w:val="nil"/>
      </w:pBdr>
      <w:tabs>
        <w:tab w:val="left" w:pos="720"/>
      </w:tabs>
      <w:spacing w:before="60" w:after="60" w:line="360" w:lineRule="auto"/>
    </w:pPr>
    <w:rPr>
      <w:rFonts w:ascii="Book Antiqua" w:eastAsia="Arial Unicode MS" w:hAnsi="Book Antiqua" w:cs="Arial Unicode MS"/>
      <w:color w:val="000000"/>
      <w:sz w:val="24"/>
      <w:szCs w:val="24"/>
      <w:u w:color="000000"/>
      <w:bdr w:val="nil"/>
      <w:lang w:val="en-US" w:eastAsia="en-GB"/>
    </w:rPr>
  </w:style>
  <w:style w:type="numbering" w:customStyle="1" w:styleId="ImportedStyle21">
    <w:name w:val="Imported Style 21"/>
    <w:rsid w:val="0004332D"/>
    <w:pPr>
      <w:numPr>
        <w:numId w:val="9"/>
      </w:numPr>
    </w:pPr>
  </w:style>
  <w:style w:type="numbering" w:customStyle="1" w:styleId="ImportedStyle22">
    <w:name w:val="Imported Style 22"/>
    <w:rsid w:val="0004332D"/>
    <w:pPr>
      <w:numPr>
        <w:numId w:val="10"/>
      </w:numPr>
    </w:pPr>
  </w:style>
  <w:style w:type="character" w:customStyle="1" w:styleId="list1">
    <w:name w:val="list1"/>
    <w:rsid w:val="0004332D"/>
    <w:rPr>
      <w:b/>
      <w:bCs/>
      <w:color w:val="996600"/>
      <w:sz w:val="28"/>
      <w:szCs w:val="28"/>
    </w:rPr>
  </w:style>
  <w:style w:type="paragraph" w:styleId="BodyText3">
    <w:name w:val="Body Text 3"/>
    <w:basedOn w:val="Normal"/>
    <w:link w:val="BodyText3Char"/>
    <w:uiPriority w:val="99"/>
    <w:semiHidden/>
    <w:unhideWhenUsed/>
    <w:rsid w:val="0004332D"/>
    <w:pPr>
      <w:spacing w:after="120"/>
    </w:pPr>
    <w:rPr>
      <w:sz w:val="16"/>
      <w:szCs w:val="16"/>
    </w:rPr>
  </w:style>
  <w:style w:type="character" w:customStyle="1" w:styleId="BodyText3Char">
    <w:name w:val="Body Text 3 Char"/>
    <w:basedOn w:val="DefaultParagraphFont"/>
    <w:link w:val="BodyText3"/>
    <w:uiPriority w:val="99"/>
    <w:semiHidden/>
    <w:rsid w:val="0004332D"/>
    <w:rPr>
      <w:sz w:val="16"/>
      <w:szCs w:val="16"/>
    </w:rPr>
  </w:style>
  <w:style w:type="paragraph" w:styleId="BodyText2">
    <w:name w:val="Body Text 2"/>
    <w:basedOn w:val="Normal"/>
    <w:link w:val="BodyText2Char"/>
    <w:uiPriority w:val="99"/>
    <w:semiHidden/>
    <w:unhideWhenUsed/>
    <w:rsid w:val="0004332D"/>
    <w:pPr>
      <w:spacing w:after="120" w:line="480" w:lineRule="auto"/>
    </w:pPr>
  </w:style>
  <w:style w:type="character" w:customStyle="1" w:styleId="BodyText2Char">
    <w:name w:val="Body Text 2 Char"/>
    <w:basedOn w:val="DefaultParagraphFont"/>
    <w:link w:val="BodyText2"/>
    <w:uiPriority w:val="99"/>
    <w:semiHidden/>
    <w:rsid w:val="0004332D"/>
  </w:style>
  <w:style w:type="character" w:styleId="Emphasis">
    <w:name w:val="Emphasis"/>
    <w:uiPriority w:val="20"/>
    <w:qFormat/>
    <w:rsid w:val="0004332D"/>
    <w:rPr>
      <w:b/>
      <w:bCs/>
      <w:i w:val="0"/>
      <w:iCs w:val="0"/>
    </w:rPr>
  </w:style>
  <w:style w:type="character" w:customStyle="1" w:styleId="st1">
    <w:name w:val="st1"/>
    <w:rsid w:val="0004332D"/>
  </w:style>
  <w:style w:type="character" w:styleId="FollowedHyperlink">
    <w:name w:val="FollowedHyperlink"/>
    <w:basedOn w:val="DefaultParagraphFont"/>
    <w:uiPriority w:val="99"/>
    <w:semiHidden/>
    <w:unhideWhenUsed/>
    <w:rsid w:val="0004332D"/>
    <w:rPr>
      <w:color w:val="954F72" w:themeColor="followedHyperlink"/>
      <w:u w:val="single"/>
    </w:rPr>
  </w:style>
  <w:style w:type="paragraph" w:styleId="Footer">
    <w:name w:val="footer"/>
    <w:aliases w:val="fo"/>
    <w:basedOn w:val="Normal"/>
    <w:link w:val="FooterChar"/>
    <w:uiPriority w:val="99"/>
    <w:unhideWhenUsed/>
    <w:rsid w:val="0004332D"/>
    <w:pPr>
      <w:tabs>
        <w:tab w:val="center" w:pos="4513"/>
        <w:tab w:val="right" w:pos="9026"/>
      </w:tabs>
      <w:spacing w:after="0" w:line="240" w:lineRule="auto"/>
    </w:pPr>
  </w:style>
  <w:style w:type="character" w:customStyle="1" w:styleId="FooterChar">
    <w:name w:val="Footer Char"/>
    <w:aliases w:val="fo Char"/>
    <w:basedOn w:val="DefaultParagraphFont"/>
    <w:link w:val="Footer"/>
    <w:uiPriority w:val="99"/>
    <w:rsid w:val="0004332D"/>
  </w:style>
  <w:style w:type="character" w:styleId="CommentReference">
    <w:name w:val="annotation reference"/>
    <w:basedOn w:val="DefaultParagraphFont"/>
    <w:uiPriority w:val="99"/>
    <w:semiHidden/>
    <w:unhideWhenUsed/>
    <w:rsid w:val="0004332D"/>
    <w:rPr>
      <w:sz w:val="16"/>
      <w:szCs w:val="16"/>
    </w:rPr>
  </w:style>
  <w:style w:type="numbering" w:customStyle="1" w:styleId="ImportedStyle26">
    <w:name w:val="Imported Style 26"/>
    <w:rsid w:val="0004332D"/>
    <w:pPr>
      <w:numPr>
        <w:numId w:val="15"/>
      </w:numPr>
    </w:pPr>
  </w:style>
  <w:style w:type="numbering" w:customStyle="1" w:styleId="ImportedStyle27">
    <w:name w:val="Imported Style 27"/>
    <w:rsid w:val="0004332D"/>
    <w:pPr>
      <w:numPr>
        <w:numId w:val="18"/>
      </w:numPr>
    </w:pPr>
  </w:style>
  <w:style w:type="paragraph" w:customStyle="1" w:styleId="MainParagraphNumbered">
    <w:name w:val="Main Paragraph Numbered"/>
    <w:basedOn w:val="Normal"/>
    <w:rsid w:val="0004332D"/>
    <w:pPr>
      <w:numPr>
        <w:numId w:val="21"/>
      </w:numPr>
      <w:overflowPunct w:val="0"/>
      <w:autoSpaceDE w:val="0"/>
      <w:autoSpaceDN w:val="0"/>
      <w:spacing w:before="120" w:after="120" w:line="240" w:lineRule="auto"/>
    </w:pPr>
    <w:rPr>
      <w:rFonts w:ascii="Arial" w:hAnsi="Arial" w:cs="Arial"/>
      <w:b/>
      <w:bCs/>
      <w:sz w:val="24"/>
      <w:szCs w:val="24"/>
    </w:rPr>
  </w:style>
  <w:style w:type="paragraph" w:customStyle="1" w:styleId="Style1">
    <w:name w:val="Style1"/>
    <w:basedOn w:val="Normal"/>
    <w:rsid w:val="0004332D"/>
    <w:pPr>
      <w:tabs>
        <w:tab w:val="num" w:pos="1077"/>
      </w:tabs>
      <w:spacing w:before="240" w:after="120" w:line="240" w:lineRule="auto"/>
      <w:ind w:left="1077" w:hanging="737"/>
    </w:pPr>
    <w:rPr>
      <w:rFonts w:ascii="Arial" w:eastAsia="Times New Roman" w:hAnsi="Arial" w:cs="Times New Roman"/>
      <w:sz w:val="18"/>
      <w:szCs w:val="20"/>
    </w:rPr>
  </w:style>
  <w:style w:type="table" w:styleId="TableGrid">
    <w:name w:val="Table Grid"/>
    <w:basedOn w:val="TableNormal"/>
    <w:uiPriority w:val="39"/>
    <w:rsid w:val="00473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1A3BA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GridLight">
    <w:name w:val="Grid Table Light"/>
    <w:basedOn w:val="TableNormal"/>
    <w:uiPriority w:val="40"/>
    <w:rsid w:val="004F19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sNoHeading2">
    <w:name w:val="ssNoHeading2"/>
    <w:basedOn w:val="Normal"/>
    <w:rsid w:val="00D210DF"/>
    <w:pPr>
      <w:tabs>
        <w:tab w:val="num" w:pos="720"/>
      </w:tabs>
      <w:autoSpaceDE w:val="0"/>
      <w:autoSpaceDN w:val="0"/>
      <w:spacing w:after="220" w:line="240" w:lineRule="auto"/>
      <w:jc w:val="both"/>
    </w:pPr>
    <w:rPr>
      <w:rFonts w:ascii="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milla.Borwick-Fox@camden.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milla.Borwick-Fox@camden.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amilla.Borwick-Fox@camden.gov.uk"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maruf.Sarkar@camden.gov.uk" TargetMode="External"/><Relationship Id="rId5" Type="http://schemas.openxmlformats.org/officeDocument/2006/relationships/numbering" Target="numbering.xml"/><Relationship Id="rId15" Type="http://schemas.openxmlformats.org/officeDocument/2006/relationships/hyperlink" Target="mailto:jon.abbey@camden.gov.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milla.borwick-fox@camde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929378E904E54CB4F9917D608F8B73" ma:contentTypeVersion="12" ma:contentTypeDescription="Create a new document." ma:contentTypeScope="" ma:versionID="d0e94fea9479668cf65a75b3957e0509">
  <xsd:schema xmlns:xsd="http://www.w3.org/2001/XMLSchema" xmlns:xs="http://www.w3.org/2001/XMLSchema" xmlns:p="http://schemas.microsoft.com/office/2006/metadata/properties" xmlns:ns3="f9298f55-20ed-4b27-9aa6-56c35027e157" xmlns:ns4="a2f440b5-90b9-4fd9-a50f-bd5d4072382e" targetNamespace="http://schemas.microsoft.com/office/2006/metadata/properties" ma:root="true" ma:fieldsID="62ae839fb0d01c5dd87c0b226d857ec3" ns3:_="" ns4:_="">
    <xsd:import namespace="f9298f55-20ed-4b27-9aa6-56c35027e157"/>
    <xsd:import namespace="a2f440b5-90b9-4fd9-a50f-bd5d4072382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98f55-20ed-4b27-9aa6-56c35027e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f440b5-90b9-4fd9-a50f-bd5d407238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75CD8-427E-44A0-9141-CA860082228C}">
  <ds:schemaRefs>
    <ds:schemaRef ds:uri="http://schemas.openxmlformats.org/package/2006/metadata/core-properties"/>
    <ds:schemaRef ds:uri="http://purl.org/dc/dcmitype/"/>
    <ds:schemaRef ds:uri="http://www.w3.org/XML/1998/namespace"/>
    <ds:schemaRef ds:uri="http://purl.org/dc/terms/"/>
    <ds:schemaRef ds:uri="http://schemas.microsoft.com/office/2006/documentManagement/types"/>
    <ds:schemaRef ds:uri="http://schemas.microsoft.com/office/infopath/2007/PartnerControls"/>
    <ds:schemaRef ds:uri="f9298f55-20ed-4b27-9aa6-56c35027e157"/>
    <ds:schemaRef ds:uri="a2f440b5-90b9-4fd9-a50f-bd5d4072382e"/>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213EE62B-E4F4-4B67-A51B-5E414ADD0BD6}">
  <ds:schemaRefs>
    <ds:schemaRef ds:uri="http://schemas.microsoft.com/sharepoint/v3/contenttype/forms"/>
  </ds:schemaRefs>
</ds:datastoreItem>
</file>

<file path=customXml/itemProps3.xml><?xml version="1.0" encoding="utf-8"?>
<ds:datastoreItem xmlns:ds="http://schemas.openxmlformats.org/officeDocument/2006/customXml" ds:itemID="{317FB6E2-5E70-4E8E-939A-588BD60E8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298f55-20ed-4b27-9aa6-56c35027e157"/>
    <ds:schemaRef ds:uri="a2f440b5-90b9-4fd9-a50f-bd5d40723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BEE052-5BA4-471C-88CF-3C0654B7B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3604</Words>
  <Characters>20543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London Borough of Camden</Company>
  <LinksUpToDate>false</LinksUpToDate>
  <CharactersWithSpaces>24099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Gareth</dc:creator>
  <cp:keywords/>
  <dc:description/>
  <cp:lastModifiedBy>Montague, Sara</cp:lastModifiedBy>
  <cp:revision>5</cp:revision>
  <dcterms:created xsi:type="dcterms:W3CDTF">2020-07-30T13:05:00Z</dcterms:created>
  <dcterms:modified xsi:type="dcterms:W3CDTF">2020-07-30T13:43:00Z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0x010100E5929378E904E54CB4F9917D608F8B73</vt:lpwstr>
  </property>
</Properties>
</file>