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0AD048FD" w14:textId="77777777" w:rsidR="00E90139" w:rsidRPr="00E33F6C" w:rsidRDefault="00CC7A48" w:rsidP="00E90139">
      <w:pPr>
        <w:pStyle w:val="PubTitle"/>
        <w:rPr>
          <w:sz w:val="52"/>
          <w:szCs w:val="52"/>
        </w:rPr>
      </w:pPr>
      <w:r w:rsidRPr="001A3FFD">
        <w:rPr>
          <w:color w:val="00B050"/>
          <w:sz w:val="52"/>
          <w:szCs w:val="52"/>
        </w:rPr>
        <w:t>Request for Quotation</w:t>
      </w:r>
    </w:p>
    <w:p w14:paraId="738CBBB8" w14:textId="77777777" w:rsidR="00CD2AB5" w:rsidRDefault="00CD2AB5" w:rsidP="00155DE0">
      <w:pPr>
        <w:rPr>
          <w:rFonts w:ascii="Arial" w:hAnsi="Arial" w:cs="Arial"/>
          <w:b/>
          <w:color w:val="660000" w:themeColor="accent3"/>
          <w:sz w:val="48"/>
        </w:rPr>
      </w:pPr>
    </w:p>
    <w:p w14:paraId="790A6951" w14:textId="77777777" w:rsidR="00EF6AB8" w:rsidRDefault="00835A08" w:rsidP="003038A8">
      <w:pPr>
        <w:pStyle w:val="Heading2"/>
        <w:spacing w:before="0" w:after="0"/>
      </w:pPr>
      <w:bookmarkStart w:id="0" w:name="_Toc332635160"/>
      <w:r>
        <w:br w:type="page"/>
      </w:r>
      <w:bookmarkEnd w:id="0"/>
    </w:p>
    <w:p w14:paraId="7E45AF18" w14:textId="77777777" w:rsidR="000D1FA6" w:rsidRPr="002756D2" w:rsidRDefault="000D1FA6" w:rsidP="000D1FA6">
      <w:pPr>
        <w:pStyle w:val="Heading2"/>
        <w:rPr>
          <w:color w:val="auto"/>
        </w:rPr>
      </w:pPr>
      <w:bookmarkStart w:id="1" w:name="_Toc413143856"/>
      <w:r w:rsidRPr="002756D2">
        <w:rPr>
          <w:color w:val="auto"/>
        </w:rPr>
        <w:lastRenderedPageBreak/>
        <w:t>Request for Quotation</w:t>
      </w:r>
      <w:bookmarkEnd w:id="1"/>
    </w:p>
    <w:p w14:paraId="525B2C85" w14:textId="48F722D2" w:rsidR="000D1FA6" w:rsidRPr="002756D2" w:rsidRDefault="00B01F10" w:rsidP="7F9221CA">
      <w:pPr>
        <w:rPr>
          <w:rFonts w:ascii="Arial" w:hAnsi="Arial" w:cs="Arial"/>
          <w:b/>
          <w:bCs/>
          <w:sz w:val="28"/>
          <w:szCs w:val="28"/>
        </w:rPr>
      </w:pPr>
      <w:bookmarkStart w:id="2" w:name="_Hlk112068794"/>
      <w:r w:rsidRPr="7F9221CA">
        <w:rPr>
          <w:rFonts w:ascii="Arial" w:hAnsi="Arial" w:cs="Arial"/>
          <w:b/>
          <w:bCs/>
          <w:sz w:val="28"/>
          <w:szCs w:val="28"/>
        </w:rPr>
        <w:t xml:space="preserve">Analysis of Projected Climate Change Impacts on </w:t>
      </w:r>
      <w:r w:rsidR="00A656BC" w:rsidRPr="7F9221CA">
        <w:rPr>
          <w:rFonts w:ascii="Arial" w:hAnsi="Arial" w:cs="Arial"/>
          <w:b/>
          <w:bCs/>
          <w:sz w:val="28"/>
          <w:szCs w:val="28"/>
        </w:rPr>
        <w:t xml:space="preserve">the </w:t>
      </w:r>
      <w:r w:rsidR="730488E3" w:rsidRPr="7F9221CA">
        <w:rPr>
          <w:rFonts w:ascii="Arial" w:hAnsi="Arial" w:cs="Arial"/>
          <w:b/>
          <w:bCs/>
          <w:sz w:val="28"/>
          <w:szCs w:val="28"/>
        </w:rPr>
        <w:t>Monitored</w:t>
      </w:r>
      <w:r w:rsidR="00A656BC" w:rsidRPr="7F9221CA">
        <w:rPr>
          <w:rFonts w:ascii="Arial" w:hAnsi="Arial" w:cs="Arial"/>
          <w:b/>
          <w:bCs/>
          <w:sz w:val="28"/>
          <w:szCs w:val="28"/>
        </w:rPr>
        <w:t xml:space="preserve"> Features of </w:t>
      </w:r>
      <w:r w:rsidR="00A10CD1">
        <w:rPr>
          <w:rFonts w:ascii="Arial" w:hAnsi="Arial" w:cs="Arial"/>
          <w:b/>
          <w:bCs/>
          <w:sz w:val="28"/>
          <w:szCs w:val="28"/>
        </w:rPr>
        <w:t>Amberley Wild Brooks SSSI</w:t>
      </w:r>
      <w:r w:rsidR="00A656BC" w:rsidRPr="7F9221CA">
        <w:rPr>
          <w:rFonts w:ascii="Arial" w:hAnsi="Arial" w:cs="Arial"/>
          <w:b/>
          <w:bCs/>
          <w:sz w:val="28"/>
          <w:szCs w:val="28"/>
        </w:rPr>
        <w:t xml:space="preserve"> and long-term adapt</w:t>
      </w:r>
      <w:r w:rsidR="00985052" w:rsidRPr="7F9221CA">
        <w:rPr>
          <w:rFonts w:ascii="Arial" w:hAnsi="Arial" w:cs="Arial"/>
          <w:b/>
          <w:bCs/>
          <w:sz w:val="28"/>
          <w:szCs w:val="28"/>
        </w:rPr>
        <w:t>ive management requirements</w:t>
      </w:r>
    </w:p>
    <w:bookmarkEnd w:id="2"/>
    <w:p w14:paraId="0EC7CD73" w14:textId="77777777" w:rsidR="000D1FA6" w:rsidRDefault="000D1FA6" w:rsidP="000D1FA6">
      <w:pPr>
        <w:rPr>
          <w:b/>
        </w:rPr>
      </w:pPr>
    </w:p>
    <w:p w14:paraId="2221742B" w14:textId="1CC5C2C1" w:rsidR="00AB2FE2" w:rsidRDefault="000D1FA6" w:rsidP="00AB2FE2">
      <w:pPr>
        <w:rPr>
          <w:rFonts w:ascii="Arial" w:hAnsi="Arial" w:cs="Arial"/>
          <w:sz w:val="24"/>
          <w:szCs w:val="24"/>
        </w:rPr>
      </w:pPr>
      <w:r w:rsidRPr="002756D2">
        <w:rPr>
          <w:rFonts w:ascii="Arial" w:hAnsi="Arial" w:cs="Arial"/>
          <w:sz w:val="24"/>
          <w:szCs w:val="24"/>
        </w:rPr>
        <w:t>You are invited</w:t>
      </w:r>
      <w:r w:rsidR="00892513">
        <w:rPr>
          <w:rFonts w:ascii="Arial" w:hAnsi="Arial" w:cs="Arial"/>
          <w:sz w:val="24"/>
          <w:szCs w:val="24"/>
        </w:rPr>
        <w:t xml:space="preserve"> </w:t>
      </w:r>
      <w:r w:rsidRPr="002756D2">
        <w:rPr>
          <w:rFonts w:ascii="Arial" w:hAnsi="Arial" w:cs="Arial"/>
          <w:sz w:val="24"/>
          <w:szCs w:val="24"/>
        </w:rPr>
        <w:t>to submit a quotation for the requirement described in the specification below.</w:t>
      </w:r>
      <w:r w:rsidR="00AB2FE2" w:rsidRPr="00AB2FE2">
        <w:rPr>
          <w:rFonts w:ascii="Arial" w:hAnsi="Arial" w:cs="Arial"/>
          <w:sz w:val="24"/>
          <w:szCs w:val="24"/>
        </w:rPr>
        <w:t xml:space="preserve"> </w:t>
      </w:r>
    </w:p>
    <w:p w14:paraId="787262B8" w14:textId="77777777" w:rsidR="00AB2FE2" w:rsidRDefault="00AB2FE2" w:rsidP="00AB2FE2">
      <w:pPr>
        <w:rPr>
          <w:rFonts w:ascii="Arial" w:hAnsi="Arial" w:cs="Arial"/>
          <w:sz w:val="24"/>
          <w:szCs w:val="24"/>
        </w:rPr>
      </w:pPr>
    </w:p>
    <w:p w14:paraId="34233DF4" w14:textId="77777777" w:rsidR="007F074E" w:rsidRDefault="00AB2FE2" w:rsidP="00892513">
      <w:pPr>
        <w:rPr>
          <w:rFonts w:ascii="Arial" w:hAnsi="Arial" w:cs="Arial"/>
          <w:sz w:val="24"/>
          <w:szCs w:val="24"/>
        </w:rPr>
      </w:pPr>
      <w:r w:rsidRPr="00246B80">
        <w:rPr>
          <w:rFonts w:ascii="Arial" w:hAnsi="Arial" w:cs="Arial"/>
          <w:sz w:val="24"/>
          <w:szCs w:val="24"/>
        </w:rPr>
        <w:t xml:space="preserve">Please confirm, by email, receipt of these documents and whether you intend to submit a quote. </w:t>
      </w:r>
    </w:p>
    <w:p w14:paraId="538AC34E" w14:textId="470C991A" w:rsidR="00892513" w:rsidRPr="00313F38" w:rsidRDefault="00892513" w:rsidP="00892513">
      <w:pPr>
        <w:rPr>
          <w:rFonts w:ascii="Arial" w:hAnsi="Arial" w:cs="Arial"/>
          <w:sz w:val="24"/>
          <w:szCs w:val="24"/>
        </w:rPr>
      </w:pPr>
      <w:r w:rsidRPr="4C32D065">
        <w:rPr>
          <w:rFonts w:ascii="Arial" w:hAnsi="Arial" w:cs="Arial"/>
          <w:sz w:val="24"/>
          <w:szCs w:val="24"/>
        </w:rPr>
        <w:t>Your response should be returned to the following email address by</w:t>
      </w:r>
      <w:r w:rsidR="0048726F" w:rsidRPr="4C32D065">
        <w:rPr>
          <w:rFonts w:ascii="Arial" w:hAnsi="Arial" w:cs="Arial"/>
          <w:sz w:val="24"/>
          <w:szCs w:val="24"/>
        </w:rPr>
        <w:t>:</w:t>
      </w:r>
      <w:r w:rsidRPr="4C32D065">
        <w:rPr>
          <w:rFonts w:ascii="Arial" w:hAnsi="Arial" w:cs="Arial"/>
          <w:sz w:val="24"/>
          <w:szCs w:val="24"/>
        </w:rPr>
        <w:t xml:space="preserve"> </w:t>
      </w:r>
      <w:r w:rsidR="00313F38" w:rsidRPr="4C32D065">
        <w:rPr>
          <w:rFonts w:ascii="Arial" w:hAnsi="Arial" w:cs="Arial"/>
          <w:sz w:val="24"/>
          <w:szCs w:val="24"/>
        </w:rPr>
        <w:t xml:space="preserve">12:00, </w:t>
      </w:r>
      <w:r w:rsidR="00B01F10">
        <w:rPr>
          <w:rFonts w:ascii="Arial" w:hAnsi="Arial" w:cs="Arial"/>
          <w:sz w:val="24"/>
          <w:szCs w:val="24"/>
        </w:rPr>
        <w:t>03</w:t>
      </w:r>
      <w:r w:rsidR="00313F38" w:rsidRPr="4C32D065">
        <w:rPr>
          <w:rFonts w:ascii="Arial" w:hAnsi="Arial" w:cs="Arial"/>
          <w:sz w:val="24"/>
          <w:szCs w:val="24"/>
        </w:rPr>
        <w:t>/</w:t>
      </w:r>
      <w:r w:rsidR="00B01F10">
        <w:rPr>
          <w:rFonts w:ascii="Arial" w:hAnsi="Arial" w:cs="Arial"/>
          <w:sz w:val="24"/>
          <w:szCs w:val="24"/>
        </w:rPr>
        <w:t>10</w:t>
      </w:r>
      <w:r w:rsidR="00313F38" w:rsidRPr="4C32D065">
        <w:rPr>
          <w:rFonts w:ascii="Arial" w:hAnsi="Arial" w:cs="Arial"/>
          <w:sz w:val="24"/>
          <w:szCs w:val="24"/>
        </w:rPr>
        <w:t>/2022</w:t>
      </w:r>
      <w:r w:rsidRPr="4C32D065">
        <w:rPr>
          <w:rFonts w:ascii="Arial" w:hAnsi="Arial" w:cs="Arial"/>
          <w:sz w:val="24"/>
          <w:szCs w:val="24"/>
        </w:rPr>
        <w:t xml:space="preserve"> </w:t>
      </w:r>
    </w:p>
    <w:p w14:paraId="0D735F28" w14:textId="77777777" w:rsidR="00892513" w:rsidRPr="00313F38" w:rsidRDefault="00892513" w:rsidP="00892513">
      <w:pPr>
        <w:rPr>
          <w:rFonts w:ascii="Arial" w:hAnsi="Arial" w:cs="Arial"/>
          <w:sz w:val="24"/>
          <w:szCs w:val="24"/>
        </w:rPr>
      </w:pPr>
    </w:p>
    <w:p w14:paraId="1E163084" w14:textId="2475D2F8" w:rsidR="00892513" w:rsidRPr="00313F38" w:rsidRDefault="00892513" w:rsidP="00892513">
      <w:pPr>
        <w:rPr>
          <w:rFonts w:ascii="Arial" w:hAnsi="Arial" w:cs="Arial"/>
          <w:sz w:val="24"/>
          <w:szCs w:val="24"/>
        </w:rPr>
      </w:pPr>
      <w:r w:rsidRPr="22261D48">
        <w:rPr>
          <w:rFonts w:ascii="Arial" w:hAnsi="Arial" w:cs="Arial"/>
          <w:sz w:val="24"/>
          <w:szCs w:val="24"/>
        </w:rPr>
        <w:t>Email:</w:t>
      </w:r>
      <w:r w:rsidR="00313F38" w:rsidRPr="22261D48">
        <w:rPr>
          <w:rFonts w:ascii="Arial" w:hAnsi="Arial" w:cs="Arial"/>
          <w:sz w:val="24"/>
          <w:szCs w:val="24"/>
        </w:rPr>
        <w:t xml:space="preserve"> </w:t>
      </w:r>
      <w:r w:rsidR="0B359BB8" w:rsidRPr="22261D48">
        <w:rPr>
          <w:rFonts w:ascii="Arial" w:hAnsi="Arial" w:cs="Arial"/>
          <w:sz w:val="24"/>
          <w:szCs w:val="24"/>
        </w:rPr>
        <w:t>Helen.Laurie</w:t>
      </w:r>
      <w:r w:rsidR="00313F38" w:rsidRPr="22261D48">
        <w:rPr>
          <w:rFonts w:ascii="Arial" w:hAnsi="Arial" w:cs="Arial"/>
          <w:sz w:val="24"/>
          <w:szCs w:val="24"/>
        </w:rPr>
        <w:t>@naturalengland.org.uk</w:t>
      </w:r>
    </w:p>
    <w:p w14:paraId="544FE728" w14:textId="776D1A30" w:rsidR="00892513" w:rsidRPr="00313F38" w:rsidRDefault="00892513" w:rsidP="00892513">
      <w:pPr>
        <w:rPr>
          <w:rFonts w:ascii="Arial" w:hAnsi="Arial" w:cs="Arial"/>
          <w:sz w:val="24"/>
          <w:szCs w:val="24"/>
        </w:rPr>
      </w:pPr>
      <w:r w:rsidRPr="22261D48">
        <w:rPr>
          <w:rFonts w:ascii="Arial" w:hAnsi="Arial" w:cs="Arial"/>
          <w:sz w:val="24"/>
          <w:szCs w:val="24"/>
        </w:rPr>
        <w:t>Date:</w:t>
      </w:r>
      <w:r w:rsidR="00313F38" w:rsidRPr="22261D48">
        <w:rPr>
          <w:rFonts w:ascii="Arial" w:hAnsi="Arial" w:cs="Arial"/>
          <w:sz w:val="24"/>
          <w:szCs w:val="24"/>
        </w:rPr>
        <w:t xml:space="preserve"> </w:t>
      </w:r>
      <w:r w:rsidR="00B01F10">
        <w:rPr>
          <w:rFonts w:ascii="Arial" w:hAnsi="Arial" w:cs="Arial"/>
          <w:sz w:val="24"/>
          <w:szCs w:val="24"/>
        </w:rPr>
        <w:t>03</w:t>
      </w:r>
      <w:r w:rsidR="00313F38" w:rsidRPr="22261D48">
        <w:rPr>
          <w:rFonts w:ascii="Arial" w:hAnsi="Arial" w:cs="Arial"/>
          <w:sz w:val="24"/>
          <w:szCs w:val="24"/>
        </w:rPr>
        <w:t>/</w:t>
      </w:r>
      <w:r w:rsidR="00B01F10">
        <w:rPr>
          <w:rFonts w:ascii="Arial" w:hAnsi="Arial" w:cs="Arial"/>
          <w:sz w:val="24"/>
          <w:szCs w:val="24"/>
        </w:rPr>
        <w:t>10</w:t>
      </w:r>
      <w:r w:rsidR="00313F38" w:rsidRPr="22261D48">
        <w:rPr>
          <w:rFonts w:ascii="Arial" w:hAnsi="Arial" w:cs="Arial"/>
          <w:sz w:val="24"/>
          <w:szCs w:val="24"/>
        </w:rPr>
        <w:t>/2022</w:t>
      </w:r>
    </w:p>
    <w:p w14:paraId="1863D402" w14:textId="21A61E60" w:rsidR="00892513" w:rsidRPr="00313F38" w:rsidRDefault="00892513" w:rsidP="00892513">
      <w:pPr>
        <w:rPr>
          <w:rFonts w:ascii="Arial" w:hAnsi="Arial" w:cs="Arial"/>
          <w:sz w:val="24"/>
          <w:szCs w:val="24"/>
        </w:rPr>
      </w:pPr>
      <w:r w:rsidRPr="00313F38">
        <w:rPr>
          <w:rFonts w:ascii="Arial" w:hAnsi="Arial" w:cs="Arial"/>
          <w:sz w:val="24"/>
          <w:szCs w:val="24"/>
        </w:rPr>
        <w:t>Time:</w:t>
      </w:r>
      <w:r w:rsidR="00313F38" w:rsidRPr="00313F38">
        <w:rPr>
          <w:rFonts w:ascii="Arial" w:hAnsi="Arial" w:cs="Arial"/>
          <w:sz w:val="24"/>
          <w:szCs w:val="24"/>
        </w:rPr>
        <w:t xml:space="preserve"> 12:00</w:t>
      </w:r>
    </w:p>
    <w:p w14:paraId="48C90879" w14:textId="77777777" w:rsidR="00892513" w:rsidRPr="00313F38" w:rsidRDefault="00892513" w:rsidP="00892513">
      <w:pPr>
        <w:rPr>
          <w:rFonts w:ascii="Arial" w:hAnsi="Arial" w:cs="Arial"/>
          <w:sz w:val="24"/>
          <w:szCs w:val="24"/>
        </w:rPr>
      </w:pPr>
    </w:p>
    <w:p w14:paraId="6356E930" w14:textId="77777777" w:rsidR="00BA309A" w:rsidRDefault="00BA309A" w:rsidP="00892513">
      <w:pPr>
        <w:rPr>
          <w:rFonts w:ascii="Arial" w:hAnsi="Arial" w:cs="Arial"/>
          <w:sz w:val="24"/>
          <w:szCs w:val="24"/>
        </w:rPr>
      </w:pPr>
      <w:r>
        <w:rPr>
          <w:rFonts w:ascii="Arial" w:hAnsi="Arial" w:cs="Arial"/>
          <w:sz w:val="24"/>
          <w:szCs w:val="24"/>
        </w:rPr>
        <w:t xml:space="preserve">Ensure you state the reference number and </w:t>
      </w:r>
      <w:r w:rsidR="00AB2FE2">
        <w:rPr>
          <w:rFonts w:ascii="Arial" w:hAnsi="Arial" w:cs="Arial"/>
          <w:sz w:val="24"/>
          <w:szCs w:val="24"/>
        </w:rPr>
        <w:t>‘Final Submission’</w:t>
      </w:r>
      <w:r>
        <w:rPr>
          <w:rFonts w:ascii="Arial" w:hAnsi="Arial" w:cs="Arial"/>
          <w:sz w:val="24"/>
          <w:szCs w:val="24"/>
        </w:rPr>
        <w:t xml:space="preserve"> in the subject field to make it clear that it is your response. </w:t>
      </w:r>
    </w:p>
    <w:p w14:paraId="183CD179" w14:textId="77777777" w:rsidR="00BA309A" w:rsidRPr="00246B80" w:rsidRDefault="00BA309A" w:rsidP="00892513">
      <w:pPr>
        <w:rPr>
          <w:rFonts w:ascii="Arial" w:hAnsi="Arial" w:cs="Arial"/>
          <w:sz w:val="24"/>
          <w:szCs w:val="24"/>
        </w:rPr>
      </w:pPr>
    </w:p>
    <w:p w14:paraId="703CCC2C" w14:textId="77777777" w:rsidR="0048726F" w:rsidRDefault="0048726F" w:rsidP="003360A9">
      <w:pPr>
        <w:rPr>
          <w:rFonts w:ascii="Arial" w:hAnsi="Arial" w:cs="Arial"/>
          <w:b/>
          <w:sz w:val="24"/>
          <w:szCs w:val="24"/>
        </w:rPr>
      </w:pPr>
    </w:p>
    <w:p w14:paraId="67719D2E" w14:textId="77777777" w:rsidR="003360A9" w:rsidRPr="0048726F" w:rsidRDefault="003360A9" w:rsidP="003360A9">
      <w:pPr>
        <w:rPr>
          <w:rFonts w:ascii="Arial" w:hAnsi="Arial" w:cs="Arial"/>
          <w:b/>
          <w:sz w:val="28"/>
          <w:szCs w:val="28"/>
        </w:rPr>
      </w:pPr>
      <w:r w:rsidRPr="0048726F">
        <w:rPr>
          <w:rFonts w:ascii="Arial" w:hAnsi="Arial" w:cs="Arial"/>
          <w:b/>
          <w:sz w:val="28"/>
          <w:szCs w:val="28"/>
        </w:rPr>
        <w:t>Contact Details and Timeline</w:t>
      </w:r>
    </w:p>
    <w:p w14:paraId="0CA7EED1" w14:textId="77777777" w:rsidR="00A75C2A" w:rsidRDefault="00A75C2A" w:rsidP="003360A9">
      <w:pPr>
        <w:rPr>
          <w:rFonts w:ascii="Arial" w:hAnsi="Arial" w:cs="Arial"/>
          <w:color w:val="FF0000"/>
          <w:sz w:val="24"/>
          <w:szCs w:val="24"/>
        </w:rPr>
      </w:pPr>
    </w:p>
    <w:p w14:paraId="21817A21" w14:textId="173DB0B8" w:rsidR="003360A9" w:rsidRPr="00246B80" w:rsidRDefault="0001293A" w:rsidP="78EE5ED0">
      <w:pPr>
        <w:spacing w:line="259" w:lineRule="auto"/>
        <w:rPr>
          <w:rFonts w:ascii="Arial" w:hAnsi="Arial" w:cs="Arial"/>
        </w:rPr>
      </w:pPr>
      <w:hyperlink r:id="rId12">
        <w:r w:rsidR="5BDF524F" w:rsidRPr="78EE5ED0">
          <w:rPr>
            <w:rStyle w:val="Hyperlink"/>
            <w:rFonts w:ascii="Arial" w:hAnsi="Arial" w:cs="Arial"/>
            <w:sz w:val="24"/>
            <w:szCs w:val="24"/>
          </w:rPr>
          <w:t>Simon Duffield</w:t>
        </w:r>
      </w:hyperlink>
      <w:r w:rsidR="003360A9" w:rsidRPr="78EE5ED0">
        <w:rPr>
          <w:rFonts w:ascii="Arial" w:hAnsi="Arial" w:cs="Arial"/>
          <w:sz w:val="24"/>
          <w:szCs w:val="24"/>
        </w:rPr>
        <w:t xml:space="preserve"> will be your contact for any questions linked to the content of the quote pack or the process. Please submit any q</w:t>
      </w:r>
      <w:r w:rsidR="00A104B8" w:rsidRPr="78EE5ED0">
        <w:rPr>
          <w:rFonts w:ascii="Arial" w:hAnsi="Arial" w:cs="Arial"/>
          <w:sz w:val="24"/>
          <w:szCs w:val="24"/>
        </w:rPr>
        <w:t xml:space="preserve">uestions by email and note that, unless commercially sensitive, </w:t>
      </w:r>
      <w:r w:rsidR="003360A9" w:rsidRPr="78EE5ED0">
        <w:rPr>
          <w:rFonts w:ascii="Arial" w:hAnsi="Arial" w:cs="Arial"/>
          <w:sz w:val="24"/>
          <w:szCs w:val="24"/>
        </w:rPr>
        <w:t>both the question and the response will be circulated to all tenderers.</w:t>
      </w:r>
    </w:p>
    <w:p w14:paraId="7F371249" w14:textId="77777777" w:rsidR="003360A9" w:rsidRPr="00892513" w:rsidRDefault="003360A9" w:rsidP="00E96126">
      <w:pPr>
        <w:rPr>
          <w:rFonts w:ascii="Arial" w:hAnsi="Arial" w:cs="Arial"/>
          <w:sz w:val="24"/>
          <w:szCs w:val="24"/>
        </w:rPr>
      </w:pPr>
    </w:p>
    <w:p w14:paraId="7EC5739A" w14:textId="77777777" w:rsidR="00E33F6C" w:rsidRDefault="00E33F6C" w:rsidP="00E96126">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E33F6C" w:rsidRPr="00F543F2" w14:paraId="311545E6" w14:textId="77777777" w:rsidTr="22261D48">
        <w:tc>
          <w:tcPr>
            <w:tcW w:w="5180" w:type="dxa"/>
            <w:shd w:val="clear" w:color="auto" w:fill="00B050"/>
          </w:tcPr>
          <w:p w14:paraId="77F0C929"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Action</w:t>
            </w:r>
          </w:p>
        </w:tc>
        <w:tc>
          <w:tcPr>
            <w:tcW w:w="5070" w:type="dxa"/>
            <w:shd w:val="clear" w:color="auto" w:fill="00B050"/>
          </w:tcPr>
          <w:p w14:paraId="6B623196"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D</w:t>
            </w:r>
            <w:r w:rsidRPr="001A3FFD">
              <w:rPr>
                <w:rFonts w:ascii="Arial" w:hAnsi="Arial" w:cs="Arial"/>
                <w:color w:val="FFFFFF" w:themeColor="background1"/>
                <w:sz w:val="24"/>
                <w:szCs w:val="24"/>
                <w:shd w:val="clear" w:color="auto" w:fill="00B050"/>
              </w:rPr>
              <w:t>ate</w:t>
            </w:r>
          </w:p>
        </w:tc>
      </w:tr>
      <w:tr w:rsidR="00A104B8" w:rsidRPr="00F543F2" w14:paraId="56C7160B" w14:textId="77777777" w:rsidTr="22261D48">
        <w:trPr>
          <w:trHeight w:val="239"/>
        </w:trPr>
        <w:tc>
          <w:tcPr>
            <w:tcW w:w="5180" w:type="dxa"/>
            <w:shd w:val="clear" w:color="auto" w:fill="00B050"/>
          </w:tcPr>
          <w:p w14:paraId="66C8EF1C" w14:textId="2EA58840" w:rsidR="00A104B8" w:rsidRPr="00A104B8" w:rsidRDefault="00A104B8" w:rsidP="00A104B8">
            <w:pPr>
              <w:pStyle w:val="TableText"/>
              <w:rPr>
                <w:rFonts w:ascii="Arial" w:hAnsi="Arial" w:cs="Arial"/>
                <w:color w:val="FFFFFF" w:themeColor="background1"/>
              </w:rPr>
            </w:pPr>
            <w:r w:rsidRPr="00A104B8">
              <w:rPr>
                <w:rFonts w:ascii="Arial" w:hAnsi="Arial" w:cs="Arial"/>
                <w:color w:val="FFFFFF" w:themeColor="background1"/>
              </w:rPr>
              <w:t>Date of issue of RFQ</w:t>
            </w:r>
          </w:p>
        </w:tc>
        <w:tc>
          <w:tcPr>
            <w:tcW w:w="5070" w:type="dxa"/>
            <w:shd w:val="clear" w:color="auto" w:fill="auto"/>
          </w:tcPr>
          <w:p w14:paraId="4589E947" w14:textId="302A5A43" w:rsidR="00A104B8" w:rsidRPr="00625CB2" w:rsidRDefault="00313F38" w:rsidP="00A104B8">
            <w:pPr>
              <w:pStyle w:val="TableText"/>
              <w:rPr>
                <w:rFonts w:ascii="Arial" w:hAnsi="Arial" w:cs="Arial"/>
                <w:sz w:val="24"/>
                <w:szCs w:val="24"/>
              </w:rPr>
            </w:pPr>
            <w:r w:rsidRPr="00625CB2">
              <w:rPr>
                <w:rFonts w:ascii="Arial" w:hAnsi="Arial" w:cs="Arial"/>
              </w:rPr>
              <w:t>2</w:t>
            </w:r>
            <w:r w:rsidR="0001293A">
              <w:rPr>
                <w:rFonts w:ascii="Arial" w:hAnsi="Arial" w:cs="Arial"/>
              </w:rPr>
              <w:t>2</w:t>
            </w:r>
            <w:r w:rsidRPr="00625CB2">
              <w:rPr>
                <w:rFonts w:ascii="Arial" w:hAnsi="Arial" w:cs="Arial"/>
              </w:rPr>
              <w:t>-0</w:t>
            </w:r>
            <w:r w:rsidR="001C527D">
              <w:rPr>
                <w:rFonts w:ascii="Arial" w:hAnsi="Arial" w:cs="Arial"/>
              </w:rPr>
              <w:t>9</w:t>
            </w:r>
            <w:r w:rsidRPr="00625CB2">
              <w:rPr>
                <w:rFonts w:ascii="Arial" w:hAnsi="Arial" w:cs="Arial"/>
              </w:rPr>
              <w:t>-2022</w:t>
            </w:r>
          </w:p>
        </w:tc>
      </w:tr>
      <w:tr w:rsidR="00A104B8" w:rsidRPr="0075528C" w14:paraId="7A6F9719" w14:textId="77777777" w:rsidTr="22261D48">
        <w:tc>
          <w:tcPr>
            <w:tcW w:w="5180" w:type="dxa"/>
            <w:shd w:val="clear" w:color="auto" w:fill="00B050"/>
          </w:tcPr>
          <w:p w14:paraId="18274C84" w14:textId="339F0CBE"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clarifications questions</w:t>
            </w:r>
          </w:p>
        </w:tc>
        <w:tc>
          <w:tcPr>
            <w:tcW w:w="5070" w:type="dxa"/>
          </w:tcPr>
          <w:p w14:paraId="36AF3421" w14:textId="6D55BA1C" w:rsidR="00A104B8" w:rsidRPr="00625CB2" w:rsidRDefault="00B01F10" w:rsidP="00A104B8">
            <w:pPr>
              <w:rPr>
                <w:rFonts w:ascii="Arial" w:hAnsi="Arial" w:cs="Arial"/>
              </w:rPr>
            </w:pPr>
            <w:r>
              <w:rPr>
                <w:rFonts w:ascii="Arial" w:hAnsi="Arial" w:cs="Arial"/>
              </w:rPr>
              <w:t>12</w:t>
            </w:r>
            <w:r w:rsidR="00313F38" w:rsidRPr="22261D48">
              <w:rPr>
                <w:rFonts w:ascii="Arial" w:hAnsi="Arial" w:cs="Arial"/>
              </w:rPr>
              <w:t>-</w:t>
            </w:r>
            <w:r w:rsidR="001C527D">
              <w:rPr>
                <w:rFonts w:ascii="Arial" w:hAnsi="Arial" w:cs="Arial"/>
              </w:rPr>
              <w:t>10</w:t>
            </w:r>
            <w:r w:rsidR="00313F38" w:rsidRPr="22261D48">
              <w:rPr>
                <w:rFonts w:ascii="Arial" w:hAnsi="Arial" w:cs="Arial"/>
              </w:rPr>
              <w:t>-2022</w:t>
            </w:r>
            <w:r w:rsidR="00A104B8" w:rsidRPr="22261D48">
              <w:rPr>
                <w:rFonts w:ascii="Arial" w:hAnsi="Arial" w:cs="Arial"/>
              </w:rPr>
              <w:t xml:space="preserve"> at </w:t>
            </w:r>
            <w:r w:rsidR="00625CB2" w:rsidRPr="22261D48">
              <w:rPr>
                <w:rFonts w:ascii="Arial" w:hAnsi="Arial" w:cs="Arial"/>
              </w:rPr>
              <w:t>12:00</w:t>
            </w:r>
            <w:r w:rsidR="00A104B8" w:rsidRPr="22261D48">
              <w:rPr>
                <w:rFonts w:ascii="Arial" w:hAnsi="Arial" w:cs="Arial"/>
              </w:rPr>
              <w:t xml:space="preserve"> BST / GMT</w:t>
            </w:r>
          </w:p>
        </w:tc>
      </w:tr>
      <w:tr w:rsidR="00A104B8" w:rsidRPr="0075528C" w14:paraId="1715E7D5" w14:textId="77777777" w:rsidTr="22261D48">
        <w:tc>
          <w:tcPr>
            <w:tcW w:w="5180" w:type="dxa"/>
            <w:shd w:val="clear" w:color="auto" w:fill="00B050"/>
          </w:tcPr>
          <w:p w14:paraId="2604945E" w14:textId="53BC2C92"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receipt of Quotation</w:t>
            </w:r>
          </w:p>
        </w:tc>
        <w:tc>
          <w:tcPr>
            <w:tcW w:w="5070" w:type="dxa"/>
          </w:tcPr>
          <w:p w14:paraId="18BC9E69" w14:textId="648FFDD4" w:rsidR="00A104B8" w:rsidRPr="00625CB2" w:rsidRDefault="6B1F84E4" w:rsidP="00A104B8">
            <w:pPr>
              <w:rPr>
                <w:rFonts w:ascii="Arial" w:hAnsi="Arial" w:cs="Arial"/>
              </w:rPr>
            </w:pPr>
            <w:r w:rsidRPr="22261D48">
              <w:rPr>
                <w:rFonts w:ascii="Arial" w:hAnsi="Arial" w:cs="Arial"/>
              </w:rPr>
              <w:t>1</w:t>
            </w:r>
            <w:r w:rsidR="00B01F10">
              <w:rPr>
                <w:rFonts w:ascii="Arial" w:hAnsi="Arial" w:cs="Arial"/>
              </w:rPr>
              <w:t>7</w:t>
            </w:r>
            <w:r w:rsidR="00625CB2" w:rsidRPr="22261D48">
              <w:rPr>
                <w:rFonts w:ascii="Arial" w:hAnsi="Arial" w:cs="Arial"/>
              </w:rPr>
              <w:t>-</w:t>
            </w:r>
            <w:r w:rsidR="001C527D">
              <w:rPr>
                <w:rFonts w:ascii="Arial" w:hAnsi="Arial" w:cs="Arial"/>
              </w:rPr>
              <w:t>10</w:t>
            </w:r>
            <w:r w:rsidR="00625CB2" w:rsidRPr="22261D48">
              <w:rPr>
                <w:rFonts w:ascii="Arial" w:hAnsi="Arial" w:cs="Arial"/>
              </w:rPr>
              <w:t>-2022</w:t>
            </w:r>
            <w:r w:rsidR="00A104B8" w:rsidRPr="22261D48">
              <w:rPr>
                <w:rFonts w:ascii="Arial" w:hAnsi="Arial" w:cs="Arial"/>
              </w:rPr>
              <w:t xml:space="preserve"> at </w:t>
            </w:r>
            <w:r w:rsidR="00625CB2" w:rsidRPr="22261D48">
              <w:rPr>
                <w:rFonts w:ascii="Arial" w:hAnsi="Arial" w:cs="Arial"/>
              </w:rPr>
              <w:t>12:00</w:t>
            </w:r>
            <w:r w:rsidR="00A104B8" w:rsidRPr="22261D48">
              <w:rPr>
                <w:rFonts w:ascii="Arial" w:hAnsi="Arial" w:cs="Arial"/>
              </w:rPr>
              <w:t xml:space="preserve"> BST / GMT</w:t>
            </w:r>
          </w:p>
        </w:tc>
      </w:tr>
      <w:tr w:rsidR="00A104B8" w:rsidRPr="0075528C" w14:paraId="7FFBC0F9" w14:textId="77777777" w:rsidTr="22261D48">
        <w:tc>
          <w:tcPr>
            <w:tcW w:w="5180" w:type="dxa"/>
            <w:shd w:val="clear" w:color="auto" w:fill="00B050"/>
          </w:tcPr>
          <w:p w14:paraId="3E6B8702"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date of Contract Award</w:t>
            </w:r>
          </w:p>
        </w:tc>
        <w:tc>
          <w:tcPr>
            <w:tcW w:w="5070" w:type="dxa"/>
          </w:tcPr>
          <w:p w14:paraId="3E272D25" w14:textId="563F9E38" w:rsidR="00A104B8" w:rsidRPr="0075528C" w:rsidRDefault="00B01F10" w:rsidP="00A104B8">
            <w:pPr>
              <w:rPr>
                <w:rFonts w:ascii="Arial" w:hAnsi="Arial" w:cs="Arial"/>
              </w:rPr>
            </w:pPr>
            <w:r>
              <w:rPr>
                <w:rFonts w:ascii="Arial" w:hAnsi="Arial" w:cs="Arial"/>
              </w:rPr>
              <w:t>21</w:t>
            </w:r>
            <w:r w:rsidR="00313F38">
              <w:rPr>
                <w:rFonts w:ascii="Arial" w:hAnsi="Arial" w:cs="Arial"/>
              </w:rPr>
              <w:t>-</w:t>
            </w:r>
            <w:r w:rsidR="001C527D">
              <w:rPr>
                <w:rFonts w:ascii="Arial" w:hAnsi="Arial" w:cs="Arial"/>
              </w:rPr>
              <w:t>10</w:t>
            </w:r>
            <w:r w:rsidR="00313F38">
              <w:rPr>
                <w:rFonts w:ascii="Arial" w:hAnsi="Arial" w:cs="Arial"/>
              </w:rPr>
              <w:t>-2022</w:t>
            </w:r>
          </w:p>
        </w:tc>
      </w:tr>
      <w:tr w:rsidR="00A104B8" w:rsidRPr="0075528C" w14:paraId="2ED93A20" w14:textId="77777777" w:rsidTr="22261D48">
        <w:tc>
          <w:tcPr>
            <w:tcW w:w="5180" w:type="dxa"/>
            <w:shd w:val="clear" w:color="auto" w:fill="00B050"/>
          </w:tcPr>
          <w:p w14:paraId="78271D2B"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Contract Start Date</w:t>
            </w:r>
          </w:p>
        </w:tc>
        <w:tc>
          <w:tcPr>
            <w:tcW w:w="5070" w:type="dxa"/>
          </w:tcPr>
          <w:p w14:paraId="0F96FF9F" w14:textId="2FB1F508" w:rsidR="00A104B8" w:rsidRPr="00625CB2" w:rsidRDefault="00BE33B7" w:rsidP="00A104B8">
            <w:pPr>
              <w:rPr>
                <w:rFonts w:ascii="Arial" w:hAnsi="Arial" w:cs="Arial"/>
              </w:rPr>
            </w:pPr>
            <w:r>
              <w:rPr>
                <w:rFonts w:ascii="Arial" w:hAnsi="Arial" w:cs="Arial"/>
              </w:rPr>
              <w:t>24</w:t>
            </w:r>
            <w:r w:rsidR="00625CB2" w:rsidRPr="22261D48">
              <w:rPr>
                <w:rFonts w:ascii="Arial" w:hAnsi="Arial" w:cs="Arial"/>
              </w:rPr>
              <w:t>-</w:t>
            </w:r>
            <w:r w:rsidR="001C527D">
              <w:rPr>
                <w:rFonts w:ascii="Arial" w:hAnsi="Arial" w:cs="Arial"/>
              </w:rPr>
              <w:t>10</w:t>
            </w:r>
            <w:r w:rsidR="00625CB2" w:rsidRPr="22261D48">
              <w:rPr>
                <w:rFonts w:ascii="Arial" w:hAnsi="Arial" w:cs="Arial"/>
              </w:rPr>
              <w:t>-2022</w:t>
            </w:r>
          </w:p>
        </w:tc>
      </w:tr>
      <w:tr w:rsidR="00A104B8" w:rsidRPr="0075528C" w14:paraId="50E421C7" w14:textId="77777777" w:rsidTr="22261D48">
        <w:tc>
          <w:tcPr>
            <w:tcW w:w="5180" w:type="dxa"/>
            <w:shd w:val="clear" w:color="auto" w:fill="00B050"/>
          </w:tcPr>
          <w:p w14:paraId="5E979C6A"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 xml:space="preserve">Intended Delivery Date / Contract Duration </w:t>
            </w:r>
          </w:p>
        </w:tc>
        <w:tc>
          <w:tcPr>
            <w:tcW w:w="5070" w:type="dxa"/>
          </w:tcPr>
          <w:p w14:paraId="79587096" w14:textId="66D45F39" w:rsidR="00A104B8" w:rsidRPr="00625CB2" w:rsidRDefault="00BE33B7" w:rsidP="00A104B8">
            <w:pPr>
              <w:rPr>
                <w:rFonts w:ascii="Arial" w:hAnsi="Arial" w:cs="Arial"/>
              </w:rPr>
            </w:pPr>
            <w:r>
              <w:rPr>
                <w:rFonts w:ascii="Arial" w:hAnsi="Arial" w:cs="Arial"/>
              </w:rPr>
              <w:t>24</w:t>
            </w:r>
            <w:r w:rsidR="00625CB2" w:rsidRPr="22261D48">
              <w:rPr>
                <w:rFonts w:ascii="Arial" w:hAnsi="Arial" w:cs="Arial"/>
              </w:rPr>
              <w:t>-</w:t>
            </w:r>
            <w:r w:rsidR="001C527D">
              <w:rPr>
                <w:rFonts w:ascii="Arial" w:hAnsi="Arial" w:cs="Arial"/>
              </w:rPr>
              <w:t>10</w:t>
            </w:r>
            <w:r w:rsidR="00625CB2" w:rsidRPr="22261D48">
              <w:rPr>
                <w:rFonts w:ascii="Arial" w:hAnsi="Arial" w:cs="Arial"/>
              </w:rPr>
              <w:t>-2022</w:t>
            </w:r>
            <w:r w:rsidR="00A104B8" w:rsidRPr="22261D48">
              <w:rPr>
                <w:rFonts w:ascii="Arial" w:hAnsi="Arial" w:cs="Arial"/>
              </w:rPr>
              <w:t xml:space="preserve"> to </w:t>
            </w:r>
            <w:r w:rsidR="2D731371" w:rsidRPr="22261D48">
              <w:rPr>
                <w:rFonts w:ascii="Arial" w:hAnsi="Arial" w:cs="Arial"/>
              </w:rPr>
              <w:t>24</w:t>
            </w:r>
            <w:r w:rsidR="00625CB2" w:rsidRPr="22261D48">
              <w:rPr>
                <w:rFonts w:ascii="Arial" w:hAnsi="Arial" w:cs="Arial"/>
              </w:rPr>
              <w:t>-03-2023</w:t>
            </w:r>
          </w:p>
        </w:tc>
      </w:tr>
    </w:tbl>
    <w:p w14:paraId="5AF0AFB9" w14:textId="77777777" w:rsidR="00BA6BD7" w:rsidRPr="00E90139" w:rsidRDefault="00E33F6C" w:rsidP="00C04BEA">
      <w:pPr>
        <w:pStyle w:val="Heading3"/>
        <w:rPr>
          <w:rFonts w:ascii="Arial" w:hAnsi="Arial"/>
          <w:color w:val="auto"/>
          <w:sz w:val="28"/>
          <w:szCs w:val="26"/>
        </w:rPr>
      </w:pPr>
      <w:bookmarkStart w:id="3" w:name="_Toc413143857"/>
      <w:r>
        <w:rPr>
          <w:rFonts w:ascii="Arial" w:hAnsi="Arial"/>
          <w:color w:val="auto"/>
          <w:sz w:val="28"/>
          <w:szCs w:val="26"/>
        </w:rPr>
        <w:t>G</w:t>
      </w:r>
      <w:r w:rsidR="00BA6BD7" w:rsidRPr="00E90139">
        <w:rPr>
          <w:rFonts w:ascii="Arial" w:hAnsi="Arial"/>
          <w:color w:val="auto"/>
          <w:sz w:val="28"/>
          <w:szCs w:val="26"/>
        </w:rPr>
        <w:t>lossary</w:t>
      </w:r>
      <w:bookmarkEnd w:id="3"/>
    </w:p>
    <w:p w14:paraId="5E9243A4" w14:textId="77777777" w:rsidR="00BA280C" w:rsidRDefault="00BA280C" w:rsidP="008C6BA1"/>
    <w:p w14:paraId="2C39D8F3" w14:textId="77777777" w:rsidR="00BA280C" w:rsidRPr="00E90139" w:rsidRDefault="00BA280C" w:rsidP="008C6BA1">
      <w:pPr>
        <w:rPr>
          <w:rFonts w:ascii="Arial" w:hAnsi="Arial" w:cs="Arial"/>
          <w:sz w:val="24"/>
          <w:szCs w:val="24"/>
        </w:rPr>
      </w:pPr>
      <w:r w:rsidRPr="00E90139">
        <w:rPr>
          <w:rFonts w:ascii="Arial" w:hAnsi="Arial" w:cs="Arial"/>
          <w:sz w:val="24"/>
          <w:szCs w:val="24"/>
        </w:rPr>
        <w:t>Unless the context otherwise requires the following words and expressions used within this Request for Quotation shall have the following meanings (to be interpreted in the singular or plural as the context requires):</w:t>
      </w:r>
    </w:p>
    <w:p w14:paraId="4244AB1C" w14:textId="77777777" w:rsidR="00BA6BD7" w:rsidRDefault="00BA6BD7" w:rsidP="008C6BA1"/>
    <w:tbl>
      <w:tblPr>
        <w:tblStyle w:val="TableGrid"/>
        <w:tblW w:w="0" w:type="auto"/>
        <w:tblLook w:val="04A0" w:firstRow="1" w:lastRow="0" w:firstColumn="1" w:lastColumn="0" w:noHBand="0" w:noVBand="1"/>
      </w:tblPr>
      <w:tblGrid>
        <w:gridCol w:w="5080"/>
        <w:gridCol w:w="5170"/>
      </w:tblGrid>
      <w:tr w:rsidR="00BA6BD7" w14:paraId="5C8B3A28" w14:textId="77777777" w:rsidTr="00246B80">
        <w:tc>
          <w:tcPr>
            <w:tcW w:w="5080" w:type="dxa"/>
          </w:tcPr>
          <w:p w14:paraId="5F6519ED" w14:textId="77777777" w:rsidR="00BA6BD7" w:rsidRPr="00E90139" w:rsidRDefault="00BA6BD7" w:rsidP="00BA6BD7">
            <w:pPr>
              <w:rPr>
                <w:rFonts w:ascii="Arial" w:hAnsi="Arial" w:cs="Arial"/>
                <w:sz w:val="24"/>
                <w:szCs w:val="24"/>
              </w:rPr>
            </w:pPr>
            <w:r w:rsidRPr="00E90139">
              <w:rPr>
                <w:rFonts w:ascii="Arial" w:hAnsi="Arial" w:cs="Arial"/>
                <w:sz w:val="24"/>
                <w:szCs w:val="24"/>
              </w:rPr>
              <w:t>“Authority”</w:t>
            </w:r>
          </w:p>
        </w:tc>
        <w:tc>
          <w:tcPr>
            <w:tcW w:w="5170" w:type="dxa"/>
          </w:tcPr>
          <w:p w14:paraId="44A0813F" w14:textId="181247C6" w:rsidR="00BA6BD7" w:rsidRPr="00E90139" w:rsidRDefault="00BA6BD7" w:rsidP="00A104B8">
            <w:pPr>
              <w:rPr>
                <w:rFonts w:ascii="Arial" w:hAnsi="Arial" w:cs="Arial"/>
                <w:sz w:val="24"/>
                <w:szCs w:val="24"/>
              </w:rPr>
            </w:pPr>
            <w:r w:rsidRPr="00E90139">
              <w:rPr>
                <w:rFonts w:ascii="Arial" w:hAnsi="Arial" w:cs="Arial"/>
                <w:sz w:val="24"/>
                <w:szCs w:val="24"/>
              </w:rPr>
              <w:t>Means the Department f</w:t>
            </w:r>
            <w:r w:rsidR="00DE06B3">
              <w:rPr>
                <w:rFonts w:ascii="Arial" w:hAnsi="Arial" w:cs="Arial"/>
                <w:sz w:val="24"/>
                <w:szCs w:val="24"/>
              </w:rPr>
              <w:t>o</w:t>
            </w:r>
            <w:r w:rsidRPr="00E90139">
              <w:rPr>
                <w:rFonts w:ascii="Arial" w:hAnsi="Arial" w:cs="Arial"/>
                <w:sz w:val="24"/>
                <w:szCs w:val="24"/>
              </w:rPr>
              <w:t xml:space="preserve">r Environment, Food and </w:t>
            </w:r>
            <w:r w:rsidR="00A104B8">
              <w:rPr>
                <w:rFonts w:ascii="Arial" w:hAnsi="Arial" w:cs="Arial"/>
                <w:sz w:val="24"/>
                <w:szCs w:val="24"/>
              </w:rPr>
              <w:t>Rural Affairs acting as part of Natural England</w:t>
            </w:r>
          </w:p>
        </w:tc>
      </w:tr>
      <w:tr w:rsidR="00BA6BD7" w14:paraId="7D91641C" w14:textId="77777777" w:rsidTr="00246B80">
        <w:tc>
          <w:tcPr>
            <w:tcW w:w="5080" w:type="dxa"/>
          </w:tcPr>
          <w:p w14:paraId="6442FC6D" w14:textId="77777777" w:rsidR="00BA6BD7" w:rsidRPr="00E90139" w:rsidRDefault="009D4C4E" w:rsidP="00BA6BD7">
            <w:pPr>
              <w:rPr>
                <w:rFonts w:ascii="Arial" w:hAnsi="Arial" w:cs="Arial"/>
                <w:sz w:val="24"/>
                <w:szCs w:val="24"/>
              </w:rPr>
            </w:pPr>
            <w:r w:rsidRPr="00E90139">
              <w:rPr>
                <w:rFonts w:ascii="Arial" w:hAnsi="Arial" w:cs="Arial"/>
                <w:sz w:val="24"/>
                <w:szCs w:val="24"/>
              </w:rPr>
              <w:t>“RFQ”</w:t>
            </w:r>
          </w:p>
        </w:tc>
        <w:tc>
          <w:tcPr>
            <w:tcW w:w="5170" w:type="dxa"/>
          </w:tcPr>
          <w:p w14:paraId="78DAD103" w14:textId="77777777" w:rsidR="00BA6BD7" w:rsidRPr="00E90139" w:rsidRDefault="009D4C4E" w:rsidP="00CC7A48">
            <w:pPr>
              <w:rPr>
                <w:rFonts w:ascii="Arial" w:hAnsi="Arial" w:cs="Arial"/>
                <w:sz w:val="24"/>
                <w:szCs w:val="24"/>
              </w:rPr>
            </w:pPr>
            <w:r w:rsidRPr="00E90139">
              <w:rPr>
                <w:rFonts w:ascii="Arial" w:hAnsi="Arial" w:cs="Arial"/>
                <w:sz w:val="24"/>
                <w:szCs w:val="24"/>
              </w:rPr>
              <w:t xml:space="preserve">Means this Request for Quotation and all related documents published by the Authority and made available to </w:t>
            </w:r>
            <w:r w:rsidR="00FD5015">
              <w:rPr>
                <w:rFonts w:ascii="Arial" w:hAnsi="Arial" w:cs="Arial"/>
                <w:sz w:val="24"/>
                <w:szCs w:val="24"/>
              </w:rPr>
              <w:t>suppliers</w:t>
            </w:r>
          </w:p>
        </w:tc>
      </w:tr>
      <w:tr w:rsidR="001D3653" w14:paraId="43D3630F" w14:textId="77777777" w:rsidTr="00246B80">
        <w:tc>
          <w:tcPr>
            <w:tcW w:w="5080" w:type="dxa"/>
          </w:tcPr>
          <w:p w14:paraId="4DBA8879" w14:textId="77777777" w:rsidR="001D3653" w:rsidRPr="00E90139" w:rsidRDefault="00BA280C" w:rsidP="0044635A">
            <w:pPr>
              <w:rPr>
                <w:rFonts w:ascii="Arial" w:hAnsi="Arial" w:cs="Arial"/>
                <w:sz w:val="24"/>
                <w:szCs w:val="24"/>
              </w:rPr>
            </w:pPr>
            <w:r w:rsidRPr="00E90139">
              <w:rPr>
                <w:rFonts w:ascii="Arial" w:hAnsi="Arial" w:cs="Arial"/>
                <w:sz w:val="24"/>
                <w:szCs w:val="24"/>
              </w:rPr>
              <w:t>“Contract”</w:t>
            </w:r>
          </w:p>
        </w:tc>
        <w:tc>
          <w:tcPr>
            <w:tcW w:w="5170" w:type="dxa"/>
          </w:tcPr>
          <w:p w14:paraId="08125F01" w14:textId="77777777" w:rsidR="001D3653" w:rsidRPr="00E90139" w:rsidRDefault="00BA280C" w:rsidP="00CC7A48">
            <w:pPr>
              <w:rPr>
                <w:rFonts w:ascii="Arial" w:hAnsi="Arial" w:cs="Arial"/>
                <w:sz w:val="24"/>
                <w:szCs w:val="24"/>
              </w:rPr>
            </w:pPr>
            <w:r w:rsidRPr="00E90139">
              <w:rPr>
                <w:rFonts w:ascii="Arial" w:hAnsi="Arial" w:cs="Arial"/>
                <w:sz w:val="24"/>
                <w:szCs w:val="24"/>
              </w:rPr>
              <w:t xml:space="preserve">Means the contract to be entered into by the Authority and the successful </w:t>
            </w:r>
            <w:r w:rsidR="00FD5015">
              <w:rPr>
                <w:rFonts w:ascii="Arial" w:hAnsi="Arial" w:cs="Arial"/>
                <w:sz w:val="24"/>
                <w:szCs w:val="24"/>
              </w:rPr>
              <w:t>supplier</w:t>
            </w:r>
            <w:r w:rsidRPr="00E90139">
              <w:rPr>
                <w:rFonts w:ascii="Arial" w:hAnsi="Arial" w:cs="Arial"/>
                <w:sz w:val="24"/>
                <w:szCs w:val="24"/>
              </w:rPr>
              <w:t>.</w:t>
            </w:r>
          </w:p>
        </w:tc>
      </w:tr>
    </w:tbl>
    <w:p w14:paraId="74C904A0" w14:textId="77777777" w:rsidR="000D1FA6" w:rsidRPr="00E90139" w:rsidRDefault="00303BFC" w:rsidP="00C04BEA">
      <w:pPr>
        <w:pStyle w:val="Heading3"/>
        <w:rPr>
          <w:rFonts w:ascii="Arial" w:hAnsi="Arial"/>
          <w:color w:val="auto"/>
          <w:sz w:val="28"/>
          <w:szCs w:val="26"/>
        </w:rPr>
      </w:pPr>
      <w:bookmarkStart w:id="4" w:name="_Toc413143858"/>
      <w:r w:rsidRPr="00E90139">
        <w:rPr>
          <w:rFonts w:ascii="Arial" w:hAnsi="Arial"/>
          <w:color w:val="auto"/>
          <w:sz w:val="28"/>
          <w:szCs w:val="26"/>
        </w:rPr>
        <w:lastRenderedPageBreak/>
        <w:t>Conditions applying to the R</w:t>
      </w:r>
      <w:r w:rsidR="00DE06B3">
        <w:rPr>
          <w:rFonts w:ascii="Arial" w:hAnsi="Arial"/>
          <w:color w:val="auto"/>
          <w:sz w:val="28"/>
          <w:szCs w:val="26"/>
        </w:rPr>
        <w:t>FQ</w:t>
      </w:r>
      <w:bookmarkEnd w:id="4"/>
    </w:p>
    <w:p w14:paraId="5EC36EDA" w14:textId="77777777" w:rsidR="00303BFC" w:rsidRDefault="00303BFC" w:rsidP="000D1FA6">
      <w:pPr>
        <w:rPr>
          <w:b/>
        </w:rPr>
      </w:pPr>
    </w:p>
    <w:p w14:paraId="0A807D70" w14:textId="77777777" w:rsidR="00303BFC" w:rsidRPr="00E90139" w:rsidRDefault="00303BFC" w:rsidP="00FF316C">
      <w:pPr>
        <w:jc w:val="both"/>
        <w:rPr>
          <w:rFonts w:ascii="Arial" w:hAnsi="Arial" w:cs="Arial"/>
          <w:sz w:val="24"/>
          <w:szCs w:val="24"/>
        </w:rPr>
      </w:pPr>
      <w:r w:rsidRPr="00E90139">
        <w:rPr>
          <w:rFonts w:ascii="Arial" w:hAnsi="Arial" w:cs="Arial"/>
          <w:sz w:val="24"/>
          <w:szCs w:val="24"/>
        </w:rPr>
        <w:t xml:space="preserve">You should examine </w:t>
      </w:r>
      <w:r w:rsidR="003038A8">
        <w:rPr>
          <w:rFonts w:ascii="Arial" w:hAnsi="Arial" w:cs="Arial"/>
          <w:sz w:val="24"/>
          <w:szCs w:val="24"/>
        </w:rPr>
        <w:t xml:space="preserve">your response to </w:t>
      </w: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and related documents</w:t>
      </w:r>
      <w:r w:rsidR="00326D92">
        <w:rPr>
          <w:rFonts w:ascii="Arial" w:hAnsi="Arial" w:cs="Arial"/>
          <w:sz w:val="24"/>
          <w:szCs w:val="24"/>
        </w:rPr>
        <w:t xml:space="preserve"> </w:t>
      </w:r>
      <w:r w:rsidR="003038A8">
        <w:rPr>
          <w:rFonts w:ascii="Arial" w:hAnsi="Arial" w:cs="Arial"/>
          <w:sz w:val="24"/>
          <w:szCs w:val="24"/>
        </w:rPr>
        <w:t>ensuring it is</w:t>
      </w:r>
      <w:r w:rsidRPr="00E90139">
        <w:rPr>
          <w:rFonts w:ascii="Arial" w:hAnsi="Arial" w:cs="Arial"/>
          <w:sz w:val="24"/>
          <w:szCs w:val="24"/>
        </w:rPr>
        <w:t xml:space="preserve"> complete </w:t>
      </w:r>
      <w:r w:rsidR="003038A8">
        <w:rPr>
          <w:rFonts w:ascii="Arial" w:hAnsi="Arial" w:cs="Arial"/>
          <w:sz w:val="24"/>
          <w:szCs w:val="24"/>
        </w:rPr>
        <w:t xml:space="preserve">prior to </w:t>
      </w:r>
      <w:r w:rsidRPr="00E90139">
        <w:rPr>
          <w:rFonts w:ascii="Arial" w:hAnsi="Arial" w:cs="Arial"/>
          <w:sz w:val="24"/>
          <w:szCs w:val="24"/>
        </w:rPr>
        <w:t xml:space="preserve">submitting your </w:t>
      </w:r>
      <w:r w:rsidR="003038A8">
        <w:rPr>
          <w:rFonts w:ascii="Arial" w:hAnsi="Arial" w:cs="Arial"/>
          <w:sz w:val="24"/>
          <w:szCs w:val="24"/>
        </w:rPr>
        <w:t xml:space="preserve">completed </w:t>
      </w:r>
      <w:r w:rsidRPr="00E90139">
        <w:rPr>
          <w:rFonts w:ascii="Arial" w:hAnsi="Arial" w:cs="Arial"/>
          <w:sz w:val="24"/>
          <w:szCs w:val="24"/>
        </w:rPr>
        <w:t xml:space="preserve">quotation. </w:t>
      </w:r>
    </w:p>
    <w:p w14:paraId="7E58D5CD" w14:textId="77777777" w:rsidR="00303BFC" w:rsidRPr="00E90139" w:rsidRDefault="00303BFC" w:rsidP="00FF316C">
      <w:pPr>
        <w:jc w:val="both"/>
        <w:rPr>
          <w:rFonts w:ascii="Arial" w:hAnsi="Arial" w:cs="Arial"/>
          <w:sz w:val="24"/>
          <w:szCs w:val="24"/>
        </w:rPr>
      </w:pPr>
    </w:p>
    <w:p w14:paraId="310F0871" w14:textId="77777777" w:rsidR="00303BFC" w:rsidRDefault="00303BFC" w:rsidP="00FF316C">
      <w:pPr>
        <w:jc w:val="both"/>
        <w:rPr>
          <w:rFonts w:ascii="Arial" w:hAnsi="Arial" w:cs="Arial"/>
          <w:sz w:val="24"/>
          <w:szCs w:val="24"/>
        </w:rPr>
      </w:pPr>
      <w:r w:rsidRPr="00E90139">
        <w:rPr>
          <w:rFonts w:ascii="Arial" w:hAnsi="Arial" w:cs="Arial"/>
          <w:sz w:val="24"/>
          <w:szCs w:val="24"/>
        </w:rPr>
        <w:t xml:space="preserve">Your quotation must contain sufficient information to enable the Authority to evaluate it </w:t>
      </w:r>
      <w:r w:rsidR="00FD5015">
        <w:rPr>
          <w:rFonts w:ascii="Arial" w:hAnsi="Arial" w:cs="Arial"/>
          <w:sz w:val="24"/>
          <w:szCs w:val="24"/>
        </w:rPr>
        <w:t>fairly and effectively</w:t>
      </w:r>
      <w:r w:rsidRPr="00E90139">
        <w:rPr>
          <w:rFonts w:ascii="Arial" w:hAnsi="Arial" w:cs="Arial"/>
          <w:sz w:val="24"/>
          <w:szCs w:val="24"/>
        </w:rPr>
        <w:t>. You should ensure that you have prepared your quotation fully and accurately and that prices quoted are arithmetically correct for the units stated.</w:t>
      </w:r>
    </w:p>
    <w:p w14:paraId="28C3B157" w14:textId="77777777" w:rsidR="00326D92" w:rsidRDefault="00326D92" w:rsidP="00FF316C">
      <w:pPr>
        <w:jc w:val="both"/>
        <w:rPr>
          <w:rFonts w:ascii="Arial" w:hAnsi="Arial" w:cs="Arial"/>
          <w:sz w:val="24"/>
          <w:szCs w:val="24"/>
        </w:rPr>
      </w:pPr>
    </w:p>
    <w:p w14:paraId="76772BB9" w14:textId="4C5D1221" w:rsidR="00326D92" w:rsidRPr="00E90139" w:rsidRDefault="00326D92" w:rsidP="00FF316C">
      <w:pPr>
        <w:jc w:val="both"/>
        <w:rPr>
          <w:rFonts w:ascii="Arial" w:hAnsi="Arial" w:cs="Arial"/>
          <w:sz w:val="24"/>
          <w:szCs w:val="24"/>
        </w:rPr>
      </w:pPr>
      <w:r>
        <w:rPr>
          <w:rFonts w:ascii="Arial" w:hAnsi="Arial" w:cs="Arial"/>
          <w:sz w:val="24"/>
          <w:szCs w:val="24"/>
        </w:rPr>
        <w:t>The supplier by submitting a quotation is</w:t>
      </w:r>
      <w:r w:rsidRPr="00326D92">
        <w:rPr>
          <w:rFonts w:ascii="Arial" w:hAnsi="Arial" w:cs="Arial"/>
          <w:sz w:val="24"/>
          <w:szCs w:val="24"/>
        </w:rPr>
        <w:t xml:space="preserve"> deemed to accept t</w:t>
      </w:r>
      <w:r>
        <w:rPr>
          <w:rFonts w:ascii="Arial" w:hAnsi="Arial" w:cs="Arial"/>
          <w:sz w:val="24"/>
          <w:szCs w:val="24"/>
        </w:rPr>
        <w:t>he terms and conditions in the R</w:t>
      </w:r>
      <w:r w:rsidR="0075528C">
        <w:rPr>
          <w:rFonts w:ascii="Arial" w:hAnsi="Arial" w:cs="Arial"/>
          <w:sz w:val="24"/>
          <w:szCs w:val="24"/>
        </w:rPr>
        <w:t>F</w:t>
      </w:r>
      <w:r w:rsidRPr="00326D92">
        <w:rPr>
          <w:rFonts w:ascii="Arial" w:hAnsi="Arial" w:cs="Arial"/>
          <w:sz w:val="24"/>
          <w:szCs w:val="24"/>
        </w:rPr>
        <w:t>Q. Failure to comply with t</w:t>
      </w:r>
      <w:r>
        <w:rPr>
          <w:rFonts w:ascii="Arial" w:hAnsi="Arial" w:cs="Arial"/>
          <w:sz w:val="24"/>
          <w:szCs w:val="24"/>
        </w:rPr>
        <w:t>he instructions set out in the R</w:t>
      </w:r>
      <w:r w:rsidR="00752784">
        <w:rPr>
          <w:rFonts w:ascii="Arial" w:hAnsi="Arial" w:cs="Arial"/>
          <w:sz w:val="24"/>
          <w:szCs w:val="24"/>
        </w:rPr>
        <w:t>F</w:t>
      </w:r>
      <w:r w:rsidRPr="00326D92">
        <w:rPr>
          <w:rFonts w:ascii="Arial" w:hAnsi="Arial" w:cs="Arial"/>
          <w:sz w:val="24"/>
          <w:szCs w:val="24"/>
        </w:rPr>
        <w:t xml:space="preserve">Q may result in the </w:t>
      </w:r>
      <w:r>
        <w:rPr>
          <w:rFonts w:ascii="Arial" w:hAnsi="Arial" w:cs="Arial"/>
          <w:sz w:val="24"/>
          <w:szCs w:val="24"/>
        </w:rPr>
        <w:t>supplier</w:t>
      </w:r>
      <w:r w:rsidRPr="00326D92">
        <w:rPr>
          <w:rFonts w:ascii="Arial" w:hAnsi="Arial" w:cs="Arial"/>
          <w:sz w:val="24"/>
          <w:szCs w:val="24"/>
        </w:rPr>
        <w:t>’s exclusion from this procurement.</w:t>
      </w:r>
    </w:p>
    <w:p w14:paraId="62763530" w14:textId="77777777" w:rsidR="00D548EE" w:rsidRDefault="00D548EE" w:rsidP="00D548EE">
      <w:pPr>
        <w:rPr>
          <w:rFonts w:ascii="Arial" w:hAnsi="Arial"/>
          <w:sz w:val="28"/>
          <w:szCs w:val="26"/>
        </w:rPr>
      </w:pPr>
    </w:p>
    <w:p w14:paraId="13E7B159" w14:textId="6312C757" w:rsidR="00303BFC" w:rsidRPr="00D548EE" w:rsidRDefault="00303BFC" w:rsidP="00D548EE">
      <w:pPr>
        <w:rPr>
          <w:rFonts w:ascii="Arial" w:eastAsia="Times New Roman" w:hAnsi="Arial"/>
          <w:b/>
          <w:bCs/>
          <w:sz w:val="28"/>
          <w:szCs w:val="26"/>
        </w:rPr>
      </w:pPr>
      <w:r w:rsidRPr="00D548EE">
        <w:rPr>
          <w:rFonts w:ascii="Arial" w:hAnsi="Arial"/>
          <w:b/>
          <w:bCs/>
          <w:sz w:val="28"/>
          <w:szCs w:val="26"/>
        </w:rPr>
        <w:t>Acceptance of Quotations</w:t>
      </w:r>
    </w:p>
    <w:p w14:paraId="3A8B60EC" w14:textId="77777777" w:rsidR="00303BFC" w:rsidRPr="00CE35BE" w:rsidRDefault="00303BFC" w:rsidP="00CE35BE">
      <w:pPr>
        <w:rPr>
          <w:rFonts w:asciiTheme="minorHAnsi" w:hAnsiTheme="minorHAnsi"/>
          <w:szCs w:val="20"/>
          <w:u w:val="single"/>
        </w:rPr>
      </w:pPr>
    </w:p>
    <w:p w14:paraId="1012236A"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By issuing this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the Authority does not bind itself to accept any quotation </w:t>
      </w:r>
      <w:r w:rsidR="006F176B" w:rsidRPr="00E90139">
        <w:rPr>
          <w:rFonts w:ascii="Arial" w:hAnsi="Arial" w:cs="Arial"/>
          <w:sz w:val="24"/>
          <w:szCs w:val="24"/>
        </w:rPr>
        <w:t>and reserves</w:t>
      </w:r>
      <w:r w:rsidRPr="00E90139">
        <w:rPr>
          <w:rFonts w:ascii="Arial" w:hAnsi="Arial" w:cs="Arial"/>
          <w:sz w:val="24"/>
          <w:szCs w:val="24"/>
        </w:rPr>
        <w:t xml:space="preserve"> the right not to award a contract</w:t>
      </w:r>
      <w:r w:rsidR="00FD5015">
        <w:rPr>
          <w:rFonts w:ascii="Arial" w:hAnsi="Arial" w:cs="Arial"/>
          <w:sz w:val="24"/>
          <w:szCs w:val="24"/>
        </w:rPr>
        <w:t xml:space="preserve"> to any supplier who submits a quotation.</w:t>
      </w:r>
    </w:p>
    <w:p w14:paraId="22E55FA5"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Cost</w:t>
      </w:r>
      <w:r w:rsidR="00FD5015">
        <w:rPr>
          <w:rFonts w:ascii="Arial" w:eastAsia="Times New Roman" w:hAnsi="Arial" w:cs="Times New Roman"/>
          <w:i w:val="0"/>
          <w:iCs w:val="0"/>
          <w:color w:val="auto"/>
          <w:sz w:val="28"/>
          <w:szCs w:val="26"/>
        </w:rPr>
        <w:t>s</w:t>
      </w:r>
    </w:p>
    <w:p w14:paraId="5492F104" w14:textId="77777777" w:rsidR="00303BFC" w:rsidRPr="00CE35BE" w:rsidRDefault="00303BFC" w:rsidP="00CE35BE">
      <w:pPr>
        <w:rPr>
          <w:rFonts w:asciiTheme="minorHAnsi" w:hAnsiTheme="minorHAnsi"/>
          <w:szCs w:val="20"/>
        </w:rPr>
      </w:pPr>
    </w:p>
    <w:p w14:paraId="24350983" w14:textId="77777777" w:rsidR="00303BFC" w:rsidRPr="00E90139" w:rsidRDefault="00303BFC" w:rsidP="00CE35BE">
      <w:pPr>
        <w:rPr>
          <w:rFonts w:ascii="Arial" w:hAnsi="Arial" w:cs="Arial"/>
          <w:sz w:val="24"/>
          <w:szCs w:val="24"/>
        </w:rPr>
      </w:pPr>
      <w:r w:rsidRPr="00E90139">
        <w:rPr>
          <w:rFonts w:ascii="Arial" w:hAnsi="Arial" w:cs="Arial"/>
          <w:sz w:val="24"/>
          <w:szCs w:val="24"/>
        </w:rPr>
        <w:t>The Authority will not reimburse you for any costs and expenses which you incur preparing and submitting your quotation</w:t>
      </w:r>
      <w:r w:rsidR="00FD5015">
        <w:rPr>
          <w:rFonts w:ascii="Arial" w:hAnsi="Arial" w:cs="Arial"/>
          <w:sz w:val="24"/>
          <w:szCs w:val="24"/>
        </w:rPr>
        <w:t>, even if the Authority amends or terminates the procurement process.</w:t>
      </w:r>
    </w:p>
    <w:p w14:paraId="21BA9F03"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Mandatory Requirements</w:t>
      </w:r>
    </w:p>
    <w:p w14:paraId="0F730751" w14:textId="77777777" w:rsidR="00303BFC" w:rsidRPr="00CE35BE" w:rsidRDefault="00303BFC" w:rsidP="00CE35BE">
      <w:pPr>
        <w:rPr>
          <w:rFonts w:asciiTheme="minorHAnsi" w:hAnsiTheme="minorHAnsi"/>
          <w:szCs w:val="20"/>
          <w:u w:val="single"/>
        </w:rPr>
      </w:pPr>
    </w:p>
    <w:p w14:paraId="4AEC5E01"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includes mandatory requirements and</w:t>
      </w:r>
      <w:r w:rsidR="00DE06B3">
        <w:rPr>
          <w:rFonts w:ascii="Arial" w:hAnsi="Arial" w:cs="Arial"/>
          <w:sz w:val="24"/>
          <w:szCs w:val="24"/>
        </w:rPr>
        <w:t>,</w:t>
      </w:r>
      <w:r w:rsidRPr="00E90139">
        <w:rPr>
          <w:rFonts w:ascii="Arial" w:hAnsi="Arial" w:cs="Arial"/>
          <w:sz w:val="24"/>
          <w:szCs w:val="24"/>
        </w:rPr>
        <w:t xml:space="preserve"> if you do not comply with them</w:t>
      </w:r>
      <w:r w:rsidR="00DE06B3">
        <w:rPr>
          <w:rFonts w:ascii="Arial" w:hAnsi="Arial" w:cs="Arial"/>
          <w:sz w:val="24"/>
          <w:szCs w:val="24"/>
        </w:rPr>
        <w:t>,</w:t>
      </w:r>
      <w:r w:rsidRPr="00E90139">
        <w:rPr>
          <w:rFonts w:ascii="Arial" w:hAnsi="Arial" w:cs="Arial"/>
          <w:sz w:val="24"/>
          <w:szCs w:val="24"/>
        </w:rPr>
        <w:t xml:space="preserve"> you</w:t>
      </w:r>
      <w:r w:rsidR="00DE06B3">
        <w:rPr>
          <w:rFonts w:ascii="Arial" w:hAnsi="Arial" w:cs="Arial"/>
          <w:sz w:val="24"/>
          <w:szCs w:val="24"/>
        </w:rPr>
        <w:t>r quotation</w:t>
      </w:r>
      <w:r w:rsidRPr="00E90139">
        <w:rPr>
          <w:rFonts w:ascii="Arial" w:hAnsi="Arial" w:cs="Arial"/>
          <w:sz w:val="24"/>
          <w:szCs w:val="24"/>
        </w:rPr>
        <w:t xml:space="preserve"> will </w:t>
      </w:r>
      <w:r w:rsidR="00DE06B3">
        <w:rPr>
          <w:rFonts w:ascii="Arial" w:hAnsi="Arial" w:cs="Arial"/>
          <w:sz w:val="24"/>
          <w:szCs w:val="24"/>
        </w:rPr>
        <w:t xml:space="preserve">not </w:t>
      </w:r>
      <w:r w:rsidRPr="00E90139">
        <w:rPr>
          <w:rFonts w:ascii="Arial" w:hAnsi="Arial" w:cs="Arial"/>
          <w:sz w:val="24"/>
          <w:szCs w:val="24"/>
        </w:rPr>
        <w:t xml:space="preserve">be </w:t>
      </w:r>
      <w:r w:rsidR="00DE06B3">
        <w:rPr>
          <w:rFonts w:ascii="Arial" w:hAnsi="Arial" w:cs="Arial"/>
          <w:sz w:val="24"/>
          <w:szCs w:val="24"/>
        </w:rPr>
        <w:t>evaluated</w:t>
      </w:r>
      <w:r w:rsidRPr="00E90139">
        <w:rPr>
          <w:rFonts w:ascii="Arial" w:hAnsi="Arial" w:cs="Arial"/>
          <w:sz w:val="24"/>
          <w:szCs w:val="24"/>
        </w:rPr>
        <w:t>.</w:t>
      </w:r>
      <w:r w:rsidR="00F1539A" w:rsidRPr="00E90139">
        <w:rPr>
          <w:rFonts w:ascii="Arial" w:hAnsi="Arial" w:cs="Arial"/>
          <w:sz w:val="24"/>
          <w:szCs w:val="24"/>
        </w:rPr>
        <w:t xml:space="preserve">  All mandatory requirements are </w:t>
      </w:r>
      <w:r w:rsidR="00DE06B3">
        <w:rPr>
          <w:rFonts w:ascii="Arial" w:hAnsi="Arial" w:cs="Arial"/>
          <w:sz w:val="24"/>
          <w:szCs w:val="24"/>
        </w:rPr>
        <w:t xml:space="preserve">set out </w:t>
      </w:r>
      <w:r w:rsidR="00F1539A" w:rsidRPr="00E90139">
        <w:rPr>
          <w:rFonts w:ascii="Arial" w:hAnsi="Arial" w:cs="Arial"/>
          <w:sz w:val="24"/>
          <w:szCs w:val="24"/>
        </w:rPr>
        <w:t>in Bravo.</w:t>
      </w:r>
    </w:p>
    <w:p w14:paraId="68DF3350"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Clarifications</w:t>
      </w:r>
    </w:p>
    <w:p w14:paraId="55C073EE" w14:textId="77777777" w:rsidR="00303BFC" w:rsidRPr="00CE35BE" w:rsidRDefault="00303BFC" w:rsidP="00CE35BE">
      <w:pPr>
        <w:rPr>
          <w:rFonts w:asciiTheme="minorHAnsi" w:hAnsiTheme="minorHAnsi"/>
          <w:szCs w:val="20"/>
        </w:rPr>
      </w:pPr>
    </w:p>
    <w:p w14:paraId="532C5291"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The Authority reserves the right to discuss, confidentially, any aspect of your quotation with you prior to any award of </w:t>
      </w:r>
      <w:r w:rsidR="00BA280C" w:rsidRPr="00E90139">
        <w:rPr>
          <w:rFonts w:ascii="Arial" w:hAnsi="Arial" w:cs="Arial"/>
          <w:sz w:val="24"/>
          <w:szCs w:val="24"/>
        </w:rPr>
        <w:t>C</w:t>
      </w:r>
      <w:r w:rsidRPr="00E90139">
        <w:rPr>
          <w:rFonts w:ascii="Arial" w:hAnsi="Arial" w:cs="Arial"/>
          <w:sz w:val="24"/>
          <w:szCs w:val="24"/>
        </w:rPr>
        <w:t>ontract to clarify matters.</w:t>
      </w:r>
    </w:p>
    <w:p w14:paraId="66686E19"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 xml:space="preserve">Amendments </w:t>
      </w:r>
    </w:p>
    <w:p w14:paraId="4F54A4B9" w14:textId="77777777" w:rsidR="00303BFC" w:rsidRPr="00CE35BE" w:rsidRDefault="00303BFC" w:rsidP="00CE35BE">
      <w:pPr>
        <w:rPr>
          <w:rFonts w:asciiTheme="minorHAnsi" w:hAnsiTheme="minorHAnsi"/>
          <w:szCs w:val="20"/>
        </w:rPr>
      </w:pPr>
    </w:p>
    <w:p w14:paraId="7D403FC5" w14:textId="6BE35172" w:rsidR="00303BFC" w:rsidRDefault="00303BFC" w:rsidP="00FF316C">
      <w:pPr>
        <w:jc w:val="both"/>
        <w:rPr>
          <w:rFonts w:ascii="Arial" w:hAnsi="Arial" w:cs="Arial"/>
          <w:sz w:val="24"/>
          <w:szCs w:val="24"/>
        </w:rPr>
      </w:pPr>
      <w:r w:rsidRPr="00E90139">
        <w:rPr>
          <w:rFonts w:ascii="Arial" w:hAnsi="Arial" w:cs="Arial"/>
          <w:sz w:val="24"/>
          <w:szCs w:val="24"/>
        </w:rPr>
        <w:t xml:space="preserve">The Authority may amend the </w:t>
      </w:r>
      <w:r w:rsidR="00CE35BE" w:rsidRPr="00E90139">
        <w:rPr>
          <w:rFonts w:ascii="Arial" w:hAnsi="Arial" w:cs="Arial"/>
          <w:sz w:val="24"/>
          <w:szCs w:val="24"/>
        </w:rPr>
        <w:t>R</w:t>
      </w:r>
      <w:r w:rsidR="002C0C38">
        <w:rPr>
          <w:rFonts w:ascii="Arial" w:hAnsi="Arial" w:cs="Arial"/>
          <w:sz w:val="24"/>
          <w:szCs w:val="24"/>
        </w:rPr>
        <w:t>FQ</w:t>
      </w:r>
      <w:r w:rsidRPr="00E90139">
        <w:rPr>
          <w:rFonts w:ascii="Arial" w:hAnsi="Arial" w:cs="Arial"/>
          <w:sz w:val="24"/>
          <w:szCs w:val="24"/>
        </w:rPr>
        <w:t xml:space="preserve"> at any time prior to the deadline for receipt</w:t>
      </w:r>
      <w:r w:rsidR="00CE35BE" w:rsidRPr="00E90139">
        <w:rPr>
          <w:rFonts w:ascii="Arial" w:hAnsi="Arial" w:cs="Arial"/>
          <w:sz w:val="24"/>
          <w:szCs w:val="24"/>
        </w:rPr>
        <w:t>. If it amends the R</w:t>
      </w:r>
      <w:r w:rsidR="002C0C38">
        <w:rPr>
          <w:rFonts w:ascii="Arial" w:hAnsi="Arial" w:cs="Arial"/>
          <w:sz w:val="24"/>
          <w:szCs w:val="24"/>
        </w:rPr>
        <w:t>FQ</w:t>
      </w:r>
      <w:r w:rsidRPr="00E90139">
        <w:rPr>
          <w:rFonts w:ascii="Arial" w:hAnsi="Arial" w:cs="Arial"/>
          <w:sz w:val="24"/>
          <w:szCs w:val="24"/>
        </w:rPr>
        <w:t xml:space="preserve"> the Authority will notify you in writing and may extend the deadline for receipt in order to give you a reasonable time in which to take the amendment into account.</w:t>
      </w:r>
    </w:p>
    <w:p w14:paraId="24DB5E5B" w14:textId="77777777" w:rsidR="00303BFC" w:rsidRPr="00E90139" w:rsidRDefault="00303BFC" w:rsidP="006F176B">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Conditions of Contract</w:t>
      </w:r>
    </w:p>
    <w:p w14:paraId="05B52B89" w14:textId="77777777" w:rsidR="00F405EF" w:rsidRDefault="00F405EF" w:rsidP="00FF316C">
      <w:pPr>
        <w:jc w:val="both"/>
        <w:rPr>
          <w:rFonts w:ascii="Arial" w:hAnsi="Arial" w:cs="Arial"/>
          <w:sz w:val="24"/>
          <w:szCs w:val="24"/>
        </w:rPr>
      </w:pPr>
    </w:p>
    <w:p w14:paraId="6632C1BF" w14:textId="7909BD6E" w:rsidR="00303BFC" w:rsidRPr="007F6038" w:rsidRDefault="00F1539A" w:rsidP="00FF316C">
      <w:pPr>
        <w:jc w:val="both"/>
        <w:rPr>
          <w:rFonts w:ascii="Arial" w:hAnsi="Arial" w:cs="Arial"/>
          <w:sz w:val="24"/>
          <w:szCs w:val="24"/>
        </w:rPr>
      </w:pPr>
      <w:r w:rsidRPr="728F8C05">
        <w:rPr>
          <w:rFonts w:ascii="Arial" w:hAnsi="Arial" w:cs="Arial"/>
          <w:sz w:val="24"/>
          <w:szCs w:val="24"/>
        </w:rPr>
        <w:t xml:space="preserve">The terms and conditions </w:t>
      </w:r>
      <w:r w:rsidR="00DF2469">
        <w:rPr>
          <w:rFonts w:ascii="Arial" w:hAnsi="Arial" w:cs="Arial"/>
          <w:sz w:val="24"/>
          <w:szCs w:val="24"/>
        </w:rPr>
        <w:t xml:space="preserve">- </w:t>
      </w:r>
      <w:hyperlink r:id="rId13" w:history="1">
        <w:r w:rsidR="002D4EB2" w:rsidRPr="00DF2469">
          <w:rPr>
            <w:rStyle w:val="Hyperlink"/>
            <w:rFonts w:ascii="Arial" w:hAnsi="Arial" w:cs="Arial"/>
            <w:sz w:val="24"/>
            <w:szCs w:val="24"/>
          </w:rPr>
          <w:t>Condensed Terms and Conditions</w:t>
        </w:r>
      </w:hyperlink>
      <w:r w:rsidR="00DF2469">
        <w:rPr>
          <w:rFonts w:ascii="Arial" w:hAnsi="Arial" w:cs="Arial"/>
          <w:color w:val="FF0000"/>
          <w:sz w:val="24"/>
          <w:szCs w:val="24"/>
        </w:rPr>
        <w:t xml:space="preserve"> </w:t>
      </w:r>
      <w:r w:rsidR="00DF2469">
        <w:rPr>
          <w:rFonts w:ascii="Arial" w:hAnsi="Arial" w:cs="Arial"/>
          <w:sz w:val="24"/>
          <w:szCs w:val="24"/>
        </w:rPr>
        <w:t>-</w:t>
      </w:r>
      <w:r w:rsidR="00847946" w:rsidRPr="00DF2469">
        <w:rPr>
          <w:rFonts w:ascii="Arial" w:hAnsi="Arial" w:cs="Arial"/>
          <w:color w:val="FF0000"/>
          <w:sz w:val="24"/>
          <w:szCs w:val="24"/>
        </w:rPr>
        <w:t xml:space="preserve"> </w:t>
      </w:r>
      <w:r w:rsidR="002C0C38" w:rsidRPr="00DF2469">
        <w:rPr>
          <w:rFonts w:ascii="Arial" w:hAnsi="Arial" w:cs="Arial"/>
          <w:sz w:val="24"/>
          <w:szCs w:val="24"/>
        </w:rPr>
        <w:t>will</w:t>
      </w:r>
      <w:r w:rsidR="002C0C38" w:rsidRPr="728F8C05">
        <w:rPr>
          <w:rFonts w:ascii="Arial" w:hAnsi="Arial" w:cs="Arial"/>
          <w:sz w:val="24"/>
          <w:szCs w:val="24"/>
        </w:rPr>
        <w:t xml:space="preserve"> be included in any contract awarded as a result of this RFQ process.</w:t>
      </w:r>
      <w:r w:rsidR="00FD5015" w:rsidRPr="728F8C05">
        <w:rPr>
          <w:rFonts w:ascii="Arial" w:hAnsi="Arial" w:cs="Arial"/>
          <w:sz w:val="24"/>
          <w:szCs w:val="24"/>
        </w:rPr>
        <w:t xml:space="preserve"> The Authority will not accept any material changes to these terms and conditions proposed by a supplier.</w:t>
      </w:r>
      <w:r w:rsidR="002A6F6F" w:rsidRPr="728F8C05">
        <w:rPr>
          <w:rFonts w:ascii="Arial" w:hAnsi="Arial" w:cs="Arial"/>
          <w:sz w:val="24"/>
          <w:szCs w:val="24"/>
        </w:rPr>
        <w:t xml:space="preserve"> </w:t>
      </w:r>
    </w:p>
    <w:p w14:paraId="443FA343" w14:textId="77777777" w:rsidR="000D1FA6" w:rsidRPr="00E90139" w:rsidRDefault="000D1FA6" w:rsidP="00FF316C">
      <w:pPr>
        <w:pStyle w:val="Heading4"/>
        <w:jc w:val="both"/>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Specification</w:t>
      </w:r>
    </w:p>
    <w:p w14:paraId="58672A3D" w14:textId="77777777" w:rsidR="00CE35BE" w:rsidRDefault="00CE35BE" w:rsidP="00FF316C">
      <w:pPr>
        <w:jc w:val="both"/>
      </w:pPr>
    </w:p>
    <w:p w14:paraId="10EC0F7C" w14:textId="6C9D19A7" w:rsidR="00D548EE" w:rsidRDefault="00A104B8" w:rsidP="00FF316C">
      <w:pPr>
        <w:jc w:val="both"/>
        <w:rPr>
          <w:rFonts w:ascii="Arial" w:hAnsi="Arial" w:cs="Arial"/>
          <w:sz w:val="24"/>
          <w:szCs w:val="24"/>
        </w:rPr>
      </w:pPr>
      <w:r w:rsidRPr="2D86731E">
        <w:rPr>
          <w:rFonts w:ascii="Arial" w:hAnsi="Arial" w:cs="Arial"/>
          <w:sz w:val="24"/>
          <w:szCs w:val="24"/>
        </w:rPr>
        <w:t xml:space="preserve">The Authority is Natural England. </w:t>
      </w:r>
      <w:r w:rsidR="00CE35BE" w:rsidRPr="2D86731E">
        <w:rPr>
          <w:rFonts w:ascii="Arial" w:hAnsi="Arial" w:cs="Arial"/>
          <w:sz w:val="24"/>
          <w:szCs w:val="24"/>
        </w:rPr>
        <w:t xml:space="preserve">The Authority’s priorities are to secure a healthy natural environment; a sustainable, low-carbon economy; a thriving farming sector and a sustainable, healthy and secure food supply. </w:t>
      </w:r>
      <w:r w:rsidR="00CE35BE" w:rsidRPr="2D86731E">
        <w:rPr>
          <w:rFonts w:ascii="Arial" w:hAnsi="Arial" w:cs="Arial"/>
          <w:color w:val="000000" w:themeColor="text1"/>
          <w:sz w:val="24"/>
          <w:szCs w:val="24"/>
          <w:lang w:eastAsia="en-GB"/>
        </w:rPr>
        <w:t xml:space="preserve">Further information about the Authority can be </w:t>
      </w:r>
      <w:r w:rsidR="0075528C" w:rsidRPr="2D86731E">
        <w:rPr>
          <w:rFonts w:ascii="Arial" w:hAnsi="Arial" w:cs="Arial"/>
          <w:sz w:val="24"/>
          <w:szCs w:val="24"/>
          <w:lang w:eastAsia="en-GB"/>
        </w:rPr>
        <w:t>found at:</w:t>
      </w:r>
      <w:r w:rsidR="00625CB2" w:rsidRPr="2D86731E">
        <w:rPr>
          <w:rFonts w:ascii="Arial" w:hAnsi="Arial" w:cs="Arial"/>
          <w:sz w:val="24"/>
          <w:szCs w:val="24"/>
          <w:lang w:eastAsia="en-GB"/>
        </w:rPr>
        <w:t xml:space="preserve"> </w:t>
      </w:r>
      <w:hyperlink r:id="rId14">
        <w:r w:rsidR="00847946" w:rsidRPr="2D86731E">
          <w:rPr>
            <w:rStyle w:val="Hyperlink"/>
            <w:rFonts w:ascii="Arial" w:hAnsi="Arial" w:cs="Arial"/>
            <w:sz w:val="24"/>
            <w:szCs w:val="24"/>
          </w:rPr>
          <w:t>Natural England</w:t>
        </w:r>
      </w:hyperlink>
      <w:r w:rsidR="00625CB2" w:rsidRPr="2D86731E">
        <w:rPr>
          <w:rFonts w:ascii="Arial" w:hAnsi="Arial" w:cs="Arial"/>
          <w:sz w:val="24"/>
          <w:szCs w:val="24"/>
        </w:rPr>
        <w:t>.</w:t>
      </w:r>
    </w:p>
    <w:p w14:paraId="7C04D7FE" w14:textId="6B130AAE" w:rsidR="2D86731E" w:rsidRDefault="2D86731E" w:rsidP="2D86731E">
      <w:pPr>
        <w:jc w:val="both"/>
        <w:rPr>
          <w:rFonts w:ascii="Arial" w:hAnsi="Arial" w:cs="Arial"/>
        </w:rPr>
      </w:pPr>
    </w:p>
    <w:p w14:paraId="262CACE1" w14:textId="5B8CDF13" w:rsidR="00B01F10" w:rsidRPr="00A034F7" w:rsidRDefault="00A034F7" w:rsidP="00BE3FE8">
      <w:pPr>
        <w:pStyle w:val="ListParagraph"/>
        <w:numPr>
          <w:ilvl w:val="0"/>
          <w:numId w:val="10"/>
        </w:numPr>
        <w:rPr>
          <w:rFonts w:ascii="Arial" w:hAnsi="Arial" w:cs="Arial"/>
          <w:b/>
          <w:bCs/>
          <w:sz w:val="28"/>
          <w:szCs w:val="28"/>
        </w:rPr>
      </w:pPr>
      <w:r>
        <w:rPr>
          <w:rFonts w:ascii="Arial" w:hAnsi="Arial" w:cs="Arial"/>
          <w:b/>
          <w:bCs/>
          <w:sz w:val="28"/>
          <w:szCs w:val="28"/>
        </w:rPr>
        <w:t xml:space="preserve">Project </w:t>
      </w:r>
      <w:r w:rsidR="00B01F10" w:rsidRPr="00A034F7">
        <w:rPr>
          <w:rFonts w:ascii="Arial" w:hAnsi="Arial" w:cs="Arial"/>
          <w:b/>
          <w:bCs/>
          <w:sz w:val="28"/>
          <w:szCs w:val="28"/>
        </w:rPr>
        <w:t>Aim</w:t>
      </w:r>
    </w:p>
    <w:p w14:paraId="779A848D" w14:textId="77777777" w:rsidR="00702B70" w:rsidRDefault="00985052" w:rsidP="00A034F7">
      <w:pPr>
        <w:spacing w:before="240" w:after="120" w:line="276" w:lineRule="auto"/>
        <w:rPr>
          <w:rFonts w:ascii="Arial" w:hAnsi="Arial"/>
          <w:sz w:val="24"/>
        </w:rPr>
      </w:pPr>
      <w:r w:rsidRPr="00985052">
        <w:rPr>
          <w:rFonts w:ascii="Arial" w:hAnsi="Arial"/>
          <w:sz w:val="24"/>
        </w:rPr>
        <w:t xml:space="preserve">Climate change </w:t>
      </w:r>
      <w:r w:rsidR="006A4B1B">
        <w:rPr>
          <w:rFonts w:ascii="Arial" w:hAnsi="Arial"/>
          <w:sz w:val="24"/>
        </w:rPr>
        <w:t xml:space="preserve">(CC) </w:t>
      </w:r>
      <w:r w:rsidRPr="00985052">
        <w:rPr>
          <w:rFonts w:ascii="Arial" w:hAnsi="Arial"/>
          <w:sz w:val="24"/>
        </w:rPr>
        <w:t xml:space="preserve">is placing additional pressures on protected </w:t>
      </w:r>
      <w:r>
        <w:rPr>
          <w:rFonts w:ascii="Arial" w:hAnsi="Arial"/>
          <w:sz w:val="24"/>
        </w:rPr>
        <w:t>sites</w:t>
      </w:r>
      <w:r w:rsidRPr="00985052">
        <w:rPr>
          <w:rFonts w:ascii="Arial" w:hAnsi="Arial"/>
          <w:sz w:val="24"/>
        </w:rPr>
        <w:t>, leading to specific areas of vulnerability that are context and site specific.</w:t>
      </w:r>
      <w:r w:rsidR="004D4ABD">
        <w:rPr>
          <w:rFonts w:ascii="Arial" w:hAnsi="Arial"/>
          <w:sz w:val="24"/>
        </w:rPr>
        <w:t xml:space="preserve"> </w:t>
      </w:r>
      <w:r w:rsidR="007A5B97" w:rsidRPr="007A5B97">
        <w:rPr>
          <w:rFonts w:ascii="Arial" w:hAnsi="Arial"/>
          <w:sz w:val="24"/>
        </w:rPr>
        <w:t xml:space="preserve">Allowing nature to adapt to </w:t>
      </w:r>
      <w:r w:rsidR="00702B70">
        <w:rPr>
          <w:rFonts w:ascii="Arial" w:hAnsi="Arial"/>
          <w:sz w:val="24"/>
        </w:rPr>
        <w:t>CC</w:t>
      </w:r>
      <w:r w:rsidR="007A5B97" w:rsidRPr="007A5B97">
        <w:rPr>
          <w:rFonts w:ascii="Arial" w:hAnsi="Arial"/>
          <w:sz w:val="24"/>
        </w:rPr>
        <w:t xml:space="preserve"> will require a more dynamic approach to nature conservation where conservation priorities change over time as species and habitats respond to </w:t>
      </w:r>
      <w:r w:rsidR="00702B70">
        <w:rPr>
          <w:rFonts w:ascii="Arial" w:hAnsi="Arial"/>
          <w:sz w:val="24"/>
        </w:rPr>
        <w:t>CC</w:t>
      </w:r>
      <w:r w:rsidR="007A5B97" w:rsidRPr="007A5B97">
        <w:rPr>
          <w:rFonts w:ascii="Arial" w:hAnsi="Arial"/>
          <w:sz w:val="24"/>
        </w:rPr>
        <w:t>.</w:t>
      </w:r>
      <w:r w:rsidR="00702B70">
        <w:rPr>
          <w:rFonts w:ascii="Arial" w:hAnsi="Arial"/>
          <w:sz w:val="24"/>
        </w:rPr>
        <w:t xml:space="preserve"> </w:t>
      </w:r>
    </w:p>
    <w:p w14:paraId="7B3DBD54" w14:textId="39BFCABF" w:rsidR="00985052" w:rsidRDefault="00985052" w:rsidP="00A034F7">
      <w:pPr>
        <w:spacing w:before="240" w:after="120" w:line="276" w:lineRule="auto"/>
        <w:rPr>
          <w:rFonts w:ascii="Arial" w:hAnsi="Arial"/>
          <w:sz w:val="24"/>
        </w:rPr>
      </w:pPr>
      <w:r w:rsidRPr="00985052">
        <w:rPr>
          <w:rFonts w:ascii="Arial" w:hAnsi="Arial"/>
          <w:sz w:val="24"/>
        </w:rPr>
        <w:t>This</w:t>
      </w:r>
      <w:r w:rsidR="00E316EE">
        <w:rPr>
          <w:rFonts w:ascii="Arial" w:hAnsi="Arial"/>
          <w:sz w:val="24"/>
        </w:rPr>
        <w:t xml:space="preserve"> pilot </w:t>
      </w:r>
      <w:r w:rsidRPr="00985052">
        <w:rPr>
          <w:rFonts w:ascii="Arial" w:hAnsi="Arial"/>
          <w:sz w:val="24"/>
        </w:rPr>
        <w:t xml:space="preserve">project </w:t>
      </w:r>
      <w:r w:rsidR="00E316EE">
        <w:rPr>
          <w:rFonts w:ascii="Arial" w:hAnsi="Arial"/>
          <w:sz w:val="24"/>
        </w:rPr>
        <w:t xml:space="preserve">will </w:t>
      </w:r>
      <w:r w:rsidR="00263570" w:rsidRPr="00263570">
        <w:rPr>
          <w:rFonts w:ascii="Arial" w:hAnsi="Arial"/>
          <w:sz w:val="24"/>
        </w:rPr>
        <w:t>undertak</w:t>
      </w:r>
      <w:r w:rsidR="00263570">
        <w:rPr>
          <w:rFonts w:ascii="Arial" w:hAnsi="Arial"/>
          <w:sz w:val="24"/>
        </w:rPr>
        <w:t>e an</w:t>
      </w:r>
      <w:r w:rsidR="00263570" w:rsidRPr="00263570">
        <w:rPr>
          <w:rFonts w:ascii="Arial" w:hAnsi="Arial"/>
          <w:sz w:val="24"/>
        </w:rPr>
        <w:t xml:space="preserve"> in-depth analysis of projected </w:t>
      </w:r>
      <w:r w:rsidR="006A4B1B">
        <w:rPr>
          <w:rFonts w:ascii="Arial" w:hAnsi="Arial"/>
          <w:sz w:val="24"/>
        </w:rPr>
        <w:t>CC</w:t>
      </w:r>
      <w:r w:rsidR="00263570" w:rsidRPr="00263570">
        <w:rPr>
          <w:rFonts w:ascii="Arial" w:hAnsi="Arial"/>
          <w:sz w:val="24"/>
        </w:rPr>
        <w:t xml:space="preserve"> impacts on </w:t>
      </w:r>
      <w:r w:rsidR="00263570">
        <w:rPr>
          <w:rFonts w:ascii="Arial" w:hAnsi="Arial"/>
          <w:sz w:val="24"/>
        </w:rPr>
        <w:t>Amberley Wild Woods SSSI</w:t>
      </w:r>
      <w:r w:rsidR="00DE3D1D">
        <w:rPr>
          <w:rFonts w:ascii="Arial" w:hAnsi="Arial"/>
          <w:sz w:val="24"/>
        </w:rPr>
        <w:t xml:space="preserve"> and wider catchment</w:t>
      </w:r>
      <w:r w:rsidR="0057720F">
        <w:rPr>
          <w:rFonts w:ascii="Arial" w:hAnsi="Arial"/>
          <w:sz w:val="24"/>
        </w:rPr>
        <w:t>, and</w:t>
      </w:r>
      <w:r w:rsidR="00263570" w:rsidRPr="00263570">
        <w:rPr>
          <w:rFonts w:ascii="Arial" w:hAnsi="Arial"/>
          <w:sz w:val="24"/>
        </w:rPr>
        <w:t xml:space="preserve"> </w:t>
      </w:r>
      <w:r w:rsidR="00496187">
        <w:rPr>
          <w:rFonts w:ascii="Arial" w:hAnsi="Arial"/>
          <w:sz w:val="24"/>
        </w:rPr>
        <w:t xml:space="preserve">a vulnerability assessment of </w:t>
      </w:r>
      <w:r w:rsidR="00081FCE">
        <w:rPr>
          <w:rFonts w:ascii="Arial" w:hAnsi="Arial"/>
          <w:sz w:val="24"/>
        </w:rPr>
        <w:t>the monitored features</w:t>
      </w:r>
      <w:r w:rsidR="00C97CF0">
        <w:rPr>
          <w:rFonts w:ascii="Arial" w:hAnsi="Arial"/>
          <w:sz w:val="24"/>
        </w:rPr>
        <w:t xml:space="preserve"> and </w:t>
      </w:r>
      <w:r w:rsidR="00802FE8">
        <w:rPr>
          <w:rFonts w:ascii="Arial" w:hAnsi="Arial"/>
          <w:sz w:val="24"/>
        </w:rPr>
        <w:t>wider interest features</w:t>
      </w:r>
      <w:r w:rsidR="0057720F">
        <w:rPr>
          <w:rFonts w:ascii="Arial" w:hAnsi="Arial"/>
          <w:sz w:val="24"/>
        </w:rPr>
        <w:t>.</w:t>
      </w:r>
      <w:r w:rsidR="00081FCE">
        <w:rPr>
          <w:rFonts w:ascii="Arial" w:hAnsi="Arial"/>
          <w:sz w:val="24"/>
        </w:rPr>
        <w:t xml:space="preserve"> </w:t>
      </w:r>
      <w:r w:rsidR="006A4B1B">
        <w:rPr>
          <w:rFonts w:ascii="Arial" w:hAnsi="Arial"/>
          <w:sz w:val="24"/>
        </w:rPr>
        <w:t>Based on this analysis, c</w:t>
      </w:r>
      <w:r w:rsidR="00A034F7">
        <w:rPr>
          <w:rFonts w:ascii="Arial" w:hAnsi="Arial"/>
          <w:sz w:val="24"/>
        </w:rPr>
        <w:t>onsider</w:t>
      </w:r>
      <w:r w:rsidR="0057720F">
        <w:rPr>
          <w:rFonts w:ascii="Arial" w:hAnsi="Arial"/>
          <w:sz w:val="24"/>
        </w:rPr>
        <w:t>ation</w:t>
      </w:r>
      <w:r w:rsidR="00944C97">
        <w:rPr>
          <w:rFonts w:ascii="Arial" w:hAnsi="Arial"/>
          <w:sz w:val="24"/>
        </w:rPr>
        <w:t xml:space="preserve"> will be given to</w:t>
      </w:r>
      <w:r w:rsidR="00A034F7">
        <w:rPr>
          <w:rFonts w:ascii="Arial" w:hAnsi="Arial"/>
          <w:sz w:val="24"/>
        </w:rPr>
        <w:t xml:space="preserve"> </w:t>
      </w:r>
      <w:r w:rsidR="008B5BBE">
        <w:rPr>
          <w:rFonts w:ascii="Arial" w:hAnsi="Arial"/>
          <w:sz w:val="24"/>
        </w:rPr>
        <w:t>how</w:t>
      </w:r>
      <w:r w:rsidR="00263570">
        <w:rPr>
          <w:rFonts w:ascii="Arial" w:hAnsi="Arial"/>
          <w:sz w:val="24"/>
        </w:rPr>
        <w:t xml:space="preserve"> conservation objectives </w:t>
      </w:r>
      <w:r w:rsidR="009F6941">
        <w:rPr>
          <w:rFonts w:ascii="Arial" w:hAnsi="Arial"/>
          <w:sz w:val="24"/>
        </w:rPr>
        <w:t>may need to change</w:t>
      </w:r>
      <w:r w:rsidR="00A034F7">
        <w:rPr>
          <w:rFonts w:ascii="Arial" w:hAnsi="Arial"/>
          <w:sz w:val="24"/>
        </w:rPr>
        <w:t xml:space="preserve"> </w:t>
      </w:r>
      <w:r w:rsidR="009A66EE">
        <w:rPr>
          <w:rFonts w:ascii="Arial" w:hAnsi="Arial"/>
          <w:sz w:val="24"/>
        </w:rPr>
        <w:t xml:space="preserve">in future </w:t>
      </w:r>
      <w:r w:rsidR="00263570">
        <w:rPr>
          <w:rFonts w:ascii="Arial" w:hAnsi="Arial"/>
          <w:sz w:val="24"/>
        </w:rPr>
        <w:t xml:space="preserve">and recommendations </w:t>
      </w:r>
      <w:r w:rsidR="00944C97">
        <w:rPr>
          <w:rFonts w:ascii="Arial" w:hAnsi="Arial"/>
          <w:sz w:val="24"/>
        </w:rPr>
        <w:t xml:space="preserve">provided </w:t>
      </w:r>
      <w:r w:rsidR="00263570">
        <w:rPr>
          <w:rFonts w:ascii="Arial" w:hAnsi="Arial"/>
          <w:sz w:val="24"/>
        </w:rPr>
        <w:t xml:space="preserve">on the long-term adaptive management required to address the developing pressures that </w:t>
      </w:r>
      <w:r w:rsidR="006A4B1B">
        <w:rPr>
          <w:rFonts w:ascii="Arial" w:hAnsi="Arial"/>
          <w:sz w:val="24"/>
        </w:rPr>
        <w:t>CC</w:t>
      </w:r>
      <w:r w:rsidR="00263570">
        <w:rPr>
          <w:rFonts w:ascii="Arial" w:hAnsi="Arial"/>
          <w:sz w:val="24"/>
        </w:rPr>
        <w:t xml:space="preserve"> poses</w:t>
      </w:r>
      <w:r w:rsidR="00A034F7">
        <w:rPr>
          <w:rFonts w:ascii="Arial" w:hAnsi="Arial"/>
          <w:sz w:val="24"/>
        </w:rPr>
        <w:t>.</w:t>
      </w:r>
      <w:r w:rsidR="00E316EE">
        <w:rPr>
          <w:rFonts w:ascii="Arial" w:hAnsi="Arial"/>
          <w:sz w:val="24"/>
        </w:rPr>
        <w:t xml:space="preserve"> This study will form the basis for a second phase </w:t>
      </w:r>
      <w:r w:rsidR="00205A88">
        <w:rPr>
          <w:rFonts w:ascii="Arial" w:hAnsi="Arial"/>
          <w:sz w:val="24"/>
        </w:rPr>
        <w:t xml:space="preserve">CC </w:t>
      </w:r>
      <w:r w:rsidR="00E316EE">
        <w:rPr>
          <w:rFonts w:ascii="Arial" w:hAnsi="Arial"/>
          <w:sz w:val="24"/>
        </w:rPr>
        <w:t>analys</w:t>
      </w:r>
      <w:r w:rsidR="00425C3E">
        <w:rPr>
          <w:rFonts w:ascii="Arial" w:hAnsi="Arial"/>
          <w:sz w:val="24"/>
        </w:rPr>
        <w:t>i</w:t>
      </w:r>
      <w:r w:rsidR="00E316EE">
        <w:rPr>
          <w:rFonts w:ascii="Arial" w:hAnsi="Arial"/>
          <w:sz w:val="24"/>
        </w:rPr>
        <w:t xml:space="preserve">s of multiple SSSIs. </w:t>
      </w:r>
    </w:p>
    <w:p w14:paraId="2C2CDDBE" w14:textId="77777777" w:rsidR="00B01F10" w:rsidRDefault="00B01F10" w:rsidP="22261D48">
      <w:pPr>
        <w:rPr>
          <w:rFonts w:ascii="Arial" w:hAnsi="Arial" w:cs="Arial"/>
          <w:b/>
          <w:bCs/>
          <w:sz w:val="28"/>
          <w:szCs w:val="28"/>
        </w:rPr>
      </w:pPr>
    </w:p>
    <w:p w14:paraId="5260D3B9" w14:textId="171F9E5E" w:rsidR="00D8300D" w:rsidRPr="00A034F7" w:rsidRDefault="00D8300D" w:rsidP="00BE3FE8">
      <w:pPr>
        <w:pStyle w:val="ListParagraph"/>
        <w:numPr>
          <w:ilvl w:val="0"/>
          <w:numId w:val="10"/>
        </w:numPr>
        <w:rPr>
          <w:rFonts w:ascii="Arial" w:hAnsi="Arial" w:cs="Arial"/>
          <w:b/>
          <w:bCs/>
          <w:sz w:val="28"/>
          <w:szCs w:val="28"/>
        </w:rPr>
      </w:pPr>
      <w:r w:rsidRPr="00A034F7">
        <w:rPr>
          <w:rFonts w:ascii="Arial" w:hAnsi="Arial" w:cs="Arial"/>
          <w:b/>
          <w:bCs/>
          <w:sz w:val="28"/>
          <w:szCs w:val="28"/>
        </w:rPr>
        <w:t>Background</w:t>
      </w:r>
    </w:p>
    <w:p w14:paraId="67A7425C" w14:textId="77777777" w:rsidR="00D8300D" w:rsidRDefault="00D8300D" w:rsidP="00D8300D">
      <w:pPr>
        <w:rPr>
          <w:rFonts w:ascii="Arial" w:hAnsi="Arial" w:cs="Arial"/>
          <w:b/>
          <w:sz w:val="24"/>
          <w:szCs w:val="24"/>
        </w:rPr>
      </w:pPr>
    </w:p>
    <w:p w14:paraId="16A9C1AE" w14:textId="0249DD1A" w:rsidR="00D8300D" w:rsidRDefault="004D4ABD" w:rsidP="00F405EF">
      <w:pPr>
        <w:spacing w:line="276" w:lineRule="auto"/>
        <w:rPr>
          <w:rFonts w:ascii="Arial" w:hAnsi="Arial" w:cs="Arial"/>
          <w:sz w:val="24"/>
          <w:szCs w:val="24"/>
        </w:rPr>
      </w:pPr>
      <w:r w:rsidRPr="004D4ABD">
        <w:rPr>
          <w:rFonts w:ascii="Arial" w:hAnsi="Arial" w:cs="Arial"/>
          <w:sz w:val="24"/>
          <w:szCs w:val="24"/>
        </w:rPr>
        <w:t xml:space="preserve">There is </w:t>
      </w:r>
      <w:r>
        <w:rPr>
          <w:rFonts w:ascii="Arial" w:hAnsi="Arial" w:cs="Arial"/>
          <w:sz w:val="24"/>
          <w:szCs w:val="24"/>
        </w:rPr>
        <w:t>increasing</w:t>
      </w:r>
      <w:r w:rsidRPr="004D4ABD">
        <w:rPr>
          <w:rFonts w:ascii="Arial" w:hAnsi="Arial" w:cs="Arial"/>
          <w:sz w:val="24"/>
          <w:szCs w:val="24"/>
        </w:rPr>
        <w:t xml:space="preserve"> evidence </w:t>
      </w:r>
      <w:r>
        <w:rPr>
          <w:rFonts w:ascii="Arial" w:hAnsi="Arial" w:cs="Arial"/>
          <w:sz w:val="24"/>
          <w:szCs w:val="24"/>
        </w:rPr>
        <w:t xml:space="preserve">that </w:t>
      </w:r>
      <w:r w:rsidR="004D1174">
        <w:rPr>
          <w:rFonts w:ascii="Arial" w:hAnsi="Arial" w:cs="Arial"/>
          <w:sz w:val="24"/>
          <w:szCs w:val="24"/>
        </w:rPr>
        <w:t>CC</w:t>
      </w:r>
      <w:r w:rsidR="00D8300D" w:rsidRPr="5F4EB832">
        <w:rPr>
          <w:rFonts w:ascii="Arial" w:hAnsi="Arial" w:cs="Arial"/>
          <w:sz w:val="24"/>
          <w:szCs w:val="24"/>
        </w:rPr>
        <w:t xml:space="preserve"> </w:t>
      </w:r>
      <w:r>
        <w:rPr>
          <w:rFonts w:ascii="Arial" w:hAnsi="Arial" w:cs="Arial"/>
          <w:sz w:val="24"/>
          <w:szCs w:val="24"/>
        </w:rPr>
        <w:t>is</w:t>
      </w:r>
      <w:r w:rsidR="00D8300D" w:rsidRPr="5F4EB832">
        <w:rPr>
          <w:rFonts w:ascii="Arial" w:hAnsi="Arial" w:cs="Arial"/>
          <w:sz w:val="24"/>
          <w:szCs w:val="24"/>
        </w:rPr>
        <w:t xml:space="preserve"> and will increasingly impact </w:t>
      </w:r>
      <w:r>
        <w:rPr>
          <w:rFonts w:ascii="Arial" w:hAnsi="Arial" w:cs="Arial"/>
          <w:sz w:val="24"/>
          <w:szCs w:val="24"/>
        </w:rPr>
        <w:t>the natural world</w:t>
      </w:r>
      <w:r w:rsidR="00D8300D" w:rsidRPr="5F4EB832">
        <w:rPr>
          <w:rFonts w:ascii="Arial" w:hAnsi="Arial" w:cs="Arial"/>
          <w:sz w:val="24"/>
          <w:szCs w:val="24"/>
        </w:rPr>
        <w:t>. The changing distribution and abundance of species and the timing of ecological events are resulting in changes to the structure and function of communities.</w:t>
      </w:r>
      <w:r w:rsidR="000207EB">
        <w:rPr>
          <w:rFonts w:ascii="Arial" w:hAnsi="Arial" w:cs="Arial"/>
          <w:sz w:val="24"/>
          <w:szCs w:val="24"/>
        </w:rPr>
        <w:t xml:space="preserve"> </w:t>
      </w:r>
      <w:r w:rsidR="002A2B93">
        <w:rPr>
          <w:rFonts w:ascii="Arial" w:hAnsi="Arial" w:cs="Arial"/>
          <w:sz w:val="24"/>
          <w:szCs w:val="24"/>
        </w:rPr>
        <w:t>Coupled with non-climatic anthropogenic pressures</w:t>
      </w:r>
      <w:r w:rsidR="00AE2C68">
        <w:rPr>
          <w:rFonts w:ascii="Arial" w:hAnsi="Arial" w:cs="Arial"/>
          <w:sz w:val="24"/>
          <w:szCs w:val="24"/>
        </w:rPr>
        <w:t xml:space="preserve"> such as habitat fragmentation and diffuse pollution</w:t>
      </w:r>
      <w:r w:rsidR="006C44B8">
        <w:rPr>
          <w:rFonts w:ascii="Arial" w:hAnsi="Arial" w:cs="Arial"/>
          <w:sz w:val="24"/>
          <w:szCs w:val="24"/>
        </w:rPr>
        <w:t>, th</w:t>
      </w:r>
      <w:r w:rsidR="00AE56E2">
        <w:rPr>
          <w:rFonts w:ascii="Arial" w:hAnsi="Arial" w:cs="Arial"/>
          <w:sz w:val="24"/>
          <w:szCs w:val="24"/>
        </w:rPr>
        <w:t xml:space="preserve">e natural world </w:t>
      </w:r>
      <w:r w:rsidR="00C47080">
        <w:rPr>
          <w:rFonts w:ascii="Arial" w:hAnsi="Arial" w:cs="Arial"/>
          <w:sz w:val="24"/>
          <w:szCs w:val="24"/>
        </w:rPr>
        <w:t xml:space="preserve">will struggle to adapt to </w:t>
      </w:r>
      <w:r w:rsidR="00762698">
        <w:rPr>
          <w:rFonts w:ascii="Arial" w:hAnsi="Arial" w:cs="Arial"/>
          <w:sz w:val="24"/>
          <w:szCs w:val="24"/>
        </w:rPr>
        <w:t xml:space="preserve">rapid </w:t>
      </w:r>
      <w:r w:rsidR="003216BE">
        <w:rPr>
          <w:rFonts w:ascii="Arial" w:hAnsi="Arial" w:cs="Arial"/>
          <w:sz w:val="24"/>
          <w:szCs w:val="24"/>
        </w:rPr>
        <w:t xml:space="preserve">environmental </w:t>
      </w:r>
      <w:r w:rsidR="00762698">
        <w:rPr>
          <w:rFonts w:ascii="Arial" w:hAnsi="Arial" w:cs="Arial"/>
          <w:sz w:val="24"/>
          <w:szCs w:val="24"/>
        </w:rPr>
        <w:t>change</w:t>
      </w:r>
      <w:r w:rsidR="00281CE7">
        <w:rPr>
          <w:rFonts w:ascii="Arial" w:hAnsi="Arial" w:cs="Arial"/>
          <w:sz w:val="24"/>
          <w:szCs w:val="24"/>
        </w:rPr>
        <w:t>.</w:t>
      </w:r>
      <w:r w:rsidR="00D8300D" w:rsidRPr="5F4EB832">
        <w:rPr>
          <w:rFonts w:ascii="Arial" w:hAnsi="Arial" w:cs="Arial"/>
          <w:sz w:val="24"/>
          <w:szCs w:val="24"/>
        </w:rPr>
        <w:t xml:space="preserve"> </w:t>
      </w:r>
    </w:p>
    <w:p w14:paraId="0977E62A" w14:textId="77777777" w:rsidR="00D8300D" w:rsidRDefault="00D8300D" w:rsidP="00F405EF">
      <w:pPr>
        <w:spacing w:line="276" w:lineRule="auto"/>
        <w:rPr>
          <w:rFonts w:ascii="Arial" w:hAnsi="Arial" w:cs="Arial"/>
          <w:sz w:val="24"/>
          <w:szCs w:val="24"/>
        </w:rPr>
      </w:pPr>
    </w:p>
    <w:p w14:paraId="57C58457" w14:textId="1B2E4DD8" w:rsidR="00D8300D" w:rsidRDefault="00D8300D" w:rsidP="00F405EF">
      <w:pPr>
        <w:spacing w:line="276" w:lineRule="auto"/>
        <w:rPr>
          <w:rFonts w:ascii="Arial" w:hAnsi="Arial" w:cs="Arial"/>
          <w:sz w:val="24"/>
          <w:szCs w:val="24"/>
        </w:rPr>
      </w:pPr>
      <w:r w:rsidRPr="5F4EB832">
        <w:rPr>
          <w:rFonts w:ascii="Arial" w:hAnsi="Arial" w:cs="Arial"/>
          <w:sz w:val="24"/>
          <w:szCs w:val="24"/>
        </w:rPr>
        <w:t xml:space="preserve">Natural England has implemented a SSSI Future Reforms (SSSIFR) project to investigate whether the statutory framework for Sites of Special Scientific Interest (SSSIs) supports the natural world’s increasing dynamism as it responds to </w:t>
      </w:r>
      <w:r w:rsidR="004D1174">
        <w:rPr>
          <w:rFonts w:ascii="Arial" w:hAnsi="Arial" w:cs="Arial"/>
          <w:sz w:val="24"/>
          <w:szCs w:val="24"/>
        </w:rPr>
        <w:t>CC</w:t>
      </w:r>
      <w:r w:rsidRPr="5F4EB832">
        <w:rPr>
          <w:rFonts w:ascii="Arial" w:hAnsi="Arial" w:cs="Arial"/>
          <w:sz w:val="24"/>
          <w:szCs w:val="24"/>
        </w:rPr>
        <w:t xml:space="preserve">, or if </w:t>
      </w:r>
      <w:r w:rsidR="0031521D">
        <w:rPr>
          <w:rFonts w:ascii="Arial" w:hAnsi="Arial" w:cs="Arial"/>
          <w:sz w:val="24"/>
          <w:szCs w:val="24"/>
        </w:rPr>
        <w:t>regulation</w:t>
      </w:r>
      <w:r w:rsidRPr="5F4EB832">
        <w:rPr>
          <w:rFonts w:ascii="Arial" w:hAnsi="Arial" w:cs="Arial"/>
          <w:sz w:val="24"/>
          <w:szCs w:val="24"/>
        </w:rPr>
        <w:t xml:space="preserve"> needs to evolve to better protect habitats and species during rapid ecological change. Natural England’s Action Plan for 2022/23 commits to investing in the reform of some of our statutory duties, including the way that we designate SSSIs.</w:t>
      </w:r>
    </w:p>
    <w:p w14:paraId="4F72E874" w14:textId="77777777" w:rsidR="00D8300D" w:rsidRDefault="00D8300D" w:rsidP="00F405EF">
      <w:pPr>
        <w:spacing w:line="276" w:lineRule="auto"/>
        <w:rPr>
          <w:rFonts w:ascii="Arial" w:hAnsi="Arial" w:cs="Arial"/>
          <w:sz w:val="24"/>
          <w:szCs w:val="24"/>
        </w:rPr>
      </w:pPr>
    </w:p>
    <w:p w14:paraId="3732A35A" w14:textId="0DD1C92C" w:rsidR="00B352F8" w:rsidRDefault="006664F3" w:rsidP="00F405EF">
      <w:pPr>
        <w:spacing w:line="276" w:lineRule="auto"/>
        <w:rPr>
          <w:rFonts w:ascii="Arial" w:hAnsi="Arial" w:cs="Arial"/>
          <w:sz w:val="24"/>
          <w:szCs w:val="24"/>
        </w:rPr>
      </w:pPr>
      <w:r>
        <w:rPr>
          <w:rFonts w:ascii="Arial" w:hAnsi="Arial" w:cs="Arial"/>
          <w:sz w:val="24"/>
          <w:szCs w:val="24"/>
        </w:rPr>
        <w:t xml:space="preserve">To </w:t>
      </w:r>
      <w:r w:rsidR="007D51BE">
        <w:rPr>
          <w:rFonts w:ascii="Arial" w:hAnsi="Arial" w:cs="Arial"/>
          <w:sz w:val="24"/>
          <w:szCs w:val="24"/>
        </w:rPr>
        <w:t xml:space="preserve">determine the </w:t>
      </w:r>
      <w:r w:rsidR="00CF1E67">
        <w:rPr>
          <w:rFonts w:ascii="Arial" w:hAnsi="Arial" w:cs="Arial"/>
          <w:sz w:val="24"/>
          <w:szCs w:val="24"/>
        </w:rPr>
        <w:t>effic</w:t>
      </w:r>
      <w:r w:rsidR="00261393">
        <w:rPr>
          <w:rFonts w:ascii="Arial" w:hAnsi="Arial" w:cs="Arial"/>
          <w:sz w:val="24"/>
          <w:szCs w:val="24"/>
        </w:rPr>
        <w:t>acy of the SSSI legal framework to support adaptation</w:t>
      </w:r>
      <w:r w:rsidR="0058268F">
        <w:rPr>
          <w:rFonts w:ascii="Arial" w:hAnsi="Arial" w:cs="Arial"/>
          <w:sz w:val="24"/>
          <w:szCs w:val="24"/>
        </w:rPr>
        <w:t xml:space="preserve"> to </w:t>
      </w:r>
      <w:r w:rsidR="004D1174">
        <w:rPr>
          <w:rFonts w:ascii="Arial" w:hAnsi="Arial" w:cs="Arial"/>
          <w:sz w:val="24"/>
          <w:szCs w:val="24"/>
        </w:rPr>
        <w:t>CC</w:t>
      </w:r>
      <w:r w:rsidR="00261393">
        <w:rPr>
          <w:rFonts w:ascii="Arial" w:hAnsi="Arial" w:cs="Arial"/>
          <w:sz w:val="24"/>
          <w:szCs w:val="24"/>
        </w:rPr>
        <w:t xml:space="preserve">, </w:t>
      </w:r>
      <w:r w:rsidR="00B7123C">
        <w:rPr>
          <w:rFonts w:ascii="Arial" w:hAnsi="Arial" w:cs="Arial"/>
          <w:sz w:val="24"/>
          <w:szCs w:val="24"/>
        </w:rPr>
        <w:t>we</w:t>
      </w:r>
      <w:r>
        <w:rPr>
          <w:rFonts w:ascii="Arial" w:hAnsi="Arial" w:cs="Arial"/>
          <w:sz w:val="24"/>
          <w:szCs w:val="24"/>
        </w:rPr>
        <w:t xml:space="preserve"> </w:t>
      </w:r>
      <w:r w:rsidR="00B7123C">
        <w:rPr>
          <w:rFonts w:ascii="Arial" w:hAnsi="Arial" w:cs="Arial"/>
          <w:sz w:val="24"/>
          <w:szCs w:val="24"/>
        </w:rPr>
        <w:t xml:space="preserve">need to understand the </w:t>
      </w:r>
      <w:r>
        <w:rPr>
          <w:rFonts w:ascii="Arial" w:hAnsi="Arial" w:cs="Arial"/>
          <w:sz w:val="24"/>
          <w:szCs w:val="24"/>
        </w:rPr>
        <w:t>level of risk t</w:t>
      </w:r>
      <w:r w:rsidR="00FA44E2">
        <w:rPr>
          <w:rFonts w:ascii="Arial" w:hAnsi="Arial" w:cs="Arial"/>
          <w:sz w:val="24"/>
          <w:szCs w:val="24"/>
        </w:rPr>
        <w:t>o</w:t>
      </w:r>
      <w:r w:rsidR="00B7123C">
        <w:rPr>
          <w:rFonts w:ascii="Arial" w:hAnsi="Arial" w:cs="Arial"/>
          <w:sz w:val="24"/>
          <w:szCs w:val="24"/>
        </w:rPr>
        <w:t xml:space="preserve"> </w:t>
      </w:r>
      <w:r w:rsidR="00FA44E2">
        <w:rPr>
          <w:rFonts w:ascii="Arial" w:hAnsi="Arial" w:cs="Arial"/>
          <w:sz w:val="24"/>
          <w:szCs w:val="24"/>
        </w:rPr>
        <w:t xml:space="preserve">feature </w:t>
      </w:r>
      <w:r w:rsidR="00B7123C">
        <w:rPr>
          <w:rFonts w:ascii="Arial" w:hAnsi="Arial" w:cs="Arial"/>
          <w:sz w:val="24"/>
          <w:szCs w:val="24"/>
        </w:rPr>
        <w:t>condition</w:t>
      </w:r>
      <w:r>
        <w:rPr>
          <w:rFonts w:ascii="Arial" w:hAnsi="Arial" w:cs="Arial"/>
          <w:sz w:val="24"/>
          <w:szCs w:val="24"/>
        </w:rPr>
        <w:t xml:space="preserve"> from </w:t>
      </w:r>
      <w:r w:rsidR="00B12E7A">
        <w:rPr>
          <w:rFonts w:ascii="Arial" w:hAnsi="Arial" w:cs="Arial"/>
          <w:sz w:val="24"/>
          <w:szCs w:val="24"/>
        </w:rPr>
        <w:t>CC</w:t>
      </w:r>
      <w:r w:rsidR="00FA44E2">
        <w:rPr>
          <w:rFonts w:ascii="Arial" w:hAnsi="Arial" w:cs="Arial"/>
          <w:sz w:val="24"/>
          <w:szCs w:val="24"/>
        </w:rPr>
        <w:t xml:space="preserve"> impacts</w:t>
      </w:r>
      <w:r>
        <w:rPr>
          <w:rFonts w:ascii="Arial" w:hAnsi="Arial" w:cs="Arial"/>
          <w:sz w:val="24"/>
          <w:szCs w:val="24"/>
        </w:rPr>
        <w:t xml:space="preserve">. </w:t>
      </w:r>
      <w:r w:rsidR="00080600" w:rsidRPr="00080600">
        <w:rPr>
          <w:rFonts w:ascii="Arial" w:hAnsi="Arial" w:cs="Arial"/>
          <w:sz w:val="24"/>
          <w:szCs w:val="24"/>
        </w:rPr>
        <w:t>Th</w:t>
      </w:r>
      <w:r w:rsidR="004A327D">
        <w:rPr>
          <w:rFonts w:ascii="Arial" w:hAnsi="Arial" w:cs="Arial"/>
          <w:sz w:val="24"/>
          <w:szCs w:val="24"/>
        </w:rPr>
        <w:t>is</w:t>
      </w:r>
      <w:r w:rsidR="00080600" w:rsidRPr="00080600">
        <w:rPr>
          <w:rFonts w:ascii="Arial" w:hAnsi="Arial" w:cs="Arial"/>
          <w:sz w:val="24"/>
          <w:szCs w:val="24"/>
        </w:rPr>
        <w:t xml:space="preserve"> evidence is less comprehensive</w:t>
      </w:r>
      <w:r w:rsidR="00AF671A">
        <w:rPr>
          <w:rFonts w:ascii="Arial" w:hAnsi="Arial" w:cs="Arial"/>
          <w:sz w:val="24"/>
          <w:szCs w:val="24"/>
        </w:rPr>
        <w:t xml:space="preserve"> than</w:t>
      </w:r>
      <w:r w:rsidR="00B12E7A">
        <w:rPr>
          <w:rFonts w:ascii="Arial" w:hAnsi="Arial" w:cs="Arial"/>
          <w:sz w:val="24"/>
          <w:szCs w:val="24"/>
        </w:rPr>
        <w:t xml:space="preserve"> </w:t>
      </w:r>
      <w:r w:rsidR="009F1D72">
        <w:rPr>
          <w:rFonts w:ascii="Arial" w:hAnsi="Arial" w:cs="Arial"/>
          <w:sz w:val="24"/>
          <w:szCs w:val="24"/>
        </w:rPr>
        <w:t>for the wider natural world</w:t>
      </w:r>
      <w:r w:rsidR="00492743">
        <w:rPr>
          <w:rFonts w:ascii="Arial" w:hAnsi="Arial" w:cs="Arial"/>
          <w:sz w:val="24"/>
          <w:szCs w:val="24"/>
        </w:rPr>
        <w:t>,</w:t>
      </w:r>
      <w:r w:rsidR="00B14488">
        <w:rPr>
          <w:rFonts w:ascii="Arial" w:hAnsi="Arial" w:cs="Arial"/>
          <w:sz w:val="24"/>
          <w:szCs w:val="24"/>
        </w:rPr>
        <w:t xml:space="preserve"> as</w:t>
      </w:r>
      <w:r w:rsidR="00080600" w:rsidRPr="00080600">
        <w:rPr>
          <w:rFonts w:ascii="Arial" w:hAnsi="Arial" w:cs="Arial"/>
          <w:sz w:val="24"/>
          <w:szCs w:val="24"/>
        </w:rPr>
        <w:t xml:space="preserve"> </w:t>
      </w:r>
      <w:r w:rsidR="00B12E7A">
        <w:rPr>
          <w:rFonts w:ascii="Arial" w:hAnsi="Arial" w:cs="Arial"/>
          <w:sz w:val="24"/>
          <w:szCs w:val="24"/>
        </w:rPr>
        <w:t>CC</w:t>
      </w:r>
      <w:r w:rsidR="00080600" w:rsidRPr="00080600">
        <w:rPr>
          <w:rFonts w:ascii="Arial" w:hAnsi="Arial" w:cs="Arial"/>
          <w:sz w:val="24"/>
          <w:szCs w:val="24"/>
        </w:rPr>
        <w:t xml:space="preserve"> impacts have been underreported by </w:t>
      </w:r>
      <w:r w:rsidR="0085284E">
        <w:rPr>
          <w:rFonts w:ascii="Arial" w:hAnsi="Arial" w:cs="Arial"/>
          <w:sz w:val="24"/>
          <w:szCs w:val="24"/>
        </w:rPr>
        <w:t xml:space="preserve">SSSI </w:t>
      </w:r>
      <w:r w:rsidR="00080600" w:rsidRPr="00080600">
        <w:rPr>
          <w:rFonts w:ascii="Arial" w:hAnsi="Arial" w:cs="Arial"/>
          <w:sz w:val="24"/>
          <w:szCs w:val="24"/>
        </w:rPr>
        <w:t>monitoring programmes</w:t>
      </w:r>
      <w:r w:rsidR="00492743">
        <w:rPr>
          <w:rFonts w:ascii="Arial" w:hAnsi="Arial" w:cs="Arial"/>
          <w:sz w:val="24"/>
          <w:szCs w:val="24"/>
        </w:rPr>
        <w:t>,</w:t>
      </w:r>
      <w:r w:rsidR="00080600" w:rsidRPr="00080600">
        <w:rPr>
          <w:rFonts w:ascii="Arial" w:hAnsi="Arial" w:cs="Arial"/>
          <w:sz w:val="24"/>
          <w:szCs w:val="24"/>
        </w:rPr>
        <w:t xml:space="preserve"> </w:t>
      </w:r>
      <w:r w:rsidR="00B14488">
        <w:rPr>
          <w:rFonts w:ascii="Arial" w:hAnsi="Arial" w:cs="Arial"/>
          <w:sz w:val="24"/>
          <w:szCs w:val="24"/>
        </w:rPr>
        <w:t>due to</w:t>
      </w:r>
      <w:r w:rsidR="00080600" w:rsidRPr="00080600">
        <w:rPr>
          <w:rFonts w:ascii="Arial" w:hAnsi="Arial" w:cs="Arial"/>
          <w:sz w:val="24"/>
          <w:szCs w:val="24"/>
        </w:rPr>
        <w:t xml:space="preserve"> Common Standards Monitoring (CSM) not</w:t>
      </w:r>
      <w:r w:rsidR="00B14488">
        <w:rPr>
          <w:rFonts w:ascii="Arial" w:hAnsi="Arial" w:cs="Arial"/>
          <w:sz w:val="24"/>
          <w:szCs w:val="24"/>
        </w:rPr>
        <w:t xml:space="preserve"> being</w:t>
      </w:r>
      <w:r w:rsidR="00080600" w:rsidRPr="00080600">
        <w:rPr>
          <w:rFonts w:ascii="Arial" w:hAnsi="Arial" w:cs="Arial"/>
          <w:sz w:val="24"/>
          <w:szCs w:val="24"/>
        </w:rPr>
        <w:t xml:space="preserve"> developed with </w:t>
      </w:r>
      <w:r w:rsidR="00846032">
        <w:rPr>
          <w:rFonts w:ascii="Arial" w:hAnsi="Arial" w:cs="Arial"/>
          <w:sz w:val="24"/>
          <w:szCs w:val="24"/>
        </w:rPr>
        <w:t>CC</w:t>
      </w:r>
      <w:r w:rsidR="00080600" w:rsidRPr="00080600">
        <w:rPr>
          <w:rFonts w:ascii="Arial" w:hAnsi="Arial" w:cs="Arial"/>
          <w:sz w:val="24"/>
          <w:szCs w:val="24"/>
        </w:rPr>
        <w:t xml:space="preserve"> in mind. </w:t>
      </w:r>
    </w:p>
    <w:p w14:paraId="2ECF7DA3" w14:textId="77777777" w:rsidR="00B352F8" w:rsidRDefault="00B352F8" w:rsidP="00F405EF">
      <w:pPr>
        <w:spacing w:line="276" w:lineRule="auto"/>
        <w:rPr>
          <w:rFonts w:ascii="Arial" w:hAnsi="Arial" w:cs="Arial"/>
          <w:sz w:val="24"/>
          <w:szCs w:val="24"/>
        </w:rPr>
      </w:pPr>
    </w:p>
    <w:p w14:paraId="408CC490" w14:textId="572605B8" w:rsidR="00D8300D" w:rsidRDefault="00080600" w:rsidP="00F405EF">
      <w:pPr>
        <w:spacing w:line="276" w:lineRule="auto"/>
        <w:rPr>
          <w:rFonts w:ascii="Arial" w:hAnsi="Arial" w:cs="Arial"/>
          <w:sz w:val="24"/>
          <w:szCs w:val="24"/>
        </w:rPr>
      </w:pPr>
      <w:r w:rsidRPr="00080600">
        <w:rPr>
          <w:rFonts w:ascii="Arial" w:hAnsi="Arial" w:cs="Arial"/>
          <w:sz w:val="24"/>
          <w:szCs w:val="24"/>
        </w:rPr>
        <w:t>This evidence is</w:t>
      </w:r>
      <w:r w:rsidR="003B18D7">
        <w:rPr>
          <w:rFonts w:ascii="Arial" w:hAnsi="Arial" w:cs="Arial"/>
          <w:sz w:val="24"/>
          <w:szCs w:val="24"/>
        </w:rPr>
        <w:t xml:space="preserve"> key </w:t>
      </w:r>
      <w:r w:rsidRPr="00080600">
        <w:rPr>
          <w:rFonts w:ascii="Arial" w:hAnsi="Arial" w:cs="Arial"/>
          <w:sz w:val="24"/>
          <w:szCs w:val="24"/>
        </w:rPr>
        <w:t>to planning for</w:t>
      </w:r>
      <w:r w:rsidR="00FB6AE8">
        <w:rPr>
          <w:rFonts w:ascii="Arial" w:hAnsi="Arial" w:cs="Arial"/>
          <w:sz w:val="24"/>
          <w:szCs w:val="24"/>
        </w:rPr>
        <w:t xml:space="preserve"> </w:t>
      </w:r>
      <w:r w:rsidRPr="00080600">
        <w:rPr>
          <w:rFonts w:ascii="Arial" w:hAnsi="Arial" w:cs="Arial"/>
          <w:sz w:val="24"/>
          <w:szCs w:val="24"/>
        </w:rPr>
        <w:t>the future</w:t>
      </w:r>
      <w:r w:rsidR="003E682E">
        <w:rPr>
          <w:rFonts w:ascii="Arial" w:hAnsi="Arial" w:cs="Arial"/>
          <w:sz w:val="24"/>
          <w:szCs w:val="24"/>
        </w:rPr>
        <w:t xml:space="preserve"> of</w:t>
      </w:r>
      <w:r w:rsidR="00FB6EDA">
        <w:rPr>
          <w:rFonts w:ascii="Arial" w:hAnsi="Arial" w:cs="Arial"/>
          <w:sz w:val="24"/>
          <w:szCs w:val="24"/>
        </w:rPr>
        <w:t xml:space="preserve"> features on </w:t>
      </w:r>
      <w:r w:rsidR="003E682E">
        <w:rPr>
          <w:rFonts w:ascii="Arial" w:hAnsi="Arial" w:cs="Arial"/>
          <w:sz w:val="24"/>
          <w:szCs w:val="24"/>
        </w:rPr>
        <w:t>SSSIs</w:t>
      </w:r>
      <w:r w:rsidR="00FB6AE8">
        <w:rPr>
          <w:rFonts w:ascii="Arial" w:hAnsi="Arial" w:cs="Arial"/>
          <w:sz w:val="24"/>
          <w:szCs w:val="24"/>
        </w:rPr>
        <w:t xml:space="preserve">, </w:t>
      </w:r>
      <w:r w:rsidR="00D21DD4">
        <w:rPr>
          <w:rFonts w:ascii="Arial" w:hAnsi="Arial" w:cs="Arial"/>
          <w:sz w:val="24"/>
          <w:szCs w:val="24"/>
        </w:rPr>
        <w:t>underpinning</w:t>
      </w:r>
      <w:r w:rsidR="001A5FF0">
        <w:rPr>
          <w:rFonts w:ascii="Arial" w:hAnsi="Arial" w:cs="Arial"/>
          <w:sz w:val="24"/>
          <w:szCs w:val="24"/>
        </w:rPr>
        <w:t xml:space="preserve"> </w:t>
      </w:r>
      <w:r w:rsidR="002E2D75">
        <w:rPr>
          <w:rFonts w:ascii="Arial" w:hAnsi="Arial" w:cs="Arial"/>
          <w:sz w:val="24"/>
          <w:szCs w:val="24"/>
        </w:rPr>
        <w:t>potential requirements</w:t>
      </w:r>
      <w:r w:rsidR="00FE1722">
        <w:rPr>
          <w:rFonts w:ascii="Arial" w:hAnsi="Arial" w:cs="Arial"/>
          <w:sz w:val="24"/>
          <w:szCs w:val="24"/>
        </w:rPr>
        <w:t xml:space="preserve"> </w:t>
      </w:r>
      <w:r w:rsidR="002E2D75">
        <w:rPr>
          <w:rFonts w:ascii="Arial" w:hAnsi="Arial" w:cs="Arial"/>
          <w:sz w:val="24"/>
          <w:szCs w:val="24"/>
        </w:rPr>
        <w:t xml:space="preserve">for </w:t>
      </w:r>
      <w:r w:rsidR="003E682E">
        <w:rPr>
          <w:rFonts w:ascii="Arial" w:hAnsi="Arial" w:cs="Arial"/>
          <w:sz w:val="24"/>
          <w:szCs w:val="24"/>
        </w:rPr>
        <w:t>legal,</w:t>
      </w:r>
      <w:r w:rsidRPr="00080600">
        <w:rPr>
          <w:rFonts w:ascii="Arial" w:hAnsi="Arial" w:cs="Arial"/>
          <w:sz w:val="24"/>
          <w:szCs w:val="24"/>
        </w:rPr>
        <w:t xml:space="preserve"> management</w:t>
      </w:r>
      <w:r w:rsidR="00FE1722">
        <w:rPr>
          <w:rFonts w:ascii="Arial" w:hAnsi="Arial" w:cs="Arial"/>
          <w:sz w:val="24"/>
          <w:szCs w:val="24"/>
        </w:rPr>
        <w:t xml:space="preserve"> and monitoring </w:t>
      </w:r>
      <w:r w:rsidR="002E2D75">
        <w:rPr>
          <w:rFonts w:ascii="Arial" w:hAnsi="Arial" w:cs="Arial"/>
          <w:sz w:val="24"/>
          <w:szCs w:val="24"/>
        </w:rPr>
        <w:t>reform to</w:t>
      </w:r>
      <w:r w:rsidRPr="00080600">
        <w:rPr>
          <w:rFonts w:ascii="Arial" w:hAnsi="Arial" w:cs="Arial"/>
          <w:sz w:val="24"/>
          <w:szCs w:val="24"/>
        </w:rPr>
        <w:t xml:space="preserve"> </w:t>
      </w:r>
      <w:r w:rsidR="006913DF">
        <w:rPr>
          <w:rFonts w:ascii="Arial" w:hAnsi="Arial" w:cs="Arial"/>
          <w:sz w:val="24"/>
          <w:szCs w:val="24"/>
        </w:rPr>
        <w:t xml:space="preserve">support development of longer-term adaptation goals </w:t>
      </w:r>
      <w:r w:rsidR="003A2BB5">
        <w:rPr>
          <w:rFonts w:ascii="Arial" w:hAnsi="Arial" w:cs="Arial"/>
          <w:sz w:val="24"/>
          <w:szCs w:val="24"/>
        </w:rPr>
        <w:t xml:space="preserve">to </w:t>
      </w:r>
      <w:r w:rsidR="008F6B04">
        <w:rPr>
          <w:rFonts w:ascii="Arial" w:hAnsi="Arial" w:cs="Arial"/>
          <w:sz w:val="24"/>
          <w:szCs w:val="24"/>
        </w:rPr>
        <w:t>protect the natural world in the face of transformative change</w:t>
      </w:r>
      <w:r w:rsidR="00402EA1">
        <w:rPr>
          <w:rFonts w:ascii="Arial" w:hAnsi="Arial" w:cs="Arial"/>
          <w:sz w:val="24"/>
          <w:szCs w:val="24"/>
        </w:rPr>
        <w:t>.</w:t>
      </w:r>
    </w:p>
    <w:p w14:paraId="0DEC5FCA" w14:textId="77777777" w:rsidR="00B110F7" w:rsidRDefault="00B110F7" w:rsidP="00D8300D">
      <w:pPr>
        <w:rPr>
          <w:rFonts w:ascii="Arial" w:hAnsi="Arial" w:cs="Arial"/>
          <w:sz w:val="24"/>
          <w:szCs w:val="24"/>
        </w:rPr>
      </w:pPr>
    </w:p>
    <w:p w14:paraId="4B8B1863" w14:textId="77777777" w:rsidR="00D8300D" w:rsidRPr="008B7FF3" w:rsidRDefault="00D8300D" w:rsidP="00D8300D">
      <w:pPr>
        <w:rPr>
          <w:rFonts w:ascii="Arial" w:hAnsi="Arial" w:cs="Arial"/>
          <w:b/>
          <w:bCs/>
          <w:sz w:val="24"/>
          <w:szCs w:val="24"/>
        </w:rPr>
      </w:pPr>
    </w:p>
    <w:p w14:paraId="323361E3" w14:textId="647B33A6" w:rsidR="00D8300D" w:rsidRPr="008B7FF3" w:rsidRDefault="00D8300D" w:rsidP="00BE3FE8">
      <w:pPr>
        <w:pStyle w:val="ListParagraph"/>
        <w:numPr>
          <w:ilvl w:val="0"/>
          <w:numId w:val="10"/>
        </w:numPr>
        <w:rPr>
          <w:rFonts w:ascii="Arial" w:hAnsi="Arial" w:cs="Arial"/>
          <w:b/>
          <w:bCs/>
          <w:sz w:val="28"/>
          <w:szCs w:val="28"/>
        </w:rPr>
      </w:pPr>
      <w:r w:rsidRPr="008B7FF3">
        <w:rPr>
          <w:rFonts w:ascii="Arial" w:hAnsi="Arial" w:cs="Arial"/>
          <w:b/>
          <w:bCs/>
          <w:sz w:val="28"/>
          <w:szCs w:val="28"/>
        </w:rPr>
        <w:t>Project Objective</w:t>
      </w:r>
      <w:r w:rsidR="00AC15CC">
        <w:rPr>
          <w:rFonts w:ascii="Arial" w:hAnsi="Arial" w:cs="Arial"/>
          <w:b/>
          <w:bCs/>
          <w:sz w:val="28"/>
          <w:szCs w:val="28"/>
        </w:rPr>
        <w:t>s</w:t>
      </w:r>
      <w:r w:rsidRPr="008B7FF3">
        <w:rPr>
          <w:rFonts w:ascii="Arial" w:hAnsi="Arial" w:cs="Arial"/>
          <w:b/>
          <w:bCs/>
          <w:sz w:val="28"/>
          <w:szCs w:val="28"/>
        </w:rPr>
        <w:t xml:space="preserve"> and </w:t>
      </w:r>
      <w:r w:rsidR="008B7FF3">
        <w:rPr>
          <w:rFonts w:ascii="Arial" w:hAnsi="Arial" w:cs="Arial"/>
          <w:b/>
          <w:bCs/>
          <w:sz w:val="28"/>
          <w:szCs w:val="28"/>
        </w:rPr>
        <w:t>T</w:t>
      </w:r>
      <w:r w:rsidRPr="008B7FF3">
        <w:rPr>
          <w:rFonts w:ascii="Arial" w:hAnsi="Arial" w:cs="Arial"/>
          <w:b/>
          <w:bCs/>
          <w:sz w:val="28"/>
          <w:szCs w:val="28"/>
        </w:rPr>
        <w:t>asks</w:t>
      </w:r>
    </w:p>
    <w:p w14:paraId="0BE66CF7" w14:textId="03864A1F" w:rsidR="005161D7" w:rsidRDefault="007706CB" w:rsidP="007706CB">
      <w:pPr>
        <w:spacing w:before="240" w:after="120" w:line="276" w:lineRule="auto"/>
        <w:rPr>
          <w:rFonts w:ascii="Arial" w:hAnsi="Arial"/>
          <w:sz w:val="24"/>
        </w:rPr>
      </w:pPr>
      <w:r w:rsidRPr="007706CB">
        <w:rPr>
          <w:rFonts w:ascii="Arial" w:hAnsi="Arial"/>
          <w:sz w:val="24"/>
        </w:rPr>
        <w:lastRenderedPageBreak/>
        <w:t xml:space="preserve">Irrespective of interventions that promote resilience and reduce </w:t>
      </w:r>
      <w:r w:rsidR="006A4B1B">
        <w:rPr>
          <w:rFonts w:ascii="Arial" w:hAnsi="Arial"/>
          <w:sz w:val="24"/>
        </w:rPr>
        <w:t xml:space="preserve">ecosystem </w:t>
      </w:r>
      <w:r w:rsidRPr="007706CB">
        <w:rPr>
          <w:rFonts w:ascii="Arial" w:hAnsi="Arial"/>
          <w:sz w:val="24"/>
        </w:rPr>
        <w:t xml:space="preserve">vulnerability </w:t>
      </w:r>
      <w:r w:rsidR="00E7175B">
        <w:rPr>
          <w:rFonts w:ascii="Arial" w:hAnsi="Arial"/>
          <w:sz w:val="24"/>
        </w:rPr>
        <w:t>CC</w:t>
      </w:r>
      <w:r w:rsidRPr="007706CB">
        <w:rPr>
          <w:rFonts w:ascii="Arial" w:hAnsi="Arial"/>
          <w:sz w:val="24"/>
        </w:rPr>
        <w:t xml:space="preserve"> is going to result in inevitable change to the natural environment</w:t>
      </w:r>
      <w:r w:rsidR="005D08D8">
        <w:rPr>
          <w:rFonts w:ascii="Arial" w:hAnsi="Arial"/>
          <w:sz w:val="24"/>
        </w:rPr>
        <w:t>. T</w:t>
      </w:r>
      <w:r w:rsidR="005D08D8" w:rsidRPr="005D08D8">
        <w:rPr>
          <w:rFonts w:ascii="Arial" w:hAnsi="Arial"/>
          <w:sz w:val="24"/>
        </w:rPr>
        <w:t xml:space="preserve">he extent and cause of this increased vulnerability will differ from site to site depending on the local context. </w:t>
      </w:r>
      <w:r w:rsidRPr="007706CB">
        <w:rPr>
          <w:rFonts w:ascii="Arial" w:hAnsi="Arial"/>
          <w:sz w:val="24"/>
        </w:rPr>
        <w:t xml:space="preserve"> </w:t>
      </w:r>
    </w:p>
    <w:p w14:paraId="290F99A6" w14:textId="77777777" w:rsidR="003C372F" w:rsidRDefault="000411C3" w:rsidP="007706CB">
      <w:pPr>
        <w:spacing w:before="240" w:after="120" w:line="276" w:lineRule="auto"/>
        <w:rPr>
          <w:rFonts w:ascii="Arial" w:hAnsi="Arial"/>
          <w:sz w:val="24"/>
        </w:rPr>
      </w:pPr>
      <w:r>
        <w:rPr>
          <w:rFonts w:ascii="Arial" w:hAnsi="Arial"/>
          <w:sz w:val="24"/>
        </w:rPr>
        <w:t xml:space="preserve">To </w:t>
      </w:r>
      <w:r w:rsidR="00C23547">
        <w:rPr>
          <w:rFonts w:ascii="Arial" w:hAnsi="Arial"/>
          <w:sz w:val="24"/>
        </w:rPr>
        <w:t>investigate the</w:t>
      </w:r>
      <w:r w:rsidR="00CD7C00">
        <w:rPr>
          <w:rFonts w:ascii="Arial" w:hAnsi="Arial"/>
          <w:sz w:val="24"/>
        </w:rPr>
        <w:t xml:space="preserve"> current and future</w:t>
      </w:r>
      <w:r w:rsidR="00C23547">
        <w:rPr>
          <w:rFonts w:ascii="Arial" w:hAnsi="Arial"/>
          <w:sz w:val="24"/>
        </w:rPr>
        <w:t xml:space="preserve"> impact of CC </w:t>
      </w:r>
      <w:r w:rsidR="00A033E3">
        <w:rPr>
          <w:rFonts w:ascii="Arial" w:hAnsi="Arial"/>
          <w:sz w:val="24"/>
        </w:rPr>
        <w:t xml:space="preserve">on feature condition </w:t>
      </w:r>
      <w:r w:rsidR="00C23547">
        <w:rPr>
          <w:rFonts w:ascii="Arial" w:hAnsi="Arial"/>
          <w:sz w:val="24"/>
        </w:rPr>
        <w:t xml:space="preserve">at the </w:t>
      </w:r>
      <w:r w:rsidR="00D305A6">
        <w:rPr>
          <w:rFonts w:ascii="Arial" w:hAnsi="Arial"/>
          <w:sz w:val="24"/>
        </w:rPr>
        <w:t xml:space="preserve">site level, </w:t>
      </w:r>
      <w:r w:rsidR="00CB4906">
        <w:rPr>
          <w:rFonts w:ascii="Arial" w:hAnsi="Arial"/>
          <w:sz w:val="24"/>
        </w:rPr>
        <w:t xml:space="preserve">tenders are sought </w:t>
      </w:r>
      <w:r w:rsidR="004D0BDD">
        <w:rPr>
          <w:rFonts w:ascii="Arial" w:hAnsi="Arial"/>
          <w:sz w:val="24"/>
        </w:rPr>
        <w:t xml:space="preserve">to undertake </w:t>
      </w:r>
      <w:r w:rsidR="00D305A6">
        <w:rPr>
          <w:rFonts w:ascii="Arial" w:hAnsi="Arial"/>
          <w:sz w:val="24"/>
        </w:rPr>
        <w:t>a</w:t>
      </w:r>
      <w:r w:rsidR="007706CB" w:rsidRPr="007706CB">
        <w:rPr>
          <w:rFonts w:ascii="Arial" w:hAnsi="Arial"/>
          <w:sz w:val="24"/>
        </w:rPr>
        <w:t xml:space="preserve">n assessment of </w:t>
      </w:r>
      <w:r w:rsidR="00BB7C91">
        <w:rPr>
          <w:rFonts w:ascii="Arial" w:hAnsi="Arial"/>
          <w:sz w:val="24"/>
        </w:rPr>
        <w:t>potential</w:t>
      </w:r>
      <w:r w:rsidR="007706CB" w:rsidRPr="007706CB">
        <w:rPr>
          <w:rFonts w:ascii="Arial" w:hAnsi="Arial"/>
          <w:sz w:val="24"/>
        </w:rPr>
        <w:t xml:space="preserve"> change</w:t>
      </w:r>
      <w:r w:rsidR="00BB7C91">
        <w:rPr>
          <w:rFonts w:ascii="Arial" w:hAnsi="Arial"/>
          <w:sz w:val="24"/>
        </w:rPr>
        <w:t>s</w:t>
      </w:r>
      <w:r w:rsidR="007706CB" w:rsidRPr="007706CB">
        <w:rPr>
          <w:rFonts w:ascii="Arial" w:hAnsi="Arial"/>
          <w:sz w:val="24"/>
        </w:rPr>
        <w:t xml:space="preserve"> to</w:t>
      </w:r>
      <w:r w:rsidR="00E81EFE">
        <w:rPr>
          <w:rFonts w:ascii="Arial" w:hAnsi="Arial"/>
          <w:sz w:val="24"/>
        </w:rPr>
        <w:t xml:space="preserve"> </w:t>
      </w:r>
      <w:r w:rsidR="006A4B1B">
        <w:rPr>
          <w:rFonts w:ascii="Arial" w:hAnsi="Arial"/>
          <w:sz w:val="24"/>
        </w:rPr>
        <w:t>Amberley Wild Brooks SSSI</w:t>
      </w:r>
      <w:r w:rsidR="00E61301">
        <w:rPr>
          <w:rFonts w:ascii="Arial" w:hAnsi="Arial"/>
          <w:sz w:val="24"/>
        </w:rPr>
        <w:t xml:space="preserve"> </w:t>
      </w:r>
      <w:r w:rsidR="008438AF" w:rsidRPr="008438AF">
        <w:rPr>
          <w:rFonts w:ascii="Arial" w:hAnsi="Arial"/>
          <w:sz w:val="24"/>
        </w:rPr>
        <w:t>and the wider catchmen</w:t>
      </w:r>
      <w:r w:rsidR="009F48AE">
        <w:rPr>
          <w:rFonts w:ascii="Arial" w:hAnsi="Arial"/>
          <w:sz w:val="24"/>
        </w:rPr>
        <w:t>t</w:t>
      </w:r>
      <w:r w:rsidR="006A4B1B">
        <w:rPr>
          <w:rFonts w:ascii="Arial" w:hAnsi="Arial"/>
          <w:sz w:val="24"/>
        </w:rPr>
        <w:t>, located in West Sussex</w:t>
      </w:r>
      <w:r w:rsidR="00E316EE">
        <w:rPr>
          <w:rFonts w:ascii="Arial" w:hAnsi="Arial"/>
          <w:sz w:val="24"/>
        </w:rPr>
        <w:t xml:space="preserve">. </w:t>
      </w:r>
    </w:p>
    <w:p w14:paraId="2BF772BB" w14:textId="11D3732E" w:rsidR="00CC47FF" w:rsidRDefault="00660865" w:rsidP="00CC47FF">
      <w:pPr>
        <w:spacing w:before="240" w:after="120" w:line="276" w:lineRule="auto"/>
        <w:jc w:val="center"/>
        <w:rPr>
          <w:rFonts w:ascii="Arial" w:hAnsi="Arial"/>
          <w:sz w:val="24"/>
        </w:rPr>
      </w:pPr>
      <w:r>
        <w:rPr>
          <w:rFonts w:ascii="Arial" w:hAnsi="Arial"/>
          <w:noProof/>
          <w:sz w:val="24"/>
        </w:rPr>
        <w:drawing>
          <wp:inline distT="0" distB="0" distL="0" distR="0" wp14:anchorId="1CE5C5B0" wp14:editId="12E25E65">
            <wp:extent cx="6192520" cy="348325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54867" cy="3518322"/>
                    </a:xfrm>
                    <a:prstGeom prst="rect">
                      <a:avLst/>
                    </a:prstGeom>
                    <a:noFill/>
                  </pic:spPr>
                </pic:pic>
              </a:graphicData>
            </a:graphic>
          </wp:inline>
        </w:drawing>
      </w:r>
    </w:p>
    <w:p w14:paraId="06906632" w14:textId="5C8252DD" w:rsidR="007706CB" w:rsidRDefault="00E316EE" w:rsidP="00CC47FF">
      <w:pPr>
        <w:spacing w:before="240" w:after="120" w:line="276" w:lineRule="auto"/>
        <w:rPr>
          <w:rFonts w:ascii="Arial" w:hAnsi="Arial"/>
          <w:sz w:val="24"/>
        </w:rPr>
      </w:pPr>
      <w:r>
        <w:rPr>
          <w:rFonts w:ascii="Arial" w:hAnsi="Arial"/>
          <w:sz w:val="24"/>
        </w:rPr>
        <w:t>The analysis will</w:t>
      </w:r>
      <w:r w:rsidR="00782FAB">
        <w:rPr>
          <w:rFonts w:ascii="Arial" w:hAnsi="Arial"/>
          <w:sz w:val="24"/>
        </w:rPr>
        <w:t xml:space="preserve"> </w:t>
      </w:r>
      <w:r w:rsidR="00DD2C5E" w:rsidRPr="00DD2C5E">
        <w:rPr>
          <w:rFonts w:ascii="Arial" w:hAnsi="Arial"/>
          <w:sz w:val="24"/>
        </w:rPr>
        <w:t>focus on a 2ºC warming scenario and timescale up to 2060, but also assess risks for 4ºC</w:t>
      </w:r>
      <w:r w:rsidR="005161D7">
        <w:rPr>
          <w:rFonts w:ascii="Arial" w:hAnsi="Arial"/>
          <w:sz w:val="24"/>
        </w:rPr>
        <w:t>. This will be</w:t>
      </w:r>
      <w:r w:rsidR="00DD2C5E" w:rsidRPr="00DD2C5E">
        <w:rPr>
          <w:rFonts w:ascii="Arial" w:hAnsi="Arial"/>
          <w:sz w:val="24"/>
        </w:rPr>
        <w:t xml:space="preserve"> </w:t>
      </w:r>
      <w:r w:rsidR="00782FAB">
        <w:rPr>
          <w:rFonts w:ascii="Arial" w:hAnsi="Arial"/>
          <w:sz w:val="24"/>
        </w:rPr>
        <w:t xml:space="preserve">followed </w:t>
      </w:r>
      <w:r w:rsidR="005161D7">
        <w:rPr>
          <w:rFonts w:ascii="Arial" w:hAnsi="Arial"/>
          <w:sz w:val="24"/>
        </w:rPr>
        <w:t xml:space="preserve">by </w:t>
      </w:r>
      <w:r w:rsidR="009377AD">
        <w:rPr>
          <w:rFonts w:ascii="Arial" w:hAnsi="Arial"/>
          <w:sz w:val="24"/>
        </w:rPr>
        <w:t>an assessment of vulnerability to the site</w:t>
      </w:r>
      <w:r w:rsidR="00425C3E">
        <w:rPr>
          <w:rFonts w:ascii="Arial" w:hAnsi="Arial"/>
          <w:sz w:val="24"/>
        </w:rPr>
        <w:t>’</w:t>
      </w:r>
      <w:r w:rsidR="009377AD">
        <w:rPr>
          <w:rFonts w:ascii="Arial" w:hAnsi="Arial"/>
          <w:sz w:val="24"/>
        </w:rPr>
        <w:t>s monitored features and</w:t>
      </w:r>
      <w:r w:rsidR="00621E52">
        <w:rPr>
          <w:rFonts w:ascii="Arial" w:hAnsi="Arial"/>
          <w:sz w:val="24"/>
        </w:rPr>
        <w:t xml:space="preserve"> development of a long-term adaptation plan</w:t>
      </w:r>
      <w:r w:rsidR="0092715D">
        <w:rPr>
          <w:rFonts w:ascii="Arial" w:hAnsi="Arial"/>
          <w:sz w:val="24"/>
        </w:rPr>
        <w:t xml:space="preserve"> to enable </w:t>
      </w:r>
      <w:r w:rsidR="0076013E">
        <w:rPr>
          <w:rFonts w:ascii="Arial" w:hAnsi="Arial"/>
          <w:sz w:val="24"/>
        </w:rPr>
        <w:t>future conservation planning</w:t>
      </w:r>
      <w:r w:rsidR="007706CB" w:rsidRPr="007706CB">
        <w:rPr>
          <w:rFonts w:ascii="Arial" w:hAnsi="Arial"/>
          <w:sz w:val="24"/>
        </w:rPr>
        <w:t>.</w:t>
      </w:r>
    </w:p>
    <w:p w14:paraId="18F1D06B" w14:textId="19AC4B78" w:rsidR="00221B0D" w:rsidRPr="00221B0D" w:rsidRDefault="00221B0D" w:rsidP="00221B0D">
      <w:pPr>
        <w:spacing w:before="240" w:after="120" w:line="276" w:lineRule="auto"/>
        <w:rPr>
          <w:rFonts w:ascii="Arial" w:hAnsi="Arial"/>
          <w:sz w:val="24"/>
        </w:rPr>
      </w:pPr>
      <w:r w:rsidRPr="00221B0D">
        <w:rPr>
          <w:rFonts w:ascii="Arial" w:hAnsi="Arial"/>
          <w:sz w:val="24"/>
        </w:rPr>
        <w:t xml:space="preserve">The following tasks will need to be completed as part of this contract. While the proposed tasks are provided here, methods have been left open for potential contractors to make suggestions on the proposed methodology and underpinning data. Much of the work will require close working with Natural England staff to develop the project, access relevant data and interpret the results. </w:t>
      </w:r>
    </w:p>
    <w:p w14:paraId="052283EE" w14:textId="17C31FC4" w:rsidR="00D00F51" w:rsidRDefault="00221B0D" w:rsidP="00221B0D">
      <w:pPr>
        <w:spacing w:before="240" w:after="120" w:line="276" w:lineRule="auto"/>
        <w:rPr>
          <w:rFonts w:ascii="Arial" w:hAnsi="Arial"/>
          <w:sz w:val="24"/>
        </w:rPr>
      </w:pPr>
      <w:r w:rsidRPr="00221B0D">
        <w:rPr>
          <w:rFonts w:ascii="Arial" w:hAnsi="Arial"/>
          <w:sz w:val="24"/>
        </w:rPr>
        <w:t>Contractors should explain which tools they would use and why, how they would be used, what datasets they would need and how they would be obtained, and any associated costs.</w:t>
      </w:r>
    </w:p>
    <w:p w14:paraId="2EF0969A" w14:textId="58C990B6" w:rsidR="003C7D2A" w:rsidRPr="00AC247C" w:rsidRDefault="00496328" w:rsidP="00BE3FE8">
      <w:pPr>
        <w:pStyle w:val="ListParagraph"/>
        <w:numPr>
          <w:ilvl w:val="1"/>
          <w:numId w:val="10"/>
        </w:numPr>
        <w:spacing w:before="240" w:after="120" w:line="276" w:lineRule="auto"/>
        <w:rPr>
          <w:rFonts w:ascii="Arial" w:hAnsi="Arial"/>
          <w:b/>
          <w:bCs/>
          <w:sz w:val="24"/>
        </w:rPr>
      </w:pPr>
      <w:r w:rsidRPr="00AC247C">
        <w:rPr>
          <w:rFonts w:ascii="Arial" w:hAnsi="Arial"/>
          <w:b/>
          <w:bCs/>
          <w:sz w:val="24"/>
        </w:rPr>
        <w:t xml:space="preserve">Projected </w:t>
      </w:r>
      <w:r w:rsidR="00425C3E">
        <w:rPr>
          <w:rFonts w:ascii="Arial" w:hAnsi="Arial"/>
          <w:b/>
          <w:bCs/>
          <w:sz w:val="24"/>
        </w:rPr>
        <w:t>c</w:t>
      </w:r>
      <w:r w:rsidR="000B4880" w:rsidRPr="00AC247C">
        <w:rPr>
          <w:rFonts w:ascii="Arial" w:hAnsi="Arial"/>
          <w:b/>
          <w:bCs/>
          <w:sz w:val="24"/>
        </w:rPr>
        <w:t xml:space="preserve">hanges to </w:t>
      </w:r>
      <w:r w:rsidR="00E316EE">
        <w:rPr>
          <w:rFonts w:ascii="Arial" w:hAnsi="Arial"/>
          <w:b/>
          <w:bCs/>
          <w:sz w:val="24"/>
        </w:rPr>
        <w:t xml:space="preserve">Amberley Wild Brooks </w:t>
      </w:r>
      <w:r w:rsidR="000B4880" w:rsidRPr="00AC247C">
        <w:rPr>
          <w:rFonts w:ascii="Arial" w:hAnsi="Arial"/>
          <w:b/>
          <w:bCs/>
          <w:sz w:val="24"/>
        </w:rPr>
        <w:t xml:space="preserve">SSSI and </w:t>
      </w:r>
      <w:r w:rsidR="009376BD" w:rsidRPr="00AC247C">
        <w:rPr>
          <w:rFonts w:ascii="Arial" w:hAnsi="Arial"/>
          <w:b/>
          <w:bCs/>
          <w:sz w:val="24"/>
        </w:rPr>
        <w:t>w</w:t>
      </w:r>
      <w:r w:rsidR="000B4880" w:rsidRPr="00AC247C">
        <w:rPr>
          <w:rFonts w:ascii="Arial" w:hAnsi="Arial"/>
          <w:b/>
          <w:bCs/>
          <w:sz w:val="24"/>
        </w:rPr>
        <w:t xml:space="preserve">ider </w:t>
      </w:r>
      <w:r w:rsidR="009376BD" w:rsidRPr="00AC247C">
        <w:rPr>
          <w:rFonts w:ascii="Arial" w:hAnsi="Arial"/>
          <w:b/>
          <w:bCs/>
          <w:sz w:val="24"/>
        </w:rPr>
        <w:t>l</w:t>
      </w:r>
      <w:r w:rsidR="000B4880" w:rsidRPr="00AC247C">
        <w:rPr>
          <w:rFonts w:ascii="Arial" w:hAnsi="Arial"/>
          <w:b/>
          <w:bCs/>
          <w:sz w:val="24"/>
        </w:rPr>
        <w:t xml:space="preserve">andscape resulting from </w:t>
      </w:r>
      <w:r w:rsidR="00B84281" w:rsidRPr="00AC247C">
        <w:rPr>
          <w:rFonts w:ascii="Arial" w:hAnsi="Arial"/>
          <w:b/>
          <w:bCs/>
          <w:sz w:val="24"/>
        </w:rPr>
        <w:t>Climate Change</w:t>
      </w:r>
      <w:r w:rsidR="009376BD" w:rsidRPr="00AC247C">
        <w:rPr>
          <w:rFonts w:ascii="Arial" w:hAnsi="Arial"/>
          <w:b/>
          <w:bCs/>
          <w:sz w:val="24"/>
        </w:rPr>
        <w:t xml:space="preserve"> Impacts</w:t>
      </w:r>
    </w:p>
    <w:p w14:paraId="3B7A2118" w14:textId="44658848" w:rsidR="002E3E33" w:rsidRDefault="00A65883" w:rsidP="009A25FA">
      <w:pPr>
        <w:spacing w:before="240" w:after="120" w:line="276" w:lineRule="auto"/>
        <w:rPr>
          <w:rFonts w:ascii="Arial" w:hAnsi="Arial"/>
          <w:sz w:val="24"/>
          <w:szCs w:val="24"/>
        </w:rPr>
      </w:pPr>
      <w:r w:rsidRPr="477C6DC1">
        <w:rPr>
          <w:rFonts w:ascii="Arial" w:hAnsi="Arial"/>
          <w:sz w:val="24"/>
          <w:szCs w:val="24"/>
        </w:rPr>
        <w:t>Tenders</w:t>
      </w:r>
      <w:r w:rsidR="00091FE1" w:rsidRPr="477C6DC1">
        <w:rPr>
          <w:rFonts w:ascii="Arial" w:hAnsi="Arial"/>
          <w:sz w:val="24"/>
          <w:szCs w:val="24"/>
        </w:rPr>
        <w:t xml:space="preserve"> are sought </w:t>
      </w:r>
      <w:r w:rsidR="0077548C" w:rsidRPr="477C6DC1">
        <w:rPr>
          <w:rFonts w:ascii="Arial" w:hAnsi="Arial"/>
          <w:sz w:val="24"/>
          <w:szCs w:val="24"/>
        </w:rPr>
        <w:t xml:space="preserve">to undertake </w:t>
      </w:r>
      <w:r w:rsidR="002F6F32" w:rsidRPr="477C6DC1">
        <w:rPr>
          <w:rFonts w:ascii="Arial" w:hAnsi="Arial"/>
          <w:sz w:val="24"/>
          <w:szCs w:val="24"/>
        </w:rPr>
        <w:t xml:space="preserve">an assessment of potential changes to </w:t>
      </w:r>
      <w:r w:rsidR="006A4B1B">
        <w:rPr>
          <w:rFonts w:ascii="Arial" w:hAnsi="Arial"/>
          <w:sz w:val="24"/>
          <w:szCs w:val="24"/>
        </w:rPr>
        <w:t>Amberley Wild Brooks SSSI</w:t>
      </w:r>
      <w:r w:rsidR="002F6F32" w:rsidRPr="477C6DC1">
        <w:rPr>
          <w:rFonts w:ascii="Arial" w:hAnsi="Arial"/>
          <w:sz w:val="24"/>
          <w:szCs w:val="24"/>
        </w:rPr>
        <w:t xml:space="preserve"> and the wider catchment, focusing on a 2ºC warming scenario and timescale up to 2060, but also assessing risks for 4ºC</w:t>
      </w:r>
      <w:r w:rsidR="00C46BCD" w:rsidRPr="477C6DC1">
        <w:rPr>
          <w:rFonts w:ascii="Arial" w:hAnsi="Arial"/>
          <w:sz w:val="24"/>
          <w:szCs w:val="24"/>
        </w:rPr>
        <w:t xml:space="preserve">. </w:t>
      </w:r>
      <w:r w:rsidR="00AC4216" w:rsidRPr="477C6DC1">
        <w:rPr>
          <w:rFonts w:ascii="Arial" w:hAnsi="Arial"/>
          <w:sz w:val="24"/>
          <w:szCs w:val="24"/>
        </w:rPr>
        <w:t>Bids</w:t>
      </w:r>
      <w:r w:rsidR="007706CB" w:rsidRPr="477C6DC1">
        <w:rPr>
          <w:rFonts w:ascii="Arial" w:hAnsi="Arial"/>
          <w:sz w:val="24"/>
          <w:szCs w:val="24"/>
        </w:rPr>
        <w:t xml:space="preserve"> will need to consider what data is required to project </w:t>
      </w:r>
      <w:r w:rsidR="007706CB" w:rsidRPr="477C6DC1">
        <w:rPr>
          <w:rFonts w:ascii="Arial" w:hAnsi="Arial"/>
          <w:sz w:val="24"/>
          <w:szCs w:val="24"/>
        </w:rPr>
        <w:lastRenderedPageBreak/>
        <w:t xml:space="preserve">patterns of </w:t>
      </w:r>
      <w:r w:rsidR="009A1E5A">
        <w:rPr>
          <w:rFonts w:ascii="Arial" w:hAnsi="Arial"/>
          <w:sz w:val="24"/>
          <w:szCs w:val="24"/>
        </w:rPr>
        <w:t xml:space="preserve">habitat </w:t>
      </w:r>
      <w:r w:rsidR="007706CB" w:rsidRPr="477C6DC1">
        <w:rPr>
          <w:rFonts w:ascii="Arial" w:hAnsi="Arial"/>
          <w:sz w:val="24"/>
          <w:szCs w:val="24"/>
        </w:rPr>
        <w:t>change</w:t>
      </w:r>
      <w:r w:rsidR="00C2667A" w:rsidRPr="477C6DC1">
        <w:rPr>
          <w:rFonts w:ascii="Arial" w:hAnsi="Arial"/>
          <w:sz w:val="24"/>
          <w:szCs w:val="24"/>
        </w:rPr>
        <w:t>,</w:t>
      </w:r>
      <w:r w:rsidR="00B154C3" w:rsidRPr="477C6DC1">
        <w:rPr>
          <w:rFonts w:ascii="Arial" w:hAnsi="Arial"/>
          <w:sz w:val="24"/>
          <w:szCs w:val="24"/>
        </w:rPr>
        <w:t xml:space="preserve"> </w:t>
      </w:r>
      <w:r w:rsidR="00C2667A" w:rsidRPr="477C6DC1">
        <w:rPr>
          <w:rFonts w:ascii="Arial" w:hAnsi="Arial"/>
          <w:sz w:val="24"/>
          <w:szCs w:val="24"/>
        </w:rPr>
        <w:t>f</w:t>
      </w:r>
      <w:r w:rsidR="007706CB" w:rsidRPr="477C6DC1">
        <w:rPr>
          <w:rFonts w:ascii="Arial" w:hAnsi="Arial"/>
          <w:sz w:val="24"/>
          <w:szCs w:val="24"/>
        </w:rPr>
        <w:t xml:space="preserve">or </w:t>
      </w:r>
      <w:r w:rsidR="00C27339" w:rsidRPr="477C6DC1">
        <w:rPr>
          <w:rFonts w:ascii="Arial" w:hAnsi="Arial"/>
          <w:sz w:val="24"/>
          <w:szCs w:val="24"/>
        </w:rPr>
        <w:t>example,</w:t>
      </w:r>
      <w:r w:rsidR="007706CB" w:rsidRPr="477C6DC1">
        <w:rPr>
          <w:rFonts w:ascii="Arial" w:hAnsi="Arial"/>
          <w:sz w:val="24"/>
          <w:szCs w:val="24"/>
        </w:rPr>
        <w:t xml:space="preserve"> fine-scale climate projections and their use to model </w:t>
      </w:r>
      <w:r w:rsidR="004A7BCD">
        <w:rPr>
          <w:rFonts w:ascii="Arial" w:hAnsi="Arial"/>
          <w:sz w:val="24"/>
          <w:szCs w:val="24"/>
        </w:rPr>
        <w:t xml:space="preserve">change </w:t>
      </w:r>
      <w:r w:rsidR="007706CB" w:rsidRPr="477C6DC1">
        <w:rPr>
          <w:rFonts w:ascii="Arial" w:hAnsi="Arial"/>
          <w:sz w:val="24"/>
          <w:szCs w:val="24"/>
        </w:rPr>
        <w:t xml:space="preserve">indicators such as </w:t>
      </w:r>
      <w:r w:rsidR="007E4B5B" w:rsidRPr="007E4B5B">
        <w:rPr>
          <w:rFonts w:ascii="Arial" w:hAnsi="Arial"/>
          <w:sz w:val="24"/>
          <w:szCs w:val="24"/>
        </w:rPr>
        <w:t>W</w:t>
      </w:r>
      <w:r w:rsidR="00B538B6">
        <w:rPr>
          <w:rFonts w:ascii="Arial" w:hAnsi="Arial"/>
          <w:sz w:val="24"/>
          <w:szCs w:val="24"/>
        </w:rPr>
        <w:t xml:space="preserve">ater </w:t>
      </w:r>
      <w:r w:rsidR="007E4B5B" w:rsidRPr="007E4B5B">
        <w:rPr>
          <w:rFonts w:ascii="Arial" w:hAnsi="Arial"/>
          <w:sz w:val="24"/>
          <w:szCs w:val="24"/>
        </w:rPr>
        <w:t>L</w:t>
      </w:r>
      <w:r w:rsidR="00B538B6">
        <w:rPr>
          <w:rFonts w:ascii="Arial" w:hAnsi="Arial"/>
          <w:sz w:val="24"/>
          <w:szCs w:val="24"/>
        </w:rPr>
        <w:t xml:space="preserve">evel </w:t>
      </w:r>
      <w:r w:rsidR="007E4B5B" w:rsidRPr="007E4B5B">
        <w:rPr>
          <w:rFonts w:ascii="Arial" w:hAnsi="Arial"/>
          <w:sz w:val="24"/>
          <w:szCs w:val="24"/>
        </w:rPr>
        <w:t>M</w:t>
      </w:r>
      <w:r w:rsidR="00B538B6">
        <w:rPr>
          <w:rFonts w:ascii="Arial" w:hAnsi="Arial"/>
          <w:sz w:val="24"/>
          <w:szCs w:val="24"/>
        </w:rPr>
        <w:t>anagement (WLM)</w:t>
      </w:r>
      <w:r w:rsidR="0007093D">
        <w:rPr>
          <w:rFonts w:ascii="Arial" w:hAnsi="Arial"/>
          <w:sz w:val="24"/>
          <w:szCs w:val="24"/>
        </w:rPr>
        <w:t xml:space="preserve"> </w:t>
      </w:r>
      <w:r w:rsidR="007E4B5B" w:rsidRPr="007E4B5B">
        <w:rPr>
          <w:rFonts w:ascii="Arial" w:hAnsi="Arial"/>
          <w:sz w:val="24"/>
          <w:szCs w:val="24"/>
        </w:rPr>
        <w:t>/</w:t>
      </w:r>
      <w:r w:rsidR="0007093D">
        <w:rPr>
          <w:rFonts w:ascii="Arial" w:hAnsi="Arial"/>
          <w:sz w:val="24"/>
          <w:szCs w:val="24"/>
        </w:rPr>
        <w:t xml:space="preserve"> </w:t>
      </w:r>
      <w:r w:rsidR="007E4B5B" w:rsidRPr="007E4B5B">
        <w:rPr>
          <w:rFonts w:ascii="Arial" w:hAnsi="Arial"/>
          <w:sz w:val="24"/>
          <w:szCs w:val="24"/>
        </w:rPr>
        <w:t xml:space="preserve">hydrological regime </w:t>
      </w:r>
      <w:r w:rsidR="007706CB" w:rsidRPr="477C6DC1">
        <w:rPr>
          <w:rFonts w:ascii="Arial" w:hAnsi="Arial"/>
          <w:sz w:val="24"/>
          <w:szCs w:val="24"/>
        </w:rPr>
        <w:t>and soil moisture deficit; changing climate envelopes and/or microclimate, modelled changes to Ellenburg values, and the interaction with indirect drivers</w:t>
      </w:r>
      <w:r w:rsidR="00073085">
        <w:rPr>
          <w:rFonts w:ascii="Arial" w:hAnsi="Arial"/>
          <w:sz w:val="24"/>
          <w:szCs w:val="24"/>
        </w:rPr>
        <w:t xml:space="preserve"> e.g. impacts on water quality</w:t>
      </w:r>
      <w:r w:rsidR="007706CB" w:rsidRPr="477C6DC1">
        <w:rPr>
          <w:rFonts w:ascii="Arial" w:hAnsi="Arial"/>
          <w:sz w:val="24"/>
          <w:szCs w:val="24"/>
        </w:rPr>
        <w:t xml:space="preserve">. </w:t>
      </w:r>
    </w:p>
    <w:p w14:paraId="38A2D880" w14:textId="5CFB9B1A" w:rsidR="009A25FA" w:rsidRPr="009A25FA" w:rsidRDefault="009A25FA" w:rsidP="009A25FA">
      <w:pPr>
        <w:spacing w:before="240" w:after="120" w:line="276" w:lineRule="auto"/>
        <w:rPr>
          <w:rFonts w:ascii="Arial" w:hAnsi="Arial"/>
          <w:sz w:val="24"/>
          <w:szCs w:val="24"/>
        </w:rPr>
      </w:pPr>
      <w:r w:rsidRPr="009A25FA">
        <w:rPr>
          <w:rFonts w:ascii="Arial" w:hAnsi="Arial"/>
          <w:sz w:val="24"/>
          <w:szCs w:val="24"/>
        </w:rPr>
        <w:t xml:space="preserve">Habitat Types represented (Biodiversity Action Plan categories) </w:t>
      </w:r>
      <w:r>
        <w:rPr>
          <w:rFonts w:ascii="Arial" w:hAnsi="Arial"/>
          <w:sz w:val="24"/>
          <w:szCs w:val="24"/>
        </w:rPr>
        <w:t>are:</w:t>
      </w:r>
    </w:p>
    <w:p w14:paraId="5A586883" w14:textId="77777777" w:rsidR="009A25FA" w:rsidRPr="009A25FA" w:rsidRDefault="009A25FA" w:rsidP="009A25FA">
      <w:pPr>
        <w:pStyle w:val="ListParagraph"/>
        <w:numPr>
          <w:ilvl w:val="0"/>
          <w:numId w:val="12"/>
        </w:numPr>
        <w:spacing w:before="240" w:after="120" w:line="276" w:lineRule="auto"/>
        <w:rPr>
          <w:rFonts w:ascii="Arial" w:hAnsi="Arial"/>
          <w:sz w:val="24"/>
          <w:szCs w:val="24"/>
        </w:rPr>
      </w:pPr>
      <w:r w:rsidRPr="009A25FA">
        <w:rPr>
          <w:rFonts w:ascii="Arial" w:hAnsi="Arial"/>
          <w:sz w:val="24"/>
          <w:szCs w:val="24"/>
        </w:rPr>
        <w:t xml:space="preserve">Fen, Marsh and Swamp </w:t>
      </w:r>
    </w:p>
    <w:p w14:paraId="0CAE4468" w14:textId="77777777" w:rsidR="009A25FA" w:rsidRPr="009A25FA" w:rsidRDefault="009A25FA" w:rsidP="009A25FA">
      <w:pPr>
        <w:pStyle w:val="ListParagraph"/>
        <w:numPr>
          <w:ilvl w:val="0"/>
          <w:numId w:val="12"/>
        </w:numPr>
        <w:spacing w:before="240" w:after="120" w:line="276" w:lineRule="auto"/>
        <w:rPr>
          <w:rFonts w:ascii="Arial" w:hAnsi="Arial"/>
          <w:sz w:val="24"/>
          <w:szCs w:val="24"/>
        </w:rPr>
      </w:pPr>
      <w:r w:rsidRPr="009A25FA">
        <w:rPr>
          <w:rFonts w:ascii="Arial" w:hAnsi="Arial"/>
          <w:sz w:val="24"/>
          <w:szCs w:val="24"/>
        </w:rPr>
        <w:t xml:space="preserve">Neutral Grassland – Lowland </w:t>
      </w:r>
    </w:p>
    <w:p w14:paraId="148302F4" w14:textId="77777777" w:rsidR="009A25FA" w:rsidRPr="009A25FA" w:rsidRDefault="009A25FA" w:rsidP="009A25FA">
      <w:pPr>
        <w:pStyle w:val="ListParagraph"/>
        <w:numPr>
          <w:ilvl w:val="0"/>
          <w:numId w:val="12"/>
        </w:numPr>
        <w:spacing w:before="240" w:after="120" w:line="276" w:lineRule="auto"/>
        <w:rPr>
          <w:rFonts w:ascii="Arial" w:hAnsi="Arial"/>
          <w:sz w:val="24"/>
          <w:szCs w:val="24"/>
        </w:rPr>
      </w:pPr>
      <w:r w:rsidRPr="009A25FA">
        <w:rPr>
          <w:rFonts w:ascii="Arial" w:hAnsi="Arial"/>
          <w:sz w:val="24"/>
          <w:szCs w:val="24"/>
        </w:rPr>
        <w:t xml:space="preserve">Standing Open Water &amp; Canals </w:t>
      </w:r>
    </w:p>
    <w:p w14:paraId="6CAD51EB" w14:textId="011514D3" w:rsidR="007706CB" w:rsidRPr="009A25FA" w:rsidRDefault="009A25FA" w:rsidP="009A25FA">
      <w:pPr>
        <w:pStyle w:val="ListParagraph"/>
        <w:numPr>
          <w:ilvl w:val="0"/>
          <w:numId w:val="12"/>
        </w:numPr>
        <w:spacing w:before="240" w:after="120" w:line="276" w:lineRule="auto"/>
        <w:rPr>
          <w:rFonts w:ascii="Arial" w:hAnsi="Arial"/>
          <w:sz w:val="24"/>
          <w:szCs w:val="24"/>
        </w:rPr>
      </w:pPr>
      <w:r w:rsidRPr="009A25FA">
        <w:rPr>
          <w:rFonts w:ascii="Arial" w:hAnsi="Arial"/>
          <w:sz w:val="24"/>
          <w:szCs w:val="24"/>
        </w:rPr>
        <w:t>Broadleaved, Mixed and Yew Woodland – Lowland</w:t>
      </w:r>
    </w:p>
    <w:p w14:paraId="502CA8B2" w14:textId="0C65DC28" w:rsidR="007706CB" w:rsidRDefault="007706CB" w:rsidP="007706CB">
      <w:pPr>
        <w:spacing w:before="240" w:after="120" w:line="276" w:lineRule="auto"/>
        <w:rPr>
          <w:rFonts w:ascii="Arial" w:hAnsi="Arial"/>
          <w:sz w:val="24"/>
        </w:rPr>
      </w:pPr>
      <w:r w:rsidRPr="00303CB1">
        <w:rPr>
          <w:rFonts w:ascii="Arial" w:hAnsi="Arial"/>
          <w:sz w:val="24"/>
        </w:rPr>
        <w:t xml:space="preserve">Bids should set out how they would approach the assessment of change including the datasets, approaches to modelling, specific </w:t>
      </w:r>
      <w:r w:rsidR="00EB3CC1" w:rsidRPr="00303CB1">
        <w:rPr>
          <w:rFonts w:ascii="Arial" w:hAnsi="Arial"/>
          <w:sz w:val="24"/>
        </w:rPr>
        <w:t>CC</w:t>
      </w:r>
      <w:r w:rsidRPr="00303CB1">
        <w:rPr>
          <w:rFonts w:ascii="Arial" w:hAnsi="Arial"/>
          <w:sz w:val="24"/>
        </w:rPr>
        <w:t xml:space="preserve"> indicators to be examined e.g. soil moisture deficit, and the level and extent of ground truthing</w:t>
      </w:r>
      <w:r w:rsidR="00E31BA9">
        <w:rPr>
          <w:rFonts w:ascii="Arial" w:hAnsi="Arial"/>
          <w:sz w:val="24"/>
        </w:rPr>
        <w:t xml:space="preserve"> </w:t>
      </w:r>
      <w:r w:rsidR="00D82C79">
        <w:rPr>
          <w:rFonts w:ascii="Arial" w:hAnsi="Arial"/>
          <w:sz w:val="24"/>
        </w:rPr>
        <w:t xml:space="preserve">required </w:t>
      </w:r>
      <w:r w:rsidR="00E31BA9">
        <w:rPr>
          <w:rFonts w:ascii="Arial" w:hAnsi="Arial"/>
          <w:sz w:val="24"/>
        </w:rPr>
        <w:t xml:space="preserve">to </w:t>
      </w:r>
      <w:r w:rsidR="00886477">
        <w:rPr>
          <w:rFonts w:ascii="Arial" w:hAnsi="Arial"/>
          <w:sz w:val="24"/>
        </w:rPr>
        <w:t>assess what a SSSI may look like under these scenarios</w:t>
      </w:r>
      <w:r w:rsidRPr="00303CB1">
        <w:rPr>
          <w:rFonts w:ascii="Arial" w:hAnsi="Arial"/>
          <w:sz w:val="24"/>
        </w:rPr>
        <w:t>.</w:t>
      </w:r>
      <w:r w:rsidR="001C0A10" w:rsidRPr="001C0A10">
        <w:t xml:space="preserve"> </w:t>
      </w:r>
    </w:p>
    <w:p w14:paraId="0E7A41E5" w14:textId="4D18B659" w:rsidR="004E795C" w:rsidRPr="007706CB" w:rsidRDefault="004E795C" w:rsidP="007706CB">
      <w:pPr>
        <w:spacing w:before="240" w:after="120" w:line="276" w:lineRule="auto"/>
        <w:rPr>
          <w:rFonts w:ascii="Arial" w:hAnsi="Arial"/>
          <w:sz w:val="24"/>
        </w:rPr>
      </w:pPr>
      <w:r w:rsidRPr="004E795C">
        <w:rPr>
          <w:rFonts w:ascii="Arial" w:hAnsi="Arial"/>
          <w:sz w:val="24"/>
        </w:rPr>
        <w:t>Within the project there would be a desire to explore the use of remote sensing to cross reference and authenticate desk-based assessments of climate impacts (for example drought stress, flooding, saline intrusion) and hence vulnerability.</w:t>
      </w:r>
    </w:p>
    <w:p w14:paraId="699A72A4" w14:textId="5B5CB30D" w:rsidR="00721A5D" w:rsidRPr="00A77FE0" w:rsidRDefault="004E076A" w:rsidP="00AC247C">
      <w:pPr>
        <w:spacing w:before="240" w:after="120" w:line="276" w:lineRule="auto"/>
        <w:ind w:firstLine="720"/>
        <w:rPr>
          <w:rFonts w:ascii="Arial" w:hAnsi="Arial"/>
          <w:b/>
          <w:bCs/>
          <w:sz w:val="24"/>
        </w:rPr>
      </w:pPr>
      <w:r>
        <w:rPr>
          <w:rFonts w:ascii="Arial" w:hAnsi="Arial"/>
          <w:b/>
          <w:bCs/>
          <w:sz w:val="24"/>
        </w:rPr>
        <w:t xml:space="preserve">3.2 </w:t>
      </w:r>
      <w:r w:rsidR="00AC247C">
        <w:rPr>
          <w:rFonts w:ascii="Arial" w:hAnsi="Arial"/>
          <w:b/>
          <w:bCs/>
          <w:sz w:val="24"/>
        </w:rPr>
        <w:tab/>
      </w:r>
      <w:r w:rsidR="00A77FE0" w:rsidRPr="00A77FE0">
        <w:rPr>
          <w:rFonts w:ascii="Arial" w:hAnsi="Arial"/>
          <w:b/>
          <w:bCs/>
          <w:sz w:val="24"/>
        </w:rPr>
        <w:t>Climate change vulnerability assessment of SSSI</w:t>
      </w:r>
      <w:r w:rsidR="00A77FE0">
        <w:rPr>
          <w:rFonts w:ascii="Arial" w:hAnsi="Arial"/>
          <w:b/>
          <w:bCs/>
          <w:sz w:val="24"/>
        </w:rPr>
        <w:t xml:space="preserve"> Features</w:t>
      </w:r>
    </w:p>
    <w:p w14:paraId="2258B893" w14:textId="22F99182" w:rsidR="001447B6" w:rsidRDefault="00952752" w:rsidP="00C92F5E">
      <w:pPr>
        <w:spacing w:before="240" w:after="120" w:line="276" w:lineRule="auto"/>
        <w:rPr>
          <w:rFonts w:ascii="Arial" w:hAnsi="Arial"/>
          <w:sz w:val="24"/>
        </w:rPr>
      </w:pPr>
      <w:r w:rsidRPr="00952752">
        <w:rPr>
          <w:rFonts w:ascii="Arial" w:hAnsi="Arial"/>
          <w:sz w:val="24"/>
        </w:rPr>
        <w:t xml:space="preserve">The results </w:t>
      </w:r>
      <w:r w:rsidR="00865884">
        <w:rPr>
          <w:rFonts w:ascii="Arial" w:hAnsi="Arial"/>
          <w:sz w:val="24"/>
        </w:rPr>
        <w:t>from 3.1</w:t>
      </w:r>
      <w:r w:rsidRPr="00952752">
        <w:rPr>
          <w:rFonts w:ascii="Arial" w:hAnsi="Arial"/>
          <w:sz w:val="24"/>
        </w:rPr>
        <w:t xml:space="preserve"> will be used to undertake a CC vulnerability assessment of site monitored features</w:t>
      </w:r>
      <w:r w:rsidR="00697E54">
        <w:rPr>
          <w:rFonts w:ascii="Arial" w:hAnsi="Arial"/>
          <w:sz w:val="24"/>
        </w:rPr>
        <w:t xml:space="preserve"> (</w:t>
      </w:r>
      <w:r w:rsidR="00046E87">
        <w:rPr>
          <w:rFonts w:ascii="Arial" w:hAnsi="Arial"/>
          <w:sz w:val="24"/>
        </w:rPr>
        <w:t>monitoring</w:t>
      </w:r>
      <w:r w:rsidR="008D7F53" w:rsidRPr="008D7F53">
        <w:rPr>
          <w:rFonts w:ascii="Arial" w:hAnsi="Arial"/>
          <w:sz w:val="24"/>
        </w:rPr>
        <w:t xml:space="preserve"> </w:t>
      </w:r>
      <w:r w:rsidR="004E1D14">
        <w:rPr>
          <w:rFonts w:ascii="Arial" w:hAnsi="Arial"/>
          <w:sz w:val="24"/>
        </w:rPr>
        <w:t xml:space="preserve">and reporting </w:t>
      </w:r>
      <w:r w:rsidR="008D7F53" w:rsidRPr="008D7F53">
        <w:rPr>
          <w:rFonts w:ascii="Arial" w:hAnsi="Arial"/>
          <w:sz w:val="24"/>
        </w:rPr>
        <w:t xml:space="preserve">on feature condition </w:t>
      </w:r>
      <w:r w:rsidR="00046E87">
        <w:rPr>
          <w:rFonts w:ascii="Arial" w:hAnsi="Arial"/>
          <w:sz w:val="24"/>
        </w:rPr>
        <w:t>done</w:t>
      </w:r>
      <w:r w:rsidR="008D7F53" w:rsidRPr="008D7F53">
        <w:rPr>
          <w:rFonts w:ascii="Arial" w:hAnsi="Arial"/>
          <w:sz w:val="24"/>
        </w:rPr>
        <w:t xml:space="preserve"> at the level of the monitored feature</w:t>
      </w:r>
      <w:r w:rsidR="00C606C3">
        <w:rPr>
          <w:rFonts w:ascii="Arial" w:hAnsi="Arial"/>
          <w:sz w:val="24"/>
        </w:rPr>
        <w:t>)</w:t>
      </w:r>
      <w:r w:rsidR="00E62716">
        <w:rPr>
          <w:rFonts w:ascii="Arial" w:hAnsi="Arial"/>
          <w:sz w:val="24"/>
        </w:rPr>
        <w:t>,</w:t>
      </w:r>
      <w:r w:rsidR="00947EF7">
        <w:rPr>
          <w:rFonts w:ascii="Arial" w:hAnsi="Arial"/>
          <w:sz w:val="24"/>
        </w:rPr>
        <w:t xml:space="preserve"> </w:t>
      </w:r>
      <w:r w:rsidR="00E62716">
        <w:rPr>
          <w:rFonts w:ascii="Arial" w:hAnsi="Arial"/>
          <w:sz w:val="24"/>
        </w:rPr>
        <w:t xml:space="preserve">to </w:t>
      </w:r>
      <w:r w:rsidR="00966F95" w:rsidRPr="00966F95">
        <w:rPr>
          <w:rFonts w:ascii="Arial" w:hAnsi="Arial"/>
          <w:sz w:val="24"/>
        </w:rPr>
        <w:t xml:space="preserve">assess the climate risk to </w:t>
      </w:r>
      <w:r w:rsidR="00DC324E">
        <w:rPr>
          <w:rFonts w:ascii="Arial" w:hAnsi="Arial"/>
          <w:sz w:val="24"/>
        </w:rPr>
        <w:t xml:space="preserve">current and future </w:t>
      </w:r>
      <w:r w:rsidR="00966F95" w:rsidRPr="00966F95">
        <w:rPr>
          <w:rFonts w:ascii="Arial" w:hAnsi="Arial"/>
          <w:sz w:val="24"/>
        </w:rPr>
        <w:t>feature condition at the site level</w:t>
      </w:r>
      <w:r w:rsidR="00C67CF7">
        <w:rPr>
          <w:rFonts w:ascii="Arial" w:hAnsi="Arial"/>
          <w:sz w:val="24"/>
        </w:rPr>
        <w:t xml:space="preserve">, </w:t>
      </w:r>
      <w:r w:rsidR="001C02CF">
        <w:rPr>
          <w:rFonts w:ascii="Arial" w:hAnsi="Arial"/>
          <w:sz w:val="24"/>
        </w:rPr>
        <w:t>plus</w:t>
      </w:r>
      <w:r w:rsidR="00C67CF7">
        <w:rPr>
          <w:rFonts w:ascii="Arial" w:hAnsi="Arial"/>
          <w:sz w:val="24"/>
        </w:rPr>
        <w:t xml:space="preserve"> </w:t>
      </w:r>
      <w:r w:rsidR="00E0288C">
        <w:rPr>
          <w:rFonts w:ascii="Arial" w:hAnsi="Arial"/>
          <w:sz w:val="24"/>
        </w:rPr>
        <w:t xml:space="preserve">wider catchment </w:t>
      </w:r>
      <w:r w:rsidR="0058125C">
        <w:rPr>
          <w:rFonts w:ascii="Arial" w:hAnsi="Arial"/>
          <w:sz w:val="24"/>
        </w:rPr>
        <w:t>influences</w:t>
      </w:r>
      <w:r w:rsidR="00A71585">
        <w:rPr>
          <w:rFonts w:ascii="Arial" w:hAnsi="Arial"/>
          <w:sz w:val="24"/>
        </w:rPr>
        <w:t xml:space="preserve"> e.g.</w:t>
      </w:r>
      <w:r w:rsidR="00EA647F">
        <w:rPr>
          <w:rFonts w:ascii="Arial" w:hAnsi="Arial"/>
          <w:sz w:val="24"/>
        </w:rPr>
        <w:t xml:space="preserve"> site</w:t>
      </w:r>
      <w:r w:rsidR="00EA647F" w:rsidRPr="00EA647F">
        <w:rPr>
          <w:rFonts w:ascii="Arial" w:hAnsi="Arial"/>
          <w:sz w:val="24"/>
        </w:rPr>
        <w:t xml:space="preserve"> hydrology is impacted by land adjacent to the SSSI.</w:t>
      </w:r>
      <w:r w:rsidR="00270E6D">
        <w:rPr>
          <w:rFonts w:ascii="Arial" w:hAnsi="Arial"/>
          <w:sz w:val="24"/>
        </w:rPr>
        <w:t xml:space="preserve"> </w:t>
      </w:r>
      <w:r w:rsidR="009A0E0F">
        <w:rPr>
          <w:rFonts w:ascii="Arial" w:hAnsi="Arial"/>
          <w:sz w:val="24"/>
        </w:rPr>
        <w:t>The monitored features are:</w:t>
      </w:r>
    </w:p>
    <w:p w14:paraId="4BDE11FC" w14:textId="7E84C4AA" w:rsidR="00F6010C" w:rsidRPr="00172767" w:rsidRDefault="0001293A" w:rsidP="00C92F5E">
      <w:pPr>
        <w:spacing w:before="240" w:after="120" w:line="276" w:lineRule="auto"/>
        <w:rPr>
          <w:rFonts w:ascii="Arial" w:hAnsi="Arial" w:cs="Arial"/>
          <w:sz w:val="24"/>
          <w:szCs w:val="24"/>
        </w:rPr>
      </w:pPr>
      <w:hyperlink r:id="rId16" w:history="1">
        <w:r w:rsidR="00F6010C" w:rsidRPr="00172767">
          <w:rPr>
            <w:rFonts w:ascii="Arial" w:hAnsi="Arial" w:cs="Arial"/>
            <w:color w:val="0000FF"/>
            <w:sz w:val="24"/>
            <w:szCs w:val="24"/>
            <w:u w:val="single"/>
          </w:rPr>
          <w:t>Designated Sites View (naturalengland.org.uk)</w:t>
        </w:r>
      </w:hyperlink>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350"/>
      </w:tblGrid>
      <w:tr w:rsidR="007433A4" w:rsidRPr="007433A4" w14:paraId="1FC56362" w14:textId="77777777" w:rsidTr="007433A4">
        <w:trPr>
          <w:tblHeader/>
        </w:trPr>
        <w:tc>
          <w:tcPr>
            <w:tcW w:w="0" w:type="auto"/>
            <w:tcBorders>
              <w:top w:val="outset" w:sz="6" w:space="0" w:color="auto"/>
              <w:left w:val="outset" w:sz="6" w:space="0" w:color="auto"/>
              <w:bottom w:val="outset" w:sz="6" w:space="0" w:color="auto"/>
              <w:right w:val="outset" w:sz="6" w:space="0" w:color="auto"/>
            </w:tcBorders>
            <w:shd w:val="clear" w:color="auto" w:fill="C0C0C0"/>
            <w:vAlign w:val="center"/>
            <w:hideMark/>
          </w:tcPr>
          <w:p w14:paraId="2C02DB2E" w14:textId="77777777" w:rsidR="007433A4" w:rsidRPr="007433A4" w:rsidRDefault="007433A4" w:rsidP="004C2C60">
            <w:pPr>
              <w:spacing w:before="120" w:after="120"/>
              <w:rPr>
                <w:rFonts w:ascii="Arial" w:hAnsi="Arial"/>
                <w:b/>
                <w:bCs/>
                <w:sz w:val="24"/>
              </w:rPr>
            </w:pPr>
            <w:r w:rsidRPr="007433A4">
              <w:rPr>
                <w:rFonts w:ascii="Arial" w:hAnsi="Arial"/>
                <w:b/>
                <w:bCs/>
                <w:sz w:val="24"/>
              </w:rPr>
              <w:t>Feature</w:t>
            </w:r>
          </w:p>
        </w:tc>
      </w:tr>
      <w:tr w:rsidR="007433A4" w:rsidRPr="007433A4" w14:paraId="5C019636" w14:textId="77777777" w:rsidTr="00D52B27">
        <w:trPr>
          <w:trHeight w:val="391"/>
        </w:trPr>
        <w:tc>
          <w:tcPr>
            <w:tcW w:w="0" w:type="auto"/>
            <w:tcBorders>
              <w:top w:val="outset" w:sz="6" w:space="0" w:color="auto"/>
              <w:left w:val="outset" w:sz="6" w:space="0" w:color="auto"/>
              <w:bottom w:val="outset" w:sz="6" w:space="0" w:color="auto"/>
              <w:right w:val="outset" w:sz="6" w:space="0" w:color="auto"/>
            </w:tcBorders>
            <w:hideMark/>
          </w:tcPr>
          <w:p w14:paraId="72826F21" w14:textId="77777777" w:rsidR="007433A4" w:rsidRPr="007433A4" w:rsidRDefault="007433A4" w:rsidP="004C2C60">
            <w:pPr>
              <w:spacing w:before="120" w:after="120"/>
              <w:rPr>
                <w:rFonts w:ascii="Arial" w:hAnsi="Arial"/>
                <w:sz w:val="20"/>
                <w:szCs w:val="20"/>
              </w:rPr>
            </w:pPr>
            <w:r w:rsidRPr="007433A4">
              <w:rPr>
                <w:rFonts w:ascii="Arial" w:hAnsi="Arial"/>
                <w:sz w:val="20"/>
                <w:szCs w:val="20"/>
              </w:rPr>
              <w:t>Aggregations of breeding birds - Redshank, Tringa totanus</w:t>
            </w:r>
          </w:p>
        </w:tc>
      </w:tr>
      <w:tr w:rsidR="007433A4" w:rsidRPr="007433A4" w14:paraId="053F167B" w14:textId="77777777" w:rsidTr="007433A4">
        <w:tc>
          <w:tcPr>
            <w:tcW w:w="0" w:type="auto"/>
            <w:tcBorders>
              <w:top w:val="outset" w:sz="6" w:space="0" w:color="auto"/>
              <w:left w:val="outset" w:sz="6" w:space="0" w:color="auto"/>
              <w:bottom w:val="outset" w:sz="6" w:space="0" w:color="auto"/>
              <w:right w:val="outset" w:sz="6" w:space="0" w:color="auto"/>
            </w:tcBorders>
            <w:hideMark/>
          </w:tcPr>
          <w:p w14:paraId="43EC74C7" w14:textId="77777777" w:rsidR="007433A4" w:rsidRPr="007433A4" w:rsidRDefault="007433A4" w:rsidP="004C2C60">
            <w:pPr>
              <w:spacing w:before="120" w:after="120"/>
              <w:rPr>
                <w:rFonts w:ascii="Arial" w:hAnsi="Arial"/>
                <w:sz w:val="20"/>
                <w:szCs w:val="20"/>
              </w:rPr>
            </w:pPr>
            <w:r w:rsidRPr="007433A4">
              <w:rPr>
                <w:rFonts w:ascii="Arial" w:hAnsi="Arial"/>
                <w:sz w:val="20"/>
                <w:szCs w:val="20"/>
              </w:rPr>
              <w:t>Aggregations of non-breeding birds - Bewick's swan, Cygnus columbianus bewickii</w:t>
            </w:r>
          </w:p>
        </w:tc>
      </w:tr>
      <w:tr w:rsidR="007433A4" w:rsidRPr="007433A4" w14:paraId="79924700" w14:textId="77777777" w:rsidTr="007433A4">
        <w:tc>
          <w:tcPr>
            <w:tcW w:w="0" w:type="auto"/>
            <w:tcBorders>
              <w:top w:val="outset" w:sz="6" w:space="0" w:color="auto"/>
              <w:left w:val="outset" w:sz="6" w:space="0" w:color="auto"/>
              <w:bottom w:val="outset" w:sz="6" w:space="0" w:color="auto"/>
              <w:right w:val="outset" w:sz="6" w:space="0" w:color="auto"/>
            </w:tcBorders>
            <w:hideMark/>
          </w:tcPr>
          <w:p w14:paraId="604E0E2D" w14:textId="77777777" w:rsidR="007433A4" w:rsidRPr="007433A4" w:rsidRDefault="007433A4" w:rsidP="004C2C60">
            <w:pPr>
              <w:spacing w:before="120" w:after="120"/>
              <w:rPr>
                <w:rFonts w:ascii="Arial" w:hAnsi="Arial"/>
                <w:sz w:val="20"/>
                <w:szCs w:val="20"/>
              </w:rPr>
            </w:pPr>
            <w:r w:rsidRPr="007433A4">
              <w:rPr>
                <w:rFonts w:ascii="Arial" w:hAnsi="Arial"/>
                <w:sz w:val="20"/>
                <w:szCs w:val="20"/>
              </w:rPr>
              <w:t>Aggregations of non-breeding birds - Shoveler, Anas clypeata</w:t>
            </w:r>
          </w:p>
        </w:tc>
      </w:tr>
      <w:tr w:rsidR="007433A4" w:rsidRPr="007433A4" w14:paraId="0886D79C" w14:textId="77777777" w:rsidTr="007433A4">
        <w:tc>
          <w:tcPr>
            <w:tcW w:w="0" w:type="auto"/>
            <w:tcBorders>
              <w:top w:val="outset" w:sz="6" w:space="0" w:color="auto"/>
              <w:left w:val="outset" w:sz="6" w:space="0" w:color="auto"/>
              <w:bottom w:val="outset" w:sz="6" w:space="0" w:color="auto"/>
              <w:right w:val="outset" w:sz="6" w:space="0" w:color="auto"/>
            </w:tcBorders>
            <w:hideMark/>
          </w:tcPr>
          <w:p w14:paraId="7BBAD517" w14:textId="77777777" w:rsidR="007433A4" w:rsidRPr="007433A4" w:rsidRDefault="007433A4" w:rsidP="004C2C60">
            <w:pPr>
              <w:spacing w:before="120" w:after="120"/>
              <w:rPr>
                <w:rFonts w:ascii="Arial" w:hAnsi="Arial"/>
                <w:sz w:val="20"/>
                <w:szCs w:val="20"/>
              </w:rPr>
            </w:pPr>
            <w:r w:rsidRPr="007433A4">
              <w:rPr>
                <w:rFonts w:ascii="Arial" w:hAnsi="Arial"/>
                <w:sz w:val="20"/>
                <w:szCs w:val="20"/>
              </w:rPr>
              <w:t>Aggregations of non-breeding birds - Teal, Anas crecca</w:t>
            </w:r>
          </w:p>
        </w:tc>
      </w:tr>
      <w:tr w:rsidR="007433A4" w:rsidRPr="007433A4" w14:paraId="03AC5EE7" w14:textId="77777777" w:rsidTr="007433A4">
        <w:tc>
          <w:tcPr>
            <w:tcW w:w="0" w:type="auto"/>
            <w:tcBorders>
              <w:top w:val="outset" w:sz="6" w:space="0" w:color="auto"/>
              <w:left w:val="outset" w:sz="6" w:space="0" w:color="auto"/>
              <w:bottom w:val="outset" w:sz="6" w:space="0" w:color="auto"/>
              <w:right w:val="outset" w:sz="6" w:space="0" w:color="auto"/>
            </w:tcBorders>
            <w:hideMark/>
          </w:tcPr>
          <w:p w14:paraId="380A34EB" w14:textId="77777777" w:rsidR="007433A4" w:rsidRPr="007433A4" w:rsidRDefault="007433A4" w:rsidP="004C2C60">
            <w:pPr>
              <w:spacing w:before="120" w:after="120"/>
              <w:rPr>
                <w:rFonts w:ascii="Arial" w:hAnsi="Arial"/>
                <w:sz w:val="20"/>
                <w:szCs w:val="20"/>
              </w:rPr>
            </w:pPr>
            <w:r w:rsidRPr="007433A4">
              <w:rPr>
                <w:rFonts w:ascii="Arial" w:hAnsi="Arial"/>
                <w:sz w:val="20"/>
                <w:szCs w:val="20"/>
              </w:rPr>
              <w:t>Aggregations of non-breeding birds - variety of wintering species</w:t>
            </w:r>
          </w:p>
        </w:tc>
      </w:tr>
      <w:tr w:rsidR="007433A4" w:rsidRPr="007433A4" w14:paraId="082AD0A7" w14:textId="77777777" w:rsidTr="007433A4">
        <w:tc>
          <w:tcPr>
            <w:tcW w:w="0" w:type="auto"/>
            <w:tcBorders>
              <w:top w:val="outset" w:sz="6" w:space="0" w:color="auto"/>
              <w:left w:val="outset" w:sz="6" w:space="0" w:color="auto"/>
              <w:bottom w:val="outset" w:sz="6" w:space="0" w:color="auto"/>
              <w:right w:val="outset" w:sz="6" w:space="0" w:color="auto"/>
            </w:tcBorders>
            <w:hideMark/>
          </w:tcPr>
          <w:p w14:paraId="06C1773F" w14:textId="77777777" w:rsidR="007433A4" w:rsidRPr="007433A4" w:rsidRDefault="007433A4" w:rsidP="004C2C60">
            <w:pPr>
              <w:spacing w:before="120" w:after="120"/>
              <w:rPr>
                <w:rFonts w:ascii="Arial" w:hAnsi="Arial"/>
                <w:sz w:val="20"/>
                <w:szCs w:val="20"/>
              </w:rPr>
            </w:pPr>
            <w:r w:rsidRPr="007433A4">
              <w:rPr>
                <w:rFonts w:ascii="Arial" w:hAnsi="Arial"/>
                <w:sz w:val="20"/>
                <w:szCs w:val="20"/>
              </w:rPr>
              <w:t>Assemblages of breeding birds - Mixed: Lowland damp grassland, Woodland</w:t>
            </w:r>
          </w:p>
        </w:tc>
      </w:tr>
      <w:tr w:rsidR="007433A4" w:rsidRPr="007433A4" w14:paraId="4D6011D5" w14:textId="77777777" w:rsidTr="007433A4">
        <w:tc>
          <w:tcPr>
            <w:tcW w:w="0" w:type="auto"/>
            <w:tcBorders>
              <w:top w:val="outset" w:sz="6" w:space="0" w:color="auto"/>
              <w:left w:val="outset" w:sz="6" w:space="0" w:color="auto"/>
              <w:bottom w:val="outset" w:sz="6" w:space="0" w:color="auto"/>
              <w:right w:val="outset" w:sz="6" w:space="0" w:color="auto"/>
            </w:tcBorders>
            <w:hideMark/>
          </w:tcPr>
          <w:p w14:paraId="6D9339F5" w14:textId="77777777" w:rsidR="007433A4" w:rsidRPr="007433A4" w:rsidRDefault="007433A4" w:rsidP="004C2C60">
            <w:pPr>
              <w:spacing w:before="120" w:after="120"/>
              <w:rPr>
                <w:rFonts w:ascii="Arial" w:hAnsi="Arial"/>
                <w:sz w:val="20"/>
                <w:szCs w:val="20"/>
              </w:rPr>
            </w:pPr>
            <w:r w:rsidRPr="007433A4">
              <w:rPr>
                <w:rFonts w:ascii="Arial" w:hAnsi="Arial"/>
                <w:sz w:val="20"/>
                <w:szCs w:val="20"/>
              </w:rPr>
              <w:t>Ditches</w:t>
            </w:r>
          </w:p>
        </w:tc>
      </w:tr>
      <w:tr w:rsidR="007433A4" w:rsidRPr="007433A4" w14:paraId="69008511" w14:textId="77777777" w:rsidTr="007433A4">
        <w:tc>
          <w:tcPr>
            <w:tcW w:w="0" w:type="auto"/>
            <w:tcBorders>
              <w:top w:val="outset" w:sz="6" w:space="0" w:color="auto"/>
              <w:left w:val="outset" w:sz="6" w:space="0" w:color="auto"/>
              <w:bottom w:val="outset" w:sz="6" w:space="0" w:color="auto"/>
              <w:right w:val="outset" w:sz="6" w:space="0" w:color="auto"/>
            </w:tcBorders>
            <w:hideMark/>
          </w:tcPr>
          <w:p w14:paraId="7998F882" w14:textId="77777777" w:rsidR="007433A4" w:rsidRPr="007433A4" w:rsidRDefault="007433A4" w:rsidP="004C2C60">
            <w:pPr>
              <w:spacing w:before="120" w:after="120"/>
              <w:rPr>
                <w:rFonts w:ascii="Arial" w:hAnsi="Arial"/>
                <w:sz w:val="20"/>
                <w:szCs w:val="20"/>
              </w:rPr>
            </w:pPr>
            <w:r w:rsidRPr="007433A4">
              <w:rPr>
                <w:rFonts w:ascii="Arial" w:hAnsi="Arial"/>
                <w:sz w:val="20"/>
                <w:szCs w:val="20"/>
              </w:rPr>
              <w:t>Invert. assemblage W211 open water on disturbed sediments</w:t>
            </w:r>
          </w:p>
        </w:tc>
      </w:tr>
      <w:tr w:rsidR="007433A4" w:rsidRPr="007433A4" w14:paraId="1C323CDA" w14:textId="77777777" w:rsidTr="007433A4">
        <w:tc>
          <w:tcPr>
            <w:tcW w:w="0" w:type="auto"/>
            <w:tcBorders>
              <w:top w:val="outset" w:sz="6" w:space="0" w:color="auto"/>
              <w:left w:val="outset" w:sz="6" w:space="0" w:color="auto"/>
              <w:bottom w:val="outset" w:sz="6" w:space="0" w:color="auto"/>
              <w:right w:val="outset" w:sz="6" w:space="0" w:color="auto"/>
            </w:tcBorders>
            <w:hideMark/>
          </w:tcPr>
          <w:p w14:paraId="53FDC540" w14:textId="77777777" w:rsidR="007433A4" w:rsidRPr="007433A4" w:rsidRDefault="007433A4" w:rsidP="004C2C60">
            <w:pPr>
              <w:spacing w:before="120" w:after="120"/>
              <w:rPr>
                <w:rFonts w:ascii="Arial" w:hAnsi="Arial"/>
                <w:sz w:val="20"/>
                <w:szCs w:val="20"/>
              </w:rPr>
            </w:pPr>
            <w:r w:rsidRPr="007433A4">
              <w:rPr>
                <w:rFonts w:ascii="Arial" w:hAnsi="Arial"/>
                <w:sz w:val="20"/>
                <w:szCs w:val="20"/>
              </w:rPr>
              <w:lastRenderedPageBreak/>
              <w:t>Outstanding dragonfly assemblage</w:t>
            </w:r>
          </w:p>
        </w:tc>
      </w:tr>
      <w:tr w:rsidR="007433A4" w:rsidRPr="007433A4" w14:paraId="1BD75FE7" w14:textId="77777777" w:rsidTr="007433A4">
        <w:tc>
          <w:tcPr>
            <w:tcW w:w="0" w:type="auto"/>
            <w:tcBorders>
              <w:top w:val="outset" w:sz="6" w:space="0" w:color="auto"/>
              <w:left w:val="outset" w:sz="6" w:space="0" w:color="auto"/>
              <w:bottom w:val="outset" w:sz="6" w:space="0" w:color="auto"/>
              <w:right w:val="outset" w:sz="6" w:space="0" w:color="auto"/>
            </w:tcBorders>
            <w:hideMark/>
          </w:tcPr>
          <w:p w14:paraId="4E553B61" w14:textId="77777777" w:rsidR="007433A4" w:rsidRPr="007433A4" w:rsidRDefault="007433A4" w:rsidP="004C2C60">
            <w:pPr>
              <w:spacing w:before="120" w:after="120"/>
              <w:rPr>
                <w:rFonts w:ascii="Arial" w:hAnsi="Arial"/>
                <w:sz w:val="20"/>
                <w:szCs w:val="20"/>
              </w:rPr>
            </w:pPr>
            <w:r w:rsidRPr="007433A4">
              <w:rPr>
                <w:rFonts w:ascii="Arial" w:hAnsi="Arial"/>
                <w:sz w:val="20"/>
                <w:szCs w:val="20"/>
              </w:rPr>
              <w:t>Population of RDB mollusc - Anisus vorticulus, Little Ramshorn Whirlpool Snail</w:t>
            </w:r>
          </w:p>
        </w:tc>
      </w:tr>
      <w:tr w:rsidR="007433A4" w:rsidRPr="007433A4" w14:paraId="283C818E" w14:textId="77777777" w:rsidTr="007433A4">
        <w:tc>
          <w:tcPr>
            <w:tcW w:w="0" w:type="auto"/>
            <w:tcBorders>
              <w:top w:val="outset" w:sz="6" w:space="0" w:color="auto"/>
              <w:left w:val="outset" w:sz="6" w:space="0" w:color="auto"/>
              <w:bottom w:val="outset" w:sz="6" w:space="0" w:color="auto"/>
              <w:right w:val="outset" w:sz="6" w:space="0" w:color="auto"/>
            </w:tcBorders>
            <w:hideMark/>
          </w:tcPr>
          <w:p w14:paraId="3086E8ED" w14:textId="77777777" w:rsidR="007433A4" w:rsidRPr="007433A4" w:rsidRDefault="007433A4" w:rsidP="004C2C60">
            <w:pPr>
              <w:spacing w:before="120" w:after="120"/>
              <w:rPr>
                <w:rFonts w:ascii="Arial" w:hAnsi="Arial"/>
                <w:sz w:val="20"/>
                <w:szCs w:val="20"/>
              </w:rPr>
            </w:pPr>
            <w:r w:rsidRPr="007433A4">
              <w:rPr>
                <w:rFonts w:ascii="Arial" w:hAnsi="Arial"/>
                <w:sz w:val="20"/>
                <w:szCs w:val="20"/>
              </w:rPr>
              <w:t>Population of RDB plant - Carex vulpina, True Fox-sedge</w:t>
            </w:r>
          </w:p>
        </w:tc>
      </w:tr>
      <w:tr w:rsidR="007433A4" w:rsidRPr="007433A4" w14:paraId="6552C74D" w14:textId="77777777" w:rsidTr="00281183">
        <w:trPr>
          <w:trHeight w:val="289"/>
        </w:trPr>
        <w:tc>
          <w:tcPr>
            <w:tcW w:w="0" w:type="auto"/>
            <w:tcBorders>
              <w:top w:val="outset" w:sz="6" w:space="0" w:color="auto"/>
              <w:left w:val="outset" w:sz="6" w:space="0" w:color="auto"/>
              <w:bottom w:val="outset" w:sz="6" w:space="0" w:color="auto"/>
              <w:right w:val="outset" w:sz="6" w:space="0" w:color="auto"/>
            </w:tcBorders>
            <w:hideMark/>
          </w:tcPr>
          <w:p w14:paraId="3442F955" w14:textId="77777777" w:rsidR="007433A4" w:rsidRPr="007433A4" w:rsidRDefault="007433A4" w:rsidP="004C2C60">
            <w:pPr>
              <w:spacing w:before="120" w:after="120"/>
              <w:rPr>
                <w:rFonts w:ascii="Arial" w:hAnsi="Arial"/>
                <w:sz w:val="20"/>
                <w:szCs w:val="20"/>
              </w:rPr>
            </w:pPr>
            <w:r w:rsidRPr="007433A4">
              <w:rPr>
                <w:rFonts w:ascii="Arial" w:hAnsi="Arial"/>
                <w:sz w:val="20"/>
                <w:szCs w:val="20"/>
              </w:rPr>
              <w:t>Population of Schedule 8 plant - Leersia oryzoides, Cut-grass</w:t>
            </w:r>
          </w:p>
        </w:tc>
      </w:tr>
      <w:tr w:rsidR="00960227" w:rsidRPr="007433A4" w14:paraId="00AAE685" w14:textId="77777777" w:rsidTr="00281183">
        <w:trPr>
          <w:trHeight w:val="289"/>
        </w:trPr>
        <w:tc>
          <w:tcPr>
            <w:tcW w:w="0" w:type="auto"/>
            <w:tcBorders>
              <w:top w:val="outset" w:sz="6" w:space="0" w:color="auto"/>
              <w:left w:val="outset" w:sz="6" w:space="0" w:color="auto"/>
              <w:bottom w:val="outset" w:sz="6" w:space="0" w:color="auto"/>
              <w:right w:val="outset" w:sz="6" w:space="0" w:color="auto"/>
            </w:tcBorders>
          </w:tcPr>
          <w:p w14:paraId="1A711E7A" w14:textId="68C6BECF" w:rsidR="00960227" w:rsidRPr="00794B75" w:rsidRDefault="00960227" w:rsidP="004C2C60">
            <w:pPr>
              <w:spacing w:before="120" w:after="120"/>
              <w:rPr>
                <w:rFonts w:ascii="Arial" w:hAnsi="Arial"/>
                <w:sz w:val="20"/>
                <w:szCs w:val="20"/>
              </w:rPr>
            </w:pPr>
            <w:r w:rsidRPr="00794B75">
              <w:rPr>
                <w:rFonts w:ascii="Arial" w:hAnsi="Arial"/>
                <w:sz w:val="20"/>
                <w:szCs w:val="20"/>
              </w:rPr>
              <w:t>Vascular plant assemblage</w:t>
            </w:r>
          </w:p>
        </w:tc>
      </w:tr>
    </w:tbl>
    <w:p w14:paraId="39626384" w14:textId="64218DF7" w:rsidR="003979F5" w:rsidRDefault="003979F5" w:rsidP="00C92F5E">
      <w:pPr>
        <w:spacing w:before="240" w:after="120" w:line="276" w:lineRule="auto"/>
        <w:rPr>
          <w:rFonts w:ascii="Arial" w:hAnsi="Arial"/>
          <w:sz w:val="24"/>
        </w:rPr>
      </w:pPr>
      <w:r>
        <w:rPr>
          <w:rFonts w:ascii="Arial" w:hAnsi="Arial"/>
          <w:sz w:val="24"/>
        </w:rPr>
        <w:t xml:space="preserve">Wider features of interest </w:t>
      </w:r>
      <w:r w:rsidR="0032047D">
        <w:rPr>
          <w:rFonts w:ascii="Arial" w:hAnsi="Arial"/>
          <w:sz w:val="24"/>
        </w:rPr>
        <w:t xml:space="preserve">to consider </w:t>
      </w:r>
      <w:r w:rsidR="0023360E">
        <w:rPr>
          <w:rFonts w:ascii="Arial" w:hAnsi="Arial"/>
          <w:sz w:val="24"/>
        </w:rPr>
        <w:t>are</w:t>
      </w:r>
      <w:r w:rsidR="00A33AC6">
        <w:rPr>
          <w:rFonts w:ascii="Arial" w:hAnsi="Arial"/>
          <w:sz w:val="24"/>
        </w:rPr>
        <w:t xml:space="preserve"> </w:t>
      </w:r>
      <w:r w:rsidR="002977B1">
        <w:rPr>
          <w:rFonts w:ascii="Arial" w:hAnsi="Arial"/>
          <w:sz w:val="24"/>
        </w:rPr>
        <w:t>Amberley’s</w:t>
      </w:r>
      <w:r w:rsidR="0023360E">
        <w:rPr>
          <w:rFonts w:ascii="Arial" w:hAnsi="Arial"/>
          <w:sz w:val="24"/>
        </w:rPr>
        <w:t xml:space="preserve"> peatlands includin</w:t>
      </w:r>
      <w:r w:rsidR="002977B1">
        <w:rPr>
          <w:rFonts w:ascii="Arial" w:hAnsi="Arial"/>
          <w:sz w:val="24"/>
        </w:rPr>
        <w:t xml:space="preserve">g </w:t>
      </w:r>
      <w:r w:rsidR="00425C3E">
        <w:rPr>
          <w:rFonts w:ascii="Arial" w:hAnsi="Arial"/>
          <w:sz w:val="24"/>
        </w:rPr>
        <w:t>r</w:t>
      </w:r>
      <w:r w:rsidR="00FB51D2">
        <w:rPr>
          <w:rFonts w:ascii="Arial" w:hAnsi="Arial"/>
          <w:sz w:val="24"/>
        </w:rPr>
        <w:t xml:space="preserve">aised </w:t>
      </w:r>
      <w:r w:rsidR="0032047D">
        <w:rPr>
          <w:rFonts w:ascii="Arial" w:hAnsi="Arial"/>
          <w:sz w:val="24"/>
        </w:rPr>
        <w:t>peat bog.</w:t>
      </w:r>
    </w:p>
    <w:p w14:paraId="76CC4C2C" w14:textId="00723B87" w:rsidR="00270E6D" w:rsidRDefault="00270E6D" w:rsidP="00C92F5E">
      <w:pPr>
        <w:spacing w:before="240" w:after="120" w:line="276" w:lineRule="auto"/>
        <w:rPr>
          <w:rFonts w:ascii="Arial" w:hAnsi="Arial"/>
          <w:sz w:val="24"/>
        </w:rPr>
      </w:pPr>
      <w:r w:rsidRPr="00270E6D">
        <w:rPr>
          <w:rFonts w:ascii="Arial" w:hAnsi="Arial"/>
          <w:sz w:val="24"/>
        </w:rPr>
        <w:t>The assessment should consider both direct and indirect impacts of climate change on the site,</w:t>
      </w:r>
      <w:r w:rsidR="00A44CF0">
        <w:rPr>
          <w:rFonts w:ascii="Arial" w:hAnsi="Arial"/>
          <w:sz w:val="24"/>
        </w:rPr>
        <w:t xml:space="preserve"> as well as the influence of the wider landscape</w:t>
      </w:r>
      <w:r w:rsidR="00430840">
        <w:rPr>
          <w:rFonts w:ascii="Arial" w:hAnsi="Arial"/>
          <w:sz w:val="24"/>
        </w:rPr>
        <w:t xml:space="preserve">, </w:t>
      </w:r>
      <w:r w:rsidR="002E3195">
        <w:rPr>
          <w:rFonts w:ascii="Arial" w:hAnsi="Arial"/>
          <w:sz w:val="24"/>
        </w:rPr>
        <w:t xml:space="preserve">again </w:t>
      </w:r>
      <w:r w:rsidR="00B705A3">
        <w:rPr>
          <w:rFonts w:ascii="Arial" w:hAnsi="Arial"/>
          <w:sz w:val="24"/>
        </w:rPr>
        <w:t xml:space="preserve">based on </w:t>
      </w:r>
      <w:r w:rsidR="00B705A3" w:rsidRPr="00B705A3">
        <w:rPr>
          <w:rFonts w:ascii="Arial" w:hAnsi="Arial"/>
          <w:sz w:val="24"/>
        </w:rPr>
        <w:t>a 2ºC warming scenario and timescale up to 2060, but also assessing risks for 4ºC.</w:t>
      </w:r>
      <w:r w:rsidR="00E62716">
        <w:rPr>
          <w:rFonts w:ascii="Arial" w:hAnsi="Arial"/>
          <w:sz w:val="24"/>
        </w:rPr>
        <w:t xml:space="preserve"> </w:t>
      </w:r>
    </w:p>
    <w:p w14:paraId="11941C81" w14:textId="390575FB" w:rsidR="00C92F5E" w:rsidRPr="00C92F5E" w:rsidRDefault="00E62716" w:rsidP="00C92F5E">
      <w:pPr>
        <w:spacing w:before="240" w:after="120" w:line="276" w:lineRule="auto"/>
        <w:rPr>
          <w:rFonts w:ascii="Arial" w:hAnsi="Arial"/>
          <w:sz w:val="24"/>
        </w:rPr>
      </w:pPr>
      <w:r>
        <w:rPr>
          <w:rFonts w:ascii="Arial" w:hAnsi="Arial"/>
          <w:sz w:val="24"/>
        </w:rPr>
        <w:t xml:space="preserve">The assessment </w:t>
      </w:r>
      <w:r w:rsidR="00270E6D">
        <w:rPr>
          <w:rFonts w:ascii="Arial" w:hAnsi="Arial"/>
          <w:sz w:val="24"/>
        </w:rPr>
        <w:t xml:space="preserve">will </w:t>
      </w:r>
      <w:r>
        <w:rPr>
          <w:rFonts w:ascii="Arial" w:hAnsi="Arial"/>
          <w:sz w:val="24"/>
        </w:rPr>
        <w:t>be</w:t>
      </w:r>
      <w:r w:rsidR="00BA26B0">
        <w:rPr>
          <w:rFonts w:ascii="Arial" w:hAnsi="Arial"/>
          <w:sz w:val="24"/>
        </w:rPr>
        <w:t xml:space="preserve"> </w:t>
      </w:r>
      <w:r w:rsidR="001B1A69">
        <w:rPr>
          <w:rFonts w:ascii="Arial" w:hAnsi="Arial"/>
          <w:sz w:val="24"/>
        </w:rPr>
        <w:t>supported by</w:t>
      </w:r>
      <w:r w:rsidR="00AA7D82">
        <w:rPr>
          <w:rFonts w:ascii="Arial" w:hAnsi="Arial"/>
          <w:sz w:val="24"/>
        </w:rPr>
        <w:t xml:space="preserve"> </w:t>
      </w:r>
      <w:r w:rsidR="00C92F5E" w:rsidRPr="00C92F5E">
        <w:rPr>
          <w:rFonts w:ascii="Arial" w:hAnsi="Arial"/>
          <w:sz w:val="24"/>
        </w:rPr>
        <w:t xml:space="preserve">published evidence </w:t>
      </w:r>
      <w:r w:rsidR="005C0971">
        <w:rPr>
          <w:rFonts w:ascii="Arial" w:hAnsi="Arial"/>
          <w:sz w:val="24"/>
        </w:rPr>
        <w:t>(</w:t>
      </w:r>
      <w:r w:rsidR="00F94AFE">
        <w:rPr>
          <w:rFonts w:ascii="Arial" w:hAnsi="Arial"/>
          <w:sz w:val="24"/>
        </w:rPr>
        <w:t>b</w:t>
      </w:r>
      <w:r w:rsidR="005C0971">
        <w:rPr>
          <w:rFonts w:ascii="Arial" w:hAnsi="Arial"/>
          <w:sz w:val="24"/>
        </w:rPr>
        <w:t>ox below)</w:t>
      </w:r>
      <w:r w:rsidR="00720D42">
        <w:rPr>
          <w:rFonts w:ascii="Arial" w:hAnsi="Arial"/>
          <w:sz w:val="24"/>
        </w:rPr>
        <w:t xml:space="preserve"> plus </w:t>
      </w:r>
      <w:r w:rsidR="001D0AC5">
        <w:rPr>
          <w:rFonts w:ascii="Arial" w:hAnsi="Arial"/>
          <w:sz w:val="24"/>
        </w:rPr>
        <w:t xml:space="preserve">site information including </w:t>
      </w:r>
      <w:r w:rsidR="001D0AC5" w:rsidRPr="001D0AC5">
        <w:rPr>
          <w:rFonts w:ascii="Arial" w:hAnsi="Arial"/>
          <w:sz w:val="24"/>
        </w:rPr>
        <w:t>condition assessment</w:t>
      </w:r>
      <w:r w:rsidR="001D0AC5">
        <w:rPr>
          <w:rFonts w:ascii="Arial" w:hAnsi="Arial"/>
          <w:sz w:val="24"/>
        </w:rPr>
        <w:t>s</w:t>
      </w:r>
      <w:r w:rsidR="001D0AC5" w:rsidRPr="001D0AC5">
        <w:rPr>
          <w:rFonts w:ascii="Arial" w:hAnsi="Arial"/>
          <w:sz w:val="24"/>
        </w:rPr>
        <w:t>, SSSI threat register, site monitoring reports and ad</w:t>
      </w:r>
      <w:r w:rsidR="00425C3E">
        <w:rPr>
          <w:rFonts w:ascii="Arial" w:hAnsi="Arial"/>
          <w:sz w:val="24"/>
        </w:rPr>
        <w:t xml:space="preserve"> </w:t>
      </w:r>
      <w:r w:rsidR="001D0AC5" w:rsidRPr="001D0AC5">
        <w:rPr>
          <w:rFonts w:ascii="Arial" w:hAnsi="Arial"/>
          <w:sz w:val="24"/>
        </w:rPr>
        <w:t xml:space="preserve">hoc </w:t>
      </w:r>
      <w:r w:rsidR="00425C3E" w:rsidRPr="001D0AC5">
        <w:rPr>
          <w:rFonts w:ascii="Arial" w:hAnsi="Arial"/>
          <w:sz w:val="24"/>
        </w:rPr>
        <w:t>site-specific</w:t>
      </w:r>
      <w:r w:rsidR="001D0AC5" w:rsidRPr="001D0AC5">
        <w:rPr>
          <w:rFonts w:ascii="Arial" w:hAnsi="Arial"/>
          <w:sz w:val="24"/>
        </w:rPr>
        <w:t xml:space="preserve"> reports</w:t>
      </w:r>
      <w:r w:rsidR="00D67F54">
        <w:rPr>
          <w:rFonts w:ascii="Arial" w:hAnsi="Arial"/>
          <w:sz w:val="24"/>
        </w:rPr>
        <w:t>.</w:t>
      </w:r>
      <w:r w:rsidR="00A6627C">
        <w:rPr>
          <w:rFonts w:ascii="Arial" w:hAnsi="Arial"/>
          <w:sz w:val="24"/>
        </w:rPr>
        <w:t xml:space="preserve"> </w:t>
      </w:r>
      <w:r w:rsidR="00C92F5E" w:rsidRPr="00C92F5E">
        <w:rPr>
          <w:rFonts w:ascii="Arial" w:hAnsi="Arial"/>
          <w:sz w:val="24"/>
        </w:rPr>
        <w:t>In addition, the sub-metrics within the national vulnerability model (fragmentation, topographic heterogeneity) should be used to identify potential causes of climate vulnerability for individual sites. This will be provided.</w:t>
      </w:r>
    </w:p>
    <w:p w14:paraId="7A163CA7" w14:textId="0C748D22" w:rsidR="00C92F5E" w:rsidRPr="00C92F5E" w:rsidRDefault="00C92F5E" w:rsidP="00C92F5E">
      <w:pPr>
        <w:spacing w:before="240" w:after="120" w:line="276" w:lineRule="auto"/>
        <w:rPr>
          <w:rFonts w:ascii="Arial" w:hAnsi="Arial"/>
          <w:sz w:val="24"/>
        </w:rPr>
      </w:pPr>
      <w:r w:rsidRPr="00C92F5E">
        <w:rPr>
          <w:rFonts w:ascii="Arial" w:hAnsi="Arial"/>
          <w:sz w:val="24"/>
        </w:rPr>
        <w:t xml:space="preserve">When undertaking the assessment, site citations should be considered </w:t>
      </w:r>
      <w:r w:rsidR="003D64A9">
        <w:rPr>
          <w:rFonts w:ascii="Arial" w:hAnsi="Arial"/>
          <w:sz w:val="24"/>
        </w:rPr>
        <w:t xml:space="preserve">alongside the list of monitored features </w:t>
      </w:r>
      <w:r w:rsidRPr="00C92F5E">
        <w:rPr>
          <w:rFonts w:ascii="Arial" w:hAnsi="Arial"/>
          <w:sz w:val="24"/>
        </w:rPr>
        <w:t>to ensure that a holistic view of site vulnerability is developed</w:t>
      </w:r>
      <w:r w:rsidR="003D64A9">
        <w:rPr>
          <w:rFonts w:ascii="Arial" w:hAnsi="Arial"/>
          <w:sz w:val="24"/>
        </w:rPr>
        <w:t xml:space="preserve">. </w:t>
      </w:r>
      <w:r w:rsidRPr="00C92F5E">
        <w:rPr>
          <w:rFonts w:ascii="Arial" w:hAnsi="Arial"/>
          <w:sz w:val="24"/>
        </w:rPr>
        <w:t>Within this, the designated habitats should form the core data. Assemblages and species should also be considered where information is available to enable an assessment of climate risk</w:t>
      </w:r>
      <w:r w:rsidR="00997BA0">
        <w:rPr>
          <w:rFonts w:ascii="Arial" w:hAnsi="Arial"/>
          <w:sz w:val="24"/>
        </w:rPr>
        <w:t xml:space="preserve"> to condition</w:t>
      </w:r>
      <w:r w:rsidRPr="00C92F5E">
        <w:rPr>
          <w:rFonts w:ascii="Arial" w:hAnsi="Arial"/>
          <w:sz w:val="24"/>
        </w:rPr>
        <w:t>.</w:t>
      </w:r>
    </w:p>
    <w:p w14:paraId="23768F52" w14:textId="7F3A7EAF" w:rsidR="00261326" w:rsidRPr="00261326" w:rsidRDefault="00C92F5E" w:rsidP="00261326">
      <w:pPr>
        <w:spacing w:before="240" w:after="120" w:line="276" w:lineRule="auto"/>
        <w:rPr>
          <w:rFonts w:ascii="Arial" w:hAnsi="Arial"/>
          <w:sz w:val="24"/>
        </w:rPr>
      </w:pPr>
      <w:r w:rsidRPr="00C92F5E">
        <w:rPr>
          <w:rFonts w:ascii="Arial" w:hAnsi="Arial"/>
          <w:sz w:val="24"/>
        </w:rPr>
        <w:t xml:space="preserve">The </w:t>
      </w:r>
      <w:r w:rsidR="001B1A69">
        <w:rPr>
          <w:rFonts w:ascii="Arial" w:hAnsi="Arial"/>
          <w:sz w:val="24"/>
        </w:rPr>
        <w:t xml:space="preserve">vulnerability </w:t>
      </w:r>
      <w:r w:rsidRPr="00C92F5E">
        <w:rPr>
          <w:rFonts w:ascii="Arial" w:hAnsi="Arial"/>
          <w:sz w:val="24"/>
        </w:rPr>
        <w:t xml:space="preserve">assessment should then be ground-truthed by engagement with </w:t>
      </w:r>
      <w:r w:rsidR="00B30832">
        <w:rPr>
          <w:rFonts w:ascii="Arial" w:hAnsi="Arial"/>
          <w:sz w:val="24"/>
        </w:rPr>
        <w:t xml:space="preserve">site managers and / or </w:t>
      </w:r>
      <w:r w:rsidRPr="00C92F5E">
        <w:rPr>
          <w:rFonts w:ascii="Arial" w:hAnsi="Arial"/>
          <w:sz w:val="24"/>
        </w:rPr>
        <w:t xml:space="preserve">Natural England staff familiar with those SSSIs. </w:t>
      </w:r>
      <w:r w:rsidR="005B0E7A">
        <w:rPr>
          <w:rFonts w:ascii="Arial" w:hAnsi="Arial"/>
          <w:sz w:val="24"/>
        </w:rPr>
        <w:t>C</w:t>
      </w:r>
      <w:r w:rsidRPr="00C92F5E">
        <w:rPr>
          <w:rFonts w:ascii="Arial" w:hAnsi="Arial"/>
          <w:sz w:val="24"/>
        </w:rPr>
        <w:t>ontact</w:t>
      </w:r>
      <w:r w:rsidR="005B0E7A">
        <w:rPr>
          <w:rFonts w:ascii="Arial" w:hAnsi="Arial"/>
          <w:sz w:val="24"/>
        </w:rPr>
        <w:t>s</w:t>
      </w:r>
      <w:r w:rsidRPr="00C92F5E">
        <w:rPr>
          <w:rFonts w:ascii="Arial" w:hAnsi="Arial"/>
          <w:sz w:val="24"/>
        </w:rPr>
        <w:t xml:space="preserve"> will be identified to support this engagement.</w:t>
      </w:r>
    </w:p>
    <w:p w14:paraId="0EF28C02" w14:textId="08E765F2" w:rsidR="00046268" w:rsidRDefault="00046268" w:rsidP="00046268">
      <w:pPr>
        <w:rPr>
          <w:rFonts w:ascii="Arial" w:hAnsi="Arial" w:cs="Arial"/>
          <w:sz w:val="24"/>
          <w:szCs w:val="24"/>
        </w:rPr>
      </w:pPr>
      <w:r w:rsidRPr="00DB6294">
        <w:rPr>
          <w:rFonts w:ascii="Arial" w:hAnsi="Arial" w:cs="Arial"/>
          <w:sz w:val="24"/>
          <w:szCs w:val="24"/>
        </w:rPr>
        <w:t>Supporting information</w:t>
      </w:r>
      <w:r w:rsidR="00DB6294">
        <w:rPr>
          <w:rFonts w:ascii="Arial" w:hAnsi="Arial" w:cs="Arial"/>
          <w:sz w:val="24"/>
          <w:szCs w:val="24"/>
        </w:rPr>
        <w:t>:</w:t>
      </w:r>
    </w:p>
    <w:p w14:paraId="381BF518" w14:textId="77777777" w:rsidR="0076619E" w:rsidRPr="00DB6294" w:rsidRDefault="0076619E" w:rsidP="00046268">
      <w:pPr>
        <w:rPr>
          <w:rFonts w:ascii="Arial" w:hAnsi="Arial" w:cs="Arial"/>
          <w:sz w:val="24"/>
          <w:szCs w:val="24"/>
        </w:rPr>
      </w:pPr>
    </w:p>
    <w:p w14:paraId="09F1D8D6" w14:textId="77777777" w:rsidR="00046268" w:rsidRPr="00DB6294" w:rsidRDefault="0001293A" w:rsidP="00F94AFE">
      <w:pPr>
        <w:pStyle w:val="ListParagraph"/>
        <w:numPr>
          <w:ilvl w:val="0"/>
          <w:numId w:val="11"/>
        </w:numPr>
        <w:pBdr>
          <w:top w:val="single" w:sz="4" w:space="1" w:color="auto"/>
          <w:left w:val="single" w:sz="4" w:space="4" w:color="auto"/>
          <w:bottom w:val="single" w:sz="4" w:space="1" w:color="auto"/>
          <w:right w:val="single" w:sz="4" w:space="4" w:color="auto"/>
        </w:pBdr>
        <w:rPr>
          <w:rFonts w:ascii="Arial" w:hAnsi="Arial" w:cs="Arial"/>
          <w:sz w:val="24"/>
          <w:szCs w:val="24"/>
        </w:rPr>
      </w:pPr>
      <w:hyperlink r:id="rId17" w:history="1">
        <w:r w:rsidR="00046268" w:rsidRPr="00DB6294">
          <w:rPr>
            <w:rStyle w:val="Hyperlink"/>
            <w:rFonts w:ascii="Arial" w:hAnsi="Arial" w:cs="Arial"/>
            <w:sz w:val="24"/>
            <w:szCs w:val="24"/>
          </w:rPr>
          <w:t>Climate Change Risk Assessment (CCRA)</w:t>
        </w:r>
      </w:hyperlink>
    </w:p>
    <w:p w14:paraId="1E182E62" w14:textId="77777777" w:rsidR="00046268" w:rsidRPr="00DB6294" w:rsidRDefault="0001293A" w:rsidP="00F94AFE">
      <w:pPr>
        <w:pStyle w:val="ListParagraph"/>
        <w:numPr>
          <w:ilvl w:val="0"/>
          <w:numId w:val="11"/>
        </w:numPr>
        <w:pBdr>
          <w:top w:val="single" w:sz="4" w:space="1" w:color="auto"/>
          <w:left w:val="single" w:sz="4" w:space="4" w:color="auto"/>
          <w:bottom w:val="single" w:sz="4" w:space="1" w:color="auto"/>
          <w:right w:val="single" w:sz="4" w:space="4" w:color="auto"/>
        </w:pBdr>
        <w:rPr>
          <w:rFonts w:ascii="Arial" w:hAnsi="Arial" w:cs="Arial"/>
          <w:sz w:val="24"/>
          <w:szCs w:val="24"/>
        </w:rPr>
      </w:pPr>
      <w:hyperlink r:id="rId18" w:history="1">
        <w:r w:rsidR="00046268" w:rsidRPr="00DB6294">
          <w:rPr>
            <w:rStyle w:val="Hyperlink"/>
            <w:rFonts w:ascii="Arial" w:hAnsi="Arial" w:cs="Arial"/>
            <w:sz w:val="24"/>
            <w:szCs w:val="24"/>
          </w:rPr>
          <w:t>RIDE Climate Change Impacts Report Cards</w:t>
        </w:r>
      </w:hyperlink>
    </w:p>
    <w:p w14:paraId="20B838A0" w14:textId="77777777" w:rsidR="00046268" w:rsidRPr="00DB6294" w:rsidRDefault="0001293A" w:rsidP="00F94AFE">
      <w:pPr>
        <w:pStyle w:val="ListParagraph"/>
        <w:numPr>
          <w:ilvl w:val="0"/>
          <w:numId w:val="11"/>
        </w:numPr>
        <w:pBdr>
          <w:top w:val="single" w:sz="4" w:space="1" w:color="auto"/>
          <w:left w:val="single" w:sz="4" w:space="4" w:color="auto"/>
          <w:bottom w:val="single" w:sz="4" w:space="1" w:color="auto"/>
          <w:right w:val="single" w:sz="4" w:space="4" w:color="auto"/>
        </w:pBdr>
        <w:rPr>
          <w:rFonts w:ascii="Arial" w:hAnsi="Arial" w:cs="Arial"/>
          <w:sz w:val="24"/>
          <w:szCs w:val="24"/>
        </w:rPr>
      </w:pPr>
      <w:hyperlink r:id="rId19" w:history="1">
        <w:r w:rsidR="00046268" w:rsidRPr="00DB6294">
          <w:rPr>
            <w:rStyle w:val="Hyperlink"/>
            <w:rFonts w:ascii="Arial" w:hAnsi="Arial" w:cs="Arial"/>
            <w:sz w:val="24"/>
            <w:szCs w:val="24"/>
          </w:rPr>
          <w:t>Adaptation Manual, Natural England &amp; RSPB</w:t>
        </w:r>
      </w:hyperlink>
    </w:p>
    <w:p w14:paraId="56610F7D" w14:textId="77777777" w:rsidR="00046268" w:rsidRPr="00DB6294" w:rsidRDefault="0001293A" w:rsidP="00F94AFE">
      <w:pPr>
        <w:pStyle w:val="ListParagraph"/>
        <w:numPr>
          <w:ilvl w:val="0"/>
          <w:numId w:val="11"/>
        </w:numPr>
        <w:pBdr>
          <w:top w:val="single" w:sz="4" w:space="1" w:color="auto"/>
          <w:left w:val="single" w:sz="4" w:space="4" w:color="auto"/>
          <w:bottom w:val="single" w:sz="4" w:space="1" w:color="auto"/>
          <w:right w:val="single" w:sz="4" w:space="4" w:color="auto"/>
        </w:pBdr>
        <w:rPr>
          <w:rStyle w:val="Hyperlink"/>
          <w:rFonts w:ascii="Arial" w:hAnsi="Arial" w:cs="Arial"/>
          <w:sz w:val="24"/>
          <w:szCs w:val="24"/>
        </w:rPr>
      </w:pPr>
      <w:hyperlink r:id="rId20" w:history="1">
        <w:r w:rsidR="00046268" w:rsidRPr="00DB6294">
          <w:rPr>
            <w:rStyle w:val="Hyperlink"/>
            <w:rFonts w:ascii="Arial" w:hAnsi="Arial" w:cs="Arial"/>
            <w:sz w:val="24"/>
            <w:szCs w:val="24"/>
          </w:rPr>
          <w:t>National Biodiversity Climate Change Vulnerability Model (NBCCVM)</w:t>
        </w:r>
      </w:hyperlink>
      <w:r w:rsidR="00046268" w:rsidRPr="00DB6294">
        <w:rPr>
          <w:rFonts w:ascii="Arial" w:hAnsi="Arial" w:cs="Arial"/>
          <w:sz w:val="24"/>
          <w:szCs w:val="24"/>
        </w:rPr>
        <w:t xml:space="preserve">. </w:t>
      </w:r>
      <w:hyperlink r:id="rId21" w:history="1">
        <w:r w:rsidR="00046268" w:rsidRPr="00DB6294">
          <w:rPr>
            <w:rStyle w:val="Hyperlink"/>
            <w:rFonts w:ascii="Arial" w:hAnsi="Arial" w:cs="Arial"/>
            <w:sz w:val="24"/>
            <w:szCs w:val="24"/>
          </w:rPr>
          <w:t>NERR054</w:t>
        </w:r>
      </w:hyperlink>
    </w:p>
    <w:p w14:paraId="649C258B" w14:textId="77777777" w:rsidR="00046268" w:rsidRPr="00DB6294" w:rsidRDefault="0001293A" w:rsidP="00F94AFE">
      <w:pPr>
        <w:pStyle w:val="ListParagraph"/>
        <w:numPr>
          <w:ilvl w:val="0"/>
          <w:numId w:val="11"/>
        </w:numPr>
        <w:pBdr>
          <w:top w:val="single" w:sz="4" w:space="1" w:color="auto"/>
          <w:left w:val="single" w:sz="4" w:space="4" w:color="auto"/>
          <w:bottom w:val="single" w:sz="4" w:space="1" w:color="auto"/>
          <w:right w:val="single" w:sz="4" w:space="4" w:color="auto"/>
        </w:pBdr>
        <w:rPr>
          <w:rFonts w:ascii="Arial" w:hAnsi="Arial" w:cs="Arial"/>
          <w:sz w:val="24"/>
          <w:szCs w:val="24"/>
        </w:rPr>
      </w:pPr>
      <w:hyperlink r:id="rId22" w:history="1">
        <w:r w:rsidR="00046268" w:rsidRPr="00DB6294">
          <w:rPr>
            <w:rStyle w:val="Hyperlink"/>
            <w:rFonts w:ascii="Arial" w:hAnsi="Arial" w:cs="Arial"/>
            <w:sz w:val="24"/>
            <w:szCs w:val="24"/>
          </w:rPr>
          <w:t>Research on the assessment of risks &amp; opportunities for species in England as a result of climate change NECR175</w:t>
        </w:r>
      </w:hyperlink>
    </w:p>
    <w:p w14:paraId="55593E5B" w14:textId="078EC8AD" w:rsidR="00046268" w:rsidRPr="00DB6294" w:rsidRDefault="0001293A" w:rsidP="00F94AFE">
      <w:pPr>
        <w:pStyle w:val="ListParagraph"/>
        <w:numPr>
          <w:ilvl w:val="0"/>
          <w:numId w:val="11"/>
        </w:numPr>
        <w:pBdr>
          <w:top w:val="single" w:sz="4" w:space="1" w:color="auto"/>
          <w:left w:val="single" w:sz="4" w:space="4" w:color="auto"/>
          <w:bottom w:val="single" w:sz="4" w:space="1" w:color="auto"/>
          <w:right w:val="single" w:sz="4" w:space="4" w:color="auto"/>
        </w:pBdr>
        <w:rPr>
          <w:rFonts w:ascii="Arial" w:hAnsi="Arial" w:cs="Arial"/>
          <w:sz w:val="24"/>
          <w:szCs w:val="24"/>
        </w:rPr>
      </w:pPr>
      <w:hyperlink r:id="rId23" w:history="1">
        <w:r w:rsidR="00046268" w:rsidRPr="00DB6294">
          <w:rPr>
            <w:rStyle w:val="Hyperlink"/>
            <w:rFonts w:ascii="Arial" w:hAnsi="Arial" w:cs="Arial"/>
            <w:sz w:val="24"/>
            <w:szCs w:val="24"/>
          </w:rPr>
          <w:t>Climate change theme plan (IPENSTP014)</w:t>
        </w:r>
      </w:hyperlink>
    </w:p>
    <w:p w14:paraId="6A5C1997" w14:textId="37600980" w:rsidR="00C27339" w:rsidRPr="0084501D" w:rsidRDefault="0001293A" w:rsidP="0084501D">
      <w:pPr>
        <w:pStyle w:val="ListParagraph"/>
        <w:numPr>
          <w:ilvl w:val="0"/>
          <w:numId w:val="11"/>
        </w:numPr>
        <w:pBdr>
          <w:top w:val="single" w:sz="4" w:space="1" w:color="auto"/>
          <w:left w:val="single" w:sz="4" w:space="4" w:color="auto"/>
          <w:bottom w:val="single" w:sz="4" w:space="1" w:color="auto"/>
          <w:right w:val="single" w:sz="4" w:space="4" w:color="auto"/>
        </w:pBdr>
        <w:rPr>
          <w:rFonts w:ascii="Arial" w:hAnsi="Arial" w:cs="Arial"/>
          <w:sz w:val="24"/>
          <w:szCs w:val="24"/>
        </w:rPr>
      </w:pPr>
      <w:hyperlink r:id="rId24" w:history="1">
        <w:r w:rsidR="00046268" w:rsidRPr="00DB6294">
          <w:rPr>
            <w:rStyle w:val="Hyperlink"/>
            <w:rFonts w:ascii="Arial" w:hAnsi="Arial" w:cs="Arial"/>
            <w:sz w:val="24"/>
            <w:szCs w:val="24"/>
          </w:rPr>
          <w:t>Climate change vulnerability and the state of adaptation on England's National Nature Reserves</w:t>
        </w:r>
      </w:hyperlink>
    </w:p>
    <w:p w14:paraId="563E025C" w14:textId="1CD50D46" w:rsidR="006D08BD" w:rsidRPr="00826431" w:rsidRDefault="004E076A" w:rsidP="00FE432E">
      <w:pPr>
        <w:spacing w:before="240" w:after="120" w:line="276" w:lineRule="auto"/>
        <w:ind w:firstLine="720"/>
        <w:rPr>
          <w:rFonts w:ascii="Arial" w:hAnsi="Arial"/>
          <w:b/>
          <w:bCs/>
          <w:sz w:val="24"/>
        </w:rPr>
      </w:pPr>
      <w:r>
        <w:rPr>
          <w:rFonts w:ascii="Arial" w:hAnsi="Arial"/>
          <w:b/>
          <w:bCs/>
          <w:sz w:val="24"/>
        </w:rPr>
        <w:t xml:space="preserve">3.3 </w:t>
      </w:r>
      <w:r w:rsidR="00FE432E">
        <w:rPr>
          <w:rFonts w:ascii="Arial" w:hAnsi="Arial"/>
          <w:b/>
          <w:bCs/>
          <w:sz w:val="24"/>
        </w:rPr>
        <w:tab/>
      </w:r>
      <w:r w:rsidR="00826431" w:rsidRPr="00826431">
        <w:rPr>
          <w:rFonts w:ascii="Arial" w:hAnsi="Arial"/>
          <w:b/>
          <w:bCs/>
          <w:sz w:val="24"/>
        </w:rPr>
        <w:t>Development of long-term adaptation goals</w:t>
      </w:r>
    </w:p>
    <w:p w14:paraId="074C0BFC" w14:textId="50B3C7E7" w:rsidR="00736747" w:rsidRPr="007706CB" w:rsidRDefault="0068087C" w:rsidP="00736747">
      <w:pPr>
        <w:spacing w:before="240" w:after="120" w:line="276" w:lineRule="auto"/>
        <w:rPr>
          <w:rFonts w:ascii="Arial" w:hAnsi="Arial"/>
          <w:sz w:val="24"/>
        </w:rPr>
      </w:pPr>
      <w:r w:rsidRPr="0068087C">
        <w:rPr>
          <w:rFonts w:ascii="Arial" w:hAnsi="Arial"/>
          <w:sz w:val="24"/>
        </w:rPr>
        <w:t xml:space="preserve">Using the understanding of projected change and considering how the broader context (catchment and local circumstances) influences the vulnerability of monitored features, </w:t>
      </w:r>
      <w:r w:rsidR="00A004F9">
        <w:rPr>
          <w:rFonts w:ascii="Arial" w:hAnsi="Arial"/>
          <w:sz w:val="24"/>
        </w:rPr>
        <w:lastRenderedPageBreak/>
        <w:t>consider</w:t>
      </w:r>
      <w:r w:rsidR="00C12CE0">
        <w:rPr>
          <w:rFonts w:ascii="Arial" w:hAnsi="Arial"/>
          <w:sz w:val="24"/>
        </w:rPr>
        <w:t>ation will be given to what the</w:t>
      </w:r>
      <w:r w:rsidR="00A004F9">
        <w:rPr>
          <w:rFonts w:ascii="Arial" w:hAnsi="Arial"/>
          <w:sz w:val="24"/>
        </w:rPr>
        <w:t xml:space="preserve"> </w:t>
      </w:r>
      <w:r w:rsidR="008F7DB8">
        <w:rPr>
          <w:rFonts w:ascii="Arial" w:hAnsi="Arial"/>
          <w:sz w:val="24"/>
        </w:rPr>
        <w:t xml:space="preserve">potential conservation objectives </w:t>
      </w:r>
      <w:r w:rsidR="00C12CE0">
        <w:rPr>
          <w:rFonts w:ascii="Arial" w:hAnsi="Arial"/>
          <w:sz w:val="24"/>
        </w:rPr>
        <w:t xml:space="preserve">should be </w:t>
      </w:r>
      <w:r w:rsidR="008F7DB8">
        <w:rPr>
          <w:rFonts w:ascii="Arial" w:hAnsi="Arial"/>
          <w:sz w:val="24"/>
        </w:rPr>
        <w:t>for the site</w:t>
      </w:r>
      <w:r w:rsidR="00C12CE0">
        <w:rPr>
          <w:rFonts w:ascii="Arial" w:hAnsi="Arial"/>
          <w:sz w:val="24"/>
        </w:rPr>
        <w:t xml:space="preserve"> under the above scenarios</w:t>
      </w:r>
      <w:r w:rsidR="00CA543D">
        <w:rPr>
          <w:rFonts w:ascii="Arial" w:hAnsi="Arial"/>
          <w:sz w:val="24"/>
        </w:rPr>
        <w:t xml:space="preserve"> (what will good look like</w:t>
      </w:r>
      <w:r w:rsidR="00643FF4">
        <w:rPr>
          <w:rFonts w:ascii="Arial" w:hAnsi="Arial"/>
          <w:sz w:val="24"/>
        </w:rPr>
        <w:t>, what are new colonisers likely to be</w:t>
      </w:r>
      <w:r w:rsidR="00922A84">
        <w:rPr>
          <w:rFonts w:ascii="Arial" w:hAnsi="Arial"/>
          <w:sz w:val="24"/>
        </w:rPr>
        <w:t>)</w:t>
      </w:r>
      <w:r w:rsidR="00ED3B1F">
        <w:rPr>
          <w:rFonts w:ascii="Arial" w:hAnsi="Arial"/>
          <w:sz w:val="24"/>
        </w:rPr>
        <w:t>. A</w:t>
      </w:r>
      <w:r w:rsidR="00907B8B" w:rsidRPr="00907B8B">
        <w:rPr>
          <w:rFonts w:ascii="Arial" w:hAnsi="Arial"/>
          <w:sz w:val="24"/>
        </w:rPr>
        <w:t xml:space="preserve"> suite of appropriate adaptation interventions</w:t>
      </w:r>
      <w:r w:rsidR="00F53F51">
        <w:rPr>
          <w:rFonts w:ascii="Arial" w:hAnsi="Arial"/>
          <w:sz w:val="24"/>
        </w:rPr>
        <w:t xml:space="preserve"> </w:t>
      </w:r>
      <w:r w:rsidR="00ED3B1F">
        <w:rPr>
          <w:rFonts w:ascii="Arial" w:hAnsi="Arial"/>
          <w:sz w:val="24"/>
        </w:rPr>
        <w:t xml:space="preserve">will then be </w:t>
      </w:r>
      <w:r w:rsidR="00F40A93">
        <w:rPr>
          <w:rFonts w:ascii="Arial" w:hAnsi="Arial"/>
          <w:sz w:val="24"/>
        </w:rPr>
        <w:t xml:space="preserve">identified </w:t>
      </w:r>
      <w:r w:rsidR="00BE4AA9">
        <w:rPr>
          <w:rFonts w:ascii="Arial" w:hAnsi="Arial"/>
          <w:sz w:val="24"/>
        </w:rPr>
        <w:t xml:space="preserve">to </w:t>
      </w:r>
      <w:r w:rsidR="007706CB" w:rsidRPr="007706CB">
        <w:rPr>
          <w:rFonts w:ascii="Arial" w:hAnsi="Arial"/>
          <w:sz w:val="24"/>
        </w:rPr>
        <w:t>develop a long-term adaptation plan</w:t>
      </w:r>
      <w:r w:rsidR="00F40A93">
        <w:rPr>
          <w:rFonts w:ascii="Arial" w:hAnsi="Arial"/>
          <w:sz w:val="24"/>
        </w:rPr>
        <w:t xml:space="preserve"> for </w:t>
      </w:r>
      <w:r w:rsidR="00ED3B1F">
        <w:rPr>
          <w:rFonts w:ascii="Arial" w:hAnsi="Arial"/>
          <w:sz w:val="24"/>
        </w:rPr>
        <w:t>Amberley Wild Brooks SSSI</w:t>
      </w:r>
      <w:r w:rsidR="007706CB" w:rsidRPr="007706CB">
        <w:rPr>
          <w:rFonts w:ascii="Arial" w:hAnsi="Arial"/>
          <w:sz w:val="24"/>
        </w:rPr>
        <w:t>. It is proposed that the Resist-Accept-Direct framework is used to inform the development of the plan.</w:t>
      </w:r>
    </w:p>
    <w:p w14:paraId="1835CB06" w14:textId="77777777" w:rsidR="007706CB" w:rsidRPr="007706CB" w:rsidRDefault="007706CB" w:rsidP="007706CB">
      <w:pPr>
        <w:pBdr>
          <w:top w:val="single" w:sz="4" w:space="1" w:color="auto"/>
          <w:left w:val="single" w:sz="4" w:space="4" w:color="auto"/>
          <w:bottom w:val="single" w:sz="4" w:space="1" w:color="auto"/>
          <w:right w:val="single" w:sz="4" w:space="4" w:color="auto"/>
        </w:pBdr>
        <w:spacing w:before="240" w:after="120" w:line="276" w:lineRule="auto"/>
        <w:rPr>
          <w:rFonts w:ascii="Arial" w:hAnsi="Arial"/>
        </w:rPr>
      </w:pPr>
      <w:r w:rsidRPr="007706CB">
        <w:rPr>
          <w:rFonts w:ascii="Arial" w:hAnsi="Arial"/>
        </w:rPr>
        <w:t>Supporting information</w:t>
      </w:r>
    </w:p>
    <w:p w14:paraId="62BA5967" w14:textId="77777777" w:rsidR="007706CB" w:rsidRPr="007706CB" w:rsidRDefault="0001293A" w:rsidP="007706CB">
      <w:pPr>
        <w:pBdr>
          <w:top w:val="single" w:sz="4" w:space="1" w:color="auto"/>
          <w:left w:val="single" w:sz="4" w:space="4" w:color="auto"/>
          <w:bottom w:val="single" w:sz="4" w:space="1" w:color="auto"/>
          <w:right w:val="single" w:sz="4" w:space="4" w:color="auto"/>
        </w:pBdr>
        <w:spacing w:before="240" w:after="120" w:line="276" w:lineRule="auto"/>
        <w:rPr>
          <w:rFonts w:ascii="Arial" w:hAnsi="Arial"/>
        </w:rPr>
      </w:pPr>
      <w:hyperlink r:id="rId25" w:history="1">
        <w:r w:rsidR="007706CB" w:rsidRPr="007706CB">
          <w:rPr>
            <w:rFonts w:ascii="Arial" w:hAnsi="Arial"/>
            <w:color w:val="0000FF"/>
            <w:u w:val="single"/>
          </w:rPr>
          <w:t>Resist-Accept-Direct Framework</w:t>
        </w:r>
      </w:hyperlink>
    </w:p>
    <w:p w14:paraId="2204B569" w14:textId="68CCB654" w:rsidR="007706CB" w:rsidRPr="007706CB" w:rsidRDefault="0068087C" w:rsidP="007706CB">
      <w:pPr>
        <w:spacing w:before="240" w:after="120" w:line="276" w:lineRule="auto"/>
        <w:rPr>
          <w:rFonts w:ascii="Arial" w:hAnsi="Arial"/>
          <w:sz w:val="24"/>
        </w:rPr>
      </w:pPr>
      <w:r>
        <w:rPr>
          <w:rFonts w:ascii="Arial" w:hAnsi="Arial"/>
          <w:sz w:val="24"/>
        </w:rPr>
        <w:t>T</w:t>
      </w:r>
      <w:r w:rsidR="007706CB" w:rsidRPr="007706CB">
        <w:rPr>
          <w:rFonts w:ascii="Arial" w:hAnsi="Arial"/>
          <w:sz w:val="24"/>
        </w:rPr>
        <w:t xml:space="preserve">he </w:t>
      </w:r>
      <w:r w:rsidR="00B52A5D">
        <w:rPr>
          <w:rFonts w:ascii="Arial" w:hAnsi="Arial"/>
          <w:sz w:val="24"/>
        </w:rPr>
        <w:t xml:space="preserve">RAD </w:t>
      </w:r>
      <w:r w:rsidR="007706CB" w:rsidRPr="007706CB">
        <w:rPr>
          <w:rFonts w:ascii="Arial" w:hAnsi="Arial"/>
          <w:sz w:val="24"/>
        </w:rPr>
        <w:t>framework will be used to identify the range of potential outcomes, appropriate interventions, the scale they need to operate over, the time frame and the required decision points to develop a long-term adaptation plan.</w:t>
      </w:r>
      <w:r w:rsidR="003058DE" w:rsidRPr="003058DE">
        <w:t xml:space="preserve"> </w:t>
      </w:r>
      <w:r w:rsidR="003058DE" w:rsidRPr="003058DE">
        <w:rPr>
          <w:rFonts w:ascii="Arial" w:hAnsi="Arial"/>
          <w:sz w:val="24"/>
        </w:rPr>
        <w:t>Adaptation responses should be identified that operate both within the SSSI and in the surrounding landscape where appropriate</w:t>
      </w:r>
      <w:r w:rsidR="002D3D9B">
        <w:rPr>
          <w:rFonts w:ascii="Arial" w:hAnsi="Arial"/>
          <w:sz w:val="24"/>
        </w:rPr>
        <w:t xml:space="preserve">. </w:t>
      </w:r>
      <w:r w:rsidR="002D3D9B" w:rsidRPr="002D3D9B">
        <w:rPr>
          <w:rFonts w:ascii="Arial" w:hAnsi="Arial"/>
          <w:sz w:val="24"/>
        </w:rPr>
        <w:t>In addition to providing a basis for the assessment of the CC threats the NE and RSPB Climate Change Adaptation manual provides a summary of prospective adaptation approaches</w:t>
      </w:r>
    </w:p>
    <w:p w14:paraId="29B053B0" w14:textId="46CC9D54" w:rsidR="007706CB" w:rsidRPr="007706CB" w:rsidRDefault="3E8633B6" w:rsidP="007706CB">
      <w:pPr>
        <w:spacing w:before="240" w:after="120" w:line="276" w:lineRule="auto"/>
        <w:rPr>
          <w:rFonts w:ascii="Arial" w:hAnsi="Arial"/>
          <w:sz w:val="24"/>
        </w:rPr>
      </w:pPr>
      <w:r w:rsidRPr="2006F75A">
        <w:rPr>
          <w:rFonts w:ascii="Arial" w:hAnsi="Arial"/>
          <w:sz w:val="24"/>
          <w:szCs w:val="24"/>
        </w:rPr>
        <w:t>E</w:t>
      </w:r>
      <w:r w:rsidR="0EEB6758" w:rsidRPr="2006F75A">
        <w:rPr>
          <w:rFonts w:ascii="Arial" w:hAnsi="Arial"/>
          <w:sz w:val="24"/>
          <w:szCs w:val="24"/>
        </w:rPr>
        <w:t>ngagement with relevant NE staff and wider stakeholders will be required to inform and ground-truth the plan.</w:t>
      </w:r>
      <w:r w:rsidR="7EA53912">
        <w:t xml:space="preserve"> </w:t>
      </w:r>
    </w:p>
    <w:p w14:paraId="08B7C1D5" w14:textId="77777777" w:rsidR="00B85E91" w:rsidRPr="001F59BE" w:rsidRDefault="00B85E91" w:rsidP="00D8300D">
      <w:pPr>
        <w:rPr>
          <w:rFonts w:ascii="Arial" w:hAnsi="Arial" w:cs="Arial"/>
          <w:sz w:val="24"/>
          <w:szCs w:val="24"/>
        </w:rPr>
      </w:pPr>
    </w:p>
    <w:p w14:paraId="64A76869" w14:textId="36A21C3D" w:rsidR="00D8300D" w:rsidRDefault="00D8300D" w:rsidP="22261D48">
      <w:pPr>
        <w:rPr>
          <w:rFonts w:ascii="Arial" w:hAnsi="Arial" w:cs="Arial"/>
          <w:b/>
          <w:bCs/>
          <w:sz w:val="28"/>
          <w:szCs w:val="28"/>
        </w:rPr>
      </w:pPr>
      <w:r w:rsidRPr="22261D48">
        <w:rPr>
          <w:rFonts w:ascii="Arial" w:hAnsi="Arial" w:cs="Arial"/>
          <w:b/>
          <w:bCs/>
          <w:sz w:val="28"/>
          <w:szCs w:val="28"/>
        </w:rPr>
        <w:t>4. Required products</w:t>
      </w:r>
    </w:p>
    <w:p w14:paraId="0422176C" w14:textId="77777777" w:rsidR="0099160A" w:rsidRDefault="0099160A" w:rsidP="22261D48">
      <w:pPr>
        <w:rPr>
          <w:rFonts w:ascii="Arial" w:hAnsi="Arial" w:cs="Arial"/>
          <w:b/>
          <w:bCs/>
          <w:sz w:val="28"/>
          <w:szCs w:val="28"/>
        </w:rPr>
      </w:pPr>
    </w:p>
    <w:p w14:paraId="28D8291E" w14:textId="1A1FBB25" w:rsidR="22261D48" w:rsidRDefault="0099160A" w:rsidP="22261D48">
      <w:pPr>
        <w:rPr>
          <w:rFonts w:ascii="Arial" w:hAnsi="Arial" w:cs="Arial"/>
          <w:sz w:val="24"/>
          <w:szCs w:val="24"/>
        </w:rPr>
      </w:pPr>
      <w:r>
        <w:rPr>
          <w:rFonts w:ascii="Arial" w:hAnsi="Arial" w:cs="Arial"/>
          <w:sz w:val="24"/>
          <w:szCs w:val="24"/>
        </w:rPr>
        <w:t>The outputs of this tender are:</w:t>
      </w:r>
    </w:p>
    <w:p w14:paraId="4E5B48BE" w14:textId="1E1A556F" w:rsidR="00960495" w:rsidRPr="00196FD5" w:rsidRDefault="00580E68" w:rsidP="22261D48">
      <w:pPr>
        <w:pStyle w:val="ListParagraph"/>
        <w:numPr>
          <w:ilvl w:val="0"/>
          <w:numId w:val="7"/>
        </w:numPr>
        <w:ind w:hanging="436"/>
        <w:rPr>
          <w:rFonts w:ascii="Arial" w:hAnsi="Arial" w:cs="Arial"/>
          <w:sz w:val="24"/>
          <w:szCs w:val="24"/>
        </w:rPr>
      </w:pPr>
      <w:r>
        <w:rPr>
          <w:rFonts w:ascii="Arial" w:hAnsi="Arial" w:cs="Arial"/>
          <w:sz w:val="24"/>
          <w:szCs w:val="24"/>
        </w:rPr>
        <w:t xml:space="preserve">A comprehensive, final </w:t>
      </w:r>
      <w:r w:rsidR="00196FD5">
        <w:rPr>
          <w:rFonts w:ascii="Arial" w:hAnsi="Arial" w:cs="Arial"/>
          <w:sz w:val="24"/>
          <w:szCs w:val="24"/>
        </w:rPr>
        <w:t>written report by 24 March 2023</w:t>
      </w:r>
    </w:p>
    <w:p w14:paraId="6E664A9D" w14:textId="77777777" w:rsidR="00D8300D" w:rsidRPr="001F59BE" w:rsidRDefault="00D8300D" w:rsidP="00BE3FE8">
      <w:pPr>
        <w:numPr>
          <w:ilvl w:val="1"/>
          <w:numId w:val="5"/>
        </w:numPr>
        <w:ind w:left="1560" w:hanging="426"/>
        <w:rPr>
          <w:rFonts w:ascii="Arial" w:hAnsi="Arial" w:cs="Arial"/>
          <w:sz w:val="24"/>
          <w:szCs w:val="24"/>
        </w:rPr>
      </w:pPr>
      <w:r w:rsidRPr="5F4EB832">
        <w:rPr>
          <w:rFonts w:ascii="Arial" w:hAnsi="Arial" w:cs="Arial"/>
          <w:sz w:val="24"/>
          <w:szCs w:val="24"/>
        </w:rPr>
        <w:t>The report must be completed to a standard and in a format suitable for publication as a Natural England Research Report.</w:t>
      </w:r>
    </w:p>
    <w:p w14:paraId="65496E1B" w14:textId="2A0ABC7C" w:rsidR="00D8300D" w:rsidRDefault="00D8300D" w:rsidP="00BE3FE8">
      <w:pPr>
        <w:numPr>
          <w:ilvl w:val="1"/>
          <w:numId w:val="5"/>
        </w:numPr>
        <w:ind w:left="1560" w:hanging="426"/>
        <w:rPr>
          <w:rFonts w:ascii="Arial" w:hAnsi="Arial" w:cs="Arial"/>
          <w:sz w:val="24"/>
          <w:szCs w:val="24"/>
        </w:rPr>
      </w:pPr>
      <w:r w:rsidRPr="001F59BE">
        <w:rPr>
          <w:rFonts w:ascii="Arial" w:hAnsi="Arial" w:cs="Arial"/>
          <w:sz w:val="24"/>
          <w:szCs w:val="24"/>
        </w:rPr>
        <w:t>Opportunities should be taken for submitting papers resulting from this research for publication in peer-reviewed journals and for giving talks at scientific conferences</w:t>
      </w:r>
      <w:r>
        <w:rPr>
          <w:rFonts w:ascii="Arial" w:hAnsi="Arial" w:cs="Arial"/>
          <w:sz w:val="24"/>
          <w:szCs w:val="24"/>
        </w:rPr>
        <w:t xml:space="preserve">. </w:t>
      </w:r>
      <w:r w:rsidRPr="001F59BE">
        <w:rPr>
          <w:rFonts w:ascii="Arial" w:hAnsi="Arial" w:cs="Arial"/>
          <w:sz w:val="24"/>
          <w:szCs w:val="24"/>
        </w:rPr>
        <w:t>Any papers produced would be co-authored with Natural England.</w:t>
      </w:r>
    </w:p>
    <w:p w14:paraId="16EA6A9C" w14:textId="218BFAB9" w:rsidR="00084E3B" w:rsidRDefault="00084E3B" w:rsidP="00E2305D">
      <w:pPr>
        <w:pStyle w:val="ListParagraph"/>
        <w:numPr>
          <w:ilvl w:val="0"/>
          <w:numId w:val="7"/>
        </w:numPr>
        <w:ind w:hanging="436"/>
        <w:rPr>
          <w:rFonts w:ascii="Arial" w:hAnsi="Arial" w:cs="Arial"/>
          <w:sz w:val="24"/>
          <w:szCs w:val="24"/>
        </w:rPr>
      </w:pPr>
      <w:bookmarkStart w:id="5" w:name="_Hlk113881637"/>
      <w:r>
        <w:rPr>
          <w:rFonts w:ascii="Arial" w:hAnsi="Arial" w:cs="Arial"/>
          <w:sz w:val="24"/>
          <w:szCs w:val="24"/>
        </w:rPr>
        <w:t>Summary reports for each SSSI case study</w:t>
      </w:r>
      <w:r w:rsidR="009E682D">
        <w:rPr>
          <w:rFonts w:ascii="Arial" w:hAnsi="Arial" w:cs="Arial"/>
          <w:sz w:val="24"/>
          <w:szCs w:val="24"/>
        </w:rPr>
        <w:t xml:space="preserve"> will be required</w:t>
      </w:r>
      <w:r w:rsidR="00425C3E">
        <w:rPr>
          <w:rFonts w:ascii="Arial" w:hAnsi="Arial" w:cs="Arial"/>
          <w:sz w:val="24"/>
          <w:szCs w:val="24"/>
        </w:rPr>
        <w:t>.</w:t>
      </w:r>
    </w:p>
    <w:p w14:paraId="5630255D" w14:textId="0733CAF1" w:rsidR="00EB5E47" w:rsidRDefault="008E6AEF" w:rsidP="00E2305D">
      <w:pPr>
        <w:pStyle w:val="ListParagraph"/>
        <w:numPr>
          <w:ilvl w:val="0"/>
          <w:numId w:val="7"/>
        </w:numPr>
        <w:ind w:hanging="436"/>
        <w:rPr>
          <w:rFonts w:ascii="Arial" w:hAnsi="Arial" w:cs="Arial"/>
          <w:sz w:val="24"/>
          <w:szCs w:val="24"/>
        </w:rPr>
      </w:pPr>
      <w:r w:rsidRPr="008E6AEF">
        <w:rPr>
          <w:rFonts w:ascii="Arial" w:hAnsi="Arial"/>
          <w:sz w:val="24"/>
        </w:rPr>
        <w:t>a 2-page (A4) Summary Report will be required presenting the results and policy relevance,</w:t>
      </w:r>
    </w:p>
    <w:p w14:paraId="6B94BD20" w14:textId="6F11BF72" w:rsidR="00E65690" w:rsidRPr="00E2305D" w:rsidRDefault="00E65690" w:rsidP="00E2305D">
      <w:pPr>
        <w:pStyle w:val="ListParagraph"/>
        <w:numPr>
          <w:ilvl w:val="0"/>
          <w:numId w:val="7"/>
        </w:numPr>
        <w:ind w:hanging="436"/>
        <w:rPr>
          <w:rFonts w:ascii="Arial" w:hAnsi="Arial" w:cs="Arial"/>
          <w:sz w:val="24"/>
          <w:szCs w:val="24"/>
        </w:rPr>
      </w:pPr>
      <w:r>
        <w:rPr>
          <w:rFonts w:ascii="Arial" w:hAnsi="Arial" w:cs="Arial"/>
          <w:sz w:val="24"/>
          <w:szCs w:val="24"/>
        </w:rPr>
        <w:t>W</w:t>
      </w:r>
      <w:r w:rsidRPr="00E65690">
        <w:rPr>
          <w:rFonts w:ascii="Arial" w:hAnsi="Arial" w:cs="Arial"/>
          <w:sz w:val="24"/>
          <w:szCs w:val="24"/>
        </w:rPr>
        <w:t>e shall also require the contractors to give a presentation of the project findings to key NE and partner staff.</w:t>
      </w:r>
    </w:p>
    <w:bookmarkEnd w:id="5"/>
    <w:p w14:paraId="0791737D" w14:textId="6DC9A390" w:rsidR="00D8300D" w:rsidRPr="001F59BE" w:rsidRDefault="00D8300D" w:rsidP="00BE3FE8">
      <w:pPr>
        <w:pStyle w:val="ListParagraph"/>
        <w:numPr>
          <w:ilvl w:val="0"/>
          <w:numId w:val="7"/>
        </w:numPr>
        <w:ind w:hanging="436"/>
        <w:rPr>
          <w:rFonts w:ascii="Arial" w:hAnsi="Arial" w:cs="Arial"/>
          <w:sz w:val="24"/>
          <w:szCs w:val="24"/>
        </w:rPr>
      </w:pPr>
      <w:r w:rsidRPr="6D8ECB61">
        <w:rPr>
          <w:rFonts w:ascii="Arial" w:hAnsi="Arial" w:cs="Arial"/>
          <w:sz w:val="24"/>
          <w:szCs w:val="24"/>
        </w:rPr>
        <w:t>Opportunities will also be sought for communicating results to a wider audience within the conservation sector, if appropriate. Tenders should suggest possible options.</w:t>
      </w:r>
    </w:p>
    <w:p w14:paraId="72082B65" w14:textId="1D3D32B6" w:rsidR="00D8300D" w:rsidRDefault="00D8300D" w:rsidP="00D8300D">
      <w:pPr>
        <w:rPr>
          <w:rFonts w:ascii="Arial" w:hAnsi="Arial" w:cs="Arial"/>
          <w:sz w:val="24"/>
          <w:szCs w:val="24"/>
        </w:rPr>
      </w:pPr>
    </w:p>
    <w:p w14:paraId="4FCF3A98" w14:textId="367DBEAF" w:rsidR="00354DB6" w:rsidRPr="001F59BE" w:rsidRDefault="5FBBAB71" w:rsidP="00D8300D">
      <w:pPr>
        <w:rPr>
          <w:rFonts w:ascii="Arial" w:hAnsi="Arial" w:cs="Arial"/>
          <w:sz w:val="24"/>
          <w:szCs w:val="24"/>
        </w:rPr>
      </w:pPr>
      <w:r w:rsidRPr="2006F75A">
        <w:rPr>
          <w:rFonts w:ascii="Arial" w:hAnsi="Arial" w:cs="Arial"/>
          <w:sz w:val="24"/>
          <w:szCs w:val="24"/>
        </w:rPr>
        <w:t>All data and metadata coll</w:t>
      </w:r>
      <w:r w:rsidR="03DA4D6D" w:rsidRPr="2006F75A">
        <w:rPr>
          <w:rFonts w:ascii="Arial" w:hAnsi="Arial" w:cs="Arial"/>
          <w:sz w:val="24"/>
          <w:szCs w:val="24"/>
        </w:rPr>
        <w:t>ated</w:t>
      </w:r>
      <w:r w:rsidRPr="2006F75A">
        <w:rPr>
          <w:rFonts w:ascii="Arial" w:hAnsi="Arial" w:cs="Arial"/>
          <w:sz w:val="24"/>
          <w:szCs w:val="24"/>
        </w:rPr>
        <w:t xml:space="preserve"> during the </w:t>
      </w:r>
      <w:r w:rsidR="5266A73F" w:rsidRPr="2006F75A">
        <w:rPr>
          <w:rFonts w:ascii="Arial" w:hAnsi="Arial" w:cs="Arial"/>
          <w:sz w:val="24"/>
          <w:szCs w:val="24"/>
        </w:rPr>
        <w:t>analysis</w:t>
      </w:r>
      <w:r w:rsidRPr="2006F75A">
        <w:rPr>
          <w:rFonts w:ascii="Arial" w:hAnsi="Arial" w:cs="Arial"/>
          <w:sz w:val="24"/>
          <w:szCs w:val="24"/>
        </w:rPr>
        <w:t xml:space="preserve"> will be provided to Natural England </w:t>
      </w:r>
      <w:r w:rsidR="564D6F56" w:rsidRPr="2006F75A">
        <w:rPr>
          <w:rFonts w:ascii="Arial" w:hAnsi="Arial" w:cs="Arial"/>
          <w:sz w:val="24"/>
          <w:szCs w:val="24"/>
        </w:rPr>
        <w:t>on</w:t>
      </w:r>
      <w:r w:rsidRPr="2006F75A">
        <w:rPr>
          <w:rFonts w:ascii="Arial" w:hAnsi="Arial" w:cs="Arial"/>
          <w:sz w:val="24"/>
          <w:szCs w:val="24"/>
        </w:rPr>
        <w:t xml:space="preserve"> completion of the project.</w:t>
      </w:r>
    </w:p>
    <w:p w14:paraId="3E75A93E" w14:textId="77777777" w:rsidR="00D8300D" w:rsidRPr="001F59BE" w:rsidRDefault="00D8300D" w:rsidP="00D8300D">
      <w:pPr>
        <w:rPr>
          <w:rFonts w:ascii="Arial" w:hAnsi="Arial" w:cs="Arial"/>
          <w:sz w:val="24"/>
          <w:szCs w:val="24"/>
        </w:rPr>
      </w:pPr>
    </w:p>
    <w:p w14:paraId="42EA8A90" w14:textId="77777777" w:rsidR="00D8300D" w:rsidRPr="001F59BE" w:rsidRDefault="00D8300D" w:rsidP="22261D48">
      <w:pPr>
        <w:rPr>
          <w:rFonts w:ascii="Arial" w:hAnsi="Arial" w:cs="Arial"/>
          <w:b/>
          <w:bCs/>
          <w:sz w:val="28"/>
          <w:szCs w:val="28"/>
        </w:rPr>
      </w:pPr>
      <w:r w:rsidRPr="22261D48">
        <w:rPr>
          <w:rFonts w:ascii="Arial" w:hAnsi="Arial" w:cs="Arial"/>
          <w:b/>
          <w:bCs/>
          <w:sz w:val="28"/>
          <w:szCs w:val="28"/>
        </w:rPr>
        <w:t>5. Timetable and payment schedule</w:t>
      </w:r>
    </w:p>
    <w:p w14:paraId="3AD28463" w14:textId="77777777" w:rsidR="00D8300D" w:rsidRPr="001F59BE" w:rsidRDefault="00D8300D" w:rsidP="00D8300D">
      <w:pPr>
        <w:rPr>
          <w:rFonts w:ascii="Arial" w:hAnsi="Arial" w:cs="Arial"/>
          <w:sz w:val="24"/>
          <w:szCs w:val="24"/>
        </w:rPr>
      </w:pPr>
    </w:p>
    <w:p w14:paraId="392DAE25" w14:textId="342D6B30" w:rsidR="00D8300D" w:rsidRPr="00246B80" w:rsidRDefault="00D8300D" w:rsidP="00D8300D">
      <w:pPr>
        <w:rPr>
          <w:rFonts w:ascii="Arial" w:hAnsi="Arial" w:cs="Arial"/>
          <w:sz w:val="24"/>
          <w:szCs w:val="24"/>
        </w:rPr>
      </w:pPr>
      <w:r w:rsidRPr="22261D48">
        <w:rPr>
          <w:rFonts w:ascii="Arial" w:hAnsi="Arial" w:cs="Arial"/>
          <w:sz w:val="24"/>
          <w:szCs w:val="24"/>
        </w:rPr>
        <w:t xml:space="preserve">The contract is expected to be awarded </w:t>
      </w:r>
      <w:r w:rsidR="0060446C">
        <w:rPr>
          <w:rFonts w:ascii="Arial" w:hAnsi="Arial" w:cs="Arial"/>
          <w:sz w:val="24"/>
          <w:szCs w:val="24"/>
        </w:rPr>
        <w:t xml:space="preserve">in </w:t>
      </w:r>
      <w:r w:rsidRPr="22261D48">
        <w:rPr>
          <w:rFonts w:ascii="Arial" w:hAnsi="Arial" w:cs="Arial"/>
          <w:sz w:val="24"/>
          <w:szCs w:val="24"/>
        </w:rPr>
        <w:t xml:space="preserve">October 2022, with work starting as soon as possible after that. The contract is anticipated to end no later than </w:t>
      </w:r>
      <w:r w:rsidR="007F4182">
        <w:rPr>
          <w:rFonts w:ascii="Arial" w:hAnsi="Arial" w:cs="Arial"/>
          <w:sz w:val="24"/>
          <w:szCs w:val="24"/>
        </w:rPr>
        <w:t>24th</w:t>
      </w:r>
      <w:r w:rsidRPr="22261D48">
        <w:rPr>
          <w:rFonts w:ascii="Arial" w:hAnsi="Arial" w:cs="Arial"/>
          <w:sz w:val="24"/>
          <w:szCs w:val="24"/>
        </w:rPr>
        <w:t xml:space="preserve"> March 2023, when we should have received a final report. Payment will be made </w:t>
      </w:r>
      <w:r w:rsidR="00B86136">
        <w:rPr>
          <w:rFonts w:ascii="Arial" w:hAnsi="Arial" w:cs="Arial"/>
          <w:sz w:val="24"/>
          <w:szCs w:val="24"/>
        </w:rPr>
        <w:t>when the</w:t>
      </w:r>
      <w:r w:rsidRPr="22261D48">
        <w:rPr>
          <w:rFonts w:ascii="Arial" w:hAnsi="Arial" w:cs="Arial"/>
          <w:sz w:val="24"/>
          <w:szCs w:val="24"/>
        </w:rPr>
        <w:t xml:space="preserve"> work has been completed. Prices must be submitted in £ sterling, inclusive of VAT (if applicable). Prices will remain fixed for the duration of the contract award period. </w:t>
      </w:r>
    </w:p>
    <w:p w14:paraId="287E95AA" w14:textId="77777777" w:rsidR="00D8300D" w:rsidRPr="001F59BE" w:rsidRDefault="00D8300D" w:rsidP="00D8300D">
      <w:pPr>
        <w:rPr>
          <w:rFonts w:ascii="Arial" w:hAnsi="Arial" w:cs="Arial"/>
          <w:sz w:val="24"/>
          <w:szCs w:val="24"/>
        </w:rPr>
      </w:pPr>
    </w:p>
    <w:p w14:paraId="0DF79A9C" w14:textId="77777777" w:rsidR="00D8300D" w:rsidRPr="001F59BE" w:rsidRDefault="00D8300D" w:rsidP="00D8300D">
      <w:pPr>
        <w:rPr>
          <w:rFonts w:ascii="Arial" w:hAnsi="Arial" w:cs="Arial"/>
          <w:b/>
          <w:bCs/>
        </w:rPr>
      </w:pPr>
    </w:p>
    <w:p w14:paraId="6EF304CC" w14:textId="77777777" w:rsidR="00D8300D" w:rsidRPr="001F59BE" w:rsidRDefault="00D8300D" w:rsidP="22261D48">
      <w:pPr>
        <w:rPr>
          <w:rFonts w:ascii="Arial" w:hAnsi="Arial" w:cs="Arial"/>
          <w:b/>
          <w:bCs/>
          <w:sz w:val="28"/>
          <w:szCs w:val="28"/>
        </w:rPr>
      </w:pPr>
      <w:r w:rsidRPr="22261D48">
        <w:rPr>
          <w:rFonts w:ascii="Arial" w:hAnsi="Arial" w:cs="Arial"/>
          <w:b/>
          <w:bCs/>
          <w:sz w:val="28"/>
          <w:szCs w:val="28"/>
        </w:rPr>
        <w:t>6. Knowledge and skills required and data access</w:t>
      </w:r>
    </w:p>
    <w:p w14:paraId="7C0BF3CD" w14:textId="77777777" w:rsidR="00D8300D" w:rsidRPr="001F59BE" w:rsidRDefault="00D8300D" w:rsidP="00D8300D">
      <w:pPr>
        <w:rPr>
          <w:rFonts w:ascii="Arial" w:hAnsi="Arial" w:cs="Arial"/>
          <w:sz w:val="24"/>
          <w:szCs w:val="24"/>
        </w:rPr>
      </w:pPr>
    </w:p>
    <w:p w14:paraId="7194FCAD" w14:textId="77777777" w:rsidR="00D8300D" w:rsidRPr="001F59BE" w:rsidRDefault="00D8300D" w:rsidP="00D8300D">
      <w:pPr>
        <w:rPr>
          <w:rFonts w:ascii="Arial" w:hAnsi="Arial" w:cs="Arial"/>
          <w:sz w:val="24"/>
          <w:szCs w:val="24"/>
        </w:rPr>
      </w:pPr>
      <w:r>
        <w:rPr>
          <w:rFonts w:ascii="Arial" w:hAnsi="Arial" w:cs="Arial"/>
          <w:sz w:val="24"/>
          <w:szCs w:val="24"/>
        </w:rPr>
        <w:t>Knowledge</w:t>
      </w:r>
      <w:r w:rsidRPr="001F59BE">
        <w:rPr>
          <w:rFonts w:ascii="Arial" w:hAnsi="Arial" w:cs="Arial"/>
          <w:sz w:val="24"/>
          <w:szCs w:val="24"/>
        </w:rPr>
        <w:t xml:space="preserve"> and skills in the following areas will be needed to successfully carry out the project:</w:t>
      </w:r>
    </w:p>
    <w:p w14:paraId="7BAE66C4" w14:textId="77777777" w:rsidR="00D8300D" w:rsidRPr="001F59BE" w:rsidRDefault="00D8300D" w:rsidP="00D8300D">
      <w:pPr>
        <w:rPr>
          <w:rFonts w:ascii="Arial" w:hAnsi="Arial" w:cs="Arial"/>
          <w:sz w:val="24"/>
          <w:szCs w:val="24"/>
        </w:rPr>
      </w:pPr>
    </w:p>
    <w:p w14:paraId="6CA95906" w14:textId="7172C1D9" w:rsidR="00D8300D" w:rsidRDefault="00D8300D" w:rsidP="00FC3A1F">
      <w:pPr>
        <w:pStyle w:val="ListParagraph"/>
        <w:numPr>
          <w:ilvl w:val="0"/>
          <w:numId w:val="14"/>
        </w:numPr>
        <w:rPr>
          <w:rFonts w:ascii="Arial" w:hAnsi="Arial" w:cs="Arial"/>
          <w:sz w:val="24"/>
          <w:szCs w:val="24"/>
        </w:rPr>
      </w:pPr>
      <w:r w:rsidRPr="00FC3A1F">
        <w:rPr>
          <w:rFonts w:ascii="Arial" w:hAnsi="Arial" w:cs="Arial"/>
          <w:sz w:val="24"/>
          <w:szCs w:val="24"/>
        </w:rPr>
        <w:t xml:space="preserve">Proven expertise in using and analysing </w:t>
      </w:r>
      <w:r w:rsidR="004B0498">
        <w:rPr>
          <w:rFonts w:ascii="Arial" w:hAnsi="Arial" w:cs="Arial"/>
          <w:sz w:val="24"/>
          <w:szCs w:val="24"/>
        </w:rPr>
        <w:t>climate change projection</w:t>
      </w:r>
      <w:r w:rsidR="006502C9">
        <w:rPr>
          <w:rFonts w:ascii="Arial" w:hAnsi="Arial" w:cs="Arial"/>
          <w:sz w:val="24"/>
          <w:szCs w:val="24"/>
        </w:rPr>
        <w:t xml:space="preserve">, </w:t>
      </w:r>
      <w:r w:rsidRPr="00FC3A1F">
        <w:rPr>
          <w:rFonts w:ascii="Arial" w:hAnsi="Arial" w:cs="Arial"/>
          <w:sz w:val="24"/>
          <w:szCs w:val="24"/>
        </w:rPr>
        <w:t xml:space="preserve">spatial biodiversity and ecosystem services data. </w:t>
      </w:r>
    </w:p>
    <w:p w14:paraId="3A6B9937" w14:textId="3AA64FA9" w:rsidR="00D8300D" w:rsidRDefault="00D8300D" w:rsidP="00FC3A1F">
      <w:pPr>
        <w:pStyle w:val="ListParagraph"/>
        <w:numPr>
          <w:ilvl w:val="0"/>
          <w:numId w:val="14"/>
        </w:numPr>
        <w:rPr>
          <w:rFonts w:ascii="Arial" w:hAnsi="Arial" w:cs="Arial"/>
          <w:sz w:val="24"/>
          <w:szCs w:val="24"/>
        </w:rPr>
      </w:pPr>
      <w:r w:rsidRPr="00FC3A1F">
        <w:rPr>
          <w:rFonts w:ascii="Arial" w:hAnsi="Arial" w:cs="Arial"/>
          <w:sz w:val="24"/>
          <w:szCs w:val="24"/>
        </w:rPr>
        <w:t>Proven expertise in scientific publishing and in writing guidance material for conservation practitioners.</w:t>
      </w:r>
    </w:p>
    <w:p w14:paraId="4CE1B13D" w14:textId="0F10BC4A" w:rsidR="00D8300D" w:rsidRDefault="00D8300D" w:rsidP="00FC3A1F">
      <w:pPr>
        <w:pStyle w:val="ListParagraph"/>
        <w:numPr>
          <w:ilvl w:val="0"/>
          <w:numId w:val="14"/>
        </w:numPr>
        <w:rPr>
          <w:rFonts w:ascii="Arial" w:hAnsi="Arial" w:cs="Arial"/>
          <w:sz w:val="24"/>
          <w:szCs w:val="24"/>
        </w:rPr>
      </w:pPr>
      <w:r w:rsidRPr="00FC3A1F">
        <w:rPr>
          <w:rFonts w:ascii="Arial" w:hAnsi="Arial" w:cs="Arial"/>
          <w:sz w:val="24"/>
          <w:szCs w:val="24"/>
        </w:rPr>
        <w:t>The ability to work collaboratively with colleagues in other organisations.</w:t>
      </w:r>
    </w:p>
    <w:p w14:paraId="09595E56" w14:textId="77777777" w:rsidR="00D8300D" w:rsidRPr="00FC3A1F" w:rsidRDefault="00D8300D" w:rsidP="00FC3A1F">
      <w:pPr>
        <w:pStyle w:val="ListParagraph"/>
        <w:numPr>
          <w:ilvl w:val="0"/>
          <w:numId w:val="14"/>
        </w:numPr>
        <w:rPr>
          <w:rFonts w:ascii="Arial" w:hAnsi="Arial" w:cs="Arial"/>
          <w:sz w:val="24"/>
          <w:szCs w:val="24"/>
        </w:rPr>
      </w:pPr>
      <w:r w:rsidRPr="00FC3A1F">
        <w:rPr>
          <w:rFonts w:ascii="Arial" w:hAnsi="Arial" w:cs="Arial"/>
          <w:sz w:val="24"/>
          <w:szCs w:val="24"/>
        </w:rPr>
        <w:t>Good project planning and management skills.</w:t>
      </w:r>
    </w:p>
    <w:p w14:paraId="4484AF4E" w14:textId="77777777" w:rsidR="00D8300D" w:rsidRPr="001F59BE" w:rsidRDefault="00D8300D" w:rsidP="00D8300D">
      <w:pPr>
        <w:rPr>
          <w:rFonts w:ascii="Arial" w:hAnsi="Arial" w:cs="Arial"/>
          <w:sz w:val="24"/>
          <w:szCs w:val="24"/>
        </w:rPr>
      </w:pPr>
    </w:p>
    <w:p w14:paraId="314627AB" w14:textId="7CD06458" w:rsidR="00D8300D" w:rsidRDefault="00D8300D" w:rsidP="00D8300D">
      <w:pPr>
        <w:rPr>
          <w:rFonts w:ascii="Arial" w:hAnsi="Arial" w:cs="Arial"/>
          <w:sz w:val="24"/>
          <w:szCs w:val="24"/>
        </w:rPr>
      </w:pPr>
      <w:r w:rsidRPr="001F59BE">
        <w:rPr>
          <w:rFonts w:ascii="Arial" w:hAnsi="Arial" w:cs="Arial"/>
          <w:sz w:val="24"/>
          <w:szCs w:val="24"/>
        </w:rPr>
        <w:t>Tenderers should indicate whether they have access to the necessary datasets, software and tools or whether this would need to be negotiated with current data holders.</w:t>
      </w:r>
    </w:p>
    <w:p w14:paraId="61A689CA" w14:textId="4D00F41B" w:rsidR="00EB4DAA" w:rsidRDefault="00EB4DAA" w:rsidP="00D8300D">
      <w:pPr>
        <w:rPr>
          <w:rFonts w:ascii="Arial" w:hAnsi="Arial" w:cs="Arial"/>
          <w:sz w:val="24"/>
          <w:szCs w:val="24"/>
        </w:rPr>
      </w:pPr>
    </w:p>
    <w:p w14:paraId="3303BAC9" w14:textId="77777777" w:rsidR="00BC38CF" w:rsidRDefault="00BC38CF" w:rsidP="00D8300D">
      <w:pPr>
        <w:rPr>
          <w:rFonts w:ascii="Arial" w:eastAsia="Times New Roman" w:hAnsi="Arial"/>
          <w:b/>
          <w:bCs/>
          <w:sz w:val="28"/>
          <w:szCs w:val="26"/>
        </w:rPr>
      </w:pPr>
    </w:p>
    <w:p w14:paraId="6C8E85F9" w14:textId="77777777" w:rsidR="00BC38CF" w:rsidRDefault="00BC38CF" w:rsidP="00D8300D">
      <w:pPr>
        <w:rPr>
          <w:rFonts w:ascii="Arial" w:eastAsia="Times New Roman" w:hAnsi="Arial"/>
          <w:b/>
          <w:bCs/>
          <w:sz w:val="28"/>
          <w:szCs w:val="26"/>
        </w:rPr>
      </w:pPr>
    </w:p>
    <w:p w14:paraId="0BABA3B4" w14:textId="4057C5D0" w:rsidR="00EB4DAA" w:rsidRPr="00261326" w:rsidRDefault="00EB4DAA" w:rsidP="00D8300D">
      <w:pPr>
        <w:rPr>
          <w:rFonts w:ascii="Arial" w:hAnsi="Arial" w:cs="Arial"/>
          <w:sz w:val="24"/>
          <w:szCs w:val="24"/>
        </w:rPr>
      </w:pPr>
      <w:r w:rsidRPr="00EB4DAA">
        <w:rPr>
          <w:rFonts w:ascii="Arial" w:eastAsia="Times New Roman" w:hAnsi="Arial"/>
          <w:b/>
          <w:bCs/>
          <w:sz w:val="28"/>
          <w:szCs w:val="26"/>
        </w:rPr>
        <w:t>Prices</w:t>
      </w:r>
    </w:p>
    <w:p w14:paraId="497A1A6C" w14:textId="4637E242" w:rsidR="00E54319" w:rsidRDefault="00E54319" w:rsidP="000D1FA6">
      <w:pPr>
        <w:rPr>
          <w:rFonts w:ascii="Arial" w:hAnsi="Arial" w:cs="Arial"/>
          <w:color w:val="FF0000"/>
          <w:sz w:val="24"/>
          <w:szCs w:val="24"/>
        </w:rPr>
      </w:pPr>
    </w:p>
    <w:p w14:paraId="464EA081" w14:textId="77777777" w:rsidR="00EB4DAA" w:rsidRDefault="00EB4DAA" w:rsidP="00EB4DA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Prices must be submitted in £ sterling, inclusive of VAT. </w:t>
      </w:r>
      <w:r>
        <w:rPr>
          <w:rStyle w:val="eop"/>
          <w:rFonts w:ascii="Arial" w:hAnsi="Arial" w:cs="Arial"/>
        </w:rPr>
        <w:t> </w:t>
      </w:r>
    </w:p>
    <w:p w14:paraId="51703FDE" w14:textId="77777777" w:rsidR="00EB4DAA" w:rsidRDefault="00EB4DAA" w:rsidP="00EB4DAA">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A4EFAAB" w14:textId="77777777" w:rsidR="00EB4DAA" w:rsidRDefault="00EB4DAA" w:rsidP="00EB4DA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Please provide a breakdown of the costs in the table below, add rows as needed, then return this letter along with the Supplier Undertaking.</w:t>
      </w:r>
      <w:r>
        <w:rPr>
          <w:rStyle w:val="eop"/>
          <w:rFonts w:ascii="Arial" w:hAnsi="Arial" w:cs="Arial"/>
          <w:sz w:val="22"/>
          <w:szCs w:val="22"/>
        </w:rPr>
        <w:t> </w:t>
      </w:r>
    </w:p>
    <w:p w14:paraId="68EFE7C6" w14:textId="77777777" w:rsidR="00EB4DAA" w:rsidRDefault="00EB4DAA" w:rsidP="000D1FA6">
      <w:pPr>
        <w:rPr>
          <w:rFonts w:ascii="Arial" w:hAnsi="Arial" w:cs="Arial"/>
          <w:color w:val="FF0000"/>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4350"/>
        <w:gridCol w:w="1290"/>
        <w:gridCol w:w="1290"/>
        <w:gridCol w:w="1290"/>
        <w:gridCol w:w="1290"/>
      </w:tblGrid>
      <w:tr w:rsidR="00EB4DAA" w:rsidRPr="00EB4DAA" w14:paraId="14E008B5" w14:textId="77777777" w:rsidTr="728F8C05">
        <w:trPr>
          <w:trHeight w:val="675"/>
        </w:trPr>
        <w:tc>
          <w:tcPr>
            <w:tcW w:w="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A7E3347"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4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6821A4A"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b/>
                <w:bCs/>
                <w:lang w:eastAsia="en-GB"/>
              </w:rPr>
              <w:t>Item of work</w:t>
            </w: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8374726"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b/>
                <w:bCs/>
                <w:lang w:eastAsia="en-GB"/>
              </w:rPr>
              <w:t>Staff</w:t>
            </w: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BB15479"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b/>
                <w:bCs/>
                <w:lang w:eastAsia="en-GB"/>
              </w:rPr>
              <w:t>Day £ rate of staff</w:t>
            </w: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D026D5E"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b/>
                <w:bCs/>
                <w:lang w:eastAsia="en-GB"/>
              </w:rPr>
              <w:t>Number of days</w:t>
            </w: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12A6699"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b/>
                <w:bCs/>
                <w:lang w:eastAsia="en-GB"/>
              </w:rPr>
              <w:t>Total Price £</w:t>
            </w:r>
            <w:r w:rsidRPr="00EB4DAA">
              <w:rPr>
                <w:rFonts w:ascii="Arial" w:eastAsia="Times New Roman" w:hAnsi="Arial" w:cs="Arial"/>
                <w:lang w:eastAsia="en-GB"/>
              </w:rPr>
              <w:t> </w:t>
            </w:r>
          </w:p>
          <w:p w14:paraId="52AEBEF1"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b/>
                <w:bCs/>
                <w:lang w:eastAsia="en-GB"/>
              </w:rPr>
              <w:t>(ex. VAT) </w:t>
            </w:r>
            <w:r w:rsidRPr="00EB4DAA">
              <w:rPr>
                <w:rFonts w:ascii="Arial" w:eastAsia="Times New Roman" w:hAnsi="Arial" w:cs="Arial"/>
                <w:lang w:eastAsia="en-GB"/>
              </w:rPr>
              <w:t> </w:t>
            </w:r>
          </w:p>
        </w:tc>
      </w:tr>
      <w:tr w:rsidR="00EB4DAA" w:rsidRPr="00EB4DAA" w14:paraId="41C88100" w14:textId="77777777" w:rsidTr="728F8C05">
        <w:trPr>
          <w:trHeight w:val="675"/>
        </w:trPr>
        <w:tc>
          <w:tcPr>
            <w:tcW w:w="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1BACEEF"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1 </w:t>
            </w:r>
          </w:p>
        </w:tc>
        <w:tc>
          <w:tcPr>
            <w:tcW w:w="4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6A19618" w14:textId="041F064B" w:rsidR="00EB4DAA" w:rsidRPr="00EB4DAA" w:rsidRDefault="54D1B6E8" w:rsidP="728F8C05">
            <w:pPr>
              <w:textAlignment w:val="baseline"/>
              <w:rPr>
                <w:rFonts w:ascii="Arial" w:eastAsia="Times New Roman" w:hAnsi="Arial" w:cs="Arial"/>
                <w:lang w:eastAsia="en-GB"/>
              </w:rPr>
            </w:pPr>
            <w:r w:rsidRPr="728F8C05">
              <w:rPr>
                <w:rFonts w:ascii="Arial" w:eastAsia="Times New Roman" w:hAnsi="Arial" w:cs="Arial"/>
                <w:lang w:eastAsia="en-GB"/>
              </w:rPr>
              <w:t xml:space="preserve">Data Analysis &amp; </w:t>
            </w:r>
            <w:r w:rsidR="00EB4DAA" w:rsidRPr="728F8C05">
              <w:rPr>
                <w:rFonts w:ascii="Arial" w:eastAsia="Times New Roman" w:hAnsi="Arial" w:cs="Arial"/>
                <w:lang w:eastAsia="en-GB"/>
              </w:rPr>
              <w:t>Reporting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007E685"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A2340F3"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57F92CD"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A2FAB38"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r>
      <w:tr w:rsidR="00EB4DAA" w:rsidRPr="00EB4DAA" w14:paraId="59E63481" w14:textId="77777777" w:rsidTr="728F8C05">
        <w:trPr>
          <w:trHeight w:val="675"/>
        </w:trPr>
        <w:tc>
          <w:tcPr>
            <w:tcW w:w="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409A7EE"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4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17C2183"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21E8671"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8186D72"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C2BAACB"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2441BAB"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r>
      <w:tr w:rsidR="00EB4DAA" w:rsidRPr="00EB4DAA" w14:paraId="1FA0AB95" w14:textId="77777777" w:rsidTr="728F8C05">
        <w:trPr>
          <w:trHeight w:val="675"/>
        </w:trPr>
        <w:tc>
          <w:tcPr>
            <w:tcW w:w="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F791A58"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4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3F487E0"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70D510D"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4EB2DCC"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D48CF4B"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D451E1A"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r>
      <w:tr w:rsidR="00EB4DAA" w:rsidRPr="00EB4DAA" w14:paraId="0264D84F" w14:textId="77777777" w:rsidTr="728F8C05">
        <w:trPr>
          <w:trHeight w:val="675"/>
        </w:trPr>
        <w:tc>
          <w:tcPr>
            <w:tcW w:w="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1E32853"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4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28EF702"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1A6CF22"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7652929"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EE8F39F"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9D6D98D"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r>
      <w:tr w:rsidR="00EB4DAA" w:rsidRPr="00EB4DAA" w14:paraId="7408C2B0" w14:textId="77777777" w:rsidTr="728F8C05">
        <w:trPr>
          <w:trHeight w:val="675"/>
        </w:trPr>
        <w:tc>
          <w:tcPr>
            <w:tcW w:w="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1CAF941"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4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2C9396A"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CAC5938"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AE79EA6"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2BE0FF5"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077190D"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r>
      <w:tr w:rsidR="00EB4DAA" w:rsidRPr="00EB4DAA" w14:paraId="3490117E" w14:textId="77777777" w:rsidTr="728F8C05">
        <w:trPr>
          <w:trHeight w:val="675"/>
        </w:trPr>
        <w:tc>
          <w:tcPr>
            <w:tcW w:w="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F21D845"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2 </w:t>
            </w:r>
          </w:p>
        </w:tc>
        <w:tc>
          <w:tcPr>
            <w:tcW w:w="4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0729786"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Other costs (please specify)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672BBBF4"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13D67C66"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266F1917"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F225E80"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r>
      <w:tr w:rsidR="00EB4DAA" w:rsidRPr="00EB4DAA" w14:paraId="634A1459" w14:textId="77777777" w:rsidTr="728F8C05">
        <w:trPr>
          <w:trHeight w:val="675"/>
        </w:trPr>
        <w:tc>
          <w:tcPr>
            <w:tcW w:w="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5FBE312"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5 </w:t>
            </w:r>
          </w:p>
        </w:tc>
        <w:tc>
          <w:tcPr>
            <w:tcW w:w="4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B42EA46"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Sub-total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1227D3C"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332B3FBD"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1D390071"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ED2AD2B"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r>
      <w:tr w:rsidR="00EB4DAA" w:rsidRPr="00EB4DAA" w14:paraId="7DDA231D" w14:textId="77777777" w:rsidTr="728F8C05">
        <w:trPr>
          <w:trHeight w:val="675"/>
        </w:trPr>
        <w:tc>
          <w:tcPr>
            <w:tcW w:w="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BFB9058"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6 </w:t>
            </w:r>
          </w:p>
        </w:tc>
        <w:tc>
          <w:tcPr>
            <w:tcW w:w="4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CDD5D07"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VAT at 20% if applicable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0346C650"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4D32ACC6"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2C1B0D3D"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4D79775"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r>
      <w:tr w:rsidR="00EB4DAA" w:rsidRPr="00EB4DAA" w14:paraId="1F35FCD6" w14:textId="77777777" w:rsidTr="728F8C05">
        <w:trPr>
          <w:trHeight w:val="675"/>
        </w:trPr>
        <w:tc>
          <w:tcPr>
            <w:tcW w:w="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48217E8"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b/>
                <w:bCs/>
                <w:lang w:eastAsia="en-GB"/>
              </w:rPr>
              <w:t>7</w:t>
            </w:r>
            <w:r w:rsidRPr="00EB4DAA">
              <w:rPr>
                <w:rFonts w:ascii="Arial" w:eastAsia="Times New Roman" w:hAnsi="Arial" w:cs="Arial"/>
                <w:lang w:eastAsia="en-GB"/>
              </w:rPr>
              <w:t> </w:t>
            </w:r>
          </w:p>
        </w:tc>
        <w:tc>
          <w:tcPr>
            <w:tcW w:w="4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DDBE93B"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b/>
                <w:bCs/>
                <w:lang w:eastAsia="en-GB"/>
              </w:rPr>
              <w:t>Total </w:t>
            </w: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788F8759"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3548588B"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3379A609"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CE3836E"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r>
    </w:tbl>
    <w:p w14:paraId="51D8C8EA" w14:textId="77777777" w:rsidR="00EB4DAA" w:rsidRDefault="00EB4DAA" w:rsidP="000D1FA6">
      <w:pPr>
        <w:rPr>
          <w:rFonts w:ascii="Arial" w:hAnsi="Arial" w:cs="Arial"/>
          <w:color w:val="FF0000"/>
          <w:sz w:val="24"/>
          <w:szCs w:val="24"/>
        </w:rPr>
      </w:pPr>
    </w:p>
    <w:p w14:paraId="303462B6" w14:textId="5B4CF499" w:rsidR="00CE35BE" w:rsidRPr="00D76CED" w:rsidRDefault="00CE35BE" w:rsidP="00CE35BE">
      <w:pPr>
        <w:rPr>
          <w:rFonts w:ascii="Arial" w:hAnsi="Arial" w:cs="Arial"/>
          <w:color w:val="FF0000"/>
          <w:sz w:val="24"/>
          <w:szCs w:val="24"/>
        </w:rPr>
      </w:pPr>
    </w:p>
    <w:p w14:paraId="0ABB8F07" w14:textId="77777777" w:rsidR="006502C9" w:rsidRDefault="006502C9" w:rsidP="728F8C05">
      <w:pPr>
        <w:pStyle w:val="paragraph"/>
        <w:spacing w:before="0" w:beforeAutospacing="0" w:after="0" w:afterAutospacing="0"/>
        <w:textAlignment w:val="baseline"/>
        <w:rPr>
          <w:rStyle w:val="normaltextrun"/>
          <w:rFonts w:ascii="Arial" w:hAnsi="Arial" w:cs="Arial"/>
          <w:b/>
          <w:bCs/>
          <w:sz w:val="28"/>
          <w:szCs w:val="28"/>
        </w:rPr>
      </w:pPr>
    </w:p>
    <w:p w14:paraId="11682CB9" w14:textId="77777777" w:rsidR="006502C9" w:rsidRDefault="006502C9" w:rsidP="728F8C05">
      <w:pPr>
        <w:pStyle w:val="paragraph"/>
        <w:spacing w:before="0" w:beforeAutospacing="0" w:after="0" w:afterAutospacing="0"/>
        <w:textAlignment w:val="baseline"/>
        <w:rPr>
          <w:rStyle w:val="normaltextrun"/>
          <w:rFonts w:ascii="Arial" w:hAnsi="Arial" w:cs="Arial"/>
          <w:b/>
          <w:bCs/>
          <w:sz w:val="28"/>
          <w:szCs w:val="28"/>
        </w:rPr>
      </w:pPr>
    </w:p>
    <w:p w14:paraId="615E2526" w14:textId="77777777" w:rsidR="006502C9" w:rsidRDefault="006502C9" w:rsidP="728F8C05">
      <w:pPr>
        <w:pStyle w:val="paragraph"/>
        <w:spacing w:before="0" w:beforeAutospacing="0" w:after="0" w:afterAutospacing="0"/>
        <w:textAlignment w:val="baseline"/>
        <w:rPr>
          <w:rStyle w:val="normaltextrun"/>
          <w:rFonts w:ascii="Arial" w:hAnsi="Arial" w:cs="Arial"/>
          <w:b/>
          <w:bCs/>
          <w:sz w:val="28"/>
          <w:szCs w:val="28"/>
        </w:rPr>
      </w:pPr>
    </w:p>
    <w:p w14:paraId="2A7FFFDC" w14:textId="648870D9" w:rsidR="00580BD5" w:rsidRDefault="00580BD5" w:rsidP="728F8C05">
      <w:pPr>
        <w:pStyle w:val="paragraph"/>
        <w:spacing w:before="0" w:beforeAutospacing="0" w:after="0" w:afterAutospacing="0"/>
        <w:textAlignment w:val="baseline"/>
        <w:rPr>
          <w:rStyle w:val="eop"/>
          <w:rFonts w:ascii="Arial" w:hAnsi="Arial" w:cs="Arial"/>
          <w:sz w:val="28"/>
          <w:szCs w:val="28"/>
        </w:rPr>
      </w:pPr>
      <w:r>
        <w:rPr>
          <w:rStyle w:val="normaltextrun"/>
          <w:rFonts w:ascii="Arial" w:hAnsi="Arial" w:cs="Arial"/>
          <w:b/>
          <w:bCs/>
          <w:sz w:val="28"/>
          <w:szCs w:val="28"/>
        </w:rPr>
        <w:t xml:space="preserve">Quotation Submission </w:t>
      </w:r>
    </w:p>
    <w:p w14:paraId="27704E37" w14:textId="742DC4AB" w:rsidR="0036584C" w:rsidRDefault="00580BD5" w:rsidP="0036584C">
      <w:pPr>
        <w:pStyle w:val="paragraph"/>
        <w:spacing w:before="0" w:beforeAutospacing="0" w:after="0" w:afterAutospacing="0"/>
        <w:textAlignment w:val="baseline"/>
        <w:rPr>
          <w:rFonts w:ascii="Arial" w:hAnsi="Arial" w:cs="Arial"/>
        </w:rPr>
      </w:pPr>
      <w:r>
        <w:rPr>
          <w:rStyle w:val="eop"/>
          <w:rFonts w:ascii="Arial" w:hAnsi="Arial" w:cs="Arial"/>
          <w:sz w:val="28"/>
          <w:szCs w:val="28"/>
        </w:rPr>
        <w:t> </w:t>
      </w:r>
      <w:r w:rsidR="0036584C">
        <w:rPr>
          <w:rStyle w:val="eop"/>
          <w:rFonts w:ascii="Arial" w:hAnsi="Arial" w:cs="Arial"/>
          <w:sz w:val="28"/>
          <w:szCs w:val="28"/>
        </w:rPr>
        <w:t> </w:t>
      </w:r>
    </w:p>
    <w:p w14:paraId="1A755971" w14:textId="5123FDA5" w:rsidR="0036584C" w:rsidRDefault="0036584C" w:rsidP="0036584C">
      <w:pPr>
        <w:pStyle w:val="paragraph"/>
        <w:spacing w:before="0" w:beforeAutospacing="0" w:after="0" w:afterAutospacing="0"/>
        <w:textAlignment w:val="baseline"/>
        <w:rPr>
          <w:rFonts w:ascii="Arial" w:hAnsi="Arial" w:cs="Arial"/>
        </w:rPr>
      </w:pPr>
      <w:r w:rsidRPr="00415E30">
        <w:rPr>
          <w:rStyle w:val="normaltextrun"/>
          <w:rFonts w:ascii="Arial" w:hAnsi="Arial" w:cs="Arial"/>
          <w:highlight w:val="yellow"/>
        </w:rPr>
        <w:t>The submission will be assessed against the methodology (25%) and proven expertise in analysing spatial data (25%).</w:t>
      </w:r>
      <w:r>
        <w:rPr>
          <w:rStyle w:val="normaltextrun"/>
          <w:rFonts w:ascii="Arial" w:hAnsi="Arial" w:cs="Arial"/>
        </w:rPr>
        <w:t> </w:t>
      </w:r>
      <w:r>
        <w:rPr>
          <w:rStyle w:val="eop"/>
          <w:rFonts w:ascii="Arial" w:hAnsi="Arial" w:cs="Arial"/>
        </w:rPr>
        <w:t> </w:t>
      </w:r>
    </w:p>
    <w:p w14:paraId="22F50624" w14:textId="77777777" w:rsidR="0036584C" w:rsidRDefault="0036584C" w:rsidP="0036584C">
      <w:pPr>
        <w:pStyle w:val="paragraph"/>
        <w:spacing w:before="0" w:beforeAutospacing="0" w:after="0" w:afterAutospacing="0"/>
        <w:textAlignment w:val="baseline"/>
        <w:rPr>
          <w:rFonts w:ascii="Arial" w:hAnsi="Arial" w:cs="Arial"/>
        </w:rPr>
      </w:pPr>
      <w:r>
        <w:rPr>
          <w:rStyle w:val="eop"/>
          <w:rFonts w:ascii="Arial" w:hAnsi="Arial" w:cs="Arial"/>
        </w:rPr>
        <w:t> </w:t>
      </w:r>
    </w:p>
    <w:p w14:paraId="2CF94E7F" w14:textId="4EF7F904" w:rsidR="0036584C" w:rsidRDefault="0036584C" w:rsidP="0036584C">
      <w:pPr>
        <w:pStyle w:val="paragraph"/>
        <w:spacing w:before="0" w:beforeAutospacing="0" w:after="0" w:afterAutospacing="0"/>
        <w:textAlignment w:val="baseline"/>
        <w:rPr>
          <w:rFonts w:ascii="Arial" w:hAnsi="Arial" w:cs="Arial"/>
        </w:rPr>
      </w:pPr>
      <w:r>
        <w:rPr>
          <w:rStyle w:val="normaltextrun"/>
          <w:rFonts w:ascii="Arial" w:hAnsi="Arial" w:cs="Arial"/>
        </w:rPr>
        <w:t>Please include</w:t>
      </w:r>
      <w:r w:rsidR="00D5774D">
        <w:rPr>
          <w:rStyle w:val="normaltextrun"/>
          <w:rFonts w:ascii="Arial" w:hAnsi="Arial" w:cs="Arial"/>
        </w:rPr>
        <w:t>:</w:t>
      </w:r>
    </w:p>
    <w:p w14:paraId="66DEEC6D" w14:textId="67D36DAD" w:rsidR="7DE0D54A" w:rsidRDefault="7DE0D54A" w:rsidP="00BE3FE8">
      <w:pPr>
        <w:pStyle w:val="paragraph"/>
        <w:numPr>
          <w:ilvl w:val="0"/>
          <w:numId w:val="8"/>
        </w:numPr>
        <w:spacing w:before="0" w:beforeAutospacing="0" w:after="0" w:afterAutospacing="0"/>
        <w:ind w:left="1080"/>
        <w:rPr>
          <w:rFonts w:ascii="Arial" w:hAnsi="Arial" w:cs="Arial"/>
        </w:rPr>
      </w:pPr>
    </w:p>
    <w:p w14:paraId="7345398C" w14:textId="425B251F" w:rsidR="0036584C" w:rsidRDefault="006502C9" w:rsidP="7DE0D54A">
      <w:pPr>
        <w:pStyle w:val="paragraph"/>
        <w:spacing w:before="0" w:beforeAutospacing="0" w:after="0" w:afterAutospacing="0"/>
        <w:textAlignment w:val="baseline"/>
        <w:rPr>
          <w:rFonts w:ascii="Arial" w:hAnsi="Arial" w:cs="Arial"/>
        </w:rPr>
      </w:pPr>
      <w:r>
        <w:rPr>
          <w:rStyle w:val="normaltextrun"/>
          <w:rFonts w:ascii="Arial" w:hAnsi="Arial" w:cs="Arial"/>
        </w:rPr>
        <w:t>A</w:t>
      </w:r>
      <w:r w:rsidR="0036584C">
        <w:rPr>
          <w:rStyle w:val="normaltextrun"/>
          <w:rFonts w:ascii="Arial" w:hAnsi="Arial" w:cs="Arial"/>
        </w:rPr>
        <w:t xml:space="preserve"> detailed explanation of the methodology you intend to use for the project, including a description of which tools you would use and why, to be no longer than one page of A4, not including annexes. Please also list what datasets you would need and how they would be obtained, and any associated costs.</w:t>
      </w:r>
      <w:r w:rsidR="0036584C">
        <w:rPr>
          <w:rStyle w:val="eop"/>
          <w:rFonts w:ascii="Arial" w:hAnsi="Arial" w:cs="Arial"/>
        </w:rPr>
        <w:t> </w:t>
      </w:r>
    </w:p>
    <w:p w14:paraId="0E302288" w14:textId="5B323AE6" w:rsidR="6CCD3B9A" w:rsidRDefault="6CCD3B9A" w:rsidP="00BE3FE8">
      <w:pPr>
        <w:pStyle w:val="paragraph"/>
        <w:numPr>
          <w:ilvl w:val="0"/>
          <w:numId w:val="8"/>
        </w:numPr>
        <w:spacing w:before="0" w:beforeAutospacing="0" w:after="0" w:afterAutospacing="0"/>
        <w:ind w:left="1080"/>
        <w:rPr>
          <w:rStyle w:val="eop"/>
          <w:rFonts w:ascii="Segoe UI" w:hAnsi="Segoe UI" w:cs="Segoe UI"/>
          <w:sz w:val="18"/>
          <w:szCs w:val="18"/>
        </w:rPr>
      </w:pPr>
    </w:p>
    <w:p w14:paraId="4CCE420C" w14:textId="7D80DBD5" w:rsidR="0036584C" w:rsidRDefault="0036584C" w:rsidP="7DE0D54A">
      <w:pPr>
        <w:pStyle w:val="paragraph"/>
        <w:spacing w:before="0" w:beforeAutospacing="0" w:after="0" w:afterAutospacing="0"/>
        <w:textAlignment w:val="baseline"/>
        <w:rPr>
          <w:rFonts w:ascii="Segoe UI" w:hAnsi="Segoe UI" w:cs="Segoe UI"/>
          <w:sz w:val="18"/>
          <w:szCs w:val="18"/>
        </w:rPr>
      </w:pPr>
      <w:r w:rsidRPr="0036584C">
        <w:rPr>
          <w:rStyle w:val="normaltextrun"/>
          <w:rFonts w:ascii="Arial" w:hAnsi="Arial" w:cs="Arial"/>
        </w:rPr>
        <w:t>CVs of key personnel who will be directly involved in this contract including details of their relevant expertise and track record to be no longer than one page of A4 per person.</w:t>
      </w:r>
      <w:r w:rsidRPr="0036584C">
        <w:rPr>
          <w:rStyle w:val="eop"/>
          <w:rFonts w:ascii="Arial" w:hAnsi="Arial" w:cs="Arial"/>
        </w:rPr>
        <w:t> </w:t>
      </w:r>
      <w:r w:rsidR="00580BD5" w:rsidRPr="0036584C">
        <w:rPr>
          <w:rStyle w:val="normaltextrun"/>
          <w:rFonts w:ascii="Arial" w:hAnsi="Arial" w:cs="Arial"/>
        </w:rPr>
        <w:t>In addition, include information relating to your quality assurance and project management procedures, to be no longer than two A4 pages long.</w:t>
      </w:r>
      <w:r w:rsidR="00580BD5" w:rsidRPr="0036584C">
        <w:rPr>
          <w:rStyle w:val="eop"/>
          <w:rFonts w:ascii="Arial" w:hAnsi="Arial" w:cs="Arial"/>
        </w:rPr>
        <w:t> </w:t>
      </w:r>
    </w:p>
    <w:p w14:paraId="2E05DC8C" w14:textId="2C94182D" w:rsidR="6CCD3B9A" w:rsidRDefault="6CCD3B9A" w:rsidP="6CCD3B9A">
      <w:pPr>
        <w:pStyle w:val="paragraph"/>
        <w:spacing w:before="0" w:beforeAutospacing="0" w:after="0" w:afterAutospacing="0"/>
        <w:rPr>
          <w:rFonts w:ascii="Arial" w:hAnsi="Arial" w:cs="Arial"/>
        </w:rPr>
      </w:pPr>
    </w:p>
    <w:p w14:paraId="4C46616B" w14:textId="0B46CCA9" w:rsidR="00724B5C" w:rsidRPr="0036584C" w:rsidRDefault="00724B5C" w:rsidP="0036584C">
      <w:pPr>
        <w:pStyle w:val="paragraph"/>
        <w:spacing w:before="0" w:beforeAutospacing="0" w:after="0" w:afterAutospacing="0"/>
        <w:textAlignment w:val="baseline"/>
        <w:rPr>
          <w:rFonts w:ascii="Segoe UI" w:hAnsi="Segoe UI" w:cs="Segoe UI"/>
          <w:sz w:val="18"/>
          <w:szCs w:val="18"/>
        </w:rPr>
      </w:pPr>
      <w:r w:rsidRPr="0036584C">
        <w:rPr>
          <w:rFonts w:ascii="Arial" w:hAnsi="Arial" w:cs="Arial"/>
        </w:rPr>
        <w:t>We will award this contract in line with the most economically advantageous tender (MEAT) as set out in the following award criteria:</w:t>
      </w:r>
    </w:p>
    <w:p w14:paraId="431428B4" w14:textId="77777777" w:rsidR="00724B5C" w:rsidRPr="00246B80" w:rsidRDefault="00724B5C" w:rsidP="00724B5C">
      <w:pPr>
        <w:rPr>
          <w:rFonts w:ascii="Arial" w:hAnsi="Arial" w:cs="Arial"/>
          <w:sz w:val="24"/>
          <w:szCs w:val="24"/>
        </w:rPr>
      </w:pPr>
    </w:p>
    <w:p w14:paraId="776A4B44" w14:textId="77777777" w:rsidR="00724B5C" w:rsidRPr="00246B80" w:rsidRDefault="00724B5C" w:rsidP="00724B5C">
      <w:pPr>
        <w:rPr>
          <w:rFonts w:ascii="Arial" w:hAnsi="Arial" w:cs="Arial"/>
          <w:sz w:val="24"/>
          <w:szCs w:val="24"/>
        </w:rPr>
      </w:pPr>
      <w:r w:rsidRPr="00246B80">
        <w:rPr>
          <w:rFonts w:ascii="Arial" w:hAnsi="Arial" w:cs="Arial"/>
          <w:sz w:val="24"/>
          <w:szCs w:val="24"/>
        </w:rPr>
        <w:t>Price – 50%</w:t>
      </w:r>
    </w:p>
    <w:p w14:paraId="43D673A7" w14:textId="77777777" w:rsidR="00724B5C" w:rsidRPr="00246B80" w:rsidRDefault="00724B5C" w:rsidP="00724B5C">
      <w:pPr>
        <w:rPr>
          <w:rFonts w:ascii="Arial" w:hAnsi="Arial" w:cs="Arial"/>
          <w:sz w:val="24"/>
          <w:szCs w:val="24"/>
        </w:rPr>
      </w:pPr>
    </w:p>
    <w:p w14:paraId="151FA291" w14:textId="77777777" w:rsidR="00724B5C" w:rsidRPr="00E77953" w:rsidRDefault="00724B5C" w:rsidP="00724B5C">
      <w:pPr>
        <w:rPr>
          <w:rFonts w:ascii="Arial" w:hAnsi="Arial" w:cs="Arial"/>
          <w:color w:val="FF0000"/>
          <w:sz w:val="24"/>
          <w:szCs w:val="24"/>
        </w:rPr>
      </w:pPr>
      <w:r w:rsidRPr="00246B80">
        <w:rPr>
          <w:rFonts w:ascii="Arial" w:hAnsi="Arial" w:cs="Arial"/>
          <w:sz w:val="24"/>
          <w:szCs w:val="24"/>
        </w:rPr>
        <w:t>Quality – 50%</w:t>
      </w:r>
      <w:r w:rsidRPr="00246B80">
        <w:rPr>
          <w:rFonts w:ascii="Arial" w:hAnsi="Arial" w:cs="Arial"/>
          <w:sz w:val="24"/>
          <w:szCs w:val="24"/>
        </w:rPr>
        <w:br/>
      </w:r>
    </w:p>
    <w:p w14:paraId="36AF4ABF" w14:textId="77777777" w:rsidR="006502CC" w:rsidRDefault="006502CC" w:rsidP="728F8C05">
      <w:pPr>
        <w:pStyle w:val="paragraph"/>
        <w:spacing w:before="0" w:beforeAutospacing="0" w:after="0" w:afterAutospacing="0"/>
        <w:textAlignment w:val="baseline"/>
        <w:rPr>
          <w:rStyle w:val="normaltextrun"/>
          <w:rFonts w:ascii="Arial" w:hAnsi="Arial" w:cs="Arial"/>
          <w:b/>
          <w:bCs/>
          <w:sz w:val="28"/>
          <w:szCs w:val="28"/>
        </w:rPr>
      </w:pPr>
    </w:p>
    <w:p w14:paraId="0651DF3D" w14:textId="7EDB1B32" w:rsidR="00580BD5" w:rsidRPr="0036584C" w:rsidRDefault="00580BD5" w:rsidP="728F8C05">
      <w:pPr>
        <w:pStyle w:val="paragraph"/>
        <w:spacing w:before="0" w:beforeAutospacing="0" w:after="0" w:afterAutospacing="0"/>
        <w:textAlignment w:val="baseline"/>
        <w:rPr>
          <w:rStyle w:val="normaltextrun"/>
          <w:rFonts w:ascii="Arial" w:hAnsi="Arial" w:cs="Arial"/>
          <w:b/>
          <w:bCs/>
          <w:sz w:val="28"/>
          <w:szCs w:val="28"/>
        </w:rPr>
      </w:pPr>
      <w:r w:rsidRPr="0036584C">
        <w:rPr>
          <w:rStyle w:val="normaltextrun"/>
          <w:rFonts w:ascii="Arial" w:hAnsi="Arial" w:cs="Arial"/>
          <w:b/>
          <w:bCs/>
          <w:sz w:val="28"/>
          <w:szCs w:val="28"/>
        </w:rPr>
        <w:t>Evaluation Criteria  </w:t>
      </w:r>
    </w:p>
    <w:p w14:paraId="2E31BB27" w14:textId="77777777" w:rsidR="00580BD5" w:rsidRPr="0036584C" w:rsidRDefault="00580BD5" w:rsidP="728F8C05">
      <w:pPr>
        <w:pStyle w:val="paragraph"/>
        <w:spacing w:before="0" w:beforeAutospacing="0" w:after="0" w:afterAutospacing="0"/>
        <w:textAlignment w:val="baseline"/>
        <w:rPr>
          <w:rStyle w:val="normaltextrun"/>
          <w:rFonts w:ascii="Arial" w:hAnsi="Arial" w:cs="Arial"/>
          <w:b/>
          <w:bCs/>
          <w:sz w:val="28"/>
          <w:szCs w:val="28"/>
        </w:rPr>
      </w:pPr>
    </w:p>
    <w:p w14:paraId="0DEDE5BB" w14:textId="411AE6F6" w:rsidR="00580BD5" w:rsidRPr="0036584C" w:rsidRDefault="00580BD5" w:rsidP="728F8C05">
      <w:pPr>
        <w:jc w:val="both"/>
        <w:textAlignment w:val="baseline"/>
        <w:rPr>
          <w:rFonts w:ascii="Arial" w:eastAsia="Times New Roman" w:hAnsi="Arial" w:cs="Arial"/>
          <w:sz w:val="24"/>
          <w:szCs w:val="24"/>
          <w:lang w:eastAsia="en-GB"/>
        </w:rPr>
      </w:pPr>
      <w:r w:rsidRPr="0036584C">
        <w:rPr>
          <w:rFonts w:ascii="Arial" w:eastAsia="Times New Roman" w:hAnsi="Arial" w:cs="Arial"/>
          <w:sz w:val="24"/>
          <w:szCs w:val="24"/>
          <w:lang w:eastAsia="en-GB"/>
        </w:rPr>
        <w:t>The contract will be awarded to the tender which best fits the profile of requirements.  This will be assessed by the Project Officer in consultation with relevant colleagues using the evaluation criteria detailed below.   </w:t>
      </w:r>
    </w:p>
    <w:p w14:paraId="401B5039" w14:textId="72E160E9" w:rsidR="0036584C" w:rsidRPr="0036584C" w:rsidRDefault="0036584C" w:rsidP="728F8C05">
      <w:pPr>
        <w:jc w:val="both"/>
        <w:textAlignment w:val="baseline"/>
        <w:rPr>
          <w:rFonts w:ascii="Arial" w:eastAsia="Times New Roman" w:hAnsi="Arial" w:cs="Arial"/>
          <w:sz w:val="24"/>
          <w:szCs w:val="24"/>
          <w:lang w:eastAsia="en-GB"/>
        </w:rPr>
      </w:pPr>
    </w:p>
    <w:tbl>
      <w:tblPr>
        <w:tblW w:w="990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1713"/>
        <w:gridCol w:w="6207"/>
      </w:tblGrid>
      <w:tr w:rsidR="0036584C" w:rsidRPr="0036584C" w14:paraId="0F9F8239" w14:textId="77777777" w:rsidTr="0036584C">
        <w:trPr>
          <w:trHeight w:val="975"/>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96A7975" w14:textId="4BB8D727" w:rsidR="0036584C" w:rsidRPr="0036584C" w:rsidRDefault="0036584C" w:rsidP="0036584C">
            <w:pPr>
              <w:jc w:val="center"/>
              <w:textAlignment w:val="baseline"/>
              <w:rPr>
                <w:rFonts w:ascii="Arial" w:eastAsia="Times New Roman" w:hAnsi="Arial" w:cs="Arial"/>
                <w:b/>
                <w:bCs/>
                <w:sz w:val="24"/>
                <w:szCs w:val="24"/>
                <w:lang w:eastAsia="en-GB"/>
              </w:rPr>
            </w:pPr>
            <w:r w:rsidRPr="0036584C">
              <w:rPr>
                <w:rFonts w:ascii="Arial" w:eastAsia="Times New Roman" w:hAnsi="Arial" w:cs="Arial"/>
                <w:b/>
                <w:bCs/>
                <w:sz w:val="24"/>
                <w:szCs w:val="24"/>
                <w:lang w:val="en-US" w:eastAsia="en-GB"/>
              </w:rPr>
              <w:t>Criteria</w:t>
            </w:r>
          </w:p>
        </w:tc>
        <w:tc>
          <w:tcPr>
            <w:tcW w:w="1713" w:type="dxa"/>
            <w:tcBorders>
              <w:top w:val="single" w:sz="6" w:space="0" w:color="auto"/>
              <w:left w:val="single" w:sz="6" w:space="0" w:color="auto"/>
              <w:bottom w:val="single" w:sz="6" w:space="0" w:color="auto"/>
              <w:right w:val="single" w:sz="6" w:space="0" w:color="auto"/>
            </w:tcBorders>
            <w:shd w:val="clear" w:color="auto" w:fill="auto"/>
            <w:hideMark/>
          </w:tcPr>
          <w:p w14:paraId="04C26FB3" w14:textId="0D22D5A1" w:rsidR="0036584C" w:rsidRPr="0036584C" w:rsidRDefault="0036584C" w:rsidP="0036584C">
            <w:pPr>
              <w:jc w:val="center"/>
              <w:textAlignment w:val="baseline"/>
              <w:rPr>
                <w:rFonts w:ascii="Arial" w:eastAsia="Times New Roman" w:hAnsi="Arial" w:cs="Arial"/>
                <w:b/>
                <w:bCs/>
                <w:sz w:val="24"/>
                <w:szCs w:val="24"/>
                <w:lang w:eastAsia="en-GB"/>
              </w:rPr>
            </w:pPr>
            <w:r w:rsidRPr="0036584C">
              <w:rPr>
                <w:rFonts w:ascii="Arial" w:eastAsia="Times New Roman" w:hAnsi="Arial" w:cs="Arial"/>
                <w:b/>
                <w:bCs/>
                <w:color w:val="000000"/>
                <w:sz w:val="24"/>
                <w:szCs w:val="24"/>
                <w:lang w:eastAsia="en-GB"/>
              </w:rPr>
              <w:t>weighting</w:t>
            </w:r>
          </w:p>
        </w:tc>
        <w:tc>
          <w:tcPr>
            <w:tcW w:w="6207" w:type="dxa"/>
            <w:tcBorders>
              <w:top w:val="single" w:sz="6" w:space="0" w:color="auto"/>
              <w:left w:val="single" w:sz="6" w:space="0" w:color="auto"/>
              <w:bottom w:val="single" w:sz="6" w:space="0" w:color="auto"/>
              <w:right w:val="single" w:sz="6" w:space="0" w:color="auto"/>
            </w:tcBorders>
            <w:shd w:val="clear" w:color="auto" w:fill="auto"/>
            <w:hideMark/>
          </w:tcPr>
          <w:p w14:paraId="3243D29C" w14:textId="0C6A2888" w:rsidR="0036584C" w:rsidRPr="0036584C" w:rsidRDefault="0036584C" w:rsidP="0036584C">
            <w:pPr>
              <w:textAlignment w:val="baseline"/>
              <w:rPr>
                <w:rFonts w:ascii="Arial" w:eastAsia="Times New Roman" w:hAnsi="Arial" w:cs="Arial"/>
                <w:b/>
                <w:bCs/>
                <w:sz w:val="24"/>
                <w:szCs w:val="24"/>
                <w:lang w:eastAsia="en-GB"/>
              </w:rPr>
            </w:pPr>
            <w:r w:rsidRPr="0036584C">
              <w:rPr>
                <w:rFonts w:ascii="Arial" w:eastAsia="Times New Roman" w:hAnsi="Arial" w:cs="Arial"/>
                <w:b/>
                <w:bCs/>
                <w:sz w:val="24"/>
                <w:szCs w:val="24"/>
                <w:lang w:val="en-US" w:eastAsia="en-GB"/>
              </w:rPr>
              <w:t>To include:</w:t>
            </w:r>
          </w:p>
          <w:p w14:paraId="6EF3876E" w14:textId="5FA18EDE" w:rsidR="0036584C" w:rsidRPr="0036584C" w:rsidRDefault="0036584C" w:rsidP="0036584C">
            <w:pPr>
              <w:ind w:left="360"/>
              <w:textAlignment w:val="baseline"/>
              <w:rPr>
                <w:rFonts w:ascii="Arial" w:eastAsia="Times New Roman" w:hAnsi="Arial" w:cs="Arial"/>
                <w:b/>
                <w:bCs/>
                <w:sz w:val="24"/>
                <w:szCs w:val="24"/>
                <w:lang w:eastAsia="en-GB"/>
              </w:rPr>
            </w:pPr>
          </w:p>
        </w:tc>
      </w:tr>
      <w:tr w:rsidR="0036584C" w:rsidRPr="0036584C" w14:paraId="490857D6" w14:textId="77777777" w:rsidTr="0036584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553708A" w14:textId="53F2D3F5" w:rsidR="0036584C" w:rsidRPr="0036584C" w:rsidRDefault="0036584C" w:rsidP="0036584C">
            <w:pPr>
              <w:jc w:val="center"/>
              <w:textAlignment w:val="baseline"/>
              <w:rPr>
                <w:rFonts w:ascii="Arial" w:eastAsia="Times New Roman" w:hAnsi="Arial" w:cs="Arial"/>
                <w:sz w:val="24"/>
                <w:szCs w:val="24"/>
                <w:lang w:eastAsia="en-GB"/>
              </w:rPr>
            </w:pPr>
            <w:r w:rsidRPr="0036584C">
              <w:rPr>
                <w:rFonts w:ascii="Arial" w:eastAsia="Times New Roman" w:hAnsi="Arial" w:cs="Arial"/>
                <w:b/>
                <w:bCs/>
                <w:sz w:val="24"/>
                <w:szCs w:val="24"/>
                <w:lang w:val="en-US" w:eastAsia="en-GB"/>
              </w:rPr>
              <w:t>Methodology</w:t>
            </w:r>
          </w:p>
        </w:tc>
        <w:tc>
          <w:tcPr>
            <w:tcW w:w="1713" w:type="dxa"/>
            <w:tcBorders>
              <w:top w:val="single" w:sz="6" w:space="0" w:color="auto"/>
              <w:left w:val="single" w:sz="6" w:space="0" w:color="auto"/>
              <w:bottom w:val="single" w:sz="6" w:space="0" w:color="auto"/>
              <w:right w:val="single" w:sz="6" w:space="0" w:color="auto"/>
            </w:tcBorders>
            <w:shd w:val="clear" w:color="auto" w:fill="auto"/>
            <w:hideMark/>
          </w:tcPr>
          <w:p w14:paraId="1D1141F1" w14:textId="25BA3AC4" w:rsidR="0036584C" w:rsidRPr="0036584C" w:rsidRDefault="0036584C" w:rsidP="0036584C">
            <w:pPr>
              <w:jc w:val="center"/>
              <w:textAlignment w:val="baseline"/>
              <w:rPr>
                <w:rFonts w:ascii="Arial" w:eastAsia="Times New Roman" w:hAnsi="Arial" w:cs="Arial"/>
                <w:sz w:val="24"/>
                <w:szCs w:val="24"/>
                <w:lang w:eastAsia="en-GB"/>
              </w:rPr>
            </w:pPr>
            <w:r w:rsidRPr="0036584C">
              <w:rPr>
                <w:rFonts w:ascii="Arial" w:eastAsia="Times New Roman" w:hAnsi="Arial" w:cs="Arial"/>
                <w:sz w:val="24"/>
                <w:szCs w:val="24"/>
                <w:lang w:eastAsia="en-GB"/>
              </w:rPr>
              <w:t>25</w:t>
            </w:r>
          </w:p>
        </w:tc>
        <w:tc>
          <w:tcPr>
            <w:tcW w:w="6207" w:type="dxa"/>
            <w:tcBorders>
              <w:top w:val="single" w:sz="6" w:space="0" w:color="auto"/>
              <w:left w:val="single" w:sz="6" w:space="0" w:color="auto"/>
              <w:bottom w:val="single" w:sz="6" w:space="0" w:color="auto"/>
              <w:right w:val="single" w:sz="6" w:space="0" w:color="auto"/>
            </w:tcBorders>
            <w:shd w:val="clear" w:color="auto" w:fill="auto"/>
            <w:hideMark/>
          </w:tcPr>
          <w:p w14:paraId="3A1B6BEE" w14:textId="4FB0799F" w:rsidR="0036584C" w:rsidRPr="0036584C" w:rsidRDefault="0036584C" w:rsidP="7DE0D54A">
            <w:pPr>
              <w:textAlignment w:val="baseline"/>
              <w:rPr>
                <w:rFonts w:ascii="Arial" w:eastAsia="Times New Roman" w:hAnsi="Arial" w:cs="Arial"/>
                <w:sz w:val="24"/>
                <w:szCs w:val="24"/>
                <w:lang w:eastAsia="en-GB"/>
              </w:rPr>
            </w:pPr>
            <w:r w:rsidRPr="0036584C">
              <w:rPr>
                <w:rFonts w:ascii="Arial" w:eastAsia="Times New Roman" w:hAnsi="Arial" w:cs="Arial"/>
                <w:sz w:val="24"/>
                <w:szCs w:val="24"/>
                <w:lang w:val="en-US" w:eastAsia="en-GB"/>
              </w:rPr>
              <w:t>Detailed description of methodology, tools and datasets.</w:t>
            </w:r>
          </w:p>
        </w:tc>
      </w:tr>
      <w:tr w:rsidR="0036584C" w:rsidRPr="0036584C" w14:paraId="7220A41A" w14:textId="77777777" w:rsidTr="0036584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01E866E" w14:textId="1F26FF35" w:rsidR="0036584C" w:rsidRPr="0036584C" w:rsidRDefault="0036584C" w:rsidP="0036584C">
            <w:pPr>
              <w:jc w:val="center"/>
              <w:textAlignment w:val="baseline"/>
              <w:rPr>
                <w:rFonts w:ascii="Arial" w:eastAsia="Times New Roman" w:hAnsi="Arial" w:cs="Arial"/>
                <w:sz w:val="24"/>
                <w:szCs w:val="24"/>
                <w:lang w:eastAsia="en-GB"/>
              </w:rPr>
            </w:pPr>
            <w:r w:rsidRPr="0036584C">
              <w:rPr>
                <w:rFonts w:ascii="Arial" w:eastAsia="Times New Roman" w:hAnsi="Arial" w:cs="Arial"/>
                <w:b/>
                <w:bCs/>
                <w:sz w:val="24"/>
                <w:szCs w:val="24"/>
                <w:lang w:val="en-US" w:eastAsia="en-GB"/>
              </w:rPr>
              <w:t>Expertise</w:t>
            </w:r>
          </w:p>
        </w:tc>
        <w:tc>
          <w:tcPr>
            <w:tcW w:w="1713" w:type="dxa"/>
            <w:tcBorders>
              <w:top w:val="single" w:sz="6" w:space="0" w:color="auto"/>
              <w:left w:val="single" w:sz="6" w:space="0" w:color="auto"/>
              <w:bottom w:val="single" w:sz="6" w:space="0" w:color="auto"/>
              <w:right w:val="single" w:sz="6" w:space="0" w:color="auto"/>
            </w:tcBorders>
            <w:shd w:val="clear" w:color="auto" w:fill="auto"/>
            <w:hideMark/>
          </w:tcPr>
          <w:p w14:paraId="0E181410" w14:textId="36194ABA" w:rsidR="0036584C" w:rsidRPr="0036584C" w:rsidRDefault="0036584C" w:rsidP="0036584C">
            <w:pPr>
              <w:jc w:val="center"/>
              <w:textAlignment w:val="baseline"/>
              <w:rPr>
                <w:rFonts w:ascii="Arial" w:eastAsia="Times New Roman" w:hAnsi="Arial" w:cs="Arial"/>
                <w:sz w:val="24"/>
                <w:szCs w:val="24"/>
                <w:lang w:eastAsia="en-GB"/>
              </w:rPr>
            </w:pPr>
            <w:r w:rsidRPr="0036584C">
              <w:rPr>
                <w:rFonts w:ascii="Arial" w:eastAsia="Times New Roman" w:hAnsi="Arial" w:cs="Arial"/>
                <w:sz w:val="24"/>
                <w:szCs w:val="24"/>
                <w:lang w:eastAsia="en-GB"/>
              </w:rPr>
              <w:t>25</w:t>
            </w:r>
          </w:p>
        </w:tc>
        <w:tc>
          <w:tcPr>
            <w:tcW w:w="6207" w:type="dxa"/>
            <w:tcBorders>
              <w:top w:val="single" w:sz="6" w:space="0" w:color="auto"/>
              <w:left w:val="single" w:sz="6" w:space="0" w:color="auto"/>
              <w:bottom w:val="single" w:sz="6" w:space="0" w:color="auto"/>
              <w:right w:val="single" w:sz="6" w:space="0" w:color="auto"/>
            </w:tcBorders>
            <w:shd w:val="clear" w:color="auto" w:fill="auto"/>
            <w:hideMark/>
          </w:tcPr>
          <w:p w14:paraId="4CC66515" w14:textId="03549D70" w:rsidR="0036584C" w:rsidRPr="0036584C" w:rsidRDefault="0036584C" w:rsidP="00BE3FE8">
            <w:pPr>
              <w:numPr>
                <w:ilvl w:val="0"/>
                <w:numId w:val="9"/>
              </w:numPr>
              <w:textAlignment w:val="baseline"/>
              <w:rPr>
                <w:rFonts w:ascii="Arial" w:eastAsia="Times New Roman" w:hAnsi="Arial" w:cs="Arial"/>
                <w:sz w:val="24"/>
                <w:szCs w:val="24"/>
                <w:lang w:eastAsia="en-GB"/>
              </w:rPr>
            </w:pPr>
            <w:r w:rsidRPr="0036584C">
              <w:rPr>
                <w:rFonts w:ascii="Arial" w:eastAsia="Times New Roman" w:hAnsi="Arial" w:cs="Arial"/>
                <w:sz w:val="24"/>
                <w:szCs w:val="24"/>
                <w:lang w:val="en-US" w:eastAsia="en-GB"/>
              </w:rPr>
              <w:t>Recent experience of carrying out similar contracts</w:t>
            </w:r>
          </w:p>
        </w:tc>
      </w:tr>
    </w:tbl>
    <w:p w14:paraId="4B4FD26A" w14:textId="77777777" w:rsidR="0036584C" w:rsidRPr="00580BD5" w:rsidRDefault="0036584C" w:rsidP="728F8C05">
      <w:pPr>
        <w:jc w:val="both"/>
        <w:textAlignment w:val="baseline"/>
        <w:rPr>
          <w:rFonts w:ascii="Segoe UI" w:eastAsia="Times New Roman" w:hAnsi="Segoe UI" w:cs="Segoe UI"/>
          <w:sz w:val="24"/>
          <w:szCs w:val="24"/>
          <w:highlight w:val="yellow"/>
          <w:lang w:eastAsia="en-GB"/>
        </w:rPr>
      </w:pPr>
    </w:p>
    <w:p w14:paraId="37EB9058" w14:textId="77777777" w:rsidR="001577B3" w:rsidRPr="00E90139" w:rsidRDefault="001577B3" w:rsidP="008C6BA1">
      <w:pPr>
        <w:rPr>
          <w:rFonts w:ascii="Arial" w:eastAsia="Times New Roman" w:hAnsi="Arial"/>
          <w:b/>
          <w:bCs/>
          <w:sz w:val="28"/>
          <w:szCs w:val="26"/>
        </w:rPr>
      </w:pPr>
    </w:p>
    <w:tbl>
      <w:tblPr>
        <w:tblW w:w="9355" w:type="dxa"/>
        <w:tblInd w:w="281" w:type="dxa"/>
        <w:tblCellMar>
          <w:left w:w="0" w:type="dxa"/>
          <w:right w:w="0" w:type="dxa"/>
        </w:tblCellMar>
        <w:tblLook w:val="04A0" w:firstRow="1" w:lastRow="0" w:firstColumn="1" w:lastColumn="0" w:noHBand="0" w:noVBand="1"/>
      </w:tblPr>
      <w:tblGrid>
        <w:gridCol w:w="1701"/>
        <w:gridCol w:w="7654"/>
      </w:tblGrid>
      <w:tr w:rsidR="001577B3" w:rsidRPr="0048726F" w14:paraId="480E57C6" w14:textId="77777777" w:rsidTr="001A3FFD">
        <w:tc>
          <w:tcPr>
            <w:tcW w:w="1701"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30D56CF" w14:textId="77777777" w:rsidR="001577B3" w:rsidRPr="00BD18D4" w:rsidRDefault="001577B3">
            <w:pPr>
              <w:jc w:val="both"/>
              <w:rPr>
                <w:rFonts w:ascii="Arial" w:hAnsi="Arial" w:cs="Arial"/>
                <w:sz w:val="24"/>
                <w:szCs w:val="24"/>
                <w:lang w:eastAsia="en-GB"/>
              </w:rPr>
            </w:pPr>
            <w:r w:rsidRPr="0048726F">
              <w:rPr>
                <w:rFonts w:ascii="Arial" w:hAnsi="Arial" w:cs="Arial"/>
                <w:b/>
                <w:bCs/>
                <w:color w:val="FFFFFF"/>
                <w:sz w:val="24"/>
                <w:szCs w:val="24"/>
              </w:rPr>
              <w:t>Score</w:t>
            </w:r>
          </w:p>
        </w:tc>
        <w:tc>
          <w:tcPr>
            <w:tcW w:w="7654" w:type="dxa"/>
            <w:tcBorders>
              <w:top w:val="single" w:sz="8" w:space="0" w:color="878800"/>
              <w:left w:val="nil"/>
              <w:bottom w:val="single" w:sz="8" w:space="0" w:color="878800"/>
              <w:right w:val="single" w:sz="8" w:space="0" w:color="878800"/>
            </w:tcBorders>
            <w:shd w:val="clear" w:color="auto" w:fill="00B050"/>
            <w:tcMar>
              <w:top w:w="0" w:type="dxa"/>
              <w:left w:w="108" w:type="dxa"/>
              <w:bottom w:w="0" w:type="dxa"/>
              <w:right w:w="108" w:type="dxa"/>
            </w:tcMar>
            <w:hideMark/>
          </w:tcPr>
          <w:p w14:paraId="11C8310C" w14:textId="77777777" w:rsidR="001577B3" w:rsidRPr="0048726F" w:rsidRDefault="001577B3">
            <w:pPr>
              <w:jc w:val="both"/>
              <w:rPr>
                <w:rFonts w:ascii="Arial" w:hAnsi="Arial" w:cs="Arial"/>
                <w:sz w:val="24"/>
                <w:szCs w:val="24"/>
              </w:rPr>
            </w:pPr>
            <w:r w:rsidRPr="0048726F">
              <w:rPr>
                <w:rFonts w:ascii="Arial" w:hAnsi="Arial" w:cs="Arial"/>
                <w:b/>
                <w:bCs/>
                <w:color w:val="FFFFFF"/>
                <w:sz w:val="24"/>
                <w:szCs w:val="24"/>
              </w:rPr>
              <w:t>Justification</w:t>
            </w:r>
          </w:p>
        </w:tc>
      </w:tr>
      <w:tr w:rsidR="001577B3" w:rsidRPr="0048726F" w14:paraId="2863A963"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94A2C88" w14:textId="77777777" w:rsidR="001577B3" w:rsidRPr="001A3FFD" w:rsidRDefault="001577B3" w:rsidP="7DE0D54A">
            <w:pPr>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hundred (100):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D9B42EF" w14:textId="77777777" w:rsidR="001577B3" w:rsidRPr="0048726F" w:rsidRDefault="001577B3">
            <w:pPr>
              <w:rPr>
                <w:rFonts w:ascii="Arial" w:hAnsi="Arial" w:cs="Arial"/>
                <w:sz w:val="24"/>
                <w:szCs w:val="24"/>
              </w:rPr>
            </w:pPr>
            <w:r w:rsidRPr="0048726F">
              <w:rPr>
                <w:rFonts w:ascii="Arial" w:hAnsi="Arial" w:cs="Arial"/>
                <w:sz w:val="24"/>
                <w:szCs w:val="24"/>
              </w:rPr>
              <w:t>Excellent - Response is completely relevant and excellent overall.  The response is comprehensive, unambiguous and demonstrates a thorough understanding of the requirement and provides details of how the requirement will be met in full.</w:t>
            </w:r>
          </w:p>
        </w:tc>
      </w:tr>
      <w:tr w:rsidR="001577B3" w:rsidRPr="0048726F" w14:paraId="78A9FFB1"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1265F749" w14:textId="77777777" w:rsidR="001577B3" w:rsidRPr="001A3FFD" w:rsidRDefault="001577B3" w:rsidP="7DE0D54A">
            <w:pPr>
              <w:rPr>
                <w:rFonts w:ascii="Arial" w:hAnsi="Arial" w:cs="Arial"/>
                <w:color w:val="FFFFFF" w:themeColor="background1"/>
                <w:sz w:val="24"/>
                <w:szCs w:val="24"/>
              </w:rPr>
            </w:pPr>
            <w:r w:rsidRPr="001A3FFD">
              <w:rPr>
                <w:rFonts w:ascii="Arial" w:hAnsi="Arial" w:cs="Arial"/>
                <w:color w:val="FFFFFF" w:themeColor="background1"/>
                <w:sz w:val="24"/>
                <w:szCs w:val="24"/>
              </w:rPr>
              <w:lastRenderedPageBreak/>
              <w:t xml:space="preserve">For a score of seventy (70):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6CCC6776" w14:textId="77777777" w:rsidR="001577B3" w:rsidRPr="0048726F" w:rsidRDefault="001577B3">
            <w:pPr>
              <w:rPr>
                <w:rFonts w:ascii="Arial" w:hAnsi="Arial" w:cs="Arial"/>
                <w:sz w:val="24"/>
                <w:szCs w:val="24"/>
              </w:rPr>
            </w:pPr>
            <w:r w:rsidRPr="0048726F">
              <w:rPr>
                <w:rFonts w:ascii="Arial" w:hAnsi="Arial" w:cs="Arial"/>
                <w:sz w:val="24"/>
                <w:szCs w:val="24"/>
              </w:rPr>
              <w:t xml:space="preserve">Good - Response is relevant and good.  The response demonstrates a good understanding and provides details on how the requirements will be fulfilled. </w:t>
            </w:r>
          </w:p>
        </w:tc>
      </w:tr>
      <w:tr w:rsidR="001577B3" w:rsidRPr="0048726F" w14:paraId="500ED057"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2CC323CF" w14:textId="77777777" w:rsidR="001577B3" w:rsidRPr="001A3FFD" w:rsidRDefault="001577B3" w:rsidP="7DE0D54A">
            <w:pPr>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fifty (50):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5419570" w14:textId="77777777" w:rsidR="001577B3" w:rsidRPr="0048726F" w:rsidRDefault="001577B3">
            <w:pPr>
              <w:rPr>
                <w:rFonts w:ascii="Arial" w:hAnsi="Arial" w:cs="Arial"/>
                <w:sz w:val="24"/>
                <w:szCs w:val="24"/>
              </w:rPr>
            </w:pPr>
            <w:r w:rsidRPr="0048726F">
              <w:rPr>
                <w:rFonts w:ascii="Arial" w:hAnsi="Arial" w:cs="Arial"/>
                <w:sz w:val="24"/>
                <w:szCs w:val="24"/>
              </w:rPr>
              <w:t>Acceptable - Response is relevant and acceptable.  The response provides sufficient evidence to fulfil basic requirements.</w:t>
            </w:r>
          </w:p>
        </w:tc>
      </w:tr>
      <w:tr w:rsidR="001577B3" w:rsidRPr="0048726F" w14:paraId="1F7717EA"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35B6D99" w14:textId="77777777" w:rsidR="001577B3" w:rsidRPr="001A3FFD" w:rsidRDefault="001577B3" w:rsidP="7DE0D54A">
            <w:pPr>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twenty (20):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4588782C" w14:textId="77777777" w:rsidR="001577B3" w:rsidRPr="0048726F" w:rsidRDefault="001577B3">
            <w:pPr>
              <w:rPr>
                <w:rFonts w:ascii="Arial" w:hAnsi="Arial" w:cs="Arial"/>
                <w:sz w:val="24"/>
                <w:szCs w:val="24"/>
              </w:rPr>
            </w:pPr>
            <w:r w:rsidRPr="0048726F">
              <w:rPr>
                <w:rFonts w:ascii="Arial" w:hAnsi="Arial" w:cs="Arial"/>
                <w:sz w:val="24"/>
                <w:szCs w:val="24"/>
              </w:rPr>
              <w:t>Poor - Response is partially relevant and/or poor.  The response addresses some elements of the requirements but contains insufficient / limited detail or explanation to demonstrate how the requirement will be fulfilled.</w:t>
            </w:r>
          </w:p>
        </w:tc>
      </w:tr>
      <w:tr w:rsidR="001577B3" w:rsidRPr="0048726F" w14:paraId="5C212AD7"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36DD1D03" w14:textId="77777777" w:rsidR="001577B3" w:rsidRPr="001A3FFD" w:rsidRDefault="001577B3" w:rsidP="7DE0D54A">
            <w:pPr>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zero (0):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BAECDFC" w14:textId="77777777" w:rsidR="001577B3" w:rsidRPr="0048726F" w:rsidRDefault="001577B3">
            <w:pPr>
              <w:rPr>
                <w:rFonts w:ascii="Arial" w:hAnsi="Arial" w:cs="Arial"/>
                <w:sz w:val="24"/>
                <w:szCs w:val="24"/>
              </w:rPr>
            </w:pPr>
            <w:r w:rsidRPr="0048726F">
              <w:rPr>
                <w:rFonts w:ascii="Arial" w:hAnsi="Arial" w:cs="Arial"/>
                <w:sz w:val="24"/>
                <w:szCs w:val="24"/>
              </w:rPr>
              <w:t>Unacceptable - Nil or inadequate response.  Fails to demonstrate an ability to meet the requirement.</w:t>
            </w:r>
          </w:p>
        </w:tc>
      </w:tr>
    </w:tbl>
    <w:p w14:paraId="7F756254" w14:textId="77777777" w:rsidR="00E96126" w:rsidRPr="004F037B" w:rsidRDefault="00E96126" w:rsidP="008C6BA1">
      <w:pPr>
        <w:rPr>
          <w:rFonts w:ascii="Arial" w:hAnsi="Arial" w:cs="Arial"/>
          <w:sz w:val="24"/>
          <w:szCs w:val="24"/>
        </w:rPr>
      </w:pPr>
    </w:p>
    <w:p w14:paraId="554A23C1" w14:textId="77777777" w:rsidR="00724B5C" w:rsidRDefault="00724B5C" w:rsidP="008C6BA1">
      <w:pPr>
        <w:rPr>
          <w:rFonts w:ascii="Arial" w:hAnsi="Arial" w:cs="Arial"/>
          <w:sz w:val="24"/>
          <w:szCs w:val="24"/>
        </w:rPr>
      </w:pPr>
    </w:p>
    <w:p w14:paraId="184A8B0B" w14:textId="77777777" w:rsidR="00724B5C" w:rsidRPr="0048726F" w:rsidRDefault="00724B5C" w:rsidP="00724B5C">
      <w:pPr>
        <w:rPr>
          <w:rFonts w:ascii="Arial" w:hAnsi="Arial" w:cs="Arial"/>
          <w:b/>
          <w:sz w:val="28"/>
          <w:szCs w:val="28"/>
        </w:rPr>
      </w:pPr>
      <w:r w:rsidRPr="0048726F">
        <w:rPr>
          <w:rFonts w:ascii="Arial" w:hAnsi="Arial" w:cs="Arial"/>
          <w:b/>
          <w:sz w:val="28"/>
          <w:szCs w:val="28"/>
        </w:rPr>
        <w:t>Contract Management</w:t>
      </w:r>
    </w:p>
    <w:p w14:paraId="7EC4D5FF" w14:textId="77777777" w:rsidR="00724B5C" w:rsidRDefault="00724B5C" w:rsidP="00724B5C">
      <w:pPr>
        <w:rPr>
          <w:rFonts w:ascii="Arial" w:hAnsi="Arial" w:cs="Arial"/>
          <w:sz w:val="24"/>
          <w:szCs w:val="24"/>
        </w:rPr>
      </w:pPr>
    </w:p>
    <w:p w14:paraId="07CBF4B9" w14:textId="77777777" w:rsidR="00580BD5" w:rsidRDefault="00580BD5" w:rsidP="00580BD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This contract shall be managed on behalf of the Authority by:</w:t>
      </w:r>
      <w:r>
        <w:rPr>
          <w:rStyle w:val="eop"/>
          <w:rFonts w:ascii="Arial" w:hAnsi="Arial" w:cs="Arial"/>
        </w:rPr>
        <w:t> </w:t>
      </w:r>
    </w:p>
    <w:p w14:paraId="36780E10" w14:textId="77777777" w:rsidR="00580BD5" w:rsidRDefault="00580BD5" w:rsidP="00580BD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6C03FC6" w14:textId="77777777" w:rsidR="00580BD5" w:rsidRDefault="00580BD5" w:rsidP="00580BD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Kim Owen</w:t>
      </w:r>
      <w:r>
        <w:rPr>
          <w:rStyle w:val="eop"/>
          <w:rFonts w:ascii="Arial" w:hAnsi="Arial" w:cs="Arial"/>
        </w:rPr>
        <w:t> </w:t>
      </w:r>
    </w:p>
    <w:p w14:paraId="085B5F1B" w14:textId="77777777" w:rsidR="00580BD5" w:rsidRDefault="0001293A" w:rsidP="00580BD5">
      <w:pPr>
        <w:pStyle w:val="paragraph"/>
        <w:spacing w:before="0" w:beforeAutospacing="0" w:after="0" w:afterAutospacing="0"/>
        <w:textAlignment w:val="baseline"/>
        <w:rPr>
          <w:rFonts w:ascii="Segoe UI" w:hAnsi="Segoe UI" w:cs="Segoe UI"/>
          <w:sz w:val="18"/>
          <w:szCs w:val="18"/>
        </w:rPr>
      </w:pPr>
      <w:hyperlink r:id="rId26" w:tgtFrame="_blank" w:history="1">
        <w:r w:rsidR="00580BD5">
          <w:rPr>
            <w:rStyle w:val="normaltextrun"/>
            <w:rFonts w:ascii="Arial" w:hAnsi="Arial" w:cs="Arial"/>
            <w:color w:val="0000FF"/>
            <w:u w:val="single"/>
          </w:rPr>
          <w:t>kim.owen@naturalengland.org.uk</w:t>
        </w:r>
      </w:hyperlink>
      <w:r w:rsidR="00580BD5">
        <w:rPr>
          <w:rStyle w:val="eop"/>
          <w:rFonts w:ascii="Arial" w:hAnsi="Arial" w:cs="Arial"/>
        </w:rPr>
        <w:t> </w:t>
      </w:r>
    </w:p>
    <w:p w14:paraId="345C4FEC" w14:textId="77777777" w:rsidR="00580BD5" w:rsidRDefault="00580BD5" w:rsidP="00580BD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07825 231466</w:t>
      </w:r>
      <w:r>
        <w:rPr>
          <w:rStyle w:val="eop"/>
          <w:rFonts w:ascii="Arial" w:hAnsi="Arial" w:cs="Arial"/>
        </w:rPr>
        <w:t> </w:t>
      </w:r>
    </w:p>
    <w:p w14:paraId="5472E4A7" w14:textId="77777777" w:rsidR="00580BD5" w:rsidRDefault="00580BD5" w:rsidP="00580BD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6BAC54A" w14:textId="33CBC55C" w:rsidR="00580BD5" w:rsidRDefault="00580BD5" w:rsidP="00580BD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Timescales -</w:t>
      </w:r>
      <w:r>
        <w:rPr>
          <w:rStyle w:val="eop"/>
          <w:rFonts w:ascii="Arial" w:hAnsi="Arial" w:cs="Arial"/>
        </w:rPr>
        <w:t> </w:t>
      </w:r>
    </w:p>
    <w:p w14:paraId="562F93EE" w14:textId="77777777" w:rsidR="00580BD5" w:rsidRDefault="00580BD5" w:rsidP="00580BD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A4AE873" w14:textId="2CDE52ED" w:rsidR="00580BD5" w:rsidRDefault="00580BD5" w:rsidP="728F8C05">
      <w:pPr>
        <w:pStyle w:val="paragraph"/>
        <w:spacing w:before="0" w:beforeAutospacing="0" w:after="0" w:afterAutospacing="0"/>
        <w:jc w:val="both"/>
        <w:textAlignment w:val="baseline"/>
        <w:rPr>
          <w:rFonts w:ascii="Segoe UI" w:hAnsi="Segoe UI" w:cs="Segoe UI"/>
          <w:color w:val="000000"/>
          <w:sz w:val="18"/>
          <w:szCs w:val="18"/>
        </w:rPr>
      </w:pPr>
      <w:r w:rsidRPr="728F8C05">
        <w:rPr>
          <w:rStyle w:val="normaltextrun"/>
          <w:rFonts w:ascii="Arial" w:hAnsi="Arial" w:cs="Arial"/>
        </w:rPr>
        <w:t>W/C</w:t>
      </w:r>
      <w:r w:rsidR="09BBADDC" w:rsidRPr="728F8C05">
        <w:rPr>
          <w:rStyle w:val="normaltextrun"/>
          <w:rFonts w:ascii="Arial" w:hAnsi="Arial" w:cs="Arial"/>
        </w:rPr>
        <w:t xml:space="preserve"> </w:t>
      </w:r>
      <w:r w:rsidR="000E6164">
        <w:rPr>
          <w:rStyle w:val="normaltextrun"/>
          <w:rFonts w:ascii="Arial" w:hAnsi="Arial" w:cs="Arial"/>
        </w:rPr>
        <w:t>24</w:t>
      </w:r>
      <w:r w:rsidR="420835C3" w:rsidRPr="728F8C05">
        <w:rPr>
          <w:rStyle w:val="normaltextrun"/>
          <w:rFonts w:ascii="Arial" w:hAnsi="Arial" w:cs="Arial"/>
        </w:rPr>
        <w:t>/</w:t>
      </w:r>
      <w:r w:rsidR="000E6164">
        <w:rPr>
          <w:rStyle w:val="normaltextrun"/>
          <w:rFonts w:ascii="Arial" w:hAnsi="Arial" w:cs="Arial"/>
        </w:rPr>
        <w:t>10</w:t>
      </w:r>
      <w:r w:rsidR="420835C3" w:rsidRPr="728F8C05">
        <w:rPr>
          <w:rStyle w:val="normaltextrun"/>
          <w:rFonts w:ascii="Arial" w:hAnsi="Arial" w:cs="Arial"/>
        </w:rPr>
        <w:t>/2022</w:t>
      </w:r>
      <w:r w:rsidR="6664ABC2" w:rsidRPr="728F8C05">
        <w:rPr>
          <w:rStyle w:val="normaltextrun"/>
          <w:rFonts w:ascii="Arial" w:hAnsi="Arial" w:cs="Arial"/>
        </w:rPr>
        <w:t xml:space="preserve"> </w:t>
      </w:r>
      <w:r w:rsidRPr="728F8C05">
        <w:rPr>
          <w:rStyle w:val="normaltextrun"/>
          <w:rFonts w:ascii="Arial" w:hAnsi="Arial" w:cs="Arial"/>
        </w:rPr>
        <w:t>– Inception meeting between project officers and supplier by teleconference</w:t>
      </w:r>
      <w:r w:rsidR="00CB1B8D">
        <w:rPr>
          <w:rStyle w:val="normaltextrun"/>
          <w:rFonts w:ascii="Arial" w:hAnsi="Arial" w:cs="Arial"/>
        </w:rPr>
        <w:t>,</w:t>
      </w:r>
      <w:r w:rsidRPr="728F8C05">
        <w:rPr>
          <w:rStyle w:val="eop"/>
          <w:rFonts w:ascii="Arial" w:hAnsi="Arial" w:cs="Arial"/>
        </w:rPr>
        <w:t> </w:t>
      </w:r>
    </w:p>
    <w:p w14:paraId="26C47F90" w14:textId="17F4780A" w:rsidR="00580BD5" w:rsidRDefault="00580BD5" w:rsidP="00580BD5">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rPr>
        <w:t>thereafter monthly, emailed summary of progress to be sent to project officer</w:t>
      </w:r>
      <w:r w:rsidR="00B441BC">
        <w:rPr>
          <w:rStyle w:val="normaltextrun"/>
          <w:rFonts w:ascii="Arial" w:hAnsi="Arial" w:cs="Arial"/>
        </w:rPr>
        <w:t xml:space="preserve"> monthly</w:t>
      </w:r>
      <w:r>
        <w:rPr>
          <w:rStyle w:val="normaltextrun"/>
          <w:rFonts w:ascii="Arial" w:hAnsi="Arial" w:cs="Arial"/>
        </w:rPr>
        <w:t>, and follow up phone discussion</w:t>
      </w:r>
      <w:r>
        <w:rPr>
          <w:rStyle w:val="eop"/>
          <w:rFonts w:ascii="Arial" w:hAnsi="Arial" w:cs="Arial"/>
        </w:rPr>
        <w:t> </w:t>
      </w:r>
    </w:p>
    <w:p w14:paraId="5B5E6D7C" w14:textId="2352FB4D" w:rsidR="00580BD5" w:rsidRDefault="00580BD5" w:rsidP="728F8C05">
      <w:pPr>
        <w:pStyle w:val="paragraph"/>
        <w:spacing w:before="0" w:beforeAutospacing="0" w:after="0" w:afterAutospacing="0"/>
        <w:jc w:val="both"/>
        <w:textAlignment w:val="baseline"/>
        <w:rPr>
          <w:rFonts w:ascii="Segoe UI" w:hAnsi="Segoe UI" w:cs="Segoe UI"/>
          <w:color w:val="000000"/>
          <w:sz w:val="18"/>
          <w:szCs w:val="18"/>
        </w:rPr>
      </w:pPr>
      <w:r w:rsidRPr="728F8C05">
        <w:rPr>
          <w:rStyle w:val="normaltextrun"/>
          <w:rFonts w:ascii="Arial" w:hAnsi="Arial" w:cs="Arial"/>
        </w:rPr>
        <w:t>W/C </w:t>
      </w:r>
      <w:r w:rsidR="12D879DD" w:rsidRPr="728F8C05">
        <w:rPr>
          <w:rStyle w:val="normaltextrun"/>
          <w:rFonts w:ascii="Arial" w:hAnsi="Arial" w:cs="Arial"/>
        </w:rPr>
        <w:t>2</w:t>
      </w:r>
      <w:r w:rsidR="00E0455C">
        <w:rPr>
          <w:rStyle w:val="normaltextrun"/>
          <w:rFonts w:ascii="Arial" w:hAnsi="Arial" w:cs="Arial"/>
        </w:rPr>
        <w:t>4</w:t>
      </w:r>
      <w:r w:rsidR="12D879DD" w:rsidRPr="728F8C05">
        <w:rPr>
          <w:rStyle w:val="normaltextrun"/>
          <w:rFonts w:ascii="Arial" w:hAnsi="Arial" w:cs="Arial"/>
        </w:rPr>
        <w:t>/02/2023</w:t>
      </w:r>
      <w:r w:rsidR="507864E7" w:rsidRPr="728F8C05">
        <w:rPr>
          <w:rStyle w:val="normaltextrun"/>
          <w:rFonts w:ascii="Arial" w:hAnsi="Arial" w:cs="Arial"/>
        </w:rPr>
        <w:t xml:space="preserve"> </w:t>
      </w:r>
      <w:r w:rsidRPr="728F8C05">
        <w:rPr>
          <w:rStyle w:val="normaltextrun"/>
          <w:rFonts w:ascii="Arial" w:hAnsi="Arial" w:cs="Arial"/>
        </w:rPr>
        <w:t>– Draft reports due to project officer in digital format via e-mail</w:t>
      </w:r>
      <w:r w:rsidR="008550C1">
        <w:rPr>
          <w:rStyle w:val="eop"/>
          <w:rFonts w:ascii="Arial" w:hAnsi="Arial" w:cs="Arial"/>
        </w:rPr>
        <w:t>.</w:t>
      </w:r>
    </w:p>
    <w:p w14:paraId="509B1466" w14:textId="51D1D98B" w:rsidR="00580BD5" w:rsidRDefault="00065B60" w:rsidP="728F8C05">
      <w:pPr>
        <w:pStyle w:val="paragraph"/>
        <w:spacing w:before="0" w:beforeAutospacing="0" w:after="0" w:afterAutospacing="0"/>
        <w:jc w:val="both"/>
        <w:textAlignment w:val="baseline"/>
        <w:rPr>
          <w:rFonts w:ascii="Segoe UI" w:hAnsi="Segoe UI" w:cs="Segoe UI"/>
          <w:color w:val="000000"/>
          <w:sz w:val="18"/>
          <w:szCs w:val="18"/>
        </w:rPr>
      </w:pPr>
      <w:r w:rsidRPr="728F8C05">
        <w:rPr>
          <w:rStyle w:val="normaltextrun"/>
          <w:rFonts w:ascii="Arial" w:hAnsi="Arial" w:cs="Arial"/>
        </w:rPr>
        <w:t>W/C</w:t>
      </w:r>
      <w:r w:rsidR="00580BD5" w:rsidRPr="728F8C05">
        <w:rPr>
          <w:rStyle w:val="normaltextrun"/>
          <w:rFonts w:ascii="Arial" w:hAnsi="Arial" w:cs="Arial"/>
        </w:rPr>
        <w:t> </w:t>
      </w:r>
      <w:r w:rsidR="00C30AE3">
        <w:rPr>
          <w:rStyle w:val="normaltextrun"/>
          <w:rFonts w:ascii="Arial" w:hAnsi="Arial" w:cs="Arial"/>
        </w:rPr>
        <w:t>03</w:t>
      </w:r>
      <w:r w:rsidR="00AD1AF5" w:rsidRPr="728F8C05">
        <w:rPr>
          <w:rStyle w:val="normaltextrun"/>
          <w:rFonts w:ascii="Arial" w:hAnsi="Arial" w:cs="Arial"/>
        </w:rPr>
        <w:t>/0</w:t>
      </w:r>
      <w:r w:rsidR="00C30AE3">
        <w:rPr>
          <w:rStyle w:val="normaltextrun"/>
          <w:rFonts w:ascii="Arial" w:hAnsi="Arial" w:cs="Arial"/>
        </w:rPr>
        <w:t>3</w:t>
      </w:r>
      <w:r w:rsidR="00AD1AF5" w:rsidRPr="728F8C05">
        <w:rPr>
          <w:rStyle w:val="normaltextrun"/>
          <w:rFonts w:ascii="Arial" w:hAnsi="Arial" w:cs="Arial"/>
        </w:rPr>
        <w:t>/2023</w:t>
      </w:r>
      <w:r w:rsidR="00580BD5" w:rsidRPr="728F8C05">
        <w:rPr>
          <w:rStyle w:val="normaltextrun"/>
          <w:rFonts w:ascii="Arial" w:hAnsi="Arial" w:cs="Arial"/>
        </w:rPr>
        <w:t xml:space="preserve"> - </w:t>
      </w:r>
      <w:r w:rsidR="008550C1">
        <w:rPr>
          <w:rStyle w:val="normaltextrun"/>
          <w:rFonts w:ascii="Arial" w:hAnsi="Arial" w:cs="Arial"/>
        </w:rPr>
        <w:t>D</w:t>
      </w:r>
      <w:r w:rsidR="00580BD5" w:rsidRPr="728F8C05">
        <w:rPr>
          <w:rStyle w:val="normaltextrun"/>
          <w:rFonts w:ascii="Arial" w:hAnsi="Arial" w:cs="Arial"/>
        </w:rPr>
        <w:t>raft reports to be returned to contractor with Natural England’s comments</w:t>
      </w:r>
      <w:r w:rsidR="008550C1">
        <w:rPr>
          <w:rStyle w:val="eop"/>
          <w:rFonts w:ascii="Arial" w:hAnsi="Arial" w:cs="Arial"/>
        </w:rPr>
        <w:t>.</w:t>
      </w:r>
    </w:p>
    <w:p w14:paraId="686A6B8A" w14:textId="1D25980C" w:rsidR="00580BD5" w:rsidRDefault="00065B60" w:rsidP="728F8C05">
      <w:pPr>
        <w:pStyle w:val="paragraph"/>
        <w:spacing w:before="0" w:beforeAutospacing="0" w:after="0" w:afterAutospacing="0"/>
        <w:jc w:val="both"/>
        <w:textAlignment w:val="baseline"/>
        <w:rPr>
          <w:rFonts w:ascii="Segoe UI" w:hAnsi="Segoe UI" w:cs="Segoe UI"/>
          <w:color w:val="000000"/>
          <w:sz w:val="18"/>
          <w:szCs w:val="18"/>
        </w:rPr>
      </w:pPr>
      <w:r w:rsidRPr="728F8C05">
        <w:rPr>
          <w:rStyle w:val="normaltextrun"/>
          <w:rFonts w:ascii="Arial" w:hAnsi="Arial" w:cs="Arial"/>
        </w:rPr>
        <w:t>W/C</w:t>
      </w:r>
      <w:r w:rsidR="00580BD5" w:rsidRPr="728F8C05">
        <w:rPr>
          <w:rStyle w:val="normaltextrun"/>
          <w:rFonts w:ascii="Arial" w:hAnsi="Arial" w:cs="Arial"/>
        </w:rPr>
        <w:t> </w:t>
      </w:r>
      <w:r w:rsidR="00621FE4">
        <w:rPr>
          <w:rStyle w:val="normaltextrun"/>
          <w:rFonts w:ascii="Arial" w:hAnsi="Arial" w:cs="Arial"/>
        </w:rPr>
        <w:t>24</w:t>
      </w:r>
      <w:r w:rsidR="789182D9" w:rsidRPr="728F8C05">
        <w:rPr>
          <w:rStyle w:val="normaltextrun"/>
          <w:rFonts w:ascii="Arial" w:hAnsi="Arial" w:cs="Arial"/>
        </w:rPr>
        <w:t xml:space="preserve">/03/2023 </w:t>
      </w:r>
      <w:r w:rsidR="00580BD5" w:rsidRPr="728F8C05">
        <w:rPr>
          <w:rStyle w:val="normaltextrun"/>
          <w:rFonts w:ascii="Arial" w:hAnsi="Arial" w:cs="Arial"/>
        </w:rPr>
        <w:t>– Final reports, in digital format via e-mail, due to project officer</w:t>
      </w:r>
      <w:r w:rsidR="008550C1">
        <w:rPr>
          <w:rStyle w:val="normaltextrun"/>
          <w:rFonts w:ascii="Arial" w:hAnsi="Arial" w:cs="Arial"/>
        </w:rPr>
        <w:t>.</w:t>
      </w:r>
    </w:p>
    <w:p w14:paraId="55AC68D8" w14:textId="77777777" w:rsidR="00580BD5" w:rsidRDefault="00580BD5" w:rsidP="00580BD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23F0CE5" w14:textId="77777777" w:rsidR="00580BD5" w:rsidRDefault="00580BD5" w:rsidP="00580BD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7DE92A5" w14:textId="77777777" w:rsidR="00580BD5" w:rsidRDefault="00580BD5" w:rsidP="00580BD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We will raise purchase orders to cover the cost of the services and will issue to the awarded supplier following contract award. </w:t>
      </w:r>
      <w:r>
        <w:rPr>
          <w:rStyle w:val="eop"/>
          <w:rFonts w:ascii="Arial" w:hAnsi="Arial" w:cs="Arial"/>
        </w:rPr>
        <w:t> </w:t>
      </w:r>
    </w:p>
    <w:p w14:paraId="10AC9B89" w14:textId="77777777" w:rsidR="00580BD5" w:rsidRDefault="00580BD5" w:rsidP="00580BD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8D79735" w14:textId="77777777" w:rsidR="00580BD5" w:rsidRDefault="00580BD5" w:rsidP="00580BD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Suppliers will be required to invoice after the final reports have been received and signed off by Natural England. </w:t>
      </w:r>
      <w:r>
        <w:rPr>
          <w:rStyle w:val="eop"/>
          <w:rFonts w:ascii="Arial" w:hAnsi="Arial" w:cs="Arial"/>
        </w:rPr>
        <w:t> </w:t>
      </w:r>
    </w:p>
    <w:p w14:paraId="397130FE" w14:textId="77777777" w:rsidR="00FF316C" w:rsidRDefault="00FF316C" w:rsidP="003038A8">
      <w:pPr>
        <w:pStyle w:val="Heading3"/>
        <w:rPr>
          <w:rFonts w:ascii="Arial" w:hAnsi="Arial"/>
          <w:color w:val="auto"/>
          <w:sz w:val="28"/>
          <w:szCs w:val="26"/>
        </w:rPr>
      </w:pPr>
      <w:r>
        <w:rPr>
          <w:rFonts w:ascii="Arial" w:hAnsi="Arial"/>
          <w:color w:val="auto"/>
          <w:sz w:val="28"/>
          <w:szCs w:val="26"/>
        </w:rPr>
        <w:t>Disclosure</w:t>
      </w:r>
    </w:p>
    <w:p w14:paraId="46715C36" w14:textId="77777777" w:rsidR="00FF316C" w:rsidRPr="003038A8" w:rsidRDefault="00FF316C" w:rsidP="003038A8"/>
    <w:p w14:paraId="05EB5897" w14:textId="77777777" w:rsidR="00FD5015" w:rsidRPr="003038A8" w:rsidRDefault="00FD5015" w:rsidP="003038A8">
      <w:pPr>
        <w:tabs>
          <w:tab w:val="left" w:pos="709"/>
        </w:tabs>
        <w:jc w:val="both"/>
        <w:rPr>
          <w:rFonts w:ascii="Arial" w:hAnsi="Arial" w:cs="Arial"/>
          <w:sz w:val="24"/>
          <w:szCs w:val="24"/>
        </w:rPr>
      </w:pPr>
      <w:bookmarkStart w:id="6" w:name="_Ref413748104"/>
      <w:r w:rsidRPr="003038A8">
        <w:rPr>
          <w:rFonts w:ascii="Arial" w:hAnsi="Arial" w:cs="Arial"/>
          <w:sz w:val="24"/>
          <w:szCs w:val="24"/>
        </w:rPr>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6"/>
    </w:p>
    <w:p w14:paraId="30B24B95" w14:textId="77777777" w:rsidR="00FD5015" w:rsidRPr="003038A8" w:rsidRDefault="00FD5015" w:rsidP="00FD5015">
      <w:pPr>
        <w:tabs>
          <w:tab w:val="left" w:pos="709"/>
        </w:tabs>
        <w:ind w:left="709" w:hanging="709"/>
        <w:jc w:val="both"/>
        <w:rPr>
          <w:rFonts w:ascii="Arial" w:hAnsi="Arial" w:cs="Arial"/>
          <w:sz w:val="24"/>
          <w:szCs w:val="24"/>
        </w:rPr>
      </w:pPr>
    </w:p>
    <w:p w14:paraId="430A6BD8" w14:textId="77777777" w:rsidR="00FF316C" w:rsidRDefault="00FD5015" w:rsidP="003038A8">
      <w:pPr>
        <w:tabs>
          <w:tab w:val="left" w:pos="709"/>
        </w:tabs>
        <w:jc w:val="both"/>
        <w:rPr>
          <w:rFonts w:ascii="Arial" w:hAnsi="Arial" w:cs="Arial"/>
          <w:sz w:val="24"/>
          <w:szCs w:val="24"/>
        </w:rPr>
      </w:pPr>
      <w:bookmarkStart w:id="7" w:name="_Ref413748107"/>
      <w:r w:rsidRPr="003038A8">
        <w:rPr>
          <w:rFonts w:ascii="Arial" w:hAnsi="Arial" w:cs="Arial"/>
          <w:sz w:val="24"/>
          <w:szCs w:val="24"/>
        </w:rPr>
        <w:t xml:space="preserve">For these purposes, the Authority may disclose within Government any </w:t>
      </w:r>
      <w:r w:rsidR="00FF316C">
        <w:rPr>
          <w:rFonts w:ascii="Arial" w:hAnsi="Arial" w:cs="Arial"/>
          <w:sz w:val="24"/>
          <w:szCs w:val="24"/>
        </w:rPr>
        <w:t>details contained in your quotation</w:t>
      </w:r>
      <w:r w:rsidRPr="003038A8">
        <w:rPr>
          <w:rFonts w:ascii="Arial" w:hAnsi="Arial" w:cs="Arial"/>
          <w:sz w:val="24"/>
          <w:szCs w:val="24"/>
        </w:rPr>
        <w:t xml:space="preserve">. The information will not be disclosed outside Government during the procurement. </w:t>
      </w:r>
    </w:p>
    <w:p w14:paraId="01D819B6" w14:textId="77777777" w:rsidR="00FF316C" w:rsidRDefault="00FF316C" w:rsidP="003038A8">
      <w:pPr>
        <w:tabs>
          <w:tab w:val="left" w:pos="709"/>
        </w:tabs>
        <w:jc w:val="both"/>
        <w:rPr>
          <w:rFonts w:ascii="Arial" w:hAnsi="Arial" w:cs="Arial"/>
          <w:sz w:val="24"/>
          <w:szCs w:val="24"/>
        </w:rPr>
      </w:pPr>
    </w:p>
    <w:p w14:paraId="5A5EFF3B" w14:textId="77777777" w:rsidR="00FF316C" w:rsidRDefault="00FF316C" w:rsidP="003038A8">
      <w:pPr>
        <w:tabs>
          <w:tab w:val="left" w:pos="851"/>
        </w:tabs>
        <w:jc w:val="both"/>
        <w:rPr>
          <w:rFonts w:ascii="Arial" w:hAnsi="Arial" w:cs="Arial"/>
          <w:sz w:val="24"/>
          <w:szCs w:val="24"/>
        </w:rPr>
      </w:pPr>
      <w:r w:rsidRPr="00CC7A48">
        <w:rPr>
          <w:rFonts w:ascii="Arial" w:hAnsi="Arial" w:cs="Arial"/>
          <w:sz w:val="24"/>
          <w:szCs w:val="24"/>
        </w:rPr>
        <w:t>In addition</w:t>
      </w:r>
      <w:bookmarkStart w:id="8" w:name="_Ref413747748"/>
      <w:r>
        <w:rPr>
          <w:rFonts w:ascii="Arial" w:hAnsi="Arial" w:cs="Arial"/>
          <w:sz w:val="24"/>
          <w:szCs w:val="24"/>
        </w:rPr>
        <w:t xml:space="preserve">, the Authority is subject to the </w:t>
      </w:r>
      <w:r w:rsidRPr="003038A8">
        <w:rPr>
          <w:rFonts w:ascii="Arial" w:hAnsi="Arial" w:cs="Arial"/>
          <w:sz w:val="24"/>
          <w:szCs w:val="24"/>
        </w:rPr>
        <w:t>F</w:t>
      </w:r>
      <w:r>
        <w:rPr>
          <w:rFonts w:ascii="Arial" w:hAnsi="Arial" w:cs="Arial"/>
          <w:sz w:val="24"/>
          <w:szCs w:val="24"/>
        </w:rPr>
        <w:t xml:space="preserve">reedom of Information Act 2000 </w:t>
      </w:r>
      <w:r w:rsidRPr="003038A8">
        <w:rPr>
          <w:rFonts w:ascii="Arial" w:hAnsi="Arial" w:cs="Arial"/>
          <w:sz w:val="24"/>
          <w:szCs w:val="24"/>
        </w:rPr>
        <w:t>and the E</w:t>
      </w:r>
      <w:r>
        <w:rPr>
          <w:rFonts w:ascii="Arial" w:hAnsi="Arial" w:cs="Arial"/>
          <w:sz w:val="24"/>
          <w:szCs w:val="24"/>
        </w:rPr>
        <w:t xml:space="preserve">nvironmental Information </w:t>
      </w:r>
      <w:r w:rsidRPr="003038A8">
        <w:rPr>
          <w:rFonts w:ascii="Arial" w:hAnsi="Arial" w:cs="Arial"/>
          <w:sz w:val="24"/>
          <w:szCs w:val="24"/>
        </w:rPr>
        <w:t>R</w:t>
      </w:r>
      <w:r>
        <w:rPr>
          <w:rFonts w:ascii="Arial" w:hAnsi="Arial" w:cs="Arial"/>
          <w:sz w:val="24"/>
          <w:szCs w:val="24"/>
        </w:rPr>
        <w:t xml:space="preserve">egulations 2004, </w:t>
      </w:r>
      <w:r w:rsidRPr="003038A8">
        <w:rPr>
          <w:rFonts w:ascii="Arial" w:hAnsi="Arial" w:cs="Arial"/>
          <w:sz w:val="24"/>
          <w:szCs w:val="24"/>
        </w:rPr>
        <w:t xml:space="preserve">which provide a public right of access to information held by public </w:t>
      </w:r>
      <w:r w:rsidRPr="003038A8">
        <w:rPr>
          <w:rFonts w:ascii="Arial" w:hAnsi="Arial" w:cs="Arial"/>
          <w:sz w:val="24"/>
          <w:szCs w:val="24"/>
        </w:rPr>
        <w:lastRenderedPageBreak/>
        <w:t>bodies</w:t>
      </w:r>
      <w:r>
        <w:rPr>
          <w:rFonts w:ascii="Arial" w:hAnsi="Arial" w:cs="Arial"/>
          <w:sz w:val="24"/>
          <w:szCs w:val="24"/>
        </w:rPr>
        <w:t xml:space="preserve">. In accordance with these two statutes, </w:t>
      </w:r>
      <w:r w:rsidRPr="003038A8">
        <w:rPr>
          <w:rFonts w:ascii="Arial" w:hAnsi="Arial" w:cs="Arial"/>
          <w:sz w:val="24"/>
          <w:szCs w:val="24"/>
        </w:rPr>
        <w:t xml:space="preserve">the Authority may be required to disclose information </w:t>
      </w:r>
      <w:r>
        <w:rPr>
          <w:rFonts w:ascii="Arial" w:hAnsi="Arial" w:cs="Arial"/>
          <w:sz w:val="24"/>
          <w:szCs w:val="24"/>
        </w:rPr>
        <w:t>contained in your quotation to any person who submits a request for information pursuant to those statutes</w:t>
      </w:r>
      <w:r w:rsidRPr="003038A8">
        <w:rPr>
          <w:rFonts w:ascii="Arial" w:hAnsi="Arial" w:cs="Arial"/>
          <w:sz w:val="24"/>
          <w:szCs w:val="24"/>
        </w:rPr>
        <w:t>.</w:t>
      </w:r>
      <w:bookmarkEnd w:id="8"/>
    </w:p>
    <w:p w14:paraId="09726969" w14:textId="77777777" w:rsidR="00CC7A48" w:rsidRDefault="00CC7A48" w:rsidP="003038A8">
      <w:pPr>
        <w:tabs>
          <w:tab w:val="left" w:pos="851"/>
        </w:tabs>
        <w:jc w:val="both"/>
        <w:rPr>
          <w:rFonts w:ascii="Arial" w:hAnsi="Arial" w:cs="Arial"/>
          <w:sz w:val="24"/>
          <w:szCs w:val="24"/>
        </w:rPr>
      </w:pPr>
    </w:p>
    <w:p w14:paraId="054285A3" w14:textId="77777777" w:rsidR="00FF316C" w:rsidRPr="003E5C07" w:rsidRDefault="00FF316C" w:rsidP="00FF316C">
      <w:pPr>
        <w:tabs>
          <w:tab w:val="left" w:pos="851"/>
        </w:tabs>
        <w:ind w:left="851" w:hanging="851"/>
        <w:jc w:val="both"/>
        <w:rPr>
          <w:rFonts w:cs="Arial"/>
        </w:rPr>
      </w:pPr>
    </w:p>
    <w:p w14:paraId="640D834C" w14:textId="77777777" w:rsidR="00FD5015" w:rsidRPr="003038A8" w:rsidRDefault="00FF316C" w:rsidP="003038A8">
      <w:pPr>
        <w:tabs>
          <w:tab w:val="left" w:pos="709"/>
        </w:tabs>
        <w:jc w:val="both"/>
        <w:rPr>
          <w:rFonts w:ascii="Arial" w:hAnsi="Arial" w:cs="Arial"/>
          <w:sz w:val="24"/>
          <w:szCs w:val="24"/>
        </w:rPr>
      </w:pPr>
      <w:r>
        <w:rPr>
          <w:rFonts w:ascii="Arial" w:hAnsi="Arial" w:cs="Arial"/>
          <w:sz w:val="24"/>
          <w:szCs w:val="24"/>
        </w:rPr>
        <w:t>By submitting a quotation you</w:t>
      </w:r>
      <w:r w:rsidR="00FD5015" w:rsidRPr="003038A8">
        <w:rPr>
          <w:rFonts w:ascii="Arial" w:hAnsi="Arial" w:cs="Arial"/>
          <w:sz w:val="24"/>
          <w:szCs w:val="24"/>
        </w:rPr>
        <w:t xml:space="preserve"> consent to these terms as part of the procurement.</w:t>
      </w:r>
      <w:bookmarkEnd w:id="7"/>
    </w:p>
    <w:p w14:paraId="7572E694" w14:textId="77777777" w:rsidR="00FF316C" w:rsidRDefault="00FF316C" w:rsidP="00FF316C">
      <w:pPr>
        <w:pStyle w:val="Heading3"/>
        <w:rPr>
          <w:rFonts w:ascii="Arial" w:hAnsi="Arial"/>
          <w:color w:val="auto"/>
          <w:sz w:val="28"/>
          <w:szCs w:val="26"/>
        </w:rPr>
      </w:pPr>
      <w:r>
        <w:rPr>
          <w:rFonts w:ascii="Arial" w:hAnsi="Arial"/>
          <w:color w:val="auto"/>
          <w:sz w:val="28"/>
          <w:szCs w:val="26"/>
        </w:rPr>
        <w:t>Disclaimers</w:t>
      </w:r>
    </w:p>
    <w:p w14:paraId="5404B227" w14:textId="77777777" w:rsidR="00FF316C" w:rsidRPr="003038A8" w:rsidRDefault="00FF316C" w:rsidP="003038A8"/>
    <w:p w14:paraId="53335BB5" w14:textId="77777777" w:rsidR="00FF316C" w:rsidRPr="003038A8" w:rsidRDefault="00FF316C" w:rsidP="003038A8">
      <w:pPr>
        <w:tabs>
          <w:tab w:val="left" w:pos="851"/>
        </w:tabs>
        <w:jc w:val="both"/>
        <w:rPr>
          <w:rFonts w:ascii="Arial" w:hAnsi="Arial" w:cs="Arial"/>
          <w:sz w:val="24"/>
          <w:szCs w:val="24"/>
        </w:rPr>
      </w:pPr>
      <w:r w:rsidRPr="003038A8">
        <w:rPr>
          <w:rFonts w:ascii="Arial" w:hAnsi="Arial" w:cs="Arial"/>
          <w:sz w:val="24"/>
          <w:szCs w:val="24"/>
        </w:rPr>
        <w:t>Whilst the information in this</w:t>
      </w:r>
      <w:r>
        <w:rPr>
          <w:rFonts w:ascii="Arial" w:hAnsi="Arial" w:cs="Arial"/>
          <w:sz w:val="24"/>
          <w:szCs w:val="24"/>
        </w:rPr>
        <w:t xml:space="preserve"> RFQ</w:t>
      </w:r>
      <w:r w:rsidRPr="003038A8">
        <w:rPr>
          <w:rFonts w:ascii="Arial" w:hAnsi="Arial" w:cs="Arial"/>
          <w:sz w:val="24"/>
          <w:szCs w:val="24"/>
        </w:rPr>
        <w:t xml:space="preserve"> and any supporting information referred to herein or provided to </w:t>
      </w:r>
      <w:r>
        <w:rPr>
          <w:rFonts w:ascii="Arial" w:hAnsi="Arial" w:cs="Arial"/>
          <w:sz w:val="24"/>
          <w:szCs w:val="24"/>
        </w:rPr>
        <w:t>you</w:t>
      </w:r>
      <w:r w:rsidRPr="003038A8">
        <w:rPr>
          <w:rFonts w:ascii="Arial" w:hAnsi="Arial" w:cs="Arial"/>
          <w:sz w:val="24"/>
          <w:szCs w:val="24"/>
        </w:rPr>
        <w:t xml:space="preserve"> by the Authority have been prepared in good faith the Authority does not warrant that this information is comprehensive or that it has been independently verified.</w:t>
      </w:r>
    </w:p>
    <w:p w14:paraId="74520AEA" w14:textId="77777777" w:rsidR="00FF316C" w:rsidRPr="003038A8" w:rsidRDefault="00FF316C" w:rsidP="00FF316C">
      <w:pPr>
        <w:tabs>
          <w:tab w:val="left" w:pos="851"/>
        </w:tabs>
        <w:ind w:left="851" w:hanging="851"/>
        <w:jc w:val="both"/>
        <w:rPr>
          <w:rFonts w:ascii="Arial" w:hAnsi="Arial" w:cs="Arial"/>
          <w:sz w:val="24"/>
          <w:szCs w:val="24"/>
        </w:rPr>
      </w:pPr>
    </w:p>
    <w:p w14:paraId="0A799CE3" w14:textId="77777777" w:rsidR="00FF316C" w:rsidRPr="003038A8" w:rsidRDefault="00FF316C" w:rsidP="003038A8">
      <w:pPr>
        <w:tabs>
          <w:tab w:val="left" w:pos="851"/>
        </w:tabs>
        <w:jc w:val="both"/>
        <w:rPr>
          <w:rFonts w:ascii="Arial" w:hAnsi="Arial" w:cs="Arial"/>
          <w:sz w:val="24"/>
          <w:szCs w:val="24"/>
        </w:rPr>
      </w:pPr>
      <w:r>
        <w:rPr>
          <w:rFonts w:ascii="Arial" w:hAnsi="Arial" w:cs="Arial"/>
          <w:sz w:val="24"/>
          <w:szCs w:val="24"/>
        </w:rPr>
        <w:t xml:space="preserve">The </w:t>
      </w:r>
      <w:r w:rsidRPr="003038A8">
        <w:rPr>
          <w:rFonts w:ascii="Arial" w:hAnsi="Arial" w:cs="Arial"/>
          <w:sz w:val="24"/>
          <w:szCs w:val="24"/>
        </w:rPr>
        <w:t xml:space="preserve">Authority </w:t>
      </w:r>
      <w:r>
        <w:rPr>
          <w:rFonts w:ascii="Arial" w:hAnsi="Arial" w:cs="Arial"/>
          <w:sz w:val="24"/>
          <w:szCs w:val="24"/>
        </w:rPr>
        <w:t>does not</w:t>
      </w:r>
      <w:r w:rsidRPr="003038A8">
        <w:rPr>
          <w:rFonts w:ascii="Arial" w:hAnsi="Arial" w:cs="Arial"/>
          <w:sz w:val="24"/>
          <w:szCs w:val="24"/>
        </w:rPr>
        <w:t>:</w:t>
      </w:r>
    </w:p>
    <w:p w14:paraId="768456E6" w14:textId="77777777" w:rsidR="00FF316C" w:rsidRPr="003038A8" w:rsidRDefault="00FF316C" w:rsidP="00FF316C">
      <w:pPr>
        <w:tabs>
          <w:tab w:val="left" w:pos="851"/>
        </w:tabs>
        <w:ind w:left="851" w:hanging="851"/>
        <w:jc w:val="both"/>
        <w:rPr>
          <w:rFonts w:ascii="Arial" w:hAnsi="Arial" w:cs="Arial"/>
          <w:sz w:val="24"/>
          <w:szCs w:val="24"/>
        </w:rPr>
      </w:pPr>
    </w:p>
    <w:p w14:paraId="4E06BCBA" w14:textId="77777777" w:rsidR="00FF316C" w:rsidRPr="003038A8" w:rsidRDefault="00FF316C" w:rsidP="00BE3FE8">
      <w:pPr>
        <w:numPr>
          <w:ilvl w:val="0"/>
          <w:numId w:val="2"/>
        </w:numPr>
        <w:tabs>
          <w:tab w:val="left" w:pos="567"/>
        </w:tabs>
        <w:ind w:left="567" w:hanging="567"/>
        <w:jc w:val="both"/>
        <w:rPr>
          <w:rFonts w:ascii="Arial" w:hAnsi="Arial" w:cs="Arial"/>
          <w:sz w:val="24"/>
          <w:szCs w:val="24"/>
        </w:rPr>
      </w:pPr>
      <w:r w:rsidRPr="00CC7A48">
        <w:rPr>
          <w:rFonts w:ascii="Arial" w:hAnsi="Arial" w:cs="Arial"/>
          <w:sz w:val="24"/>
          <w:szCs w:val="24"/>
        </w:rPr>
        <w:t>make</w:t>
      </w:r>
      <w:r w:rsidRPr="003038A8">
        <w:rPr>
          <w:rFonts w:ascii="Arial" w:hAnsi="Arial" w:cs="Arial"/>
          <w:sz w:val="24"/>
          <w:szCs w:val="24"/>
        </w:rPr>
        <w:t xml:space="preserve"> any representation or warranty (express or implied) as to the accuracy, reasona</w:t>
      </w:r>
      <w:r w:rsidRPr="00CC7A48">
        <w:rPr>
          <w:rFonts w:ascii="Arial" w:hAnsi="Arial" w:cs="Arial"/>
          <w:sz w:val="24"/>
          <w:szCs w:val="24"/>
        </w:rPr>
        <w:t xml:space="preserve">bleness or completeness of the </w:t>
      </w:r>
      <w:r>
        <w:rPr>
          <w:rFonts w:ascii="Arial" w:hAnsi="Arial" w:cs="Arial"/>
          <w:sz w:val="24"/>
          <w:szCs w:val="24"/>
        </w:rPr>
        <w:t>RFQ</w:t>
      </w:r>
      <w:r w:rsidRPr="003038A8">
        <w:rPr>
          <w:rFonts w:ascii="Arial" w:hAnsi="Arial" w:cs="Arial"/>
          <w:sz w:val="24"/>
          <w:szCs w:val="24"/>
        </w:rPr>
        <w:t>;</w:t>
      </w:r>
    </w:p>
    <w:p w14:paraId="7382F91E" w14:textId="77777777" w:rsidR="00FF316C" w:rsidRPr="003038A8" w:rsidRDefault="00FF316C" w:rsidP="00684722">
      <w:pPr>
        <w:tabs>
          <w:tab w:val="left" w:pos="567"/>
        </w:tabs>
        <w:ind w:left="567" w:hanging="567"/>
        <w:jc w:val="both"/>
        <w:rPr>
          <w:rFonts w:ascii="Arial" w:hAnsi="Arial" w:cs="Arial"/>
          <w:sz w:val="24"/>
          <w:szCs w:val="24"/>
        </w:rPr>
      </w:pPr>
    </w:p>
    <w:p w14:paraId="029BF408" w14:textId="77777777" w:rsidR="00FF316C" w:rsidRPr="003038A8" w:rsidRDefault="00FF316C" w:rsidP="00BE3FE8">
      <w:pPr>
        <w:numPr>
          <w:ilvl w:val="0"/>
          <w:numId w:val="2"/>
        </w:numPr>
        <w:tabs>
          <w:tab w:val="left" w:pos="567"/>
        </w:tabs>
        <w:ind w:left="567" w:hanging="567"/>
        <w:jc w:val="both"/>
        <w:rPr>
          <w:rFonts w:ascii="Arial" w:hAnsi="Arial" w:cs="Arial"/>
          <w:sz w:val="24"/>
          <w:szCs w:val="24"/>
        </w:rPr>
      </w:pPr>
      <w:r w:rsidRPr="00CC7A48">
        <w:rPr>
          <w:rFonts w:ascii="Arial" w:hAnsi="Arial" w:cs="Arial"/>
          <w:sz w:val="24"/>
          <w:szCs w:val="24"/>
        </w:rPr>
        <w:t>accept</w:t>
      </w:r>
      <w:r w:rsidRPr="003038A8">
        <w:rPr>
          <w:rFonts w:ascii="Arial" w:hAnsi="Arial" w:cs="Arial"/>
          <w:sz w:val="24"/>
          <w:szCs w:val="24"/>
        </w:rPr>
        <w:t xml:space="preserve"> any liability for the information contained in the </w:t>
      </w:r>
      <w:r>
        <w:rPr>
          <w:rFonts w:ascii="Arial" w:hAnsi="Arial" w:cs="Arial"/>
          <w:sz w:val="24"/>
          <w:szCs w:val="24"/>
        </w:rPr>
        <w:t>RFQ</w:t>
      </w:r>
      <w:r w:rsidRPr="003038A8">
        <w:rPr>
          <w:rFonts w:ascii="Arial" w:hAnsi="Arial" w:cs="Arial"/>
          <w:sz w:val="24"/>
          <w:szCs w:val="24"/>
        </w:rPr>
        <w:t xml:space="preserve"> or for the fairness, accuracy or completeness of that information; or</w:t>
      </w:r>
    </w:p>
    <w:p w14:paraId="33ED7B66" w14:textId="77777777" w:rsidR="00FF316C" w:rsidRPr="003038A8" w:rsidRDefault="00FF316C" w:rsidP="00684722">
      <w:pPr>
        <w:tabs>
          <w:tab w:val="left" w:pos="567"/>
        </w:tabs>
        <w:ind w:left="567" w:hanging="567"/>
        <w:jc w:val="both"/>
        <w:rPr>
          <w:rFonts w:ascii="Arial" w:hAnsi="Arial" w:cs="Arial"/>
          <w:sz w:val="24"/>
          <w:szCs w:val="24"/>
        </w:rPr>
      </w:pPr>
    </w:p>
    <w:p w14:paraId="38A3BD24" w14:textId="77777777" w:rsidR="00FF316C" w:rsidRPr="003038A8" w:rsidRDefault="00FF316C" w:rsidP="00BE3FE8">
      <w:pPr>
        <w:numPr>
          <w:ilvl w:val="0"/>
          <w:numId w:val="2"/>
        </w:numPr>
        <w:tabs>
          <w:tab w:val="left" w:pos="567"/>
        </w:tabs>
        <w:ind w:left="567" w:hanging="567"/>
        <w:jc w:val="both"/>
        <w:rPr>
          <w:rFonts w:ascii="Arial" w:hAnsi="Arial" w:cs="Arial"/>
          <w:sz w:val="24"/>
          <w:szCs w:val="24"/>
        </w:rPr>
      </w:pPr>
      <w:r>
        <w:rPr>
          <w:rFonts w:ascii="Arial" w:hAnsi="Arial" w:cs="Arial"/>
          <w:sz w:val="24"/>
          <w:szCs w:val="24"/>
        </w:rPr>
        <w:t>accept any</w:t>
      </w:r>
      <w:r w:rsidRPr="003038A8">
        <w:rPr>
          <w:rFonts w:ascii="Arial" w:hAnsi="Arial" w:cs="Arial"/>
          <w:sz w:val="24"/>
          <w:szCs w:val="24"/>
        </w:rPr>
        <w:t xml:space="preserve"> liab</w:t>
      </w:r>
      <w:r>
        <w:rPr>
          <w:rFonts w:ascii="Arial" w:hAnsi="Arial" w:cs="Arial"/>
          <w:sz w:val="24"/>
          <w:szCs w:val="24"/>
        </w:rPr>
        <w:t>i</w:t>
      </w:r>
      <w:r w:rsidRPr="003038A8">
        <w:rPr>
          <w:rFonts w:ascii="Arial" w:hAnsi="Arial" w:cs="Arial"/>
          <w:sz w:val="24"/>
          <w:szCs w:val="24"/>
        </w:rPr>
        <w:t>l</w:t>
      </w:r>
      <w:r>
        <w:rPr>
          <w:rFonts w:ascii="Arial" w:hAnsi="Arial" w:cs="Arial"/>
          <w:sz w:val="24"/>
          <w:szCs w:val="24"/>
        </w:rPr>
        <w:t>ity</w:t>
      </w:r>
      <w:r w:rsidRPr="003038A8">
        <w:rPr>
          <w:rFonts w:ascii="Arial" w:hAnsi="Arial" w:cs="Arial"/>
          <w:sz w:val="24"/>
          <w:szCs w:val="24"/>
        </w:rPr>
        <w:t xml:space="preserve"> for any loss or damage (other than in respect of fraudulent misrepresentation or any other liability which cannot lawfully be excluded) arising as a result of reliance on such information or any subsequent communication.</w:t>
      </w:r>
    </w:p>
    <w:p w14:paraId="7C9BEAB0" w14:textId="77777777" w:rsidR="00FF316C" w:rsidRPr="003038A8" w:rsidRDefault="00FF316C" w:rsidP="00FF316C">
      <w:pPr>
        <w:tabs>
          <w:tab w:val="left" w:pos="1418"/>
        </w:tabs>
        <w:ind w:left="1418" w:hanging="567"/>
        <w:jc w:val="both"/>
        <w:rPr>
          <w:rFonts w:ascii="Arial" w:hAnsi="Arial" w:cs="Arial"/>
          <w:sz w:val="24"/>
          <w:szCs w:val="24"/>
        </w:rPr>
      </w:pPr>
    </w:p>
    <w:p w14:paraId="04874F43" w14:textId="77777777" w:rsidR="00FF316C" w:rsidRDefault="00FF316C" w:rsidP="003038A8">
      <w:pPr>
        <w:tabs>
          <w:tab w:val="left" w:pos="851"/>
        </w:tabs>
        <w:jc w:val="both"/>
        <w:rPr>
          <w:rFonts w:ascii="Arial" w:hAnsi="Arial" w:cs="Arial"/>
          <w:sz w:val="24"/>
          <w:szCs w:val="24"/>
        </w:rPr>
      </w:pPr>
      <w:r w:rsidRPr="003038A8">
        <w:rPr>
          <w:rFonts w:ascii="Arial" w:hAnsi="Arial" w:cs="Arial"/>
          <w:sz w:val="24"/>
          <w:szCs w:val="24"/>
        </w:rPr>
        <w:t xml:space="preserve">Any </w:t>
      </w:r>
      <w:r>
        <w:rPr>
          <w:rFonts w:ascii="Arial" w:hAnsi="Arial" w:cs="Arial"/>
          <w:sz w:val="24"/>
          <w:szCs w:val="24"/>
        </w:rPr>
        <w:t>supplier</w:t>
      </w:r>
      <w:r w:rsidRPr="003038A8">
        <w:rPr>
          <w:rFonts w:ascii="Arial" w:hAnsi="Arial" w:cs="Arial"/>
          <w:sz w:val="24"/>
          <w:szCs w:val="24"/>
        </w:rPr>
        <w:t xml:space="preserve"> considering entering into contractual relationships with the Authority following receipt of the </w:t>
      </w:r>
      <w:r>
        <w:rPr>
          <w:rFonts w:ascii="Arial" w:hAnsi="Arial" w:cs="Arial"/>
          <w:sz w:val="24"/>
          <w:szCs w:val="24"/>
        </w:rPr>
        <w:t xml:space="preserve">RFQ </w:t>
      </w:r>
      <w:r w:rsidRPr="003038A8">
        <w:rPr>
          <w:rFonts w:ascii="Arial" w:hAnsi="Arial" w:cs="Arial"/>
          <w:sz w:val="24"/>
          <w:szCs w:val="24"/>
        </w:rPr>
        <w:t>should make its own investigations and independent assessment of the Authority and its requirements for the goods and/or services and should seek its own professional financial and legal advice.</w:t>
      </w:r>
    </w:p>
    <w:p w14:paraId="55F8716A" w14:textId="77777777" w:rsidR="003940AE" w:rsidRDefault="003940AE" w:rsidP="003038A8">
      <w:pPr>
        <w:tabs>
          <w:tab w:val="left" w:pos="851"/>
        </w:tabs>
        <w:jc w:val="both"/>
        <w:rPr>
          <w:rFonts w:ascii="Arial" w:hAnsi="Arial" w:cs="Arial"/>
          <w:sz w:val="24"/>
          <w:szCs w:val="24"/>
        </w:rPr>
      </w:pPr>
    </w:p>
    <w:p w14:paraId="3723D290" w14:textId="77777777" w:rsidR="003940AE" w:rsidRPr="003940AE" w:rsidRDefault="003940AE" w:rsidP="003940AE">
      <w:pPr>
        <w:spacing w:line="276" w:lineRule="auto"/>
        <w:jc w:val="both"/>
        <w:rPr>
          <w:rFonts w:ascii="Arial" w:hAnsi="Arial" w:cs="Arial"/>
          <w:b/>
          <w:bCs/>
          <w:sz w:val="28"/>
          <w:szCs w:val="28"/>
        </w:rPr>
      </w:pPr>
      <w:r w:rsidRPr="003940AE">
        <w:rPr>
          <w:rFonts w:ascii="Arial" w:hAnsi="Arial" w:cs="Arial"/>
          <w:b/>
          <w:bCs/>
          <w:sz w:val="28"/>
          <w:szCs w:val="28"/>
        </w:rPr>
        <w:t>Protection of Personal Data</w:t>
      </w:r>
    </w:p>
    <w:p w14:paraId="7451BD18" w14:textId="77777777" w:rsidR="003940AE" w:rsidRPr="003940AE" w:rsidRDefault="003940AE" w:rsidP="003940AE">
      <w:pPr>
        <w:spacing w:line="276" w:lineRule="auto"/>
        <w:jc w:val="both"/>
        <w:rPr>
          <w:rFonts w:ascii="Arial" w:hAnsi="Arial" w:cs="Arial"/>
          <w:sz w:val="24"/>
          <w:szCs w:val="24"/>
        </w:rPr>
      </w:pPr>
    </w:p>
    <w:p w14:paraId="7ED0394D"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In order to comply with the General Data Protection Regulations 2018 the contractor must agree to the following:</w:t>
      </w:r>
    </w:p>
    <w:p w14:paraId="15333B48" w14:textId="77777777" w:rsidR="003940AE" w:rsidRPr="003940AE" w:rsidRDefault="003940AE" w:rsidP="003940AE">
      <w:pPr>
        <w:spacing w:line="276" w:lineRule="auto"/>
        <w:jc w:val="both"/>
        <w:rPr>
          <w:rFonts w:ascii="Arial" w:hAnsi="Arial" w:cs="Arial"/>
          <w:sz w:val="24"/>
          <w:szCs w:val="24"/>
        </w:rPr>
      </w:pPr>
    </w:p>
    <w:p w14:paraId="6975F9D1" w14:textId="77777777" w:rsidR="003940AE" w:rsidRPr="003940AE" w:rsidRDefault="003940AE" w:rsidP="00BE3FE8">
      <w:pPr>
        <w:numPr>
          <w:ilvl w:val="0"/>
          <w:numId w:val="3"/>
        </w:numPr>
        <w:spacing w:line="276" w:lineRule="auto"/>
        <w:jc w:val="both"/>
        <w:rPr>
          <w:rFonts w:ascii="Arial" w:hAnsi="Arial" w:cs="Arial"/>
          <w:sz w:val="24"/>
          <w:szCs w:val="24"/>
        </w:rPr>
      </w:pPr>
      <w:r w:rsidRPr="003940AE">
        <w:rPr>
          <w:rFonts w:ascii="Arial" w:hAnsi="Arial" w:cs="Arial"/>
          <w:sz w:val="24"/>
          <w:szCs w:val="24"/>
        </w:rPr>
        <w:t>You must only process any personal data in strict accordance with instructions from the Authority</w:t>
      </w:r>
    </w:p>
    <w:p w14:paraId="6DFDBDC2" w14:textId="77777777" w:rsidR="003940AE" w:rsidRPr="003940AE" w:rsidRDefault="003940AE" w:rsidP="00BE3FE8">
      <w:pPr>
        <w:numPr>
          <w:ilvl w:val="0"/>
          <w:numId w:val="4"/>
        </w:numPr>
        <w:spacing w:line="276" w:lineRule="auto"/>
        <w:jc w:val="both"/>
        <w:rPr>
          <w:rFonts w:ascii="Arial" w:hAnsi="Arial" w:cs="Arial"/>
          <w:sz w:val="24"/>
          <w:szCs w:val="24"/>
        </w:rPr>
      </w:pPr>
      <w:r w:rsidRPr="003940AE">
        <w:rPr>
          <w:rFonts w:ascii="Arial" w:hAnsi="Arial" w:cs="Arial"/>
          <w:sz w:val="24"/>
          <w:szCs w:val="24"/>
        </w:rPr>
        <w:t>You must ensure that all the personal data that we disclose to you or you collect on our behalf under this agreement are kept confidential.</w:t>
      </w:r>
    </w:p>
    <w:p w14:paraId="3A65BED4" w14:textId="77777777" w:rsidR="003940AE" w:rsidRPr="003940AE" w:rsidRDefault="003940AE" w:rsidP="00BE3FE8">
      <w:pPr>
        <w:numPr>
          <w:ilvl w:val="0"/>
          <w:numId w:val="4"/>
        </w:numPr>
        <w:spacing w:line="276" w:lineRule="auto"/>
        <w:jc w:val="both"/>
        <w:rPr>
          <w:rFonts w:ascii="Arial" w:hAnsi="Arial" w:cs="Arial"/>
          <w:sz w:val="24"/>
          <w:szCs w:val="24"/>
        </w:rPr>
      </w:pPr>
      <w:r w:rsidRPr="003940AE">
        <w:rPr>
          <w:rFonts w:ascii="Arial" w:hAnsi="Arial" w:cs="Arial"/>
          <w:sz w:val="24"/>
          <w:szCs w:val="24"/>
        </w:rPr>
        <w:t>You must take reasonable steps to ensure the reliability of employees who have access to personal data.</w:t>
      </w:r>
    </w:p>
    <w:p w14:paraId="6C568E86" w14:textId="77777777" w:rsidR="003940AE" w:rsidRPr="003940AE" w:rsidRDefault="003940AE" w:rsidP="00BE3FE8">
      <w:pPr>
        <w:numPr>
          <w:ilvl w:val="0"/>
          <w:numId w:val="4"/>
        </w:numPr>
        <w:spacing w:line="276" w:lineRule="auto"/>
        <w:jc w:val="both"/>
        <w:rPr>
          <w:rFonts w:ascii="Arial" w:hAnsi="Arial" w:cs="Arial"/>
          <w:sz w:val="24"/>
          <w:szCs w:val="24"/>
        </w:rPr>
      </w:pPr>
      <w:r w:rsidRPr="003940AE">
        <w:rPr>
          <w:rFonts w:ascii="Arial" w:hAnsi="Arial" w:cs="Arial"/>
          <w:sz w:val="24"/>
          <w:szCs w:val="24"/>
        </w:rPr>
        <w:t>Only employees who may be required to assist in meeting the obligations under this agreement may have access to the personal data.</w:t>
      </w:r>
    </w:p>
    <w:p w14:paraId="4FA69DC5" w14:textId="77777777" w:rsidR="003940AE" w:rsidRPr="003940AE" w:rsidRDefault="003940AE" w:rsidP="00BE3FE8">
      <w:pPr>
        <w:numPr>
          <w:ilvl w:val="0"/>
          <w:numId w:val="4"/>
        </w:numPr>
        <w:spacing w:line="276" w:lineRule="auto"/>
        <w:jc w:val="both"/>
        <w:rPr>
          <w:rFonts w:ascii="Arial" w:hAnsi="Arial" w:cs="Arial"/>
          <w:sz w:val="24"/>
          <w:szCs w:val="24"/>
        </w:rPr>
      </w:pPr>
      <w:r w:rsidRPr="003940AE">
        <w:rPr>
          <w:rFonts w:ascii="Arial" w:hAnsi="Arial" w:cs="Arial"/>
          <w:sz w:val="24"/>
          <w:szCs w:val="24"/>
        </w:rPr>
        <w:t>Any disclosure of personal data must be made in confidence and extend only so far as that which is specifically necessary for the purposes of this agreement.</w:t>
      </w:r>
    </w:p>
    <w:p w14:paraId="45FF6868" w14:textId="77777777" w:rsidR="003940AE" w:rsidRPr="003940AE" w:rsidRDefault="003940AE" w:rsidP="00BE3FE8">
      <w:pPr>
        <w:numPr>
          <w:ilvl w:val="0"/>
          <w:numId w:val="4"/>
        </w:numPr>
        <w:spacing w:line="276" w:lineRule="auto"/>
        <w:jc w:val="both"/>
        <w:rPr>
          <w:rFonts w:ascii="Arial" w:hAnsi="Arial" w:cs="Arial"/>
          <w:sz w:val="24"/>
          <w:szCs w:val="24"/>
        </w:rPr>
      </w:pPr>
      <w:r w:rsidRPr="003940AE">
        <w:rPr>
          <w:rFonts w:ascii="Arial" w:hAnsi="Arial" w:cs="Arial"/>
          <w:sz w:val="24"/>
          <w:szCs w:val="24"/>
        </w:rPr>
        <w:t>You must ensure that there are appropriate security measures in place to safeguard against any unauthorised access or unlawful processing or accidental loss, destruction or damage or disclosure of the personal data.</w:t>
      </w:r>
    </w:p>
    <w:p w14:paraId="72552F73" w14:textId="77777777" w:rsidR="003940AE" w:rsidRPr="003940AE" w:rsidRDefault="003940AE" w:rsidP="00BE3FE8">
      <w:pPr>
        <w:numPr>
          <w:ilvl w:val="0"/>
          <w:numId w:val="4"/>
        </w:numPr>
        <w:spacing w:line="276" w:lineRule="auto"/>
        <w:jc w:val="both"/>
        <w:rPr>
          <w:rFonts w:ascii="Arial" w:hAnsi="Arial" w:cs="Arial"/>
          <w:sz w:val="24"/>
          <w:szCs w:val="24"/>
        </w:rPr>
      </w:pPr>
      <w:r w:rsidRPr="003940AE">
        <w:rPr>
          <w:rFonts w:ascii="Arial" w:hAnsi="Arial" w:cs="Arial"/>
          <w:sz w:val="24"/>
          <w:szCs w:val="24"/>
        </w:rPr>
        <w:lastRenderedPageBreak/>
        <w:t>On termination of this agreement, for whatever reason, the personal data must be returned to us promptly and safely, together with all copies in your possession or control.</w:t>
      </w:r>
    </w:p>
    <w:p w14:paraId="490A4E88" w14:textId="77777777" w:rsidR="003940AE" w:rsidRPr="003940AE" w:rsidRDefault="003940AE" w:rsidP="003940AE">
      <w:pPr>
        <w:spacing w:line="276" w:lineRule="auto"/>
        <w:jc w:val="both"/>
        <w:rPr>
          <w:rFonts w:ascii="Arial" w:hAnsi="Arial" w:cs="Arial"/>
          <w:sz w:val="24"/>
          <w:szCs w:val="24"/>
        </w:rPr>
      </w:pPr>
    </w:p>
    <w:p w14:paraId="2B7385B5" w14:textId="77777777" w:rsidR="003940AE" w:rsidRPr="003940AE" w:rsidRDefault="003940AE" w:rsidP="003940AE">
      <w:pPr>
        <w:spacing w:after="240" w:line="276" w:lineRule="auto"/>
        <w:jc w:val="both"/>
        <w:rPr>
          <w:rFonts w:ascii="Arial" w:hAnsi="Arial" w:cs="Arial"/>
          <w:b/>
          <w:bCs/>
          <w:sz w:val="24"/>
          <w:szCs w:val="24"/>
        </w:rPr>
      </w:pPr>
      <w:r w:rsidRPr="003940AE">
        <w:rPr>
          <w:rFonts w:ascii="Arial" w:hAnsi="Arial" w:cs="Arial"/>
          <w:b/>
          <w:bCs/>
          <w:sz w:val="24"/>
          <w:szCs w:val="24"/>
        </w:rPr>
        <w:t>General Data Protection Regulations 2018</w:t>
      </w:r>
    </w:p>
    <w:p w14:paraId="09DD437A"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For the purposes of the Regulations the Authority is the data processor.</w:t>
      </w:r>
    </w:p>
    <w:p w14:paraId="0872672E" w14:textId="77777777" w:rsidR="003940AE" w:rsidRPr="003940AE" w:rsidRDefault="003940AE" w:rsidP="003940AE">
      <w:pPr>
        <w:spacing w:line="276" w:lineRule="auto"/>
        <w:jc w:val="both"/>
        <w:rPr>
          <w:rFonts w:ascii="Arial" w:hAnsi="Arial" w:cs="Arial"/>
          <w:sz w:val="24"/>
          <w:szCs w:val="24"/>
        </w:rPr>
      </w:pPr>
    </w:p>
    <w:p w14:paraId="27ED0A9B"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3940AE">
        <w:rPr>
          <w:rStyle w:val="Strong"/>
          <w:rFonts w:ascii="Arial" w:hAnsi="Arial" w:cs="Arial"/>
          <w:sz w:val="24"/>
          <w:szCs w:val="24"/>
        </w:rPr>
        <w:t>held and destroyed within two years</w:t>
      </w:r>
      <w:r w:rsidRPr="003940AE">
        <w:rPr>
          <w:rFonts w:ascii="Arial" w:hAnsi="Arial" w:cs="Arial"/>
          <w:sz w:val="24"/>
          <w:szCs w:val="24"/>
        </w:rPr>
        <w:t xml:space="preserve"> of the award of contracts. If you are awarded a contract it will be retained for the duration of the contract and destroyed within </w:t>
      </w:r>
      <w:r w:rsidRPr="003940AE">
        <w:rPr>
          <w:rFonts w:ascii="Arial" w:hAnsi="Arial" w:cs="Arial"/>
          <w:b/>
          <w:bCs/>
          <w:sz w:val="24"/>
          <w:szCs w:val="24"/>
        </w:rPr>
        <w:t>seven years</w:t>
      </w:r>
      <w:r w:rsidRPr="003940AE">
        <w:rPr>
          <w:rFonts w:ascii="Arial" w:hAnsi="Arial" w:cs="Arial"/>
          <w:sz w:val="24"/>
          <w:szCs w:val="24"/>
        </w:rPr>
        <w:t xml:space="preserve"> of the contract’s expiry.</w:t>
      </w:r>
    </w:p>
    <w:p w14:paraId="4BBCAD4E" w14:textId="77777777" w:rsidR="003940AE" w:rsidRPr="003940AE" w:rsidRDefault="003940AE" w:rsidP="003940AE">
      <w:pPr>
        <w:spacing w:line="276" w:lineRule="auto"/>
        <w:jc w:val="both"/>
        <w:rPr>
          <w:rFonts w:ascii="Arial" w:hAnsi="Arial" w:cs="Arial"/>
          <w:sz w:val="24"/>
          <w:szCs w:val="24"/>
        </w:rPr>
      </w:pPr>
    </w:p>
    <w:p w14:paraId="62FFC400" w14:textId="0261993A" w:rsidR="00C04BEA" w:rsidRPr="00684722" w:rsidRDefault="003940AE" w:rsidP="00681773">
      <w:pPr>
        <w:spacing w:line="276" w:lineRule="auto"/>
        <w:jc w:val="both"/>
        <w:rPr>
          <w:rFonts w:ascii="Arial" w:hAnsi="Arial" w:cs="Arial"/>
          <w:sz w:val="24"/>
          <w:szCs w:val="24"/>
        </w:rPr>
      </w:pPr>
      <w:r w:rsidRPr="003940AE">
        <w:rPr>
          <w:rFonts w:ascii="Arial" w:hAnsi="Arial" w:cs="Arial"/>
          <w:sz w:val="24"/>
          <w:szCs w:val="24"/>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sectPr w:rsidR="00C04BEA" w:rsidRPr="00684722" w:rsidSect="006F176B">
      <w:footerReference w:type="default" r:id="rId27"/>
      <w:headerReference w:type="first" r:id="rId28"/>
      <w:pgSz w:w="11906" w:h="16838"/>
      <w:pgMar w:top="1276" w:right="566" w:bottom="1440"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D34E5" w14:textId="77777777" w:rsidR="001A3A02" w:rsidRDefault="001A3A02" w:rsidP="00A16121">
      <w:r>
        <w:separator/>
      </w:r>
    </w:p>
  </w:endnote>
  <w:endnote w:type="continuationSeparator" w:id="0">
    <w:p w14:paraId="54ECA98A" w14:textId="77777777" w:rsidR="001A3A02" w:rsidRDefault="001A3A02" w:rsidP="00A16121">
      <w:r>
        <w:continuationSeparator/>
      </w:r>
    </w:p>
  </w:endnote>
  <w:endnote w:type="continuationNotice" w:id="1">
    <w:p w14:paraId="6FA66B1E" w14:textId="77777777" w:rsidR="001A3A02" w:rsidRDefault="001A3A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089222"/>
      <w:docPartObj>
        <w:docPartGallery w:val="Page Numbers (Bottom of Page)"/>
        <w:docPartUnique/>
      </w:docPartObj>
    </w:sdtPr>
    <w:sdtEndPr>
      <w:rPr>
        <w:noProof/>
      </w:rPr>
    </w:sdtEndPr>
    <w:sdtContent>
      <w:p w14:paraId="5129FAEE" w14:textId="7030331A" w:rsidR="00232E4C" w:rsidRDefault="00232E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47F412" w14:textId="77777777" w:rsidR="00232E4C" w:rsidRDefault="00232E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6FD5E" w14:textId="77777777" w:rsidR="001A3A02" w:rsidRDefault="001A3A02" w:rsidP="00A16121">
      <w:r>
        <w:separator/>
      </w:r>
    </w:p>
  </w:footnote>
  <w:footnote w:type="continuationSeparator" w:id="0">
    <w:p w14:paraId="1D2F7E30" w14:textId="77777777" w:rsidR="001A3A02" w:rsidRDefault="001A3A02" w:rsidP="00A16121">
      <w:r>
        <w:continuationSeparator/>
      </w:r>
    </w:p>
  </w:footnote>
  <w:footnote w:type="continuationNotice" w:id="1">
    <w:p w14:paraId="66266FEA" w14:textId="77777777" w:rsidR="001A3A02" w:rsidRDefault="001A3A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77777777"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2" w15:restartNumberingAfterBreak="0">
    <w:nsid w:val="42FE43B4"/>
    <w:multiLevelType w:val="hybridMultilevel"/>
    <w:tmpl w:val="A11C1F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3B94ACE"/>
    <w:multiLevelType w:val="multilevel"/>
    <w:tmpl w:val="40AA4E5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4614409D"/>
    <w:multiLevelType w:val="hybridMultilevel"/>
    <w:tmpl w:val="0F520FE0"/>
    <w:lvl w:ilvl="0" w:tplc="08090003">
      <w:start w:val="1"/>
      <w:numFmt w:val="bullet"/>
      <w:lvlText w:val="o"/>
      <w:lvlJc w:val="left"/>
      <w:pPr>
        <w:ind w:left="719" w:hanging="360"/>
      </w:pPr>
      <w:rPr>
        <w:rFonts w:ascii="Courier New" w:hAnsi="Courier New" w:cs="Courier New" w:hint="default"/>
      </w:rPr>
    </w:lvl>
    <w:lvl w:ilvl="1" w:tplc="55DC4C2E">
      <w:numFmt w:val="bullet"/>
      <w:lvlText w:val="•"/>
      <w:lvlJc w:val="left"/>
      <w:pPr>
        <w:ind w:left="1799" w:hanging="720"/>
      </w:pPr>
      <w:rPr>
        <w:rFonts w:ascii="Calibri" w:eastAsia="Calibri" w:hAnsi="Calibri" w:cs="Calibri"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5" w15:restartNumberingAfterBreak="0">
    <w:nsid w:val="50E10EB3"/>
    <w:multiLevelType w:val="hybridMultilevel"/>
    <w:tmpl w:val="502C2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ED0340"/>
    <w:multiLevelType w:val="hybridMultilevel"/>
    <w:tmpl w:val="D116B5EA"/>
    <w:lvl w:ilvl="0" w:tplc="08090001">
      <w:start w:val="1"/>
      <w:numFmt w:val="bullet"/>
      <w:lvlText w:val=""/>
      <w:lvlJc w:val="left"/>
      <w:rPr>
        <w:rFonts w:ascii="Symbol" w:hAnsi="Symbol" w:hint="default"/>
      </w:rPr>
    </w:lvl>
    <w:lvl w:ilvl="1" w:tplc="08090001">
      <w:start w:val="1"/>
      <w:numFmt w:val="bullet"/>
      <w:lvlText w:val=""/>
      <w:lvlJc w:val="left"/>
      <w:rPr>
        <w:rFonts w:ascii="Symbol" w:hAnsi="Symbol" w:hint="default"/>
      </w:rPr>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7" w15:restartNumberingAfterBreak="0">
    <w:nsid w:val="6D1B7B4A"/>
    <w:multiLevelType w:val="hybridMultilevel"/>
    <w:tmpl w:val="2520830C"/>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8" w15:restartNumberingAfterBreak="0">
    <w:nsid w:val="6DF0565C"/>
    <w:multiLevelType w:val="singleLevel"/>
    <w:tmpl w:val="08090001"/>
    <w:lvl w:ilvl="0">
      <w:numFmt w:val="decimal"/>
      <w:lvlText w:val=""/>
      <w:lvlJc w:val="left"/>
    </w:lvl>
  </w:abstractNum>
  <w:abstractNum w:abstractNumId="9" w15:restartNumberingAfterBreak="0">
    <w:nsid w:val="6F0F61E2"/>
    <w:multiLevelType w:val="hybridMultilevel"/>
    <w:tmpl w:val="B576F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DC579D"/>
    <w:multiLevelType w:val="hybridMultilevel"/>
    <w:tmpl w:val="E9EC8FDE"/>
    <w:lvl w:ilvl="0" w:tplc="08090001">
      <w:start w:val="1"/>
      <w:numFmt w:val="bullet"/>
      <w:lvlText w:val=""/>
      <w:lvlJc w:val="left"/>
      <w:rPr>
        <w:rFonts w:ascii="Symbol" w:hAnsi="Symbol" w:hint="default"/>
      </w:rPr>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1" w15:restartNumberingAfterBreak="0">
    <w:nsid w:val="75C13ACD"/>
    <w:multiLevelType w:val="multilevel"/>
    <w:tmpl w:val="1C7AF39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7F304DA"/>
    <w:multiLevelType w:val="hybridMultilevel"/>
    <w:tmpl w:val="99CC8C5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3" w15:restartNumberingAfterBreak="0">
    <w:nsid w:val="78E3627E"/>
    <w:multiLevelType w:val="multilevel"/>
    <w:tmpl w:val="72140C8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8"/>
  </w:num>
  <w:num w:numId="4">
    <w:abstractNumId w:val="0"/>
  </w:num>
  <w:num w:numId="5">
    <w:abstractNumId w:val="2"/>
  </w:num>
  <w:num w:numId="6">
    <w:abstractNumId w:val="12"/>
  </w:num>
  <w:num w:numId="7">
    <w:abstractNumId w:val="10"/>
  </w:num>
  <w:num w:numId="8">
    <w:abstractNumId w:val="11"/>
  </w:num>
  <w:num w:numId="9">
    <w:abstractNumId w:val="13"/>
  </w:num>
  <w:num w:numId="10">
    <w:abstractNumId w:val="3"/>
  </w:num>
  <w:num w:numId="11">
    <w:abstractNumId w:val="4"/>
  </w:num>
  <w:num w:numId="12">
    <w:abstractNumId w:val="9"/>
  </w:num>
  <w:num w:numId="13">
    <w:abstractNumId w:val="6"/>
  </w:num>
  <w:num w:numId="14">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ttachedTemplate r:id="rId1"/>
  <w:defaultTabStop w:val="720"/>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6CAD"/>
    <w:rsid w:val="0001293A"/>
    <w:rsid w:val="00012CFB"/>
    <w:rsid w:val="000207EB"/>
    <w:rsid w:val="00026CB3"/>
    <w:rsid w:val="00027F3A"/>
    <w:rsid w:val="000411C3"/>
    <w:rsid w:val="000425C1"/>
    <w:rsid w:val="00044F57"/>
    <w:rsid w:val="00046268"/>
    <w:rsid w:val="00046E87"/>
    <w:rsid w:val="00065B60"/>
    <w:rsid w:val="0007093D"/>
    <w:rsid w:val="00071EB7"/>
    <w:rsid w:val="00073085"/>
    <w:rsid w:val="000739F8"/>
    <w:rsid w:val="00076B95"/>
    <w:rsid w:val="00080600"/>
    <w:rsid w:val="00081FCE"/>
    <w:rsid w:val="0008395C"/>
    <w:rsid w:val="00084E3B"/>
    <w:rsid w:val="00087E49"/>
    <w:rsid w:val="00091FE1"/>
    <w:rsid w:val="000964CF"/>
    <w:rsid w:val="000A028B"/>
    <w:rsid w:val="000A24A8"/>
    <w:rsid w:val="000A7A92"/>
    <w:rsid w:val="000B26A7"/>
    <w:rsid w:val="000B4880"/>
    <w:rsid w:val="000C2486"/>
    <w:rsid w:val="000C7055"/>
    <w:rsid w:val="000D045B"/>
    <w:rsid w:val="000D1D1C"/>
    <w:rsid w:val="000D1FA6"/>
    <w:rsid w:val="000E255A"/>
    <w:rsid w:val="000E2D4E"/>
    <w:rsid w:val="000E3C35"/>
    <w:rsid w:val="000E5D2D"/>
    <w:rsid w:val="000E6164"/>
    <w:rsid w:val="000E7E46"/>
    <w:rsid w:val="000F200F"/>
    <w:rsid w:val="00114BC7"/>
    <w:rsid w:val="00117DFF"/>
    <w:rsid w:val="00135CBD"/>
    <w:rsid w:val="001361F4"/>
    <w:rsid w:val="001447B6"/>
    <w:rsid w:val="00146AD8"/>
    <w:rsid w:val="001479A5"/>
    <w:rsid w:val="001504CA"/>
    <w:rsid w:val="00151009"/>
    <w:rsid w:val="00155DE0"/>
    <w:rsid w:val="001577B3"/>
    <w:rsid w:val="0016723B"/>
    <w:rsid w:val="00172767"/>
    <w:rsid w:val="00176FE0"/>
    <w:rsid w:val="00180F43"/>
    <w:rsid w:val="00181B43"/>
    <w:rsid w:val="00187CDA"/>
    <w:rsid w:val="00196FD5"/>
    <w:rsid w:val="001A0B8A"/>
    <w:rsid w:val="001A1BDF"/>
    <w:rsid w:val="001A3A02"/>
    <w:rsid w:val="001A3FFD"/>
    <w:rsid w:val="001A468F"/>
    <w:rsid w:val="001A5FF0"/>
    <w:rsid w:val="001B19AF"/>
    <w:rsid w:val="001B1A36"/>
    <w:rsid w:val="001B1A69"/>
    <w:rsid w:val="001C02CF"/>
    <w:rsid w:val="001C0A10"/>
    <w:rsid w:val="001C18B3"/>
    <w:rsid w:val="001C1D34"/>
    <w:rsid w:val="001C527D"/>
    <w:rsid w:val="001D09C9"/>
    <w:rsid w:val="001D0AC5"/>
    <w:rsid w:val="001D1F0A"/>
    <w:rsid w:val="001D289F"/>
    <w:rsid w:val="001D3653"/>
    <w:rsid w:val="001D48F4"/>
    <w:rsid w:val="001E3E1A"/>
    <w:rsid w:val="001F5B9F"/>
    <w:rsid w:val="002030EF"/>
    <w:rsid w:val="0020571A"/>
    <w:rsid w:val="00205A88"/>
    <w:rsid w:val="0020634D"/>
    <w:rsid w:val="002106E4"/>
    <w:rsid w:val="002146BC"/>
    <w:rsid w:val="0021663E"/>
    <w:rsid w:val="00220FC0"/>
    <w:rsid w:val="00221B0D"/>
    <w:rsid w:val="00224FFC"/>
    <w:rsid w:val="00230488"/>
    <w:rsid w:val="00231749"/>
    <w:rsid w:val="00232E4C"/>
    <w:rsid w:val="0023360E"/>
    <w:rsid w:val="0023670A"/>
    <w:rsid w:val="00246648"/>
    <w:rsid w:val="00246B80"/>
    <w:rsid w:val="00252FC6"/>
    <w:rsid w:val="00256020"/>
    <w:rsid w:val="00261326"/>
    <w:rsid w:val="00261393"/>
    <w:rsid w:val="00263570"/>
    <w:rsid w:val="00264B0F"/>
    <w:rsid w:val="00265156"/>
    <w:rsid w:val="00270E6D"/>
    <w:rsid w:val="002756D2"/>
    <w:rsid w:val="00281183"/>
    <w:rsid w:val="00281C96"/>
    <w:rsid w:val="00281CE7"/>
    <w:rsid w:val="002977B1"/>
    <w:rsid w:val="002A11E5"/>
    <w:rsid w:val="002A2B93"/>
    <w:rsid w:val="002A69BE"/>
    <w:rsid w:val="002A6F6F"/>
    <w:rsid w:val="002A7D35"/>
    <w:rsid w:val="002B5FE8"/>
    <w:rsid w:val="002B7CD4"/>
    <w:rsid w:val="002C0C38"/>
    <w:rsid w:val="002C5A4F"/>
    <w:rsid w:val="002D03E3"/>
    <w:rsid w:val="002D3D9B"/>
    <w:rsid w:val="002D4EB2"/>
    <w:rsid w:val="002D4FF0"/>
    <w:rsid w:val="002E2D75"/>
    <w:rsid w:val="002E3195"/>
    <w:rsid w:val="002E3E33"/>
    <w:rsid w:val="002E65F7"/>
    <w:rsid w:val="002F02A1"/>
    <w:rsid w:val="002F65E8"/>
    <w:rsid w:val="002F6F32"/>
    <w:rsid w:val="00300DD9"/>
    <w:rsid w:val="00302157"/>
    <w:rsid w:val="003037A6"/>
    <w:rsid w:val="003038A8"/>
    <w:rsid w:val="00303BFC"/>
    <w:rsid w:val="00303CB1"/>
    <w:rsid w:val="003058DE"/>
    <w:rsid w:val="00306EE1"/>
    <w:rsid w:val="00311CE9"/>
    <w:rsid w:val="003138BB"/>
    <w:rsid w:val="00313F38"/>
    <w:rsid w:val="0031521D"/>
    <w:rsid w:val="00316225"/>
    <w:rsid w:val="0032047D"/>
    <w:rsid w:val="003216BE"/>
    <w:rsid w:val="00322CBE"/>
    <w:rsid w:val="00323613"/>
    <w:rsid w:val="0032577A"/>
    <w:rsid w:val="00326D92"/>
    <w:rsid w:val="00332DB7"/>
    <w:rsid w:val="0033525F"/>
    <w:rsid w:val="003360A9"/>
    <w:rsid w:val="003433D1"/>
    <w:rsid w:val="0034362E"/>
    <w:rsid w:val="00344FCD"/>
    <w:rsid w:val="00353A81"/>
    <w:rsid w:val="00354DB6"/>
    <w:rsid w:val="0035528C"/>
    <w:rsid w:val="00355BEF"/>
    <w:rsid w:val="00357532"/>
    <w:rsid w:val="003610DB"/>
    <w:rsid w:val="0036584C"/>
    <w:rsid w:val="00366CC6"/>
    <w:rsid w:val="00373772"/>
    <w:rsid w:val="003818B4"/>
    <w:rsid w:val="00382DEE"/>
    <w:rsid w:val="003912B2"/>
    <w:rsid w:val="003940AE"/>
    <w:rsid w:val="00396950"/>
    <w:rsid w:val="003979F5"/>
    <w:rsid w:val="003A1341"/>
    <w:rsid w:val="003A2AFA"/>
    <w:rsid w:val="003A2BB5"/>
    <w:rsid w:val="003A47E9"/>
    <w:rsid w:val="003B0D78"/>
    <w:rsid w:val="003B18D7"/>
    <w:rsid w:val="003B2A37"/>
    <w:rsid w:val="003B372C"/>
    <w:rsid w:val="003C372F"/>
    <w:rsid w:val="003C7D2A"/>
    <w:rsid w:val="003D0C2F"/>
    <w:rsid w:val="003D1147"/>
    <w:rsid w:val="003D56AB"/>
    <w:rsid w:val="003D5F4E"/>
    <w:rsid w:val="003D64A9"/>
    <w:rsid w:val="003E2E8D"/>
    <w:rsid w:val="003E492F"/>
    <w:rsid w:val="003E682E"/>
    <w:rsid w:val="003F060C"/>
    <w:rsid w:val="003F2BE6"/>
    <w:rsid w:val="003F2C49"/>
    <w:rsid w:val="003F4501"/>
    <w:rsid w:val="003F479D"/>
    <w:rsid w:val="00402EA1"/>
    <w:rsid w:val="00403A6A"/>
    <w:rsid w:val="00405D3B"/>
    <w:rsid w:val="00411CA9"/>
    <w:rsid w:val="004143FB"/>
    <w:rsid w:val="00415E30"/>
    <w:rsid w:val="00422A22"/>
    <w:rsid w:val="00422FB4"/>
    <w:rsid w:val="00425C3E"/>
    <w:rsid w:val="00430840"/>
    <w:rsid w:val="00432139"/>
    <w:rsid w:val="004322DA"/>
    <w:rsid w:val="0044635A"/>
    <w:rsid w:val="004536BB"/>
    <w:rsid w:val="00454064"/>
    <w:rsid w:val="00461D10"/>
    <w:rsid w:val="00474C4C"/>
    <w:rsid w:val="00480AEC"/>
    <w:rsid w:val="0048726F"/>
    <w:rsid w:val="00491D55"/>
    <w:rsid w:val="004925A3"/>
    <w:rsid w:val="00492743"/>
    <w:rsid w:val="00496187"/>
    <w:rsid w:val="00496328"/>
    <w:rsid w:val="004974A0"/>
    <w:rsid w:val="004A327D"/>
    <w:rsid w:val="004A3669"/>
    <w:rsid w:val="004A398D"/>
    <w:rsid w:val="004A7BCD"/>
    <w:rsid w:val="004B0498"/>
    <w:rsid w:val="004B075E"/>
    <w:rsid w:val="004B47BF"/>
    <w:rsid w:val="004C2C60"/>
    <w:rsid w:val="004C78F8"/>
    <w:rsid w:val="004D0BDD"/>
    <w:rsid w:val="004D1174"/>
    <w:rsid w:val="004D22F1"/>
    <w:rsid w:val="004D2B61"/>
    <w:rsid w:val="004D4ABD"/>
    <w:rsid w:val="004D6226"/>
    <w:rsid w:val="004D7DEF"/>
    <w:rsid w:val="004E076A"/>
    <w:rsid w:val="004E1D14"/>
    <w:rsid w:val="004E52E6"/>
    <w:rsid w:val="004E795C"/>
    <w:rsid w:val="004F037B"/>
    <w:rsid w:val="004F4661"/>
    <w:rsid w:val="004F4A1D"/>
    <w:rsid w:val="00500EA6"/>
    <w:rsid w:val="00503DD2"/>
    <w:rsid w:val="0050634C"/>
    <w:rsid w:val="0051209F"/>
    <w:rsid w:val="005147F3"/>
    <w:rsid w:val="005156F7"/>
    <w:rsid w:val="005161D7"/>
    <w:rsid w:val="0052114D"/>
    <w:rsid w:val="00527263"/>
    <w:rsid w:val="00532940"/>
    <w:rsid w:val="00543249"/>
    <w:rsid w:val="00544C11"/>
    <w:rsid w:val="00567DB7"/>
    <w:rsid w:val="0057720F"/>
    <w:rsid w:val="00580BD5"/>
    <w:rsid w:val="00580E68"/>
    <w:rsid w:val="0058125C"/>
    <w:rsid w:val="0058268F"/>
    <w:rsid w:val="005A10A9"/>
    <w:rsid w:val="005A2851"/>
    <w:rsid w:val="005B0AE1"/>
    <w:rsid w:val="005B0E7A"/>
    <w:rsid w:val="005B0FF2"/>
    <w:rsid w:val="005C0971"/>
    <w:rsid w:val="005C2091"/>
    <w:rsid w:val="005C73FF"/>
    <w:rsid w:val="005D08D8"/>
    <w:rsid w:val="005D1E77"/>
    <w:rsid w:val="005E604B"/>
    <w:rsid w:val="005E7DF9"/>
    <w:rsid w:val="005F3EA4"/>
    <w:rsid w:val="0060296D"/>
    <w:rsid w:val="006038CE"/>
    <w:rsid w:val="0060446C"/>
    <w:rsid w:val="00605530"/>
    <w:rsid w:val="0061485A"/>
    <w:rsid w:val="00615003"/>
    <w:rsid w:val="00621E52"/>
    <w:rsid w:val="00621FE4"/>
    <w:rsid w:val="00625CB2"/>
    <w:rsid w:val="00642626"/>
    <w:rsid w:val="00643FF4"/>
    <w:rsid w:val="00644539"/>
    <w:rsid w:val="0064721C"/>
    <w:rsid w:val="00647F74"/>
    <w:rsid w:val="006502C9"/>
    <w:rsid w:val="006502CC"/>
    <w:rsid w:val="006506FB"/>
    <w:rsid w:val="006544FA"/>
    <w:rsid w:val="00660865"/>
    <w:rsid w:val="00660CC5"/>
    <w:rsid w:val="006664F3"/>
    <w:rsid w:val="006669F6"/>
    <w:rsid w:val="0067459E"/>
    <w:rsid w:val="00677B4A"/>
    <w:rsid w:val="0068087C"/>
    <w:rsid w:val="00681773"/>
    <w:rsid w:val="00684722"/>
    <w:rsid w:val="006875D3"/>
    <w:rsid w:val="006913DF"/>
    <w:rsid w:val="006916FA"/>
    <w:rsid w:val="0069700F"/>
    <w:rsid w:val="00697E54"/>
    <w:rsid w:val="006A3738"/>
    <w:rsid w:val="006A3EB1"/>
    <w:rsid w:val="006A4B1B"/>
    <w:rsid w:val="006A5D26"/>
    <w:rsid w:val="006B5976"/>
    <w:rsid w:val="006C44B8"/>
    <w:rsid w:val="006D08BD"/>
    <w:rsid w:val="006D1E8E"/>
    <w:rsid w:val="006D2118"/>
    <w:rsid w:val="006D5648"/>
    <w:rsid w:val="006E2314"/>
    <w:rsid w:val="006E2E61"/>
    <w:rsid w:val="006F0E45"/>
    <w:rsid w:val="006F176B"/>
    <w:rsid w:val="00700CA5"/>
    <w:rsid w:val="0070218A"/>
    <w:rsid w:val="00702B70"/>
    <w:rsid w:val="00703175"/>
    <w:rsid w:val="007035B6"/>
    <w:rsid w:val="00706491"/>
    <w:rsid w:val="00706528"/>
    <w:rsid w:val="007107AF"/>
    <w:rsid w:val="007145B5"/>
    <w:rsid w:val="00715F89"/>
    <w:rsid w:val="00717521"/>
    <w:rsid w:val="00720D42"/>
    <w:rsid w:val="00721A5D"/>
    <w:rsid w:val="00724B5C"/>
    <w:rsid w:val="00731576"/>
    <w:rsid w:val="00736747"/>
    <w:rsid w:val="007370D9"/>
    <w:rsid w:val="007433A4"/>
    <w:rsid w:val="00745097"/>
    <w:rsid w:val="0074568F"/>
    <w:rsid w:val="00752784"/>
    <w:rsid w:val="007532FB"/>
    <w:rsid w:val="0075528C"/>
    <w:rsid w:val="0075737C"/>
    <w:rsid w:val="0076013E"/>
    <w:rsid w:val="00762045"/>
    <w:rsid w:val="00762698"/>
    <w:rsid w:val="0076619E"/>
    <w:rsid w:val="007706CB"/>
    <w:rsid w:val="0077548C"/>
    <w:rsid w:val="00780427"/>
    <w:rsid w:val="007827E0"/>
    <w:rsid w:val="00782FAB"/>
    <w:rsid w:val="007860EA"/>
    <w:rsid w:val="00786D4C"/>
    <w:rsid w:val="007919D9"/>
    <w:rsid w:val="00794B75"/>
    <w:rsid w:val="00797D44"/>
    <w:rsid w:val="007A273D"/>
    <w:rsid w:val="007A5B97"/>
    <w:rsid w:val="007B3053"/>
    <w:rsid w:val="007B7440"/>
    <w:rsid w:val="007C7CA9"/>
    <w:rsid w:val="007D4C51"/>
    <w:rsid w:val="007D51BE"/>
    <w:rsid w:val="007E4B5B"/>
    <w:rsid w:val="007E67AC"/>
    <w:rsid w:val="007E6C80"/>
    <w:rsid w:val="007F074E"/>
    <w:rsid w:val="007F26C5"/>
    <w:rsid w:val="007F3907"/>
    <w:rsid w:val="007F4182"/>
    <w:rsid w:val="007F6038"/>
    <w:rsid w:val="00802FE8"/>
    <w:rsid w:val="00811949"/>
    <w:rsid w:val="0081234A"/>
    <w:rsid w:val="0081488E"/>
    <w:rsid w:val="00820CE8"/>
    <w:rsid w:val="00826431"/>
    <w:rsid w:val="00830F27"/>
    <w:rsid w:val="00831C4A"/>
    <w:rsid w:val="00835122"/>
    <w:rsid w:val="00835A08"/>
    <w:rsid w:val="0084026B"/>
    <w:rsid w:val="00841E53"/>
    <w:rsid w:val="00842022"/>
    <w:rsid w:val="008438AF"/>
    <w:rsid w:val="0084501D"/>
    <w:rsid w:val="00846032"/>
    <w:rsid w:val="00847946"/>
    <w:rsid w:val="00847CDD"/>
    <w:rsid w:val="008517F6"/>
    <w:rsid w:val="00852271"/>
    <w:rsid w:val="0085284E"/>
    <w:rsid w:val="008550C1"/>
    <w:rsid w:val="0085655B"/>
    <w:rsid w:val="00865884"/>
    <w:rsid w:val="00877579"/>
    <w:rsid w:val="00886477"/>
    <w:rsid w:val="008909E0"/>
    <w:rsid w:val="00892513"/>
    <w:rsid w:val="00896B5F"/>
    <w:rsid w:val="00896F33"/>
    <w:rsid w:val="008B5BBE"/>
    <w:rsid w:val="008B5FE2"/>
    <w:rsid w:val="008B7FF3"/>
    <w:rsid w:val="008C19BF"/>
    <w:rsid w:val="008C39AB"/>
    <w:rsid w:val="008C627C"/>
    <w:rsid w:val="008C6BA1"/>
    <w:rsid w:val="008D040B"/>
    <w:rsid w:val="008D2182"/>
    <w:rsid w:val="008D6545"/>
    <w:rsid w:val="008D7F53"/>
    <w:rsid w:val="008E6AEF"/>
    <w:rsid w:val="008F6B04"/>
    <w:rsid w:val="008F7DB8"/>
    <w:rsid w:val="00903F05"/>
    <w:rsid w:val="00905896"/>
    <w:rsid w:val="00907249"/>
    <w:rsid w:val="00907B8B"/>
    <w:rsid w:val="00912AC5"/>
    <w:rsid w:val="009148DB"/>
    <w:rsid w:val="009204A2"/>
    <w:rsid w:val="00921A09"/>
    <w:rsid w:val="00922A84"/>
    <w:rsid w:val="00926438"/>
    <w:rsid w:val="00926B48"/>
    <w:rsid w:val="0092715D"/>
    <w:rsid w:val="00930469"/>
    <w:rsid w:val="0093182A"/>
    <w:rsid w:val="00935915"/>
    <w:rsid w:val="009376BD"/>
    <w:rsid w:val="009377AD"/>
    <w:rsid w:val="009421D9"/>
    <w:rsid w:val="00942D17"/>
    <w:rsid w:val="00943610"/>
    <w:rsid w:val="00944C97"/>
    <w:rsid w:val="00947EF7"/>
    <w:rsid w:val="00952752"/>
    <w:rsid w:val="00956B8A"/>
    <w:rsid w:val="00960227"/>
    <w:rsid w:val="00960495"/>
    <w:rsid w:val="0096172F"/>
    <w:rsid w:val="00966F95"/>
    <w:rsid w:val="0097169B"/>
    <w:rsid w:val="00976B95"/>
    <w:rsid w:val="00977191"/>
    <w:rsid w:val="00985052"/>
    <w:rsid w:val="0099160A"/>
    <w:rsid w:val="00994129"/>
    <w:rsid w:val="009941F3"/>
    <w:rsid w:val="009948B2"/>
    <w:rsid w:val="00994E63"/>
    <w:rsid w:val="00997BA0"/>
    <w:rsid w:val="009A09F4"/>
    <w:rsid w:val="009A0E0F"/>
    <w:rsid w:val="009A1E5A"/>
    <w:rsid w:val="009A25FA"/>
    <w:rsid w:val="009A66EE"/>
    <w:rsid w:val="009A7E14"/>
    <w:rsid w:val="009D4C4E"/>
    <w:rsid w:val="009E6375"/>
    <w:rsid w:val="009E682D"/>
    <w:rsid w:val="009F1D72"/>
    <w:rsid w:val="009F430B"/>
    <w:rsid w:val="009F48AE"/>
    <w:rsid w:val="009F6941"/>
    <w:rsid w:val="009F6C8C"/>
    <w:rsid w:val="009F7D5E"/>
    <w:rsid w:val="00A004F9"/>
    <w:rsid w:val="00A033E3"/>
    <w:rsid w:val="00A034F7"/>
    <w:rsid w:val="00A104B8"/>
    <w:rsid w:val="00A10CD1"/>
    <w:rsid w:val="00A16121"/>
    <w:rsid w:val="00A26852"/>
    <w:rsid w:val="00A3033A"/>
    <w:rsid w:val="00A30B4E"/>
    <w:rsid w:val="00A33AC6"/>
    <w:rsid w:val="00A33B61"/>
    <w:rsid w:val="00A34B1D"/>
    <w:rsid w:val="00A40DCF"/>
    <w:rsid w:val="00A44CF0"/>
    <w:rsid w:val="00A533D4"/>
    <w:rsid w:val="00A55AF3"/>
    <w:rsid w:val="00A56087"/>
    <w:rsid w:val="00A566F6"/>
    <w:rsid w:val="00A57F33"/>
    <w:rsid w:val="00A619F6"/>
    <w:rsid w:val="00A633C9"/>
    <w:rsid w:val="00A639CB"/>
    <w:rsid w:val="00A656BC"/>
    <w:rsid w:val="00A65883"/>
    <w:rsid w:val="00A6627C"/>
    <w:rsid w:val="00A67D59"/>
    <w:rsid w:val="00A70DB8"/>
    <w:rsid w:val="00A71585"/>
    <w:rsid w:val="00A75C2A"/>
    <w:rsid w:val="00A76B55"/>
    <w:rsid w:val="00A77FE0"/>
    <w:rsid w:val="00A81E41"/>
    <w:rsid w:val="00A8279F"/>
    <w:rsid w:val="00A86625"/>
    <w:rsid w:val="00AA4F8B"/>
    <w:rsid w:val="00AA7D82"/>
    <w:rsid w:val="00AB2FE2"/>
    <w:rsid w:val="00AC15CC"/>
    <w:rsid w:val="00AC221C"/>
    <w:rsid w:val="00AC247C"/>
    <w:rsid w:val="00AC4216"/>
    <w:rsid w:val="00AC6769"/>
    <w:rsid w:val="00AD1AF5"/>
    <w:rsid w:val="00AE0BE3"/>
    <w:rsid w:val="00AE2C68"/>
    <w:rsid w:val="00AE536E"/>
    <w:rsid w:val="00AE56E2"/>
    <w:rsid w:val="00AE71EC"/>
    <w:rsid w:val="00AE747E"/>
    <w:rsid w:val="00AF64F1"/>
    <w:rsid w:val="00AF671A"/>
    <w:rsid w:val="00AF67B3"/>
    <w:rsid w:val="00B01F10"/>
    <w:rsid w:val="00B02914"/>
    <w:rsid w:val="00B049C7"/>
    <w:rsid w:val="00B110F7"/>
    <w:rsid w:val="00B12E7A"/>
    <w:rsid w:val="00B14488"/>
    <w:rsid w:val="00B154C3"/>
    <w:rsid w:val="00B30832"/>
    <w:rsid w:val="00B3188E"/>
    <w:rsid w:val="00B34BBB"/>
    <w:rsid w:val="00B352F8"/>
    <w:rsid w:val="00B441BC"/>
    <w:rsid w:val="00B4697C"/>
    <w:rsid w:val="00B52A5D"/>
    <w:rsid w:val="00B538B6"/>
    <w:rsid w:val="00B57977"/>
    <w:rsid w:val="00B61019"/>
    <w:rsid w:val="00B648BB"/>
    <w:rsid w:val="00B65B5B"/>
    <w:rsid w:val="00B705A3"/>
    <w:rsid w:val="00B7123C"/>
    <w:rsid w:val="00B73177"/>
    <w:rsid w:val="00B802A8"/>
    <w:rsid w:val="00B83245"/>
    <w:rsid w:val="00B8364A"/>
    <w:rsid w:val="00B84281"/>
    <w:rsid w:val="00B85E91"/>
    <w:rsid w:val="00B86136"/>
    <w:rsid w:val="00B961EA"/>
    <w:rsid w:val="00B97B01"/>
    <w:rsid w:val="00BA26B0"/>
    <w:rsid w:val="00BA280C"/>
    <w:rsid w:val="00BA309A"/>
    <w:rsid w:val="00BA4F0E"/>
    <w:rsid w:val="00BA5A64"/>
    <w:rsid w:val="00BA61A5"/>
    <w:rsid w:val="00BA63FD"/>
    <w:rsid w:val="00BA6BD7"/>
    <w:rsid w:val="00BB5781"/>
    <w:rsid w:val="00BB649A"/>
    <w:rsid w:val="00BB6C83"/>
    <w:rsid w:val="00BB7C91"/>
    <w:rsid w:val="00BC0302"/>
    <w:rsid w:val="00BC38CF"/>
    <w:rsid w:val="00BC4855"/>
    <w:rsid w:val="00BC5879"/>
    <w:rsid w:val="00BD18D4"/>
    <w:rsid w:val="00BE33B7"/>
    <w:rsid w:val="00BE3FE8"/>
    <w:rsid w:val="00BE4AA9"/>
    <w:rsid w:val="00BE655B"/>
    <w:rsid w:val="00BF075E"/>
    <w:rsid w:val="00BF717F"/>
    <w:rsid w:val="00C030D6"/>
    <w:rsid w:val="00C04BEA"/>
    <w:rsid w:val="00C0670B"/>
    <w:rsid w:val="00C076F1"/>
    <w:rsid w:val="00C11CDE"/>
    <w:rsid w:val="00C12CE0"/>
    <w:rsid w:val="00C158C7"/>
    <w:rsid w:val="00C17931"/>
    <w:rsid w:val="00C23547"/>
    <w:rsid w:val="00C2667A"/>
    <w:rsid w:val="00C27339"/>
    <w:rsid w:val="00C30AE3"/>
    <w:rsid w:val="00C32C55"/>
    <w:rsid w:val="00C3397D"/>
    <w:rsid w:val="00C33C5C"/>
    <w:rsid w:val="00C44B88"/>
    <w:rsid w:val="00C46BCD"/>
    <w:rsid w:val="00C47080"/>
    <w:rsid w:val="00C50959"/>
    <w:rsid w:val="00C606C3"/>
    <w:rsid w:val="00C61534"/>
    <w:rsid w:val="00C662AE"/>
    <w:rsid w:val="00C6673A"/>
    <w:rsid w:val="00C6752E"/>
    <w:rsid w:val="00C67CF7"/>
    <w:rsid w:val="00C771D9"/>
    <w:rsid w:val="00C77BA2"/>
    <w:rsid w:val="00C82B39"/>
    <w:rsid w:val="00C902C9"/>
    <w:rsid w:val="00C90986"/>
    <w:rsid w:val="00C92F5E"/>
    <w:rsid w:val="00C97CF0"/>
    <w:rsid w:val="00CA041F"/>
    <w:rsid w:val="00CA543D"/>
    <w:rsid w:val="00CA6C27"/>
    <w:rsid w:val="00CB1B8D"/>
    <w:rsid w:val="00CB4906"/>
    <w:rsid w:val="00CB7A76"/>
    <w:rsid w:val="00CC0186"/>
    <w:rsid w:val="00CC33A5"/>
    <w:rsid w:val="00CC47FF"/>
    <w:rsid w:val="00CC6592"/>
    <w:rsid w:val="00CC6A9E"/>
    <w:rsid w:val="00CC7A48"/>
    <w:rsid w:val="00CD2AB5"/>
    <w:rsid w:val="00CD7C00"/>
    <w:rsid w:val="00CE297B"/>
    <w:rsid w:val="00CE2DDE"/>
    <w:rsid w:val="00CE35BE"/>
    <w:rsid w:val="00CE65E4"/>
    <w:rsid w:val="00CF1E67"/>
    <w:rsid w:val="00CF61E2"/>
    <w:rsid w:val="00D00F51"/>
    <w:rsid w:val="00D03DA8"/>
    <w:rsid w:val="00D12555"/>
    <w:rsid w:val="00D20333"/>
    <w:rsid w:val="00D20BDE"/>
    <w:rsid w:val="00D21DD4"/>
    <w:rsid w:val="00D25085"/>
    <w:rsid w:val="00D305A6"/>
    <w:rsid w:val="00D31291"/>
    <w:rsid w:val="00D32196"/>
    <w:rsid w:val="00D36771"/>
    <w:rsid w:val="00D43678"/>
    <w:rsid w:val="00D52B27"/>
    <w:rsid w:val="00D53C5C"/>
    <w:rsid w:val="00D548EE"/>
    <w:rsid w:val="00D555E3"/>
    <w:rsid w:val="00D5774D"/>
    <w:rsid w:val="00D60AA1"/>
    <w:rsid w:val="00D650F6"/>
    <w:rsid w:val="00D67F54"/>
    <w:rsid w:val="00D72952"/>
    <w:rsid w:val="00D7539B"/>
    <w:rsid w:val="00D76CED"/>
    <w:rsid w:val="00D7739B"/>
    <w:rsid w:val="00D82C79"/>
    <w:rsid w:val="00D8300D"/>
    <w:rsid w:val="00D86FF7"/>
    <w:rsid w:val="00D92D4F"/>
    <w:rsid w:val="00D93FF0"/>
    <w:rsid w:val="00D95411"/>
    <w:rsid w:val="00D95841"/>
    <w:rsid w:val="00D976D6"/>
    <w:rsid w:val="00DA650C"/>
    <w:rsid w:val="00DB1ADB"/>
    <w:rsid w:val="00DB5C62"/>
    <w:rsid w:val="00DB6294"/>
    <w:rsid w:val="00DC28DF"/>
    <w:rsid w:val="00DC324E"/>
    <w:rsid w:val="00DC336A"/>
    <w:rsid w:val="00DC69D4"/>
    <w:rsid w:val="00DD2C5E"/>
    <w:rsid w:val="00DD3AD8"/>
    <w:rsid w:val="00DD5899"/>
    <w:rsid w:val="00DD6F44"/>
    <w:rsid w:val="00DE008A"/>
    <w:rsid w:val="00DE06B3"/>
    <w:rsid w:val="00DE3D1D"/>
    <w:rsid w:val="00DF1A07"/>
    <w:rsid w:val="00DF1A80"/>
    <w:rsid w:val="00DF1D92"/>
    <w:rsid w:val="00DF2289"/>
    <w:rsid w:val="00DF2469"/>
    <w:rsid w:val="00DF558D"/>
    <w:rsid w:val="00DF68CC"/>
    <w:rsid w:val="00E00E44"/>
    <w:rsid w:val="00E0288C"/>
    <w:rsid w:val="00E03485"/>
    <w:rsid w:val="00E044BE"/>
    <w:rsid w:val="00E0455C"/>
    <w:rsid w:val="00E13AE4"/>
    <w:rsid w:val="00E14524"/>
    <w:rsid w:val="00E158F8"/>
    <w:rsid w:val="00E2305D"/>
    <w:rsid w:val="00E2318B"/>
    <w:rsid w:val="00E25945"/>
    <w:rsid w:val="00E260DB"/>
    <w:rsid w:val="00E278E4"/>
    <w:rsid w:val="00E316EE"/>
    <w:rsid w:val="00E31BA9"/>
    <w:rsid w:val="00E33F6C"/>
    <w:rsid w:val="00E4116F"/>
    <w:rsid w:val="00E41B3C"/>
    <w:rsid w:val="00E44654"/>
    <w:rsid w:val="00E45D60"/>
    <w:rsid w:val="00E46DF5"/>
    <w:rsid w:val="00E50AC6"/>
    <w:rsid w:val="00E52DEF"/>
    <w:rsid w:val="00E54319"/>
    <w:rsid w:val="00E60496"/>
    <w:rsid w:val="00E61301"/>
    <w:rsid w:val="00E61456"/>
    <w:rsid w:val="00E61FCE"/>
    <w:rsid w:val="00E62716"/>
    <w:rsid w:val="00E65690"/>
    <w:rsid w:val="00E7175B"/>
    <w:rsid w:val="00E73670"/>
    <w:rsid w:val="00E77953"/>
    <w:rsid w:val="00E806B6"/>
    <w:rsid w:val="00E81EFE"/>
    <w:rsid w:val="00E90139"/>
    <w:rsid w:val="00E9136E"/>
    <w:rsid w:val="00E96126"/>
    <w:rsid w:val="00E97D20"/>
    <w:rsid w:val="00EA18DD"/>
    <w:rsid w:val="00EA5300"/>
    <w:rsid w:val="00EA647F"/>
    <w:rsid w:val="00EA64F2"/>
    <w:rsid w:val="00EA6613"/>
    <w:rsid w:val="00EB013B"/>
    <w:rsid w:val="00EB3CC1"/>
    <w:rsid w:val="00EB3CF4"/>
    <w:rsid w:val="00EB4DAA"/>
    <w:rsid w:val="00EB5E47"/>
    <w:rsid w:val="00EB7402"/>
    <w:rsid w:val="00ED0AF4"/>
    <w:rsid w:val="00ED1FD3"/>
    <w:rsid w:val="00ED2898"/>
    <w:rsid w:val="00ED3B1F"/>
    <w:rsid w:val="00ED5D32"/>
    <w:rsid w:val="00ED7A3D"/>
    <w:rsid w:val="00EF2016"/>
    <w:rsid w:val="00EF4A17"/>
    <w:rsid w:val="00EF6AB8"/>
    <w:rsid w:val="00EF6CDE"/>
    <w:rsid w:val="00F02E7C"/>
    <w:rsid w:val="00F03881"/>
    <w:rsid w:val="00F10C8E"/>
    <w:rsid w:val="00F14056"/>
    <w:rsid w:val="00F1436E"/>
    <w:rsid w:val="00F1539A"/>
    <w:rsid w:val="00F15C30"/>
    <w:rsid w:val="00F15CA3"/>
    <w:rsid w:val="00F22985"/>
    <w:rsid w:val="00F3088A"/>
    <w:rsid w:val="00F30C25"/>
    <w:rsid w:val="00F310C3"/>
    <w:rsid w:val="00F405EF"/>
    <w:rsid w:val="00F40A93"/>
    <w:rsid w:val="00F42447"/>
    <w:rsid w:val="00F437CD"/>
    <w:rsid w:val="00F45AF7"/>
    <w:rsid w:val="00F46926"/>
    <w:rsid w:val="00F51B16"/>
    <w:rsid w:val="00F53F51"/>
    <w:rsid w:val="00F6010C"/>
    <w:rsid w:val="00F616D4"/>
    <w:rsid w:val="00F66537"/>
    <w:rsid w:val="00F675C8"/>
    <w:rsid w:val="00F71269"/>
    <w:rsid w:val="00F73DEA"/>
    <w:rsid w:val="00F74979"/>
    <w:rsid w:val="00F81330"/>
    <w:rsid w:val="00F8389C"/>
    <w:rsid w:val="00F93FB1"/>
    <w:rsid w:val="00F94AFE"/>
    <w:rsid w:val="00FA0C03"/>
    <w:rsid w:val="00FA207A"/>
    <w:rsid w:val="00FA44E2"/>
    <w:rsid w:val="00FB3ED0"/>
    <w:rsid w:val="00FB51D2"/>
    <w:rsid w:val="00FB549A"/>
    <w:rsid w:val="00FB6AE8"/>
    <w:rsid w:val="00FB6EDA"/>
    <w:rsid w:val="00FB77DA"/>
    <w:rsid w:val="00FC1CBC"/>
    <w:rsid w:val="00FC3A1F"/>
    <w:rsid w:val="00FC4FFF"/>
    <w:rsid w:val="00FC7010"/>
    <w:rsid w:val="00FD1690"/>
    <w:rsid w:val="00FD3349"/>
    <w:rsid w:val="00FD5015"/>
    <w:rsid w:val="00FD6053"/>
    <w:rsid w:val="00FE1722"/>
    <w:rsid w:val="00FE432E"/>
    <w:rsid w:val="00FE4A46"/>
    <w:rsid w:val="00FE4C49"/>
    <w:rsid w:val="00FF0FBB"/>
    <w:rsid w:val="00FF316C"/>
    <w:rsid w:val="03DA4D6D"/>
    <w:rsid w:val="07A2E2C4"/>
    <w:rsid w:val="09BBADDC"/>
    <w:rsid w:val="0AD76399"/>
    <w:rsid w:val="0B359BB8"/>
    <w:rsid w:val="0C7DD903"/>
    <w:rsid w:val="0EEB6758"/>
    <w:rsid w:val="0F4D71C8"/>
    <w:rsid w:val="11377B16"/>
    <w:rsid w:val="11FF0A5C"/>
    <w:rsid w:val="12D879DD"/>
    <w:rsid w:val="14EB3AE1"/>
    <w:rsid w:val="1554432E"/>
    <w:rsid w:val="18DB0A76"/>
    <w:rsid w:val="1E1E69C4"/>
    <w:rsid w:val="1F59146E"/>
    <w:rsid w:val="2006F75A"/>
    <w:rsid w:val="22261D48"/>
    <w:rsid w:val="230FA3D8"/>
    <w:rsid w:val="2395094B"/>
    <w:rsid w:val="249DC1C7"/>
    <w:rsid w:val="2645A2FB"/>
    <w:rsid w:val="29E822F9"/>
    <w:rsid w:val="2B39EFBA"/>
    <w:rsid w:val="2D731371"/>
    <w:rsid w:val="2D86731E"/>
    <w:rsid w:val="2DB12137"/>
    <w:rsid w:val="313B76CF"/>
    <w:rsid w:val="315DF26E"/>
    <w:rsid w:val="326D62F9"/>
    <w:rsid w:val="327C1895"/>
    <w:rsid w:val="357E69A8"/>
    <w:rsid w:val="375A46D2"/>
    <w:rsid w:val="37EDC4FF"/>
    <w:rsid w:val="3883189B"/>
    <w:rsid w:val="38C73EC6"/>
    <w:rsid w:val="3A19EA53"/>
    <w:rsid w:val="3A91E794"/>
    <w:rsid w:val="3D8FD481"/>
    <w:rsid w:val="3E8633B6"/>
    <w:rsid w:val="3F0C2391"/>
    <w:rsid w:val="3F2BA4E2"/>
    <w:rsid w:val="3FFED54E"/>
    <w:rsid w:val="420835C3"/>
    <w:rsid w:val="426CF897"/>
    <w:rsid w:val="46243BB2"/>
    <w:rsid w:val="477C6DC1"/>
    <w:rsid w:val="48ECDE75"/>
    <w:rsid w:val="4912C352"/>
    <w:rsid w:val="4997EBD3"/>
    <w:rsid w:val="4A46DA50"/>
    <w:rsid w:val="4B33BC34"/>
    <w:rsid w:val="4B9BCE51"/>
    <w:rsid w:val="4BCEE3EE"/>
    <w:rsid w:val="4C32D065"/>
    <w:rsid w:val="4E49D159"/>
    <w:rsid w:val="502FF2B6"/>
    <w:rsid w:val="507864E7"/>
    <w:rsid w:val="50FB54F1"/>
    <w:rsid w:val="5178F07B"/>
    <w:rsid w:val="5266A73F"/>
    <w:rsid w:val="5324EBF2"/>
    <w:rsid w:val="54D1B6E8"/>
    <w:rsid w:val="55CEC614"/>
    <w:rsid w:val="55F03928"/>
    <w:rsid w:val="564D6F56"/>
    <w:rsid w:val="5708749F"/>
    <w:rsid w:val="576A9675"/>
    <w:rsid w:val="58055988"/>
    <w:rsid w:val="589B5266"/>
    <w:rsid w:val="58AC6194"/>
    <w:rsid w:val="5BDF524F"/>
    <w:rsid w:val="5DB4FD18"/>
    <w:rsid w:val="5FBBAB71"/>
    <w:rsid w:val="601F42E4"/>
    <w:rsid w:val="606B32B5"/>
    <w:rsid w:val="615EBA61"/>
    <w:rsid w:val="643E6970"/>
    <w:rsid w:val="65B7B98B"/>
    <w:rsid w:val="65CB5CDA"/>
    <w:rsid w:val="65EA708A"/>
    <w:rsid w:val="65F4B9B1"/>
    <w:rsid w:val="6664ABC2"/>
    <w:rsid w:val="6A005A04"/>
    <w:rsid w:val="6B1F84E4"/>
    <w:rsid w:val="6BCC93EE"/>
    <w:rsid w:val="6BDD0064"/>
    <w:rsid w:val="6CCD3B9A"/>
    <w:rsid w:val="6E25587F"/>
    <w:rsid w:val="6E43C92E"/>
    <w:rsid w:val="6FF5F468"/>
    <w:rsid w:val="719924D9"/>
    <w:rsid w:val="719BE760"/>
    <w:rsid w:val="728F8C05"/>
    <w:rsid w:val="730488E3"/>
    <w:rsid w:val="74A9D2BE"/>
    <w:rsid w:val="74E8C583"/>
    <w:rsid w:val="766C9C77"/>
    <w:rsid w:val="768495E4"/>
    <w:rsid w:val="76F25345"/>
    <w:rsid w:val="789182D9"/>
    <w:rsid w:val="78EE5ED0"/>
    <w:rsid w:val="7DE0D54A"/>
    <w:rsid w:val="7DE46F63"/>
    <w:rsid w:val="7E628A7F"/>
    <w:rsid w:val="7EA53912"/>
    <w:rsid w:val="7F9221CA"/>
    <w:rsid w:val="7FDEF09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EE3594F"/>
  <w15:docId w15:val="{3FB4B32F-73BC-4292-A0A9-59A871E96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nhideWhenUsed/>
    <w:rsid w:val="00E260DB"/>
    <w:rPr>
      <w:sz w:val="20"/>
      <w:szCs w:val="20"/>
    </w:rPr>
  </w:style>
  <w:style w:type="character" w:customStyle="1" w:styleId="CommentTextChar">
    <w:name w:val="Comment Text Char"/>
    <w:basedOn w:val="DefaultParagraphFont"/>
    <w:link w:val="CommentText"/>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BD18D4"/>
    <w:rPr>
      <w:color w:val="605E5C"/>
      <w:shd w:val="clear" w:color="auto" w:fill="E1DFDD"/>
    </w:rPr>
  </w:style>
  <w:style w:type="paragraph" w:customStyle="1" w:styleId="paragraph">
    <w:name w:val="paragraph"/>
    <w:basedOn w:val="Normal"/>
    <w:rsid w:val="00EB4DAA"/>
    <w:pPr>
      <w:spacing w:before="100" w:beforeAutospacing="1" w:after="100" w:afterAutospacing="1"/>
    </w:pPr>
    <w:rPr>
      <w:rFonts w:ascii="Times New Roman" w:eastAsia="Times New Roman" w:hAnsi="Times New Roman"/>
      <w:sz w:val="24"/>
      <w:szCs w:val="24"/>
      <w:lang w:eastAsia="en-GB"/>
    </w:rPr>
  </w:style>
  <w:style w:type="character" w:customStyle="1" w:styleId="normaltextrun">
    <w:name w:val="normaltextrun"/>
    <w:basedOn w:val="DefaultParagraphFont"/>
    <w:rsid w:val="00EB4DAA"/>
  </w:style>
  <w:style w:type="character" w:customStyle="1" w:styleId="eop">
    <w:name w:val="eop"/>
    <w:basedOn w:val="DefaultParagraphFont"/>
    <w:rsid w:val="00EB4DAA"/>
  </w:style>
  <w:style w:type="character" w:customStyle="1" w:styleId="scxw84196531">
    <w:name w:val="scxw84196531"/>
    <w:basedOn w:val="DefaultParagraphFont"/>
    <w:rsid w:val="00580B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071490">
      <w:bodyDiv w:val="1"/>
      <w:marLeft w:val="0"/>
      <w:marRight w:val="0"/>
      <w:marTop w:val="0"/>
      <w:marBottom w:val="0"/>
      <w:divBdr>
        <w:top w:val="none" w:sz="0" w:space="0" w:color="auto"/>
        <w:left w:val="none" w:sz="0" w:space="0" w:color="auto"/>
        <w:bottom w:val="none" w:sz="0" w:space="0" w:color="auto"/>
        <w:right w:val="none" w:sz="0" w:space="0" w:color="auto"/>
      </w:divBdr>
      <w:divsChild>
        <w:div w:id="136071936">
          <w:marLeft w:val="0"/>
          <w:marRight w:val="0"/>
          <w:marTop w:val="0"/>
          <w:marBottom w:val="0"/>
          <w:divBdr>
            <w:top w:val="none" w:sz="0" w:space="0" w:color="auto"/>
            <w:left w:val="none" w:sz="0" w:space="0" w:color="auto"/>
            <w:bottom w:val="none" w:sz="0" w:space="0" w:color="auto"/>
            <w:right w:val="none" w:sz="0" w:space="0" w:color="auto"/>
          </w:divBdr>
        </w:div>
        <w:div w:id="234168817">
          <w:marLeft w:val="0"/>
          <w:marRight w:val="0"/>
          <w:marTop w:val="0"/>
          <w:marBottom w:val="0"/>
          <w:divBdr>
            <w:top w:val="none" w:sz="0" w:space="0" w:color="auto"/>
            <w:left w:val="none" w:sz="0" w:space="0" w:color="auto"/>
            <w:bottom w:val="none" w:sz="0" w:space="0" w:color="auto"/>
            <w:right w:val="none" w:sz="0" w:space="0" w:color="auto"/>
          </w:divBdr>
        </w:div>
        <w:div w:id="273637930">
          <w:marLeft w:val="0"/>
          <w:marRight w:val="0"/>
          <w:marTop w:val="0"/>
          <w:marBottom w:val="0"/>
          <w:divBdr>
            <w:top w:val="none" w:sz="0" w:space="0" w:color="auto"/>
            <w:left w:val="none" w:sz="0" w:space="0" w:color="auto"/>
            <w:bottom w:val="none" w:sz="0" w:space="0" w:color="auto"/>
            <w:right w:val="none" w:sz="0" w:space="0" w:color="auto"/>
          </w:divBdr>
        </w:div>
        <w:div w:id="751703590">
          <w:marLeft w:val="0"/>
          <w:marRight w:val="0"/>
          <w:marTop w:val="0"/>
          <w:marBottom w:val="0"/>
          <w:divBdr>
            <w:top w:val="none" w:sz="0" w:space="0" w:color="auto"/>
            <w:left w:val="none" w:sz="0" w:space="0" w:color="auto"/>
            <w:bottom w:val="none" w:sz="0" w:space="0" w:color="auto"/>
            <w:right w:val="none" w:sz="0" w:space="0" w:color="auto"/>
          </w:divBdr>
        </w:div>
        <w:div w:id="809517120">
          <w:marLeft w:val="0"/>
          <w:marRight w:val="0"/>
          <w:marTop w:val="0"/>
          <w:marBottom w:val="0"/>
          <w:divBdr>
            <w:top w:val="none" w:sz="0" w:space="0" w:color="auto"/>
            <w:left w:val="none" w:sz="0" w:space="0" w:color="auto"/>
            <w:bottom w:val="none" w:sz="0" w:space="0" w:color="auto"/>
            <w:right w:val="none" w:sz="0" w:space="0" w:color="auto"/>
          </w:divBdr>
        </w:div>
        <w:div w:id="869031398">
          <w:marLeft w:val="0"/>
          <w:marRight w:val="0"/>
          <w:marTop w:val="0"/>
          <w:marBottom w:val="0"/>
          <w:divBdr>
            <w:top w:val="none" w:sz="0" w:space="0" w:color="auto"/>
            <w:left w:val="none" w:sz="0" w:space="0" w:color="auto"/>
            <w:bottom w:val="none" w:sz="0" w:space="0" w:color="auto"/>
            <w:right w:val="none" w:sz="0" w:space="0" w:color="auto"/>
          </w:divBdr>
        </w:div>
        <w:div w:id="971399317">
          <w:marLeft w:val="0"/>
          <w:marRight w:val="0"/>
          <w:marTop w:val="0"/>
          <w:marBottom w:val="0"/>
          <w:divBdr>
            <w:top w:val="none" w:sz="0" w:space="0" w:color="auto"/>
            <w:left w:val="none" w:sz="0" w:space="0" w:color="auto"/>
            <w:bottom w:val="none" w:sz="0" w:space="0" w:color="auto"/>
            <w:right w:val="none" w:sz="0" w:space="0" w:color="auto"/>
          </w:divBdr>
        </w:div>
        <w:div w:id="1068072616">
          <w:marLeft w:val="0"/>
          <w:marRight w:val="0"/>
          <w:marTop w:val="0"/>
          <w:marBottom w:val="0"/>
          <w:divBdr>
            <w:top w:val="none" w:sz="0" w:space="0" w:color="auto"/>
            <w:left w:val="none" w:sz="0" w:space="0" w:color="auto"/>
            <w:bottom w:val="none" w:sz="0" w:space="0" w:color="auto"/>
            <w:right w:val="none" w:sz="0" w:space="0" w:color="auto"/>
          </w:divBdr>
        </w:div>
        <w:div w:id="1123812010">
          <w:marLeft w:val="0"/>
          <w:marRight w:val="0"/>
          <w:marTop w:val="0"/>
          <w:marBottom w:val="0"/>
          <w:divBdr>
            <w:top w:val="none" w:sz="0" w:space="0" w:color="auto"/>
            <w:left w:val="none" w:sz="0" w:space="0" w:color="auto"/>
            <w:bottom w:val="none" w:sz="0" w:space="0" w:color="auto"/>
            <w:right w:val="none" w:sz="0" w:space="0" w:color="auto"/>
          </w:divBdr>
        </w:div>
        <w:div w:id="1226145610">
          <w:marLeft w:val="0"/>
          <w:marRight w:val="0"/>
          <w:marTop w:val="0"/>
          <w:marBottom w:val="0"/>
          <w:divBdr>
            <w:top w:val="none" w:sz="0" w:space="0" w:color="auto"/>
            <w:left w:val="none" w:sz="0" w:space="0" w:color="auto"/>
            <w:bottom w:val="none" w:sz="0" w:space="0" w:color="auto"/>
            <w:right w:val="none" w:sz="0" w:space="0" w:color="auto"/>
          </w:divBdr>
        </w:div>
        <w:div w:id="1562596788">
          <w:marLeft w:val="0"/>
          <w:marRight w:val="0"/>
          <w:marTop w:val="0"/>
          <w:marBottom w:val="0"/>
          <w:divBdr>
            <w:top w:val="none" w:sz="0" w:space="0" w:color="auto"/>
            <w:left w:val="none" w:sz="0" w:space="0" w:color="auto"/>
            <w:bottom w:val="none" w:sz="0" w:space="0" w:color="auto"/>
            <w:right w:val="none" w:sz="0" w:space="0" w:color="auto"/>
          </w:divBdr>
        </w:div>
        <w:div w:id="1564022949">
          <w:marLeft w:val="0"/>
          <w:marRight w:val="0"/>
          <w:marTop w:val="0"/>
          <w:marBottom w:val="0"/>
          <w:divBdr>
            <w:top w:val="none" w:sz="0" w:space="0" w:color="auto"/>
            <w:left w:val="none" w:sz="0" w:space="0" w:color="auto"/>
            <w:bottom w:val="none" w:sz="0" w:space="0" w:color="auto"/>
            <w:right w:val="none" w:sz="0" w:space="0" w:color="auto"/>
          </w:divBdr>
        </w:div>
        <w:div w:id="1637367081">
          <w:marLeft w:val="0"/>
          <w:marRight w:val="0"/>
          <w:marTop w:val="0"/>
          <w:marBottom w:val="0"/>
          <w:divBdr>
            <w:top w:val="none" w:sz="0" w:space="0" w:color="auto"/>
            <w:left w:val="none" w:sz="0" w:space="0" w:color="auto"/>
            <w:bottom w:val="none" w:sz="0" w:space="0" w:color="auto"/>
            <w:right w:val="none" w:sz="0" w:space="0" w:color="auto"/>
          </w:divBdr>
        </w:div>
        <w:div w:id="1671903727">
          <w:marLeft w:val="0"/>
          <w:marRight w:val="0"/>
          <w:marTop w:val="0"/>
          <w:marBottom w:val="0"/>
          <w:divBdr>
            <w:top w:val="none" w:sz="0" w:space="0" w:color="auto"/>
            <w:left w:val="none" w:sz="0" w:space="0" w:color="auto"/>
            <w:bottom w:val="none" w:sz="0" w:space="0" w:color="auto"/>
            <w:right w:val="none" w:sz="0" w:space="0" w:color="auto"/>
          </w:divBdr>
        </w:div>
        <w:div w:id="1718510360">
          <w:marLeft w:val="0"/>
          <w:marRight w:val="0"/>
          <w:marTop w:val="0"/>
          <w:marBottom w:val="0"/>
          <w:divBdr>
            <w:top w:val="none" w:sz="0" w:space="0" w:color="auto"/>
            <w:left w:val="none" w:sz="0" w:space="0" w:color="auto"/>
            <w:bottom w:val="none" w:sz="0" w:space="0" w:color="auto"/>
            <w:right w:val="none" w:sz="0" w:space="0" w:color="auto"/>
          </w:divBdr>
        </w:div>
        <w:div w:id="1823228667">
          <w:marLeft w:val="0"/>
          <w:marRight w:val="0"/>
          <w:marTop w:val="0"/>
          <w:marBottom w:val="0"/>
          <w:divBdr>
            <w:top w:val="none" w:sz="0" w:space="0" w:color="auto"/>
            <w:left w:val="none" w:sz="0" w:space="0" w:color="auto"/>
            <w:bottom w:val="none" w:sz="0" w:space="0" w:color="auto"/>
            <w:right w:val="none" w:sz="0" w:space="0" w:color="auto"/>
          </w:divBdr>
        </w:div>
        <w:div w:id="2053921780">
          <w:marLeft w:val="0"/>
          <w:marRight w:val="0"/>
          <w:marTop w:val="0"/>
          <w:marBottom w:val="0"/>
          <w:divBdr>
            <w:top w:val="none" w:sz="0" w:space="0" w:color="auto"/>
            <w:left w:val="none" w:sz="0" w:space="0" w:color="auto"/>
            <w:bottom w:val="none" w:sz="0" w:space="0" w:color="auto"/>
            <w:right w:val="none" w:sz="0" w:space="0" w:color="auto"/>
          </w:divBdr>
        </w:div>
        <w:div w:id="2056470206">
          <w:marLeft w:val="0"/>
          <w:marRight w:val="0"/>
          <w:marTop w:val="0"/>
          <w:marBottom w:val="0"/>
          <w:divBdr>
            <w:top w:val="none" w:sz="0" w:space="0" w:color="auto"/>
            <w:left w:val="none" w:sz="0" w:space="0" w:color="auto"/>
            <w:bottom w:val="none" w:sz="0" w:space="0" w:color="auto"/>
            <w:right w:val="none" w:sz="0" w:space="0" w:color="auto"/>
          </w:divBdr>
        </w:div>
      </w:divsChild>
    </w:div>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518279074">
      <w:bodyDiv w:val="1"/>
      <w:marLeft w:val="0"/>
      <w:marRight w:val="0"/>
      <w:marTop w:val="0"/>
      <w:marBottom w:val="0"/>
      <w:divBdr>
        <w:top w:val="none" w:sz="0" w:space="0" w:color="auto"/>
        <w:left w:val="none" w:sz="0" w:space="0" w:color="auto"/>
        <w:bottom w:val="none" w:sz="0" w:space="0" w:color="auto"/>
        <w:right w:val="none" w:sz="0" w:space="0" w:color="auto"/>
      </w:divBdr>
      <w:divsChild>
        <w:div w:id="142281999">
          <w:marLeft w:val="0"/>
          <w:marRight w:val="0"/>
          <w:marTop w:val="0"/>
          <w:marBottom w:val="0"/>
          <w:divBdr>
            <w:top w:val="none" w:sz="0" w:space="0" w:color="auto"/>
            <w:left w:val="none" w:sz="0" w:space="0" w:color="auto"/>
            <w:bottom w:val="none" w:sz="0" w:space="0" w:color="auto"/>
            <w:right w:val="none" w:sz="0" w:space="0" w:color="auto"/>
          </w:divBdr>
        </w:div>
        <w:div w:id="547305199">
          <w:marLeft w:val="0"/>
          <w:marRight w:val="0"/>
          <w:marTop w:val="0"/>
          <w:marBottom w:val="0"/>
          <w:divBdr>
            <w:top w:val="none" w:sz="0" w:space="0" w:color="auto"/>
            <w:left w:val="none" w:sz="0" w:space="0" w:color="auto"/>
            <w:bottom w:val="none" w:sz="0" w:space="0" w:color="auto"/>
            <w:right w:val="none" w:sz="0" w:space="0" w:color="auto"/>
          </w:divBdr>
        </w:div>
        <w:div w:id="1077245820">
          <w:marLeft w:val="0"/>
          <w:marRight w:val="0"/>
          <w:marTop w:val="0"/>
          <w:marBottom w:val="0"/>
          <w:divBdr>
            <w:top w:val="none" w:sz="0" w:space="0" w:color="auto"/>
            <w:left w:val="none" w:sz="0" w:space="0" w:color="auto"/>
            <w:bottom w:val="none" w:sz="0" w:space="0" w:color="auto"/>
            <w:right w:val="none" w:sz="0" w:space="0" w:color="auto"/>
          </w:divBdr>
        </w:div>
        <w:div w:id="1453397388">
          <w:marLeft w:val="0"/>
          <w:marRight w:val="0"/>
          <w:marTop w:val="0"/>
          <w:marBottom w:val="0"/>
          <w:divBdr>
            <w:top w:val="none" w:sz="0" w:space="0" w:color="auto"/>
            <w:left w:val="none" w:sz="0" w:space="0" w:color="auto"/>
            <w:bottom w:val="none" w:sz="0" w:space="0" w:color="auto"/>
            <w:right w:val="none" w:sz="0" w:space="0" w:color="auto"/>
          </w:divBdr>
        </w:div>
        <w:div w:id="1785691479">
          <w:marLeft w:val="0"/>
          <w:marRight w:val="0"/>
          <w:marTop w:val="0"/>
          <w:marBottom w:val="0"/>
          <w:divBdr>
            <w:top w:val="none" w:sz="0" w:space="0" w:color="auto"/>
            <w:left w:val="none" w:sz="0" w:space="0" w:color="auto"/>
            <w:bottom w:val="none" w:sz="0" w:space="0" w:color="auto"/>
            <w:right w:val="none" w:sz="0" w:space="0" w:color="auto"/>
          </w:divBdr>
        </w:div>
      </w:divsChild>
    </w:div>
    <w:div w:id="621810367">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07366770">
      <w:bodyDiv w:val="1"/>
      <w:marLeft w:val="0"/>
      <w:marRight w:val="0"/>
      <w:marTop w:val="0"/>
      <w:marBottom w:val="0"/>
      <w:divBdr>
        <w:top w:val="none" w:sz="0" w:space="0" w:color="auto"/>
        <w:left w:val="none" w:sz="0" w:space="0" w:color="auto"/>
        <w:bottom w:val="none" w:sz="0" w:space="0" w:color="auto"/>
        <w:right w:val="none" w:sz="0" w:space="0" w:color="auto"/>
      </w:divBdr>
      <w:divsChild>
        <w:div w:id="22021659">
          <w:marLeft w:val="0"/>
          <w:marRight w:val="0"/>
          <w:marTop w:val="0"/>
          <w:marBottom w:val="0"/>
          <w:divBdr>
            <w:top w:val="none" w:sz="0" w:space="0" w:color="auto"/>
            <w:left w:val="none" w:sz="0" w:space="0" w:color="auto"/>
            <w:bottom w:val="none" w:sz="0" w:space="0" w:color="auto"/>
            <w:right w:val="none" w:sz="0" w:space="0" w:color="auto"/>
          </w:divBdr>
          <w:divsChild>
            <w:div w:id="1588675">
              <w:marLeft w:val="0"/>
              <w:marRight w:val="0"/>
              <w:marTop w:val="0"/>
              <w:marBottom w:val="0"/>
              <w:divBdr>
                <w:top w:val="none" w:sz="0" w:space="0" w:color="auto"/>
                <w:left w:val="none" w:sz="0" w:space="0" w:color="auto"/>
                <w:bottom w:val="none" w:sz="0" w:space="0" w:color="auto"/>
                <w:right w:val="none" w:sz="0" w:space="0" w:color="auto"/>
              </w:divBdr>
            </w:div>
            <w:div w:id="92552283">
              <w:marLeft w:val="0"/>
              <w:marRight w:val="0"/>
              <w:marTop w:val="0"/>
              <w:marBottom w:val="0"/>
              <w:divBdr>
                <w:top w:val="none" w:sz="0" w:space="0" w:color="auto"/>
                <w:left w:val="none" w:sz="0" w:space="0" w:color="auto"/>
                <w:bottom w:val="none" w:sz="0" w:space="0" w:color="auto"/>
                <w:right w:val="none" w:sz="0" w:space="0" w:color="auto"/>
              </w:divBdr>
            </w:div>
          </w:divsChild>
        </w:div>
        <w:div w:id="54936050">
          <w:marLeft w:val="0"/>
          <w:marRight w:val="0"/>
          <w:marTop w:val="0"/>
          <w:marBottom w:val="0"/>
          <w:divBdr>
            <w:top w:val="none" w:sz="0" w:space="0" w:color="auto"/>
            <w:left w:val="none" w:sz="0" w:space="0" w:color="auto"/>
            <w:bottom w:val="none" w:sz="0" w:space="0" w:color="auto"/>
            <w:right w:val="none" w:sz="0" w:space="0" w:color="auto"/>
          </w:divBdr>
          <w:divsChild>
            <w:div w:id="909458283">
              <w:marLeft w:val="0"/>
              <w:marRight w:val="0"/>
              <w:marTop w:val="0"/>
              <w:marBottom w:val="0"/>
              <w:divBdr>
                <w:top w:val="none" w:sz="0" w:space="0" w:color="auto"/>
                <w:left w:val="none" w:sz="0" w:space="0" w:color="auto"/>
                <w:bottom w:val="none" w:sz="0" w:space="0" w:color="auto"/>
                <w:right w:val="none" w:sz="0" w:space="0" w:color="auto"/>
              </w:divBdr>
            </w:div>
          </w:divsChild>
        </w:div>
        <w:div w:id="105345310">
          <w:marLeft w:val="0"/>
          <w:marRight w:val="0"/>
          <w:marTop w:val="0"/>
          <w:marBottom w:val="0"/>
          <w:divBdr>
            <w:top w:val="none" w:sz="0" w:space="0" w:color="auto"/>
            <w:left w:val="none" w:sz="0" w:space="0" w:color="auto"/>
            <w:bottom w:val="none" w:sz="0" w:space="0" w:color="auto"/>
            <w:right w:val="none" w:sz="0" w:space="0" w:color="auto"/>
          </w:divBdr>
          <w:divsChild>
            <w:div w:id="130679094">
              <w:marLeft w:val="0"/>
              <w:marRight w:val="0"/>
              <w:marTop w:val="0"/>
              <w:marBottom w:val="0"/>
              <w:divBdr>
                <w:top w:val="none" w:sz="0" w:space="0" w:color="auto"/>
                <w:left w:val="none" w:sz="0" w:space="0" w:color="auto"/>
                <w:bottom w:val="none" w:sz="0" w:space="0" w:color="auto"/>
                <w:right w:val="none" w:sz="0" w:space="0" w:color="auto"/>
              </w:divBdr>
            </w:div>
          </w:divsChild>
        </w:div>
        <w:div w:id="167060715">
          <w:marLeft w:val="0"/>
          <w:marRight w:val="0"/>
          <w:marTop w:val="0"/>
          <w:marBottom w:val="0"/>
          <w:divBdr>
            <w:top w:val="none" w:sz="0" w:space="0" w:color="auto"/>
            <w:left w:val="none" w:sz="0" w:space="0" w:color="auto"/>
            <w:bottom w:val="none" w:sz="0" w:space="0" w:color="auto"/>
            <w:right w:val="none" w:sz="0" w:space="0" w:color="auto"/>
          </w:divBdr>
          <w:divsChild>
            <w:div w:id="1444497680">
              <w:marLeft w:val="0"/>
              <w:marRight w:val="0"/>
              <w:marTop w:val="0"/>
              <w:marBottom w:val="0"/>
              <w:divBdr>
                <w:top w:val="none" w:sz="0" w:space="0" w:color="auto"/>
                <w:left w:val="none" w:sz="0" w:space="0" w:color="auto"/>
                <w:bottom w:val="none" w:sz="0" w:space="0" w:color="auto"/>
                <w:right w:val="none" w:sz="0" w:space="0" w:color="auto"/>
              </w:divBdr>
            </w:div>
          </w:divsChild>
        </w:div>
        <w:div w:id="226190539">
          <w:marLeft w:val="0"/>
          <w:marRight w:val="0"/>
          <w:marTop w:val="0"/>
          <w:marBottom w:val="0"/>
          <w:divBdr>
            <w:top w:val="none" w:sz="0" w:space="0" w:color="auto"/>
            <w:left w:val="none" w:sz="0" w:space="0" w:color="auto"/>
            <w:bottom w:val="none" w:sz="0" w:space="0" w:color="auto"/>
            <w:right w:val="none" w:sz="0" w:space="0" w:color="auto"/>
          </w:divBdr>
          <w:divsChild>
            <w:div w:id="407967549">
              <w:marLeft w:val="0"/>
              <w:marRight w:val="0"/>
              <w:marTop w:val="0"/>
              <w:marBottom w:val="0"/>
              <w:divBdr>
                <w:top w:val="none" w:sz="0" w:space="0" w:color="auto"/>
                <w:left w:val="none" w:sz="0" w:space="0" w:color="auto"/>
                <w:bottom w:val="none" w:sz="0" w:space="0" w:color="auto"/>
                <w:right w:val="none" w:sz="0" w:space="0" w:color="auto"/>
              </w:divBdr>
            </w:div>
          </w:divsChild>
        </w:div>
        <w:div w:id="256257588">
          <w:marLeft w:val="0"/>
          <w:marRight w:val="0"/>
          <w:marTop w:val="0"/>
          <w:marBottom w:val="0"/>
          <w:divBdr>
            <w:top w:val="none" w:sz="0" w:space="0" w:color="auto"/>
            <w:left w:val="none" w:sz="0" w:space="0" w:color="auto"/>
            <w:bottom w:val="none" w:sz="0" w:space="0" w:color="auto"/>
            <w:right w:val="none" w:sz="0" w:space="0" w:color="auto"/>
          </w:divBdr>
          <w:divsChild>
            <w:div w:id="1218249939">
              <w:marLeft w:val="0"/>
              <w:marRight w:val="0"/>
              <w:marTop w:val="0"/>
              <w:marBottom w:val="0"/>
              <w:divBdr>
                <w:top w:val="none" w:sz="0" w:space="0" w:color="auto"/>
                <w:left w:val="none" w:sz="0" w:space="0" w:color="auto"/>
                <w:bottom w:val="none" w:sz="0" w:space="0" w:color="auto"/>
                <w:right w:val="none" w:sz="0" w:space="0" w:color="auto"/>
              </w:divBdr>
            </w:div>
          </w:divsChild>
        </w:div>
        <w:div w:id="257643674">
          <w:marLeft w:val="0"/>
          <w:marRight w:val="0"/>
          <w:marTop w:val="0"/>
          <w:marBottom w:val="0"/>
          <w:divBdr>
            <w:top w:val="none" w:sz="0" w:space="0" w:color="auto"/>
            <w:left w:val="none" w:sz="0" w:space="0" w:color="auto"/>
            <w:bottom w:val="none" w:sz="0" w:space="0" w:color="auto"/>
            <w:right w:val="none" w:sz="0" w:space="0" w:color="auto"/>
          </w:divBdr>
          <w:divsChild>
            <w:div w:id="1049769211">
              <w:marLeft w:val="0"/>
              <w:marRight w:val="0"/>
              <w:marTop w:val="0"/>
              <w:marBottom w:val="0"/>
              <w:divBdr>
                <w:top w:val="none" w:sz="0" w:space="0" w:color="auto"/>
                <w:left w:val="none" w:sz="0" w:space="0" w:color="auto"/>
                <w:bottom w:val="none" w:sz="0" w:space="0" w:color="auto"/>
                <w:right w:val="none" w:sz="0" w:space="0" w:color="auto"/>
              </w:divBdr>
            </w:div>
          </w:divsChild>
        </w:div>
        <w:div w:id="268397934">
          <w:marLeft w:val="0"/>
          <w:marRight w:val="0"/>
          <w:marTop w:val="0"/>
          <w:marBottom w:val="0"/>
          <w:divBdr>
            <w:top w:val="none" w:sz="0" w:space="0" w:color="auto"/>
            <w:left w:val="none" w:sz="0" w:space="0" w:color="auto"/>
            <w:bottom w:val="none" w:sz="0" w:space="0" w:color="auto"/>
            <w:right w:val="none" w:sz="0" w:space="0" w:color="auto"/>
          </w:divBdr>
          <w:divsChild>
            <w:div w:id="895311502">
              <w:marLeft w:val="0"/>
              <w:marRight w:val="0"/>
              <w:marTop w:val="0"/>
              <w:marBottom w:val="0"/>
              <w:divBdr>
                <w:top w:val="none" w:sz="0" w:space="0" w:color="auto"/>
                <w:left w:val="none" w:sz="0" w:space="0" w:color="auto"/>
                <w:bottom w:val="none" w:sz="0" w:space="0" w:color="auto"/>
                <w:right w:val="none" w:sz="0" w:space="0" w:color="auto"/>
              </w:divBdr>
            </w:div>
          </w:divsChild>
        </w:div>
        <w:div w:id="333000373">
          <w:marLeft w:val="0"/>
          <w:marRight w:val="0"/>
          <w:marTop w:val="0"/>
          <w:marBottom w:val="0"/>
          <w:divBdr>
            <w:top w:val="none" w:sz="0" w:space="0" w:color="auto"/>
            <w:left w:val="none" w:sz="0" w:space="0" w:color="auto"/>
            <w:bottom w:val="none" w:sz="0" w:space="0" w:color="auto"/>
            <w:right w:val="none" w:sz="0" w:space="0" w:color="auto"/>
          </w:divBdr>
          <w:divsChild>
            <w:div w:id="2013336614">
              <w:marLeft w:val="0"/>
              <w:marRight w:val="0"/>
              <w:marTop w:val="0"/>
              <w:marBottom w:val="0"/>
              <w:divBdr>
                <w:top w:val="none" w:sz="0" w:space="0" w:color="auto"/>
                <w:left w:val="none" w:sz="0" w:space="0" w:color="auto"/>
                <w:bottom w:val="none" w:sz="0" w:space="0" w:color="auto"/>
                <w:right w:val="none" w:sz="0" w:space="0" w:color="auto"/>
              </w:divBdr>
            </w:div>
          </w:divsChild>
        </w:div>
        <w:div w:id="380179255">
          <w:marLeft w:val="0"/>
          <w:marRight w:val="0"/>
          <w:marTop w:val="0"/>
          <w:marBottom w:val="0"/>
          <w:divBdr>
            <w:top w:val="none" w:sz="0" w:space="0" w:color="auto"/>
            <w:left w:val="none" w:sz="0" w:space="0" w:color="auto"/>
            <w:bottom w:val="none" w:sz="0" w:space="0" w:color="auto"/>
            <w:right w:val="none" w:sz="0" w:space="0" w:color="auto"/>
          </w:divBdr>
          <w:divsChild>
            <w:div w:id="1192917601">
              <w:marLeft w:val="0"/>
              <w:marRight w:val="0"/>
              <w:marTop w:val="0"/>
              <w:marBottom w:val="0"/>
              <w:divBdr>
                <w:top w:val="none" w:sz="0" w:space="0" w:color="auto"/>
                <w:left w:val="none" w:sz="0" w:space="0" w:color="auto"/>
                <w:bottom w:val="none" w:sz="0" w:space="0" w:color="auto"/>
                <w:right w:val="none" w:sz="0" w:space="0" w:color="auto"/>
              </w:divBdr>
            </w:div>
          </w:divsChild>
        </w:div>
        <w:div w:id="393091079">
          <w:marLeft w:val="0"/>
          <w:marRight w:val="0"/>
          <w:marTop w:val="0"/>
          <w:marBottom w:val="0"/>
          <w:divBdr>
            <w:top w:val="none" w:sz="0" w:space="0" w:color="auto"/>
            <w:left w:val="none" w:sz="0" w:space="0" w:color="auto"/>
            <w:bottom w:val="none" w:sz="0" w:space="0" w:color="auto"/>
            <w:right w:val="none" w:sz="0" w:space="0" w:color="auto"/>
          </w:divBdr>
          <w:divsChild>
            <w:div w:id="1900049927">
              <w:marLeft w:val="0"/>
              <w:marRight w:val="0"/>
              <w:marTop w:val="0"/>
              <w:marBottom w:val="0"/>
              <w:divBdr>
                <w:top w:val="none" w:sz="0" w:space="0" w:color="auto"/>
                <w:left w:val="none" w:sz="0" w:space="0" w:color="auto"/>
                <w:bottom w:val="none" w:sz="0" w:space="0" w:color="auto"/>
                <w:right w:val="none" w:sz="0" w:space="0" w:color="auto"/>
              </w:divBdr>
            </w:div>
          </w:divsChild>
        </w:div>
        <w:div w:id="432290368">
          <w:marLeft w:val="0"/>
          <w:marRight w:val="0"/>
          <w:marTop w:val="0"/>
          <w:marBottom w:val="0"/>
          <w:divBdr>
            <w:top w:val="none" w:sz="0" w:space="0" w:color="auto"/>
            <w:left w:val="none" w:sz="0" w:space="0" w:color="auto"/>
            <w:bottom w:val="none" w:sz="0" w:space="0" w:color="auto"/>
            <w:right w:val="none" w:sz="0" w:space="0" w:color="auto"/>
          </w:divBdr>
          <w:divsChild>
            <w:div w:id="27534890">
              <w:marLeft w:val="0"/>
              <w:marRight w:val="0"/>
              <w:marTop w:val="0"/>
              <w:marBottom w:val="0"/>
              <w:divBdr>
                <w:top w:val="none" w:sz="0" w:space="0" w:color="auto"/>
                <w:left w:val="none" w:sz="0" w:space="0" w:color="auto"/>
                <w:bottom w:val="none" w:sz="0" w:space="0" w:color="auto"/>
                <w:right w:val="none" w:sz="0" w:space="0" w:color="auto"/>
              </w:divBdr>
            </w:div>
          </w:divsChild>
        </w:div>
        <w:div w:id="519514505">
          <w:marLeft w:val="0"/>
          <w:marRight w:val="0"/>
          <w:marTop w:val="0"/>
          <w:marBottom w:val="0"/>
          <w:divBdr>
            <w:top w:val="none" w:sz="0" w:space="0" w:color="auto"/>
            <w:left w:val="none" w:sz="0" w:space="0" w:color="auto"/>
            <w:bottom w:val="none" w:sz="0" w:space="0" w:color="auto"/>
            <w:right w:val="none" w:sz="0" w:space="0" w:color="auto"/>
          </w:divBdr>
          <w:divsChild>
            <w:div w:id="1808281711">
              <w:marLeft w:val="0"/>
              <w:marRight w:val="0"/>
              <w:marTop w:val="0"/>
              <w:marBottom w:val="0"/>
              <w:divBdr>
                <w:top w:val="none" w:sz="0" w:space="0" w:color="auto"/>
                <w:left w:val="none" w:sz="0" w:space="0" w:color="auto"/>
                <w:bottom w:val="none" w:sz="0" w:space="0" w:color="auto"/>
                <w:right w:val="none" w:sz="0" w:space="0" w:color="auto"/>
              </w:divBdr>
            </w:div>
          </w:divsChild>
        </w:div>
        <w:div w:id="543833051">
          <w:marLeft w:val="0"/>
          <w:marRight w:val="0"/>
          <w:marTop w:val="0"/>
          <w:marBottom w:val="0"/>
          <w:divBdr>
            <w:top w:val="none" w:sz="0" w:space="0" w:color="auto"/>
            <w:left w:val="none" w:sz="0" w:space="0" w:color="auto"/>
            <w:bottom w:val="none" w:sz="0" w:space="0" w:color="auto"/>
            <w:right w:val="none" w:sz="0" w:space="0" w:color="auto"/>
          </w:divBdr>
          <w:divsChild>
            <w:div w:id="231552488">
              <w:marLeft w:val="0"/>
              <w:marRight w:val="0"/>
              <w:marTop w:val="0"/>
              <w:marBottom w:val="0"/>
              <w:divBdr>
                <w:top w:val="none" w:sz="0" w:space="0" w:color="auto"/>
                <w:left w:val="none" w:sz="0" w:space="0" w:color="auto"/>
                <w:bottom w:val="none" w:sz="0" w:space="0" w:color="auto"/>
                <w:right w:val="none" w:sz="0" w:space="0" w:color="auto"/>
              </w:divBdr>
            </w:div>
          </w:divsChild>
        </w:div>
        <w:div w:id="551230236">
          <w:marLeft w:val="0"/>
          <w:marRight w:val="0"/>
          <w:marTop w:val="0"/>
          <w:marBottom w:val="0"/>
          <w:divBdr>
            <w:top w:val="none" w:sz="0" w:space="0" w:color="auto"/>
            <w:left w:val="none" w:sz="0" w:space="0" w:color="auto"/>
            <w:bottom w:val="none" w:sz="0" w:space="0" w:color="auto"/>
            <w:right w:val="none" w:sz="0" w:space="0" w:color="auto"/>
          </w:divBdr>
          <w:divsChild>
            <w:div w:id="745610343">
              <w:marLeft w:val="0"/>
              <w:marRight w:val="0"/>
              <w:marTop w:val="0"/>
              <w:marBottom w:val="0"/>
              <w:divBdr>
                <w:top w:val="none" w:sz="0" w:space="0" w:color="auto"/>
                <w:left w:val="none" w:sz="0" w:space="0" w:color="auto"/>
                <w:bottom w:val="none" w:sz="0" w:space="0" w:color="auto"/>
                <w:right w:val="none" w:sz="0" w:space="0" w:color="auto"/>
              </w:divBdr>
            </w:div>
          </w:divsChild>
        </w:div>
        <w:div w:id="558980652">
          <w:marLeft w:val="0"/>
          <w:marRight w:val="0"/>
          <w:marTop w:val="0"/>
          <w:marBottom w:val="0"/>
          <w:divBdr>
            <w:top w:val="none" w:sz="0" w:space="0" w:color="auto"/>
            <w:left w:val="none" w:sz="0" w:space="0" w:color="auto"/>
            <w:bottom w:val="none" w:sz="0" w:space="0" w:color="auto"/>
            <w:right w:val="none" w:sz="0" w:space="0" w:color="auto"/>
          </w:divBdr>
          <w:divsChild>
            <w:div w:id="1410080878">
              <w:marLeft w:val="0"/>
              <w:marRight w:val="0"/>
              <w:marTop w:val="0"/>
              <w:marBottom w:val="0"/>
              <w:divBdr>
                <w:top w:val="none" w:sz="0" w:space="0" w:color="auto"/>
                <w:left w:val="none" w:sz="0" w:space="0" w:color="auto"/>
                <w:bottom w:val="none" w:sz="0" w:space="0" w:color="auto"/>
                <w:right w:val="none" w:sz="0" w:space="0" w:color="auto"/>
              </w:divBdr>
            </w:div>
          </w:divsChild>
        </w:div>
        <w:div w:id="629019287">
          <w:marLeft w:val="0"/>
          <w:marRight w:val="0"/>
          <w:marTop w:val="0"/>
          <w:marBottom w:val="0"/>
          <w:divBdr>
            <w:top w:val="none" w:sz="0" w:space="0" w:color="auto"/>
            <w:left w:val="none" w:sz="0" w:space="0" w:color="auto"/>
            <w:bottom w:val="none" w:sz="0" w:space="0" w:color="auto"/>
            <w:right w:val="none" w:sz="0" w:space="0" w:color="auto"/>
          </w:divBdr>
          <w:divsChild>
            <w:div w:id="726804577">
              <w:marLeft w:val="0"/>
              <w:marRight w:val="0"/>
              <w:marTop w:val="0"/>
              <w:marBottom w:val="0"/>
              <w:divBdr>
                <w:top w:val="none" w:sz="0" w:space="0" w:color="auto"/>
                <w:left w:val="none" w:sz="0" w:space="0" w:color="auto"/>
                <w:bottom w:val="none" w:sz="0" w:space="0" w:color="auto"/>
                <w:right w:val="none" w:sz="0" w:space="0" w:color="auto"/>
              </w:divBdr>
            </w:div>
          </w:divsChild>
        </w:div>
        <w:div w:id="659845989">
          <w:marLeft w:val="0"/>
          <w:marRight w:val="0"/>
          <w:marTop w:val="0"/>
          <w:marBottom w:val="0"/>
          <w:divBdr>
            <w:top w:val="none" w:sz="0" w:space="0" w:color="auto"/>
            <w:left w:val="none" w:sz="0" w:space="0" w:color="auto"/>
            <w:bottom w:val="none" w:sz="0" w:space="0" w:color="auto"/>
            <w:right w:val="none" w:sz="0" w:space="0" w:color="auto"/>
          </w:divBdr>
          <w:divsChild>
            <w:div w:id="1209948581">
              <w:marLeft w:val="0"/>
              <w:marRight w:val="0"/>
              <w:marTop w:val="0"/>
              <w:marBottom w:val="0"/>
              <w:divBdr>
                <w:top w:val="none" w:sz="0" w:space="0" w:color="auto"/>
                <w:left w:val="none" w:sz="0" w:space="0" w:color="auto"/>
                <w:bottom w:val="none" w:sz="0" w:space="0" w:color="auto"/>
                <w:right w:val="none" w:sz="0" w:space="0" w:color="auto"/>
              </w:divBdr>
            </w:div>
          </w:divsChild>
        </w:div>
        <w:div w:id="787043790">
          <w:marLeft w:val="0"/>
          <w:marRight w:val="0"/>
          <w:marTop w:val="0"/>
          <w:marBottom w:val="0"/>
          <w:divBdr>
            <w:top w:val="none" w:sz="0" w:space="0" w:color="auto"/>
            <w:left w:val="none" w:sz="0" w:space="0" w:color="auto"/>
            <w:bottom w:val="none" w:sz="0" w:space="0" w:color="auto"/>
            <w:right w:val="none" w:sz="0" w:space="0" w:color="auto"/>
          </w:divBdr>
          <w:divsChild>
            <w:div w:id="1424688823">
              <w:marLeft w:val="0"/>
              <w:marRight w:val="0"/>
              <w:marTop w:val="0"/>
              <w:marBottom w:val="0"/>
              <w:divBdr>
                <w:top w:val="none" w:sz="0" w:space="0" w:color="auto"/>
                <w:left w:val="none" w:sz="0" w:space="0" w:color="auto"/>
                <w:bottom w:val="none" w:sz="0" w:space="0" w:color="auto"/>
                <w:right w:val="none" w:sz="0" w:space="0" w:color="auto"/>
              </w:divBdr>
            </w:div>
          </w:divsChild>
        </w:div>
        <w:div w:id="797451683">
          <w:marLeft w:val="0"/>
          <w:marRight w:val="0"/>
          <w:marTop w:val="0"/>
          <w:marBottom w:val="0"/>
          <w:divBdr>
            <w:top w:val="none" w:sz="0" w:space="0" w:color="auto"/>
            <w:left w:val="none" w:sz="0" w:space="0" w:color="auto"/>
            <w:bottom w:val="none" w:sz="0" w:space="0" w:color="auto"/>
            <w:right w:val="none" w:sz="0" w:space="0" w:color="auto"/>
          </w:divBdr>
          <w:divsChild>
            <w:div w:id="1561209069">
              <w:marLeft w:val="0"/>
              <w:marRight w:val="0"/>
              <w:marTop w:val="0"/>
              <w:marBottom w:val="0"/>
              <w:divBdr>
                <w:top w:val="none" w:sz="0" w:space="0" w:color="auto"/>
                <w:left w:val="none" w:sz="0" w:space="0" w:color="auto"/>
                <w:bottom w:val="none" w:sz="0" w:space="0" w:color="auto"/>
                <w:right w:val="none" w:sz="0" w:space="0" w:color="auto"/>
              </w:divBdr>
            </w:div>
          </w:divsChild>
        </w:div>
        <w:div w:id="818153051">
          <w:marLeft w:val="0"/>
          <w:marRight w:val="0"/>
          <w:marTop w:val="0"/>
          <w:marBottom w:val="0"/>
          <w:divBdr>
            <w:top w:val="none" w:sz="0" w:space="0" w:color="auto"/>
            <w:left w:val="none" w:sz="0" w:space="0" w:color="auto"/>
            <w:bottom w:val="none" w:sz="0" w:space="0" w:color="auto"/>
            <w:right w:val="none" w:sz="0" w:space="0" w:color="auto"/>
          </w:divBdr>
          <w:divsChild>
            <w:div w:id="2103597731">
              <w:marLeft w:val="0"/>
              <w:marRight w:val="0"/>
              <w:marTop w:val="0"/>
              <w:marBottom w:val="0"/>
              <w:divBdr>
                <w:top w:val="none" w:sz="0" w:space="0" w:color="auto"/>
                <w:left w:val="none" w:sz="0" w:space="0" w:color="auto"/>
                <w:bottom w:val="none" w:sz="0" w:space="0" w:color="auto"/>
                <w:right w:val="none" w:sz="0" w:space="0" w:color="auto"/>
              </w:divBdr>
            </w:div>
          </w:divsChild>
        </w:div>
        <w:div w:id="892272664">
          <w:marLeft w:val="0"/>
          <w:marRight w:val="0"/>
          <w:marTop w:val="0"/>
          <w:marBottom w:val="0"/>
          <w:divBdr>
            <w:top w:val="none" w:sz="0" w:space="0" w:color="auto"/>
            <w:left w:val="none" w:sz="0" w:space="0" w:color="auto"/>
            <w:bottom w:val="none" w:sz="0" w:space="0" w:color="auto"/>
            <w:right w:val="none" w:sz="0" w:space="0" w:color="auto"/>
          </w:divBdr>
          <w:divsChild>
            <w:div w:id="1595629636">
              <w:marLeft w:val="0"/>
              <w:marRight w:val="0"/>
              <w:marTop w:val="0"/>
              <w:marBottom w:val="0"/>
              <w:divBdr>
                <w:top w:val="none" w:sz="0" w:space="0" w:color="auto"/>
                <w:left w:val="none" w:sz="0" w:space="0" w:color="auto"/>
                <w:bottom w:val="none" w:sz="0" w:space="0" w:color="auto"/>
                <w:right w:val="none" w:sz="0" w:space="0" w:color="auto"/>
              </w:divBdr>
            </w:div>
          </w:divsChild>
        </w:div>
        <w:div w:id="896669908">
          <w:marLeft w:val="0"/>
          <w:marRight w:val="0"/>
          <w:marTop w:val="0"/>
          <w:marBottom w:val="0"/>
          <w:divBdr>
            <w:top w:val="none" w:sz="0" w:space="0" w:color="auto"/>
            <w:left w:val="none" w:sz="0" w:space="0" w:color="auto"/>
            <w:bottom w:val="none" w:sz="0" w:space="0" w:color="auto"/>
            <w:right w:val="none" w:sz="0" w:space="0" w:color="auto"/>
          </w:divBdr>
          <w:divsChild>
            <w:div w:id="1217662598">
              <w:marLeft w:val="0"/>
              <w:marRight w:val="0"/>
              <w:marTop w:val="0"/>
              <w:marBottom w:val="0"/>
              <w:divBdr>
                <w:top w:val="none" w:sz="0" w:space="0" w:color="auto"/>
                <w:left w:val="none" w:sz="0" w:space="0" w:color="auto"/>
                <w:bottom w:val="none" w:sz="0" w:space="0" w:color="auto"/>
                <w:right w:val="none" w:sz="0" w:space="0" w:color="auto"/>
              </w:divBdr>
            </w:div>
          </w:divsChild>
        </w:div>
        <w:div w:id="930048122">
          <w:marLeft w:val="0"/>
          <w:marRight w:val="0"/>
          <w:marTop w:val="0"/>
          <w:marBottom w:val="0"/>
          <w:divBdr>
            <w:top w:val="none" w:sz="0" w:space="0" w:color="auto"/>
            <w:left w:val="none" w:sz="0" w:space="0" w:color="auto"/>
            <w:bottom w:val="none" w:sz="0" w:space="0" w:color="auto"/>
            <w:right w:val="none" w:sz="0" w:space="0" w:color="auto"/>
          </w:divBdr>
          <w:divsChild>
            <w:div w:id="1331105831">
              <w:marLeft w:val="0"/>
              <w:marRight w:val="0"/>
              <w:marTop w:val="0"/>
              <w:marBottom w:val="0"/>
              <w:divBdr>
                <w:top w:val="none" w:sz="0" w:space="0" w:color="auto"/>
                <w:left w:val="none" w:sz="0" w:space="0" w:color="auto"/>
                <w:bottom w:val="none" w:sz="0" w:space="0" w:color="auto"/>
                <w:right w:val="none" w:sz="0" w:space="0" w:color="auto"/>
              </w:divBdr>
            </w:div>
          </w:divsChild>
        </w:div>
        <w:div w:id="949975256">
          <w:marLeft w:val="0"/>
          <w:marRight w:val="0"/>
          <w:marTop w:val="0"/>
          <w:marBottom w:val="0"/>
          <w:divBdr>
            <w:top w:val="none" w:sz="0" w:space="0" w:color="auto"/>
            <w:left w:val="none" w:sz="0" w:space="0" w:color="auto"/>
            <w:bottom w:val="none" w:sz="0" w:space="0" w:color="auto"/>
            <w:right w:val="none" w:sz="0" w:space="0" w:color="auto"/>
          </w:divBdr>
          <w:divsChild>
            <w:div w:id="368192476">
              <w:marLeft w:val="0"/>
              <w:marRight w:val="0"/>
              <w:marTop w:val="0"/>
              <w:marBottom w:val="0"/>
              <w:divBdr>
                <w:top w:val="none" w:sz="0" w:space="0" w:color="auto"/>
                <w:left w:val="none" w:sz="0" w:space="0" w:color="auto"/>
                <w:bottom w:val="none" w:sz="0" w:space="0" w:color="auto"/>
                <w:right w:val="none" w:sz="0" w:space="0" w:color="auto"/>
              </w:divBdr>
            </w:div>
          </w:divsChild>
        </w:div>
        <w:div w:id="984118807">
          <w:marLeft w:val="0"/>
          <w:marRight w:val="0"/>
          <w:marTop w:val="0"/>
          <w:marBottom w:val="0"/>
          <w:divBdr>
            <w:top w:val="none" w:sz="0" w:space="0" w:color="auto"/>
            <w:left w:val="none" w:sz="0" w:space="0" w:color="auto"/>
            <w:bottom w:val="none" w:sz="0" w:space="0" w:color="auto"/>
            <w:right w:val="none" w:sz="0" w:space="0" w:color="auto"/>
          </w:divBdr>
          <w:divsChild>
            <w:div w:id="701250746">
              <w:marLeft w:val="0"/>
              <w:marRight w:val="0"/>
              <w:marTop w:val="0"/>
              <w:marBottom w:val="0"/>
              <w:divBdr>
                <w:top w:val="none" w:sz="0" w:space="0" w:color="auto"/>
                <w:left w:val="none" w:sz="0" w:space="0" w:color="auto"/>
                <w:bottom w:val="none" w:sz="0" w:space="0" w:color="auto"/>
                <w:right w:val="none" w:sz="0" w:space="0" w:color="auto"/>
              </w:divBdr>
            </w:div>
          </w:divsChild>
        </w:div>
        <w:div w:id="1037774396">
          <w:marLeft w:val="0"/>
          <w:marRight w:val="0"/>
          <w:marTop w:val="0"/>
          <w:marBottom w:val="0"/>
          <w:divBdr>
            <w:top w:val="none" w:sz="0" w:space="0" w:color="auto"/>
            <w:left w:val="none" w:sz="0" w:space="0" w:color="auto"/>
            <w:bottom w:val="none" w:sz="0" w:space="0" w:color="auto"/>
            <w:right w:val="none" w:sz="0" w:space="0" w:color="auto"/>
          </w:divBdr>
          <w:divsChild>
            <w:div w:id="1014914463">
              <w:marLeft w:val="0"/>
              <w:marRight w:val="0"/>
              <w:marTop w:val="0"/>
              <w:marBottom w:val="0"/>
              <w:divBdr>
                <w:top w:val="none" w:sz="0" w:space="0" w:color="auto"/>
                <w:left w:val="none" w:sz="0" w:space="0" w:color="auto"/>
                <w:bottom w:val="none" w:sz="0" w:space="0" w:color="auto"/>
                <w:right w:val="none" w:sz="0" w:space="0" w:color="auto"/>
              </w:divBdr>
            </w:div>
          </w:divsChild>
        </w:div>
        <w:div w:id="1080131194">
          <w:marLeft w:val="0"/>
          <w:marRight w:val="0"/>
          <w:marTop w:val="0"/>
          <w:marBottom w:val="0"/>
          <w:divBdr>
            <w:top w:val="none" w:sz="0" w:space="0" w:color="auto"/>
            <w:left w:val="none" w:sz="0" w:space="0" w:color="auto"/>
            <w:bottom w:val="none" w:sz="0" w:space="0" w:color="auto"/>
            <w:right w:val="none" w:sz="0" w:space="0" w:color="auto"/>
          </w:divBdr>
          <w:divsChild>
            <w:div w:id="1287274462">
              <w:marLeft w:val="0"/>
              <w:marRight w:val="0"/>
              <w:marTop w:val="0"/>
              <w:marBottom w:val="0"/>
              <w:divBdr>
                <w:top w:val="none" w:sz="0" w:space="0" w:color="auto"/>
                <w:left w:val="none" w:sz="0" w:space="0" w:color="auto"/>
                <w:bottom w:val="none" w:sz="0" w:space="0" w:color="auto"/>
                <w:right w:val="none" w:sz="0" w:space="0" w:color="auto"/>
              </w:divBdr>
            </w:div>
          </w:divsChild>
        </w:div>
        <w:div w:id="1102261372">
          <w:marLeft w:val="0"/>
          <w:marRight w:val="0"/>
          <w:marTop w:val="0"/>
          <w:marBottom w:val="0"/>
          <w:divBdr>
            <w:top w:val="none" w:sz="0" w:space="0" w:color="auto"/>
            <w:left w:val="none" w:sz="0" w:space="0" w:color="auto"/>
            <w:bottom w:val="none" w:sz="0" w:space="0" w:color="auto"/>
            <w:right w:val="none" w:sz="0" w:space="0" w:color="auto"/>
          </w:divBdr>
          <w:divsChild>
            <w:div w:id="1519270748">
              <w:marLeft w:val="0"/>
              <w:marRight w:val="0"/>
              <w:marTop w:val="0"/>
              <w:marBottom w:val="0"/>
              <w:divBdr>
                <w:top w:val="none" w:sz="0" w:space="0" w:color="auto"/>
                <w:left w:val="none" w:sz="0" w:space="0" w:color="auto"/>
                <w:bottom w:val="none" w:sz="0" w:space="0" w:color="auto"/>
                <w:right w:val="none" w:sz="0" w:space="0" w:color="auto"/>
              </w:divBdr>
            </w:div>
          </w:divsChild>
        </w:div>
        <w:div w:id="1169172997">
          <w:marLeft w:val="0"/>
          <w:marRight w:val="0"/>
          <w:marTop w:val="0"/>
          <w:marBottom w:val="0"/>
          <w:divBdr>
            <w:top w:val="none" w:sz="0" w:space="0" w:color="auto"/>
            <w:left w:val="none" w:sz="0" w:space="0" w:color="auto"/>
            <w:bottom w:val="none" w:sz="0" w:space="0" w:color="auto"/>
            <w:right w:val="none" w:sz="0" w:space="0" w:color="auto"/>
          </w:divBdr>
          <w:divsChild>
            <w:div w:id="137261319">
              <w:marLeft w:val="0"/>
              <w:marRight w:val="0"/>
              <w:marTop w:val="0"/>
              <w:marBottom w:val="0"/>
              <w:divBdr>
                <w:top w:val="none" w:sz="0" w:space="0" w:color="auto"/>
                <w:left w:val="none" w:sz="0" w:space="0" w:color="auto"/>
                <w:bottom w:val="none" w:sz="0" w:space="0" w:color="auto"/>
                <w:right w:val="none" w:sz="0" w:space="0" w:color="auto"/>
              </w:divBdr>
            </w:div>
          </w:divsChild>
        </w:div>
        <w:div w:id="1223833234">
          <w:marLeft w:val="0"/>
          <w:marRight w:val="0"/>
          <w:marTop w:val="0"/>
          <w:marBottom w:val="0"/>
          <w:divBdr>
            <w:top w:val="none" w:sz="0" w:space="0" w:color="auto"/>
            <w:left w:val="none" w:sz="0" w:space="0" w:color="auto"/>
            <w:bottom w:val="none" w:sz="0" w:space="0" w:color="auto"/>
            <w:right w:val="none" w:sz="0" w:space="0" w:color="auto"/>
          </w:divBdr>
          <w:divsChild>
            <w:div w:id="1230724992">
              <w:marLeft w:val="0"/>
              <w:marRight w:val="0"/>
              <w:marTop w:val="0"/>
              <w:marBottom w:val="0"/>
              <w:divBdr>
                <w:top w:val="none" w:sz="0" w:space="0" w:color="auto"/>
                <w:left w:val="none" w:sz="0" w:space="0" w:color="auto"/>
                <w:bottom w:val="none" w:sz="0" w:space="0" w:color="auto"/>
                <w:right w:val="none" w:sz="0" w:space="0" w:color="auto"/>
              </w:divBdr>
            </w:div>
          </w:divsChild>
        </w:div>
        <w:div w:id="1224873976">
          <w:marLeft w:val="0"/>
          <w:marRight w:val="0"/>
          <w:marTop w:val="0"/>
          <w:marBottom w:val="0"/>
          <w:divBdr>
            <w:top w:val="none" w:sz="0" w:space="0" w:color="auto"/>
            <w:left w:val="none" w:sz="0" w:space="0" w:color="auto"/>
            <w:bottom w:val="none" w:sz="0" w:space="0" w:color="auto"/>
            <w:right w:val="none" w:sz="0" w:space="0" w:color="auto"/>
          </w:divBdr>
          <w:divsChild>
            <w:div w:id="1038706567">
              <w:marLeft w:val="0"/>
              <w:marRight w:val="0"/>
              <w:marTop w:val="0"/>
              <w:marBottom w:val="0"/>
              <w:divBdr>
                <w:top w:val="none" w:sz="0" w:space="0" w:color="auto"/>
                <w:left w:val="none" w:sz="0" w:space="0" w:color="auto"/>
                <w:bottom w:val="none" w:sz="0" w:space="0" w:color="auto"/>
                <w:right w:val="none" w:sz="0" w:space="0" w:color="auto"/>
              </w:divBdr>
            </w:div>
          </w:divsChild>
        </w:div>
        <w:div w:id="1250580324">
          <w:marLeft w:val="0"/>
          <w:marRight w:val="0"/>
          <w:marTop w:val="0"/>
          <w:marBottom w:val="0"/>
          <w:divBdr>
            <w:top w:val="none" w:sz="0" w:space="0" w:color="auto"/>
            <w:left w:val="none" w:sz="0" w:space="0" w:color="auto"/>
            <w:bottom w:val="none" w:sz="0" w:space="0" w:color="auto"/>
            <w:right w:val="none" w:sz="0" w:space="0" w:color="auto"/>
          </w:divBdr>
          <w:divsChild>
            <w:div w:id="514543640">
              <w:marLeft w:val="0"/>
              <w:marRight w:val="0"/>
              <w:marTop w:val="0"/>
              <w:marBottom w:val="0"/>
              <w:divBdr>
                <w:top w:val="none" w:sz="0" w:space="0" w:color="auto"/>
                <w:left w:val="none" w:sz="0" w:space="0" w:color="auto"/>
                <w:bottom w:val="none" w:sz="0" w:space="0" w:color="auto"/>
                <w:right w:val="none" w:sz="0" w:space="0" w:color="auto"/>
              </w:divBdr>
            </w:div>
          </w:divsChild>
        </w:div>
        <w:div w:id="1257712513">
          <w:marLeft w:val="0"/>
          <w:marRight w:val="0"/>
          <w:marTop w:val="0"/>
          <w:marBottom w:val="0"/>
          <w:divBdr>
            <w:top w:val="none" w:sz="0" w:space="0" w:color="auto"/>
            <w:left w:val="none" w:sz="0" w:space="0" w:color="auto"/>
            <w:bottom w:val="none" w:sz="0" w:space="0" w:color="auto"/>
            <w:right w:val="none" w:sz="0" w:space="0" w:color="auto"/>
          </w:divBdr>
          <w:divsChild>
            <w:div w:id="227300136">
              <w:marLeft w:val="0"/>
              <w:marRight w:val="0"/>
              <w:marTop w:val="0"/>
              <w:marBottom w:val="0"/>
              <w:divBdr>
                <w:top w:val="none" w:sz="0" w:space="0" w:color="auto"/>
                <w:left w:val="none" w:sz="0" w:space="0" w:color="auto"/>
                <w:bottom w:val="none" w:sz="0" w:space="0" w:color="auto"/>
                <w:right w:val="none" w:sz="0" w:space="0" w:color="auto"/>
              </w:divBdr>
            </w:div>
          </w:divsChild>
        </w:div>
        <w:div w:id="1340502144">
          <w:marLeft w:val="0"/>
          <w:marRight w:val="0"/>
          <w:marTop w:val="0"/>
          <w:marBottom w:val="0"/>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
          </w:divsChild>
        </w:div>
        <w:div w:id="1375038262">
          <w:marLeft w:val="0"/>
          <w:marRight w:val="0"/>
          <w:marTop w:val="0"/>
          <w:marBottom w:val="0"/>
          <w:divBdr>
            <w:top w:val="none" w:sz="0" w:space="0" w:color="auto"/>
            <w:left w:val="none" w:sz="0" w:space="0" w:color="auto"/>
            <w:bottom w:val="none" w:sz="0" w:space="0" w:color="auto"/>
            <w:right w:val="none" w:sz="0" w:space="0" w:color="auto"/>
          </w:divBdr>
          <w:divsChild>
            <w:div w:id="744761325">
              <w:marLeft w:val="0"/>
              <w:marRight w:val="0"/>
              <w:marTop w:val="0"/>
              <w:marBottom w:val="0"/>
              <w:divBdr>
                <w:top w:val="none" w:sz="0" w:space="0" w:color="auto"/>
                <w:left w:val="none" w:sz="0" w:space="0" w:color="auto"/>
                <w:bottom w:val="none" w:sz="0" w:space="0" w:color="auto"/>
                <w:right w:val="none" w:sz="0" w:space="0" w:color="auto"/>
              </w:divBdr>
            </w:div>
          </w:divsChild>
        </w:div>
        <w:div w:id="1389303513">
          <w:marLeft w:val="0"/>
          <w:marRight w:val="0"/>
          <w:marTop w:val="0"/>
          <w:marBottom w:val="0"/>
          <w:divBdr>
            <w:top w:val="none" w:sz="0" w:space="0" w:color="auto"/>
            <w:left w:val="none" w:sz="0" w:space="0" w:color="auto"/>
            <w:bottom w:val="none" w:sz="0" w:space="0" w:color="auto"/>
            <w:right w:val="none" w:sz="0" w:space="0" w:color="auto"/>
          </w:divBdr>
          <w:divsChild>
            <w:div w:id="1611159627">
              <w:marLeft w:val="0"/>
              <w:marRight w:val="0"/>
              <w:marTop w:val="0"/>
              <w:marBottom w:val="0"/>
              <w:divBdr>
                <w:top w:val="none" w:sz="0" w:space="0" w:color="auto"/>
                <w:left w:val="none" w:sz="0" w:space="0" w:color="auto"/>
                <w:bottom w:val="none" w:sz="0" w:space="0" w:color="auto"/>
                <w:right w:val="none" w:sz="0" w:space="0" w:color="auto"/>
              </w:divBdr>
            </w:div>
          </w:divsChild>
        </w:div>
        <w:div w:id="1420979190">
          <w:marLeft w:val="0"/>
          <w:marRight w:val="0"/>
          <w:marTop w:val="0"/>
          <w:marBottom w:val="0"/>
          <w:divBdr>
            <w:top w:val="none" w:sz="0" w:space="0" w:color="auto"/>
            <w:left w:val="none" w:sz="0" w:space="0" w:color="auto"/>
            <w:bottom w:val="none" w:sz="0" w:space="0" w:color="auto"/>
            <w:right w:val="none" w:sz="0" w:space="0" w:color="auto"/>
          </w:divBdr>
          <w:divsChild>
            <w:div w:id="250431375">
              <w:marLeft w:val="0"/>
              <w:marRight w:val="0"/>
              <w:marTop w:val="0"/>
              <w:marBottom w:val="0"/>
              <w:divBdr>
                <w:top w:val="none" w:sz="0" w:space="0" w:color="auto"/>
                <w:left w:val="none" w:sz="0" w:space="0" w:color="auto"/>
                <w:bottom w:val="none" w:sz="0" w:space="0" w:color="auto"/>
                <w:right w:val="none" w:sz="0" w:space="0" w:color="auto"/>
              </w:divBdr>
            </w:div>
          </w:divsChild>
        </w:div>
        <w:div w:id="1450539982">
          <w:marLeft w:val="0"/>
          <w:marRight w:val="0"/>
          <w:marTop w:val="0"/>
          <w:marBottom w:val="0"/>
          <w:divBdr>
            <w:top w:val="none" w:sz="0" w:space="0" w:color="auto"/>
            <w:left w:val="none" w:sz="0" w:space="0" w:color="auto"/>
            <w:bottom w:val="none" w:sz="0" w:space="0" w:color="auto"/>
            <w:right w:val="none" w:sz="0" w:space="0" w:color="auto"/>
          </w:divBdr>
          <w:divsChild>
            <w:div w:id="1793864600">
              <w:marLeft w:val="0"/>
              <w:marRight w:val="0"/>
              <w:marTop w:val="0"/>
              <w:marBottom w:val="0"/>
              <w:divBdr>
                <w:top w:val="none" w:sz="0" w:space="0" w:color="auto"/>
                <w:left w:val="none" w:sz="0" w:space="0" w:color="auto"/>
                <w:bottom w:val="none" w:sz="0" w:space="0" w:color="auto"/>
                <w:right w:val="none" w:sz="0" w:space="0" w:color="auto"/>
              </w:divBdr>
            </w:div>
          </w:divsChild>
        </w:div>
        <w:div w:id="1467167250">
          <w:marLeft w:val="0"/>
          <w:marRight w:val="0"/>
          <w:marTop w:val="0"/>
          <w:marBottom w:val="0"/>
          <w:divBdr>
            <w:top w:val="none" w:sz="0" w:space="0" w:color="auto"/>
            <w:left w:val="none" w:sz="0" w:space="0" w:color="auto"/>
            <w:bottom w:val="none" w:sz="0" w:space="0" w:color="auto"/>
            <w:right w:val="none" w:sz="0" w:space="0" w:color="auto"/>
          </w:divBdr>
          <w:divsChild>
            <w:div w:id="1054155764">
              <w:marLeft w:val="0"/>
              <w:marRight w:val="0"/>
              <w:marTop w:val="0"/>
              <w:marBottom w:val="0"/>
              <w:divBdr>
                <w:top w:val="none" w:sz="0" w:space="0" w:color="auto"/>
                <w:left w:val="none" w:sz="0" w:space="0" w:color="auto"/>
                <w:bottom w:val="none" w:sz="0" w:space="0" w:color="auto"/>
                <w:right w:val="none" w:sz="0" w:space="0" w:color="auto"/>
              </w:divBdr>
            </w:div>
          </w:divsChild>
        </w:div>
        <w:div w:id="1485659605">
          <w:marLeft w:val="0"/>
          <w:marRight w:val="0"/>
          <w:marTop w:val="0"/>
          <w:marBottom w:val="0"/>
          <w:divBdr>
            <w:top w:val="none" w:sz="0" w:space="0" w:color="auto"/>
            <w:left w:val="none" w:sz="0" w:space="0" w:color="auto"/>
            <w:bottom w:val="none" w:sz="0" w:space="0" w:color="auto"/>
            <w:right w:val="none" w:sz="0" w:space="0" w:color="auto"/>
          </w:divBdr>
          <w:divsChild>
            <w:div w:id="2037005215">
              <w:marLeft w:val="0"/>
              <w:marRight w:val="0"/>
              <w:marTop w:val="0"/>
              <w:marBottom w:val="0"/>
              <w:divBdr>
                <w:top w:val="none" w:sz="0" w:space="0" w:color="auto"/>
                <w:left w:val="none" w:sz="0" w:space="0" w:color="auto"/>
                <w:bottom w:val="none" w:sz="0" w:space="0" w:color="auto"/>
                <w:right w:val="none" w:sz="0" w:space="0" w:color="auto"/>
              </w:divBdr>
            </w:div>
          </w:divsChild>
        </w:div>
        <w:div w:id="1539313695">
          <w:marLeft w:val="0"/>
          <w:marRight w:val="0"/>
          <w:marTop w:val="0"/>
          <w:marBottom w:val="0"/>
          <w:divBdr>
            <w:top w:val="none" w:sz="0" w:space="0" w:color="auto"/>
            <w:left w:val="none" w:sz="0" w:space="0" w:color="auto"/>
            <w:bottom w:val="none" w:sz="0" w:space="0" w:color="auto"/>
            <w:right w:val="none" w:sz="0" w:space="0" w:color="auto"/>
          </w:divBdr>
          <w:divsChild>
            <w:div w:id="306981266">
              <w:marLeft w:val="0"/>
              <w:marRight w:val="0"/>
              <w:marTop w:val="0"/>
              <w:marBottom w:val="0"/>
              <w:divBdr>
                <w:top w:val="none" w:sz="0" w:space="0" w:color="auto"/>
                <w:left w:val="none" w:sz="0" w:space="0" w:color="auto"/>
                <w:bottom w:val="none" w:sz="0" w:space="0" w:color="auto"/>
                <w:right w:val="none" w:sz="0" w:space="0" w:color="auto"/>
              </w:divBdr>
            </w:div>
          </w:divsChild>
        </w:div>
        <w:div w:id="1562712989">
          <w:marLeft w:val="0"/>
          <w:marRight w:val="0"/>
          <w:marTop w:val="0"/>
          <w:marBottom w:val="0"/>
          <w:divBdr>
            <w:top w:val="none" w:sz="0" w:space="0" w:color="auto"/>
            <w:left w:val="none" w:sz="0" w:space="0" w:color="auto"/>
            <w:bottom w:val="none" w:sz="0" w:space="0" w:color="auto"/>
            <w:right w:val="none" w:sz="0" w:space="0" w:color="auto"/>
          </w:divBdr>
          <w:divsChild>
            <w:div w:id="1205413106">
              <w:marLeft w:val="0"/>
              <w:marRight w:val="0"/>
              <w:marTop w:val="0"/>
              <w:marBottom w:val="0"/>
              <w:divBdr>
                <w:top w:val="none" w:sz="0" w:space="0" w:color="auto"/>
                <w:left w:val="none" w:sz="0" w:space="0" w:color="auto"/>
                <w:bottom w:val="none" w:sz="0" w:space="0" w:color="auto"/>
                <w:right w:val="none" w:sz="0" w:space="0" w:color="auto"/>
              </w:divBdr>
            </w:div>
          </w:divsChild>
        </w:div>
        <w:div w:id="1618878210">
          <w:marLeft w:val="0"/>
          <w:marRight w:val="0"/>
          <w:marTop w:val="0"/>
          <w:marBottom w:val="0"/>
          <w:divBdr>
            <w:top w:val="none" w:sz="0" w:space="0" w:color="auto"/>
            <w:left w:val="none" w:sz="0" w:space="0" w:color="auto"/>
            <w:bottom w:val="none" w:sz="0" w:space="0" w:color="auto"/>
            <w:right w:val="none" w:sz="0" w:space="0" w:color="auto"/>
          </w:divBdr>
          <w:divsChild>
            <w:div w:id="559823585">
              <w:marLeft w:val="0"/>
              <w:marRight w:val="0"/>
              <w:marTop w:val="0"/>
              <w:marBottom w:val="0"/>
              <w:divBdr>
                <w:top w:val="none" w:sz="0" w:space="0" w:color="auto"/>
                <w:left w:val="none" w:sz="0" w:space="0" w:color="auto"/>
                <w:bottom w:val="none" w:sz="0" w:space="0" w:color="auto"/>
                <w:right w:val="none" w:sz="0" w:space="0" w:color="auto"/>
              </w:divBdr>
            </w:div>
          </w:divsChild>
        </w:div>
        <w:div w:id="1694113371">
          <w:marLeft w:val="0"/>
          <w:marRight w:val="0"/>
          <w:marTop w:val="0"/>
          <w:marBottom w:val="0"/>
          <w:divBdr>
            <w:top w:val="none" w:sz="0" w:space="0" w:color="auto"/>
            <w:left w:val="none" w:sz="0" w:space="0" w:color="auto"/>
            <w:bottom w:val="none" w:sz="0" w:space="0" w:color="auto"/>
            <w:right w:val="none" w:sz="0" w:space="0" w:color="auto"/>
          </w:divBdr>
          <w:divsChild>
            <w:div w:id="1114907062">
              <w:marLeft w:val="0"/>
              <w:marRight w:val="0"/>
              <w:marTop w:val="0"/>
              <w:marBottom w:val="0"/>
              <w:divBdr>
                <w:top w:val="none" w:sz="0" w:space="0" w:color="auto"/>
                <w:left w:val="none" w:sz="0" w:space="0" w:color="auto"/>
                <w:bottom w:val="none" w:sz="0" w:space="0" w:color="auto"/>
                <w:right w:val="none" w:sz="0" w:space="0" w:color="auto"/>
              </w:divBdr>
            </w:div>
          </w:divsChild>
        </w:div>
        <w:div w:id="1703938364">
          <w:marLeft w:val="0"/>
          <w:marRight w:val="0"/>
          <w:marTop w:val="0"/>
          <w:marBottom w:val="0"/>
          <w:divBdr>
            <w:top w:val="none" w:sz="0" w:space="0" w:color="auto"/>
            <w:left w:val="none" w:sz="0" w:space="0" w:color="auto"/>
            <w:bottom w:val="none" w:sz="0" w:space="0" w:color="auto"/>
            <w:right w:val="none" w:sz="0" w:space="0" w:color="auto"/>
          </w:divBdr>
          <w:divsChild>
            <w:div w:id="1836415621">
              <w:marLeft w:val="0"/>
              <w:marRight w:val="0"/>
              <w:marTop w:val="0"/>
              <w:marBottom w:val="0"/>
              <w:divBdr>
                <w:top w:val="none" w:sz="0" w:space="0" w:color="auto"/>
                <w:left w:val="none" w:sz="0" w:space="0" w:color="auto"/>
                <w:bottom w:val="none" w:sz="0" w:space="0" w:color="auto"/>
                <w:right w:val="none" w:sz="0" w:space="0" w:color="auto"/>
              </w:divBdr>
            </w:div>
          </w:divsChild>
        </w:div>
        <w:div w:id="1709140269">
          <w:marLeft w:val="0"/>
          <w:marRight w:val="0"/>
          <w:marTop w:val="0"/>
          <w:marBottom w:val="0"/>
          <w:divBdr>
            <w:top w:val="none" w:sz="0" w:space="0" w:color="auto"/>
            <w:left w:val="none" w:sz="0" w:space="0" w:color="auto"/>
            <w:bottom w:val="none" w:sz="0" w:space="0" w:color="auto"/>
            <w:right w:val="none" w:sz="0" w:space="0" w:color="auto"/>
          </w:divBdr>
          <w:divsChild>
            <w:div w:id="1939172022">
              <w:marLeft w:val="0"/>
              <w:marRight w:val="0"/>
              <w:marTop w:val="0"/>
              <w:marBottom w:val="0"/>
              <w:divBdr>
                <w:top w:val="none" w:sz="0" w:space="0" w:color="auto"/>
                <w:left w:val="none" w:sz="0" w:space="0" w:color="auto"/>
                <w:bottom w:val="none" w:sz="0" w:space="0" w:color="auto"/>
                <w:right w:val="none" w:sz="0" w:space="0" w:color="auto"/>
              </w:divBdr>
            </w:div>
          </w:divsChild>
        </w:div>
        <w:div w:id="1723360880">
          <w:marLeft w:val="0"/>
          <w:marRight w:val="0"/>
          <w:marTop w:val="0"/>
          <w:marBottom w:val="0"/>
          <w:divBdr>
            <w:top w:val="none" w:sz="0" w:space="0" w:color="auto"/>
            <w:left w:val="none" w:sz="0" w:space="0" w:color="auto"/>
            <w:bottom w:val="none" w:sz="0" w:space="0" w:color="auto"/>
            <w:right w:val="none" w:sz="0" w:space="0" w:color="auto"/>
          </w:divBdr>
          <w:divsChild>
            <w:div w:id="815487418">
              <w:marLeft w:val="0"/>
              <w:marRight w:val="0"/>
              <w:marTop w:val="0"/>
              <w:marBottom w:val="0"/>
              <w:divBdr>
                <w:top w:val="none" w:sz="0" w:space="0" w:color="auto"/>
                <w:left w:val="none" w:sz="0" w:space="0" w:color="auto"/>
                <w:bottom w:val="none" w:sz="0" w:space="0" w:color="auto"/>
                <w:right w:val="none" w:sz="0" w:space="0" w:color="auto"/>
              </w:divBdr>
            </w:div>
          </w:divsChild>
        </w:div>
        <w:div w:id="1724867858">
          <w:marLeft w:val="0"/>
          <w:marRight w:val="0"/>
          <w:marTop w:val="0"/>
          <w:marBottom w:val="0"/>
          <w:divBdr>
            <w:top w:val="none" w:sz="0" w:space="0" w:color="auto"/>
            <w:left w:val="none" w:sz="0" w:space="0" w:color="auto"/>
            <w:bottom w:val="none" w:sz="0" w:space="0" w:color="auto"/>
            <w:right w:val="none" w:sz="0" w:space="0" w:color="auto"/>
          </w:divBdr>
          <w:divsChild>
            <w:div w:id="1010836895">
              <w:marLeft w:val="0"/>
              <w:marRight w:val="0"/>
              <w:marTop w:val="0"/>
              <w:marBottom w:val="0"/>
              <w:divBdr>
                <w:top w:val="none" w:sz="0" w:space="0" w:color="auto"/>
                <w:left w:val="none" w:sz="0" w:space="0" w:color="auto"/>
                <w:bottom w:val="none" w:sz="0" w:space="0" w:color="auto"/>
                <w:right w:val="none" w:sz="0" w:space="0" w:color="auto"/>
              </w:divBdr>
            </w:div>
          </w:divsChild>
        </w:div>
        <w:div w:id="1742479354">
          <w:marLeft w:val="0"/>
          <w:marRight w:val="0"/>
          <w:marTop w:val="0"/>
          <w:marBottom w:val="0"/>
          <w:divBdr>
            <w:top w:val="none" w:sz="0" w:space="0" w:color="auto"/>
            <w:left w:val="none" w:sz="0" w:space="0" w:color="auto"/>
            <w:bottom w:val="none" w:sz="0" w:space="0" w:color="auto"/>
            <w:right w:val="none" w:sz="0" w:space="0" w:color="auto"/>
          </w:divBdr>
          <w:divsChild>
            <w:div w:id="275252727">
              <w:marLeft w:val="0"/>
              <w:marRight w:val="0"/>
              <w:marTop w:val="0"/>
              <w:marBottom w:val="0"/>
              <w:divBdr>
                <w:top w:val="none" w:sz="0" w:space="0" w:color="auto"/>
                <w:left w:val="none" w:sz="0" w:space="0" w:color="auto"/>
                <w:bottom w:val="none" w:sz="0" w:space="0" w:color="auto"/>
                <w:right w:val="none" w:sz="0" w:space="0" w:color="auto"/>
              </w:divBdr>
            </w:div>
          </w:divsChild>
        </w:div>
        <w:div w:id="1744989254">
          <w:marLeft w:val="0"/>
          <w:marRight w:val="0"/>
          <w:marTop w:val="0"/>
          <w:marBottom w:val="0"/>
          <w:divBdr>
            <w:top w:val="none" w:sz="0" w:space="0" w:color="auto"/>
            <w:left w:val="none" w:sz="0" w:space="0" w:color="auto"/>
            <w:bottom w:val="none" w:sz="0" w:space="0" w:color="auto"/>
            <w:right w:val="none" w:sz="0" w:space="0" w:color="auto"/>
          </w:divBdr>
          <w:divsChild>
            <w:div w:id="93092001">
              <w:marLeft w:val="0"/>
              <w:marRight w:val="0"/>
              <w:marTop w:val="0"/>
              <w:marBottom w:val="0"/>
              <w:divBdr>
                <w:top w:val="none" w:sz="0" w:space="0" w:color="auto"/>
                <w:left w:val="none" w:sz="0" w:space="0" w:color="auto"/>
                <w:bottom w:val="none" w:sz="0" w:space="0" w:color="auto"/>
                <w:right w:val="none" w:sz="0" w:space="0" w:color="auto"/>
              </w:divBdr>
            </w:div>
          </w:divsChild>
        </w:div>
        <w:div w:id="1771192738">
          <w:marLeft w:val="0"/>
          <w:marRight w:val="0"/>
          <w:marTop w:val="0"/>
          <w:marBottom w:val="0"/>
          <w:divBdr>
            <w:top w:val="none" w:sz="0" w:space="0" w:color="auto"/>
            <w:left w:val="none" w:sz="0" w:space="0" w:color="auto"/>
            <w:bottom w:val="none" w:sz="0" w:space="0" w:color="auto"/>
            <w:right w:val="none" w:sz="0" w:space="0" w:color="auto"/>
          </w:divBdr>
          <w:divsChild>
            <w:div w:id="1426268368">
              <w:marLeft w:val="0"/>
              <w:marRight w:val="0"/>
              <w:marTop w:val="0"/>
              <w:marBottom w:val="0"/>
              <w:divBdr>
                <w:top w:val="none" w:sz="0" w:space="0" w:color="auto"/>
                <w:left w:val="none" w:sz="0" w:space="0" w:color="auto"/>
                <w:bottom w:val="none" w:sz="0" w:space="0" w:color="auto"/>
                <w:right w:val="none" w:sz="0" w:space="0" w:color="auto"/>
              </w:divBdr>
            </w:div>
          </w:divsChild>
        </w:div>
        <w:div w:id="1778716308">
          <w:marLeft w:val="0"/>
          <w:marRight w:val="0"/>
          <w:marTop w:val="0"/>
          <w:marBottom w:val="0"/>
          <w:divBdr>
            <w:top w:val="none" w:sz="0" w:space="0" w:color="auto"/>
            <w:left w:val="none" w:sz="0" w:space="0" w:color="auto"/>
            <w:bottom w:val="none" w:sz="0" w:space="0" w:color="auto"/>
            <w:right w:val="none" w:sz="0" w:space="0" w:color="auto"/>
          </w:divBdr>
          <w:divsChild>
            <w:div w:id="423189466">
              <w:marLeft w:val="0"/>
              <w:marRight w:val="0"/>
              <w:marTop w:val="0"/>
              <w:marBottom w:val="0"/>
              <w:divBdr>
                <w:top w:val="none" w:sz="0" w:space="0" w:color="auto"/>
                <w:left w:val="none" w:sz="0" w:space="0" w:color="auto"/>
                <w:bottom w:val="none" w:sz="0" w:space="0" w:color="auto"/>
                <w:right w:val="none" w:sz="0" w:space="0" w:color="auto"/>
              </w:divBdr>
            </w:div>
          </w:divsChild>
        </w:div>
        <w:div w:id="1818565750">
          <w:marLeft w:val="0"/>
          <w:marRight w:val="0"/>
          <w:marTop w:val="0"/>
          <w:marBottom w:val="0"/>
          <w:divBdr>
            <w:top w:val="none" w:sz="0" w:space="0" w:color="auto"/>
            <w:left w:val="none" w:sz="0" w:space="0" w:color="auto"/>
            <w:bottom w:val="none" w:sz="0" w:space="0" w:color="auto"/>
            <w:right w:val="none" w:sz="0" w:space="0" w:color="auto"/>
          </w:divBdr>
          <w:divsChild>
            <w:div w:id="125782100">
              <w:marLeft w:val="0"/>
              <w:marRight w:val="0"/>
              <w:marTop w:val="0"/>
              <w:marBottom w:val="0"/>
              <w:divBdr>
                <w:top w:val="none" w:sz="0" w:space="0" w:color="auto"/>
                <w:left w:val="none" w:sz="0" w:space="0" w:color="auto"/>
                <w:bottom w:val="none" w:sz="0" w:space="0" w:color="auto"/>
                <w:right w:val="none" w:sz="0" w:space="0" w:color="auto"/>
              </w:divBdr>
            </w:div>
          </w:divsChild>
        </w:div>
        <w:div w:id="1850556287">
          <w:marLeft w:val="0"/>
          <w:marRight w:val="0"/>
          <w:marTop w:val="0"/>
          <w:marBottom w:val="0"/>
          <w:divBdr>
            <w:top w:val="none" w:sz="0" w:space="0" w:color="auto"/>
            <w:left w:val="none" w:sz="0" w:space="0" w:color="auto"/>
            <w:bottom w:val="none" w:sz="0" w:space="0" w:color="auto"/>
            <w:right w:val="none" w:sz="0" w:space="0" w:color="auto"/>
          </w:divBdr>
          <w:divsChild>
            <w:div w:id="90858999">
              <w:marLeft w:val="0"/>
              <w:marRight w:val="0"/>
              <w:marTop w:val="0"/>
              <w:marBottom w:val="0"/>
              <w:divBdr>
                <w:top w:val="none" w:sz="0" w:space="0" w:color="auto"/>
                <w:left w:val="none" w:sz="0" w:space="0" w:color="auto"/>
                <w:bottom w:val="none" w:sz="0" w:space="0" w:color="auto"/>
                <w:right w:val="none" w:sz="0" w:space="0" w:color="auto"/>
              </w:divBdr>
            </w:div>
          </w:divsChild>
        </w:div>
        <w:div w:id="1907107602">
          <w:marLeft w:val="0"/>
          <w:marRight w:val="0"/>
          <w:marTop w:val="0"/>
          <w:marBottom w:val="0"/>
          <w:divBdr>
            <w:top w:val="none" w:sz="0" w:space="0" w:color="auto"/>
            <w:left w:val="none" w:sz="0" w:space="0" w:color="auto"/>
            <w:bottom w:val="none" w:sz="0" w:space="0" w:color="auto"/>
            <w:right w:val="none" w:sz="0" w:space="0" w:color="auto"/>
          </w:divBdr>
          <w:divsChild>
            <w:div w:id="484785209">
              <w:marLeft w:val="0"/>
              <w:marRight w:val="0"/>
              <w:marTop w:val="0"/>
              <w:marBottom w:val="0"/>
              <w:divBdr>
                <w:top w:val="none" w:sz="0" w:space="0" w:color="auto"/>
                <w:left w:val="none" w:sz="0" w:space="0" w:color="auto"/>
                <w:bottom w:val="none" w:sz="0" w:space="0" w:color="auto"/>
                <w:right w:val="none" w:sz="0" w:space="0" w:color="auto"/>
              </w:divBdr>
            </w:div>
          </w:divsChild>
        </w:div>
        <w:div w:id="1969553480">
          <w:marLeft w:val="0"/>
          <w:marRight w:val="0"/>
          <w:marTop w:val="0"/>
          <w:marBottom w:val="0"/>
          <w:divBdr>
            <w:top w:val="none" w:sz="0" w:space="0" w:color="auto"/>
            <w:left w:val="none" w:sz="0" w:space="0" w:color="auto"/>
            <w:bottom w:val="none" w:sz="0" w:space="0" w:color="auto"/>
            <w:right w:val="none" w:sz="0" w:space="0" w:color="auto"/>
          </w:divBdr>
          <w:divsChild>
            <w:div w:id="2026789137">
              <w:marLeft w:val="0"/>
              <w:marRight w:val="0"/>
              <w:marTop w:val="0"/>
              <w:marBottom w:val="0"/>
              <w:divBdr>
                <w:top w:val="none" w:sz="0" w:space="0" w:color="auto"/>
                <w:left w:val="none" w:sz="0" w:space="0" w:color="auto"/>
                <w:bottom w:val="none" w:sz="0" w:space="0" w:color="auto"/>
                <w:right w:val="none" w:sz="0" w:space="0" w:color="auto"/>
              </w:divBdr>
            </w:div>
          </w:divsChild>
        </w:div>
        <w:div w:id="2014642948">
          <w:marLeft w:val="0"/>
          <w:marRight w:val="0"/>
          <w:marTop w:val="0"/>
          <w:marBottom w:val="0"/>
          <w:divBdr>
            <w:top w:val="none" w:sz="0" w:space="0" w:color="auto"/>
            <w:left w:val="none" w:sz="0" w:space="0" w:color="auto"/>
            <w:bottom w:val="none" w:sz="0" w:space="0" w:color="auto"/>
            <w:right w:val="none" w:sz="0" w:space="0" w:color="auto"/>
          </w:divBdr>
          <w:divsChild>
            <w:div w:id="2092391997">
              <w:marLeft w:val="0"/>
              <w:marRight w:val="0"/>
              <w:marTop w:val="0"/>
              <w:marBottom w:val="0"/>
              <w:divBdr>
                <w:top w:val="none" w:sz="0" w:space="0" w:color="auto"/>
                <w:left w:val="none" w:sz="0" w:space="0" w:color="auto"/>
                <w:bottom w:val="none" w:sz="0" w:space="0" w:color="auto"/>
                <w:right w:val="none" w:sz="0" w:space="0" w:color="auto"/>
              </w:divBdr>
            </w:div>
          </w:divsChild>
        </w:div>
        <w:div w:id="2024819699">
          <w:marLeft w:val="0"/>
          <w:marRight w:val="0"/>
          <w:marTop w:val="0"/>
          <w:marBottom w:val="0"/>
          <w:divBdr>
            <w:top w:val="none" w:sz="0" w:space="0" w:color="auto"/>
            <w:left w:val="none" w:sz="0" w:space="0" w:color="auto"/>
            <w:bottom w:val="none" w:sz="0" w:space="0" w:color="auto"/>
            <w:right w:val="none" w:sz="0" w:space="0" w:color="auto"/>
          </w:divBdr>
          <w:divsChild>
            <w:div w:id="989286492">
              <w:marLeft w:val="0"/>
              <w:marRight w:val="0"/>
              <w:marTop w:val="0"/>
              <w:marBottom w:val="0"/>
              <w:divBdr>
                <w:top w:val="none" w:sz="0" w:space="0" w:color="auto"/>
                <w:left w:val="none" w:sz="0" w:space="0" w:color="auto"/>
                <w:bottom w:val="none" w:sz="0" w:space="0" w:color="auto"/>
                <w:right w:val="none" w:sz="0" w:space="0" w:color="auto"/>
              </w:divBdr>
            </w:div>
          </w:divsChild>
        </w:div>
        <w:div w:id="2137749008">
          <w:marLeft w:val="0"/>
          <w:marRight w:val="0"/>
          <w:marTop w:val="0"/>
          <w:marBottom w:val="0"/>
          <w:divBdr>
            <w:top w:val="none" w:sz="0" w:space="0" w:color="auto"/>
            <w:left w:val="none" w:sz="0" w:space="0" w:color="auto"/>
            <w:bottom w:val="none" w:sz="0" w:space="0" w:color="auto"/>
            <w:right w:val="none" w:sz="0" w:space="0" w:color="auto"/>
          </w:divBdr>
          <w:divsChild>
            <w:div w:id="44041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8047">
      <w:bodyDiv w:val="1"/>
      <w:marLeft w:val="0"/>
      <w:marRight w:val="0"/>
      <w:marTop w:val="0"/>
      <w:marBottom w:val="0"/>
      <w:divBdr>
        <w:top w:val="none" w:sz="0" w:space="0" w:color="auto"/>
        <w:left w:val="none" w:sz="0" w:space="0" w:color="auto"/>
        <w:bottom w:val="none" w:sz="0" w:space="0" w:color="auto"/>
        <w:right w:val="none" w:sz="0" w:space="0" w:color="auto"/>
      </w:divBdr>
      <w:divsChild>
        <w:div w:id="360666459">
          <w:marLeft w:val="0"/>
          <w:marRight w:val="0"/>
          <w:marTop w:val="0"/>
          <w:marBottom w:val="0"/>
          <w:divBdr>
            <w:top w:val="none" w:sz="0" w:space="0" w:color="auto"/>
            <w:left w:val="none" w:sz="0" w:space="0" w:color="auto"/>
            <w:bottom w:val="none" w:sz="0" w:space="0" w:color="auto"/>
            <w:right w:val="none" w:sz="0" w:space="0" w:color="auto"/>
          </w:divBdr>
        </w:div>
        <w:div w:id="374964195">
          <w:marLeft w:val="0"/>
          <w:marRight w:val="0"/>
          <w:marTop w:val="0"/>
          <w:marBottom w:val="0"/>
          <w:divBdr>
            <w:top w:val="none" w:sz="0" w:space="0" w:color="auto"/>
            <w:left w:val="none" w:sz="0" w:space="0" w:color="auto"/>
            <w:bottom w:val="none" w:sz="0" w:space="0" w:color="auto"/>
            <w:right w:val="none" w:sz="0" w:space="0" w:color="auto"/>
          </w:divBdr>
        </w:div>
        <w:div w:id="1146969405">
          <w:marLeft w:val="0"/>
          <w:marRight w:val="0"/>
          <w:marTop w:val="0"/>
          <w:marBottom w:val="0"/>
          <w:divBdr>
            <w:top w:val="none" w:sz="0" w:space="0" w:color="auto"/>
            <w:left w:val="none" w:sz="0" w:space="0" w:color="auto"/>
            <w:bottom w:val="none" w:sz="0" w:space="0" w:color="auto"/>
            <w:right w:val="none" w:sz="0" w:space="0" w:color="auto"/>
          </w:divBdr>
        </w:div>
        <w:div w:id="1433356006">
          <w:marLeft w:val="0"/>
          <w:marRight w:val="0"/>
          <w:marTop w:val="0"/>
          <w:marBottom w:val="0"/>
          <w:divBdr>
            <w:top w:val="none" w:sz="0" w:space="0" w:color="auto"/>
            <w:left w:val="none" w:sz="0" w:space="0" w:color="auto"/>
            <w:bottom w:val="none" w:sz="0" w:space="0" w:color="auto"/>
            <w:right w:val="none" w:sz="0" w:space="0" w:color="auto"/>
          </w:divBdr>
        </w:div>
        <w:div w:id="1569535912">
          <w:marLeft w:val="0"/>
          <w:marRight w:val="0"/>
          <w:marTop w:val="0"/>
          <w:marBottom w:val="0"/>
          <w:divBdr>
            <w:top w:val="none" w:sz="0" w:space="0" w:color="auto"/>
            <w:left w:val="none" w:sz="0" w:space="0" w:color="auto"/>
            <w:bottom w:val="none" w:sz="0" w:space="0" w:color="auto"/>
            <w:right w:val="none" w:sz="0" w:space="0" w:color="auto"/>
          </w:divBdr>
        </w:div>
        <w:div w:id="1616405372">
          <w:marLeft w:val="0"/>
          <w:marRight w:val="0"/>
          <w:marTop w:val="0"/>
          <w:marBottom w:val="0"/>
          <w:divBdr>
            <w:top w:val="none" w:sz="0" w:space="0" w:color="auto"/>
            <w:left w:val="none" w:sz="0" w:space="0" w:color="auto"/>
            <w:bottom w:val="none" w:sz="0" w:space="0" w:color="auto"/>
            <w:right w:val="none" w:sz="0" w:space="0" w:color="auto"/>
          </w:divBdr>
          <w:divsChild>
            <w:div w:id="1178733141">
              <w:marLeft w:val="0"/>
              <w:marRight w:val="0"/>
              <w:marTop w:val="30"/>
              <w:marBottom w:val="30"/>
              <w:divBdr>
                <w:top w:val="none" w:sz="0" w:space="0" w:color="auto"/>
                <w:left w:val="none" w:sz="0" w:space="0" w:color="auto"/>
                <w:bottom w:val="none" w:sz="0" w:space="0" w:color="auto"/>
                <w:right w:val="none" w:sz="0" w:space="0" w:color="auto"/>
              </w:divBdr>
              <w:divsChild>
                <w:div w:id="252513887">
                  <w:marLeft w:val="0"/>
                  <w:marRight w:val="0"/>
                  <w:marTop w:val="0"/>
                  <w:marBottom w:val="0"/>
                  <w:divBdr>
                    <w:top w:val="none" w:sz="0" w:space="0" w:color="auto"/>
                    <w:left w:val="none" w:sz="0" w:space="0" w:color="auto"/>
                    <w:bottom w:val="none" w:sz="0" w:space="0" w:color="auto"/>
                    <w:right w:val="none" w:sz="0" w:space="0" w:color="auto"/>
                  </w:divBdr>
                  <w:divsChild>
                    <w:div w:id="221478451">
                      <w:marLeft w:val="0"/>
                      <w:marRight w:val="0"/>
                      <w:marTop w:val="0"/>
                      <w:marBottom w:val="0"/>
                      <w:divBdr>
                        <w:top w:val="none" w:sz="0" w:space="0" w:color="auto"/>
                        <w:left w:val="none" w:sz="0" w:space="0" w:color="auto"/>
                        <w:bottom w:val="none" w:sz="0" w:space="0" w:color="auto"/>
                        <w:right w:val="none" w:sz="0" w:space="0" w:color="auto"/>
                      </w:divBdr>
                    </w:div>
                  </w:divsChild>
                </w:div>
                <w:div w:id="477842710">
                  <w:marLeft w:val="0"/>
                  <w:marRight w:val="0"/>
                  <w:marTop w:val="0"/>
                  <w:marBottom w:val="0"/>
                  <w:divBdr>
                    <w:top w:val="none" w:sz="0" w:space="0" w:color="auto"/>
                    <w:left w:val="none" w:sz="0" w:space="0" w:color="auto"/>
                    <w:bottom w:val="none" w:sz="0" w:space="0" w:color="auto"/>
                    <w:right w:val="none" w:sz="0" w:space="0" w:color="auto"/>
                  </w:divBdr>
                  <w:divsChild>
                    <w:div w:id="44765996">
                      <w:marLeft w:val="0"/>
                      <w:marRight w:val="0"/>
                      <w:marTop w:val="0"/>
                      <w:marBottom w:val="0"/>
                      <w:divBdr>
                        <w:top w:val="none" w:sz="0" w:space="0" w:color="auto"/>
                        <w:left w:val="none" w:sz="0" w:space="0" w:color="auto"/>
                        <w:bottom w:val="none" w:sz="0" w:space="0" w:color="auto"/>
                        <w:right w:val="none" w:sz="0" w:space="0" w:color="auto"/>
                      </w:divBdr>
                    </w:div>
                  </w:divsChild>
                </w:div>
                <w:div w:id="1033381694">
                  <w:marLeft w:val="0"/>
                  <w:marRight w:val="0"/>
                  <w:marTop w:val="0"/>
                  <w:marBottom w:val="0"/>
                  <w:divBdr>
                    <w:top w:val="none" w:sz="0" w:space="0" w:color="auto"/>
                    <w:left w:val="none" w:sz="0" w:space="0" w:color="auto"/>
                    <w:bottom w:val="none" w:sz="0" w:space="0" w:color="auto"/>
                    <w:right w:val="none" w:sz="0" w:space="0" w:color="auto"/>
                  </w:divBdr>
                  <w:divsChild>
                    <w:div w:id="1492403280">
                      <w:marLeft w:val="0"/>
                      <w:marRight w:val="0"/>
                      <w:marTop w:val="0"/>
                      <w:marBottom w:val="0"/>
                      <w:divBdr>
                        <w:top w:val="none" w:sz="0" w:space="0" w:color="auto"/>
                        <w:left w:val="none" w:sz="0" w:space="0" w:color="auto"/>
                        <w:bottom w:val="none" w:sz="0" w:space="0" w:color="auto"/>
                        <w:right w:val="none" w:sz="0" w:space="0" w:color="auto"/>
                      </w:divBdr>
                    </w:div>
                  </w:divsChild>
                </w:div>
                <w:div w:id="1247762995">
                  <w:marLeft w:val="0"/>
                  <w:marRight w:val="0"/>
                  <w:marTop w:val="0"/>
                  <w:marBottom w:val="0"/>
                  <w:divBdr>
                    <w:top w:val="none" w:sz="0" w:space="0" w:color="auto"/>
                    <w:left w:val="none" w:sz="0" w:space="0" w:color="auto"/>
                    <w:bottom w:val="none" w:sz="0" w:space="0" w:color="auto"/>
                    <w:right w:val="none" w:sz="0" w:space="0" w:color="auto"/>
                  </w:divBdr>
                  <w:divsChild>
                    <w:div w:id="1967814473">
                      <w:marLeft w:val="0"/>
                      <w:marRight w:val="0"/>
                      <w:marTop w:val="0"/>
                      <w:marBottom w:val="0"/>
                      <w:divBdr>
                        <w:top w:val="none" w:sz="0" w:space="0" w:color="auto"/>
                        <w:left w:val="none" w:sz="0" w:space="0" w:color="auto"/>
                        <w:bottom w:val="none" w:sz="0" w:space="0" w:color="auto"/>
                        <w:right w:val="none" w:sz="0" w:space="0" w:color="auto"/>
                      </w:divBdr>
                    </w:div>
                  </w:divsChild>
                </w:div>
                <w:div w:id="1496528538">
                  <w:marLeft w:val="0"/>
                  <w:marRight w:val="0"/>
                  <w:marTop w:val="0"/>
                  <w:marBottom w:val="0"/>
                  <w:divBdr>
                    <w:top w:val="none" w:sz="0" w:space="0" w:color="auto"/>
                    <w:left w:val="none" w:sz="0" w:space="0" w:color="auto"/>
                    <w:bottom w:val="none" w:sz="0" w:space="0" w:color="auto"/>
                    <w:right w:val="none" w:sz="0" w:space="0" w:color="auto"/>
                  </w:divBdr>
                  <w:divsChild>
                    <w:div w:id="701705298">
                      <w:marLeft w:val="0"/>
                      <w:marRight w:val="0"/>
                      <w:marTop w:val="0"/>
                      <w:marBottom w:val="0"/>
                      <w:divBdr>
                        <w:top w:val="none" w:sz="0" w:space="0" w:color="auto"/>
                        <w:left w:val="none" w:sz="0" w:space="0" w:color="auto"/>
                        <w:bottom w:val="none" w:sz="0" w:space="0" w:color="auto"/>
                        <w:right w:val="none" w:sz="0" w:space="0" w:color="auto"/>
                      </w:divBdr>
                    </w:div>
                  </w:divsChild>
                </w:div>
                <w:div w:id="1501844694">
                  <w:marLeft w:val="0"/>
                  <w:marRight w:val="0"/>
                  <w:marTop w:val="0"/>
                  <w:marBottom w:val="0"/>
                  <w:divBdr>
                    <w:top w:val="none" w:sz="0" w:space="0" w:color="auto"/>
                    <w:left w:val="none" w:sz="0" w:space="0" w:color="auto"/>
                    <w:bottom w:val="none" w:sz="0" w:space="0" w:color="auto"/>
                    <w:right w:val="none" w:sz="0" w:space="0" w:color="auto"/>
                  </w:divBdr>
                  <w:divsChild>
                    <w:div w:id="1030841937">
                      <w:marLeft w:val="0"/>
                      <w:marRight w:val="0"/>
                      <w:marTop w:val="0"/>
                      <w:marBottom w:val="0"/>
                      <w:divBdr>
                        <w:top w:val="none" w:sz="0" w:space="0" w:color="auto"/>
                        <w:left w:val="none" w:sz="0" w:space="0" w:color="auto"/>
                        <w:bottom w:val="none" w:sz="0" w:space="0" w:color="auto"/>
                        <w:right w:val="none" w:sz="0" w:space="0" w:color="auto"/>
                      </w:divBdr>
                    </w:div>
                  </w:divsChild>
                </w:div>
                <w:div w:id="1656689056">
                  <w:marLeft w:val="0"/>
                  <w:marRight w:val="0"/>
                  <w:marTop w:val="0"/>
                  <w:marBottom w:val="0"/>
                  <w:divBdr>
                    <w:top w:val="none" w:sz="0" w:space="0" w:color="auto"/>
                    <w:left w:val="none" w:sz="0" w:space="0" w:color="auto"/>
                    <w:bottom w:val="none" w:sz="0" w:space="0" w:color="auto"/>
                    <w:right w:val="none" w:sz="0" w:space="0" w:color="auto"/>
                  </w:divBdr>
                  <w:divsChild>
                    <w:div w:id="581451029">
                      <w:marLeft w:val="0"/>
                      <w:marRight w:val="0"/>
                      <w:marTop w:val="0"/>
                      <w:marBottom w:val="0"/>
                      <w:divBdr>
                        <w:top w:val="none" w:sz="0" w:space="0" w:color="auto"/>
                        <w:left w:val="none" w:sz="0" w:space="0" w:color="auto"/>
                        <w:bottom w:val="none" w:sz="0" w:space="0" w:color="auto"/>
                        <w:right w:val="none" w:sz="0" w:space="0" w:color="auto"/>
                      </w:divBdr>
                    </w:div>
                  </w:divsChild>
                </w:div>
                <w:div w:id="1774864492">
                  <w:marLeft w:val="0"/>
                  <w:marRight w:val="0"/>
                  <w:marTop w:val="0"/>
                  <w:marBottom w:val="0"/>
                  <w:divBdr>
                    <w:top w:val="none" w:sz="0" w:space="0" w:color="auto"/>
                    <w:left w:val="none" w:sz="0" w:space="0" w:color="auto"/>
                    <w:bottom w:val="none" w:sz="0" w:space="0" w:color="auto"/>
                    <w:right w:val="none" w:sz="0" w:space="0" w:color="auto"/>
                  </w:divBdr>
                  <w:divsChild>
                    <w:div w:id="972558139">
                      <w:marLeft w:val="0"/>
                      <w:marRight w:val="0"/>
                      <w:marTop w:val="0"/>
                      <w:marBottom w:val="0"/>
                      <w:divBdr>
                        <w:top w:val="none" w:sz="0" w:space="0" w:color="auto"/>
                        <w:left w:val="none" w:sz="0" w:space="0" w:color="auto"/>
                        <w:bottom w:val="none" w:sz="0" w:space="0" w:color="auto"/>
                        <w:right w:val="none" w:sz="0" w:space="0" w:color="auto"/>
                      </w:divBdr>
                    </w:div>
                  </w:divsChild>
                </w:div>
                <w:div w:id="1957254410">
                  <w:marLeft w:val="0"/>
                  <w:marRight w:val="0"/>
                  <w:marTop w:val="0"/>
                  <w:marBottom w:val="0"/>
                  <w:divBdr>
                    <w:top w:val="none" w:sz="0" w:space="0" w:color="auto"/>
                    <w:left w:val="none" w:sz="0" w:space="0" w:color="auto"/>
                    <w:bottom w:val="none" w:sz="0" w:space="0" w:color="auto"/>
                    <w:right w:val="none" w:sz="0" w:space="0" w:color="auto"/>
                  </w:divBdr>
                  <w:divsChild>
                    <w:div w:id="17454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676225">
          <w:marLeft w:val="0"/>
          <w:marRight w:val="0"/>
          <w:marTop w:val="0"/>
          <w:marBottom w:val="0"/>
          <w:divBdr>
            <w:top w:val="none" w:sz="0" w:space="0" w:color="auto"/>
            <w:left w:val="none" w:sz="0" w:space="0" w:color="auto"/>
            <w:bottom w:val="none" w:sz="0" w:space="0" w:color="auto"/>
            <w:right w:val="none" w:sz="0" w:space="0" w:color="auto"/>
          </w:divBdr>
        </w:div>
      </w:divsChild>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208645120">
      <w:bodyDiv w:val="1"/>
      <w:marLeft w:val="0"/>
      <w:marRight w:val="0"/>
      <w:marTop w:val="0"/>
      <w:marBottom w:val="0"/>
      <w:divBdr>
        <w:top w:val="none" w:sz="0" w:space="0" w:color="auto"/>
        <w:left w:val="none" w:sz="0" w:space="0" w:color="auto"/>
        <w:bottom w:val="none" w:sz="0" w:space="0" w:color="auto"/>
        <w:right w:val="none" w:sz="0" w:space="0" w:color="auto"/>
      </w:divBdr>
    </w:div>
    <w:div w:id="1425684911">
      <w:bodyDiv w:val="1"/>
      <w:marLeft w:val="0"/>
      <w:marRight w:val="0"/>
      <w:marTop w:val="0"/>
      <w:marBottom w:val="0"/>
      <w:divBdr>
        <w:top w:val="none" w:sz="0" w:space="0" w:color="auto"/>
        <w:left w:val="none" w:sz="0" w:space="0" w:color="auto"/>
        <w:bottom w:val="none" w:sz="0" w:space="0" w:color="auto"/>
        <w:right w:val="none" w:sz="0" w:space="0" w:color="auto"/>
      </w:divBdr>
      <w:divsChild>
        <w:div w:id="604462706">
          <w:marLeft w:val="0"/>
          <w:marRight w:val="0"/>
          <w:marTop w:val="0"/>
          <w:marBottom w:val="0"/>
          <w:divBdr>
            <w:top w:val="none" w:sz="0" w:space="0" w:color="auto"/>
            <w:left w:val="none" w:sz="0" w:space="0" w:color="auto"/>
            <w:bottom w:val="none" w:sz="0" w:space="0" w:color="auto"/>
            <w:right w:val="none" w:sz="0" w:space="0" w:color="auto"/>
          </w:divBdr>
        </w:div>
        <w:div w:id="792283756">
          <w:marLeft w:val="0"/>
          <w:marRight w:val="0"/>
          <w:marTop w:val="0"/>
          <w:marBottom w:val="0"/>
          <w:divBdr>
            <w:top w:val="none" w:sz="0" w:space="0" w:color="auto"/>
            <w:left w:val="none" w:sz="0" w:space="0" w:color="auto"/>
            <w:bottom w:val="none" w:sz="0" w:space="0" w:color="auto"/>
            <w:right w:val="none" w:sz="0" w:space="0" w:color="auto"/>
          </w:divBdr>
        </w:div>
        <w:div w:id="1321232110">
          <w:marLeft w:val="0"/>
          <w:marRight w:val="0"/>
          <w:marTop w:val="0"/>
          <w:marBottom w:val="0"/>
          <w:divBdr>
            <w:top w:val="none" w:sz="0" w:space="0" w:color="auto"/>
            <w:left w:val="none" w:sz="0" w:space="0" w:color="auto"/>
            <w:bottom w:val="none" w:sz="0" w:space="0" w:color="auto"/>
            <w:right w:val="none" w:sz="0" w:space="0" w:color="auto"/>
          </w:divBdr>
        </w:div>
      </w:divsChild>
    </w:div>
    <w:div w:id="1514760581">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772584443">
      <w:bodyDiv w:val="1"/>
      <w:marLeft w:val="0"/>
      <w:marRight w:val="0"/>
      <w:marTop w:val="0"/>
      <w:marBottom w:val="0"/>
      <w:divBdr>
        <w:top w:val="none" w:sz="0" w:space="0" w:color="auto"/>
        <w:left w:val="none" w:sz="0" w:space="0" w:color="auto"/>
        <w:bottom w:val="none" w:sz="0" w:space="0" w:color="auto"/>
        <w:right w:val="none" w:sz="0" w:space="0" w:color="auto"/>
      </w:divBdr>
      <w:divsChild>
        <w:div w:id="612984678">
          <w:marLeft w:val="0"/>
          <w:marRight w:val="0"/>
          <w:marTop w:val="0"/>
          <w:marBottom w:val="0"/>
          <w:divBdr>
            <w:top w:val="none" w:sz="0" w:space="0" w:color="auto"/>
            <w:left w:val="none" w:sz="0" w:space="0" w:color="auto"/>
            <w:bottom w:val="none" w:sz="0" w:space="0" w:color="auto"/>
            <w:right w:val="none" w:sz="0" w:space="0" w:color="auto"/>
          </w:divBdr>
        </w:div>
        <w:div w:id="624697116">
          <w:marLeft w:val="0"/>
          <w:marRight w:val="0"/>
          <w:marTop w:val="0"/>
          <w:marBottom w:val="0"/>
          <w:divBdr>
            <w:top w:val="none" w:sz="0" w:space="0" w:color="auto"/>
            <w:left w:val="none" w:sz="0" w:space="0" w:color="auto"/>
            <w:bottom w:val="none" w:sz="0" w:space="0" w:color="auto"/>
            <w:right w:val="none" w:sz="0" w:space="0" w:color="auto"/>
          </w:divBdr>
        </w:div>
        <w:div w:id="1046366734">
          <w:marLeft w:val="0"/>
          <w:marRight w:val="0"/>
          <w:marTop w:val="0"/>
          <w:marBottom w:val="0"/>
          <w:divBdr>
            <w:top w:val="none" w:sz="0" w:space="0" w:color="auto"/>
            <w:left w:val="none" w:sz="0" w:space="0" w:color="auto"/>
            <w:bottom w:val="none" w:sz="0" w:space="0" w:color="auto"/>
            <w:right w:val="none" w:sz="0" w:space="0" w:color="auto"/>
          </w:divBdr>
        </w:div>
        <w:div w:id="1144397031">
          <w:marLeft w:val="0"/>
          <w:marRight w:val="0"/>
          <w:marTop w:val="0"/>
          <w:marBottom w:val="0"/>
          <w:divBdr>
            <w:top w:val="none" w:sz="0" w:space="0" w:color="auto"/>
            <w:left w:val="none" w:sz="0" w:space="0" w:color="auto"/>
            <w:bottom w:val="none" w:sz="0" w:space="0" w:color="auto"/>
            <w:right w:val="none" w:sz="0" w:space="0" w:color="auto"/>
          </w:divBdr>
        </w:div>
        <w:div w:id="1531646689">
          <w:marLeft w:val="0"/>
          <w:marRight w:val="0"/>
          <w:marTop w:val="0"/>
          <w:marBottom w:val="0"/>
          <w:divBdr>
            <w:top w:val="none" w:sz="0" w:space="0" w:color="auto"/>
            <w:left w:val="none" w:sz="0" w:space="0" w:color="auto"/>
            <w:bottom w:val="none" w:sz="0" w:space="0" w:color="auto"/>
            <w:right w:val="none" w:sz="0" w:space="0" w:color="auto"/>
          </w:divBdr>
        </w:div>
        <w:div w:id="1620143614">
          <w:marLeft w:val="0"/>
          <w:marRight w:val="0"/>
          <w:marTop w:val="0"/>
          <w:marBottom w:val="0"/>
          <w:divBdr>
            <w:top w:val="none" w:sz="0" w:space="0" w:color="auto"/>
            <w:left w:val="none" w:sz="0" w:space="0" w:color="auto"/>
            <w:bottom w:val="none" w:sz="0" w:space="0" w:color="auto"/>
            <w:right w:val="none" w:sz="0" w:space="0" w:color="auto"/>
          </w:divBdr>
        </w:div>
        <w:div w:id="1647006493">
          <w:marLeft w:val="0"/>
          <w:marRight w:val="0"/>
          <w:marTop w:val="0"/>
          <w:marBottom w:val="0"/>
          <w:divBdr>
            <w:top w:val="none" w:sz="0" w:space="0" w:color="auto"/>
            <w:left w:val="none" w:sz="0" w:space="0" w:color="auto"/>
            <w:bottom w:val="none" w:sz="0" w:space="0" w:color="auto"/>
            <w:right w:val="none" w:sz="0" w:space="0" w:color="auto"/>
          </w:divBdr>
        </w:div>
        <w:div w:id="1975207653">
          <w:marLeft w:val="0"/>
          <w:marRight w:val="0"/>
          <w:marTop w:val="0"/>
          <w:marBottom w:val="0"/>
          <w:divBdr>
            <w:top w:val="none" w:sz="0" w:space="0" w:color="auto"/>
            <w:left w:val="none" w:sz="0" w:space="0" w:color="auto"/>
            <w:bottom w:val="none" w:sz="0" w:space="0" w:color="auto"/>
            <w:right w:val="none" w:sz="0" w:space="0" w:color="auto"/>
          </w:divBdr>
        </w:div>
      </w:divsChild>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31148790">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1205555537">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 w:id="2025471131">
      <w:bodyDiv w:val="1"/>
      <w:marLeft w:val="0"/>
      <w:marRight w:val="0"/>
      <w:marTop w:val="0"/>
      <w:marBottom w:val="0"/>
      <w:divBdr>
        <w:top w:val="none" w:sz="0" w:space="0" w:color="auto"/>
        <w:left w:val="none" w:sz="0" w:space="0" w:color="auto"/>
        <w:bottom w:val="none" w:sz="0" w:space="0" w:color="auto"/>
        <w:right w:val="none" w:sz="0" w:space="0" w:color="auto"/>
      </w:divBdr>
      <w:divsChild>
        <w:div w:id="110783412">
          <w:marLeft w:val="0"/>
          <w:marRight w:val="0"/>
          <w:marTop w:val="0"/>
          <w:marBottom w:val="0"/>
          <w:divBdr>
            <w:top w:val="none" w:sz="0" w:space="0" w:color="auto"/>
            <w:left w:val="none" w:sz="0" w:space="0" w:color="auto"/>
            <w:bottom w:val="none" w:sz="0" w:space="0" w:color="auto"/>
            <w:right w:val="none" w:sz="0" w:space="0" w:color="auto"/>
          </w:divBdr>
          <w:divsChild>
            <w:div w:id="652487329">
              <w:marLeft w:val="0"/>
              <w:marRight w:val="0"/>
              <w:marTop w:val="0"/>
              <w:marBottom w:val="0"/>
              <w:divBdr>
                <w:top w:val="none" w:sz="0" w:space="0" w:color="auto"/>
                <w:left w:val="none" w:sz="0" w:space="0" w:color="auto"/>
                <w:bottom w:val="none" w:sz="0" w:space="0" w:color="auto"/>
                <w:right w:val="none" w:sz="0" w:space="0" w:color="auto"/>
              </w:divBdr>
            </w:div>
          </w:divsChild>
        </w:div>
        <w:div w:id="173227717">
          <w:marLeft w:val="0"/>
          <w:marRight w:val="0"/>
          <w:marTop w:val="0"/>
          <w:marBottom w:val="0"/>
          <w:divBdr>
            <w:top w:val="none" w:sz="0" w:space="0" w:color="auto"/>
            <w:left w:val="none" w:sz="0" w:space="0" w:color="auto"/>
            <w:bottom w:val="none" w:sz="0" w:space="0" w:color="auto"/>
            <w:right w:val="none" w:sz="0" w:space="0" w:color="auto"/>
          </w:divBdr>
          <w:divsChild>
            <w:div w:id="2018845852">
              <w:marLeft w:val="0"/>
              <w:marRight w:val="0"/>
              <w:marTop w:val="0"/>
              <w:marBottom w:val="0"/>
              <w:divBdr>
                <w:top w:val="none" w:sz="0" w:space="0" w:color="auto"/>
                <w:left w:val="none" w:sz="0" w:space="0" w:color="auto"/>
                <w:bottom w:val="none" w:sz="0" w:space="0" w:color="auto"/>
                <w:right w:val="none" w:sz="0" w:space="0" w:color="auto"/>
              </w:divBdr>
            </w:div>
          </w:divsChild>
        </w:div>
        <w:div w:id="289940542">
          <w:marLeft w:val="0"/>
          <w:marRight w:val="0"/>
          <w:marTop w:val="0"/>
          <w:marBottom w:val="0"/>
          <w:divBdr>
            <w:top w:val="none" w:sz="0" w:space="0" w:color="auto"/>
            <w:left w:val="none" w:sz="0" w:space="0" w:color="auto"/>
            <w:bottom w:val="none" w:sz="0" w:space="0" w:color="auto"/>
            <w:right w:val="none" w:sz="0" w:space="0" w:color="auto"/>
          </w:divBdr>
          <w:divsChild>
            <w:div w:id="788863069">
              <w:marLeft w:val="0"/>
              <w:marRight w:val="0"/>
              <w:marTop w:val="0"/>
              <w:marBottom w:val="0"/>
              <w:divBdr>
                <w:top w:val="none" w:sz="0" w:space="0" w:color="auto"/>
                <w:left w:val="none" w:sz="0" w:space="0" w:color="auto"/>
                <w:bottom w:val="none" w:sz="0" w:space="0" w:color="auto"/>
                <w:right w:val="none" w:sz="0" w:space="0" w:color="auto"/>
              </w:divBdr>
            </w:div>
            <w:div w:id="861751051">
              <w:marLeft w:val="0"/>
              <w:marRight w:val="0"/>
              <w:marTop w:val="0"/>
              <w:marBottom w:val="0"/>
              <w:divBdr>
                <w:top w:val="none" w:sz="0" w:space="0" w:color="auto"/>
                <w:left w:val="none" w:sz="0" w:space="0" w:color="auto"/>
                <w:bottom w:val="none" w:sz="0" w:space="0" w:color="auto"/>
                <w:right w:val="none" w:sz="0" w:space="0" w:color="auto"/>
              </w:divBdr>
            </w:div>
          </w:divsChild>
        </w:div>
        <w:div w:id="557715591">
          <w:marLeft w:val="0"/>
          <w:marRight w:val="0"/>
          <w:marTop w:val="0"/>
          <w:marBottom w:val="0"/>
          <w:divBdr>
            <w:top w:val="none" w:sz="0" w:space="0" w:color="auto"/>
            <w:left w:val="none" w:sz="0" w:space="0" w:color="auto"/>
            <w:bottom w:val="none" w:sz="0" w:space="0" w:color="auto"/>
            <w:right w:val="none" w:sz="0" w:space="0" w:color="auto"/>
          </w:divBdr>
          <w:divsChild>
            <w:div w:id="786588216">
              <w:marLeft w:val="0"/>
              <w:marRight w:val="0"/>
              <w:marTop w:val="0"/>
              <w:marBottom w:val="0"/>
              <w:divBdr>
                <w:top w:val="none" w:sz="0" w:space="0" w:color="auto"/>
                <w:left w:val="none" w:sz="0" w:space="0" w:color="auto"/>
                <w:bottom w:val="none" w:sz="0" w:space="0" w:color="auto"/>
                <w:right w:val="none" w:sz="0" w:space="0" w:color="auto"/>
              </w:divBdr>
            </w:div>
          </w:divsChild>
        </w:div>
        <w:div w:id="900215685">
          <w:marLeft w:val="0"/>
          <w:marRight w:val="0"/>
          <w:marTop w:val="0"/>
          <w:marBottom w:val="0"/>
          <w:divBdr>
            <w:top w:val="none" w:sz="0" w:space="0" w:color="auto"/>
            <w:left w:val="none" w:sz="0" w:space="0" w:color="auto"/>
            <w:bottom w:val="none" w:sz="0" w:space="0" w:color="auto"/>
            <w:right w:val="none" w:sz="0" w:space="0" w:color="auto"/>
          </w:divBdr>
          <w:divsChild>
            <w:div w:id="421413844">
              <w:marLeft w:val="0"/>
              <w:marRight w:val="0"/>
              <w:marTop w:val="0"/>
              <w:marBottom w:val="0"/>
              <w:divBdr>
                <w:top w:val="none" w:sz="0" w:space="0" w:color="auto"/>
                <w:left w:val="none" w:sz="0" w:space="0" w:color="auto"/>
                <w:bottom w:val="none" w:sz="0" w:space="0" w:color="auto"/>
                <w:right w:val="none" w:sz="0" w:space="0" w:color="auto"/>
              </w:divBdr>
            </w:div>
          </w:divsChild>
        </w:div>
        <w:div w:id="940189602">
          <w:marLeft w:val="0"/>
          <w:marRight w:val="0"/>
          <w:marTop w:val="0"/>
          <w:marBottom w:val="0"/>
          <w:divBdr>
            <w:top w:val="none" w:sz="0" w:space="0" w:color="auto"/>
            <w:left w:val="none" w:sz="0" w:space="0" w:color="auto"/>
            <w:bottom w:val="none" w:sz="0" w:space="0" w:color="auto"/>
            <w:right w:val="none" w:sz="0" w:space="0" w:color="auto"/>
          </w:divBdr>
          <w:divsChild>
            <w:div w:id="1328247851">
              <w:marLeft w:val="0"/>
              <w:marRight w:val="0"/>
              <w:marTop w:val="0"/>
              <w:marBottom w:val="0"/>
              <w:divBdr>
                <w:top w:val="none" w:sz="0" w:space="0" w:color="auto"/>
                <w:left w:val="none" w:sz="0" w:space="0" w:color="auto"/>
                <w:bottom w:val="none" w:sz="0" w:space="0" w:color="auto"/>
                <w:right w:val="none" w:sz="0" w:space="0" w:color="auto"/>
              </w:divBdr>
            </w:div>
          </w:divsChild>
        </w:div>
        <w:div w:id="1227640455">
          <w:marLeft w:val="0"/>
          <w:marRight w:val="0"/>
          <w:marTop w:val="0"/>
          <w:marBottom w:val="0"/>
          <w:divBdr>
            <w:top w:val="none" w:sz="0" w:space="0" w:color="auto"/>
            <w:left w:val="none" w:sz="0" w:space="0" w:color="auto"/>
            <w:bottom w:val="none" w:sz="0" w:space="0" w:color="auto"/>
            <w:right w:val="none" w:sz="0" w:space="0" w:color="auto"/>
          </w:divBdr>
          <w:divsChild>
            <w:div w:id="44064543">
              <w:marLeft w:val="0"/>
              <w:marRight w:val="0"/>
              <w:marTop w:val="0"/>
              <w:marBottom w:val="0"/>
              <w:divBdr>
                <w:top w:val="none" w:sz="0" w:space="0" w:color="auto"/>
                <w:left w:val="none" w:sz="0" w:space="0" w:color="auto"/>
                <w:bottom w:val="none" w:sz="0" w:space="0" w:color="auto"/>
                <w:right w:val="none" w:sz="0" w:space="0" w:color="auto"/>
              </w:divBdr>
            </w:div>
          </w:divsChild>
        </w:div>
        <w:div w:id="1506894028">
          <w:marLeft w:val="0"/>
          <w:marRight w:val="0"/>
          <w:marTop w:val="0"/>
          <w:marBottom w:val="0"/>
          <w:divBdr>
            <w:top w:val="none" w:sz="0" w:space="0" w:color="auto"/>
            <w:left w:val="none" w:sz="0" w:space="0" w:color="auto"/>
            <w:bottom w:val="none" w:sz="0" w:space="0" w:color="auto"/>
            <w:right w:val="none" w:sz="0" w:space="0" w:color="auto"/>
          </w:divBdr>
          <w:divsChild>
            <w:div w:id="2092267334">
              <w:marLeft w:val="0"/>
              <w:marRight w:val="0"/>
              <w:marTop w:val="0"/>
              <w:marBottom w:val="0"/>
              <w:divBdr>
                <w:top w:val="none" w:sz="0" w:space="0" w:color="auto"/>
                <w:left w:val="none" w:sz="0" w:space="0" w:color="auto"/>
                <w:bottom w:val="none" w:sz="0" w:space="0" w:color="auto"/>
                <w:right w:val="none" w:sz="0" w:space="0" w:color="auto"/>
              </w:divBdr>
            </w:div>
          </w:divsChild>
        </w:div>
        <w:div w:id="1840578588">
          <w:marLeft w:val="0"/>
          <w:marRight w:val="0"/>
          <w:marTop w:val="0"/>
          <w:marBottom w:val="0"/>
          <w:divBdr>
            <w:top w:val="none" w:sz="0" w:space="0" w:color="auto"/>
            <w:left w:val="none" w:sz="0" w:space="0" w:color="auto"/>
            <w:bottom w:val="none" w:sz="0" w:space="0" w:color="auto"/>
            <w:right w:val="none" w:sz="0" w:space="0" w:color="auto"/>
          </w:divBdr>
          <w:divsChild>
            <w:div w:id="19639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publishing.service.gov.uk/government/uploads/system/uploads/attachment_data/file/419955/standard-condensed-terms.doc" TargetMode="External"/><Relationship Id="rId18" Type="http://schemas.openxmlformats.org/officeDocument/2006/relationships/hyperlink" Target="https://www.ukri.org/what-we-offer/supporting-collaboration/partnerships-nerc/ride-forum/living-with-environmental-change-archive-of-publications-and-reports/" TargetMode="External"/><Relationship Id="rId26" Type="http://schemas.openxmlformats.org/officeDocument/2006/relationships/hyperlink" Target="mailto:kim.owen@naturalengland.org.uk" TargetMode="External"/><Relationship Id="rId3" Type="http://schemas.openxmlformats.org/officeDocument/2006/relationships/customXml" Target="../customXml/item3.xml"/><Relationship Id="rId21" Type="http://schemas.openxmlformats.org/officeDocument/2006/relationships/hyperlink" Target="http://publications.naturalengland.org.uk/publication/5069081749225472" TargetMode="External"/><Relationship Id="rId7" Type="http://schemas.openxmlformats.org/officeDocument/2006/relationships/settings" Target="settings.xml"/><Relationship Id="rId12" Type="http://schemas.openxmlformats.org/officeDocument/2006/relationships/hyperlink" Target="mailto:simon.duffield@naturalengland.org.uk" TargetMode="External"/><Relationship Id="rId17" Type="http://schemas.openxmlformats.org/officeDocument/2006/relationships/hyperlink" Target="https://www.gov.uk/government/publications/uk-climate-change-risk-assessment-2022" TargetMode="External"/><Relationship Id="rId25" Type="http://schemas.openxmlformats.org/officeDocument/2006/relationships/hyperlink" Target="https://www.nps.gov/subjects/climatechange/resistacceptdirect.htm" TargetMode="External"/><Relationship Id="rId2" Type="http://schemas.openxmlformats.org/officeDocument/2006/relationships/customXml" Target="../customXml/item2.xml"/><Relationship Id="rId16" Type="http://schemas.openxmlformats.org/officeDocument/2006/relationships/hyperlink" Target="https://designatedsites.naturalengland.org.uk/SiteFeaturesMatrix.aspx?SiteCode=S1003987&amp;SiteName=Amberley%20Wild%20Brooks%20SSSI" TargetMode="External"/><Relationship Id="rId20" Type="http://schemas.openxmlformats.org/officeDocument/2006/relationships/hyperlink" Target="http://publications.naturalengland.org.uk/publication/506908174922547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researchgate.net/publication/348408909_Climate_change_vulnerability_and_the_state_of_adaptation_on_England's_National_Nature_Reserves"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publications.naturalengland.org.uk/publication/4954594591375360"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publications.naturalengland.org.uk/publication/56791978488627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aturalengland.org.uk/" TargetMode="External"/><Relationship Id="rId22" Type="http://schemas.openxmlformats.org/officeDocument/2006/relationships/hyperlink" Target="http://publications.naturalengland.org.uk/publication/4674414199177216" TargetMode="External"/><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3BC5B03F06B643ABB94C5BDB0E98BE" ma:contentTypeVersion="17" ma:contentTypeDescription="Create a new document." ma:contentTypeScope="" ma:versionID="ba728cec67f797f4e8665c0224967de2">
  <xsd:schema xmlns:xsd="http://www.w3.org/2001/XMLSchema" xmlns:xs="http://www.w3.org/2001/XMLSchema" xmlns:p="http://schemas.microsoft.com/office/2006/metadata/properties" xmlns:ns2="a5a4be59-9ad3-406c-9261-23d61a0274a8" xmlns:ns3="429e7655-2721-43e5-a917-d2ada7ab1524" xmlns:ns4="662745e8-e224-48e8-a2e3-254862b8c2f5" targetNamespace="http://schemas.microsoft.com/office/2006/metadata/properties" ma:root="true" ma:fieldsID="8bc2d4dc9e747224b963e2b6339f944b" ns2:_="" ns3:_="" ns4:_="">
    <xsd:import namespace="a5a4be59-9ad3-406c-9261-23d61a0274a8"/>
    <xsd:import namespace="429e7655-2721-43e5-a917-d2ada7ab1524"/>
    <xsd:import namespace="662745e8-e224-48e8-a2e3-254862b8c2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4be59-9ad3-406c-9261-23d61a0274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9e7655-2721-43e5-a917-d2ada7ab1524"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8efe538b-310b-4f75-9c1e-415a50003673}" ma:internalName="TaxCatchAll" ma:showField="CatchAllData" ma:web="429e7655-2721-43e5-a917-d2ada7ab15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lcf76f155ced4ddcb4097134ff3c332f xmlns="a5a4be59-9ad3-406c-9261-23d61a0274a8">
      <Terms xmlns="http://schemas.microsoft.com/office/infopath/2007/PartnerControls"/>
    </lcf76f155ced4ddcb4097134ff3c332f>
    <TaxCatchAll xmlns="662745e8-e224-48e8-a2e3-254862b8c2f5" xsi:nil="true"/>
  </documentManagement>
</p:properties>
</file>

<file path=customXml/itemProps1.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customXml/itemProps2.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3.xml><?xml version="1.0" encoding="utf-8"?>
<ds:datastoreItem xmlns:ds="http://schemas.openxmlformats.org/officeDocument/2006/customXml" ds:itemID="{9D638ED6-125A-4921-9D10-D2B4FA3790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4be59-9ad3-406c-9261-23d61a0274a8"/>
    <ds:schemaRef ds:uri="429e7655-2721-43e5-a917-d2ada7ab1524"/>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21B11E-AA9F-4F30-90BE-A763FFE7CDB6}">
  <ds:schemaRefs>
    <ds:schemaRef ds:uri="662745e8-e224-48e8-a2e3-254862b8c2f5"/>
    <ds:schemaRef ds:uri="http://schemas.openxmlformats.org/package/2006/metadata/core-properties"/>
    <ds:schemaRef ds:uri="http://schemas.microsoft.com/office/infopath/2007/PartnerControls"/>
    <ds:schemaRef ds:uri="http://www.w3.org/XML/1998/namespace"/>
    <ds:schemaRef ds:uri="http://purl.org/dc/dcmitype/"/>
    <ds:schemaRef ds:uri="http://purl.org/dc/elements/1.1/"/>
    <ds:schemaRef ds:uri="http://schemas.microsoft.com/office/2006/documentManagement/types"/>
    <ds:schemaRef ds:uri="http://purl.org/dc/terms/"/>
    <ds:schemaRef ds:uri="http://schemas.microsoft.com/office/2006/metadata/properties"/>
    <ds:schemaRef ds:uri="429e7655-2721-43e5-a917-d2ada7ab1524"/>
    <ds:schemaRef ds:uri="a5a4be59-9ad3-406c-9261-23d61a0274a8"/>
  </ds:schemaRefs>
</ds:datastoreItem>
</file>

<file path=docProps/app.xml><?xml version="1.0" encoding="utf-8"?>
<Properties xmlns="http://schemas.openxmlformats.org/officeDocument/2006/extended-properties" xmlns:vt="http://schemas.openxmlformats.org/officeDocument/2006/docPropsVTypes">
  <Template>SAAgendatemplate[1]</Template>
  <TotalTime>53</TotalTime>
  <Pages>13</Pages>
  <Words>3841</Words>
  <Characters>21896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25686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subject/>
  <dc:creator>Ian Wilson / Bob Beaumont</dc:creator>
  <cp:keywords/>
  <cp:lastModifiedBy>Laurie, Helen</cp:lastModifiedBy>
  <cp:revision>86</cp:revision>
  <cp:lastPrinted>2013-03-20T15:29:00Z</cp:lastPrinted>
  <dcterms:created xsi:type="dcterms:W3CDTF">2022-09-14T08:09:00Z</dcterms:created>
  <dcterms:modified xsi:type="dcterms:W3CDTF">2022-09-22T13:13:00Z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0x0101001C3BC5B03F06B643ABB94C5BDB0E98BE</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y fmtid="{D5CDD505-2E9C-101B-9397-08002B2CF9AE}" pid="7" name="MediaServiceImageTags">
    <vt:lpwstr/>
  </property>
</Properties>
</file>