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DAEC" w14:textId="17C1E2C9" w:rsidR="00AD703C" w:rsidRDefault="00BB0515" w:rsidP="00AD703C">
      <w:pPr>
        <w:pStyle w:val="Numbered"/>
        <w:rPr>
          <w:b/>
          <w:bCs/>
        </w:rPr>
      </w:pPr>
      <w:r>
        <w:rPr>
          <w:b/>
          <w:bCs/>
        </w:rPr>
        <w:t xml:space="preserve">Document 8 - </w:t>
      </w:r>
      <w:r w:rsidR="00AD703C" w:rsidRPr="00AD703C">
        <w:rPr>
          <w:b/>
          <w:bCs/>
        </w:rPr>
        <w:t>Declaration</w:t>
      </w:r>
      <w:r w:rsidR="00AD703C">
        <w:rPr>
          <w:b/>
          <w:bCs/>
        </w:rPr>
        <w:t xml:space="preserve">s  </w:t>
      </w:r>
    </w:p>
    <w:p w14:paraId="7577B1CE" w14:textId="0BED199C" w:rsidR="00D73A51" w:rsidRDefault="00D73A51" w:rsidP="00AD703C">
      <w:pPr>
        <w:pStyle w:val="Numbered"/>
        <w:rPr>
          <w:b/>
          <w:bCs/>
        </w:rPr>
      </w:pPr>
    </w:p>
    <w:p w14:paraId="625EA17E" w14:textId="77777777" w:rsidR="00D73A51" w:rsidRPr="00D73A51" w:rsidRDefault="00D73A51" w:rsidP="00D73A51">
      <w:pPr>
        <w:widowControl w:val="0"/>
        <w:overflowPunct w:val="0"/>
        <w:autoSpaceDE w:val="0"/>
        <w:autoSpaceDN w:val="0"/>
        <w:adjustRightInd w:val="0"/>
        <w:spacing w:after="240"/>
        <w:ind w:left="720" w:hanging="720"/>
        <w:textAlignment w:val="baseline"/>
        <w:rPr>
          <w:rFonts w:eastAsia="Times New Roman" w:cs="Mangal"/>
        </w:rPr>
      </w:pPr>
      <w:r w:rsidRPr="00D73A51">
        <w:rPr>
          <w:rFonts w:eastAsia="Times New Roman" w:cs="Mangal"/>
        </w:rPr>
        <w:tab/>
        <w:t>...............................................……………………………. (Name of tenderer) declares that we accept the Department’s standard terms and conditions included at Document 7 as the basis of the contract; and</w:t>
      </w:r>
    </w:p>
    <w:p w14:paraId="63663FCE" w14:textId="77777777" w:rsidR="00D73A51" w:rsidRPr="00D73A51" w:rsidRDefault="00D73A51" w:rsidP="00D73A51">
      <w:pPr>
        <w:widowControl w:val="0"/>
        <w:overflowPunct w:val="0"/>
        <w:autoSpaceDE w:val="0"/>
        <w:autoSpaceDN w:val="0"/>
        <w:adjustRightInd w:val="0"/>
        <w:spacing w:after="240"/>
        <w:ind w:left="720" w:hanging="720"/>
        <w:textAlignment w:val="baseline"/>
        <w:rPr>
          <w:rFonts w:eastAsia="Times New Roman" w:cs="Mangal"/>
        </w:rPr>
      </w:pPr>
      <w:r w:rsidRPr="00D73A51">
        <w:rPr>
          <w:rFonts w:eastAsia="Times New Roman" w:cs="Mangal"/>
        </w:rPr>
        <w:t>2</w:t>
      </w:r>
      <w:r w:rsidRPr="00D73A51">
        <w:rPr>
          <w:rFonts w:eastAsia="Times New Roman" w:cs="Mangal"/>
        </w:rPr>
        <w:tab/>
        <w:t>agree that the Department may disclose the Contractor's information/documentation (submitted to the Department during this Procurement) more widely within Government for the purpose of ensuring effective cross-Government procurement processes, including value for money and related purposes.</w:t>
      </w:r>
    </w:p>
    <w:p w14:paraId="64AAA44A" w14:textId="77777777" w:rsidR="00D73A51" w:rsidRPr="00D73A51" w:rsidRDefault="00D73A51" w:rsidP="00D73A51">
      <w:pPr>
        <w:widowControl w:val="0"/>
        <w:overflowPunct w:val="0"/>
        <w:autoSpaceDE w:val="0"/>
        <w:autoSpaceDN w:val="0"/>
        <w:adjustRightInd w:val="0"/>
        <w:spacing w:after="240"/>
        <w:ind w:left="720" w:hanging="720"/>
        <w:textAlignment w:val="baseline"/>
        <w:rPr>
          <w:rFonts w:eastAsia="Times New Roman" w:cs="Mangal"/>
        </w:rPr>
      </w:pPr>
      <w:r w:rsidRPr="00D73A51">
        <w:rPr>
          <w:rFonts w:eastAsia="Times New Roman" w:cs="Mangal"/>
        </w:rPr>
        <w:t>3</w:t>
      </w:r>
      <w:r w:rsidRPr="00D73A51">
        <w:rPr>
          <w:rFonts w:eastAsia="Times New Roman" w:cs="Mangal"/>
        </w:rPr>
        <w:tab/>
        <w:t>declare that we have not communicated to any other party the amount or approximate amount of the tender price other than in confidence and for the express purpose of obtaining insurances or a bond in connection with this tender.  The tender price has not been fixed nor adjusted in collusion with any third party, and</w:t>
      </w:r>
    </w:p>
    <w:p w14:paraId="016D9EA7" w14:textId="77777777" w:rsidR="00D73A51" w:rsidRPr="00D73A51" w:rsidRDefault="00D73A51" w:rsidP="00D73A51">
      <w:pPr>
        <w:widowControl w:val="0"/>
        <w:overflowPunct w:val="0"/>
        <w:autoSpaceDE w:val="0"/>
        <w:autoSpaceDN w:val="0"/>
        <w:adjustRightInd w:val="0"/>
        <w:spacing w:after="240"/>
        <w:ind w:left="720" w:hanging="720"/>
        <w:textAlignment w:val="baseline"/>
        <w:rPr>
          <w:rFonts w:eastAsia="Times New Roman" w:cs="Mangal"/>
        </w:rPr>
      </w:pPr>
      <w:r w:rsidRPr="00D73A51">
        <w:rPr>
          <w:rFonts w:eastAsia="Times New Roman" w:cs="Mangal"/>
        </w:rPr>
        <w:t>4</w:t>
      </w:r>
      <w:r w:rsidRPr="00D73A51">
        <w:rPr>
          <w:rFonts w:eastAsia="Times New Roman" w:cs="Mangal"/>
        </w:rPr>
        <w:tab/>
        <w:t>declare that the tender will remain valid until 6 months after its submission date</w:t>
      </w:r>
      <w:r w:rsidRPr="00D73A51">
        <w:rPr>
          <w:rFonts w:eastAsia="Times New Roman" w:cs="Mangal"/>
          <w:i/>
          <w:iCs/>
        </w:rPr>
        <w:t xml:space="preserve"> </w:t>
      </w:r>
      <w:r w:rsidRPr="00D73A51">
        <w:rPr>
          <w:rFonts w:eastAsia="Times New Roman" w:cs="Mangal"/>
        </w:rPr>
        <w:t xml:space="preserve">and that we are not entitled to claim from the Department any costs or expenses incurred in preparing the tender or subsequent negotiations </w:t>
      </w:r>
      <w:proofErr w:type="gramStart"/>
      <w:r w:rsidRPr="00D73A51">
        <w:rPr>
          <w:rFonts w:eastAsia="Times New Roman" w:cs="Mangal"/>
        </w:rPr>
        <w:t>whether or not</w:t>
      </w:r>
      <w:proofErr w:type="gramEnd"/>
      <w:r w:rsidRPr="00D73A51">
        <w:rPr>
          <w:rFonts w:eastAsia="Times New Roman" w:cs="Mangal"/>
        </w:rPr>
        <w:t xml:space="preserve"> the tender is successful.</w:t>
      </w:r>
    </w:p>
    <w:p w14:paraId="656C1221" w14:textId="77777777" w:rsidR="00D73A51" w:rsidRPr="00D73A51" w:rsidRDefault="00D73A51" w:rsidP="00D73A51">
      <w:pPr>
        <w:widowControl w:val="0"/>
        <w:overflowPunct w:val="0"/>
        <w:autoSpaceDE w:val="0"/>
        <w:autoSpaceDN w:val="0"/>
        <w:adjustRightInd w:val="0"/>
        <w:spacing w:after="240"/>
        <w:textAlignment w:val="baseline"/>
        <w:rPr>
          <w:rFonts w:eastAsia="Times New Roman" w:cs="Mangal"/>
        </w:rPr>
      </w:pPr>
    </w:p>
    <w:p w14:paraId="7E00754B" w14:textId="77777777" w:rsidR="00D73A51" w:rsidRPr="00D73A51" w:rsidRDefault="00D73A51" w:rsidP="00D73A51">
      <w:pPr>
        <w:widowControl w:val="0"/>
        <w:overflowPunct w:val="0"/>
        <w:autoSpaceDE w:val="0"/>
        <w:autoSpaceDN w:val="0"/>
        <w:adjustRightInd w:val="0"/>
        <w:spacing w:after="240"/>
        <w:ind w:left="720"/>
        <w:textAlignment w:val="baseline"/>
        <w:rPr>
          <w:rFonts w:eastAsia="Times New Roman" w:cs="Mangal"/>
        </w:rPr>
      </w:pPr>
      <w:r w:rsidRPr="00D73A51">
        <w:rPr>
          <w:rFonts w:eastAsia="Times New Roman" w:cs="Mangal"/>
        </w:rPr>
        <w:t>signed on behalf of the Tenderer</w:t>
      </w:r>
    </w:p>
    <w:p w14:paraId="72A0CCD5" w14:textId="77777777" w:rsidR="00D73A51" w:rsidRPr="00D73A51" w:rsidRDefault="00D73A51" w:rsidP="00D73A51">
      <w:pPr>
        <w:widowControl w:val="0"/>
        <w:overflowPunct w:val="0"/>
        <w:autoSpaceDE w:val="0"/>
        <w:autoSpaceDN w:val="0"/>
        <w:adjustRightInd w:val="0"/>
        <w:spacing w:after="240"/>
        <w:ind w:left="720"/>
        <w:textAlignment w:val="baseline"/>
        <w:rPr>
          <w:rFonts w:eastAsia="Times New Roman" w:cs="Mangal"/>
        </w:rPr>
      </w:pPr>
      <w:r w:rsidRPr="00D73A51">
        <w:rPr>
          <w:rFonts w:eastAsia="Times New Roman" w:cs="Mangal"/>
        </w:rPr>
        <w:t xml:space="preserve"> ..................................................................................</w:t>
      </w:r>
    </w:p>
    <w:p w14:paraId="21FC2D32" w14:textId="77777777" w:rsidR="00D73A51" w:rsidRPr="00AD703C" w:rsidRDefault="00D73A51" w:rsidP="00AD703C">
      <w:pPr>
        <w:pStyle w:val="Numbered"/>
        <w:rPr>
          <w:b/>
          <w:bCs/>
        </w:rPr>
      </w:pPr>
    </w:p>
    <w:sectPr w:rsidR="00D73A51" w:rsidRPr="00AD70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EF91" w14:textId="77777777" w:rsidR="008B1C60" w:rsidRDefault="008B1C60">
      <w:r>
        <w:separator/>
      </w:r>
    </w:p>
  </w:endnote>
  <w:endnote w:type="continuationSeparator" w:id="0">
    <w:p w14:paraId="467766F8" w14:textId="77777777" w:rsidR="008B1C60" w:rsidRDefault="008B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E87B" w14:textId="77777777" w:rsidR="008B1C60" w:rsidRDefault="008B1C60">
      <w:r>
        <w:separator/>
      </w:r>
    </w:p>
  </w:footnote>
  <w:footnote w:type="continuationSeparator" w:id="0">
    <w:p w14:paraId="22AAFE51" w14:textId="77777777" w:rsidR="008B1C60" w:rsidRDefault="008B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703C"/>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1C60"/>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D703C"/>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0515"/>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73A51"/>
    <w:rsid w:val="00DB4C12"/>
    <w:rsid w:val="00E0081E"/>
    <w:rsid w:val="00E02094"/>
    <w:rsid w:val="00E10F4C"/>
    <w:rsid w:val="00E2419F"/>
    <w:rsid w:val="00E366D6"/>
    <w:rsid w:val="00E40A68"/>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16F6B"/>
  <w15:chartTrackingRefBased/>
  <w15:docId w15:val="{7DBFF217-4615-433F-8ACE-C39FF12F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03C"/>
    <w:rPr>
      <w:rFonts w:ascii="Arial" w:eastAsia="Arial" w:hAnsi="Arial" w:cs="Arial"/>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style>
  <w:style w:type="paragraph" w:customStyle="1" w:styleId="DfESBullets">
    <w:name w:val="DfESBullets"/>
    <w:basedOn w:val="Normal"/>
    <w:rsid w:val="00AF1C07"/>
    <w:pPr>
      <w:numPr>
        <w:numId w:val="5"/>
      </w:numPr>
      <w:spacing w:after="240"/>
    </w:pPr>
  </w:style>
  <w:style w:type="paragraph" w:styleId="ListParagraph">
    <w:name w:val="List Paragraph"/>
    <w:basedOn w:val="Normal"/>
    <w:uiPriority w:val="34"/>
    <w:qFormat/>
    <w:rsid w:val="007463C5"/>
    <w:pPr>
      <w:ind w:left="720"/>
      <w:contextualSpacing/>
    </w:pPr>
  </w:style>
  <w:style w:type="character" w:customStyle="1" w:styleId="NumberedChar">
    <w:name w:val="Numbered Char"/>
    <w:link w:val="Numbered"/>
    <w:rsid w:val="00AD703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 Hazel</dc:creator>
  <cp:keywords/>
  <dc:description/>
  <cp:lastModifiedBy>MCLELLAN, Hazel</cp:lastModifiedBy>
  <cp:revision>4</cp:revision>
  <dcterms:created xsi:type="dcterms:W3CDTF">2020-12-14T19:25:00Z</dcterms:created>
  <dcterms:modified xsi:type="dcterms:W3CDTF">2021-09-07T16:46:00Z</dcterms:modified>
</cp:coreProperties>
</file>