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061F8" w14:textId="796C2696" w:rsidR="009331E2" w:rsidRPr="00A81A18" w:rsidRDefault="009331E2">
      <w:pPr>
        <w:rPr>
          <w:rFonts w:ascii="Arial" w:hAnsi="Arial" w:cs="Arial"/>
          <w:b/>
          <w:bCs/>
          <w:sz w:val="24"/>
          <w:szCs w:val="24"/>
          <w:lang w:val="en-US"/>
        </w:rPr>
      </w:pPr>
      <w:r w:rsidRPr="00A81A18">
        <w:rPr>
          <w:rFonts w:ascii="Arial" w:hAnsi="Arial" w:cs="Arial"/>
          <w:b/>
          <w:bCs/>
          <w:sz w:val="24"/>
          <w:szCs w:val="24"/>
          <w:lang w:val="en-US"/>
        </w:rPr>
        <w:t xml:space="preserve">Clarifications – responses to bidders </w:t>
      </w:r>
      <w:proofErr w:type="gramStart"/>
      <w:r w:rsidRPr="00A81A18">
        <w:rPr>
          <w:rFonts w:ascii="Arial" w:hAnsi="Arial" w:cs="Arial"/>
          <w:b/>
          <w:bCs/>
          <w:sz w:val="24"/>
          <w:szCs w:val="24"/>
          <w:lang w:val="en-US"/>
        </w:rPr>
        <w:t>questions  01</w:t>
      </w:r>
      <w:proofErr w:type="gramEnd"/>
      <w:r w:rsidRPr="00A81A18">
        <w:rPr>
          <w:rFonts w:ascii="Arial" w:hAnsi="Arial" w:cs="Arial"/>
          <w:b/>
          <w:bCs/>
          <w:sz w:val="24"/>
          <w:szCs w:val="24"/>
          <w:lang w:val="en-US"/>
        </w:rPr>
        <w:t>/12/23</w:t>
      </w:r>
      <w:r w:rsidR="00B952B4">
        <w:rPr>
          <w:rFonts w:ascii="Arial" w:hAnsi="Arial" w:cs="Arial"/>
          <w:b/>
          <w:bCs/>
          <w:sz w:val="24"/>
          <w:szCs w:val="24"/>
          <w:lang w:val="en-US"/>
        </w:rPr>
        <w:t xml:space="preserve"> – updated 12/12/23</w:t>
      </w:r>
    </w:p>
    <w:p w14:paraId="707120E7" w14:textId="5C3919F0" w:rsidR="009331E2" w:rsidRPr="00A81A18" w:rsidRDefault="009331E2" w:rsidP="009331E2">
      <w:pPr>
        <w:numPr>
          <w:ilvl w:val="0"/>
          <w:numId w:val="1"/>
        </w:numPr>
        <w:spacing w:before="100" w:beforeAutospacing="1" w:after="100" w:afterAutospacing="1" w:line="240" w:lineRule="auto"/>
        <w:rPr>
          <w:rFonts w:ascii="Arial" w:eastAsia="Times New Roman" w:hAnsi="Arial" w:cs="Arial"/>
          <w:color w:val="000000"/>
          <w:sz w:val="24"/>
          <w:szCs w:val="24"/>
        </w:rPr>
      </w:pPr>
      <w:r w:rsidRPr="00A81A18">
        <w:rPr>
          <w:rFonts w:ascii="Arial" w:eastAsia="Times New Roman" w:hAnsi="Arial" w:cs="Arial"/>
          <w:color w:val="000000"/>
          <w:sz w:val="24"/>
          <w:szCs w:val="24"/>
        </w:rPr>
        <w:t> Q: C</w:t>
      </w:r>
      <w:r w:rsidRPr="00A81A18">
        <w:rPr>
          <w:rFonts w:ascii="Arial" w:eastAsia="Times New Roman" w:hAnsi="Arial" w:cs="Arial"/>
          <w:color w:val="242424"/>
          <w:sz w:val="24"/>
          <w:szCs w:val="24"/>
          <w:shd w:val="clear" w:color="auto" w:fill="FFFFFF"/>
        </w:rPr>
        <w:t>an you please confirm what the dilapidation period is from the contract start date?</w:t>
      </w:r>
    </w:p>
    <w:p w14:paraId="284070DD" w14:textId="54A62D47" w:rsidR="009331E2" w:rsidRPr="00A81A18" w:rsidRDefault="009331E2" w:rsidP="009331E2">
      <w:pPr>
        <w:spacing w:before="100" w:beforeAutospacing="1" w:after="100" w:afterAutospacing="1"/>
        <w:ind w:left="720"/>
        <w:rPr>
          <w:rFonts w:ascii="Arial" w:eastAsia="Times New Roman" w:hAnsi="Arial" w:cs="Arial"/>
          <w:color w:val="000000"/>
          <w:sz w:val="24"/>
          <w:szCs w:val="24"/>
        </w:rPr>
      </w:pPr>
      <w:r w:rsidRPr="00A81A18">
        <w:rPr>
          <w:rFonts w:ascii="Arial" w:eastAsia="Times New Roman" w:hAnsi="Arial" w:cs="Arial"/>
          <w:color w:val="242424"/>
          <w:sz w:val="24"/>
          <w:szCs w:val="24"/>
          <w:shd w:val="clear" w:color="auto" w:fill="FFFFFF"/>
        </w:rPr>
        <w:t xml:space="preserve">A:  The </w:t>
      </w:r>
      <w:r w:rsidRPr="00A81A18">
        <w:rPr>
          <w:rFonts w:ascii="Arial" w:eastAsia="Times New Roman" w:hAnsi="Arial" w:cs="Arial"/>
          <w:color w:val="000000"/>
          <w:sz w:val="24"/>
          <w:szCs w:val="24"/>
          <w:shd w:val="clear" w:color="auto" w:fill="FFFFFF"/>
        </w:rPr>
        <w:t>contractor will undertake a risk assessment of all the lift installations within the first 3 months, and we would expect any items to be brought up as part of this activity.</w:t>
      </w:r>
    </w:p>
    <w:p w14:paraId="0AC5A656" w14:textId="65485ED6" w:rsidR="009331E2" w:rsidRPr="00A81A18" w:rsidRDefault="009331E2" w:rsidP="009331E2">
      <w:pPr>
        <w:numPr>
          <w:ilvl w:val="0"/>
          <w:numId w:val="1"/>
        </w:numPr>
        <w:spacing w:before="100" w:beforeAutospacing="1" w:after="100" w:afterAutospacing="1" w:line="240" w:lineRule="auto"/>
        <w:rPr>
          <w:rFonts w:ascii="Arial" w:eastAsia="Times New Roman" w:hAnsi="Arial" w:cs="Arial"/>
          <w:color w:val="000000"/>
          <w:sz w:val="24"/>
          <w:szCs w:val="24"/>
        </w:rPr>
      </w:pPr>
      <w:r w:rsidRPr="00A81A18">
        <w:rPr>
          <w:rFonts w:ascii="Arial" w:eastAsia="Times New Roman" w:hAnsi="Arial" w:cs="Arial"/>
          <w:color w:val="000000"/>
          <w:sz w:val="24"/>
          <w:szCs w:val="24"/>
          <w:shd w:val="clear" w:color="auto" w:fill="FFFFFF"/>
        </w:rPr>
        <w:t xml:space="preserve">Q: </w:t>
      </w:r>
      <w:r w:rsidRPr="00A81A18">
        <w:rPr>
          <w:rFonts w:ascii="Arial" w:eastAsia="Times New Roman" w:hAnsi="Arial" w:cs="Arial"/>
          <w:color w:val="242424"/>
          <w:sz w:val="24"/>
          <w:szCs w:val="24"/>
          <w:shd w:val="clear" w:color="auto" w:fill="FFFFFF"/>
        </w:rPr>
        <w:t> Is this a fully comp cover in working hours</w:t>
      </w:r>
    </w:p>
    <w:p w14:paraId="5B8ADEDF" w14:textId="77777777" w:rsidR="009331E2" w:rsidRPr="00A81A18" w:rsidRDefault="009331E2" w:rsidP="009331E2">
      <w:pPr>
        <w:spacing w:before="100" w:beforeAutospacing="1" w:after="100" w:afterAutospacing="1"/>
        <w:ind w:left="720"/>
        <w:rPr>
          <w:rFonts w:ascii="Arial" w:eastAsia="Times New Roman" w:hAnsi="Arial" w:cs="Arial"/>
          <w:color w:val="000000"/>
          <w:sz w:val="24"/>
          <w:szCs w:val="24"/>
        </w:rPr>
      </w:pPr>
      <w:r w:rsidRPr="00A81A18">
        <w:rPr>
          <w:rFonts w:ascii="Arial" w:eastAsia="Times New Roman" w:hAnsi="Arial" w:cs="Arial"/>
          <w:color w:val="242424"/>
          <w:sz w:val="24"/>
          <w:szCs w:val="24"/>
          <w:shd w:val="clear" w:color="auto" w:fill="FFFFFF"/>
        </w:rPr>
        <w:t xml:space="preserve">A:  </w:t>
      </w:r>
      <w:r w:rsidRPr="00A81A18">
        <w:rPr>
          <w:rFonts w:ascii="Arial" w:eastAsia="Times New Roman" w:hAnsi="Arial" w:cs="Arial"/>
          <w:color w:val="000000"/>
          <w:sz w:val="24"/>
          <w:szCs w:val="24"/>
          <w:shd w:val="clear" w:color="auto" w:fill="FFFFFF"/>
        </w:rPr>
        <w:t xml:space="preserve">It is fully comp within working </w:t>
      </w:r>
      <w:proofErr w:type="gramStart"/>
      <w:r w:rsidRPr="00A81A18">
        <w:rPr>
          <w:rFonts w:ascii="Arial" w:eastAsia="Times New Roman" w:hAnsi="Arial" w:cs="Arial"/>
          <w:color w:val="000000"/>
          <w:sz w:val="24"/>
          <w:szCs w:val="24"/>
          <w:shd w:val="clear" w:color="auto" w:fill="FFFFFF"/>
        </w:rPr>
        <w:t>hours,</w:t>
      </w:r>
      <w:proofErr w:type="gramEnd"/>
      <w:r w:rsidRPr="00A81A18">
        <w:rPr>
          <w:rFonts w:ascii="Arial" w:eastAsia="Times New Roman" w:hAnsi="Arial" w:cs="Arial"/>
          <w:color w:val="000000"/>
          <w:sz w:val="24"/>
          <w:szCs w:val="24"/>
          <w:shd w:val="clear" w:color="auto" w:fill="FFFFFF"/>
        </w:rPr>
        <w:t xml:space="preserve"> the site is operational from 6am - 10pm.  As we are a public building, we aim to reduce the amount of down time during the open times to the public, 10am-5:30pm. </w:t>
      </w:r>
    </w:p>
    <w:p w14:paraId="63995A30" w14:textId="3D8DE2B5" w:rsidR="0039433C" w:rsidRPr="00A81A18" w:rsidRDefault="009331E2" w:rsidP="0039433C">
      <w:pPr>
        <w:spacing w:before="100" w:beforeAutospacing="1" w:after="100" w:afterAutospacing="1"/>
        <w:ind w:left="720"/>
        <w:rPr>
          <w:rFonts w:ascii="Arial" w:eastAsia="Times New Roman" w:hAnsi="Arial" w:cs="Arial"/>
          <w:color w:val="242424"/>
          <w:sz w:val="24"/>
          <w:szCs w:val="24"/>
          <w:shd w:val="clear" w:color="auto" w:fill="FFFFFF"/>
        </w:rPr>
      </w:pPr>
      <w:r w:rsidRPr="00A81A18">
        <w:rPr>
          <w:rFonts w:ascii="Arial" w:eastAsia="Times New Roman" w:hAnsi="Arial" w:cs="Arial"/>
          <w:color w:val="242424"/>
          <w:sz w:val="24"/>
          <w:szCs w:val="24"/>
          <w:shd w:val="clear" w:color="auto" w:fill="FFFFFF"/>
        </w:rPr>
        <w:t xml:space="preserve">The Contractor shall include for in this contract all required repairs or maintenance to be carried out outside normal working hours, when requested by the Client at no additional </w:t>
      </w:r>
      <w:proofErr w:type="gramStart"/>
      <w:r w:rsidRPr="00A81A18">
        <w:rPr>
          <w:rFonts w:ascii="Arial" w:eastAsia="Times New Roman" w:hAnsi="Arial" w:cs="Arial"/>
          <w:color w:val="242424"/>
          <w:sz w:val="24"/>
          <w:szCs w:val="24"/>
          <w:shd w:val="clear" w:color="auto" w:fill="FFFFFF"/>
        </w:rPr>
        <w:t>cos</w:t>
      </w:r>
      <w:r w:rsidR="0039433C" w:rsidRPr="00A81A18">
        <w:rPr>
          <w:rFonts w:ascii="Arial" w:eastAsia="Times New Roman" w:hAnsi="Arial" w:cs="Arial"/>
          <w:color w:val="242424"/>
          <w:sz w:val="24"/>
          <w:szCs w:val="24"/>
          <w:shd w:val="clear" w:color="auto" w:fill="FFFFFF"/>
        </w:rPr>
        <w:t>t</w:t>
      </w:r>
      <w:proofErr w:type="gramEnd"/>
    </w:p>
    <w:p w14:paraId="1802555D" w14:textId="77777777" w:rsidR="0039433C" w:rsidRPr="00A81A18" w:rsidRDefault="0039433C" w:rsidP="0039433C">
      <w:pPr>
        <w:spacing w:before="100" w:beforeAutospacing="1" w:after="100" w:afterAutospacing="1"/>
        <w:ind w:left="720"/>
        <w:rPr>
          <w:rFonts w:ascii="Arial" w:eastAsia="Times New Roman" w:hAnsi="Arial" w:cs="Arial"/>
          <w:color w:val="242424"/>
          <w:sz w:val="24"/>
          <w:szCs w:val="24"/>
          <w:shd w:val="clear" w:color="auto" w:fill="FFFFFF"/>
        </w:rPr>
      </w:pPr>
    </w:p>
    <w:p w14:paraId="6D75D8F4" w14:textId="0B93463A" w:rsidR="0039433C" w:rsidRPr="00A81A18" w:rsidRDefault="0039433C" w:rsidP="00464077">
      <w:pPr>
        <w:pStyle w:val="NormalWeb"/>
        <w:numPr>
          <w:ilvl w:val="0"/>
          <w:numId w:val="1"/>
        </w:numPr>
        <w:shd w:val="clear" w:color="auto" w:fill="FFFFFF"/>
        <w:spacing w:before="0" w:beforeAutospacing="0" w:after="0" w:afterAutospacing="0"/>
        <w:rPr>
          <w:rFonts w:ascii="Arial" w:hAnsi="Arial" w:cs="Arial"/>
          <w:color w:val="242424"/>
        </w:rPr>
      </w:pPr>
      <w:r w:rsidRPr="00A81A18">
        <w:rPr>
          <w:rFonts w:ascii="Arial" w:hAnsi="Arial" w:cs="Arial"/>
          <w:color w:val="242424"/>
          <w:shd w:val="clear" w:color="auto" w:fill="FFFFFF"/>
        </w:rPr>
        <w:t>Q</w:t>
      </w:r>
      <w:r w:rsidRPr="00A81A18">
        <w:rPr>
          <w:rFonts w:ascii="Arial" w:hAnsi="Arial" w:cs="Arial"/>
          <w:color w:val="242424"/>
          <w:bdr w:val="none" w:sz="0" w:space="0" w:color="auto" w:frame="1"/>
        </w:rPr>
        <w:t xml:space="preserve"> Resource &amp; Experience asks us - Provide up to three case studies on similar (public building, heritage site, visitor attraction, restricted store) maintenance contracts that the company holds. Due to the word count limit of 600 words – can these be provided as a separate attachment, outside the word count?</w:t>
      </w:r>
      <w:r w:rsidRPr="00A81A18">
        <w:rPr>
          <w:rFonts w:ascii="Arial" w:hAnsi="Arial" w:cs="Arial"/>
          <w:color w:val="242424"/>
          <w:bdr w:val="none" w:sz="0" w:space="0" w:color="auto" w:frame="1"/>
        </w:rPr>
        <w:br/>
      </w:r>
      <w:r w:rsidRPr="00A81A18">
        <w:rPr>
          <w:rFonts w:ascii="Arial" w:hAnsi="Arial" w:cs="Arial"/>
          <w:color w:val="242424"/>
          <w:bdr w:val="none" w:sz="0" w:space="0" w:color="auto" w:frame="1"/>
        </w:rPr>
        <w:br/>
        <w:t>A. Yes, please feel free to add extra details in an appendix</w:t>
      </w:r>
      <w:r w:rsidRPr="00A81A18">
        <w:rPr>
          <w:rFonts w:ascii="Arial" w:hAnsi="Arial" w:cs="Arial"/>
          <w:color w:val="242424"/>
          <w:bdr w:val="none" w:sz="0" w:space="0" w:color="auto" w:frame="1"/>
        </w:rPr>
        <w:br/>
      </w:r>
    </w:p>
    <w:p w14:paraId="4F37838C" w14:textId="14097533" w:rsidR="0039433C" w:rsidRPr="00A81A18" w:rsidRDefault="0039433C" w:rsidP="0039433C">
      <w:pPr>
        <w:pStyle w:val="ListParagraph"/>
        <w:numPr>
          <w:ilvl w:val="0"/>
          <w:numId w:val="1"/>
        </w:numPr>
        <w:shd w:val="clear" w:color="auto" w:fill="FFFFFF"/>
        <w:spacing w:after="0" w:line="240" w:lineRule="auto"/>
        <w:rPr>
          <w:rFonts w:ascii="Arial" w:eastAsia="Times New Roman" w:hAnsi="Arial" w:cs="Arial"/>
          <w:color w:val="242424"/>
          <w:kern w:val="0"/>
          <w:sz w:val="24"/>
          <w:szCs w:val="24"/>
          <w:lang w:eastAsia="en-GB"/>
          <w14:ligatures w14:val="none"/>
        </w:rPr>
      </w:pPr>
      <w:r w:rsidRPr="00A81A18">
        <w:rPr>
          <w:rFonts w:ascii="Arial" w:eastAsia="Times New Roman" w:hAnsi="Arial" w:cs="Arial"/>
          <w:color w:val="242424"/>
          <w:sz w:val="24"/>
          <w:szCs w:val="24"/>
          <w:shd w:val="clear" w:color="auto" w:fill="FFFFFF"/>
        </w:rPr>
        <w:t xml:space="preserve"> Q </w:t>
      </w:r>
      <w:r w:rsidRPr="00A81A18">
        <w:rPr>
          <w:rFonts w:ascii="Arial" w:eastAsia="Times New Roman" w:hAnsi="Arial" w:cs="Arial"/>
          <w:color w:val="242424"/>
          <w:kern w:val="0"/>
          <w:sz w:val="24"/>
          <w:szCs w:val="24"/>
          <w:bdr w:val="none" w:sz="0" w:space="0" w:color="auto" w:frame="1"/>
          <w:lang w:eastAsia="en-GB"/>
          <w14:ligatures w14:val="none"/>
        </w:rPr>
        <w:t>The tender document asks for the below documents, could you kindly expand more on what it is you require please?</w:t>
      </w:r>
    </w:p>
    <w:p w14:paraId="1FBE7A9D" w14:textId="77777777" w:rsidR="0039433C" w:rsidRPr="00A81A18" w:rsidRDefault="0039433C" w:rsidP="0039433C">
      <w:pPr>
        <w:numPr>
          <w:ilvl w:val="1"/>
          <w:numId w:val="1"/>
        </w:numPr>
        <w:shd w:val="clear" w:color="auto" w:fill="FFFFFF"/>
        <w:spacing w:after="0" w:line="240" w:lineRule="auto"/>
        <w:rPr>
          <w:rFonts w:ascii="Arial" w:eastAsia="Times New Roman" w:hAnsi="Arial" w:cs="Arial"/>
          <w:color w:val="242424"/>
          <w:kern w:val="0"/>
          <w:sz w:val="24"/>
          <w:szCs w:val="24"/>
          <w:lang w:eastAsia="en-GB"/>
          <w14:ligatures w14:val="none"/>
        </w:rPr>
      </w:pPr>
      <w:r w:rsidRPr="00A81A18">
        <w:rPr>
          <w:rFonts w:ascii="Arial" w:eastAsia="Times New Roman" w:hAnsi="Arial" w:cs="Arial"/>
          <w:color w:val="242424"/>
          <w:kern w:val="0"/>
          <w:sz w:val="24"/>
          <w:szCs w:val="24"/>
          <w:bdr w:val="none" w:sz="0" w:space="0" w:color="auto" w:frame="1"/>
          <w:lang w:eastAsia="en-GB"/>
          <w14:ligatures w14:val="none"/>
        </w:rPr>
        <w:t xml:space="preserve">Details of maintenance portfolios </w:t>
      </w:r>
      <w:proofErr w:type="gramStart"/>
      <w:r w:rsidRPr="00A81A18">
        <w:rPr>
          <w:rFonts w:ascii="Arial" w:eastAsia="Times New Roman" w:hAnsi="Arial" w:cs="Arial"/>
          <w:color w:val="242424"/>
          <w:kern w:val="0"/>
          <w:sz w:val="24"/>
          <w:szCs w:val="24"/>
          <w:bdr w:val="none" w:sz="0" w:space="0" w:color="auto" w:frame="1"/>
          <w:lang w:eastAsia="en-GB"/>
          <w14:ligatures w14:val="none"/>
        </w:rPr>
        <w:t>-  </w:t>
      </w:r>
      <w:r w:rsidRPr="00A81A18">
        <w:rPr>
          <w:rFonts w:ascii="Arial" w:eastAsia="Times New Roman" w:hAnsi="Arial" w:cs="Arial"/>
          <w:color w:val="FF0000"/>
          <w:kern w:val="0"/>
          <w:sz w:val="24"/>
          <w:szCs w:val="24"/>
          <w:bdr w:val="none" w:sz="0" w:space="0" w:color="auto" w:frame="1"/>
          <w:lang w:eastAsia="en-GB"/>
          <w14:ligatures w14:val="none"/>
        </w:rPr>
        <w:t>details</w:t>
      </w:r>
      <w:proofErr w:type="gramEnd"/>
      <w:r w:rsidRPr="00A81A18">
        <w:rPr>
          <w:rFonts w:ascii="Arial" w:eastAsia="Times New Roman" w:hAnsi="Arial" w:cs="Arial"/>
          <w:color w:val="FF0000"/>
          <w:kern w:val="0"/>
          <w:sz w:val="24"/>
          <w:szCs w:val="24"/>
          <w:bdr w:val="none" w:sz="0" w:space="0" w:color="auto" w:frame="1"/>
          <w:lang w:eastAsia="en-GB"/>
          <w14:ligatures w14:val="none"/>
        </w:rPr>
        <w:t xml:space="preserve"> of contracts similar to this one are required</w:t>
      </w:r>
    </w:p>
    <w:p w14:paraId="697289F6" w14:textId="5406A78E" w:rsidR="0039433C" w:rsidRPr="00A81A18" w:rsidRDefault="0039433C" w:rsidP="0039433C">
      <w:pPr>
        <w:numPr>
          <w:ilvl w:val="1"/>
          <w:numId w:val="1"/>
        </w:numPr>
        <w:shd w:val="clear" w:color="auto" w:fill="FFFFFF"/>
        <w:spacing w:after="0" w:line="240" w:lineRule="auto"/>
        <w:rPr>
          <w:rFonts w:ascii="Arial" w:eastAsia="Times New Roman" w:hAnsi="Arial" w:cs="Arial"/>
          <w:color w:val="FF0000"/>
          <w:kern w:val="0"/>
          <w:sz w:val="24"/>
          <w:szCs w:val="24"/>
          <w:lang w:eastAsia="en-GB"/>
          <w14:ligatures w14:val="none"/>
        </w:rPr>
      </w:pPr>
      <w:r w:rsidRPr="00A81A18">
        <w:rPr>
          <w:rFonts w:ascii="Arial" w:eastAsia="Times New Roman" w:hAnsi="Arial" w:cs="Arial"/>
          <w:kern w:val="0"/>
          <w:sz w:val="24"/>
          <w:szCs w:val="24"/>
          <w:bdr w:val="none" w:sz="0" w:space="0" w:color="auto" w:frame="1"/>
          <w:lang w:eastAsia="en-GB"/>
          <w14:ligatures w14:val="none"/>
        </w:rPr>
        <w:t xml:space="preserve">Details of any modernisations or new lift installations in the past 12 months </w:t>
      </w:r>
      <w:r w:rsidRPr="00A81A18">
        <w:rPr>
          <w:rFonts w:ascii="Arial" w:eastAsia="Times New Roman" w:hAnsi="Arial" w:cs="Arial"/>
          <w:color w:val="FF0000"/>
          <w:kern w:val="0"/>
          <w:sz w:val="24"/>
          <w:szCs w:val="24"/>
          <w:bdr w:val="none" w:sz="0" w:space="0" w:color="auto" w:frame="1"/>
          <w:lang w:eastAsia="en-GB"/>
          <w14:ligatures w14:val="none"/>
        </w:rPr>
        <w:t xml:space="preserve">– details of any major works completed in a museum or similar </w:t>
      </w:r>
      <w:proofErr w:type="gramStart"/>
      <w:r w:rsidRPr="00A81A18">
        <w:rPr>
          <w:rFonts w:ascii="Arial" w:eastAsia="Times New Roman" w:hAnsi="Arial" w:cs="Arial"/>
          <w:color w:val="FF0000"/>
          <w:kern w:val="0"/>
          <w:sz w:val="24"/>
          <w:szCs w:val="24"/>
          <w:bdr w:val="none" w:sz="0" w:space="0" w:color="auto" w:frame="1"/>
          <w:lang w:eastAsia="en-GB"/>
          <w14:ligatures w14:val="none"/>
        </w:rPr>
        <w:t>environment</w:t>
      </w:r>
      <w:proofErr w:type="gramEnd"/>
    </w:p>
    <w:p w14:paraId="6A2393A8" w14:textId="77777777" w:rsidR="0039433C" w:rsidRPr="00A81A18" w:rsidRDefault="0039433C" w:rsidP="0039433C">
      <w:pPr>
        <w:shd w:val="clear" w:color="auto" w:fill="FFFFFF"/>
        <w:spacing w:after="0" w:line="240" w:lineRule="auto"/>
        <w:ind w:left="720"/>
        <w:rPr>
          <w:rFonts w:ascii="Arial" w:eastAsia="Times New Roman" w:hAnsi="Arial" w:cs="Arial"/>
          <w:color w:val="242424"/>
          <w:kern w:val="0"/>
          <w:sz w:val="24"/>
          <w:szCs w:val="24"/>
          <w:lang w:eastAsia="en-GB"/>
          <w14:ligatures w14:val="none"/>
        </w:rPr>
      </w:pPr>
      <w:r w:rsidRPr="00A81A18">
        <w:rPr>
          <w:rFonts w:ascii="Arial" w:eastAsia="Times New Roman" w:hAnsi="Arial" w:cs="Arial"/>
          <w:color w:val="242424"/>
          <w:kern w:val="0"/>
          <w:sz w:val="24"/>
          <w:szCs w:val="24"/>
          <w:bdr w:val="none" w:sz="0" w:space="0" w:color="auto" w:frame="1"/>
          <w:lang w:eastAsia="en-GB"/>
          <w14:ligatures w14:val="none"/>
        </w:rPr>
        <w:t>The spec states autodaillers must be reprogrammed regardless of make/model, but there is costs box in the pricing excel doc for auto daillers/gsm’s – can we presume if the auto daillers are closed protocol (not reprogrammable) and/or defective we can revert to these inputted costs on mobilisation? </w:t>
      </w:r>
      <w:r w:rsidRPr="00A81A18">
        <w:rPr>
          <w:rFonts w:ascii="Arial" w:eastAsia="Times New Roman" w:hAnsi="Arial" w:cs="Arial"/>
          <w:color w:val="FF0000"/>
          <w:kern w:val="0"/>
          <w:sz w:val="24"/>
          <w:szCs w:val="24"/>
          <w:bdr w:val="none" w:sz="0" w:space="0" w:color="auto" w:frame="1"/>
          <w:lang w:eastAsia="en-GB"/>
          <w14:ligatures w14:val="none"/>
        </w:rPr>
        <w:t xml:space="preserve">– </w:t>
      </w:r>
      <w:proofErr w:type="gramStart"/>
      <w:r w:rsidRPr="00A81A18">
        <w:rPr>
          <w:rFonts w:ascii="Arial" w:eastAsia="Times New Roman" w:hAnsi="Arial" w:cs="Arial"/>
          <w:color w:val="FF0000"/>
          <w:kern w:val="0"/>
          <w:sz w:val="24"/>
          <w:szCs w:val="24"/>
          <w:bdr w:val="none" w:sz="0" w:space="0" w:color="auto" w:frame="1"/>
          <w:lang w:eastAsia="en-GB"/>
          <w14:ligatures w14:val="none"/>
        </w:rPr>
        <w:t>yes</w:t>
      </w:r>
      <w:proofErr w:type="gramEnd"/>
    </w:p>
    <w:p w14:paraId="71E48672" w14:textId="77777777" w:rsidR="0039433C" w:rsidRPr="00A81A18" w:rsidRDefault="0039433C" w:rsidP="0039433C">
      <w:pPr>
        <w:shd w:val="clear" w:color="auto" w:fill="FFFFFF"/>
        <w:spacing w:after="0" w:line="240" w:lineRule="auto"/>
        <w:ind w:left="720"/>
        <w:rPr>
          <w:rFonts w:ascii="Arial" w:eastAsia="Times New Roman" w:hAnsi="Arial" w:cs="Arial"/>
          <w:color w:val="242424"/>
          <w:kern w:val="0"/>
          <w:sz w:val="24"/>
          <w:szCs w:val="24"/>
          <w:lang w:eastAsia="en-GB"/>
          <w14:ligatures w14:val="none"/>
        </w:rPr>
      </w:pPr>
      <w:r w:rsidRPr="00A81A18">
        <w:rPr>
          <w:rFonts w:ascii="Arial" w:eastAsia="Times New Roman" w:hAnsi="Arial" w:cs="Arial"/>
          <w:color w:val="242424"/>
          <w:kern w:val="0"/>
          <w:sz w:val="24"/>
          <w:szCs w:val="24"/>
          <w:bdr w:val="none" w:sz="0" w:space="0" w:color="auto" w:frame="1"/>
          <w:lang w:eastAsia="en-GB"/>
          <w14:ligatures w14:val="none"/>
        </w:rPr>
        <w:t>Tender return doc asks for “Certificate of Enrolment (Copy or PDF format)”, is this same if certification of incorporation? </w:t>
      </w:r>
      <w:r w:rsidRPr="00A81A18">
        <w:rPr>
          <w:rFonts w:ascii="Arial" w:eastAsia="Times New Roman" w:hAnsi="Arial" w:cs="Arial"/>
          <w:color w:val="FF0000"/>
          <w:kern w:val="0"/>
          <w:sz w:val="24"/>
          <w:szCs w:val="24"/>
          <w:bdr w:val="none" w:sz="0" w:space="0" w:color="auto" w:frame="1"/>
          <w:lang w:eastAsia="en-GB"/>
          <w14:ligatures w14:val="none"/>
        </w:rPr>
        <w:t>– Yes</w:t>
      </w:r>
    </w:p>
    <w:p w14:paraId="1B062BF5" w14:textId="77777777" w:rsidR="009331E2" w:rsidRPr="00A81A18" w:rsidRDefault="009331E2">
      <w:pPr>
        <w:rPr>
          <w:rFonts w:ascii="Arial" w:hAnsi="Arial" w:cs="Arial"/>
          <w:b/>
          <w:bCs/>
          <w:sz w:val="24"/>
          <w:szCs w:val="24"/>
          <w:lang w:val="en-US"/>
        </w:rPr>
      </w:pPr>
    </w:p>
    <w:sectPr w:rsidR="009331E2" w:rsidRPr="00A81A1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5616CD"/>
    <w:multiLevelType w:val="multilevel"/>
    <w:tmpl w:val="CD805F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6AAA4E11"/>
    <w:multiLevelType w:val="multilevel"/>
    <w:tmpl w:val="3A8678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9873203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879298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1E2"/>
    <w:rsid w:val="0039433C"/>
    <w:rsid w:val="009331E2"/>
    <w:rsid w:val="0099242D"/>
    <w:rsid w:val="00A81A18"/>
    <w:rsid w:val="00B952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1CF55"/>
  <w15:chartTrackingRefBased/>
  <w15:docId w15:val="{C4D43A47-CC97-4EE4-94ED-376059564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9433C"/>
    <w:pPr>
      <w:ind w:left="720"/>
      <w:contextualSpacing/>
    </w:pPr>
  </w:style>
  <w:style w:type="paragraph" w:styleId="NormalWeb">
    <w:name w:val="Normal (Web)"/>
    <w:basedOn w:val="Normal"/>
    <w:uiPriority w:val="99"/>
    <w:semiHidden/>
    <w:unhideWhenUsed/>
    <w:rsid w:val="0039433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markfk7mc9u0t">
    <w:name w:val="markfk7mc9u0t"/>
    <w:basedOn w:val="DefaultParagraphFont"/>
    <w:rsid w:val="003943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5438478">
      <w:bodyDiv w:val="1"/>
      <w:marLeft w:val="0"/>
      <w:marRight w:val="0"/>
      <w:marTop w:val="0"/>
      <w:marBottom w:val="0"/>
      <w:divBdr>
        <w:top w:val="none" w:sz="0" w:space="0" w:color="auto"/>
        <w:left w:val="none" w:sz="0" w:space="0" w:color="auto"/>
        <w:bottom w:val="none" w:sz="0" w:space="0" w:color="auto"/>
        <w:right w:val="none" w:sz="0" w:space="0" w:color="auto"/>
      </w:divBdr>
    </w:div>
    <w:div w:id="1290084302">
      <w:bodyDiv w:val="1"/>
      <w:marLeft w:val="0"/>
      <w:marRight w:val="0"/>
      <w:marTop w:val="0"/>
      <w:marBottom w:val="0"/>
      <w:divBdr>
        <w:top w:val="none" w:sz="0" w:space="0" w:color="auto"/>
        <w:left w:val="none" w:sz="0" w:space="0" w:color="auto"/>
        <w:bottom w:val="none" w:sz="0" w:space="0" w:color="auto"/>
        <w:right w:val="none" w:sz="0" w:space="0" w:color="auto"/>
      </w:divBdr>
    </w:div>
    <w:div w:id="1641688298">
      <w:bodyDiv w:val="1"/>
      <w:marLeft w:val="0"/>
      <w:marRight w:val="0"/>
      <w:marTop w:val="0"/>
      <w:marBottom w:val="0"/>
      <w:divBdr>
        <w:top w:val="none" w:sz="0" w:space="0" w:color="auto"/>
        <w:left w:val="none" w:sz="0" w:space="0" w:color="auto"/>
        <w:bottom w:val="none" w:sz="0" w:space="0" w:color="auto"/>
        <w:right w:val="none" w:sz="0" w:space="0" w:color="auto"/>
      </w:divBdr>
    </w:div>
    <w:div w:id="2069113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291</Words>
  <Characters>1665</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Thomas</dc:creator>
  <cp:keywords/>
  <dc:description/>
  <cp:lastModifiedBy>Paula Thomas</cp:lastModifiedBy>
  <cp:revision>4</cp:revision>
  <dcterms:created xsi:type="dcterms:W3CDTF">2023-12-01T14:28:00Z</dcterms:created>
  <dcterms:modified xsi:type="dcterms:W3CDTF">2023-12-12T16:44:00Z</dcterms:modified>
</cp:coreProperties>
</file>