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Toc243460364" w:displacedByCustomXml="next"/>
    <w:bookmarkStart w:id="2" w:name="_Toc243461973" w:displacedByCustomXml="next"/>
    <w:sdt>
      <w:sdtPr>
        <w:rPr>
          <w:rFonts w:ascii="Verdana" w:eastAsia="Times New Roman" w:hAnsi="Verdana" w:cs="Verdana"/>
          <w:b/>
          <w:sz w:val="24"/>
          <w:szCs w:val="20"/>
          <w:lang w:val="en-IE" w:eastAsia="en-GB"/>
        </w:rPr>
        <w:id w:val="36319219"/>
        <w:docPartObj>
          <w:docPartGallery w:val="Cover Pages"/>
          <w:docPartUnique/>
        </w:docPartObj>
      </w:sdtPr>
      <w:sdtEndPr>
        <w:rPr>
          <w:rFonts w:ascii="Arial" w:hAnsi="Arial" w:cs="Arial"/>
          <w:sz w:val="28"/>
          <w:szCs w:val="28"/>
          <w:u w:val="single"/>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339"/>
          </w:tblGrid>
          <w:tr w:rsidR="00C154DC" w14:paraId="5898444B" w14:textId="77777777" w:rsidTr="00534422">
            <w:trPr>
              <w:trHeight w:val="2684"/>
            </w:trPr>
            <w:tc>
              <w:tcPr>
                <w:tcW w:w="3397" w:type="dxa"/>
              </w:tcPr>
              <w:p w14:paraId="6ACBF5D4" w14:textId="2753098C" w:rsidR="00C154DC" w:rsidRDefault="00C154DC" w:rsidP="00534422">
                <w:pPr>
                  <w:pStyle w:val="NoSpacing"/>
                  <w:rPr>
                    <w:rFonts w:cs="Arial"/>
                    <w:b/>
                    <w:sz w:val="24"/>
                  </w:rPr>
                </w:pPr>
                <w:r>
                  <w:rPr>
                    <w:noProof/>
                    <w:lang w:val="en-GB" w:eastAsia="en-GB"/>
                  </w:rPr>
                  <w:drawing>
                    <wp:inline distT="0" distB="0" distL="0" distR="0" wp14:anchorId="02A922C4" wp14:editId="2DA75D2C">
                      <wp:extent cx="1864360" cy="1555750"/>
                      <wp:effectExtent l="0" t="0" r="2540" b="6350"/>
                      <wp:docPr id="1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4360" cy="1555750"/>
                              </a:xfrm>
                              <a:prstGeom prst="rect">
                                <a:avLst/>
                              </a:prstGeom>
                              <a:noFill/>
                              <a:ln w="9525">
                                <a:noFill/>
                                <a:miter lim="800000"/>
                                <a:headEnd/>
                                <a:tailEnd/>
                              </a:ln>
                            </pic:spPr>
                          </pic:pic>
                        </a:graphicData>
                      </a:graphic>
                    </wp:inline>
                  </w:drawing>
                </w:r>
              </w:p>
            </w:tc>
            <w:tc>
              <w:tcPr>
                <w:tcW w:w="6339" w:type="dxa"/>
              </w:tcPr>
              <w:p w14:paraId="08AE1BA9" w14:textId="27995B69" w:rsidR="00C154DC" w:rsidRDefault="00C154DC" w:rsidP="00534422">
                <w:pPr>
                  <w:pStyle w:val="BodyText"/>
                  <w:spacing w:after="60"/>
                  <w:jc w:val="left"/>
                  <w:rPr>
                    <w:rFonts w:ascii="Arial" w:eastAsiaTheme="majorEastAsia" w:hAnsi="Arial" w:cs="Arial"/>
                    <w:sz w:val="52"/>
                    <w:szCs w:val="72"/>
                    <w:lang w:val="en-GB"/>
                  </w:rPr>
                </w:pPr>
                <w:r>
                  <w:rPr>
                    <w:rFonts w:ascii="Arial" w:eastAsiaTheme="majorEastAsia" w:hAnsi="Arial" w:cs="Arial"/>
                    <w:sz w:val="52"/>
                    <w:szCs w:val="72"/>
                    <w:lang w:val="en-GB"/>
                  </w:rPr>
                  <w:t>C</w:t>
                </w:r>
                <w:r w:rsidR="00C360CA">
                  <w:rPr>
                    <w:rFonts w:ascii="Arial" w:eastAsiaTheme="majorEastAsia" w:hAnsi="Arial" w:cs="Arial"/>
                    <w:sz w:val="52"/>
                    <w:szCs w:val="72"/>
                    <w:lang w:val="en-GB"/>
                  </w:rPr>
                  <w:t>ALL-OFF CONTRACT</w:t>
                </w:r>
              </w:p>
              <w:p w14:paraId="190C512D" w14:textId="3D599233" w:rsidR="00E55442" w:rsidRDefault="00E55442" w:rsidP="00534422">
                <w:pPr>
                  <w:pStyle w:val="NoSpacing"/>
                  <w:rPr>
                    <w:rFonts w:ascii="Arial" w:eastAsiaTheme="majorEastAsia" w:hAnsi="Arial" w:cs="Arial"/>
                    <w:sz w:val="28"/>
                    <w:szCs w:val="28"/>
                    <w:lang w:val="en-GB"/>
                  </w:rPr>
                </w:pPr>
                <w:r>
                  <w:rPr>
                    <w:rFonts w:ascii="Arial" w:eastAsiaTheme="majorEastAsia" w:hAnsi="Arial" w:cs="Arial"/>
                    <w:sz w:val="28"/>
                    <w:szCs w:val="28"/>
                    <w:lang w:val="en-GB"/>
                  </w:rPr>
                  <w:t>Cyber Security Services 2 RM3764ii</w:t>
                </w:r>
              </w:p>
              <w:p w14:paraId="304A8ED9" w14:textId="77777777" w:rsidR="00E55442" w:rsidRDefault="00E55442" w:rsidP="00534422">
                <w:pPr>
                  <w:pStyle w:val="NoSpacing"/>
                  <w:rPr>
                    <w:rFonts w:ascii="Arial" w:eastAsiaTheme="majorEastAsia" w:hAnsi="Arial" w:cs="Arial"/>
                    <w:sz w:val="28"/>
                    <w:szCs w:val="28"/>
                    <w:lang w:val="en-GB"/>
                  </w:rPr>
                </w:pPr>
              </w:p>
              <w:p w14:paraId="1A67CF21" w14:textId="1608E563" w:rsidR="00C154DC" w:rsidRDefault="00C154DC" w:rsidP="00534422">
                <w:pPr>
                  <w:pStyle w:val="NoSpacing"/>
                  <w:rPr>
                    <w:rFonts w:ascii="Arial" w:eastAsiaTheme="majorEastAsia" w:hAnsi="Arial" w:cs="Arial"/>
                    <w:sz w:val="28"/>
                    <w:szCs w:val="28"/>
                    <w:lang w:val="en-GB"/>
                  </w:rPr>
                </w:pPr>
                <w:r w:rsidRPr="00B01FD7">
                  <w:rPr>
                    <w:rFonts w:ascii="Arial" w:eastAsiaTheme="majorEastAsia" w:hAnsi="Arial" w:cs="Arial"/>
                    <w:sz w:val="28"/>
                    <w:szCs w:val="28"/>
                    <w:lang w:val="en-GB"/>
                  </w:rPr>
                  <w:t>PART A Order Form , Specific</w:t>
                </w:r>
                <w:r w:rsidR="00534422">
                  <w:rPr>
                    <w:rFonts w:ascii="Arial" w:eastAsiaTheme="majorEastAsia" w:hAnsi="Arial" w:cs="Arial"/>
                    <w:sz w:val="28"/>
                    <w:szCs w:val="28"/>
                    <w:lang w:val="en-GB"/>
                  </w:rPr>
                  <w:t xml:space="preserve"> </w:t>
                </w:r>
                <w:r w:rsidRPr="00B01FD7">
                  <w:rPr>
                    <w:rFonts w:ascii="Arial" w:eastAsiaTheme="majorEastAsia" w:hAnsi="Arial" w:cs="Arial"/>
                    <w:sz w:val="28"/>
                    <w:szCs w:val="28"/>
                    <w:lang w:val="en-GB"/>
                  </w:rPr>
                  <w:t xml:space="preserve">Terms and </w:t>
                </w:r>
              </w:p>
              <w:p w14:paraId="1B81E953" w14:textId="77777777" w:rsidR="00C154DC" w:rsidRDefault="00C154DC" w:rsidP="00534422">
                <w:pPr>
                  <w:pStyle w:val="NoSpacing"/>
                  <w:rPr>
                    <w:rFonts w:ascii="Arial" w:eastAsiaTheme="majorEastAsia" w:hAnsi="Arial" w:cs="Arial"/>
                    <w:sz w:val="28"/>
                    <w:szCs w:val="28"/>
                    <w:lang w:val="en-GB"/>
                  </w:rPr>
                </w:pPr>
                <w:r w:rsidRPr="00B01FD7">
                  <w:rPr>
                    <w:rFonts w:ascii="Arial" w:eastAsiaTheme="majorEastAsia" w:hAnsi="Arial" w:cs="Arial"/>
                    <w:sz w:val="28"/>
                    <w:szCs w:val="28"/>
                    <w:lang w:val="en-GB"/>
                  </w:rPr>
                  <w:t>PART B Schedules</w:t>
                </w:r>
              </w:p>
              <w:p w14:paraId="56C2D7C3" w14:textId="21297941" w:rsidR="00E243B4" w:rsidRPr="00B01FD7" w:rsidRDefault="00E243B4" w:rsidP="00534422">
                <w:pPr>
                  <w:pStyle w:val="NoSpacing"/>
                  <w:rPr>
                    <w:rFonts w:ascii="Arial" w:eastAsiaTheme="majorEastAsia" w:hAnsi="Arial" w:cs="Arial"/>
                    <w:sz w:val="28"/>
                    <w:szCs w:val="28"/>
                    <w:lang w:val="en-GB"/>
                  </w:rPr>
                </w:pPr>
                <w:r>
                  <w:rPr>
                    <w:rFonts w:ascii="Arial" w:eastAsiaTheme="majorEastAsia" w:hAnsi="Arial" w:cs="Arial"/>
                    <w:sz w:val="28"/>
                    <w:szCs w:val="28"/>
                    <w:lang w:val="en-GB"/>
                  </w:rPr>
                  <w:t xml:space="preserve">PART C </w:t>
                </w:r>
                <w:r w:rsidR="00FD5A57">
                  <w:rPr>
                    <w:rFonts w:ascii="Arial" w:eastAsiaTheme="majorEastAsia" w:hAnsi="Arial" w:cs="Arial"/>
                    <w:sz w:val="28"/>
                    <w:szCs w:val="28"/>
                    <w:lang w:val="en-GB"/>
                  </w:rPr>
                  <w:t xml:space="preserve">RM3764ii </w:t>
                </w:r>
                <w:r>
                  <w:rPr>
                    <w:rFonts w:ascii="Arial" w:eastAsiaTheme="majorEastAsia" w:hAnsi="Arial" w:cs="Arial"/>
                    <w:sz w:val="28"/>
                    <w:szCs w:val="28"/>
                    <w:lang w:val="en-GB"/>
                  </w:rPr>
                  <w:t xml:space="preserve">Standard </w:t>
                </w:r>
                <w:r w:rsidR="00534422">
                  <w:rPr>
                    <w:rFonts w:ascii="Arial" w:eastAsiaTheme="majorEastAsia" w:hAnsi="Arial" w:cs="Arial"/>
                    <w:sz w:val="28"/>
                    <w:szCs w:val="28"/>
                    <w:lang w:val="en-GB"/>
                  </w:rPr>
                  <w:t>(non-variable)</w:t>
                </w:r>
                <w:r>
                  <w:rPr>
                    <w:rFonts w:ascii="Arial" w:eastAsiaTheme="majorEastAsia" w:hAnsi="Arial" w:cs="Arial"/>
                    <w:sz w:val="28"/>
                    <w:szCs w:val="28"/>
                    <w:lang w:val="en-GB"/>
                  </w:rPr>
                  <w:t>Terms</w:t>
                </w:r>
                <w:r w:rsidR="00FD5A57">
                  <w:rPr>
                    <w:rFonts w:ascii="Arial" w:eastAsiaTheme="majorEastAsia" w:hAnsi="Arial" w:cs="Arial"/>
                    <w:sz w:val="28"/>
                    <w:szCs w:val="28"/>
                    <w:lang w:val="en-GB"/>
                  </w:rPr>
                  <w:t xml:space="preserve"> </w:t>
                </w:r>
                <w:r w:rsidRPr="00FD5A57">
                  <w:rPr>
                    <w:rFonts w:ascii="Arial" w:eastAsiaTheme="majorEastAsia" w:hAnsi="Arial" w:cs="Arial"/>
                    <w:i/>
                    <w:sz w:val="28"/>
                    <w:szCs w:val="28"/>
                    <w:lang w:val="en-GB"/>
                  </w:rPr>
                  <w:t xml:space="preserve">(held </w:t>
                </w:r>
                <w:r w:rsidR="00396A87">
                  <w:rPr>
                    <w:rFonts w:ascii="Arial" w:eastAsiaTheme="majorEastAsia" w:hAnsi="Arial" w:cs="Arial"/>
                    <w:i/>
                    <w:sz w:val="28"/>
                    <w:szCs w:val="28"/>
                    <w:lang w:val="en-GB"/>
                  </w:rPr>
                  <w:t xml:space="preserve">separately </w:t>
                </w:r>
                <w:r w:rsidRPr="00FD5A57">
                  <w:rPr>
                    <w:rFonts w:ascii="Arial" w:eastAsiaTheme="majorEastAsia" w:hAnsi="Arial" w:cs="Arial"/>
                    <w:i/>
                    <w:sz w:val="28"/>
                    <w:szCs w:val="28"/>
                    <w:lang w:val="en-GB"/>
                  </w:rPr>
                  <w:t>online)</w:t>
                </w:r>
              </w:p>
              <w:p w14:paraId="2DA2C625" w14:textId="627A8292" w:rsidR="00C154DC" w:rsidRDefault="00C154DC" w:rsidP="00534422">
                <w:pPr>
                  <w:pStyle w:val="BodyText"/>
                  <w:spacing w:after="60"/>
                  <w:jc w:val="left"/>
                  <w:rPr>
                    <w:rFonts w:cs="Arial"/>
                    <w:b/>
                    <w:sz w:val="24"/>
                  </w:rPr>
                </w:pPr>
              </w:p>
            </w:tc>
          </w:tr>
        </w:tbl>
        <w:p w14:paraId="24F55396" w14:textId="308BF0B0" w:rsidR="00EA4EBE" w:rsidRDefault="00EA4EBE" w:rsidP="00C154DC">
          <w:pPr>
            <w:pStyle w:val="BodyText"/>
            <w:spacing w:after="60"/>
            <w:jc w:val="left"/>
            <w:rPr>
              <w:rFonts w:cs="Arial"/>
              <w:b/>
              <w:sz w:val="24"/>
            </w:rPr>
          </w:pPr>
        </w:p>
        <w:p w14:paraId="403371DA" w14:textId="77777777" w:rsidR="00382342" w:rsidRDefault="00382342" w:rsidP="00B261AD">
          <w:pPr>
            <w:jc w:val="left"/>
            <w:rPr>
              <w:b/>
              <w:sz w:val="28"/>
              <w:szCs w:val="28"/>
              <w:u w:val="single"/>
            </w:rPr>
          </w:pPr>
        </w:p>
        <w:p w14:paraId="4B610D9B" w14:textId="7CF7628F" w:rsidR="00C755B3" w:rsidRPr="007E27C3" w:rsidRDefault="0054558F" w:rsidP="00B261AD">
          <w:pPr>
            <w:jc w:val="left"/>
            <w:rPr>
              <w:b/>
              <w:sz w:val="28"/>
              <w:szCs w:val="28"/>
              <w:u w:val="single"/>
            </w:rPr>
          </w:pPr>
        </w:p>
      </w:sdtContent>
    </w:sdt>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0"/>
        <w:gridCol w:w="6342"/>
      </w:tblGrid>
      <w:tr w:rsidR="0082124B" w:rsidRPr="004E016D" w14:paraId="71F8FE64" w14:textId="77777777" w:rsidTr="00C360CA">
        <w:trPr>
          <w:trHeight w:val="353"/>
        </w:trPr>
        <w:tc>
          <w:tcPr>
            <w:tcW w:w="1745" w:type="pct"/>
            <w:shd w:val="clear" w:color="auto" w:fill="DBE5F1" w:themeFill="accent1" w:themeFillTint="33"/>
          </w:tcPr>
          <w:p w14:paraId="5137495B" w14:textId="36DF9B12" w:rsidR="0082124B" w:rsidRPr="0087740C" w:rsidRDefault="00FF05ED" w:rsidP="00F86438">
            <w:pPr>
              <w:pStyle w:val="ORDERFORML1NONNUMBERBOLDUPPERCASE"/>
              <w:spacing w:before="0" w:after="60"/>
              <w:jc w:val="left"/>
              <w:rPr>
                <w:rFonts w:ascii="Arial" w:hAnsi="Arial"/>
                <w:szCs w:val="20"/>
              </w:rPr>
            </w:pPr>
            <w:r>
              <w:rPr>
                <w:rFonts w:ascii="Arial" w:eastAsiaTheme="majorEastAsia" w:hAnsi="Arial"/>
                <w:caps w:val="0"/>
                <w:szCs w:val="20"/>
              </w:rPr>
              <w:t>Buyer</w:t>
            </w:r>
            <w:r w:rsidR="00C360CA" w:rsidRPr="0087740C">
              <w:rPr>
                <w:rFonts w:ascii="Arial" w:eastAsiaTheme="majorEastAsia" w:hAnsi="Arial"/>
                <w:caps w:val="0"/>
                <w:szCs w:val="20"/>
              </w:rPr>
              <w:t xml:space="preserve"> Ref:</w:t>
            </w:r>
            <w:r w:rsidR="00C360CA" w:rsidRPr="0087740C">
              <w:rPr>
                <w:rFonts w:ascii="Arial" w:eastAsiaTheme="majorEastAsia" w:hAnsi="Arial"/>
                <w:caps w:val="0"/>
                <w:szCs w:val="20"/>
              </w:rPr>
              <w:tab/>
            </w:r>
          </w:p>
        </w:tc>
        <w:tc>
          <w:tcPr>
            <w:tcW w:w="3255" w:type="pct"/>
          </w:tcPr>
          <w:p w14:paraId="510618FA" w14:textId="33A054FE" w:rsidR="0082124B" w:rsidRPr="0087740C" w:rsidRDefault="009F3BBE" w:rsidP="00F86438">
            <w:pPr>
              <w:pStyle w:val="ORDERFORML1NONNUMBERBOLDUPPERCASE"/>
              <w:spacing w:before="0" w:after="60"/>
              <w:rPr>
                <w:rStyle w:val="ORDERFORMTEXTBOCKChar"/>
                <w:b/>
                <w:i w:val="0"/>
                <w:color w:val="808080" w:themeColor="background1" w:themeShade="80"/>
              </w:rPr>
            </w:pPr>
            <w:r>
              <w:rPr>
                <w:rFonts w:ascii="Arial" w:eastAsiaTheme="majorEastAsia" w:hAnsi="Arial"/>
                <w:b w:val="0"/>
                <w:i/>
                <w:caps w:val="0"/>
              </w:rPr>
              <w:t xml:space="preserve"> </w:t>
            </w:r>
          </w:p>
        </w:tc>
      </w:tr>
      <w:tr w:rsidR="00EB6EF2" w:rsidRPr="004E016D" w14:paraId="6CC397B7" w14:textId="77777777" w:rsidTr="00C360CA">
        <w:trPr>
          <w:trHeight w:val="333"/>
        </w:trPr>
        <w:tc>
          <w:tcPr>
            <w:tcW w:w="1745" w:type="pct"/>
            <w:shd w:val="clear" w:color="auto" w:fill="DBE5F1" w:themeFill="accent1" w:themeFillTint="33"/>
          </w:tcPr>
          <w:p w14:paraId="5448BCDC" w14:textId="012F29FD" w:rsidR="00EB6EF2" w:rsidRPr="0087740C" w:rsidRDefault="00C360CA" w:rsidP="00F86438">
            <w:pPr>
              <w:pStyle w:val="ORDERFORML1NONNUMBERBOLDUPPERCASE"/>
              <w:spacing w:before="0" w:after="60"/>
              <w:jc w:val="left"/>
              <w:rPr>
                <w:rFonts w:ascii="Arial" w:hAnsi="Arial"/>
                <w:szCs w:val="20"/>
              </w:rPr>
            </w:pPr>
            <w:r w:rsidRPr="0087740C">
              <w:rPr>
                <w:rFonts w:ascii="Arial" w:hAnsi="Arial"/>
                <w:caps w:val="0"/>
                <w:szCs w:val="20"/>
              </w:rPr>
              <w:t>Date</w:t>
            </w:r>
            <w:r w:rsidR="00AE21CC" w:rsidRPr="0087740C">
              <w:rPr>
                <w:rFonts w:ascii="Arial" w:hAnsi="Arial"/>
                <w:caps w:val="0"/>
                <w:szCs w:val="20"/>
              </w:rPr>
              <w:t xml:space="preserve"> s</w:t>
            </w:r>
            <w:r w:rsidR="0040566F">
              <w:rPr>
                <w:rFonts w:ascii="Arial" w:hAnsi="Arial"/>
                <w:caps w:val="0"/>
                <w:szCs w:val="20"/>
              </w:rPr>
              <w:t>ent to supplier</w:t>
            </w:r>
            <w:r w:rsidRPr="0087740C">
              <w:rPr>
                <w:rFonts w:ascii="Arial" w:hAnsi="Arial"/>
                <w:caps w:val="0"/>
                <w:szCs w:val="20"/>
              </w:rPr>
              <w:t>:</w:t>
            </w:r>
          </w:p>
        </w:tc>
        <w:tc>
          <w:tcPr>
            <w:tcW w:w="3255" w:type="pct"/>
          </w:tcPr>
          <w:p w14:paraId="0582249F" w14:textId="159E3992" w:rsidR="00EB6EF2" w:rsidRPr="0087740C" w:rsidRDefault="0054558F" w:rsidP="009F3BBE">
            <w:pPr>
              <w:pStyle w:val="ORDERFORML1NONNUMBERBOLDUPPERCASE"/>
              <w:spacing w:before="0" w:after="60"/>
              <w:rPr>
                <w:rFonts w:ascii="Arial" w:hAnsi="Arial"/>
                <w:i/>
                <w:color w:val="808080" w:themeColor="background1" w:themeShade="80"/>
              </w:rPr>
            </w:pPr>
            <w:sdt>
              <w:sdtPr>
                <w:rPr>
                  <w:rStyle w:val="ORDERFORMTEXTBOCKChar"/>
                  <w:i w:val="0"/>
                  <w:color w:val="808080" w:themeColor="background1" w:themeShade="80"/>
                </w:rPr>
                <w:id w:val="-922260723"/>
              </w:sdtPr>
              <w:sdtEndPr>
                <w:rPr>
                  <w:rStyle w:val="ORDERFORMTEXTBOCKChar"/>
                </w:rPr>
              </w:sdtEndPr>
              <w:sdtContent>
                <w:sdt>
                  <w:sdtPr>
                    <w:rPr>
                      <w:rStyle w:val="ORDERFORMTEXTBOCKChar"/>
                      <w:i w:val="0"/>
                      <w:color w:val="808080" w:themeColor="background1" w:themeShade="80"/>
                    </w:rPr>
                    <w:id w:val="440495022"/>
                    <w:date>
                      <w:dateFormat w:val="dd/MM/yyyy"/>
                      <w:lid w:val="en-GB"/>
                      <w:storeMappedDataAs w:val="dateTime"/>
                      <w:calendar w:val="gregorian"/>
                    </w:date>
                  </w:sdtPr>
                  <w:sdtEndPr>
                    <w:rPr>
                      <w:rStyle w:val="ORDERFORMTEXTBOCKChar"/>
                    </w:rPr>
                  </w:sdtEndPr>
                  <w:sdtContent>
                    <w:r w:rsidR="005431FD">
                      <w:rPr>
                        <w:rStyle w:val="ORDERFORMTEXTBOCKChar"/>
                        <w:i w:val="0"/>
                        <w:color w:val="808080" w:themeColor="background1" w:themeShade="80"/>
                      </w:rPr>
                      <w:t>Select date</w:t>
                    </w:r>
                  </w:sdtContent>
                </w:sdt>
              </w:sdtContent>
            </w:sdt>
          </w:p>
        </w:tc>
      </w:tr>
      <w:tr w:rsidR="00975590" w:rsidRPr="004E016D" w14:paraId="145A760D" w14:textId="77777777" w:rsidTr="00C360CA">
        <w:trPr>
          <w:trHeight w:val="299"/>
        </w:trPr>
        <w:tc>
          <w:tcPr>
            <w:tcW w:w="1745" w:type="pct"/>
            <w:tcBorders>
              <w:bottom w:val="single" w:sz="4" w:space="0" w:color="808080" w:themeColor="background1" w:themeShade="80"/>
            </w:tcBorders>
            <w:shd w:val="clear" w:color="auto" w:fill="DBE5F1" w:themeFill="accent1" w:themeFillTint="33"/>
          </w:tcPr>
          <w:p w14:paraId="26A02AEA" w14:textId="533887A2" w:rsidR="00EB6EF2" w:rsidRPr="0087740C" w:rsidRDefault="00C360CA" w:rsidP="00F86438">
            <w:pPr>
              <w:pStyle w:val="ORDERFORML1NONNUMBERBOLDUPPERCASE"/>
              <w:spacing w:before="0" w:after="60"/>
              <w:jc w:val="left"/>
              <w:rPr>
                <w:rFonts w:ascii="Arial" w:hAnsi="Arial"/>
                <w:szCs w:val="20"/>
              </w:rPr>
            </w:pPr>
            <w:r w:rsidRPr="0087740C">
              <w:rPr>
                <w:rFonts w:ascii="Arial" w:hAnsi="Arial"/>
                <w:caps w:val="0"/>
                <w:szCs w:val="20"/>
              </w:rPr>
              <w:t>Purchase Order Number:</w:t>
            </w:r>
          </w:p>
        </w:tc>
        <w:tc>
          <w:tcPr>
            <w:tcW w:w="3255" w:type="pct"/>
            <w:tcBorders>
              <w:bottom w:val="single" w:sz="4" w:space="0" w:color="808080" w:themeColor="background1" w:themeShade="80"/>
            </w:tcBorders>
          </w:tcPr>
          <w:p w14:paraId="7B8E1221" w14:textId="38930FBC" w:rsidR="00EB6EF2" w:rsidRPr="0087740C" w:rsidRDefault="0054558F" w:rsidP="009F3BBE">
            <w:pPr>
              <w:pStyle w:val="ORDERFORML1NONNUMBERBOLDUPPERCASE"/>
              <w:spacing w:before="0" w:after="60"/>
              <w:rPr>
                <w:rFonts w:ascii="Arial" w:hAnsi="Arial"/>
                <w:b w:val="0"/>
                <w:caps w:val="0"/>
                <w:color w:val="808080" w:themeColor="background1" w:themeShade="80"/>
              </w:rPr>
            </w:pPr>
            <w:sdt>
              <w:sdtPr>
                <w:rPr>
                  <w:rFonts w:ascii="Arial" w:hAnsi="Arial"/>
                  <w:b w:val="0"/>
                  <w:color w:val="808080" w:themeColor="background1" w:themeShade="80"/>
                </w:rPr>
                <w:id w:val="-1457705305"/>
                <w:showingPlcHdr/>
              </w:sdtPr>
              <w:sdtEndPr/>
              <w:sdtContent>
                <w:r w:rsidR="003E257C">
                  <w:rPr>
                    <w:rFonts w:ascii="Arial" w:hAnsi="Arial"/>
                    <w:b w:val="0"/>
                    <w:color w:val="808080" w:themeColor="background1" w:themeShade="80"/>
                  </w:rPr>
                  <w:t xml:space="preserve">     </w:t>
                </w:r>
              </w:sdtContent>
            </w:sdt>
            <w:r w:rsidR="00F86438" w:rsidRPr="0087740C" w:rsidDel="00F86438">
              <w:rPr>
                <w:rFonts w:ascii="Arial" w:hAnsi="Arial"/>
                <w:b w:val="0"/>
                <w:caps w:val="0"/>
                <w:color w:val="808080" w:themeColor="background1" w:themeShade="80"/>
              </w:rPr>
              <w:t xml:space="preserve"> </w:t>
            </w:r>
            <w:r w:rsidR="009F3BBE">
              <w:rPr>
                <w:rFonts w:ascii="Arial" w:hAnsi="Arial"/>
                <w:b w:val="0"/>
                <w:caps w:val="0"/>
                <w:color w:val="808080" w:themeColor="background1" w:themeShade="80"/>
              </w:rPr>
              <w:t xml:space="preserve"> </w:t>
            </w:r>
          </w:p>
        </w:tc>
      </w:tr>
    </w:tbl>
    <w:p w14:paraId="0A82E740" w14:textId="77777777" w:rsidR="00C360CA" w:rsidRDefault="00C360CA"/>
    <w:p w14:paraId="049FA18A" w14:textId="77777777" w:rsidR="00382342" w:rsidRDefault="00382342"/>
    <w:p w14:paraId="5AD42274" w14:textId="52219430" w:rsidR="00382342" w:rsidRPr="009F3BBE" w:rsidRDefault="00E243B4" w:rsidP="009F3BBE">
      <w:pPr>
        <w:spacing w:after="240"/>
        <w:rPr>
          <w:rFonts w:ascii="Arial" w:hAnsi="Arial" w:cs="Arial"/>
          <w:b/>
          <w:color w:val="4F81BD" w:themeColor="accent1"/>
          <w:sz w:val="28"/>
        </w:rPr>
      </w:pPr>
      <w:r w:rsidRPr="009F3BBE">
        <w:rPr>
          <w:rFonts w:ascii="Arial" w:hAnsi="Arial" w:cs="Arial"/>
          <w:b/>
          <w:color w:val="4F81BD" w:themeColor="accent1"/>
          <w:sz w:val="28"/>
        </w:rPr>
        <w:t>This agreement is between</w:t>
      </w:r>
      <w:r w:rsidR="009F3BBE" w:rsidRPr="009F3BBE">
        <w:rPr>
          <w:rFonts w:ascii="Arial" w:hAnsi="Arial" w:cs="Arial"/>
          <w:b/>
          <w:color w:val="4F81BD" w:themeColor="accent1"/>
          <w:sz w:val="28"/>
        </w:rPr>
        <w:t>:</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0"/>
      </w:tblGrid>
      <w:tr w:rsidR="00E243B4" w:rsidRPr="004E016D" w14:paraId="1ACC6F04" w14:textId="77777777" w:rsidTr="00FD5A57">
        <w:tc>
          <w:tcPr>
            <w:tcW w:w="5000" w:type="pct"/>
            <w:shd w:val="clear" w:color="auto" w:fill="auto"/>
            <w:vAlign w:val="center"/>
          </w:tcPr>
          <w:p w14:paraId="6994312E" w14:textId="0BE2886F" w:rsidR="00E243B4" w:rsidRPr="0087740C" w:rsidRDefault="00E243B4" w:rsidP="00126545">
            <w:pPr>
              <w:pStyle w:val="ORDERFORML1NONNUMBERBOLDUPPERCASE"/>
              <w:spacing w:before="0" w:after="60"/>
              <w:rPr>
                <w:rFonts w:ascii="Arial" w:hAnsi="Arial"/>
                <w:caps w:val="0"/>
                <w:szCs w:val="20"/>
              </w:rPr>
            </w:pPr>
            <w:r w:rsidRPr="0087740C">
              <w:rPr>
                <w:rFonts w:ascii="Arial" w:hAnsi="Arial"/>
                <w:caps w:val="0"/>
                <w:szCs w:val="20"/>
              </w:rPr>
              <w:t>the “</w:t>
            </w:r>
            <w:r w:rsidR="00FF05ED">
              <w:rPr>
                <w:rFonts w:ascii="Arial" w:hAnsi="Arial"/>
                <w:caps w:val="0"/>
                <w:szCs w:val="20"/>
              </w:rPr>
              <w:t>Buyer</w:t>
            </w:r>
            <w:r w:rsidRPr="0087740C">
              <w:rPr>
                <w:rFonts w:ascii="Arial" w:hAnsi="Arial"/>
                <w:caps w:val="0"/>
                <w:szCs w:val="20"/>
              </w:rPr>
              <w:t>”</w:t>
            </w:r>
          </w:p>
          <w:p w14:paraId="752FA9D1" w14:textId="5CAA5CA4" w:rsidR="00E243B4" w:rsidRPr="0087740C" w:rsidRDefault="0054558F" w:rsidP="00126545">
            <w:pPr>
              <w:pStyle w:val="ORDERFORML1NONNUMBERBOLDUPPERCASE"/>
              <w:spacing w:before="0" w:after="60"/>
              <w:jc w:val="left"/>
              <w:rPr>
                <w:rFonts w:ascii="Arial" w:hAnsi="Arial"/>
                <w:b w:val="0"/>
                <w:caps w:val="0"/>
                <w:color w:val="808080" w:themeColor="background1" w:themeShade="80"/>
                <w:szCs w:val="20"/>
              </w:rPr>
            </w:pPr>
            <w:sdt>
              <w:sdtPr>
                <w:rPr>
                  <w:rFonts w:ascii="Arial" w:hAnsi="Arial"/>
                  <w:b w:val="0"/>
                  <w:caps w:val="0"/>
                  <w:color w:val="808080" w:themeColor="background1" w:themeShade="80"/>
                  <w:szCs w:val="20"/>
                </w:rPr>
                <w:id w:val="657197836"/>
              </w:sdtPr>
              <w:sdtEndPr/>
              <w:sdtContent>
                <w:r w:rsidR="00FF05ED">
                  <w:rPr>
                    <w:rFonts w:ascii="Arial" w:hAnsi="Arial"/>
                    <w:b w:val="0"/>
                    <w:caps w:val="0"/>
                    <w:color w:val="808080" w:themeColor="background1" w:themeShade="80"/>
                    <w:szCs w:val="20"/>
                  </w:rPr>
                  <w:t>Buyer</w:t>
                </w:r>
                <w:r w:rsidR="00E243B4" w:rsidRPr="0087740C">
                  <w:rPr>
                    <w:rFonts w:ascii="Arial" w:hAnsi="Arial"/>
                    <w:b w:val="0"/>
                    <w:caps w:val="0"/>
                    <w:color w:val="808080" w:themeColor="background1" w:themeShade="80"/>
                    <w:szCs w:val="20"/>
                  </w:rPr>
                  <w:t xml:space="preserve"> Full Name</w:t>
                </w:r>
              </w:sdtContent>
            </w:sdt>
          </w:p>
          <w:p w14:paraId="5882538F" w14:textId="33469BE3" w:rsidR="00E243B4" w:rsidRPr="00C360CA" w:rsidRDefault="00FF05ED" w:rsidP="00C360CA">
            <w:pPr>
              <w:pStyle w:val="ORDERFORML1NONNUMBERBOLDUPPERCASE"/>
              <w:spacing w:before="0" w:after="60"/>
              <w:jc w:val="left"/>
              <w:rPr>
                <w:rFonts w:ascii="Arial" w:hAnsi="Arial"/>
                <w:b w:val="0"/>
                <w:caps w:val="0"/>
                <w:color w:val="808080" w:themeColor="background1" w:themeShade="80"/>
                <w:sz w:val="20"/>
                <w:szCs w:val="20"/>
              </w:rPr>
            </w:pPr>
            <w:r>
              <w:rPr>
                <w:rFonts w:ascii="Arial" w:hAnsi="Arial"/>
                <w:b w:val="0"/>
                <w:caps w:val="0"/>
                <w:color w:val="808080" w:themeColor="background1" w:themeShade="80"/>
                <w:szCs w:val="20"/>
              </w:rPr>
              <w:t>Buyer</w:t>
            </w:r>
            <w:r w:rsidR="00E243B4" w:rsidRPr="0087740C">
              <w:rPr>
                <w:rFonts w:ascii="Arial" w:hAnsi="Arial"/>
                <w:b w:val="0"/>
                <w:caps w:val="0"/>
                <w:color w:val="808080" w:themeColor="background1" w:themeShade="80"/>
                <w:szCs w:val="20"/>
              </w:rPr>
              <w:t xml:space="preserve"> Full Address</w:t>
            </w:r>
          </w:p>
        </w:tc>
      </w:tr>
      <w:tr w:rsidR="00E243B4" w:rsidRPr="004E016D" w14:paraId="5BFE3A6F" w14:textId="77777777" w:rsidTr="00FD5A57">
        <w:tc>
          <w:tcPr>
            <w:tcW w:w="5000" w:type="pct"/>
            <w:shd w:val="clear" w:color="auto" w:fill="auto"/>
            <w:vAlign w:val="center"/>
          </w:tcPr>
          <w:p w14:paraId="2354804A" w14:textId="77777777" w:rsidR="00FD5A57" w:rsidRDefault="00FD5A57" w:rsidP="00126545">
            <w:pPr>
              <w:pStyle w:val="ORDERFORML1NONNUMBERBOLDUPPERCASE"/>
              <w:spacing w:before="0" w:after="60"/>
              <w:rPr>
                <w:rFonts w:ascii="Arial" w:hAnsi="Arial"/>
                <w:caps w:val="0"/>
              </w:rPr>
            </w:pPr>
          </w:p>
          <w:p w14:paraId="33ABE926" w14:textId="77777777" w:rsidR="00E243B4" w:rsidRPr="0087740C" w:rsidRDefault="00E243B4" w:rsidP="00126545">
            <w:pPr>
              <w:pStyle w:val="ORDERFORML1NONNUMBERBOLDUPPERCASE"/>
              <w:spacing w:before="0" w:after="60"/>
              <w:rPr>
                <w:rFonts w:ascii="Arial" w:hAnsi="Arial"/>
              </w:rPr>
            </w:pPr>
            <w:r w:rsidRPr="0087740C">
              <w:rPr>
                <w:rFonts w:ascii="Arial" w:hAnsi="Arial"/>
                <w:caps w:val="0"/>
              </w:rPr>
              <w:t>the “Supplier”</w:t>
            </w:r>
          </w:p>
          <w:sdt>
            <w:sdtPr>
              <w:rPr>
                <w:rFonts w:ascii="Arial" w:hAnsi="Arial"/>
                <w:b w:val="0"/>
                <w:caps w:val="0"/>
              </w:rPr>
              <w:id w:val="1788075888"/>
            </w:sdtPr>
            <w:sdtEndPr/>
            <w:sdtContent>
              <w:p w14:paraId="651C2627" w14:textId="77777777" w:rsidR="00E243B4" w:rsidRPr="0087740C" w:rsidRDefault="00E243B4" w:rsidP="00F86438">
                <w:pPr>
                  <w:pStyle w:val="ORDERFORML1NONNUMBERBOLDUPPERCASE"/>
                  <w:spacing w:before="0" w:after="60"/>
                  <w:rPr>
                    <w:rFonts w:ascii="Arial" w:hAnsi="Arial"/>
                    <w:b w:val="0"/>
                    <w:caps w:val="0"/>
                  </w:rPr>
                </w:pPr>
                <w:r w:rsidRPr="0087740C">
                  <w:rPr>
                    <w:rFonts w:ascii="Arial" w:hAnsi="Arial"/>
                    <w:b w:val="0"/>
                    <w:caps w:val="0"/>
                    <w:color w:val="808080" w:themeColor="background1" w:themeShade="80"/>
                  </w:rPr>
                  <w:t>Supplier Full Name</w:t>
                </w:r>
              </w:p>
            </w:sdtContent>
          </w:sdt>
          <w:sdt>
            <w:sdtPr>
              <w:rPr>
                <w:rFonts w:ascii="Arial" w:hAnsi="Arial"/>
                <w:b w:val="0"/>
                <w:caps w:val="0"/>
              </w:rPr>
              <w:id w:val="-990246919"/>
            </w:sdtPr>
            <w:sdtEndPr>
              <w:rPr>
                <w:color w:val="808080" w:themeColor="background1" w:themeShade="80"/>
              </w:rPr>
            </w:sdtEndPr>
            <w:sdtContent>
              <w:p w14:paraId="03F08DB9" w14:textId="77777777" w:rsidR="00E243B4" w:rsidRPr="0087740C" w:rsidRDefault="00E243B4" w:rsidP="00C6350E">
                <w:pPr>
                  <w:pStyle w:val="ORDERFORML1NONNUMBERBOLDUPPERCASE"/>
                  <w:spacing w:before="0" w:after="60"/>
                  <w:rPr>
                    <w:rFonts w:ascii="Arial" w:hAnsi="Arial"/>
                    <w:b w:val="0"/>
                    <w:caps w:val="0"/>
                    <w:color w:val="808080" w:themeColor="background1" w:themeShade="80"/>
                  </w:rPr>
                </w:pPr>
                <w:r w:rsidRPr="0087740C">
                  <w:rPr>
                    <w:rFonts w:ascii="Arial" w:hAnsi="Arial"/>
                    <w:b w:val="0"/>
                    <w:caps w:val="0"/>
                    <w:color w:val="808080" w:themeColor="background1" w:themeShade="80"/>
                  </w:rPr>
                  <w:t>Supplier No.</w:t>
                </w:r>
              </w:p>
            </w:sdtContent>
          </w:sdt>
          <w:p w14:paraId="3E79A6BB" w14:textId="77777777" w:rsidR="00E243B4" w:rsidRPr="0087740C" w:rsidRDefault="0054558F" w:rsidP="00C6350E">
            <w:pPr>
              <w:pStyle w:val="ORDERFORML1NONNUMBERBOLDUPPERCASE"/>
              <w:spacing w:before="0" w:after="60"/>
              <w:rPr>
                <w:rFonts w:ascii="Arial" w:hAnsi="Arial"/>
                <w:b w:val="0"/>
                <w:caps w:val="0"/>
              </w:rPr>
            </w:pPr>
            <w:sdt>
              <w:sdtPr>
                <w:rPr>
                  <w:rFonts w:ascii="Arial" w:hAnsi="Arial"/>
                  <w:b w:val="0"/>
                  <w:caps w:val="0"/>
                </w:rPr>
                <w:id w:val="1681933851"/>
              </w:sdtPr>
              <w:sdtEndPr/>
              <w:sdtContent>
                <w:r w:rsidR="00E243B4" w:rsidRPr="0087740C">
                  <w:rPr>
                    <w:rFonts w:ascii="Arial" w:hAnsi="Arial"/>
                    <w:b w:val="0"/>
                    <w:caps w:val="0"/>
                    <w:color w:val="808080" w:themeColor="background1" w:themeShade="80"/>
                  </w:rPr>
                  <w:t>Supplier Full Address</w:t>
                </w:r>
              </w:sdtContent>
            </w:sdt>
            <w:r w:rsidR="00E243B4" w:rsidRPr="0087740C">
              <w:rPr>
                <w:rFonts w:ascii="Arial" w:hAnsi="Arial"/>
                <w:b w:val="0"/>
                <w:caps w:val="0"/>
              </w:rPr>
              <w:t xml:space="preserve"> (registered office address)</w:t>
            </w:r>
          </w:p>
        </w:tc>
      </w:tr>
      <w:tr w:rsidR="00E243B4" w:rsidRPr="004E016D" w14:paraId="5F5FE87F" w14:textId="77777777" w:rsidTr="00FD5A57">
        <w:tc>
          <w:tcPr>
            <w:tcW w:w="5000" w:type="pct"/>
            <w:shd w:val="clear" w:color="auto" w:fill="auto"/>
            <w:vAlign w:val="center"/>
          </w:tcPr>
          <w:p w14:paraId="7BCA61F5" w14:textId="77777777" w:rsidR="00FD5A57" w:rsidRDefault="00FD5A57" w:rsidP="00E243B4">
            <w:pPr>
              <w:pStyle w:val="ORDERFORML1NONNUMBERBOLDUPPERCASE"/>
              <w:spacing w:before="0" w:after="60"/>
              <w:jc w:val="left"/>
              <w:rPr>
                <w:rFonts w:ascii="Arial" w:hAnsi="Arial"/>
                <w:b w:val="0"/>
                <w:caps w:val="0"/>
                <w:szCs w:val="20"/>
              </w:rPr>
            </w:pPr>
          </w:p>
          <w:p w14:paraId="0B3084B6" w14:textId="5241D596" w:rsidR="00E243B4" w:rsidRPr="0087740C" w:rsidRDefault="00E243B4" w:rsidP="00E243B4">
            <w:pPr>
              <w:pStyle w:val="ORDERFORML1NONNUMBERBOLDUPPERCASE"/>
              <w:spacing w:before="0" w:after="60"/>
              <w:jc w:val="left"/>
              <w:rPr>
                <w:rFonts w:ascii="Arial" w:hAnsi="Arial"/>
                <w:caps w:val="0"/>
                <w:szCs w:val="20"/>
              </w:rPr>
            </w:pPr>
            <w:r w:rsidRPr="0087740C">
              <w:rPr>
                <w:rFonts w:ascii="Arial" w:hAnsi="Arial"/>
                <w:b w:val="0"/>
                <w:caps w:val="0"/>
                <w:szCs w:val="20"/>
              </w:rPr>
              <w:t xml:space="preserve">Together </w:t>
            </w:r>
            <w:r w:rsidRPr="0087740C">
              <w:rPr>
                <w:rFonts w:ascii="Arial" w:hAnsi="Arial"/>
                <w:caps w:val="0"/>
                <w:szCs w:val="20"/>
              </w:rPr>
              <w:t>the “Parties”</w:t>
            </w:r>
          </w:p>
        </w:tc>
      </w:tr>
    </w:tbl>
    <w:p w14:paraId="2C9BF58F" w14:textId="77777777" w:rsidR="009F3BBE" w:rsidRDefault="009F3BBE" w:rsidP="009F3BBE">
      <w:pPr>
        <w:spacing w:after="240"/>
        <w:rPr>
          <w:rFonts w:ascii="Arial" w:hAnsi="Arial" w:cs="Arial"/>
          <w:b/>
        </w:rPr>
      </w:pPr>
    </w:p>
    <w:p w14:paraId="658C006A" w14:textId="2ED56777" w:rsidR="009F3BBE" w:rsidRPr="009F3BBE" w:rsidRDefault="00534422" w:rsidP="009F3BBE">
      <w:pPr>
        <w:spacing w:after="240"/>
        <w:rPr>
          <w:rFonts w:ascii="Arial" w:hAnsi="Arial" w:cs="Arial"/>
          <w:b/>
          <w:color w:val="4F81BD" w:themeColor="accent1"/>
          <w:sz w:val="28"/>
        </w:rPr>
      </w:pPr>
      <w:r>
        <w:rPr>
          <w:rFonts w:ascii="Arial" w:hAnsi="Arial" w:cs="Arial"/>
          <w:b/>
          <w:color w:val="4F81BD" w:themeColor="accent1"/>
          <w:sz w:val="28"/>
        </w:rPr>
        <w:t>Service delivery c</w:t>
      </w:r>
      <w:r w:rsidR="009F3BBE" w:rsidRPr="009F3BBE">
        <w:rPr>
          <w:rFonts w:ascii="Arial" w:hAnsi="Arial" w:cs="Arial"/>
          <w:b/>
          <w:color w:val="4F81BD" w:themeColor="accent1"/>
          <w:sz w:val="28"/>
        </w:rPr>
        <w:t>ontact details:</w:t>
      </w:r>
    </w:p>
    <w:tbl>
      <w:tblPr>
        <w:tblStyle w:val="TableGrid"/>
        <w:tblW w:w="507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70"/>
        <w:gridCol w:w="1688"/>
        <w:gridCol w:w="6608"/>
        <w:gridCol w:w="18"/>
      </w:tblGrid>
      <w:tr w:rsidR="00F97280" w:rsidRPr="004E016D" w14:paraId="3D446BAE" w14:textId="77777777" w:rsidTr="00FD5A57">
        <w:tc>
          <w:tcPr>
            <w:tcW w:w="794" w:type="pct"/>
            <w:vMerge w:val="restart"/>
            <w:shd w:val="clear" w:color="auto" w:fill="DBE5F1" w:themeFill="accent1" w:themeFillTint="33"/>
          </w:tcPr>
          <w:p w14:paraId="38AE51DB" w14:textId="75FDB182" w:rsidR="00F97280" w:rsidRPr="0087740C" w:rsidRDefault="00FF05ED" w:rsidP="00CB0861">
            <w:pPr>
              <w:spacing w:before="60" w:after="60"/>
              <w:jc w:val="left"/>
              <w:rPr>
                <w:rFonts w:ascii="Arial" w:hAnsi="Arial" w:cs="Arial"/>
                <w:b/>
                <w:sz w:val="22"/>
                <w:szCs w:val="22"/>
              </w:rPr>
            </w:pPr>
            <w:r>
              <w:rPr>
                <w:rFonts w:ascii="Arial" w:hAnsi="Arial" w:cs="Arial"/>
                <w:b/>
                <w:sz w:val="22"/>
                <w:szCs w:val="22"/>
              </w:rPr>
              <w:t>Buyer</w:t>
            </w:r>
            <w:r w:rsidR="00F97280" w:rsidRPr="0087740C">
              <w:rPr>
                <w:rFonts w:ascii="Arial" w:hAnsi="Arial" w:cs="Arial"/>
                <w:b/>
                <w:sz w:val="22"/>
                <w:szCs w:val="22"/>
              </w:rPr>
              <w:t>:</w:t>
            </w:r>
          </w:p>
        </w:tc>
        <w:tc>
          <w:tcPr>
            <w:tcW w:w="854" w:type="pct"/>
          </w:tcPr>
          <w:p w14:paraId="12871AA6" w14:textId="77777777" w:rsidR="00F97280" w:rsidRPr="0087740C" w:rsidRDefault="00F97280" w:rsidP="00CB0861">
            <w:pPr>
              <w:spacing w:before="60" w:after="60"/>
              <w:rPr>
                <w:rFonts w:ascii="Arial" w:hAnsi="Arial" w:cs="Arial"/>
                <w:b/>
                <w:sz w:val="22"/>
                <w:szCs w:val="22"/>
              </w:rPr>
            </w:pPr>
            <w:r w:rsidRPr="0087740C">
              <w:rPr>
                <w:rFonts w:ascii="Arial" w:hAnsi="Arial" w:cs="Arial"/>
                <w:b/>
                <w:sz w:val="22"/>
                <w:szCs w:val="22"/>
              </w:rPr>
              <w:t>Name:</w:t>
            </w:r>
          </w:p>
        </w:tc>
        <w:tc>
          <w:tcPr>
            <w:tcW w:w="3352" w:type="pct"/>
            <w:gridSpan w:val="2"/>
            <w:shd w:val="clear" w:color="auto" w:fill="auto"/>
          </w:tcPr>
          <w:p w14:paraId="64160ED8" w14:textId="779EA709" w:rsidR="00F97280" w:rsidRPr="0087740C" w:rsidRDefault="00F97280" w:rsidP="00CB0861">
            <w:pPr>
              <w:spacing w:before="60" w:after="60"/>
              <w:rPr>
                <w:rFonts w:ascii="Arial" w:hAnsi="Arial" w:cs="Arial"/>
                <w:color w:val="808080" w:themeColor="background1" w:themeShade="80"/>
                <w:sz w:val="22"/>
                <w:szCs w:val="22"/>
              </w:rPr>
            </w:pPr>
          </w:p>
        </w:tc>
      </w:tr>
      <w:tr w:rsidR="00F97280" w:rsidRPr="004E016D" w14:paraId="2043CED8" w14:textId="77777777" w:rsidTr="00FD5A57">
        <w:trPr>
          <w:gridAfter w:val="1"/>
          <w:wAfter w:w="9" w:type="pct"/>
        </w:trPr>
        <w:tc>
          <w:tcPr>
            <w:tcW w:w="794" w:type="pct"/>
            <w:vMerge/>
            <w:shd w:val="clear" w:color="auto" w:fill="DBE5F1" w:themeFill="accent1" w:themeFillTint="33"/>
          </w:tcPr>
          <w:p w14:paraId="04E3CBAE" w14:textId="77777777" w:rsidR="00F97280" w:rsidRPr="0087740C" w:rsidRDefault="00F97280" w:rsidP="00CB0861">
            <w:pPr>
              <w:spacing w:before="60" w:after="60"/>
              <w:jc w:val="left"/>
              <w:rPr>
                <w:rFonts w:ascii="Arial" w:hAnsi="Arial" w:cs="Arial"/>
                <w:b/>
                <w:sz w:val="22"/>
                <w:szCs w:val="22"/>
              </w:rPr>
            </w:pPr>
          </w:p>
        </w:tc>
        <w:tc>
          <w:tcPr>
            <w:tcW w:w="854" w:type="pct"/>
          </w:tcPr>
          <w:p w14:paraId="3209810B" w14:textId="77777777" w:rsidR="00F97280" w:rsidRPr="0087740C" w:rsidRDefault="00F97280" w:rsidP="00CB0861">
            <w:pPr>
              <w:spacing w:before="60" w:after="60"/>
              <w:rPr>
                <w:rFonts w:ascii="Arial" w:hAnsi="Arial" w:cs="Arial"/>
                <w:b/>
                <w:sz w:val="22"/>
                <w:szCs w:val="22"/>
              </w:rPr>
            </w:pPr>
            <w:r w:rsidRPr="0087740C">
              <w:rPr>
                <w:rFonts w:ascii="Arial" w:hAnsi="Arial" w:cs="Arial"/>
                <w:b/>
                <w:sz w:val="22"/>
                <w:szCs w:val="22"/>
              </w:rPr>
              <w:t>Title:</w:t>
            </w:r>
          </w:p>
        </w:tc>
        <w:tc>
          <w:tcPr>
            <w:tcW w:w="3343" w:type="pct"/>
            <w:shd w:val="clear" w:color="auto" w:fill="auto"/>
          </w:tcPr>
          <w:p w14:paraId="31A84AA1" w14:textId="5369F1F6" w:rsidR="00F97280" w:rsidRPr="0087740C" w:rsidRDefault="00F97280" w:rsidP="00CB0861">
            <w:pPr>
              <w:spacing w:before="60" w:after="60"/>
              <w:rPr>
                <w:rFonts w:ascii="Arial" w:hAnsi="Arial" w:cs="Arial"/>
                <w:color w:val="808080" w:themeColor="background1" w:themeShade="80"/>
                <w:sz w:val="22"/>
                <w:szCs w:val="22"/>
              </w:rPr>
            </w:pPr>
          </w:p>
        </w:tc>
      </w:tr>
      <w:tr w:rsidR="00F97280" w:rsidRPr="004E016D" w14:paraId="30C98CDC" w14:textId="77777777" w:rsidTr="00FD5A57">
        <w:trPr>
          <w:gridAfter w:val="1"/>
          <w:wAfter w:w="9" w:type="pct"/>
        </w:trPr>
        <w:tc>
          <w:tcPr>
            <w:tcW w:w="794" w:type="pct"/>
            <w:vMerge/>
            <w:shd w:val="clear" w:color="auto" w:fill="DBE5F1" w:themeFill="accent1" w:themeFillTint="33"/>
          </w:tcPr>
          <w:p w14:paraId="6462EB77" w14:textId="77777777" w:rsidR="00F97280" w:rsidRPr="0087740C" w:rsidRDefault="00F97280" w:rsidP="00CB0861">
            <w:pPr>
              <w:spacing w:before="60" w:after="60"/>
              <w:jc w:val="left"/>
              <w:rPr>
                <w:rFonts w:ascii="Arial" w:hAnsi="Arial" w:cs="Arial"/>
                <w:b/>
                <w:sz w:val="22"/>
                <w:szCs w:val="22"/>
              </w:rPr>
            </w:pPr>
          </w:p>
        </w:tc>
        <w:tc>
          <w:tcPr>
            <w:tcW w:w="854" w:type="pct"/>
          </w:tcPr>
          <w:p w14:paraId="41F01A82" w14:textId="77777777" w:rsidR="00F97280" w:rsidRPr="0087740C" w:rsidRDefault="00F97280" w:rsidP="00CB0861">
            <w:pPr>
              <w:spacing w:before="60" w:after="60"/>
              <w:rPr>
                <w:rFonts w:ascii="Arial" w:hAnsi="Arial" w:cs="Arial"/>
                <w:b/>
                <w:sz w:val="22"/>
                <w:szCs w:val="22"/>
              </w:rPr>
            </w:pPr>
            <w:r w:rsidRPr="0087740C">
              <w:rPr>
                <w:rFonts w:ascii="Arial" w:hAnsi="Arial" w:cs="Arial"/>
                <w:b/>
                <w:sz w:val="22"/>
                <w:szCs w:val="22"/>
              </w:rPr>
              <w:t>Email:</w:t>
            </w:r>
          </w:p>
        </w:tc>
        <w:tc>
          <w:tcPr>
            <w:tcW w:w="3343" w:type="pct"/>
            <w:shd w:val="clear" w:color="auto" w:fill="auto"/>
          </w:tcPr>
          <w:p w14:paraId="3335C4BE" w14:textId="6839D69E" w:rsidR="00F97280" w:rsidRPr="0087740C" w:rsidRDefault="00F97280" w:rsidP="00CB0861">
            <w:pPr>
              <w:spacing w:before="60" w:after="60"/>
              <w:rPr>
                <w:rFonts w:ascii="Arial" w:hAnsi="Arial" w:cs="Arial"/>
                <w:color w:val="808080" w:themeColor="background1" w:themeShade="80"/>
                <w:sz w:val="22"/>
                <w:szCs w:val="22"/>
              </w:rPr>
            </w:pPr>
          </w:p>
        </w:tc>
      </w:tr>
      <w:tr w:rsidR="009E6290" w:rsidRPr="004E016D" w14:paraId="1E81A1A5" w14:textId="77777777" w:rsidTr="00FD5A57">
        <w:trPr>
          <w:gridAfter w:val="1"/>
          <w:wAfter w:w="9" w:type="pct"/>
        </w:trPr>
        <w:tc>
          <w:tcPr>
            <w:tcW w:w="794" w:type="pct"/>
            <w:vMerge/>
            <w:shd w:val="clear" w:color="auto" w:fill="DBE5F1" w:themeFill="accent1" w:themeFillTint="33"/>
          </w:tcPr>
          <w:p w14:paraId="3F2D939C" w14:textId="77777777" w:rsidR="009E6290" w:rsidRPr="0087740C" w:rsidRDefault="009E6290" w:rsidP="00CB0861">
            <w:pPr>
              <w:spacing w:before="60" w:after="60"/>
              <w:jc w:val="left"/>
              <w:rPr>
                <w:rFonts w:ascii="Arial" w:hAnsi="Arial" w:cs="Arial"/>
                <w:b/>
                <w:sz w:val="22"/>
                <w:szCs w:val="22"/>
              </w:rPr>
            </w:pPr>
          </w:p>
        </w:tc>
        <w:tc>
          <w:tcPr>
            <w:tcW w:w="854" w:type="pct"/>
          </w:tcPr>
          <w:p w14:paraId="5284B0A5" w14:textId="53F85500" w:rsidR="009E6290" w:rsidRPr="0087740C" w:rsidRDefault="0087740C" w:rsidP="00CB0861">
            <w:pPr>
              <w:spacing w:before="60" w:after="60"/>
              <w:rPr>
                <w:rFonts w:ascii="Arial" w:hAnsi="Arial" w:cs="Arial"/>
                <w:b/>
                <w:sz w:val="22"/>
                <w:szCs w:val="22"/>
              </w:rPr>
            </w:pPr>
            <w:r>
              <w:rPr>
                <w:rFonts w:ascii="Arial" w:hAnsi="Arial" w:cs="Arial"/>
                <w:b/>
                <w:sz w:val="22"/>
                <w:szCs w:val="22"/>
              </w:rPr>
              <w:t>Telephone</w:t>
            </w:r>
            <w:r w:rsidR="009E6290" w:rsidRPr="0087740C">
              <w:rPr>
                <w:rFonts w:ascii="Arial" w:hAnsi="Arial" w:cs="Arial"/>
                <w:b/>
                <w:sz w:val="22"/>
                <w:szCs w:val="22"/>
              </w:rPr>
              <w:t>:</w:t>
            </w:r>
          </w:p>
        </w:tc>
        <w:tc>
          <w:tcPr>
            <w:tcW w:w="3343" w:type="pct"/>
            <w:shd w:val="clear" w:color="auto" w:fill="auto"/>
          </w:tcPr>
          <w:p w14:paraId="47799623" w14:textId="33A04299" w:rsidR="009E6290" w:rsidRPr="0087740C" w:rsidRDefault="009E6290" w:rsidP="00CA2D00">
            <w:pPr>
              <w:spacing w:before="60" w:after="60"/>
              <w:rPr>
                <w:rFonts w:ascii="Arial" w:hAnsi="Arial" w:cs="Arial"/>
                <w:color w:val="808080" w:themeColor="background1" w:themeShade="80"/>
                <w:sz w:val="22"/>
                <w:szCs w:val="22"/>
              </w:rPr>
            </w:pPr>
          </w:p>
        </w:tc>
      </w:tr>
      <w:tr w:rsidR="009E6290" w:rsidRPr="004E016D" w14:paraId="6972BD1B" w14:textId="77777777" w:rsidTr="00FD5A57">
        <w:trPr>
          <w:gridAfter w:val="1"/>
          <w:wAfter w:w="9" w:type="pct"/>
        </w:trPr>
        <w:tc>
          <w:tcPr>
            <w:tcW w:w="794" w:type="pct"/>
            <w:vMerge w:val="restart"/>
            <w:shd w:val="clear" w:color="auto" w:fill="DBE5F1" w:themeFill="accent1" w:themeFillTint="33"/>
          </w:tcPr>
          <w:p w14:paraId="6E23041D" w14:textId="177E1943" w:rsidR="009E6290" w:rsidRPr="0087740C" w:rsidRDefault="009E6290" w:rsidP="00CB0861">
            <w:pPr>
              <w:spacing w:before="60" w:after="60"/>
              <w:jc w:val="left"/>
              <w:rPr>
                <w:rFonts w:ascii="Arial" w:hAnsi="Arial" w:cs="Arial"/>
                <w:b/>
                <w:sz w:val="22"/>
                <w:szCs w:val="22"/>
              </w:rPr>
            </w:pPr>
            <w:r w:rsidRPr="0087740C">
              <w:rPr>
                <w:rFonts w:ascii="Arial" w:hAnsi="Arial" w:cs="Arial"/>
                <w:b/>
                <w:sz w:val="22"/>
                <w:szCs w:val="22"/>
              </w:rPr>
              <w:t>Supplier:</w:t>
            </w:r>
          </w:p>
        </w:tc>
        <w:tc>
          <w:tcPr>
            <w:tcW w:w="854" w:type="pct"/>
          </w:tcPr>
          <w:p w14:paraId="5061D02F" w14:textId="77777777" w:rsidR="009E6290" w:rsidRPr="0087740C" w:rsidRDefault="009E6290" w:rsidP="00CB0861">
            <w:pPr>
              <w:spacing w:before="60" w:after="60"/>
              <w:rPr>
                <w:rFonts w:ascii="Arial" w:hAnsi="Arial" w:cs="Arial"/>
                <w:b/>
                <w:sz w:val="22"/>
                <w:szCs w:val="22"/>
              </w:rPr>
            </w:pPr>
            <w:r w:rsidRPr="0087740C">
              <w:rPr>
                <w:rFonts w:ascii="Arial" w:hAnsi="Arial" w:cs="Arial"/>
                <w:b/>
                <w:sz w:val="22"/>
                <w:szCs w:val="22"/>
              </w:rPr>
              <w:t>Name:</w:t>
            </w:r>
          </w:p>
        </w:tc>
        <w:tc>
          <w:tcPr>
            <w:tcW w:w="3343" w:type="pct"/>
            <w:shd w:val="clear" w:color="auto" w:fill="auto"/>
          </w:tcPr>
          <w:p w14:paraId="537C7A75" w14:textId="42116457" w:rsidR="009E6290" w:rsidRPr="0087740C" w:rsidRDefault="009E6290" w:rsidP="00CA2D00">
            <w:pPr>
              <w:spacing w:before="60" w:after="60"/>
              <w:rPr>
                <w:rFonts w:ascii="Arial" w:hAnsi="Arial" w:cs="Arial"/>
                <w:color w:val="808080" w:themeColor="background1" w:themeShade="80"/>
                <w:sz w:val="22"/>
                <w:szCs w:val="22"/>
              </w:rPr>
            </w:pPr>
          </w:p>
        </w:tc>
      </w:tr>
      <w:tr w:rsidR="009E6290" w:rsidRPr="004E016D" w14:paraId="5C112087" w14:textId="77777777" w:rsidTr="00FD5A57">
        <w:trPr>
          <w:gridAfter w:val="1"/>
          <w:wAfter w:w="9" w:type="pct"/>
        </w:trPr>
        <w:tc>
          <w:tcPr>
            <w:tcW w:w="794" w:type="pct"/>
            <w:vMerge/>
            <w:shd w:val="clear" w:color="auto" w:fill="DBE5F1" w:themeFill="accent1" w:themeFillTint="33"/>
          </w:tcPr>
          <w:p w14:paraId="71CDB682" w14:textId="77777777" w:rsidR="009E6290" w:rsidRPr="0087740C" w:rsidRDefault="009E6290" w:rsidP="00B73425">
            <w:pPr>
              <w:spacing w:before="60" w:after="60"/>
              <w:jc w:val="left"/>
              <w:rPr>
                <w:rFonts w:ascii="Arial" w:hAnsi="Arial" w:cs="Arial"/>
                <w:b/>
                <w:sz w:val="22"/>
                <w:szCs w:val="22"/>
              </w:rPr>
            </w:pPr>
          </w:p>
        </w:tc>
        <w:tc>
          <w:tcPr>
            <w:tcW w:w="854" w:type="pct"/>
          </w:tcPr>
          <w:p w14:paraId="7BDF832C" w14:textId="77777777" w:rsidR="009E6290" w:rsidRPr="0087740C" w:rsidRDefault="009E6290" w:rsidP="00B73425">
            <w:pPr>
              <w:spacing w:before="60" w:after="60"/>
              <w:rPr>
                <w:rFonts w:ascii="Arial" w:hAnsi="Arial" w:cs="Arial"/>
                <w:b/>
                <w:sz w:val="22"/>
                <w:szCs w:val="22"/>
              </w:rPr>
            </w:pPr>
            <w:r w:rsidRPr="0087740C">
              <w:rPr>
                <w:rFonts w:ascii="Arial" w:hAnsi="Arial" w:cs="Arial"/>
                <w:b/>
                <w:sz w:val="22"/>
                <w:szCs w:val="22"/>
              </w:rPr>
              <w:t>Title:</w:t>
            </w:r>
          </w:p>
        </w:tc>
        <w:tc>
          <w:tcPr>
            <w:tcW w:w="3343" w:type="pct"/>
            <w:shd w:val="clear" w:color="auto" w:fill="auto"/>
          </w:tcPr>
          <w:p w14:paraId="48B82931" w14:textId="739CE05B" w:rsidR="009E6290" w:rsidRPr="0087740C" w:rsidRDefault="009E6290" w:rsidP="00CA2D00">
            <w:pPr>
              <w:spacing w:before="60" w:after="60"/>
              <w:rPr>
                <w:rFonts w:ascii="Arial" w:hAnsi="Arial" w:cs="Arial"/>
                <w:color w:val="808080" w:themeColor="background1" w:themeShade="80"/>
                <w:sz w:val="22"/>
                <w:szCs w:val="22"/>
              </w:rPr>
            </w:pPr>
          </w:p>
        </w:tc>
      </w:tr>
      <w:tr w:rsidR="009E6290" w:rsidRPr="004E016D" w14:paraId="1BD2D34C" w14:textId="77777777" w:rsidTr="00FD5A57">
        <w:trPr>
          <w:gridAfter w:val="1"/>
          <w:wAfter w:w="9" w:type="pct"/>
        </w:trPr>
        <w:tc>
          <w:tcPr>
            <w:tcW w:w="794" w:type="pct"/>
            <w:vMerge/>
            <w:shd w:val="clear" w:color="auto" w:fill="DBE5F1" w:themeFill="accent1" w:themeFillTint="33"/>
          </w:tcPr>
          <w:p w14:paraId="1819D22F" w14:textId="77777777" w:rsidR="009E6290" w:rsidRPr="0087740C" w:rsidRDefault="009E6290" w:rsidP="00B73425">
            <w:pPr>
              <w:spacing w:before="60" w:after="60"/>
              <w:jc w:val="left"/>
              <w:rPr>
                <w:rFonts w:ascii="Arial" w:hAnsi="Arial" w:cs="Arial"/>
                <w:b/>
                <w:sz w:val="22"/>
                <w:szCs w:val="22"/>
              </w:rPr>
            </w:pPr>
          </w:p>
        </w:tc>
        <w:tc>
          <w:tcPr>
            <w:tcW w:w="854" w:type="pct"/>
          </w:tcPr>
          <w:p w14:paraId="31A10135" w14:textId="77777777" w:rsidR="009E6290" w:rsidRPr="0087740C" w:rsidRDefault="009E6290" w:rsidP="00B73425">
            <w:pPr>
              <w:spacing w:before="60" w:after="60"/>
              <w:rPr>
                <w:rFonts w:ascii="Arial" w:hAnsi="Arial" w:cs="Arial"/>
                <w:b/>
                <w:sz w:val="22"/>
                <w:szCs w:val="22"/>
              </w:rPr>
            </w:pPr>
            <w:r w:rsidRPr="0087740C">
              <w:rPr>
                <w:rFonts w:ascii="Arial" w:hAnsi="Arial" w:cs="Arial"/>
                <w:b/>
                <w:sz w:val="22"/>
                <w:szCs w:val="22"/>
              </w:rPr>
              <w:t>Email:</w:t>
            </w:r>
          </w:p>
        </w:tc>
        <w:tc>
          <w:tcPr>
            <w:tcW w:w="3343" w:type="pct"/>
            <w:shd w:val="clear" w:color="auto" w:fill="auto"/>
          </w:tcPr>
          <w:p w14:paraId="08B82792" w14:textId="597E14BA" w:rsidR="009E6290" w:rsidRPr="0087740C" w:rsidRDefault="009E6290" w:rsidP="00CA2D00">
            <w:pPr>
              <w:spacing w:before="60" w:after="60"/>
              <w:rPr>
                <w:rFonts w:ascii="Arial" w:hAnsi="Arial" w:cs="Arial"/>
                <w:color w:val="808080" w:themeColor="background1" w:themeShade="80"/>
                <w:sz w:val="22"/>
                <w:szCs w:val="22"/>
              </w:rPr>
            </w:pPr>
          </w:p>
        </w:tc>
      </w:tr>
      <w:tr w:rsidR="009E6290" w:rsidRPr="004E016D" w14:paraId="0ACEF5F6" w14:textId="77777777" w:rsidTr="00FD5A57">
        <w:trPr>
          <w:gridAfter w:val="1"/>
          <w:wAfter w:w="9" w:type="pct"/>
        </w:trPr>
        <w:tc>
          <w:tcPr>
            <w:tcW w:w="794" w:type="pct"/>
            <w:vMerge/>
            <w:shd w:val="clear" w:color="auto" w:fill="DBE5F1" w:themeFill="accent1" w:themeFillTint="33"/>
          </w:tcPr>
          <w:p w14:paraId="0200DA7D" w14:textId="759090D4" w:rsidR="009E6290" w:rsidRPr="0087740C" w:rsidRDefault="009E6290" w:rsidP="00B73425">
            <w:pPr>
              <w:spacing w:before="60" w:after="60"/>
              <w:jc w:val="left"/>
              <w:rPr>
                <w:rFonts w:ascii="Arial" w:hAnsi="Arial" w:cs="Arial"/>
                <w:b/>
                <w:sz w:val="22"/>
                <w:szCs w:val="22"/>
              </w:rPr>
            </w:pPr>
          </w:p>
        </w:tc>
        <w:tc>
          <w:tcPr>
            <w:tcW w:w="854" w:type="pct"/>
          </w:tcPr>
          <w:p w14:paraId="75CA92A6" w14:textId="77A29A54" w:rsidR="009E6290" w:rsidRPr="0087740C" w:rsidRDefault="0087740C" w:rsidP="00B73425">
            <w:pPr>
              <w:spacing w:before="60" w:after="60"/>
              <w:rPr>
                <w:rFonts w:ascii="Arial" w:hAnsi="Arial" w:cs="Arial"/>
                <w:b/>
                <w:sz w:val="22"/>
                <w:szCs w:val="22"/>
              </w:rPr>
            </w:pPr>
            <w:r>
              <w:rPr>
                <w:rFonts w:ascii="Arial" w:hAnsi="Arial" w:cs="Arial"/>
                <w:b/>
                <w:sz w:val="22"/>
                <w:szCs w:val="22"/>
              </w:rPr>
              <w:t>Telephone</w:t>
            </w:r>
            <w:r w:rsidR="003E257C">
              <w:rPr>
                <w:rFonts w:ascii="Arial" w:hAnsi="Arial" w:cs="Arial"/>
                <w:b/>
                <w:sz w:val="22"/>
                <w:szCs w:val="22"/>
              </w:rPr>
              <w:t>:</w:t>
            </w:r>
          </w:p>
        </w:tc>
        <w:tc>
          <w:tcPr>
            <w:tcW w:w="3343" w:type="pct"/>
            <w:shd w:val="clear" w:color="auto" w:fill="auto"/>
          </w:tcPr>
          <w:p w14:paraId="7768CEB5" w14:textId="1B3CAD0C" w:rsidR="009E6290" w:rsidRPr="0087740C" w:rsidRDefault="009E6290" w:rsidP="00CA2D00">
            <w:pPr>
              <w:spacing w:before="60" w:after="60"/>
              <w:rPr>
                <w:rFonts w:ascii="Arial" w:hAnsi="Arial" w:cs="Arial"/>
                <w:color w:val="808080" w:themeColor="background1" w:themeShade="80"/>
                <w:sz w:val="22"/>
                <w:szCs w:val="22"/>
              </w:rPr>
            </w:pPr>
          </w:p>
        </w:tc>
      </w:tr>
    </w:tbl>
    <w:p w14:paraId="40BE89C0" w14:textId="77777777" w:rsidR="00AA7C0D" w:rsidRDefault="00AA7C0D"/>
    <w:p w14:paraId="784DDD67" w14:textId="77777777" w:rsidR="00C154DC" w:rsidRPr="00F050EA" w:rsidRDefault="00C154DC" w:rsidP="003511DD">
      <w:pPr>
        <w:pStyle w:val="BodyText"/>
        <w:spacing w:after="60"/>
        <w:jc w:val="left"/>
        <w:rPr>
          <w:rFonts w:ascii="Arial" w:hAnsi="Arial" w:cs="Arial"/>
          <w:b/>
          <w:sz w:val="28"/>
          <w:szCs w:val="28"/>
        </w:rPr>
      </w:pPr>
      <w:r>
        <w:rPr>
          <w:b/>
          <w:caps/>
        </w:rPr>
        <w:br w:type="page"/>
      </w:r>
      <w:r w:rsidRPr="003511DD">
        <w:rPr>
          <w:rFonts w:ascii="Arial" w:eastAsiaTheme="majorEastAsia" w:hAnsi="Arial" w:cs="Arial"/>
          <w:sz w:val="52"/>
          <w:szCs w:val="72"/>
          <w:lang w:val="en-GB"/>
        </w:rPr>
        <w:lastRenderedPageBreak/>
        <w:t>PART A – ORDER FORM</w:t>
      </w:r>
    </w:p>
    <w:p w14:paraId="74BB1706" w14:textId="77777777" w:rsidR="00A4652B" w:rsidRDefault="00A4652B" w:rsidP="00C03DC4">
      <w:pPr>
        <w:pStyle w:val="ORDERFORML1SECTIONTITLE"/>
        <w:spacing w:before="60" w:after="60" w:line="240" w:lineRule="auto"/>
        <w:ind w:right="-24"/>
        <w:jc w:val="both"/>
        <w:rPr>
          <w:b w:val="0"/>
          <w:szCs w:val="20"/>
        </w:rPr>
      </w:pPr>
    </w:p>
    <w:p w14:paraId="7612297B" w14:textId="0F6CFF04" w:rsidR="00C03DC4" w:rsidRDefault="00C03DC4" w:rsidP="00C03DC4">
      <w:pPr>
        <w:pStyle w:val="ORDERFORML1SECTIONTITLE"/>
        <w:spacing w:before="60" w:after="60" w:line="240" w:lineRule="auto"/>
        <w:ind w:right="-24"/>
        <w:jc w:val="both"/>
        <w:rPr>
          <w:b w:val="0"/>
          <w:szCs w:val="20"/>
        </w:rPr>
      </w:pPr>
      <w:r w:rsidRPr="00F050EA">
        <w:rPr>
          <w:b w:val="0"/>
          <w:szCs w:val="20"/>
        </w:rPr>
        <w:t>This Order Form is issued in accordance with the Framework Agreement Cyber Security Services</w:t>
      </w:r>
      <w:r w:rsidR="00534422">
        <w:rPr>
          <w:b w:val="0"/>
          <w:szCs w:val="20"/>
        </w:rPr>
        <w:t xml:space="preserve"> 2</w:t>
      </w:r>
      <w:r w:rsidRPr="00F050EA">
        <w:rPr>
          <w:b w:val="0"/>
          <w:szCs w:val="20"/>
        </w:rPr>
        <w:t>- RM3764</w:t>
      </w:r>
      <w:r>
        <w:rPr>
          <w:b w:val="0"/>
          <w:szCs w:val="20"/>
        </w:rPr>
        <w:t xml:space="preserve">ii and the </w:t>
      </w:r>
      <w:r w:rsidR="002D120A">
        <w:rPr>
          <w:b w:val="0"/>
          <w:szCs w:val="20"/>
        </w:rPr>
        <w:t>Buyers</w:t>
      </w:r>
      <w:r>
        <w:rPr>
          <w:b w:val="0"/>
          <w:szCs w:val="20"/>
        </w:rPr>
        <w:t xml:space="preserve"> </w:t>
      </w:r>
      <w:r w:rsidR="00D12822">
        <w:rPr>
          <w:b w:val="0"/>
          <w:szCs w:val="20"/>
        </w:rPr>
        <w:t>mini competition tender</w:t>
      </w:r>
      <w:r>
        <w:rPr>
          <w:b w:val="0"/>
          <w:szCs w:val="20"/>
        </w:rPr>
        <w:t xml:space="preserve">. </w:t>
      </w:r>
    </w:p>
    <w:p w14:paraId="31CE38D7" w14:textId="77777777" w:rsidR="00C03DC4" w:rsidRPr="00F050EA" w:rsidRDefault="00C03DC4" w:rsidP="00C03DC4">
      <w:pPr>
        <w:pStyle w:val="ORDERFORML1SECTIONTITLE"/>
        <w:spacing w:before="60" w:after="60" w:line="240" w:lineRule="auto"/>
        <w:ind w:right="-24"/>
        <w:jc w:val="both"/>
        <w:rPr>
          <w:b w:val="0"/>
          <w:szCs w:val="20"/>
        </w:rPr>
      </w:pPr>
    </w:p>
    <w:p w14:paraId="4F674BF9" w14:textId="77777777" w:rsidR="00C03DC4" w:rsidRDefault="00C03DC4" w:rsidP="00C03DC4">
      <w:pPr>
        <w:pStyle w:val="ORDERFORML1SECTIONTITLE"/>
        <w:spacing w:before="60" w:after="60" w:line="240" w:lineRule="auto"/>
        <w:ind w:right="-24"/>
        <w:jc w:val="both"/>
        <w:rPr>
          <w:b w:val="0"/>
          <w:szCs w:val="20"/>
        </w:rPr>
      </w:pPr>
      <w:r>
        <w:rPr>
          <w:b w:val="0"/>
          <w:szCs w:val="20"/>
        </w:rPr>
        <w:t>The Contract is made up of:</w:t>
      </w:r>
    </w:p>
    <w:p w14:paraId="48DA6E51" w14:textId="368F75C7" w:rsidR="00C03DC4" w:rsidRDefault="00C03DC4" w:rsidP="00C03DC4">
      <w:pPr>
        <w:pStyle w:val="ORDERFORML1SECTIONTITLE"/>
        <w:numPr>
          <w:ilvl w:val="0"/>
          <w:numId w:val="22"/>
        </w:numPr>
        <w:spacing w:before="60" w:after="60" w:line="240" w:lineRule="auto"/>
        <w:ind w:right="-24"/>
        <w:jc w:val="both"/>
        <w:rPr>
          <w:b w:val="0"/>
          <w:szCs w:val="20"/>
        </w:rPr>
      </w:pPr>
      <w:r w:rsidRPr="009F3BBE">
        <w:rPr>
          <w:szCs w:val="20"/>
        </w:rPr>
        <w:t>Part A</w:t>
      </w:r>
      <w:r>
        <w:rPr>
          <w:b w:val="0"/>
          <w:szCs w:val="20"/>
        </w:rPr>
        <w:t xml:space="preserve"> </w:t>
      </w:r>
      <w:r w:rsidR="009F3BBE">
        <w:rPr>
          <w:b w:val="0"/>
          <w:szCs w:val="20"/>
        </w:rPr>
        <w:tab/>
      </w:r>
      <w:r>
        <w:rPr>
          <w:b w:val="0"/>
          <w:szCs w:val="20"/>
        </w:rPr>
        <w:t xml:space="preserve">– The Order Form (an overview of the services to be provided throughout the </w:t>
      </w:r>
      <w:r w:rsidR="00FF05ED">
        <w:rPr>
          <w:b w:val="0"/>
          <w:szCs w:val="20"/>
        </w:rPr>
        <w:t>lifetime</w:t>
      </w:r>
      <w:r>
        <w:rPr>
          <w:b w:val="0"/>
          <w:szCs w:val="20"/>
        </w:rPr>
        <w:t xml:space="preserve"> of the agreement)</w:t>
      </w:r>
      <w:r w:rsidR="002D120A">
        <w:rPr>
          <w:b w:val="0"/>
          <w:szCs w:val="20"/>
        </w:rPr>
        <w:t xml:space="preserve"> and the Specific Terms (which are specific to this Contract)</w:t>
      </w:r>
    </w:p>
    <w:p w14:paraId="7EC6F19D" w14:textId="58C272AC" w:rsidR="00C03DC4" w:rsidRDefault="00C03DC4" w:rsidP="00C03DC4">
      <w:pPr>
        <w:pStyle w:val="ORDERFORML1SECTIONTITLE"/>
        <w:numPr>
          <w:ilvl w:val="0"/>
          <w:numId w:val="22"/>
        </w:numPr>
        <w:spacing w:before="60" w:after="60" w:line="240" w:lineRule="auto"/>
        <w:ind w:right="-24"/>
        <w:jc w:val="both"/>
        <w:rPr>
          <w:b w:val="0"/>
          <w:szCs w:val="20"/>
        </w:rPr>
      </w:pPr>
      <w:r w:rsidRPr="009F3BBE">
        <w:rPr>
          <w:szCs w:val="20"/>
        </w:rPr>
        <w:t>Part B</w:t>
      </w:r>
      <w:r w:rsidR="009F3BBE">
        <w:rPr>
          <w:b w:val="0"/>
          <w:szCs w:val="20"/>
        </w:rPr>
        <w:t xml:space="preserve"> </w:t>
      </w:r>
      <w:r w:rsidR="009F3BBE">
        <w:rPr>
          <w:b w:val="0"/>
          <w:szCs w:val="20"/>
        </w:rPr>
        <w:tab/>
        <w:t xml:space="preserve">– </w:t>
      </w:r>
      <w:r w:rsidRPr="00F050EA">
        <w:rPr>
          <w:b w:val="0"/>
          <w:szCs w:val="20"/>
        </w:rPr>
        <w:t xml:space="preserve">Schedules </w:t>
      </w:r>
      <w:r>
        <w:rPr>
          <w:b w:val="0"/>
          <w:szCs w:val="20"/>
        </w:rPr>
        <w:t xml:space="preserve">(the </w:t>
      </w:r>
      <w:r w:rsidR="002D120A">
        <w:rPr>
          <w:b w:val="0"/>
          <w:szCs w:val="20"/>
        </w:rPr>
        <w:t>Buyers</w:t>
      </w:r>
      <w:r>
        <w:rPr>
          <w:b w:val="0"/>
          <w:szCs w:val="20"/>
        </w:rPr>
        <w:t xml:space="preserve"> requirements, the winning </w:t>
      </w:r>
      <w:r w:rsidR="00FF05ED">
        <w:rPr>
          <w:b w:val="0"/>
          <w:szCs w:val="20"/>
        </w:rPr>
        <w:t>suppliers</w:t>
      </w:r>
      <w:r>
        <w:rPr>
          <w:b w:val="0"/>
          <w:szCs w:val="20"/>
        </w:rPr>
        <w:t xml:space="preserve"> bid and the agreed work to be carried out</w:t>
      </w:r>
      <w:r w:rsidR="009F3BBE">
        <w:rPr>
          <w:b w:val="0"/>
          <w:szCs w:val="20"/>
        </w:rPr>
        <w:t>)</w:t>
      </w:r>
      <w:r>
        <w:rPr>
          <w:b w:val="0"/>
          <w:szCs w:val="20"/>
        </w:rPr>
        <w:t xml:space="preserve"> </w:t>
      </w:r>
      <w:r w:rsidRPr="00F050EA">
        <w:rPr>
          <w:b w:val="0"/>
          <w:szCs w:val="20"/>
        </w:rPr>
        <w:t>and</w:t>
      </w:r>
      <w:r w:rsidR="009F3BBE">
        <w:rPr>
          <w:b w:val="0"/>
          <w:szCs w:val="20"/>
        </w:rPr>
        <w:t>;</w:t>
      </w:r>
    </w:p>
    <w:p w14:paraId="31300C39" w14:textId="1B6BED23" w:rsidR="00C03DC4" w:rsidRPr="00F050EA" w:rsidRDefault="00C03DC4" w:rsidP="00C03DC4">
      <w:pPr>
        <w:pStyle w:val="ORDERFORML1SECTIONTITLE"/>
        <w:numPr>
          <w:ilvl w:val="0"/>
          <w:numId w:val="22"/>
        </w:numPr>
        <w:spacing w:before="60" w:after="60" w:line="240" w:lineRule="auto"/>
        <w:ind w:right="-24"/>
        <w:jc w:val="both"/>
        <w:rPr>
          <w:b w:val="0"/>
          <w:szCs w:val="20"/>
        </w:rPr>
      </w:pPr>
      <w:r w:rsidRPr="009F3BBE">
        <w:rPr>
          <w:szCs w:val="20"/>
        </w:rPr>
        <w:t>Part C</w:t>
      </w:r>
      <w:r w:rsidRPr="00F050EA">
        <w:rPr>
          <w:b w:val="0"/>
          <w:szCs w:val="20"/>
        </w:rPr>
        <w:t xml:space="preserve"> – </w:t>
      </w:r>
      <w:r w:rsidR="00FF05ED">
        <w:rPr>
          <w:b w:val="0"/>
          <w:szCs w:val="20"/>
        </w:rPr>
        <w:t>S</w:t>
      </w:r>
      <w:r>
        <w:rPr>
          <w:b w:val="0"/>
          <w:szCs w:val="20"/>
        </w:rPr>
        <w:t xml:space="preserve">tandard </w:t>
      </w:r>
      <w:r w:rsidR="009F3BBE">
        <w:rPr>
          <w:b w:val="0"/>
          <w:szCs w:val="20"/>
        </w:rPr>
        <w:t xml:space="preserve">RM3764ii </w:t>
      </w:r>
      <w:r>
        <w:rPr>
          <w:b w:val="0"/>
          <w:szCs w:val="20"/>
        </w:rPr>
        <w:t>Call-Off Terms and Conditions</w:t>
      </w:r>
      <w:r w:rsidRPr="00F050EA">
        <w:rPr>
          <w:b w:val="0"/>
          <w:szCs w:val="20"/>
        </w:rPr>
        <w:t xml:space="preserve"> </w:t>
      </w:r>
      <w:r w:rsidR="00FF05ED">
        <w:rPr>
          <w:b w:val="0"/>
          <w:szCs w:val="20"/>
        </w:rPr>
        <w:t>(which are non-variable)</w:t>
      </w:r>
    </w:p>
    <w:p w14:paraId="5F21CDD3" w14:textId="77777777" w:rsidR="00396A87" w:rsidRDefault="00396A87" w:rsidP="00C03DC4">
      <w:pPr>
        <w:rPr>
          <w:rFonts w:ascii="Arial" w:hAnsi="Arial" w:cs="Arial"/>
          <w:sz w:val="22"/>
        </w:rPr>
      </w:pPr>
    </w:p>
    <w:p w14:paraId="1B51A7AC" w14:textId="77777777" w:rsidR="00C03DC4" w:rsidRDefault="00C03DC4" w:rsidP="00C03DC4">
      <w:pPr>
        <w:rPr>
          <w:rFonts w:ascii="Arial" w:hAnsi="Arial" w:cs="Arial"/>
          <w:sz w:val="22"/>
        </w:rPr>
      </w:pPr>
      <w:r>
        <w:rPr>
          <w:rFonts w:ascii="Arial" w:hAnsi="Arial" w:cs="Arial"/>
          <w:sz w:val="22"/>
        </w:rPr>
        <w:t>The Supplier agrees to supply c</w:t>
      </w:r>
      <w:r w:rsidRPr="00F050EA">
        <w:rPr>
          <w:rFonts w:ascii="Arial" w:hAnsi="Arial" w:cs="Arial"/>
          <w:sz w:val="22"/>
        </w:rPr>
        <w:t xml:space="preserve">yber </w:t>
      </w:r>
      <w:r>
        <w:rPr>
          <w:rFonts w:ascii="Arial" w:hAnsi="Arial" w:cs="Arial"/>
          <w:sz w:val="22"/>
        </w:rPr>
        <w:t>s</w:t>
      </w:r>
      <w:r w:rsidRPr="00F050EA">
        <w:rPr>
          <w:rFonts w:ascii="Arial" w:hAnsi="Arial" w:cs="Arial"/>
          <w:sz w:val="22"/>
        </w:rPr>
        <w:t xml:space="preserve">ecurity </w:t>
      </w:r>
      <w:r>
        <w:rPr>
          <w:rFonts w:ascii="Arial" w:hAnsi="Arial" w:cs="Arial"/>
          <w:sz w:val="22"/>
        </w:rPr>
        <w:t>s</w:t>
      </w:r>
      <w:r w:rsidRPr="00F050EA">
        <w:rPr>
          <w:rFonts w:ascii="Arial" w:hAnsi="Arial" w:cs="Arial"/>
          <w:sz w:val="22"/>
        </w:rPr>
        <w:t>ervices specified below on and subject to the terms of this Contract</w:t>
      </w:r>
      <w:r>
        <w:rPr>
          <w:rFonts w:ascii="Arial" w:hAnsi="Arial" w:cs="Arial"/>
          <w:sz w:val="22"/>
        </w:rPr>
        <w:t xml:space="preserve">. </w:t>
      </w:r>
    </w:p>
    <w:p w14:paraId="269A3778" w14:textId="77777777" w:rsidR="00C03DC4" w:rsidRDefault="00C03DC4" w:rsidP="00C03DC4">
      <w:pPr>
        <w:rPr>
          <w:rFonts w:ascii="Arial" w:hAnsi="Arial" w:cs="Arial"/>
          <w:sz w:val="22"/>
        </w:rPr>
      </w:pPr>
    </w:p>
    <w:p w14:paraId="054EC319" w14:textId="45318AEB" w:rsidR="00C03DC4" w:rsidRDefault="00C03DC4" w:rsidP="00C03DC4">
      <w:pPr>
        <w:rPr>
          <w:rFonts w:ascii="Arial" w:hAnsi="Arial" w:cs="Arial"/>
          <w:sz w:val="22"/>
        </w:rPr>
      </w:pPr>
      <w:r>
        <w:rPr>
          <w:rFonts w:ascii="Arial" w:hAnsi="Arial" w:cs="Arial"/>
          <w:sz w:val="22"/>
        </w:rPr>
        <w:t xml:space="preserve">The </w:t>
      </w:r>
      <w:r w:rsidR="00FF05ED">
        <w:rPr>
          <w:rFonts w:ascii="Arial" w:hAnsi="Arial" w:cs="Arial"/>
          <w:sz w:val="22"/>
        </w:rPr>
        <w:t>Buyer</w:t>
      </w:r>
      <w:r>
        <w:rPr>
          <w:rFonts w:ascii="Arial" w:hAnsi="Arial" w:cs="Arial"/>
          <w:sz w:val="22"/>
        </w:rPr>
        <w:t xml:space="preserve"> will complete the Order Form prior to the Contract award. </w:t>
      </w:r>
    </w:p>
    <w:p w14:paraId="73A4AC3A" w14:textId="77777777" w:rsidR="00E55442" w:rsidRDefault="00E55442" w:rsidP="00C154DC">
      <w:pPr>
        <w:rPr>
          <w:rFonts w:ascii="Arial" w:hAnsi="Arial" w:cs="Arial"/>
          <w:sz w:val="22"/>
        </w:rPr>
      </w:pPr>
    </w:p>
    <w:p w14:paraId="3CAB3F81" w14:textId="77777777" w:rsidR="00FD5A57" w:rsidRPr="00E55442" w:rsidRDefault="00FD5A57" w:rsidP="00C154DC">
      <w:pPr>
        <w:rPr>
          <w:rFonts w:ascii="Arial" w:hAnsi="Arial" w:cs="Arial"/>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5124"/>
      </w:tblGrid>
      <w:tr w:rsidR="00B651DA" w:rsidRPr="00F050EA" w14:paraId="5F94DB46" w14:textId="77777777" w:rsidTr="00FD5A57">
        <w:tc>
          <w:tcPr>
            <w:tcW w:w="5000" w:type="pct"/>
            <w:gridSpan w:val="2"/>
            <w:shd w:val="clear" w:color="auto" w:fill="auto"/>
          </w:tcPr>
          <w:p w14:paraId="68B76B1B" w14:textId="04046439" w:rsidR="00B651DA" w:rsidRPr="00F050EA" w:rsidRDefault="00B45113" w:rsidP="009F3BBE">
            <w:pPr>
              <w:spacing w:after="240"/>
              <w:rPr>
                <w:rFonts w:ascii="Arial" w:hAnsi="Arial"/>
              </w:rPr>
            </w:pPr>
            <w:r w:rsidRPr="009F3BBE">
              <w:rPr>
                <w:rFonts w:ascii="Arial" w:hAnsi="Arial" w:cs="Arial"/>
                <w:b/>
                <w:color w:val="4F81BD" w:themeColor="accent1"/>
                <w:sz w:val="28"/>
              </w:rPr>
              <w:t>Call-</w:t>
            </w:r>
            <w:r w:rsidR="009F3BBE">
              <w:rPr>
                <w:rFonts w:ascii="Arial" w:hAnsi="Arial" w:cs="Arial"/>
                <w:b/>
                <w:color w:val="4F81BD" w:themeColor="accent1"/>
                <w:sz w:val="28"/>
              </w:rPr>
              <w:t>O</w:t>
            </w:r>
            <w:r w:rsidRPr="009F3BBE">
              <w:rPr>
                <w:rFonts w:ascii="Arial" w:hAnsi="Arial" w:cs="Arial"/>
                <w:b/>
                <w:color w:val="4F81BD" w:themeColor="accent1"/>
                <w:sz w:val="28"/>
              </w:rPr>
              <w:t xml:space="preserve">ff </w:t>
            </w:r>
            <w:r w:rsidR="009F3BBE">
              <w:rPr>
                <w:rFonts w:ascii="Arial" w:hAnsi="Arial" w:cs="Arial"/>
                <w:b/>
                <w:color w:val="4F81BD" w:themeColor="accent1"/>
                <w:sz w:val="28"/>
              </w:rPr>
              <w:t>C</w:t>
            </w:r>
            <w:r w:rsidRPr="009F3BBE">
              <w:rPr>
                <w:rFonts w:ascii="Arial" w:hAnsi="Arial" w:cs="Arial"/>
                <w:b/>
                <w:color w:val="4F81BD" w:themeColor="accent1"/>
                <w:sz w:val="28"/>
              </w:rPr>
              <w:t xml:space="preserve">ontract </w:t>
            </w:r>
            <w:r w:rsidR="009F3BBE">
              <w:rPr>
                <w:rFonts w:ascii="Arial" w:hAnsi="Arial" w:cs="Arial"/>
                <w:b/>
                <w:color w:val="4F81BD" w:themeColor="accent1"/>
                <w:sz w:val="28"/>
              </w:rPr>
              <w:t>term:</w:t>
            </w:r>
          </w:p>
        </w:tc>
      </w:tr>
      <w:tr w:rsidR="00B651DA" w:rsidRPr="00F050EA" w14:paraId="09261B4F" w14:textId="77777777" w:rsidTr="00FD5A57">
        <w:trPr>
          <w:trHeight w:val="428"/>
        </w:trPr>
        <w:tc>
          <w:tcPr>
            <w:tcW w:w="2373" w:type="pct"/>
          </w:tcPr>
          <w:p w14:paraId="6CACFEEB" w14:textId="321A19B5" w:rsidR="00B651DA" w:rsidRPr="00F050EA" w:rsidRDefault="00B651DA" w:rsidP="00FD5A57">
            <w:pPr>
              <w:pStyle w:val="ORDERFORML2Title"/>
              <w:numPr>
                <w:ilvl w:val="0"/>
                <w:numId w:val="25"/>
              </w:numPr>
              <w:spacing w:after="0"/>
              <w:ind w:left="454"/>
              <w:jc w:val="left"/>
              <w:rPr>
                <w:szCs w:val="20"/>
              </w:rPr>
            </w:pPr>
            <w:r w:rsidRPr="00F050EA">
              <w:rPr>
                <w:szCs w:val="20"/>
              </w:rPr>
              <w:t>Commencement Date:</w:t>
            </w:r>
          </w:p>
          <w:p w14:paraId="2E8F6027" w14:textId="77777777" w:rsidR="009F3BBE" w:rsidRPr="00F050EA" w:rsidRDefault="009F3BBE" w:rsidP="00FD5A57">
            <w:pPr>
              <w:pStyle w:val="ORDERFORML2Title"/>
              <w:numPr>
                <w:ilvl w:val="0"/>
                <w:numId w:val="0"/>
              </w:numPr>
              <w:spacing w:after="0"/>
              <w:ind w:left="454"/>
              <w:jc w:val="left"/>
              <w:rPr>
                <w:szCs w:val="20"/>
              </w:rPr>
            </w:pPr>
          </w:p>
        </w:tc>
        <w:tc>
          <w:tcPr>
            <w:tcW w:w="2627" w:type="pct"/>
          </w:tcPr>
          <w:sdt>
            <w:sdtPr>
              <w:rPr>
                <w:b w:val="0"/>
                <w:color w:val="808080" w:themeColor="background1" w:themeShade="80"/>
              </w:rPr>
              <w:id w:val="-694847600"/>
              <w:date>
                <w:dateFormat w:val="dd/MM/yyyy"/>
                <w:lid w:val="en-GB"/>
                <w:storeMappedDataAs w:val="dateTime"/>
                <w:calendar w:val="gregorian"/>
              </w:date>
            </w:sdtPr>
            <w:sdtEndPr/>
            <w:sdtContent>
              <w:p w14:paraId="403D4252" w14:textId="2D712F2A" w:rsidR="004E016D" w:rsidRPr="00F050EA" w:rsidRDefault="005431FD" w:rsidP="00FD5A57">
                <w:pPr>
                  <w:pStyle w:val="ORDERFORML2Title"/>
                  <w:numPr>
                    <w:ilvl w:val="0"/>
                    <w:numId w:val="0"/>
                  </w:numPr>
                  <w:spacing w:after="0"/>
                  <w:jc w:val="left"/>
                </w:pPr>
                <w:r>
                  <w:rPr>
                    <w:b w:val="0"/>
                    <w:color w:val="808080" w:themeColor="background1" w:themeShade="80"/>
                  </w:rPr>
                  <w:t>Select date</w:t>
                </w:r>
              </w:p>
            </w:sdtContent>
          </w:sdt>
        </w:tc>
      </w:tr>
      <w:tr w:rsidR="00FD5A57" w:rsidRPr="00F050EA" w14:paraId="5774487B" w14:textId="77777777" w:rsidTr="00FD5A57">
        <w:trPr>
          <w:trHeight w:val="322"/>
        </w:trPr>
        <w:tc>
          <w:tcPr>
            <w:tcW w:w="2373" w:type="pct"/>
          </w:tcPr>
          <w:p w14:paraId="0BEE4729" w14:textId="76DED54A" w:rsidR="00FD5A57" w:rsidRPr="00F050EA" w:rsidRDefault="00FD5A57" w:rsidP="00FD5A57">
            <w:pPr>
              <w:pStyle w:val="ORDERFORML2Title"/>
              <w:numPr>
                <w:ilvl w:val="0"/>
                <w:numId w:val="25"/>
              </w:numPr>
              <w:spacing w:after="0"/>
              <w:ind w:left="454"/>
              <w:jc w:val="left"/>
              <w:rPr>
                <w:szCs w:val="20"/>
              </w:rPr>
            </w:pPr>
            <w:r w:rsidRPr="00F050EA">
              <w:rPr>
                <w:szCs w:val="20"/>
              </w:rPr>
              <w:t>Length of Contract:</w:t>
            </w:r>
          </w:p>
          <w:p w14:paraId="31A13AFF" w14:textId="77777777" w:rsidR="00FD5A57" w:rsidRPr="00F050EA" w:rsidRDefault="00FD5A57" w:rsidP="00FD5A57">
            <w:pPr>
              <w:pStyle w:val="ORDERFORML2Title"/>
              <w:numPr>
                <w:ilvl w:val="0"/>
                <w:numId w:val="0"/>
              </w:numPr>
              <w:spacing w:after="0"/>
              <w:ind w:left="454"/>
              <w:jc w:val="left"/>
              <w:rPr>
                <w:szCs w:val="20"/>
              </w:rPr>
            </w:pPr>
          </w:p>
        </w:tc>
        <w:tc>
          <w:tcPr>
            <w:tcW w:w="2627" w:type="pct"/>
          </w:tcPr>
          <w:p w14:paraId="11612926" w14:textId="1437D320" w:rsidR="00FD5A57" w:rsidRPr="009F3BBE" w:rsidRDefault="00FD5A57" w:rsidP="00FD5A57">
            <w:pPr>
              <w:pStyle w:val="ORDERFORML2Title"/>
              <w:numPr>
                <w:ilvl w:val="0"/>
                <w:numId w:val="0"/>
              </w:numPr>
              <w:spacing w:after="0"/>
              <w:jc w:val="left"/>
              <w:rPr>
                <w:b w:val="0"/>
                <w:color w:val="808080" w:themeColor="background1" w:themeShade="80"/>
                <w:szCs w:val="20"/>
              </w:rPr>
            </w:pPr>
            <w:r w:rsidRPr="00F050EA">
              <w:rPr>
                <w:rStyle w:val="ORDERFORMTEXTBOCKChar"/>
                <w:i w:val="0"/>
                <w:color w:val="808080" w:themeColor="background1" w:themeShade="80"/>
                <w:szCs w:val="20"/>
              </w:rPr>
              <w:t>Up to 3 years</w:t>
            </w:r>
          </w:p>
        </w:tc>
      </w:tr>
    </w:tbl>
    <w:p w14:paraId="3929B83A" w14:textId="77777777" w:rsidR="00FD5A57" w:rsidRDefault="00FD5A5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5124"/>
      </w:tblGrid>
      <w:tr w:rsidR="00F050EA" w:rsidRPr="00F050EA" w14:paraId="64D2F8C4" w14:textId="77777777" w:rsidTr="00FD5A57">
        <w:tc>
          <w:tcPr>
            <w:tcW w:w="5000" w:type="pct"/>
            <w:gridSpan w:val="2"/>
            <w:shd w:val="clear" w:color="auto" w:fill="auto"/>
          </w:tcPr>
          <w:p w14:paraId="580F7A48" w14:textId="60D0290F" w:rsidR="00F050EA" w:rsidRPr="00F050EA" w:rsidRDefault="009F3BBE" w:rsidP="009F3BBE">
            <w:pPr>
              <w:spacing w:after="240"/>
              <w:rPr>
                <w:rFonts w:ascii="Arial" w:hAnsi="Arial"/>
              </w:rPr>
            </w:pPr>
            <w:r>
              <w:rPr>
                <w:rFonts w:ascii="Arial" w:hAnsi="Arial" w:cs="Arial"/>
                <w:b/>
                <w:color w:val="4F81BD" w:themeColor="accent1"/>
                <w:sz w:val="28"/>
              </w:rPr>
              <w:t>Contract Charges and payment</w:t>
            </w:r>
          </w:p>
        </w:tc>
      </w:tr>
      <w:tr w:rsidR="00F050EA" w:rsidRPr="00F050EA" w14:paraId="4DAFD915" w14:textId="77777777" w:rsidTr="00FD5A57">
        <w:tc>
          <w:tcPr>
            <w:tcW w:w="2373" w:type="pct"/>
          </w:tcPr>
          <w:p w14:paraId="0C9E6487" w14:textId="533464EB" w:rsidR="00F050EA" w:rsidRPr="00F050EA" w:rsidRDefault="00F050EA" w:rsidP="00FD5A57">
            <w:pPr>
              <w:pStyle w:val="ORDERFORML2Title"/>
              <w:numPr>
                <w:ilvl w:val="0"/>
                <w:numId w:val="25"/>
              </w:numPr>
              <w:spacing w:before="60" w:after="60"/>
              <w:ind w:left="601" w:hanging="507"/>
              <w:jc w:val="left"/>
              <w:rPr>
                <w:szCs w:val="20"/>
              </w:rPr>
            </w:pPr>
            <w:r w:rsidRPr="00F050EA">
              <w:rPr>
                <w:szCs w:val="20"/>
              </w:rPr>
              <w:t xml:space="preserve">The method of payment for the Contract Charges </w:t>
            </w:r>
            <w:r w:rsidRPr="00F050EA">
              <w:rPr>
                <w:b w:val="0"/>
                <w:szCs w:val="20"/>
              </w:rPr>
              <w:t>(GPC or BACS)</w:t>
            </w:r>
            <w:r w:rsidR="0087740C">
              <w:rPr>
                <w:b w:val="0"/>
                <w:szCs w:val="20"/>
              </w:rPr>
              <w:t>:</w:t>
            </w:r>
          </w:p>
        </w:tc>
        <w:tc>
          <w:tcPr>
            <w:tcW w:w="2627" w:type="pct"/>
            <w:shd w:val="clear" w:color="auto" w:fill="auto"/>
          </w:tcPr>
          <w:p w14:paraId="3383430B" w14:textId="77777777" w:rsidR="00F050EA" w:rsidRPr="00F050EA" w:rsidRDefault="0054558F" w:rsidP="00E55442">
            <w:pPr>
              <w:pStyle w:val="ORDERFORML1NONNUMBERBOLDUPPERCASE"/>
              <w:spacing w:before="60" w:after="60"/>
              <w:jc w:val="left"/>
              <w:rPr>
                <w:rFonts w:ascii="Arial" w:hAnsi="Arial"/>
                <w:b w:val="0"/>
                <w:color w:val="808080" w:themeColor="background1" w:themeShade="80"/>
                <w:szCs w:val="20"/>
              </w:rPr>
            </w:pPr>
            <w:sdt>
              <w:sdtPr>
                <w:rPr>
                  <w:rFonts w:ascii="Arial" w:hAnsi="Arial"/>
                  <w:b w:val="0"/>
                  <w:caps w:val="0"/>
                  <w:color w:val="808080" w:themeColor="background1" w:themeShade="80"/>
                  <w:szCs w:val="20"/>
                </w:rPr>
                <w:id w:val="1122264879"/>
                <w:showingPlcHdr/>
                <w:dropDownList>
                  <w:listItem w:value="Choose an item."/>
                  <w:listItem w:displayText="BACS" w:value="BACS"/>
                  <w:listItem w:displayText="GPC" w:value="GPC"/>
                </w:dropDownList>
              </w:sdtPr>
              <w:sdtEndPr/>
              <w:sdtContent>
                <w:r w:rsidR="00F050EA" w:rsidRPr="00F050EA">
                  <w:rPr>
                    <w:rStyle w:val="PlaceholderText"/>
                    <w:rFonts w:ascii="Arial" w:hAnsi="Arial"/>
                    <w:b w:val="0"/>
                    <w:color w:val="808080" w:themeColor="background1" w:themeShade="80"/>
                    <w:szCs w:val="20"/>
                  </w:rPr>
                  <w:t>Choose an item.</w:t>
                </w:r>
              </w:sdtContent>
            </w:sdt>
          </w:p>
        </w:tc>
      </w:tr>
      <w:tr w:rsidR="00F050EA" w:rsidRPr="00F050EA" w14:paraId="35120196" w14:textId="77777777" w:rsidTr="00FD5A57">
        <w:trPr>
          <w:trHeight w:val="351"/>
        </w:trPr>
        <w:tc>
          <w:tcPr>
            <w:tcW w:w="2373" w:type="pct"/>
          </w:tcPr>
          <w:p w14:paraId="68EEEA59" w14:textId="04034B93" w:rsidR="00F050EA" w:rsidRPr="0087740C" w:rsidRDefault="00F050EA" w:rsidP="00FD5A57">
            <w:pPr>
              <w:pStyle w:val="ORDERFORML2Title"/>
              <w:numPr>
                <w:ilvl w:val="0"/>
                <w:numId w:val="25"/>
              </w:numPr>
              <w:spacing w:before="60" w:after="60"/>
              <w:ind w:left="601" w:hanging="507"/>
              <w:jc w:val="left"/>
              <w:rPr>
                <w:i/>
                <w:szCs w:val="20"/>
              </w:rPr>
            </w:pPr>
            <w:r w:rsidRPr="00F050EA">
              <w:rPr>
                <w:szCs w:val="20"/>
              </w:rPr>
              <w:t>Invoice details</w:t>
            </w:r>
          </w:p>
        </w:tc>
        <w:tc>
          <w:tcPr>
            <w:tcW w:w="2627" w:type="pct"/>
            <w:shd w:val="clear" w:color="auto" w:fill="auto"/>
          </w:tcPr>
          <w:p w14:paraId="6494A1DA" w14:textId="688DA709" w:rsidR="00F050EA" w:rsidRPr="00F050EA" w:rsidRDefault="00F050EA" w:rsidP="009E5F3F">
            <w:pPr>
              <w:pStyle w:val="ORDERFORML1NONNUMBERBOLDUPPERCASE"/>
              <w:spacing w:before="60" w:after="60"/>
              <w:jc w:val="left"/>
              <w:rPr>
                <w:rFonts w:ascii="Arial" w:eastAsia="Times New Roman" w:hAnsi="Arial" w:cs="Verdana"/>
                <w:color w:val="808080" w:themeColor="background1" w:themeShade="80"/>
                <w:szCs w:val="20"/>
                <w:lang w:val="en-IE" w:eastAsia="en-GB"/>
              </w:rPr>
            </w:pPr>
          </w:p>
        </w:tc>
      </w:tr>
      <w:tr w:rsidR="00FD5A57" w:rsidRPr="00F050EA" w14:paraId="4F80FAEF" w14:textId="77777777" w:rsidTr="00FD5A57">
        <w:tc>
          <w:tcPr>
            <w:tcW w:w="2373" w:type="pct"/>
          </w:tcPr>
          <w:p w14:paraId="1F342E76" w14:textId="301F429D" w:rsidR="00FD5A57" w:rsidRPr="00FD5A57" w:rsidRDefault="00FD5A57" w:rsidP="00FD5A57">
            <w:pPr>
              <w:pStyle w:val="ORDERFORML2Title"/>
              <w:numPr>
                <w:ilvl w:val="1"/>
                <w:numId w:val="25"/>
              </w:numPr>
              <w:spacing w:before="60" w:after="60"/>
              <w:ind w:left="601" w:hanging="507"/>
              <w:jc w:val="left"/>
              <w:rPr>
                <w:b w:val="0"/>
                <w:szCs w:val="20"/>
              </w:rPr>
            </w:pPr>
            <w:r w:rsidRPr="00F050EA">
              <w:rPr>
                <w:b w:val="0"/>
                <w:szCs w:val="20"/>
              </w:rPr>
              <w:t>Where and how to send invoices</w:t>
            </w:r>
          </w:p>
        </w:tc>
        <w:tc>
          <w:tcPr>
            <w:tcW w:w="2627" w:type="pct"/>
            <w:shd w:val="clear" w:color="auto" w:fill="auto"/>
          </w:tcPr>
          <w:sdt>
            <w:sdtPr>
              <w:rPr>
                <w:rFonts w:ascii="Arial" w:hAnsi="Arial"/>
                <w:b w:val="0"/>
                <w:caps w:val="0"/>
                <w:color w:val="808080" w:themeColor="background1" w:themeShade="80"/>
                <w:szCs w:val="20"/>
              </w:rPr>
              <w:id w:val="54138580"/>
            </w:sdtPr>
            <w:sdtEndPr/>
            <w:sdtContent>
              <w:p w14:paraId="2FE71798" w14:textId="69EA050F" w:rsidR="00FD5A57" w:rsidRPr="00FD5A57" w:rsidRDefault="00FF05ED" w:rsidP="00E55442">
                <w:pPr>
                  <w:pStyle w:val="ORDERFORML1NONNUMBERBOLDUPPERCASE"/>
                  <w:spacing w:before="60" w:after="60"/>
                  <w:jc w:val="left"/>
                  <w:rPr>
                    <w:rFonts w:ascii="Arial" w:hAnsi="Arial"/>
                    <w:b w:val="0"/>
                    <w:caps w:val="0"/>
                    <w:color w:val="808080" w:themeColor="background1" w:themeShade="80"/>
                    <w:szCs w:val="20"/>
                  </w:rPr>
                </w:pPr>
                <w:r w:rsidRPr="00F050EA">
                  <w:rPr>
                    <w:rFonts w:ascii="Arial" w:hAnsi="Arial"/>
                    <w:b w:val="0"/>
                    <w:caps w:val="0"/>
                    <w:color w:val="808080" w:themeColor="background1" w:themeShade="80"/>
                    <w:szCs w:val="20"/>
                  </w:rPr>
                  <w:t>e.g.</w:t>
                </w:r>
                <w:r w:rsidR="00FD5A57" w:rsidRPr="00F050EA">
                  <w:rPr>
                    <w:rFonts w:ascii="Arial" w:hAnsi="Arial"/>
                    <w:b w:val="0"/>
                    <w:caps w:val="0"/>
                    <w:color w:val="808080" w:themeColor="background1" w:themeShade="80"/>
                    <w:szCs w:val="20"/>
                  </w:rPr>
                  <w:t xml:space="preserve"> by email, and to which address</w:t>
                </w:r>
              </w:p>
            </w:sdtContent>
          </w:sdt>
        </w:tc>
      </w:tr>
      <w:tr w:rsidR="00FD5A57" w:rsidRPr="00F050EA" w14:paraId="39AE02CA" w14:textId="77777777" w:rsidTr="00FD5A57">
        <w:tc>
          <w:tcPr>
            <w:tcW w:w="2373" w:type="pct"/>
          </w:tcPr>
          <w:p w14:paraId="6EA42FA6" w14:textId="432DE3FD" w:rsidR="00FD5A57" w:rsidRPr="00FD5A57" w:rsidRDefault="00FD5A57" w:rsidP="00FD5A57">
            <w:pPr>
              <w:pStyle w:val="ORDERFORML2Title"/>
              <w:numPr>
                <w:ilvl w:val="1"/>
                <w:numId w:val="25"/>
              </w:numPr>
              <w:spacing w:before="60" w:after="60"/>
              <w:ind w:left="601" w:hanging="507"/>
              <w:jc w:val="left"/>
              <w:rPr>
                <w:b w:val="0"/>
                <w:szCs w:val="20"/>
              </w:rPr>
            </w:pPr>
            <w:r>
              <w:rPr>
                <w:b w:val="0"/>
                <w:szCs w:val="20"/>
              </w:rPr>
              <w:t>Who to send invoices to:</w:t>
            </w:r>
          </w:p>
        </w:tc>
        <w:tc>
          <w:tcPr>
            <w:tcW w:w="2627" w:type="pct"/>
            <w:shd w:val="clear" w:color="auto" w:fill="auto"/>
          </w:tcPr>
          <w:p w14:paraId="2BC4D862" w14:textId="44CCD2AC" w:rsidR="00FD5A57" w:rsidRPr="00FD5A57" w:rsidRDefault="0054558F" w:rsidP="00D12822">
            <w:pPr>
              <w:pStyle w:val="ORDERFORML1NONNUMBERBOLDUPPERCASE"/>
              <w:spacing w:before="60" w:after="60"/>
              <w:jc w:val="left"/>
              <w:rPr>
                <w:rFonts w:ascii="Arial" w:eastAsia="Times New Roman" w:hAnsi="Arial" w:cs="Verdana"/>
                <w:color w:val="808080" w:themeColor="background1" w:themeShade="80"/>
                <w:szCs w:val="20"/>
                <w:lang w:val="en-IE" w:eastAsia="en-GB"/>
              </w:rPr>
            </w:pPr>
            <w:sdt>
              <w:sdtPr>
                <w:rPr>
                  <w:rFonts w:ascii="Arial" w:hAnsi="Arial"/>
                  <w:b w:val="0"/>
                  <w:caps w:val="0"/>
                  <w:color w:val="808080" w:themeColor="background1" w:themeShade="80"/>
                  <w:szCs w:val="20"/>
                </w:rPr>
                <w:id w:val="1979176280"/>
              </w:sdtPr>
              <w:sdtEndPr/>
              <w:sdtContent>
                <w:r w:rsidR="00FF05ED">
                  <w:rPr>
                    <w:rFonts w:ascii="Arial" w:hAnsi="Arial"/>
                    <w:b w:val="0"/>
                    <w:caps w:val="0"/>
                    <w:color w:val="808080" w:themeColor="background1" w:themeShade="80"/>
                    <w:szCs w:val="20"/>
                  </w:rPr>
                  <w:t>e.g. The</w:t>
                </w:r>
                <w:r w:rsidR="00FD5A57" w:rsidRPr="00F050EA">
                  <w:rPr>
                    <w:rFonts w:ascii="Arial" w:hAnsi="Arial"/>
                    <w:b w:val="0"/>
                    <w:caps w:val="0"/>
                    <w:color w:val="808080" w:themeColor="background1" w:themeShade="80"/>
                    <w:szCs w:val="20"/>
                  </w:rPr>
                  <w:t xml:space="preserve"> team </w:t>
                </w:r>
                <w:r w:rsidR="00D12822">
                  <w:rPr>
                    <w:rFonts w:ascii="Arial" w:hAnsi="Arial"/>
                    <w:b w:val="0"/>
                    <w:caps w:val="0"/>
                    <w:color w:val="808080" w:themeColor="background1" w:themeShade="80"/>
                    <w:szCs w:val="20"/>
                  </w:rPr>
                  <w:t xml:space="preserve">name </w:t>
                </w:r>
                <w:r w:rsidR="00FD5A57" w:rsidRPr="00F050EA">
                  <w:rPr>
                    <w:rFonts w:ascii="Arial" w:hAnsi="Arial"/>
                    <w:b w:val="0"/>
                    <w:caps w:val="0"/>
                    <w:color w:val="808080" w:themeColor="background1" w:themeShade="80"/>
                    <w:szCs w:val="20"/>
                  </w:rPr>
                  <w:t xml:space="preserve">or </w:t>
                </w:r>
                <w:r w:rsidR="00D12822">
                  <w:rPr>
                    <w:rFonts w:ascii="Arial" w:hAnsi="Arial"/>
                    <w:b w:val="0"/>
                    <w:caps w:val="0"/>
                    <w:color w:val="808080" w:themeColor="background1" w:themeShade="80"/>
                    <w:szCs w:val="20"/>
                  </w:rPr>
                  <w:t xml:space="preserve">individual </w:t>
                </w:r>
                <w:r w:rsidR="00FD5A57" w:rsidRPr="00F050EA">
                  <w:rPr>
                    <w:rFonts w:ascii="Arial" w:hAnsi="Arial"/>
                    <w:b w:val="0"/>
                    <w:caps w:val="0"/>
                    <w:color w:val="808080" w:themeColor="background1" w:themeShade="80"/>
                    <w:szCs w:val="20"/>
                  </w:rPr>
                  <w:t xml:space="preserve">to address </w:t>
                </w:r>
                <w:r w:rsidR="00D12822">
                  <w:rPr>
                    <w:rFonts w:ascii="Arial" w:hAnsi="Arial"/>
                    <w:b w:val="0"/>
                    <w:caps w:val="0"/>
                    <w:color w:val="808080" w:themeColor="background1" w:themeShade="80"/>
                    <w:szCs w:val="20"/>
                  </w:rPr>
                  <w:t>invoices</w:t>
                </w:r>
                <w:r w:rsidR="00FD5A57" w:rsidRPr="00F050EA">
                  <w:rPr>
                    <w:rFonts w:ascii="Arial" w:hAnsi="Arial"/>
                    <w:b w:val="0"/>
                    <w:caps w:val="0"/>
                    <w:color w:val="808080" w:themeColor="background1" w:themeShade="80"/>
                    <w:szCs w:val="20"/>
                  </w:rPr>
                  <w:t xml:space="preserve"> to</w:t>
                </w:r>
              </w:sdtContent>
            </w:sdt>
          </w:p>
        </w:tc>
      </w:tr>
      <w:tr w:rsidR="00FD5A57" w:rsidRPr="00F050EA" w14:paraId="6F3A26A9" w14:textId="77777777" w:rsidTr="00FD5A57">
        <w:tc>
          <w:tcPr>
            <w:tcW w:w="2373" w:type="pct"/>
          </w:tcPr>
          <w:p w14:paraId="34C27FED" w14:textId="644161A7" w:rsidR="00FD5A57" w:rsidRPr="00FD5A57" w:rsidRDefault="00FD5A57" w:rsidP="00FD5A57">
            <w:pPr>
              <w:pStyle w:val="ORDERFORML2Title"/>
              <w:numPr>
                <w:ilvl w:val="1"/>
                <w:numId w:val="25"/>
              </w:numPr>
              <w:spacing w:before="60" w:after="60"/>
              <w:ind w:left="601" w:hanging="507"/>
              <w:jc w:val="left"/>
              <w:rPr>
                <w:b w:val="0"/>
                <w:szCs w:val="20"/>
              </w:rPr>
            </w:pPr>
            <w:r>
              <w:rPr>
                <w:b w:val="0"/>
                <w:szCs w:val="20"/>
              </w:rPr>
              <w:t xml:space="preserve">Invoice information required: </w:t>
            </w:r>
            <w:r w:rsidR="00FF05ED" w:rsidRPr="00FD5A57">
              <w:rPr>
                <w:b w:val="0"/>
                <w:i/>
                <w:szCs w:val="20"/>
              </w:rPr>
              <w:t>e.g.</w:t>
            </w:r>
            <w:r w:rsidRPr="00FD5A57">
              <w:rPr>
                <w:b w:val="0"/>
                <w:i/>
                <w:szCs w:val="20"/>
              </w:rPr>
              <w:t xml:space="preserve"> PO, Project</w:t>
            </w:r>
          </w:p>
        </w:tc>
        <w:tc>
          <w:tcPr>
            <w:tcW w:w="2627" w:type="pct"/>
            <w:shd w:val="clear" w:color="auto" w:fill="auto"/>
          </w:tcPr>
          <w:sdt>
            <w:sdtPr>
              <w:rPr>
                <w:rFonts w:ascii="Arial" w:hAnsi="Arial"/>
                <w:b w:val="0"/>
                <w:caps w:val="0"/>
                <w:color w:val="808080" w:themeColor="background1" w:themeShade="80"/>
                <w:szCs w:val="20"/>
              </w:rPr>
              <w:id w:val="-2051220834"/>
            </w:sdtPr>
            <w:sdtEndPr/>
            <w:sdtContent>
              <w:p w14:paraId="24B28236" w14:textId="62A81D3A" w:rsidR="00FD5A57" w:rsidRPr="00FD5A57" w:rsidRDefault="00FD5A57" w:rsidP="00E55442">
                <w:pPr>
                  <w:pStyle w:val="ORDERFORML1NONNUMBERBOLDUPPERCASE"/>
                  <w:spacing w:before="60" w:after="60"/>
                  <w:jc w:val="left"/>
                  <w:rPr>
                    <w:rFonts w:ascii="Arial" w:eastAsia="Times New Roman" w:hAnsi="Arial" w:cs="Verdana"/>
                    <w:color w:val="808080" w:themeColor="background1" w:themeShade="80"/>
                    <w:sz w:val="20"/>
                    <w:szCs w:val="20"/>
                    <w:lang w:val="en-IE" w:eastAsia="en-GB"/>
                  </w:rPr>
                </w:pPr>
                <w:r>
                  <w:rPr>
                    <w:rFonts w:ascii="Arial" w:hAnsi="Arial"/>
                    <w:b w:val="0"/>
                    <w:caps w:val="0"/>
                    <w:color w:val="808080" w:themeColor="background1" w:themeShade="80"/>
                    <w:szCs w:val="20"/>
                  </w:rPr>
                  <w:t>e.g. Include what is needed on the invoice, to enable your teams to process it.</w:t>
                </w:r>
              </w:p>
            </w:sdtContent>
          </w:sdt>
        </w:tc>
      </w:tr>
      <w:tr w:rsidR="00F050EA" w:rsidRPr="00F050EA" w14:paraId="2B8ED791" w14:textId="77777777" w:rsidTr="00FD5A57">
        <w:tc>
          <w:tcPr>
            <w:tcW w:w="2373" w:type="pct"/>
          </w:tcPr>
          <w:p w14:paraId="0ED3B41B" w14:textId="166CD426" w:rsidR="00F050EA" w:rsidRPr="00F050EA" w:rsidRDefault="00F050EA" w:rsidP="00FD5A57">
            <w:pPr>
              <w:pStyle w:val="ORDERFORML2Title"/>
              <w:numPr>
                <w:ilvl w:val="0"/>
                <w:numId w:val="25"/>
              </w:numPr>
              <w:spacing w:before="60" w:after="60"/>
              <w:ind w:left="601" w:hanging="507"/>
              <w:jc w:val="left"/>
              <w:rPr>
                <w:szCs w:val="20"/>
              </w:rPr>
            </w:pPr>
            <w:r w:rsidRPr="00F050EA">
              <w:rPr>
                <w:szCs w:val="20"/>
              </w:rPr>
              <w:t>Invoice Frequency</w:t>
            </w:r>
          </w:p>
        </w:tc>
        <w:tc>
          <w:tcPr>
            <w:tcW w:w="2627" w:type="pct"/>
            <w:shd w:val="clear" w:color="auto" w:fill="auto"/>
          </w:tcPr>
          <w:p w14:paraId="6AB136C3" w14:textId="5AE628C3" w:rsidR="00F050EA" w:rsidRPr="00F050EA" w:rsidRDefault="0054558F" w:rsidP="009E5F3F">
            <w:pPr>
              <w:pStyle w:val="ORDERFORML1NONNUMBERBOLDUPPERCASE"/>
              <w:spacing w:before="60" w:after="60"/>
              <w:jc w:val="left"/>
              <w:rPr>
                <w:rFonts w:ascii="Arial" w:hAnsi="Arial"/>
                <w:b w:val="0"/>
                <w:color w:val="808080" w:themeColor="background1" w:themeShade="80"/>
                <w:szCs w:val="20"/>
              </w:rPr>
            </w:pPr>
            <w:sdt>
              <w:sdtPr>
                <w:rPr>
                  <w:rFonts w:ascii="Arial" w:hAnsi="Arial"/>
                  <w:b w:val="0"/>
                  <w:caps w:val="0"/>
                  <w:color w:val="808080" w:themeColor="background1" w:themeShade="80"/>
                  <w:szCs w:val="20"/>
                </w:rPr>
                <w:id w:val="-302009641"/>
              </w:sdtPr>
              <w:sdtEndPr/>
              <w:sdtContent>
                <w:r w:rsidR="009E5F3F">
                  <w:rPr>
                    <w:rFonts w:ascii="Arial" w:hAnsi="Arial"/>
                    <w:b w:val="0"/>
                    <w:caps w:val="0"/>
                    <w:color w:val="808080" w:themeColor="background1" w:themeShade="80"/>
                    <w:szCs w:val="20"/>
                  </w:rPr>
                  <w:t>How often would you like suppliers to invoice you?</w:t>
                </w:r>
              </w:sdtContent>
            </w:sdt>
          </w:p>
        </w:tc>
      </w:tr>
      <w:tr w:rsidR="00F050EA" w:rsidRPr="00F050EA" w14:paraId="211F383D" w14:textId="77777777" w:rsidTr="00FD5A57">
        <w:tc>
          <w:tcPr>
            <w:tcW w:w="2373" w:type="pct"/>
          </w:tcPr>
          <w:p w14:paraId="21F0B1C4" w14:textId="4E1665AB" w:rsidR="00F050EA" w:rsidRPr="00F050EA" w:rsidRDefault="00F050EA" w:rsidP="00FD5A57">
            <w:pPr>
              <w:pStyle w:val="ORDERFORML2Title"/>
              <w:numPr>
                <w:ilvl w:val="0"/>
                <w:numId w:val="25"/>
              </w:numPr>
              <w:spacing w:before="60" w:after="60"/>
              <w:ind w:left="601" w:hanging="507"/>
              <w:jc w:val="left"/>
              <w:rPr>
                <w:szCs w:val="20"/>
              </w:rPr>
            </w:pPr>
            <w:r w:rsidRPr="00F050EA">
              <w:rPr>
                <w:szCs w:val="20"/>
              </w:rPr>
              <w:t>Contract Charges</w:t>
            </w:r>
          </w:p>
        </w:tc>
        <w:tc>
          <w:tcPr>
            <w:tcW w:w="2627" w:type="pct"/>
            <w:shd w:val="clear" w:color="auto" w:fill="auto"/>
          </w:tcPr>
          <w:p w14:paraId="29E068BF" w14:textId="1EF4F81D" w:rsidR="00F050EA" w:rsidRPr="00F050EA" w:rsidRDefault="0054558F" w:rsidP="009E5F3F">
            <w:pPr>
              <w:pStyle w:val="ORDERFORML1NONNUMBERBOLDUPPERCASE"/>
              <w:spacing w:before="60" w:after="60"/>
              <w:jc w:val="left"/>
              <w:rPr>
                <w:rFonts w:ascii="Arial" w:hAnsi="Arial"/>
                <w:b w:val="0"/>
                <w:color w:val="808080" w:themeColor="background1" w:themeShade="80"/>
                <w:szCs w:val="20"/>
              </w:rPr>
            </w:pPr>
            <w:sdt>
              <w:sdtPr>
                <w:rPr>
                  <w:rFonts w:ascii="Arial" w:hAnsi="Arial"/>
                  <w:b w:val="0"/>
                  <w:caps w:val="0"/>
                  <w:color w:val="808080" w:themeColor="background1" w:themeShade="80"/>
                  <w:szCs w:val="20"/>
                </w:rPr>
                <w:id w:val="1985434053"/>
              </w:sdtPr>
              <w:sdtEndPr/>
              <w:sdtContent>
                <w:r w:rsidR="009E5F3F">
                  <w:rPr>
                    <w:rFonts w:ascii="Arial" w:hAnsi="Arial"/>
                    <w:b w:val="0"/>
                    <w:caps w:val="0"/>
                    <w:color w:val="808080" w:themeColor="background1" w:themeShade="80"/>
                    <w:szCs w:val="20"/>
                  </w:rPr>
                  <w:t>Completed post award – Insert suppliers winning bid and maximum Contract Charges for the duration of the Contract</w:t>
                </w:r>
              </w:sdtContent>
            </w:sdt>
          </w:p>
        </w:tc>
      </w:tr>
    </w:tbl>
    <w:p w14:paraId="01191507" w14:textId="77777777" w:rsidR="00CF1309" w:rsidRDefault="00CF1309">
      <w:r>
        <w:rPr>
          <w:b/>
          <w:cap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5124"/>
      </w:tblGrid>
      <w:tr w:rsidR="00537298" w:rsidRPr="00FD5A57" w14:paraId="0E39DAAD" w14:textId="77777777" w:rsidTr="00FD5A57">
        <w:tc>
          <w:tcPr>
            <w:tcW w:w="5000" w:type="pct"/>
            <w:gridSpan w:val="2"/>
            <w:shd w:val="clear" w:color="auto" w:fill="auto"/>
          </w:tcPr>
          <w:p w14:paraId="15F25F2C" w14:textId="799F1E62" w:rsidR="00B651DA" w:rsidRPr="00FD5A57" w:rsidRDefault="00FF05ED" w:rsidP="00FD5A57">
            <w:pPr>
              <w:spacing w:after="240"/>
              <w:rPr>
                <w:rFonts w:ascii="Arial" w:hAnsi="Arial" w:cs="Arial"/>
                <w:b/>
                <w:color w:val="4F81BD" w:themeColor="accent1"/>
                <w:sz w:val="28"/>
              </w:rPr>
            </w:pPr>
            <w:r>
              <w:rPr>
                <w:rFonts w:ascii="Arial" w:hAnsi="Arial" w:cs="Arial"/>
                <w:b/>
                <w:color w:val="4F81BD" w:themeColor="accent1"/>
                <w:sz w:val="28"/>
              </w:rPr>
              <w:lastRenderedPageBreak/>
              <w:t>Buyer</w:t>
            </w:r>
            <w:r w:rsidR="00FD5A57" w:rsidRPr="00FD5A57">
              <w:rPr>
                <w:rFonts w:ascii="Arial" w:hAnsi="Arial" w:cs="Arial"/>
                <w:b/>
                <w:color w:val="4F81BD" w:themeColor="accent1"/>
                <w:sz w:val="28"/>
              </w:rPr>
              <w:t xml:space="preserve"> contractual requirements</w:t>
            </w:r>
            <w:r w:rsidR="00FD5A57">
              <w:rPr>
                <w:rFonts w:ascii="Arial" w:hAnsi="Arial" w:cs="Arial"/>
                <w:b/>
                <w:color w:val="4F81BD" w:themeColor="accent1"/>
                <w:sz w:val="28"/>
              </w:rPr>
              <w:t>:</w:t>
            </w:r>
          </w:p>
        </w:tc>
      </w:tr>
      <w:tr w:rsidR="00537298" w:rsidRPr="00F050EA" w14:paraId="137384F5" w14:textId="77777777" w:rsidTr="00B16F4F">
        <w:tc>
          <w:tcPr>
            <w:tcW w:w="2373" w:type="pct"/>
          </w:tcPr>
          <w:p w14:paraId="5C86E175" w14:textId="2D64AEA4" w:rsidR="00052437" w:rsidRPr="00F050EA" w:rsidRDefault="00F050EA" w:rsidP="00A4652B">
            <w:pPr>
              <w:pStyle w:val="ORDERFORML2Title"/>
              <w:numPr>
                <w:ilvl w:val="0"/>
                <w:numId w:val="25"/>
              </w:numPr>
              <w:spacing w:beforeLines="60" w:before="144" w:afterLines="60" w:after="144"/>
              <w:ind w:left="601" w:hanging="643"/>
              <w:jc w:val="left"/>
              <w:rPr>
                <w:szCs w:val="20"/>
              </w:rPr>
            </w:pPr>
            <w:r w:rsidRPr="00F050EA">
              <w:rPr>
                <w:szCs w:val="20"/>
              </w:rPr>
              <w:t>S</w:t>
            </w:r>
            <w:r w:rsidR="002E2564" w:rsidRPr="00F050EA">
              <w:rPr>
                <w:szCs w:val="20"/>
              </w:rPr>
              <w:t>ervices</w:t>
            </w:r>
            <w:r w:rsidR="00052437" w:rsidRPr="00F050EA">
              <w:rPr>
                <w:szCs w:val="20"/>
              </w:rPr>
              <w:t xml:space="preserve"> required</w:t>
            </w:r>
            <w:r w:rsidR="00AB23CF" w:rsidRPr="00F050EA">
              <w:rPr>
                <w:szCs w:val="20"/>
              </w:rPr>
              <w:t>:</w:t>
            </w:r>
            <w:r w:rsidR="00C20857">
              <w:rPr>
                <w:szCs w:val="20"/>
              </w:rPr>
              <w:t xml:space="preserve"> </w:t>
            </w:r>
          </w:p>
        </w:tc>
        <w:tc>
          <w:tcPr>
            <w:tcW w:w="2627" w:type="pct"/>
            <w:shd w:val="clear" w:color="auto" w:fill="auto"/>
          </w:tcPr>
          <w:p w14:paraId="2F19AE5E" w14:textId="4BEF0C48" w:rsidR="00052437" w:rsidRDefault="0035220C" w:rsidP="00A4652B">
            <w:pPr>
              <w:pStyle w:val="ORDERFORML1NONNUMBERBOLDUPPERCASE"/>
              <w:spacing w:beforeLines="60" w:before="144" w:afterLines="60" w:after="144"/>
              <w:jc w:val="left"/>
              <w:rPr>
                <w:rFonts w:ascii="Arial" w:hAnsi="Arial"/>
                <w:b w:val="0"/>
                <w:caps w:val="0"/>
                <w:color w:val="808080" w:themeColor="background1" w:themeShade="80"/>
                <w:szCs w:val="20"/>
              </w:rPr>
            </w:pPr>
            <w:r w:rsidRPr="00F050EA">
              <w:rPr>
                <w:rFonts w:ascii="Arial" w:hAnsi="Arial"/>
                <w:b w:val="0"/>
                <w:caps w:val="0"/>
                <w:color w:val="808080" w:themeColor="background1" w:themeShade="80"/>
                <w:szCs w:val="20"/>
              </w:rPr>
              <w:t xml:space="preserve">For the </w:t>
            </w:r>
            <w:r w:rsidR="00D12822">
              <w:rPr>
                <w:rFonts w:ascii="Arial" w:hAnsi="Arial"/>
                <w:b w:val="0"/>
                <w:caps w:val="0"/>
                <w:color w:val="808080" w:themeColor="background1" w:themeShade="80"/>
                <w:szCs w:val="20"/>
              </w:rPr>
              <w:t>supply</w:t>
            </w:r>
            <w:r w:rsidR="00D12822" w:rsidRPr="00F050EA">
              <w:rPr>
                <w:rFonts w:ascii="Arial" w:hAnsi="Arial"/>
                <w:b w:val="0"/>
                <w:caps w:val="0"/>
                <w:color w:val="808080" w:themeColor="background1" w:themeShade="80"/>
                <w:szCs w:val="20"/>
              </w:rPr>
              <w:t xml:space="preserve"> </w:t>
            </w:r>
            <w:r w:rsidRPr="00F050EA">
              <w:rPr>
                <w:rFonts w:ascii="Arial" w:hAnsi="Arial"/>
                <w:b w:val="0"/>
                <w:caps w:val="0"/>
                <w:color w:val="808080" w:themeColor="background1" w:themeShade="80"/>
                <w:szCs w:val="20"/>
              </w:rPr>
              <w:t xml:space="preserve">of </w:t>
            </w:r>
            <w:r w:rsidR="00B16F4F" w:rsidRPr="00F050EA">
              <w:rPr>
                <w:rFonts w:ascii="Arial" w:hAnsi="Arial"/>
                <w:b w:val="0"/>
                <w:caps w:val="0"/>
                <w:color w:val="808080" w:themeColor="background1" w:themeShade="80"/>
                <w:szCs w:val="20"/>
              </w:rPr>
              <w:t xml:space="preserve">enter </w:t>
            </w:r>
            <w:r w:rsidR="00D12822">
              <w:rPr>
                <w:rFonts w:ascii="Arial" w:hAnsi="Arial"/>
                <w:b w:val="0"/>
                <w:caps w:val="0"/>
                <w:color w:val="808080" w:themeColor="background1" w:themeShade="80"/>
                <w:szCs w:val="20"/>
              </w:rPr>
              <w:t xml:space="preserve">services needed part of </w:t>
            </w:r>
            <w:r w:rsidRPr="00F050EA">
              <w:rPr>
                <w:rFonts w:ascii="Arial" w:hAnsi="Arial"/>
                <w:b w:val="0"/>
                <w:caps w:val="0"/>
                <w:color w:val="808080" w:themeColor="background1" w:themeShade="80"/>
                <w:szCs w:val="20"/>
              </w:rPr>
              <w:t>project</w:t>
            </w:r>
            <w:r w:rsidR="00FD5A57">
              <w:rPr>
                <w:rFonts w:ascii="Arial" w:hAnsi="Arial"/>
                <w:b w:val="0"/>
                <w:caps w:val="0"/>
                <w:color w:val="808080" w:themeColor="background1" w:themeShade="80"/>
                <w:szCs w:val="20"/>
              </w:rPr>
              <w:t xml:space="preserve"> ref: xxxxx</w:t>
            </w:r>
            <w:r w:rsidR="00CF1309">
              <w:rPr>
                <w:rFonts w:ascii="Arial" w:hAnsi="Arial"/>
                <w:b w:val="0"/>
                <w:caps w:val="0"/>
                <w:color w:val="808080" w:themeColor="background1" w:themeShade="80"/>
                <w:szCs w:val="20"/>
              </w:rPr>
              <w:t xml:space="preserve">. </w:t>
            </w:r>
          </w:p>
          <w:p w14:paraId="3D8431B3" w14:textId="7ED0D806" w:rsidR="00CF1309" w:rsidRPr="00F050EA" w:rsidRDefault="00CF1309" w:rsidP="00D12822">
            <w:pPr>
              <w:pStyle w:val="ORDERFORML1NONNUMBERBOLDUPPERCASE"/>
              <w:spacing w:beforeLines="60" w:before="144" w:afterLines="60" w:after="144"/>
              <w:jc w:val="left"/>
              <w:rPr>
                <w:rFonts w:ascii="Arial" w:hAnsi="Arial"/>
                <w:b w:val="0"/>
                <w:color w:val="808080" w:themeColor="background1" w:themeShade="80"/>
                <w:szCs w:val="20"/>
              </w:rPr>
            </w:pPr>
            <w:r>
              <w:rPr>
                <w:rFonts w:ascii="Arial" w:hAnsi="Arial"/>
                <w:b w:val="0"/>
                <w:caps w:val="0"/>
                <w:color w:val="808080" w:themeColor="background1" w:themeShade="80"/>
                <w:szCs w:val="20"/>
              </w:rPr>
              <w:t xml:space="preserve">Please note </w:t>
            </w:r>
            <w:r w:rsidR="00D12822">
              <w:rPr>
                <w:rFonts w:ascii="Arial" w:hAnsi="Arial"/>
                <w:b w:val="0"/>
                <w:caps w:val="0"/>
                <w:color w:val="808080" w:themeColor="background1" w:themeShade="80"/>
                <w:szCs w:val="20"/>
              </w:rPr>
              <w:t>extent of the services</w:t>
            </w:r>
            <w:r w:rsidRPr="00CF1309">
              <w:rPr>
                <w:rFonts w:ascii="Arial" w:hAnsi="Arial"/>
                <w:b w:val="0"/>
                <w:caps w:val="0"/>
                <w:color w:val="808080" w:themeColor="background1" w:themeShade="80"/>
                <w:szCs w:val="20"/>
              </w:rPr>
              <w:t xml:space="preserve"> exclude</w:t>
            </w:r>
            <w:r w:rsidR="00D12822">
              <w:rPr>
                <w:rFonts w:ascii="Arial" w:hAnsi="Arial"/>
                <w:b w:val="0"/>
                <w:caps w:val="0"/>
                <w:color w:val="808080" w:themeColor="background1" w:themeShade="80"/>
                <w:szCs w:val="20"/>
              </w:rPr>
              <w:t xml:space="preserve"> </w:t>
            </w:r>
            <w:r w:rsidRPr="00CF1309">
              <w:rPr>
                <w:rFonts w:ascii="Arial" w:hAnsi="Arial"/>
                <w:b w:val="0"/>
                <w:caps w:val="0"/>
                <w:color w:val="808080" w:themeColor="background1" w:themeShade="80"/>
                <w:szCs w:val="20"/>
              </w:rPr>
              <w:t xml:space="preserve">hardware </w:t>
            </w:r>
            <w:r w:rsidR="00D12822">
              <w:rPr>
                <w:rFonts w:ascii="Arial" w:hAnsi="Arial"/>
                <w:b w:val="0"/>
                <w:caps w:val="0"/>
                <w:color w:val="808080" w:themeColor="background1" w:themeShade="80"/>
                <w:szCs w:val="20"/>
              </w:rPr>
              <w:t>devices and/</w:t>
            </w:r>
            <w:r w:rsidRPr="00CF1309">
              <w:rPr>
                <w:rFonts w:ascii="Arial" w:hAnsi="Arial"/>
                <w:b w:val="0"/>
                <w:caps w:val="0"/>
                <w:color w:val="808080" w:themeColor="background1" w:themeShade="80"/>
                <w:szCs w:val="20"/>
              </w:rPr>
              <w:t>or software products</w:t>
            </w:r>
            <w:r>
              <w:rPr>
                <w:rFonts w:ascii="Arial" w:hAnsi="Arial"/>
                <w:b w:val="0"/>
                <w:caps w:val="0"/>
                <w:color w:val="808080" w:themeColor="background1" w:themeShade="80"/>
                <w:szCs w:val="20"/>
              </w:rPr>
              <w:t>.</w:t>
            </w:r>
          </w:p>
        </w:tc>
      </w:tr>
      <w:tr w:rsidR="00537298" w:rsidRPr="00F050EA" w14:paraId="457365C9" w14:textId="77777777" w:rsidTr="00B16F4F">
        <w:tc>
          <w:tcPr>
            <w:tcW w:w="2373" w:type="pct"/>
          </w:tcPr>
          <w:p w14:paraId="475FA18D" w14:textId="5B7137B5" w:rsidR="00052437" w:rsidRPr="00F050EA" w:rsidRDefault="00D54DFA" w:rsidP="00A4652B">
            <w:pPr>
              <w:pStyle w:val="ORDERFORML2Title"/>
              <w:numPr>
                <w:ilvl w:val="0"/>
                <w:numId w:val="25"/>
              </w:numPr>
              <w:spacing w:beforeLines="60" w:before="144" w:afterLines="60" w:after="144"/>
              <w:ind w:left="601" w:hanging="643"/>
              <w:jc w:val="left"/>
              <w:rPr>
                <w:szCs w:val="20"/>
              </w:rPr>
            </w:pPr>
            <w:r>
              <w:rPr>
                <w:szCs w:val="20"/>
              </w:rPr>
              <w:t xml:space="preserve">Delivery </w:t>
            </w:r>
            <w:r w:rsidR="00052437" w:rsidRPr="00F050EA">
              <w:rPr>
                <w:szCs w:val="20"/>
              </w:rPr>
              <w:t>Location</w:t>
            </w:r>
            <w:r w:rsidR="00B45113" w:rsidRPr="00F050EA">
              <w:rPr>
                <w:szCs w:val="20"/>
              </w:rPr>
              <w:t>(s)</w:t>
            </w:r>
            <w:r w:rsidR="00052437" w:rsidRPr="00F050EA">
              <w:rPr>
                <w:szCs w:val="20"/>
              </w:rPr>
              <w:t>/Premises</w:t>
            </w:r>
            <w:r w:rsidR="00AB23CF" w:rsidRPr="00F050EA">
              <w:rPr>
                <w:szCs w:val="20"/>
              </w:rPr>
              <w:t>:</w:t>
            </w:r>
          </w:p>
        </w:tc>
        <w:tc>
          <w:tcPr>
            <w:tcW w:w="2627" w:type="pct"/>
          </w:tcPr>
          <w:p w14:paraId="3AC57DAF" w14:textId="678B458D" w:rsidR="004A7180" w:rsidRPr="00F050EA" w:rsidRDefault="009E5F3F" w:rsidP="00534422">
            <w:pPr>
              <w:pStyle w:val="ORDERFORML2Box"/>
              <w:spacing w:beforeLines="60" w:before="144" w:afterLines="60" w:after="144"/>
              <w:ind w:left="0"/>
              <w:jc w:val="left"/>
              <w:rPr>
                <w:color w:val="808080" w:themeColor="background1" w:themeShade="80"/>
                <w:szCs w:val="20"/>
              </w:rPr>
            </w:pPr>
            <w:r>
              <w:rPr>
                <w:rStyle w:val="street-address"/>
                <w:color w:val="808080" w:themeColor="background1" w:themeShade="80"/>
                <w:szCs w:val="20"/>
              </w:rPr>
              <w:t>E</w:t>
            </w:r>
            <w:r w:rsidR="00F86438" w:rsidRPr="00F050EA">
              <w:rPr>
                <w:rStyle w:val="street-address"/>
                <w:color w:val="808080" w:themeColor="background1" w:themeShade="80"/>
                <w:szCs w:val="20"/>
              </w:rPr>
              <w:t>nter the Location</w:t>
            </w:r>
            <w:r w:rsidR="00D54DFA">
              <w:rPr>
                <w:rStyle w:val="street-address"/>
                <w:color w:val="808080" w:themeColor="background1" w:themeShade="80"/>
                <w:szCs w:val="20"/>
              </w:rPr>
              <w:t xml:space="preserve"> (</w:t>
            </w:r>
            <w:r w:rsidR="00FF05ED">
              <w:rPr>
                <w:rStyle w:val="street-address"/>
                <w:color w:val="808080" w:themeColor="background1" w:themeShade="80"/>
                <w:szCs w:val="20"/>
              </w:rPr>
              <w:t>Buyer</w:t>
            </w:r>
            <w:r w:rsidR="00D54DFA">
              <w:rPr>
                <w:rStyle w:val="street-address"/>
                <w:color w:val="808080" w:themeColor="background1" w:themeShade="80"/>
                <w:szCs w:val="20"/>
              </w:rPr>
              <w:t xml:space="preserve"> or Supplier address</w:t>
            </w:r>
            <w:r w:rsidR="00534422">
              <w:rPr>
                <w:rStyle w:val="street-address"/>
                <w:color w:val="808080" w:themeColor="background1" w:themeShade="80"/>
                <w:szCs w:val="20"/>
              </w:rPr>
              <w:t>(es)</w:t>
            </w:r>
            <w:r w:rsidR="00D12822">
              <w:rPr>
                <w:rStyle w:val="street-address"/>
                <w:color w:val="808080" w:themeColor="background1" w:themeShade="80"/>
                <w:szCs w:val="20"/>
              </w:rPr>
              <w:t xml:space="preserve"> where the work will be done</w:t>
            </w:r>
          </w:p>
        </w:tc>
      </w:tr>
      <w:tr w:rsidR="00537298" w:rsidRPr="00F050EA" w14:paraId="09F8DC83" w14:textId="77777777" w:rsidTr="00B16F4F">
        <w:tc>
          <w:tcPr>
            <w:tcW w:w="2373" w:type="pct"/>
          </w:tcPr>
          <w:p w14:paraId="7714A73C" w14:textId="5343A08D" w:rsidR="00B16F4F" w:rsidRPr="00F050EA" w:rsidRDefault="003E257C" w:rsidP="00A4652B">
            <w:pPr>
              <w:pStyle w:val="ORDERFORML2Title"/>
              <w:numPr>
                <w:ilvl w:val="0"/>
                <w:numId w:val="25"/>
              </w:numPr>
              <w:spacing w:beforeLines="60" w:before="144" w:afterLines="60" w:after="144"/>
              <w:ind w:left="601" w:hanging="643"/>
              <w:rPr>
                <w:szCs w:val="20"/>
              </w:rPr>
            </w:pPr>
            <w:r>
              <w:rPr>
                <w:szCs w:val="20"/>
              </w:rPr>
              <w:t>Relevant c</w:t>
            </w:r>
            <w:r w:rsidR="00B16F4F" w:rsidRPr="00F050EA">
              <w:rPr>
                <w:szCs w:val="20"/>
              </w:rPr>
              <w:t>onvictions</w:t>
            </w:r>
            <w:r w:rsidR="00AB23CF" w:rsidRPr="00F050EA">
              <w:rPr>
                <w:szCs w:val="20"/>
              </w:rPr>
              <w:t>:</w:t>
            </w:r>
          </w:p>
        </w:tc>
        <w:tc>
          <w:tcPr>
            <w:tcW w:w="2627" w:type="pct"/>
            <w:shd w:val="clear" w:color="auto" w:fill="auto"/>
          </w:tcPr>
          <w:p w14:paraId="6E60931E" w14:textId="2A140EE1" w:rsidR="00B16F4F" w:rsidRPr="00F050EA" w:rsidRDefault="009E5F3F" w:rsidP="00D12822">
            <w:pPr>
              <w:spacing w:beforeLines="60" w:before="144" w:afterLines="60" w:after="144"/>
              <w:rPr>
                <w:rFonts w:ascii="Arial" w:hAnsi="Arial" w:cs="Arial"/>
                <w:color w:val="808080" w:themeColor="background1" w:themeShade="80"/>
                <w:sz w:val="22"/>
              </w:rPr>
            </w:pPr>
            <w:r>
              <w:rPr>
                <w:rFonts w:ascii="Arial" w:hAnsi="Arial"/>
                <w:color w:val="808080" w:themeColor="background1" w:themeShade="80"/>
                <w:sz w:val="22"/>
              </w:rPr>
              <w:t xml:space="preserve">Insert any convictions </w:t>
            </w:r>
            <w:r w:rsidR="00D12822">
              <w:rPr>
                <w:rFonts w:ascii="Arial" w:hAnsi="Arial"/>
                <w:color w:val="808080" w:themeColor="background1" w:themeShade="80"/>
                <w:sz w:val="22"/>
              </w:rPr>
              <w:t xml:space="preserve">that the </w:t>
            </w:r>
            <w:r w:rsidR="00FF05ED">
              <w:rPr>
                <w:rFonts w:ascii="Arial" w:hAnsi="Arial"/>
                <w:color w:val="808080" w:themeColor="background1" w:themeShade="80"/>
                <w:sz w:val="22"/>
              </w:rPr>
              <w:t>Buyer</w:t>
            </w:r>
            <w:r w:rsidR="00D12822">
              <w:rPr>
                <w:rFonts w:ascii="Arial" w:hAnsi="Arial"/>
                <w:color w:val="808080" w:themeColor="background1" w:themeShade="80"/>
                <w:sz w:val="22"/>
              </w:rPr>
              <w:t xml:space="preserve"> would not want the supplier or staff to have, whilst doing this work</w:t>
            </w:r>
          </w:p>
        </w:tc>
      </w:tr>
      <w:tr w:rsidR="00537298" w:rsidRPr="00F050EA" w14:paraId="235A5A0C" w14:textId="77777777" w:rsidTr="00B16F4F">
        <w:tc>
          <w:tcPr>
            <w:tcW w:w="2373" w:type="pct"/>
          </w:tcPr>
          <w:p w14:paraId="2B3055BF" w14:textId="380575F8" w:rsidR="00B16F4F" w:rsidRPr="00E55442" w:rsidRDefault="00B16F4F" w:rsidP="00A4652B">
            <w:pPr>
              <w:pStyle w:val="ORDERFORML2Title"/>
              <w:numPr>
                <w:ilvl w:val="0"/>
                <w:numId w:val="25"/>
              </w:numPr>
              <w:spacing w:beforeLines="60" w:before="144" w:afterLines="60" w:after="144"/>
              <w:ind w:left="601" w:hanging="643"/>
              <w:jc w:val="left"/>
              <w:rPr>
                <w:szCs w:val="20"/>
              </w:rPr>
            </w:pPr>
            <w:r w:rsidRPr="00E55442">
              <w:rPr>
                <w:szCs w:val="20"/>
              </w:rPr>
              <w:t xml:space="preserve">Staff Vetting </w:t>
            </w:r>
            <w:r w:rsidR="00971774" w:rsidRPr="00E55442">
              <w:rPr>
                <w:szCs w:val="20"/>
              </w:rPr>
              <w:t>and Security Clearance</w:t>
            </w:r>
            <w:r w:rsidR="00AB23CF" w:rsidRPr="00E55442">
              <w:rPr>
                <w:szCs w:val="20"/>
              </w:rPr>
              <w:t>:</w:t>
            </w:r>
          </w:p>
        </w:tc>
        <w:tc>
          <w:tcPr>
            <w:tcW w:w="2627" w:type="pct"/>
            <w:shd w:val="clear" w:color="auto" w:fill="auto"/>
          </w:tcPr>
          <w:p w14:paraId="78565727" w14:textId="0B0C3B2B" w:rsidR="00B16F4F" w:rsidRPr="00E55442" w:rsidRDefault="009E5F3F" w:rsidP="00A4652B">
            <w:pPr>
              <w:spacing w:beforeLines="60" w:before="144" w:afterLines="60" w:after="144"/>
              <w:rPr>
                <w:rFonts w:ascii="Arial" w:hAnsi="Arial" w:cs="Arial"/>
                <w:color w:val="808080" w:themeColor="background1" w:themeShade="80"/>
                <w:sz w:val="22"/>
              </w:rPr>
            </w:pPr>
            <w:r w:rsidRPr="00E55442">
              <w:rPr>
                <w:rFonts w:ascii="Arial" w:hAnsi="Arial"/>
                <w:color w:val="808080" w:themeColor="background1" w:themeShade="80"/>
                <w:sz w:val="22"/>
              </w:rPr>
              <w:t>Inser</w:t>
            </w:r>
            <w:r w:rsidR="00537298">
              <w:rPr>
                <w:rFonts w:ascii="Arial" w:hAnsi="Arial"/>
                <w:color w:val="808080" w:themeColor="background1" w:themeShade="80"/>
                <w:sz w:val="22"/>
              </w:rPr>
              <w:t xml:space="preserve">t the level of </w:t>
            </w:r>
            <w:r w:rsidRPr="00E55442">
              <w:rPr>
                <w:rFonts w:ascii="Arial" w:hAnsi="Arial"/>
                <w:color w:val="808080" w:themeColor="background1" w:themeShade="80"/>
                <w:sz w:val="22"/>
              </w:rPr>
              <w:t>security clea</w:t>
            </w:r>
            <w:r w:rsidR="00537298">
              <w:rPr>
                <w:rFonts w:ascii="Arial" w:hAnsi="Arial"/>
                <w:color w:val="808080" w:themeColor="background1" w:themeShade="80"/>
                <w:sz w:val="22"/>
              </w:rPr>
              <w:t xml:space="preserve">rance that supplier staff need in order to carry out this work </w:t>
            </w:r>
            <w:r w:rsidR="00FF05ED">
              <w:rPr>
                <w:rFonts w:ascii="Arial" w:hAnsi="Arial"/>
                <w:color w:val="808080" w:themeColor="background1" w:themeShade="80"/>
                <w:sz w:val="22"/>
              </w:rPr>
              <w:t>e.g.</w:t>
            </w:r>
            <w:r w:rsidR="00537298">
              <w:rPr>
                <w:rFonts w:ascii="Arial" w:hAnsi="Arial"/>
                <w:color w:val="808080" w:themeColor="background1" w:themeShade="80"/>
                <w:sz w:val="22"/>
              </w:rPr>
              <w:t xml:space="preserve"> BPSS, SC, DV or other</w:t>
            </w:r>
          </w:p>
        </w:tc>
      </w:tr>
      <w:tr w:rsidR="00537298" w:rsidRPr="00F050EA" w14:paraId="5F99EE22" w14:textId="77777777" w:rsidTr="00B16F4F">
        <w:tc>
          <w:tcPr>
            <w:tcW w:w="2373" w:type="pct"/>
          </w:tcPr>
          <w:p w14:paraId="3E98D3E5" w14:textId="0179048B" w:rsidR="00971774" w:rsidRPr="00E55442" w:rsidRDefault="00971774" w:rsidP="00A4652B">
            <w:pPr>
              <w:pStyle w:val="ORDERFORML2Title"/>
              <w:numPr>
                <w:ilvl w:val="0"/>
                <w:numId w:val="25"/>
              </w:numPr>
              <w:spacing w:beforeLines="60" w:before="144" w:afterLines="60" w:after="144"/>
              <w:ind w:left="601" w:hanging="643"/>
              <w:jc w:val="left"/>
              <w:rPr>
                <w:szCs w:val="20"/>
              </w:rPr>
            </w:pPr>
            <w:r w:rsidRPr="00E55442">
              <w:rPr>
                <w:szCs w:val="20"/>
              </w:rPr>
              <w:t xml:space="preserve">Local health and safety </w:t>
            </w:r>
            <w:r w:rsidR="00FF05ED" w:rsidRPr="00E55442">
              <w:rPr>
                <w:szCs w:val="20"/>
              </w:rPr>
              <w:t>procedures</w:t>
            </w:r>
            <w:r w:rsidRPr="00E55442">
              <w:rPr>
                <w:szCs w:val="20"/>
              </w:rPr>
              <w:t>:</w:t>
            </w:r>
          </w:p>
        </w:tc>
        <w:tc>
          <w:tcPr>
            <w:tcW w:w="2627" w:type="pct"/>
            <w:shd w:val="clear" w:color="auto" w:fill="auto"/>
          </w:tcPr>
          <w:p w14:paraId="0805BFC0" w14:textId="2FDB479E" w:rsidR="00971774" w:rsidRPr="00E55442" w:rsidRDefault="009E5F3F" w:rsidP="00A4652B">
            <w:pPr>
              <w:spacing w:beforeLines="60" w:before="144" w:afterLines="60" w:after="144"/>
              <w:rPr>
                <w:rFonts w:ascii="Arial" w:hAnsi="Arial"/>
                <w:caps/>
                <w:color w:val="808080" w:themeColor="background1" w:themeShade="80"/>
                <w:sz w:val="22"/>
              </w:rPr>
            </w:pPr>
            <w:r w:rsidRPr="00E55442">
              <w:rPr>
                <w:rFonts w:ascii="Arial" w:hAnsi="Arial"/>
                <w:color w:val="808080" w:themeColor="background1" w:themeShade="80"/>
                <w:sz w:val="22"/>
              </w:rPr>
              <w:t>Insert any procedures applicable</w:t>
            </w:r>
          </w:p>
        </w:tc>
      </w:tr>
      <w:tr w:rsidR="00537298" w:rsidRPr="00F050EA" w14:paraId="05E81395" w14:textId="77777777" w:rsidTr="00B16F4F">
        <w:tc>
          <w:tcPr>
            <w:tcW w:w="2373" w:type="pct"/>
          </w:tcPr>
          <w:p w14:paraId="3110E725" w14:textId="36CF9F56" w:rsidR="00971774" w:rsidRPr="00E55442" w:rsidRDefault="00971774" w:rsidP="00A4652B">
            <w:pPr>
              <w:pStyle w:val="ORDERFORML2Title"/>
              <w:numPr>
                <w:ilvl w:val="0"/>
                <w:numId w:val="25"/>
              </w:numPr>
              <w:spacing w:beforeLines="60" w:before="144" w:afterLines="60" w:after="144"/>
              <w:ind w:left="601" w:hanging="643"/>
              <w:jc w:val="left"/>
              <w:rPr>
                <w:szCs w:val="20"/>
              </w:rPr>
            </w:pPr>
            <w:r w:rsidRPr="00E55442">
              <w:rPr>
                <w:szCs w:val="20"/>
              </w:rPr>
              <w:t>Non-Disclosure requirements:</w:t>
            </w:r>
          </w:p>
        </w:tc>
        <w:tc>
          <w:tcPr>
            <w:tcW w:w="2627" w:type="pct"/>
            <w:shd w:val="clear" w:color="auto" w:fill="auto"/>
          </w:tcPr>
          <w:p w14:paraId="70805274" w14:textId="28E63A69" w:rsidR="00971774" w:rsidRPr="00E55442" w:rsidRDefault="00534422" w:rsidP="00534422">
            <w:pPr>
              <w:spacing w:beforeLines="60" w:before="144" w:afterLines="60" w:after="144"/>
              <w:rPr>
                <w:rFonts w:ascii="Arial" w:hAnsi="Arial"/>
                <w:b/>
                <w:caps/>
                <w:color w:val="808080" w:themeColor="background1" w:themeShade="80"/>
                <w:sz w:val="22"/>
              </w:rPr>
            </w:pPr>
            <w:r>
              <w:rPr>
                <w:rFonts w:ascii="Arial" w:hAnsi="Arial"/>
                <w:color w:val="808080" w:themeColor="background1" w:themeShade="80"/>
                <w:sz w:val="22"/>
              </w:rPr>
              <w:t>If you will be sharing any sensitive information, you may need an NDA. I</w:t>
            </w:r>
            <w:r w:rsidR="009E5F3F" w:rsidRPr="00E55442">
              <w:rPr>
                <w:rFonts w:ascii="Arial" w:hAnsi="Arial"/>
                <w:color w:val="808080" w:themeColor="background1" w:themeShade="80"/>
                <w:sz w:val="22"/>
              </w:rPr>
              <w:t>f so please reference the applicable schedule</w:t>
            </w:r>
          </w:p>
        </w:tc>
      </w:tr>
      <w:tr w:rsidR="00537298" w:rsidRPr="00F050EA" w14:paraId="4FE539D0" w14:textId="77777777" w:rsidTr="00B16F4F">
        <w:tc>
          <w:tcPr>
            <w:tcW w:w="2373" w:type="pct"/>
          </w:tcPr>
          <w:p w14:paraId="5C3D40F8" w14:textId="77777777" w:rsidR="00B16F4F" w:rsidRPr="00E55442" w:rsidRDefault="00B16F4F" w:rsidP="00A4652B">
            <w:pPr>
              <w:pStyle w:val="ORDERFORML2Title"/>
              <w:numPr>
                <w:ilvl w:val="0"/>
                <w:numId w:val="25"/>
              </w:numPr>
              <w:spacing w:beforeLines="60" w:before="144" w:afterLines="60" w:after="144"/>
              <w:ind w:left="601" w:hanging="643"/>
              <w:rPr>
                <w:szCs w:val="20"/>
              </w:rPr>
            </w:pPr>
            <w:r w:rsidRPr="00E55442">
              <w:rPr>
                <w:szCs w:val="20"/>
              </w:rPr>
              <w:t>Exit Planning</w:t>
            </w:r>
            <w:r w:rsidR="00AB23CF" w:rsidRPr="00E55442">
              <w:rPr>
                <w:szCs w:val="20"/>
              </w:rPr>
              <w:t>:</w:t>
            </w:r>
          </w:p>
        </w:tc>
        <w:tc>
          <w:tcPr>
            <w:tcW w:w="2627" w:type="pct"/>
            <w:shd w:val="clear" w:color="auto" w:fill="auto"/>
          </w:tcPr>
          <w:p w14:paraId="34F2564B" w14:textId="77C13552" w:rsidR="00534422" w:rsidRPr="00534422" w:rsidRDefault="00534422" w:rsidP="00534422">
            <w:pPr>
              <w:spacing w:beforeLines="60" w:before="144" w:afterLines="60" w:after="144"/>
              <w:rPr>
                <w:rFonts w:ascii="Arial" w:hAnsi="Arial"/>
                <w:color w:val="808080" w:themeColor="background1" w:themeShade="80"/>
                <w:sz w:val="22"/>
              </w:rPr>
            </w:pPr>
            <w:r>
              <w:rPr>
                <w:rFonts w:ascii="Arial" w:hAnsi="Arial"/>
                <w:color w:val="808080" w:themeColor="background1" w:themeShade="80"/>
                <w:sz w:val="22"/>
              </w:rPr>
              <w:t xml:space="preserve">You need to consider what happens and what you may need at the end of the agreement – for example what the supplier needs to provide, what data, materials, you may need. What format and when provided. And any </w:t>
            </w:r>
            <w:r w:rsidR="00FF05ED">
              <w:rPr>
                <w:rFonts w:ascii="Arial" w:hAnsi="Arial"/>
                <w:color w:val="808080" w:themeColor="background1" w:themeShade="80"/>
                <w:sz w:val="22"/>
              </w:rPr>
              <w:t>cooperation</w:t>
            </w:r>
            <w:r>
              <w:rPr>
                <w:rFonts w:ascii="Arial" w:hAnsi="Arial"/>
                <w:color w:val="808080" w:themeColor="background1" w:themeShade="80"/>
                <w:sz w:val="22"/>
              </w:rPr>
              <w:t xml:space="preserve"> you may need between the incumbent and new supplier for example. </w:t>
            </w:r>
          </w:p>
        </w:tc>
      </w:tr>
      <w:tr w:rsidR="00537298" w:rsidRPr="00F050EA" w14:paraId="70D86557" w14:textId="77777777" w:rsidTr="00B16F4F">
        <w:tc>
          <w:tcPr>
            <w:tcW w:w="2373" w:type="pct"/>
          </w:tcPr>
          <w:p w14:paraId="27E7ADBE" w14:textId="77777777" w:rsidR="00B16F4F" w:rsidRPr="00E55442" w:rsidRDefault="00B16F4F" w:rsidP="00A4652B">
            <w:pPr>
              <w:pStyle w:val="ORDERFORML2Title"/>
              <w:numPr>
                <w:ilvl w:val="0"/>
                <w:numId w:val="25"/>
              </w:numPr>
              <w:spacing w:beforeLines="60" w:before="144" w:afterLines="60" w:after="144"/>
              <w:ind w:left="601" w:hanging="643"/>
              <w:rPr>
                <w:szCs w:val="20"/>
              </w:rPr>
            </w:pPr>
            <w:r w:rsidRPr="00E55442">
              <w:rPr>
                <w:szCs w:val="20"/>
              </w:rPr>
              <w:t>Security Requirements</w:t>
            </w:r>
            <w:r w:rsidR="00AB23CF" w:rsidRPr="00E55442">
              <w:rPr>
                <w:szCs w:val="20"/>
              </w:rPr>
              <w:t>:</w:t>
            </w:r>
            <w:r w:rsidRPr="00E55442">
              <w:rPr>
                <w:szCs w:val="20"/>
              </w:rPr>
              <w:t xml:space="preserve"> </w:t>
            </w:r>
          </w:p>
          <w:p w14:paraId="7E0108F1" w14:textId="1E9F8932" w:rsidR="00B16F4F" w:rsidRPr="00E55442" w:rsidRDefault="00B16F4F" w:rsidP="00A4652B">
            <w:pPr>
              <w:pStyle w:val="ORDERFORML2Title"/>
              <w:numPr>
                <w:ilvl w:val="0"/>
                <w:numId w:val="0"/>
              </w:numPr>
              <w:spacing w:beforeLines="60" w:before="144" w:afterLines="60" w:after="144"/>
              <w:ind w:left="601"/>
              <w:jc w:val="left"/>
              <w:rPr>
                <w:szCs w:val="20"/>
              </w:rPr>
            </w:pPr>
            <w:r w:rsidRPr="00E55442">
              <w:rPr>
                <w:b w:val="0"/>
                <w:szCs w:val="20"/>
              </w:rPr>
              <w:t xml:space="preserve">(including details of Security Policy and any additional </w:t>
            </w:r>
            <w:r w:rsidR="00FF05ED">
              <w:rPr>
                <w:b w:val="0"/>
                <w:szCs w:val="20"/>
              </w:rPr>
              <w:t>Buyer</w:t>
            </w:r>
            <w:r w:rsidRPr="00E55442">
              <w:rPr>
                <w:b w:val="0"/>
                <w:szCs w:val="20"/>
              </w:rPr>
              <w:t xml:space="preserve"> security requirements)</w:t>
            </w:r>
            <w:r w:rsidR="00E154A0" w:rsidRPr="00E55442">
              <w:rPr>
                <w:b w:val="0"/>
                <w:szCs w:val="20"/>
              </w:rPr>
              <w:t xml:space="preserve"> **</w:t>
            </w:r>
          </w:p>
        </w:tc>
        <w:tc>
          <w:tcPr>
            <w:tcW w:w="2627" w:type="pct"/>
            <w:shd w:val="clear" w:color="auto" w:fill="auto"/>
          </w:tcPr>
          <w:p w14:paraId="08C10B3A" w14:textId="1514B66F" w:rsidR="00B16F4F" w:rsidRPr="00E55442" w:rsidRDefault="00E55442" w:rsidP="00A4652B">
            <w:pPr>
              <w:spacing w:beforeLines="60" w:before="144" w:afterLines="60" w:after="144"/>
              <w:rPr>
                <w:rFonts w:ascii="Arial" w:hAnsi="Arial" w:cs="Arial"/>
                <w:color w:val="808080" w:themeColor="background1" w:themeShade="80"/>
                <w:sz w:val="22"/>
              </w:rPr>
            </w:pPr>
            <w:r>
              <w:rPr>
                <w:rFonts w:ascii="Arial" w:hAnsi="Arial"/>
                <w:color w:val="808080" w:themeColor="background1" w:themeShade="80"/>
                <w:sz w:val="22"/>
              </w:rPr>
              <w:t xml:space="preserve">Are there any security policies that are applicable for the </w:t>
            </w:r>
            <w:r w:rsidR="00FF05ED">
              <w:rPr>
                <w:rFonts w:ascii="Arial" w:hAnsi="Arial"/>
                <w:color w:val="808080" w:themeColor="background1" w:themeShade="80"/>
                <w:sz w:val="22"/>
              </w:rPr>
              <w:t>requirement, which</w:t>
            </w:r>
            <w:r>
              <w:rPr>
                <w:rFonts w:ascii="Arial" w:hAnsi="Arial"/>
                <w:color w:val="808080" w:themeColor="background1" w:themeShade="80"/>
                <w:sz w:val="22"/>
              </w:rPr>
              <w:t xml:space="preserve"> may impact the </w:t>
            </w:r>
            <w:r w:rsidR="00FF05ED">
              <w:rPr>
                <w:rFonts w:ascii="Arial" w:hAnsi="Arial"/>
                <w:color w:val="808080" w:themeColor="background1" w:themeShade="80"/>
                <w:sz w:val="22"/>
              </w:rPr>
              <w:t>Suppliers</w:t>
            </w:r>
            <w:r>
              <w:rPr>
                <w:rFonts w:ascii="Arial" w:hAnsi="Arial"/>
                <w:color w:val="808080" w:themeColor="background1" w:themeShade="80"/>
                <w:sz w:val="22"/>
              </w:rPr>
              <w:t xml:space="preserve"> decision to bid</w:t>
            </w:r>
            <w:r w:rsidR="00537298">
              <w:rPr>
                <w:rFonts w:ascii="Arial" w:hAnsi="Arial"/>
                <w:color w:val="808080" w:themeColor="background1" w:themeShade="80"/>
                <w:sz w:val="22"/>
              </w:rPr>
              <w:t xml:space="preserve"> for or carry out this work</w:t>
            </w:r>
            <w:r>
              <w:rPr>
                <w:rFonts w:ascii="Arial" w:hAnsi="Arial"/>
                <w:color w:val="808080" w:themeColor="background1" w:themeShade="80"/>
                <w:sz w:val="22"/>
              </w:rPr>
              <w:t>?</w:t>
            </w:r>
          </w:p>
        </w:tc>
      </w:tr>
      <w:tr w:rsidR="00537298" w:rsidRPr="00F050EA" w14:paraId="03BDD1F2" w14:textId="77777777" w:rsidTr="00B16F4F">
        <w:tc>
          <w:tcPr>
            <w:tcW w:w="2373" w:type="pct"/>
          </w:tcPr>
          <w:p w14:paraId="38B4C06E" w14:textId="001C6A39" w:rsidR="00B16F4F" w:rsidRPr="00F050EA" w:rsidRDefault="00B16F4F" w:rsidP="00A4652B">
            <w:pPr>
              <w:pStyle w:val="ORDERFORML2Title"/>
              <w:numPr>
                <w:ilvl w:val="0"/>
                <w:numId w:val="25"/>
              </w:numPr>
              <w:spacing w:beforeLines="60" w:before="144" w:afterLines="60" w:after="144"/>
              <w:ind w:left="601" w:hanging="643"/>
              <w:rPr>
                <w:szCs w:val="20"/>
              </w:rPr>
            </w:pPr>
            <w:r w:rsidRPr="00F050EA">
              <w:rPr>
                <w:szCs w:val="20"/>
              </w:rPr>
              <w:t xml:space="preserve">Protection of </w:t>
            </w:r>
            <w:r w:rsidR="00FF05ED">
              <w:rPr>
                <w:szCs w:val="20"/>
              </w:rPr>
              <w:t>Buyer</w:t>
            </w:r>
            <w:r w:rsidRPr="00F050EA">
              <w:rPr>
                <w:szCs w:val="20"/>
              </w:rPr>
              <w:t xml:space="preserve"> Data</w:t>
            </w:r>
            <w:r w:rsidR="00AB23CF" w:rsidRPr="00F050EA">
              <w:rPr>
                <w:szCs w:val="20"/>
              </w:rPr>
              <w:t>:</w:t>
            </w:r>
          </w:p>
        </w:tc>
        <w:tc>
          <w:tcPr>
            <w:tcW w:w="2627" w:type="pct"/>
            <w:shd w:val="clear" w:color="auto" w:fill="auto"/>
          </w:tcPr>
          <w:p w14:paraId="0946FF53" w14:textId="2E4F8E73" w:rsidR="00B16F4F" w:rsidRPr="00396A87" w:rsidRDefault="00537298" w:rsidP="00537298">
            <w:pPr>
              <w:spacing w:beforeLines="60" w:before="144" w:afterLines="60" w:after="144"/>
              <w:rPr>
                <w:rFonts w:ascii="Arial" w:hAnsi="Arial" w:cs="Arial"/>
                <w:color w:val="808080" w:themeColor="background1" w:themeShade="80"/>
                <w:sz w:val="22"/>
              </w:rPr>
            </w:pPr>
            <w:r w:rsidRPr="00396A87">
              <w:rPr>
                <w:rFonts w:ascii="Arial" w:hAnsi="Arial"/>
                <w:color w:val="808080" w:themeColor="background1" w:themeShade="80"/>
                <w:sz w:val="22"/>
              </w:rPr>
              <w:t xml:space="preserve">Think about what </w:t>
            </w:r>
            <w:r w:rsidR="00FF05ED" w:rsidRPr="00396A87">
              <w:rPr>
                <w:rFonts w:ascii="Arial" w:hAnsi="Arial"/>
                <w:color w:val="808080" w:themeColor="background1" w:themeShade="80"/>
                <w:sz w:val="22"/>
              </w:rPr>
              <w:t>Buyer</w:t>
            </w:r>
            <w:r w:rsidRPr="00396A87">
              <w:rPr>
                <w:rFonts w:ascii="Arial" w:hAnsi="Arial"/>
                <w:color w:val="808080" w:themeColor="background1" w:themeShade="80"/>
                <w:sz w:val="22"/>
              </w:rPr>
              <w:t xml:space="preserve"> data needs </w:t>
            </w:r>
            <w:r w:rsidR="00FF05ED" w:rsidRPr="00396A87">
              <w:rPr>
                <w:rFonts w:ascii="Arial" w:hAnsi="Arial"/>
                <w:color w:val="808080" w:themeColor="background1" w:themeShade="80"/>
                <w:sz w:val="22"/>
              </w:rPr>
              <w:t>protecting</w:t>
            </w:r>
            <w:r w:rsidRPr="00396A87">
              <w:rPr>
                <w:rFonts w:ascii="Arial" w:hAnsi="Arial"/>
                <w:color w:val="808080" w:themeColor="background1" w:themeShade="80"/>
                <w:sz w:val="22"/>
              </w:rPr>
              <w:t xml:space="preserve"> and how this data is controlled</w:t>
            </w:r>
          </w:p>
        </w:tc>
      </w:tr>
      <w:tr w:rsidR="00537298" w:rsidRPr="00F050EA" w14:paraId="60C6335C" w14:textId="77777777" w:rsidTr="00B16F4F">
        <w:tc>
          <w:tcPr>
            <w:tcW w:w="2373" w:type="pct"/>
          </w:tcPr>
          <w:p w14:paraId="242BECA2" w14:textId="77777777" w:rsidR="00B16F4F" w:rsidRPr="00F050EA" w:rsidRDefault="00B16F4F" w:rsidP="00A4652B">
            <w:pPr>
              <w:pStyle w:val="ORDERFORML2Title"/>
              <w:numPr>
                <w:ilvl w:val="0"/>
                <w:numId w:val="25"/>
              </w:numPr>
              <w:spacing w:beforeLines="60" w:before="144" w:afterLines="60" w:after="144"/>
              <w:ind w:left="601" w:hanging="643"/>
              <w:rPr>
                <w:szCs w:val="20"/>
              </w:rPr>
            </w:pPr>
            <w:r w:rsidRPr="00F050EA">
              <w:rPr>
                <w:szCs w:val="20"/>
              </w:rPr>
              <w:t>Standards</w:t>
            </w:r>
            <w:r w:rsidR="00AB23CF" w:rsidRPr="00F050EA">
              <w:rPr>
                <w:szCs w:val="20"/>
              </w:rPr>
              <w:t>:</w:t>
            </w:r>
          </w:p>
        </w:tc>
        <w:tc>
          <w:tcPr>
            <w:tcW w:w="2627" w:type="pct"/>
            <w:shd w:val="clear" w:color="auto" w:fill="auto"/>
          </w:tcPr>
          <w:p w14:paraId="4421D3C6" w14:textId="1CA04977" w:rsidR="00B16F4F" w:rsidRPr="00396A87" w:rsidRDefault="00396A87" w:rsidP="00A4652B">
            <w:pPr>
              <w:pStyle w:val="ORDERFORML2Box"/>
              <w:spacing w:beforeLines="60" w:before="144" w:afterLines="60" w:after="144"/>
              <w:ind w:left="0"/>
              <w:rPr>
                <w:color w:val="808080" w:themeColor="background1" w:themeShade="80"/>
              </w:rPr>
            </w:pPr>
            <w:r w:rsidRPr="00396A87">
              <w:rPr>
                <w:color w:val="808080" w:themeColor="background1" w:themeShade="80"/>
                <w:szCs w:val="20"/>
              </w:rPr>
              <w:t>NCSC</w:t>
            </w:r>
            <w:r w:rsidR="007D653C" w:rsidRPr="00396A87">
              <w:rPr>
                <w:color w:val="808080" w:themeColor="background1" w:themeShade="80"/>
                <w:szCs w:val="20"/>
              </w:rPr>
              <w:t xml:space="preserve"> Cyber Security Consultancy Standard</w:t>
            </w:r>
          </w:p>
        </w:tc>
      </w:tr>
      <w:tr w:rsidR="00537298" w:rsidRPr="00F050EA" w14:paraId="51A0954A" w14:textId="77777777" w:rsidTr="00B16F4F">
        <w:tc>
          <w:tcPr>
            <w:tcW w:w="2373" w:type="pct"/>
          </w:tcPr>
          <w:p w14:paraId="2EAD47DC" w14:textId="77777777" w:rsidR="00B16F4F" w:rsidRPr="00F050EA" w:rsidRDefault="00B16F4F" w:rsidP="00A4652B">
            <w:pPr>
              <w:pStyle w:val="ORDERFORML2Title"/>
              <w:numPr>
                <w:ilvl w:val="0"/>
                <w:numId w:val="25"/>
              </w:numPr>
              <w:spacing w:beforeLines="60" w:before="144" w:afterLines="60" w:after="144"/>
              <w:ind w:left="601" w:hanging="643"/>
              <w:jc w:val="left"/>
              <w:rPr>
                <w:szCs w:val="20"/>
              </w:rPr>
            </w:pPr>
            <w:r w:rsidRPr="00F050EA">
              <w:rPr>
                <w:szCs w:val="20"/>
              </w:rPr>
              <w:t>Business Continuity and Disaster Recovery</w:t>
            </w:r>
            <w:r w:rsidR="00AB23CF" w:rsidRPr="00F050EA">
              <w:rPr>
                <w:szCs w:val="20"/>
              </w:rPr>
              <w:t>:</w:t>
            </w:r>
          </w:p>
        </w:tc>
        <w:tc>
          <w:tcPr>
            <w:tcW w:w="2627" w:type="pct"/>
            <w:shd w:val="clear" w:color="auto" w:fill="auto"/>
          </w:tcPr>
          <w:p w14:paraId="48AA8AEE" w14:textId="0D7789A7" w:rsidR="00B16F4F" w:rsidRPr="00396A87" w:rsidRDefault="001B2357" w:rsidP="00A4652B">
            <w:pPr>
              <w:spacing w:beforeLines="60" w:before="144" w:afterLines="60" w:after="144"/>
              <w:rPr>
                <w:rFonts w:ascii="Arial" w:hAnsi="Arial" w:cs="Arial"/>
                <w:color w:val="808080" w:themeColor="background1" w:themeShade="80"/>
                <w:sz w:val="22"/>
              </w:rPr>
            </w:pPr>
            <w:r w:rsidRPr="00396A87">
              <w:rPr>
                <w:rFonts w:ascii="Arial" w:hAnsi="Arial"/>
                <w:color w:val="808080" w:themeColor="background1" w:themeShade="80"/>
                <w:sz w:val="22"/>
              </w:rPr>
              <w:t>Please include details of any BCDR plan</w:t>
            </w:r>
          </w:p>
        </w:tc>
      </w:tr>
      <w:tr w:rsidR="00537298" w:rsidRPr="00F050EA" w14:paraId="2475F05B" w14:textId="77777777" w:rsidTr="00B16F4F">
        <w:tc>
          <w:tcPr>
            <w:tcW w:w="2373" w:type="pct"/>
          </w:tcPr>
          <w:p w14:paraId="2EE615CD" w14:textId="77777777" w:rsidR="00B16F4F" w:rsidRPr="00F050EA" w:rsidRDefault="00B16F4F" w:rsidP="00A4652B">
            <w:pPr>
              <w:pStyle w:val="ORDERFORML2Title"/>
              <w:numPr>
                <w:ilvl w:val="0"/>
                <w:numId w:val="25"/>
              </w:numPr>
              <w:spacing w:beforeLines="60" w:before="144" w:afterLines="60" w:after="144"/>
              <w:ind w:left="601" w:hanging="643"/>
              <w:rPr>
                <w:szCs w:val="20"/>
              </w:rPr>
            </w:pPr>
            <w:r w:rsidRPr="00F050EA">
              <w:rPr>
                <w:szCs w:val="20"/>
              </w:rPr>
              <w:t>Insurance</w:t>
            </w:r>
            <w:r w:rsidR="00AB23CF" w:rsidRPr="00F050EA">
              <w:rPr>
                <w:szCs w:val="20"/>
              </w:rPr>
              <w:t>:</w:t>
            </w:r>
          </w:p>
        </w:tc>
        <w:tc>
          <w:tcPr>
            <w:tcW w:w="2627" w:type="pct"/>
            <w:shd w:val="clear" w:color="auto" w:fill="auto"/>
          </w:tcPr>
          <w:p w14:paraId="4BDF2287" w14:textId="450273D1" w:rsidR="00B16F4F" w:rsidRPr="00604C23" w:rsidRDefault="00B16F4F" w:rsidP="003E257C">
            <w:pPr>
              <w:spacing w:beforeLines="60" w:before="144" w:afterLines="60" w:after="144"/>
              <w:jc w:val="left"/>
              <w:rPr>
                <w:rStyle w:val="Hyperlink"/>
                <w:rFonts w:ascii="Arial" w:hAnsi="Arial" w:cs="Arial"/>
                <w:sz w:val="22"/>
              </w:rPr>
            </w:pPr>
            <w:r w:rsidRPr="005431FD">
              <w:rPr>
                <w:rFonts w:ascii="Arial" w:hAnsi="Arial" w:cs="Arial"/>
                <w:color w:val="808080" w:themeColor="background1" w:themeShade="80"/>
                <w:sz w:val="22"/>
              </w:rPr>
              <w:t xml:space="preserve">As per Clause 16 of the </w:t>
            </w:r>
            <w:r w:rsidR="00604C23">
              <w:rPr>
                <w:rFonts w:ascii="Arial" w:hAnsi="Arial" w:cs="Arial"/>
                <w:sz w:val="22"/>
              </w:rPr>
              <w:fldChar w:fldCharType="begin"/>
            </w:r>
            <w:r w:rsidR="00604C23">
              <w:rPr>
                <w:rFonts w:ascii="Arial" w:hAnsi="Arial" w:cs="Arial"/>
                <w:sz w:val="22"/>
              </w:rPr>
              <w:instrText xml:space="preserve"> HYPERLINK "http://ccs-agreements.cabinetoffice.gov.uk/Digitalfuture" </w:instrText>
            </w:r>
            <w:r w:rsidR="00604C23">
              <w:rPr>
                <w:rFonts w:ascii="Arial" w:hAnsi="Arial" w:cs="Arial"/>
                <w:sz w:val="22"/>
              </w:rPr>
              <w:fldChar w:fldCharType="separate"/>
            </w:r>
            <w:r w:rsidRPr="00604C23">
              <w:rPr>
                <w:rStyle w:val="Hyperlink"/>
                <w:rFonts w:ascii="Arial" w:hAnsi="Arial" w:cs="Arial"/>
                <w:sz w:val="22"/>
              </w:rPr>
              <w:t xml:space="preserve">framework </w:t>
            </w:r>
            <w:r w:rsidR="005431FD" w:rsidRPr="00604C23">
              <w:rPr>
                <w:rStyle w:val="Hyperlink"/>
                <w:rFonts w:ascii="Arial" w:hAnsi="Arial" w:cs="Arial"/>
                <w:sz w:val="22"/>
              </w:rPr>
              <w:t>a</w:t>
            </w:r>
            <w:r w:rsidRPr="00604C23">
              <w:rPr>
                <w:rStyle w:val="Hyperlink"/>
                <w:rFonts w:ascii="Arial" w:hAnsi="Arial" w:cs="Arial"/>
                <w:sz w:val="22"/>
              </w:rPr>
              <w:t xml:space="preserve">greement </w:t>
            </w:r>
            <w:r w:rsidR="002E2564" w:rsidRPr="00604C23">
              <w:rPr>
                <w:rStyle w:val="Hyperlink"/>
                <w:rFonts w:ascii="Arial" w:hAnsi="Arial" w:cs="Arial"/>
                <w:sz w:val="22"/>
              </w:rPr>
              <w:t>RM3764</w:t>
            </w:r>
            <w:r w:rsidR="00AE21CC" w:rsidRPr="00604C23">
              <w:rPr>
                <w:rStyle w:val="Hyperlink"/>
                <w:rFonts w:ascii="Arial" w:hAnsi="Arial" w:cs="Arial"/>
                <w:sz w:val="22"/>
              </w:rPr>
              <w:t>ii</w:t>
            </w:r>
          </w:p>
          <w:p w14:paraId="51A18FC6" w14:textId="54D6388A" w:rsidR="00AE21CC" w:rsidRDefault="00604C23" w:rsidP="003E257C">
            <w:pPr>
              <w:spacing w:beforeLines="60" w:before="144" w:afterLines="60" w:after="144"/>
              <w:jc w:val="left"/>
              <w:rPr>
                <w:rFonts w:ascii="Arial" w:hAnsi="Arial" w:cs="Arial"/>
                <w:i/>
                <w:color w:val="808080" w:themeColor="background1" w:themeShade="80"/>
                <w:sz w:val="22"/>
              </w:rPr>
            </w:pPr>
            <w:r>
              <w:rPr>
                <w:rFonts w:ascii="Arial" w:hAnsi="Arial" w:cs="Arial"/>
                <w:sz w:val="22"/>
              </w:rPr>
              <w:lastRenderedPageBreak/>
              <w:fldChar w:fldCharType="end"/>
            </w:r>
            <w:r w:rsidR="00AE21CC">
              <w:rPr>
                <w:rFonts w:ascii="Arial" w:hAnsi="Arial" w:cs="Arial"/>
                <w:i/>
                <w:color w:val="808080" w:themeColor="background1" w:themeShade="80"/>
                <w:sz w:val="22"/>
              </w:rPr>
              <w:t>Li</w:t>
            </w:r>
            <w:r w:rsidR="00B16F4F" w:rsidRPr="00F050EA">
              <w:rPr>
                <w:rFonts w:ascii="Arial" w:hAnsi="Arial" w:cs="Arial"/>
                <w:i/>
                <w:color w:val="808080" w:themeColor="background1" w:themeShade="80"/>
                <w:sz w:val="22"/>
              </w:rPr>
              <w:t xml:space="preserve">ability </w:t>
            </w:r>
            <w:r w:rsidR="00AE21CC">
              <w:rPr>
                <w:rFonts w:ascii="Arial" w:hAnsi="Arial" w:cs="Arial"/>
                <w:i/>
                <w:color w:val="808080" w:themeColor="background1" w:themeShade="80"/>
                <w:sz w:val="22"/>
              </w:rPr>
              <w:t>I</w:t>
            </w:r>
            <w:r w:rsidR="00B16F4F" w:rsidRPr="00F050EA">
              <w:rPr>
                <w:rFonts w:ascii="Arial" w:hAnsi="Arial" w:cs="Arial"/>
                <w:i/>
                <w:color w:val="808080" w:themeColor="background1" w:themeShade="80"/>
                <w:sz w:val="22"/>
              </w:rPr>
              <w:t>nsurance</w:t>
            </w:r>
            <w:r w:rsidR="00AE21CC">
              <w:rPr>
                <w:rFonts w:ascii="Arial" w:hAnsi="Arial" w:cs="Arial"/>
                <w:i/>
                <w:color w:val="808080" w:themeColor="background1" w:themeShade="80"/>
                <w:sz w:val="22"/>
              </w:rPr>
              <w:t xml:space="preserve"> </w:t>
            </w:r>
            <w:r w:rsidR="00537298">
              <w:rPr>
                <w:rFonts w:ascii="Arial" w:hAnsi="Arial" w:cs="Arial"/>
                <w:i/>
                <w:color w:val="808080" w:themeColor="background1" w:themeShade="80"/>
                <w:sz w:val="22"/>
              </w:rPr>
              <w:t>–</w:t>
            </w:r>
            <w:r w:rsidR="00AE21CC">
              <w:rPr>
                <w:rFonts w:ascii="Arial" w:hAnsi="Arial" w:cs="Arial"/>
                <w:i/>
                <w:color w:val="808080" w:themeColor="background1" w:themeShade="80"/>
                <w:sz w:val="22"/>
              </w:rPr>
              <w:t xml:space="preserve"> </w:t>
            </w:r>
            <w:r w:rsidR="00537298">
              <w:rPr>
                <w:rFonts w:ascii="Arial" w:hAnsi="Arial" w:cs="Arial"/>
                <w:i/>
                <w:color w:val="808080" w:themeColor="background1" w:themeShade="80"/>
                <w:sz w:val="22"/>
              </w:rPr>
              <w:t xml:space="preserve">minimum level of cover </w:t>
            </w:r>
            <w:r w:rsidR="00AE21CC">
              <w:rPr>
                <w:rFonts w:ascii="Arial" w:hAnsi="Arial" w:cs="Arial"/>
                <w:i/>
                <w:color w:val="808080" w:themeColor="background1" w:themeShade="80"/>
                <w:sz w:val="22"/>
              </w:rPr>
              <w:t>£5,000,000</w:t>
            </w:r>
          </w:p>
          <w:p w14:paraId="59C98EBE" w14:textId="38043468" w:rsidR="00B16F4F" w:rsidRPr="00CF1309" w:rsidRDefault="00AE21CC" w:rsidP="003E257C">
            <w:pPr>
              <w:spacing w:beforeLines="60" w:before="144" w:afterLines="60" w:after="144"/>
              <w:jc w:val="left"/>
              <w:rPr>
                <w:rFonts w:ascii="Arial" w:hAnsi="Arial" w:cs="Arial"/>
                <w:i/>
                <w:color w:val="808080" w:themeColor="background1" w:themeShade="80"/>
                <w:sz w:val="22"/>
              </w:rPr>
            </w:pPr>
            <w:r>
              <w:rPr>
                <w:rFonts w:ascii="Arial" w:hAnsi="Arial" w:cs="Arial"/>
                <w:i/>
                <w:color w:val="808080" w:themeColor="background1" w:themeShade="80"/>
                <w:sz w:val="22"/>
              </w:rPr>
              <w:t xml:space="preserve">Professional </w:t>
            </w:r>
            <w:r w:rsidR="00FF05ED">
              <w:rPr>
                <w:rFonts w:ascii="Arial" w:hAnsi="Arial" w:cs="Arial"/>
                <w:i/>
                <w:color w:val="808080" w:themeColor="background1" w:themeShade="80"/>
                <w:sz w:val="22"/>
              </w:rPr>
              <w:t>Indemnity</w:t>
            </w:r>
            <w:r>
              <w:rPr>
                <w:rFonts w:ascii="Arial" w:hAnsi="Arial" w:cs="Arial"/>
                <w:i/>
                <w:color w:val="808080" w:themeColor="background1" w:themeShade="80"/>
                <w:sz w:val="22"/>
              </w:rPr>
              <w:t xml:space="preserve"> </w:t>
            </w:r>
            <w:r w:rsidR="00537298">
              <w:rPr>
                <w:rFonts w:ascii="Arial" w:hAnsi="Arial" w:cs="Arial"/>
                <w:i/>
                <w:color w:val="808080" w:themeColor="background1" w:themeShade="80"/>
                <w:sz w:val="22"/>
              </w:rPr>
              <w:t>–</w:t>
            </w:r>
            <w:r>
              <w:rPr>
                <w:rFonts w:ascii="Arial" w:hAnsi="Arial" w:cs="Arial"/>
                <w:i/>
                <w:color w:val="808080" w:themeColor="background1" w:themeShade="80"/>
                <w:sz w:val="22"/>
              </w:rPr>
              <w:t xml:space="preserve"> </w:t>
            </w:r>
            <w:r w:rsidR="00537298">
              <w:rPr>
                <w:rFonts w:ascii="Arial" w:hAnsi="Arial" w:cs="Arial"/>
                <w:i/>
                <w:color w:val="808080" w:themeColor="background1" w:themeShade="80"/>
                <w:sz w:val="22"/>
              </w:rPr>
              <w:t>minimum level of cover</w:t>
            </w:r>
            <w:r w:rsidR="003E257C">
              <w:rPr>
                <w:rFonts w:ascii="Arial" w:hAnsi="Arial" w:cs="Arial"/>
                <w:i/>
                <w:color w:val="808080" w:themeColor="background1" w:themeShade="80"/>
                <w:sz w:val="22"/>
              </w:rPr>
              <w:t xml:space="preserve"> </w:t>
            </w:r>
            <w:r w:rsidR="00534422">
              <w:rPr>
                <w:rFonts w:ascii="Arial" w:hAnsi="Arial" w:cs="Arial"/>
                <w:i/>
                <w:color w:val="808080" w:themeColor="background1" w:themeShade="80"/>
                <w:sz w:val="22"/>
              </w:rPr>
              <w:t>£2</w:t>
            </w:r>
            <w:r>
              <w:rPr>
                <w:rFonts w:ascii="Arial" w:hAnsi="Arial" w:cs="Arial"/>
                <w:i/>
                <w:color w:val="808080" w:themeColor="background1" w:themeShade="80"/>
                <w:sz w:val="22"/>
              </w:rPr>
              <w:t>,000,000</w:t>
            </w:r>
            <w:r w:rsidR="00B16F4F" w:rsidRPr="00F050EA">
              <w:rPr>
                <w:rFonts w:ascii="Arial" w:hAnsi="Arial" w:cs="Arial"/>
                <w:i/>
                <w:color w:val="808080" w:themeColor="background1" w:themeShade="80"/>
                <w:sz w:val="22"/>
              </w:rPr>
              <w:t xml:space="preserve">  </w:t>
            </w:r>
          </w:p>
        </w:tc>
      </w:tr>
    </w:tbl>
    <w:p w14:paraId="1840F819" w14:textId="61E20976" w:rsidR="00AE21CC" w:rsidRDefault="00534422" w:rsidP="00534422">
      <w:pPr>
        <w:tabs>
          <w:tab w:val="center" w:pos="4876"/>
        </w:tabs>
      </w:pPr>
      <w:r>
        <w:rPr>
          <w:b/>
          <w:caps/>
        </w:rPr>
        <w:lastRenderedPageBreak/>
        <w:tab/>
      </w:r>
    </w:p>
    <w:tbl>
      <w:tblPr>
        <w:tblStyle w:val="TableGrid"/>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697"/>
        <w:gridCol w:w="169"/>
      </w:tblGrid>
      <w:tr w:rsidR="00CF1309" w:rsidRPr="00D54DFA" w14:paraId="00078FD6" w14:textId="77777777" w:rsidTr="00D54DFA">
        <w:trPr>
          <w:gridAfter w:val="1"/>
          <w:wAfter w:w="87" w:type="pct"/>
        </w:trPr>
        <w:tc>
          <w:tcPr>
            <w:tcW w:w="4913" w:type="pct"/>
            <w:gridSpan w:val="2"/>
            <w:shd w:val="clear" w:color="auto" w:fill="auto"/>
          </w:tcPr>
          <w:p w14:paraId="0B52BC1E" w14:textId="2EF2AE51" w:rsidR="00CF1309" w:rsidRPr="00D54DFA" w:rsidRDefault="00D54DFA" w:rsidP="00D54DFA">
            <w:pPr>
              <w:spacing w:after="240"/>
              <w:rPr>
                <w:rFonts w:ascii="Arial" w:hAnsi="Arial" w:cs="Arial"/>
                <w:b/>
                <w:color w:val="4F81BD" w:themeColor="accent1"/>
                <w:sz w:val="28"/>
              </w:rPr>
            </w:pPr>
            <w:r w:rsidRPr="00D54DFA">
              <w:rPr>
                <w:rFonts w:ascii="Arial" w:hAnsi="Arial" w:cs="Arial"/>
                <w:b/>
                <w:color w:val="4F81BD" w:themeColor="accent1"/>
                <w:sz w:val="28"/>
              </w:rPr>
              <w:br w:type="page"/>
              <w:t>Additional and/or alternative clauses</w:t>
            </w:r>
            <w:r>
              <w:rPr>
                <w:rFonts w:ascii="Arial" w:hAnsi="Arial" w:cs="Arial"/>
                <w:b/>
                <w:color w:val="4F81BD" w:themeColor="accent1"/>
                <w:sz w:val="28"/>
              </w:rPr>
              <w:t>:</w:t>
            </w:r>
          </w:p>
        </w:tc>
      </w:tr>
      <w:tr w:rsidR="00CF1309" w:rsidRPr="004E016D" w14:paraId="7CC362BF" w14:textId="77777777" w:rsidTr="00D54DFA">
        <w:trPr>
          <w:gridAfter w:val="1"/>
          <w:wAfter w:w="87" w:type="pct"/>
        </w:trPr>
        <w:tc>
          <w:tcPr>
            <w:tcW w:w="4913" w:type="pct"/>
            <w:gridSpan w:val="2"/>
            <w:shd w:val="clear" w:color="auto" w:fill="auto"/>
          </w:tcPr>
          <w:p w14:paraId="30281D50" w14:textId="3D5A563A" w:rsidR="00CF1309" w:rsidRDefault="00C03DC4" w:rsidP="0087740C">
            <w:pPr>
              <w:pStyle w:val="ORDERFORML1PraraNo"/>
              <w:numPr>
                <w:ilvl w:val="0"/>
                <w:numId w:val="0"/>
              </w:numPr>
              <w:spacing w:before="60" w:after="60"/>
              <w:ind w:left="34"/>
              <w:rPr>
                <w:rFonts w:ascii="Arial" w:hAnsi="Arial"/>
                <w:b w:val="0"/>
                <w:caps w:val="0"/>
              </w:rPr>
            </w:pPr>
            <w:r w:rsidRPr="00D54DFA">
              <w:rPr>
                <w:rFonts w:ascii="Arial" w:hAnsi="Arial"/>
                <w:b w:val="0"/>
                <w:caps w:val="0"/>
              </w:rPr>
              <w:t xml:space="preserve">This section allows the </w:t>
            </w:r>
            <w:r w:rsidR="00FF05ED">
              <w:rPr>
                <w:rFonts w:ascii="Arial" w:hAnsi="Arial"/>
                <w:b w:val="0"/>
                <w:caps w:val="0"/>
              </w:rPr>
              <w:t>Buyer</w:t>
            </w:r>
            <w:r w:rsidRPr="00D54DFA">
              <w:rPr>
                <w:rFonts w:ascii="Arial" w:hAnsi="Arial"/>
                <w:b w:val="0"/>
                <w:caps w:val="0"/>
              </w:rPr>
              <w:t xml:space="preserve"> to add supplemental requirements and additional terms to the Contract. These must be completed before the requirements are published.</w:t>
            </w:r>
          </w:p>
          <w:p w14:paraId="7382D21C" w14:textId="09C0BC1D" w:rsidR="00D54DFA" w:rsidRPr="00CF1309" w:rsidRDefault="00D54DFA" w:rsidP="0087740C">
            <w:pPr>
              <w:pStyle w:val="ORDERFORML1PraraNo"/>
              <w:numPr>
                <w:ilvl w:val="0"/>
                <w:numId w:val="0"/>
              </w:numPr>
              <w:spacing w:before="60" w:after="60"/>
              <w:ind w:left="34"/>
              <w:rPr>
                <w:rFonts w:ascii="Arial" w:hAnsi="Arial"/>
                <w:b w:val="0"/>
              </w:rPr>
            </w:pPr>
          </w:p>
        </w:tc>
      </w:tr>
      <w:tr w:rsidR="00CF1309" w:rsidRPr="004E016D" w14:paraId="5AA2C05B" w14:textId="77777777" w:rsidTr="00D54DFA">
        <w:tc>
          <w:tcPr>
            <w:tcW w:w="2500" w:type="pct"/>
          </w:tcPr>
          <w:p w14:paraId="3D25BC6A" w14:textId="77777777" w:rsidR="00CF1309" w:rsidRPr="00A4652B" w:rsidRDefault="00CF1309" w:rsidP="00D54DFA">
            <w:pPr>
              <w:pStyle w:val="ORDERFORML2Title"/>
              <w:numPr>
                <w:ilvl w:val="0"/>
                <w:numId w:val="25"/>
              </w:numPr>
              <w:spacing w:before="60" w:after="60"/>
              <w:ind w:left="601" w:hanging="567"/>
              <w:jc w:val="left"/>
              <w:rPr>
                <w:szCs w:val="20"/>
              </w:rPr>
            </w:pPr>
            <w:r w:rsidRPr="00A4652B">
              <w:rPr>
                <w:szCs w:val="20"/>
              </w:rPr>
              <w:t>Supplemental requirements in addition to the Call-Off Terms</w:t>
            </w:r>
          </w:p>
        </w:tc>
        <w:tc>
          <w:tcPr>
            <w:tcW w:w="2500" w:type="pct"/>
            <w:gridSpan w:val="2"/>
            <w:tcBorders>
              <w:left w:val="nil"/>
            </w:tcBorders>
            <w:shd w:val="clear" w:color="auto" w:fill="auto"/>
          </w:tcPr>
          <w:p w14:paraId="6BBA06C6" w14:textId="0B11BEDB" w:rsidR="00CF1309" w:rsidRPr="00A4652B" w:rsidRDefault="00CF1309" w:rsidP="002B1F4C">
            <w:pPr>
              <w:pStyle w:val="ORDERFORML1NONNUMBERBOLDUPPERCASE"/>
              <w:spacing w:before="60" w:after="60"/>
              <w:jc w:val="left"/>
              <w:rPr>
                <w:rFonts w:ascii="Arial" w:hAnsi="Arial"/>
                <w:b w:val="0"/>
                <w:szCs w:val="20"/>
              </w:rPr>
            </w:pPr>
            <w:r w:rsidRPr="00A4652B">
              <w:rPr>
                <w:rFonts w:ascii="Arial" w:hAnsi="Arial"/>
                <w:b w:val="0"/>
                <w:caps w:val="0"/>
                <w:color w:val="808080" w:themeColor="background1" w:themeShade="80"/>
                <w:szCs w:val="20"/>
              </w:rPr>
              <w:t>Click here to enter text.</w:t>
            </w:r>
          </w:p>
        </w:tc>
      </w:tr>
      <w:tr w:rsidR="00CF1309" w:rsidRPr="004E016D" w14:paraId="56AAAD66" w14:textId="77777777" w:rsidTr="00D54DFA">
        <w:trPr>
          <w:gridAfter w:val="1"/>
          <w:wAfter w:w="87" w:type="pct"/>
        </w:trPr>
        <w:tc>
          <w:tcPr>
            <w:tcW w:w="4913" w:type="pct"/>
            <w:gridSpan w:val="2"/>
          </w:tcPr>
          <w:p w14:paraId="152B46B4" w14:textId="5CE9CFBC" w:rsidR="00D54DFA" w:rsidRPr="00A4652B" w:rsidRDefault="00FF05ED" w:rsidP="00D54DFA">
            <w:pPr>
              <w:pStyle w:val="ORDERFORML2Title"/>
              <w:numPr>
                <w:ilvl w:val="0"/>
                <w:numId w:val="25"/>
              </w:numPr>
              <w:spacing w:before="60" w:after="60"/>
              <w:ind w:left="601" w:hanging="567"/>
              <w:jc w:val="left"/>
              <w:rPr>
                <w:szCs w:val="20"/>
              </w:rPr>
            </w:pPr>
            <w:r>
              <w:rPr>
                <w:szCs w:val="20"/>
              </w:rPr>
              <w:t>Buyer</w:t>
            </w:r>
            <w:commentRangeStart w:id="3"/>
            <w:r w:rsidR="00D54DFA" w:rsidRPr="00A4652B">
              <w:rPr>
                <w:szCs w:val="20"/>
              </w:rPr>
              <w:t xml:space="preserve"> Specific Amendments</w:t>
            </w:r>
            <w:r w:rsidR="00003C5E">
              <w:rPr>
                <w:szCs w:val="20"/>
              </w:rPr>
              <w:t xml:space="preserve"> to</w:t>
            </w:r>
            <w:r w:rsidR="00D54DFA" w:rsidRPr="00A4652B">
              <w:rPr>
                <w:szCs w:val="20"/>
              </w:rPr>
              <w:t xml:space="preserve"> the Call-Off Terms</w:t>
            </w:r>
            <w:commentRangeEnd w:id="3"/>
            <w:r w:rsidR="00A4652B">
              <w:rPr>
                <w:rStyle w:val="CommentReference"/>
                <w:rFonts w:ascii="Verdana" w:eastAsia="Calibri" w:hAnsi="Verdana" w:cs="Times New Roman"/>
                <w:b w:val="0"/>
                <w:lang w:val="en-IE" w:eastAsia="en-GB"/>
              </w:rPr>
              <w:commentReference w:id="3"/>
            </w:r>
          </w:p>
          <w:p w14:paraId="462A23F2" w14:textId="16B6D60C" w:rsidR="00F46581" w:rsidRPr="00A4652B" w:rsidRDefault="00F46581" w:rsidP="00D54DFA">
            <w:pPr>
              <w:pStyle w:val="ORDERFORML1NONNUMBERBOLDUPPERCASE"/>
              <w:spacing w:before="60" w:after="60"/>
              <w:ind w:left="601"/>
              <w:jc w:val="left"/>
              <w:rPr>
                <w:rFonts w:ascii="Arial" w:hAnsi="Arial"/>
                <w:b w:val="0"/>
                <w:caps w:val="0"/>
                <w:szCs w:val="20"/>
              </w:rPr>
            </w:pPr>
            <w:r w:rsidRPr="00A4652B">
              <w:rPr>
                <w:rFonts w:ascii="Arial" w:hAnsi="Arial"/>
                <w:b w:val="0"/>
                <w:caps w:val="0"/>
                <w:szCs w:val="20"/>
              </w:rPr>
              <w:t xml:space="preserve">The </w:t>
            </w:r>
            <w:r w:rsidR="00CF1309" w:rsidRPr="00A4652B">
              <w:rPr>
                <w:rFonts w:ascii="Arial" w:hAnsi="Arial"/>
                <w:b w:val="0"/>
                <w:caps w:val="0"/>
                <w:szCs w:val="20"/>
              </w:rPr>
              <w:t>table</w:t>
            </w:r>
            <w:r w:rsidR="001B2357" w:rsidRPr="00A4652B">
              <w:rPr>
                <w:rFonts w:ascii="Arial" w:hAnsi="Arial"/>
                <w:b w:val="0"/>
                <w:caps w:val="0"/>
                <w:szCs w:val="20"/>
              </w:rPr>
              <w:t xml:space="preserve"> below</w:t>
            </w:r>
            <w:r w:rsidR="00CF1309" w:rsidRPr="00A4652B">
              <w:rPr>
                <w:rFonts w:ascii="Arial" w:hAnsi="Arial"/>
                <w:b w:val="0"/>
                <w:caps w:val="0"/>
                <w:szCs w:val="20"/>
              </w:rPr>
              <w:t xml:space="preserve"> </w:t>
            </w:r>
            <w:r w:rsidRPr="00A4652B">
              <w:rPr>
                <w:rFonts w:ascii="Arial" w:hAnsi="Arial"/>
                <w:b w:val="0"/>
                <w:caps w:val="0"/>
                <w:szCs w:val="20"/>
              </w:rPr>
              <w:t>lists</w:t>
            </w:r>
            <w:r w:rsidR="00CF1309" w:rsidRPr="00A4652B">
              <w:rPr>
                <w:rFonts w:ascii="Arial" w:hAnsi="Arial"/>
                <w:b w:val="0"/>
                <w:caps w:val="0"/>
                <w:szCs w:val="20"/>
              </w:rPr>
              <w:t xml:space="preserve"> the </w:t>
            </w:r>
            <w:r w:rsidR="001B2357" w:rsidRPr="00A4652B">
              <w:rPr>
                <w:rFonts w:ascii="Arial" w:hAnsi="Arial"/>
                <w:b w:val="0"/>
                <w:caps w:val="0"/>
                <w:szCs w:val="20"/>
              </w:rPr>
              <w:t xml:space="preserve">editable </w:t>
            </w:r>
            <w:r w:rsidR="00CF1309" w:rsidRPr="00A4652B">
              <w:rPr>
                <w:rFonts w:ascii="Arial" w:hAnsi="Arial"/>
                <w:b w:val="0"/>
                <w:caps w:val="0"/>
                <w:szCs w:val="20"/>
              </w:rPr>
              <w:t xml:space="preserve">terms </w:t>
            </w:r>
            <w:r w:rsidR="001B2357" w:rsidRPr="00A4652B">
              <w:rPr>
                <w:rFonts w:ascii="Arial" w:hAnsi="Arial"/>
                <w:b w:val="0"/>
                <w:caps w:val="0"/>
                <w:szCs w:val="20"/>
              </w:rPr>
              <w:t xml:space="preserve">from the </w:t>
            </w:r>
            <w:hyperlink r:id="rId12" w:history="1">
              <w:r w:rsidRPr="005431FD">
                <w:rPr>
                  <w:rStyle w:val="Hyperlink"/>
                  <w:rFonts w:ascii="Arial" w:hAnsi="Arial"/>
                  <w:b w:val="0"/>
                  <w:caps w:val="0"/>
                  <w:szCs w:val="20"/>
                </w:rPr>
                <w:t>RM3764ii S</w:t>
              </w:r>
              <w:r w:rsidR="001B2357" w:rsidRPr="005431FD">
                <w:rPr>
                  <w:rStyle w:val="Hyperlink"/>
                  <w:rFonts w:ascii="Arial" w:hAnsi="Arial"/>
                  <w:b w:val="0"/>
                  <w:caps w:val="0"/>
                  <w:szCs w:val="20"/>
                </w:rPr>
                <w:t>tandard Call-Off Terms</w:t>
              </w:r>
            </w:hyperlink>
            <w:r w:rsidR="001B2357" w:rsidRPr="005431FD">
              <w:rPr>
                <w:rFonts w:ascii="Arial" w:hAnsi="Arial"/>
                <w:b w:val="0"/>
                <w:caps w:val="0"/>
                <w:szCs w:val="20"/>
              </w:rPr>
              <w:t>.</w:t>
            </w:r>
            <w:r w:rsidR="001B2357" w:rsidRPr="00A4652B">
              <w:rPr>
                <w:rFonts w:ascii="Arial" w:hAnsi="Arial"/>
                <w:b w:val="0"/>
                <w:caps w:val="0"/>
                <w:szCs w:val="20"/>
              </w:rPr>
              <w:t xml:space="preserve"> </w:t>
            </w:r>
          </w:p>
          <w:p w14:paraId="77A0398D" w14:textId="6BCE7328" w:rsidR="00F46581" w:rsidRDefault="00F46581" w:rsidP="00D54DFA">
            <w:pPr>
              <w:pStyle w:val="ORDERFORML1NONNUMBERBOLDUPPERCASE"/>
              <w:spacing w:before="60" w:after="60"/>
              <w:ind w:left="601"/>
              <w:jc w:val="left"/>
              <w:rPr>
                <w:rFonts w:ascii="Arial" w:hAnsi="Arial"/>
                <w:b w:val="0"/>
                <w:caps w:val="0"/>
                <w:sz w:val="20"/>
                <w:szCs w:val="20"/>
              </w:rPr>
            </w:pPr>
          </w:p>
          <w:p w14:paraId="2926AF37" w14:textId="54303631" w:rsidR="001B2357" w:rsidRPr="00A4652B" w:rsidRDefault="001B2357" w:rsidP="00D54DFA">
            <w:pPr>
              <w:pStyle w:val="ORDERFORML1NONNUMBERBOLDUPPERCASE"/>
              <w:spacing w:before="60" w:after="60"/>
              <w:jc w:val="left"/>
              <w:rPr>
                <w:rFonts w:ascii="Arial" w:hAnsi="Arial"/>
                <w:b w:val="0"/>
                <w:caps w:val="0"/>
              </w:rPr>
            </w:pPr>
            <w:r w:rsidRPr="00A4652B">
              <w:rPr>
                <w:rFonts w:ascii="Arial" w:hAnsi="Arial"/>
                <w:b w:val="0"/>
                <w:caps w:val="0"/>
              </w:rPr>
              <w:t>The</w:t>
            </w:r>
            <w:r w:rsidR="00F46581" w:rsidRPr="00A4652B">
              <w:rPr>
                <w:rFonts w:ascii="Arial" w:hAnsi="Arial"/>
                <w:b w:val="0"/>
                <w:caps w:val="0"/>
              </w:rPr>
              <w:t xml:space="preserve"> number of days, value or other elements of these </w:t>
            </w:r>
            <w:r w:rsidRPr="00A4652B">
              <w:rPr>
                <w:rFonts w:ascii="Arial" w:hAnsi="Arial"/>
                <w:b w:val="0"/>
                <w:caps w:val="0"/>
              </w:rPr>
              <w:t xml:space="preserve">terms </w:t>
            </w:r>
            <w:r w:rsidR="00CF1309" w:rsidRPr="00A4652B">
              <w:rPr>
                <w:rFonts w:ascii="Arial" w:hAnsi="Arial"/>
                <w:b w:val="0"/>
                <w:caps w:val="0"/>
              </w:rPr>
              <w:t>may be increased</w:t>
            </w:r>
            <w:r w:rsidRPr="00A4652B">
              <w:rPr>
                <w:rFonts w:ascii="Arial" w:hAnsi="Arial"/>
                <w:b w:val="0"/>
                <w:caps w:val="0"/>
              </w:rPr>
              <w:t xml:space="preserve"> to suit the </w:t>
            </w:r>
            <w:r w:rsidR="00FF05ED">
              <w:rPr>
                <w:rFonts w:ascii="Arial" w:hAnsi="Arial"/>
                <w:b w:val="0"/>
                <w:caps w:val="0"/>
              </w:rPr>
              <w:t>Buyer’s</w:t>
            </w:r>
            <w:r w:rsidRPr="00A4652B">
              <w:rPr>
                <w:rFonts w:ascii="Arial" w:hAnsi="Arial"/>
                <w:b w:val="0"/>
                <w:caps w:val="0"/>
              </w:rPr>
              <w:t xml:space="preserve"> needs. They may not be decreased. When amending these terms</w:t>
            </w:r>
            <w:r w:rsidR="00FF05ED" w:rsidRPr="00A4652B">
              <w:rPr>
                <w:rFonts w:ascii="Arial" w:hAnsi="Arial"/>
                <w:b w:val="0"/>
                <w:caps w:val="0"/>
              </w:rPr>
              <w:t>, the</w:t>
            </w:r>
            <w:r w:rsidRPr="00A4652B">
              <w:rPr>
                <w:rFonts w:ascii="Arial" w:hAnsi="Arial"/>
                <w:b w:val="0"/>
                <w:caps w:val="0"/>
              </w:rPr>
              <w:t xml:space="preserve"> </w:t>
            </w:r>
            <w:r w:rsidR="00FF05ED">
              <w:rPr>
                <w:rFonts w:ascii="Arial" w:hAnsi="Arial"/>
                <w:b w:val="0"/>
                <w:caps w:val="0"/>
              </w:rPr>
              <w:t>Buyer</w:t>
            </w:r>
            <w:r w:rsidRPr="00A4652B">
              <w:rPr>
                <w:rFonts w:ascii="Arial" w:hAnsi="Arial"/>
                <w:b w:val="0"/>
                <w:caps w:val="0"/>
              </w:rPr>
              <w:t xml:space="preserve"> must state whether it has been increased or not. </w:t>
            </w:r>
          </w:p>
          <w:p w14:paraId="4C5AE908" w14:textId="16F078FA" w:rsidR="00CF1309" w:rsidRPr="00CF1309" w:rsidRDefault="00CF1309" w:rsidP="001B2357">
            <w:pPr>
              <w:pStyle w:val="ORDERFORML1NONNUMBERBOLDUPPERCASE"/>
              <w:spacing w:before="60" w:after="60"/>
              <w:jc w:val="left"/>
              <w:rPr>
                <w:rFonts w:ascii="Arial" w:hAnsi="Arial"/>
                <w:b w:val="0"/>
                <w:caps w:val="0"/>
                <w:sz w:val="20"/>
                <w:szCs w:val="20"/>
              </w:rPr>
            </w:pPr>
          </w:p>
        </w:tc>
      </w:tr>
      <w:tr w:rsidR="00CF1309" w:rsidRPr="004E016D" w14:paraId="22A05169" w14:textId="77777777" w:rsidTr="00D54DFA">
        <w:trPr>
          <w:gridAfter w:val="1"/>
          <w:wAfter w:w="87" w:type="pct"/>
        </w:trPr>
        <w:tc>
          <w:tcPr>
            <w:tcW w:w="4913" w:type="pct"/>
            <w:gridSpan w:val="2"/>
          </w:tcPr>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Pr>
            <w:tblGrid>
              <w:gridCol w:w="984"/>
              <w:gridCol w:w="2646"/>
              <w:gridCol w:w="5707"/>
            </w:tblGrid>
            <w:tr w:rsidR="00003C5E" w:rsidRPr="00D54DFA" w14:paraId="5F306925" w14:textId="77777777" w:rsidTr="00D54DFA">
              <w:trPr>
                <w:trHeight w:val="294"/>
              </w:trPr>
              <w:tc>
                <w:tcPr>
                  <w:tcW w:w="527" w:type="pct"/>
                  <w:shd w:val="clear" w:color="auto" w:fill="DBE5F1"/>
                  <w:tcMar>
                    <w:top w:w="0" w:type="dxa"/>
                    <w:left w:w="108" w:type="dxa"/>
                    <w:bottom w:w="0" w:type="dxa"/>
                    <w:right w:w="108" w:type="dxa"/>
                  </w:tcMar>
                  <w:hideMark/>
                </w:tcPr>
                <w:p w14:paraId="00A6ADE9" w14:textId="77777777" w:rsidR="00CF1309" w:rsidRPr="00D54DFA" w:rsidRDefault="00CF1309" w:rsidP="002B1F4C">
                  <w:pPr>
                    <w:rPr>
                      <w:rFonts w:ascii="Arial" w:eastAsiaTheme="minorHAnsi" w:hAnsi="Arial" w:cs="Arial"/>
                      <w:b/>
                      <w:bCs/>
                      <w:sz w:val="22"/>
                      <w:lang w:eastAsia="en-US"/>
                    </w:rPr>
                  </w:pPr>
                  <w:r w:rsidRPr="00D54DFA">
                    <w:rPr>
                      <w:rFonts w:ascii="Arial" w:hAnsi="Arial" w:cs="Arial"/>
                      <w:b/>
                      <w:bCs/>
                      <w:sz w:val="22"/>
                    </w:rPr>
                    <w:t>Clause</w:t>
                  </w:r>
                </w:p>
              </w:tc>
              <w:tc>
                <w:tcPr>
                  <w:tcW w:w="1417" w:type="pct"/>
                  <w:shd w:val="clear" w:color="auto" w:fill="DBE5F1"/>
                  <w:tcMar>
                    <w:top w:w="0" w:type="dxa"/>
                    <w:left w:w="108" w:type="dxa"/>
                    <w:bottom w:w="0" w:type="dxa"/>
                    <w:right w:w="108" w:type="dxa"/>
                  </w:tcMar>
                  <w:hideMark/>
                </w:tcPr>
                <w:p w14:paraId="156A6D3C" w14:textId="77777777" w:rsidR="00CF1309" w:rsidRPr="00D54DFA" w:rsidRDefault="00CF1309" w:rsidP="002B1F4C">
                  <w:pPr>
                    <w:rPr>
                      <w:rFonts w:ascii="Arial" w:eastAsiaTheme="minorHAnsi" w:hAnsi="Arial" w:cs="Arial"/>
                      <w:b/>
                      <w:bCs/>
                      <w:sz w:val="22"/>
                      <w:lang w:eastAsia="en-US"/>
                    </w:rPr>
                  </w:pPr>
                  <w:r w:rsidRPr="00D54DFA">
                    <w:rPr>
                      <w:rFonts w:ascii="Arial" w:hAnsi="Arial" w:cs="Arial"/>
                      <w:b/>
                      <w:bCs/>
                      <w:sz w:val="22"/>
                    </w:rPr>
                    <w:t>Heading</w:t>
                  </w:r>
                </w:p>
              </w:tc>
              <w:tc>
                <w:tcPr>
                  <w:tcW w:w="3056" w:type="pct"/>
                  <w:shd w:val="clear" w:color="auto" w:fill="DBE5F1"/>
                  <w:tcMar>
                    <w:top w:w="0" w:type="dxa"/>
                    <w:left w:w="108" w:type="dxa"/>
                    <w:bottom w:w="0" w:type="dxa"/>
                    <w:right w:w="108" w:type="dxa"/>
                  </w:tcMar>
                  <w:hideMark/>
                </w:tcPr>
                <w:p w14:paraId="2EED4302" w14:textId="241F2AF9" w:rsidR="00CF1309" w:rsidRPr="00D54DFA" w:rsidRDefault="00F46581" w:rsidP="002B1F4C">
                  <w:pPr>
                    <w:jc w:val="left"/>
                    <w:rPr>
                      <w:rFonts w:ascii="Arial" w:eastAsiaTheme="minorHAnsi" w:hAnsi="Arial" w:cs="Arial"/>
                      <w:b/>
                      <w:bCs/>
                      <w:sz w:val="22"/>
                      <w:lang w:eastAsia="en-US"/>
                    </w:rPr>
                  </w:pPr>
                  <w:r w:rsidRPr="00D54DFA">
                    <w:rPr>
                      <w:rFonts w:ascii="Arial" w:hAnsi="Arial" w:cs="Arial"/>
                      <w:b/>
                      <w:bCs/>
                      <w:sz w:val="22"/>
                    </w:rPr>
                    <w:t>Minimum Contract term</w:t>
                  </w:r>
                  <w:r w:rsidR="00534422">
                    <w:rPr>
                      <w:rFonts w:ascii="Arial" w:hAnsi="Arial" w:cs="Arial"/>
                      <w:b/>
                      <w:bCs/>
                      <w:sz w:val="22"/>
                    </w:rPr>
                    <w:t xml:space="preserve"> (</w:t>
                  </w:r>
                  <w:r w:rsidR="00FF05ED">
                    <w:rPr>
                      <w:rFonts w:ascii="Arial" w:hAnsi="Arial" w:cs="Arial"/>
                      <w:b/>
                      <w:bCs/>
                      <w:sz w:val="22"/>
                    </w:rPr>
                    <w:t>cannot</w:t>
                  </w:r>
                  <w:r w:rsidR="00534422">
                    <w:rPr>
                      <w:rFonts w:ascii="Arial" w:hAnsi="Arial" w:cs="Arial"/>
                      <w:b/>
                      <w:bCs/>
                      <w:sz w:val="22"/>
                    </w:rPr>
                    <w:t xml:space="preserve"> be reduced)</w:t>
                  </w:r>
                </w:p>
              </w:tc>
            </w:tr>
            <w:tr w:rsidR="00003C5E" w:rsidRPr="00D54DFA" w14:paraId="26B7B416" w14:textId="77777777" w:rsidTr="00D54DFA">
              <w:trPr>
                <w:trHeight w:val="588"/>
              </w:trPr>
              <w:tc>
                <w:tcPr>
                  <w:tcW w:w="527" w:type="pct"/>
                  <w:tcMar>
                    <w:top w:w="0" w:type="dxa"/>
                    <w:left w:w="108" w:type="dxa"/>
                    <w:bottom w:w="0" w:type="dxa"/>
                    <w:right w:w="108" w:type="dxa"/>
                  </w:tcMar>
                  <w:hideMark/>
                </w:tcPr>
                <w:p w14:paraId="5F3EA896" w14:textId="77777777" w:rsidR="00CF1309" w:rsidRPr="00D54DFA" w:rsidRDefault="00CF1309" w:rsidP="002B1F4C">
                  <w:pPr>
                    <w:rPr>
                      <w:rFonts w:ascii="Arial" w:eastAsiaTheme="minorHAnsi" w:hAnsi="Arial" w:cs="Arial"/>
                      <w:sz w:val="22"/>
                      <w:lang w:eastAsia="en-US"/>
                    </w:rPr>
                  </w:pPr>
                  <w:r w:rsidRPr="00D54DFA">
                    <w:rPr>
                      <w:rFonts w:ascii="Arial" w:hAnsi="Arial" w:cs="Arial"/>
                      <w:sz w:val="22"/>
                    </w:rPr>
                    <w:t>4</w:t>
                  </w:r>
                </w:p>
              </w:tc>
              <w:tc>
                <w:tcPr>
                  <w:tcW w:w="1417" w:type="pct"/>
                  <w:tcMar>
                    <w:top w:w="0" w:type="dxa"/>
                    <w:left w:w="108" w:type="dxa"/>
                    <w:bottom w:w="0" w:type="dxa"/>
                    <w:right w:w="108" w:type="dxa"/>
                  </w:tcMar>
                </w:tcPr>
                <w:p w14:paraId="01D6797C" w14:textId="743504B6" w:rsidR="00CF1309" w:rsidRPr="00D54DFA" w:rsidRDefault="00F46581" w:rsidP="00F46581">
                  <w:pPr>
                    <w:pStyle w:val="MFNumLev1"/>
                    <w:numPr>
                      <w:ilvl w:val="0"/>
                      <w:numId w:val="0"/>
                    </w:numPr>
                    <w:tabs>
                      <w:tab w:val="left" w:pos="720"/>
                    </w:tabs>
                    <w:spacing w:before="0" w:after="0"/>
                    <w:jc w:val="left"/>
                    <w:rPr>
                      <w:rFonts w:eastAsiaTheme="minorHAnsi"/>
                      <w:b w:val="0"/>
                      <w:sz w:val="22"/>
                    </w:rPr>
                  </w:pPr>
                  <w:r w:rsidRPr="00D54DFA">
                    <w:rPr>
                      <w:b w:val="0"/>
                      <w:caps w:val="0"/>
                      <w:sz w:val="22"/>
                    </w:rPr>
                    <w:t>Warranties and Representations</w:t>
                  </w:r>
                </w:p>
              </w:tc>
              <w:tc>
                <w:tcPr>
                  <w:tcW w:w="3056" w:type="pct"/>
                  <w:tcMar>
                    <w:top w:w="0" w:type="dxa"/>
                    <w:left w:w="108" w:type="dxa"/>
                    <w:bottom w:w="0" w:type="dxa"/>
                    <w:right w:w="108" w:type="dxa"/>
                  </w:tcMar>
                  <w:hideMark/>
                </w:tcPr>
                <w:p w14:paraId="1BFF283F" w14:textId="72916B34" w:rsidR="00CF1309" w:rsidRPr="00D54DFA" w:rsidRDefault="001B2357" w:rsidP="008E4A4E">
                  <w:pPr>
                    <w:rPr>
                      <w:rFonts w:ascii="Arial" w:eastAsiaTheme="minorHAnsi" w:hAnsi="Arial" w:cs="Arial"/>
                      <w:sz w:val="22"/>
                      <w:lang w:eastAsia="en-US"/>
                    </w:rPr>
                  </w:pPr>
                  <w:r w:rsidRPr="00D54DFA">
                    <w:rPr>
                      <w:rFonts w:ascii="Arial" w:hAnsi="Arial"/>
                      <w:sz w:val="22"/>
                    </w:rPr>
                    <w:t xml:space="preserve">Will remain 90 Working days from the date </w:t>
                  </w:r>
                  <w:r w:rsidR="008E4A4E" w:rsidRPr="00D54DFA">
                    <w:rPr>
                      <w:rFonts w:ascii="Arial" w:hAnsi="Arial"/>
                      <w:sz w:val="22"/>
                    </w:rPr>
                    <w:t>the</w:t>
                  </w:r>
                  <w:r w:rsidRPr="00D54DFA">
                    <w:rPr>
                      <w:rFonts w:ascii="Arial" w:hAnsi="Arial"/>
                      <w:sz w:val="22"/>
                    </w:rPr>
                    <w:t xml:space="preserve"> </w:t>
                  </w:r>
                  <w:r w:rsidR="00FF05ED">
                    <w:rPr>
                      <w:rFonts w:ascii="Arial" w:hAnsi="Arial"/>
                      <w:sz w:val="22"/>
                    </w:rPr>
                    <w:t>Buyer</w:t>
                  </w:r>
                  <w:r w:rsidRPr="00D54DFA">
                    <w:rPr>
                      <w:rFonts w:ascii="Arial" w:hAnsi="Arial"/>
                      <w:sz w:val="22"/>
                    </w:rPr>
                    <w:t xml:space="preserve"> accept</w:t>
                  </w:r>
                  <w:r w:rsidR="008E4A4E" w:rsidRPr="00D54DFA">
                    <w:rPr>
                      <w:rFonts w:ascii="Arial" w:hAnsi="Arial"/>
                      <w:sz w:val="22"/>
                    </w:rPr>
                    <w:t>s</w:t>
                  </w:r>
                  <w:r w:rsidRPr="00D54DFA">
                    <w:rPr>
                      <w:rFonts w:ascii="Arial" w:hAnsi="Arial"/>
                      <w:sz w:val="22"/>
                    </w:rPr>
                    <w:t xml:space="preserve"> the release</w:t>
                  </w:r>
                  <w:r w:rsidR="008E4A4E" w:rsidRPr="00D54DFA">
                    <w:rPr>
                      <w:rFonts w:ascii="Arial" w:hAnsi="Arial"/>
                      <w:sz w:val="22"/>
                    </w:rPr>
                    <w:t xml:space="preserve"> of work</w:t>
                  </w:r>
                  <w:r w:rsidRPr="00D54DFA">
                    <w:rPr>
                      <w:rFonts w:ascii="Arial" w:hAnsi="Arial"/>
                      <w:sz w:val="22"/>
                    </w:rPr>
                    <w:t>.</w:t>
                  </w:r>
                </w:p>
              </w:tc>
            </w:tr>
            <w:tr w:rsidR="00003C5E" w:rsidRPr="00D54DFA" w14:paraId="33FF26C0" w14:textId="77777777" w:rsidTr="00D54DFA">
              <w:trPr>
                <w:trHeight w:val="588"/>
              </w:trPr>
              <w:tc>
                <w:tcPr>
                  <w:tcW w:w="527" w:type="pct"/>
                  <w:tcMar>
                    <w:top w:w="0" w:type="dxa"/>
                    <w:left w:w="108" w:type="dxa"/>
                    <w:bottom w:w="0" w:type="dxa"/>
                    <w:right w:w="108" w:type="dxa"/>
                  </w:tcMar>
                  <w:hideMark/>
                </w:tcPr>
                <w:p w14:paraId="70846723" w14:textId="5EB2B0CE" w:rsidR="00CF1309" w:rsidRPr="00D54DFA" w:rsidRDefault="00CF1309" w:rsidP="002B1F4C">
                  <w:pPr>
                    <w:rPr>
                      <w:rFonts w:ascii="Arial" w:eastAsiaTheme="minorHAnsi" w:hAnsi="Arial" w:cs="Arial"/>
                      <w:sz w:val="22"/>
                      <w:lang w:eastAsia="en-US"/>
                    </w:rPr>
                  </w:pPr>
                  <w:r w:rsidRPr="00D54DFA">
                    <w:rPr>
                      <w:rFonts w:ascii="Arial" w:hAnsi="Arial" w:cs="Arial"/>
                      <w:sz w:val="22"/>
                    </w:rPr>
                    <w:t>1</w:t>
                  </w:r>
                  <w:r w:rsidR="00AE21CC" w:rsidRPr="00D54DFA">
                    <w:rPr>
                      <w:rFonts w:ascii="Arial" w:hAnsi="Arial" w:cs="Arial"/>
                      <w:sz w:val="22"/>
                    </w:rPr>
                    <w:t>8</w:t>
                  </w:r>
                </w:p>
              </w:tc>
              <w:tc>
                <w:tcPr>
                  <w:tcW w:w="1417" w:type="pct"/>
                  <w:tcMar>
                    <w:top w:w="0" w:type="dxa"/>
                    <w:left w:w="108" w:type="dxa"/>
                    <w:bottom w:w="0" w:type="dxa"/>
                    <w:right w:w="108" w:type="dxa"/>
                  </w:tcMar>
                </w:tcPr>
                <w:p w14:paraId="22759DEE" w14:textId="47699AE7" w:rsidR="00CF1309" w:rsidRPr="00D54DFA" w:rsidRDefault="00F46581" w:rsidP="00F46581">
                  <w:pPr>
                    <w:pStyle w:val="MFNumLev1"/>
                    <w:spacing w:before="0" w:after="0"/>
                    <w:ind w:left="0"/>
                    <w:jc w:val="left"/>
                    <w:outlineLvl w:val="9"/>
                    <w:rPr>
                      <w:rFonts w:eastAsiaTheme="minorHAnsi"/>
                      <w:b w:val="0"/>
                      <w:sz w:val="22"/>
                    </w:rPr>
                  </w:pPr>
                  <w:r w:rsidRPr="00D54DFA">
                    <w:rPr>
                      <w:b w:val="0"/>
                      <w:caps w:val="0"/>
                      <w:sz w:val="22"/>
                    </w:rPr>
                    <w:t>Supplier Assistance at Retendering</w:t>
                  </w:r>
                </w:p>
              </w:tc>
              <w:tc>
                <w:tcPr>
                  <w:tcW w:w="3056" w:type="pct"/>
                  <w:tcMar>
                    <w:top w:w="0" w:type="dxa"/>
                    <w:left w:w="108" w:type="dxa"/>
                    <w:bottom w:w="0" w:type="dxa"/>
                    <w:right w:w="108" w:type="dxa"/>
                  </w:tcMar>
                  <w:hideMark/>
                </w:tcPr>
                <w:p w14:paraId="153882D0" w14:textId="6D80EEB4" w:rsidR="00CF1309" w:rsidRPr="00D54DFA" w:rsidRDefault="001B2357" w:rsidP="002B1F4C">
                  <w:pPr>
                    <w:rPr>
                      <w:rFonts w:ascii="Arial" w:eastAsiaTheme="minorHAnsi" w:hAnsi="Arial" w:cs="Arial"/>
                      <w:sz w:val="22"/>
                      <w:lang w:eastAsia="en-US"/>
                    </w:rPr>
                  </w:pPr>
                  <w:r w:rsidRPr="00D54DFA">
                    <w:rPr>
                      <w:rFonts w:ascii="Arial" w:hAnsi="Arial" w:cs="Arial"/>
                      <w:sz w:val="22"/>
                    </w:rPr>
                    <w:t xml:space="preserve">Will remain 10 </w:t>
                  </w:r>
                  <w:r w:rsidR="00CF1309" w:rsidRPr="00D54DFA">
                    <w:rPr>
                      <w:rFonts w:ascii="Arial" w:hAnsi="Arial" w:cs="Arial"/>
                      <w:sz w:val="22"/>
                    </w:rPr>
                    <w:t>Working days</w:t>
                  </w:r>
                </w:p>
              </w:tc>
            </w:tr>
            <w:tr w:rsidR="00003C5E" w:rsidRPr="00D54DFA" w14:paraId="09E4BA64" w14:textId="77777777" w:rsidTr="00D54DFA">
              <w:trPr>
                <w:trHeight w:val="294"/>
              </w:trPr>
              <w:tc>
                <w:tcPr>
                  <w:tcW w:w="527" w:type="pct"/>
                  <w:tcMar>
                    <w:top w:w="0" w:type="dxa"/>
                    <w:left w:w="108" w:type="dxa"/>
                    <w:bottom w:w="0" w:type="dxa"/>
                    <w:right w:w="108" w:type="dxa"/>
                  </w:tcMar>
                  <w:hideMark/>
                </w:tcPr>
                <w:p w14:paraId="5E7E6EA3" w14:textId="64124CAE" w:rsidR="00CF1309" w:rsidRPr="00D54DFA" w:rsidRDefault="00CF1309" w:rsidP="002B1F4C">
                  <w:pPr>
                    <w:rPr>
                      <w:rFonts w:ascii="Arial" w:eastAsiaTheme="minorHAnsi" w:hAnsi="Arial" w:cs="Arial"/>
                      <w:sz w:val="22"/>
                      <w:lang w:eastAsia="en-US"/>
                    </w:rPr>
                  </w:pPr>
                  <w:r w:rsidRPr="00D54DFA">
                    <w:rPr>
                      <w:rFonts w:ascii="Arial" w:hAnsi="Arial" w:cs="Arial"/>
                      <w:sz w:val="22"/>
                    </w:rPr>
                    <w:t>2</w:t>
                  </w:r>
                  <w:r w:rsidR="00AE21CC" w:rsidRPr="00D54DFA">
                    <w:rPr>
                      <w:rFonts w:ascii="Arial" w:hAnsi="Arial" w:cs="Arial"/>
                      <w:sz w:val="22"/>
                    </w:rPr>
                    <w:t>4</w:t>
                  </w:r>
                </w:p>
              </w:tc>
              <w:tc>
                <w:tcPr>
                  <w:tcW w:w="1417" w:type="pct"/>
                  <w:tcMar>
                    <w:top w:w="0" w:type="dxa"/>
                    <w:left w:w="108" w:type="dxa"/>
                    <w:bottom w:w="0" w:type="dxa"/>
                    <w:right w:w="108" w:type="dxa"/>
                  </w:tcMar>
                </w:tcPr>
                <w:p w14:paraId="336749B8" w14:textId="5146338C" w:rsidR="00CF1309" w:rsidRPr="00D54DFA" w:rsidRDefault="00F46581" w:rsidP="002B1F4C">
                  <w:pPr>
                    <w:pStyle w:val="MFNumLev1"/>
                    <w:spacing w:before="0" w:after="0"/>
                    <w:ind w:left="0"/>
                    <w:jc w:val="left"/>
                    <w:outlineLvl w:val="9"/>
                    <w:rPr>
                      <w:rFonts w:eastAsiaTheme="minorHAnsi"/>
                      <w:b w:val="0"/>
                      <w:sz w:val="22"/>
                    </w:rPr>
                  </w:pPr>
                  <w:r w:rsidRPr="00D54DFA">
                    <w:rPr>
                      <w:b w:val="0"/>
                      <w:caps w:val="0"/>
                      <w:sz w:val="22"/>
                    </w:rPr>
                    <w:t>Force Majeure</w:t>
                  </w:r>
                </w:p>
              </w:tc>
              <w:tc>
                <w:tcPr>
                  <w:tcW w:w="3056" w:type="pct"/>
                  <w:tcMar>
                    <w:top w:w="0" w:type="dxa"/>
                    <w:left w:w="108" w:type="dxa"/>
                    <w:bottom w:w="0" w:type="dxa"/>
                    <w:right w:w="108" w:type="dxa"/>
                  </w:tcMar>
                  <w:hideMark/>
                </w:tcPr>
                <w:p w14:paraId="1C83DDE7" w14:textId="63F7A99B" w:rsidR="00CF1309" w:rsidRPr="00D54DFA" w:rsidRDefault="001B2357" w:rsidP="002B1F4C">
                  <w:pPr>
                    <w:rPr>
                      <w:rFonts w:ascii="Arial" w:eastAsiaTheme="minorHAnsi" w:hAnsi="Arial" w:cs="Arial"/>
                      <w:sz w:val="22"/>
                      <w:lang w:eastAsia="en-US"/>
                    </w:rPr>
                  </w:pPr>
                  <w:r w:rsidRPr="00D54DFA">
                    <w:rPr>
                      <w:rFonts w:ascii="Arial" w:hAnsi="Arial" w:cs="Arial"/>
                      <w:sz w:val="22"/>
                    </w:rPr>
                    <w:t>Will remain 15</w:t>
                  </w:r>
                  <w:r w:rsidR="00CF1309" w:rsidRPr="00D54DFA">
                    <w:rPr>
                      <w:rFonts w:ascii="Arial" w:hAnsi="Arial" w:cs="Arial"/>
                      <w:sz w:val="22"/>
                    </w:rPr>
                    <w:t xml:space="preserve"> consecutive Calendar Days</w:t>
                  </w:r>
                </w:p>
              </w:tc>
            </w:tr>
            <w:tr w:rsidR="00003C5E" w:rsidRPr="00D54DFA" w14:paraId="337C38CB" w14:textId="77777777" w:rsidTr="00D54DFA">
              <w:trPr>
                <w:trHeight w:val="294"/>
              </w:trPr>
              <w:tc>
                <w:tcPr>
                  <w:tcW w:w="527" w:type="pct"/>
                  <w:tcMar>
                    <w:top w:w="0" w:type="dxa"/>
                    <w:left w:w="108" w:type="dxa"/>
                    <w:bottom w:w="0" w:type="dxa"/>
                    <w:right w:w="108" w:type="dxa"/>
                  </w:tcMar>
                  <w:hideMark/>
                </w:tcPr>
                <w:p w14:paraId="26CF4F25" w14:textId="4D6DA6BE" w:rsidR="00CF1309" w:rsidRPr="00D54DFA" w:rsidRDefault="00AE21CC" w:rsidP="002B1F4C">
                  <w:pPr>
                    <w:rPr>
                      <w:rFonts w:ascii="Arial" w:eastAsiaTheme="minorHAnsi" w:hAnsi="Arial" w:cs="Arial"/>
                      <w:sz w:val="22"/>
                      <w:lang w:eastAsia="en-US"/>
                    </w:rPr>
                  </w:pPr>
                  <w:r w:rsidRPr="00D54DFA">
                    <w:rPr>
                      <w:rFonts w:ascii="Arial" w:hAnsi="Arial" w:cs="Arial"/>
                      <w:sz w:val="22"/>
                    </w:rPr>
                    <w:t>19</w:t>
                  </w:r>
                </w:p>
              </w:tc>
              <w:tc>
                <w:tcPr>
                  <w:tcW w:w="1417" w:type="pct"/>
                  <w:tcMar>
                    <w:top w:w="0" w:type="dxa"/>
                    <w:left w:w="108" w:type="dxa"/>
                    <w:bottom w:w="0" w:type="dxa"/>
                    <w:right w:w="108" w:type="dxa"/>
                  </w:tcMar>
                </w:tcPr>
                <w:p w14:paraId="7A1BF67C" w14:textId="25CD2AB6" w:rsidR="00CF1309" w:rsidRPr="00D54DFA" w:rsidRDefault="00F46581" w:rsidP="00F46581">
                  <w:pPr>
                    <w:pStyle w:val="MFNumLev1"/>
                    <w:spacing w:before="0" w:after="0"/>
                    <w:ind w:left="0"/>
                    <w:jc w:val="left"/>
                    <w:outlineLvl w:val="9"/>
                    <w:rPr>
                      <w:rFonts w:eastAsiaTheme="minorHAnsi"/>
                      <w:b w:val="0"/>
                      <w:sz w:val="22"/>
                    </w:rPr>
                  </w:pPr>
                  <w:r w:rsidRPr="00D54DFA">
                    <w:rPr>
                      <w:b w:val="0"/>
                      <w:caps w:val="0"/>
                      <w:sz w:val="22"/>
                    </w:rPr>
                    <w:t>Changes co Contract</w:t>
                  </w:r>
                </w:p>
              </w:tc>
              <w:tc>
                <w:tcPr>
                  <w:tcW w:w="3056" w:type="pct"/>
                  <w:tcMar>
                    <w:top w:w="0" w:type="dxa"/>
                    <w:left w:w="108" w:type="dxa"/>
                    <w:bottom w:w="0" w:type="dxa"/>
                    <w:right w:w="108" w:type="dxa"/>
                  </w:tcMar>
                  <w:hideMark/>
                </w:tcPr>
                <w:p w14:paraId="1DCBEE28" w14:textId="7DF77469" w:rsidR="00CF1309" w:rsidRPr="00D54DFA" w:rsidRDefault="001B2357" w:rsidP="001B2357">
                  <w:pPr>
                    <w:rPr>
                      <w:rFonts w:ascii="Arial" w:eastAsiaTheme="minorHAnsi" w:hAnsi="Arial" w:cs="Arial"/>
                      <w:sz w:val="22"/>
                      <w:lang w:eastAsia="en-US"/>
                    </w:rPr>
                  </w:pPr>
                  <w:r w:rsidRPr="00D54DFA">
                    <w:rPr>
                      <w:rFonts w:ascii="Arial" w:hAnsi="Arial" w:cs="Arial"/>
                      <w:sz w:val="22"/>
                    </w:rPr>
                    <w:t>Will remain 5</w:t>
                  </w:r>
                  <w:r w:rsidR="00CF1309" w:rsidRPr="00D54DFA">
                    <w:rPr>
                      <w:rFonts w:ascii="Arial" w:hAnsi="Arial" w:cs="Arial"/>
                      <w:sz w:val="22"/>
                    </w:rPr>
                    <w:t xml:space="preserve"> Working Days</w:t>
                  </w:r>
                </w:p>
              </w:tc>
            </w:tr>
            <w:tr w:rsidR="00003C5E" w:rsidRPr="00D54DFA" w14:paraId="1AC638FD" w14:textId="77777777" w:rsidTr="00D54DFA">
              <w:trPr>
                <w:trHeight w:val="567"/>
              </w:trPr>
              <w:tc>
                <w:tcPr>
                  <w:tcW w:w="527" w:type="pct"/>
                  <w:tcMar>
                    <w:top w:w="0" w:type="dxa"/>
                    <w:left w:w="108" w:type="dxa"/>
                    <w:bottom w:w="0" w:type="dxa"/>
                    <w:right w:w="108" w:type="dxa"/>
                  </w:tcMar>
                  <w:hideMark/>
                </w:tcPr>
                <w:p w14:paraId="3F9B896E" w14:textId="3EA7408F" w:rsidR="00CF1309" w:rsidRPr="00D54DFA" w:rsidRDefault="00CF1309" w:rsidP="002B1F4C">
                  <w:pPr>
                    <w:rPr>
                      <w:rFonts w:ascii="Arial" w:eastAsiaTheme="minorHAnsi" w:hAnsi="Arial" w:cs="Arial"/>
                      <w:sz w:val="22"/>
                      <w:lang w:eastAsia="en-US"/>
                    </w:rPr>
                  </w:pPr>
                  <w:r w:rsidRPr="00D54DFA">
                    <w:rPr>
                      <w:rFonts w:ascii="Arial" w:hAnsi="Arial" w:cs="Arial"/>
                      <w:sz w:val="22"/>
                    </w:rPr>
                    <w:t>3</w:t>
                  </w:r>
                  <w:r w:rsidR="00AE21CC" w:rsidRPr="00D54DFA">
                    <w:rPr>
                      <w:rFonts w:ascii="Arial" w:hAnsi="Arial" w:cs="Arial"/>
                      <w:sz w:val="22"/>
                    </w:rPr>
                    <w:t>7</w:t>
                  </w:r>
                </w:p>
              </w:tc>
              <w:tc>
                <w:tcPr>
                  <w:tcW w:w="1417" w:type="pct"/>
                  <w:tcMar>
                    <w:top w:w="0" w:type="dxa"/>
                    <w:left w:w="108" w:type="dxa"/>
                    <w:bottom w:w="0" w:type="dxa"/>
                    <w:right w:w="108" w:type="dxa"/>
                  </w:tcMar>
                </w:tcPr>
                <w:p w14:paraId="4CF417F4" w14:textId="7DB80EAF" w:rsidR="00CF1309" w:rsidRPr="00D54DFA" w:rsidRDefault="00F46581" w:rsidP="002B1F4C">
                  <w:pPr>
                    <w:pStyle w:val="MFNumLev1"/>
                    <w:spacing w:before="0" w:after="0"/>
                    <w:ind w:left="0"/>
                    <w:jc w:val="left"/>
                    <w:outlineLvl w:val="9"/>
                    <w:rPr>
                      <w:rFonts w:eastAsiaTheme="minorHAnsi"/>
                      <w:b w:val="0"/>
                      <w:sz w:val="22"/>
                    </w:rPr>
                  </w:pPr>
                  <w:r w:rsidRPr="00D54DFA">
                    <w:rPr>
                      <w:b w:val="0"/>
                      <w:caps w:val="0"/>
                      <w:sz w:val="22"/>
                    </w:rPr>
                    <w:t>Dispute Resolution</w:t>
                  </w:r>
                </w:p>
              </w:tc>
              <w:tc>
                <w:tcPr>
                  <w:tcW w:w="3056" w:type="pct"/>
                  <w:tcMar>
                    <w:top w:w="0" w:type="dxa"/>
                    <w:left w:w="108" w:type="dxa"/>
                    <w:bottom w:w="0" w:type="dxa"/>
                    <w:right w:w="108" w:type="dxa"/>
                  </w:tcMar>
                  <w:hideMark/>
                </w:tcPr>
                <w:p w14:paraId="4B47C10F" w14:textId="2242A696" w:rsidR="00CF1309" w:rsidRPr="00D54DFA" w:rsidRDefault="001B2357" w:rsidP="001B2357">
                  <w:pPr>
                    <w:rPr>
                      <w:rFonts w:ascii="Arial" w:eastAsiaTheme="minorHAnsi" w:hAnsi="Arial" w:cs="Arial"/>
                      <w:sz w:val="22"/>
                      <w:lang w:eastAsia="en-US"/>
                    </w:rPr>
                  </w:pPr>
                  <w:r w:rsidRPr="00D54DFA">
                    <w:rPr>
                      <w:rFonts w:ascii="Arial" w:hAnsi="Arial" w:cs="Arial"/>
                      <w:sz w:val="22"/>
                    </w:rPr>
                    <w:t>Will remain that a</w:t>
                  </w:r>
                  <w:r w:rsidR="00C03DC4" w:rsidRPr="00D54DFA">
                    <w:rPr>
                      <w:rFonts w:ascii="Arial" w:hAnsi="Arial" w:cs="Arial"/>
                      <w:sz w:val="22"/>
                    </w:rPr>
                    <w:t xml:space="preserve">ctive efforts </w:t>
                  </w:r>
                  <w:r w:rsidRPr="00D54DFA">
                    <w:rPr>
                      <w:rFonts w:ascii="Arial" w:hAnsi="Arial" w:cs="Arial"/>
                      <w:sz w:val="22"/>
                    </w:rPr>
                    <w:t xml:space="preserve">will be made to resolve </w:t>
                  </w:r>
                  <w:r w:rsidR="00C03DC4" w:rsidRPr="00D54DFA">
                    <w:rPr>
                      <w:rFonts w:ascii="Arial" w:hAnsi="Arial" w:cs="Arial"/>
                      <w:sz w:val="22"/>
                    </w:rPr>
                    <w:t>within 10 working days</w:t>
                  </w:r>
                </w:p>
              </w:tc>
            </w:tr>
            <w:tr w:rsidR="00003C5E" w:rsidRPr="00D54DFA" w14:paraId="08DCB066" w14:textId="77777777" w:rsidTr="00D54DFA">
              <w:trPr>
                <w:trHeight w:val="1790"/>
              </w:trPr>
              <w:tc>
                <w:tcPr>
                  <w:tcW w:w="527" w:type="pct"/>
                  <w:tcMar>
                    <w:top w:w="0" w:type="dxa"/>
                    <w:left w:w="108" w:type="dxa"/>
                    <w:bottom w:w="0" w:type="dxa"/>
                    <w:right w:w="108" w:type="dxa"/>
                  </w:tcMar>
                  <w:hideMark/>
                </w:tcPr>
                <w:p w14:paraId="418501E6" w14:textId="1456D26C" w:rsidR="00CF1309" w:rsidRPr="00D54DFA" w:rsidRDefault="00CF1309" w:rsidP="002B1F4C">
                  <w:pPr>
                    <w:rPr>
                      <w:rFonts w:ascii="Arial" w:eastAsiaTheme="minorHAnsi" w:hAnsi="Arial" w:cs="Arial"/>
                      <w:sz w:val="22"/>
                      <w:lang w:eastAsia="en-US"/>
                    </w:rPr>
                  </w:pPr>
                  <w:r w:rsidRPr="00D54DFA">
                    <w:rPr>
                      <w:rFonts w:ascii="Arial" w:hAnsi="Arial" w:cs="Arial"/>
                      <w:sz w:val="22"/>
                    </w:rPr>
                    <w:t>3</w:t>
                  </w:r>
                  <w:r w:rsidR="004C5BC2" w:rsidRPr="00D54DFA">
                    <w:rPr>
                      <w:rFonts w:ascii="Arial" w:hAnsi="Arial" w:cs="Arial"/>
                      <w:sz w:val="22"/>
                    </w:rPr>
                    <w:t>8</w:t>
                  </w:r>
                </w:p>
              </w:tc>
              <w:tc>
                <w:tcPr>
                  <w:tcW w:w="1417" w:type="pct"/>
                  <w:tcMar>
                    <w:top w:w="0" w:type="dxa"/>
                    <w:left w:w="108" w:type="dxa"/>
                    <w:bottom w:w="0" w:type="dxa"/>
                    <w:right w:w="108" w:type="dxa"/>
                  </w:tcMar>
                </w:tcPr>
                <w:p w14:paraId="26A6B30B" w14:textId="527A70E7" w:rsidR="00CF1309" w:rsidRPr="00D54DFA" w:rsidRDefault="00F46581" w:rsidP="002B1F4C">
                  <w:pPr>
                    <w:pStyle w:val="MFNumLev1"/>
                    <w:spacing w:before="0" w:after="0"/>
                    <w:ind w:left="0"/>
                    <w:jc w:val="left"/>
                    <w:outlineLvl w:val="9"/>
                    <w:rPr>
                      <w:rFonts w:eastAsiaTheme="minorHAnsi"/>
                      <w:b w:val="0"/>
                      <w:sz w:val="22"/>
                    </w:rPr>
                  </w:pPr>
                  <w:r w:rsidRPr="00D54DFA">
                    <w:rPr>
                      <w:b w:val="0"/>
                      <w:caps w:val="0"/>
                      <w:sz w:val="22"/>
                    </w:rPr>
                    <w:t>Liability</w:t>
                  </w:r>
                </w:p>
              </w:tc>
              <w:tc>
                <w:tcPr>
                  <w:tcW w:w="3056" w:type="pct"/>
                  <w:tcMar>
                    <w:top w:w="0" w:type="dxa"/>
                    <w:left w:w="108" w:type="dxa"/>
                    <w:bottom w:w="0" w:type="dxa"/>
                    <w:right w:w="108" w:type="dxa"/>
                  </w:tcMar>
                  <w:hideMark/>
                </w:tcPr>
                <w:p w14:paraId="10B7CFC0" w14:textId="4B2A0951" w:rsidR="00CF1309" w:rsidRPr="00D54DFA" w:rsidRDefault="004C5BC2" w:rsidP="002B1F4C">
                  <w:pPr>
                    <w:rPr>
                      <w:rFonts w:ascii="Arial" w:hAnsi="Arial" w:cs="Arial"/>
                      <w:sz w:val="22"/>
                    </w:rPr>
                  </w:pPr>
                  <w:r w:rsidRPr="00D54DFA">
                    <w:rPr>
                      <w:rFonts w:ascii="Arial" w:hAnsi="Arial" w:cs="Arial"/>
                      <w:sz w:val="22"/>
                    </w:rPr>
                    <w:t xml:space="preserve">Will remain </w:t>
                  </w:r>
                </w:p>
                <w:p w14:paraId="7A94E478" w14:textId="215C82B9" w:rsidR="004C5BC2" w:rsidRPr="00D54DFA" w:rsidRDefault="004C5BC2" w:rsidP="004C5BC2">
                  <w:pPr>
                    <w:pStyle w:val="ListParagraph"/>
                    <w:numPr>
                      <w:ilvl w:val="0"/>
                      <w:numId w:val="22"/>
                    </w:numPr>
                    <w:rPr>
                      <w:rFonts w:ascii="Arial" w:eastAsiaTheme="minorHAnsi" w:hAnsi="Arial" w:cs="Arial"/>
                      <w:sz w:val="22"/>
                      <w:lang w:eastAsia="en-US"/>
                    </w:rPr>
                  </w:pPr>
                  <w:r w:rsidRPr="00D54DFA">
                    <w:rPr>
                      <w:rFonts w:ascii="Arial" w:eastAsiaTheme="minorHAnsi" w:hAnsi="Arial" w:cs="Arial"/>
                      <w:sz w:val="22"/>
                      <w:lang w:eastAsia="en-US"/>
                    </w:rPr>
                    <w:t>direct loss or damage to property - £1,000,000 in each Contract Year in which the default occurred or is occurring</w:t>
                  </w:r>
                </w:p>
                <w:p w14:paraId="642F6258" w14:textId="2B66713D" w:rsidR="004C5BC2" w:rsidRPr="00D54DFA" w:rsidRDefault="004C5BC2" w:rsidP="00AE21CC">
                  <w:pPr>
                    <w:pStyle w:val="ListParagraph"/>
                    <w:numPr>
                      <w:ilvl w:val="0"/>
                      <w:numId w:val="22"/>
                    </w:numPr>
                    <w:rPr>
                      <w:rFonts w:ascii="Arial" w:eastAsiaTheme="minorHAnsi" w:hAnsi="Arial" w:cs="Arial"/>
                      <w:sz w:val="22"/>
                      <w:lang w:eastAsia="en-US"/>
                    </w:rPr>
                  </w:pPr>
                  <w:r w:rsidRPr="00D54DFA">
                    <w:rPr>
                      <w:rFonts w:ascii="Arial" w:eastAsiaTheme="minorHAnsi" w:hAnsi="Arial" w:cs="Arial"/>
                      <w:sz w:val="22"/>
                      <w:lang w:eastAsia="en-US"/>
                    </w:rPr>
                    <w:t xml:space="preserve">£500,000 or a sum equal to 200% </w:t>
                  </w:r>
                  <w:r w:rsidR="00AE21CC" w:rsidRPr="00D54DFA">
                    <w:rPr>
                      <w:rFonts w:ascii="Arial" w:eastAsiaTheme="minorHAnsi" w:hAnsi="Arial" w:cs="Arial"/>
                      <w:sz w:val="22"/>
                      <w:lang w:eastAsia="en-US"/>
                    </w:rPr>
                    <w:t>depending on the liability damage/loss or impact</w:t>
                  </w:r>
                </w:p>
              </w:tc>
            </w:tr>
            <w:tr w:rsidR="00003C5E" w:rsidRPr="00D54DFA" w14:paraId="454BA9AF" w14:textId="77777777" w:rsidTr="00D54DFA">
              <w:trPr>
                <w:trHeight w:val="588"/>
              </w:trPr>
              <w:tc>
                <w:tcPr>
                  <w:tcW w:w="527" w:type="pct"/>
                  <w:tcMar>
                    <w:top w:w="0" w:type="dxa"/>
                    <w:left w:w="108" w:type="dxa"/>
                    <w:bottom w:w="0" w:type="dxa"/>
                    <w:right w:w="108" w:type="dxa"/>
                  </w:tcMar>
                  <w:hideMark/>
                </w:tcPr>
                <w:p w14:paraId="1567F826" w14:textId="332BFF1D" w:rsidR="00CF1309" w:rsidRPr="00D54DFA" w:rsidRDefault="00AE21CC" w:rsidP="002B1F4C">
                  <w:pPr>
                    <w:rPr>
                      <w:rFonts w:ascii="Arial" w:eastAsiaTheme="minorHAnsi" w:hAnsi="Arial" w:cs="Arial"/>
                      <w:sz w:val="22"/>
                      <w:lang w:eastAsia="en-US"/>
                    </w:rPr>
                  </w:pPr>
                  <w:r w:rsidRPr="00D54DFA">
                    <w:rPr>
                      <w:rFonts w:ascii="Arial" w:hAnsi="Arial" w:cs="Arial"/>
                      <w:sz w:val="22"/>
                    </w:rPr>
                    <w:t>39</w:t>
                  </w:r>
                </w:p>
              </w:tc>
              <w:tc>
                <w:tcPr>
                  <w:tcW w:w="1417" w:type="pct"/>
                  <w:tcMar>
                    <w:top w:w="0" w:type="dxa"/>
                    <w:left w:w="108" w:type="dxa"/>
                    <w:bottom w:w="0" w:type="dxa"/>
                    <w:right w:w="108" w:type="dxa"/>
                  </w:tcMar>
                </w:tcPr>
                <w:p w14:paraId="50A77B08" w14:textId="04CD9791" w:rsidR="00CF1309" w:rsidRPr="00D54DFA" w:rsidRDefault="00F46581" w:rsidP="002B1F4C">
                  <w:pPr>
                    <w:pStyle w:val="MFNumLev1"/>
                    <w:spacing w:before="0" w:after="0"/>
                    <w:ind w:left="0"/>
                    <w:jc w:val="left"/>
                    <w:outlineLvl w:val="9"/>
                    <w:rPr>
                      <w:rFonts w:eastAsiaTheme="minorHAnsi"/>
                      <w:b w:val="0"/>
                      <w:sz w:val="22"/>
                    </w:rPr>
                  </w:pPr>
                  <w:r w:rsidRPr="00D54DFA">
                    <w:rPr>
                      <w:b w:val="0"/>
                      <w:caps w:val="0"/>
                      <w:sz w:val="22"/>
                    </w:rPr>
                    <w:t>Termination Events Material Breach</w:t>
                  </w:r>
                </w:p>
              </w:tc>
              <w:tc>
                <w:tcPr>
                  <w:tcW w:w="3056" w:type="pct"/>
                  <w:tcMar>
                    <w:top w:w="0" w:type="dxa"/>
                    <w:left w:w="108" w:type="dxa"/>
                    <w:bottom w:w="0" w:type="dxa"/>
                    <w:right w:w="108" w:type="dxa"/>
                  </w:tcMar>
                  <w:hideMark/>
                </w:tcPr>
                <w:p w14:paraId="4427C8B5" w14:textId="0E9621D8" w:rsidR="00CF1309" w:rsidRPr="00D54DFA" w:rsidRDefault="001B2357" w:rsidP="002B1F4C">
                  <w:pPr>
                    <w:rPr>
                      <w:rFonts w:ascii="Arial" w:eastAsiaTheme="minorHAnsi" w:hAnsi="Arial" w:cs="Arial"/>
                      <w:sz w:val="22"/>
                      <w:lang w:eastAsia="en-US"/>
                    </w:rPr>
                  </w:pPr>
                  <w:r w:rsidRPr="00D54DFA">
                    <w:rPr>
                      <w:rFonts w:ascii="Arial" w:hAnsi="Arial" w:cs="Arial"/>
                      <w:sz w:val="22"/>
                    </w:rPr>
                    <w:t xml:space="preserve">Will remain </w:t>
                  </w:r>
                  <w:r w:rsidR="00CF1309" w:rsidRPr="00D54DFA">
                    <w:rPr>
                      <w:rFonts w:ascii="Arial" w:hAnsi="Arial" w:cs="Arial"/>
                      <w:sz w:val="22"/>
                    </w:rPr>
                    <w:t>15 consecutive Calendar Days</w:t>
                  </w:r>
                </w:p>
              </w:tc>
            </w:tr>
          </w:tbl>
          <w:p w14:paraId="02B987ED" w14:textId="77777777" w:rsidR="00CF1309" w:rsidDel="00567F7C" w:rsidRDefault="00CF1309" w:rsidP="002B1F4C">
            <w:pPr>
              <w:pStyle w:val="ORDERFORML1NONNUMBERBOLDUPPERCASE"/>
              <w:spacing w:before="0" w:after="0"/>
              <w:jc w:val="left"/>
              <w:rPr>
                <w:rFonts w:ascii="Arial" w:hAnsi="Arial"/>
                <w:b w:val="0"/>
                <w:caps w:val="0"/>
                <w:sz w:val="20"/>
                <w:szCs w:val="20"/>
              </w:rPr>
            </w:pPr>
          </w:p>
        </w:tc>
      </w:tr>
    </w:tbl>
    <w:p w14:paraId="264EA843" w14:textId="77777777" w:rsidR="00AE21CC" w:rsidRDefault="00AE21CC">
      <w:pPr>
        <w:rPr>
          <w:b/>
          <w:caps/>
        </w:rPr>
      </w:pPr>
    </w:p>
    <w:p w14:paraId="4E515DDD" w14:textId="77777777" w:rsidR="00A4652B" w:rsidRDefault="00A4652B" w:rsidP="00AE21CC">
      <w:pPr>
        <w:jc w:val="left"/>
        <w:rPr>
          <w:rFonts w:ascii="Arial" w:hAnsi="Arial" w:cs="Arial"/>
          <w:b/>
          <w:sz w:val="22"/>
        </w:rPr>
      </w:pPr>
    </w:p>
    <w:p w14:paraId="3299E5E3" w14:textId="77777777" w:rsidR="00AE21CC" w:rsidRPr="00AE21CC" w:rsidRDefault="00AE21CC" w:rsidP="00AE21CC">
      <w:pPr>
        <w:jc w:val="left"/>
        <w:rPr>
          <w:rFonts w:ascii="Arial" w:hAnsi="Arial" w:cs="Arial"/>
          <w:b/>
          <w:sz w:val="22"/>
        </w:rPr>
      </w:pPr>
      <w:r w:rsidRPr="00AE21CC">
        <w:rPr>
          <w:rFonts w:ascii="Arial" w:hAnsi="Arial" w:cs="Arial"/>
          <w:b/>
          <w:sz w:val="22"/>
        </w:rPr>
        <w:t xml:space="preserve">Further information: </w:t>
      </w:r>
    </w:p>
    <w:p w14:paraId="5514FD3F" w14:textId="77777777" w:rsidR="00AE21CC" w:rsidRPr="00AE21CC" w:rsidRDefault="00AE21CC" w:rsidP="00AE21CC">
      <w:pPr>
        <w:jc w:val="left"/>
        <w:rPr>
          <w:rFonts w:ascii="Arial" w:hAnsi="Arial" w:cs="Arial"/>
          <w:b/>
          <w:sz w:val="22"/>
        </w:rPr>
      </w:pPr>
      <w:r w:rsidRPr="00AE21CC">
        <w:rPr>
          <w:rFonts w:ascii="Arial" w:hAnsi="Arial" w:cs="Arial"/>
          <w:b/>
          <w:sz w:val="22"/>
        </w:rPr>
        <w:t>** Security Requirements Note:</w:t>
      </w:r>
    </w:p>
    <w:p w14:paraId="1DFDF742" w14:textId="35AE3CB7" w:rsidR="00AE21CC" w:rsidRPr="00AE21CC" w:rsidRDefault="008E4A4E" w:rsidP="008E4A4E">
      <w:pPr>
        <w:jc w:val="left"/>
        <w:rPr>
          <w:rFonts w:ascii="Arial" w:hAnsi="Arial" w:cs="Arial"/>
          <w:b/>
          <w:bCs/>
          <w:color w:val="222222"/>
          <w:sz w:val="22"/>
          <w:lang w:val="en-GB" w:eastAsia="en-US"/>
        </w:rPr>
      </w:pPr>
      <w:r>
        <w:rPr>
          <w:rFonts w:ascii="Arial" w:hAnsi="Arial" w:cs="Arial"/>
          <w:color w:val="222222"/>
          <w:sz w:val="22"/>
          <w:shd w:val="clear" w:color="auto" w:fill="FFFFFF"/>
          <w:lang w:val="en-GB" w:eastAsia="en-US"/>
        </w:rPr>
        <w:t xml:space="preserve">If the </w:t>
      </w:r>
      <w:r w:rsidR="00FF05ED">
        <w:rPr>
          <w:rFonts w:ascii="Arial" w:hAnsi="Arial" w:cs="Arial"/>
          <w:color w:val="222222"/>
          <w:sz w:val="22"/>
          <w:shd w:val="clear" w:color="auto" w:fill="FFFFFF"/>
          <w:lang w:val="en-GB" w:eastAsia="en-US"/>
        </w:rPr>
        <w:t>Buyer</w:t>
      </w:r>
      <w:r>
        <w:rPr>
          <w:rFonts w:ascii="Arial" w:hAnsi="Arial" w:cs="Arial"/>
          <w:color w:val="222222"/>
          <w:sz w:val="22"/>
          <w:shd w:val="clear" w:color="auto" w:fill="FFFFFF"/>
          <w:lang w:val="en-GB" w:eastAsia="en-US"/>
        </w:rPr>
        <w:t xml:space="preserve"> requires </w:t>
      </w:r>
      <w:r w:rsidR="00AE21CC" w:rsidRPr="00AE21CC">
        <w:rPr>
          <w:rFonts w:ascii="Arial" w:hAnsi="Arial" w:cs="Arial"/>
          <w:color w:val="222222"/>
          <w:sz w:val="22"/>
          <w:shd w:val="clear" w:color="auto" w:fill="FFFFFF"/>
          <w:lang w:val="en-GB" w:eastAsia="en-US"/>
        </w:rPr>
        <w:t xml:space="preserve">work </w:t>
      </w:r>
      <w:r>
        <w:rPr>
          <w:rFonts w:ascii="Arial" w:hAnsi="Arial" w:cs="Arial"/>
          <w:color w:val="222222"/>
          <w:sz w:val="22"/>
          <w:shd w:val="clear" w:color="auto" w:fill="FFFFFF"/>
          <w:lang w:val="en-GB" w:eastAsia="en-US"/>
        </w:rPr>
        <w:t xml:space="preserve">to be </w:t>
      </w:r>
      <w:r w:rsidR="00AE21CC" w:rsidRPr="00AE21CC">
        <w:rPr>
          <w:rFonts w:ascii="Arial" w:hAnsi="Arial" w:cs="Arial"/>
          <w:color w:val="222222"/>
          <w:sz w:val="22"/>
          <w:shd w:val="clear" w:color="auto" w:fill="FFFFFF"/>
          <w:lang w:val="en-GB" w:eastAsia="en-US"/>
        </w:rPr>
        <w:t xml:space="preserve">carried out at the OFFICIAL-Sensitive </w:t>
      </w:r>
      <w:r>
        <w:rPr>
          <w:rFonts w:ascii="Arial" w:hAnsi="Arial" w:cs="Arial"/>
          <w:color w:val="222222"/>
          <w:sz w:val="22"/>
          <w:shd w:val="clear" w:color="auto" w:fill="FFFFFF"/>
          <w:lang w:val="en-GB" w:eastAsia="en-US"/>
        </w:rPr>
        <w:t xml:space="preserve">status </w:t>
      </w:r>
      <w:r w:rsidR="00AE21CC" w:rsidRPr="00AE21CC">
        <w:rPr>
          <w:rFonts w:ascii="Arial" w:hAnsi="Arial" w:cs="Arial"/>
          <w:color w:val="222222"/>
          <w:sz w:val="22"/>
          <w:shd w:val="clear" w:color="auto" w:fill="FFFFFF"/>
          <w:lang w:val="en-GB" w:eastAsia="en-US"/>
        </w:rPr>
        <w:t xml:space="preserve">or above, </w:t>
      </w:r>
      <w:r>
        <w:rPr>
          <w:rFonts w:ascii="Arial" w:hAnsi="Arial" w:cs="Arial"/>
          <w:color w:val="222222"/>
          <w:sz w:val="22"/>
          <w:shd w:val="clear" w:color="auto" w:fill="FFFFFF"/>
          <w:lang w:val="en-GB" w:eastAsia="en-US"/>
        </w:rPr>
        <w:t xml:space="preserve">the Parties agree to complete a </w:t>
      </w:r>
      <w:r w:rsidR="00AE21CC" w:rsidRPr="00AE21CC">
        <w:rPr>
          <w:rFonts w:ascii="Arial" w:hAnsi="Arial" w:cs="Arial"/>
          <w:color w:val="222222"/>
          <w:sz w:val="22"/>
          <w:shd w:val="clear" w:color="auto" w:fill="FFFFFF"/>
          <w:lang w:val="en-GB" w:eastAsia="en-US"/>
        </w:rPr>
        <w:t>Security Aspect Letter to accompany the contract award.</w:t>
      </w:r>
      <w:r w:rsidR="00AE21CC" w:rsidRPr="00AE21CC">
        <w:rPr>
          <w:rFonts w:ascii="Arial" w:hAnsi="Arial" w:cs="Arial"/>
          <w:color w:val="222222"/>
          <w:sz w:val="22"/>
          <w:lang w:val="en-GB" w:eastAsia="en-US"/>
        </w:rPr>
        <w:br/>
      </w:r>
      <w:r w:rsidR="00AE21CC" w:rsidRPr="00AE21CC">
        <w:rPr>
          <w:rFonts w:ascii="Arial" w:hAnsi="Arial" w:cs="Arial"/>
          <w:color w:val="222222"/>
          <w:sz w:val="22"/>
          <w:lang w:val="en-GB" w:eastAsia="en-US"/>
        </w:rPr>
        <w:br/>
      </w:r>
      <w:r w:rsidR="00AE21CC" w:rsidRPr="00AE21CC">
        <w:rPr>
          <w:rFonts w:ascii="Arial" w:hAnsi="Arial" w:cs="Arial"/>
          <w:color w:val="222222"/>
          <w:sz w:val="22"/>
          <w:shd w:val="clear" w:color="auto" w:fill="FFFFFF"/>
          <w:lang w:val="en-GB" w:eastAsia="en-US"/>
        </w:rPr>
        <w:t xml:space="preserve">The </w:t>
      </w:r>
      <w:r w:rsidR="00FF05ED">
        <w:rPr>
          <w:rFonts w:ascii="Arial" w:hAnsi="Arial" w:cs="Arial"/>
          <w:color w:val="222222"/>
          <w:sz w:val="22"/>
          <w:shd w:val="clear" w:color="auto" w:fill="FFFFFF"/>
          <w:lang w:val="en-GB" w:eastAsia="en-US"/>
        </w:rPr>
        <w:t>Buyer</w:t>
      </w:r>
      <w:r w:rsidR="00AE21CC" w:rsidRPr="00AE21CC">
        <w:rPr>
          <w:rFonts w:ascii="Arial" w:hAnsi="Arial" w:cs="Arial"/>
          <w:color w:val="222222"/>
          <w:sz w:val="22"/>
          <w:shd w:val="clear" w:color="auto" w:fill="FFFFFF"/>
          <w:lang w:val="en-GB" w:eastAsia="en-US"/>
        </w:rPr>
        <w:t xml:space="preserve"> may choose to issue a specific Security Aspects Letter to determine the security of the work undertaken.</w:t>
      </w:r>
    </w:p>
    <w:p w14:paraId="33036F73" w14:textId="77777777" w:rsidR="00AE21CC" w:rsidRPr="00AE21CC" w:rsidRDefault="00AE21CC" w:rsidP="00AE21CC">
      <w:pPr>
        <w:shd w:val="clear" w:color="auto" w:fill="FFFFFF"/>
        <w:jc w:val="left"/>
        <w:rPr>
          <w:rFonts w:ascii="Arial" w:hAnsi="Arial" w:cs="Arial"/>
          <w:b/>
          <w:bCs/>
          <w:color w:val="222222"/>
          <w:sz w:val="22"/>
          <w:lang w:val="en-GB" w:eastAsia="en-US"/>
        </w:rPr>
      </w:pPr>
    </w:p>
    <w:p w14:paraId="15150CA3" w14:textId="60CCE1E5" w:rsidR="003D3E4A" w:rsidRDefault="00AE21CC" w:rsidP="00AE21CC">
      <w:pPr>
        <w:shd w:val="clear" w:color="auto" w:fill="FFFFFF"/>
        <w:jc w:val="left"/>
        <w:rPr>
          <w:rFonts w:ascii="Arial" w:hAnsi="Arial" w:cs="Arial"/>
          <w:color w:val="222222"/>
          <w:sz w:val="22"/>
          <w:lang w:val="en-GB" w:eastAsia="en-US"/>
        </w:rPr>
      </w:pPr>
      <w:r w:rsidRPr="00AE21CC">
        <w:rPr>
          <w:rFonts w:ascii="Arial" w:hAnsi="Arial" w:cs="Arial"/>
          <w:b/>
          <w:bCs/>
          <w:color w:val="222222"/>
          <w:sz w:val="22"/>
          <w:lang w:val="en-GB" w:eastAsia="en-US"/>
        </w:rPr>
        <w:t>What is a security aspects letter?</w:t>
      </w:r>
      <w:r w:rsidRPr="00AE21CC">
        <w:rPr>
          <w:rFonts w:ascii="Arial" w:hAnsi="Arial" w:cs="Arial"/>
          <w:color w:val="222222"/>
          <w:sz w:val="22"/>
          <w:lang w:val="en-GB" w:eastAsia="en-US"/>
        </w:rPr>
        <w:br/>
      </w:r>
      <w:r w:rsidR="008E4A4E">
        <w:rPr>
          <w:rFonts w:ascii="Arial" w:hAnsi="Arial" w:cs="Arial"/>
          <w:color w:val="222222"/>
          <w:sz w:val="22"/>
          <w:lang w:val="en-GB" w:eastAsia="en-US"/>
        </w:rPr>
        <w:t xml:space="preserve">Find out more: </w:t>
      </w:r>
      <w:hyperlink r:id="rId13" w:anchor="frequently-asked-questions" w:history="1">
        <w:r w:rsidRPr="00695370">
          <w:rPr>
            <w:rStyle w:val="Hyperlink"/>
            <w:rFonts w:ascii="Arial" w:hAnsi="Arial" w:cs="Arial"/>
            <w:sz w:val="22"/>
            <w:lang w:val="en-GB" w:eastAsia="en-US"/>
          </w:rPr>
          <w:t>https://www.gov.uk/guidance/defence-equipment-and-support-principal-security-advisor#frequently-asked-questions</w:t>
        </w:r>
      </w:hyperlink>
    </w:p>
    <w:p w14:paraId="3D0478B7" w14:textId="6B9B710D" w:rsidR="003E257C" w:rsidRDefault="003E257C"/>
    <w:p w14:paraId="454D00AD" w14:textId="77777777" w:rsidR="003145D6" w:rsidRDefault="003145D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5124"/>
      </w:tblGrid>
      <w:tr w:rsidR="00052437" w:rsidRPr="00A4652B" w14:paraId="24B7E876" w14:textId="77777777" w:rsidTr="00A4652B">
        <w:tc>
          <w:tcPr>
            <w:tcW w:w="5000" w:type="pct"/>
            <w:gridSpan w:val="2"/>
            <w:shd w:val="clear" w:color="auto" w:fill="auto"/>
          </w:tcPr>
          <w:p w14:paraId="5B92AB06" w14:textId="2D7001DE" w:rsidR="00052437" w:rsidRPr="00A4652B" w:rsidRDefault="00A4652B" w:rsidP="00A4652B">
            <w:pPr>
              <w:spacing w:after="240"/>
              <w:rPr>
                <w:rFonts w:ascii="Arial" w:hAnsi="Arial" w:cs="Arial"/>
                <w:b/>
                <w:color w:val="4F81BD" w:themeColor="accent1"/>
                <w:sz w:val="28"/>
              </w:rPr>
            </w:pPr>
            <w:r w:rsidRPr="00A4652B">
              <w:rPr>
                <w:rFonts w:ascii="Arial" w:hAnsi="Arial" w:cs="Arial"/>
                <w:b/>
                <w:color w:val="4F81BD" w:themeColor="accent1"/>
                <w:sz w:val="28"/>
              </w:rPr>
              <w:t xml:space="preserve">Winning </w:t>
            </w:r>
            <w:r>
              <w:rPr>
                <w:rFonts w:ascii="Arial" w:hAnsi="Arial" w:cs="Arial"/>
                <w:b/>
                <w:color w:val="4F81BD" w:themeColor="accent1"/>
                <w:sz w:val="28"/>
              </w:rPr>
              <w:t>S</w:t>
            </w:r>
            <w:r w:rsidRPr="00A4652B">
              <w:rPr>
                <w:rFonts w:ascii="Arial" w:hAnsi="Arial" w:cs="Arial"/>
                <w:b/>
                <w:color w:val="4F81BD" w:themeColor="accent1"/>
                <w:sz w:val="28"/>
              </w:rPr>
              <w:t>upplier’s information</w:t>
            </w:r>
            <w:r>
              <w:rPr>
                <w:rFonts w:ascii="Arial" w:hAnsi="Arial" w:cs="Arial"/>
                <w:b/>
                <w:color w:val="4F81BD" w:themeColor="accent1"/>
                <w:sz w:val="28"/>
              </w:rPr>
              <w:t>:</w:t>
            </w:r>
          </w:p>
        </w:tc>
      </w:tr>
      <w:tr w:rsidR="00AC3EB0" w:rsidRPr="00AE21CC" w14:paraId="14CB7333" w14:textId="77777777" w:rsidTr="00B16F4F">
        <w:tc>
          <w:tcPr>
            <w:tcW w:w="2373" w:type="pct"/>
          </w:tcPr>
          <w:p w14:paraId="33766546" w14:textId="1076F895" w:rsidR="00AC3EB0" w:rsidRPr="00AE21CC" w:rsidRDefault="00F050EA" w:rsidP="00D54DFA">
            <w:pPr>
              <w:pStyle w:val="ORDERFORML2Title"/>
              <w:numPr>
                <w:ilvl w:val="0"/>
                <w:numId w:val="25"/>
              </w:numPr>
              <w:spacing w:before="60" w:after="60"/>
              <w:jc w:val="left"/>
            </w:pPr>
            <w:r w:rsidRPr="00AE21CC">
              <w:t>Suppliers c</w:t>
            </w:r>
            <w:r w:rsidR="00AC3EB0" w:rsidRPr="00AE21CC">
              <w:t xml:space="preserve">ommercially </w:t>
            </w:r>
            <w:r w:rsidRPr="00AE21CC">
              <w:t>s</w:t>
            </w:r>
            <w:r w:rsidR="00AC3EB0" w:rsidRPr="00AE21CC">
              <w:t xml:space="preserve">ensitive </w:t>
            </w:r>
            <w:r w:rsidRPr="00AE21CC">
              <w:t>i</w:t>
            </w:r>
            <w:r w:rsidR="00AC3EB0" w:rsidRPr="00AE21CC">
              <w:t>nformation</w:t>
            </w:r>
          </w:p>
        </w:tc>
        <w:tc>
          <w:tcPr>
            <w:tcW w:w="2627" w:type="pct"/>
            <w:shd w:val="clear" w:color="auto" w:fill="auto"/>
          </w:tcPr>
          <w:p w14:paraId="601806D8" w14:textId="1B959E1B" w:rsidR="00AC3EB0" w:rsidRPr="00AE21CC" w:rsidRDefault="00F050EA" w:rsidP="00AE21CC">
            <w:pPr>
              <w:pStyle w:val="ORDERFORML1NONNUMBERBOLDUPPERCASE"/>
              <w:spacing w:before="60" w:after="60"/>
              <w:jc w:val="left"/>
              <w:rPr>
                <w:rFonts w:ascii="Arial" w:hAnsi="Arial"/>
                <w:b w:val="0"/>
                <w:color w:val="808080" w:themeColor="background1" w:themeShade="80"/>
              </w:rPr>
            </w:pPr>
            <w:r w:rsidRPr="00AE21CC">
              <w:rPr>
                <w:rFonts w:ascii="Arial" w:hAnsi="Arial"/>
                <w:b w:val="0"/>
                <w:caps w:val="0"/>
                <w:color w:val="808080" w:themeColor="background1" w:themeShade="80"/>
              </w:rPr>
              <w:t>Winning supplier to confirm</w:t>
            </w:r>
            <w:r w:rsidR="00AE21CC" w:rsidRPr="00AE21CC">
              <w:rPr>
                <w:rFonts w:ascii="Arial" w:hAnsi="Arial"/>
                <w:b w:val="0"/>
                <w:caps w:val="0"/>
                <w:color w:val="808080" w:themeColor="background1" w:themeShade="80"/>
              </w:rPr>
              <w:t xml:space="preserve"> any commercially sensitive information from their bid.</w:t>
            </w:r>
          </w:p>
        </w:tc>
      </w:tr>
      <w:tr w:rsidR="00AC3EB0" w:rsidRPr="00AE21CC" w14:paraId="3DFD51A9" w14:textId="77777777" w:rsidTr="00B16F4F">
        <w:tc>
          <w:tcPr>
            <w:tcW w:w="2373" w:type="pct"/>
          </w:tcPr>
          <w:p w14:paraId="5C0F2020" w14:textId="77777777" w:rsidR="00AC3EB0" w:rsidRPr="00AE21CC" w:rsidRDefault="00AC3EB0" w:rsidP="00D54DFA">
            <w:pPr>
              <w:pStyle w:val="ORDERFORML2Title"/>
              <w:numPr>
                <w:ilvl w:val="0"/>
                <w:numId w:val="25"/>
              </w:numPr>
              <w:spacing w:before="60" w:after="60"/>
              <w:jc w:val="left"/>
            </w:pPr>
            <w:r w:rsidRPr="00AE21CC">
              <w:t>Key Sub-Contractors</w:t>
            </w:r>
          </w:p>
          <w:p w14:paraId="4B505918" w14:textId="77777777" w:rsidR="00B16F4F" w:rsidRPr="00AE21CC" w:rsidRDefault="00B16F4F" w:rsidP="00B16F4F">
            <w:pPr>
              <w:pStyle w:val="ORDERFORML2Title"/>
              <w:numPr>
                <w:ilvl w:val="0"/>
                <w:numId w:val="0"/>
              </w:numPr>
              <w:spacing w:before="60" w:after="60"/>
              <w:ind w:left="786"/>
              <w:jc w:val="left"/>
            </w:pPr>
          </w:p>
        </w:tc>
        <w:tc>
          <w:tcPr>
            <w:tcW w:w="2627" w:type="pct"/>
            <w:shd w:val="clear" w:color="auto" w:fill="auto"/>
          </w:tcPr>
          <w:p w14:paraId="6476D604" w14:textId="5B327DDA" w:rsidR="00AC3EB0" w:rsidRPr="00AE21CC" w:rsidRDefault="00F050EA" w:rsidP="00F050EA">
            <w:pPr>
              <w:pStyle w:val="ORDERFORML1NONNUMBERBOLDUPPERCASE"/>
              <w:spacing w:before="60" w:after="60"/>
              <w:jc w:val="left"/>
              <w:rPr>
                <w:rFonts w:ascii="Arial" w:hAnsi="Arial"/>
                <w:b w:val="0"/>
                <w:color w:val="808080" w:themeColor="background1" w:themeShade="80"/>
              </w:rPr>
            </w:pPr>
            <w:r w:rsidRPr="00AE21CC">
              <w:rPr>
                <w:rFonts w:ascii="Arial" w:hAnsi="Arial"/>
                <w:b w:val="0"/>
                <w:caps w:val="0"/>
                <w:color w:val="808080" w:themeColor="background1" w:themeShade="80"/>
              </w:rPr>
              <w:t>Winning supplier to confirm</w:t>
            </w:r>
            <w:r w:rsidR="00AE21CC" w:rsidRPr="00AE21CC">
              <w:rPr>
                <w:rFonts w:ascii="Arial" w:hAnsi="Arial"/>
                <w:b w:val="0"/>
                <w:caps w:val="0"/>
                <w:color w:val="808080" w:themeColor="background1" w:themeShade="80"/>
              </w:rPr>
              <w:t xml:space="preserve"> </w:t>
            </w:r>
            <w:r w:rsidR="00003C5E">
              <w:rPr>
                <w:rFonts w:ascii="Arial" w:hAnsi="Arial"/>
                <w:b w:val="0"/>
                <w:caps w:val="0"/>
                <w:color w:val="808080" w:themeColor="background1" w:themeShade="80"/>
              </w:rPr>
              <w:t xml:space="preserve">details of </w:t>
            </w:r>
            <w:r w:rsidR="00AE21CC" w:rsidRPr="00AE21CC">
              <w:rPr>
                <w:rFonts w:ascii="Arial" w:hAnsi="Arial"/>
                <w:b w:val="0"/>
                <w:caps w:val="0"/>
                <w:color w:val="808080" w:themeColor="background1" w:themeShade="80"/>
              </w:rPr>
              <w:t>any sub-contractors are being used.</w:t>
            </w:r>
            <w:r w:rsidR="00003C5E">
              <w:rPr>
                <w:rFonts w:ascii="Arial" w:hAnsi="Arial"/>
                <w:b w:val="0"/>
                <w:caps w:val="0"/>
                <w:color w:val="808080" w:themeColor="background1" w:themeShade="80"/>
              </w:rPr>
              <w:t xml:space="preserve"> (name and role)</w:t>
            </w:r>
            <w:r w:rsidR="00AE21CC" w:rsidRPr="00AE21CC">
              <w:rPr>
                <w:rFonts w:ascii="Arial" w:hAnsi="Arial"/>
                <w:b w:val="0"/>
                <w:caps w:val="0"/>
                <w:color w:val="808080" w:themeColor="background1" w:themeShade="80"/>
              </w:rPr>
              <w:t xml:space="preserve"> </w:t>
            </w:r>
          </w:p>
        </w:tc>
      </w:tr>
      <w:tr w:rsidR="00AE21CC" w:rsidRPr="00AE21CC" w14:paraId="302DA816" w14:textId="77777777" w:rsidTr="00B16F4F">
        <w:tc>
          <w:tcPr>
            <w:tcW w:w="2373" w:type="pct"/>
          </w:tcPr>
          <w:p w14:paraId="5EDAACB6" w14:textId="62961900" w:rsidR="00AE21CC" w:rsidRPr="00AE21CC" w:rsidRDefault="00AE21CC" w:rsidP="00D54DFA">
            <w:pPr>
              <w:pStyle w:val="ORDERFORML2Title"/>
              <w:numPr>
                <w:ilvl w:val="0"/>
                <w:numId w:val="25"/>
              </w:numPr>
              <w:spacing w:before="60" w:after="60"/>
              <w:jc w:val="left"/>
            </w:pPr>
            <w:r w:rsidRPr="00AE21CC">
              <w:t>Contract Charges</w:t>
            </w:r>
          </w:p>
        </w:tc>
        <w:tc>
          <w:tcPr>
            <w:tcW w:w="2627" w:type="pct"/>
            <w:shd w:val="clear" w:color="auto" w:fill="auto"/>
          </w:tcPr>
          <w:p w14:paraId="0620B789" w14:textId="77777777" w:rsidR="00AE21CC" w:rsidRPr="00AE21CC" w:rsidRDefault="00AE21CC" w:rsidP="00AE21CC">
            <w:pPr>
              <w:spacing w:before="60" w:after="60"/>
              <w:jc w:val="left"/>
              <w:rPr>
                <w:rFonts w:ascii="Arial" w:hAnsi="Arial"/>
                <w:b/>
                <w:caps/>
                <w:color w:val="808080" w:themeColor="background1" w:themeShade="80"/>
                <w:sz w:val="22"/>
                <w:szCs w:val="22"/>
              </w:rPr>
            </w:pPr>
          </w:p>
        </w:tc>
      </w:tr>
    </w:tbl>
    <w:p w14:paraId="28FBC559" w14:textId="77777777" w:rsidR="0037698F" w:rsidRDefault="0037698F">
      <w:pPr>
        <w:jc w:val="left"/>
        <w:rPr>
          <w:rFonts w:ascii="Arial" w:hAnsi="Arial" w:cs="Arial"/>
          <w:b/>
        </w:rPr>
      </w:pPr>
    </w:p>
    <w:p w14:paraId="5550F1BA" w14:textId="6C9A0866" w:rsidR="00AE21CC" w:rsidRPr="00D54DFA" w:rsidRDefault="00AE21CC" w:rsidP="00AE21CC">
      <w:pPr>
        <w:spacing w:before="60" w:after="60"/>
        <w:jc w:val="left"/>
        <w:rPr>
          <w:rFonts w:ascii="Arial" w:hAnsi="Arial" w:cs="Arial"/>
          <w:color w:val="808080" w:themeColor="background1" w:themeShade="80"/>
          <w:sz w:val="22"/>
        </w:rPr>
      </w:pPr>
      <w:r w:rsidRPr="00D54DFA">
        <w:rPr>
          <w:rFonts w:ascii="Arial" w:hAnsi="Arial" w:cs="Arial"/>
          <w:color w:val="808080" w:themeColor="background1" w:themeShade="80"/>
          <w:sz w:val="22"/>
        </w:rPr>
        <w:t>(Insert Winning Supplier’s Pricing Matrix here as an image</w:t>
      </w:r>
      <w:r w:rsidR="00D54DFA" w:rsidRPr="00D54DFA">
        <w:rPr>
          <w:rFonts w:ascii="Arial" w:hAnsi="Arial" w:cs="Arial"/>
          <w:color w:val="808080" w:themeColor="background1" w:themeShade="80"/>
          <w:sz w:val="22"/>
        </w:rPr>
        <w:t xml:space="preserve"> and remove text</w:t>
      </w:r>
      <w:r w:rsidRPr="00D54DFA">
        <w:rPr>
          <w:rFonts w:ascii="Arial" w:hAnsi="Arial" w:cs="Arial"/>
          <w:color w:val="808080" w:themeColor="background1" w:themeShade="80"/>
          <w:sz w:val="22"/>
        </w:rPr>
        <w:t>)</w:t>
      </w:r>
    </w:p>
    <w:p w14:paraId="087197F9" w14:textId="77777777" w:rsidR="00AE21CC" w:rsidRPr="00D54DFA" w:rsidRDefault="00AE21CC">
      <w:pPr>
        <w:jc w:val="left"/>
        <w:rPr>
          <w:rFonts w:ascii="Arial" w:hAnsi="Arial" w:cs="Arial"/>
          <w:b/>
          <w:sz w:val="22"/>
        </w:rPr>
        <w:sectPr w:rsidR="00AE21CC" w:rsidRPr="00D54DFA" w:rsidSect="003D3E4A">
          <w:headerReference w:type="default" r:id="rId14"/>
          <w:footerReference w:type="default" r:id="rId15"/>
          <w:type w:val="oddPage"/>
          <w:pgSz w:w="11906" w:h="16838" w:code="9"/>
          <w:pgMar w:top="1440" w:right="1077" w:bottom="1440" w:left="1077" w:header="709" w:footer="113" w:gutter="0"/>
          <w:pgNumType w:start="1"/>
          <w:cols w:space="708"/>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7"/>
      </w:tblGrid>
      <w:tr w:rsidR="00B651DA" w:rsidRPr="00A4652B" w14:paraId="5AB08537" w14:textId="77777777" w:rsidTr="00A4652B">
        <w:tc>
          <w:tcPr>
            <w:tcW w:w="5000" w:type="pct"/>
            <w:shd w:val="clear" w:color="auto" w:fill="auto"/>
          </w:tcPr>
          <w:p w14:paraId="5847EF34" w14:textId="40A490CC" w:rsidR="00B651DA" w:rsidRPr="00A4652B" w:rsidRDefault="00A4652B" w:rsidP="00A4652B">
            <w:pPr>
              <w:spacing w:after="240"/>
              <w:rPr>
                <w:rFonts w:ascii="Arial" w:hAnsi="Arial" w:cs="Arial"/>
                <w:b/>
                <w:color w:val="4F81BD" w:themeColor="accent1"/>
                <w:sz w:val="28"/>
              </w:rPr>
            </w:pPr>
            <w:r>
              <w:rPr>
                <w:rFonts w:ascii="Arial" w:hAnsi="Arial" w:cs="Arial"/>
                <w:b/>
                <w:color w:val="4F81BD" w:themeColor="accent1"/>
                <w:sz w:val="28"/>
              </w:rPr>
              <w:lastRenderedPageBreak/>
              <w:t>Acknowledgment:</w:t>
            </w:r>
          </w:p>
        </w:tc>
      </w:tr>
    </w:tbl>
    <w:p w14:paraId="62B8A3FD" w14:textId="7C40C799" w:rsidR="003D3E4A" w:rsidRPr="00AE21CC" w:rsidRDefault="003D3E4A" w:rsidP="003D3E4A">
      <w:pPr>
        <w:pStyle w:val="ORDERFORML2Title"/>
        <w:numPr>
          <w:ilvl w:val="0"/>
          <w:numId w:val="24"/>
        </w:numPr>
        <w:spacing w:before="60" w:after="60"/>
        <w:rPr>
          <w:b w:val="0"/>
        </w:rPr>
      </w:pPr>
      <w:r w:rsidRPr="00AE21CC">
        <w:rPr>
          <w:b w:val="0"/>
        </w:rPr>
        <w:t xml:space="preserve">By signing and returning this </w:t>
      </w:r>
      <w:r>
        <w:rPr>
          <w:b w:val="0"/>
        </w:rPr>
        <w:t>Call-Off Contract</w:t>
      </w:r>
      <w:r w:rsidRPr="00AE21CC">
        <w:rPr>
          <w:b w:val="0"/>
        </w:rPr>
        <w:t xml:space="preserve"> the Supplier agrees to enter into </w:t>
      </w:r>
      <w:r>
        <w:rPr>
          <w:b w:val="0"/>
        </w:rPr>
        <w:t xml:space="preserve">agreement </w:t>
      </w:r>
      <w:r w:rsidR="00003C5E">
        <w:rPr>
          <w:b w:val="0"/>
        </w:rPr>
        <w:t>to supply</w:t>
      </w:r>
      <w:r>
        <w:rPr>
          <w:b w:val="0"/>
        </w:rPr>
        <w:t xml:space="preserve"> </w:t>
      </w:r>
      <w:r w:rsidRPr="00AE21CC">
        <w:rPr>
          <w:b w:val="0"/>
        </w:rPr>
        <w:t xml:space="preserve">Cyber Security Services </w:t>
      </w:r>
      <w:r w:rsidR="00003C5E">
        <w:rPr>
          <w:b w:val="0"/>
        </w:rPr>
        <w:t>to</w:t>
      </w:r>
      <w:r w:rsidR="00003C5E" w:rsidRPr="00AE21CC">
        <w:rPr>
          <w:b w:val="0"/>
        </w:rPr>
        <w:t xml:space="preserve"> </w:t>
      </w:r>
      <w:r w:rsidRPr="00AE21CC">
        <w:rPr>
          <w:b w:val="0"/>
        </w:rPr>
        <w:t xml:space="preserve">the </w:t>
      </w:r>
      <w:r w:rsidR="00FF05ED">
        <w:rPr>
          <w:b w:val="0"/>
        </w:rPr>
        <w:t>Buyer</w:t>
      </w:r>
      <w:r w:rsidRPr="00AE21CC">
        <w:rPr>
          <w:b w:val="0"/>
        </w:rPr>
        <w:t xml:space="preserve"> </w:t>
      </w:r>
      <w:r w:rsidR="00003C5E">
        <w:rPr>
          <w:b w:val="0"/>
        </w:rPr>
        <w:t>as described in Cyber Security Services 2 RM3764ii</w:t>
      </w:r>
      <w:r w:rsidRPr="00AE21CC">
        <w:rPr>
          <w:b w:val="0"/>
        </w:rPr>
        <w:t>.</w:t>
      </w:r>
    </w:p>
    <w:p w14:paraId="60780AC8" w14:textId="59DA01C7" w:rsidR="003D3E4A" w:rsidRPr="00AE21CC" w:rsidRDefault="003D3E4A" w:rsidP="003D3E4A">
      <w:pPr>
        <w:pStyle w:val="ORDERFORML2Title"/>
        <w:numPr>
          <w:ilvl w:val="0"/>
          <w:numId w:val="24"/>
        </w:numPr>
        <w:spacing w:before="60" w:after="60"/>
        <w:rPr>
          <w:b w:val="0"/>
        </w:rPr>
      </w:pPr>
      <w:r w:rsidRPr="00AE21CC">
        <w:rPr>
          <w:b w:val="0"/>
          <w:color w:val="000000"/>
        </w:rPr>
        <w:t xml:space="preserve">The Parties acknowledge and agree that they have read the Call-Off </w:t>
      </w:r>
      <w:r>
        <w:rPr>
          <w:b w:val="0"/>
          <w:color w:val="000000"/>
        </w:rPr>
        <w:t xml:space="preserve">Contract and RM3764ii Standard Call-Off </w:t>
      </w:r>
      <w:r w:rsidRPr="00AE21CC">
        <w:rPr>
          <w:b w:val="0"/>
          <w:color w:val="000000"/>
        </w:rPr>
        <w:t>Terms and by signing below</w:t>
      </w:r>
      <w:r>
        <w:rPr>
          <w:b w:val="0"/>
          <w:color w:val="000000"/>
        </w:rPr>
        <w:t>,</w:t>
      </w:r>
      <w:r w:rsidRPr="00AE21CC">
        <w:rPr>
          <w:b w:val="0"/>
          <w:color w:val="000000"/>
        </w:rPr>
        <w:t xml:space="preserve"> agree to be bound by this Contract.</w:t>
      </w:r>
    </w:p>
    <w:p w14:paraId="78428DBE" w14:textId="2932B17D" w:rsidR="003D3E4A" w:rsidRPr="0087740C" w:rsidRDefault="003D3E4A" w:rsidP="003D3E4A">
      <w:pPr>
        <w:pStyle w:val="ORDERFORML2Title"/>
        <w:numPr>
          <w:ilvl w:val="0"/>
          <w:numId w:val="24"/>
        </w:numPr>
        <w:spacing w:before="60" w:after="60"/>
        <w:rPr>
          <w:b w:val="0"/>
        </w:rPr>
      </w:pPr>
      <w:r w:rsidRPr="0087740C">
        <w:rPr>
          <w:b w:val="0"/>
        </w:rPr>
        <w:t xml:space="preserve">The Parties acknowledge and agree that this Contract shall be formed when the </w:t>
      </w:r>
      <w:r w:rsidR="00FF05ED">
        <w:rPr>
          <w:b w:val="0"/>
        </w:rPr>
        <w:t>Buyer</w:t>
      </w:r>
      <w:r w:rsidRPr="0087740C">
        <w:rPr>
          <w:b w:val="0"/>
        </w:rPr>
        <w:t xml:space="preserve"> acknowledges the receipt of the signed copy from the Supplier within two (2) Working Days. Ref: </w:t>
      </w:r>
      <w:hyperlink r:id="rId16" w:history="1">
        <w:r w:rsidR="005431FD" w:rsidRPr="005431FD">
          <w:rPr>
            <w:rStyle w:val="Hyperlink"/>
            <w:b w:val="0"/>
          </w:rPr>
          <w:t xml:space="preserve">RM3764ii </w:t>
        </w:r>
        <w:r w:rsidRPr="005431FD">
          <w:rPr>
            <w:rStyle w:val="Hyperlink"/>
            <w:b w:val="0"/>
          </w:rPr>
          <w:t>Call-Off Procedure</w:t>
        </w:r>
      </w:hyperlink>
      <w:r w:rsidRPr="0087740C">
        <w:rPr>
          <w:b w:val="0"/>
        </w:rPr>
        <w:t>)</w:t>
      </w:r>
    </w:p>
    <w:p w14:paraId="2C44B23A" w14:textId="4F8FB9A4" w:rsidR="003D3E4A" w:rsidRDefault="003D3E4A" w:rsidP="003D3E4A">
      <w:pPr>
        <w:pStyle w:val="ORDERFORML2Title"/>
        <w:numPr>
          <w:ilvl w:val="0"/>
          <w:numId w:val="24"/>
        </w:numPr>
        <w:spacing w:before="60" w:after="60"/>
        <w:rPr>
          <w:b w:val="0"/>
        </w:rPr>
      </w:pPr>
      <w:r w:rsidRPr="00AE21CC">
        <w:rPr>
          <w:b w:val="0"/>
        </w:rPr>
        <w:t xml:space="preserve">The </w:t>
      </w:r>
      <w:r>
        <w:rPr>
          <w:b w:val="0"/>
        </w:rPr>
        <w:t>Contract</w:t>
      </w:r>
      <w:r w:rsidRPr="00AE21CC">
        <w:rPr>
          <w:b w:val="0"/>
        </w:rPr>
        <w:t xml:space="preserve"> outlines the deliverables and expectations of the Pa</w:t>
      </w:r>
      <w:r w:rsidR="00340D8A">
        <w:rPr>
          <w:b w:val="0"/>
        </w:rPr>
        <w:t>rties. Order Form outlines any t</w:t>
      </w:r>
      <w:r w:rsidRPr="00AE21CC">
        <w:rPr>
          <w:b w:val="0"/>
        </w:rPr>
        <w:t xml:space="preserve">erms and </w:t>
      </w:r>
      <w:r w:rsidR="00340D8A">
        <w:rPr>
          <w:b w:val="0"/>
        </w:rPr>
        <w:t>c</w:t>
      </w:r>
      <w:r w:rsidRPr="00AE21CC">
        <w:rPr>
          <w:b w:val="0"/>
        </w:rPr>
        <w:t>onditions amended within the Call-Off Contract. The terms and conditions of the Call-Off Order Form will supersede those of</w:t>
      </w:r>
      <w:r>
        <w:rPr>
          <w:b w:val="0"/>
        </w:rPr>
        <w:t xml:space="preserve"> </w:t>
      </w:r>
      <w:hyperlink r:id="rId17" w:history="1">
        <w:r w:rsidRPr="005431FD">
          <w:rPr>
            <w:rStyle w:val="Hyperlink"/>
            <w:b w:val="0"/>
          </w:rPr>
          <w:t>RM3764ii Standard Terms</w:t>
        </w:r>
      </w:hyperlink>
      <w:r>
        <w:rPr>
          <w:b w:val="0"/>
        </w:rPr>
        <w:t>.</w:t>
      </w:r>
    </w:p>
    <w:p w14:paraId="3B815CB8" w14:textId="77777777" w:rsidR="003D3E4A" w:rsidRDefault="003D3E4A" w:rsidP="003D3E4A">
      <w:pPr>
        <w:pStyle w:val="ORDERFORML2Title"/>
        <w:numPr>
          <w:ilvl w:val="0"/>
          <w:numId w:val="0"/>
        </w:numPr>
        <w:spacing w:before="60" w:after="60"/>
        <w:ind w:left="720"/>
        <w:rPr>
          <w:b w:val="0"/>
        </w:rPr>
      </w:pPr>
    </w:p>
    <w:p w14:paraId="6CCEC161" w14:textId="77777777" w:rsidR="003D3E4A" w:rsidRPr="00AE21CC" w:rsidRDefault="003D3E4A" w:rsidP="003D3E4A">
      <w:pPr>
        <w:pStyle w:val="ORDERFORML2Title"/>
        <w:numPr>
          <w:ilvl w:val="0"/>
          <w:numId w:val="0"/>
        </w:numPr>
        <w:spacing w:before="60" w:after="60"/>
        <w:ind w:left="720"/>
        <w:rPr>
          <w:b w:val="0"/>
        </w:rPr>
      </w:pPr>
    </w:p>
    <w:p w14:paraId="403C41E4" w14:textId="77777777" w:rsidR="003D3E4A" w:rsidRDefault="003D3E4A" w:rsidP="003D3E4A">
      <w:pPr>
        <w:ind w:right="-613"/>
      </w:pPr>
    </w:p>
    <w:p w14:paraId="020E3C1E" w14:textId="77777777" w:rsidR="00B651DA" w:rsidRPr="00AE21CC" w:rsidRDefault="00B651DA" w:rsidP="00B73425">
      <w:pPr>
        <w:spacing w:before="60" w:after="60"/>
        <w:rPr>
          <w:rFonts w:ascii="Arial" w:hAnsi="Arial" w:cs="Arial"/>
          <w:b/>
          <w:sz w:val="22"/>
          <w:szCs w:val="22"/>
        </w:rPr>
      </w:pPr>
      <w:r w:rsidRPr="00AE21CC">
        <w:rPr>
          <w:rFonts w:ascii="Arial" w:hAnsi="Arial" w:cs="Arial"/>
          <w:b/>
          <w:sz w:val="22"/>
          <w:szCs w:val="22"/>
        </w:rPr>
        <w:t>SIGNED:</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39"/>
        <w:gridCol w:w="4185"/>
        <w:gridCol w:w="4183"/>
      </w:tblGrid>
      <w:tr w:rsidR="00764C77" w:rsidRPr="00AE21CC" w14:paraId="18D03E7B" w14:textId="77777777" w:rsidTr="003D3E4A">
        <w:trPr>
          <w:gridBefore w:val="1"/>
          <w:wBefore w:w="645" w:type="pct"/>
        </w:trPr>
        <w:tc>
          <w:tcPr>
            <w:tcW w:w="2178" w:type="pct"/>
          </w:tcPr>
          <w:p w14:paraId="7724EBB7" w14:textId="77777777" w:rsidR="00764C77" w:rsidRPr="00AE21CC" w:rsidRDefault="0091564C" w:rsidP="00F51143">
            <w:pPr>
              <w:pStyle w:val="ORDERFORML1NONNUMBERBOLDUPPERCASE"/>
              <w:spacing w:before="60" w:after="60"/>
              <w:jc w:val="left"/>
              <w:rPr>
                <w:rFonts w:ascii="Arial" w:hAnsi="Arial"/>
                <w:b w:val="0"/>
                <w:caps w:val="0"/>
                <w:color w:val="808080" w:themeColor="background1" w:themeShade="80"/>
              </w:rPr>
            </w:pPr>
            <w:r w:rsidRPr="00AE21CC">
              <w:rPr>
                <w:rFonts w:ascii="Arial" w:hAnsi="Arial"/>
                <w:caps w:val="0"/>
              </w:rPr>
              <w:t>Supplier</w:t>
            </w:r>
            <w:r w:rsidR="00764C77" w:rsidRPr="00AE21CC">
              <w:rPr>
                <w:rFonts w:ascii="Arial" w:hAnsi="Arial"/>
              </w:rPr>
              <w:t>:</w:t>
            </w:r>
          </w:p>
        </w:tc>
        <w:tc>
          <w:tcPr>
            <w:tcW w:w="2177" w:type="pct"/>
          </w:tcPr>
          <w:p w14:paraId="5E73BAC0" w14:textId="5CA8DA90" w:rsidR="00764C77" w:rsidRPr="00AE21CC" w:rsidRDefault="00FF05ED" w:rsidP="00F51143">
            <w:pPr>
              <w:pStyle w:val="ORDERFORML1NONNUMBERBOLDUPPERCASE"/>
              <w:spacing w:before="60" w:after="60"/>
              <w:jc w:val="left"/>
              <w:rPr>
                <w:rFonts w:ascii="Arial" w:hAnsi="Arial"/>
                <w:b w:val="0"/>
                <w:caps w:val="0"/>
                <w:color w:val="808080" w:themeColor="background1" w:themeShade="80"/>
              </w:rPr>
            </w:pPr>
            <w:r>
              <w:rPr>
                <w:rFonts w:ascii="Arial" w:hAnsi="Arial"/>
                <w:caps w:val="0"/>
              </w:rPr>
              <w:t>Buyer</w:t>
            </w:r>
            <w:r w:rsidR="00075D9A" w:rsidRPr="00AE21CC">
              <w:rPr>
                <w:rFonts w:ascii="Arial" w:hAnsi="Arial"/>
                <w:caps w:val="0"/>
              </w:rPr>
              <w:t>:</w:t>
            </w:r>
          </w:p>
        </w:tc>
      </w:tr>
      <w:tr w:rsidR="00764C77" w:rsidRPr="00AE21CC" w14:paraId="40B13F71" w14:textId="77777777" w:rsidTr="003D3E4A">
        <w:tc>
          <w:tcPr>
            <w:tcW w:w="645" w:type="pct"/>
          </w:tcPr>
          <w:p w14:paraId="07F9A949" w14:textId="77777777" w:rsidR="00764C77" w:rsidRPr="008A2B4E" w:rsidRDefault="00764C77" w:rsidP="00B73425">
            <w:pPr>
              <w:spacing w:before="60" w:after="60"/>
              <w:rPr>
                <w:rFonts w:ascii="Arial" w:hAnsi="Arial" w:cs="Arial"/>
                <w:sz w:val="22"/>
                <w:szCs w:val="22"/>
              </w:rPr>
            </w:pPr>
            <w:r w:rsidRPr="008A2B4E">
              <w:rPr>
                <w:rFonts w:ascii="Arial" w:hAnsi="Arial" w:cs="Arial"/>
                <w:sz w:val="22"/>
                <w:szCs w:val="22"/>
              </w:rPr>
              <w:t>Name:</w:t>
            </w:r>
          </w:p>
        </w:tc>
        <w:tc>
          <w:tcPr>
            <w:tcW w:w="2178" w:type="pct"/>
          </w:tcPr>
          <w:p w14:paraId="0FE01CA1" w14:textId="301A628B" w:rsidR="00764C77" w:rsidRPr="00A4652B" w:rsidRDefault="00764C77" w:rsidP="00F51143">
            <w:pPr>
              <w:pStyle w:val="ORDERFORML1NONNUMBERBOLDUPPERCASE"/>
              <w:spacing w:before="60" w:after="60"/>
              <w:jc w:val="left"/>
              <w:rPr>
                <w:rFonts w:ascii="Arial" w:hAnsi="Arial"/>
                <w:b w:val="0"/>
                <w:color w:val="808080" w:themeColor="background1" w:themeShade="80"/>
              </w:rPr>
            </w:pPr>
          </w:p>
        </w:tc>
        <w:tc>
          <w:tcPr>
            <w:tcW w:w="2177" w:type="pct"/>
          </w:tcPr>
          <w:p w14:paraId="23B70E6D" w14:textId="085D2A35" w:rsidR="00764C77" w:rsidRPr="00A4652B" w:rsidRDefault="00764C77" w:rsidP="00C755B3">
            <w:pPr>
              <w:pStyle w:val="ORDERFORML1NONNUMBERBOLDUPPERCASE"/>
              <w:spacing w:before="60" w:after="60"/>
              <w:jc w:val="left"/>
              <w:rPr>
                <w:rFonts w:ascii="Arial" w:hAnsi="Arial"/>
                <w:b w:val="0"/>
                <w:color w:val="808080" w:themeColor="background1" w:themeShade="80"/>
              </w:rPr>
            </w:pPr>
          </w:p>
        </w:tc>
      </w:tr>
      <w:tr w:rsidR="00764C77" w:rsidRPr="00AE21CC" w14:paraId="17BDA17D" w14:textId="77777777" w:rsidTr="003D3E4A">
        <w:tc>
          <w:tcPr>
            <w:tcW w:w="645" w:type="pct"/>
          </w:tcPr>
          <w:p w14:paraId="6ADBB5B4" w14:textId="77777777" w:rsidR="00764C77" w:rsidRPr="008A2B4E" w:rsidRDefault="00764C77" w:rsidP="00B73425">
            <w:pPr>
              <w:spacing w:before="60" w:after="60"/>
              <w:rPr>
                <w:rFonts w:ascii="Arial" w:hAnsi="Arial" w:cs="Arial"/>
                <w:sz w:val="22"/>
                <w:szCs w:val="22"/>
              </w:rPr>
            </w:pPr>
            <w:r w:rsidRPr="008A2B4E">
              <w:rPr>
                <w:rFonts w:ascii="Arial" w:hAnsi="Arial" w:cs="Arial"/>
                <w:sz w:val="22"/>
                <w:szCs w:val="22"/>
              </w:rPr>
              <w:t>Title:</w:t>
            </w:r>
          </w:p>
        </w:tc>
        <w:tc>
          <w:tcPr>
            <w:tcW w:w="2178" w:type="pct"/>
          </w:tcPr>
          <w:p w14:paraId="09D6AA90" w14:textId="4C27ABE4" w:rsidR="00764C77" w:rsidRPr="00A4652B" w:rsidRDefault="00764C77" w:rsidP="00F51143">
            <w:pPr>
              <w:pStyle w:val="ORDERFORML1NONNUMBERBOLDUPPERCASE"/>
              <w:spacing w:before="60" w:after="60"/>
              <w:jc w:val="left"/>
              <w:rPr>
                <w:rFonts w:ascii="Arial" w:hAnsi="Arial"/>
                <w:b w:val="0"/>
                <w:color w:val="808080" w:themeColor="background1" w:themeShade="80"/>
              </w:rPr>
            </w:pPr>
          </w:p>
        </w:tc>
        <w:tc>
          <w:tcPr>
            <w:tcW w:w="2177" w:type="pct"/>
          </w:tcPr>
          <w:p w14:paraId="0B5A06A5" w14:textId="766416C6" w:rsidR="00764C77" w:rsidRPr="00A4652B" w:rsidRDefault="00764C77" w:rsidP="00C755B3">
            <w:pPr>
              <w:pStyle w:val="ORDERFORML1NONNUMBERBOLDUPPERCASE"/>
              <w:spacing w:before="60" w:after="60"/>
              <w:jc w:val="left"/>
              <w:rPr>
                <w:rFonts w:ascii="Arial" w:hAnsi="Arial"/>
                <w:b w:val="0"/>
                <w:color w:val="808080" w:themeColor="background1" w:themeShade="80"/>
              </w:rPr>
            </w:pPr>
          </w:p>
        </w:tc>
      </w:tr>
      <w:tr w:rsidR="00764C77" w:rsidRPr="004E016D" w14:paraId="0F6C62F2" w14:textId="77777777" w:rsidTr="003D3E4A">
        <w:tc>
          <w:tcPr>
            <w:tcW w:w="645" w:type="pct"/>
          </w:tcPr>
          <w:p w14:paraId="60E8FF11" w14:textId="77777777" w:rsidR="00764C77" w:rsidRPr="008A2B4E" w:rsidRDefault="00764C77" w:rsidP="00B73425">
            <w:pPr>
              <w:spacing w:before="60" w:after="60"/>
              <w:rPr>
                <w:rFonts w:ascii="Arial" w:hAnsi="Arial" w:cs="Arial"/>
                <w:sz w:val="22"/>
                <w:szCs w:val="22"/>
              </w:rPr>
            </w:pPr>
            <w:r w:rsidRPr="008A2B4E">
              <w:rPr>
                <w:rFonts w:ascii="Arial" w:hAnsi="Arial" w:cs="Arial"/>
                <w:sz w:val="22"/>
                <w:szCs w:val="22"/>
              </w:rPr>
              <w:t>Signature:</w:t>
            </w:r>
          </w:p>
        </w:tc>
        <w:tc>
          <w:tcPr>
            <w:tcW w:w="2178" w:type="pct"/>
          </w:tcPr>
          <w:p w14:paraId="53554635" w14:textId="77777777" w:rsidR="00AE21CC" w:rsidRPr="00A4652B" w:rsidRDefault="007746B1" w:rsidP="00B73425">
            <w:pPr>
              <w:spacing w:before="60" w:after="60"/>
              <w:rPr>
                <w:rFonts w:ascii="Arial" w:hAnsi="Arial" w:cs="Arial"/>
                <w:color w:val="808080" w:themeColor="background1" w:themeShade="80"/>
              </w:rPr>
            </w:pPr>
            <w:r w:rsidRPr="00A4652B">
              <w:rPr>
                <w:noProof/>
                <w:color w:val="808080" w:themeColor="background1" w:themeShade="80"/>
                <w:lang w:val="en-GB"/>
              </w:rPr>
              <w:drawing>
                <wp:inline distT="0" distB="0" distL="0" distR="0" wp14:anchorId="78EE086C" wp14:editId="0A3831A9">
                  <wp:extent cx="1816100" cy="882650"/>
                  <wp:effectExtent l="0" t="0" r="0" b="0"/>
                  <wp:docPr id="9"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6100" cy="882650"/>
                          </a:xfrm>
                          <a:prstGeom prst="rect">
                            <a:avLst/>
                          </a:prstGeom>
                          <a:noFill/>
                          <a:ln>
                            <a:noFill/>
                          </a:ln>
                        </pic:spPr>
                      </pic:pic>
                    </a:graphicData>
                  </a:graphic>
                </wp:inline>
              </w:drawing>
            </w:r>
            <w:r w:rsidR="00764C77" w:rsidRPr="00A4652B">
              <w:rPr>
                <w:rFonts w:ascii="Arial" w:hAnsi="Arial" w:cs="Arial"/>
                <w:color w:val="808080" w:themeColor="background1" w:themeShade="80"/>
              </w:rPr>
              <w:t xml:space="preserve"> </w:t>
            </w:r>
          </w:p>
          <w:p w14:paraId="658E1407" w14:textId="31E1BD86" w:rsidR="00764C77" w:rsidRPr="00A4652B" w:rsidRDefault="0054558F" w:rsidP="00A4652B">
            <w:pPr>
              <w:spacing w:before="60" w:after="60"/>
              <w:rPr>
                <w:rFonts w:ascii="Arial" w:hAnsi="Arial" w:cs="Arial"/>
                <w:color w:val="808080" w:themeColor="background1" w:themeShade="80"/>
              </w:rPr>
            </w:pPr>
            <w:sdt>
              <w:sdtPr>
                <w:rPr>
                  <w:rFonts w:ascii="Arial" w:hAnsi="Arial" w:cs="Arial"/>
                  <w:color w:val="808080" w:themeColor="background1" w:themeShade="80"/>
                </w:rPr>
                <w:id w:val="323013326"/>
                <w:date>
                  <w:dateFormat w:val="dd/MM/yyyy"/>
                  <w:lid w:val="en-GB"/>
                  <w:storeMappedDataAs w:val="dateTime"/>
                  <w:calendar w:val="gregorian"/>
                </w:date>
              </w:sdtPr>
              <w:sdtEndPr/>
              <w:sdtContent>
                <w:r w:rsidR="005431FD">
                  <w:rPr>
                    <w:rFonts w:ascii="Arial" w:hAnsi="Arial" w:cs="Arial"/>
                    <w:color w:val="808080" w:themeColor="background1" w:themeShade="80"/>
                    <w:lang w:val="en-GB"/>
                  </w:rPr>
                  <w:t>Select date</w:t>
                </w:r>
              </w:sdtContent>
            </w:sdt>
          </w:p>
        </w:tc>
        <w:tc>
          <w:tcPr>
            <w:tcW w:w="2177" w:type="pct"/>
          </w:tcPr>
          <w:p w14:paraId="26170BBC" w14:textId="77777777" w:rsidR="00AE21CC" w:rsidRPr="00A4652B" w:rsidRDefault="007746B1" w:rsidP="00C755B3">
            <w:pPr>
              <w:spacing w:before="60" w:after="60"/>
              <w:rPr>
                <w:rFonts w:ascii="Arial" w:hAnsi="Arial" w:cs="Arial"/>
                <w:color w:val="808080" w:themeColor="background1" w:themeShade="80"/>
              </w:rPr>
            </w:pPr>
            <w:r w:rsidRPr="00A4652B">
              <w:rPr>
                <w:noProof/>
                <w:color w:val="808080" w:themeColor="background1" w:themeShade="80"/>
                <w:lang w:val="en-GB"/>
              </w:rPr>
              <w:drawing>
                <wp:inline distT="0" distB="0" distL="0" distR="0" wp14:anchorId="5EC603F4" wp14:editId="0EDF888A">
                  <wp:extent cx="1816100" cy="882650"/>
                  <wp:effectExtent l="0" t="0" r="0" b="0"/>
                  <wp:docPr id="8"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6100" cy="882650"/>
                          </a:xfrm>
                          <a:prstGeom prst="rect">
                            <a:avLst/>
                          </a:prstGeom>
                          <a:noFill/>
                          <a:ln>
                            <a:noFill/>
                          </a:ln>
                        </pic:spPr>
                      </pic:pic>
                    </a:graphicData>
                  </a:graphic>
                </wp:inline>
              </w:drawing>
            </w:r>
          </w:p>
          <w:p w14:paraId="16A33D1E" w14:textId="0D8D7900" w:rsidR="00764C77" w:rsidRPr="00A4652B" w:rsidRDefault="00764C77" w:rsidP="00A4652B">
            <w:pPr>
              <w:spacing w:before="60" w:after="60"/>
              <w:rPr>
                <w:rFonts w:ascii="Arial" w:hAnsi="Arial" w:cs="Arial"/>
                <w:color w:val="808080" w:themeColor="background1" w:themeShade="80"/>
              </w:rPr>
            </w:pPr>
            <w:r w:rsidRPr="00A4652B">
              <w:rPr>
                <w:rFonts w:ascii="Arial" w:hAnsi="Arial" w:cs="Arial"/>
                <w:color w:val="808080" w:themeColor="background1" w:themeShade="80"/>
              </w:rPr>
              <w:t xml:space="preserve"> </w:t>
            </w:r>
            <w:sdt>
              <w:sdtPr>
                <w:rPr>
                  <w:rFonts w:ascii="Arial" w:hAnsi="Arial" w:cs="Arial"/>
                  <w:color w:val="808080" w:themeColor="background1" w:themeShade="80"/>
                </w:rPr>
                <w:id w:val="-1694758886"/>
                <w:date>
                  <w:dateFormat w:val="dd/MM/yyyy"/>
                  <w:lid w:val="en-GB"/>
                  <w:storeMappedDataAs w:val="dateTime"/>
                  <w:calendar w:val="gregorian"/>
                </w:date>
              </w:sdtPr>
              <w:sdtEndPr/>
              <w:sdtContent>
                <w:r w:rsidR="005431FD">
                  <w:rPr>
                    <w:rFonts w:ascii="Arial" w:hAnsi="Arial" w:cs="Arial"/>
                    <w:color w:val="808080" w:themeColor="background1" w:themeShade="80"/>
                    <w:lang w:val="en-GB"/>
                  </w:rPr>
                  <w:t>Select Data</w:t>
                </w:r>
              </w:sdtContent>
            </w:sdt>
          </w:p>
        </w:tc>
      </w:tr>
      <w:bookmarkEnd w:id="2"/>
      <w:bookmarkEnd w:id="1"/>
    </w:tbl>
    <w:p w14:paraId="67E9A8F4" w14:textId="77777777" w:rsidR="00AA7C0D" w:rsidRDefault="00AA7C0D">
      <w:pPr>
        <w:jc w:val="left"/>
        <w:rPr>
          <w:rFonts w:ascii="Arial" w:eastAsia="SimSun" w:hAnsi="Arial" w:cs="Arial"/>
          <w:b/>
          <w:bCs/>
          <w:color w:val="000000"/>
          <w:sz w:val="24"/>
          <w:lang w:val="en-GB"/>
        </w:rPr>
      </w:pPr>
      <w:r>
        <w:rPr>
          <w:rFonts w:ascii="Arial" w:hAnsi="Arial" w:cs="Arial"/>
          <w:b/>
          <w:bCs/>
          <w:color w:val="000000"/>
        </w:rPr>
        <w:br w:type="page"/>
      </w:r>
    </w:p>
    <w:p w14:paraId="0A03806C" w14:textId="77777777" w:rsidR="006B0284" w:rsidRPr="003511DD" w:rsidRDefault="006C6185" w:rsidP="003511DD">
      <w:pPr>
        <w:pStyle w:val="BodyText"/>
        <w:spacing w:after="60"/>
        <w:jc w:val="left"/>
        <w:rPr>
          <w:rFonts w:ascii="Arial" w:eastAsiaTheme="majorEastAsia" w:hAnsi="Arial" w:cs="Arial"/>
          <w:sz w:val="52"/>
          <w:szCs w:val="72"/>
          <w:lang w:val="en-GB"/>
        </w:rPr>
      </w:pPr>
      <w:r w:rsidRPr="003511DD">
        <w:rPr>
          <w:rFonts w:ascii="Arial" w:eastAsiaTheme="majorEastAsia" w:hAnsi="Arial" w:cs="Arial"/>
          <w:sz w:val="52"/>
          <w:szCs w:val="72"/>
          <w:lang w:val="en-GB"/>
        </w:rPr>
        <w:lastRenderedPageBreak/>
        <w:t>PART B – THE SCHEDULES</w:t>
      </w:r>
    </w:p>
    <w:p w14:paraId="3C887BC7" w14:textId="747834D7" w:rsidR="007E27C3" w:rsidRPr="00FF05ED" w:rsidRDefault="00FF05ED" w:rsidP="006B0284">
      <w:pPr>
        <w:pStyle w:val="body"/>
        <w:spacing w:before="60" w:after="60" w:line="240" w:lineRule="auto"/>
        <w:rPr>
          <w:rFonts w:ascii="Arial" w:eastAsia="Times New Roman" w:hAnsi="Arial" w:cs="Arial"/>
          <w:color w:val="808080" w:themeColor="background1" w:themeShade="80"/>
          <w:sz w:val="22"/>
          <w:szCs w:val="22"/>
          <w:lang w:val="en-IE"/>
        </w:rPr>
      </w:pPr>
      <w:r w:rsidRPr="00FF05ED">
        <w:rPr>
          <w:rFonts w:ascii="Arial" w:eastAsia="Times New Roman" w:hAnsi="Arial" w:cs="Arial"/>
          <w:color w:val="808080" w:themeColor="background1" w:themeShade="80"/>
          <w:sz w:val="22"/>
          <w:szCs w:val="22"/>
          <w:lang w:val="en-IE"/>
        </w:rPr>
        <w:t>Remove all guidance when complete</w:t>
      </w:r>
    </w:p>
    <w:p w14:paraId="6BD20FF5" w14:textId="77777777" w:rsidR="00A4652B" w:rsidRDefault="00A4652B" w:rsidP="00A4652B">
      <w:pPr>
        <w:pStyle w:val="OFScheduleTitleCentered"/>
        <w:numPr>
          <w:ilvl w:val="0"/>
          <w:numId w:val="0"/>
        </w:numPr>
        <w:spacing w:before="60" w:after="60"/>
        <w:ind w:left="357" w:hanging="357"/>
        <w:jc w:val="both"/>
        <w:rPr>
          <w:color w:val="4F81BD" w:themeColor="accent1"/>
          <w:sz w:val="28"/>
          <w:szCs w:val="28"/>
        </w:rPr>
      </w:pPr>
      <w:bookmarkStart w:id="4" w:name="_Toc354146333"/>
      <w:bookmarkStart w:id="5" w:name="_Toc354141294"/>
      <w:bookmarkStart w:id="6" w:name="_Toc354146334"/>
      <w:bookmarkStart w:id="7" w:name="_Toc354141307"/>
      <w:bookmarkStart w:id="8" w:name="_Toc354146347"/>
      <w:bookmarkStart w:id="9" w:name="_Toc354141456"/>
      <w:bookmarkStart w:id="10" w:name="_Toc354146496"/>
      <w:bookmarkStart w:id="11" w:name="_Toc354141484"/>
      <w:bookmarkStart w:id="12" w:name="_Toc354146524"/>
      <w:bookmarkStart w:id="13" w:name="_Toc354141487"/>
      <w:bookmarkStart w:id="14" w:name="_Toc354146527"/>
      <w:bookmarkStart w:id="15" w:name="_Toc353376944"/>
      <w:bookmarkStart w:id="16" w:name="_Toc353452837"/>
      <w:bookmarkStart w:id="17" w:name="_Toc353887151"/>
      <w:bookmarkStart w:id="18" w:name="_Toc354141770"/>
      <w:bookmarkStart w:id="19" w:name="_Toc354146810"/>
      <w:bookmarkStart w:id="20" w:name="_Toc355102929"/>
      <w:bookmarkStart w:id="21" w:name="_Toc355103279"/>
      <w:bookmarkStart w:id="22" w:name="_Toc355103629"/>
      <w:bookmarkStart w:id="23" w:name="_Toc355103979"/>
      <w:bookmarkStart w:id="24" w:name="_Toc355104329"/>
      <w:bookmarkStart w:id="25" w:name="_Toc355104678"/>
      <w:bookmarkStart w:id="26" w:name="_Toc353376945"/>
      <w:bookmarkStart w:id="27" w:name="_Toc353452838"/>
      <w:bookmarkStart w:id="28" w:name="_Toc353887152"/>
      <w:bookmarkStart w:id="29" w:name="_Toc354141771"/>
      <w:bookmarkStart w:id="30" w:name="_Toc354146811"/>
      <w:bookmarkStart w:id="31" w:name="_Toc355102930"/>
      <w:bookmarkStart w:id="32" w:name="_Toc355103280"/>
      <w:bookmarkStart w:id="33" w:name="_Toc355103630"/>
      <w:bookmarkStart w:id="34" w:name="_Toc355103980"/>
      <w:bookmarkStart w:id="35" w:name="_Toc355104330"/>
      <w:bookmarkStart w:id="36" w:name="_Toc355104679"/>
      <w:bookmarkStart w:id="37" w:name="_Toc353376946"/>
      <w:bookmarkStart w:id="38" w:name="_Toc353452839"/>
      <w:bookmarkStart w:id="39" w:name="_Toc353887153"/>
      <w:bookmarkStart w:id="40" w:name="_Toc354141772"/>
      <w:bookmarkStart w:id="41" w:name="_Toc354146812"/>
      <w:bookmarkStart w:id="42" w:name="_Toc355102931"/>
      <w:bookmarkStart w:id="43" w:name="_Toc355103281"/>
      <w:bookmarkStart w:id="44" w:name="_Toc355103631"/>
      <w:bookmarkStart w:id="45" w:name="_Toc355103981"/>
      <w:bookmarkStart w:id="46" w:name="_Toc355104331"/>
      <w:bookmarkStart w:id="47" w:name="_Toc355104680"/>
      <w:bookmarkStart w:id="48" w:name="_Toc353376947"/>
      <w:bookmarkStart w:id="49" w:name="_Toc353452840"/>
      <w:bookmarkStart w:id="50" w:name="_Toc353887154"/>
      <w:bookmarkStart w:id="51" w:name="_Toc354141773"/>
      <w:bookmarkStart w:id="52" w:name="_Toc354146813"/>
      <w:bookmarkStart w:id="53" w:name="_Toc355102932"/>
      <w:bookmarkStart w:id="54" w:name="_Toc355103282"/>
      <w:bookmarkStart w:id="55" w:name="_Toc355103632"/>
      <w:bookmarkStart w:id="56" w:name="_Toc355103982"/>
      <w:bookmarkStart w:id="57" w:name="_Toc355104332"/>
      <w:bookmarkStart w:id="58" w:name="_Toc355104681"/>
      <w:bookmarkStart w:id="59" w:name="_Toc353452841"/>
      <w:bookmarkStart w:id="60" w:name="_Toc353887155"/>
      <w:bookmarkStart w:id="61" w:name="_Toc354141774"/>
      <w:bookmarkStart w:id="62" w:name="_Toc354146814"/>
      <w:bookmarkStart w:id="63" w:name="_Toc355102933"/>
      <w:bookmarkStart w:id="64" w:name="_Toc355103283"/>
      <w:bookmarkStart w:id="65" w:name="_Toc355103633"/>
      <w:bookmarkStart w:id="66" w:name="_Toc355103983"/>
      <w:bookmarkStart w:id="67" w:name="_Toc355104333"/>
      <w:bookmarkStart w:id="68" w:name="_Toc355104682"/>
      <w:bookmarkStart w:id="69" w:name="_Toc353376415"/>
      <w:bookmarkStart w:id="70" w:name="_Toc353376949"/>
      <w:bookmarkStart w:id="71" w:name="_Toc355102936"/>
      <w:bookmarkStart w:id="72" w:name="_Toc355103286"/>
      <w:bookmarkStart w:id="73" w:name="_Toc355103636"/>
      <w:bookmarkStart w:id="74" w:name="_Toc355103986"/>
      <w:bookmarkStart w:id="75" w:name="_Toc355104336"/>
      <w:bookmarkStart w:id="76" w:name="_Toc355104685"/>
      <w:bookmarkStart w:id="77" w:name="_Toc353452844"/>
      <w:bookmarkStart w:id="78" w:name="_Toc353887158"/>
      <w:bookmarkStart w:id="79" w:name="_Toc354141777"/>
      <w:bookmarkStart w:id="80" w:name="_Toc354146817"/>
      <w:bookmarkStart w:id="81" w:name="_Toc355102937"/>
      <w:bookmarkStart w:id="82" w:name="_Toc355103287"/>
      <w:bookmarkStart w:id="83" w:name="_Toc355103637"/>
      <w:bookmarkStart w:id="84" w:name="_Toc355103987"/>
      <w:bookmarkStart w:id="85" w:name="_Toc355104337"/>
      <w:bookmarkStart w:id="86" w:name="_Toc355104686"/>
      <w:bookmarkStart w:id="87" w:name="_Toc353452845"/>
      <w:bookmarkStart w:id="88" w:name="_Toc353887159"/>
      <w:bookmarkStart w:id="89" w:name="_Toc354141778"/>
      <w:bookmarkStart w:id="90" w:name="_Toc354146818"/>
      <w:bookmarkStart w:id="91" w:name="_Toc355102938"/>
      <w:bookmarkStart w:id="92" w:name="_Toc355103288"/>
      <w:bookmarkStart w:id="93" w:name="_Toc355103638"/>
      <w:bookmarkStart w:id="94" w:name="_Toc355103988"/>
      <w:bookmarkStart w:id="95" w:name="_Toc355104338"/>
      <w:bookmarkStart w:id="96" w:name="_Toc355104687"/>
      <w:bookmarkStart w:id="97" w:name="_Toc353452846"/>
      <w:bookmarkStart w:id="98" w:name="_Toc353887160"/>
      <w:bookmarkStart w:id="99" w:name="_Toc354141779"/>
      <w:bookmarkStart w:id="100" w:name="_Toc354146819"/>
      <w:bookmarkStart w:id="101" w:name="_Toc355102939"/>
      <w:bookmarkStart w:id="102" w:name="_Toc355103289"/>
      <w:bookmarkStart w:id="103" w:name="_Toc355103639"/>
      <w:bookmarkStart w:id="104" w:name="_Toc355103989"/>
      <w:bookmarkStart w:id="105" w:name="_Toc355104339"/>
      <w:bookmarkStart w:id="106" w:name="_Toc355104688"/>
      <w:bookmarkStart w:id="107" w:name="_Toc353452847"/>
      <w:bookmarkStart w:id="108" w:name="_Toc353887161"/>
      <w:bookmarkStart w:id="109" w:name="_Toc354141780"/>
      <w:bookmarkStart w:id="110" w:name="_Toc354146820"/>
      <w:bookmarkStart w:id="111" w:name="_Toc355102940"/>
      <w:bookmarkStart w:id="112" w:name="_Toc355103290"/>
      <w:bookmarkStart w:id="113" w:name="_Toc355103640"/>
      <w:bookmarkStart w:id="114" w:name="_Toc355103990"/>
      <w:bookmarkStart w:id="115" w:name="_Toc355104340"/>
      <w:bookmarkStart w:id="116" w:name="_Toc355104689"/>
      <w:bookmarkStart w:id="117" w:name="_Toc353452848"/>
      <w:bookmarkStart w:id="118" w:name="_Toc353887162"/>
      <w:bookmarkStart w:id="119" w:name="_Toc354141781"/>
      <w:bookmarkStart w:id="120" w:name="_Toc354146821"/>
      <w:bookmarkStart w:id="121" w:name="_Toc355102941"/>
      <w:bookmarkStart w:id="122" w:name="_Toc355103291"/>
      <w:bookmarkStart w:id="123" w:name="_Toc355103641"/>
      <w:bookmarkStart w:id="124" w:name="_Toc355103991"/>
      <w:bookmarkStart w:id="125" w:name="_Toc355104341"/>
      <w:bookmarkStart w:id="126" w:name="_Toc355104690"/>
      <w:bookmarkStart w:id="127" w:name="_Toc353452849"/>
      <w:bookmarkStart w:id="128" w:name="_Toc353887163"/>
      <w:bookmarkStart w:id="129" w:name="_Toc354141782"/>
      <w:bookmarkStart w:id="130" w:name="_Toc354146822"/>
      <w:bookmarkStart w:id="131" w:name="_Toc355102942"/>
      <w:bookmarkStart w:id="132" w:name="_Toc355103292"/>
      <w:bookmarkStart w:id="133" w:name="_Toc355103642"/>
      <w:bookmarkStart w:id="134" w:name="_Toc355103992"/>
      <w:bookmarkStart w:id="135" w:name="_Toc355104342"/>
      <w:bookmarkStart w:id="136" w:name="_Toc355104691"/>
      <w:bookmarkStart w:id="137" w:name="_Toc353452850"/>
      <w:bookmarkStart w:id="138" w:name="_Toc353887164"/>
      <w:bookmarkStart w:id="139" w:name="_Toc354141783"/>
      <w:bookmarkStart w:id="140" w:name="_Toc354146823"/>
      <w:bookmarkStart w:id="141" w:name="_Toc355102943"/>
      <w:bookmarkStart w:id="142" w:name="_Toc355103293"/>
      <w:bookmarkStart w:id="143" w:name="_Toc355103643"/>
      <w:bookmarkStart w:id="144" w:name="_Toc355103993"/>
      <w:bookmarkStart w:id="145" w:name="_Toc355104343"/>
      <w:bookmarkStart w:id="146" w:name="_Toc355104692"/>
      <w:bookmarkStart w:id="147" w:name="_Toc353452851"/>
      <w:bookmarkStart w:id="148" w:name="_Toc353887165"/>
      <w:bookmarkStart w:id="149" w:name="_Toc354141784"/>
      <w:bookmarkStart w:id="150" w:name="_Toc354146824"/>
      <w:bookmarkStart w:id="151" w:name="_Toc355102944"/>
      <w:bookmarkStart w:id="152" w:name="_Toc355103294"/>
      <w:bookmarkStart w:id="153" w:name="_Toc355103644"/>
      <w:bookmarkStart w:id="154" w:name="_Toc355103994"/>
      <w:bookmarkStart w:id="155" w:name="_Toc355104344"/>
      <w:bookmarkStart w:id="156" w:name="_Toc355104693"/>
      <w:bookmarkStart w:id="157" w:name="_Toc353452852"/>
      <w:bookmarkStart w:id="158" w:name="_Toc353887166"/>
      <w:bookmarkStart w:id="159" w:name="_Toc354141785"/>
      <w:bookmarkStart w:id="160" w:name="_Toc354146825"/>
      <w:bookmarkStart w:id="161" w:name="_Toc355102945"/>
      <w:bookmarkStart w:id="162" w:name="_Toc355103295"/>
      <w:bookmarkStart w:id="163" w:name="_Toc355103645"/>
      <w:bookmarkStart w:id="164" w:name="_Toc355103995"/>
      <w:bookmarkStart w:id="165" w:name="_Toc355104345"/>
      <w:bookmarkStart w:id="166" w:name="_Toc355104694"/>
      <w:bookmarkStart w:id="167" w:name="_Toc353452853"/>
      <w:bookmarkStart w:id="168" w:name="_Toc353887167"/>
      <w:bookmarkStart w:id="169" w:name="_Toc354141786"/>
      <w:bookmarkStart w:id="170" w:name="_Toc354146826"/>
      <w:bookmarkStart w:id="171" w:name="_Toc355102946"/>
      <w:bookmarkStart w:id="172" w:name="_Toc355103296"/>
      <w:bookmarkStart w:id="173" w:name="_Toc355103646"/>
      <w:bookmarkStart w:id="174" w:name="_Toc355103996"/>
      <w:bookmarkStart w:id="175" w:name="_Toc355104346"/>
      <w:bookmarkStart w:id="176" w:name="_Toc355104695"/>
      <w:bookmarkStart w:id="177" w:name="_Toc353452854"/>
      <w:bookmarkStart w:id="178" w:name="_Toc353887168"/>
      <w:bookmarkStart w:id="179" w:name="_Toc354141787"/>
      <w:bookmarkStart w:id="180" w:name="_Toc354146827"/>
      <w:bookmarkStart w:id="181" w:name="_Toc355102947"/>
      <w:bookmarkStart w:id="182" w:name="_Toc355103297"/>
      <w:bookmarkStart w:id="183" w:name="_Toc355103647"/>
      <w:bookmarkStart w:id="184" w:name="_Toc355103997"/>
      <w:bookmarkStart w:id="185" w:name="_Toc355104347"/>
      <w:bookmarkStart w:id="186" w:name="_Toc355104696"/>
      <w:bookmarkStart w:id="187" w:name="_Toc353452855"/>
      <w:bookmarkStart w:id="188" w:name="_Toc353887169"/>
      <w:bookmarkStart w:id="189" w:name="_Toc354141788"/>
      <w:bookmarkStart w:id="190" w:name="_Toc354146828"/>
      <w:bookmarkStart w:id="191" w:name="_Toc355102948"/>
      <w:bookmarkStart w:id="192" w:name="_Toc355103298"/>
      <w:bookmarkStart w:id="193" w:name="_Toc355103648"/>
      <w:bookmarkStart w:id="194" w:name="_Toc355103998"/>
      <w:bookmarkStart w:id="195" w:name="_Toc355104348"/>
      <w:bookmarkStart w:id="196" w:name="_Toc355104697"/>
      <w:bookmarkStart w:id="197" w:name="_Toc353452856"/>
      <w:bookmarkStart w:id="198" w:name="_Toc353887170"/>
      <w:bookmarkStart w:id="199" w:name="_Toc354141789"/>
      <w:bookmarkStart w:id="200" w:name="_Toc354146829"/>
      <w:bookmarkStart w:id="201" w:name="_Toc355102949"/>
      <w:bookmarkStart w:id="202" w:name="_Toc355103299"/>
      <w:bookmarkStart w:id="203" w:name="_Toc355103649"/>
      <w:bookmarkStart w:id="204" w:name="_Toc355103999"/>
      <w:bookmarkStart w:id="205" w:name="_Toc355104349"/>
      <w:bookmarkStart w:id="206" w:name="_Toc355104698"/>
      <w:bookmarkStart w:id="207" w:name="_Toc353452857"/>
      <w:bookmarkStart w:id="208" w:name="_Toc353887171"/>
      <w:bookmarkStart w:id="209" w:name="_Toc354141790"/>
      <w:bookmarkStart w:id="210" w:name="_Toc354146830"/>
      <w:bookmarkStart w:id="211" w:name="_Toc355102950"/>
      <w:bookmarkStart w:id="212" w:name="_Toc355103300"/>
      <w:bookmarkStart w:id="213" w:name="_Toc355103650"/>
      <w:bookmarkStart w:id="214" w:name="_Toc355104000"/>
      <w:bookmarkStart w:id="215" w:name="_Toc355104350"/>
      <w:bookmarkStart w:id="216" w:name="_Toc355104699"/>
      <w:bookmarkStart w:id="217" w:name="_Toc353452858"/>
      <w:bookmarkStart w:id="218" w:name="_Toc353887172"/>
      <w:bookmarkStart w:id="219" w:name="_Toc354141791"/>
      <w:bookmarkStart w:id="220" w:name="_Toc354146831"/>
      <w:bookmarkStart w:id="221" w:name="_Toc355102951"/>
      <w:bookmarkStart w:id="222" w:name="_Toc355103301"/>
      <w:bookmarkStart w:id="223" w:name="_Toc355103651"/>
      <w:bookmarkStart w:id="224" w:name="_Toc355104001"/>
      <w:bookmarkStart w:id="225" w:name="_Toc355104351"/>
      <w:bookmarkStart w:id="226" w:name="_Toc355104700"/>
      <w:bookmarkStart w:id="227" w:name="_Toc353452859"/>
      <w:bookmarkStart w:id="228" w:name="_Toc353887173"/>
      <w:bookmarkStart w:id="229" w:name="_Toc354141792"/>
      <w:bookmarkStart w:id="230" w:name="_Toc354146832"/>
      <w:bookmarkStart w:id="231" w:name="_Toc355102952"/>
      <w:bookmarkStart w:id="232" w:name="_Toc355103302"/>
      <w:bookmarkStart w:id="233" w:name="_Toc355103652"/>
      <w:bookmarkStart w:id="234" w:name="_Toc355104002"/>
      <w:bookmarkStart w:id="235" w:name="_Toc355104352"/>
      <w:bookmarkStart w:id="236" w:name="_Toc355104701"/>
      <w:bookmarkStart w:id="237" w:name="_Toc353452860"/>
      <w:bookmarkStart w:id="238" w:name="_Toc353887174"/>
      <w:bookmarkStart w:id="239" w:name="_Toc354141793"/>
      <w:bookmarkStart w:id="240" w:name="_Toc354146833"/>
      <w:bookmarkStart w:id="241" w:name="_Toc355102953"/>
      <w:bookmarkStart w:id="242" w:name="_Toc355103303"/>
      <w:bookmarkStart w:id="243" w:name="_Toc355103653"/>
      <w:bookmarkStart w:id="244" w:name="_Toc355104003"/>
      <w:bookmarkStart w:id="245" w:name="_Toc355104353"/>
      <w:bookmarkStart w:id="246" w:name="_Toc355104702"/>
      <w:bookmarkStart w:id="247" w:name="_Toc353452861"/>
      <w:bookmarkStart w:id="248" w:name="_Toc353887175"/>
      <w:bookmarkStart w:id="249" w:name="_Toc354141794"/>
      <w:bookmarkStart w:id="250" w:name="_Toc354146834"/>
      <w:bookmarkStart w:id="251" w:name="_Toc355102954"/>
      <w:bookmarkStart w:id="252" w:name="_Toc355103304"/>
      <w:bookmarkStart w:id="253" w:name="_Toc355103654"/>
      <w:bookmarkStart w:id="254" w:name="_Toc355104004"/>
      <w:bookmarkStart w:id="255" w:name="_Toc355104354"/>
      <w:bookmarkStart w:id="256" w:name="_Toc355104703"/>
      <w:bookmarkStart w:id="257" w:name="_Toc353452862"/>
      <w:bookmarkStart w:id="258" w:name="_Toc353887176"/>
      <w:bookmarkStart w:id="259" w:name="_Toc354141795"/>
      <w:bookmarkStart w:id="260" w:name="_Toc354146835"/>
      <w:bookmarkStart w:id="261" w:name="_Toc355102955"/>
      <w:bookmarkStart w:id="262" w:name="_Toc355103305"/>
      <w:bookmarkStart w:id="263" w:name="_Toc355103655"/>
      <w:bookmarkStart w:id="264" w:name="_Toc355104005"/>
      <w:bookmarkStart w:id="265" w:name="_Toc355104355"/>
      <w:bookmarkStart w:id="266" w:name="_Toc355104704"/>
      <w:bookmarkStart w:id="267" w:name="_Toc353452863"/>
      <w:bookmarkStart w:id="268" w:name="_Toc353887177"/>
      <w:bookmarkStart w:id="269" w:name="_Toc354141796"/>
      <w:bookmarkStart w:id="270" w:name="_Toc354146836"/>
      <w:bookmarkStart w:id="271" w:name="_Toc355102956"/>
      <w:bookmarkStart w:id="272" w:name="_Toc355103306"/>
      <w:bookmarkStart w:id="273" w:name="_Toc355103656"/>
      <w:bookmarkStart w:id="274" w:name="_Toc355104006"/>
      <w:bookmarkStart w:id="275" w:name="_Toc355104356"/>
      <w:bookmarkStart w:id="276" w:name="_Toc355104705"/>
      <w:bookmarkStart w:id="277" w:name="_Toc353452864"/>
      <w:bookmarkStart w:id="278" w:name="_Toc353887178"/>
      <w:bookmarkStart w:id="279" w:name="_Toc354141797"/>
      <w:bookmarkStart w:id="280" w:name="_Toc354146837"/>
      <w:bookmarkStart w:id="281" w:name="_Toc355102957"/>
      <w:bookmarkStart w:id="282" w:name="_Toc355103307"/>
      <w:bookmarkStart w:id="283" w:name="_Toc355103657"/>
      <w:bookmarkStart w:id="284" w:name="_Toc355104007"/>
      <w:bookmarkStart w:id="285" w:name="_Toc355104357"/>
      <w:bookmarkStart w:id="286" w:name="_Toc355104706"/>
      <w:bookmarkStart w:id="287" w:name="_Toc353452865"/>
      <w:bookmarkStart w:id="288" w:name="_Toc353887179"/>
      <w:bookmarkStart w:id="289" w:name="_Toc354141798"/>
      <w:bookmarkStart w:id="290" w:name="_Toc354146838"/>
      <w:bookmarkStart w:id="291" w:name="_Toc355102958"/>
      <w:bookmarkStart w:id="292" w:name="_Toc355103308"/>
      <w:bookmarkStart w:id="293" w:name="_Toc355103658"/>
      <w:bookmarkStart w:id="294" w:name="_Toc355104008"/>
      <w:bookmarkStart w:id="295" w:name="_Toc355104358"/>
      <w:bookmarkStart w:id="296" w:name="_Toc355104707"/>
      <w:bookmarkStart w:id="297" w:name="_Toc353452866"/>
      <w:bookmarkStart w:id="298" w:name="_Toc353887180"/>
      <w:bookmarkStart w:id="299" w:name="_Toc354141799"/>
      <w:bookmarkStart w:id="300" w:name="_Toc354146839"/>
      <w:bookmarkStart w:id="301" w:name="_Toc355102959"/>
      <w:bookmarkStart w:id="302" w:name="_Toc355103309"/>
      <w:bookmarkStart w:id="303" w:name="_Toc355103659"/>
      <w:bookmarkStart w:id="304" w:name="_Toc355104009"/>
      <w:bookmarkStart w:id="305" w:name="_Toc355104359"/>
      <w:bookmarkStart w:id="306" w:name="_Toc355104708"/>
      <w:bookmarkStart w:id="307" w:name="_Toc353452867"/>
      <w:bookmarkStart w:id="308" w:name="_Toc353887181"/>
      <w:bookmarkStart w:id="309" w:name="_Toc354141800"/>
      <w:bookmarkStart w:id="310" w:name="_Toc354146840"/>
      <w:bookmarkStart w:id="311" w:name="_Toc355102960"/>
      <w:bookmarkStart w:id="312" w:name="_Toc355103310"/>
      <w:bookmarkStart w:id="313" w:name="_Toc355103660"/>
      <w:bookmarkStart w:id="314" w:name="_Toc355104010"/>
      <w:bookmarkStart w:id="315" w:name="_Toc355104360"/>
      <w:bookmarkStart w:id="316" w:name="_Toc355104709"/>
      <w:bookmarkStart w:id="317" w:name="_Toc353452868"/>
      <w:bookmarkStart w:id="318" w:name="_Toc353887182"/>
      <w:bookmarkStart w:id="319" w:name="_Toc354141801"/>
      <w:bookmarkStart w:id="320" w:name="_Toc354146841"/>
      <w:bookmarkStart w:id="321" w:name="_Toc355102961"/>
      <w:bookmarkStart w:id="322" w:name="_Toc355103311"/>
      <w:bookmarkStart w:id="323" w:name="_Toc355103661"/>
      <w:bookmarkStart w:id="324" w:name="_Toc355104011"/>
      <w:bookmarkStart w:id="325" w:name="_Toc355104361"/>
      <w:bookmarkStart w:id="326" w:name="_Toc355104710"/>
      <w:bookmarkStart w:id="327" w:name="_Toc353452869"/>
      <w:bookmarkStart w:id="328" w:name="_Toc353887183"/>
      <w:bookmarkStart w:id="329" w:name="_Toc354141802"/>
      <w:bookmarkStart w:id="330" w:name="_Toc354146842"/>
      <w:bookmarkStart w:id="331" w:name="_Toc355102962"/>
      <w:bookmarkStart w:id="332" w:name="_Toc355103312"/>
      <w:bookmarkStart w:id="333" w:name="_Toc355103662"/>
      <w:bookmarkStart w:id="334" w:name="_Toc355104012"/>
      <w:bookmarkStart w:id="335" w:name="_Toc355104362"/>
      <w:bookmarkStart w:id="336" w:name="_Toc355104711"/>
      <w:bookmarkStart w:id="337" w:name="_Toc353452870"/>
      <w:bookmarkStart w:id="338" w:name="_Toc353887184"/>
      <w:bookmarkStart w:id="339" w:name="_Toc354141803"/>
      <w:bookmarkStart w:id="340" w:name="_Toc354146843"/>
      <w:bookmarkStart w:id="341" w:name="_Toc355102963"/>
      <w:bookmarkStart w:id="342" w:name="_Toc355103313"/>
      <w:bookmarkStart w:id="343" w:name="_Toc355103663"/>
      <w:bookmarkStart w:id="344" w:name="_Toc355104013"/>
      <w:bookmarkStart w:id="345" w:name="_Toc355104363"/>
      <w:bookmarkStart w:id="346" w:name="_Toc355104712"/>
      <w:bookmarkStart w:id="347" w:name="_Toc353452871"/>
      <w:bookmarkStart w:id="348" w:name="_Toc353887185"/>
      <w:bookmarkStart w:id="349" w:name="_Toc354141804"/>
      <w:bookmarkStart w:id="350" w:name="_Toc354146844"/>
      <w:bookmarkStart w:id="351" w:name="_Toc355102964"/>
      <w:bookmarkStart w:id="352" w:name="_Toc355103314"/>
      <w:bookmarkStart w:id="353" w:name="_Toc355103664"/>
      <w:bookmarkStart w:id="354" w:name="_Toc355104014"/>
      <w:bookmarkStart w:id="355" w:name="_Toc355104364"/>
      <w:bookmarkStart w:id="356" w:name="_Toc355104713"/>
      <w:bookmarkStart w:id="357" w:name="_Toc353452872"/>
      <w:bookmarkStart w:id="358" w:name="_Toc353887186"/>
      <w:bookmarkStart w:id="359" w:name="_Toc354141805"/>
      <w:bookmarkStart w:id="360" w:name="_Toc354146845"/>
      <w:bookmarkStart w:id="361" w:name="_Toc355102965"/>
      <w:bookmarkStart w:id="362" w:name="_Toc355103315"/>
      <w:bookmarkStart w:id="363" w:name="_Toc355103665"/>
      <w:bookmarkStart w:id="364" w:name="_Toc355104015"/>
      <w:bookmarkStart w:id="365" w:name="_Toc355104365"/>
      <w:bookmarkStart w:id="366" w:name="_Toc355104714"/>
      <w:bookmarkStart w:id="367" w:name="_Toc353452873"/>
      <w:bookmarkStart w:id="368" w:name="_Toc353887187"/>
      <w:bookmarkStart w:id="369" w:name="_Toc354141806"/>
      <w:bookmarkStart w:id="370" w:name="_Toc354146846"/>
      <w:bookmarkStart w:id="371" w:name="_Toc355102966"/>
      <w:bookmarkStart w:id="372" w:name="_Toc355103316"/>
      <w:bookmarkStart w:id="373" w:name="_Toc355103666"/>
      <w:bookmarkStart w:id="374" w:name="_Toc355104016"/>
      <w:bookmarkStart w:id="375" w:name="_Toc355104366"/>
      <w:bookmarkStart w:id="376" w:name="_Toc355104715"/>
      <w:bookmarkStart w:id="377" w:name="_Toc353452874"/>
      <w:bookmarkStart w:id="378" w:name="_Toc353887188"/>
      <w:bookmarkStart w:id="379" w:name="_Toc354141807"/>
      <w:bookmarkStart w:id="380" w:name="_Toc354146847"/>
      <w:bookmarkStart w:id="381" w:name="_Toc355102967"/>
      <w:bookmarkStart w:id="382" w:name="_Toc355103317"/>
      <w:bookmarkStart w:id="383" w:name="_Toc355103667"/>
      <w:bookmarkStart w:id="384" w:name="_Toc355104017"/>
      <w:bookmarkStart w:id="385" w:name="_Toc355104367"/>
      <w:bookmarkStart w:id="386" w:name="_Toc355104716"/>
      <w:bookmarkStart w:id="387" w:name="_Toc354141809"/>
      <w:bookmarkStart w:id="388" w:name="_Toc354146849"/>
      <w:bookmarkStart w:id="389" w:name="_Toc355102969"/>
      <w:bookmarkStart w:id="390" w:name="_Toc355103319"/>
      <w:bookmarkStart w:id="391" w:name="_Toc355103669"/>
      <w:bookmarkStart w:id="392" w:name="_Toc355104019"/>
      <w:bookmarkStart w:id="393" w:name="_Toc355104369"/>
      <w:bookmarkStart w:id="394" w:name="_Toc355104718"/>
      <w:bookmarkStart w:id="395" w:name="_Toc354141810"/>
      <w:bookmarkStart w:id="396" w:name="_Toc354146850"/>
      <w:bookmarkStart w:id="397" w:name="_Toc355102970"/>
      <w:bookmarkStart w:id="398" w:name="_Toc355103320"/>
      <w:bookmarkStart w:id="399" w:name="_Toc355103670"/>
      <w:bookmarkStart w:id="400" w:name="_Toc355104020"/>
      <w:bookmarkStart w:id="401" w:name="_Toc355104370"/>
      <w:bookmarkStart w:id="402" w:name="_Toc355104719"/>
      <w:bookmarkStart w:id="403" w:name="_Toc354141811"/>
      <w:bookmarkStart w:id="404" w:name="_Toc354146851"/>
      <w:bookmarkStart w:id="405" w:name="_Toc355102971"/>
      <w:bookmarkStart w:id="406" w:name="_Toc355103321"/>
      <w:bookmarkStart w:id="407" w:name="_Toc355103671"/>
      <w:bookmarkStart w:id="408" w:name="_Toc355104021"/>
      <w:bookmarkStart w:id="409" w:name="_Toc355104371"/>
      <w:bookmarkStart w:id="410" w:name="_Toc355104720"/>
      <w:bookmarkStart w:id="411" w:name="_Toc353452876"/>
      <w:bookmarkStart w:id="412" w:name="_Toc353887190"/>
      <w:bookmarkStart w:id="413" w:name="_Toc354141812"/>
      <w:bookmarkStart w:id="414" w:name="_Toc354146852"/>
      <w:bookmarkStart w:id="415" w:name="_Toc355102972"/>
      <w:bookmarkStart w:id="416" w:name="_Toc355103322"/>
      <w:bookmarkStart w:id="417" w:name="_Toc355103672"/>
      <w:bookmarkStart w:id="418" w:name="_Toc355104022"/>
      <w:bookmarkStart w:id="419" w:name="_Toc355104372"/>
      <w:bookmarkStart w:id="420" w:name="_Toc355104721"/>
      <w:bookmarkStart w:id="421" w:name="_Toc353452877"/>
      <w:bookmarkStart w:id="422" w:name="_Toc353887191"/>
      <w:bookmarkStart w:id="423" w:name="_Toc354141813"/>
      <w:bookmarkStart w:id="424" w:name="_Toc354146853"/>
      <w:bookmarkStart w:id="425" w:name="_Toc355102973"/>
      <w:bookmarkStart w:id="426" w:name="_Toc355103323"/>
      <w:bookmarkStart w:id="427" w:name="_Toc355103673"/>
      <w:bookmarkStart w:id="428" w:name="_Toc355104023"/>
      <w:bookmarkStart w:id="429" w:name="_Toc355104373"/>
      <w:bookmarkStart w:id="430" w:name="_Toc355104722"/>
      <w:bookmarkStart w:id="431" w:name="_Toc353452878"/>
      <w:bookmarkStart w:id="432" w:name="_Toc353887192"/>
      <w:bookmarkStart w:id="433" w:name="_Toc354141814"/>
      <w:bookmarkStart w:id="434" w:name="_Toc354146854"/>
      <w:bookmarkStart w:id="435" w:name="_Toc355102974"/>
      <w:bookmarkStart w:id="436" w:name="_Toc355103324"/>
      <w:bookmarkStart w:id="437" w:name="_Toc355103674"/>
      <w:bookmarkStart w:id="438" w:name="_Toc355104024"/>
      <w:bookmarkStart w:id="439" w:name="_Toc355104374"/>
      <w:bookmarkStart w:id="440" w:name="_Toc355104723"/>
      <w:bookmarkStart w:id="441" w:name="_Toc353452879"/>
      <w:bookmarkStart w:id="442" w:name="_Toc353887193"/>
      <w:bookmarkStart w:id="443" w:name="_Toc354141815"/>
      <w:bookmarkStart w:id="444" w:name="_Toc354146855"/>
      <w:bookmarkStart w:id="445" w:name="_Toc355102975"/>
      <w:bookmarkStart w:id="446" w:name="_Toc355103325"/>
      <w:bookmarkStart w:id="447" w:name="_Toc355103675"/>
      <w:bookmarkStart w:id="448" w:name="_Toc355104025"/>
      <w:bookmarkStart w:id="449" w:name="_Toc355104375"/>
      <w:bookmarkStart w:id="450" w:name="_Toc355104724"/>
      <w:bookmarkStart w:id="451" w:name="_Toc353452880"/>
      <w:bookmarkStart w:id="452" w:name="_Toc353887194"/>
      <w:bookmarkStart w:id="453" w:name="_Toc354141816"/>
      <w:bookmarkStart w:id="454" w:name="_Toc354146856"/>
      <w:bookmarkStart w:id="455" w:name="_Toc355102976"/>
      <w:bookmarkStart w:id="456" w:name="_Toc355103326"/>
      <w:bookmarkStart w:id="457" w:name="_Toc355103676"/>
      <w:bookmarkStart w:id="458" w:name="_Toc355104026"/>
      <w:bookmarkStart w:id="459" w:name="_Toc355104376"/>
      <w:bookmarkStart w:id="460" w:name="_Toc355104725"/>
      <w:bookmarkStart w:id="461" w:name="_Toc353452882"/>
      <w:bookmarkStart w:id="462" w:name="_Toc353887196"/>
      <w:bookmarkStart w:id="463" w:name="_Toc354141818"/>
      <w:bookmarkStart w:id="464" w:name="_Toc354146858"/>
      <w:bookmarkStart w:id="465" w:name="_Toc355102978"/>
      <w:bookmarkStart w:id="466" w:name="_Toc355103328"/>
      <w:bookmarkStart w:id="467" w:name="_Toc355103678"/>
      <w:bookmarkStart w:id="468" w:name="_Toc355104028"/>
      <w:bookmarkStart w:id="469" w:name="_Toc355104378"/>
      <w:bookmarkStart w:id="470" w:name="_Toc355104727"/>
      <w:bookmarkStart w:id="471" w:name="_Toc354141820"/>
      <w:bookmarkStart w:id="472" w:name="_Toc354146860"/>
      <w:bookmarkStart w:id="473" w:name="_Toc355102980"/>
      <w:bookmarkStart w:id="474" w:name="_Toc355103330"/>
      <w:bookmarkStart w:id="475" w:name="_Toc355103680"/>
      <w:bookmarkStart w:id="476" w:name="_Toc355104030"/>
      <w:bookmarkStart w:id="477" w:name="_Toc355104380"/>
      <w:bookmarkStart w:id="478" w:name="_Toc355104729"/>
      <w:bookmarkStart w:id="479" w:name="_Toc354141821"/>
      <w:bookmarkStart w:id="480" w:name="_Toc354146861"/>
      <w:bookmarkStart w:id="481" w:name="_Toc355102981"/>
      <w:bookmarkStart w:id="482" w:name="_Toc355103331"/>
      <w:bookmarkStart w:id="483" w:name="_Toc355103681"/>
      <w:bookmarkStart w:id="484" w:name="_Toc355104031"/>
      <w:bookmarkStart w:id="485" w:name="_Toc355104381"/>
      <w:bookmarkStart w:id="486" w:name="_Toc355104730"/>
      <w:bookmarkStart w:id="487" w:name="_Toc358896748"/>
      <w:bookmarkStart w:id="488" w:name="_Toc358896830"/>
      <w:bookmarkStart w:id="489" w:name="_Toc358896756"/>
      <w:bookmarkStart w:id="490" w:name="_Toc358896838"/>
      <w:bookmarkStart w:id="491" w:name="_Toc354141839"/>
      <w:bookmarkStart w:id="492" w:name="_Toc354146879"/>
      <w:bookmarkStart w:id="493" w:name="_Toc355103000"/>
      <w:bookmarkStart w:id="494" w:name="_Toc355103350"/>
      <w:bookmarkStart w:id="495" w:name="_Toc355103700"/>
      <w:bookmarkStart w:id="496" w:name="_Toc355104050"/>
      <w:bookmarkStart w:id="497" w:name="_Toc355104400"/>
      <w:bookmarkStart w:id="498" w:name="_Toc355104749"/>
      <w:bookmarkStart w:id="499" w:name="_Toc354141840"/>
      <w:bookmarkStart w:id="500" w:name="_Toc354146880"/>
      <w:bookmarkStart w:id="501" w:name="_Toc355103001"/>
      <w:bookmarkStart w:id="502" w:name="_Toc355103351"/>
      <w:bookmarkStart w:id="503" w:name="_Toc355103701"/>
      <w:bookmarkStart w:id="504" w:name="_Toc355104051"/>
      <w:bookmarkStart w:id="505" w:name="_Toc355104401"/>
      <w:bookmarkStart w:id="506" w:name="_Toc355104750"/>
      <w:bookmarkStart w:id="507" w:name="_Toc354141841"/>
      <w:bookmarkStart w:id="508" w:name="_Toc354146881"/>
      <w:bookmarkStart w:id="509" w:name="_Toc355103002"/>
      <w:bookmarkStart w:id="510" w:name="_Toc355103352"/>
      <w:bookmarkStart w:id="511" w:name="_Toc355103702"/>
      <w:bookmarkStart w:id="512" w:name="_Toc355104052"/>
      <w:bookmarkStart w:id="513" w:name="_Toc355104402"/>
      <w:bookmarkStart w:id="514" w:name="_Toc355104751"/>
      <w:bookmarkStart w:id="515" w:name="_Toc354141842"/>
      <w:bookmarkStart w:id="516" w:name="_Toc354146882"/>
      <w:bookmarkStart w:id="517" w:name="_Toc355103003"/>
      <w:bookmarkStart w:id="518" w:name="_Toc355103353"/>
      <w:bookmarkStart w:id="519" w:name="_Toc355103703"/>
      <w:bookmarkStart w:id="520" w:name="_Toc355104053"/>
      <w:bookmarkStart w:id="521" w:name="_Toc355104403"/>
      <w:bookmarkStart w:id="522" w:name="_Toc355104752"/>
      <w:bookmarkStart w:id="523" w:name="_Toc354141843"/>
      <w:bookmarkStart w:id="524" w:name="_Toc354146883"/>
      <w:bookmarkStart w:id="525" w:name="_Toc355103004"/>
      <w:bookmarkStart w:id="526" w:name="_Toc355103354"/>
      <w:bookmarkStart w:id="527" w:name="_Toc355103704"/>
      <w:bookmarkStart w:id="528" w:name="_Toc355104054"/>
      <w:bookmarkStart w:id="529" w:name="_Toc355104404"/>
      <w:bookmarkStart w:id="530" w:name="_Toc355104753"/>
      <w:bookmarkStart w:id="531" w:name="_Toc354141844"/>
      <w:bookmarkStart w:id="532" w:name="_Toc354146884"/>
      <w:bookmarkStart w:id="533" w:name="_Toc355103005"/>
      <w:bookmarkStart w:id="534" w:name="_Toc355103355"/>
      <w:bookmarkStart w:id="535" w:name="_Toc355103705"/>
      <w:bookmarkStart w:id="536" w:name="_Toc355104055"/>
      <w:bookmarkStart w:id="537" w:name="_Toc355104405"/>
      <w:bookmarkStart w:id="538" w:name="_Toc355104754"/>
      <w:bookmarkStart w:id="539" w:name="_Toc354141845"/>
      <w:bookmarkStart w:id="540" w:name="_Toc354146885"/>
      <w:bookmarkStart w:id="541" w:name="_Toc355103006"/>
      <w:bookmarkStart w:id="542" w:name="_Toc355103356"/>
      <w:bookmarkStart w:id="543" w:name="_Toc355103706"/>
      <w:bookmarkStart w:id="544" w:name="_Toc355104056"/>
      <w:bookmarkStart w:id="545" w:name="_Toc355104406"/>
      <w:bookmarkStart w:id="546" w:name="_Toc355104755"/>
      <w:bookmarkStart w:id="547" w:name="_Toc353887215"/>
      <w:bookmarkStart w:id="548" w:name="_Toc354141846"/>
      <w:bookmarkStart w:id="549" w:name="_Toc354146886"/>
      <w:bookmarkStart w:id="550" w:name="_Toc355103007"/>
      <w:bookmarkStart w:id="551" w:name="_Toc355103357"/>
      <w:bookmarkStart w:id="552" w:name="_Toc355103707"/>
      <w:bookmarkStart w:id="553" w:name="_Toc355104057"/>
      <w:bookmarkStart w:id="554" w:name="_Toc355104407"/>
      <w:bookmarkStart w:id="555" w:name="_Toc355104756"/>
      <w:bookmarkStart w:id="556" w:name="_Toc358896758"/>
      <w:bookmarkStart w:id="557" w:name="_Toc358896840"/>
      <w:bookmarkStart w:id="558" w:name="_Toc353887217"/>
      <w:bookmarkStart w:id="559" w:name="_Toc354141848"/>
      <w:bookmarkStart w:id="560" w:name="_Toc354146888"/>
      <w:bookmarkStart w:id="561" w:name="_Toc355103009"/>
      <w:bookmarkStart w:id="562" w:name="_Toc355103359"/>
      <w:bookmarkStart w:id="563" w:name="_Toc355103709"/>
      <w:bookmarkStart w:id="564" w:name="_Toc355104059"/>
      <w:bookmarkStart w:id="565" w:name="_Toc355104409"/>
      <w:bookmarkStart w:id="566" w:name="_Toc355104758"/>
      <w:bookmarkStart w:id="567" w:name="_Toc353887218"/>
      <w:bookmarkStart w:id="568" w:name="_Toc354141849"/>
      <w:bookmarkStart w:id="569" w:name="_Toc354146889"/>
      <w:bookmarkStart w:id="570" w:name="_Toc355103010"/>
      <w:bookmarkStart w:id="571" w:name="_Toc355103360"/>
      <w:bookmarkStart w:id="572" w:name="_Toc355103710"/>
      <w:bookmarkStart w:id="573" w:name="_Toc355104060"/>
      <w:bookmarkStart w:id="574" w:name="_Toc355104410"/>
      <w:bookmarkStart w:id="575" w:name="_Toc355104759"/>
      <w:bookmarkStart w:id="576" w:name="_Toc353887219"/>
      <w:bookmarkStart w:id="577" w:name="_Toc354141850"/>
      <w:bookmarkStart w:id="578" w:name="_Toc354146890"/>
      <w:bookmarkStart w:id="579" w:name="_Toc355103011"/>
      <w:bookmarkStart w:id="580" w:name="_Toc355103361"/>
      <w:bookmarkStart w:id="581" w:name="_Toc355103711"/>
      <w:bookmarkStart w:id="582" w:name="_Toc355104061"/>
      <w:bookmarkStart w:id="583" w:name="_Toc355104411"/>
      <w:bookmarkStart w:id="584" w:name="_Toc355104760"/>
      <w:bookmarkStart w:id="585" w:name="_Toc353887220"/>
      <w:bookmarkStart w:id="586" w:name="_Toc354141851"/>
      <w:bookmarkStart w:id="587" w:name="_Toc354146891"/>
      <w:bookmarkStart w:id="588" w:name="_Toc355103012"/>
      <w:bookmarkStart w:id="589" w:name="_Toc355103362"/>
      <w:bookmarkStart w:id="590" w:name="_Toc355103712"/>
      <w:bookmarkStart w:id="591" w:name="_Toc355104062"/>
      <w:bookmarkStart w:id="592" w:name="_Toc355104412"/>
      <w:bookmarkStart w:id="593" w:name="_Toc355104761"/>
      <w:bookmarkStart w:id="594" w:name="_Toc353887221"/>
      <w:bookmarkStart w:id="595" w:name="_Toc354141852"/>
      <w:bookmarkStart w:id="596" w:name="_Toc354146892"/>
      <w:bookmarkStart w:id="597" w:name="_Toc355103013"/>
      <w:bookmarkStart w:id="598" w:name="_Toc355103363"/>
      <w:bookmarkStart w:id="599" w:name="_Toc355103713"/>
      <w:bookmarkStart w:id="600" w:name="_Toc355104063"/>
      <w:bookmarkStart w:id="601" w:name="_Toc355104413"/>
      <w:bookmarkStart w:id="602" w:name="_Toc355104762"/>
      <w:bookmarkStart w:id="603" w:name="_Toc353887222"/>
      <w:bookmarkStart w:id="604" w:name="_Toc354141853"/>
      <w:bookmarkStart w:id="605" w:name="_Toc354146893"/>
      <w:bookmarkStart w:id="606" w:name="_Toc355103014"/>
      <w:bookmarkStart w:id="607" w:name="_Toc355103364"/>
      <w:bookmarkStart w:id="608" w:name="_Toc355103714"/>
      <w:bookmarkStart w:id="609" w:name="_Toc355104064"/>
      <w:bookmarkStart w:id="610" w:name="_Toc355104414"/>
      <w:bookmarkStart w:id="611" w:name="_Toc355104763"/>
      <w:bookmarkStart w:id="612" w:name="_Toc353887223"/>
      <w:bookmarkStart w:id="613" w:name="_Toc354141854"/>
      <w:bookmarkStart w:id="614" w:name="_Toc354146894"/>
      <w:bookmarkStart w:id="615" w:name="_Toc355103015"/>
      <w:bookmarkStart w:id="616" w:name="_Toc355103365"/>
      <w:bookmarkStart w:id="617" w:name="_Toc355103715"/>
      <w:bookmarkStart w:id="618" w:name="_Toc355104065"/>
      <w:bookmarkStart w:id="619" w:name="_Toc355104415"/>
      <w:bookmarkStart w:id="620" w:name="_Toc355104764"/>
      <w:bookmarkStart w:id="621" w:name="_Toc349229875"/>
      <w:bookmarkStart w:id="622" w:name="_Toc349230038"/>
      <w:bookmarkStart w:id="623" w:name="_Toc349230438"/>
      <w:bookmarkStart w:id="624" w:name="_Toc349231320"/>
      <w:bookmarkStart w:id="625" w:name="_Toc349232046"/>
      <w:bookmarkStart w:id="626" w:name="_Toc349232427"/>
      <w:bookmarkStart w:id="627" w:name="_Toc349233163"/>
      <w:bookmarkStart w:id="628" w:name="_Toc349233298"/>
      <w:bookmarkStart w:id="629" w:name="_Toc349233432"/>
      <w:bookmarkStart w:id="630" w:name="_Toc350503021"/>
      <w:bookmarkStart w:id="631" w:name="_Toc350504011"/>
      <w:bookmarkStart w:id="632" w:name="_Toc350506301"/>
      <w:bookmarkStart w:id="633" w:name="_Toc350506539"/>
      <w:bookmarkStart w:id="634" w:name="_Toc350506669"/>
      <w:bookmarkStart w:id="635" w:name="_Toc350506799"/>
      <w:bookmarkStart w:id="636" w:name="_Toc350506931"/>
      <w:bookmarkStart w:id="637" w:name="_Toc350507392"/>
      <w:bookmarkStart w:id="638" w:name="_Toc350507926"/>
      <w:bookmarkStart w:id="639" w:name="_Toc358896764"/>
      <w:bookmarkStart w:id="640" w:name="_Toc358896846"/>
      <w:bookmarkStart w:id="641" w:name="_Toc358896765"/>
      <w:bookmarkStart w:id="642" w:name="_Toc358896847"/>
      <w:bookmarkStart w:id="643" w:name="_Toc358896766"/>
      <w:bookmarkStart w:id="644" w:name="_Toc358896848"/>
      <w:bookmarkStart w:id="645" w:name="_Toc354141860"/>
      <w:bookmarkStart w:id="646" w:name="_Toc354146900"/>
      <w:bookmarkStart w:id="647" w:name="_Toc355103021"/>
      <w:bookmarkStart w:id="648" w:name="_Toc355103371"/>
      <w:bookmarkStart w:id="649" w:name="_Toc355103721"/>
      <w:bookmarkStart w:id="650" w:name="_Toc355104071"/>
      <w:bookmarkStart w:id="651" w:name="_Toc355104421"/>
      <w:bookmarkStart w:id="652" w:name="_Toc355104770"/>
      <w:bookmarkStart w:id="653" w:name="_Toc354141861"/>
      <w:bookmarkStart w:id="654" w:name="_Toc354146901"/>
      <w:bookmarkStart w:id="655" w:name="_Toc355103022"/>
      <w:bookmarkStart w:id="656" w:name="_Toc355103372"/>
      <w:bookmarkStart w:id="657" w:name="_Toc355103722"/>
      <w:bookmarkStart w:id="658" w:name="_Toc355104072"/>
      <w:bookmarkStart w:id="659" w:name="_Toc355104422"/>
      <w:bookmarkStart w:id="660" w:name="_Toc355104771"/>
      <w:bookmarkStart w:id="661" w:name="_Toc354141862"/>
      <w:bookmarkStart w:id="662" w:name="_Toc354146902"/>
      <w:bookmarkStart w:id="663" w:name="_Toc355103023"/>
      <w:bookmarkStart w:id="664" w:name="_Toc355103373"/>
      <w:bookmarkStart w:id="665" w:name="_Toc355103723"/>
      <w:bookmarkStart w:id="666" w:name="_Toc355104073"/>
      <w:bookmarkStart w:id="667" w:name="_Toc355104423"/>
      <w:bookmarkStart w:id="668" w:name="_Toc355104772"/>
      <w:bookmarkStart w:id="669" w:name="_Toc354141863"/>
      <w:bookmarkStart w:id="670" w:name="_Toc354146903"/>
      <w:bookmarkStart w:id="671" w:name="_Toc355103024"/>
      <w:bookmarkStart w:id="672" w:name="_Toc355103374"/>
      <w:bookmarkStart w:id="673" w:name="_Toc355103724"/>
      <w:bookmarkStart w:id="674" w:name="_Toc355104074"/>
      <w:bookmarkStart w:id="675" w:name="_Toc355104424"/>
      <w:bookmarkStart w:id="676" w:name="_Toc355104773"/>
      <w:bookmarkStart w:id="677" w:name="_Toc354141864"/>
      <w:bookmarkStart w:id="678" w:name="_Toc354146904"/>
      <w:bookmarkStart w:id="679" w:name="_Toc355103025"/>
      <w:bookmarkStart w:id="680" w:name="_Toc355103375"/>
      <w:bookmarkStart w:id="681" w:name="_Toc355103725"/>
      <w:bookmarkStart w:id="682" w:name="_Toc355104075"/>
      <w:bookmarkStart w:id="683" w:name="_Toc355104425"/>
      <w:bookmarkStart w:id="684" w:name="_Toc355104774"/>
      <w:bookmarkStart w:id="685" w:name="_Toc354141865"/>
      <w:bookmarkStart w:id="686" w:name="_Toc354146905"/>
      <w:bookmarkStart w:id="687" w:name="_Toc355103026"/>
      <w:bookmarkStart w:id="688" w:name="_Toc355103376"/>
      <w:bookmarkStart w:id="689" w:name="_Toc355103726"/>
      <w:bookmarkStart w:id="690" w:name="_Toc355104076"/>
      <w:bookmarkStart w:id="691" w:name="_Toc355104426"/>
      <w:bookmarkStart w:id="692" w:name="_Toc355104775"/>
      <w:bookmarkStart w:id="693" w:name="_Toc354141866"/>
      <w:bookmarkStart w:id="694" w:name="_Toc354146906"/>
      <w:bookmarkStart w:id="695" w:name="_Toc355103027"/>
      <w:bookmarkStart w:id="696" w:name="_Toc355103377"/>
      <w:bookmarkStart w:id="697" w:name="_Toc355103727"/>
      <w:bookmarkStart w:id="698" w:name="_Toc355104077"/>
      <w:bookmarkStart w:id="699" w:name="_Toc355104427"/>
      <w:bookmarkStart w:id="700" w:name="_Toc355104776"/>
      <w:bookmarkStart w:id="701" w:name="_Toc354141867"/>
      <w:bookmarkStart w:id="702" w:name="_Toc354146907"/>
      <w:bookmarkStart w:id="703" w:name="_Toc355103028"/>
      <w:bookmarkStart w:id="704" w:name="_Toc355103378"/>
      <w:bookmarkStart w:id="705" w:name="_Toc355103728"/>
      <w:bookmarkStart w:id="706" w:name="_Toc355104078"/>
      <w:bookmarkStart w:id="707" w:name="_Toc355104428"/>
      <w:bookmarkStart w:id="708" w:name="_Toc355104777"/>
      <w:bookmarkStart w:id="709" w:name="_Toc354141868"/>
      <w:bookmarkStart w:id="710" w:name="_Toc354146908"/>
      <w:bookmarkStart w:id="711" w:name="_Toc355103029"/>
      <w:bookmarkStart w:id="712" w:name="_Toc355103379"/>
      <w:bookmarkStart w:id="713" w:name="_Toc355103729"/>
      <w:bookmarkStart w:id="714" w:name="_Toc355104079"/>
      <w:bookmarkStart w:id="715" w:name="_Toc355104429"/>
      <w:bookmarkStart w:id="716" w:name="_Toc355104778"/>
      <w:bookmarkStart w:id="717" w:name="_Toc354141869"/>
      <w:bookmarkStart w:id="718" w:name="_Toc354146909"/>
      <w:bookmarkStart w:id="719" w:name="_Toc355103030"/>
      <w:bookmarkStart w:id="720" w:name="_Toc355103380"/>
      <w:bookmarkStart w:id="721" w:name="_Toc355103730"/>
      <w:bookmarkStart w:id="722" w:name="_Toc355104080"/>
      <w:bookmarkStart w:id="723" w:name="_Toc355104430"/>
      <w:bookmarkStart w:id="724" w:name="_Toc355104779"/>
      <w:bookmarkStart w:id="725" w:name="_Toc354141870"/>
      <w:bookmarkStart w:id="726" w:name="_Toc354146910"/>
      <w:bookmarkStart w:id="727" w:name="_Toc355103031"/>
      <w:bookmarkStart w:id="728" w:name="_Toc355103381"/>
      <w:bookmarkStart w:id="729" w:name="_Toc355103731"/>
      <w:bookmarkStart w:id="730" w:name="_Toc355104081"/>
      <w:bookmarkStart w:id="731" w:name="_Toc355104431"/>
      <w:bookmarkStart w:id="732" w:name="_Toc355104780"/>
      <w:bookmarkStart w:id="733" w:name="_Toc354141871"/>
      <w:bookmarkStart w:id="734" w:name="_Toc354146911"/>
      <w:bookmarkStart w:id="735" w:name="_Toc355103032"/>
      <w:bookmarkStart w:id="736" w:name="_Toc355103382"/>
      <w:bookmarkStart w:id="737" w:name="_Toc355103732"/>
      <w:bookmarkStart w:id="738" w:name="_Toc355104082"/>
      <w:bookmarkStart w:id="739" w:name="_Toc355104432"/>
      <w:bookmarkStart w:id="740" w:name="_Toc355104781"/>
      <w:bookmarkStart w:id="741" w:name="_Toc354141872"/>
      <w:bookmarkStart w:id="742" w:name="_Toc354146912"/>
      <w:bookmarkStart w:id="743" w:name="_Toc355103033"/>
      <w:bookmarkStart w:id="744" w:name="_Toc355103383"/>
      <w:bookmarkStart w:id="745" w:name="_Toc355103733"/>
      <w:bookmarkStart w:id="746" w:name="_Toc355104083"/>
      <w:bookmarkStart w:id="747" w:name="_Toc355104433"/>
      <w:bookmarkStart w:id="748" w:name="_Toc355104782"/>
      <w:bookmarkStart w:id="749" w:name="_Toc354141873"/>
      <w:bookmarkStart w:id="750" w:name="_Toc354146913"/>
      <w:bookmarkStart w:id="751" w:name="_Toc355103034"/>
      <w:bookmarkStart w:id="752" w:name="_Toc355103384"/>
      <w:bookmarkStart w:id="753" w:name="_Toc355103734"/>
      <w:bookmarkStart w:id="754" w:name="_Toc355104084"/>
      <w:bookmarkStart w:id="755" w:name="_Toc355104434"/>
      <w:bookmarkStart w:id="756" w:name="_Toc355104783"/>
      <w:bookmarkStart w:id="757" w:name="_Toc354141874"/>
      <w:bookmarkStart w:id="758" w:name="_Toc354146914"/>
      <w:bookmarkStart w:id="759" w:name="_Toc355103035"/>
      <w:bookmarkStart w:id="760" w:name="_Toc355103385"/>
      <w:bookmarkStart w:id="761" w:name="_Toc355103735"/>
      <w:bookmarkStart w:id="762" w:name="_Toc355104085"/>
      <w:bookmarkStart w:id="763" w:name="_Toc355104435"/>
      <w:bookmarkStart w:id="764" w:name="_Toc355104784"/>
      <w:bookmarkStart w:id="765" w:name="_Toc354141875"/>
      <w:bookmarkStart w:id="766" w:name="_Toc354146915"/>
      <w:bookmarkStart w:id="767" w:name="_Toc355103036"/>
      <w:bookmarkStart w:id="768" w:name="_Toc355103386"/>
      <w:bookmarkStart w:id="769" w:name="_Toc355103736"/>
      <w:bookmarkStart w:id="770" w:name="_Toc355104086"/>
      <w:bookmarkStart w:id="771" w:name="_Toc355104436"/>
      <w:bookmarkStart w:id="772" w:name="_Toc355104785"/>
      <w:bookmarkStart w:id="773" w:name="_Toc354141876"/>
      <w:bookmarkStart w:id="774" w:name="_Toc354146916"/>
      <w:bookmarkStart w:id="775" w:name="_Toc355103037"/>
      <w:bookmarkStart w:id="776" w:name="_Toc355103387"/>
      <w:bookmarkStart w:id="777" w:name="_Toc355103737"/>
      <w:bookmarkStart w:id="778" w:name="_Toc355104087"/>
      <w:bookmarkStart w:id="779" w:name="_Toc355104437"/>
      <w:bookmarkStart w:id="780" w:name="_Toc355104786"/>
      <w:bookmarkStart w:id="781" w:name="_Toc354141877"/>
      <w:bookmarkStart w:id="782" w:name="_Toc354146917"/>
      <w:bookmarkStart w:id="783" w:name="_Toc355103038"/>
      <w:bookmarkStart w:id="784" w:name="_Toc355103388"/>
      <w:bookmarkStart w:id="785" w:name="_Toc355103738"/>
      <w:bookmarkStart w:id="786" w:name="_Toc355104088"/>
      <w:bookmarkStart w:id="787" w:name="_Toc355104438"/>
      <w:bookmarkStart w:id="788" w:name="_Toc355104787"/>
      <w:bookmarkStart w:id="789" w:name="_Toc354141878"/>
      <w:bookmarkStart w:id="790" w:name="_Toc354146918"/>
      <w:bookmarkStart w:id="791" w:name="_Toc355103039"/>
      <w:bookmarkStart w:id="792" w:name="_Toc355103389"/>
      <w:bookmarkStart w:id="793" w:name="_Toc355103739"/>
      <w:bookmarkStart w:id="794" w:name="_Toc355104089"/>
      <w:bookmarkStart w:id="795" w:name="_Toc355104439"/>
      <w:bookmarkStart w:id="796" w:name="_Toc355104788"/>
      <w:bookmarkStart w:id="797" w:name="_Toc354141879"/>
      <w:bookmarkStart w:id="798" w:name="_Toc354146919"/>
      <w:bookmarkStart w:id="799" w:name="_Toc355103040"/>
      <w:bookmarkStart w:id="800" w:name="_Toc355103390"/>
      <w:bookmarkStart w:id="801" w:name="_Toc355103740"/>
      <w:bookmarkStart w:id="802" w:name="_Toc355104090"/>
      <w:bookmarkStart w:id="803" w:name="_Toc355104440"/>
      <w:bookmarkStart w:id="804" w:name="_Toc355104789"/>
      <w:bookmarkStart w:id="805" w:name="_Toc354141880"/>
      <w:bookmarkStart w:id="806" w:name="_Toc354146920"/>
      <w:bookmarkStart w:id="807" w:name="_Toc355103041"/>
      <w:bookmarkStart w:id="808" w:name="_Toc355103391"/>
      <w:bookmarkStart w:id="809" w:name="_Toc355103741"/>
      <w:bookmarkStart w:id="810" w:name="_Toc355104091"/>
      <w:bookmarkStart w:id="811" w:name="_Toc355104441"/>
      <w:bookmarkStart w:id="812" w:name="_Toc355104790"/>
      <w:bookmarkStart w:id="813" w:name="_Toc354141881"/>
      <w:bookmarkStart w:id="814" w:name="_Toc354146921"/>
      <w:bookmarkStart w:id="815" w:name="_Toc355103042"/>
      <w:bookmarkStart w:id="816" w:name="_Toc355103392"/>
      <w:bookmarkStart w:id="817" w:name="_Toc355103742"/>
      <w:bookmarkStart w:id="818" w:name="_Toc355104092"/>
      <w:bookmarkStart w:id="819" w:name="_Toc355104442"/>
      <w:bookmarkStart w:id="820" w:name="_Toc355104791"/>
      <w:bookmarkStart w:id="821" w:name="_Toc354141882"/>
      <w:bookmarkStart w:id="822" w:name="_Toc354146922"/>
      <w:bookmarkStart w:id="823" w:name="_Toc355103043"/>
      <w:bookmarkStart w:id="824" w:name="_Toc355103393"/>
      <w:bookmarkStart w:id="825" w:name="_Toc355103743"/>
      <w:bookmarkStart w:id="826" w:name="_Toc355104093"/>
      <w:bookmarkStart w:id="827" w:name="_Toc355104443"/>
      <w:bookmarkStart w:id="828" w:name="_Toc355104792"/>
      <w:bookmarkStart w:id="829" w:name="_Toc354141883"/>
      <w:bookmarkStart w:id="830" w:name="_Toc354146923"/>
      <w:bookmarkStart w:id="831" w:name="_Toc355103044"/>
      <w:bookmarkStart w:id="832" w:name="_Toc355103394"/>
      <w:bookmarkStart w:id="833" w:name="_Toc355103744"/>
      <w:bookmarkStart w:id="834" w:name="_Toc355104094"/>
      <w:bookmarkStart w:id="835" w:name="_Toc355104444"/>
      <w:bookmarkStart w:id="836" w:name="_Toc355104793"/>
      <w:bookmarkStart w:id="837" w:name="_Toc354141884"/>
      <w:bookmarkStart w:id="838" w:name="_Toc354146924"/>
      <w:bookmarkStart w:id="839" w:name="_Toc355103045"/>
      <w:bookmarkStart w:id="840" w:name="_Toc355103395"/>
      <w:bookmarkStart w:id="841" w:name="_Toc355103745"/>
      <w:bookmarkStart w:id="842" w:name="_Toc355104095"/>
      <w:bookmarkStart w:id="843" w:name="_Toc355104445"/>
      <w:bookmarkStart w:id="844" w:name="_Toc355104794"/>
      <w:bookmarkStart w:id="845" w:name="_Toc354141885"/>
      <w:bookmarkStart w:id="846" w:name="_Toc354146925"/>
      <w:bookmarkStart w:id="847" w:name="_Toc355103046"/>
      <w:bookmarkStart w:id="848" w:name="_Toc355103396"/>
      <w:bookmarkStart w:id="849" w:name="_Toc355103746"/>
      <w:bookmarkStart w:id="850" w:name="_Toc355104096"/>
      <w:bookmarkStart w:id="851" w:name="_Toc355104446"/>
      <w:bookmarkStart w:id="852" w:name="_Toc355104795"/>
      <w:bookmarkStart w:id="853" w:name="_Toc354141886"/>
      <w:bookmarkStart w:id="854" w:name="_Toc354146926"/>
      <w:bookmarkStart w:id="855" w:name="_Toc355103047"/>
      <w:bookmarkStart w:id="856" w:name="_Toc355103397"/>
      <w:bookmarkStart w:id="857" w:name="_Toc355103747"/>
      <w:bookmarkStart w:id="858" w:name="_Toc355104097"/>
      <w:bookmarkStart w:id="859" w:name="_Toc355104447"/>
      <w:bookmarkStart w:id="860" w:name="_Toc355104796"/>
      <w:bookmarkStart w:id="861" w:name="_Toc354141887"/>
      <w:bookmarkStart w:id="862" w:name="_Toc354146927"/>
      <w:bookmarkStart w:id="863" w:name="_Toc355103048"/>
      <w:bookmarkStart w:id="864" w:name="_Toc355103398"/>
      <w:bookmarkStart w:id="865" w:name="_Toc355103748"/>
      <w:bookmarkStart w:id="866" w:name="_Toc355104098"/>
      <w:bookmarkStart w:id="867" w:name="_Toc355104448"/>
      <w:bookmarkStart w:id="868" w:name="_Toc355104797"/>
      <w:bookmarkStart w:id="869" w:name="_Toc354141888"/>
      <w:bookmarkStart w:id="870" w:name="_Toc354146928"/>
      <w:bookmarkStart w:id="871" w:name="_Toc355103049"/>
      <w:bookmarkStart w:id="872" w:name="_Toc355103399"/>
      <w:bookmarkStart w:id="873" w:name="_Toc355103749"/>
      <w:bookmarkStart w:id="874" w:name="_Toc355104099"/>
      <w:bookmarkStart w:id="875" w:name="_Toc355104449"/>
      <w:bookmarkStart w:id="876" w:name="_Toc355104798"/>
      <w:bookmarkStart w:id="877" w:name="_Toc354141889"/>
      <w:bookmarkStart w:id="878" w:name="_Toc354146929"/>
      <w:bookmarkStart w:id="879" w:name="_Toc355103050"/>
      <w:bookmarkStart w:id="880" w:name="_Toc355103400"/>
      <w:bookmarkStart w:id="881" w:name="_Toc355103750"/>
      <w:bookmarkStart w:id="882" w:name="_Toc355104100"/>
      <w:bookmarkStart w:id="883" w:name="_Toc355104450"/>
      <w:bookmarkStart w:id="884" w:name="_Toc355104799"/>
      <w:bookmarkStart w:id="885" w:name="_Toc354141890"/>
      <w:bookmarkStart w:id="886" w:name="_Toc354146930"/>
      <w:bookmarkStart w:id="887" w:name="_Toc355103051"/>
      <w:bookmarkStart w:id="888" w:name="_Toc355103401"/>
      <w:bookmarkStart w:id="889" w:name="_Toc355103751"/>
      <w:bookmarkStart w:id="890" w:name="_Toc355104101"/>
      <w:bookmarkStart w:id="891" w:name="_Toc355104451"/>
      <w:bookmarkStart w:id="892" w:name="_Toc355104800"/>
      <w:bookmarkStart w:id="893" w:name="_Toc354141891"/>
      <w:bookmarkStart w:id="894" w:name="_Toc354146931"/>
      <w:bookmarkStart w:id="895" w:name="_Toc355103052"/>
      <w:bookmarkStart w:id="896" w:name="_Toc355103402"/>
      <w:bookmarkStart w:id="897" w:name="_Toc355103752"/>
      <w:bookmarkStart w:id="898" w:name="_Toc355104102"/>
      <w:bookmarkStart w:id="899" w:name="_Toc355104452"/>
      <w:bookmarkStart w:id="900" w:name="_Toc355104801"/>
      <w:bookmarkStart w:id="901" w:name="_Toc354141892"/>
      <w:bookmarkStart w:id="902" w:name="_Toc354146932"/>
      <w:bookmarkStart w:id="903" w:name="_Toc355103053"/>
      <w:bookmarkStart w:id="904" w:name="_Toc355103403"/>
      <w:bookmarkStart w:id="905" w:name="_Toc355103753"/>
      <w:bookmarkStart w:id="906" w:name="_Toc355104103"/>
      <w:bookmarkStart w:id="907" w:name="_Toc355104453"/>
      <w:bookmarkStart w:id="908" w:name="_Toc355104802"/>
      <w:bookmarkStart w:id="909" w:name="_Toc354141893"/>
      <w:bookmarkStart w:id="910" w:name="_Toc354146933"/>
      <w:bookmarkStart w:id="911" w:name="_Toc355103054"/>
      <w:bookmarkStart w:id="912" w:name="_Toc355103404"/>
      <w:bookmarkStart w:id="913" w:name="_Toc355103754"/>
      <w:bookmarkStart w:id="914" w:name="_Toc355104104"/>
      <w:bookmarkStart w:id="915" w:name="_Toc355104454"/>
      <w:bookmarkStart w:id="916" w:name="_Toc355104803"/>
      <w:bookmarkStart w:id="917" w:name="_Toc354141894"/>
      <w:bookmarkStart w:id="918" w:name="_Toc354146934"/>
      <w:bookmarkStart w:id="919" w:name="_Toc355103055"/>
      <w:bookmarkStart w:id="920" w:name="_Toc355103405"/>
      <w:bookmarkStart w:id="921" w:name="_Toc355103755"/>
      <w:bookmarkStart w:id="922" w:name="_Toc355104105"/>
      <w:bookmarkStart w:id="923" w:name="_Toc355104455"/>
      <w:bookmarkStart w:id="924" w:name="_Toc355104804"/>
      <w:bookmarkStart w:id="925" w:name="_Toc354141895"/>
      <w:bookmarkStart w:id="926" w:name="_Toc354146935"/>
      <w:bookmarkStart w:id="927" w:name="_Toc355103056"/>
      <w:bookmarkStart w:id="928" w:name="_Toc355103406"/>
      <w:bookmarkStart w:id="929" w:name="_Toc355103756"/>
      <w:bookmarkStart w:id="930" w:name="_Toc355104106"/>
      <w:bookmarkStart w:id="931" w:name="_Toc355104456"/>
      <w:bookmarkStart w:id="932" w:name="_Toc355104805"/>
      <w:bookmarkStart w:id="933" w:name="_Toc354141896"/>
      <w:bookmarkStart w:id="934" w:name="_Toc354146936"/>
      <w:bookmarkStart w:id="935" w:name="_Toc355103057"/>
      <w:bookmarkStart w:id="936" w:name="_Toc355103407"/>
      <w:bookmarkStart w:id="937" w:name="_Toc355103757"/>
      <w:bookmarkStart w:id="938" w:name="_Toc355104107"/>
      <w:bookmarkStart w:id="939" w:name="_Toc355104457"/>
      <w:bookmarkStart w:id="940" w:name="_Toc355104806"/>
      <w:bookmarkStart w:id="941" w:name="_Toc354141897"/>
      <w:bookmarkStart w:id="942" w:name="_Toc354146937"/>
      <w:bookmarkStart w:id="943" w:name="_Toc355103058"/>
      <w:bookmarkStart w:id="944" w:name="_Toc355103408"/>
      <w:bookmarkStart w:id="945" w:name="_Toc355103758"/>
      <w:bookmarkStart w:id="946" w:name="_Toc355104108"/>
      <w:bookmarkStart w:id="947" w:name="_Toc355104458"/>
      <w:bookmarkStart w:id="948" w:name="_Toc355104807"/>
      <w:bookmarkStart w:id="949" w:name="_Toc354141898"/>
      <w:bookmarkStart w:id="950" w:name="_Toc354146938"/>
      <w:bookmarkStart w:id="951" w:name="_Toc355103059"/>
      <w:bookmarkStart w:id="952" w:name="_Toc355103409"/>
      <w:bookmarkStart w:id="953" w:name="_Toc355103759"/>
      <w:bookmarkStart w:id="954" w:name="_Toc355104109"/>
      <w:bookmarkStart w:id="955" w:name="_Toc355104459"/>
      <w:bookmarkStart w:id="956" w:name="_Toc355104808"/>
      <w:bookmarkStart w:id="957" w:name="_Toc354141899"/>
      <w:bookmarkStart w:id="958" w:name="_Toc354146939"/>
      <w:bookmarkStart w:id="959" w:name="_Toc355103060"/>
      <w:bookmarkStart w:id="960" w:name="_Toc355103410"/>
      <w:bookmarkStart w:id="961" w:name="_Toc355103760"/>
      <w:bookmarkStart w:id="962" w:name="_Toc355104110"/>
      <w:bookmarkStart w:id="963" w:name="_Toc355104460"/>
      <w:bookmarkStart w:id="964" w:name="_Toc355104809"/>
      <w:bookmarkStart w:id="965" w:name="_Toc354141900"/>
      <w:bookmarkStart w:id="966" w:name="_Toc354146940"/>
      <w:bookmarkStart w:id="967" w:name="_Toc355103061"/>
      <w:bookmarkStart w:id="968" w:name="_Toc355103411"/>
      <w:bookmarkStart w:id="969" w:name="_Toc355103761"/>
      <w:bookmarkStart w:id="970" w:name="_Toc355104111"/>
      <w:bookmarkStart w:id="971" w:name="_Toc355104461"/>
      <w:bookmarkStart w:id="972" w:name="_Toc355104810"/>
      <w:bookmarkStart w:id="973" w:name="_Toc349229893"/>
      <w:bookmarkStart w:id="974" w:name="_Toc349230056"/>
      <w:bookmarkStart w:id="975" w:name="_Toc349230456"/>
      <w:bookmarkStart w:id="976" w:name="_Toc349231338"/>
      <w:bookmarkStart w:id="977" w:name="_Toc349232064"/>
      <w:bookmarkStart w:id="978" w:name="_Toc349232445"/>
      <w:bookmarkStart w:id="979" w:name="_Toc349233181"/>
      <w:bookmarkStart w:id="980" w:name="_Toc349233316"/>
      <w:bookmarkStart w:id="981" w:name="_Toc349233450"/>
      <w:bookmarkStart w:id="982" w:name="_Toc350503039"/>
      <w:bookmarkStart w:id="983" w:name="_Toc350504029"/>
      <w:bookmarkStart w:id="984" w:name="_Toc350506319"/>
      <w:bookmarkStart w:id="985" w:name="_Toc350506557"/>
      <w:bookmarkStart w:id="986" w:name="_Toc350506687"/>
      <w:bookmarkStart w:id="987" w:name="_Toc350506817"/>
      <w:bookmarkStart w:id="988" w:name="_Toc350506949"/>
      <w:bookmarkStart w:id="989" w:name="_Toc350507410"/>
      <w:bookmarkStart w:id="990" w:name="_Toc350507944"/>
      <w:bookmarkStart w:id="991" w:name="_Toc349229895"/>
      <w:bookmarkStart w:id="992" w:name="_Toc349230058"/>
      <w:bookmarkStart w:id="993" w:name="_Toc349230458"/>
      <w:bookmarkStart w:id="994" w:name="_Toc349231340"/>
      <w:bookmarkStart w:id="995" w:name="_Toc349232066"/>
      <w:bookmarkStart w:id="996" w:name="_Toc349232447"/>
      <w:bookmarkStart w:id="997" w:name="_Toc349233183"/>
      <w:bookmarkStart w:id="998" w:name="_Toc349233318"/>
      <w:bookmarkStart w:id="999" w:name="_Toc349233452"/>
      <w:bookmarkStart w:id="1000" w:name="_Toc350503041"/>
      <w:bookmarkStart w:id="1001" w:name="_Toc350504031"/>
      <w:bookmarkStart w:id="1002" w:name="_Toc350506321"/>
      <w:bookmarkStart w:id="1003" w:name="_Toc350506559"/>
      <w:bookmarkStart w:id="1004" w:name="_Toc350506689"/>
      <w:bookmarkStart w:id="1005" w:name="_Toc350506819"/>
      <w:bookmarkStart w:id="1006" w:name="_Toc350506951"/>
      <w:bookmarkStart w:id="1007" w:name="_Toc350507412"/>
      <w:bookmarkStart w:id="1008" w:name="_Toc350507946"/>
      <w:bookmarkStart w:id="1009" w:name="_Toc349229897"/>
      <w:bookmarkStart w:id="1010" w:name="_Toc349230060"/>
      <w:bookmarkStart w:id="1011" w:name="_Toc349230460"/>
      <w:bookmarkStart w:id="1012" w:name="_Toc349231342"/>
      <w:bookmarkStart w:id="1013" w:name="_Toc349232068"/>
      <w:bookmarkStart w:id="1014" w:name="_Toc349232449"/>
      <w:bookmarkStart w:id="1015" w:name="_Toc349233185"/>
      <w:bookmarkStart w:id="1016" w:name="_Toc349233320"/>
      <w:bookmarkStart w:id="1017" w:name="_Toc349233454"/>
      <w:bookmarkStart w:id="1018" w:name="_Toc350503043"/>
      <w:bookmarkStart w:id="1019" w:name="_Toc350504033"/>
      <w:bookmarkStart w:id="1020" w:name="_Toc350506323"/>
      <w:bookmarkStart w:id="1021" w:name="_Toc350506561"/>
      <w:bookmarkStart w:id="1022" w:name="_Toc350506691"/>
      <w:bookmarkStart w:id="1023" w:name="_Toc350506821"/>
      <w:bookmarkStart w:id="1024" w:name="_Toc350506953"/>
      <w:bookmarkStart w:id="1025" w:name="_Toc350507414"/>
      <w:bookmarkStart w:id="1026" w:name="_Toc350507948"/>
      <w:bookmarkStart w:id="1027" w:name="_Toc349229899"/>
      <w:bookmarkStart w:id="1028" w:name="_Toc349230062"/>
      <w:bookmarkStart w:id="1029" w:name="_Toc349230462"/>
      <w:bookmarkStart w:id="1030" w:name="_Toc349231344"/>
      <w:bookmarkStart w:id="1031" w:name="_Toc349232070"/>
      <w:bookmarkStart w:id="1032" w:name="_Toc349232451"/>
      <w:bookmarkStart w:id="1033" w:name="_Toc349233187"/>
      <w:bookmarkStart w:id="1034" w:name="_Toc349233322"/>
      <w:bookmarkStart w:id="1035" w:name="_Toc349233456"/>
      <w:bookmarkStart w:id="1036" w:name="_Toc350503045"/>
      <w:bookmarkStart w:id="1037" w:name="_Toc350504035"/>
      <w:bookmarkStart w:id="1038" w:name="_Toc350506325"/>
      <w:bookmarkStart w:id="1039" w:name="_Toc350506563"/>
      <w:bookmarkStart w:id="1040" w:name="_Toc350506693"/>
      <w:bookmarkStart w:id="1041" w:name="_Toc350506823"/>
      <w:bookmarkStart w:id="1042" w:name="_Toc350506955"/>
      <w:bookmarkStart w:id="1043" w:name="_Toc350507416"/>
      <w:bookmarkStart w:id="1044" w:name="_Toc350507950"/>
      <w:bookmarkStart w:id="1045" w:name="_Toc349229901"/>
      <w:bookmarkStart w:id="1046" w:name="_Toc349230064"/>
      <w:bookmarkStart w:id="1047" w:name="_Toc349230464"/>
      <w:bookmarkStart w:id="1048" w:name="_Toc349231346"/>
      <w:bookmarkStart w:id="1049" w:name="_Toc349232072"/>
      <w:bookmarkStart w:id="1050" w:name="_Toc349232453"/>
      <w:bookmarkStart w:id="1051" w:name="_Toc349233189"/>
      <w:bookmarkStart w:id="1052" w:name="_Toc349233324"/>
      <w:bookmarkStart w:id="1053" w:name="_Toc349233458"/>
      <w:bookmarkStart w:id="1054" w:name="_Toc350503047"/>
      <w:bookmarkStart w:id="1055" w:name="_Toc350504037"/>
      <w:bookmarkStart w:id="1056" w:name="_Toc350506327"/>
      <w:bookmarkStart w:id="1057" w:name="_Toc350506565"/>
      <w:bookmarkStart w:id="1058" w:name="_Toc350506695"/>
      <w:bookmarkStart w:id="1059" w:name="_Toc350506825"/>
      <w:bookmarkStart w:id="1060" w:name="_Toc350506957"/>
      <w:bookmarkStart w:id="1061" w:name="_Toc350507418"/>
      <w:bookmarkStart w:id="1062" w:name="_Toc350507952"/>
      <w:bookmarkStart w:id="1063" w:name="_Toc349229903"/>
      <w:bookmarkStart w:id="1064" w:name="_Toc349230066"/>
      <w:bookmarkStart w:id="1065" w:name="_Toc349230466"/>
      <w:bookmarkStart w:id="1066" w:name="_Toc349231348"/>
      <w:bookmarkStart w:id="1067" w:name="_Toc349232074"/>
      <w:bookmarkStart w:id="1068" w:name="_Toc349232455"/>
      <w:bookmarkStart w:id="1069" w:name="_Toc349233191"/>
      <w:bookmarkStart w:id="1070" w:name="_Toc349233326"/>
      <w:bookmarkStart w:id="1071" w:name="_Toc349233460"/>
      <w:bookmarkStart w:id="1072" w:name="_Toc350503049"/>
      <w:bookmarkStart w:id="1073" w:name="_Toc350504039"/>
      <w:bookmarkStart w:id="1074" w:name="_Toc350506329"/>
      <w:bookmarkStart w:id="1075" w:name="_Toc350506567"/>
      <w:bookmarkStart w:id="1076" w:name="_Toc350506697"/>
      <w:bookmarkStart w:id="1077" w:name="_Toc350506827"/>
      <w:bookmarkStart w:id="1078" w:name="_Toc350506959"/>
      <w:bookmarkStart w:id="1079" w:name="_Toc350507420"/>
      <w:bookmarkStart w:id="1080" w:name="_Toc350507954"/>
      <w:bookmarkStart w:id="1081" w:name="_Toc353376450"/>
      <w:bookmarkStart w:id="1082" w:name="_Toc353376451"/>
      <w:bookmarkStart w:id="1083" w:name="_Toc353376452"/>
      <w:bookmarkStart w:id="1084" w:name="_Toc353376453"/>
      <w:bookmarkStart w:id="1085" w:name="_Toc353376454"/>
      <w:bookmarkStart w:id="1086" w:name="_Toc349229905"/>
      <w:bookmarkStart w:id="1087" w:name="_Toc349230068"/>
      <w:bookmarkStart w:id="1088" w:name="_Toc349230468"/>
      <w:bookmarkStart w:id="1089" w:name="_Toc349231350"/>
      <w:bookmarkStart w:id="1090" w:name="_Toc349232076"/>
      <w:bookmarkStart w:id="1091" w:name="_Toc349232457"/>
      <w:bookmarkStart w:id="1092" w:name="_Toc349233193"/>
      <w:bookmarkStart w:id="1093" w:name="_Toc349233328"/>
      <w:bookmarkStart w:id="1094" w:name="_Toc349233462"/>
      <w:bookmarkStart w:id="1095" w:name="_Toc350503051"/>
      <w:bookmarkStart w:id="1096" w:name="_Toc350504041"/>
      <w:bookmarkStart w:id="1097" w:name="_Toc350506331"/>
      <w:bookmarkStart w:id="1098" w:name="_Toc350506569"/>
      <w:bookmarkStart w:id="1099" w:name="_Toc350506699"/>
      <w:bookmarkStart w:id="1100" w:name="_Toc350506829"/>
      <w:bookmarkStart w:id="1101" w:name="_Toc350506961"/>
      <w:bookmarkStart w:id="1102" w:name="_Toc350507422"/>
      <w:bookmarkStart w:id="1103" w:name="_Toc350507956"/>
      <w:bookmarkStart w:id="1104" w:name="_Toc353376456"/>
      <w:bookmarkStart w:id="1105" w:name="_Toc353376457"/>
      <w:bookmarkStart w:id="1106" w:name="_Toc353376458"/>
      <w:bookmarkStart w:id="1107" w:name="_Toc353376459"/>
      <w:bookmarkStart w:id="1108" w:name="_Toc353376460"/>
      <w:bookmarkStart w:id="1109" w:name="_Toc349229907"/>
      <w:bookmarkStart w:id="1110" w:name="_Toc349230070"/>
      <w:bookmarkStart w:id="1111" w:name="_Toc349230470"/>
      <w:bookmarkStart w:id="1112" w:name="_Toc349231352"/>
      <w:bookmarkStart w:id="1113" w:name="_Toc349232078"/>
      <w:bookmarkStart w:id="1114" w:name="_Toc349232459"/>
      <w:bookmarkStart w:id="1115" w:name="_Toc349233195"/>
      <w:bookmarkStart w:id="1116" w:name="_Toc349233330"/>
      <w:bookmarkStart w:id="1117" w:name="_Toc349233464"/>
      <w:bookmarkStart w:id="1118" w:name="_Toc350503053"/>
      <w:bookmarkStart w:id="1119" w:name="_Toc350504043"/>
      <w:bookmarkStart w:id="1120" w:name="_Toc350506333"/>
      <w:bookmarkStart w:id="1121" w:name="_Toc350506571"/>
      <w:bookmarkStart w:id="1122" w:name="_Toc350506701"/>
      <w:bookmarkStart w:id="1123" w:name="_Toc350506831"/>
      <w:bookmarkStart w:id="1124" w:name="_Toc350506963"/>
      <w:bookmarkStart w:id="1125" w:name="_Toc350507424"/>
      <w:bookmarkStart w:id="1126" w:name="_Toc350507958"/>
      <w:bookmarkStart w:id="1127" w:name="_Toc349229909"/>
      <w:bookmarkStart w:id="1128" w:name="_Toc349230072"/>
      <w:bookmarkStart w:id="1129" w:name="_Toc349230472"/>
      <w:bookmarkStart w:id="1130" w:name="_Toc349231354"/>
      <w:bookmarkStart w:id="1131" w:name="_Toc349232080"/>
      <w:bookmarkStart w:id="1132" w:name="_Toc349232461"/>
      <w:bookmarkStart w:id="1133" w:name="_Toc349233197"/>
      <w:bookmarkStart w:id="1134" w:name="_Toc349233332"/>
      <w:bookmarkStart w:id="1135" w:name="_Toc349233466"/>
      <w:bookmarkStart w:id="1136" w:name="_Toc350503055"/>
      <w:bookmarkStart w:id="1137" w:name="_Toc350504045"/>
      <w:bookmarkStart w:id="1138" w:name="_Toc350506335"/>
      <w:bookmarkStart w:id="1139" w:name="_Toc350506573"/>
      <w:bookmarkStart w:id="1140" w:name="_Toc350506703"/>
      <w:bookmarkStart w:id="1141" w:name="_Toc350506833"/>
      <w:bookmarkStart w:id="1142" w:name="_Toc350506965"/>
      <w:bookmarkStart w:id="1143" w:name="_Toc350507426"/>
      <w:bookmarkStart w:id="1144" w:name="_Toc350507960"/>
      <w:bookmarkStart w:id="1145" w:name="_Toc349229910"/>
      <w:bookmarkStart w:id="1146" w:name="_Toc349230073"/>
      <w:bookmarkStart w:id="1147" w:name="_Toc349230473"/>
      <w:bookmarkStart w:id="1148" w:name="_Toc349231355"/>
      <w:bookmarkStart w:id="1149" w:name="_Toc349232081"/>
      <w:bookmarkStart w:id="1150" w:name="_Toc349232462"/>
      <w:bookmarkStart w:id="1151" w:name="_Toc349233198"/>
      <w:bookmarkStart w:id="1152" w:name="_Toc349233333"/>
      <w:bookmarkStart w:id="1153" w:name="_Toc349233467"/>
      <w:bookmarkStart w:id="1154" w:name="_Toc350503056"/>
      <w:bookmarkStart w:id="1155" w:name="_Toc350504046"/>
      <w:bookmarkStart w:id="1156" w:name="_Toc350506336"/>
      <w:bookmarkStart w:id="1157" w:name="_Toc350506574"/>
      <w:bookmarkStart w:id="1158" w:name="_Toc350506704"/>
      <w:bookmarkStart w:id="1159" w:name="_Toc350506834"/>
      <w:bookmarkStart w:id="1160" w:name="_Toc350506966"/>
      <w:bookmarkStart w:id="1161" w:name="_Toc350507427"/>
      <w:bookmarkStart w:id="1162" w:name="_Toc350507961"/>
      <w:bookmarkStart w:id="1163" w:name="_Toc349229912"/>
      <w:bookmarkStart w:id="1164" w:name="_Toc349230075"/>
      <w:bookmarkStart w:id="1165" w:name="_Toc349230475"/>
      <w:bookmarkStart w:id="1166" w:name="_Toc349231357"/>
      <w:bookmarkStart w:id="1167" w:name="_Toc349232083"/>
      <w:bookmarkStart w:id="1168" w:name="_Toc349232464"/>
      <w:bookmarkStart w:id="1169" w:name="_Toc349233200"/>
      <w:bookmarkStart w:id="1170" w:name="_Toc349233335"/>
      <w:bookmarkStart w:id="1171" w:name="_Toc349233469"/>
      <w:bookmarkStart w:id="1172" w:name="_Toc350503058"/>
      <w:bookmarkStart w:id="1173" w:name="_Toc350504048"/>
      <w:bookmarkStart w:id="1174" w:name="_Toc350506338"/>
      <w:bookmarkStart w:id="1175" w:name="_Toc350506576"/>
      <w:bookmarkStart w:id="1176" w:name="_Toc350506706"/>
      <w:bookmarkStart w:id="1177" w:name="_Toc350506836"/>
      <w:bookmarkStart w:id="1178" w:name="_Toc350506968"/>
      <w:bookmarkStart w:id="1179" w:name="_Toc350507429"/>
      <w:bookmarkStart w:id="1180" w:name="_Toc350507963"/>
      <w:bookmarkStart w:id="1181" w:name="_Toc349229914"/>
      <w:bookmarkStart w:id="1182" w:name="_Toc349230077"/>
      <w:bookmarkStart w:id="1183" w:name="_Toc349230477"/>
      <w:bookmarkStart w:id="1184" w:name="_Toc349231359"/>
      <w:bookmarkStart w:id="1185" w:name="_Toc349232085"/>
      <w:bookmarkStart w:id="1186" w:name="_Toc349232466"/>
      <w:bookmarkStart w:id="1187" w:name="_Toc349233202"/>
      <w:bookmarkStart w:id="1188" w:name="_Toc349233337"/>
      <w:bookmarkStart w:id="1189" w:name="_Toc349233471"/>
      <w:bookmarkStart w:id="1190" w:name="_Toc350503060"/>
      <w:bookmarkStart w:id="1191" w:name="_Toc350504050"/>
      <w:bookmarkStart w:id="1192" w:name="_Toc350506340"/>
      <w:bookmarkStart w:id="1193" w:name="_Toc350506578"/>
      <w:bookmarkStart w:id="1194" w:name="_Toc350506708"/>
      <w:bookmarkStart w:id="1195" w:name="_Toc350506838"/>
      <w:bookmarkStart w:id="1196" w:name="_Toc350506970"/>
      <w:bookmarkStart w:id="1197" w:name="_Toc350507431"/>
      <w:bookmarkStart w:id="1198" w:name="_Toc350507965"/>
      <w:bookmarkStart w:id="1199" w:name="_Toc349229916"/>
      <w:bookmarkStart w:id="1200" w:name="_Toc349230079"/>
      <w:bookmarkStart w:id="1201" w:name="_Toc349230479"/>
      <w:bookmarkStart w:id="1202" w:name="_Toc349231361"/>
      <w:bookmarkStart w:id="1203" w:name="_Toc349232087"/>
      <w:bookmarkStart w:id="1204" w:name="_Toc349232468"/>
      <w:bookmarkStart w:id="1205" w:name="_Toc349233204"/>
      <w:bookmarkStart w:id="1206" w:name="_Toc349233339"/>
      <w:bookmarkStart w:id="1207" w:name="_Toc349233473"/>
      <w:bookmarkStart w:id="1208" w:name="_Toc350503062"/>
      <w:bookmarkStart w:id="1209" w:name="_Toc350504052"/>
      <w:bookmarkStart w:id="1210" w:name="_Toc350506342"/>
      <w:bookmarkStart w:id="1211" w:name="_Toc350506580"/>
      <w:bookmarkStart w:id="1212" w:name="_Toc350506710"/>
      <w:bookmarkStart w:id="1213" w:name="_Toc350506840"/>
      <w:bookmarkStart w:id="1214" w:name="_Toc350506972"/>
      <w:bookmarkStart w:id="1215" w:name="_Toc350507433"/>
      <w:bookmarkStart w:id="1216" w:name="_Toc350507967"/>
      <w:bookmarkStart w:id="1217" w:name="_Toc349229918"/>
      <w:bookmarkStart w:id="1218" w:name="_Toc349230081"/>
      <w:bookmarkStart w:id="1219" w:name="_Toc349230481"/>
      <w:bookmarkStart w:id="1220" w:name="_Toc349231363"/>
      <w:bookmarkStart w:id="1221" w:name="_Toc349232089"/>
      <w:bookmarkStart w:id="1222" w:name="_Toc349232470"/>
      <w:bookmarkStart w:id="1223" w:name="_Toc349233206"/>
      <w:bookmarkStart w:id="1224" w:name="_Toc349233341"/>
      <w:bookmarkStart w:id="1225" w:name="_Toc349233475"/>
      <w:bookmarkStart w:id="1226" w:name="_Toc350503064"/>
      <w:bookmarkStart w:id="1227" w:name="_Toc350504054"/>
      <w:bookmarkStart w:id="1228" w:name="_Toc350506344"/>
      <w:bookmarkStart w:id="1229" w:name="_Toc350506582"/>
      <w:bookmarkStart w:id="1230" w:name="_Toc350506712"/>
      <w:bookmarkStart w:id="1231" w:name="_Toc350506842"/>
      <w:bookmarkStart w:id="1232" w:name="_Toc350506974"/>
      <w:bookmarkStart w:id="1233" w:name="_Toc350507435"/>
      <w:bookmarkStart w:id="1234" w:name="_Toc350507969"/>
      <w:bookmarkStart w:id="1235" w:name="_Toc353376471"/>
      <w:bookmarkStart w:id="1236" w:name="_Toc353376993"/>
      <w:bookmarkStart w:id="1237" w:name="_Toc353452922"/>
      <w:bookmarkStart w:id="1238" w:name="_Toc353887242"/>
      <w:bookmarkStart w:id="1239" w:name="_Toc354141913"/>
      <w:bookmarkStart w:id="1240" w:name="_Toc354146953"/>
      <w:bookmarkStart w:id="1241" w:name="_Toc353376472"/>
      <w:bookmarkStart w:id="1242" w:name="_Toc353376994"/>
      <w:bookmarkStart w:id="1243" w:name="_Toc353452923"/>
      <w:bookmarkStart w:id="1244" w:name="_Toc353887243"/>
      <w:bookmarkStart w:id="1245" w:name="_Toc354141914"/>
      <w:bookmarkStart w:id="1246" w:name="_Toc354146954"/>
      <w:bookmarkStart w:id="1247" w:name="_Toc353376473"/>
      <w:bookmarkStart w:id="1248" w:name="_Toc353376995"/>
      <w:bookmarkStart w:id="1249" w:name="_Toc353452924"/>
      <w:bookmarkStart w:id="1250" w:name="_Toc353887244"/>
      <w:bookmarkStart w:id="1251" w:name="_Toc354141915"/>
      <w:bookmarkStart w:id="1252" w:name="_Toc354146955"/>
      <w:bookmarkStart w:id="1253" w:name="_Toc353376474"/>
      <w:bookmarkStart w:id="1254" w:name="_Toc353376996"/>
      <w:bookmarkStart w:id="1255" w:name="_Toc353452925"/>
      <w:bookmarkStart w:id="1256" w:name="_Toc353887245"/>
      <w:bookmarkStart w:id="1257" w:name="_Toc354141916"/>
      <w:bookmarkStart w:id="1258" w:name="_Toc354146956"/>
      <w:bookmarkStart w:id="1259" w:name="_Toc353376475"/>
      <w:bookmarkStart w:id="1260" w:name="_Toc353376997"/>
      <w:bookmarkStart w:id="1261" w:name="_Toc353452926"/>
      <w:bookmarkStart w:id="1262" w:name="_Toc353887246"/>
      <w:bookmarkStart w:id="1263" w:name="_Toc354141917"/>
      <w:bookmarkStart w:id="1264" w:name="_Toc354146957"/>
      <w:bookmarkStart w:id="1265" w:name="_Toc353376476"/>
      <w:bookmarkStart w:id="1266" w:name="_Toc353376998"/>
      <w:bookmarkStart w:id="1267" w:name="_Toc353452927"/>
      <w:bookmarkStart w:id="1268" w:name="_Toc353887247"/>
      <w:bookmarkStart w:id="1269" w:name="_Toc354141918"/>
      <w:bookmarkStart w:id="1270" w:name="_Toc354146958"/>
      <w:bookmarkStart w:id="1271" w:name="_Toc353376477"/>
      <w:bookmarkStart w:id="1272" w:name="_Toc353376999"/>
      <w:bookmarkStart w:id="1273" w:name="_Toc353452928"/>
      <w:bookmarkStart w:id="1274" w:name="_Toc353887248"/>
      <w:bookmarkStart w:id="1275" w:name="_Toc354141919"/>
      <w:bookmarkStart w:id="1276" w:name="_Toc354146959"/>
      <w:bookmarkStart w:id="1277" w:name="_Toc353376478"/>
      <w:bookmarkStart w:id="1278" w:name="_Toc353377000"/>
      <w:bookmarkStart w:id="1279" w:name="_Toc353452929"/>
      <w:bookmarkStart w:id="1280" w:name="_Toc353887249"/>
      <w:bookmarkStart w:id="1281" w:name="_Toc354141920"/>
      <w:bookmarkStart w:id="1282" w:name="_Toc354146960"/>
      <w:bookmarkStart w:id="1283" w:name="_Toc353376479"/>
      <w:bookmarkStart w:id="1284" w:name="_Toc353377001"/>
      <w:bookmarkStart w:id="1285" w:name="_Toc353452930"/>
      <w:bookmarkStart w:id="1286" w:name="_Toc353887250"/>
      <w:bookmarkStart w:id="1287" w:name="_Toc354141921"/>
      <w:bookmarkStart w:id="1288" w:name="_Toc354146961"/>
      <w:bookmarkStart w:id="1289" w:name="_Toc353376480"/>
      <w:bookmarkStart w:id="1290" w:name="_Toc353377002"/>
      <w:bookmarkStart w:id="1291" w:name="_Toc353452931"/>
      <w:bookmarkStart w:id="1292" w:name="_Toc353887251"/>
      <w:bookmarkStart w:id="1293" w:name="_Toc354141922"/>
      <w:bookmarkStart w:id="1294" w:name="_Toc354146962"/>
      <w:bookmarkStart w:id="1295" w:name="_Toc353376481"/>
      <w:bookmarkStart w:id="1296" w:name="_Toc353377003"/>
      <w:bookmarkStart w:id="1297" w:name="_Toc353452932"/>
      <w:bookmarkStart w:id="1298" w:name="_Toc353887252"/>
      <w:bookmarkStart w:id="1299" w:name="_Toc354141923"/>
      <w:bookmarkStart w:id="1300" w:name="_Toc354146963"/>
      <w:bookmarkStart w:id="1301" w:name="_Toc355103075"/>
      <w:bookmarkStart w:id="1302" w:name="_Toc355103425"/>
      <w:bookmarkStart w:id="1303" w:name="_Toc355103775"/>
      <w:bookmarkStart w:id="1304" w:name="_Toc355104125"/>
      <w:bookmarkStart w:id="1305" w:name="_Toc355104475"/>
      <w:bookmarkStart w:id="1306" w:name="_Toc355104824"/>
      <w:bookmarkStart w:id="1307" w:name="_Toc349229920"/>
      <w:bookmarkStart w:id="1308" w:name="_Toc349230083"/>
      <w:bookmarkStart w:id="1309" w:name="_Toc349230483"/>
      <w:bookmarkStart w:id="1310" w:name="_Toc349231365"/>
      <w:bookmarkStart w:id="1311" w:name="_Toc349232091"/>
      <w:bookmarkStart w:id="1312" w:name="_Toc349232472"/>
      <w:bookmarkStart w:id="1313" w:name="_Toc349233208"/>
      <w:bookmarkStart w:id="1314" w:name="_Toc349233343"/>
      <w:bookmarkStart w:id="1315" w:name="_Toc349233477"/>
      <w:bookmarkStart w:id="1316" w:name="_Toc350503066"/>
      <w:bookmarkStart w:id="1317" w:name="_Toc350504056"/>
      <w:bookmarkStart w:id="1318" w:name="_Toc350506346"/>
      <w:bookmarkStart w:id="1319" w:name="_Toc350506584"/>
      <w:bookmarkStart w:id="1320" w:name="_Toc350506714"/>
      <w:bookmarkStart w:id="1321" w:name="_Toc350506844"/>
      <w:bookmarkStart w:id="1322" w:name="_Toc350506976"/>
      <w:bookmarkStart w:id="1323" w:name="_Toc350507437"/>
      <w:bookmarkStart w:id="1324" w:name="_Toc350507971"/>
      <w:bookmarkStart w:id="1325" w:name="_Toc353376482"/>
      <w:bookmarkStart w:id="1326" w:name="_Toc353377004"/>
      <w:bookmarkStart w:id="1327" w:name="_Toc353452933"/>
      <w:bookmarkStart w:id="1328" w:name="_Toc353887253"/>
      <w:bookmarkStart w:id="1329" w:name="_Toc354141924"/>
      <w:bookmarkStart w:id="1330" w:name="_Toc354146964"/>
      <w:bookmarkStart w:id="1331" w:name="_Toc355103076"/>
      <w:bookmarkStart w:id="1332" w:name="_Toc355103426"/>
      <w:bookmarkStart w:id="1333" w:name="_Toc355103776"/>
      <w:bookmarkStart w:id="1334" w:name="_Toc355104126"/>
      <w:bookmarkStart w:id="1335" w:name="_Toc355104476"/>
      <w:bookmarkStart w:id="1336" w:name="_Toc355104825"/>
      <w:bookmarkStart w:id="1337" w:name="_Toc353376483"/>
      <w:bookmarkStart w:id="1338" w:name="_Toc353377005"/>
      <w:bookmarkStart w:id="1339" w:name="_Toc353452934"/>
      <w:bookmarkStart w:id="1340" w:name="_Toc353887254"/>
      <w:bookmarkStart w:id="1341" w:name="_Toc354141925"/>
      <w:bookmarkStart w:id="1342" w:name="_Toc354146965"/>
      <w:bookmarkStart w:id="1343" w:name="_Toc355103077"/>
      <w:bookmarkStart w:id="1344" w:name="_Toc355103427"/>
      <w:bookmarkStart w:id="1345" w:name="_Toc355103777"/>
      <w:bookmarkStart w:id="1346" w:name="_Toc355104127"/>
      <w:bookmarkStart w:id="1347" w:name="_Toc355104477"/>
      <w:bookmarkStart w:id="1348" w:name="_Toc355104826"/>
      <w:bookmarkStart w:id="1349" w:name="_Toc353376484"/>
      <w:bookmarkStart w:id="1350" w:name="_Toc353377006"/>
      <w:bookmarkStart w:id="1351" w:name="_Toc353452935"/>
      <w:bookmarkStart w:id="1352" w:name="_Toc353887255"/>
      <w:bookmarkStart w:id="1353" w:name="_Toc354141926"/>
      <w:bookmarkStart w:id="1354" w:name="_Toc354146966"/>
      <w:bookmarkStart w:id="1355" w:name="_Toc355103078"/>
      <w:bookmarkStart w:id="1356" w:name="_Toc355103428"/>
      <w:bookmarkStart w:id="1357" w:name="_Toc355103778"/>
      <w:bookmarkStart w:id="1358" w:name="_Toc355104128"/>
      <w:bookmarkStart w:id="1359" w:name="_Toc355104478"/>
      <w:bookmarkStart w:id="1360" w:name="_Toc355104827"/>
      <w:bookmarkStart w:id="1361" w:name="_Toc349229922"/>
      <w:bookmarkStart w:id="1362" w:name="_Toc349230085"/>
      <w:bookmarkStart w:id="1363" w:name="_Toc349230485"/>
      <w:bookmarkStart w:id="1364" w:name="_Toc349231367"/>
      <w:bookmarkStart w:id="1365" w:name="_Toc349232093"/>
      <w:bookmarkStart w:id="1366" w:name="_Toc349232474"/>
      <w:bookmarkStart w:id="1367" w:name="_Toc349233210"/>
      <w:bookmarkStart w:id="1368" w:name="_Toc349233345"/>
      <w:bookmarkStart w:id="1369" w:name="_Toc349233479"/>
      <w:bookmarkStart w:id="1370" w:name="_Toc350503068"/>
      <w:bookmarkStart w:id="1371" w:name="_Toc350504058"/>
      <w:bookmarkStart w:id="1372" w:name="_Toc350506348"/>
      <w:bookmarkStart w:id="1373" w:name="_Toc350506586"/>
      <w:bookmarkStart w:id="1374" w:name="_Toc350506716"/>
      <w:bookmarkStart w:id="1375" w:name="_Toc350506846"/>
      <w:bookmarkStart w:id="1376" w:name="_Toc350506978"/>
      <w:bookmarkStart w:id="1377" w:name="_Toc350507439"/>
      <w:bookmarkStart w:id="1378" w:name="_Toc350507973"/>
      <w:bookmarkStart w:id="1379" w:name="_Toc353376485"/>
      <w:bookmarkStart w:id="1380" w:name="_Toc353377007"/>
      <w:bookmarkStart w:id="1381" w:name="_Toc353452936"/>
      <w:bookmarkStart w:id="1382" w:name="_Toc353887256"/>
      <w:bookmarkStart w:id="1383" w:name="_Toc354141927"/>
      <w:bookmarkStart w:id="1384" w:name="_Toc354146967"/>
      <w:bookmarkStart w:id="1385" w:name="_Toc355103079"/>
      <w:bookmarkStart w:id="1386" w:name="_Toc355103429"/>
      <w:bookmarkStart w:id="1387" w:name="_Toc355103779"/>
      <w:bookmarkStart w:id="1388" w:name="_Toc355104129"/>
      <w:bookmarkStart w:id="1389" w:name="_Toc355104479"/>
      <w:bookmarkStart w:id="1390" w:name="_Toc355104828"/>
      <w:bookmarkStart w:id="1391" w:name="_Toc353452937"/>
      <w:bookmarkStart w:id="1392" w:name="_Toc353887257"/>
      <w:bookmarkStart w:id="1393" w:name="_Toc354141928"/>
      <w:bookmarkStart w:id="1394" w:name="_Toc354146968"/>
      <w:bookmarkStart w:id="1395" w:name="_Toc355103080"/>
      <w:bookmarkStart w:id="1396" w:name="_Toc355103430"/>
      <w:bookmarkStart w:id="1397" w:name="_Toc355103780"/>
      <w:bookmarkStart w:id="1398" w:name="_Toc355104130"/>
      <w:bookmarkStart w:id="1399" w:name="_Toc355104480"/>
      <w:bookmarkStart w:id="1400" w:name="_Toc355104829"/>
      <w:bookmarkStart w:id="1401" w:name="_Toc349229924"/>
      <w:bookmarkStart w:id="1402" w:name="_Toc349230087"/>
      <w:bookmarkStart w:id="1403" w:name="_Toc349230487"/>
      <w:bookmarkStart w:id="1404" w:name="_Toc349231369"/>
      <w:bookmarkStart w:id="1405" w:name="_Toc349232095"/>
      <w:bookmarkStart w:id="1406" w:name="_Toc349232476"/>
      <w:bookmarkStart w:id="1407" w:name="_Toc349233212"/>
      <w:bookmarkStart w:id="1408" w:name="_Toc349233347"/>
      <w:bookmarkStart w:id="1409" w:name="_Toc349233481"/>
      <w:bookmarkStart w:id="1410" w:name="_Toc350503070"/>
      <w:bookmarkStart w:id="1411" w:name="_Toc350504060"/>
      <w:bookmarkStart w:id="1412" w:name="_Toc350506350"/>
      <w:bookmarkStart w:id="1413" w:name="_Toc350506588"/>
      <w:bookmarkStart w:id="1414" w:name="_Toc350506718"/>
      <w:bookmarkStart w:id="1415" w:name="_Toc350506848"/>
      <w:bookmarkStart w:id="1416" w:name="_Toc350506980"/>
      <w:bookmarkStart w:id="1417" w:name="_Toc350507441"/>
      <w:bookmarkStart w:id="1418" w:name="_Toc350507975"/>
      <w:bookmarkStart w:id="1419" w:name="_Toc349229926"/>
      <w:bookmarkStart w:id="1420" w:name="_Toc349230089"/>
      <w:bookmarkStart w:id="1421" w:name="_Toc349230489"/>
      <w:bookmarkStart w:id="1422" w:name="_Toc349231371"/>
      <w:bookmarkStart w:id="1423" w:name="_Toc349232097"/>
      <w:bookmarkStart w:id="1424" w:name="_Toc349232478"/>
      <w:bookmarkStart w:id="1425" w:name="_Toc349233214"/>
      <w:bookmarkStart w:id="1426" w:name="_Toc349233349"/>
      <w:bookmarkStart w:id="1427" w:name="_Toc349233483"/>
      <w:bookmarkStart w:id="1428" w:name="_Toc350503072"/>
      <w:bookmarkStart w:id="1429" w:name="_Toc350504062"/>
      <w:bookmarkStart w:id="1430" w:name="_Toc350506352"/>
      <w:bookmarkStart w:id="1431" w:name="_Toc350506590"/>
      <w:bookmarkStart w:id="1432" w:name="_Toc350506720"/>
      <w:bookmarkStart w:id="1433" w:name="_Toc350506850"/>
      <w:bookmarkStart w:id="1434" w:name="_Toc350506982"/>
      <w:bookmarkStart w:id="1435" w:name="_Toc350507443"/>
      <w:bookmarkStart w:id="1436" w:name="_Toc350507977"/>
      <w:bookmarkStart w:id="1437" w:name="_Toc353376488"/>
      <w:bookmarkStart w:id="1438" w:name="_Toc353377009"/>
      <w:bookmarkStart w:id="1439" w:name="_Toc353452939"/>
      <w:bookmarkStart w:id="1440" w:name="_Toc353887259"/>
      <w:bookmarkStart w:id="1441" w:name="_Toc354141930"/>
      <w:bookmarkStart w:id="1442" w:name="_Toc354146970"/>
      <w:bookmarkStart w:id="1443" w:name="_Toc355103082"/>
      <w:bookmarkStart w:id="1444" w:name="_Toc355103432"/>
      <w:bookmarkStart w:id="1445" w:name="_Toc355103782"/>
      <w:bookmarkStart w:id="1446" w:name="_Toc355104132"/>
      <w:bookmarkStart w:id="1447" w:name="_Toc355104482"/>
      <w:bookmarkStart w:id="1448" w:name="_Toc355104831"/>
      <w:bookmarkStart w:id="1449" w:name="_Toc353376489"/>
      <w:bookmarkStart w:id="1450" w:name="_Toc353377010"/>
      <w:bookmarkStart w:id="1451" w:name="_Toc353452940"/>
      <w:bookmarkStart w:id="1452" w:name="_Toc353887260"/>
      <w:bookmarkStart w:id="1453" w:name="_Toc354141931"/>
      <w:bookmarkStart w:id="1454" w:name="_Toc354146971"/>
      <w:bookmarkStart w:id="1455" w:name="_Toc355103083"/>
      <w:bookmarkStart w:id="1456" w:name="_Toc355103433"/>
      <w:bookmarkStart w:id="1457" w:name="_Toc355103783"/>
      <w:bookmarkStart w:id="1458" w:name="_Toc355104133"/>
      <w:bookmarkStart w:id="1459" w:name="_Toc355104483"/>
      <w:bookmarkStart w:id="1460" w:name="_Toc355104832"/>
      <w:bookmarkStart w:id="1461" w:name="_Toc353376490"/>
      <w:bookmarkStart w:id="1462" w:name="_Toc353377011"/>
      <w:bookmarkStart w:id="1463" w:name="_Toc353452941"/>
      <w:bookmarkStart w:id="1464" w:name="_Toc353887261"/>
      <w:bookmarkStart w:id="1465" w:name="_Toc354141932"/>
      <w:bookmarkStart w:id="1466" w:name="_Toc354146972"/>
      <w:bookmarkStart w:id="1467" w:name="_Toc355103084"/>
      <w:bookmarkStart w:id="1468" w:name="_Toc355103434"/>
      <w:bookmarkStart w:id="1469" w:name="_Toc355103784"/>
      <w:bookmarkStart w:id="1470" w:name="_Toc355104134"/>
      <w:bookmarkStart w:id="1471" w:name="_Toc355104484"/>
      <w:bookmarkStart w:id="1472" w:name="_Toc355104833"/>
      <w:bookmarkStart w:id="1473" w:name="_Toc353376491"/>
      <w:bookmarkStart w:id="1474" w:name="_Toc353377012"/>
      <w:bookmarkStart w:id="1475" w:name="_Toc353452942"/>
      <w:bookmarkStart w:id="1476" w:name="_Toc353887262"/>
      <w:bookmarkStart w:id="1477" w:name="_Toc354141933"/>
      <w:bookmarkStart w:id="1478" w:name="_Toc354146973"/>
      <w:bookmarkStart w:id="1479" w:name="_Toc355103085"/>
      <w:bookmarkStart w:id="1480" w:name="_Toc355103435"/>
      <w:bookmarkStart w:id="1481" w:name="_Toc355103785"/>
      <w:bookmarkStart w:id="1482" w:name="_Toc355104135"/>
      <w:bookmarkStart w:id="1483" w:name="_Toc355104485"/>
      <w:bookmarkStart w:id="1484" w:name="_Toc355104834"/>
      <w:bookmarkStart w:id="1485" w:name="_Toc349229928"/>
      <w:bookmarkStart w:id="1486" w:name="_Toc349230091"/>
      <w:bookmarkStart w:id="1487" w:name="_Toc349230491"/>
      <w:bookmarkStart w:id="1488" w:name="_Toc349231373"/>
      <w:bookmarkStart w:id="1489" w:name="_Toc349232099"/>
      <w:bookmarkStart w:id="1490" w:name="_Toc349232480"/>
      <w:bookmarkStart w:id="1491" w:name="_Toc349233216"/>
      <w:bookmarkStart w:id="1492" w:name="_Toc349233351"/>
      <w:bookmarkStart w:id="1493" w:name="_Toc349233485"/>
      <w:bookmarkStart w:id="1494" w:name="_Toc350503074"/>
      <w:bookmarkStart w:id="1495" w:name="_Toc350504064"/>
      <w:bookmarkStart w:id="1496" w:name="_Toc350506354"/>
      <w:bookmarkStart w:id="1497" w:name="_Toc350506592"/>
      <w:bookmarkStart w:id="1498" w:name="_Toc350506722"/>
      <w:bookmarkStart w:id="1499" w:name="_Toc350506852"/>
      <w:bookmarkStart w:id="1500" w:name="_Toc350506984"/>
      <w:bookmarkStart w:id="1501" w:name="_Toc350507445"/>
      <w:bookmarkStart w:id="1502" w:name="_Toc350507979"/>
      <w:bookmarkStart w:id="1503" w:name="_Toc349229930"/>
      <w:bookmarkStart w:id="1504" w:name="_Toc349230093"/>
      <w:bookmarkStart w:id="1505" w:name="_Toc349230493"/>
      <w:bookmarkStart w:id="1506" w:name="_Toc349231375"/>
      <w:bookmarkStart w:id="1507" w:name="_Toc349232101"/>
      <w:bookmarkStart w:id="1508" w:name="_Toc349232482"/>
      <w:bookmarkStart w:id="1509" w:name="_Toc349233218"/>
      <w:bookmarkStart w:id="1510" w:name="_Toc349233353"/>
      <w:bookmarkStart w:id="1511" w:name="_Toc349233487"/>
      <w:bookmarkStart w:id="1512" w:name="_Toc350503076"/>
      <w:bookmarkStart w:id="1513" w:name="_Toc350504066"/>
      <w:bookmarkStart w:id="1514" w:name="_Toc350506356"/>
      <w:bookmarkStart w:id="1515" w:name="_Toc350506594"/>
      <w:bookmarkStart w:id="1516" w:name="_Toc350506724"/>
      <w:bookmarkStart w:id="1517" w:name="_Toc350506854"/>
      <w:bookmarkStart w:id="1518" w:name="_Toc350506986"/>
      <w:bookmarkStart w:id="1519" w:name="_Toc350507447"/>
      <w:bookmarkStart w:id="1520" w:name="_Toc350507981"/>
      <w:bookmarkStart w:id="1521" w:name="_Toc349229932"/>
      <w:bookmarkStart w:id="1522" w:name="_Toc349230095"/>
      <w:bookmarkStart w:id="1523" w:name="_Toc349230495"/>
      <w:bookmarkStart w:id="1524" w:name="_Toc349231377"/>
      <w:bookmarkStart w:id="1525" w:name="_Toc349232103"/>
      <w:bookmarkStart w:id="1526" w:name="_Toc349232484"/>
      <w:bookmarkStart w:id="1527" w:name="_Toc349233220"/>
      <w:bookmarkStart w:id="1528" w:name="_Toc349233355"/>
      <w:bookmarkStart w:id="1529" w:name="_Toc349233489"/>
      <w:bookmarkStart w:id="1530" w:name="_Toc350503078"/>
      <w:bookmarkStart w:id="1531" w:name="_Toc350504068"/>
      <w:bookmarkStart w:id="1532" w:name="_Toc350506358"/>
      <w:bookmarkStart w:id="1533" w:name="_Toc350506596"/>
      <w:bookmarkStart w:id="1534" w:name="_Toc350506726"/>
      <w:bookmarkStart w:id="1535" w:name="_Toc350506856"/>
      <w:bookmarkStart w:id="1536" w:name="_Toc350506988"/>
      <w:bookmarkStart w:id="1537" w:name="_Toc350507449"/>
      <w:bookmarkStart w:id="1538" w:name="_Toc350507983"/>
      <w:bookmarkStart w:id="1539" w:name="_Toc358896782"/>
      <w:bookmarkStart w:id="1540" w:name="_Toc358896864"/>
      <w:bookmarkStart w:id="1541" w:name="_Toc358896783"/>
      <w:bookmarkStart w:id="1542" w:name="_Toc358896865"/>
      <w:bookmarkStart w:id="1543" w:name="_Toc349229934"/>
      <w:bookmarkStart w:id="1544" w:name="_Toc349230097"/>
      <w:bookmarkStart w:id="1545" w:name="_Toc349230497"/>
      <w:bookmarkStart w:id="1546" w:name="_Toc349231379"/>
      <w:bookmarkStart w:id="1547" w:name="_Toc349232105"/>
      <w:bookmarkStart w:id="1548" w:name="_Toc349232486"/>
      <w:bookmarkStart w:id="1549" w:name="_Toc349233222"/>
      <w:bookmarkStart w:id="1550" w:name="_Toc349233357"/>
      <w:bookmarkStart w:id="1551" w:name="_Toc349233491"/>
      <w:bookmarkStart w:id="1552" w:name="_Toc350503080"/>
      <w:bookmarkStart w:id="1553" w:name="_Toc350504070"/>
      <w:bookmarkStart w:id="1554" w:name="_Toc350506360"/>
      <w:bookmarkStart w:id="1555" w:name="_Toc350506598"/>
      <w:bookmarkStart w:id="1556" w:name="_Toc350506728"/>
      <w:bookmarkStart w:id="1557" w:name="_Toc350506858"/>
      <w:bookmarkStart w:id="1558" w:name="_Toc350506990"/>
      <w:bookmarkStart w:id="1559" w:name="_Toc350507451"/>
      <w:bookmarkStart w:id="1560" w:name="_Toc350507985"/>
      <w:bookmarkStart w:id="1561" w:name="_Toc349229936"/>
      <w:bookmarkStart w:id="1562" w:name="_Toc349230099"/>
      <w:bookmarkStart w:id="1563" w:name="_Toc349230499"/>
      <w:bookmarkStart w:id="1564" w:name="_Toc349231381"/>
      <w:bookmarkStart w:id="1565" w:name="_Toc349232107"/>
      <w:bookmarkStart w:id="1566" w:name="_Toc349232488"/>
      <w:bookmarkStart w:id="1567" w:name="_Toc349233224"/>
      <w:bookmarkStart w:id="1568" w:name="_Toc349233359"/>
      <w:bookmarkStart w:id="1569" w:name="_Toc349233493"/>
      <w:bookmarkStart w:id="1570" w:name="_Toc350503082"/>
      <w:bookmarkStart w:id="1571" w:name="_Toc350504072"/>
      <w:bookmarkStart w:id="1572" w:name="_Toc350506362"/>
      <w:bookmarkStart w:id="1573" w:name="_Toc350506600"/>
      <w:bookmarkStart w:id="1574" w:name="_Toc350506730"/>
      <w:bookmarkStart w:id="1575" w:name="_Toc350506860"/>
      <w:bookmarkStart w:id="1576" w:name="_Toc350506992"/>
      <w:bookmarkStart w:id="1577" w:name="_Toc350507453"/>
      <w:bookmarkStart w:id="1578" w:name="_Toc350507987"/>
      <w:bookmarkStart w:id="1579" w:name="_Toc349229938"/>
      <w:bookmarkStart w:id="1580" w:name="_Toc349230101"/>
      <w:bookmarkStart w:id="1581" w:name="_Toc349230501"/>
      <w:bookmarkStart w:id="1582" w:name="_Toc349231383"/>
      <w:bookmarkStart w:id="1583" w:name="_Toc349232109"/>
      <w:bookmarkStart w:id="1584" w:name="_Toc349232490"/>
      <w:bookmarkStart w:id="1585" w:name="_Toc349233226"/>
      <w:bookmarkStart w:id="1586" w:name="_Toc349233361"/>
      <w:bookmarkStart w:id="1587" w:name="_Toc349233495"/>
      <w:bookmarkStart w:id="1588" w:name="_Toc350503084"/>
      <w:bookmarkStart w:id="1589" w:name="_Toc350504074"/>
      <w:bookmarkStart w:id="1590" w:name="_Toc350506364"/>
      <w:bookmarkStart w:id="1591" w:name="_Toc350506602"/>
      <w:bookmarkStart w:id="1592" w:name="_Toc350506732"/>
      <w:bookmarkStart w:id="1593" w:name="_Toc350506862"/>
      <w:bookmarkStart w:id="1594" w:name="_Toc350506994"/>
      <w:bookmarkStart w:id="1595" w:name="_Toc350507455"/>
      <w:bookmarkStart w:id="1596" w:name="_Toc350507989"/>
      <w:bookmarkStart w:id="1597" w:name="_Toc353376497"/>
      <w:bookmarkStart w:id="1598" w:name="_Toc353377018"/>
      <w:bookmarkStart w:id="1599" w:name="_Toc353452948"/>
      <w:bookmarkStart w:id="1600" w:name="_Toc353887268"/>
      <w:bookmarkStart w:id="1601" w:name="_Toc354141939"/>
      <w:bookmarkStart w:id="1602" w:name="_Toc354146979"/>
      <w:bookmarkStart w:id="1603" w:name="_Toc355103091"/>
      <w:bookmarkStart w:id="1604" w:name="_Toc355103441"/>
      <w:bookmarkStart w:id="1605" w:name="_Toc355103791"/>
      <w:bookmarkStart w:id="1606" w:name="_Toc355104141"/>
      <w:bookmarkStart w:id="1607" w:name="_Toc355104491"/>
      <w:bookmarkStart w:id="1608" w:name="_Toc355104840"/>
      <w:bookmarkStart w:id="1609" w:name="_Toc353452949"/>
      <w:bookmarkStart w:id="1610" w:name="_Toc353887269"/>
      <w:bookmarkStart w:id="1611" w:name="_Toc354141940"/>
      <w:bookmarkStart w:id="1612" w:name="_Toc354146980"/>
      <w:bookmarkStart w:id="1613" w:name="_Toc355103092"/>
      <w:bookmarkStart w:id="1614" w:name="_Toc355103442"/>
      <w:bookmarkStart w:id="1615" w:name="_Toc355103792"/>
      <w:bookmarkStart w:id="1616" w:name="_Toc355104142"/>
      <w:bookmarkStart w:id="1617" w:name="_Toc355104492"/>
      <w:bookmarkStart w:id="1618" w:name="_Toc355104841"/>
      <w:bookmarkStart w:id="1619" w:name="_Toc349229940"/>
      <w:bookmarkStart w:id="1620" w:name="_Toc349230103"/>
      <w:bookmarkStart w:id="1621" w:name="_Toc349230503"/>
      <w:bookmarkStart w:id="1622" w:name="_Toc349231385"/>
      <w:bookmarkStart w:id="1623" w:name="_Toc349232111"/>
      <w:bookmarkStart w:id="1624" w:name="_Toc349232492"/>
      <w:bookmarkStart w:id="1625" w:name="_Toc349233228"/>
      <w:bookmarkStart w:id="1626" w:name="_Toc349233363"/>
      <w:bookmarkStart w:id="1627" w:name="_Toc349233497"/>
      <w:bookmarkStart w:id="1628" w:name="_Toc350503086"/>
      <w:bookmarkStart w:id="1629" w:name="_Toc350504076"/>
      <w:bookmarkStart w:id="1630" w:name="_Toc350506366"/>
      <w:bookmarkStart w:id="1631" w:name="_Toc350506604"/>
      <w:bookmarkStart w:id="1632" w:name="_Toc350506734"/>
      <w:bookmarkStart w:id="1633" w:name="_Toc350506864"/>
      <w:bookmarkStart w:id="1634" w:name="_Toc350506996"/>
      <w:bookmarkStart w:id="1635" w:name="_Toc350507457"/>
      <w:bookmarkStart w:id="1636" w:name="_Toc350507991"/>
      <w:bookmarkStart w:id="1637" w:name="_Toc349229881"/>
      <w:bookmarkStart w:id="1638" w:name="_Toc349230044"/>
      <w:bookmarkStart w:id="1639" w:name="_Toc349230444"/>
      <w:bookmarkStart w:id="1640" w:name="_Toc349231326"/>
      <w:bookmarkStart w:id="1641" w:name="_Toc349232052"/>
      <w:bookmarkStart w:id="1642" w:name="_Toc349232433"/>
      <w:bookmarkStart w:id="1643" w:name="_Toc349233169"/>
      <w:bookmarkStart w:id="1644" w:name="_Toc349233304"/>
      <w:bookmarkStart w:id="1645" w:name="_Toc349233438"/>
      <w:bookmarkStart w:id="1646" w:name="_Toc350503027"/>
      <w:bookmarkStart w:id="1647" w:name="_Toc350504017"/>
      <w:bookmarkStart w:id="1648" w:name="_Toc350506307"/>
      <w:bookmarkStart w:id="1649" w:name="_Toc350506545"/>
      <w:bookmarkStart w:id="1650" w:name="_Toc350506675"/>
      <w:bookmarkStart w:id="1651" w:name="_Toc350506805"/>
      <w:bookmarkStart w:id="1652" w:name="_Toc350506937"/>
      <w:bookmarkStart w:id="1653" w:name="_Toc350507398"/>
      <w:bookmarkStart w:id="1654" w:name="_Toc350507932"/>
      <w:bookmarkStart w:id="1655" w:name="_Toc353887276"/>
      <w:bookmarkStart w:id="1656" w:name="_Toc354141947"/>
      <w:bookmarkStart w:id="1657" w:name="_Toc354146987"/>
      <w:bookmarkStart w:id="1658" w:name="_Toc355103098"/>
      <w:bookmarkStart w:id="1659" w:name="_Toc355103448"/>
      <w:bookmarkStart w:id="1660" w:name="_Toc355103798"/>
      <w:bookmarkStart w:id="1661" w:name="_Toc355104148"/>
      <w:bookmarkStart w:id="1662" w:name="_Toc355104498"/>
      <w:bookmarkStart w:id="1663" w:name="_Toc355104847"/>
      <w:bookmarkStart w:id="1664" w:name="_Toc353452957"/>
      <w:bookmarkStart w:id="1665" w:name="_Toc353887278"/>
      <w:bookmarkStart w:id="1666" w:name="_Toc354141949"/>
      <w:bookmarkStart w:id="1667" w:name="_Toc354146989"/>
      <w:bookmarkStart w:id="1668" w:name="_Toc355103100"/>
      <w:bookmarkStart w:id="1669" w:name="_Toc355103450"/>
      <w:bookmarkStart w:id="1670" w:name="_Toc355103800"/>
      <w:bookmarkStart w:id="1671" w:name="_Toc355104150"/>
      <w:bookmarkStart w:id="1672" w:name="_Toc355104500"/>
      <w:bookmarkStart w:id="1673" w:name="_Toc355104849"/>
      <w:bookmarkStart w:id="1674" w:name="_Toc354141950"/>
      <w:bookmarkStart w:id="1675" w:name="_Toc354146990"/>
      <w:bookmarkStart w:id="1676" w:name="_Toc355103101"/>
      <w:bookmarkStart w:id="1677" w:name="_Toc355103451"/>
      <w:bookmarkStart w:id="1678" w:name="_Toc355103801"/>
      <w:bookmarkStart w:id="1679" w:name="_Toc355104151"/>
      <w:bookmarkStart w:id="1680" w:name="_Toc355104501"/>
      <w:bookmarkStart w:id="1681" w:name="_Toc355104850"/>
      <w:bookmarkStart w:id="1682" w:name="_Toc354141951"/>
      <w:bookmarkStart w:id="1683" w:name="_Toc354146991"/>
      <w:bookmarkStart w:id="1684" w:name="_Toc355103102"/>
      <w:bookmarkStart w:id="1685" w:name="_Toc355103452"/>
      <w:bookmarkStart w:id="1686" w:name="_Toc355103802"/>
      <w:bookmarkStart w:id="1687" w:name="_Toc355104152"/>
      <w:bookmarkStart w:id="1688" w:name="_Toc355104502"/>
      <w:bookmarkStart w:id="1689" w:name="_Toc355104851"/>
      <w:bookmarkStart w:id="1690" w:name="_Ref354753174"/>
      <w:bookmarkStart w:id="1691" w:name="_Toc360029498"/>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p>
    <w:p w14:paraId="4362524D" w14:textId="12696412" w:rsidR="00764C77" w:rsidRPr="005B60EE" w:rsidRDefault="00764C77" w:rsidP="003511DD">
      <w:pPr>
        <w:spacing w:before="60" w:after="60"/>
        <w:rPr>
          <w:color w:val="4F81BD" w:themeColor="accent1"/>
          <w:sz w:val="28"/>
          <w:szCs w:val="28"/>
        </w:rPr>
      </w:pPr>
      <w:r w:rsidRPr="003511DD">
        <w:rPr>
          <w:rFonts w:ascii="Arial" w:hAnsi="Arial" w:cs="Arial"/>
          <w:b/>
          <w:color w:val="4F81BD" w:themeColor="accent1"/>
          <w:sz w:val="32"/>
          <w:szCs w:val="28"/>
        </w:rPr>
        <w:t xml:space="preserve">SCHEDULE 1 </w:t>
      </w:r>
      <w:r w:rsidR="00003C5E">
        <w:rPr>
          <w:rFonts w:ascii="Arial" w:hAnsi="Arial" w:cs="Arial"/>
          <w:b/>
          <w:color w:val="4F81BD" w:themeColor="accent1"/>
          <w:sz w:val="32"/>
          <w:szCs w:val="28"/>
        </w:rPr>
        <w:t>–</w:t>
      </w:r>
      <w:r w:rsidRPr="003511DD">
        <w:rPr>
          <w:rFonts w:ascii="Arial" w:hAnsi="Arial" w:cs="Arial"/>
          <w:b/>
          <w:color w:val="4F81BD" w:themeColor="accent1"/>
          <w:sz w:val="32"/>
          <w:szCs w:val="28"/>
        </w:rPr>
        <w:t xml:space="preserve"> </w:t>
      </w:r>
      <w:bookmarkEnd w:id="1690"/>
      <w:bookmarkEnd w:id="1691"/>
      <w:r w:rsidR="00003C5E">
        <w:rPr>
          <w:rFonts w:ascii="Arial" w:hAnsi="Arial" w:cs="Arial"/>
          <w:b/>
          <w:color w:val="4F81BD" w:themeColor="accent1"/>
          <w:sz w:val="32"/>
          <w:szCs w:val="28"/>
        </w:rPr>
        <w:t>SERVICES NEEDED</w:t>
      </w:r>
    </w:p>
    <w:p w14:paraId="2DFC2E1D" w14:textId="37E12ED4" w:rsidR="00764C77" w:rsidRPr="005431FD" w:rsidRDefault="0077244A" w:rsidP="00764C77">
      <w:pPr>
        <w:spacing w:before="60" w:after="60"/>
        <w:textAlignment w:val="baseline"/>
        <w:rPr>
          <w:rFonts w:ascii="Arial" w:hAnsi="Arial" w:cs="Arial"/>
          <w:color w:val="808080" w:themeColor="background1" w:themeShade="80"/>
          <w:sz w:val="22"/>
          <w:szCs w:val="22"/>
        </w:rPr>
      </w:pPr>
      <w:r w:rsidRPr="005431FD">
        <w:rPr>
          <w:rFonts w:ascii="Arial" w:hAnsi="Arial" w:cs="Arial"/>
          <w:color w:val="808080" w:themeColor="background1" w:themeShade="80"/>
          <w:sz w:val="22"/>
          <w:szCs w:val="22"/>
        </w:rPr>
        <w:t xml:space="preserve">Insert the </w:t>
      </w:r>
      <w:r w:rsidR="00003C5E" w:rsidRPr="005431FD">
        <w:rPr>
          <w:rFonts w:ascii="Arial" w:hAnsi="Arial" w:cs="Arial"/>
          <w:color w:val="808080" w:themeColor="background1" w:themeShade="80"/>
          <w:sz w:val="22"/>
          <w:szCs w:val="22"/>
        </w:rPr>
        <w:t xml:space="preserve">description of the services needed by the </w:t>
      </w:r>
      <w:r w:rsidR="00FF05ED">
        <w:rPr>
          <w:rFonts w:ascii="Arial" w:hAnsi="Arial" w:cs="Arial"/>
          <w:color w:val="808080" w:themeColor="background1" w:themeShade="80"/>
          <w:sz w:val="22"/>
          <w:szCs w:val="22"/>
        </w:rPr>
        <w:t xml:space="preserve">Buyer. This will be an almost cut and paste from the Buyers requirements document </w:t>
      </w:r>
      <w:r w:rsidR="00FF05ED" w:rsidRPr="005431FD">
        <w:rPr>
          <w:rFonts w:ascii="Arial" w:hAnsi="Arial" w:cs="Arial"/>
          <w:color w:val="808080" w:themeColor="background1" w:themeShade="80"/>
          <w:sz w:val="22"/>
          <w:szCs w:val="22"/>
        </w:rPr>
        <w:t>from</w:t>
      </w:r>
      <w:r w:rsidRPr="005431FD">
        <w:rPr>
          <w:rFonts w:ascii="Arial" w:hAnsi="Arial" w:cs="Arial"/>
          <w:color w:val="808080" w:themeColor="background1" w:themeShade="80"/>
          <w:sz w:val="22"/>
          <w:szCs w:val="22"/>
        </w:rPr>
        <w:t xml:space="preserve"> </w:t>
      </w:r>
      <w:r w:rsidR="00FF05ED">
        <w:rPr>
          <w:rFonts w:ascii="Arial" w:hAnsi="Arial" w:cs="Arial"/>
          <w:color w:val="808080" w:themeColor="background1" w:themeShade="80"/>
          <w:sz w:val="22"/>
          <w:szCs w:val="22"/>
        </w:rPr>
        <w:t>the</w:t>
      </w:r>
      <w:r w:rsidRPr="005431FD">
        <w:rPr>
          <w:rFonts w:ascii="Arial" w:hAnsi="Arial" w:cs="Arial"/>
          <w:color w:val="808080" w:themeColor="background1" w:themeShade="80"/>
          <w:sz w:val="22"/>
          <w:szCs w:val="22"/>
        </w:rPr>
        <w:t xml:space="preserve"> </w:t>
      </w:r>
      <w:r w:rsidR="00D12822" w:rsidRPr="005431FD">
        <w:rPr>
          <w:rFonts w:ascii="Arial" w:hAnsi="Arial" w:cs="Arial"/>
          <w:color w:val="808080" w:themeColor="background1" w:themeShade="80"/>
          <w:sz w:val="22"/>
          <w:szCs w:val="22"/>
        </w:rPr>
        <w:t>mini competition tender</w:t>
      </w:r>
      <w:r w:rsidRPr="005431FD">
        <w:rPr>
          <w:rFonts w:ascii="Arial" w:hAnsi="Arial" w:cs="Arial"/>
          <w:color w:val="808080" w:themeColor="background1" w:themeShade="80"/>
          <w:sz w:val="22"/>
          <w:szCs w:val="22"/>
        </w:rPr>
        <w:t xml:space="preserve">. </w:t>
      </w:r>
    </w:p>
    <w:p w14:paraId="7FFFCD52" w14:textId="77777777" w:rsidR="006C6185" w:rsidRPr="005431FD" w:rsidRDefault="006C6185" w:rsidP="00C20857">
      <w:pPr>
        <w:pStyle w:val="OFScheduleTitleCentered"/>
        <w:numPr>
          <w:ilvl w:val="0"/>
          <w:numId w:val="0"/>
        </w:numPr>
        <w:spacing w:before="60" w:after="60"/>
        <w:jc w:val="both"/>
        <w:rPr>
          <w:color w:val="4F81BD" w:themeColor="accent1"/>
          <w:sz w:val="28"/>
          <w:szCs w:val="28"/>
        </w:rPr>
      </w:pPr>
      <w:bookmarkStart w:id="1692" w:name="_Ref353985503"/>
      <w:bookmarkStart w:id="1693" w:name="_Toc360029499"/>
      <w:bookmarkStart w:id="1694" w:name="_Toc350861370"/>
    </w:p>
    <w:p w14:paraId="1374C77D" w14:textId="6345796A" w:rsidR="00764C77" w:rsidRPr="005431FD" w:rsidRDefault="00764C77" w:rsidP="003511DD">
      <w:pPr>
        <w:spacing w:before="60" w:after="60"/>
        <w:rPr>
          <w:rFonts w:ascii="Arial" w:hAnsi="Arial" w:cs="Arial"/>
          <w:b/>
          <w:color w:val="4F81BD" w:themeColor="accent1"/>
          <w:sz w:val="32"/>
          <w:szCs w:val="28"/>
        </w:rPr>
      </w:pPr>
      <w:r w:rsidRPr="005431FD">
        <w:rPr>
          <w:rFonts w:ascii="Arial" w:hAnsi="Arial" w:cs="Arial"/>
          <w:b/>
          <w:color w:val="4F81BD" w:themeColor="accent1"/>
          <w:sz w:val="32"/>
          <w:szCs w:val="28"/>
        </w:rPr>
        <w:t xml:space="preserve">SCHEDULE 2 - HIGH LEVEL </w:t>
      </w:r>
      <w:r w:rsidR="008C55CE" w:rsidRPr="005431FD">
        <w:rPr>
          <w:rFonts w:ascii="Arial" w:hAnsi="Arial" w:cs="Arial"/>
          <w:b/>
          <w:color w:val="4F81BD" w:themeColor="accent1"/>
          <w:sz w:val="32"/>
          <w:szCs w:val="28"/>
        </w:rPr>
        <w:t>DELIVERY</w:t>
      </w:r>
      <w:r w:rsidRPr="005431FD">
        <w:rPr>
          <w:rFonts w:ascii="Arial" w:hAnsi="Arial" w:cs="Arial"/>
          <w:b/>
          <w:color w:val="4F81BD" w:themeColor="accent1"/>
          <w:sz w:val="32"/>
          <w:szCs w:val="28"/>
        </w:rPr>
        <w:t xml:space="preserve"> PLAN</w:t>
      </w:r>
      <w:bookmarkEnd w:id="1692"/>
      <w:bookmarkEnd w:id="1693"/>
    </w:p>
    <w:p w14:paraId="1A7CDD9E" w14:textId="70A86E2E" w:rsidR="00764C77" w:rsidRPr="005431FD" w:rsidRDefault="00764C77" w:rsidP="00764C77">
      <w:pPr>
        <w:spacing w:before="60" w:after="60"/>
        <w:rPr>
          <w:rFonts w:ascii="Arial" w:hAnsi="Arial" w:cs="Arial"/>
          <w:color w:val="808080" w:themeColor="background1" w:themeShade="80"/>
          <w:sz w:val="22"/>
          <w:szCs w:val="22"/>
        </w:rPr>
      </w:pPr>
      <w:r w:rsidRPr="005431FD">
        <w:rPr>
          <w:rFonts w:ascii="Arial" w:hAnsi="Arial" w:cs="Arial"/>
          <w:color w:val="808080" w:themeColor="background1" w:themeShade="80"/>
          <w:sz w:val="22"/>
          <w:szCs w:val="22"/>
        </w:rPr>
        <w:t>I</w:t>
      </w:r>
      <w:r w:rsidR="008C55CE" w:rsidRPr="005431FD">
        <w:rPr>
          <w:rFonts w:ascii="Arial" w:hAnsi="Arial" w:cs="Arial"/>
          <w:color w:val="808080" w:themeColor="background1" w:themeShade="80"/>
          <w:sz w:val="22"/>
          <w:szCs w:val="22"/>
        </w:rPr>
        <w:t xml:space="preserve">nsert the </w:t>
      </w:r>
      <w:r w:rsidR="0087740C" w:rsidRPr="005431FD">
        <w:rPr>
          <w:rFonts w:ascii="Arial" w:hAnsi="Arial" w:cs="Arial"/>
          <w:color w:val="808080" w:themeColor="background1" w:themeShade="80"/>
          <w:sz w:val="22"/>
          <w:szCs w:val="22"/>
        </w:rPr>
        <w:t>S</w:t>
      </w:r>
      <w:r w:rsidR="008C55CE" w:rsidRPr="005431FD">
        <w:rPr>
          <w:rFonts w:ascii="Arial" w:hAnsi="Arial" w:cs="Arial"/>
          <w:color w:val="808080" w:themeColor="background1" w:themeShade="80"/>
          <w:sz w:val="22"/>
          <w:szCs w:val="22"/>
        </w:rPr>
        <w:t>uppliers high-level delivery</w:t>
      </w:r>
      <w:r w:rsidRPr="005431FD">
        <w:rPr>
          <w:rFonts w:ascii="Arial" w:hAnsi="Arial" w:cs="Arial"/>
          <w:color w:val="808080" w:themeColor="background1" w:themeShade="80"/>
          <w:sz w:val="22"/>
          <w:szCs w:val="22"/>
        </w:rPr>
        <w:t xml:space="preserve"> plan</w:t>
      </w:r>
      <w:r w:rsidR="00FF05ED">
        <w:rPr>
          <w:rFonts w:ascii="Arial" w:hAnsi="Arial" w:cs="Arial"/>
          <w:color w:val="808080" w:themeColor="background1" w:themeShade="80"/>
          <w:sz w:val="22"/>
          <w:szCs w:val="22"/>
        </w:rPr>
        <w:t xml:space="preserve">. Take this from their bid </w:t>
      </w:r>
      <w:r w:rsidR="00FF05ED" w:rsidRPr="005431FD">
        <w:rPr>
          <w:rFonts w:ascii="Arial" w:hAnsi="Arial" w:cs="Arial"/>
          <w:color w:val="808080" w:themeColor="background1" w:themeShade="80"/>
          <w:sz w:val="22"/>
          <w:szCs w:val="22"/>
        </w:rPr>
        <w:t xml:space="preserve">from </w:t>
      </w:r>
      <w:r w:rsidR="00FF05ED">
        <w:rPr>
          <w:rFonts w:ascii="Arial" w:hAnsi="Arial" w:cs="Arial"/>
          <w:color w:val="808080" w:themeColor="background1" w:themeShade="80"/>
          <w:sz w:val="22"/>
          <w:szCs w:val="22"/>
        </w:rPr>
        <w:t>the</w:t>
      </w:r>
      <w:r w:rsidR="00FF05ED" w:rsidRPr="005431FD">
        <w:rPr>
          <w:rFonts w:ascii="Arial" w:hAnsi="Arial" w:cs="Arial"/>
          <w:color w:val="808080" w:themeColor="background1" w:themeShade="80"/>
          <w:sz w:val="22"/>
          <w:szCs w:val="22"/>
        </w:rPr>
        <w:t xml:space="preserve"> mini competition tender</w:t>
      </w:r>
      <w:r w:rsidR="00FF05ED">
        <w:rPr>
          <w:rFonts w:ascii="Arial" w:hAnsi="Arial" w:cs="Arial"/>
          <w:color w:val="808080" w:themeColor="background1" w:themeShade="80"/>
          <w:sz w:val="22"/>
          <w:szCs w:val="22"/>
        </w:rPr>
        <w:t>.</w:t>
      </w:r>
    </w:p>
    <w:p w14:paraId="4BD6439C" w14:textId="134EA8B2" w:rsidR="0087740C" w:rsidRPr="005431FD" w:rsidRDefault="0087740C" w:rsidP="00764C77">
      <w:pPr>
        <w:spacing w:before="60" w:after="60"/>
        <w:rPr>
          <w:rFonts w:ascii="Arial" w:hAnsi="Arial" w:cs="Arial"/>
          <w:color w:val="808080" w:themeColor="background1" w:themeShade="80"/>
          <w:sz w:val="22"/>
          <w:szCs w:val="22"/>
        </w:rPr>
      </w:pPr>
    </w:p>
    <w:p w14:paraId="2F05853E" w14:textId="09E8F4A6" w:rsidR="00764C77" w:rsidRPr="005431FD" w:rsidRDefault="00764C77" w:rsidP="003511DD">
      <w:pPr>
        <w:spacing w:before="60" w:after="60"/>
        <w:rPr>
          <w:rFonts w:ascii="Arial" w:hAnsi="Arial" w:cs="Arial"/>
          <w:b/>
          <w:color w:val="4F81BD" w:themeColor="accent1"/>
          <w:sz w:val="32"/>
          <w:szCs w:val="28"/>
        </w:rPr>
      </w:pPr>
      <w:bookmarkStart w:id="1695" w:name="_Toc350861374"/>
      <w:bookmarkStart w:id="1696" w:name="_Toc360029503"/>
      <w:bookmarkStart w:id="1697" w:name="_Ref354415223"/>
      <w:bookmarkEnd w:id="1694"/>
      <w:r w:rsidRPr="005431FD">
        <w:rPr>
          <w:rFonts w:ascii="Arial" w:hAnsi="Arial" w:cs="Arial"/>
          <w:b/>
          <w:color w:val="4F81BD" w:themeColor="accent1"/>
          <w:sz w:val="32"/>
          <w:szCs w:val="28"/>
        </w:rPr>
        <w:t xml:space="preserve">SCHEDULE 3 - </w:t>
      </w:r>
      <w:r w:rsidR="00480F44">
        <w:rPr>
          <w:rFonts w:ascii="Arial" w:hAnsi="Arial" w:cs="Arial"/>
          <w:b/>
          <w:color w:val="4F81BD" w:themeColor="accent1"/>
          <w:sz w:val="32"/>
          <w:szCs w:val="28"/>
        </w:rPr>
        <w:t>BUYER</w:t>
      </w:r>
      <w:r w:rsidRPr="005431FD">
        <w:rPr>
          <w:rFonts w:ascii="Arial" w:hAnsi="Arial" w:cs="Arial"/>
          <w:b/>
          <w:color w:val="4F81BD" w:themeColor="accent1"/>
          <w:sz w:val="32"/>
          <w:szCs w:val="28"/>
        </w:rPr>
        <w:t xml:space="preserve"> </w:t>
      </w:r>
      <w:bookmarkEnd w:id="1695"/>
      <w:r w:rsidRPr="005431FD">
        <w:rPr>
          <w:rFonts w:ascii="Arial" w:hAnsi="Arial" w:cs="Arial"/>
          <w:b/>
          <w:color w:val="4F81BD" w:themeColor="accent1"/>
          <w:sz w:val="32"/>
          <w:szCs w:val="28"/>
        </w:rPr>
        <w:t>RESPONSIBILITIES</w:t>
      </w:r>
      <w:bookmarkEnd w:id="1696"/>
      <w:bookmarkEnd w:id="1697"/>
    </w:p>
    <w:p w14:paraId="70F553B4" w14:textId="167AA280" w:rsidR="0087740C" w:rsidRPr="005431FD" w:rsidRDefault="0054558F" w:rsidP="00764C77">
      <w:pPr>
        <w:jc w:val="left"/>
        <w:rPr>
          <w:rFonts w:ascii="Arial" w:hAnsi="Arial" w:cs="Arial"/>
          <w:color w:val="808080" w:themeColor="background1" w:themeShade="80"/>
          <w:sz w:val="22"/>
          <w:szCs w:val="22"/>
        </w:rPr>
      </w:pPr>
      <w:sdt>
        <w:sdtPr>
          <w:rPr>
            <w:rFonts w:ascii="Arial" w:hAnsi="Arial" w:cs="Arial"/>
            <w:color w:val="000000"/>
            <w:sz w:val="22"/>
            <w:szCs w:val="22"/>
          </w:rPr>
          <w:id w:val="1948501569"/>
        </w:sdtPr>
        <w:sdtEndPr>
          <w:rPr>
            <w:color w:val="808080" w:themeColor="background1" w:themeShade="80"/>
          </w:rPr>
        </w:sdtEndPr>
        <w:sdtContent>
          <w:r w:rsidR="0087740C" w:rsidRPr="005431FD">
            <w:rPr>
              <w:rFonts w:ascii="Arial" w:hAnsi="Arial" w:cs="Arial"/>
              <w:color w:val="808080" w:themeColor="background1" w:themeShade="80"/>
              <w:sz w:val="22"/>
              <w:szCs w:val="22"/>
            </w:rPr>
            <w:t xml:space="preserve">Winning supplier to add any responsibilities of the </w:t>
          </w:r>
          <w:r w:rsidR="00FF05ED">
            <w:rPr>
              <w:rFonts w:ascii="Arial" w:hAnsi="Arial" w:cs="Arial"/>
              <w:color w:val="808080" w:themeColor="background1" w:themeShade="80"/>
              <w:sz w:val="22"/>
              <w:szCs w:val="22"/>
            </w:rPr>
            <w:t>Buyer</w:t>
          </w:r>
          <w:r w:rsidR="0087740C" w:rsidRPr="005431FD">
            <w:rPr>
              <w:rFonts w:ascii="Arial" w:hAnsi="Arial" w:cs="Arial"/>
              <w:color w:val="808080" w:themeColor="background1" w:themeShade="80"/>
              <w:sz w:val="22"/>
              <w:szCs w:val="22"/>
            </w:rPr>
            <w:t xml:space="preserve"> here</w:t>
          </w:r>
          <w:r w:rsidR="00FF05ED">
            <w:rPr>
              <w:rFonts w:ascii="Arial" w:hAnsi="Arial" w:cs="Arial"/>
              <w:color w:val="808080" w:themeColor="background1" w:themeShade="80"/>
              <w:sz w:val="22"/>
              <w:szCs w:val="22"/>
            </w:rPr>
            <w:t xml:space="preserve">. Include anything that the </w:t>
          </w:r>
          <w:r w:rsidR="007F489D">
            <w:rPr>
              <w:rFonts w:ascii="Arial" w:hAnsi="Arial" w:cs="Arial"/>
              <w:color w:val="808080" w:themeColor="background1" w:themeShade="80"/>
              <w:sz w:val="22"/>
              <w:szCs w:val="22"/>
            </w:rPr>
            <w:t>Supplier</w:t>
          </w:r>
          <w:r w:rsidR="00FF05ED">
            <w:rPr>
              <w:rFonts w:ascii="Arial" w:hAnsi="Arial" w:cs="Arial"/>
              <w:color w:val="808080" w:themeColor="background1" w:themeShade="80"/>
              <w:sz w:val="22"/>
              <w:szCs w:val="22"/>
            </w:rPr>
            <w:t xml:space="preserve"> needs the Buyer to do, to enable them to do their job. </w:t>
          </w:r>
        </w:sdtContent>
      </w:sdt>
      <w:bookmarkStart w:id="1698" w:name="_Ref356574572"/>
      <w:bookmarkStart w:id="1699" w:name="_Toc360029504"/>
      <w:bookmarkStart w:id="1700" w:name="_Toc350861375"/>
    </w:p>
    <w:p w14:paraId="053F3967" w14:textId="77777777" w:rsidR="000B376D" w:rsidRPr="005431FD" w:rsidRDefault="000B376D" w:rsidP="00764C77">
      <w:pPr>
        <w:jc w:val="left"/>
        <w:rPr>
          <w:rFonts w:ascii="Arial" w:hAnsi="Arial" w:cs="Arial"/>
          <w:sz w:val="28"/>
          <w:szCs w:val="28"/>
        </w:rPr>
      </w:pPr>
    </w:p>
    <w:p w14:paraId="5FF7D121" w14:textId="3A909629" w:rsidR="000B376D" w:rsidRPr="005431FD" w:rsidRDefault="000B376D" w:rsidP="000B376D">
      <w:pPr>
        <w:spacing w:before="60" w:after="60"/>
        <w:rPr>
          <w:rFonts w:ascii="Arial" w:hAnsi="Arial" w:cs="Arial"/>
          <w:b/>
          <w:color w:val="4F81BD" w:themeColor="accent1"/>
          <w:sz w:val="32"/>
          <w:szCs w:val="28"/>
        </w:rPr>
      </w:pPr>
      <w:r w:rsidRPr="005431FD">
        <w:rPr>
          <w:rFonts w:ascii="Arial" w:hAnsi="Arial" w:cs="Arial"/>
          <w:b/>
          <w:color w:val="4F81BD" w:themeColor="accent1"/>
          <w:sz w:val="32"/>
          <w:szCs w:val="28"/>
        </w:rPr>
        <w:t>SCHEDULE 4 – NON-DISCLOSURE AGREEMENT</w:t>
      </w:r>
    </w:p>
    <w:p w14:paraId="52A84E8F" w14:textId="3BBD2E06" w:rsidR="000B376D" w:rsidRDefault="000B376D" w:rsidP="000B376D">
      <w:pPr>
        <w:spacing w:before="60" w:after="60"/>
        <w:rPr>
          <w:rFonts w:ascii="Arial" w:hAnsi="Arial" w:cs="Arial"/>
          <w:color w:val="808080" w:themeColor="background1" w:themeShade="80"/>
        </w:rPr>
      </w:pPr>
      <w:r w:rsidRPr="005431FD">
        <w:rPr>
          <w:rFonts w:ascii="Arial" w:hAnsi="Arial" w:cs="Arial"/>
          <w:color w:val="808080" w:themeColor="background1" w:themeShade="80"/>
        </w:rPr>
        <w:t xml:space="preserve">Optional to include at the </w:t>
      </w:r>
      <w:r w:rsidR="00FF05ED">
        <w:rPr>
          <w:rFonts w:ascii="Arial" w:hAnsi="Arial" w:cs="Arial"/>
          <w:color w:val="808080" w:themeColor="background1" w:themeShade="80"/>
        </w:rPr>
        <w:t>Buyer</w:t>
      </w:r>
      <w:r w:rsidRPr="005431FD">
        <w:rPr>
          <w:rFonts w:ascii="Arial" w:hAnsi="Arial" w:cs="Arial"/>
          <w:color w:val="808080" w:themeColor="background1" w:themeShade="80"/>
        </w:rPr>
        <w:t xml:space="preserve">s </w:t>
      </w:r>
      <w:r w:rsidR="00FF05ED" w:rsidRPr="005431FD">
        <w:rPr>
          <w:rFonts w:ascii="Arial" w:hAnsi="Arial" w:cs="Arial"/>
          <w:color w:val="808080" w:themeColor="background1" w:themeShade="80"/>
        </w:rPr>
        <w:t>discretion</w:t>
      </w:r>
      <w:r w:rsidRPr="000B376D">
        <w:rPr>
          <w:rFonts w:ascii="Arial" w:hAnsi="Arial" w:cs="Arial"/>
          <w:color w:val="808080" w:themeColor="background1" w:themeShade="80"/>
        </w:rPr>
        <w:t xml:space="preserve"> </w:t>
      </w:r>
    </w:p>
    <w:p w14:paraId="1C9670AD" w14:textId="77777777" w:rsidR="00C20857" w:rsidRDefault="00C20857" w:rsidP="00C20857">
      <w:pPr>
        <w:spacing w:before="60" w:after="60"/>
        <w:rPr>
          <w:rFonts w:ascii="Arial" w:hAnsi="Arial" w:cs="Arial"/>
          <w:b/>
          <w:color w:val="4F81BD" w:themeColor="accent1"/>
          <w:sz w:val="32"/>
          <w:szCs w:val="28"/>
        </w:rPr>
      </w:pPr>
    </w:p>
    <w:p w14:paraId="006A53E1" w14:textId="35668480" w:rsidR="00C20857" w:rsidRPr="005431FD" w:rsidRDefault="00C20857" w:rsidP="00C20857">
      <w:pPr>
        <w:spacing w:before="60" w:after="60"/>
        <w:rPr>
          <w:rFonts w:ascii="Arial" w:hAnsi="Arial" w:cs="Arial"/>
          <w:b/>
          <w:color w:val="4F81BD" w:themeColor="accent1"/>
          <w:sz w:val="32"/>
          <w:szCs w:val="28"/>
        </w:rPr>
      </w:pPr>
      <w:r>
        <w:rPr>
          <w:rFonts w:ascii="Arial" w:hAnsi="Arial" w:cs="Arial"/>
          <w:b/>
          <w:color w:val="4F81BD" w:themeColor="accent1"/>
          <w:sz w:val="32"/>
          <w:szCs w:val="28"/>
        </w:rPr>
        <w:t>SCHEDULE 5</w:t>
      </w:r>
      <w:r w:rsidRPr="005431FD">
        <w:rPr>
          <w:rFonts w:ascii="Arial" w:hAnsi="Arial" w:cs="Arial"/>
          <w:b/>
          <w:color w:val="4F81BD" w:themeColor="accent1"/>
          <w:sz w:val="32"/>
          <w:szCs w:val="28"/>
        </w:rPr>
        <w:t xml:space="preserve"> – </w:t>
      </w:r>
      <w:r>
        <w:rPr>
          <w:rFonts w:ascii="Arial" w:hAnsi="Arial" w:cs="Arial"/>
          <w:b/>
          <w:color w:val="4F81BD" w:themeColor="accent1"/>
          <w:sz w:val="32"/>
          <w:szCs w:val="28"/>
        </w:rPr>
        <w:t xml:space="preserve">MOD </w:t>
      </w:r>
      <w:r w:rsidR="00396A87">
        <w:rPr>
          <w:rFonts w:ascii="Arial" w:hAnsi="Arial" w:cs="Arial"/>
          <w:b/>
          <w:color w:val="4F81BD" w:themeColor="accent1"/>
          <w:sz w:val="32"/>
          <w:szCs w:val="28"/>
        </w:rPr>
        <w:t>SPECIFIC TERMS</w:t>
      </w:r>
    </w:p>
    <w:p w14:paraId="0A2084E1" w14:textId="2CE6FF31" w:rsidR="00C20857" w:rsidRPr="000B376D" w:rsidRDefault="00C20857" w:rsidP="00C20857">
      <w:pPr>
        <w:spacing w:before="60" w:after="60"/>
        <w:rPr>
          <w:rFonts w:ascii="Arial" w:hAnsi="Arial" w:cs="Arial"/>
          <w:color w:val="808080" w:themeColor="background1" w:themeShade="80"/>
        </w:rPr>
      </w:pPr>
      <w:r w:rsidRPr="005431FD">
        <w:rPr>
          <w:rFonts w:ascii="Arial" w:hAnsi="Arial" w:cs="Arial"/>
          <w:color w:val="808080" w:themeColor="background1" w:themeShade="80"/>
        </w:rPr>
        <w:t xml:space="preserve">Optional to include at the </w:t>
      </w:r>
      <w:r>
        <w:rPr>
          <w:rFonts w:ascii="Arial" w:hAnsi="Arial" w:cs="Arial"/>
          <w:color w:val="808080" w:themeColor="background1" w:themeShade="80"/>
        </w:rPr>
        <w:t>Buyer</w:t>
      </w:r>
      <w:r w:rsidRPr="005431FD">
        <w:rPr>
          <w:rFonts w:ascii="Arial" w:hAnsi="Arial" w:cs="Arial"/>
          <w:color w:val="808080" w:themeColor="background1" w:themeShade="80"/>
        </w:rPr>
        <w:t>s discretion</w:t>
      </w:r>
      <w:r>
        <w:rPr>
          <w:rFonts w:ascii="Arial" w:hAnsi="Arial" w:cs="Arial"/>
          <w:color w:val="808080" w:themeColor="background1" w:themeShade="80"/>
        </w:rPr>
        <w:t xml:space="preserve"> for Defcons and other specifics.</w:t>
      </w:r>
    </w:p>
    <w:p w14:paraId="676A9F33" w14:textId="77777777" w:rsidR="00C20857" w:rsidRPr="000B376D" w:rsidRDefault="00C20857" w:rsidP="000B376D">
      <w:pPr>
        <w:spacing w:before="60" w:after="60"/>
        <w:rPr>
          <w:rFonts w:ascii="Arial" w:hAnsi="Arial" w:cs="Arial"/>
          <w:color w:val="808080" w:themeColor="background1" w:themeShade="80"/>
        </w:rPr>
      </w:pPr>
    </w:p>
    <w:p w14:paraId="73357747" w14:textId="0E990C71" w:rsidR="00764C77" w:rsidRPr="00C6350E" w:rsidRDefault="00764C77" w:rsidP="00764C77">
      <w:pPr>
        <w:jc w:val="left"/>
        <w:rPr>
          <w:rFonts w:ascii="Arial" w:hAnsi="Arial" w:cs="Arial"/>
          <w:b/>
          <w:bCs/>
          <w:sz w:val="28"/>
          <w:szCs w:val="28"/>
          <w:highlight w:val="yellow"/>
        </w:rPr>
      </w:pPr>
      <w:r w:rsidRPr="00C6350E">
        <w:rPr>
          <w:rFonts w:ascii="Arial" w:hAnsi="Arial" w:cs="Arial"/>
          <w:sz w:val="28"/>
          <w:szCs w:val="28"/>
          <w:highlight w:val="yellow"/>
        </w:rPr>
        <w:br w:type="page"/>
      </w:r>
    </w:p>
    <w:p w14:paraId="765A93C5" w14:textId="7D56E9C4" w:rsidR="00764C77" w:rsidRPr="003511DD" w:rsidRDefault="00764C77" w:rsidP="003511DD">
      <w:pPr>
        <w:spacing w:before="60" w:after="60"/>
        <w:rPr>
          <w:rFonts w:ascii="Arial" w:hAnsi="Arial" w:cs="Arial"/>
          <w:b/>
          <w:color w:val="4F81BD" w:themeColor="accent1"/>
          <w:sz w:val="32"/>
          <w:szCs w:val="28"/>
        </w:rPr>
      </w:pPr>
      <w:bookmarkStart w:id="1701" w:name="_Ref356484949"/>
      <w:bookmarkStart w:id="1702" w:name="_Toc360029505"/>
      <w:bookmarkEnd w:id="1698"/>
      <w:bookmarkEnd w:id="1699"/>
      <w:r w:rsidRPr="003511DD">
        <w:rPr>
          <w:rFonts w:ascii="Arial" w:hAnsi="Arial" w:cs="Arial"/>
          <w:b/>
          <w:color w:val="4F81BD" w:themeColor="accent1"/>
          <w:sz w:val="32"/>
          <w:szCs w:val="28"/>
        </w:rPr>
        <w:lastRenderedPageBreak/>
        <w:t xml:space="preserve">SCHEDULE </w:t>
      </w:r>
      <w:r w:rsidR="00C20857">
        <w:rPr>
          <w:rFonts w:ascii="Arial" w:hAnsi="Arial" w:cs="Arial"/>
          <w:b/>
          <w:color w:val="4F81BD" w:themeColor="accent1"/>
          <w:sz w:val="32"/>
          <w:szCs w:val="28"/>
        </w:rPr>
        <w:t>6</w:t>
      </w:r>
      <w:r w:rsidRPr="003511DD">
        <w:rPr>
          <w:rFonts w:ascii="Arial" w:hAnsi="Arial" w:cs="Arial"/>
          <w:b/>
          <w:color w:val="4F81BD" w:themeColor="accent1"/>
          <w:sz w:val="32"/>
          <w:szCs w:val="28"/>
        </w:rPr>
        <w:t xml:space="preserve"> – STATEMENT OF WORK (</w:t>
      </w:r>
      <w:bookmarkEnd w:id="1701"/>
      <w:bookmarkEnd w:id="1702"/>
      <w:r w:rsidRPr="003511DD">
        <w:rPr>
          <w:rFonts w:ascii="Arial" w:hAnsi="Arial" w:cs="Arial"/>
          <w:b/>
          <w:color w:val="4F81BD" w:themeColor="accent1"/>
          <w:sz w:val="32"/>
          <w:szCs w:val="28"/>
        </w:rPr>
        <w:t>SoW)</w:t>
      </w:r>
    </w:p>
    <w:p w14:paraId="39697537" w14:textId="1B2B9B78" w:rsidR="00A4652B" w:rsidRDefault="00A4652B" w:rsidP="00A4652B">
      <w:pPr>
        <w:pStyle w:val="OFScheduleTitleCentered"/>
        <w:numPr>
          <w:ilvl w:val="0"/>
          <w:numId w:val="0"/>
        </w:numPr>
        <w:spacing w:before="60" w:after="60"/>
        <w:ind w:left="357" w:hanging="357"/>
        <w:jc w:val="both"/>
        <w:rPr>
          <w:b w:val="0"/>
        </w:rPr>
      </w:pPr>
      <w:r w:rsidRPr="00A4652B">
        <w:rPr>
          <w:b w:val="0"/>
        </w:rPr>
        <w:t>This schedule</w:t>
      </w:r>
      <w:r>
        <w:rPr>
          <w:b w:val="0"/>
        </w:rPr>
        <w:t xml:space="preserve"> outlines the work </w:t>
      </w:r>
      <w:r w:rsidR="00003C5E">
        <w:rPr>
          <w:b w:val="0"/>
        </w:rPr>
        <w:t xml:space="preserve">to be </w:t>
      </w:r>
      <w:r>
        <w:rPr>
          <w:b w:val="0"/>
        </w:rPr>
        <w:t xml:space="preserve">carried out within each delivery </w:t>
      </w:r>
      <w:r w:rsidR="00003C5E">
        <w:rPr>
          <w:b w:val="0"/>
        </w:rPr>
        <w:t>stage</w:t>
      </w:r>
      <w:r>
        <w:rPr>
          <w:b w:val="0"/>
        </w:rPr>
        <w:t>.</w:t>
      </w:r>
    </w:p>
    <w:p w14:paraId="13584F18" w14:textId="6EAC7D93" w:rsidR="00A4652B" w:rsidRDefault="00A4652B" w:rsidP="00A4652B">
      <w:pPr>
        <w:pStyle w:val="OFScheduleTitleCentered"/>
        <w:numPr>
          <w:ilvl w:val="0"/>
          <w:numId w:val="0"/>
        </w:numPr>
        <w:spacing w:before="60" w:after="60"/>
        <w:ind w:left="357" w:hanging="357"/>
        <w:jc w:val="both"/>
        <w:rPr>
          <w:b w:val="0"/>
        </w:rPr>
      </w:pPr>
      <w:r>
        <w:rPr>
          <w:b w:val="0"/>
        </w:rPr>
        <w:t xml:space="preserve">A new SoW needs to be created </w:t>
      </w:r>
      <w:r w:rsidR="001334F6">
        <w:rPr>
          <w:b w:val="0"/>
        </w:rPr>
        <w:t xml:space="preserve">for each delivery package. </w:t>
      </w:r>
    </w:p>
    <w:p w14:paraId="10A6EBB0" w14:textId="29105312" w:rsidR="001334F6" w:rsidRDefault="001334F6" w:rsidP="001334F6">
      <w:pPr>
        <w:pStyle w:val="OFScheduleTitleCentered"/>
        <w:numPr>
          <w:ilvl w:val="0"/>
          <w:numId w:val="0"/>
        </w:numPr>
        <w:spacing w:before="60" w:after="60"/>
        <w:jc w:val="both"/>
        <w:rPr>
          <w:b w:val="0"/>
        </w:rPr>
      </w:pPr>
      <w:r>
        <w:rPr>
          <w:b w:val="0"/>
        </w:rPr>
        <w:t>This is the order to the Supplier and is used to monitor and measure the delivery of the requirements. It is also used to cross reference invoicing</w:t>
      </w:r>
      <w:r w:rsidR="00003C5E">
        <w:rPr>
          <w:b w:val="0"/>
        </w:rPr>
        <w:t xml:space="preserve"> against delivery</w:t>
      </w:r>
      <w:r>
        <w:rPr>
          <w:b w:val="0"/>
        </w:rPr>
        <w:t>.</w:t>
      </w:r>
    </w:p>
    <w:p w14:paraId="06757362" w14:textId="145063E0" w:rsidR="001334F6" w:rsidRDefault="001334F6" w:rsidP="001334F6">
      <w:pPr>
        <w:pStyle w:val="OFScheduleTitleCentered"/>
        <w:numPr>
          <w:ilvl w:val="0"/>
          <w:numId w:val="0"/>
        </w:numPr>
        <w:spacing w:before="60" w:after="60"/>
        <w:jc w:val="both"/>
        <w:rPr>
          <w:b w:val="0"/>
        </w:rPr>
      </w:pPr>
      <w:r>
        <w:rPr>
          <w:b w:val="0"/>
        </w:rPr>
        <w:t>The rights, obligations and details agreed and set out in each SoW, only apply to the Services and Deliverables for this SoW. They do not relate to any past or future SoW, unless specified.</w:t>
      </w:r>
    </w:p>
    <w:p w14:paraId="4DB7C5AA" w14:textId="77777777" w:rsidR="001334F6" w:rsidRDefault="001334F6" w:rsidP="001334F6">
      <w:pPr>
        <w:pStyle w:val="OFScheduleTitleCentered"/>
        <w:numPr>
          <w:ilvl w:val="0"/>
          <w:numId w:val="0"/>
        </w:numPr>
        <w:spacing w:before="60" w:after="60"/>
        <w:jc w:val="both"/>
        <w:rPr>
          <w:b w:val="0"/>
        </w:rPr>
      </w:pPr>
    </w:p>
    <w:p w14:paraId="4DE793C9" w14:textId="5EE025EB" w:rsidR="001334F6" w:rsidRDefault="001334F6" w:rsidP="001334F6">
      <w:pPr>
        <w:pStyle w:val="OFScheduleTitleCentered"/>
        <w:numPr>
          <w:ilvl w:val="0"/>
          <w:numId w:val="0"/>
        </w:numPr>
        <w:spacing w:before="60" w:after="60"/>
        <w:jc w:val="both"/>
        <w:rPr>
          <w:b w:val="0"/>
        </w:rPr>
      </w:pPr>
      <w:r>
        <w:rPr>
          <w:b w:val="0"/>
        </w:rPr>
        <w:t xml:space="preserve">Where applicable, the </w:t>
      </w:r>
      <w:r w:rsidR="00FF05ED">
        <w:rPr>
          <w:b w:val="0"/>
        </w:rPr>
        <w:t>Buyer</w:t>
      </w:r>
      <w:r>
        <w:rPr>
          <w:b w:val="0"/>
        </w:rPr>
        <w:t xml:space="preserve"> and the Supplier may also choose to add the following documents to complement this SoW:</w:t>
      </w:r>
    </w:p>
    <w:p w14:paraId="481D7211" w14:textId="6FEE5DDF" w:rsidR="001334F6" w:rsidRDefault="001334F6" w:rsidP="001334F6">
      <w:pPr>
        <w:pStyle w:val="OFScheduleTitleCentered"/>
        <w:numPr>
          <w:ilvl w:val="0"/>
          <w:numId w:val="24"/>
        </w:numPr>
        <w:spacing w:before="60" w:after="60"/>
        <w:jc w:val="both"/>
        <w:rPr>
          <w:b w:val="0"/>
        </w:rPr>
      </w:pPr>
      <w:r>
        <w:rPr>
          <w:b w:val="0"/>
        </w:rPr>
        <w:t>The initial Service Delivery Plan – developed for this SoW</w:t>
      </w:r>
    </w:p>
    <w:p w14:paraId="3922323F" w14:textId="36EA3A51" w:rsidR="001334F6" w:rsidRDefault="001334F6" w:rsidP="001334F6">
      <w:pPr>
        <w:pStyle w:val="OFScheduleTitleCentered"/>
        <w:numPr>
          <w:ilvl w:val="0"/>
          <w:numId w:val="24"/>
        </w:numPr>
        <w:spacing w:before="60" w:after="60"/>
        <w:jc w:val="both"/>
        <w:rPr>
          <w:b w:val="0"/>
        </w:rPr>
      </w:pPr>
      <w:r>
        <w:rPr>
          <w:b w:val="0"/>
        </w:rPr>
        <w:t>Addition documents to support the deliverables</w:t>
      </w:r>
    </w:p>
    <w:p w14:paraId="7FECB50A" w14:textId="2EC85999" w:rsidR="001334F6" w:rsidRDefault="001334F6" w:rsidP="001334F6">
      <w:pPr>
        <w:pStyle w:val="OFScheduleTitleCentered"/>
        <w:numPr>
          <w:ilvl w:val="0"/>
          <w:numId w:val="24"/>
        </w:numPr>
        <w:spacing w:before="60" w:after="60"/>
        <w:jc w:val="both"/>
        <w:rPr>
          <w:b w:val="0"/>
        </w:rPr>
      </w:pPr>
      <w:r>
        <w:rPr>
          <w:b w:val="0"/>
        </w:rPr>
        <w:t>High level objectives for this SoW</w:t>
      </w:r>
    </w:p>
    <w:p w14:paraId="572214DA" w14:textId="77777777" w:rsidR="001334F6" w:rsidRPr="00A4652B" w:rsidRDefault="001334F6" w:rsidP="003D3E4A">
      <w:pPr>
        <w:pStyle w:val="OFScheduleTitleCentered"/>
        <w:numPr>
          <w:ilvl w:val="0"/>
          <w:numId w:val="0"/>
        </w:numPr>
        <w:spacing w:before="60" w:after="60"/>
        <w:jc w:val="both"/>
        <w:rPr>
          <w:b w:val="0"/>
        </w:rPr>
      </w:pPr>
    </w:p>
    <w:bookmarkEnd w:id="1700"/>
    <w:p w14:paraId="0BE3D911" w14:textId="6BDD1CFB" w:rsidR="00764C77" w:rsidRPr="001334F6" w:rsidRDefault="00A4652B" w:rsidP="001334F6">
      <w:pPr>
        <w:spacing w:after="240"/>
        <w:rPr>
          <w:rFonts w:ascii="Arial" w:hAnsi="Arial" w:cs="Arial"/>
          <w:b/>
          <w:color w:val="4F81BD" w:themeColor="accent1"/>
          <w:sz w:val="28"/>
        </w:rPr>
      </w:pPr>
      <w:r w:rsidRPr="001334F6">
        <w:rPr>
          <w:rFonts w:ascii="Arial" w:hAnsi="Arial" w:cs="Arial"/>
          <w:b/>
          <w:color w:val="4F81BD" w:themeColor="accent1"/>
          <w:sz w:val="28"/>
        </w:rPr>
        <w:t>Overview</w:t>
      </w:r>
      <w:r w:rsidR="001334F6">
        <w:rPr>
          <w:rFonts w:ascii="Arial" w:hAnsi="Arial" w:cs="Arial"/>
          <w:b/>
          <w:color w:val="4F81BD" w:themeColor="accent1"/>
          <w:sz w:val="28"/>
        </w:rPr>
        <w:t>:</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5"/>
        <w:gridCol w:w="4742"/>
      </w:tblGrid>
      <w:tr w:rsidR="00764C77" w:rsidRPr="00C67669" w14:paraId="2D8E9C7C" w14:textId="77777777" w:rsidTr="00A4652B">
        <w:trPr>
          <w:trHeight w:val="184"/>
        </w:trPr>
        <w:tc>
          <w:tcPr>
            <w:tcW w:w="2532" w:type="pct"/>
            <w:shd w:val="clear" w:color="auto" w:fill="C6D9F1" w:themeFill="text2" w:themeFillTint="33"/>
            <w:vAlign w:val="center"/>
          </w:tcPr>
          <w:p w14:paraId="273B1B4F" w14:textId="22C3570F" w:rsidR="00764C77" w:rsidRPr="00C67669" w:rsidRDefault="00764C77" w:rsidP="00C755B3">
            <w:pPr>
              <w:pStyle w:val="MFNormalNoNumberIndentedtoX1BoldItalic"/>
              <w:spacing w:before="60" w:after="60"/>
              <w:rPr>
                <w:b w:val="0"/>
                <w:i w:val="0"/>
                <w:color w:val="808080" w:themeColor="background1" w:themeShade="80"/>
                <w:sz w:val="20"/>
                <w:szCs w:val="20"/>
              </w:rPr>
            </w:pPr>
            <w:r w:rsidRPr="00C67669">
              <w:rPr>
                <w:i w:val="0"/>
                <w:sz w:val="20"/>
                <w:szCs w:val="20"/>
              </w:rPr>
              <w:t>SoW</w:t>
            </w:r>
            <w:r w:rsidR="00003C5E">
              <w:rPr>
                <w:i w:val="0"/>
                <w:sz w:val="20"/>
                <w:szCs w:val="20"/>
              </w:rPr>
              <w:t xml:space="preserve"> start date</w:t>
            </w:r>
            <w:r w:rsidRPr="00C67669">
              <w:rPr>
                <w:i w:val="0"/>
                <w:sz w:val="20"/>
                <w:szCs w:val="20"/>
              </w:rPr>
              <w:t>:</w:t>
            </w:r>
          </w:p>
        </w:tc>
        <w:sdt>
          <w:sdtPr>
            <w:rPr>
              <w:b w:val="0"/>
              <w:i w:val="0"/>
              <w:color w:val="808080" w:themeColor="background1" w:themeShade="80"/>
              <w:sz w:val="20"/>
              <w:szCs w:val="20"/>
            </w:rPr>
            <w:id w:val="-1982452998"/>
            <w:date>
              <w:dateFormat w:val="dd/MM/yyyy"/>
              <w:lid w:val="en-GB"/>
              <w:storeMappedDataAs w:val="dateTime"/>
              <w:calendar w:val="gregorian"/>
            </w:date>
          </w:sdtPr>
          <w:sdtEndPr/>
          <w:sdtContent>
            <w:tc>
              <w:tcPr>
                <w:tcW w:w="2468" w:type="pct"/>
                <w:shd w:val="clear" w:color="auto" w:fill="auto"/>
                <w:vAlign w:val="center"/>
              </w:tcPr>
              <w:p w14:paraId="21935E1F" w14:textId="062AA97D" w:rsidR="00764C77" w:rsidRPr="00A4652B" w:rsidRDefault="005431FD" w:rsidP="00A4652B">
                <w:pPr>
                  <w:pStyle w:val="MFNormalNoNumberIndentedtoX1BoldItalic"/>
                  <w:spacing w:before="60" w:after="60"/>
                  <w:rPr>
                    <w:b w:val="0"/>
                    <w:i w:val="0"/>
                    <w:color w:val="808080" w:themeColor="background1" w:themeShade="80"/>
                    <w:sz w:val="20"/>
                    <w:szCs w:val="20"/>
                  </w:rPr>
                </w:pPr>
                <w:r>
                  <w:rPr>
                    <w:b w:val="0"/>
                    <w:i w:val="0"/>
                    <w:color w:val="808080" w:themeColor="background1" w:themeShade="80"/>
                    <w:sz w:val="20"/>
                    <w:szCs w:val="20"/>
                    <w:lang w:val="en-GB"/>
                  </w:rPr>
                  <w:t>Select Date</w:t>
                </w:r>
              </w:p>
            </w:tc>
          </w:sdtContent>
        </w:sdt>
      </w:tr>
      <w:tr w:rsidR="00764C77" w:rsidRPr="00C67669" w14:paraId="5C35CF7D" w14:textId="77777777" w:rsidTr="00A4652B">
        <w:trPr>
          <w:trHeight w:val="236"/>
        </w:trPr>
        <w:tc>
          <w:tcPr>
            <w:tcW w:w="2532" w:type="pct"/>
            <w:shd w:val="clear" w:color="auto" w:fill="C6D9F1" w:themeFill="text2" w:themeFillTint="33"/>
            <w:vAlign w:val="center"/>
          </w:tcPr>
          <w:p w14:paraId="117CCEDD" w14:textId="7F4E718B" w:rsidR="00764C77" w:rsidRPr="001334F6" w:rsidRDefault="00764C77" w:rsidP="001334F6">
            <w:pPr>
              <w:pStyle w:val="MFNormalNoNumberIndentedtoX1BoldItalic"/>
              <w:spacing w:before="60" w:after="60"/>
              <w:rPr>
                <w:b w:val="0"/>
                <w:i w:val="0"/>
                <w:color w:val="808080" w:themeColor="background1" w:themeShade="80"/>
                <w:sz w:val="20"/>
                <w:szCs w:val="20"/>
              </w:rPr>
            </w:pPr>
            <w:commentRangeStart w:id="1703"/>
            <w:r w:rsidRPr="00C67669">
              <w:rPr>
                <w:i w:val="0"/>
                <w:sz w:val="20"/>
                <w:szCs w:val="20"/>
              </w:rPr>
              <w:t xml:space="preserve">SoW Reference: </w:t>
            </w:r>
            <w:commentRangeEnd w:id="1703"/>
            <w:r w:rsidR="001334F6">
              <w:rPr>
                <w:rStyle w:val="CommentReference"/>
                <w:rFonts w:ascii="Verdana" w:eastAsia="Calibri" w:hAnsi="Verdana" w:cs="Times New Roman"/>
                <w:b w:val="0"/>
                <w:i w:val="0"/>
              </w:rPr>
              <w:commentReference w:id="1703"/>
            </w:r>
          </w:p>
        </w:tc>
        <w:tc>
          <w:tcPr>
            <w:tcW w:w="2468" w:type="pct"/>
            <w:shd w:val="clear" w:color="auto" w:fill="auto"/>
            <w:vAlign w:val="center"/>
          </w:tcPr>
          <w:p w14:paraId="7C18BDC9" w14:textId="06FF668C" w:rsidR="00764C77" w:rsidRPr="00C67669" w:rsidRDefault="00764C77" w:rsidP="00C755B3">
            <w:pPr>
              <w:pStyle w:val="MFNormalNoNumberIndentedtoX1BoldItalic"/>
              <w:spacing w:before="60" w:after="60"/>
              <w:rPr>
                <w:b w:val="0"/>
                <w:i w:val="0"/>
                <w:color w:val="808080" w:themeColor="background1" w:themeShade="80"/>
                <w:sz w:val="20"/>
                <w:szCs w:val="20"/>
              </w:rPr>
            </w:pPr>
          </w:p>
        </w:tc>
      </w:tr>
      <w:tr w:rsidR="00764C77" w:rsidRPr="00C67669" w14:paraId="1A8C1062" w14:textId="77777777" w:rsidTr="00A4652B">
        <w:trPr>
          <w:trHeight w:val="408"/>
        </w:trPr>
        <w:tc>
          <w:tcPr>
            <w:tcW w:w="2532" w:type="pct"/>
            <w:shd w:val="clear" w:color="auto" w:fill="C6D9F1" w:themeFill="text2" w:themeFillTint="33"/>
            <w:vAlign w:val="center"/>
          </w:tcPr>
          <w:p w14:paraId="1765D7D6" w14:textId="28E93AB6" w:rsidR="00764C77" w:rsidRPr="00C67669" w:rsidRDefault="00FF05ED" w:rsidP="00C755B3">
            <w:pPr>
              <w:pStyle w:val="MFNormalNoNumberIndentedtoX1BoldItalic"/>
              <w:spacing w:before="60" w:after="60"/>
              <w:rPr>
                <w:i w:val="0"/>
                <w:sz w:val="20"/>
                <w:szCs w:val="20"/>
              </w:rPr>
            </w:pPr>
            <w:r>
              <w:rPr>
                <w:i w:val="0"/>
                <w:sz w:val="20"/>
                <w:szCs w:val="20"/>
              </w:rPr>
              <w:t>Buyer</w:t>
            </w:r>
            <w:r w:rsidR="00764C77" w:rsidRPr="00C67669">
              <w:rPr>
                <w:i w:val="0"/>
                <w:sz w:val="20"/>
                <w:szCs w:val="20"/>
              </w:rPr>
              <w:t>:</w:t>
            </w:r>
          </w:p>
        </w:tc>
        <w:tc>
          <w:tcPr>
            <w:tcW w:w="2468" w:type="pct"/>
            <w:shd w:val="clear" w:color="auto" w:fill="auto"/>
            <w:vAlign w:val="center"/>
          </w:tcPr>
          <w:p w14:paraId="3915F606" w14:textId="2F9A084D" w:rsidR="00764C77" w:rsidRPr="00C67669" w:rsidRDefault="00FF05ED" w:rsidP="00C755B3">
            <w:pPr>
              <w:pStyle w:val="MFNormalNoNumberIndentedtoX1BoldItalic"/>
              <w:spacing w:before="60" w:after="60"/>
              <w:rPr>
                <w:b w:val="0"/>
                <w:i w:val="0"/>
                <w:color w:val="808080" w:themeColor="background1" w:themeShade="80"/>
                <w:sz w:val="20"/>
                <w:szCs w:val="20"/>
              </w:rPr>
            </w:pPr>
            <w:r>
              <w:rPr>
                <w:b w:val="0"/>
                <w:i w:val="0"/>
                <w:color w:val="808080" w:themeColor="background1" w:themeShade="80"/>
                <w:sz w:val="20"/>
                <w:szCs w:val="20"/>
              </w:rPr>
              <w:t>Buyer</w:t>
            </w:r>
            <w:r w:rsidR="00764C77" w:rsidRPr="00C67669">
              <w:rPr>
                <w:b w:val="0"/>
                <w:i w:val="0"/>
                <w:color w:val="808080" w:themeColor="background1" w:themeShade="80"/>
                <w:sz w:val="20"/>
                <w:szCs w:val="20"/>
              </w:rPr>
              <w:t xml:space="preserve"> Full Name</w:t>
            </w:r>
          </w:p>
        </w:tc>
      </w:tr>
      <w:tr w:rsidR="00764C77" w:rsidRPr="00C67669" w14:paraId="743BB4CB" w14:textId="77777777" w:rsidTr="00A4652B">
        <w:trPr>
          <w:trHeight w:val="400"/>
        </w:trPr>
        <w:tc>
          <w:tcPr>
            <w:tcW w:w="2532" w:type="pct"/>
            <w:shd w:val="clear" w:color="auto" w:fill="C6D9F1" w:themeFill="text2" w:themeFillTint="33"/>
            <w:vAlign w:val="center"/>
          </w:tcPr>
          <w:p w14:paraId="0A5D4F07" w14:textId="77777777" w:rsidR="00764C77" w:rsidRPr="00C67669" w:rsidRDefault="00764C77" w:rsidP="00C755B3">
            <w:pPr>
              <w:pStyle w:val="MFNormalNoNumberIndentedtoX1BoldItalic"/>
              <w:spacing w:before="60" w:after="60"/>
              <w:rPr>
                <w:i w:val="0"/>
                <w:sz w:val="20"/>
                <w:szCs w:val="20"/>
              </w:rPr>
            </w:pPr>
            <w:r w:rsidRPr="00C67669">
              <w:rPr>
                <w:i w:val="0"/>
                <w:sz w:val="20"/>
                <w:szCs w:val="20"/>
              </w:rPr>
              <w:t>Supplier:</w:t>
            </w:r>
          </w:p>
        </w:tc>
        <w:tc>
          <w:tcPr>
            <w:tcW w:w="2468" w:type="pct"/>
            <w:shd w:val="clear" w:color="auto" w:fill="auto"/>
            <w:vAlign w:val="center"/>
          </w:tcPr>
          <w:p w14:paraId="38AD87B3" w14:textId="3ED6C255" w:rsidR="00764C77" w:rsidRPr="00C67669" w:rsidRDefault="00764C77" w:rsidP="00C755B3">
            <w:pPr>
              <w:pStyle w:val="MFNormalNoNumberIndentedtoX1BoldItalic"/>
              <w:spacing w:before="60" w:after="60"/>
              <w:rPr>
                <w:b w:val="0"/>
                <w:i w:val="0"/>
                <w:color w:val="808080" w:themeColor="background1" w:themeShade="80"/>
                <w:sz w:val="20"/>
                <w:szCs w:val="20"/>
              </w:rPr>
            </w:pPr>
            <w:r w:rsidRPr="00C67669">
              <w:rPr>
                <w:b w:val="0"/>
                <w:i w:val="0"/>
                <w:color w:val="808080" w:themeColor="background1" w:themeShade="80"/>
                <w:sz w:val="20"/>
                <w:szCs w:val="20"/>
              </w:rPr>
              <w:t>Supplier Full Name</w:t>
            </w:r>
          </w:p>
        </w:tc>
      </w:tr>
      <w:tr w:rsidR="00C67669" w:rsidRPr="00C67669" w14:paraId="7DF4F814" w14:textId="77777777" w:rsidTr="00A4652B">
        <w:trPr>
          <w:trHeight w:val="400"/>
        </w:trPr>
        <w:tc>
          <w:tcPr>
            <w:tcW w:w="2532" w:type="pct"/>
            <w:shd w:val="clear" w:color="auto" w:fill="C6D9F1" w:themeFill="text2" w:themeFillTint="33"/>
            <w:vAlign w:val="center"/>
          </w:tcPr>
          <w:p w14:paraId="1776A840" w14:textId="77777777" w:rsidR="00C67669" w:rsidRDefault="00C67669" w:rsidP="00C67669">
            <w:pPr>
              <w:pStyle w:val="MFNormalNoNumberIndentedtoX1BoldItalic"/>
              <w:spacing w:before="60" w:after="60"/>
              <w:rPr>
                <w:i w:val="0"/>
                <w:sz w:val="20"/>
                <w:szCs w:val="20"/>
              </w:rPr>
            </w:pPr>
            <w:r w:rsidRPr="00C67669">
              <w:rPr>
                <w:i w:val="0"/>
                <w:sz w:val="20"/>
                <w:szCs w:val="20"/>
              </w:rPr>
              <w:t>Sub-Contractors:</w:t>
            </w:r>
          </w:p>
          <w:p w14:paraId="7FA762A5" w14:textId="1C815922" w:rsidR="00003C5E" w:rsidRPr="004C434D" w:rsidRDefault="00003C5E" w:rsidP="004C434D">
            <w:pPr>
              <w:pStyle w:val="MFNormalNoNumberIndentedtoX1BoldItalic"/>
              <w:spacing w:before="60" w:after="60"/>
              <w:rPr>
                <w:color w:val="BFBFBF" w:themeColor="background1" w:themeShade="BF"/>
                <w:sz w:val="20"/>
                <w:szCs w:val="20"/>
              </w:rPr>
            </w:pPr>
            <w:r w:rsidRPr="00FF05ED">
              <w:rPr>
                <w:b w:val="0"/>
                <w:color w:val="808080" w:themeColor="background1" w:themeShade="80"/>
                <w:sz w:val="20"/>
                <w:szCs w:val="20"/>
              </w:rPr>
              <w:t>(l</w:t>
            </w:r>
            <w:r w:rsidR="004C434D" w:rsidRPr="00FF05ED">
              <w:rPr>
                <w:b w:val="0"/>
                <w:color w:val="808080" w:themeColor="background1" w:themeShade="80"/>
                <w:sz w:val="20"/>
                <w:szCs w:val="20"/>
              </w:rPr>
              <w:t>i</w:t>
            </w:r>
            <w:r w:rsidRPr="00FF05ED">
              <w:rPr>
                <w:b w:val="0"/>
                <w:color w:val="808080" w:themeColor="background1" w:themeShade="80"/>
                <w:sz w:val="20"/>
                <w:szCs w:val="20"/>
              </w:rPr>
              <w:t xml:space="preserve">st all </w:t>
            </w:r>
            <w:r w:rsidR="00FF05ED" w:rsidRPr="00FF05ED">
              <w:rPr>
                <w:b w:val="0"/>
                <w:color w:val="808080" w:themeColor="background1" w:themeShade="80"/>
                <w:sz w:val="20"/>
                <w:szCs w:val="20"/>
              </w:rPr>
              <w:t>sub-contractors</w:t>
            </w:r>
            <w:r w:rsidRPr="00FF05ED">
              <w:rPr>
                <w:b w:val="0"/>
                <w:color w:val="808080" w:themeColor="background1" w:themeShade="80"/>
                <w:sz w:val="20"/>
                <w:szCs w:val="20"/>
              </w:rPr>
              <w:t>)</w:t>
            </w:r>
          </w:p>
        </w:tc>
        <w:tc>
          <w:tcPr>
            <w:tcW w:w="2468" w:type="pct"/>
            <w:shd w:val="clear" w:color="auto" w:fill="auto"/>
            <w:vAlign w:val="center"/>
          </w:tcPr>
          <w:p w14:paraId="53805976" w14:textId="0908CBC9" w:rsidR="00C67669" w:rsidRPr="00C67669" w:rsidRDefault="00C67669" w:rsidP="00C67669">
            <w:pPr>
              <w:pStyle w:val="MFNormalNoNumberIndentedtoX1BoldItalic"/>
              <w:spacing w:before="60" w:after="60"/>
              <w:rPr>
                <w:b w:val="0"/>
                <w:i w:val="0"/>
                <w:color w:val="808080" w:themeColor="background1" w:themeShade="80"/>
                <w:sz w:val="20"/>
                <w:szCs w:val="20"/>
              </w:rPr>
            </w:pPr>
          </w:p>
        </w:tc>
      </w:tr>
      <w:tr w:rsidR="001334F6" w:rsidRPr="00C67669" w14:paraId="58E7363D" w14:textId="77777777" w:rsidTr="00A4652B">
        <w:trPr>
          <w:trHeight w:val="268"/>
        </w:trPr>
        <w:tc>
          <w:tcPr>
            <w:tcW w:w="2532" w:type="pct"/>
            <w:shd w:val="clear" w:color="auto" w:fill="C6D9F1" w:themeFill="text2" w:themeFillTint="33"/>
            <w:vAlign w:val="center"/>
          </w:tcPr>
          <w:p w14:paraId="2C58D982" w14:textId="4C9A84DE" w:rsidR="001334F6" w:rsidRPr="00C67669" w:rsidRDefault="001334F6" w:rsidP="001334F6">
            <w:pPr>
              <w:pStyle w:val="MFNormalNoNumberIndentedtoX1BoldItalic"/>
              <w:spacing w:before="60" w:after="60"/>
              <w:rPr>
                <w:i w:val="0"/>
                <w:sz w:val="20"/>
                <w:szCs w:val="20"/>
              </w:rPr>
            </w:pPr>
            <w:r w:rsidRPr="00C67669">
              <w:rPr>
                <w:i w:val="0"/>
                <w:sz w:val="20"/>
                <w:szCs w:val="20"/>
              </w:rPr>
              <w:t xml:space="preserve">Overall Estimated Service Completion Date: </w:t>
            </w:r>
          </w:p>
          <w:p w14:paraId="679D136F" w14:textId="7CDF0002" w:rsidR="001334F6" w:rsidRPr="00C67669" w:rsidRDefault="001334F6" w:rsidP="001334F6">
            <w:pPr>
              <w:pStyle w:val="MFNormalNoNumberIndentedtoX1BoldItalic"/>
              <w:spacing w:before="60" w:after="60"/>
              <w:rPr>
                <w:color w:val="808080" w:themeColor="background1" w:themeShade="80"/>
                <w:sz w:val="20"/>
                <w:szCs w:val="20"/>
              </w:rPr>
            </w:pPr>
            <w:r w:rsidRPr="00C67669">
              <w:rPr>
                <w:b w:val="0"/>
                <w:color w:val="808080" w:themeColor="background1" w:themeShade="80"/>
                <w:sz w:val="20"/>
                <w:szCs w:val="20"/>
              </w:rPr>
              <w:t>(the “Completion Date”)</w:t>
            </w:r>
          </w:p>
        </w:tc>
        <w:tc>
          <w:tcPr>
            <w:tcW w:w="2468" w:type="pct"/>
            <w:shd w:val="clear" w:color="auto" w:fill="auto"/>
            <w:vAlign w:val="center"/>
          </w:tcPr>
          <w:p w14:paraId="0FFF86E8" w14:textId="7C162CB4" w:rsidR="001334F6" w:rsidRPr="00C67669" w:rsidRDefault="0054558F" w:rsidP="001334F6">
            <w:pPr>
              <w:pStyle w:val="MFNormalNoNumberIndentedtoX1BoldItalic"/>
              <w:spacing w:before="60" w:after="60"/>
              <w:rPr>
                <w:b w:val="0"/>
                <w:i w:val="0"/>
                <w:color w:val="808080" w:themeColor="background1" w:themeShade="80"/>
                <w:sz w:val="20"/>
                <w:szCs w:val="20"/>
              </w:rPr>
            </w:pPr>
            <w:sdt>
              <w:sdtPr>
                <w:rPr>
                  <w:b w:val="0"/>
                  <w:i w:val="0"/>
                  <w:color w:val="808080" w:themeColor="background1" w:themeShade="80"/>
                  <w:sz w:val="20"/>
                  <w:szCs w:val="20"/>
                </w:rPr>
                <w:id w:val="19219579"/>
                <w:date>
                  <w:dateFormat w:val="dd/MM/yyyy"/>
                  <w:lid w:val="en-GB"/>
                  <w:storeMappedDataAs w:val="dateTime"/>
                  <w:calendar w:val="gregorian"/>
                </w:date>
              </w:sdtPr>
              <w:sdtEndPr/>
              <w:sdtContent>
                <w:r w:rsidR="005431FD">
                  <w:rPr>
                    <w:b w:val="0"/>
                    <w:i w:val="0"/>
                    <w:color w:val="808080" w:themeColor="background1" w:themeShade="80"/>
                    <w:sz w:val="20"/>
                    <w:szCs w:val="20"/>
                    <w:lang w:val="en-GB"/>
                  </w:rPr>
                  <w:t>Select Date</w:t>
                </w:r>
              </w:sdtContent>
            </w:sdt>
          </w:p>
        </w:tc>
      </w:tr>
      <w:tr w:rsidR="00764C77" w:rsidRPr="00C67669" w14:paraId="30B44543" w14:textId="77777777" w:rsidTr="00A4652B">
        <w:trPr>
          <w:trHeight w:val="870"/>
        </w:trPr>
        <w:tc>
          <w:tcPr>
            <w:tcW w:w="2532" w:type="pct"/>
            <w:shd w:val="clear" w:color="auto" w:fill="C6D9F1" w:themeFill="text2" w:themeFillTint="33"/>
            <w:vAlign w:val="center"/>
          </w:tcPr>
          <w:p w14:paraId="3918B8B3" w14:textId="77777777" w:rsidR="00764C77" w:rsidRPr="00C67669" w:rsidRDefault="00764C77" w:rsidP="00C755B3">
            <w:pPr>
              <w:pStyle w:val="MFNormalNoNumberIndentedtoX1BoldItalic"/>
              <w:spacing w:before="60" w:after="60"/>
              <w:rPr>
                <w:i w:val="0"/>
                <w:sz w:val="20"/>
                <w:szCs w:val="20"/>
              </w:rPr>
            </w:pPr>
            <w:r w:rsidRPr="00C67669">
              <w:rPr>
                <w:i w:val="0"/>
                <w:sz w:val="20"/>
                <w:szCs w:val="20"/>
              </w:rPr>
              <w:t xml:space="preserve">Duration of SoW </w:t>
            </w:r>
          </w:p>
          <w:p w14:paraId="04726C25" w14:textId="3A65133D" w:rsidR="00764C77" w:rsidRPr="00C67669" w:rsidRDefault="00764C77" w:rsidP="004C434D">
            <w:pPr>
              <w:pStyle w:val="MFNormalNoNumberIndentedtoX1BoldItalic"/>
              <w:spacing w:before="60" w:after="60"/>
              <w:rPr>
                <w:b w:val="0"/>
                <w:color w:val="808080" w:themeColor="background1" w:themeShade="80"/>
                <w:sz w:val="20"/>
                <w:szCs w:val="20"/>
              </w:rPr>
            </w:pPr>
            <w:r w:rsidRPr="00C67669">
              <w:rPr>
                <w:b w:val="0"/>
                <w:color w:val="808080" w:themeColor="background1" w:themeShade="80"/>
                <w:sz w:val="20"/>
                <w:szCs w:val="20"/>
              </w:rPr>
              <w:t>(</w:t>
            </w:r>
            <w:r w:rsidR="004C434D">
              <w:rPr>
                <w:b w:val="0"/>
                <w:color w:val="808080" w:themeColor="background1" w:themeShade="80"/>
                <w:sz w:val="20"/>
                <w:szCs w:val="20"/>
              </w:rPr>
              <w:t xml:space="preserve">How long the SoW will last </w:t>
            </w:r>
            <w:r w:rsidRPr="00C67669">
              <w:rPr>
                <w:b w:val="0"/>
                <w:color w:val="808080" w:themeColor="background1" w:themeShade="80"/>
                <w:sz w:val="20"/>
                <w:szCs w:val="20"/>
              </w:rPr>
              <w:t xml:space="preserve"> – expressed as Working Days)</w:t>
            </w:r>
          </w:p>
        </w:tc>
        <w:tc>
          <w:tcPr>
            <w:tcW w:w="2468" w:type="pct"/>
            <w:shd w:val="clear" w:color="auto" w:fill="auto"/>
            <w:vAlign w:val="center"/>
          </w:tcPr>
          <w:p w14:paraId="34AB7500" w14:textId="7D2A7422" w:rsidR="00764C77" w:rsidRPr="00C67669" w:rsidRDefault="00764C77" w:rsidP="00C755B3">
            <w:pPr>
              <w:pStyle w:val="MFNormalNoNumberIndentedtoX1BoldItalic"/>
              <w:spacing w:before="60" w:after="60"/>
              <w:rPr>
                <w:b w:val="0"/>
                <w:i w:val="0"/>
                <w:color w:val="808080" w:themeColor="background1" w:themeShade="80"/>
                <w:sz w:val="20"/>
                <w:szCs w:val="20"/>
              </w:rPr>
            </w:pPr>
          </w:p>
        </w:tc>
      </w:tr>
      <w:tr w:rsidR="00764C77" w:rsidRPr="00C6350E" w14:paraId="6D8CAEF4" w14:textId="77777777" w:rsidTr="00A4652B">
        <w:trPr>
          <w:trHeight w:val="870"/>
        </w:trPr>
        <w:tc>
          <w:tcPr>
            <w:tcW w:w="2532" w:type="pct"/>
            <w:shd w:val="clear" w:color="auto" w:fill="C6D9F1" w:themeFill="text2" w:themeFillTint="33"/>
            <w:vAlign w:val="center"/>
          </w:tcPr>
          <w:p w14:paraId="0ED1E107" w14:textId="42604E87" w:rsidR="00764C77" w:rsidRPr="00C67669" w:rsidRDefault="00764C77" w:rsidP="00C755B3">
            <w:pPr>
              <w:pStyle w:val="MFNormalNoNumberIndentedtoX1BoldItalic"/>
              <w:spacing w:before="60" w:after="60"/>
              <w:rPr>
                <w:i w:val="0"/>
                <w:sz w:val="20"/>
                <w:szCs w:val="20"/>
              </w:rPr>
            </w:pPr>
            <w:r w:rsidRPr="00C67669">
              <w:rPr>
                <w:i w:val="0"/>
                <w:sz w:val="20"/>
                <w:szCs w:val="20"/>
              </w:rPr>
              <w:t xml:space="preserve">Charging Mechanism(s) for this </w:t>
            </w:r>
            <w:r w:rsidR="00382342">
              <w:rPr>
                <w:i w:val="0"/>
                <w:sz w:val="20"/>
                <w:szCs w:val="20"/>
              </w:rPr>
              <w:t>SoW</w:t>
            </w:r>
            <w:r w:rsidRPr="00C67669">
              <w:rPr>
                <w:i w:val="0"/>
                <w:sz w:val="20"/>
                <w:szCs w:val="20"/>
              </w:rPr>
              <w:t>:</w:t>
            </w:r>
          </w:p>
          <w:p w14:paraId="24B27A2C" w14:textId="48E72845" w:rsidR="00764C77" w:rsidRPr="00C67669" w:rsidRDefault="00764C77" w:rsidP="00C755B3">
            <w:pPr>
              <w:pStyle w:val="MFNormalNoNumberIndentedtoX1BoldItalic"/>
              <w:spacing w:before="60" w:after="60"/>
              <w:rPr>
                <w:color w:val="808080" w:themeColor="background1" w:themeShade="80"/>
                <w:sz w:val="20"/>
                <w:szCs w:val="20"/>
              </w:rPr>
            </w:pPr>
            <w:r w:rsidRPr="00C67669">
              <w:rPr>
                <w:b w:val="0"/>
                <w:color w:val="808080" w:themeColor="background1" w:themeShade="80"/>
                <w:sz w:val="20"/>
                <w:szCs w:val="20"/>
              </w:rPr>
              <w:t xml:space="preserve">(Capped/ Time </w:t>
            </w:r>
            <w:r w:rsidR="002B1B43" w:rsidRPr="00C67669">
              <w:rPr>
                <w:b w:val="0"/>
                <w:color w:val="808080" w:themeColor="background1" w:themeShade="80"/>
                <w:sz w:val="20"/>
                <w:szCs w:val="20"/>
              </w:rPr>
              <w:t xml:space="preserve">and Materials/ </w:t>
            </w:r>
            <w:r w:rsidRPr="00C67669">
              <w:rPr>
                <w:b w:val="0"/>
                <w:color w:val="808080" w:themeColor="background1" w:themeShade="80"/>
                <w:sz w:val="20"/>
                <w:szCs w:val="20"/>
              </w:rPr>
              <w:t>Time and Materials/ Fixed Price</w:t>
            </w:r>
            <w:r w:rsidR="008E078C">
              <w:rPr>
                <w:b w:val="0"/>
                <w:color w:val="808080" w:themeColor="background1" w:themeShade="80"/>
                <w:sz w:val="20"/>
                <w:szCs w:val="20"/>
              </w:rPr>
              <w:t>/ Milestone deliverables</w:t>
            </w:r>
            <w:r w:rsidRPr="00C67669">
              <w:rPr>
                <w:b w:val="0"/>
                <w:color w:val="808080" w:themeColor="background1" w:themeShade="80"/>
                <w:sz w:val="20"/>
                <w:szCs w:val="20"/>
              </w:rPr>
              <w:t>)</w:t>
            </w:r>
          </w:p>
        </w:tc>
        <w:sdt>
          <w:sdtPr>
            <w:rPr>
              <w:b w:val="0"/>
              <w:i w:val="0"/>
              <w:color w:val="808080" w:themeColor="background1" w:themeShade="80"/>
              <w:sz w:val="20"/>
              <w:szCs w:val="20"/>
            </w:rPr>
            <w:id w:val="-1856489818"/>
            <w:showingPlcHdr/>
            <w:comboBox>
              <w:listItem w:value="Choose an item."/>
              <w:listItem w:displayText="Capped Time and Materials" w:value="Capped Time and Materials"/>
              <w:listItem w:displayText="Time and Materials" w:value="Time and Materials"/>
              <w:listItem w:displayText="Fixed Price" w:value="Fixed Price"/>
              <w:listItem w:displayText="Milestones Deliverables" w:value="Milestones Deliverables"/>
            </w:comboBox>
          </w:sdtPr>
          <w:sdtEndPr/>
          <w:sdtContent>
            <w:tc>
              <w:tcPr>
                <w:tcW w:w="2468" w:type="pct"/>
                <w:shd w:val="clear" w:color="auto" w:fill="auto"/>
                <w:vAlign w:val="center"/>
              </w:tcPr>
              <w:p w14:paraId="6E05BF66" w14:textId="77777777" w:rsidR="00764C77" w:rsidRPr="00C67669" w:rsidRDefault="00764C77" w:rsidP="00C755B3">
                <w:pPr>
                  <w:pStyle w:val="MFNormalNoNumberIndentedtoX1BoldItalic"/>
                  <w:spacing w:before="60" w:after="60"/>
                  <w:rPr>
                    <w:b w:val="0"/>
                    <w:i w:val="0"/>
                    <w:color w:val="808080" w:themeColor="background1" w:themeShade="80"/>
                    <w:sz w:val="20"/>
                    <w:szCs w:val="20"/>
                  </w:rPr>
                </w:pPr>
                <w:r w:rsidRPr="00C67669">
                  <w:rPr>
                    <w:rStyle w:val="PlaceholderText"/>
                    <w:rFonts w:eastAsia="Calibri"/>
                    <w:b w:val="0"/>
                    <w:i w:val="0"/>
                    <w:color w:val="808080" w:themeColor="background1" w:themeShade="80"/>
                    <w:sz w:val="20"/>
                    <w:szCs w:val="20"/>
                  </w:rPr>
                  <w:t>Choose an item.</w:t>
                </w:r>
              </w:p>
            </w:tc>
          </w:sdtContent>
        </w:sdt>
      </w:tr>
    </w:tbl>
    <w:p w14:paraId="1541C7AA" w14:textId="62D8B348" w:rsidR="00340D8A" w:rsidRDefault="00340D8A">
      <w:pPr>
        <w:jc w:val="left"/>
        <w:rPr>
          <w:rFonts w:ascii="Arial" w:hAnsi="Arial" w:cs="Arial"/>
          <w:b/>
          <w:color w:val="4F81BD" w:themeColor="accent1"/>
          <w:sz w:val="28"/>
        </w:rPr>
      </w:pPr>
      <w:bookmarkStart w:id="1704" w:name="_Toc360029507"/>
      <w:bookmarkStart w:id="1705" w:name="_Toc360029978"/>
    </w:p>
    <w:p w14:paraId="0779CE68" w14:textId="65DE1E6A" w:rsidR="00764C77" w:rsidRPr="001334F6" w:rsidRDefault="00764C77" w:rsidP="001334F6">
      <w:pPr>
        <w:spacing w:after="240"/>
        <w:rPr>
          <w:rFonts w:ascii="Arial" w:hAnsi="Arial" w:cs="Arial"/>
          <w:b/>
          <w:color w:val="4F81BD" w:themeColor="accent1"/>
          <w:sz w:val="28"/>
        </w:rPr>
      </w:pPr>
      <w:r w:rsidRPr="001334F6">
        <w:rPr>
          <w:rFonts w:ascii="Arial" w:hAnsi="Arial" w:cs="Arial"/>
          <w:b/>
          <w:color w:val="4F81BD" w:themeColor="accent1"/>
          <w:sz w:val="28"/>
        </w:rPr>
        <w:t>Key Personnel</w:t>
      </w:r>
      <w:bookmarkEnd w:id="1704"/>
      <w:bookmarkEnd w:id="1705"/>
      <w:r w:rsidR="001334F6">
        <w:rPr>
          <w:rFonts w:ascii="Arial" w:hAnsi="Arial" w:cs="Arial"/>
          <w:b/>
          <w:color w:val="4F81BD" w:themeColor="accent1"/>
          <w:sz w:val="28"/>
        </w:rPr>
        <w:t>:</w:t>
      </w:r>
    </w:p>
    <w:p w14:paraId="66F013CA" w14:textId="384944BD" w:rsidR="00764C77" w:rsidRPr="00C67669" w:rsidRDefault="00764C77" w:rsidP="001334F6">
      <w:pPr>
        <w:pStyle w:val="MFNumLev2"/>
        <w:numPr>
          <w:ilvl w:val="0"/>
          <w:numId w:val="0"/>
        </w:numPr>
        <w:spacing w:before="60" w:after="60"/>
        <w:rPr>
          <w:sz w:val="20"/>
          <w:szCs w:val="20"/>
        </w:rPr>
      </w:pPr>
      <w:r w:rsidRPr="00C67669">
        <w:rPr>
          <w:sz w:val="20"/>
          <w:szCs w:val="20"/>
        </w:rPr>
        <w:t xml:space="preserve">The Parties agree that the Key Personnel in respect of </w:t>
      </w:r>
      <w:r w:rsidR="006A458D" w:rsidRPr="00C67669">
        <w:rPr>
          <w:sz w:val="20"/>
          <w:szCs w:val="20"/>
        </w:rPr>
        <w:t>the Service Delivery</w:t>
      </w:r>
      <w:r w:rsidRPr="00C67669">
        <w:rPr>
          <w:sz w:val="20"/>
          <w:szCs w:val="20"/>
        </w:rPr>
        <w:t xml:space="preserve"> are detailed in the table below.</w:t>
      </w:r>
    </w:p>
    <w:p w14:paraId="23342C70" w14:textId="77777777" w:rsidR="00764C77" w:rsidRPr="001334F6" w:rsidRDefault="00764C77" w:rsidP="001334F6">
      <w:pPr>
        <w:pStyle w:val="MFNumLev2"/>
        <w:numPr>
          <w:ilvl w:val="0"/>
          <w:numId w:val="0"/>
        </w:numPr>
        <w:spacing w:before="60" w:after="60"/>
        <w:ind w:left="720" w:hanging="720"/>
        <w:rPr>
          <w:b/>
          <w:sz w:val="20"/>
          <w:szCs w:val="20"/>
        </w:rPr>
      </w:pPr>
      <w:bookmarkStart w:id="1706" w:name="_Ref354412398"/>
      <w:commentRangeStart w:id="1707"/>
      <w:r w:rsidRPr="001334F6">
        <w:rPr>
          <w:b/>
          <w:sz w:val="20"/>
          <w:szCs w:val="20"/>
        </w:rPr>
        <w:t>Table of Key Personnel:</w:t>
      </w:r>
      <w:bookmarkEnd w:id="1706"/>
      <w:commentRangeEnd w:id="1707"/>
      <w:r w:rsidR="001334F6">
        <w:rPr>
          <w:rStyle w:val="CommentReference"/>
          <w:rFonts w:ascii="Verdana" w:eastAsia="Calibri" w:hAnsi="Verdana" w:cs="Times New Roman"/>
        </w:rPr>
        <w:commentReference w:id="1707"/>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01"/>
        <w:gridCol w:w="3203"/>
        <w:gridCol w:w="3203"/>
      </w:tblGrid>
      <w:tr w:rsidR="00764C77" w:rsidRPr="00C6350E" w14:paraId="3BE9C296" w14:textId="77777777" w:rsidTr="001334F6">
        <w:tc>
          <w:tcPr>
            <w:tcW w:w="1666" w:type="pct"/>
            <w:shd w:val="clear" w:color="auto" w:fill="C6D9F1" w:themeFill="text2" w:themeFillTint="33"/>
            <w:vAlign w:val="center"/>
          </w:tcPr>
          <w:p w14:paraId="0A10AA21" w14:textId="77777777" w:rsidR="00764C77" w:rsidRPr="00C67669" w:rsidRDefault="00764C77" w:rsidP="00C755B3">
            <w:pPr>
              <w:pStyle w:val="OFNormalTextNoIndent"/>
              <w:spacing w:before="60" w:after="60"/>
              <w:jc w:val="left"/>
              <w:rPr>
                <w:rFonts w:cs="Arial"/>
                <w:b/>
                <w:sz w:val="20"/>
                <w:szCs w:val="20"/>
              </w:rPr>
            </w:pPr>
            <w:r w:rsidRPr="00C67669">
              <w:rPr>
                <w:rFonts w:cs="Arial"/>
                <w:b/>
                <w:sz w:val="20"/>
                <w:szCs w:val="20"/>
              </w:rPr>
              <w:t>Name</w:t>
            </w:r>
          </w:p>
        </w:tc>
        <w:tc>
          <w:tcPr>
            <w:tcW w:w="1667" w:type="pct"/>
            <w:shd w:val="clear" w:color="auto" w:fill="C6D9F1" w:themeFill="text2" w:themeFillTint="33"/>
            <w:vAlign w:val="center"/>
          </w:tcPr>
          <w:p w14:paraId="3C5B606C" w14:textId="77777777" w:rsidR="00764C77" w:rsidRPr="00C67669" w:rsidRDefault="00764C77" w:rsidP="00C755B3">
            <w:pPr>
              <w:pStyle w:val="OFNormalTextNoIndent"/>
              <w:spacing w:before="60" w:after="60"/>
              <w:jc w:val="left"/>
              <w:rPr>
                <w:rFonts w:cs="Arial"/>
                <w:b/>
                <w:sz w:val="20"/>
                <w:szCs w:val="20"/>
              </w:rPr>
            </w:pPr>
            <w:r w:rsidRPr="00C67669">
              <w:rPr>
                <w:rFonts w:cs="Arial"/>
                <w:b/>
                <w:sz w:val="20"/>
                <w:szCs w:val="20"/>
              </w:rPr>
              <w:t>Role</w:t>
            </w:r>
          </w:p>
        </w:tc>
        <w:tc>
          <w:tcPr>
            <w:tcW w:w="1667" w:type="pct"/>
            <w:shd w:val="clear" w:color="auto" w:fill="C6D9F1" w:themeFill="text2" w:themeFillTint="33"/>
            <w:vAlign w:val="center"/>
          </w:tcPr>
          <w:p w14:paraId="188EDE10" w14:textId="77777777" w:rsidR="00764C77" w:rsidRPr="00C67669" w:rsidRDefault="00764C77" w:rsidP="00C755B3">
            <w:pPr>
              <w:pStyle w:val="OFNormalTextNoIndent"/>
              <w:spacing w:before="60" w:after="60"/>
              <w:jc w:val="left"/>
              <w:rPr>
                <w:rFonts w:cs="Arial"/>
                <w:b/>
                <w:sz w:val="20"/>
                <w:szCs w:val="20"/>
              </w:rPr>
            </w:pPr>
            <w:r w:rsidRPr="00C67669">
              <w:rPr>
                <w:rFonts w:cs="Arial"/>
                <w:b/>
                <w:sz w:val="20"/>
                <w:szCs w:val="20"/>
              </w:rPr>
              <w:t>Details</w:t>
            </w:r>
          </w:p>
        </w:tc>
      </w:tr>
      <w:tr w:rsidR="00764C77" w:rsidRPr="00C6350E" w14:paraId="38054459" w14:textId="77777777" w:rsidTr="001334F6">
        <w:tc>
          <w:tcPr>
            <w:tcW w:w="1666" w:type="pct"/>
            <w:vAlign w:val="center"/>
          </w:tcPr>
          <w:p w14:paraId="11DAC5DE" w14:textId="77777777" w:rsidR="00764C77" w:rsidRPr="00C6350E" w:rsidRDefault="00764C77" w:rsidP="00C755B3">
            <w:pPr>
              <w:pStyle w:val="OFScheduleNormalLeftBold"/>
              <w:spacing w:before="60" w:after="60"/>
              <w:jc w:val="left"/>
              <w:rPr>
                <w:rFonts w:cs="Arial"/>
                <w:sz w:val="20"/>
                <w:szCs w:val="20"/>
                <w:highlight w:val="yellow"/>
              </w:rPr>
            </w:pPr>
          </w:p>
        </w:tc>
        <w:tc>
          <w:tcPr>
            <w:tcW w:w="1667" w:type="pct"/>
            <w:vAlign w:val="center"/>
          </w:tcPr>
          <w:p w14:paraId="10E5932B" w14:textId="77777777" w:rsidR="00764C77" w:rsidRPr="00C6350E" w:rsidRDefault="00764C77" w:rsidP="00C755B3">
            <w:pPr>
              <w:pStyle w:val="OFScheduleNormalLeftBold"/>
              <w:spacing w:before="60" w:after="60"/>
              <w:jc w:val="left"/>
              <w:rPr>
                <w:rFonts w:cs="Arial"/>
                <w:sz w:val="20"/>
                <w:szCs w:val="20"/>
                <w:highlight w:val="yellow"/>
              </w:rPr>
            </w:pPr>
          </w:p>
        </w:tc>
        <w:tc>
          <w:tcPr>
            <w:tcW w:w="1667" w:type="pct"/>
            <w:vAlign w:val="center"/>
          </w:tcPr>
          <w:p w14:paraId="524B90F7" w14:textId="77777777" w:rsidR="00764C77" w:rsidRPr="00C6350E" w:rsidRDefault="00764C77" w:rsidP="00C755B3">
            <w:pPr>
              <w:pStyle w:val="OFScheduleNormalLeftBold"/>
              <w:spacing w:before="60" w:after="60"/>
              <w:jc w:val="left"/>
              <w:rPr>
                <w:rFonts w:cs="Arial"/>
                <w:sz w:val="20"/>
                <w:szCs w:val="20"/>
                <w:highlight w:val="yellow"/>
              </w:rPr>
            </w:pPr>
          </w:p>
        </w:tc>
      </w:tr>
      <w:tr w:rsidR="00F519C4" w:rsidRPr="00C6350E" w14:paraId="14378296" w14:textId="77777777" w:rsidTr="001334F6">
        <w:tc>
          <w:tcPr>
            <w:tcW w:w="1666" w:type="pct"/>
            <w:vAlign w:val="center"/>
          </w:tcPr>
          <w:p w14:paraId="5FE632D2"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1D389DD9"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200C5577" w14:textId="77777777" w:rsidR="00F519C4" w:rsidRPr="00C6350E" w:rsidRDefault="00F519C4" w:rsidP="00C755B3">
            <w:pPr>
              <w:pStyle w:val="OFScheduleNormalLeftBold"/>
              <w:spacing w:before="60" w:after="60"/>
              <w:jc w:val="left"/>
              <w:rPr>
                <w:rFonts w:cs="Arial"/>
                <w:sz w:val="20"/>
                <w:szCs w:val="20"/>
                <w:highlight w:val="yellow"/>
              </w:rPr>
            </w:pPr>
          </w:p>
        </w:tc>
      </w:tr>
      <w:tr w:rsidR="00F519C4" w:rsidRPr="00C6350E" w14:paraId="4BEEF6CC" w14:textId="77777777" w:rsidTr="001334F6">
        <w:tc>
          <w:tcPr>
            <w:tcW w:w="1666" w:type="pct"/>
            <w:vAlign w:val="center"/>
          </w:tcPr>
          <w:p w14:paraId="0ED0BCFA"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78EE8282"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71119E33" w14:textId="77777777" w:rsidR="00F519C4" w:rsidRPr="00C6350E" w:rsidRDefault="00F519C4" w:rsidP="00C755B3">
            <w:pPr>
              <w:pStyle w:val="OFScheduleNormalLeftBold"/>
              <w:spacing w:before="60" w:after="60"/>
              <w:jc w:val="left"/>
              <w:rPr>
                <w:rFonts w:cs="Arial"/>
                <w:sz w:val="20"/>
                <w:szCs w:val="20"/>
                <w:highlight w:val="yellow"/>
              </w:rPr>
            </w:pPr>
          </w:p>
        </w:tc>
      </w:tr>
      <w:tr w:rsidR="00F519C4" w:rsidRPr="00C6350E" w14:paraId="6497D2C9" w14:textId="77777777" w:rsidTr="001334F6">
        <w:tc>
          <w:tcPr>
            <w:tcW w:w="1666" w:type="pct"/>
            <w:vAlign w:val="center"/>
          </w:tcPr>
          <w:p w14:paraId="28D9D66B"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4803A162"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4E5316A0" w14:textId="77777777" w:rsidR="00F519C4" w:rsidRPr="00C6350E" w:rsidRDefault="00F519C4" w:rsidP="00C755B3">
            <w:pPr>
              <w:pStyle w:val="OFScheduleNormalLeftBold"/>
              <w:spacing w:before="60" w:after="60"/>
              <w:jc w:val="left"/>
              <w:rPr>
                <w:rFonts w:cs="Arial"/>
                <w:sz w:val="20"/>
                <w:szCs w:val="20"/>
                <w:highlight w:val="yellow"/>
              </w:rPr>
            </w:pPr>
          </w:p>
        </w:tc>
      </w:tr>
      <w:tr w:rsidR="00F519C4" w:rsidRPr="00C6350E" w14:paraId="385C1952" w14:textId="77777777" w:rsidTr="001334F6">
        <w:tc>
          <w:tcPr>
            <w:tcW w:w="1666" w:type="pct"/>
            <w:vAlign w:val="center"/>
          </w:tcPr>
          <w:p w14:paraId="010A5B6A"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05619AA6"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0C767B12" w14:textId="77777777" w:rsidR="00F519C4" w:rsidRPr="00C6350E" w:rsidRDefault="00F519C4" w:rsidP="00C755B3">
            <w:pPr>
              <w:pStyle w:val="OFScheduleNormalLeftBold"/>
              <w:spacing w:before="60" w:after="60"/>
              <w:jc w:val="left"/>
              <w:rPr>
                <w:rFonts w:cs="Arial"/>
                <w:sz w:val="20"/>
                <w:szCs w:val="20"/>
                <w:highlight w:val="yellow"/>
              </w:rPr>
            </w:pPr>
          </w:p>
        </w:tc>
      </w:tr>
    </w:tbl>
    <w:p w14:paraId="2B258CA6" w14:textId="223017B9" w:rsidR="007E27C3" w:rsidRDefault="007E27C3">
      <w:pPr>
        <w:jc w:val="left"/>
        <w:rPr>
          <w:rFonts w:ascii="Arial" w:hAnsi="Arial" w:cs="Arial"/>
          <w:b/>
          <w:bCs/>
          <w:caps/>
          <w:highlight w:val="yellow"/>
        </w:rPr>
      </w:pPr>
      <w:bookmarkStart w:id="1708" w:name="_Toc360029521"/>
      <w:bookmarkStart w:id="1709" w:name="_Toc360029992"/>
    </w:p>
    <w:p w14:paraId="7215DD44" w14:textId="609AE651" w:rsidR="00764C77" w:rsidRPr="001334F6" w:rsidRDefault="00764C77" w:rsidP="001334F6">
      <w:pPr>
        <w:spacing w:after="240"/>
        <w:rPr>
          <w:rFonts w:ascii="Arial" w:hAnsi="Arial" w:cs="Arial"/>
          <w:b/>
          <w:color w:val="4F81BD" w:themeColor="accent1"/>
          <w:sz w:val="28"/>
        </w:rPr>
      </w:pPr>
      <w:r w:rsidRPr="001334F6">
        <w:rPr>
          <w:rFonts w:ascii="Arial" w:hAnsi="Arial" w:cs="Arial"/>
          <w:b/>
          <w:color w:val="4F81BD" w:themeColor="accent1"/>
          <w:sz w:val="28"/>
        </w:rPr>
        <w:t>Deliverables</w:t>
      </w:r>
      <w:bookmarkEnd w:id="1708"/>
      <w:bookmarkEnd w:id="1709"/>
      <w:r w:rsidR="001334F6">
        <w:rPr>
          <w:rFonts w:ascii="Arial" w:hAnsi="Arial" w:cs="Arial"/>
          <w:b/>
          <w:color w:val="4F81BD" w:themeColor="accent1"/>
          <w:sz w:val="28"/>
        </w:rPr>
        <w:t>:</w:t>
      </w:r>
    </w:p>
    <w:p w14:paraId="4BD66D18" w14:textId="6209BEC4" w:rsidR="00764C77" w:rsidRPr="001334F6" w:rsidRDefault="001334F6" w:rsidP="001334F6">
      <w:pPr>
        <w:pStyle w:val="MFNumLev2"/>
        <w:numPr>
          <w:ilvl w:val="0"/>
          <w:numId w:val="31"/>
        </w:numPr>
      </w:pPr>
      <w:r>
        <w:t>E</w:t>
      </w:r>
      <w:r w:rsidR="00764C77" w:rsidRPr="001334F6">
        <w:t>nter Deliverables.</w:t>
      </w:r>
    </w:p>
    <w:p w14:paraId="2F532C83" w14:textId="77777777" w:rsidR="001334F6" w:rsidRPr="001334F6" w:rsidRDefault="001334F6" w:rsidP="001334F6">
      <w:pPr>
        <w:pStyle w:val="MFNumLev2"/>
        <w:numPr>
          <w:ilvl w:val="0"/>
          <w:numId w:val="31"/>
        </w:numPr>
      </w:pPr>
      <w:r>
        <w:t>E</w:t>
      </w:r>
      <w:r w:rsidRPr="001334F6">
        <w:t>nter Deliverables.</w:t>
      </w:r>
    </w:p>
    <w:p w14:paraId="13315CC9" w14:textId="3131BBC8" w:rsidR="001334F6" w:rsidRPr="001334F6" w:rsidRDefault="001334F6" w:rsidP="001334F6">
      <w:pPr>
        <w:pStyle w:val="MFNumLev2"/>
        <w:numPr>
          <w:ilvl w:val="0"/>
          <w:numId w:val="31"/>
        </w:numPr>
      </w:pPr>
      <w:r>
        <w:t>E</w:t>
      </w:r>
      <w:r w:rsidRPr="001334F6">
        <w:t>nter Deliverables.</w:t>
      </w:r>
    </w:p>
    <w:p w14:paraId="4B1936A7" w14:textId="77777777" w:rsidR="001334F6" w:rsidRPr="001334F6" w:rsidRDefault="001334F6" w:rsidP="001334F6">
      <w:pPr>
        <w:pStyle w:val="MFNumLev2"/>
        <w:numPr>
          <w:ilvl w:val="0"/>
          <w:numId w:val="31"/>
        </w:numPr>
      </w:pPr>
      <w:r>
        <w:t>E</w:t>
      </w:r>
      <w:r w:rsidRPr="001334F6">
        <w:t>nter Deliverables.</w:t>
      </w:r>
    </w:p>
    <w:p w14:paraId="551BA2C7" w14:textId="77777777" w:rsidR="001334F6" w:rsidRPr="001334F6" w:rsidRDefault="001334F6" w:rsidP="001334F6">
      <w:pPr>
        <w:pStyle w:val="MFNumLev2"/>
        <w:numPr>
          <w:ilvl w:val="0"/>
          <w:numId w:val="31"/>
        </w:numPr>
      </w:pPr>
      <w:r>
        <w:t>E</w:t>
      </w:r>
      <w:r w:rsidRPr="001334F6">
        <w:t>nter Deliverables.</w:t>
      </w:r>
    </w:p>
    <w:p w14:paraId="50127E76" w14:textId="77777777" w:rsidR="001334F6" w:rsidRPr="001334F6" w:rsidRDefault="001334F6" w:rsidP="001334F6">
      <w:pPr>
        <w:pStyle w:val="MFNumLev2"/>
        <w:numPr>
          <w:ilvl w:val="0"/>
          <w:numId w:val="31"/>
        </w:numPr>
      </w:pPr>
      <w:r>
        <w:t>E</w:t>
      </w:r>
      <w:r w:rsidRPr="001334F6">
        <w:t>nter Deliverables.</w:t>
      </w:r>
    </w:p>
    <w:p w14:paraId="7B45FEDB" w14:textId="77777777" w:rsidR="003511DD" w:rsidRDefault="003511DD">
      <w:pPr>
        <w:jc w:val="left"/>
      </w:pPr>
    </w:p>
    <w:p w14:paraId="3E26910C" w14:textId="77777777" w:rsidR="003511DD" w:rsidRDefault="003511DD" w:rsidP="003511DD">
      <w:pPr>
        <w:spacing w:after="240"/>
        <w:rPr>
          <w:rFonts w:ascii="Arial" w:hAnsi="Arial" w:cs="Arial"/>
          <w:b/>
          <w:color w:val="4F81BD" w:themeColor="accent1"/>
          <w:sz w:val="28"/>
        </w:rPr>
      </w:pPr>
    </w:p>
    <w:p w14:paraId="504E7116" w14:textId="77777777" w:rsidR="003511DD" w:rsidRDefault="003511DD" w:rsidP="003511DD">
      <w:pPr>
        <w:spacing w:after="240"/>
        <w:rPr>
          <w:b/>
        </w:rPr>
      </w:pPr>
      <w:r w:rsidRPr="003511DD">
        <w:rPr>
          <w:rFonts w:ascii="Arial" w:hAnsi="Arial" w:cs="Arial"/>
          <w:b/>
          <w:color w:val="4F81BD" w:themeColor="accent1"/>
          <w:sz w:val="28"/>
        </w:rPr>
        <w:t>Additional Requirements</w:t>
      </w:r>
    </w:p>
    <w:p w14:paraId="6C553DEB" w14:textId="4D90CA84" w:rsidR="003511DD" w:rsidRPr="006F282E" w:rsidRDefault="00FF05ED" w:rsidP="003511DD">
      <w:pPr>
        <w:pStyle w:val="MFNumLev2"/>
        <w:numPr>
          <w:ilvl w:val="0"/>
          <w:numId w:val="0"/>
        </w:numPr>
        <w:spacing w:before="60" w:after="60"/>
        <w:ind w:left="720" w:hanging="720"/>
      </w:pPr>
      <w:r w:rsidRPr="006F282E">
        <w:t>Insert</w:t>
      </w:r>
      <w:r w:rsidR="003511DD">
        <w:rPr>
          <w:rStyle w:val="CommentReference"/>
          <w:rFonts w:ascii="Verdana" w:eastAsia="Calibri" w:hAnsi="Verdana" w:cs="Times New Roman"/>
        </w:rPr>
        <w:commentReference w:id="1710"/>
      </w:r>
    </w:p>
    <w:p w14:paraId="71F48C9E" w14:textId="77777777" w:rsidR="007E27C3" w:rsidRPr="00C67669" w:rsidRDefault="007E27C3">
      <w:pPr>
        <w:jc w:val="left"/>
        <w:rPr>
          <w:rFonts w:ascii="Arial" w:hAnsi="Arial" w:cs="Arial"/>
          <w:b/>
          <w:bCs/>
          <w:caps/>
        </w:rPr>
      </w:pPr>
      <w:bookmarkStart w:id="1711" w:name="_Ref354591247"/>
      <w:bookmarkStart w:id="1712" w:name="_Toc360029522"/>
      <w:bookmarkStart w:id="1713" w:name="_Toc360029993"/>
      <w:r w:rsidRPr="00C67669">
        <w:br w:type="page"/>
      </w:r>
    </w:p>
    <w:p w14:paraId="09326641" w14:textId="77777777" w:rsidR="0087740C" w:rsidRDefault="0087740C" w:rsidP="00764C77">
      <w:pPr>
        <w:pStyle w:val="MFNumLev1"/>
        <w:sectPr w:rsidR="0087740C" w:rsidSect="003D3E4A">
          <w:headerReference w:type="default" r:id="rId19"/>
          <w:headerReference w:type="first" r:id="rId20"/>
          <w:footerReference w:type="first" r:id="rId21"/>
          <w:pgSz w:w="11906" w:h="16838" w:code="9"/>
          <w:pgMar w:top="1440" w:right="849" w:bottom="1440" w:left="1440" w:header="709" w:footer="105" w:gutter="0"/>
          <w:cols w:space="708"/>
          <w:titlePg/>
          <w:docGrid w:linePitch="360"/>
        </w:sectPr>
      </w:pPr>
    </w:p>
    <w:p w14:paraId="585F5391" w14:textId="48989A4F" w:rsidR="00764C77" w:rsidRPr="001334F6" w:rsidRDefault="004240E3" w:rsidP="001334F6">
      <w:pPr>
        <w:spacing w:after="240"/>
        <w:rPr>
          <w:rFonts w:ascii="Arial" w:hAnsi="Arial" w:cs="Arial"/>
          <w:b/>
          <w:color w:val="4F81BD" w:themeColor="accent1"/>
          <w:sz w:val="28"/>
        </w:rPr>
      </w:pPr>
      <w:r w:rsidRPr="001334F6">
        <w:rPr>
          <w:rFonts w:ascii="Arial" w:hAnsi="Arial" w:cs="Arial"/>
          <w:b/>
          <w:color w:val="4F81BD" w:themeColor="accent1"/>
          <w:sz w:val="28"/>
        </w:rPr>
        <w:lastRenderedPageBreak/>
        <w:t xml:space="preserve">Balanced scorecard &amp; </w:t>
      </w:r>
      <w:r w:rsidR="00764C77" w:rsidRPr="001334F6">
        <w:rPr>
          <w:rFonts w:ascii="Arial" w:hAnsi="Arial" w:cs="Arial"/>
          <w:b/>
          <w:color w:val="4F81BD" w:themeColor="accent1"/>
          <w:sz w:val="28"/>
        </w:rPr>
        <w:t>KPIS</w:t>
      </w:r>
      <w:bookmarkEnd w:id="1711"/>
      <w:bookmarkEnd w:id="1712"/>
      <w:bookmarkEnd w:id="1713"/>
      <w:r w:rsidR="00B330B0">
        <w:rPr>
          <w:rFonts w:ascii="Arial" w:hAnsi="Arial" w:cs="Arial"/>
          <w:b/>
          <w:color w:val="4F81BD" w:themeColor="accent1"/>
          <w:sz w:val="28"/>
        </w:rPr>
        <w:t>:</w:t>
      </w:r>
      <w:r w:rsidR="004C434D">
        <w:rPr>
          <w:rFonts w:ascii="Arial" w:hAnsi="Arial" w:cs="Arial"/>
          <w:b/>
          <w:color w:val="4F81BD" w:themeColor="accent1"/>
          <w:sz w:val="28"/>
        </w:rPr>
        <w:t xml:space="preserve"> </w:t>
      </w:r>
    </w:p>
    <w:p w14:paraId="5C15B5E5" w14:textId="6B04EB2A" w:rsidR="008C1538" w:rsidRPr="00C67669" w:rsidRDefault="00764C77" w:rsidP="001334F6">
      <w:pPr>
        <w:pStyle w:val="MFNumLev2"/>
        <w:numPr>
          <w:ilvl w:val="0"/>
          <w:numId w:val="0"/>
        </w:numPr>
        <w:spacing w:before="60" w:after="60"/>
        <w:rPr>
          <w:sz w:val="20"/>
          <w:szCs w:val="20"/>
        </w:rPr>
      </w:pPr>
      <w:r w:rsidRPr="00C67669">
        <w:rPr>
          <w:sz w:val="20"/>
          <w:szCs w:val="20"/>
        </w:rPr>
        <w:t xml:space="preserve">In addition to the Supplier’s performance management obligations set out in the </w:t>
      </w:r>
      <w:r w:rsidR="00FF05ED">
        <w:rPr>
          <w:sz w:val="20"/>
          <w:szCs w:val="20"/>
        </w:rPr>
        <w:t>f</w:t>
      </w:r>
      <w:r w:rsidRPr="00C67669">
        <w:rPr>
          <w:sz w:val="20"/>
          <w:szCs w:val="20"/>
        </w:rPr>
        <w:t xml:space="preserve">ramework </w:t>
      </w:r>
      <w:r w:rsidR="00FF05ED">
        <w:rPr>
          <w:sz w:val="20"/>
          <w:szCs w:val="20"/>
        </w:rPr>
        <w:t>a</w:t>
      </w:r>
      <w:r w:rsidRPr="00C67669">
        <w:rPr>
          <w:sz w:val="20"/>
          <w:szCs w:val="20"/>
        </w:rPr>
        <w:t xml:space="preserve">greement, the </w:t>
      </w:r>
      <w:r w:rsidR="00FF05ED">
        <w:rPr>
          <w:sz w:val="20"/>
          <w:szCs w:val="20"/>
        </w:rPr>
        <w:t>Buyer and the Supplier</w:t>
      </w:r>
      <w:r w:rsidRPr="00C67669">
        <w:rPr>
          <w:sz w:val="20"/>
          <w:szCs w:val="20"/>
        </w:rPr>
        <w:t xml:space="preserve"> have agreed the following </w:t>
      </w:r>
      <w:r w:rsidR="004240E3" w:rsidRPr="00C67669">
        <w:rPr>
          <w:sz w:val="20"/>
          <w:szCs w:val="20"/>
        </w:rPr>
        <w:t>Balanced</w:t>
      </w:r>
      <w:r w:rsidR="001334F6">
        <w:rPr>
          <w:sz w:val="20"/>
          <w:szCs w:val="20"/>
        </w:rPr>
        <w:t xml:space="preserve"> </w:t>
      </w:r>
      <w:r w:rsidR="004240E3" w:rsidRPr="00C67669">
        <w:rPr>
          <w:sz w:val="20"/>
          <w:szCs w:val="20"/>
        </w:rPr>
        <w:t xml:space="preserve">Scorecard &amp; </w:t>
      </w:r>
      <w:r w:rsidRPr="00C67669">
        <w:rPr>
          <w:sz w:val="20"/>
          <w:szCs w:val="20"/>
        </w:rPr>
        <w:t>KPIs for this Release:</w:t>
      </w:r>
      <w:r w:rsidR="004C434D">
        <w:rPr>
          <w:sz w:val="20"/>
          <w:szCs w:val="20"/>
        </w:rPr>
        <w:t xml:space="preserve"> (use this template and amend with your own measures </w:t>
      </w:r>
      <w:r w:rsidR="00FF05ED">
        <w:rPr>
          <w:sz w:val="20"/>
          <w:szCs w:val="20"/>
        </w:rPr>
        <w:t>in line</w:t>
      </w:r>
      <w:r w:rsidR="004C434D">
        <w:rPr>
          <w:sz w:val="20"/>
          <w:szCs w:val="20"/>
        </w:rPr>
        <w:t xml:space="preserve"> with these headings)</w:t>
      </w:r>
      <w:r w:rsidR="001C7FBC">
        <w:rPr>
          <w:sz w:val="20"/>
          <w:szCs w:val="20"/>
        </w:rPr>
        <w:t xml:space="preserve"> Copy of the below can be found </w:t>
      </w:r>
      <w:hyperlink r:id="rId22" w:history="1">
        <w:r w:rsidR="001C7FBC" w:rsidRPr="001C7FBC">
          <w:rPr>
            <w:rStyle w:val="Hyperlink"/>
            <w:sz w:val="20"/>
            <w:szCs w:val="20"/>
          </w:rPr>
          <w:t>here</w:t>
        </w:r>
      </w:hyperlink>
    </w:p>
    <w:p w14:paraId="3CFEBE7C" w14:textId="7BF331FC" w:rsidR="007E27C3" w:rsidRDefault="001C7FBC" w:rsidP="00B330B0">
      <w:pPr>
        <w:pStyle w:val="MFNumLev1"/>
        <w:numPr>
          <w:ilvl w:val="0"/>
          <w:numId w:val="0"/>
        </w:numPr>
      </w:pPr>
      <w:r w:rsidRPr="001C7FBC">
        <w:rPr>
          <w:noProof/>
          <w:lang w:val="en-GB"/>
        </w:rPr>
        <w:drawing>
          <wp:anchor distT="0" distB="0" distL="114300" distR="114300" simplePos="0" relativeHeight="251658240" behindDoc="0" locked="0" layoutInCell="1" allowOverlap="1" wp14:anchorId="6A8121D7" wp14:editId="14B5B269">
            <wp:simplePos x="0" y="0"/>
            <wp:positionH relativeFrom="column">
              <wp:posOffset>-56124</wp:posOffset>
            </wp:positionH>
            <wp:positionV relativeFrom="paragraph">
              <wp:posOffset>15875</wp:posOffset>
            </wp:positionV>
            <wp:extent cx="8843745" cy="4930726"/>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43745" cy="49307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2C3A37" w14:textId="0EC6CEAB" w:rsidR="001C7FBC" w:rsidRPr="00C67669" w:rsidRDefault="001C7FBC" w:rsidP="00B330B0">
      <w:pPr>
        <w:pStyle w:val="MFNumLev1"/>
        <w:numPr>
          <w:ilvl w:val="0"/>
          <w:numId w:val="0"/>
        </w:numPr>
        <w:sectPr w:rsidR="001C7FBC" w:rsidRPr="00C67669" w:rsidSect="0087740C">
          <w:headerReference w:type="first" r:id="rId24"/>
          <w:pgSz w:w="16838" w:h="11906" w:orient="landscape" w:code="9"/>
          <w:pgMar w:top="1440" w:right="1440" w:bottom="1440" w:left="1440" w:header="709" w:footer="108" w:gutter="0"/>
          <w:cols w:space="708"/>
          <w:titlePg/>
          <w:docGrid w:linePitch="360"/>
        </w:sectPr>
      </w:pPr>
    </w:p>
    <w:p w14:paraId="04FEA201" w14:textId="5142D88E" w:rsidR="00764C77" w:rsidRPr="00B330B0" w:rsidRDefault="00764C77" w:rsidP="00B330B0">
      <w:pPr>
        <w:spacing w:after="240"/>
        <w:rPr>
          <w:rFonts w:ascii="Arial" w:hAnsi="Arial" w:cs="Arial"/>
          <w:b/>
          <w:color w:val="4F81BD" w:themeColor="accent1"/>
          <w:sz w:val="28"/>
        </w:rPr>
      </w:pPr>
      <w:bookmarkStart w:id="1714" w:name="_Toc360029527"/>
      <w:bookmarkStart w:id="1715" w:name="_Toc360029998"/>
      <w:r w:rsidRPr="00B330B0">
        <w:rPr>
          <w:rFonts w:ascii="Arial" w:hAnsi="Arial" w:cs="Arial"/>
          <w:b/>
          <w:color w:val="4F81BD" w:themeColor="accent1"/>
          <w:sz w:val="28"/>
        </w:rPr>
        <w:lastRenderedPageBreak/>
        <w:t>Contract Charges</w:t>
      </w:r>
      <w:bookmarkEnd w:id="1714"/>
      <w:bookmarkEnd w:id="1715"/>
      <w:r w:rsidR="00B330B0">
        <w:rPr>
          <w:rFonts w:ascii="Arial" w:hAnsi="Arial" w:cs="Arial"/>
          <w:b/>
          <w:color w:val="4F81BD" w:themeColor="accent1"/>
          <w:sz w:val="28"/>
        </w:rPr>
        <w:t>:</w:t>
      </w:r>
    </w:p>
    <w:p w14:paraId="6A9D7949" w14:textId="13ABC931" w:rsidR="00B330B0" w:rsidRPr="00C20857" w:rsidRDefault="00B330B0" w:rsidP="00B330B0">
      <w:pPr>
        <w:pStyle w:val="MFNumLev1NOCONTENTS"/>
        <w:numPr>
          <w:ilvl w:val="0"/>
          <w:numId w:val="0"/>
        </w:numPr>
        <w:rPr>
          <w:b w:val="0"/>
          <w:caps w:val="0"/>
          <w:sz w:val="22"/>
          <w:szCs w:val="22"/>
        </w:rPr>
      </w:pPr>
      <w:r w:rsidRPr="00C20857">
        <w:rPr>
          <w:b w:val="0"/>
          <w:caps w:val="0"/>
          <w:sz w:val="22"/>
          <w:szCs w:val="22"/>
        </w:rPr>
        <w:t xml:space="preserve">The Maximum </w:t>
      </w:r>
      <w:r w:rsidR="00D90BAD" w:rsidRPr="00C20857">
        <w:rPr>
          <w:b w:val="0"/>
          <w:caps w:val="0"/>
          <w:sz w:val="22"/>
          <w:szCs w:val="22"/>
        </w:rPr>
        <w:t>Price</w:t>
      </w:r>
      <w:r w:rsidRPr="00C20857">
        <w:rPr>
          <w:b w:val="0"/>
          <w:caps w:val="0"/>
          <w:sz w:val="22"/>
          <w:szCs w:val="22"/>
        </w:rPr>
        <w:t xml:space="preserve"> for this SoW is: £xxxxx</w:t>
      </w:r>
      <w:r w:rsidR="00D90BAD" w:rsidRPr="00C20857">
        <w:rPr>
          <w:b w:val="0"/>
          <w:caps w:val="0"/>
          <w:sz w:val="22"/>
          <w:szCs w:val="22"/>
        </w:rPr>
        <w:t xml:space="preserve"> </w:t>
      </w:r>
    </w:p>
    <w:p w14:paraId="730465E7" w14:textId="77777777" w:rsidR="00B330B0" w:rsidRPr="00C20857" w:rsidRDefault="00B330B0" w:rsidP="00B330B0">
      <w:pPr>
        <w:pStyle w:val="MFNumLev1NOCONTENTS"/>
        <w:numPr>
          <w:ilvl w:val="0"/>
          <w:numId w:val="0"/>
        </w:numPr>
        <w:rPr>
          <w:b w:val="0"/>
          <w:caps w:val="0"/>
          <w:sz w:val="22"/>
          <w:szCs w:val="22"/>
        </w:rPr>
      </w:pPr>
    </w:p>
    <w:p w14:paraId="1E308CCE" w14:textId="79B8C15E" w:rsidR="00B330B0" w:rsidRPr="00C20857" w:rsidRDefault="00B330B0" w:rsidP="00B330B0">
      <w:pPr>
        <w:pStyle w:val="MFNumLev1NOCONTENTS"/>
        <w:numPr>
          <w:ilvl w:val="0"/>
          <w:numId w:val="0"/>
        </w:numPr>
        <w:rPr>
          <w:b w:val="0"/>
          <w:i/>
          <w:caps w:val="0"/>
          <w:sz w:val="22"/>
          <w:szCs w:val="22"/>
        </w:rPr>
      </w:pPr>
      <w:r w:rsidRPr="00C20857">
        <w:rPr>
          <w:b w:val="0"/>
          <w:caps w:val="0"/>
          <w:sz w:val="22"/>
          <w:szCs w:val="22"/>
        </w:rPr>
        <w:t>The preferred charging</w:t>
      </w:r>
      <w:r w:rsidR="00764C77" w:rsidRPr="00C20857">
        <w:rPr>
          <w:b w:val="0"/>
          <w:caps w:val="0"/>
          <w:sz w:val="22"/>
          <w:szCs w:val="22"/>
        </w:rPr>
        <w:t xml:space="preserve"> mechanism for this SoW</w:t>
      </w:r>
      <w:r w:rsidRPr="00C20857">
        <w:rPr>
          <w:b w:val="0"/>
          <w:caps w:val="0"/>
          <w:sz w:val="22"/>
          <w:szCs w:val="22"/>
        </w:rPr>
        <w:t xml:space="preserve"> is: (</w:t>
      </w:r>
      <w:r w:rsidRPr="00C20857">
        <w:rPr>
          <w:b w:val="0"/>
          <w:i/>
          <w:caps w:val="0"/>
          <w:sz w:val="22"/>
          <w:szCs w:val="22"/>
        </w:rPr>
        <w:t>Please tick below)</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6598"/>
      </w:tblGrid>
      <w:tr w:rsidR="00B330B0" w:rsidRPr="00C20857" w14:paraId="53D9619D" w14:textId="77777777" w:rsidTr="003D3E4A">
        <w:sdt>
          <w:sdtPr>
            <w:id w:val="110175960"/>
            <w14:checkbox>
              <w14:checked w14:val="0"/>
              <w14:checkedState w14:val="2612" w14:font="MS Gothic"/>
              <w14:uncheckedState w14:val="2610" w14:font="MS Gothic"/>
            </w14:checkbox>
          </w:sdtPr>
          <w:sdtEndPr/>
          <w:sdtContent>
            <w:tc>
              <w:tcPr>
                <w:tcW w:w="496" w:type="dxa"/>
                <w:vAlign w:val="center"/>
              </w:tcPr>
              <w:p w14:paraId="70FBC5C4" w14:textId="3F88A7B7" w:rsidR="00B330B0" w:rsidRPr="00C20857" w:rsidRDefault="00B330B0" w:rsidP="003D3E4A">
                <w:pPr>
                  <w:pStyle w:val="MFNumLev2"/>
                  <w:numPr>
                    <w:ilvl w:val="0"/>
                    <w:numId w:val="0"/>
                  </w:numPr>
                  <w:spacing w:before="0" w:after="0"/>
                  <w:jc w:val="left"/>
                </w:pPr>
                <w:r w:rsidRPr="00C20857">
                  <w:rPr>
                    <w:rFonts w:ascii="Segoe UI Symbol" w:eastAsia="MS Gothic" w:hAnsi="Segoe UI Symbol" w:cs="Segoe UI Symbol"/>
                  </w:rPr>
                  <w:t>☐</w:t>
                </w:r>
              </w:p>
            </w:tc>
          </w:sdtContent>
        </w:sdt>
        <w:tc>
          <w:tcPr>
            <w:tcW w:w="6598" w:type="dxa"/>
            <w:vAlign w:val="center"/>
          </w:tcPr>
          <w:p w14:paraId="05DEEA91" w14:textId="71E6273F" w:rsidR="00B330B0" w:rsidRPr="00C20857" w:rsidRDefault="00B330B0" w:rsidP="003D3E4A">
            <w:pPr>
              <w:pStyle w:val="MFNumLev2"/>
              <w:numPr>
                <w:ilvl w:val="0"/>
                <w:numId w:val="0"/>
              </w:numPr>
              <w:spacing w:before="0" w:after="0"/>
              <w:ind w:left="720" w:hanging="720"/>
              <w:jc w:val="left"/>
            </w:pPr>
            <w:r w:rsidRPr="00C20857">
              <w:t xml:space="preserve">CAPPED TIME AND MATERIALS </w:t>
            </w:r>
            <w:r w:rsidR="001C7FBC" w:rsidRPr="00C20857">
              <w:t xml:space="preserve">(complete Time and Materials table) </w:t>
            </w:r>
          </w:p>
        </w:tc>
      </w:tr>
      <w:tr w:rsidR="00B330B0" w:rsidRPr="00C20857" w14:paraId="1D5B1D07" w14:textId="77777777" w:rsidTr="003D3E4A">
        <w:sdt>
          <w:sdtPr>
            <w:id w:val="705991729"/>
            <w14:checkbox>
              <w14:checked w14:val="0"/>
              <w14:checkedState w14:val="2612" w14:font="MS Gothic"/>
              <w14:uncheckedState w14:val="2610" w14:font="MS Gothic"/>
            </w14:checkbox>
          </w:sdtPr>
          <w:sdtEndPr/>
          <w:sdtContent>
            <w:tc>
              <w:tcPr>
                <w:tcW w:w="496" w:type="dxa"/>
                <w:vAlign w:val="center"/>
              </w:tcPr>
              <w:p w14:paraId="5582B2EE" w14:textId="77777777" w:rsidR="00B330B0" w:rsidRPr="00C20857" w:rsidRDefault="00B330B0" w:rsidP="003D3E4A">
                <w:pPr>
                  <w:pStyle w:val="MFNumLev2"/>
                  <w:numPr>
                    <w:ilvl w:val="0"/>
                    <w:numId w:val="0"/>
                  </w:numPr>
                  <w:spacing w:before="0" w:after="0"/>
                  <w:jc w:val="left"/>
                </w:pPr>
                <w:r w:rsidRPr="00C20857">
                  <w:rPr>
                    <w:rFonts w:ascii="Segoe UI Symbol" w:eastAsia="MS Gothic" w:hAnsi="Segoe UI Symbol" w:cs="Segoe UI Symbol"/>
                  </w:rPr>
                  <w:t>☐</w:t>
                </w:r>
              </w:p>
            </w:tc>
          </w:sdtContent>
        </w:sdt>
        <w:tc>
          <w:tcPr>
            <w:tcW w:w="6598" w:type="dxa"/>
            <w:vAlign w:val="center"/>
          </w:tcPr>
          <w:p w14:paraId="121727B6" w14:textId="649C5B4D" w:rsidR="00B330B0" w:rsidRPr="00C20857" w:rsidRDefault="001C7FBC" w:rsidP="001C7FBC">
            <w:pPr>
              <w:pStyle w:val="MFNumLev2"/>
              <w:numPr>
                <w:ilvl w:val="0"/>
                <w:numId w:val="0"/>
              </w:numPr>
              <w:spacing w:before="0" w:after="0"/>
              <w:ind w:left="720" w:hanging="720"/>
              <w:jc w:val="left"/>
            </w:pPr>
            <w:r w:rsidRPr="00C20857">
              <w:t>TIME AND MATERIALS (complete table below)</w:t>
            </w:r>
            <w:r w:rsidR="00B330B0" w:rsidRPr="00C20857">
              <w:t xml:space="preserve"> </w:t>
            </w:r>
          </w:p>
        </w:tc>
      </w:tr>
      <w:tr w:rsidR="00B330B0" w:rsidRPr="00C20857" w14:paraId="19B80E18" w14:textId="77777777" w:rsidTr="003D3E4A">
        <w:sdt>
          <w:sdtPr>
            <w:id w:val="-570271845"/>
            <w14:checkbox>
              <w14:checked w14:val="0"/>
              <w14:checkedState w14:val="2612" w14:font="MS Gothic"/>
              <w14:uncheckedState w14:val="2610" w14:font="MS Gothic"/>
            </w14:checkbox>
          </w:sdtPr>
          <w:sdtEndPr/>
          <w:sdtContent>
            <w:tc>
              <w:tcPr>
                <w:tcW w:w="496" w:type="dxa"/>
                <w:vAlign w:val="center"/>
              </w:tcPr>
              <w:p w14:paraId="4B7559F4" w14:textId="77777777" w:rsidR="00B330B0" w:rsidRPr="00C20857" w:rsidRDefault="00B330B0" w:rsidP="003D3E4A">
                <w:pPr>
                  <w:pStyle w:val="MFNumLev2"/>
                  <w:numPr>
                    <w:ilvl w:val="0"/>
                    <w:numId w:val="0"/>
                  </w:numPr>
                  <w:spacing w:before="0" w:after="0"/>
                  <w:jc w:val="left"/>
                </w:pPr>
                <w:r w:rsidRPr="00C20857">
                  <w:rPr>
                    <w:rFonts w:ascii="Segoe UI Symbol" w:eastAsia="MS Gothic" w:hAnsi="Segoe UI Symbol" w:cs="Segoe UI Symbol"/>
                  </w:rPr>
                  <w:t>☐</w:t>
                </w:r>
              </w:p>
            </w:tc>
          </w:sdtContent>
        </w:sdt>
        <w:tc>
          <w:tcPr>
            <w:tcW w:w="6598" w:type="dxa"/>
            <w:vAlign w:val="center"/>
          </w:tcPr>
          <w:p w14:paraId="7008B942" w14:textId="7166054C" w:rsidR="00B330B0" w:rsidRPr="00C20857" w:rsidRDefault="001C7FBC" w:rsidP="003D3E4A">
            <w:pPr>
              <w:pStyle w:val="MFNumLev2"/>
              <w:numPr>
                <w:ilvl w:val="0"/>
                <w:numId w:val="0"/>
              </w:numPr>
              <w:spacing w:before="0" w:after="0"/>
              <w:ind w:left="720" w:hanging="720"/>
              <w:jc w:val="left"/>
            </w:pPr>
            <w:r w:rsidRPr="00C20857">
              <w:t>FIXED PRICE (complete table below)</w:t>
            </w:r>
          </w:p>
        </w:tc>
      </w:tr>
      <w:tr w:rsidR="00B330B0" w:rsidRPr="00C20857" w14:paraId="1983B562" w14:textId="77777777" w:rsidTr="003D3E4A">
        <w:sdt>
          <w:sdtPr>
            <w:id w:val="1799650276"/>
            <w14:checkbox>
              <w14:checked w14:val="0"/>
              <w14:checkedState w14:val="2612" w14:font="MS Gothic"/>
              <w14:uncheckedState w14:val="2610" w14:font="MS Gothic"/>
            </w14:checkbox>
          </w:sdtPr>
          <w:sdtEndPr/>
          <w:sdtContent>
            <w:tc>
              <w:tcPr>
                <w:tcW w:w="496" w:type="dxa"/>
                <w:vAlign w:val="center"/>
              </w:tcPr>
              <w:p w14:paraId="45015E99" w14:textId="77777777" w:rsidR="00B330B0" w:rsidRPr="00C20857" w:rsidRDefault="00B330B0" w:rsidP="003D3E4A">
                <w:pPr>
                  <w:pStyle w:val="MFNumLev2"/>
                  <w:numPr>
                    <w:ilvl w:val="0"/>
                    <w:numId w:val="0"/>
                  </w:numPr>
                  <w:spacing w:before="0" w:after="0"/>
                  <w:jc w:val="left"/>
                </w:pPr>
                <w:r w:rsidRPr="00C20857">
                  <w:rPr>
                    <w:rFonts w:ascii="Segoe UI Symbol" w:eastAsia="MS Gothic" w:hAnsi="Segoe UI Symbol" w:cs="Segoe UI Symbol"/>
                  </w:rPr>
                  <w:t>☐</w:t>
                </w:r>
              </w:p>
            </w:tc>
          </w:sdtContent>
        </w:sdt>
        <w:tc>
          <w:tcPr>
            <w:tcW w:w="6598" w:type="dxa"/>
            <w:vAlign w:val="center"/>
          </w:tcPr>
          <w:p w14:paraId="6096F00B" w14:textId="2EC5B2B8" w:rsidR="00B330B0" w:rsidRPr="00C20857" w:rsidRDefault="001C7FBC" w:rsidP="001C7FBC">
            <w:pPr>
              <w:pStyle w:val="MFNumLev2"/>
              <w:numPr>
                <w:ilvl w:val="0"/>
                <w:numId w:val="0"/>
              </w:numPr>
              <w:spacing w:before="0" w:after="0"/>
              <w:ind w:left="720" w:hanging="720"/>
              <w:jc w:val="left"/>
            </w:pPr>
            <w:r w:rsidRPr="00C20857">
              <w:t xml:space="preserve">MILESTONE DELIVERABLES </w:t>
            </w:r>
          </w:p>
        </w:tc>
      </w:tr>
    </w:tbl>
    <w:p w14:paraId="6C585320" w14:textId="0B94078F" w:rsidR="00B330B0" w:rsidRPr="00C20857" w:rsidRDefault="00B330B0" w:rsidP="00B330B0">
      <w:pPr>
        <w:pStyle w:val="MFNumLev1NOCONTENTS"/>
        <w:numPr>
          <w:ilvl w:val="0"/>
          <w:numId w:val="0"/>
        </w:numPr>
        <w:rPr>
          <w:b w:val="0"/>
          <w:caps w:val="0"/>
          <w:sz w:val="22"/>
          <w:szCs w:val="22"/>
        </w:rPr>
      </w:pPr>
    </w:p>
    <w:p w14:paraId="20585C7A" w14:textId="795DA36F" w:rsidR="00764C77" w:rsidRPr="00C20857" w:rsidRDefault="00B330B0" w:rsidP="00B330B0">
      <w:pPr>
        <w:pStyle w:val="MFNumLev1NOCONTENTS"/>
        <w:numPr>
          <w:ilvl w:val="0"/>
          <w:numId w:val="0"/>
        </w:numPr>
        <w:rPr>
          <w:b w:val="0"/>
          <w:caps w:val="0"/>
          <w:sz w:val="22"/>
          <w:szCs w:val="22"/>
        </w:rPr>
      </w:pPr>
      <w:r w:rsidRPr="00C20857">
        <w:rPr>
          <w:b w:val="0"/>
          <w:caps w:val="0"/>
          <w:sz w:val="22"/>
          <w:szCs w:val="22"/>
        </w:rPr>
        <w:t>The detail behind each charging mechanism is found below.</w:t>
      </w:r>
      <w:r w:rsidR="001C7FBC" w:rsidRPr="00C20857">
        <w:rPr>
          <w:b w:val="0"/>
          <w:caps w:val="0"/>
          <w:sz w:val="22"/>
          <w:szCs w:val="22"/>
        </w:rPr>
        <w:t xml:space="preserve"> </w:t>
      </w:r>
    </w:p>
    <w:p w14:paraId="26094422" w14:textId="77777777" w:rsidR="00764C77" w:rsidRPr="00C20857" w:rsidRDefault="00764C77" w:rsidP="00764C77">
      <w:pPr>
        <w:pStyle w:val="MFNumLev2"/>
        <w:numPr>
          <w:ilvl w:val="0"/>
          <w:numId w:val="0"/>
        </w:numPr>
        <w:spacing w:before="60" w:after="60"/>
        <w:ind w:left="720"/>
      </w:pPr>
      <w:r w:rsidRPr="00C20857">
        <w:rPr>
          <w:b/>
        </w:rPr>
        <w:tab/>
      </w:r>
      <w:bookmarkStart w:id="1716" w:name="_Ref356809375"/>
    </w:p>
    <w:p w14:paraId="4C87A1C5" w14:textId="1F740447" w:rsidR="00764C77" w:rsidRPr="00C20857" w:rsidRDefault="006857B9" w:rsidP="00B330B0">
      <w:pPr>
        <w:pStyle w:val="MFNumLev2"/>
        <w:numPr>
          <w:ilvl w:val="0"/>
          <w:numId w:val="0"/>
        </w:numPr>
        <w:spacing w:before="60" w:after="60"/>
        <w:ind w:left="720" w:hanging="720"/>
        <w:rPr>
          <w:b/>
        </w:rPr>
      </w:pPr>
      <w:r w:rsidRPr="00C20857">
        <w:rPr>
          <w:b/>
        </w:rPr>
        <w:t xml:space="preserve">Capped Time and Materials </w:t>
      </w:r>
      <w:bookmarkEnd w:id="1716"/>
    </w:p>
    <w:p w14:paraId="39B91FD1" w14:textId="29ECAEEC" w:rsidR="007E27C3" w:rsidRPr="00C20857" w:rsidRDefault="00764C77" w:rsidP="006857B9">
      <w:pPr>
        <w:pStyle w:val="MFNumLev3"/>
        <w:numPr>
          <w:ilvl w:val="0"/>
          <w:numId w:val="33"/>
        </w:numPr>
      </w:pPr>
      <w:bookmarkStart w:id="1717" w:name="_Ref354571029"/>
      <w:bookmarkStart w:id="1718" w:name="_Ref354749619"/>
      <w:bookmarkStart w:id="1719" w:name="cappedtimeandmaterials"/>
      <w:r w:rsidRPr="00C20857">
        <w:t>The maximum price the Supplier is enti</w:t>
      </w:r>
      <w:r w:rsidR="00E56E5C" w:rsidRPr="00C20857">
        <w:t xml:space="preserve">tled to charge the </w:t>
      </w:r>
      <w:r w:rsidR="00FF05ED" w:rsidRPr="00C20857">
        <w:t>Buyer</w:t>
      </w:r>
      <w:r w:rsidRPr="00C20857">
        <w:t xml:space="preserve"> for Services delivered on a Capped Time and Material</w:t>
      </w:r>
      <w:r w:rsidR="00C93583" w:rsidRPr="00C20857">
        <w:t>s</w:t>
      </w:r>
      <w:r w:rsidRPr="00C20857">
        <w:t xml:space="preserve"> basis (excluding VAT but including Expenses) </w:t>
      </w:r>
      <w:r w:rsidR="00D90BAD" w:rsidRPr="00C20857">
        <w:t xml:space="preserve">is known as the Maximum Contract Charges. </w:t>
      </w:r>
    </w:p>
    <w:p w14:paraId="321DD879" w14:textId="7FDDC750" w:rsidR="00D90BAD" w:rsidRPr="00C20857" w:rsidRDefault="00D90BAD" w:rsidP="006857B9">
      <w:pPr>
        <w:pStyle w:val="MFNumLev3"/>
        <w:numPr>
          <w:ilvl w:val="0"/>
          <w:numId w:val="33"/>
        </w:numPr>
      </w:pPr>
      <w:r w:rsidRPr="00C20857">
        <w:t xml:space="preserve">The </w:t>
      </w:r>
      <w:r w:rsidR="00FF05ED" w:rsidRPr="00C20857">
        <w:t>Buyer</w:t>
      </w:r>
      <w:r w:rsidR="00C20857" w:rsidRPr="00C20857">
        <w:t xml:space="preserve"> must specify</w:t>
      </w:r>
      <w:r w:rsidRPr="00C20857">
        <w:t xml:space="preserve"> the Maximum Price for this SoW and stipulate the </w:t>
      </w:r>
      <w:r w:rsidR="00764C77" w:rsidRPr="00C20857">
        <w:t>Service Period</w:t>
      </w:r>
      <w:r w:rsidRPr="00C20857">
        <w:t xml:space="preserve">. </w:t>
      </w:r>
      <w:r w:rsidR="00FF05ED" w:rsidRPr="00C20857">
        <w:t>E.g.</w:t>
      </w:r>
      <w:r w:rsidRPr="00C20857">
        <w:t xml:space="preserve"> Maximum Price per </w:t>
      </w:r>
      <w:r w:rsidR="00764C77" w:rsidRPr="00C20857">
        <w:t xml:space="preserve">Week, </w:t>
      </w:r>
      <w:r w:rsidRPr="00C20857">
        <w:t xml:space="preserve">per </w:t>
      </w:r>
      <w:r w:rsidR="00764C77" w:rsidRPr="00C20857">
        <w:t>Working Days etc.</w:t>
      </w:r>
      <w:bookmarkEnd w:id="1717"/>
      <w:r w:rsidR="00764C77" w:rsidRPr="00C20857">
        <w:t xml:space="preserve"> </w:t>
      </w:r>
    </w:p>
    <w:bookmarkEnd w:id="1718"/>
    <w:p w14:paraId="52764698" w14:textId="07A1121F" w:rsidR="00764C77" w:rsidRPr="00C20857" w:rsidRDefault="00764C77" w:rsidP="006857B9">
      <w:pPr>
        <w:pStyle w:val="MFNumLev3"/>
        <w:numPr>
          <w:ilvl w:val="0"/>
          <w:numId w:val="33"/>
        </w:numPr>
      </w:pPr>
      <w:r w:rsidRPr="00C20857">
        <w:t>Capped Time and Materials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14:paraId="1E7F10EF" w14:textId="58BEE0BA" w:rsidR="00764C77" w:rsidRPr="00C20857" w:rsidRDefault="00764C77" w:rsidP="006857B9">
      <w:pPr>
        <w:pStyle w:val="MFNumLev3"/>
        <w:numPr>
          <w:ilvl w:val="0"/>
          <w:numId w:val="33"/>
        </w:numPr>
      </w:pPr>
      <w:r w:rsidRPr="00C20857">
        <w:t xml:space="preserve">The Supplier acknowledges and agrees that it shall provide the Services in relation to this </w:t>
      </w:r>
      <w:r w:rsidR="00382342" w:rsidRPr="00C20857">
        <w:t>SoW</w:t>
      </w:r>
      <w:r w:rsidR="00E56E5C" w:rsidRPr="00C20857">
        <w:t xml:space="preserve"> </w:t>
      </w:r>
      <w:r w:rsidRPr="00C20857">
        <w:t>within the Maximum Price set out above</w:t>
      </w:r>
      <w:r w:rsidR="00D90BAD" w:rsidRPr="00C20857">
        <w:t>;</w:t>
      </w:r>
      <w:r w:rsidRPr="00C20857">
        <w:t xml:space="preserve"> and it shall continue at its own cost and expense to provide the Services</w:t>
      </w:r>
      <w:r w:rsidR="00D90BAD" w:rsidRPr="00C20857">
        <w:t>,</w:t>
      </w:r>
      <w:r w:rsidRPr="00C20857">
        <w:t xml:space="preserve"> even where the price of Services delivered to the </w:t>
      </w:r>
      <w:r w:rsidR="00FF05ED" w:rsidRPr="00C20857">
        <w:t>Buyer</w:t>
      </w:r>
      <w:r w:rsidRPr="00C20857">
        <w:t xml:space="preserve"> on a Capped Time and Materials basis has exceeded the Maximum Price.</w:t>
      </w:r>
    </w:p>
    <w:p w14:paraId="0BB960E4" w14:textId="1B35A7EF" w:rsidR="00764C77" w:rsidRPr="00C20857" w:rsidRDefault="00E56E5C" w:rsidP="006857B9">
      <w:pPr>
        <w:pStyle w:val="MFNumLev3"/>
        <w:numPr>
          <w:ilvl w:val="0"/>
          <w:numId w:val="33"/>
        </w:numPr>
      </w:pPr>
      <w:r w:rsidRPr="00C20857">
        <w:t xml:space="preserve">The </w:t>
      </w:r>
      <w:r w:rsidR="00FF05ED" w:rsidRPr="00C20857">
        <w:t>Buyer</w:t>
      </w:r>
      <w:r w:rsidR="00764C77" w:rsidRPr="00C20857">
        <w:t xml:space="preserve"> shall have no obligation or liability to pay for the cost of any Services delivered in respect of this SoW after the Maximum Price has been exceeded.</w:t>
      </w:r>
    </w:p>
    <w:p w14:paraId="2E51BE0A" w14:textId="77777777" w:rsidR="00764C77" w:rsidRPr="00C20857" w:rsidRDefault="00764C77" w:rsidP="00E56E5C">
      <w:pPr>
        <w:pStyle w:val="MFNumLev2"/>
        <w:numPr>
          <w:ilvl w:val="0"/>
          <w:numId w:val="0"/>
        </w:numPr>
        <w:spacing w:before="60" w:after="60"/>
        <w:rPr>
          <w:highlight w:val="yellow"/>
        </w:rPr>
      </w:pPr>
      <w:bookmarkStart w:id="1720" w:name="_Ref356555626"/>
      <w:bookmarkEnd w:id="1719"/>
    </w:p>
    <w:p w14:paraId="6D8EB960" w14:textId="77777777" w:rsidR="001C7FBC" w:rsidRPr="00C20857" w:rsidRDefault="001C7FBC">
      <w:pPr>
        <w:jc w:val="left"/>
        <w:rPr>
          <w:rFonts w:ascii="Arial" w:hAnsi="Arial" w:cs="Arial"/>
          <w:b/>
          <w:sz w:val="22"/>
          <w:szCs w:val="22"/>
        </w:rPr>
      </w:pPr>
      <w:r w:rsidRPr="00C20857">
        <w:rPr>
          <w:rFonts w:ascii="Arial" w:hAnsi="Arial" w:cs="Arial"/>
          <w:b/>
          <w:sz w:val="22"/>
          <w:szCs w:val="22"/>
        </w:rPr>
        <w:br w:type="page"/>
      </w:r>
    </w:p>
    <w:p w14:paraId="73160AB5" w14:textId="77777777" w:rsidR="001C7FBC" w:rsidRPr="00C20857" w:rsidRDefault="001C7FBC" w:rsidP="006857B9">
      <w:pPr>
        <w:pStyle w:val="MFNumLev2"/>
        <w:numPr>
          <w:ilvl w:val="0"/>
          <w:numId w:val="0"/>
        </w:numPr>
        <w:spacing w:before="60" w:after="60"/>
        <w:ind w:left="720" w:hanging="720"/>
        <w:rPr>
          <w:b/>
        </w:rPr>
        <w:sectPr w:rsidR="001C7FBC" w:rsidRPr="00C20857" w:rsidSect="006F282E">
          <w:headerReference w:type="first" r:id="rId25"/>
          <w:footerReference w:type="first" r:id="rId26"/>
          <w:pgSz w:w="11906" w:h="16838" w:code="9"/>
          <w:pgMar w:top="1440" w:right="1440" w:bottom="1440" w:left="1440" w:header="709" w:footer="709" w:gutter="0"/>
          <w:cols w:space="708"/>
          <w:titlePg/>
          <w:docGrid w:linePitch="360"/>
        </w:sectPr>
      </w:pPr>
    </w:p>
    <w:p w14:paraId="10F4623F" w14:textId="05F3BFE9" w:rsidR="00764C77" w:rsidRPr="00C20857" w:rsidRDefault="006857B9" w:rsidP="001C7FBC">
      <w:pPr>
        <w:pStyle w:val="MFNumLev2"/>
        <w:numPr>
          <w:ilvl w:val="0"/>
          <w:numId w:val="0"/>
        </w:numPr>
        <w:spacing w:before="60"/>
        <w:ind w:left="720" w:hanging="720"/>
        <w:rPr>
          <w:b/>
        </w:rPr>
      </w:pPr>
      <w:r w:rsidRPr="00C20857">
        <w:rPr>
          <w:b/>
        </w:rPr>
        <w:lastRenderedPageBreak/>
        <w:t xml:space="preserve">Time and Materials </w:t>
      </w:r>
      <w:bookmarkEnd w:id="1720"/>
      <w:r w:rsidRPr="00C20857">
        <w:rPr>
          <w:b/>
        </w:rPr>
        <w:t>(T&amp;M)</w:t>
      </w:r>
    </w:p>
    <w:p w14:paraId="0A69D1D9" w14:textId="16C0A738" w:rsidR="00764C77" w:rsidRPr="00C20857" w:rsidRDefault="00764C77" w:rsidP="001C7FBC">
      <w:pPr>
        <w:pStyle w:val="MFNumLev3"/>
        <w:numPr>
          <w:ilvl w:val="0"/>
          <w:numId w:val="33"/>
        </w:numPr>
        <w:spacing w:before="0" w:after="0"/>
        <w:ind w:right="-613"/>
      </w:pPr>
      <w:r w:rsidRPr="00C20857">
        <w:t xml:space="preserve">The </w:t>
      </w:r>
      <w:r w:rsidR="006857B9" w:rsidRPr="00C20857">
        <w:t>T&amp;M</w:t>
      </w:r>
      <w:r w:rsidRPr="00C20857">
        <w:t xml:space="preserve"> pricing structure shall apply:</w:t>
      </w:r>
    </w:p>
    <w:p w14:paraId="18A425D6" w14:textId="01D708C1" w:rsidR="00764C77" w:rsidRPr="00C20857" w:rsidRDefault="00764C77" w:rsidP="001C7FBC">
      <w:pPr>
        <w:pStyle w:val="MFNumLev3"/>
        <w:numPr>
          <w:ilvl w:val="1"/>
          <w:numId w:val="38"/>
        </w:numPr>
        <w:spacing w:before="0" w:after="0"/>
        <w:ind w:right="-613"/>
      </w:pPr>
      <w:r w:rsidRPr="00C20857">
        <w:t xml:space="preserve">for Services delivered (or as agreed otherwise by the Parties); and </w:t>
      </w:r>
    </w:p>
    <w:p w14:paraId="6C4C3877" w14:textId="3C7242AF" w:rsidR="00764C77" w:rsidRPr="00C20857" w:rsidRDefault="00764C77" w:rsidP="001C7FBC">
      <w:pPr>
        <w:pStyle w:val="MFNumLev3"/>
        <w:numPr>
          <w:ilvl w:val="1"/>
          <w:numId w:val="38"/>
        </w:numPr>
        <w:spacing w:before="0" w:after="0"/>
        <w:ind w:right="-613"/>
      </w:pPr>
      <w:r w:rsidRPr="00C20857">
        <w:t xml:space="preserve">for other aspects of the Services as may </w:t>
      </w:r>
      <w:r w:rsidR="00FF05ED" w:rsidRPr="00C20857">
        <w:t xml:space="preserve">be </w:t>
      </w:r>
      <w:r w:rsidRPr="00C20857">
        <w:t>agreed by the Parties.</w:t>
      </w:r>
    </w:p>
    <w:p w14:paraId="57C24007" w14:textId="4E63DF5E" w:rsidR="006857B9" w:rsidRPr="00C20857" w:rsidRDefault="006857B9" w:rsidP="001C7FBC">
      <w:pPr>
        <w:pStyle w:val="MFNumLev3"/>
        <w:numPr>
          <w:ilvl w:val="0"/>
          <w:numId w:val="33"/>
        </w:numPr>
        <w:spacing w:before="0" w:after="0"/>
        <w:ind w:right="-613"/>
      </w:pPr>
      <w:r w:rsidRPr="00C20857">
        <w:t>T&amp;M</w:t>
      </w:r>
      <w:r w:rsidR="00764C77" w:rsidRPr="00C20857">
        <w:t xml:space="preserve"> shall be calculated</w:t>
      </w:r>
      <w:r w:rsidRPr="00C20857">
        <w:t>:</w:t>
      </w:r>
    </w:p>
    <w:p w14:paraId="22F232DD" w14:textId="6BD95CCD" w:rsidR="006857B9" w:rsidRPr="00C20857" w:rsidRDefault="00764C77" w:rsidP="001C7FBC">
      <w:pPr>
        <w:pStyle w:val="MFNumLev3"/>
        <w:numPr>
          <w:ilvl w:val="1"/>
          <w:numId w:val="33"/>
        </w:numPr>
        <w:spacing w:before="0" w:after="0"/>
        <w:ind w:right="-613"/>
      </w:pPr>
      <w:r w:rsidRPr="00C20857">
        <w:t xml:space="preserve">on a daily basis at the respective </w:t>
      </w:r>
      <w:r w:rsidR="006857B9" w:rsidRPr="00C20857">
        <w:t>T&amp;M</w:t>
      </w:r>
      <w:r w:rsidRPr="00C20857">
        <w:t xml:space="preserve"> rates for each Supplier Staff</w:t>
      </w:r>
      <w:r w:rsidR="006857B9" w:rsidRPr="00C20857">
        <w:t>,</w:t>
      </w:r>
      <w:r w:rsidRPr="00C20857">
        <w:t xml:space="preserve"> for every day, </w:t>
      </w:r>
    </w:p>
    <w:p w14:paraId="431F1023" w14:textId="7BA9A52D" w:rsidR="00764C77" w:rsidRPr="00C20857" w:rsidRDefault="00764C77" w:rsidP="001C7FBC">
      <w:pPr>
        <w:pStyle w:val="MFNumLev3"/>
        <w:numPr>
          <w:ilvl w:val="1"/>
          <w:numId w:val="33"/>
        </w:numPr>
        <w:spacing w:before="0" w:after="0"/>
        <w:ind w:right="-613"/>
      </w:pPr>
      <w:r w:rsidRPr="00C20857">
        <w:t>or pro rata for every part of a day</w:t>
      </w:r>
      <w:r w:rsidR="006857B9" w:rsidRPr="00C20857">
        <w:t xml:space="preserve"> </w:t>
      </w:r>
      <w:r w:rsidRPr="00C20857">
        <w:t>that the Supplier Staff are actively performing the Services</w:t>
      </w:r>
    </w:p>
    <w:p w14:paraId="75076B08" w14:textId="2B2B6C22" w:rsidR="006857B9" w:rsidRPr="00C20857" w:rsidRDefault="006857B9" w:rsidP="001C7FBC">
      <w:pPr>
        <w:pStyle w:val="MFNumLev3"/>
        <w:numPr>
          <w:ilvl w:val="0"/>
          <w:numId w:val="33"/>
        </w:numPr>
        <w:spacing w:before="0" w:after="0"/>
        <w:ind w:right="-613"/>
      </w:pPr>
      <w:r w:rsidRPr="00C20857">
        <w:t>The relevant rates for such Supplier Staff is set out in the table below.</w:t>
      </w:r>
    </w:p>
    <w:p w14:paraId="19BADF91" w14:textId="05CE5F28" w:rsidR="00764C77" w:rsidRPr="00C20857" w:rsidRDefault="00764C77" w:rsidP="001C7FBC">
      <w:pPr>
        <w:pStyle w:val="MFNumLev3"/>
        <w:numPr>
          <w:ilvl w:val="0"/>
          <w:numId w:val="33"/>
        </w:numPr>
        <w:spacing w:before="0" w:after="0"/>
        <w:ind w:right="-613"/>
      </w:pPr>
      <w:r w:rsidRPr="00C20857">
        <w:t xml:space="preserve">The Supplier shall provide a detailed breakdown of any </w:t>
      </w:r>
      <w:r w:rsidR="006857B9" w:rsidRPr="00C20857">
        <w:t>T&amp;M;</w:t>
      </w:r>
      <w:r w:rsidRPr="00C20857">
        <w:t xml:space="preserve"> with sufficient detail to enable the </w:t>
      </w:r>
      <w:r w:rsidR="00FF05ED" w:rsidRPr="00C20857">
        <w:t>Buyer</w:t>
      </w:r>
      <w:r w:rsidRPr="00C20857">
        <w:t xml:space="preserve"> to verify the accuracy of the </w:t>
      </w:r>
      <w:r w:rsidR="006857B9" w:rsidRPr="00C20857">
        <w:t>T&amp;M</w:t>
      </w:r>
      <w:r w:rsidRPr="00C20857">
        <w:t xml:space="preserve"> Contract Charges incurred. </w:t>
      </w:r>
    </w:p>
    <w:p w14:paraId="5C723ABC" w14:textId="450EB10C" w:rsidR="006857B9" w:rsidRPr="00C20857" w:rsidRDefault="00764C77" w:rsidP="001C7FBC">
      <w:pPr>
        <w:pStyle w:val="MFNumLev3"/>
        <w:numPr>
          <w:ilvl w:val="0"/>
          <w:numId w:val="33"/>
        </w:numPr>
        <w:spacing w:before="0" w:after="0"/>
        <w:ind w:right="-613"/>
      </w:pPr>
      <w:r w:rsidRPr="00C20857">
        <w:t>For the avoidance of doubt, no risks or contingencies shall be included in the Contract Charges</w:t>
      </w:r>
      <w:r w:rsidR="006857B9" w:rsidRPr="00C20857">
        <w:t xml:space="preserve"> in addition to the T&amp;M.</w:t>
      </w:r>
      <w:r w:rsidRPr="00C20857">
        <w:t xml:space="preserve"> </w:t>
      </w:r>
    </w:p>
    <w:p w14:paraId="311F70C7" w14:textId="01EE30BB" w:rsidR="00764C77" w:rsidRPr="00C20857" w:rsidRDefault="006857B9" w:rsidP="001C7FBC">
      <w:pPr>
        <w:pStyle w:val="MFNumLev3"/>
        <w:numPr>
          <w:ilvl w:val="0"/>
          <w:numId w:val="33"/>
        </w:numPr>
        <w:spacing w:before="0" w:after="0"/>
        <w:ind w:right="-613"/>
      </w:pPr>
      <w:r w:rsidRPr="00C20857">
        <w:t xml:space="preserve">The Supplier shall retain a record timesheet for all staff providing the Services; which the </w:t>
      </w:r>
      <w:r w:rsidR="00FF05ED" w:rsidRPr="00C20857">
        <w:t>Buyer</w:t>
      </w:r>
      <w:r w:rsidRPr="00C20857">
        <w:t xml:space="preserve"> may request for inspection at all reasonable times on request. </w:t>
      </w:r>
    </w:p>
    <w:p w14:paraId="1E36577D" w14:textId="3404D979" w:rsidR="00764C77" w:rsidRPr="00C20857" w:rsidRDefault="006857B9" w:rsidP="001C7FBC">
      <w:pPr>
        <w:pStyle w:val="MFNumLev3"/>
        <w:numPr>
          <w:ilvl w:val="0"/>
          <w:numId w:val="33"/>
        </w:numPr>
        <w:spacing w:before="0" w:after="0"/>
        <w:ind w:right="-613"/>
      </w:pPr>
      <w:bookmarkStart w:id="1721" w:name="_Ref354407603"/>
      <w:r w:rsidRPr="00C20857">
        <w:t>T&amp;M</w:t>
      </w:r>
      <w:r w:rsidR="00764C77" w:rsidRPr="00C20857">
        <w:t xml:space="preserve"> </w:t>
      </w:r>
      <w:r w:rsidR="006D5741" w:rsidRPr="00C20857">
        <w:t>r</w:t>
      </w:r>
      <w:r w:rsidR="00764C77" w:rsidRPr="00C20857">
        <w:t>ates (excluding VAT)</w:t>
      </w:r>
      <w:bookmarkEnd w:id="1721"/>
      <w:r w:rsidR="00764C77" w:rsidRPr="00C20857">
        <w:t xml:space="preserve"> </w:t>
      </w:r>
      <w:r w:rsidR="006F282E" w:rsidRPr="00C20857">
        <w:t>is an e</w:t>
      </w:r>
      <w:r w:rsidR="00764C77" w:rsidRPr="00C20857">
        <w:t>stimated cost for a SoW from Supplier proposal</w:t>
      </w:r>
      <w:r w:rsidR="006F282E" w:rsidRPr="00C20857">
        <w:t xml:space="preserve">. If additional work is required. A further SoW is required. The Maximum Contract Charges may not be exceeded without consent from the </w:t>
      </w:r>
      <w:r w:rsidR="00FF05ED" w:rsidRPr="00C20857">
        <w:t>Buyer</w:t>
      </w:r>
      <w:r w:rsidR="006F282E" w:rsidRPr="00C20857">
        <w:t>. Please refer to Contract Change Note.</w:t>
      </w:r>
    </w:p>
    <w:p w14:paraId="6E20168E" w14:textId="77777777" w:rsidR="00CE5A58" w:rsidRPr="001C7FBC" w:rsidRDefault="00CE5A58" w:rsidP="00CE5A58">
      <w:pPr>
        <w:pStyle w:val="MFNumLev3"/>
        <w:numPr>
          <w:ilvl w:val="0"/>
          <w:numId w:val="0"/>
        </w:numPr>
        <w:spacing w:before="0" w:after="0"/>
        <w:ind w:left="720" w:right="-613"/>
      </w:pPr>
    </w:p>
    <w:tbl>
      <w:tblPr>
        <w:tblW w:w="5356"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89"/>
        <w:gridCol w:w="1181"/>
        <w:gridCol w:w="1018"/>
        <w:gridCol w:w="1181"/>
        <w:gridCol w:w="1018"/>
        <w:gridCol w:w="1181"/>
        <w:gridCol w:w="1018"/>
        <w:gridCol w:w="877"/>
      </w:tblGrid>
      <w:tr w:rsidR="00CE5A58" w:rsidRPr="0006302C" w14:paraId="308D8382" w14:textId="77777777" w:rsidTr="00CE5A58">
        <w:trPr>
          <w:gridAfter w:val="1"/>
          <w:wAfter w:w="455" w:type="pct"/>
          <w:trHeight w:val="333"/>
          <w:jc w:val="center"/>
        </w:trPr>
        <w:tc>
          <w:tcPr>
            <w:tcW w:w="1132" w:type="pct"/>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8135D8F" w14:textId="651368E7" w:rsidR="00CE5A58" w:rsidRPr="007E27C3" w:rsidRDefault="00CE5A58" w:rsidP="00C20857">
            <w:pPr>
              <w:jc w:val="center"/>
              <w:rPr>
                <w:rFonts w:ascii="Arial" w:hAnsi="Arial" w:cs="Arial"/>
                <w:bCs/>
              </w:rPr>
            </w:pPr>
            <w:r>
              <w:rPr>
                <w:rFonts w:ascii="Arial" w:hAnsi="Arial" w:cs="Arial"/>
                <w:bCs/>
              </w:rPr>
              <w:br w:type="page"/>
            </w:r>
          </w:p>
        </w:tc>
        <w:tc>
          <w:tcPr>
            <w:tcW w:w="3414"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09F9004F" w14:textId="77777777" w:rsidR="00CE5A58" w:rsidRPr="001C7FBC" w:rsidRDefault="00CE5A58" w:rsidP="00C20857">
            <w:pPr>
              <w:jc w:val="center"/>
              <w:rPr>
                <w:rFonts w:ascii="Arial" w:hAnsi="Arial" w:cs="Arial"/>
                <w:bCs/>
              </w:rPr>
            </w:pPr>
            <w:r w:rsidRPr="001C7FBC">
              <w:rPr>
                <w:rFonts w:ascii="Arial" w:hAnsi="Arial" w:cs="Arial"/>
                <w:bCs/>
              </w:rPr>
              <w:t>Experience Level/ Day Rate/planned duration for this SoW</w:t>
            </w:r>
          </w:p>
        </w:tc>
      </w:tr>
      <w:tr w:rsidR="00CE5A58" w:rsidRPr="0006302C" w14:paraId="3FA4E452" w14:textId="77777777" w:rsidTr="00CE5A58">
        <w:trPr>
          <w:trHeight w:val="333"/>
          <w:jc w:val="center"/>
        </w:trPr>
        <w:tc>
          <w:tcPr>
            <w:tcW w:w="1132" w:type="pct"/>
            <w:tcBorders>
              <w:top w:val="single" w:sz="4" w:space="0" w:color="808080" w:themeColor="background1" w:themeShade="80"/>
            </w:tcBorders>
            <w:shd w:val="clear" w:color="auto" w:fill="DBE5F1" w:themeFill="accent1" w:themeFillTint="33"/>
            <w:noWrap/>
            <w:vAlign w:val="center"/>
            <w:hideMark/>
          </w:tcPr>
          <w:p w14:paraId="3FFADD88" w14:textId="6186758B" w:rsidR="00CE5A58" w:rsidRPr="007E27C3" w:rsidRDefault="00CE5A58" w:rsidP="00CE5A58">
            <w:pPr>
              <w:jc w:val="center"/>
              <w:rPr>
                <w:rFonts w:ascii="Arial" w:hAnsi="Arial" w:cs="Arial"/>
              </w:rPr>
            </w:pPr>
            <w:r w:rsidRPr="007E27C3">
              <w:rPr>
                <w:rFonts w:ascii="Arial" w:hAnsi="Arial" w:cs="Arial"/>
                <w:bCs/>
              </w:rPr>
              <w:t xml:space="preserve">Cyber </w:t>
            </w:r>
            <w:r>
              <w:rPr>
                <w:rFonts w:ascii="Arial" w:hAnsi="Arial" w:cs="Arial"/>
                <w:bCs/>
              </w:rPr>
              <w:t xml:space="preserve">Security </w:t>
            </w:r>
            <w:r w:rsidRPr="007E27C3">
              <w:rPr>
                <w:rFonts w:ascii="Arial" w:hAnsi="Arial" w:cs="Arial"/>
                <w:bCs/>
              </w:rPr>
              <w:t>Roles</w:t>
            </w:r>
          </w:p>
        </w:tc>
        <w:tc>
          <w:tcPr>
            <w:tcW w:w="611" w:type="pct"/>
            <w:shd w:val="clear" w:color="auto" w:fill="DBE5F1" w:themeFill="accent1" w:themeFillTint="33"/>
            <w:vAlign w:val="center"/>
            <w:hideMark/>
          </w:tcPr>
          <w:p w14:paraId="161172F1" w14:textId="77777777" w:rsidR="00CE5A58" w:rsidRPr="007E27C3" w:rsidRDefault="00CE5A58" w:rsidP="00CE5A58">
            <w:pPr>
              <w:jc w:val="center"/>
              <w:rPr>
                <w:rFonts w:ascii="Arial" w:hAnsi="Arial" w:cs="Arial"/>
                <w:bCs/>
              </w:rPr>
            </w:pPr>
            <w:r>
              <w:rPr>
                <w:rFonts w:ascii="Arial" w:hAnsi="Arial" w:cs="Arial"/>
                <w:bCs/>
              </w:rPr>
              <w:t>Practioner</w:t>
            </w:r>
          </w:p>
          <w:p w14:paraId="3673346F" w14:textId="77777777" w:rsidR="00CE5A58" w:rsidRPr="007E27C3" w:rsidRDefault="00CE5A58" w:rsidP="00CE5A58">
            <w:pPr>
              <w:jc w:val="center"/>
              <w:rPr>
                <w:rFonts w:ascii="Arial" w:hAnsi="Arial" w:cs="Arial"/>
                <w:bCs/>
              </w:rPr>
            </w:pPr>
            <w:r w:rsidRPr="007E27C3">
              <w:rPr>
                <w:rFonts w:ascii="Arial" w:hAnsi="Arial" w:cs="Arial"/>
                <w:bCs/>
              </w:rPr>
              <w:t>Day Rate £</w:t>
            </w:r>
          </w:p>
        </w:tc>
        <w:tc>
          <w:tcPr>
            <w:tcW w:w="527" w:type="pct"/>
            <w:shd w:val="clear" w:color="auto" w:fill="F2F2F2" w:themeFill="background1" w:themeFillShade="F2"/>
            <w:vAlign w:val="center"/>
          </w:tcPr>
          <w:p w14:paraId="7CAF5898" w14:textId="77777777" w:rsidR="00CE5A58" w:rsidRPr="007E27C3" w:rsidRDefault="00CE5A58" w:rsidP="00CE5A58">
            <w:pPr>
              <w:jc w:val="center"/>
              <w:rPr>
                <w:rFonts w:ascii="Arial" w:hAnsi="Arial" w:cs="Arial"/>
                <w:bCs/>
              </w:rPr>
            </w:pPr>
            <w:r w:rsidRPr="007E27C3">
              <w:rPr>
                <w:rFonts w:ascii="Arial" w:hAnsi="Arial" w:cs="Arial"/>
                <w:bCs/>
              </w:rPr>
              <w:t>Planned Duration No. of Days</w:t>
            </w:r>
          </w:p>
        </w:tc>
        <w:tc>
          <w:tcPr>
            <w:tcW w:w="611" w:type="pct"/>
            <w:shd w:val="clear" w:color="auto" w:fill="DBE5F1" w:themeFill="accent1" w:themeFillTint="33"/>
            <w:vAlign w:val="center"/>
          </w:tcPr>
          <w:p w14:paraId="6DE6A9FD" w14:textId="77777777" w:rsidR="00CE5A58" w:rsidRPr="007E27C3" w:rsidRDefault="00CE5A58" w:rsidP="00CE5A58">
            <w:pPr>
              <w:jc w:val="center"/>
              <w:rPr>
                <w:rFonts w:ascii="Arial" w:hAnsi="Arial" w:cs="Arial"/>
                <w:bCs/>
              </w:rPr>
            </w:pPr>
            <w:r>
              <w:rPr>
                <w:rFonts w:ascii="Arial" w:hAnsi="Arial" w:cs="Arial"/>
                <w:bCs/>
              </w:rPr>
              <w:t>Senior Practioner</w:t>
            </w:r>
            <w:r w:rsidRPr="007E27C3">
              <w:rPr>
                <w:rFonts w:ascii="Arial" w:hAnsi="Arial" w:cs="Arial"/>
                <w:bCs/>
              </w:rPr>
              <w:t xml:space="preserve"> Day Rate £</w:t>
            </w:r>
          </w:p>
        </w:tc>
        <w:tc>
          <w:tcPr>
            <w:tcW w:w="527" w:type="pct"/>
            <w:shd w:val="clear" w:color="auto" w:fill="F2F2F2" w:themeFill="background1" w:themeFillShade="F2"/>
            <w:vAlign w:val="center"/>
          </w:tcPr>
          <w:p w14:paraId="451448F8" w14:textId="77777777" w:rsidR="00CE5A58" w:rsidRPr="007E27C3" w:rsidRDefault="00CE5A58" w:rsidP="00CE5A58">
            <w:pPr>
              <w:jc w:val="center"/>
              <w:rPr>
                <w:rFonts w:ascii="Arial" w:hAnsi="Arial" w:cs="Arial"/>
                <w:bCs/>
              </w:rPr>
            </w:pPr>
            <w:r w:rsidRPr="007E27C3">
              <w:rPr>
                <w:rFonts w:ascii="Arial" w:hAnsi="Arial" w:cs="Arial"/>
                <w:bCs/>
              </w:rPr>
              <w:t>Planned Duration No. of Days</w:t>
            </w:r>
          </w:p>
        </w:tc>
        <w:tc>
          <w:tcPr>
            <w:tcW w:w="611" w:type="pct"/>
            <w:shd w:val="clear" w:color="auto" w:fill="DBE5F1" w:themeFill="accent1" w:themeFillTint="33"/>
            <w:vAlign w:val="center"/>
            <w:hideMark/>
          </w:tcPr>
          <w:p w14:paraId="364027E3" w14:textId="77777777" w:rsidR="00CE5A58" w:rsidRPr="007E27C3" w:rsidRDefault="00CE5A58" w:rsidP="00CE5A58">
            <w:pPr>
              <w:jc w:val="center"/>
              <w:rPr>
                <w:rFonts w:ascii="Arial" w:hAnsi="Arial" w:cs="Arial"/>
                <w:bCs/>
              </w:rPr>
            </w:pPr>
            <w:r>
              <w:rPr>
                <w:rFonts w:ascii="Arial" w:hAnsi="Arial" w:cs="Arial"/>
                <w:bCs/>
              </w:rPr>
              <w:t>Lead Practioner</w:t>
            </w:r>
            <w:r w:rsidRPr="007E27C3">
              <w:rPr>
                <w:rFonts w:ascii="Arial" w:hAnsi="Arial" w:cs="Arial"/>
                <w:bCs/>
              </w:rPr>
              <w:t xml:space="preserve"> Day Rate £</w:t>
            </w:r>
          </w:p>
        </w:tc>
        <w:tc>
          <w:tcPr>
            <w:tcW w:w="527" w:type="pct"/>
            <w:shd w:val="clear" w:color="auto" w:fill="F2F2F2" w:themeFill="background1" w:themeFillShade="F2"/>
            <w:vAlign w:val="center"/>
          </w:tcPr>
          <w:p w14:paraId="5647087B" w14:textId="77777777" w:rsidR="00CE5A58" w:rsidRPr="007E27C3" w:rsidRDefault="00CE5A58" w:rsidP="00CE5A58">
            <w:pPr>
              <w:jc w:val="center"/>
              <w:rPr>
                <w:rFonts w:ascii="Arial" w:hAnsi="Arial" w:cs="Arial"/>
                <w:bCs/>
              </w:rPr>
            </w:pPr>
            <w:r w:rsidRPr="007E27C3">
              <w:rPr>
                <w:rFonts w:ascii="Arial" w:hAnsi="Arial" w:cs="Arial"/>
                <w:bCs/>
              </w:rPr>
              <w:t>Planned Duration No. of Days</w:t>
            </w:r>
          </w:p>
        </w:tc>
        <w:tc>
          <w:tcPr>
            <w:tcW w:w="454" w:type="pct"/>
            <w:shd w:val="clear" w:color="auto" w:fill="DBE5F1" w:themeFill="accent1" w:themeFillTint="33"/>
            <w:vAlign w:val="center"/>
          </w:tcPr>
          <w:p w14:paraId="7E1D286D" w14:textId="77777777" w:rsidR="00CE5A58" w:rsidRPr="007E27C3" w:rsidRDefault="00CE5A58" w:rsidP="00CE5A58">
            <w:pPr>
              <w:jc w:val="center"/>
              <w:rPr>
                <w:rFonts w:ascii="Arial" w:hAnsi="Arial" w:cs="Arial"/>
                <w:bCs/>
              </w:rPr>
            </w:pPr>
            <w:r>
              <w:rPr>
                <w:rFonts w:ascii="Arial" w:hAnsi="Arial" w:cs="Arial"/>
                <w:bCs/>
              </w:rPr>
              <w:t>Total</w:t>
            </w:r>
          </w:p>
        </w:tc>
      </w:tr>
      <w:tr w:rsidR="00CE5A58" w:rsidRPr="0006302C" w14:paraId="54B1E5A3" w14:textId="77777777" w:rsidTr="00CE5A58">
        <w:trPr>
          <w:trHeight w:val="303"/>
          <w:jc w:val="center"/>
        </w:trPr>
        <w:tc>
          <w:tcPr>
            <w:tcW w:w="1132" w:type="pct"/>
            <w:shd w:val="clear" w:color="auto" w:fill="auto"/>
            <w:noWrap/>
            <w:vAlign w:val="bottom"/>
          </w:tcPr>
          <w:p w14:paraId="33D7E80B" w14:textId="77777777" w:rsidR="00CE5A58" w:rsidRPr="007E27C3" w:rsidRDefault="00CE5A58" w:rsidP="00CE5A58">
            <w:pPr>
              <w:rPr>
                <w:rFonts w:ascii="Arial" w:hAnsi="Arial" w:cs="Arial"/>
              </w:rPr>
            </w:pPr>
          </w:p>
        </w:tc>
        <w:tc>
          <w:tcPr>
            <w:tcW w:w="611" w:type="pct"/>
            <w:shd w:val="clear" w:color="auto" w:fill="auto"/>
            <w:noWrap/>
            <w:hideMark/>
          </w:tcPr>
          <w:p w14:paraId="7CEDC80E"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4920CE07" w14:textId="77777777" w:rsidR="00CE5A58" w:rsidRPr="007E27C3" w:rsidRDefault="00CE5A58" w:rsidP="00CE5A58">
            <w:pPr>
              <w:jc w:val="center"/>
              <w:rPr>
                <w:rFonts w:ascii="Arial" w:hAnsi="Arial" w:cs="Arial"/>
              </w:rPr>
            </w:pPr>
          </w:p>
        </w:tc>
        <w:tc>
          <w:tcPr>
            <w:tcW w:w="611" w:type="pct"/>
          </w:tcPr>
          <w:p w14:paraId="0A8CAFA6"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523B2342" w14:textId="77777777" w:rsidR="00CE5A58" w:rsidRPr="007E27C3" w:rsidRDefault="00CE5A58" w:rsidP="00CE5A58">
            <w:pPr>
              <w:jc w:val="center"/>
              <w:rPr>
                <w:rFonts w:ascii="Arial" w:hAnsi="Arial" w:cs="Arial"/>
              </w:rPr>
            </w:pPr>
          </w:p>
        </w:tc>
        <w:tc>
          <w:tcPr>
            <w:tcW w:w="611" w:type="pct"/>
            <w:shd w:val="clear" w:color="auto" w:fill="auto"/>
            <w:noWrap/>
            <w:hideMark/>
          </w:tcPr>
          <w:p w14:paraId="41C47E68"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2A32370C" w14:textId="77777777" w:rsidR="00CE5A58" w:rsidRPr="007E27C3" w:rsidRDefault="00CE5A58" w:rsidP="00CE5A58">
            <w:pPr>
              <w:jc w:val="center"/>
              <w:rPr>
                <w:rFonts w:ascii="Arial" w:hAnsi="Arial" w:cs="Arial"/>
              </w:rPr>
            </w:pPr>
          </w:p>
        </w:tc>
        <w:tc>
          <w:tcPr>
            <w:tcW w:w="454" w:type="pct"/>
          </w:tcPr>
          <w:p w14:paraId="637683F9" w14:textId="77777777" w:rsidR="00CE5A58" w:rsidRPr="007E27C3" w:rsidRDefault="00CE5A58" w:rsidP="00CE5A58">
            <w:pPr>
              <w:jc w:val="center"/>
              <w:rPr>
                <w:rFonts w:ascii="Arial" w:hAnsi="Arial" w:cs="Arial"/>
              </w:rPr>
            </w:pPr>
          </w:p>
        </w:tc>
      </w:tr>
      <w:tr w:rsidR="00CE5A58" w:rsidRPr="0006302C" w14:paraId="365D395C" w14:textId="77777777" w:rsidTr="00CE5A58">
        <w:trPr>
          <w:trHeight w:val="303"/>
          <w:jc w:val="center"/>
        </w:trPr>
        <w:tc>
          <w:tcPr>
            <w:tcW w:w="1132" w:type="pct"/>
            <w:shd w:val="clear" w:color="auto" w:fill="auto"/>
            <w:noWrap/>
            <w:vAlign w:val="bottom"/>
          </w:tcPr>
          <w:p w14:paraId="47C3738F" w14:textId="77777777" w:rsidR="00CE5A58" w:rsidRPr="007E27C3" w:rsidRDefault="00CE5A58" w:rsidP="00CE5A58">
            <w:pPr>
              <w:rPr>
                <w:rFonts w:ascii="Arial" w:hAnsi="Arial" w:cs="Arial"/>
              </w:rPr>
            </w:pPr>
          </w:p>
        </w:tc>
        <w:tc>
          <w:tcPr>
            <w:tcW w:w="611" w:type="pct"/>
            <w:shd w:val="clear" w:color="auto" w:fill="auto"/>
            <w:noWrap/>
            <w:hideMark/>
          </w:tcPr>
          <w:p w14:paraId="30350A85"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7DE1546C" w14:textId="77777777" w:rsidR="00CE5A58" w:rsidRPr="007E27C3" w:rsidRDefault="00CE5A58" w:rsidP="00CE5A58">
            <w:pPr>
              <w:jc w:val="center"/>
              <w:rPr>
                <w:rFonts w:ascii="Arial" w:hAnsi="Arial" w:cs="Arial"/>
              </w:rPr>
            </w:pPr>
          </w:p>
        </w:tc>
        <w:tc>
          <w:tcPr>
            <w:tcW w:w="611" w:type="pct"/>
          </w:tcPr>
          <w:p w14:paraId="4870B7B5"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274479FD" w14:textId="77777777" w:rsidR="00CE5A58" w:rsidRPr="007E27C3" w:rsidRDefault="00CE5A58" w:rsidP="00CE5A58">
            <w:pPr>
              <w:jc w:val="center"/>
              <w:rPr>
                <w:rFonts w:ascii="Arial" w:hAnsi="Arial" w:cs="Arial"/>
              </w:rPr>
            </w:pPr>
          </w:p>
        </w:tc>
        <w:tc>
          <w:tcPr>
            <w:tcW w:w="611" w:type="pct"/>
            <w:shd w:val="clear" w:color="auto" w:fill="auto"/>
            <w:noWrap/>
            <w:hideMark/>
          </w:tcPr>
          <w:p w14:paraId="0908B395"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2DDE1859" w14:textId="77777777" w:rsidR="00CE5A58" w:rsidRPr="007E27C3" w:rsidRDefault="00CE5A58" w:rsidP="00CE5A58">
            <w:pPr>
              <w:jc w:val="center"/>
              <w:rPr>
                <w:rFonts w:ascii="Arial" w:hAnsi="Arial" w:cs="Arial"/>
              </w:rPr>
            </w:pPr>
          </w:p>
        </w:tc>
        <w:tc>
          <w:tcPr>
            <w:tcW w:w="454" w:type="pct"/>
          </w:tcPr>
          <w:p w14:paraId="3C58D12B" w14:textId="77777777" w:rsidR="00CE5A58" w:rsidRPr="007E27C3" w:rsidRDefault="00CE5A58" w:rsidP="00CE5A58">
            <w:pPr>
              <w:jc w:val="center"/>
              <w:rPr>
                <w:rFonts w:ascii="Arial" w:hAnsi="Arial" w:cs="Arial"/>
              </w:rPr>
            </w:pPr>
          </w:p>
        </w:tc>
      </w:tr>
      <w:tr w:rsidR="00CE5A58" w:rsidRPr="0006302C" w14:paraId="53A9635E" w14:textId="77777777" w:rsidTr="00CE5A58">
        <w:trPr>
          <w:trHeight w:val="303"/>
          <w:jc w:val="center"/>
        </w:trPr>
        <w:tc>
          <w:tcPr>
            <w:tcW w:w="1132" w:type="pct"/>
            <w:shd w:val="clear" w:color="auto" w:fill="auto"/>
            <w:noWrap/>
            <w:vAlign w:val="bottom"/>
          </w:tcPr>
          <w:p w14:paraId="316E56FD" w14:textId="77777777" w:rsidR="00CE5A58" w:rsidRPr="007E27C3" w:rsidRDefault="00CE5A58" w:rsidP="00CE5A58">
            <w:pPr>
              <w:rPr>
                <w:rFonts w:ascii="Arial" w:hAnsi="Arial" w:cs="Arial"/>
              </w:rPr>
            </w:pPr>
          </w:p>
        </w:tc>
        <w:tc>
          <w:tcPr>
            <w:tcW w:w="611" w:type="pct"/>
            <w:shd w:val="clear" w:color="auto" w:fill="auto"/>
            <w:noWrap/>
            <w:hideMark/>
          </w:tcPr>
          <w:p w14:paraId="710BF635"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72F14856" w14:textId="77777777" w:rsidR="00CE5A58" w:rsidRPr="007E27C3" w:rsidRDefault="00CE5A58" w:rsidP="00CE5A58">
            <w:pPr>
              <w:jc w:val="center"/>
              <w:rPr>
                <w:rFonts w:ascii="Arial" w:hAnsi="Arial" w:cs="Arial"/>
              </w:rPr>
            </w:pPr>
          </w:p>
        </w:tc>
        <w:tc>
          <w:tcPr>
            <w:tcW w:w="611" w:type="pct"/>
          </w:tcPr>
          <w:p w14:paraId="2D70F977"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621F0533" w14:textId="77777777" w:rsidR="00CE5A58" w:rsidRPr="007E27C3" w:rsidRDefault="00CE5A58" w:rsidP="00CE5A58">
            <w:pPr>
              <w:jc w:val="center"/>
              <w:rPr>
                <w:rFonts w:ascii="Arial" w:hAnsi="Arial" w:cs="Arial"/>
              </w:rPr>
            </w:pPr>
          </w:p>
        </w:tc>
        <w:tc>
          <w:tcPr>
            <w:tcW w:w="611" w:type="pct"/>
            <w:shd w:val="clear" w:color="auto" w:fill="auto"/>
            <w:noWrap/>
            <w:hideMark/>
          </w:tcPr>
          <w:p w14:paraId="5B174D7E"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2804BE0E" w14:textId="77777777" w:rsidR="00CE5A58" w:rsidRPr="007E27C3" w:rsidRDefault="00CE5A58" w:rsidP="00CE5A58">
            <w:pPr>
              <w:jc w:val="center"/>
              <w:rPr>
                <w:rFonts w:ascii="Arial" w:hAnsi="Arial" w:cs="Arial"/>
              </w:rPr>
            </w:pPr>
          </w:p>
        </w:tc>
        <w:tc>
          <w:tcPr>
            <w:tcW w:w="454" w:type="pct"/>
          </w:tcPr>
          <w:p w14:paraId="58FBEC69" w14:textId="77777777" w:rsidR="00CE5A58" w:rsidRPr="007E27C3" w:rsidRDefault="00CE5A58" w:rsidP="00CE5A58">
            <w:pPr>
              <w:jc w:val="center"/>
              <w:rPr>
                <w:rFonts w:ascii="Arial" w:hAnsi="Arial" w:cs="Arial"/>
              </w:rPr>
            </w:pPr>
          </w:p>
        </w:tc>
      </w:tr>
      <w:tr w:rsidR="00CE5A58" w:rsidRPr="0006302C" w14:paraId="1AD32BFC" w14:textId="77777777" w:rsidTr="00CE5A58">
        <w:trPr>
          <w:trHeight w:val="285"/>
          <w:jc w:val="center"/>
        </w:trPr>
        <w:tc>
          <w:tcPr>
            <w:tcW w:w="1132" w:type="pct"/>
            <w:shd w:val="clear" w:color="auto" w:fill="auto"/>
            <w:noWrap/>
          </w:tcPr>
          <w:p w14:paraId="5042A145" w14:textId="77777777" w:rsidR="00CE5A58" w:rsidRPr="007E27C3" w:rsidRDefault="00CE5A58" w:rsidP="00CE5A58">
            <w:pPr>
              <w:rPr>
                <w:rFonts w:ascii="Arial" w:hAnsi="Arial" w:cs="Arial"/>
              </w:rPr>
            </w:pPr>
          </w:p>
        </w:tc>
        <w:tc>
          <w:tcPr>
            <w:tcW w:w="611" w:type="pct"/>
            <w:shd w:val="clear" w:color="auto" w:fill="auto"/>
            <w:noWrap/>
          </w:tcPr>
          <w:p w14:paraId="2731C2E3"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3B0E4ABE" w14:textId="77777777" w:rsidR="00CE5A58" w:rsidRPr="007E27C3" w:rsidRDefault="00CE5A58" w:rsidP="00CE5A58">
            <w:pPr>
              <w:jc w:val="center"/>
              <w:rPr>
                <w:rFonts w:ascii="Arial" w:hAnsi="Arial" w:cs="Arial"/>
              </w:rPr>
            </w:pPr>
          </w:p>
        </w:tc>
        <w:tc>
          <w:tcPr>
            <w:tcW w:w="611" w:type="pct"/>
          </w:tcPr>
          <w:p w14:paraId="2E56316B"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3BB299E8" w14:textId="77777777" w:rsidR="00CE5A58" w:rsidRPr="007E27C3" w:rsidRDefault="00CE5A58" w:rsidP="00CE5A58">
            <w:pPr>
              <w:jc w:val="center"/>
              <w:rPr>
                <w:rFonts w:ascii="Arial" w:hAnsi="Arial" w:cs="Arial"/>
              </w:rPr>
            </w:pPr>
          </w:p>
        </w:tc>
        <w:tc>
          <w:tcPr>
            <w:tcW w:w="611" w:type="pct"/>
            <w:shd w:val="clear" w:color="auto" w:fill="auto"/>
            <w:noWrap/>
          </w:tcPr>
          <w:p w14:paraId="4DC7306C"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6D998296" w14:textId="77777777" w:rsidR="00CE5A58" w:rsidRPr="007E27C3" w:rsidRDefault="00CE5A58" w:rsidP="00CE5A58">
            <w:pPr>
              <w:jc w:val="center"/>
              <w:rPr>
                <w:rFonts w:ascii="Arial" w:hAnsi="Arial" w:cs="Arial"/>
              </w:rPr>
            </w:pPr>
          </w:p>
        </w:tc>
        <w:tc>
          <w:tcPr>
            <w:tcW w:w="454" w:type="pct"/>
          </w:tcPr>
          <w:p w14:paraId="3533AF27" w14:textId="77777777" w:rsidR="00CE5A58" w:rsidRPr="007E27C3" w:rsidRDefault="00CE5A58" w:rsidP="00CE5A58">
            <w:pPr>
              <w:jc w:val="center"/>
              <w:rPr>
                <w:rFonts w:ascii="Arial" w:hAnsi="Arial" w:cs="Arial"/>
              </w:rPr>
            </w:pPr>
          </w:p>
        </w:tc>
      </w:tr>
      <w:tr w:rsidR="00CE5A58" w:rsidRPr="0006302C" w14:paraId="1A116FDE" w14:textId="77777777" w:rsidTr="00CE5A58">
        <w:trPr>
          <w:trHeight w:val="303"/>
          <w:jc w:val="center"/>
        </w:trPr>
        <w:tc>
          <w:tcPr>
            <w:tcW w:w="1132" w:type="pct"/>
            <w:shd w:val="clear" w:color="auto" w:fill="auto"/>
            <w:noWrap/>
            <w:vAlign w:val="bottom"/>
          </w:tcPr>
          <w:p w14:paraId="324B1A98" w14:textId="77777777" w:rsidR="00CE5A58" w:rsidRPr="007E27C3" w:rsidRDefault="00CE5A58" w:rsidP="00CE5A58">
            <w:pPr>
              <w:rPr>
                <w:rFonts w:ascii="Arial" w:hAnsi="Arial" w:cs="Arial"/>
              </w:rPr>
            </w:pPr>
          </w:p>
        </w:tc>
        <w:tc>
          <w:tcPr>
            <w:tcW w:w="611" w:type="pct"/>
            <w:shd w:val="clear" w:color="auto" w:fill="auto"/>
            <w:noWrap/>
            <w:hideMark/>
          </w:tcPr>
          <w:p w14:paraId="06480DF7"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154C80EB" w14:textId="77777777" w:rsidR="00CE5A58" w:rsidRPr="007E27C3" w:rsidRDefault="00CE5A58" w:rsidP="00CE5A58">
            <w:pPr>
              <w:jc w:val="center"/>
              <w:rPr>
                <w:rFonts w:ascii="Arial" w:hAnsi="Arial" w:cs="Arial"/>
              </w:rPr>
            </w:pPr>
          </w:p>
        </w:tc>
        <w:tc>
          <w:tcPr>
            <w:tcW w:w="611" w:type="pct"/>
          </w:tcPr>
          <w:p w14:paraId="32FA7616"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4D91051B" w14:textId="77777777" w:rsidR="00CE5A58" w:rsidRPr="007E27C3" w:rsidRDefault="00CE5A58" w:rsidP="00CE5A58">
            <w:pPr>
              <w:jc w:val="center"/>
              <w:rPr>
                <w:rFonts w:ascii="Arial" w:hAnsi="Arial" w:cs="Arial"/>
              </w:rPr>
            </w:pPr>
          </w:p>
        </w:tc>
        <w:tc>
          <w:tcPr>
            <w:tcW w:w="611" w:type="pct"/>
            <w:shd w:val="clear" w:color="auto" w:fill="auto"/>
            <w:noWrap/>
            <w:hideMark/>
          </w:tcPr>
          <w:p w14:paraId="4F7DB1DA"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241CD841" w14:textId="77777777" w:rsidR="00CE5A58" w:rsidRPr="007E27C3" w:rsidRDefault="00CE5A58" w:rsidP="00CE5A58">
            <w:pPr>
              <w:jc w:val="center"/>
              <w:rPr>
                <w:rFonts w:ascii="Arial" w:hAnsi="Arial" w:cs="Arial"/>
              </w:rPr>
            </w:pPr>
          </w:p>
        </w:tc>
        <w:tc>
          <w:tcPr>
            <w:tcW w:w="454" w:type="pct"/>
          </w:tcPr>
          <w:p w14:paraId="01A10A36" w14:textId="77777777" w:rsidR="00CE5A58" w:rsidRPr="007E27C3" w:rsidRDefault="00CE5A58" w:rsidP="00CE5A58">
            <w:pPr>
              <w:jc w:val="center"/>
              <w:rPr>
                <w:rFonts w:ascii="Arial" w:hAnsi="Arial" w:cs="Arial"/>
              </w:rPr>
            </w:pPr>
          </w:p>
        </w:tc>
      </w:tr>
      <w:tr w:rsidR="00CE5A58" w:rsidRPr="0006302C" w14:paraId="02A0229E" w14:textId="77777777" w:rsidTr="00CE5A58">
        <w:trPr>
          <w:trHeight w:val="303"/>
          <w:jc w:val="center"/>
        </w:trPr>
        <w:tc>
          <w:tcPr>
            <w:tcW w:w="1132" w:type="pct"/>
            <w:shd w:val="clear" w:color="auto" w:fill="auto"/>
            <w:noWrap/>
            <w:vAlign w:val="bottom"/>
          </w:tcPr>
          <w:p w14:paraId="29FD5E9C" w14:textId="77777777" w:rsidR="00CE5A58" w:rsidRPr="007E27C3" w:rsidRDefault="00CE5A58" w:rsidP="00CE5A58">
            <w:pPr>
              <w:rPr>
                <w:rFonts w:ascii="Arial" w:hAnsi="Arial" w:cs="Arial"/>
              </w:rPr>
            </w:pPr>
          </w:p>
        </w:tc>
        <w:tc>
          <w:tcPr>
            <w:tcW w:w="611" w:type="pct"/>
            <w:shd w:val="clear" w:color="auto" w:fill="auto"/>
            <w:noWrap/>
            <w:hideMark/>
          </w:tcPr>
          <w:p w14:paraId="7823462C"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7C47F0B7" w14:textId="77777777" w:rsidR="00CE5A58" w:rsidRPr="007E27C3" w:rsidRDefault="00CE5A58" w:rsidP="00CE5A58">
            <w:pPr>
              <w:jc w:val="center"/>
              <w:rPr>
                <w:rFonts w:ascii="Arial" w:hAnsi="Arial" w:cs="Arial"/>
              </w:rPr>
            </w:pPr>
          </w:p>
        </w:tc>
        <w:tc>
          <w:tcPr>
            <w:tcW w:w="611" w:type="pct"/>
          </w:tcPr>
          <w:p w14:paraId="6EEAA645"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3AF9A6C5" w14:textId="77777777" w:rsidR="00CE5A58" w:rsidRPr="007E27C3" w:rsidRDefault="00CE5A58" w:rsidP="00CE5A58">
            <w:pPr>
              <w:jc w:val="center"/>
              <w:rPr>
                <w:rFonts w:ascii="Arial" w:hAnsi="Arial" w:cs="Arial"/>
              </w:rPr>
            </w:pPr>
          </w:p>
        </w:tc>
        <w:tc>
          <w:tcPr>
            <w:tcW w:w="611" w:type="pct"/>
            <w:shd w:val="clear" w:color="auto" w:fill="auto"/>
            <w:noWrap/>
            <w:hideMark/>
          </w:tcPr>
          <w:p w14:paraId="167F973B"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37D966BC" w14:textId="77777777" w:rsidR="00CE5A58" w:rsidRPr="007E27C3" w:rsidRDefault="00CE5A58" w:rsidP="00CE5A58">
            <w:pPr>
              <w:jc w:val="center"/>
              <w:rPr>
                <w:rFonts w:ascii="Arial" w:hAnsi="Arial" w:cs="Arial"/>
              </w:rPr>
            </w:pPr>
          </w:p>
        </w:tc>
        <w:tc>
          <w:tcPr>
            <w:tcW w:w="454" w:type="pct"/>
          </w:tcPr>
          <w:p w14:paraId="2A470BE5" w14:textId="77777777" w:rsidR="00CE5A58" w:rsidRPr="007E27C3" w:rsidRDefault="00CE5A58" w:rsidP="00CE5A58">
            <w:pPr>
              <w:jc w:val="center"/>
              <w:rPr>
                <w:rFonts w:ascii="Arial" w:hAnsi="Arial" w:cs="Arial"/>
              </w:rPr>
            </w:pPr>
          </w:p>
        </w:tc>
      </w:tr>
      <w:tr w:rsidR="00CE5A58" w:rsidRPr="0006302C" w14:paraId="6781F6EF" w14:textId="77777777" w:rsidTr="00CE5A58">
        <w:trPr>
          <w:trHeight w:val="303"/>
          <w:jc w:val="center"/>
        </w:trPr>
        <w:tc>
          <w:tcPr>
            <w:tcW w:w="1132" w:type="pct"/>
            <w:shd w:val="clear" w:color="auto" w:fill="auto"/>
            <w:noWrap/>
            <w:vAlign w:val="bottom"/>
          </w:tcPr>
          <w:p w14:paraId="545CB361" w14:textId="77777777" w:rsidR="00CE5A58" w:rsidRPr="007E27C3" w:rsidRDefault="00CE5A58" w:rsidP="00CE5A58">
            <w:pPr>
              <w:rPr>
                <w:rFonts w:ascii="Arial" w:hAnsi="Arial" w:cs="Arial"/>
              </w:rPr>
            </w:pPr>
          </w:p>
        </w:tc>
        <w:tc>
          <w:tcPr>
            <w:tcW w:w="611" w:type="pct"/>
            <w:shd w:val="clear" w:color="auto" w:fill="auto"/>
            <w:noWrap/>
          </w:tcPr>
          <w:p w14:paraId="035A81FC"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423960B0" w14:textId="77777777" w:rsidR="00CE5A58" w:rsidRPr="007E27C3" w:rsidRDefault="00CE5A58" w:rsidP="00CE5A58">
            <w:pPr>
              <w:jc w:val="center"/>
              <w:rPr>
                <w:rFonts w:ascii="Arial" w:hAnsi="Arial" w:cs="Arial"/>
              </w:rPr>
            </w:pPr>
          </w:p>
        </w:tc>
        <w:tc>
          <w:tcPr>
            <w:tcW w:w="611" w:type="pct"/>
          </w:tcPr>
          <w:p w14:paraId="2E3F05FF"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42D5DB1B" w14:textId="77777777" w:rsidR="00CE5A58" w:rsidRPr="007E27C3" w:rsidRDefault="00CE5A58" w:rsidP="00CE5A58">
            <w:pPr>
              <w:jc w:val="center"/>
              <w:rPr>
                <w:rFonts w:ascii="Arial" w:hAnsi="Arial" w:cs="Arial"/>
              </w:rPr>
            </w:pPr>
          </w:p>
        </w:tc>
        <w:tc>
          <w:tcPr>
            <w:tcW w:w="611" w:type="pct"/>
            <w:shd w:val="clear" w:color="auto" w:fill="auto"/>
          </w:tcPr>
          <w:p w14:paraId="214381FD"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35DE7EF5" w14:textId="77777777" w:rsidR="00CE5A58" w:rsidRPr="007E27C3" w:rsidRDefault="00CE5A58" w:rsidP="00CE5A58">
            <w:pPr>
              <w:jc w:val="center"/>
              <w:rPr>
                <w:rFonts w:ascii="Arial" w:hAnsi="Arial" w:cs="Arial"/>
              </w:rPr>
            </w:pPr>
          </w:p>
        </w:tc>
        <w:tc>
          <w:tcPr>
            <w:tcW w:w="454" w:type="pct"/>
          </w:tcPr>
          <w:p w14:paraId="33B951C0" w14:textId="77777777" w:rsidR="00CE5A58" w:rsidRPr="007E27C3" w:rsidRDefault="00CE5A58" w:rsidP="00CE5A58">
            <w:pPr>
              <w:jc w:val="center"/>
              <w:rPr>
                <w:rFonts w:ascii="Arial" w:hAnsi="Arial" w:cs="Arial"/>
              </w:rPr>
            </w:pPr>
          </w:p>
        </w:tc>
      </w:tr>
      <w:tr w:rsidR="00CE5A58" w:rsidRPr="0006302C" w14:paraId="5EB23053" w14:textId="77777777" w:rsidTr="00CE5A58">
        <w:trPr>
          <w:trHeight w:val="303"/>
          <w:jc w:val="center"/>
        </w:trPr>
        <w:tc>
          <w:tcPr>
            <w:tcW w:w="1132" w:type="pct"/>
            <w:shd w:val="clear" w:color="auto" w:fill="auto"/>
            <w:noWrap/>
            <w:vAlign w:val="bottom"/>
          </w:tcPr>
          <w:p w14:paraId="7FEB13E6" w14:textId="77777777" w:rsidR="00CE5A58" w:rsidRPr="007E27C3" w:rsidRDefault="00CE5A58" w:rsidP="00CE5A58">
            <w:pPr>
              <w:rPr>
                <w:rFonts w:ascii="Arial" w:hAnsi="Arial" w:cs="Arial"/>
              </w:rPr>
            </w:pPr>
          </w:p>
        </w:tc>
        <w:tc>
          <w:tcPr>
            <w:tcW w:w="611" w:type="pct"/>
            <w:shd w:val="clear" w:color="auto" w:fill="auto"/>
            <w:noWrap/>
            <w:hideMark/>
          </w:tcPr>
          <w:p w14:paraId="78676007"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30DBE7F3" w14:textId="77777777" w:rsidR="00CE5A58" w:rsidRPr="007E27C3" w:rsidRDefault="00CE5A58" w:rsidP="00CE5A58">
            <w:pPr>
              <w:jc w:val="center"/>
              <w:rPr>
                <w:rFonts w:ascii="Arial" w:hAnsi="Arial" w:cs="Arial"/>
              </w:rPr>
            </w:pPr>
          </w:p>
        </w:tc>
        <w:tc>
          <w:tcPr>
            <w:tcW w:w="611" w:type="pct"/>
          </w:tcPr>
          <w:p w14:paraId="7F5E3568"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5C33D8B5" w14:textId="77777777" w:rsidR="00CE5A58" w:rsidRPr="007E27C3" w:rsidRDefault="00CE5A58" w:rsidP="00CE5A58">
            <w:pPr>
              <w:jc w:val="center"/>
              <w:rPr>
                <w:rFonts w:ascii="Arial" w:hAnsi="Arial" w:cs="Arial"/>
              </w:rPr>
            </w:pPr>
          </w:p>
        </w:tc>
        <w:tc>
          <w:tcPr>
            <w:tcW w:w="611" w:type="pct"/>
            <w:shd w:val="clear" w:color="auto" w:fill="auto"/>
            <w:hideMark/>
          </w:tcPr>
          <w:p w14:paraId="4C0D7065"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3A9DA7F6" w14:textId="77777777" w:rsidR="00CE5A58" w:rsidRPr="007E27C3" w:rsidRDefault="00CE5A58" w:rsidP="00CE5A58">
            <w:pPr>
              <w:jc w:val="center"/>
              <w:rPr>
                <w:rFonts w:ascii="Arial" w:hAnsi="Arial" w:cs="Arial"/>
              </w:rPr>
            </w:pPr>
          </w:p>
        </w:tc>
        <w:tc>
          <w:tcPr>
            <w:tcW w:w="454" w:type="pct"/>
          </w:tcPr>
          <w:p w14:paraId="4D4156F7" w14:textId="77777777" w:rsidR="00CE5A58" w:rsidRPr="007E27C3" w:rsidRDefault="00CE5A58" w:rsidP="00CE5A58">
            <w:pPr>
              <w:jc w:val="center"/>
              <w:rPr>
                <w:rFonts w:ascii="Arial" w:hAnsi="Arial" w:cs="Arial"/>
              </w:rPr>
            </w:pPr>
          </w:p>
        </w:tc>
      </w:tr>
      <w:tr w:rsidR="00CE5A58" w:rsidRPr="0006302C" w14:paraId="781A9DC4" w14:textId="77777777" w:rsidTr="00CE5A58">
        <w:trPr>
          <w:trHeight w:val="303"/>
          <w:jc w:val="center"/>
        </w:trPr>
        <w:tc>
          <w:tcPr>
            <w:tcW w:w="4545" w:type="pct"/>
            <w:gridSpan w:val="7"/>
            <w:shd w:val="clear" w:color="auto" w:fill="C6D9F1" w:themeFill="text2" w:themeFillTint="33"/>
            <w:noWrap/>
            <w:vAlign w:val="center"/>
          </w:tcPr>
          <w:p w14:paraId="74F4BDE2" w14:textId="77777777" w:rsidR="00CE5A58" w:rsidRPr="007E27C3" w:rsidRDefault="00CE5A58" w:rsidP="00CE5A58">
            <w:pPr>
              <w:jc w:val="right"/>
              <w:rPr>
                <w:rFonts w:ascii="Arial" w:hAnsi="Arial" w:cs="Arial"/>
              </w:rPr>
            </w:pPr>
            <w:r w:rsidRPr="007E27C3">
              <w:rPr>
                <w:rFonts w:ascii="Arial" w:hAnsi="Arial" w:cs="Arial"/>
              </w:rPr>
              <w:t> </w:t>
            </w:r>
            <w:r>
              <w:rPr>
                <w:rFonts w:ascii="Arial" w:hAnsi="Arial" w:cs="Arial"/>
              </w:rPr>
              <w:t>Total value of this SoW:</w:t>
            </w:r>
          </w:p>
        </w:tc>
        <w:tc>
          <w:tcPr>
            <w:tcW w:w="454" w:type="pct"/>
          </w:tcPr>
          <w:p w14:paraId="6C259038" w14:textId="77777777" w:rsidR="00CE5A58" w:rsidRPr="00697781" w:rsidRDefault="00CE5A58" w:rsidP="00CE5A58">
            <w:pPr>
              <w:jc w:val="center"/>
              <w:rPr>
                <w:rFonts w:ascii="Arial" w:hAnsi="Arial" w:cs="Arial"/>
              </w:rPr>
            </w:pPr>
          </w:p>
        </w:tc>
      </w:tr>
      <w:tr w:rsidR="00CE5A58" w:rsidRPr="0006302C" w14:paraId="76D902E9" w14:textId="77777777" w:rsidTr="00CE5A58">
        <w:trPr>
          <w:trHeight w:val="318"/>
          <w:jc w:val="center"/>
        </w:trPr>
        <w:tc>
          <w:tcPr>
            <w:tcW w:w="4545" w:type="pct"/>
            <w:gridSpan w:val="7"/>
            <w:shd w:val="clear" w:color="auto" w:fill="C6D9F1" w:themeFill="text2" w:themeFillTint="33"/>
            <w:noWrap/>
            <w:vAlign w:val="center"/>
          </w:tcPr>
          <w:p w14:paraId="302357EC" w14:textId="77777777" w:rsidR="00CE5A58" w:rsidRDefault="00CE5A58" w:rsidP="00CE5A58">
            <w:pPr>
              <w:jc w:val="right"/>
              <w:rPr>
                <w:rFonts w:ascii="Arial" w:hAnsi="Arial" w:cs="Arial"/>
              </w:rPr>
            </w:pPr>
            <w:r>
              <w:rPr>
                <w:rFonts w:ascii="Arial" w:hAnsi="Arial" w:cs="Arial"/>
              </w:rPr>
              <w:t>Estimated Contract Charge:</w:t>
            </w:r>
          </w:p>
          <w:p w14:paraId="56F0CBFB" w14:textId="2FA51121" w:rsidR="00CE5A58" w:rsidRPr="00DC09B7" w:rsidRDefault="00CE5A58" w:rsidP="00CE5A58">
            <w:pPr>
              <w:jc w:val="right"/>
              <w:rPr>
                <w:rFonts w:ascii="Arial" w:hAnsi="Arial" w:cs="Arial"/>
                <w:i/>
              </w:rPr>
            </w:pPr>
            <w:r>
              <w:rPr>
                <w:rFonts w:ascii="Arial" w:hAnsi="Arial" w:cs="Arial"/>
                <w:i/>
                <w:color w:val="808080" w:themeColor="background1" w:themeShade="80"/>
              </w:rPr>
              <w:t>(23.</w:t>
            </w:r>
            <w:r w:rsidRPr="00652A23">
              <w:rPr>
                <w:rFonts w:ascii="Arial" w:hAnsi="Arial" w:cs="Arial"/>
                <w:i/>
                <w:color w:val="808080" w:themeColor="background1" w:themeShade="80"/>
              </w:rPr>
              <w:t xml:space="preserve"> of the Order Form)</w:t>
            </w:r>
          </w:p>
        </w:tc>
        <w:tc>
          <w:tcPr>
            <w:tcW w:w="454" w:type="pct"/>
          </w:tcPr>
          <w:p w14:paraId="6ECE2E74" w14:textId="65B38797" w:rsidR="00CE5A58" w:rsidRPr="00697781" w:rsidRDefault="00CE5A58" w:rsidP="00CE5A58">
            <w:pPr>
              <w:pStyle w:val="ORDERFORML1NONNUMBERBOLDUPPERCASE"/>
              <w:spacing w:before="0" w:after="0"/>
              <w:jc w:val="left"/>
              <w:rPr>
                <w:rFonts w:ascii="Arial" w:hAnsi="Arial"/>
                <w:b w:val="0"/>
                <w:color w:val="808080" w:themeColor="background1" w:themeShade="80"/>
                <w:sz w:val="20"/>
                <w:szCs w:val="20"/>
              </w:rPr>
            </w:pPr>
          </w:p>
        </w:tc>
      </w:tr>
      <w:tr w:rsidR="00CE5A58" w:rsidRPr="0006302C" w14:paraId="014194FA" w14:textId="77777777" w:rsidTr="00CE5A58">
        <w:trPr>
          <w:trHeight w:val="318"/>
          <w:jc w:val="center"/>
        </w:trPr>
        <w:tc>
          <w:tcPr>
            <w:tcW w:w="4545" w:type="pct"/>
            <w:gridSpan w:val="7"/>
            <w:shd w:val="clear" w:color="auto" w:fill="C6D9F1" w:themeFill="text2" w:themeFillTint="33"/>
            <w:noWrap/>
            <w:vAlign w:val="center"/>
          </w:tcPr>
          <w:p w14:paraId="7E519EB3" w14:textId="77777777" w:rsidR="00CE5A58" w:rsidRDefault="00CE5A58" w:rsidP="00CE5A58">
            <w:pPr>
              <w:spacing w:before="60" w:after="60"/>
              <w:jc w:val="right"/>
              <w:rPr>
                <w:rFonts w:ascii="Arial" w:hAnsi="Arial" w:cs="Arial"/>
                <w:color w:val="000000"/>
              </w:rPr>
            </w:pPr>
            <w:r>
              <w:rPr>
                <w:rFonts w:ascii="Arial" w:hAnsi="Arial" w:cs="Arial"/>
                <w:color w:val="000000"/>
              </w:rPr>
              <w:t>Remainder of value under Estimated Contract Charge:</w:t>
            </w:r>
          </w:p>
          <w:p w14:paraId="1C423530" w14:textId="15002578" w:rsidR="00CE5A58" w:rsidRPr="007E27C3" w:rsidRDefault="00CE5A58" w:rsidP="00CE5A58">
            <w:pPr>
              <w:jc w:val="right"/>
              <w:rPr>
                <w:rFonts w:ascii="Arial" w:hAnsi="Arial" w:cs="Arial"/>
              </w:rPr>
            </w:pPr>
            <w:r>
              <w:rPr>
                <w:rFonts w:ascii="Arial" w:hAnsi="Arial" w:cs="Arial"/>
                <w:i/>
                <w:color w:val="808080" w:themeColor="background1" w:themeShade="80"/>
              </w:rPr>
              <w:t>(23. of the Order Form minus All SoW total values)</w:t>
            </w:r>
          </w:p>
        </w:tc>
        <w:tc>
          <w:tcPr>
            <w:tcW w:w="454" w:type="pct"/>
          </w:tcPr>
          <w:p w14:paraId="32FF252A" w14:textId="77777777" w:rsidR="00CE5A58" w:rsidRPr="00697781" w:rsidRDefault="00CE5A58" w:rsidP="00CE5A58">
            <w:pPr>
              <w:jc w:val="center"/>
              <w:rPr>
                <w:rFonts w:ascii="Arial" w:hAnsi="Arial" w:cs="Arial"/>
              </w:rPr>
            </w:pPr>
          </w:p>
        </w:tc>
      </w:tr>
      <w:tr w:rsidR="00CE5A58" w:rsidRPr="0006302C" w14:paraId="502F15C9" w14:textId="77777777" w:rsidTr="00CE5A58">
        <w:trPr>
          <w:trHeight w:val="318"/>
          <w:jc w:val="center"/>
        </w:trPr>
        <w:tc>
          <w:tcPr>
            <w:tcW w:w="4545" w:type="pct"/>
            <w:gridSpan w:val="7"/>
            <w:shd w:val="clear" w:color="auto" w:fill="C6D9F1" w:themeFill="text2" w:themeFillTint="33"/>
            <w:noWrap/>
            <w:vAlign w:val="center"/>
          </w:tcPr>
          <w:p w14:paraId="4BFCF0B1" w14:textId="77777777" w:rsidR="00CE5A58" w:rsidRDefault="00CE5A58" w:rsidP="00CE5A58">
            <w:pPr>
              <w:jc w:val="right"/>
              <w:rPr>
                <w:rFonts w:ascii="Arial" w:hAnsi="Arial" w:cs="Arial"/>
                <w:color w:val="000000"/>
              </w:rPr>
            </w:pPr>
            <w:r>
              <w:rPr>
                <w:rFonts w:ascii="Arial" w:hAnsi="Arial" w:cs="Arial"/>
                <w:color w:val="000000"/>
              </w:rPr>
              <w:t xml:space="preserve">Is there any risk to exceed Estimated Contract Charge: </w:t>
            </w:r>
          </w:p>
          <w:p w14:paraId="41AAA725" w14:textId="77777777" w:rsidR="00CE5A58" w:rsidRPr="007E27C3" w:rsidRDefault="00CE5A58" w:rsidP="00CE5A58">
            <w:pPr>
              <w:jc w:val="right"/>
              <w:rPr>
                <w:rFonts w:ascii="Arial" w:hAnsi="Arial" w:cs="Arial"/>
              </w:rPr>
            </w:pPr>
            <w:r w:rsidRPr="00652A23">
              <w:rPr>
                <w:rFonts w:ascii="Arial" w:hAnsi="Arial" w:cs="Arial"/>
                <w:i/>
                <w:color w:val="808080" w:themeColor="background1" w:themeShade="80"/>
              </w:rPr>
              <w:t>Y/N &amp; Comments below.</w:t>
            </w:r>
            <w:r>
              <w:rPr>
                <w:rFonts w:ascii="Arial" w:hAnsi="Arial" w:cs="Arial"/>
                <w:color w:val="000000"/>
              </w:rPr>
              <w:t xml:space="preserve"> </w:t>
            </w:r>
          </w:p>
        </w:tc>
        <w:sdt>
          <w:sdtPr>
            <w:id w:val="1269275040"/>
            <w:placeholder>
              <w:docPart w:val="56467996BC6B491FBCC3CF0B4D6C947B"/>
            </w:placeholder>
            <w:showingPlcHdr/>
            <w:comboBox>
              <w:listItem w:value="Choose an item."/>
              <w:listItem w:displayText="Yes" w:value="Yes"/>
              <w:listItem w:displayText="No" w:value="No"/>
            </w:comboBox>
          </w:sdtPr>
          <w:sdtEndPr/>
          <w:sdtContent>
            <w:tc>
              <w:tcPr>
                <w:tcW w:w="454" w:type="pct"/>
              </w:tcPr>
              <w:p w14:paraId="4ADB0A83" w14:textId="77777777" w:rsidR="00CE5A58" w:rsidRPr="00697781" w:rsidRDefault="00CE5A58" w:rsidP="00CE5A58">
                <w:pPr>
                  <w:pStyle w:val="MFNormalNoNumberIndentedtoX1"/>
                  <w:ind w:left="0"/>
                  <w:jc w:val="left"/>
                </w:pPr>
                <w:r w:rsidRPr="00697781">
                  <w:rPr>
                    <w:rStyle w:val="PlaceholderText"/>
                    <w:rFonts w:eastAsia="Calibri"/>
                    <w:sz w:val="18"/>
                    <w:szCs w:val="20"/>
                  </w:rPr>
                  <w:t>Choose an item.</w:t>
                </w:r>
              </w:p>
            </w:tc>
          </w:sdtContent>
        </w:sdt>
      </w:tr>
      <w:tr w:rsidR="00CE5A58" w:rsidRPr="0006302C" w14:paraId="3E90AD65" w14:textId="77777777" w:rsidTr="00CE5A58">
        <w:trPr>
          <w:trHeight w:val="1094"/>
          <w:jc w:val="center"/>
        </w:trPr>
        <w:tc>
          <w:tcPr>
            <w:tcW w:w="5000" w:type="pct"/>
            <w:gridSpan w:val="8"/>
            <w:shd w:val="clear" w:color="auto" w:fill="auto"/>
            <w:noWrap/>
          </w:tcPr>
          <w:p w14:paraId="3963A3D3" w14:textId="77777777" w:rsidR="00CE5A58" w:rsidRPr="007E27C3" w:rsidRDefault="00CE5A58" w:rsidP="00CE5A58">
            <w:pPr>
              <w:jc w:val="left"/>
              <w:rPr>
                <w:rFonts w:ascii="Arial" w:hAnsi="Arial" w:cs="Arial"/>
              </w:rPr>
            </w:pPr>
            <w:r>
              <w:rPr>
                <w:rFonts w:ascii="Arial" w:hAnsi="Arial" w:cs="Arial"/>
              </w:rPr>
              <w:t>Comments:</w:t>
            </w:r>
          </w:p>
        </w:tc>
      </w:tr>
    </w:tbl>
    <w:p w14:paraId="0545435F" w14:textId="51910BB1" w:rsidR="00CE5A58" w:rsidRDefault="00CE5A58">
      <w:pPr>
        <w:jc w:val="left"/>
        <w:rPr>
          <w:rFonts w:ascii="Arial" w:hAnsi="Arial" w:cs="Arial"/>
          <w:bCs/>
        </w:rPr>
      </w:pPr>
      <w:r>
        <w:rPr>
          <w:rFonts w:ascii="Arial" w:hAnsi="Arial" w:cs="Arial"/>
          <w:bCs/>
        </w:rPr>
        <w:br w:type="page"/>
      </w:r>
    </w:p>
    <w:p w14:paraId="4A9433B7" w14:textId="77777777" w:rsidR="00CE5A58" w:rsidRDefault="00CE5A58">
      <w:pPr>
        <w:jc w:val="left"/>
        <w:rPr>
          <w:rFonts w:ascii="Arial" w:hAnsi="Arial" w:cs="Arial"/>
          <w:bCs/>
        </w:rPr>
      </w:pPr>
    </w:p>
    <w:p w14:paraId="673E0A9B" w14:textId="4095003A" w:rsidR="00764C77" w:rsidRPr="001C7FBC" w:rsidRDefault="006F282E" w:rsidP="003511DD">
      <w:pPr>
        <w:jc w:val="left"/>
        <w:rPr>
          <w:rFonts w:ascii="Arial" w:hAnsi="Arial" w:cs="Arial"/>
          <w:b/>
        </w:rPr>
      </w:pPr>
      <w:commentRangeStart w:id="1722"/>
      <w:r w:rsidRPr="001C7FBC">
        <w:rPr>
          <w:rFonts w:ascii="Arial" w:hAnsi="Arial" w:cs="Arial"/>
          <w:b/>
        </w:rPr>
        <w:t>Fixed Price</w:t>
      </w:r>
      <w:commentRangeEnd w:id="1722"/>
      <w:r w:rsidRPr="001C7FBC">
        <w:rPr>
          <w:rStyle w:val="CommentReference"/>
          <w:rFonts w:ascii="Arial" w:eastAsia="Calibri" w:hAnsi="Arial" w:cs="Arial"/>
          <w:sz w:val="20"/>
          <w:szCs w:val="20"/>
        </w:rPr>
        <w:commentReference w:id="1722"/>
      </w:r>
    </w:p>
    <w:p w14:paraId="5229CC2D" w14:textId="1EB61FF2" w:rsidR="00764C77" w:rsidRPr="006F282E" w:rsidRDefault="00764C77" w:rsidP="006F282E">
      <w:pPr>
        <w:pStyle w:val="MFNumLev3"/>
        <w:numPr>
          <w:ilvl w:val="0"/>
          <w:numId w:val="41"/>
        </w:numPr>
        <w:spacing w:before="60" w:after="60"/>
      </w:pPr>
      <w:r w:rsidRPr="005B60EE">
        <w:rPr>
          <w:sz w:val="20"/>
          <w:szCs w:val="20"/>
        </w:rPr>
        <w:t>W</w:t>
      </w:r>
      <w:r w:rsidRPr="006F282E">
        <w:t xml:space="preserve">here Services for this </w:t>
      </w:r>
      <w:r w:rsidR="005B60EE" w:rsidRPr="006F282E">
        <w:t>So</w:t>
      </w:r>
      <w:r w:rsidR="00E9069E" w:rsidRPr="006F282E">
        <w:t>W</w:t>
      </w:r>
      <w:r w:rsidRPr="006F282E">
        <w:t xml:space="preserve"> are being delivered on a Fixed Price basis, the Contract Charges set out in the table </w:t>
      </w:r>
      <w:r w:rsidR="006F282E">
        <w:t xml:space="preserve">below </w:t>
      </w:r>
      <w:r w:rsidRPr="006F282E">
        <w:t>shall apply</w:t>
      </w:r>
      <w:r w:rsidR="006F282E">
        <w:t>.</w:t>
      </w:r>
    </w:p>
    <w:p w14:paraId="0A16F5F0" w14:textId="5ECD5C22" w:rsidR="006F282E" w:rsidRDefault="00764C77" w:rsidP="006F282E">
      <w:pPr>
        <w:pStyle w:val="MFNumLev3"/>
        <w:numPr>
          <w:ilvl w:val="0"/>
          <w:numId w:val="41"/>
        </w:numPr>
        <w:spacing w:before="60" w:after="60"/>
      </w:pPr>
      <w:r w:rsidRPr="006F282E">
        <w:t xml:space="preserve">The Parties acknowledge and agree that the following assumptions, representations shall apply in relation to the prices set out in </w:t>
      </w:r>
      <w:r w:rsidR="006F282E">
        <w:t>the table below.</w:t>
      </w:r>
    </w:p>
    <w:p w14:paraId="6D463A90" w14:textId="6DB3B797" w:rsidR="00764C77" w:rsidRPr="006F282E" w:rsidRDefault="00764C77" w:rsidP="006F282E">
      <w:pPr>
        <w:pStyle w:val="MFNumLev3"/>
        <w:numPr>
          <w:ilvl w:val="0"/>
          <w:numId w:val="41"/>
        </w:numPr>
        <w:spacing w:before="60" w:after="60"/>
      </w:pPr>
      <w:bookmarkStart w:id="1723" w:name="_Ref354407660"/>
      <w:bookmarkStart w:id="1724" w:name="_Ref354570003"/>
      <w:r w:rsidRPr="006F282E">
        <w:t>Fixed Price Contract Charges (excluding VAT) shall be applied as follows:</w:t>
      </w:r>
      <w:bookmarkEnd w:id="1723"/>
      <w:bookmarkEnd w:id="1724"/>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254"/>
        <w:gridCol w:w="2254"/>
        <w:gridCol w:w="2254"/>
        <w:gridCol w:w="2254"/>
      </w:tblGrid>
      <w:tr w:rsidR="00764C77" w:rsidRPr="00C6350E" w14:paraId="5A2B1BD2" w14:textId="77777777" w:rsidTr="006F282E">
        <w:trPr>
          <w:tblHeader/>
        </w:trPr>
        <w:tc>
          <w:tcPr>
            <w:tcW w:w="1250" w:type="pct"/>
            <w:shd w:val="clear" w:color="auto" w:fill="DBE5F1" w:themeFill="accent1" w:themeFillTint="33"/>
            <w:vAlign w:val="center"/>
          </w:tcPr>
          <w:p w14:paraId="3A4195F5" w14:textId="77777777" w:rsidR="00764C77" w:rsidRPr="006F282E" w:rsidRDefault="00764C77" w:rsidP="00C755B3">
            <w:pPr>
              <w:pStyle w:val="BodyTextIndent2"/>
              <w:spacing w:before="60" w:after="60" w:line="240" w:lineRule="auto"/>
              <w:ind w:left="0"/>
              <w:jc w:val="center"/>
              <w:rPr>
                <w:rFonts w:ascii="Arial" w:hAnsi="Arial" w:cs="Arial"/>
                <w:b/>
                <w:bCs/>
              </w:rPr>
            </w:pPr>
            <w:r w:rsidRPr="006F282E">
              <w:rPr>
                <w:rFonts w:ascii="Arial" w:hAnsi="Arial" w:cs="Arial"/>
                <w:b/>
                <w:bCs/>
              </w:rPr>
              <w:t>Fixed Charge</w:t>
            </w:r>
          </w:p>
        </w:tc>
        <w:tc>
          <w:tcPr>
            <w:tcW w:w="1250" w:type="pct"/>
            <w:shd w:val="clear" w:color="auto" w:fill="DBE5F1" w:themeFill="accent1" w:themeFillTint="33"/>
            <w:vAlign w:val="center"/>
          </w:tcPr>
          <w:p w14:paraId="0122A45C" w14:textId="77777777" w:rsidR="00764C77" w:rsidRPr="006F282E" w:rsidRDefault="00764C77" w:rsidP="00C755B3">
            <w:pPr>
              <w:pStyle w:val="BodyTextIndent2"/>
              <w:spacing w:before="60" w:after="60" w:line="240" w:lineRule="auto"/>
              <w:ind w:left="0"/>
              <w:jc w:val="center"/>
              <w:rPr>
                <w:rFonts w:ascii="Arial" w:hAnsi="Arial" w:cs="Arial"/>
                <w:b/>
                <w:bCs/>
              </w:rPr>
            </w:pPr>
            <w:r w:rsidRPr="006F282E">
              <w:rPr>
                <w:rFonts w:ascii="Arial" w:hAnsi="Arial" w:cs="Arial"/>
                <w:b/>
                <w:bCs/>
              </w:rPr>
              <w:t>Description</w:t>
            </w:r>
          </w:p>
        </w:tc>
        <w:tc>
          <w:tcPr>
            <w:tcW w:w="1250" w:type="pct"/>
            <w:shd w:val="clear" w:color="auto" w:fill="DBE5F1" w:themeFill="accent1" w:themeFillTint="33"/>
            <w:vAlign w:val="center"/>
          </w:tcPr>
          <w:p w14:paraId="2908146C" w14:textId="77777777" w:rsidR="00764C77" w:rsidRPr="006F282E" w:rsidRDefault="00764C77" w:rsidP="00C755B3">
            <w:pPr>
              <w:pStyle w:val="BodyTextIndent2"/>
              <w:spacing w:before="60" w:after="60" w:line="240" w:lineRule="auto"/>
              <w:ind w:left="0"/>
              <w:jc w:val="center"/>
              <w:rPr>
                <w:rFonts w:ascii="Arial" w:hAnsi="Arial" w:cs="Arial"/>
                <w:b/>
                <w:bCs/>
              </w:rPr>
            </w:pPr>
            <w:r w:rsidRPr="006F282E">
              <w:rPr>
                <w:rFonts w:ascii="Arial" w:hAnsi="Arial" w:cs="Arial"/>
                <w:b/>
                <w:bCs/>
              </w:rPr>
              <w:t>Service Period (or if Payment linked to Milestones then, Milestone Date)</w:t>
            </w:r>
          </w:p>
        </w:tc>
        <w:tc>
          <w:tcPr>
            <w:tcW w:w="1250" w:type="pct"/>
            <w:shd w:val="clear" w:color="auto" w:fill="DBE5F1" w:themeFill="accent1" w:themeFillTint="33"/>
            <w:vAlign w:val="center"/>
          </w:tcPr>
          <w:p w14:paraId="36043326" w14:textId="77777777" w:rsidR="00764C77" w:rsidRPr="006F282E" w:rsidRDefault="00764C77" w:rsidP="00C755B3">
            <w:pPr>
              <w:pStyle w:val="BodyTextIndent2"/>
              <w:spacing w:before="60" w:after="60" w:line="240" w:lineRule="auto"/>
              <w:ind w:left="0"/>
              <w:jc w:val="center"/>
              <w:rPr>
                <w:rFonts w:ascii="Arial" w:hAnsi="Arial" w:cs="Arial"/>
                <w:b/>
                <w:bCs/>
              </w:rPr>
            </w:pPr>
            <w:r w:rsidRPr="006F282E">
              <w:rPr>
                <w:rFonts w:ascii="Arial" w:hAnsi="Arial" w:cs="Arial"/>
                <w:b/>
                <w:bCs/>
              </w:rPr>
              <w:t>Breakdown By Role and Duration</w:t>
            </w:r>
          </w:p>
        </w:tc>
      </w:tr>
      <w:tr w:rsidR="00764C77" w:rsidRPr="00C6350E" w14:paraId="2BB1FC31" w14:textId="77777777" w:rsidTr="006F282E">
        <w:tc>
          <w:tcPr>
            <w:tcW w:w="1250" w:type="pct"/>
          </w:tcPr>
          <w:p w14:paraId="42D735BC" w14:textId="77777777" w:rsidR="00764C77" w:rsidRPr="00C6350E" w:rsidRDefault="00764C77" w:rsidP="00C755B3">
            <w:pPr>
              <w:pStyle w:val="BodyTextIndent2"/>
              <w:spacing w:before="60" w:after="60" w:line="240" w:lineRule="auto"/>
              <w:ind w:left="0"/>
              <w:rPr>
                <w:rFonts w:ascii="Arial" w:hAnsi="Arial" w:cs="Arial"/>
                <w:highlight w:val="yellow"/>
              </w:rPr>
            </w:pPr>
          </w:p>
        </w:tc>
        <w:tc>
          <w:tcPr>
            <w:tcW w:w="1250" w:type="pct"/>
          </w:tcPr>
          <w:p w14:paraId="55353D18" w14:textId="77777777" w:rsidR="00764C77" w:rsidRPr="00C6350E" w:rsidRDefault="00764C77" w:rsidP="00C755B3">
            <w:pPr>
              <w:pStyle w:val="BodyTextIndent2"/>
              <w:spacing w:before="60" w:after="60" w:line="240" w:lineRule="auto"/>
              <w:ind w:left="0"/>
              <w:rPr>
                <w:rFonts w:ascii="Arial" w:hAnsi="Arial" w:cs="Arial"/>
                <w:highlight w:val="yellow"/>
              </w:rPr>
            </w:pPr>
          </w:p>
        </w:tc>
        <w:tc>
          <w:tcPr>
            <w:tcW w:w="1250" w:type="pct"/>
          </w:tcPr>
          <w:p w14:paraId="7675ACB7" w14:textId="77777777" w:rsidR="00764C77" w:rsidRPr="00C6350E" w:rsidRDefault="00764C77" w:rsidP="00C755B3">
            <w:pPr>
              <w:pStyle w:val="BodyTextIndent2"/>
              <w:spacing w:before="60" w:after="60" w:line="240" w:lineRule="auto"/>
              <w:ind w:left="0"/>
              <w:rPr>
                <w:rFonts w:ascii="Arial" w:hAnsi="Arial" w:cs="Arial"/>
                <w:highlight w:val="yellow"/>
              </w:rPr>
            </w:pPr>
          </w:p>
        </w:tc>
        <w:tc>
          <w:tcPr>
            <w:tcW w:w="1250" w:type="pct"/>
          </w:tcPr>
          <w:p w14:paraId="1B6FD102" w14:textId="77777777" w:rsidR="00764C77" w:rsidRPr="00C6350E" w:rsidRDefault="00764C77" w:rsidP="00C755B3">
            <w:pPr>
              <w:pStyle w:val="BodyTextIndent2"/>
              <w:spacing w:before="60" w:after="60" w:line="240" w:lineRule="auto"/>
              <w:ind w:left="0"/>
              <w:rPr>
                <w:rFonts w:ascii="Arial" w:hAnsi="Arial" w:cs="Arial"/>
                <w:highlight w:val="yellow"/>
              </w:rPr>
            </w:pPr>
          </w:p>
        </w:tc>
      </w:tr>
      <w:tr w:rsidR="00F519C4" w:rsidRPr="00C6350E" w14:paraId="00A5F7A9" w14:textId="77777777" w:rsidTr="006F282E">
        <w:tc>
          <w:tcPr>
            <w:tcW w:w="1250" w:type="pct"/>
          </w:tcPr>
          <w:p w14:paraId="7E30335B" w14:textId="77777777" w:rsidR="00F519C4" w:rsidRPr="00C6350E" w:rsidRDefault="00F519C4" w:rsidP="00C755B3">
            <w:pPr>
              <w:pStyle w:val="BodyTextIndent2"/>
              <w:spacing w:before="60" w:after="60" w:line="240" w:lineRule="auto"/>
              <w:ind w:left="0"/>
              <w:rPr>
                <w:rFonts w:ascii="Arial" w:hAnsi="Arial" w:cs="Arial"/>
                <w:highlight w:val="yellow"/>
              </w:rPr>
            </w:pPr>
          </w:p>
        </w:tc>
        <w:tc>
          <w:tcPr>
            <w:tcW w:w="1250" w:type="pct"/>
          </w:tcPr>
          <w:p w14:paraId="1A2F20F9" w14:textId="77777777" w:rsidR="00F519C4" w:rsidRPr="00C6350E" w:rsidRDefault="00F519C4" w:rsidP="00C755B3">
            <w:pPr>
              <w:pStyle w:val="BodyTextIndent2"/>
              <w:spacing w:before="60" w:after="60" w:line="240" w:lineRule="auto"/>
              <w:ind w:left="0"/>
              <w:rPr>
                <w:rFonts w:ascii="Arial" w:hAnsi="Arial" w:cs="Arial"/>
                <w:highlight w:val="yellow"/>
              </w:rPr>
            </w:pPr>
          </w:p>
        </w:tc>
        <w:tc>
          <w:tcPr>
            <w:tcW w:w="1250" w:type="pct"/>
          </w:tcPr>
          <w:p w14:paraId="1D10AE20" w14:textId="77777777" w:rsidR="00F519C4" w:rsidRPr="00C6350E" w:rsidRDefault="00F519C4" w:rsidP="00C755B3">
            <w:pPr>
              <w:pStyle w:val="BodyTextIndent2"/>
              <w:spacing w:before="60" w:after="60" w:line="240" w:lineRule="auto"/>
              <w:ind w:left="0"/>
              <w:rPr>
                <w:rFonts w:ascii="Arial" w:hAnsi="Arial" w:cs="Arial"/>
                <w:highlight w:val="yellow"/>
              </w:rPr>
            </w:pPr>
          </w:p>
        </w:tc>
        <w:tc>
          <w:tcPr>
            <w:tcW w:w="1250" w:type="pct"/>
          </w:tcPr>
          <w:p w14:paraId="23F4C7E9" w14:textId="77777777" w:rsidR="00F519C4" w:rsidRPr="00C6350E" w:rsidRDefault="00F519C4" w:rsidP="00C755B3">
            <w:pPr>
              <w:pStyle w:val="BodyTextIndent2"/>
              <w:spacing w:before="60" w:after="60" w:line="240" w:lineRule="auto"/>
              <w:ind w:left="0"/>
              <w:rPr>
                <w:rFonts w:ascii="Arial" w:hAnsi="Arial" w:cs="Arial"/>
                <w:highlight w:val="yellow"/>
              </w:rPr>
            </w:pPr>
          </w:p>
        </w:tc>
      </w:tr>
      <w:tr w:rsidR="00F519C4" w:rsidRPr="00C6350E" w14:paraId="3EA81FE4" w14:textId="77777777" w:rsidTr="006F282E">
        <w:tc>
          <w:tcPr>
            <w:tcW w:w="1250" w:type="pct"/>
          </w:tcPr>
          <w:p w14:paraId="425D3B7A" w14:textId="77777777" w:rsidR="00F519C4" w:rsidRPr="00C6350E" w:rsidRDefault="00F519C4" w:rsidP="00C755B3">
            <w:pPr>
              <w:pStyle w:val="BodyTextIndent2"/>
              <w:spacing w:before="60" w:after="60" w:line="240" w:lineRule="auto"/>
              <w:ind w:left="0"/>
              <w:rPr>
                <w:rFonts w:ascii="Arial" w:hAnsi="Arial" w:cs="Arial"/>
                <w:highlight w:val="yellow"/>
              </w:rPr>
            </w:pPr>
          </w:p>
        </w:tc>
        <w:tc>
          <w:tcPr>
            <w:tcW w:w="1250" w:type="pct"/>
          </w:tcPr>
          <w:p w14:paraId="0DBF938F" w14:textId="77777777" w:rsidR="00F519C4" w:rsidRPr="00C6350E" w:rsidRDefault="00F519C4" w:rsidP="00C755B3">
            <w:pPr>
              <w:pStyle w:val="BodyTextIndent2"/>
              <w:spacing w:before="60" w:after="60" w:line="240" w:lineRule="auto"/>
              <w:ind w:left="0"/>
              <w:rPr>
                <w:rFonts w:ascii="Arial" w:hAnsi="Arial" w:cs="Arial"/>
                <w:highlight w:val="yellow"/>
              </w:rPr>
            </w:pPr>
          </w:p>
        </w:tc>
        <w:tc>
          <w:tcPr>
            <w:tcW w:w="1250" w:type="pct"/>
          </w:tcPr>
          <w:p w14:paraId="098C9F6E" w14:textId="77777777" w:rsidR="00F519C4" w:rsidRPr="00C6350E" w:rsidRDefault="00F519C4" w:rsidP="00C755B3">
            <w:pPr>
              <w:pStyle w:val="BodyTextIndent2"/>
              <w:spacing w:before="60" w:after="60" w:line="240" w:lineRule="auto"/>
              <w:ind w:left="0"/>
              <w:rPr>
                <w:rFonts w:ascii="Arial" w:hAnsi="Arial" w:cs="Arial"/>
                <w:highlight w:val="yellow"/>
              </w:rPr>
            </w:pPr>
          </w:p>
        </w:tc>
        <w:tc>
          <w:tcPr>
            <w:tcW w:w="1250" w:type="pct"/>
          </w:tcPr>
          <w:p w14:paraId="72CD0790" w14:textId="77777777" w:rsidR="00F519C4" w:rsidRPr="00C6350E" w:rsidRDefault="00F519C4" w:rsidP="00C755B3">
            <w:pPr>
              <w:pStyle w:val="BodyTextIndent2"/>
              <w:spacing w:before="60" w:after="60" w:line="240" w:lineRule="auto"/>
              <w:ind w:left="0"/>
              <w:rPr>
                <w:rFonts w:ascii="Arial" w:hAnsi="Arial" w:cs="Arial"/>
                <w:highlight w:val="yellow"/>
              </w:rPr>
            </w:pPr>
          </w:p>
        </w:tc>
      </w:tr>
    </w:tbl>
    <w:p w14:paraId="2210C9A2" w14:textId="77777777" w:rsidR="001C7FBC" w:rsidRDefault="001C7FBC" w:rsidP="001C7FBC">
      <w:pPr>
        <w:pStyle w:val="MFNumLev2"/>
        <w:numPr>
          <w:ilvl w:val="0"/>
          <w:numId w:val="0"/>
        </w:numPr>
        <w:spacing w:before="60" w:after="60"/>
        <w:ind w:left="720" w:hanging="720"/>
        <w:rPr>
          <w:b/>
        </w:rPr>
      </w:pPr>
    </w:p>
    <w:p w14:paraId="5ACCE50D" w14:textId="77777777" w:rsidR="00CE5A58" w:rsidRDefault="00CE5A58" w:rsidP="001C7FBC">
      <w:pPr>
        <w:pStyle w:val="MFNumLev2"/>
        <w:numPr>
          <w:ilvl w:val="0"/>
          <w:numId w:val="0"/>
        </w:numPr>
        <w:spacing w:before="60" w:after="60"/>
        <w:ind w:left="720" w:hanging="720"/>
        <w:rPr>
          <w:b/>
        </w:rPr>
      </w:pPr>
    </w:p>
    <w:p w14:paraId="69F00D85" w14:textId="77777777" w:rsidR="001C7FBC" w:rsidRPr="006857B9" w:rsidRDefault="001C7FBC" w:rsidP="001C7FBC">
      <w:pPr>
        <w:pStyle w:val="MFNumLev2"/>
        <w:numPr>
          <w:ilvl w:val="0"/>
          <w:numId w:val="0"/>
        </w:numPr>
        <w:spacing w:before="60" w:after="60"/>
        <w:ind w:left="720" w:hanging="720"/>
        <w:rPr>
          <w:b/>
        </w:rPr>
      </w:pPr>
      <w:r w:rsidRPr="006857B9">
        <w:rPr>
          <w:b/>
        </w:rPr>
        <w:t xml:space="preserve">Milestone Deliverables </w:t>
      </w:r>
    </w:p>
    <w:p w14:paraId="39439E74" w14:textId="77777777" w:rsidR="001C7FBC" w:rsidRPr="005B60EE" w:rsidRDefault="001C7FBC" w:rsidP="001C7FBC">
      <w:pPr>
        <w:pStyle w:val="MFNumLev3"/>
        <w:numPr>
          <w:ilvl w:val="0"/>
          <w:numId w:val="33"/>
        </w:numPr>
      </w:pPr>
      <w:r w:rsidRPr="005B60EE">
        <w:t xml:space="preserve">Milestone Deliverable pricing shall be against the service delivery plan agreed by the </w:t>
      </w:r>
      <w:r>
        <w:t>Buyer</w:t>
      </w:r>
      <w:r w:rsidRPr="005B60EE">
        <w:t xml:space="preserve"> and Supplier at the start of the SoW.</w:t>
      </w:r>
    </w:p>
    <w:p w14:paraId="72229AA2" w14:textId="4A8B64CD" w:rsidR="001C7FBC" w:rsidRDefault="001C7FBC" w:rsidP="001C7FBC">
      <w:pPr>
        <w:pStyle w:val="MFNumLev3"/>
        <w:numPr>
          <w:ilvl w:val="0"/>
          <w:numId w:val="33"/>
        </w:numPr>
      </w:pPr>
      <w:r w:rsidRPr="005B60EE">
        <w:t xml:space="preserve">The Supplier must complete the Deliverable by the due date. </w:t>
      </w:r>
    </w:p>
    <w:p w14:paraId="34933888" w14:textId="77777777" w:rsidR="001C7FBC" w:rsidRPr="005B60EE" w:rsidRDefault="001C7FBC" w:rsidP="001C7FBC">
      <w:pPr>
        <w:pStyle w:val="MFNumLev3"/>
        <w:numPr>
          <w:ilvl w:val="0"/>
          <w:numId w:val="33"/>
        </w:numPr>
      </w:pPr>
      <w:r w:rsidRPr="005B60EE">
        <w:t xml:space="preserve">The </w:t>
      </w:r>
      <w:r>
        <w:t>Buyer</w:t>
      </w:r>
      <w:r w:rsidRPr="005B60EE">
        <w:t xml:space="preserve"> will review the Deliverable against the agreed acceptance criteria to sign off acceptance</w:t>
      </w:r>
    </w:p>
    <w:p w14:paraId="0EEC80AB" w14:textId="77777777" w:rsidR="001C7FBC" w:rsidRPr="005B60EE" w:rsidRDefault="001C7FBC" w:rsidP="001C7FBC">
      <w:pPr>
        <w:pStyle w:val="MFNumLev3"/>
        <w:numPr>
          <w:ilvl w:val="0"/>
          <w:numId w:val="33"/>
        </w:numPr>
      </w:pPr>
      <w:r w:rsidRPr="005B60EE">
        <w:t xml:space="preserve">Once the </w:t>
      </w:r>
      <w:r>
        <w:t>Buyer</w:t>
      </w:r>
      <w:r w:rsidRPr="005B60EE">
        <w:t xml:space="preserve"> has accepted the Deliverable the Supplier can raise and send an invoice.</w:t>
      </w:r>
    </w:p>
    <w:p w14:paraId="0593026F" w14:textId="77777777" w:rsidR="00F519C4" w:rsidRDefault="00F519C4"/>
    <w:p w14:paraId="571CEF06" w14:textId="77777777" w:rsidR="00CE5A58" w:rsidRDefault="00CE5A58">
      <w:pPr>
        <w:jc w:val="left"/>
        <w:rPr>
          <w:rFonts w:ascii="Arial" w:hAnsi="Arial" w:cs="Arial"/>
          <w:b/>
          <w:color w:val="4F81BD" w:themeColor="accent1"/>
          <w:sz w:val="28"/>
        </w:rPr>
      </w:pPr>
      <w:bookmarkStart w:id="1725" w:name="_Toc360029536"/>
      <w:bookmarkStart w:id="1726" w:name="_Toc360030007"/>
      <w:r>
        <w:rPr>
          <w:rFonts w:ascii="Arial" w:hAnsi="Arial" w:cs="Arial"/>
          <w:b/>
          <w:color w:val="4F81BD" w:themeColor="accent1"/>
          <w:sz w:val="28"/>
        </w:rPr>
        <w:br w:type="page"/>
      </w:r>
    </w:p>
    <w:p w14:paraId="0ABF7262" w14:textId="562EA92C" w:rsidR="00764C77" w:rsidRPr="003511DD" w:rsidRDefault="00764C77" w:rsidP="003511DD">
      <w:pPr>
        <w:spacing w:after="240"/>
        <w:rPr>
          <w:rFonts w:ascii="Arial" w:hAnsi="Arial" w:cs="Arial"/>
          <w:b/>
          <w:color w:val="4F81BD" w:themeColor="accent1"/>
          <w:sz w:val="28"/>
        </w:rPr>
      </w:pPr>
      <w:r w:rsidRPr="003511DD">
        <w:rPr>
          <w:rFonts w:ascii="Arial" w:hAnsi="Arial" w:cs="Arial"/>
          <w:b/>
          <w:color w:val="4F81BD" w:themeColor="accent1"/>
          <w:sz w:val="28"/>
        </w:rPr>
        <w:lastRenderedPageBreak/>
        <w:t xml:space="preserve">Agreement of </w:t>
      </w:r>
      <w:bookmarkEnd w:id="1725"/>
      <w:bookmarkEnd w:id="1726"/>
      <w:r w:rsidRPr="003511DD">
        <w:rPr>
          <w:rFonts w:ascii="Arial" w:hAnsi="Arial" w:cs="Arial"/>
          <w:b/>
          <w:color w:val="4F81BD" w:themeColor="accent1"/>
          <w:sz w:val="28"/>
        </w:rPr>
        <w:t>SoW</w:t>
      </w:r>
      <w:r w:rsidR="003511DD">
        <w:rPr>
          <w:rFonts w:ascii="Arial" w:hAnsi="Arial" w:cs="Arial"/>
          <w:b/>
          <w:color w:val="4F81BD" w:themeColor="accent1"/>
          <w:sz w:val="28"/>
        </w:rPr>
        <w:t>:</w:t>
      </w:r>
    </w:p>
    <w:p w14:paraId="6D93D817" w14:textId="25BB4500" w:rsidR="00764C77" w:rsidRDefault="006F282E" w:rsidP="006F282E">
      <w:pPr>
        <w:pStyle w:val="MFNumLev2"/>
        <w:numPr>
          <w:ilvl w:val="0"/>
          <w:numId w:val="0"/>
        </w:numPr>
        <w:spacing w:before="60" w:after="60"/>
        <w:rPr>
          <w:sz w:val="20"/>
          <w:szCs w:val="20"/>
        </w:rPr>
      </w:pPr>
      <w:r w:rsidRPr="005B60EE">
        <w:rPr>
          <w:sz w:val="20"/>
          <w:szCs w:val="20"/>
        </w:rPr>
        <w:t>By signing t</w:t>
      </w:r>
      <w:r w:rsidR="00764C77" w:rsidRPr="005B60EE">
        <w:rPr>
          <w:sz w:val="20"/>
          <w:szCs w:val="20"/>
        </w:rPr>
        <w:t>his SoW, the Parties agree to be bound by the</w:t>
      </w:r>
      <w:r>
        <w:rPr>
          <w:sz w:val="20"/>
          <w:szCs w:val="20"/>
        </w:rPr>
        <w:t xml:space="preserve"> RM3764ii Call-Off Contract</w:t>
      </w:r>
      <w:r w:rsidR="00764C77" w:rsidRPr="005B60EE">
        <w:rPr>
          <w:sz w:val="20"/>
          <w:szCs w:val="20"/>
        </w:rPr>
        <w:t xml:space="preserve"> </w:t>
      </w:r>
      <w:r w:rsidR="001A5078" w:rsidRPr="005B60EE">
        <w:rPr>
          <w:sz w:val="20"/>
          <w:szCs w:val="20"/>
        </w:rPr>
        <w:t>t</w:t>
      </w:r>
      <w:r w:rsidR="00764C77" w:rsidRPr="005B60EE">
        <w:rPr>
          <w:sz w:val="20"/>
          <w:szCs w:val="20"/>
        </w:rPr>
        <w:t xml:space="preserve">erms and </w:t>
      </w:r>
      <w:r w:rsidR="001A5078" w:rsidRPr="005B60EE">
        <w:rPr>
          <w:sz w:val="20"/>
          <w:szCs w:val="20"/>
        </w:rPr>
        <w:t>c</w:t>
      </w:r>
      <w:r w:rsidR="00764C77" w:rsidRPr="005B60EE">
        <w:rPr>
          <w:sz w:val="20"/>
          <w:szCs w:val="20"/>
        </w:rPr>
        <w:t>onditions set out herein:</w:t>
      </w:r>
    </w:p>
    <w:p w14:paraId="156F8A8B" w14:textId="77777777" w:rsidR="006F282E" w:rsidRDefault="006F282E" w:rsidP="006F282E">
      <w:pPr>
        <w:pStyle w:val="MFNumLev2"/>
        <w:numPr>
          <w:ilvl w:val="0"/>
          <w:numId w:val="0"/>
        </w:numPr>
        <w:spacing w:before="60" w:after="60"/>
        <w:ind w:left="720" w:hanging="720"/>
        <w:rPr>
          <w:sz w:val="20"/>
          <w:szCs w:val="20"/>
        </w:rPr>
      </w:pPr>
    </w:p>
    <w:p w14:paraId="1C52E06D" w14:textId="5F02F2B0" w:rsidR="006F282E" w:rsidRPr="006F282E" w:rsidRDefault="006F282E" w:rsidP="006F282E">
      <w:pPr>
        <w:pStyle w:val="MFNumLev2"/>
        <w:numPr>
          <w:ilvl w:val="0"/>
          <w:numId w:val="0"/>
        </w:numPr>
        <w:spacing w:before="60" w:after="60"/>
        <w:ind w:left="720" w:hanging="720"/>
        <w:rPr>
          <w:color w:val="FF0000"/>
          <w:sz w:val="20"/>
          <w:szCs w:val="20"/>
        </w:rPr>
      </w:pPr>
      <w:r w:rsidRPr="006F282E">
        <w:rPr>
          <w:b/>
          <w:color w:val="FF0000"/>
          <w:sz w:val="20"/>
          <w:szCs w:val="20"/>
        </w:rPr>
        <w:t xml:space="preserve">Signed by an authorised signatory for and on behalf of the </w:t>
      </w:r>
      <w:r w:rsidR="00FF05ED">
        <w:rPr>
          <w:b/>
          <w:color w:val="FF0000"/>
          <w:sz w:val="20"/>
          <w:szCs w:val="20"/>
        </w:rPr>
        <w:t>Buyer</w:t>
      </w:r>
      <w:r w:rsidRPr="006F282E">
        <w:rPr>
          <w:b/>
          <w:color w:val="FF0000"/>
          <w:sz w:val="20"/>
          <w:szCs w:val="20"/>
        </w:rPr>
        <w:t xml:space="preserve"> and the Supplier</w:t>
      </w:r>
    </w:p>
    <w:p w14:paraId="602511D5" w14:textId="36EA8BF4" w:rsidR="006F282E" w:rsidRPr="00AE21CC" w:rsidRDefault="00764C77" w:rsidP="006F282E">
      <w:pPr>
        <w:spacing w:before="60" w:after="60"/>
        <w:rPr>
          <w:rFonts w:ascii="Arial" w:hAnsi="Arial" w:cs="Arial"/>
          <w:b/>
          <w:sz w:val="22"/>
          <w:szCs w:val="22"/>
        </w:rPr>
      </w:pPr>
      <w:r w:rsidRPr="005B60EE">
        <w:rPr>
          <w:rFonts w:cs="Arial"/>
          <w:color w:val="FFFFFF" w:themeColor="background1"/>
        </w:rPr>
        <w:fldChar w:fldCharType="begin"/>
      </w:r>
      <w:r w:rsidRPr="005B60EE">
        <w:rPr>
          <w:rFonts w:cs="Arial"/>
          <w:color w:val="FFFFFF" w:themeColor="background1"/>
        </w:rPr>
        <w:instrText xml:space="preserve"> LISTNUM \l 1 \s 0</w:instrText>
      </w:r>
      <w:r w:rsidRPr="005B60EE">
        <w:rPr>
          <w:rFonts w:cs="Arial"/>
          <w:color w:val="FFFFFF" w:themeColor="background1"/>
        </w:rPr>
        <w:fldChar w:fldCharType="separate"/>
      </w:r>
      <w:r w:rsidRPr="005B60EE">
        <w:rPr>
          <w:rFonts w:cs="Arial"/>
          <w:color w:val="FFFFFF" w:themeColor="background1"/>
        </w:rPr>
        <w:t xml:space="preserve"> </w:t>
      </w:r>
      <w:r w:rsidRPr="005B60EE">
        <w:rPr>
          <w:rFonts w:cs="Arial"/>
          <w:color w:val="FFFFFF" w:themeColor="background1"/>
        </w:rPr>
        <w:fldChar w:fldCharType="end"/>
      </w:r>
      <w:r w:rsidR="006F282E" w:rsidRPr="006F282E">
        <w:rPr>
          <w:rFonts w:ascii="Arial" w:hAnsi="Arial" w:cs="Arial"/>
          <w:b/>
          <w:sz w:val="22"/>
          <w:szCs w:val="22"/>
        </w:rPr>
        <w:t xml:space="preserve"> </w:t>
      </w:r>
      <w:r w:rsidR="006F282E" w:rsidRPr="00AE21CC">
        <w:rPr>
          <w:rFonts w:ascii="Arial" w:hAnsi="Arial" w:cs="Arial"/>
          <w:b/>
          <w:sz w:val="22"/>
          <w:szCs w:val="22"/>
        </w:rPr>
        <w:t>SIGNED:</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19"/>
        <w:gridCol w:w="3899"/>
        <w:gridCol w:w="3898"/>
      </w:tblGrid>
      <w:tr w:rsidR="006F282E" w:rsidRPr="00AE21CC" w14:paraId="68B43935" w14:textId="77777777" w:rsidTr="006F282E">
        <w:trPr>
          <w:gridBefore w:val="1"/>
          <w:wBefore w:w="645" w:type="pct"/>
        </w:trPr>
        <w:tc>
          <w:tcPr>
            <w:tcW w:w="2178" w:type="pct"/>
          </w:tcPr>
          <w:p w14:paraId="0929FCF0" w14:textId="77777777" w:rsidR="006F282E" w:rsidRPr="00AE21CC" w:rsidRDefault="006F282E" w:rsidP="006F282E">
            <w:pPr>
              <w:pStyle w:val="ORDERFORML1NONNUMBERBOLDUPPERCASE"/>
              <w:spacing w:before="60" w:after="60"/>
              <w:jc w:val="left"/>
              <w:rPr>
                <w:rFonts w:ascii="Arial" w:hAnsi="Arial"/>
                <w:b w:val="0"/>
                <w:caps w:val="0"/>
                <w:color w:val="808080" w:themeColor="background1" w:themeShade="80"/>
              </w:rPr>
            </w:pPr>
            <w:r w:rsidRPr="00AE21CC">
              <w:rPr>
                <w:rFonts w:ascii="Arial" w:hAnsi="Arial"/>
                <w:caps w:val="0"/>
              </w:rPr>
              <w:t>Supplier</w:t>
            </w:r>
            <w:r w:rsidRPr="00AE21CC">
              <w:rPr>
                <w:rFonts w:ascii="Arial" w:hAnsi="Arial"/>
              </w:rPr>
              <w:t>:</w:t>
            </w:r>
          </w:p>
        </w:tc>
        <w:tc>
          <w:tcPr>
            <w:tcW w:w="2177" w:type="pct"/>
          </w:tcPr>
          <w:p w14:paraId="2AD92D86" w14:textId="22A8CF20" w:rsidR="006F282E" w:rsidRPr="00AE21CC" w:rsidRDefault="00FF05ED" w:rsidP="006F282E">
            <w:pPr>
              <w:pStyle w:val="ORDERFORML1NONNUMBERBOLDUPPERCASE"/>
              <w:spacing w:before="60" w:after="60"/>
              <w:jc w:val="left"/>
              <w:rPr>
                <w:rFonts w:ascii="Arial" w:hAnsi="Arial"/>
                <w:b w:val="0"/>
                <w:caps w:val="0"/>
                <w:color w:val="808080" w:themeColor="background1" w:themeShade="80"/>
              </w:rPr>
            </w:pPr>
            <w:r>
              <w:rPr>
                <w:rFonts w:ascii="Arial" w:hAnsi="Arial"/>
                <w:caps w:val="0"/>
              </w:rPr>
              <w:t>Buyer</w:t>
            </w:r>
            <w:r w:rsidR="006F282E" w:rsidRPr="00AE21CC">
              <w:rPr>
                <w:rFonts w:ascii="Arial" w:hAnsi="Arial"/>
                <w:caps w:val="0"/>
              </w:rPr>
              <w:t>:</w:t>
            </w:r>
          </w:p>
        </w:tc>
      </w:tr>
      <w:tr w:rsidR="006F282E" w:rsidRPr="00AE21CC" w14:paraId="5D6885CD" w14:textId="77777777" w:rsidTr="006F282E">
        <w:tc>
          <w:tcPr>
            <w:tcW w:w="645" w:type="pct"/>
          </w:tcPr>
          <w:p w14:paraId="650383B0" w14:textId="77777777" w:rsidR="006F282E" w:rsidRPr="008A2B4E" w:rsidRDefault="006F282E" w:rsidP="006F282E">
            <w:pPr>
              <w:spacing w:before="60" w:after="60"/>
              <w:rPr>
                <w:rFonts w:ascii="Arial" w:hAnsi="Arial" w:cs="Arial"/>
                <w:sz w:val="22"/>
                <w:szCs w:val="22"/>
              </w:rPr>
            </w:pPr>
            <w:r w:rsidRPr="008A2B4E">
              <w:rPr>
                <w:rFonts w:ascii="Arial" w:hAnsi="Arial" w:cs="Arial"/>
                <w:sz w:val="22"/>
                <w:szCs w:val="22"/>
              </w:rPr>
              <w:t>Name:</w:t>
            </w:r>
          </w:p>
        </w:tc>
        <w:tc>
          <w:tcPr>
            <w:tcW w:w="2178" w:type="pct"/>
          </w:tcPr>
          <w:p w14:paraId="52DFE42F"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c>
          <w:tcPr>
            <w:tcW w:w="2177" w:type="pct"/>
          </w:tcPr>
          <w:p w14:paraId="7241B277"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r>
      <w:tr w:rsidR="006F282E" w:rsidRPr="00AE21CC" w14:paraId="2EB183AF" w14:textId="77777777" w:rsidTr="006F282E">
        <w:tc>
          <w:tcPr>
            <w:tcW w:w="645" w:type="pct"/>
          </w:tcPr>
          <w:p w14:paraId="0DE1EC02" w14:textId="77777777" w:rsidR="006F282E" w:rsidRPr="008A2B4E" w:rsidRDefault="006F282E" w:rsidP="006F282E">
            <w:pPr>
              <w:spacing w:before="60" w:after="60"/>
              <w:rPr>
                <w:rFonts w:ascii="Arial" w:hAnsi="Arial" w:cs="Arial"/>
                <w:sz w:val="22"/>
                <w:szCs w:val="22"/>
              </w:rPr>
            </w:pPr>
            <w:r w:rsidRPr="008A2B4E">
              <w:rPr>
                <w:rFonts w:ascii="Arial" w:hAnsi="Arial" w:cs="Arial"/>
                <w:sz w:val="22"/>
                <w:szCs w:val="22"/>
              </w:rPr>
              <w:t>Title:</w:t>
            </w:r>
          </w:p>
        </w:tc>
        <w:tc>
          <w:tcPr>
            <w:tcW w:w="2178" w:type="pct"/>
          </w:tcPr>
          <w:p w14:paraId="2F27B6BC"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c>
          <w:tcPr>
            <w:tcW w:w="2177" w:type="pct"/>
          </w:tcPr>
          <w:p w14:paraId="219A1201"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r>
      <w:tr w:rsidR="006F282E" w:rsidRPr="004E016D" w14:paraId="6B031A4A" w14:textId="77777777" w:rsidTr="006F282E">
        <w:tc>
          <w:tcPr>
            <w:tcW w:w="645" w:type="pct"/>
          </w:tcPr>
          <w:p w14:paraId="6B15A9D0" w14:textId="77777777" w:rsidR="006F282E" w:rsidRPr="008A2B4E" w:rsidRDefault="006F282E" w:rsidP="006F282E">
            <w:pPr>
              <w:spacing w:before="60" w:after="60"/>
              <w:rPr>
                <w:rFonts w:ascii="Arial" w:hAnsi="Arial" w:cs="Arial"/>
                <w:sz w:val="22"/>
                <w:szCs w:val="22"/>
              </w:rPr>
            </w:pPr>
            <w:r w:rsidRPr="008A2B4E">
              <w:rPr>
                <w:rFonts w:ascii="Arial" w:hAnsi="Arial" w:cs="Arial"/>
                <w:sz w:val="22"/>
                <w:szCs w:val="22"/>
              </w:rPr>
              <w:t>Signature:</w:t>
            </w:r>
          </w:p>
        </w:tc>
        <w:tc>
          <w:tcPr>
            <w:tcW w:w="2178" w:type="pct"/>
          </w:tcPr>
          <w:p w14:paraId="39207737" w14:textId="77777777" w:rsidR="006F282E" w:rsidRPr="00A4652B" w:rsidRDefault="006F282E" w:rsidP="006F282E">
            <w:pPr>
              <w:spacing w:before="60" w:after="60"/>
              <w:rPr>
                <w:rFonts w:ascii="Arial" w:hAnsi="Arial" w:cs="Arial"/>
                <w:color w:val="808080" w:themeColor="background1" w:themeShade="80"/>
              </w:rPr>
            </w:pPr>
            <w:r w:rsidRPr="00457FC0">
              <w:rPr>
                <w:noProof/>
                <w:color w:val="808080" w:themeColor="background1" w:themeShade="80"/>
                <w:lang w:val="en-GB"/>
              </w:rPr>
              <w:drawing>
                <wp:inline distT="0" distB="0" distL="0" distR="0" wp14:anchorId="71147A19" wp14:editId="399CFC9B">
                  <wp:extent cx="1816100" cy="882650"/>
                  <wp:effectExtent l="0" t="0" r="0" b="0"/>
                  <wp:docPr id="47"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6100" cy="882650"/>
                          </a:xfrm>
                          <a:prstGeom prst="rect">
                            <a:avLst/>
                          </a:prstGeom>
                          <a:noFill/>
                          <a:ln>
                            <a:noFill/>
                          </a:ln>
                        </pic:spPr>
                      </pic:pic>
                    </a:graphicData>
                  </a:graphic>
                </wp:inline>
              </w:drawing>
            </w:r>
            <w:r w:rsidRPr="00A4652B">
              <w:rPr>
                <w:rFonts w:ascii="Arial" w:hAnsi="Arial" w:cs="Arial"/>
                <w:color w:val="808080" w:themeColor="background1" w:themeShade="80"/>
              </w:rPr>
              <w:t xml:space="preserve"> </w:t>
            </w:r>
          </w:p>
          <w:p w14:paraId="2D8A4D20" w14:textId="389B3ED7" w:rsidR="006F282E" w:rsidRPr="00A4652B" w:rsidRDefault="0054558F" w:rsidP="006F282E">
            <w:pPr>
              <w:spacing w:before="60" w:after="60"/>
              <w:rPr>
                <w:rFonts w:ascii="Arial" w:hAnsi="Arial" w:cs="Arial"/>
                <w:color w:val="808080" w:themeColor="background1" w:themeShade="80"/>
              </w:rPr>
            </w:pPr>
            <w:sdt>
              <w:sdtPr>
                <w:rPr>
                  <w:rFonts w:ascii="Arial" w:hAnsi="Arial" w:cs="Arial"/>
                  <w:color w:val="808080" w:themeColor="background1" w:themeShade="80"/>
                </w:rPr>
                <w:id w:val="-444544965"/>
                <w:date>
                  <w:dateFormat w:val="dd/MM/yyyy"/>
                  <w:lid w:val="en-GB"/>
                  <w:storeMappedDataAs w:val="dateTime"/>
                  <w:calendar w:val="gregorian"/>
                </w:date>
              </w:sdtPr>
              <w:sdtEndPr/>
              <w:sdtContent>
                <w:r w:rsidR="005431FD">
                  <w:rPr>
                    <w:rFonts w:ascii="Arial" w:hAnsi="Arial" w:cs="Arial"/>
                    <w:color w:val="808080" w:themeColor="background1" w:themeShade="80"/>
                    <w:lang w:val="en-GB"/>
                  </w:rPr>
                  <w:t>Select date</w:t>
                </w:r>
              </w:sdtContent>
            </w:sdt>
          </w:p>
        </w:tc>
        <w:tc>
          <w:tcPr>
            <w:tcW w:w="2177" w:type="pct"/>
          </w:tcPr>
          <w:p w14:paraId="2DBD9DCB" w14:textId="77777777" w:rsidR="006F282E" w:rsidRPr="00A4652B" w:rsidRDefault="006F282E" w:rsidP="006F282E">
            <w:pPr>
              <w:spacing w:before="60" w:after="60"/>
              <w:rPr>
                <w:rFonts w:ascii="Arial" w:hAnsi="Arial" w:cs="Arial"/>
                <w:color w:val="808080" w:themeColor="background1" w:themeShade="80"/>
              </w:rPr>
            </w:pPr>
            <w:r w:rsidRPr="00457FC0">
              <w:rPr>
                <w:noProof/>
                <w:color w:val="808080" w:themeColor="background1" w:themeShade="80"/>
                <w:lang w:val="en-GB"/>
              </w:rPr>
              <w:drawing>
                <wp:inline distT="0" distB="0" distL="0" distR="0" wp14:anchorId="569392F6" wp14:editId="7679BA3C">
                  <wp:extent cx="1816100" cy="882650"/>
                  <wp:effectExtent l="0" t="0" r="0" b="0"/>
                  <wp:docPr id="48"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6100" cy="882650"/>
                          </a:xfrm>
                          <a:prstGeom prst="rect">
                            <a:avLst/>
                          </a:prstGeom>
                          <a:noFill/>
                          <a:ln>
                            <a:noFill/>
                          </a:ln>
                        </pic:spPr>
                      </pic:pic>
                    </a:graphicData>
                  </a:graphic>
                </wp:inline>
              </w:drawing>
            </w:r>
          </w:p>
          <w:p w14:paraId="5E5B2E11" w14:textId="10010C31" w:rsidR="006F282E" w:rsidRPr="00A4652B" w:rsidRDefault="006F282E" w:rsidP="006F282E">
            <w:pPr>
              <w:spacing w:before="60" w:after="60"/>
              <w:rPr>
                <w:rFonts w:ascii="Arial" w:hAnsi="Arial" w:cs="Arial"/>
                <w:color w:val="808080" w:themeColor="background1" w:themeShade="80"/>
              </w:rPr>
            </w:pPr>
            <w:r w:rsidRPr="00A4652B">
              <w:rPr>
                <w:rFonts w:ascii="Arial" w:hAnsi="Arial" w:cs="Arial"/>
                <w:color w:val="808080" w:themeColor="background1" w:themeShade="80"/>
              </w:rPr>
              <w:t xml:space="preserve"> </w:t>
            </w:r>
            <w:sdt>
              <w:sdtPr>
                <w:rPr>
                  <w:rFonts w:ascii="Arial" w:hAnsi="Arial" w:cs="Arial"/>
                  <w:color w:val="808080" w:themeColor="background1" w:themeShade="80"/>
                </w:rPr>
                <w:id w:val="-634799317"/>
                <w:date>
                  <w:dateFormat w:val="dd/MM/yyyy"/>
                  <w:lid w:val="en-GB"/>
                  <w:storeMappedDataAs w:val="dateTime"/>
                  <w:calendar w:val="gregorian"/>
                </w:date>
              </w:sdtPr>
              <w:sdtEndPr/>
              <w:sdtContent>
                <w:r w:rsidR="005431FD">
                  <w:rPr>
                    <w:rFonts w:ascii="Arial" w:hAnsi="Arial" w:cs="Arial"/>
                    <w:color w:val="808080" w:themeColor="background1" w:themeShade="80"/>
                    <w:lang w:val="en-GB"/>
                  </w:rPr>
                  <w:t>Select Data</w:t>
                </w:r>
              </w:sdtContent>
            </w:sdt>
          </w:p>
        </w:tc>
      </w:tr>
    </w:tbl>
    <w:p w14:paraId="5BD5D6ED" w14:textId="77777777" w:rsidR="00764C77" w:rsidRPr="005B60EE" w:rsidRDefault="00764C77" w:rsidP="00764C77">
      <w:pPr>
        <w:pStyle w:val="OFNormalTextNoIndent"/>
        <w:spacing w:before="60" w:after="60"/>
        <w:rPr>
          <w:rFonts w:cs="Arial"/>
          <w:color w:val="FFFFFF" w:themeColor="background1"/>
          <w:sz w:val="20"/>
          <w:szCs w:val="20"/>
        </w:rPr>
      </w:pPr>
    </w:p>
    <w:p w14:paraId="07DD5F47" w14:textId="1166E0AC" w:rsidR="007E27C3" w:rsidRPr="006F282E" w:rsidRDefault="006F282E" w:rsidP="006F282E">
      <w:pPr>
        <w:pStyle w:val="TSOLScheduleNormalLeft"/>
        <w:spacing w:before="60" w:after="60"/>
        <w:jc w:val="left"/>
        <w:rPr>
          <w:b/>
          <w:bCs/>
        </w:rPr>
      </w:pPr>
      <w:r w:rsidRPr="004C434D">
        <w:rPr>
          <w:highlight w:val="yellow"/>
        </w:rPr>
        <w:t xml:space="preserve">Please send copies of all SoW to Crown Commercial Service email: </w:t>
      </w:r>
      <w:hyperlink r:id="rId27" w:history="1">
        <w:r w:rsidRPr="004C434D">
          <w:rPr>
            <w:rStyle w:val="Hyperlink"/>
            <w:highlight w:val="yellow"/>
          </w:rPr>
          <w:t>Cloud_Digital@crowncommercial.gov.uk</w:t>
        </w:r>
      </w:hyperlink>
      <w:r w:rsidRPr="004C434D">
        <w:rPr>
          <w:highlight w:val="yellow"/>
        </w:rPr>
        <w:t xml:space="preserve"> titled Cyber Security Services 2 SoW.</w:t>
      </w:r>
    </w:p>
    <w:p w14:paraId="5728BF32" w14:textId="2D9B3C9E" w:rsidR="007E27C3" w:rsidRPr="005B60EE" w:rsidRDefault="007E27C3" w:rsidP="007E27C3">
      <w:pPr>
        <w:pStyle w:val="TSOLScheduleNormalLeft"/>
        <w:spacing w:before="60" w:after="60"/>
        <w:rPr>
          <w:b/>
          <w:sz w:val="20"/>
          <w:szCs w:val="20"/>
        </w:rPr>
      </w:pPr>
    </w:p>
    <w:p w14:paraId="608AB4DA" w14:textId="526F51B1" w:rsidR="00764C77" w:rsidRPr="00F519C4" w:rsidRDefault="00764C77" w:rsidP="00F519C4">
      <w:pPr>
        <w:spacing w:before="60" w:after="60"/>
        <w:jc w:val="center"/>
        <w:rPr>
          <w:rFonts w:ascii="Arial" w:hAnsi="Arial" w:cs="Arial"/>
          <w:highlight w:val="yellow"/>
        </w:rPr>
      </w:pPr>
      <w:r w:rsidRPr="00F519C4">
        <w:rPr>
          <w:rFonts w:ascii="Arial" w:hAnsi="Arial" w:cs="Arial"/>
          <w:highlight w:val="yellow"/>
        </w:rPr>
        <w:br w:type="page"/>
      </w:r>
    </w:p>
    <w:p w14:paraId="40C3FA88" w14:textId="77777777" w:rsidR="00764C77" w:rsidRPr="003511DD" w:rsidRDefault="00764C77" w:rsidP="006F282E">
      <w:pPr>
        <w:spacing w:before="60" w:after="60"/>
        <w:rPr>
          <w:rFonts w:ascii="Arial" w:hAnsi="Arial" w:cs="Arial"/>
          <w:b/>
          <w:color w:val="4F81BD" w:themeColor="accent1"/>
          <w:sz w:val="32"/>
          <w:szCs w:val="28"/>
        </w:rPr>
      </w:pPr>
      <w:bookmarkStart w:id="1727" w:name="_Toc360029537"/>
      <w:r w:rsidRPr="003511DD">
        <w:rPr>
          <w:rFonts w:ascii="Arial" w:hAnsi="Arial" w:cs="Arial"/>
          <w:b/>
          <w:color w:val="4F81BD" w:themeColor="accent1"/>
          <w:sz w:val="32"/>
          <w:szCs w:val="28"/>
        </w:rPr>
        <w:lastRenderedPageBreak/>
        <w:t>SCHEDULE 6 - CONTRACT CHANGE NOTE</w:t>
      </w:r>
      <w:bookmarkEnd w:id="1727"/>
    </w:p>
    <w:p w14:paraId="0C5E7E9A" w14:textId="77777777" w:rsidR="000B376D" w:rsidRDefault="000B376D" w:rsidP="000B376D">
      <w:pPr>
        <w:pStyle w:val="ScheduleGuidanceL1"/>
        <w:spacing w:before="60" w:after="60"/>
        <w:ind w:left="0"/>
        <w:rPr>
          <w:b w:val="0"/>
          <w:i w:val="0"/>
        </w:rPr>
      </w:pPr>
    </w:p>
    <w:p w14:paraId="11573DB4" w14:textId="77777777" w:rsidR="000B376D" w:rsidRPr="000B376D" w:rsidRDefault="000B376D" w:rsidP="000B376D">
      <w:pPr>
        <w:pStyle w:val="ScheduleGuidanceL1"/>
        <w:spacing w:before="60" w:after="60"/>
        <w:ind w:left="0"/>
        <w:rPr>
          <w:b w:val="0"/>
          <w:i w:val="0"/>
          <w:szCs w:val="20"/>
        </w:rPr>
      </w:pPr>
      <w:r w:rsidRPr="000B376D">
        <w:rPr>
          <w:b w:val="0"/>
          <w:i w:val="0"/>
        </w:rPr>
        <w:t>Call-Off Contract reference:</w:t>
      </w:r>
      <w:r>
        <w:tab/>
      </w:r>
      <w:r>
        <w:tab/>
      </w:r>
      <w:r>
        <w:tab/>
      </w:r>
      <w:r w:rsidRPr="000B376D">
        <w:rPr>
          <w:b w:val="0"/>
          <w:i w:val="0"/>
          <w:szCs w:val="20"/>
        </w:rPr>
        <w:t>Insert</w:t>
      </w:r>
    </w:p>
    <w:p w14:paraId="3CFAA9EA" w14:textId="7EE2480A" w:rsidR="000B376D" w:rsidRPr="000B376D" w:rsidRDefault="000B376D" w:rsidP="000B376D">
      <w:pPr>
        <w:pStyle w:val="ScheduleGuidanceL1"/>
        <w:spacing w:before="60" w:after="60"/>
        <w:ind w:left="0"/>
        <w:rPr>
          <w:b w:val="0"/>
          <w:i w:val="0"/>
          <w:szCs w:val="20"/>
        </w:rPr>
      </w:pPr>
      <w:r w:rsidRPr="000B376D">
        <w:rPr>
          <w:b w:val="0"/>
          <w:i w:val="0"/>
        </w:rPr>
        <w:t xml:space="preserve">Contract Change note </w:t>
      </w:r>
      <w:r w:rsidR="00FF05ED" w:rsidRPr="000B376D">
        <w:rPr>
          <w:b w:val="0"/>
          <w:i w:val="0"/>
        </w:rPr>
        <w:t>variation</w:t>
      </w:r>
      <w:r w:rsidRPr="000B376D">
        <w:rPr>
          <w:b w:val="0"/>
          <w:i w:val="0"/>
        </w:rPr>
        <w:t xml:space="preserve"> number:</w:t>
      </w:r>
      <w:r>
        <w:tab/>
      </w:r>
      <w:r w:rsidRPr="000B376D">
        <w:rPr>
          <w:b w:val="0"/>
          <w:i w:val="0"/>
          <w:szCs w:val="20"/>
        </w:rPr>
        <w:t>Insert</w:t>
      </w:r>
    </w:p>
    <w:p w14:paraId="07416BF2" w14:textId="77777777" w:rsidR="003511DD" w:rsidRPr="000B376D" w:rsidRDefault="003511DD" w:rsidP="000B376D">
      <w:pPr>
        <w:pStyle w:val="TSOLScheduleNormalLeft"/>
        <w:spacing w:before="60" w:after="60"/>
        <w:ind w:left="0"/>
      </w:pPr>
    </w:p>
    <w:p w14:paraId="5F8AF096" w14:textId="7CBBD2E2" w:rsidR="000B376D" w:rsidRPr="003511DD" w:rsidRDefault="000B376D" w:rsidP="003511DD">
      <w:pPr>
        <w:pStyle w:val="MarginText"/>
        <w:spacing w:before="60" w:after="60"/>
        <w:ind w:left="0"/>
        <w:rPr>
          <w:rFonts w:eastAsia="Times New Roman"/>
          <w:b/>
          <w:color w:val="4F81BD" w:themeColor="accent1"/>
          <w:sz w:val="24"/>
          <w:szCs w:val="20"/>
          <w:lang w:val="en-IE" w:eastAsia="en-GB"/>
        </w:rPr>
      </w:pPr>
      <w:r w:rsidRPr="003511DD">
        <w:rPr>
          <w:rFonts w:eastAsia="Times New Roman"/>
          <w:b/>
          <w:color w:val="4F81BD" w:themeColor="accent1"/>
          <w:sz w:val="24"/>
          <w:szCs w:val="20"/>
          <w:lang w:val="en-IE" w:eastAsia="en-GB"/>
        </w:rPr>
        <w:t xml:space="preserve">This </w:t>
      </w:r>
      <w:r w:rsidR="00FF05ED" w:rsidRPr="003511DD">
        <w:rPr>
          <w:rFonts w:eastAsia="Times New Roman"/>
          <w:b/>
          <w:color w:val="4F81BD" w:themeColor="accent1"/>
          <w:sz w:val="24"/>
          <w:szCs w:val="20"/>
          <w:lang w:val="en-IE" w:eastAsia="en-GB"/>
        </w:rPr>
        <w:t>amendment</w:t>
      </w:r>
      <w:r w:rsidRPr="003511DD">
        <w:rPr>
          <w:rFonts w:eastAsia="Times New Roman"/>
          <w:b/>
          <w:color w:val="4F81BD" w:themeColor="accent1"/>
          <w:sz w:val="24"/>
          <w:szCs w:val="20"/>
          <w:lang w:val="en-IE" w:eastAsia="en-GB"/>
        </w:rPr>
        <w:t xml:space="preserve"> to the agreement is between:</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4"/>
      </w:tblGrid>
      <w:tr w:rsidR="000B376D" w:rsidRPr="004E016D" w14:paraId="4C274F74" w14:textId="77777777" w:rsidTr="0040566F">
        <w:tc>
          <w:tcPr>
            <w:tcW w:w="5000" w:type="pct"/>
            <w:shd w:val="clear" w:color="auto" w:fill="auto"/>
            <w:vAlign w:val="center"/>
          </w:tcPr>
          <w:p w14:paraId="703C927D" w14:textId="364882AA" w:rsidR="000B376D" w:rsidRPr="0087740C" w:rsidRDefault="000B376D" w:rsidP="003511DD">
            <w:pPr>
              <w:pStyle w:val="ORDERFORML1NONNUMBERBOLDUPPERCASE"/>
              <w:spacing w:before="0" w:after="60"/>
              <w:ind w:left="459"/>
              <w:rPr>
                <w:rFonts w:ascii="Arial" w:hAnsi="Arial"/>
                <w:caps w:val="0"/>
                <w:szCs w:val="20"/>
              </w:rPr>
            </w:pPr>
            <w:r w:rsidRPr="0087740C">
              <w:rPr>
                <w:rFonts w:ascii="Arial" w:hAnsi="Arial"/>
                <w:caps w:val="0"/>
                <w:szCs w:val="20"/>
              </w:rPr>
              <w:t>the “</w:t>
            </w:r>
            <w:r w:rsidR="00FF05ED">
              <w:rPr>
                <w:rFonts w:ascii="Arial" w:hAnsi="Arial"/>
                <w:caps w:val="0"/>
                <w:szCs w:val="20"/>
              </w:rPr>
              <w:t>Buyer</w:t>
            </w:r>
            <w:r w:rsidRPr="0087740C">
              <w:rPr>
                <w:rFonts w:ascii="Arial" w:hAnsi="Arial"/>
                <w:caps w:val="0"/>
                <w:szCs w:val="20"/>
              </w:rPr>
              <w:t>”</w:t>
            </w:r>
          </w:p>
          <w:p w14:paraId="5ECCCA1B" w14:textId="4A5E99E1" w:rsidR="000B376D" w:rsidRPr="0087740C" w:rsidRDefault="0054558F" w:rsidP="003511DD">
            <w:pPr>
              <w:pStyle w:val="ORDERFORML1NONNUMBERBOLDUPPERCASE"/>
              <w:spacing w:before="0" w:after="60"/>
              <w:ind w:left="459"/>
              <w:jc w:val="left"/>
              <w:rPr>
                <w:rFonts w:ascii="Arial" w:hAnsi="Arial"/>
                <w:b w:val="0"/>
                <w:caps w:val="0"/>
                <w:color w:val="808080" w:themeColor="background1" w:themeShade="80"/>
                <w:szCs w:val="20"/>
              </w:rPr>
            </w:pPr>
            <w:sdt>
              <w:sdtPr>
                <w:rPr>
                  <w:rFonts w:ascii="Arial" w:hAnsi="Arial"/>
                  <w:b w:val="0"/>
                  <w:caps w:val="0"/>
                  <w:color w:val="808080" w:themeColor="background1" w:themeShade="80"/>
                  <w:szCs w:val="20"/>
                </w:rPr>
                <w:id w:val="-740180336"/>
              </w:sdtPr>
              <w:sdtEndPr/>
              <w:sdtContent>
                <w:r w:rsidR="00FF05ED">
                  <w:rPr>
                    <w:rFonts w:ascii="Arial" w:hAnsi="Arial"/>
                    <w:b w:val="0"/>
                    <w:caps w:val="0"/>
                    <w:color w:val="808080" w:themeColor="background1" w:themeShade="80"/>
                    <w:szCs w:val="20"/>
                  </w:rPr>
                  <w:t>Buyer</w:t>
                </w:r>
                <w:r w:rsidR="000B376D" w:rsidRPr="0087740C">
                  <w:rPr>
                    <w:rFonts w:ascii="Arial" w:hAnsi="Arial"/>
                    <w:b w:val="0"/>
                    <w:caps w:val="0"/>
                    <w:color w:val="808080" w:themeColor="background1" w:themeShade="80"/>
                    <w:szCs w:val="20"/>
                  </w:rPr>
                  <w:t xml:space="preserve"> Full Name</w:t>
                </w:r>
              </w:sdtContent>
            </w:sdt>
          </w:p>
          <w:p w14:paraId="71726205" w14:textId="465612DE" w:rsidR="000B376D" w:rsidRPr="00C360CA" w:rsidRDefault="00FF05ED" w:rsidP="003511DD">
            <w:pPr>
              <w:pStyle w:val="ORDERFORML1NONNUMBERBOLDUPPERCASE"/>
              <w:spacing w:before="0" w:after="60"/>
              <w:ind w:left="459"/>
              <w:jc w:val="left"/>
              <w:rPr>
                <w:rFonts w:ascii="Arial" w:hAnsi="Arial"/>
                <w:b w:val="0"/>
                <w:caps w:val="0"/>
                <w:color w:val="808080" w:themeColor="background1" w:themeShade="80"/>
                <w:sz w:val="20"/>
                <w:szCs w:val="20"/>
              </w:rPr>
            </w:pPr>
            <w:r>
              <w:rPr>
                <w:rFonts w:ascii="Arial" w:hAnsi="Arial"/>
                <w:b w:val="0"/>
                <w:caps w:val="0"/>
                <w:color w:val="808080" w:themeColor="background1" w:themeShade="80"/>
                <w:szCs w:val="20"/>
              </w:rPr>
              <w:t>Buyer</w:t>
            </w:r>
            <w:r w:rsidR="000B376D" w:rsidRPr="0087740C">
              <w:rPr>
                <w:rFonts w:ascii="Arial" w:hAnsi="Arial"/>
                <w:b w:val="0"/>
                <w:caps w:val="0"/>
                <w:color w:val="808080" w:themeColor="background1" w:themeShade="80"/>
                <w:szCs w:val="20"/>
              </w:rPr>
              <w:t xml:space="preserve"> Full Address</w:t>
            </w:r>
          </w:p>
        </w:tc>
      </w:tr>
      <w:tr w:rsidR="000B376D" w:rsidRPr="004E016D" w14:paraId="1BC692C5" w14:textId="77777777" w:rsidTr="0040566F">
        <w:tc>
          <w:tcPr>
            <w:tcW w:w="5000" w:type="pct"/>
            <w:shd w:val="clear" w:color="auto" w:fill="auto"/>
            <w:vAlign w:val="center"/>
          </w:tcPr>
          <w:p w14:paraId="1B1FF5E0" w14:textId="77777777" w:rsidR="000B376D" w:rsidRDefault="000B376D" w:rsidP="003511DD">
            <w:pPr>
              <w:pStyle w:val="ORDERFORML1NONNUMBERBOLDUPPERCASE"/>
              <w:spacing w:before="0" w:after="60"/>
              <w:ind w:left="459"/>
              <w:rPr>
                <w:rFonts w:ascii="Arial" w:hAnsi="Arial"/>
                <w:caps w:val="0"/>
              </w:rPr>
            </w:pPr>
          </w:p>
          <w:p w14:paraId="342858F5" w14:textId="77777777" w:rsidR="000B376D" w:rsidRPr="0087740C" w:rsidRDefault="000B376D" w:rsidP="003511DD">
            <w:pPr>
              <w:pStyle w:val="ORDERFORML1NONNUMBERBOLDUPPERCASE"/>
              <w:spacing w:before="0" w:after="60"/>
              <w:ind w:left="459"/>
              <w:rPr>
                <w:rFonts w:ascii="Arial" w:hAnsi="Arial"/>
              </w:rPr>
            </w:pPr>
            <w:r w:rsidRPr="0087740C">
              <w:rPr>
                <w:rFonts w:ascii="Arial" w:hAnsi="Arial"/>
                <w:caps w:val="0"/>
              </w:rPr>
              <w:t>the “Supplier”</w:t>
            </w:r>
          </w:p>
          <w:sdt>
            <w:sdtPr>
              <w:rPr>
                <w:rFonts w:ascii="Arial" w:hAnsi="Arial"/>
                <w:b w:val="0"/>
                <w:caps w:val="0"/>
              </w:rPr>
              <w:id w:val="-189378648"/>
            </w:sdtPr>
            <w:sdtEndPr/>
            <w:sdtContent>
              <w:p w14:paraId="0AE98CE5" w14:textId="77777777" w:rsidR="000B376D" w:rsidRPr="0087740C" w:rsidRDefault="000B376D" w:rsidP="003511DD">
                <w:pPr>
                  <w:pStyle w:val="ORDERFORML1NONNUMBERBOLDUPPERCASE"/>
                  <w:spacing w:before="0" w:after="60"/>
                  <w:ind w:left="459"/>
                  <w:rPr>
                    <w:rFonts w:ascii="Arial" w:hAnsi="Arial"/>
                    <w:b w:val="0"/>
                    <w:caps w:val="0"/>
                  </w:rPr>
                </w:pPr>
                <w:r w:rsidRPr="0087740C">
                  <w:rPr>
                    <w:rFonts w:ascii="Arial" w:hAnsi="Arial"/>
                    <w:b w:val="0"/>
                    <w:caps w:val="0"/>
                    <w:color w:val="808080" w:themeColor="background1" w:themeShade="80"/>
                  </w:rPr>
                  <w:t>Supplier Full Name</w:t>
                </w:r>
              </w:p>
            </w:sdtContent>
          </w:sdt>
          <w:sdt>
            <w:sdtPr>
              <w:rPr>
                <w:rFonts w:ascii="Arial" w:hAnsi="Arial"/>
                <w:b w:val="0"/>
                <w:caps w:val="0"/>
              </w:rPr>
              <w:id w:val="624274911"/>
            </w:sdtPr>
            <w:sdtEndPr>
              <w:rPr>
                <w:color w:val="808080" w:themeColor="background1" w:themeShade="80"/>
              </w:rPr>
            </w:sdtEndPr>
            <w:sdtContent>
              <w:p w14:paraId="3CCED128" w14:textId="77777777" w:rsidR="000B376D" w:rsidRPr="0087740C" w:rsidRDefault="000B376D" w:rsidP="003511DD">
                <w:pPr>
                  <w:pStyle w:val="ORDERFORML1NONNUMBERBOLDUPPERCASE"/>
                  <w:spacing w:before="0" w:after="60"/>
                  <w:ind w:left="459"/>
                  <w:rPr>
                    <w:rFonts w:ascii="Arial" w:hAnsi="Arial"/>
                    <w:b w:val="0"/>
                    <w:caps w:val="0"/>
                    <w:color w:val="808080" w:themeColor="background1" w:themeShade="80"/>
                  </w:rPr>
                </w:pPr>
                <w:r w:rsidRPr="0087740C">
                  <w:rPr>
                    <w:rFonts w:ascii="Arial" w:hAnsi="Arial"/>
                    <w:b w:val="0"/>
                    <w:caps w:val="0"/>
                    <w:color w:val="808080" w:themeColor="background1" w:themeShade="80"/>
                  </w:rPr>
                  <w:t>Supplier No.</w:t>
                </w:r>
              </w:p>
            </w:sdtContent>
          </w:sdt>
          <w:p w14:paraId="3C104025" w14:textId="77777777" w:rsidR="000B376D" w:rsidRDefault="0054558F" w:rsidP="003511DD">
            <w:pPr>
              <w:pStyle w:val="ORDERFORML1NONNUMBERBOLDUPPERCASE"/>
              <w:spacing w:before="0" w:after="60"/>
              <w:ind w:left="459"/>
              <w:rPr>
                <w:rFonts w:ascii="Arial" w:hAnsi="Arial"/>
                <w:b w:val="0"/>
                <w:caps w:val="0"/>
              </w:rPr>
            </w:pPr>
            <w:sdt>
              <w:sdtPr>
                <w:rPr>
                  <w:rFonts w:ascii="Arial" w:hAnsi="Arial"/>
                  <w:b w:val="0"/>
                  <w:caps w:val="0"/>
                </w:rPr>
                <w:id w:val="-1511515571"/>
              </w:sdtPr>
              <w:sdtEndPr/>
              <w:sdtContent>
                <w:r w:rsidR="000B376D" w:rsidRPr="0087740C">
                  <w:rPr>
                    <w:rFonts w:ascii="Arial" w:hAnsi="Arial"/>
                    <w:b w:val="0"/>
                    <w:caps w:val="0"/>
                    <w:color w:val="808080" w:themeColor="background1" w:themeShade="80"/>
                  </w:rPr>
                  <w:t>Supplier Full Address</w:t>
                </w:r>
              </w:sdtContent>
            </w:sdt>
            <w:r w:rsidR="000B376D" w:rsidRPr="0087740C">
              <w:rPr>
                <w:rFonts w:ascii="Arial" w:hAnsi="Arial"/>
                <w:b w:val="0"/>
                <w:caps w:val="0"/>
              </w:rPr>
              <w:t xml:space="preserve"> (registered office address)</w:t>
            </w:r>
          </w:p>
          <w:p w14:paraId="653ACC90" w14:textId="77777777" w:rsidR="000B376D" w:rsidRPr="0087740C" w:rsidRDefault="000B376D" w:rsidP="003511DD">
            <w:pPr>
              <w:pStyle w:val="ORDERFORML1NONNUMBERBOLDUPPERCASE"/>
              <w:spacing w:before="0" w:after="60"/>
              <w:ind w:left="459"/>
              <w:rPr>
                <w:rFonts w:ascii="Arial" w:hAnsi="Arial"/>
                <w:b w:val="0"/>
                <w:caps w:val="0"/>
              </w:rPr>
            </w:pPr>
          </w:p>
        </w:tc>
      </w:tr>
    </w:tbl>
    <w:p w14:paraId="1905810F" w14:textId="77777777" w:rsidR="000B376D" w:rsidRPr="003511DD" w:rsidRDefault="000B376D" w:rsidP="000B376D">
      <w:pPr>
        <w:pStyle w:val="MarginText"/>
        <w:spacing w:before="60" w:after="60"/>
        <w:ind w:left="0"/>
        <w:rPr>
          <w:rFonts w:eastAsia="Times New Roman"/>
          <w:b/>
          <w:color w:val="4F81BD" w:themeColor="accent1"/>
          <w:sz w:val="24"/>
          <w:szCs w:val="20"/>
          <w:lang w:val="en-IE" w:eastAsia="en-GB"/>
        </w:rPr>
      </w:pPr>
      <w:r w:rsidRPr="003511DD">
        <w:rPr>
          <w:rFonts w:eastAsia="Times New Roman"/>
          <w:b/>
          <w:color w:val="4F81BD" w:themeColor="accent1"/>
          <w:sz w:val="24"/>
          <w:szCs w:val="20"/>
          <w:lang w:val="en-IE" w:eastAsia="en-GB"/>
        </w:rPr>
        <w:t>The variation:</w:t>
      </w:r>
    </w:p>
    <w:p w14:paraId="5B4A2F06" w14:textId="0334D3D3" w:rsidR="00764C77" w:rsidRPr="006F282E" w:rsidRDefault="00764C77" w:rsidP="000B376D">
      <w:pPr>
        <w:pStyle w:val="MarginText"/>
        <w:spacing w:before="60" w:after="60"/>
        <w:ind w:left="0"/>
        <w:rPr>
          <w:sz w:val="22"/>
          <w:szCs w:val="20"/>
        </w:rPr>
      </w:pPr>
      <w:r w:rsidRPr="006F282E">
        <w:rPr>
          <w:sz w:val="22"/>
          <w:szCs w:val="20"/>
        </w:rPr>
        <w:t xml:space="preserve">The Contract is varied as follows and shall take effect on the date signed by both Parties: </w:t>
      </w:r>
    </w:p>
    <w:p w14:paraId="7B2C4A92" w14:textId="77777777" w:rsidR="000B376D" w:rsidRDefault="000B376D" w:rsidP="000B376D">
      <w:pPr>
        <w:pStyle w:val="ScheduleGuidanceL1"/>
        <w:spacing w:before="60" w:after="60"/>
        <w:ind w:left="0"/>
        <w:rPr>
          <w:i w:val="0"/>
          <w:szCs w:val="20"/>
        </w:rPr>
      </w:pPr>
    </w:p>
    <w:p w14:paraId="3C335943" w14:textId="77777777" w:rsidR="000B376D" w:rsidRPr="006F282E" w:rsidRDefault="000B376D" w:rsidP="000B376D">
      <w:pPr>
        <w:pStyle w:val="ScheduleGuidanceL1"/>
        <w:spacing w:before="60" w:after="60"/>
        <w:rPr>
          <w:i w:val="0"/>
          <w:szCs w:val="20"/>
        </w:rPr>
      </w:pPr>
      <w:r w:rsidRPr="006F282E">
        <w:rPr>
          <w:i w:val="0"/>
          <w:szCs w:val="20"/>
        </w:rPr>
        <w:t>Full Details of the proposed change:</w:t>
      </w:r>
    </w:p>
    <w:p w14:paraId="47FAD4D1" w14:textId="19E4775C" w:rsidR="00764C77" w:rsidRPr="000B376D" w:rsidRDefault="000B376D" w:rsidP="000B376D">
      <w:pPr>
        <w:pStyle w:val="ScheduleGuidanceL1"/>
        <w:spacing w:before="60" w:after="60"/>
        <w:rPr>
          <w:b w:val="0"/>
          <w:i w:val="0"/>
          <w:szCs w:val="20"/>
        </w:rPr>
      </w:pPr>
      <w:r w:rsidRPr="000B376D">
        <w:rPr>
          <w:b w:val="0"/>
          <w:i w:val="0"/>
          <w:szCs w:val="20"/>
        </w:rPr>
        <w:t>Insert</w:t>
      </w:r>
    </w:p>
    <w:p w14:paraId="7CC33562" w14:textId="200091A9" w:rsidR="00764C77" w:rsidRDefault="00F519C4" w:rsidP="000B376D">
      <w:pPr>
        <w:pStyle w:val="ScheduleGuidanceL1"/>
        <w:spacing w:before="60" w:after="60"/>
        <w:rPr>
          <w:i w:val="0"/>
          <w:szCs w:val="20"/>
        </w:rPr>
      </w:pPr>
      <w:r w:rsidRPr="006F282E">
        <w:rPr>
          <w:i w:val="0"/>
          <w:szCs w:val="20"/>
        </w:rPr>
        <w:t>Reason for the change:</w:t>
      </w:r>
    </w:p>
    <w:p w14:paraId="7BE40760" w14:textId="77777777" w:rsidR="000B376D" w:rsidRPr="000B376D" w:rsidRDefault="000B376D" w:rsidP="000B376D">
      <w:pPr>
        <w:pStyle w:val="ScheduleGuidanceL1"/>
        <w:spacing w:before="60" w:after="60"/>
        <w:rPr>
          <w:b w:val="0"/>
          <w:i w:val="0"/>
          <w:szCs w:val="20"/>
        </w:rPr>
      </w:pPr>
      <w:r w:rsidRPr="000B376D">
        <w:rPr>
          <w:b w:val="0"/>
          <w:i w:val="0"/>
          <w:szCs w:val="20"/>
        </w:rPr>
        <w:t>Insert</w:t>
      </w:r>
    </w:p>
    <w:p w14:paraId="2B35C7A4" w14:textId="204D95E2" w:rsidR="00764C77" w:rsidRPr="006F282E" w:rsidRDefault="00764C77" w:rsidP="000B376D">
      <w:pPr>
        <w:pStyle w:val="ScheduleGuidanceL1"/>
        <w:spacing w:before="60" w:after="60"/>
        <w:rPr>
          <w:i w:val="0"/>
          <w:szCs w:val="20"/>
        </w:rPr>
      </w:pPr>
      <w:r w:rsidRPr="006F282E">
        <w:rPr>
          <w:i w:val="0"/>
          <w:szCs w:val="20"/>
        </w:rPr>
        <w:t>Likely impact, if any, of the change o</w:t>
      </w:r>
      <w:r w:rsidR="00F519C4" w:rsidRPr="006F282E">
        <w:rPr>
          <w:i w:val="0"/>
          <w:szCs w:val="20"/>
        </w:rPr>
        <w:t>n other aspects of the Contract:</w:t>
      </w:r>
      <w:r w:rsidRPr="006F282E">
        <w:rPr>
          <w:i w:val="0"/>
          <w:szCs w:val="20"/>
        </w:rPr>
        <w:t xml:space="preserve"> </w:t>
      </w:r>
    </w:p>
    <w:p w14:paraId="41778FE0" w14:textId="77777777" w:rsidR="000B376D" w:rsidRPr="000B376D" w:rsidRDefault="000B376D" w:rsidP="000B376D">
      <w:pPr>
        <w:pStyle w:val="ScheduleGuidanceL1"/>
        <w:spacing w:before="60" w:after="60"/>
        <w:rPr>
          <w:b w:val="0"/>
          <w:i w:val="0"/>
          <w:szCs w:val="20"/>
        </w:rPr>
      </w:pPr>
      <w:r w:rsidRPr="000B376D">
        <w:rPr>
          <w:b w:val="0"/>
          <w:i w:val="0"/>
          <w:szCs w:val="20"/>
        </w:rPr>
        <w:t>Insert</w:t>
      </w:r>
    </w:p>
    <w:p w14:paraId="4938A982" w14:textId="77777777" w:rsidR="00764C77" w:rsidRPr="006F282E" w:rsidRDefault="00764C77" w:rsidP="006F282E">
      <w:pPr>
        <w:pStyle w:val="ScheduleGuidanceL1"/>
        <w:spacing w:before="60" w:after="60"/>
        <w:ind w:left="0"/>
        <w:rPr>
          <w:szCs w:val="20"/>
        </w:rPr>
      </w:pPr>
    </w:p>
    <w:p w14:paraId="1DCBAC48" w14:textId="38A7BA0F" w:rsidR="00764C77" w:rsidRPr="006F282E" w:rsidRDefault="00764C77" w:rsidP="000B376D">
      <w:pPr>
        <w:pStyle w:val="MarginText"/>
        <w:spacing w:before="60" w:after="60"/>
        <w:ind w:left="0"/>
        <w:rPr>
          <w:sz w:val="22"/>
          <w:szCs w:val="20"/>
        </w:rPr>
      </w:pPr>
      <w:r w:rsidRPr="006F282E">
        <w:rPr>
          <w:sz w:val="22"/>
          <w:szCs w:val="20"/>
        </w:rPr>
        <w:t xml:space="preserve">Words and expressions in this Contract </w:t>
      </w:r>
      <w:r w:rsidR="000B376D">
        <w:rPr>
          <w:sz w:val="22"/>
          <w:szCs w:val="20"/>
        </w:rPr>
        <w:t xml:space="preserve">Change </w:t>
      </w:r>
      <w:r w:rsidRPr="006F282E">
        <w:rPr>
          <w:sz w:val="22"/>
          <w:szCs w:val="20"/>
        </w:rPr>
        <w:t>Note shall have the meanings given to them in the Contract.</w:t>
      </w:r>
    </w:p>
    <w:p w14:paraId="299D07A5" w14:textId="77777777" w:rsidR="00764C77" w:rsidRPr="006F282E" w:rsidRDefault="00764C77" w:rsidP="006F282E">
      <w:pPr>
        <w:pStyle w:val="MarginText"/>
        <w:spacing w:before="60" w:after="60"/>
        <w:ind w:left="0"/>
        <w:rPr>
          <w:sz w:val="22"/>
          <w:szCs w:val="20"/>
        </w:rPr>
      </w:pPr>
    </w:p>
    <w:p w14:paraId="083B1558" w14:textId="77777777" w:rsidR="00764C77" w:rsidRPr="006F282E" w:rsidRDefault="00764C77" w:rsidP="000B376D">
      <w:pPr>
        <w:pStyle w:val="MarginText"/>
        <w:spacing w:before="60" w:after="60"/>
        <w:ind w:left="0"/>
        <w:rPr>
          <w:sz w:val="22"/>
          <w:szCs w:val="20"/>
        </w:rPr>
      </w:pPr>
      <w:r w:rsidRPr="006F282E">
        <w:rPr>
          <w:sz w:val="22"/>
          <w:szCs w:val="20"/>
        </w:rPr>
        <w:t>The Contract, including any previous changes shall remain effective and unaltered except as amended by this change.</w:t>
      </w:r>
    </w:p>
    <w:p w14:paraId="38FE7469" w14:textId="0D3147E2" w:rsidR="003511DD" w:rsidRDefault="003511DD" w:rsidP="006F282E">
      <w:pPr>
        <w:pStyle w:val="MFNumLev2"/>
        <w:numPr>
          <w:ilvl w:val="0"/>
          <w:numId w:val="0"/>
        </w:numPr>
        <w:spacing w:before="60" w:after="60"/>
        <w:ind w:left="720" w:hanging="720"/>
        <w:rPr>
          <w:b/>
          <w:color w:val="FF0000"/>
          <w:sz w:val="20"/>
          <w:szCs w:val="20"/>
        </w:rPr>
      </w:pPr>
    </w:p>
    <w:p w14:paraId="553CF198" w14:textId="091273FA" w:rsidR="006F282E" w:rsidRPr="006F282E" w:rsidRDefault="006F282E" w:rsidP="006F282E">
      <w:pPr>
        <w:pStyle w:val="MFNumLev2"/>
        <w:numPr>
          <w:ilvl w:val="0"/>
          <w:numId w:val="0"/>
        </w:numPr>
        <w:spacing w:before="60" w:after="60"/>
        <w:ind w:left="720" w:hanging="720"/>
        <w:rPr>
          <w:color w:val="FF0000"/>
          <w:sz w:val="20"/>
          <w:szCs w:val="20"/>
        </w:rPr>
      </w:pPr>
      <w:r w:rsidRPr="006F282E">
        <w:rPr>
          <w:b/>
          <w:color w:val="FF0000"/>
          <w:sz w:val="20"/>
          <w:szCs w:val="20"/>
        </w:rPr>
        <w:t xml:space="preserve">Signed by an authorised signatory for and on behalf of the </w:t>
      </w:r>
      <w:r w:rsidR="00FF05ED">
        <w:rPr>
          <w:b/>
          <w:color w:val="FF0000"/>
          <w:sz w:val="20"/>
          <w:szCs w:val="20"/>
        </w:rPr>
        <w:t>Buyer</w:t>
      </w:r>
      <w:r w:rsidRPr="006F282E">
        <w:rPr>
          <w:b/>
          <w:color w:val="FF0000"/>
          <w:sz w:val="20"/>
          <w:szCs w:val="20"/>
        </w:rPr>
        <w:t xml:space="preserve"> and the Supplier</w:t>
      </w:r>
    </w:p>
    <w:p w14:paraId="1E0D2F1C" w14:textId="77777777" w:rsidR="006F282E" w:rsidRPr="00AE21CC" w:rsidRDefault="006F282E" w:rsidP="006F282E">
      <w:pPr>
        <w:spacing w:before="60" w:after="60"/>
        <w:rPr>
          <w:rFonts w:ascii="Arial" w:hAnsi="Arial" w:cs="Arial"/>
          <w:b/>
          <w:sz w:val="22"/>
          <w:szCs w:val="22"/>
        </w:rPr>
      </w:pPr>
      <w:r w:rsidRPr="005B60EE">
        <w:rPr>
          <w:rFonts w:cs="Arial"/>
          <w:color w:val="FFFFFF" w:themeColor="background1"/>
        </w:rPr>
        <w:fldChar w:fldCharType="begin"/>
      </w:r>
      <w:r w:rsidRPr="005B60EE">
        <w:rPr>
          <w:rFonts w:cs="Arial"/>
          <w:color w:val="FFFFFF" w:themeColor="background1"/>
        </w:rPr>
        <w:instrText xml:space="preserve"> LISTNUM \l 1 \s 0</w:instrText>
      </w:r>
      <w:r w:rsidRPr="005B60EE">
        <w:rPr>
          <w:rFonts w:cs="Arial"/>
          <w:color w:val="FFFFFF" w:themeColor="background1"/>
        </w:rPr>
        <w:fldChar w:fldCharType="separate"/>
      </w:r>
      <w:r w:rsidRPr="005B60EE">
        <w:rPr>
          <w:rFonts w:cs="Arial"/>
          <w:color w:val="FFFFFF" w:themeColor="background1"/>
        </w:rPr>
        <w:t xml:space="preserve"> </w:t>
      </w:r>
      <w:r w:rsidRPr="005B60EE">
        <w:rPr>
          <w:rFonts w:cs="Arial"/>
          <w:color w:val="FFFFFF" w:themeColor="background1"/>
        </w:rPr>
        <w:fldChar w:fldCharType="end"/>
      </w:r>
      <w:r w:rsidRPr="006F282E">
        <w:rPr>
          <w:rFonts w:ascii="Arial" w:hAnsi="Arial" w:cs="Arial"/>
          <w:b/>
          <w:sz w:val="22"/>
          <w:szCs w:val="22"/>
        </w:rPr>
        <w:t xml:space="preserve"> </w:t>
      </w:r>
      <w:r w:rsidRPr="00AE21CC">
        <w:rPr>
          <w:rFonts w:ascii="Arial" w:hAnsi="Arial" w:cs="Arial"/>
          <w:b/>
          <w:sz w:val="22"/>
          <w:szCs w:val="22"/>
        </w:rPr>
        <w:t>SIGNED:</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19"/>
        <w:gridCol w:w="3899"/>
        <w:gridCol w:w="3898"/>
      </w:tblGrid>
      <w:tr w:rsidR="006F282E" w:rsidRPr="00AE21CC" w14:paraId="10F43CCF" w14:textId="77777777" w:rsidTr="006F282E">
        <w:trPr>
          <w:gridBefore w:val="1"/>
          <w:wBefore w:w="645" w:type="pct"/>
        </w:trPr>
        <w:tc>
          <w:tcPr>
            <w:tcW w:w="2178" w:type="pct"/>
          </w:tcPr>
          <w:p w14:paraId="7AD5054F" w14:textId="77777777" w:rsidR="006F282E" w:rsidRPr="00AE21CC" w:rsidRDefault="006F282E" w:rsidP="006F282E">
            <w:pPr>
              <w:pStyle w:val="ORDERFORML1NONNUMBERBOLDUPPERCASE"/>
              <w:spacing w:before="60" w:after="60"/>
              <w:jc w:val="left"/>
              <w:rPr>
                <w:rFonts w:ascii="Arial" w:hAnsi="Arial"/>
                <w:b w:val="0"/>
                <w:caps w:val="0"/>
                <w:color w:val="808080" w:themeColor="background1" w:themeShade="80"/>
              </w:rPr>
            </w:pPr>
            <w:r w:rsidRPr="00AE21CC">
              <w:rPr>
                <w:rFonts w:ascii="Arial" w:hAnsi="Arial"/>
                <w:caps w:val="0"/>
              </w:rPr>
              <w:t>Supplier</w:t>
            </w:r>
            <w:r w:rsidRPr="00AE21CC">
              <w:rPr>
                <w:rFonts w:ascii="Arial" w:hAnsi="Arial"/>
              </w:rPr>
              <w:t>:</w:t>
            </w:r>
          </w:p>
        </w:tc>
        <w:tc>
          <w:tcPr>
            <w:tcW w:w="2177" w:type="pct"/>
          </w:tcPr>
          <w:p w14:paraId="5939941F" w14:textId="7CC521B0" w:rsidR="006F282E" w:rsidRPr="00AE21CC" w:rsidRDefault="00FF05ED" w:rsidP="006F282E">
            <w:pPr>
              <w:pStyle w:val="ORDERFORML1NONNUMBERBOLDUPPERCASE"/>
              <w:spacing w:before="60" w:after="60"/>
              <w:jc w:val="left"/>
              <w:rPr>
                <w:rFonts w:ascii="Arial" w:hAnsi="Arial"/>
                <w:b w:val="0"/>
                <w:caps w:val="0"/>
                <w:color w:val="808080" w:themeColor="background1" w:themeShade="80"/>
              </w:rPr>
            </w:pPr>
            <w:r>
              <w:rPr>
                <w:rFonts w:ascii="Arial" w:hAnsi="Arial"/>
                <w:caps w:val="0"/>
              </w:rPr>
              <w:t>Buyer</w:t>
            </w:r>
            <w:r w:rsidR="006F282E" w:rsidRPr="00AE21CC">
              <w:rPr>
                <w:rFonts w:ascii="Arial" w:hAnsi="Arial"/>
                <w:caps w:val="0"/>
              </w:rPr>
              <w:t>:</w:t>
            </w:r>
          </w:p>
        </w:tc>
      </w:tr>
      <w:tr w:rsidR="006F282E" w:rsidRPr="00AE21CC" w14:paraId="7237E1ED" w14:textId="77777777" w:rsidTr="006F282E">
        <w:tc>
          <w:tcPr>
            <w:tcW w:w="645" w:type="pct"/>
          </w:tcPr>
          <w:p w14:paraId="04CD98FC" w14:textId="77777777" w:rsidR="006F282E" w:rsidRPr="008A2B4E" w:rsidRDefault="006F282E" w:rsidP="006F282E">
            <w:pPr>
              <w:spacing w:before="60" w:after="60"/>
              <w:rPr>
                <w:rFonts w:ascii="Arial" w:hAnsi="Arial" w:cs="Arial"/>
                <w:sz w:val="22"/>
                <w:szCs w:val="22"/>
              </w:rPr>
            </w:pPr>
            <w:r w:rsidRPr="008A2B4E">
              <w:rPr>
                <w:rFonts w:ascii="Arial" w:hAnsi="Arial" w:cs="Arial"/>
                <w:sz w:val="22"/>
                <w:szCs w:val="22"/>
              </w:rPr>
              <w:t>Name:</w:t>
            </w:r>
          </w:p>
        </w:tc>
        <w:tc>
          <w:tcPr>
            <w:tcW w:w="2178" w:type="pct"/>
          </w:tcPr>
          <w:p w14:paraId="5E72AF78"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c>
          <w:tcPr>
            <w:tcW w:w="2177" w:type="pct"/>
          </w:tcPr>
          <w:p w14:paraId="70C28A13"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r>
      <w:tr w:rsidR="006F282E" w:rsidRPr="00AE21CC" w14:paraId="1D683B01" w14:textId="77777777" w:rsidTr="006F282E">
        <w:tc>
          <w:tcPr>
            <w:tcW w:w="645" w:type="pct"/>
          </w:tcPr>
          <w:p w14:paraId="64E33802" w14:textId="77777777" w:rsidR="006F282E" w:rsidRPr="008A2B4E" w:rsidRDefault="006F282E" w:rsidP="006F282E">
            <w:pPr>
              <w:spacing w:before="60" w:after="60"/>
              <w:rPr>
                <w:rFonts w:ascii="Arial" w:hAnsi="Arial" w:cs="Arial"/>
                <w:sz w:val="22"/>
                <w:szCs w:val="22"/>
              </w:rPr>
            </w:pPr>
            <w:r w:rsidRPr="008A2B4E">
              <w:rPr>
                <w:rFonts w:ascii="Arial" w:hAnsi="Arial" w:cs="Arial"/>
                <w:sz w:val="22"/>
                <w:szCs w:val="22"/>
              </w:rPr>
              <w:t>Title:</w:t>
            </w:r>
          </w:p>
        </w:tc>
        <w:tc>
          <w:tcPr>
            <w:tcW w:w="2178" w:type="pct"/>
          </w:tcPr>
          <w:p w14:paraId="7BE888C1"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c>
          <w:tcPr>
            <w:tcW w:w="2177" w:type="pct"/>
          </w:tcPr>
          <w:p w14:paraId="22D340C3"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r>
      <w:tr w:rsidR="006F282E" w:rsidRPr="004E016D" w14:paraId="7CF94A6D" w14:textId="77777777" w:rsidTr="006F282E">
        <w:tc>
          <w:tcPr>
            <w:tcW w:w="645" w:type="pct"/>
          </w:tcPr>
          <w:p w14:paraId="42AC57C0" w14:textId="77777777" w:rsidR="006F282E" w:rsidRPr="008A2B4E" w:rsidRDefault="006F282E" w:rsidP="006F282E">
            <w:pPr>
              <w:spacing w:before="60" w:after="60"/>
              <w:rPr>
                <w:rFonts w:ascii="Arial" w:hAnsi="Arial" w:cs="Arial"/>
                <w:sz w:val="22"/>
                <w:szCs w:val="22"/>
              </w:rPr>
            </w:pPr>
            <w:r w:rsidRPr="008A2B4E">
              <w:rPr>
                <w:rFonts w:ascii="Arial" w:hAnsi="Arial" w:cs="Arial"/>
                <w:sz w:val="22"/>
                <w:szCs w:val="22"/>
              </w:rPr>
              <w:t>Signature:</w:t>
            </w:r>
          </w:p>
        </w:tc>
        <w:tc>
          <w:tcPr>
            <w:tcW w:w="2178" w:type="pct"/>
          </w:tcPr>
          <w:p w14:paraId="68AF380A" w14:textId="77777777" w:rsidR="006F282E" w:rsidRPr="00A4652B" w:rsidRDefault="006F282E" w:rsidP="006F282E">
            <w:pPr>
              <w:spacing w:before="60" w:after="60"/>
              <w:rPr>
                <w:rFonts w:ascii="Arial" w:hAnsi="Arial" w:cs="Arial"/>
                <w:color w:val="808080" w:themeColor="background1" w:themeShade="80"/>
              </w:rPr>
            </w:pPr>
            <w:r w:rsidRPr="00457FC0">
              <w:rPr>
                <w:noProof/>
                <w:color w:val="808080" w:themeColor="background1" w:themeShade="80"/>
                <w:lang w:val="en-GB"/>
              </w:rPr>
              <w:drawing>
                <wp:inline distT="0" distB="0" distL="0" distR="0" wp14:anchorId="02A933FC" wp14:editId="79D179BB">
                  <wp:extent cx="1663700" cy="808581"/>
                  <wp:effectExtent l="0" t="0" r="0" b="0"/>
                  <wp:docPr id="49"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63700" cy="808581"/>
                          </a:xfrm>
                          <a:prstGeom prst="rect">
                            <a:avLst/>
                          </a:prstGeom>
                          <a:noFill/>
                          <a:ln>
                            <a:noFill/>
                          </a:ln>
                        </pic:spPr>
                      </pic:pic>
                    </a:graphicData>
                  </a:graphic>
                </wp:inline>
              </w:drawing>
            </w:r>
            <w:r w:rsidRPr="00A4652B">
              <w:rPr>
                <w:rFonts w:ascii="Arial" w:hAnsi="Arial" w:cs="Arial"/>
                <w:color w:val="808080" w:themeColor="background1" w:themeShade="80"/>
              </w:rPr>
              <w:t xml:space="preserve"> </w:t>
            </w:r>
          </w:p>
          <w:p w14:paraId="2505C8ED" w14:textId="2BE83F7C" w:rsidR="006F282E" w:rsidRPr="00A4652B" w:rsidRDefault="0054558F" w:rsidP="006F282E">
            <w:pPr>
              <w:spacing w:before="60" w:after="60"/>
              <w:rPr>
                <w:rFonts w:ascii="Arial" w:hAnsi="Arial" w:cs="Arial"/>
                <w:color w:val="808080" w:themeColor="background1" w:themeShade="80"/>
              </w:rPr>
            </w:pPr>
            <w:sdt>
              <w:sdtPr>
                <w:rPr>
                  <w:rFonts w:ascii="Arial" w:hAnsi="Arial" w:cs="Arial"/>
                  <w:color w:val="808080" w:themeColor="background1" w:themeShade="80"/>
                </w:rPr>
                <w:id w:val="-749276560"/>
                <w:date>
                  <w:dateFormat w:val="dd/MM/yyyy"/>
                  <w:lid w:val="en-GB"/>
                  <w:storeMappedDataAs w:val="dateTime"/>
                  <w:calendar w:val="gregorian"/>
                </w:date>
              </w:sdtPr>
              <w:sdtEndPr/>
              <w:sdtContent>
                <w:r w:rsidR="005431FD">
                  <w:rPr>
                    <w:rFonts w:ascii="Arial" w:hAnsi="Arial" w:cs="Arial"/>
                    <w:color w:val="808080" w:themeColor="background1" w:themeShade="80"/>
                    <w:lang w:val="en-GB"/>
                  </w:rPr>
                  <w:t>Select date</w:t>
                </w:r>
              </w:sdtContent>
            </w:sdt>
          </w:p>
        </w:tc>
        <w:tc>
          <w:tcPr>
            <w:tcW w:w="2177" w:type="pct"/>
          </w:tcPr>
          <w:p w14:paraId="69F9F826" w14:textId="77777777" w:rsidR="006F282E" w:rsidRPr="00A4652B" w:rsidRDefault="006F282E" w:rsidP="006F282E">
            <w:pPr>
              <w:spacing w:before="60" w:after="60"/>
              <w:rPr>
                <w:rFonts w:ascii="Arial" w:hAnsi="Arial" w:cs="Arial"/>
                <w:color w:val="808080" w:themeColor="background1" w:themeShade="80"/>
              </w:rPr>
            </w:pPr>
            <w:r w:rsidRPr="00457FC0">
              <w:rPr>
                <w:noProof/>
                <w:color w:val="808080" w:themeColor="background1" w:themeShade="80"/>
                <w:lang w:val="en-GB"/>
              </w:rPr>
              <w:drawing>
                <wp:inline distT="0" distB="0" distL="0" distR="0" wp14:anchorId="05CF9D6A" wp14:editId="0C4F43CC">
                  <wp:extent cx="1644650" cy="799323"/>
                  <wp:effectExtent l="0" t="0" r="0" b="1270"/>
                  <wp:docPr id="50"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4650" cy="799323"/>
                          </a:xfrm>
                          <a:prstGeom prst="rect">
                            <a:avLst/>
                          </a:prstGeom>
                          <a:noFill/>
                          <a:ln>
                            <a:noFill/>
                          </a:ln>
                        </pic:spPr>
                      </pic:pic>
                    </a:graphicData>
                  </a:graphic>
                </wp:inline>
              </w:drawing>
            </w:r>
          </w:p>
          <w:p w14:paraId="35B1B1A8" w14:textId="47483B86" w:rsidR="006F282E" w:rsidRPr="00A4652B" w:rsidRDefault="006F282E" w:rsidP="006F282E">
            <w:pPr>
              <w:spacing w:before="60" w:after="60"/>
              <w:rPr>
                <w:rFonts w:ascii="Arial" w:hAnsi="Arial" w:cs="Arial"/>
                <w:color w:val="808080" w:themeColor="background1" w:themeShade="80"/>
              </w:rPr>
            </w:pPr>
            <w:r w:rsidRPr="00A4652B">
              <w:rPr>
                <w:rFonts w:ascii="Arial" w:hAnsi="Arial" w:cs="Arial"/>
                <w:color w:val="808080" w:themeColor="background1" w:themeShade="80"/>
              </w:rPr>
              <w:t xml:space="preserve"> </w:t>
            </w:r>
            <w:sdt>
              <w:sdtPr>
                <w:rPr>
                  <w:rFonts w:ascii="Arial" w:hAnsi="Arial" w:cs="Arial"/>
                  <w:color w:val="808080" w:themeColor="background1" w:themeShade="80"/>
                </w:rPr>
                <w:id w:val="463312560"/>
                <w:date>
                  <w:dateFormat w:val="dd/MM/yyyy"/>
                  <w:lid w:val="en-GB"/>
                  <w:storeMappedDataAs w:val="dateTime"/>
                  <w:calendar w:val="gregorian"/>
                </w:date>
              </w:sdtPr>
              <w:sdtEndPr/>
              <w:sdtContent>
                <w:r w:rsidR="005431FD">
                  <w:rPr>
                    <w:rFonts w:ascii="Arial" w:hAnsi="Arial" w:cs="Arial"/>
                    <w:color w:val="808080" w:themeColor="background1" w:themeShade="80"/>
                    <w:lang w:val="en-GB"/>
                  </w:rPr>
                  <w:t>Select Data</w:t>
                </w:r>
              </w:sdtContent>
            </w:sdt>
          </w:p>
        </w:tc>
      </w:tr>
    </w:tbl>
    <w:p w14:paraId="32113612" w14:textId="6BF5E55A" w:rsidR="003511DD" w:rsidRDefault="003511DD" w:rsidP="003511DD">
      <w:pPr>
        <w:pStyle w:val="BodyText"/>
        <w:spacing w:after="60"/>
        <w:jc w:val="left"/>
        <w:rPr>
          <w:rFonts w:ascii="Arial" w:hAnsi="Arial" w:cs="Arial"/>
          <w:b/>
          <w:color w:val="4F81BD" w:themeColor="accent1"/>
          <w:sz w:val="28"/>
          <w:szCs w:val="28"/>
        </w:rPr>
      </w:pPr>
      <w:r>
        <w:rPr>
          <w:rFonts w:ascii="Arial" w:eastAsiaTheme="majorEastAsia" w:hAnsi="Arial" w:cs="Arial"/>
          <w:sz w:val="52"/>
          <w:szCs w:val="72"/>
          <w:lang w:val="en-GB"/>
        </w:rPr>
        <w:lastRenderedPageBreak/>
        <w:t>PART C</w:t>
      </w:r>
      <w:r w:rsidRPr="003511DD">
        <w:rPr>
          <w:rFonts w:ascii="Arial" w:eastAsiaTheme="majorEastAsia" w:hAnsi="Arial" w:cs="Arial"/>
          <w:sz w:val="52"/>
          <w:szCs w:val="72"/>
          <w:lang w:val="en-GB"/>
        </w:rPr>
        <w:t xml:space="preserve"> –</w:t>
      </w:r>
      <w:r w:rsidRPr="003511DD">
        <w:t xml:space="preserve"> </w:t>
      </w:r>
      <w:r w:rsidRPr="003511DD">
        <w:rPr>
          <w:rFonts w:ascii="Arial" w:eastAsiaTheme="majorEastAsia" w:hAnsi="Arial" w:cs="Arial"/>
          <w:sz w:val="52"/>
          <w:szCs w:val="72"/>
          <w:lang w:val="en-GB"/>
        </w:rPr>
        <w:t xml:space="preserve">RM3764ii Standard Terms </w:t>
      </w:r>
    </w:p>
    <w:p w14:paraId="59540BF5" w14:textId="77777777" w:rsidR="003511DD" w:rsidRDefault="003511DD" w:rsidP="006C6185">
      <w:pPr>
        <w:jc w:val="left"/>
        <w:rPr>
          <w:rFonts w:ascii="Arial" w:hAnsi="Arial" w:cs="Arial"/>
          <w:b/>
          <w:color w:val="4F81BD" w:themeColor="accent1"/>
          <w:sz w:val="28"/>
          <w:szCs w:val="28"/>
        </w:rPr>
      </w:pPr>
    </w:p>
    <w:p w14:paraId="61515A2F" w14:textId="0F579A3B" w:rsidR="003511DD" w:rsidRDefault="003511DD" w:rsidP="006C6185">
      <w:pPr>
        <w:jc w:val="left"/>
        <w:rPr>
          <w:rFonts w:ascii="Arial" w:hAnsi="Arial" w:cs="Arial"/>
          <w:color w:val="000000" w:themeColor="text1"/>
          <w:sz w:val="22"/>
          <w:szCs w:val="28"/>
        </w:rPr>
      </w:pPr>
      <w:r w:rsidRPr="003511DD">
        <w:rPr>
          <w:rFonts w:ascii="Arial" w:hAnsi="Arial" w:cs="Arial"/>
          <w:color w:val="000000" w:themeColor="text1"/>
          <w:sz w:val="22"/>
          <w:szCs w:val="28"/>
        </w:rPr>
        <w:t>The standard terms and conditions of the RM3764ii Call-Off Contract have been developed specifically for government</w:t>
      </w:r>
      <w:r w:rsidR="006E2730">
        <w:rPr>
          <w:rFonts w:ascii="Arial" w:hAnsi="Arial" w:cs="Arial"/>
          <w:color w:val="000000" w:themeColor="text1"/>
          <w:sz w:val="22"/>
          <w:szCs w:val="28"/>
        </w:rPr>
        <w:t>/public sector</w:t>
      </w:r>
      <w:r w:rsidRPr="003511DD">
        <w:rPr>
          <w:rFonts w:ascii="Arial" w:hAnsi="Arial" w:cs="Arial"/>
          <w:color w:val="000000" w:themeColor="text1"/>
          <w:sz w:val="22"/>
          <w:szCs w:val="28"/>
        </w:rPr>
        <w:t xml:space="preserve">. </w:t>
      </w:r>
    </w:p>
    <w:p w14:paraId="2EC47737" w14:textId="77777777" w:rsidR="00CE5A58" w:rsidRPr="003511DD" w:rsidRDefault="00CE5A58" w:rsidP="006C6185">
      <w:pPr>
        <w:jc w:val="left"/>
        <w:rPr>
          <w:rFonts w:ascii="Arial" w:hAnsi="Arial" w:cs="Arial"/>
          <w:color w:val="000000" w:themeColor="text1"/>
          <w:sz w:val="22"/>
          <w:szCs w:val="28"/>
        </w:rPr>
      </w:pPr>
    </w:p>
    <w:p w14:paraId="4B38E9C9" w14:textId="77777777" w:rsidR="003511DD" w:rsidRPr="003511DD" w:rsidRDefault="003511DD" w:rsidP="006C6185">
      <w:pPr>
        <w:jc w:val="left"/>
        <w:rPr>
          <w:rFonts w:ascii="Arial" w:hAnsi="Arial" w:cs="Arial"/>
          <w:color w:val="000000" w:themeColor="text1"/>
          <w:sz w:val="22"/>
          <w:szCs w:val="28"/>
        </w:rPr>
      </w:pPr>
      <w:r w:rsidRPr="003511DD">
        <w:rPr>
          <w:rFonts w:ascii="Arial" w:hAnsi="Arial" w:cs="Arial"/>
          <w:color w:val="000000" w:themeColor="text1"/>
          <w:sz w:val="22"/>
          <w:szCs w:val="28"/>
        </w:rPr>
        <w:t>These terms are non-variable and can be found on the CCS website:</w:t>
      </w:r>
    </w:p>
    <w:p w14:paraId="457DA2F1" w14:textId="1CA43B1C" w:rsidR="004E016D" w:rsidRPr="00604C23" w:rsidRDefault="0054558F" w:rsidP="005431FD">
      <w:pPr>
        <w:jc w:val="left"/>
        <w:rPr>
          <w:rFonts w:ascii="Arial" w:hAnsi="Arial" w:cs="Arial"/>
          <w:sz w:val="22"/>
        </w:rPr>
      </w:pPr>
      <w:hyperlink r:id="rId28" w:history="1">
        <w:r w:rsidR="00604C23" w:rsidRPr="00604C23">
          <w:rPr>
            <w:rStyle w:val="Hyperlink"/>
            <w:rFonts w:ascii="Arial" w:hAnsi="Arial" w:cs="Arial"/>
            <w:sz w:val="22"/>
          </w:rPr>
          <w:t>http://ccs-agreements.cabinetoffice.gov.uk/Digitalfuture</w:t>
        </w:r>
      </w:hyperlink>
      <w:r w:rsidR="00604C23" w:rsidRPr="00604C23">
        <w:rPr>
          <w:rFonts w:ascii="Arial" w:hAnsi="Arial" w:cs="Arial"/>
          <w:sz w:val="22"/>
        </w:rPr>
        <w:t xml:space="preserve"> </w:t>
      </w:r>
    </w:p>
    <w:sectPr w:rsidR="004E016D" w:rsidRPr="00604C23" w:rsidSect="006F282E">
      <w:headerReference w:type="default" r:id="rId29"/>
      <w:headerReference w:type="first" r:id="rId30"/>
      <w:pgSz w:w="11906" w:h="16838" w:code="9"/>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uthor" w:initials="A">
    <w:p w14:paraId="3D002EA9" w14:textId="7601D490" w:rsidR="00935262" w:rsidRPr="00A4652B" w:rsidRDefault="00935262" w:rsidP="00A4652B">
      <w:pPr>
        <w:pStyle w:val="CommentText"/>
        <w:rPr>
          <w:rFonts w:ascii="Arial" w:hAnsi="Arial" w:cs="Arial"/>
          <w:sz w:val="22"/>
          <w:szCs w:val="22"/>
        </w:rPr>
      </w:pPr>
      <w:r>
        <w:rPr>
          <w:rStyle w:val="CommentReference"/>
        </w:rPr>
        <w:annotationRef/>
      </w:r>
      <w:r>
        <w:rPr>
          <w:rFonts w:ascii="Arial" w:hAnsi="Arial" w:cs="Arial"/>
          <w:sz w:val="22"/>
          <w:szCs w:val="22"/>
        </w:rPr>
        <w:t>GUIDANCE NOTE:</w:t>
      </w:r>
      <w:r w:rsidRPr="00A4652B">
        <w:rPr>
          <w:rFonts w:ascii="Arial" w:hAnsi="Arial" w:cs="Arial"/>
          <w:sz w:val="22"/>
          <w:szCs w:val="22"/>
        </w:rPr>
        <w:t xml:space="preserve"> Remove when complete – </w:t>
      </w:r>
    </w:p>
    <w:p w14:paraId="4B0AD299" w14:textId="77777777" w:rsidR="00935262" w:rsidRPr="00A4652B" w:rsidRDefault="00935262" w:rsidP="00A4652B">
      <w:pPr>
        <w:pStyle w:val="CommentText"/>
        <w:rPr>
          <w:rFonts w:ascii="Arial" w:hAnsi="Arial" w:cs="Arial"/>
          <w:sz w:val="22"/>
          <w:szCs w:val="22"/>
        </w:rPr>
      </w:pPr>
    </w:p>
    <w:p w14:paraId="793E232D" w14:textId="3EE6514D" w:rsidR="00935262" w:rsidRPr="00A4652B" w:rsidRDefault="00935262" w:rsidP="00A4652B">
      <w:pPr>
        <w:pStyle w:val="CommentText"/>
        <w:rPr>
          <w:rFonts w:ascii="Arial" w:hAnsi="Arial" w:cs="Arial"/>
          <w:sz w:val="22"/>
          <w:szCs w:val="22"/>
        </w:rPr>
      </w:pPr>
      <w:r w:rsidRPr="00A4652B">
        <w:rPr>
          <w:rFonts w:ascii="Arial" w:hAnsi="Arial" w:cs="Arial"/>
          <w:sz w:val="22"/>
          <w:szCs w:val="22"/>
        </w:rPr>
        <w:t xml:space="preserve">In the majority of cases Warranty on consultancy may not be appropriate. When required please use 20. To define duration and type of Warranty required. </w:t>
      </w:r>
    </w:p>
    <w:p w14:paraId="5FD86F41" w14:textId="77777777" w:rsidR="00935262" w:rsidRPr="00A4652B" w:rsidRDefault="00935262" w:rsidP="00A4652B">
      <w:pPr>
        <w:pStyle w:val="CommentText"/>
        <w:rPr>
          <w:rFonts w:ascii="Arial" w:hAnsi="Arial" w:cs="Arial"/>
          <w:sz w:val="22"/>
          <w:szCs w:val="22"/>
        </w:rPr>
      </w:pPr>
    </w:p>
    <w:p w14:paraId="0D30FED6" w14:textId="77777777" w:rsidR="00935262" w:rsidRPr="00A4652B" w:rsidRDefault="00935262" w:rsidP="00A4652B">
      <w:pPr>
        <w:pStyle w:val="ORDERFORML1NONNUMBERBOLDUPPERCASE"/>
        <w:spacing w:before="60" w:after="60"/>
        <w:jc w:val="left"/>
        <w:rPr>
          <w:rFonts w:ascii="Arial" w:hAnsi="Arial"/>
          <w:b w:val="0"/>
          <w:i/>
          <w:caps w:val="0"/>
        </w:rPr>
      </w:pPr>
      <w:r w:rsidRPr="00A4652B">
        <w:rPr>
          <w:rFonts w:ascii="Arial" w:hAnsi="Arial"/>
          <w:b w:val="0"/>
          <w:i/>
          <w:caps w:val="0"/>
        </w:rPr>
        <w:t>E.g. “Warranties and representations</w:t>
      </w:r>
      <w:r w:rsidRPr="00A4652B">
        <w:rPr>
          <w:rStyle w:val="CommentReference"/>
          <w:rFonts w:ascii="Arial" w:eastAsia="Calibri" w:hAnsi="Arial"/>
          <w:b w:val="0"/>
          <w:caps w:val="0"/>
          <w:color w:val="auto"/>
          <w:sz w:val="22"/>
          <w:szCs w:val="22"/>
          <w:lang w:val="en-IE" w:eastAsia="en-GB"/>
        </w:rPr>
        <w:annotationRef/>
      </w:r>
    </w:p>
    <w:p w14:paraId="2BAD12A3" w14:textId="292FE3BF" w:rsidR="00935262" w:rsidRPr="00A4652B" w:rsidRDefault="00935262" w:rsidP="00A4652B">
      <w:pPr>
        <w:pStyle w:val="ORDERFORML1NONNUMBERBOLDUPPERCASE"/>
        <w:spacing w:before="60" w:after="60"/>
        <w:jc w:val="left"/>
        <w:rPr>
          <w:rFonts w:ascii="Arial" w:hAnsi="Arial"/>
          <w:b w:val="0"/>
          <w:i/>
          <w:caps w:val="0"/>
        </w:rPr>
      </w:pPr>
      <w:r w:rsidRPr="00A4652B">
        <w:rPr>
          <w:rFonts w:ascii="Arial" w:hAnsi="Arial"/>
          <w:b w:val="0"/>
          <w:i/>
          <w:caps w:val="0"/>
        </w:rPr>
        <w:t xml:space="preserve">“Will remain 90 working days from the date the </w:t>
      </w:r>
      <w:r>
        <w:rPr>
          <w:rFonts w:ascii="Arial" w:hAnsi="Arial"/>
          <w:b w:val="0"/>
          <w:i/>
          <w:caps w:val="0"/>
        </w:rPr>
        <w:t>Buyer</w:t>
      </w:r>
      <w:r w:rsidRPr="00A4652B">
        <w:rPr>
          <w:rFonts w:ascii="Arial" w:hAnsi="Arial"/>
          <w:b w:val="0"/>
          <w:i/>
          <w:caps w:val="0"/>
        </w:rPr>
        <w:t xml:space="preserve"> accepts the release of work.” OR</w:t>
      </w:r>
    </w:p>
    <w:p w14:paraId="4820BE0F" w14:textId="7E291003" w:rsidR="00935262" w:rsidRDefault="00935262" w:rsidP="00A4652B">
      <w:pPr>
        <w:pStyle w:val="CommentText"/>
      </w:pPr>
      <w:r w:rsidRPr="00A4652B">
        <w:rPr>
          <w:rFonts w:ascii="Arial" w:hAnsi="Arial" w:cs="Arial"/>
          <w:b/>
          <w:i/>
          <w:caps/>
          <w:sz w:val="22"/>
          <w:szCs w:val="22"/>
        </w:rPr>
        <w:t>“W</w:t>
      </w:r>
      <w:r w:rsidRPr="00A4652B">
        <w:rPr>
          <w:rFonts w:ascii="Arial" w:hAnsi="Arial" w:cs="Arial"/>
          <w:i/>
          <w:sz w:val="22"/>
          <w:szCs w:val="22"/>
        </w:rPr>
        <w:t xml:space="preserve">ill increase from 90 to 120 working days from the date the </w:t>
      </w:r>
      <w:r>
        <w:rPr>
          <w:rFonts w:ascii="Arial" w:hAnsi="Arial" w:cs="Arial"/>
          <w:i/>
          <w:sz w:val="22"/>
          <w:szCs w:val="22"/>
        </w:rPr>
        <w:t>buyer</w:t>
      </w:r>
      <w:r w:rsidRPr="00A4652B">
        <w:rPr>
          <w:rFonts w:ascii="Arial" w:hAnsi="Arial" w:cs="Arial"/>
          <w:i/>
          <w:caps/>
          <w:sz w:val="22"/>
          <w:szCs w:val="22"/>
        </w:rPr>
        <w:t xml:space="preserve"> </w:t>
      </w:r>
      <w:r w:rsidRPr="00A4652B">
        <w:rPr>
          <w:rFonts w:ascii="Arial" w:hAnsi="Arial" w:cs="Arial"/>
          <w:i/>
          <w:sz w:val="22"/>
          <w:szCs w:val="22"/>
        </w:rPr>
        <w:t>accepts the release of work</w:t>
      </w:r>
      <w:r w:rsidRPr="00A4652B">
        <w:rPr>
          <w:rFonts w:ascii="Arial" w:hAnsi="Arial" w:cs="Arial"/>
          <w:b/>
          <w:i/>
          <w:caps/>
          <w:sz w:val="22"/>
          <w:szCs w:val="22"/>
        </w:rPr>
        <w:t>.”</w:t>
      </w:r>
    </w:p>
  </w:comment>
  <w:comment w:id="1703" w:author="Author" w:initials="A">
    <w:p w14:paraId="1EEFBB21" w14:textId="756F0BCD" w:rsidR="00935262" w:rsidRPr="00F02E86" w:rsidRDefault="00935262">
      <w:pPr>
        <w:pStyle w:val="CommentText"/>
      </w:pPr>
      <w:r>
        <w:rPr>
          <w:rStyle w:val="CommentReference"/>
        </w:rPr>
        <w:annotationRef/>
      </w:r>
      <w:r w:rsidRPr="00F02E86">
        <w:t>GUIDANCE NOTE (E.g. your Call-Off Ref and then the number of the SOW)</w:t>
      </w:r>
    </w:p>
  </w:comment>
  <w:comment w:id="1707" w:author="Author" w:initials="A">
    <w:p w14:paraId="3745CFA4" w14:textId="77777777" w:rsidR="00935262" w:rsidRPr="001334F6" w:rsidRDefault="00935262" w:rsidP="001334F6">
      <w:pPr>
        <w:pStyle w:val="MFNumLev2"/>
        <w:numPr>
          <w:ilvl w:val="0"/>
          <w:numId w:val="0"/>
        </w:numPr>
        <w:spacing w:before="60" w:after="60"/>
      </w:pPr>
      <w:r>
        <w:rPr>
          <w:rStyle w:val="CommentReference"/>
        </w:rPr>
        <w:annotationRef/>
      </w:r>
      <w:r w:rsidRPr="001334F6">
        <w:t xml:space="preserve">GUIDANCE NOTE: Insert names and roles of Supplier Staff who are considered to be Key Personnel for the purposes of </w:t>
      </w:r>
      <w:r w:rsidRPr="001334F6">
        <w:rPr>
          <w:u w:val="single"/>
        </w:rPr>
        <w:t>delivering this service and whether they are working onsite or offsite</w:t>
      </w:r>
      <w:r w:rsidRPr="001334F6">
        <w:t xml:space="preserve">. </w:t>
      </w:r>
    </w:p>
    <w:p w14:paraId="4CEEF443" w14:textId="061D90B9" w:rsidR="00935262" w:rsidRPr="001334F6" w:rsidRDefault="00935262">
      <w:pPr>
        <w:pStyle w:val="CommentText"/>
        <w:rPr>
          <w:sz w:val="22"/>
          <w:szCs w:val="22"/>
        </w:rPr>
      </w:pPr>
    </w:p>
  </w:comment>
  <w:comment w:id="1710" w:author="Author" w:initials="A">
    <w:p w14:paraId="1D3553EA" w14:textId="40249F66" w:rsidR="00935262" w:rsidRPr="005431FD" w:rsidRDefault="00935262" w:rsidP="003511DD">
      <w:pPr>
        <w:pStyle w:val="MFNumLev3"/>
        <w:numPr>
          <w:ilvl w:val="0"/>
          <w:numId w:val="0"/>
        </w:numPr>
        <w:spacing w:before="60" w:after="60"/>
        <w:ind w:left="709"/>
        <w:rPr>
          <w:sz w:val="20"/>
          <w:szCs w:val="20"/>
        </w:rPr>
      </w:pPr>
      <w:r>
        <w:rPr>
          <w:rStyle w:val="CommentReference"/>
        </w:rPr>
        <w:annotationRef/>
      </w:r>
      <w:r w:rsidRPr="005431FD">
        <w:rPr>
          <w:sz w:val="20"/>
          <w:szCs w:val="20"/>
        </w:rPr>
        <w:t>GUIDANCE</w:t>
      </w:r>
      <w:r>
        <w:rPr>
          <w:sz w:val="20"/>
          <w:szCs w:val="20"/>
        </w:rPr>
        <w:t xml:space="preserve"> NOTE</w:t>
      </w:r>
      <w:r w:rsidRPr="005431FD">
        <w:rPr>
          <w:sz w:val="20"/>
          <w:szCs w:val="20"/>
        </w:rPr>
        <w:t>: Insert any additional requirements in respect of this SoW which haven’t been captured in the Annexes to this Schedule or in the other Call-Off schedules to this Contract (e.g. Specific reporting requirements, additional security requirements for this Sow, standards, etc.)</w:t>
      </w:r>
    </w:p>
    <w:p w14:paraId="21E0EF15" w14:textId="77777777" w:rsidR="00935262" w:rsidRDefault="00935262" w:rsidP="003511DD">
      <w:pPr>
        <w:pStyle w:val="CommentText"/>
      </w:pPr>
    </w:p>
  </w:comment>
  <w:comment w:id="1722" w:author="Author" w:initials="A">
    <w:p w14:paraId="18679772" w14:textId="600735D8" w:rsidR="00935262" w:rsidRPr="006F282E" w:rsidRDefault="00935262" w:rsidP="006F282E">
      <w:pPr>
        <w:pStyle w:val="MFNumLev3"/>
        <w:numPr>
          <w:ilvl w:val="0"/>
          <w:numId w:val="0"/>
        </w:numPr>
        <w:spacing w:before="60" w:after="60"/>
        <w:ind w:left="360"/>
      </w:pPr>
      <w:r>
        <w:rPr>
          <w:rStyle w:val="CommentReference"/>
        </w:rPr>
        <w:annotationRef/>
      </w:r>
      <w:r>
        <w:t xml:space="preserve">GUIDANCE NOTE: </w:t>
      </w:r>
      <w:r w:rsidRPr="006F282E">
        <w:t xml:space="preserve">insert full details of any information, assumptions, representations, risks and contingencies which the Parties are relying on in relation to the prices set out </w:t>
      </w:r>
    </w:p>
    <w:p w14:paraId="0044359E" w14:textId="29FE35ED" w:rsidR="00935262" w:rsidRDefault="00935262">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20BE0F" w15:done="0"/>
  <w15:commentEx w15:paraId="1EEFBB21" w15:done="0"/>
  <w15:commentEx w15:paraId="4CEEF443" w15:done="0"/>
  <w15:commentEx w15:paraId="21E0EF15" w15:done="0"/>
  <w15:commentEx w15:paraId="004435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BE993" w14:textId="77777777" w:rsidR="0054558F" w:rsidRDefault="0054558F" w:rsidP="003770D5">
      <w:pPr>
        <w:rPr>
          <w:rFonts w:cs="Times New Roman"/>
        </w:rPr>
      </w:pPr>
      <w:r>
        <w:rPr>
          <w:rFonts w:cs="Times New Roman"/>
        </w:rPr>
        <w:separator/>
      </w:r>
    </w:p>
  </w:endnote>
  <w:endnote w:type="continuationSeparator" w:id="0">
    <w:p w14:paraId="19222012" w14:textId="77777777" w:rsidR="0054558F" w:rsidRDefault="0054558F" w:rsidP="003770D5">
      <w:pPr>
        <w:rPr>
          <w:rFonts w:cs="Times New Roman"/>
        </w:rPr>
      </w:pPr>
      <w:r>
        <w:rPr>
          <w:rFonts w:cs="Times New Roman"/>
        </w:rPr>
        <w:continuationSeparator/>
      </w:r>
    </w:p>
  </w:endnote>
  <w:endnote w:type="continuationNotice" w:id="1">
    <w:p w14:paraId="0806442E" w14:textId="77777777" w:rsidR="0054558F" w:rsidRDefault="00545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Times New Roman"/>
    <w:charset w:val="00"/>
    <w:family w:val="auto"/>
    <w:pitch w:val="default"/>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867164"/>
      <w:docPartObj>
        <w:docPartGallery w:val="Page Numbers (Bottom of Page)"/>
        <w:docPartUnique/>
      </w:docPartObj>
    </w:sdtPr>
    <w:sdtEndPr/>
    <w:sdtContent>
      <w:sdt>
        <w:sdtPr>
          <w:id w:val="-1685982407"/>
          <w:docPartObj>
            <w:docPartGallery w:val="Page Numbers (Top of Page)"/>
            <w:docPartUnique/>
          </w:docPartObj>
        </w:sdtPr>
        <w:sdtEndPr/>
        <w:sdtContent>
          <w:p w14:paraId="58EA8A5F" w14:textId="6AE6BC34" w:rsidR="00935262" w:rsidRDefault="00935262">
            <w:pPr>
              <w:pStyle w:val="Footer"/>
              <w:jc w:val="right"/>
            </w:pPr>
            <w:r w:rsidRPr="005A6283">
              <w:rPr>
                <w:rFonts w:ascii="Arial" w:hAnsi="Arial" w:cs="Arial"/>
                <w:sz w:val="22"/>
              </w:rPr>
              <w:t xml:space="preserve">Page </w:t>
            </w:r>
            <w:r w:rsidRPr="005A6283">
              <w:rPr>
                <w:rFonts w:ascii="Arial" w:hAnsi="Arial" w:cs="Arial"/>
                <w:b/>
                <w:bCs/>
                <w:sz w:val="22"/>
              </w:rPr>
              <w:fldChar w:fldCharType="begin"/>
            </w:r>
            <w:r w:rsidRPr="005A6283">
              <w:rPr>
                <w:rFonts w:ascii="Arial" w:hAnsi="Arial" w:cs="Arial"/>
                <w:b/>
                <w:bCs/>
                <w:sz w:val="22"/>
              </w:rPr>
              <w:instrText xml:space="preserve"> PAGE </w:instrText>
            </w:r>
            <w:r w:rsidRPr="005A6283">
              <w:rPr>
                <w:rFonts w:ascii="Arial" w:hAnsi="Arial" w:cs="Arial"/>
                <w:b/>
                <w:bCs/>
                <w:sz w:val="22"/>
              </w:rPr>
              <w:fldChar w:fldCharType="separate"/>
            </w:r>
            <w:r w:rsidR="00B17652">
              <w:rPr>
                <w:rFonts w:ascii="Arial" w:hAnsi="Arial" w:cs="Arial"/>
                <w:b/>
                <w:bCs/>
                <w:noProof/>
                <w:sz w:val="22"/>
              </w:rPr>
              <w:t>16</w:t>
            </w:r>
            <w:r w:rsidRPr="005A6283">
              <w:rPr>
                <w:rFonts w:ascii="Arial" w:hAnsi="Arial" w:cs="Arial"/>
                <w:b/>
                <w:bCs/>
                <w:sz w:val="22"/>
              </w:rPr>
              <w:fldChar w:fldCharType="end"/>
            </w:r>
            <w:r w:rsidRPr="005A6283">
              <w:rPr>
                <w:rFonts w:ascii="Arial" w:hAnsi="Arial" w:cs="Arial"/>
                <w:sz w:val="22"/>
              </w:rPr>
              <w:t xml:space="preserve"> of </w:t>
            </w:r>
            <w:r w:rsidRPr="005A6283">
              <w:rPr>
                <w:rFonts w:ascii="Arial" w:hAnsi="Arial" w:cs="Arial"/>
                <w:b/>
                <w:bCs/>
                <w:sz w:val="22"/>
              </w:rPr>
              <w:fldChar w:fldCharType="begin"/>
            </w:r>
            <w:r w:rsidRPr="005A6283">
              <w:rPr>
                <w:rFonts w:ascii="Arial" w:hAnsi="Arial" w:cs="Arial"/>
                <w:b/>
                <w:bCs/>
                <w:sz w:val="22"/>
              </w:rPr>
              <w:instrText xml:space="preserve"> NUMPAGES  </w:instrText>
            </w:r>
            <w:r w:rsidRPr="005A6283">
              <w:rPr>
                <w:rFonts w:ascii="Arial" w:hAnsi="Arial" w:cs="Arial"/>
                <w:b/>
                <w:bCs/>
                <w:sz w:val="22"/>
              </w:rPr>
              <w:fldChar w:fldCharType="separate"/>
            </w:r>
            <w:r w:rsidR="00B17652">
              <w:rPr>
                <w:rFonts w:ascii="Arial" w:hAnsi="Arial" w:cs="Arial"/>
                <w:b/>
                <w:bCs/>
                <w:noProof/>
                <w:sz w:val="22"/>
              </w:rPr>
              <w:t>16</w:t>
            </w:r>
            <w:r w:rsidRPr="005A6283">
              <w:rPr>
                <w:rFonts w:ascii="Arial" w:hAnsi="Arial" w:cs="Arial"/>
                <w:b/>
                <w:bCs/>
                <w:sz w:val="22"/>
              </w:rPr>
              <w:fldChar w:fldCharType="end"/>
            </w:r>
          </w:p>
        </w:sdtContent>
      </w:sdt>
    </w:sdtContent>
  </w:sdt>
  <w:p w14:paraId="71C7FDDA" w14:textId="77777777" w:rsidR="00935262" w:rsidRDefault="009352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640897"/>
      <w:docPartObj>
        <w:docPartGallery w:val="Page Numbers (Top of Page)"/>
        <w:docPartUnique/>
      </w:docPartObj>
    </w:sdtPr>
    <w:sdtEndPr/>
    <w:sdtContent>
      <w:p w14:paraId="1FC293E8" w14:textId="77777777" w:rsidR="00935262" w:rsidRDefault="00935262" w:rsidP="005A6283">
        <w:pPr>
          <w:pStyle w:val="Footer"/>
          <w:jc w:val="right"/>
          <w:rPr>
            <w:rFonts w:eastAsia="Times New Roman" w:cs="Verdana"/>
            <w:sz w:val="20"/>
            <w:szCs w:val="20"/>
          </w:rPr>
        </w:pPr>
        <w:r w:rsidRPr="005A6283">
          <w:rPr>
            <w:rFonts w:ascii="Arial" w:hAnsi="Arial" w:cs="Arial"/>
            <w:sz w:val="22"/>
          </w:rPr>
          <w:t xml:space="preserve">Page </w:t>
        </w:r>
        <w:r w:rsidRPr="005A6283">
          <w:rPr>
            <w:rFonts w:ascii="Arial" w:hAnsi="Arial" w:cs="Arial"/>
            <w:b/>
            <w:bCs/>
            <w:sz w:val="22"/>
          </w:rPr>
          <w:fldChar w:fldCharType="begin"/>
        </w:r>
        <w:r w:rsidRPr="005A6283">
          <w:rPr>
            <w:rFonts w:ascii="Arial" w:hAnsi="Arial" w:cs="Arial"/>
            <w:b/>
            <w:bCs/>
            <w:sz w:val="22"/>
          </w:rPr>
          <w:instrText xml:space="preserve"> PAGE </w:instrText>
        </w:r>
        <w:r w:rsidRPr="005A6283">
          <w:rPr>
            <w:rFonts w:ascii="Arial" w:hAnsi="Arial" w:cs="Arial"/>
            <w:b/>
            <w:bCs/>
            <w:sz w:val="22"/>
          </w:rPr>
          <w:fldChar w:fldCharType="separate"/>
        </w:r>
        <w:r w:rsidR="00B17652">
          <w:rPr>
            <w:rFonts w:ascii="Arial" w:hAnsi="Arial" w:cs="Arial"/>
            <w:b/>
            <w:bCs/>
            <w:noProof/>
            <w:sz w:val="22"/>
          </w:rPr>
          <w:t>10</w:t>
        </w:r>
        <w:r w:rsidRPr="005A6283">
          <w:rPr>
            <w:rFonts w:ascii="Arial" w:hAnsi="Arial" w:cs="Arial"/>
            <w:b/>
            <w:bCs/>
            <w:sz w:val="22"/>
          </w:rPr>
          <w:fldChar w:fldCharType="end"/>
        </w:r>
        <w:r w:rsidRPr="005A6283">
          <w:rPr>
            <w:rFonts w:ascii="Arial" w:hAnsi="Arial" w:cs="Arial"/>
            <w:sz w:val="22"/>
          </w:rPr>
          <w:t xml:space="preserve"> of </w:t>
        </w:r>
        <w:r w:rsidRPr="005A6283">
          <w:rPr>
            <w:rFonts w:ascii="Arial" w:hAnsi="Arial" w:cs="Arial"/>
            <w:b/>
            <w:bCs/>
            <w:sz w:val="22"/>
          </w:rPr>
          <w:fldChar w:fldCharType="begin"/>
        </w:r>
        <w:r w:rsidRPr="005A6283">
          <w:rPr>
            <w:rFonts w:ascii="Arial" w:hAnsi="Arial" w:cs="Arial"/>
            <w:b/>
            <w:bCs/>
            <w:sz w:val="22"/>
          </w:rPr>
          <w:instrText xml:space="preserve"> NUMPAGES  </w:instrText>
        </w:r>
        <w:r w:rsidRPr="005A6283">
          <w:rPr>
            <w:rFonts w:ascii="Arial" w:hAnsi="Arial" w:cs="Arial"/>
            <w:b/>
            <w:bCs/>
            <w:sz w:val="22"/>
          </w:rPr>
          <w:fldChar w:fldCharType="separate"/>
        </w:r>
        <w:r w:rsidR="00B17652">
          <w:rPr>
            <w:rFonts w:ascii="Arial" w:hAnsi="Arial" w:cs="Arial"/>
            <w:b/>
            <w:bCs/>
            <w:noProof/>
            <w:sz w:val="22"/>
          </w:rPr>
          <w:t>16</w:t>
        </w:r>
        <w:r w:rsidRPr="005A6283">
          <w:rPr>
            <w:rFonts w:ascii="Arial" w:hAnsi="Arial" w:cs="Arial"/>
            <w:b/>
            <w:bCs/>
            <w:sz w:val="22"/>
          </w:rPr>
          <w:fldChar w:fldCharType="end"/>
        </w:r>
      </w:p>
    </w:sdtContent>
  </w:sdt>
  <w:p w14:paraId="00C5E885" w14:textId="77777777" w:rsidR="00935262" w:rsidRDefault="00935262" w:rsidP="006C61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95"/>
    </w:tblGrid>
    <w:tr w:rsidR="00935262" w:rsidRPr="009F3BBE" w14:paraId="40E2658C" w14:textId="77777777" w:rsidTr="00B330B0">
      <w:tc>
        <w:tcPr>
          <w:tcW w:w="2510" w:type="pct"/>
        </w:tcPr>
        <w:p w14:paraId="050D8562" w14:textId="77777777" w:rsidR="00935262" w:rsidRDefault="00935262" w:rsidP="00B330B0">
          <w:pPr>
            <w:pStyle w:val="Footer"/>
            <w:rPr>
              <w:rFonts w:ascii="Arial" w:hAnsi="Arial" w:cs="Arial"/>
              <w:sz w:val="22"/>
              <w:szCs w:val="22"/>
            </w:rPr>
          </w:pPr>
        </w:p>
        <w:p w14:paraId="72C2C3F6" w14:textId="77777777" w:rsidR="00935262" w:rsidRPr="009F3BBE" w:rsidRDefault="00935262" w:rsidP="00B330B0">
          <w:pPr>
            <w:pStyle w:val="Footer"/>
            <w:rPr>
              <w:sz w:val="22"/>
              <w:szCs w:val="22"/>
            </w:rPr>
          </w:pPr>
        </w:p>
      </w:tc>
      <w:tc>
        <w:tcPr>
          <w:tcW w:w="2490" w:type="pct"/>
        </w:tcPr>
        <w:p w14:paraId="34E49985" w14:textId="77777777" w:rsidR="00935262" w:rsidRPr="009F3BBE" w:rsidRDefault="00935262" w:rsidP="00B330B0">
          <w:pPr>
            <w:pStyle w:val="Footer"/>
            <w:jc w:val="right"/>
            <w:rPr>
              <w:rFonts w:ascii="Arial" w:hAnsi="Arial" w:cs="Arial"/>
              <w:sz w:val="22"/>
              <w:szCs w:val="22"/>
            </w:rPr>
          </w:pPr>
          <w:r w:rsidRPr="009F3BBE">
            <w:rPr>
              <w:rFonts w:ascii="Arial" w:hAnsi="Arial" w:cs="Arial"/>
              <w:sz w:val="22"/>
              <w:szCs w:val="22"/>
            </w:rPr>
            <w:t xml:space="preserve">Page </w:t>
          </w:r>
          <w:r w:rsidRPr="009F3BBE">
            <w:rPr>
              <w:rFonts w:ascii="Arial" w:hAnsi="Arial" w:cs="Arial"/>
              <w:b/>
              <w:bCs/>
              <w:sz w:val="22"/>
              <w:szCs w:val="22"/>
            </w:rPr>
            <w:fldChar w:fldCharType="begin"/>
          </w:r>
          <w:r w:rsidRPr="009F3BBE">
            <w:rPr>
              <w:rFonts w:ascii="Arial" w:hAnsi="Arial" w:cs="Arial"/>
              <w:b/>
              <w:bCs/>
              <w:sz w:val="22"/>
              <w:szCs w:val="22"/>
            </w:rPr>
            <w:instrText xml:space="preserve"> PAGE  \* Arabic  \* MERGEFORMAT </w:instrText>
          </w:r>
          <w:r w:rsidRPr="009F3BBE">
            <w:rPr>
              <w:rFonts w:ascii="Arial" w:hAnsi="Arial" w:cs="Arial"/>
              <w:b/>
              <w:bCs/>
              <w:sz w:val="22"/>
              <w:szCs w:val="22"/>
            </w:rPr>
            <w:fldChar w:fldCharType="separate"/>
          </w:r>
          <w:r w:rsidR="00B17652">
            <w:rPr>
              <w:rFonts w:ascii="Arial" w:hAnsi="Arial" w:cs="Arial"/>
              <w:b/>
              <w:bCs/>
              <w:noProof/>
              <w:sz w:val="22"/>
              <w:szCs w:val="22"/>
            </w:rPr>
            <w:t>12</w:t>
          </w:r>
          <w:r w:rsidRPr="009F3BBE">
            <w:rPr>
              <w:rFonts w:ascii="Arial" w:hAnsi="Arial" w:cs="Arial"/>
              <w:b/>
              <w:bCs/>
              <w:sz w:val="22"/>
              <w:szCs w:val="22"/>
            </w:rPr>
            <w:fldChar w:fldCharType="end"/>
          </w:r>
          <w:r w:rsidRPr="009F3BBE">
            <w:rPr>
              <w:rFonts w:ascii="Arial" w:hAnsi="Arial" w:cs="Arial"/>
              <w:sz w:val="22"/>
              <w:szCs w:val="22"/>
            </w:rPr>
            <w:t xml:space="preserve"> of </w:t>
          </w:r>
          <w:r w:rsidRPr="009F3BBE">
            <w:rPr>
              <w:rFonts w:ascii="Arial" w:hAnsi="Arial" w:cs="Arial"/>
              <w:b/>
              <w:bCs/>
              <w:sz w:val="22"/>
              <w:szCs w:val="22"/>
            </w:rPr>
            <w:fldChar w:fldCharType="begin"/>
          </w:r>
          <w:r w:rsidRPr="009F3BBE">
            <w:rPr>
              <w:rFonts w:ascii="Arial" w:hAnsi="Arial" w:cs="Arial"/>
              <w:b/>
              <w:bCs/>
              <w:sz w:val="22"/>
              <w:szCs w:val="22"/>
            </w:rPr>
            <w:instrText xml:space="preserve"> NUMPAGES  \* Arabic  \* MERGEFORMAT </w:instrText>
          </w:r>
          <w:r w:rsidRPr="009F3BBE">
            <w:rPr>
              <w:rFonts w:ascii="Arial" w:hAnsi="Arial" w:cs="Arial"/>
              <w:b/>
              <w:bCs/>
              <w:sz w:val="22"/>
              <w:szCs w:val="22"/>
            </w:rPr>
            <w:fldChar w:fldCharType="separate"/>
          </w:r>
          <w:r w:rsidR="00B17652">
            <w:rPr>
              <w:rFonts w:ascii="Arial" w:hAnsi="Arial" w:cs="Arial"/>
              <w:b/>
              <w:bCs/>
              <w:noProof/>
              <w:sz w:val="22"/>
              <w:szCs w:val="22"/>
            </w:rPr>
            <w:t>16</w:t>
          </w:r>
          <w:r w:rsidRPr="009F3BBE">
            <w:rPr>
              <w:rFonts w:ascii="Arial" w:hAnsi="Arial" w:cs="Arial"/>
              <w:b/>
              <w:bCs/>
              <w:sz w:val="22"/>
              <w:szCs w:val="22"/>
            </w:rPr>
            <w:fldChar w:fldCharType="end"/>
          </w:r>
        </w:p>
      </w:tc>
    </w:tr>
  </w:tbl>
  <w:p w14:paraId="485E8AB8" w14:textId="77777777" w:rsidR="00935262" w:rsidRDefault="00935262" w:rsidP="006C6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A5FD9" w14:textId="77777777" w:rsidR="0054558F" w:rsidRDefault="0054558F" w:rsidP="003770D5">
      <w:pPr>
        <w:rPr>
          <w:rFonts w:cs="Times New Roman"/>
        </w:rPr>
      </w:pPr>
      <w:r>
        <w:rPr>
          <w:rFonts w:cs="Times New Roman"/>
        </w:rPr>
        <w:separator/>
      </w:r>
    </w:p>
  </w:footnote>
  <w:footnote w:type="continuationSeparator" w:id="0">
    <w:p w14:paraId="656268C1" w14:textId="77777777" w:rsidR="0054558F" w:rsidRDefault="0054558F" w:rsidP="003770D5">
      <w:pPr>
        <w:rPr>
          <w:rFonts w:cs="Times New Roman"/>
        </w:rPr>
      </w:pPr>
      <w:r>
        <w:rPr>
          <w:rFonts w:cs="Times New Roman"/>
        </w:rPr>
        <w:continuationSeparator/>
      </w:r>
    </w:p>
  </w:footnote>
  <w:footnote w:type="continuationNotice" w:id="1">
    <w:p w14:paraId="0A8A030F" w14:textId="77777777" w:rsidR="0054558F" w:rsidRDefault="005455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72"/>
      <w:gridCol w:w="4880"/>
    </w:tblGrid>
    <w:tr w:rsidR="00935262" w:rsidRPr="006D63A8" w14:paraId="72ACE0A5" w14:textId="77777777" w:rsidTr="006F282E">
      <w:tc>
        <w:tcPr>
          <w:tcW w:w="2498" w:type="pct"/>
        </w:tcPr>
        <w:p w14:paraId="4E513000" w14:textId="77777777" w:rsidR="00935262" w:rsidRDefault="00935262" w:rsidP="003D3E4A">
          <w:pPr>
            <w:pStyle w:val="Header"/>
            <w:rPr>
              <w:rFonts w:ascii="Arial" w:hAnsi="Arial" w:cs="Arial"/>
            </w:rPr>
          </w:pPr>
          <w:r w:rsidRPr="003E257C">
            <w:rPr>
              <w:rFonts w:ascii="Arial" w:hAnsi="Arial" w:cs="Arial"/>
              <w:noProof/>
              <w:lang w:val="en-GB"/>
            </w:rPr>
            <w:drawing>
              <wp:inline distT="0" distB="0" distL="0" distR="0" wp14:anchorId="6D3307B5" wp14:editId="59BBAF00">
                <wp:extent cx="636105" cy="52796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1BAB5801" w14:textId="77777777" w:rsidR="00935262" w:rsidRPr="006D63A8" w:rsidRDefault="00935262" w:rsidP="003D3E4A">
          <w:pPr>
            <w:pStyle w:val="Header"/>
            <w:rPr>
              <w:rFonts w:ascii="Arial" w:hAnsi="Arial" w:cs="Arial"/>
            </w:rPr>
          </w:pPr>
        </w:p>
      </w:tc>
      <w:tc>
        <w:tcPr>
          <w:tcW w:w="2502" w:type="pct"/>
          <w:vAlign w:val="bottom"/>
        </w:tcPr>
        <w:p w14:paraId="175BED57" w14:textId="77777777" w:rsidR="00935262" w:rsidRDefault="00935262" w:rsidP="003D3E4A">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3CACE751" w14:textId="77777777" w:rsidR="00935262" w:rsidRPr="00001D34" w:rsidRDefault="00935262" w:rsidP="003D3E4A">
          <w:pPr>
            <w:pStyle w:val="Header"/>
            <w:jc w:val="right"/>
            <w:rPr>
              <w:rFonts w:ascii="Arial" w:hAnsi="Arial" w:cs="Arial"/>
              <w:sz w:val="20"/>
            </w:rPr>
          </w:pPr>
          <w:r>
            <w:rPr>
              <w:rFonts w:ascii="Arial" w:hAnsi="Arial" w:cs="Arial"/>
              <w:sz w:val="20"/>
            </w:rPr>
            <w:t>Ref: RM3764ii</w:t>
          </w:r>
        </w:p>
        <w:p w14:paraId="5032D78E" w14:textId="77777777" w:rsidR="00935262" w:rsidRPr="00001D34" w:rsidRDefault="00935262" w:rsidP="003D3E4A">
          <w:pPr>
            <w:pStyle w:val="Header"/>
            <w:jc w:val="right"/>
            <w:rPr>
              <w:rFonts w:ascii="Arial" w:hAnsi="Arial" w:cs="Arial"/>
              <w:sz w:val="20"/>
            </w:rPr>
          </w:pPr>
          <w:r>
            <w:rPr>
              <w:rFonts w:ascii="Arial" w:hAnsi="Arial" w:cs="Arial"/>
              <w:sz w:val="20"/>
            </w:rPr>
            <w:t xml:space="preserve">Call-Off Contract </w:t>
          </w:r>
        </w:p>
        <w:p w14:paraId="49844737" w14:textId="77777777" w:rsidR="00935262" w:rsidRPr="006D63A8" w:rsidRDefault="00935262" w:rsidP="003D3E4A">
          <w:pPr>
            <w:pStyle w:val="Header"/>
            <w:jc w:val="right"/>
            <w:rPr>
              <w:rFonts w:ascii="Arial" w:hAnsi="Arial" w:cs="Arial"/>
            </w:rPr>
          </w:pPr>
        </w:p>
      </w:tc>
    </w:tr>
  </w:tbl>
  <w:p w14:paraId="79B80FB1" w14:textId="77777777" w:rsidR="00935262" w:rsidRDefault="009352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05"/>
      <w:gridCol w:w="4812"/>
    </w:tblGrid>
    <w:tr w:rsidR="00935262" w:rsidRPr="006D63A8" w14:paraId="43739CE7" w14:textId="77777777" w:rsidTr="0040566F">
      <w:tc>
        <w:tcPr>
          <w:tcW w:w="2498" w:type="pct"/>
        </w:tcPr>
        <w:p w14:paraId="6649D8EB" w14:textId="77777777" w:rsidR="00935262" w:rsidRDefault="00935262" w:rsidP="003511DD">
          <w:pPr>
            <w:pStyle w:val="Header"/>
            <w:rPr>
              <w:rFonts w:ascii="Arial" w:hAnsi="Arial" w:cs="Arial"/>
            </w:rPr>
          </w:pPr>
          <w:r w:rsidRPr="00457FC0">
            <w:rPr>
              <w:rFonts w:ascii="Arial" w:hAnsi="Arial" w:cs="Arial"/>
              <w:noProof/>
              <w:lang w:val="en-GB"/>
            </w:rPr>
            <w:drawing>
              <wp:inline distT="0" distB="0" distL="0" distR="0" wp14:anchorId="455718F8" wp14:editId="3965ADC6">
                <wp:extent cx="636105" cy="527967"/>
                <wp:effectExtent l="0" t="0" r="0" b="571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3A13AD54" w14:textId="77777777" w:rsidR="00935262" w:rsidRPr="006D63A8" w:rsidRDefault="00935262" w:rsidP="003511DD">
          <w:pPr>
            <w:pStyle w:val="Header"/>
            <w:rPr>
              <w:rFonts w:ascii="Arial" w:hAnsi="Arial" w:cs="Arial"/>
            </w:rPr>
          </w:pPr>
        </w:p>
      </w:tc>
      <w:tc>
        <w:tcPr>
          <w:tcW w:w="2502" w:type="pct"/>
          <w:vAlign w:val="bottom"/>
        </w:tcPr>
        <w:p w14:paraId="1FED2FF5" w14:textId="77777777" w:rsidR="00935262" w:rsidRDefault="00935262" w:rsidP="003511DD">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69558592" w14:textId="77777777" w:rsidR="00935262" w:rsidRPr="00001D34" w:rsidRDefault="00935262" w:rsidP="003511DD">
          <w:pPr>
            <w:pStyle w:val="Header"/>
            <w:jc w:val="right"/>
            <w:rPr>
              <w:rFonts w:ascii="Arial" w:hAnsi="Arial" w:cs="Arial"/>
              <w:sz w:val="20"/>
            </w:rPr>
          </w:pPr>
          <w:r>
            <w:rPr>
              <w:rFonts w:ascii="Arial" w:hAnsi="Arial" w:cs="Arial"/>
              <w:sz w:val="20"/>
            </w:rPr>
            <w:t>Ref: RM3764ii</w:t>
          </w:r>
        </w:p>
        <w:p w14:paraId="10F21B64" w14:textId="77777777" w:rsidR="00935262" w:rsidRPr="00001D34" w:rsidRDefault="00935262" w:rsidP="003511DD">
          <w:pPr>
            <w:pStyle w:val="Header"/>
            <w:jc w:val="right"/>
            <w:rPr>
              <w:rFonts w:ascii="Arial" w:hAnsi="Arial" w:cs="Arial"/>
              <w:sz w:val="20"/>
            </w:rPr>
          </w:pPr>
          <w:r>
            <w:rPr>
              <w:rFonts w:ascii="Arial" w:hAnsi="Arial" w:cs="Arial"/>
              <w:sz w:val="20"/>
            </w:rPr>
            <w:t xml:space="preserve">Call-Off Contract </w:t>
          </w:r>
        </w:p>
        <w:p w14:paraId="33118DA4" w14:textId="77777777" w:rsidR="00935262" w:rsidRPr="006D63A8" w:rsidRDefault="00935262" w:rsidP="003511DD">
          <w:pPr>
            <w:pStyle w:val="Header"/>
            <w:jc w:val="right"/>
            <w:rPr>
              <w:rFonts w:ascii="Arial" w:hAnsi="Arial" w:cs="Arial"/>
            </w:rPr>
          </w:pPr>
        </w:p>
      </w:tc>
    </w:tr>
  </w:tbl>
  <w:p w14:paraId="730F0623" w14:textId="77777777" w:rsidR="00935262" w:rsidRDefault="009352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05"/>
      <w:gridCol w:w="4812"/>
    </w:tblGrid>
    <w:tr w:rsidR="00935262" w:rsidRPr="006D63A8" w14:paraId="72270E64" w14:textId="77777777" w:rsidTr="0040566F">
      <w:tc>
        <w:tcPr>
          <w:tcW w:w="2498" w:type="pct"/>
        </w:tcPr>
        <w:p w14:paraId="590273DD" w14:textId="77777777" w:rsidR="00935262" w:rsidRDefault="00935262" w:rsidP="003511DD">
          <w:pPr>
            <w:pStyle w:val="Header"/>
            <w:rPr>
              <w:rFonts w:ascii="Arial" w:hAnsi="Arial" w:cs="Arial"/>
            </w:rPr>
          </w:pPr>
          <w:r w:rsidRPr="00457FC0">
            <w:rPr>
              <w:rFonts w:ascii="Arial" w:hAnsi="Arial" w:cs="Arial"/>
              <w:noProof/>
              <w:lang w:val="en-GB"/>
            </w:rPr>
            <w:drawing>
              <wp:inline distT="0" distB="0" distL="0" distR="0" wp14:anchorId="5F601467" wp14:editId="03FB99D9">
                <wp:extent cx="636105" cy="527967"/>
                <wp:effectExtent l="0" t="0" r="0" b="571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4E23C02C" w14:textId="77777777" w:rsidR="00935262" w:rsidRPr="006D63A8" w:rsidRDefault="00935262" w:rsidP="003511DD">
          <w:pPr>
            <w:pStyle w:val="Header"/>
            <w:rPr>
              <w:rFonts w:ascii="Arial" w:hAnsi="Arial" w:cs="Arial"/>
            </w:rPr>
          </w:pPr>
        </w:p>
      </w:tc>
      <w:tc>
        <w:tcPr>
          <w:tcW w:w="2502" w:type="pct"/>
          <w:vAlign w:val="bottom"/>
        </w:tcPr>
        <w:p w14:paraId="4C903E7C" w14:textId="77777777" w:rsidR="00935262" w:rsidRDefault="00935262" w:rsidP="003511DD">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54BA0778" w14:textId="77777777" w:rsidR="00935262" w:rsidRPr="00001D34" w:rsidRDefault="00935262" w:rsidP="003511DD">
          <w:pPr>
            <w:pStyle w:val="Header"/>
            <w:jc w:val="right"/>
            <w:rPr>
              <w:rFonts w:ascii="Arial" w:hAnsi="Arial" w:cs="Arial"/>
              <w:sz w:val="20"/>
            </w:rPr>
          </w:pPr>
          <w:r>
            <w:rPr>
              <w:rFonts w:ascii="Arial" w:hAnsi="Arial" w:cs="Arial"/>
              <w:sz w:val="20"/>
            </w:rPr>
            <w:t>Ref: RM3764ii</w:t>
          </w:r>
        </w:p>
        <w:p w14:paraId="7FBD5A0F" w14:textId="77777777" w:rsidR="00935262" w:rsidRPr="00001D34" w:rsidRDefault="00935262" w:rsidP="003511DD">
          <w:pPr>
            <w:pStyle w:val="Header"/>
            <w:jc w:val="right"/>
            <w:rPr>
              <w:rFonts w:ascii="Arial" w:hAnsi="Arial" w:cs="Arial"/>
              <w:sz w:val="20"/>
            </w:rPr>
          </w:pPr>
          <w:r>
            <w:rPr>
              <w:rFonts w:ascii="Arial" w:hAnsi="Arial" w:cs="Arial"/>
              <w:sz w:val="20"/>
            </w:rPr>
            <w:t xml:space="preserve">Call-Off Contract </w:t>
          </w:r>
        </w:p>
        <w:p w14:paraId="1E34FEFE" w14:textId="77777777" w:rsidR="00935262" w:rsidRPr="006D63A8" w:rsidRDefault="00935262" w:rsidP="003511DD">
          <w:pPr>
            <w:pStyle w:val="Header"/>
            <w:jc w:val="right"/>
            <w:rPr>
              <w:rFonts w:ascii="Arial" w:hAnsi="Arial" w:cs="Arial"/>
            </w:rPr>
          </w:pPr>
        </w:p>
      </w:tc>
    </w:tr>
  </w:tbl>
  <w:p w14:paraId="0031AE5F" w14:textId="77777777" w:rsidR="00935262" w:rsidRPr="003511DD" w:rsidRDefault="00935262" w:rsidP="003511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973"/>
      <w:gridCol w:w="6985"/>
    </w:tblGrid>
    <w:tr w:rsidR="00935262" w:rsidRPr="006D63A8" w14:paraId="4B80FEBF" w14:textId="77777777" w:rsidTr="0040566F">
      <w:tc>
        <w:tcPr>
          <w:tcW w:w="2498" w:type="pct"/>
        </w:tcPr>
        <w:p w14:paraId="0CC849F1" w14:textId="77777777" w:rsidR="00935262" w:rsidRDefault="00935262" w:rsidP="003511DD">
          <w:pPr>
            <w:pStyle w:val="Header"/>
            <w:rPr>
              <w:rFonts w:ascii="Arial" w:hAnsi="Arial" w:cs="Arial"/>
            </w:rPr>
          </w:pPr>
          <w:r w:rsidRPr="00340D8A">
            <w:rPr>
              <w:rFonts w:ascii="Arial" w:hAnsi="Arial" w:cs="Arial"/>
              <w:noProof/>
              <w:lang w:val="en-GB"/>
            </w:rPr>
            <w:drawing>
              <wp:inline distT="0" distB="0" distL="0" distR="0" wp14:anchorId="2EB9CD50" wp14:editId="29064D6E">
                <wp:extent cx="636105" cy="527967"/>
                <wp:effectExtent l="0" t="0" r="0" b="571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7AC96130" w14:textId="77777777" w:rsidR="00935262" w:rsidRPr="006D63A8" w:rsidRDefault="00935262" w:rsidP="003511DD">
          <w:pPr>
            <w:pStyle w:val="Header"/>
            <w:rPr>
              <w:rFonts w:ascii="Arial" w:hAnsi="Arial" w:cs="Arial"/>
            </w:rPr>
          </w:pPr>
        </w:p>
      </w:tc>
      <w:tc>
        <w:tcPr>
          <w:tcW w:w="2502" w:type="pct"/>
          <w:vAlign w:val="bottom"/>
        </w:tcPr>
        <w:p w14:paraId="1AA268F3" w14:textId="77777777" w:rsidR="00935262" w:rsidRDefault="00935262" w:rsidP="003511DD">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63A0E527" w14:textId="77777777" w:rsidR="00935262" w:rsidRPr="00001D34" w:rsidRDefault="00935262" w:rsidP="003511DD">
          <w:pPr>
            <w:pStyle w:val="Header"/>
            <w:jc w:val="right"/>
            <w:rPr>
              <w:rFonts w:ascii="Arial" w:hAnsi="Arial" w:cs="Arial"/>
              <w:sz w:val="20"/>
            </w:rPr>
          </w:pPr>
          <w:r>
            <w:rPr>
              <w:rFonts w:ascii="Arial" w:hAnsi="Arial" w:cs="Arial"/>
              <w:sz w:val="20"/>
            </w:rPr>
            <w:t>Ref: RM3764ii</w:t>
          </w:r>
        </w:p>
        <w:p w14:paraId="2E83EFD2" w14:textId="77777777" w:rsidR="00935262" w:rsidRPr="00001D34" w:rsidRDefault="00935262" w:rsidP="003511DD">
          <w:pPr>
            <w:pStyle w:val="Header"/>
            <w:jc w:val="right"/>
            <w:rPr>
              <w:rFonts w:ascii="Arial" w:hAnsi="Arial" w:cs="Arial"/>
              <w:sz w:val="20"/>
            </w:rPr>
          </w:pPr>
          <w:r>
            <w:rPr>
              <w:rFonts w:ascii="Arial" w:hAnsi="Arial" w:cs="Arial"/>
              <w:sz w:val="20"/>
            </w:rPr>
            <w:t xml:space="preserve">Call-Off Contract </w:t>
          </w:r>
        </w:p>
        <w:p w14:paraId="16941F49" w14:textId="77777777" w:rsidR="00935262" w:rsidRPr="006D63A8" w:rsidRDefault="00935262" w:rsidP="003511DD">
          <w:pPr>
            <w:pStyle w:val="Header"/>
            <w:jc w:val="right"/>
            <w:rPr>
              <w:rFonts w:ascii="Arial" w:hAnsi="Arial" w:cs="Arial"/>
            </w:rPr>
          </w:pPr>
        </w:p>
      </w:tc>
    </w:tr>
  </w:tbl>
  <w:p w14:paraId="356D3987" w14:textId="77777777" w:rsidR="00935262" w:rsidRDefault="0093526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935262" w:rsidRPr="006D63A8" w14:paraId="5456CB1F" w14:textId="77777777" w:rsidTr="0087740C">
      <w:tc>
        <w:tcPr>
          <w:tcW w:w="2498" w:type="pct"/>
        </w:tcPr>
        <w:p w14:paraId="1A41DF39" w14:textId="77777777" w:rsidR="00935262" w:rsidRDefault="00935262" w:rsidP="008A2B4E">
          <w:pPr>
            <w:pStyle w:val="Header"/>
            <w:rPr>
              <w:rFonts w:ascii="Arial" w:hAnsi="Arial" w:cs="Arial"/>
            </w:rPr>
          </w:pPr>
          <w:r w:rsidRPr="00340D8A">
            <w:rPr>
              <w:rFonts w:ascii="Arial" w:hAnsi="Arial" w:cs="Arial"/>
              <w:noProof/>
              <w:lang w:val="en-GB"/>
            </w:rPr>
            <w:drawing>
              <wp:inline distT="0" distB="0" distL="0" distR="0" wp14:anchorId="3B12DA4E" wp14:editId="5D4DC491">
                <wp:extent cx="636105" cy="527967"/>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6C1D5184" w14:textId="77777777" w:rsidR="00935262" w:rsidRPr="006D63A8" w:rsidRDefault="00935262" w:rsidP="008A2B4E">
          <w:pPr>
            <w:pStyle w:val="Header"/>
            <w:rPr>
              <w:rFonts w:ascii="Arial" w:hAnsi="Arial" w:cs="Arial"/>
            </w:rPr>
          </w:pPr>
        </w:p>
      </w:tc>
      <w:tc>
        <w:tcPr>
          <w:tcW w:w="2502" w:type="pct"/>
          <w:vAlign w:val="bottom"/>
        </w:tcPr>
        <w:p w14:paraId="3BCD1D8E" w14:textId="77777777" w:rsidR="00935262" w:rsidRDefault="00935262" w:rsidP="008A2B4E">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46F399F1" w14:textId="77777777" w:rsidR="00935262" w:rsidRPr="00001D34" w:rsidRDefault="00935262" w:rsidP="008A2B4E">
          <w:pPr>
            <w:pStyle w:val="Header"/>
            <w:jc w:val="right"/>
            <w:rPr>
              <w:rFonts w:ascii="Arial" w:hAnsi="Arial" w:cs="Arial"/>
              <w:sz w:val="20"/>
            </w:rPr>
          </w:pPr>
          <w:r>
            <w:rPr>
              <w:rFonts w:ascii="Arial" w:hAnsi="Arial" w:cs="Arial"/>
              <w:sz w:val="20"/>
            </w:rPr>
            <w:t>Ref: RM3764ii</w:t>
          </w:r>
        </w:p>
        <w:p w14:paraId="0A6585BA" w14:textId="77777777" w:rsidR="00935262" w:rsidRPr="00001D34" w:rsidRDefault="00935262" w:rsidP="008A2B4E">
          <w:pPr>
            <w:pStyle w:val="Header"/>
            <w:jc w:val="right"/>
            <w:rPr>
              <w:rFonts w:ascii="Arial" w:hAnsi="Arial" w:cs="Arial"/>
              <w:sz w:val="20"/>
            </w:rPr>
          </w:pPr>
          <w:r>
            <w:rPr>
              <w:rFonts w:ascii="Arial" w:hAnsi="Arial" w:cs="Arial"/>
              <w:sz w:val="20"/>
            </w:rPr>
            <w:t xml:space="preserve">Call-Off Contract </w:t>
          </w:r>
        </w:p>
        <w:p w14:paraId="73C7D582" w14:textId="77777777" w:rsidR="00935262" w:rsidRPr="006D63A8" w:rsidRDefault="00935262" w:rsidP="008A2B4E">
          <w:pPr>
            <w:pStyle w:val="Header"/>
            <w:jc w:val="right"/>
            <w:rPr>
              <w:rFonts w:ascii="Arial" w:hAnsi="Arial" w:cs="Arial"/>
            </w:rPr>
          </w:pPr>
        </w:p>
      </w:tc>
    </w:tr>
  </w:tbl>
  <w:p w14:paraId="2CF12B32" w14:textId="77777777" w:rsidR="00935262" w:rsidRDefault="0093526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935262" w:rsidRPr="006D63A8" w14:paraId="27B2A706" w14:textId="77777777" w:rsidTr="0040566F">
      <w:tc>
        <w:tcPr>
          <w:tcW w:w="2498" w:type="pct"/>
        </w:tcPr>
        <w:p w14:paraId="4A922B0C" w14:textId="77777777" w:rsidR="00935262" w:rsidRDefault="00935262" w:rsidP="003511DD">
          <w:pPr>
            <w:pStyle w:val="Header"/>
            <w:rPr>
              <w:rFonts w:ascii="Arial" w:hAnsi="Arial" w:cs="Arial"/>
            </w:rPr>
          </w:pPr>
          <w:r w:rsidRPr="00457FC0">
            <w:rPr>
              <w:rFonts w:ascii="Arial" w:hAnsi="Arial" w:cs="Arial"/>
              <w:noProof/>
              <w:lang w:val="en-GB"/>
            </w:rPr>
            <w:drawing>
              <wp:inline distT="0" distB="0" distL="0" distR="0" wp14:anchorId="2247BA0F" wp14:editId="34B9A8E4">
                <wp:extent cx="636105" cy="527967"/>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648A5A2D" w14:textId="77777777" w:rsidR="00935262" w:rsidRPr="006D63A8" w:rsidRDefault="00935262" w:rsidP="003511DD">
          <w:pPr>
            <w:pStyle w:val="Header"/>
            <w:rPr>
              <w:rFonts w:ascii="Arial" w:hAnsi="Arial" w:cs="Arial"/>
            </w:rPr>
          </w:pPr>
        </w:p>
      </w:tc>
      <w:tc>
        <w:tcPr>
          <w:tcW w:w="2502" w:type="pct"/>
          <w:vAlign w:val="bottom"/>
        </w:tcPr>
        <w:p w14:paraId="2AB262FD" w14:textId="77777777" w:rsidR="00935262" w:rsidRDefault="00935262" w:rsidP="003511DD">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188C5A4E" w14:textId="77777777" w:rsidR="00935262" w:rsidRPr="00001D34" w:rsidRDefault="00935262" w:rsidP="003511DD">
          <w:pPr>
            <w:pStyle w:val="Header"/>
            <w:jc w:val="right"/>
            <w:rPr>
              <w:rFonts w:ascii="Arial" w:hAnsi="Arial" w:cs="Arial"/>
              <w:sz w:val="20"/>
            </w:rPr>
          </w:pPr>
          <w:r>
            <w:rPr>
              <w:rFonts w:ascii="Arial" w:hAnsi="Arial" w:cs="Arial"/>
              <w:sz w:val="20"/>
            </w:rPr>
            <w:t>Ref: RM3764ii</w:t>
          </w:r>
        </w:p>
        <w:p w14:paraId="5B71265F" w14:textId="77777777" w:rsidR="00935262" w:rsidRPr="00001D34" w:rsidRDefault="00935262" w:rsidP="003511DD">
          <w:pPr>
            <w:pStyle w:val="Header"/>
            <w:jc w:val="right"/>
            <w:rPr>
              <w:rFonts w:ascii="Arial" w:hAnsi="Arial" w:cs="Arial"/>
              <w:sz w:val="20"/>
            </w:rPr>
          </w:pPr>
          <w:r>
            <w:rPr>
              <w:rFonts w:ascii="Arial" w:hAnsi="Arial" w:cs="Arial"/>
              <w:sz w:val="20"/>
            </w:rPr>
            <w:t xml:space="preserve">Call-Off Contract </w:t>
          </w:r>
        </w:p>
        <w:p w14:paraId="1ED9E1A8" w14:textId="77777777" w:rsidR="00935262" w:rsidRPr="006D63A8" w:rsidRDefault="00935262" w:rsidP="003511DD">
          <w:pPr>
            <w:pStyle w:val="Header"/>
            <w:jc w:val="right"/>
            <w:rPr>
              <w:rFonts w:ascii="Arial" w:hAnsi="Arial" w:cs="Arial"/>
            </w:rPr>
          </w:pPr>
        </w:p>
      </w:tc>
    </w:tr>
  </w:tbl>
  <w:p w14:paraId="0BBE657A" w14:textId="77777777" w:rsidR="00935262" w:rsidRDefault="0093526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935262" w:rsidRPr="006D63A8" w14:paraId="040A15E0" w14:textId="77777777" w:rsidTr="0087740C">
      <w:tc>
        <w:tcPr>
          <w:tcW w:w="2498" w:type="pct"/>
        </w:tcPr>
        <w:p w14:paraId="6DBEFB49" w14:textId="77777777" w:rsidR="00935262" w:rsidRDefault="00935262" w:rsidP="008A2B4E">
          <w:pPr>
            <w:pStyle w:val="Header"/>
            <w:rPr>
              <w:rFonts w:ascii="Arial" w:hAnsi="Arial" w:cs="Arial"/>
            </w:rPr>
          </w:pPr>
          <w:r w:rsidRPr="00340D8A">
            <w:rPr>
              <w:rFonts w:ascii="Arial" w:hAnsi="Arial" w:cs="Arial"/>
              <w:noProof/>
              <w:lang w:val="en-GB"/>
            </w:rPr>
            <w:drawing>
              <wp:inline distT="0" distB="0" distL="0" distR="0" wp14:anchorId="1EBF6D8E" wp14:editId="30DA9FD4">
                <wp:extent cx="636105" cy="52796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52BB0040" w14:textId="77777777" w:rsidR="00935262" w:rsidRPr="006D63A8" w:rsidRDefault="00935262" w:rsidP="008A2B4E">
          <w:pPr>
            <w:pStyle w:val="Header"/>
            <w:rPr>
              <w:rFonts w:ascii="Arial" w:hAnsi="Arial" w:cs="Arial"/>
            </w:rPr>
          </w:pPr>
        </w:p>
      </w:tc>
      <w:tc>
        <w:tcPr>
          <w:tcW w:w="2502" w:type="pct"/>
          <w:vAlign w:val="bottom"/>
        </w:tcPr>
        <w:p w14:paraId="6B058445" w14:textId="77777777" w:rsidR="00935262" w:rsidRDefault="00935262" w:rsidP="008A2B4E">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4DB02FEB" w14:textId="77777777" w:rsidR="00935262" w:rsidRPr="00001D34" w:rsidRDefault="00935262" w:rsidP="008A2B4E">
          <w:pPr>
            <w:pStyle w:val="Header"/>
            <w:jc w:val="right"/>
            <w:rPr>
              <w:rFonts w:ascii="Arial" w:hAnsi="Arial" w:cs="Arial"/>
              <w:sz w:val="20"/>
            </w:rPr>
          </w:pPr>
          <w:r>
            <w:rPr>
              <w:rFonts w:ascii="Arial" w:hAnsi="Arial" w:cs="Arial"/>
              <w:sz w:val="20"/>
            </w:rPr>
            <w:t>Ref: RM3764ii</w:t>
          </w:r>
        </w:p>
        <w:p w14:paraId="7B2B3717" w14:textId="77777777" w:rsidR="00935262" w:rsidRPr="00001D34" w:rsidRDefault="00935262" w:rsidP="008A2B4E">
          <w:pPr>
            <w:pStyle w:val="Header"/>
            <w:jc w:val="right"/>
            <w:rPr>
              <w:rFonts w:ascii="Arial" w:hAnsi="Arial" w:cs="Arial"/>
              <w:sz w:val="20"/>
            </w:rPr>
          </w:pPr>
          <w:r>
            <w:rPr>
              <w:rFonts w:ascii="Arial" w:hAnsi="Arial" w:cs="Arial"/>
              <w:sz w:val="20"/>
            </w:rPr>
            <w:t xml:space="preserve">Call-Off Contract </w:t>
          </w:r>
        </w:p>
        <w:p w14:paraId="43ED5CB3" w14:textId="77777777" w:rsidR="00935262" w:rsidRPr="006D63A8" w:rsidRDefault="00935262" w:rsidP="008A2B4E">
          <w:pPr>
            <w:pStyle w:val="Header"/>
            <w:jc w:val="right"/>
            <w:rPr>
              <w:rFonts w:ascii="Arial" w:hAnsi="Arial" w:cs="Arial"/>
            </w:rPr>
          </w:pPr>
        </w:p>
      </w:tc>
    </w:tr>
  </w:tbl>
  <w:p w14:paraId="11F5D37F" w14:textId="77777777" w:rsidR="00935262" w:rsidRDefault="009352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F56BC4A"/>
    <w:lvl w:ilvl="0">
      <w:start w:val="1"/>
      <w:numFmt w:val="bullet"/>
      <w:pStyle w:val="ListNumber2"/>
      <w:lvlText w:val=""/>
      <w:lvlJc w:val="left"/>
      <w:pPr>
        <w:tabs>
          <w:tab w:val="num" w:pos="1492"/>
        </w:tabs>
        <w:ind w:left="1492" w:hanging="360"/>
      </w:pPr>
      <w:rPr>
        <w:rFonts w:ascii="Symbol" w:hAnsi="Symbol" w:hint="default"/>
      </w:rPr>
    </w:lvl>
  </w:abstractNum>
  <w:abstractNum w:abstractNumId="1" w15:restartNumberingAfterBreak="0">
    <w:nsid w:val="0057389D"/>
    <w:multiLevelType w:val="multilevel"/>
    <w:tmpl w:val="333E3C30"/>
    <w:lvl w:ilvl="0">
      <w:start w:val="1"/>
      <w:numFmt w:val="decimal"/>
      <w:lvlRestart w:val="0"/>
      <w:pStyle w:val="ScheduleL1"/>
      <w:lvlText w:val="%1."/>
      <w:lvlJc w:val="left"/>
      <w:pPr>
        <w:tabs>
          <w:tab w:val="num" w:pos="862"/>
        </w:tabs>
        <w:ind w:left="862" w:hanging="720"/>
      </w:pPr>
      <w:rPr>
        <w:rFonts w:ascii="Arial" w:hAnsi="Arial" w:cs="Arial" w:hint="default"/>
        <w:b/>
        <w:caps w:val="0"/>
        <w:effect w:val="none"/>
      </w:rPr>
    </w:lvl>
    <w:lvl w:ilvl="1">
      <w:start w:val="1"/>
      <w:numFmt w:val="decimal"/>
      <w:pStyle w:val="ScheduleL2"/>
      <w:lvlText w:val="%1.%2"/>
      <w:lvlJc w:val="left"/>
      <w:pPr>
        <w:tabs>
          <w:tab w:val="num" w:pos="1430"/>
        </w:tabs>
        <w:ind w:left="1430" w:hanging="720"/>
      </w:pPr>
      <w:rPr>
        <w:b w:val="0"/>
        <w:i w:val="0"/>
        <w:caps w:val="0"/>
        <w:effect w:val="none"/>
      </w:rPr>
    </w:lvl>
    <w:lvl w:ilvl="2">
      <w:start w:val="1"/>
      <w:numFmt w:val="decimal"/>
      <w:pStyle w:val="ScheduleL3"/>
      <w:lvlText w:val="%1.%2.%3"/>
      <w:lvlJc w:val="left"/>
      <w:pPr>
        <w:tabs>
          <w:tab w:val="num" w:pos="1790"/>
        </w:tabs>
        <w:ind w:left="1790" w:hanging="1080"/>
      </w:pPr>
      <w:rPr>
        <w:b w:val="0"/>
        <w:caps w:val="0"/>
        <w:effect w:val="none"/>
      </w:rPr>
    </w:lvl>
    <w:lvl w:ilvl="3">
      <w:start w:val="1"/>
      <w:numFmt w:val="decimal"/>
      <w:pStyle w:val="ScheduleL4"/>
      <w:lvlText w:val="%1.%2.%3.%4"/>
      <w:lvlJc w:val="left"/>
      <w:pPr>
        <w:tabs>
          <w:tab w:val="num" w:pos="2924"/>
        </w:tabs>
        <w:ind w:left="2924"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2" w15:restartNumberingAfterBreak="0">
    <w:nsid w:val="02937A94"/>
    <w:multiLevelType w:val="multilevel"/>
    <w:tmpl w:val="4646563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rPr>
    </w:lvl>
    <w:lvl w:ilvl="2">
      <w:start w:val="1"/>
      <w:numFmt w:val="decimal"/>
      <w:pStyle w:val="S6-3"/>
      <w:lvlText w:val="S9-%1.%2.%3"/>
      <w:lvlJc w:val="left"/>
      <w:pPr>
        <w:tabs>
          <w:tab w:val="num" w:pos="1077"/>
        </w:tabs>
        <w:ind w:left="1077" w:hanging="90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3C72172"/>
    <w:multiLevelType w:val="multilevel"/>
    <w:tmpl w:val="500EA9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620CAD"/>
    <w:multiLevelType w:val="hybridMultilevel"/>
    <w:tmpl w:val="53F654B6"/>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C5EA2"/>
    <w:multiLevelType w:val="multilevel"/>
    <w:tmpl w:val="119271BA"/>
    <w:lvl w:ilvl="0">
      <w:start w:val="3"/>
      <w:numFmt w:val="decimal"/>
      <w:pStyle w:val="SectionCHeading"/>
      <w:lvlText w:val="%1."/>
      <w:lvlJc w:val="left"/>
      <w:pPr>
        <w:tabs>
          <w:tab w:val="num" w:pos="360"/>
        </w:tabs>
        <w:ind w:left="360" w:hanging="360"/>
      </w:pPr>
      <w:rPr>
        <w:rFonts w:ascii="Tahoma" w:hAnsi="Tahoma" w:hint="default"/>
        <w:b/>
        <w:i w:val="0"/>
        <w:sz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Letter"/>
      <w:lvlText w:val="a)"/>
      <w:lvlJc w:val="left"/>
      <w:pPr>
        <w:tabs>
          <w:tab w:val="num" w:pos="3600"/>
        </w:tabs>
        <w:ind w:left="2880" w:firstLine="0"/>
      </w:pPr>
      <w:rPr>
        <w:rFonts w:hint="default"/>
      </w:rPr>
    </w:lvl>
    <w:lvl w:ilvl="5">
      <w:start w:val="1"/>
      <w:numFmt w:val="bullet"/>
      <w:lvlText w:val=""/>
      <w:lvlJc w:val="left"/>
      <w:pPr>
        <w:tabs>
          <w:tab w:val="num" w:pos="3960"/>
        </w:tabs>
        <w:ind w:left="3600" w:firstLine="0"/>
      </w:pPr>
      <w:rPr>
        <w:rFonts w:ascii="Symbol" w:hAnsi="Symbol" w:hint="default"/>
      </w:rPr>
    </w:lvl>
    <w:lvl w:ilvl="6">
      <w:start w:val="1"/>
      <w:numFmt w:val="bullet"/>
      <w:lvlRestart w:val="0"/>
      <w:lvlText w:val=""/>
      <w:lvlJc w:val="left"/>
      <w:pPr>
        <w:tabs>
          <w:tab w:val="num" w:pos="4680"/>
        </w:tabs>
        <w:ind w:left="4320" w:firstLine="0"/>
      </w:pPr>
      <w:rPr>
        <w:rFonts w:ascii="Symbol" w:hAnsi="Symbol"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 w15:restartNumberingAfterBreak="0">
    <w:nsid w:val="0914045D"/>
    <w:multiLevelType w:val="multilevel"/>
    <w:tmpl w:val="57409194"/>
    <w:lvl w:ilvl="0">
      <w:start w:val="1"/>
      <w:numFmt w:val="decimal"/>
      <w:pStyle w:val="MFNumLev1"/>
      <w:lvlText w:val="%1."/>
      <w:lvlJc w:val="left"/>
      <w:pPr>
        <w:tabs>
          <w:tab w:val="num" w:pos="720"/>
        </w:tabs>
        <w:ind w:left="720" w:hanging="720"/>
      </w:pPr>
      <w:rPr>
        <w:rFonts w:hint="default"/>
        <w:b/>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09B234A2"/>
    <w:multiLevelType w:val="hybridMultilevel"/>
    <w:tmpl w:val="DA5213BC"/>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AB3433"/>
    <w:multiLevelType w:val="multilevel"/>
    <w:tmpl w:val="D13A4364"/>
    <w:lvl w:ilvl="0">
      <w:start w:val="1"/>
      <w:numFmt w:val="decimal"/>
      <w:lvlRestart w:val="0"/>
      <w:pStyle w:val="ACLevel1"/>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518627C"/>
    <w:multiLevelType w:val="hybridMultilevel"/>
    <w:tmpl w:val="036A42A8"/>
    <w:lvl w:ilvl="0" w:tplc="A56EFE20">
      <w:start w:val="1"/>
      <w:numFmt w:val="upperLetter"/>
      <w:lvlText w:val="(%1)"/>
      <w:lvlJc w:val="left"/>
      <w:pPr>
        <w:ind w:left="720" w:hanging="360"/>
      </w:pPr>
      <w:rPr>
        <w:rFonts w:cs="Verdana" w:hint="default"/>
      </w:rPr>
    </w:lvl>
    <w:lvl w:ilvl="1" w:tplc="D27A3E92" w:tentative="1">
      <w:start w:val="1"/>
      <w:numFmt w:val="lowerLetter"/>
      <w:lvlText w:val="%2."/>
      <w:lvlJc w:val="left"/>
      <w:pPr>
        <w:ind w:left="1440" w:hanging="360"/>
      </w:pPr>
    </w:lvl>
    <w:lvl w:ilvl="2" w:tplc="F59AB61C" w:tentative="1">
      <w:start w:val="1"/>
      <w:numFmt w:val="lowerRoman"/>
      <w:lvlText w:val="%3."/>
      <w:lvlJc w:val="right"/>
      <w:pPr>
        <w:ind w:left="2160" w:hanging="180"/>
      </w:pPr>
    </w:lvl>
    <w:lvl w:ilvl="3" w:tplc="F078F616" w:tentative="1">
      <w:start w:val="1"/>
      <w:numFmt w:val="decimal"/>
      <w:lvlText w:val="%4."/>
      <w:lvlJc w:val="left"/>
      <w:pPr>
        <w:ind w:left="2880" w:hanging="360"/>
      </w:pPr>
    </w:lvl>
    <w:lvl w:ilvl="4" w:tplc="32347E48" w:tentative="1">
      <w:start w:val="1"/>
      <w:numFmt w:val="lowerLetter"/>
      <w:lvlText w:val="%5."/>
      <w:lvlJc w:val="left"/>
      <w:pPr>
        <w:ind w:left="3600" w:hanging="360"/>
      </w:pPr>
    </w:lvl>
    <w:lvl w:ilvl="5" w:tplc="EED04056" w:tentative="1">
      <w:start w:val="1"/>
      <w:numFmt w:val="lowerRoman"/>
      <w:lvlText w:val="%6."/>
      <w:lvlJc w:val="right"/>
      <w:pPr>
        <w:ind w:left="4320" w:hanging="180"/>
      </w:pPr>
    </w:lvl>
    <w:lvl w:ilvl="6" w:tplc="923A26BE" w:tentative="1">
      <w:start w:val="1"/>
      <w:numFmt w:val="decimal"/>
      <w:lvlText w:val="%7."/>
      <w:lvlJc w:val="left"/>
      <w:pPr>
        <w:ind w:left="5040" w:hanging="360"/>
      </w:pPr>
    </w:lvl>
    <w:lvl w:ilvl="7" w:tplc="8B608C60" w:tentative="1">
      <w:start w:val="1"/>
      <w:numFmt w:val="lowerLetter"/>
      <w:lvlText w:val="%8."/>
      <w:lvlJc w:val="left"/>
      <w:pPr>
        <w:ind w:left="5760" w:hanging="360"/>
      </w:pPr>
    </w:lvl>
    <w:lvl w:ilvl="8" w:tplc="D716E42C" w:tentative="1">
      <w:start w:val="1"/>
      <w:numFmt w:val="lowerRoman"/>
      <w:lvlText w:val="%9."/>
      <w:lvlJc w:val="right"/>
      <w:pPr>
        <w:ind w:left="6480" w:hanging="180"/>
      </w:pPr>
    </w:lvl>
  </w:abstractNum>
  <w:abstractNum w:abstractNumId="10" w15:restartNumberingAfterBreak="0">
    <w:nsid w:val="180F2182"/>
    <w:multiLevelType w:val="hybridMultilevel"/>
    <w:tmpl w:val="3D08C85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1D3C54"/>
    <w:multiLevelType w:val="multilevel"/>
    <w:tmpl w:val="0A96600E"/>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D91468"/>
    <w:multiLevelType w:val="hybridMultilevel"/>
    <w:tmpl w:val="FB48847E"/>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E122B"/>
    <w:multiLevelType w:val="hybridMultilevel"/>
    <w:tmpl w:val="3A6A61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0158E"/>
    <w:multiLevelType w:val="multilevel"/>
    <w:tmpl w:val="9B382396"/>
    <w:styleLink w:val="Schedulelists"/>
    <w:lvl w:ilvl="0">
      <w:start w:val="1"/>
      <w:numFmt w:val="decimal"/>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924"/>
      </w:pPr>
      <w:rPr>
        <w:rFonts w:hint="default"/>
        <w:i w:val="0"/>
        <w:color w:val="auto"/>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2E58259D"/>
    <w:multiLevelType w:val="multilevel"/>
    <w:tmpl w:val="E772C6DA"/>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31328B2"/>
    <w:multiLevelType w:val="hybridMultilevel"/>
    <w:tmpl w:val="BBA40B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432BE3"/>
    <w:multiLevelType w:val="multilevel"/>
    <w:tmpl w:val="E772C6DA"/>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4856A0"/>
    <w:multiLevelType w:val="multilevel"/>
    <w:tmpl w:val="500EA9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F2113D"/>
    <w:multiLevelType w:val="multilevel"/>
    <w:tmpl w:val="E772C6DA"/>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2C4107D"/>
    <w:multiLevelType w:val="multilevel"/>
    <w:tmpl w:val="13C020A2"/>
    <w:lvl w:ilvl="0">
      <w:start w:val="1"/>
      <w:numFmt w:val="decimal"/>
      <w:pStyle w:val="NFSchLevel1"/>
      <w:lvlText w:val="%1."/>
      <w:lvlJc w:val="left"/>
      <w:pPr>
        <w:tabs>
          <w:tab w:val="num" w:pos="720"/>
        </w:tabs>
        <w:ind w:left="720" w:hanging="720"/>
      </w:pPr>
      <w:rPr>
        <w:rFonts w:hint="default"/>
        <w:b w:val="0"/>
        <w:i w:val="0"/>
      </w:rPr>
    </w:lvl>
    <w:lvl w:ilvl="1">
      <w:start w:val="1"/>
      <w:numFmt w:val="decimal"/>
      <w:pStyle w:val="NFSchLevel2"/>
      <w:lvlText w:val="%1.%2"/>
      <w:lvlJc w:val="left"/>
      <w:pPr>
        <w:tabs>
          <w:tab w:val="num" w:pos="720"/>
        </w:tabs>
        <w:ind w:left="720" w:hanging="720"/>
      </w:pPr>
      <w:rPr>
        <w:rFonts w:hint="default"/>
      </w:rPr>
    </w:lvl>
    <w:lvl w:ilvl="2">
      <w:start w:val="1"/>
      <w:numFmt w:val="lowerLetter"/>
      <w:pStyle w:val="NFSchLevel3"/>
      <w:lvlText w:val="(%3)"/>
      <w:lvlJc w:val="left"/>
      <w:pPr>
        <w:tabs>
          <w:tab w:val="num" w:pos="1440"/>
        </w:tabs>
        <w:ind w:left="1440" w:hanging="720"/>
      </w:pPr>
      <w:rPr>
        <w:rFonts w:hint="default"/>
      </w:rPr>
    </w:lvl>
    <w:lvl w:ilvl="3">
      <w:start w:val="1"/>
      <w:numFmt w:val="lowerRoman"/>
      <w:pStyle w:val="NFSchLevel4"/>
      <w:lvlText w:val="(%4)"/>
      <w:lvlJc w:val="left"/>
      <w:pPr>
        <w:tabs>
          <w:tab w:val="num" w:pos="2160"/>
        </w:tabs>
        <w:ind w:left="2160" w:hanging="720"/>
      </w:pPr>
      <w:rPr>
        <w:rFonts w:hint="default"/>
      </w:rPr>
    </w:lvl>
    <w:lvl w:ilvl="4">
      <w:start w:val="1"/>
      <w:numFmt w:val="upperLetter"/>
      <w:pStyle w:val="NFSchLevel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8330EFA"/>
    <w:multiLevelType w:val="hybridMultilevel"/>
    <w:tmpl w:val="1DD6F196"/>
    <w:lvl w:ilvl="0" w:tplc="EC229406">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0C3B90"/>
    <w:multiLevelType w:val="hybridMultilevel"/>
    <w:tmpl w:val="63D65F7A"/>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1D4EC9"/>
    <w:multiLevelType w:val="hybridMultilevel"/>
    <w:tmpl w:val="FF6A2EF2"/>
    <w:lvl w:ilvl="0" w:tplc="43D0E2C4">
      <w:start w:val="1"/>
      <w:numFmt w:val="decimal"/>
      <w:lvlText w:val="%1."/>
      <w:lvlJc w:val="left"/>
      <w:pPr>
        <w:ind w:left="862" w:hanging="360"/>
      </w:pPr>
      <w:rPr>
        <w:rFonts w:hint="default"/>
        <w:b/>
      </w:rPr>
    </w:lvl>
    <w:lvl w:ilvl="1" w:tplc="A57AEAB4" w:tentative="1">
      <w:start w:val="1"/>
      <w:numFmt w:val="lowerLetter"/>
      <w:lvlText w:val="%2."/>
      <w:lvlJc w:val="left"/>
      <w:pPr>
        <w:ind w:left="1582" w:hanging="360"/>
      </w:pPr>
    </w:lvl>
    <w:lvl w:ilvl="2" w:tplc="B31CC4E0" w:tentative="1">
      <w:start w:val="1"/>
      <w:numFmt w:val="lowerRoman"/>
      <w:lvlText w:val="%3."/>
      <w:lvlJc w:val="right"/>
      <w:pPr>
        <w:ind w:left="2302" w:hanging="180"/>
      </w:pPr>
    </w:lvl>
    <w:lvl w:ilvl="3" w:tplc="6AA6C8D4" w:tentative="1">
      <w:start w:val="1"/>
      <w:numFmt w:val="decimal"/>
      <w:lvlText w:val="%4."/>
      <w:lvlJc w:val="left"/>
      <w:pPr>
        <w:ind w:left="3022" w:hanging="360"/>
      </w:pPr>
    </w:lvl>
    <w:lvl w:ilvl="4" w:tplc="150E0990" w:tentative="1">
      <w:start w:val="1"/>
      <w:numFmt w:val="lowerLetter"/>
      <w:lvlText w:val="%5."/>
      <w:lvlJc w:val="left"/>
      <w:pPr>
        <w:ind w:left="3742" w:hanging="360"/>
      </w:pPr>
    </w:lvl>
    <w:lvl w:ilvl="5" w:tplc="490CD6BE" w:tentative="1">
      <w:start w:val="1"/>
      <w:numFmt w:val="lowerRoman"/>
      <w:lvlText w:val="%6."/>
      <w:lvlJc w:val="right"/>
      <w:pPr>
        <w:ind w:left="4462" w:hanging="180"/>
      </w:pPr>
    </w:lvl>
    <w:lvl w:ilvl="6" w:tplc="E306E49C" w:tentative="1">
      <w:start w:val="1"/>
      <w:numFmt w:val="decimal"/>
      <w:lvlText w:val="%7."/>
      <w:lvlJc w:val="left"/>
      <w:pPr>
        <w:ind w:left="5182" w:hanging="360"/>
      </w:pPr>
    </w:lvl>
    <w:lvl w:ilvl="7" w:tplc="B0DA3EA6" w:tentative="1">
      <w:start w:val="1"/>
      <w:numFmt w:val="lowerLetter"/>
      <w:lvlText w:val="%8."/>
      <w:lvlJc w:val="left"/>
      <w:pPr>
        <w:ind w:left="5902" w:hanging="360"/>
      </w:pPr>
    </w:lvl>
    <w:lvl w:ilvl="8" w:tplc="C0DC3D86" w:tentative="1">
      <w:start w:val="1"/>
      <w:numFmt w:val="lowerRoman"/>
      <w:lvlText w:val="%9."/>
      <w:lvlJc w:val="right"/>
      <w:pPr>
        <w:ind w:left="6622" w:hanging="180"/>
      </w:pPr>
    </w:lvl>
  </w:abstractNum>
  <w:abstractNum w:abstractNumId="24" w15:restartNumberingAfterBreak="0">
    <w:nsid w:val="63574DD9"/>
    <w:multiLevelType w:val="hybridMultilevel"/>
    <w:tmpl w:val="1A6CEB26"/>
    <w:name w:val="WW8Num2"/>
    <w:lvl w:ilvl="0" w:tplc="63C4DB08">
      <w:start w:val="1"/>
      <w:numFmt w:val="bullet"/>
      <w:pStyle w:val="Body-Typeround-bullet"/>
      <w:lvlText w:val=""/>
      <w:lvlJc w:val="left"/>
      <w:pPr>
        <w:tabs>
          <w:tab w:val="num" w:pos="1440"/>
        </w:tabs>
        <w:ind w:left="1440" w:hanging="360"/>
      </w:pPr>
      <w:rPr>
        <w:rFonts w:ascii="Symbol" w:hAnsi="Symbol" w:hint="default"/>
      </w:rPr>
    </w:lvl>
    <w:lvl w:ilvl="1" w:tplc="4B1E11CC" w:tentative="1">
      <w:start w:val="1"/>
      <w:numFmt w:val="bullet"/>
      <w:lvlText w:val="o"/>
      <w:lvlJc w:val="left"/>
      <w:pPr>
        <w:tabs>
          <w:tab w:val="num" w:pos="2160"/>
        </w:tabs>
        <w:ind w:left="2160" w:hanging="360"/>
      </w:pPr>
      <w:rPr>
        <w:rFonts w:ascii="Courier New" w:hAnsi="Courier New" w:hint="default"/>
      </w:rPr>
    </w:lvl>
    <w:lvl w:ilvl="2" w:tplc="3C8C4E6E" w:tentative="1">
      <w:start w:val="1"/>
      <w:numFmt w:val="bullet"/>
      <w:lvlText w:val=""/>
      <w:lvlJc w:val="left"/>
      <w:pPr>
        <w:tabs>
          <w:tab w:val="num" w:pos="2880"/>
        </w:tabs>
        <w:ind w:left="2880" w:hanging="360"/>
      </w:pPr>
      <w:rPr>
        <w:rFonts w:ascii="Wingdings" w:hAnsi="Wingdings" w:hint="default"/>
      </w:rPr>
    </w:lvl>
    <w:lvl w:ilvl="3" w:tplc="224AFAE0" w:tentative="1">
      <w:start w:val="1"/>
      <w:numFmt w:val="bullet"/>
      <w:lvlText w:val=""/>
      <w:lvlJc w:val="left"/>
      <w:pPr>
        <w:tabs>
          <w:tab w:val="num" w:pos="3600"/>
        </w:tabs>
        <w:ind w:left="3600" w:hanging="360"/>
      </w:pPr>
      <w:rPr>
        <w:rFonts w:ascii="Symbol" w:hAnsi="Symbol" w:hint="default"/>
      </w:rPr>
    </w:lvl>
    <w:lvl w:ilvl="4" w:tplc="2DDE234E" w:tentative="1">
      <w:start w:val="1"/>
      <w:numFmt w:val="bullet"/>
      <w:lvlText w:val="o"/>
      <w:lvlJc w:val="left"/>
      <w:pPr>
        <w:tabs>
          <w:tab w:val="num" w:pos="4320"/>
        </w:tabs>
        <w:ind w:left="4320" w:hanging="360"/>
      </w:pPr>
      <w:rPr>
        <w:rFonts w:ascii="Courier New" w:hAnsi="Courier New" w:hint="default"/>
      </w:rPr>
    </w:lvl>
    <w:lvl w:ilvl="5" w:tplc="BBA40ED6" w:tentative="1">
      <w:start w:val="1"/>
      <w:numFmt w:val="bullet"/>
      <w:lvlText w:val=""/>
      <w:lvlJc w:val="left"/>
      <w:pPr>
        <w:tabs>
          <w:tab w:val="num" w:pos="5040"/>
        </w:tabs>
        <w:ind w:left="5040" w:hanging="360"/>
      </w:pPr>
      <w:rPr>
        <w:rFonts w:ascii="Wingdings" w:hAnsi="Wingdings" w:hint="default"/>
      </w:rPr>
    </w:lvl>
    <w:lvl w:ilvl="6" w:tplc="8C02AF38" w:tentative="1">
      <w:start w:val="1"/>
      <w:numFmt w:val="bullet"/>
      <w:lvlText w:val=""/>
      <w:lvlJc w:val="left"/>
      <w:pPr>
        <w:tabs>
          <w:tab w:val="num" w:pos="5760"/>
        </w:tabs>
        <w:ind w:left="5760" w:hanging="360"/>
      </w:pPr>
      <w:rPr>
        <w:rFonts w:ascii="Symbol" w:hAnsi="Symbol" w:hint="default"/>
      </w:rPr>
    </w:lvl>
    <w:lvl w:ilvl="7" w:tplc="8F1A7BCC" w:tentative="1">
      <w:start w:val="1"/>
      <w:numFmt w:val="bullet"/>
      <w:lvlText w:val="o"/>
      <w:lvlJc w:val="left"/>
      <w:pPr>
        <w:tabs>
          <w:tab w:val="num" w:pos="6480"/>
        </w:tabs>
        <w:ind w:left="6480" w:hanging="360"/>
      </w:pPr>
      <w:rPr>
        <w:rFonts w:ascii="Courier New" w:hAnsi="Courier New" w:hint="default"/>
      </w:rPr>
    </w:lvl>
    <w:lvl w:ilvl="8" w:tplc="DDE8A20E"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57F7FC7"/>
    <w:multiLevelType w:val="hybridMultilevel"/>
    <w:tmpl w:val="17FC9C30"/>
    <w:lvl w:ilvl="0" w:tplc="35B6FC6C">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2B4615"/>
    <w:multiLevelType w:val="multilevel"/>
    <w:tmpl w:val="AA62E472"/>
    <w:lvl w:ilvl="0">
      <w:start w:val="1"/>
      <w:numFmt w:val="decimal"/>
      <w:pStyle w:val="OFScheduleTitleCentered"/>
      <w:suff w:val="space"/>
      <w:lvlText w:val="Schedule %1 -"/>
      <w:lvlJc w:val="left"/>
      <w:pPr>
        <w:ind w:left="360" w:hanging="360"/>
      </w:pPr>
      <w:rPr>
        <w:rFonts w:hint="default"/>
        <w:color w:val="4F81BD" w:themeColor="accen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7B30101"/>
    <w:multiLevelType w:val="hybridMultilevel"/>
    <w:tmpl w:val="595A5A1C"/>
    <w:lvl w:ilvl="0" w:tplc="35B6FC6C">
      <w:numFmt w:val="bullet"/>
      <w:lvlText w:val=""/>
      <w:lvlJc w:val="left"/>
      <w:pPr>
        <w:ind w:left="720" w:hanging="360"/>
      </w:pPr>
      <w:rPr>
        <w:rFonts w:ascii="Symbol" w:eastAsia="Calibri" w:hAnsi="Symbol" w:cs="Arial" w:hint="default"/>
      </w:rPr>
    </w:lvl>
    <w:lvl w:ilvl="1" w:tplc="0809000D">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8906F7"/>
    <w:multiLevelType w:val="hybridMultilevel"/>
    <w:tmpl w:val="9E8272A6"/>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526B4A"/>
    <w:multiLevelType w:val="hybridMultilevel"/>
    <w:tmpl w:val="C5666858"/>
    <w:lvl w:ilvl="0" w:tplc="23ACC972">
      <w:start w:val="1"/>
      <w:numFmt w:val="bullet"/>
      <w:pStyle w:val="ListBullet"/>
      <w:lvlText w:val=""/>
      <w:lvlJc w:val="left"/>
      <w:pPr>
        <w:ind w:left="720" w:hanging="360"/>
      </w:pPr>
      <w:rPr>
        <w:rFonts w:ascii="Symbol" w:hAnsi="Symbol" w:hint="default"/>
        <w:b w:val="0"/>
        <w:i w:val="0"/>
        <w:color w:val="000000"/>
        <w:sz w:val="22"/>
        <w:szCs w:val="22"/>
        <w:u w:val="none"/>
      </w:rPr>
    </w:lvl>
    <w:lvl w:ilvl="1" w:tplc="91562B96" w:tentative="1">
      <w:start w:val="1"/>
      <w:numFmt w:val="lowerLetter"/>
      <w:lvlText w:val="%2."/>
      <w:lvlJc w:val="left"/>
      <w:pPr>
        <w:ind w:left="1440" w:hanging="360"/>
      </w:pPr>
    </w:lvl>
    <w:lvl w:ilvl="2" w:tplc="92E27866" w:tentative="1">
      <w:start w:val="1"/>
      <w:numFmt w:val="lowerRoman"/>
      <w:lvlText w:val="%3."/>
      <w:lvlJc w:val="right"/>
      <w:pPr>
        <w:ind w:left="2160" w:hanging="180"/>
      </w:pPr>
    </w:lvl>
    <w:lvl w:ilvl="3" w:tplc="873EFCCE" w:tentative="1">
      <w:start w:val="1"/>
      <w:numFmt w:val="decimal"/>
      <w:lvlText w:val="%4."/>
      <w:lvlJc w:val="left"/>
      <w:pPr>
        <w:ind w:left="2880" w:hanging="360"/>
      </w:pPr>
    </w:lvl>
    <w:lvl w:ilvl="4" w:tplc="2DDCBC9C" w:tentative="1">
      <w:start w:val="1"/>
      <w:numFmt w:val="lowerLetter"/>
      <w:lvlText w:val="%5."/>
      <w:lvlJc w:val="left"/>
      <w:pPr>
        <w:ind w:left="3600" w:hanging="360"/>
      </w:pPr>
    </w:lvl>
    <w:lvl w:ilvl="5" w:tplc="44E2DF84" w:tentative="1">
      <w:start w:val="1"/>
      <w:numFmt w:val="lowerRoman"/>
      <w:lvlText w:val="%6."/>
      <w:lvlJc w:val="right"/>
      <w:pPr>
        <w:ind w:left="4320" w:hanging="180"/>
      </w:pPr>
    </w:lvl>
    <w:lvl w:ilvl="6" w:tplc="5A5E235A" w:tentative="1">
      <w:start w:val="1"/>
      <w:numFmt w:val="decimal"/>
      <w:lvlText w:val="%7."/>
      <w:lvlJc w:val="left"/>
      <w:pPr>
        <w:ind w:left="5040" w:hanging="360"/>
      </w:pPr>
    </w:lvl>
    <w:lvl w:ilvl="7" w:tplc="BC3E19D4" w:tentative="1">
      <w:start w:val="1"/>
      <w:numFmt w:val="lowerLetter"/>
      <w:lvlText w:val="%8."/>
      <w:lvlJc w:val="left"/>
      <w:pPr>
        <w:ind w:left="5760" w:hanging="360"/>
      </w:pPr>
    </w:lvl>
    <w:lvl w:ilvl="8" w:tplc="62642A82" w:tentative="1">
      <w:start w:val="1"/>
      <w:numFmt w:val="lowerRoman"/>
      <w:lvlText w:val="%9."/>
      <w:lvlJc w:val="right"/>
      <w:pPr>
        <w:ind w:left="6480" w:hanging="180"/>
      </w:pPr>
    </w:lvl>
  </w:abstractNum>
  <w:abstractNum w:abstractNumId="30" w15:restartNumberingAfterBreak="0">
    <w:nsid w:val="79F57ACB"/>
    <w:multiLevelType w:val="multilevel"/>
    <w:tmpl w:val="A84A9472"/>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30"/>
  </w:num>
  <w:num w:numId="2">
    <w:abstractNumId w:val="9"/>
  </w:num>
  <w:num w:numId="3">
    <w:abstractNumId w:val="5"/>
  </w:num>
  <w:num w:numId="4">
    <w:abstractNumId w:val="8"/>
  </w:num>
  <w:num w:numId="5">
    <w:abstractNumId w:val="24"/>
  </w:num>
  <w:num w:numId="6">
    <w:abstractNumId w:val="20"/>
  </w:num>
  <w:num w:numId="7">
    <w:abstractNumId w:val="0"/>
  </w:num>
  <w:num w:numId="8">
    <w:abstractNumId w:val="29"/>
  </w:num>
  <w:num w:numId="9">
    <w:abstractNumId w:val="11"/>
  </w:num>
  <w:num w:numId="10">
    <w:abstractNumId w:val="14"/>
  </w:num>
  <w:num w:numId="11">
    <w:abstractNumId w:val="23"/>
  </w:num>
  <w:num w:numId="12">
    <w:abstractNumId w:val="31"/>
  </w:num>
  <w:num w:numId="13">
    <w:abstractNumId w:val="1"/>
  </w:num>
  <w:num w:numId="14">
    <w:abstractNumId w:val="26"/>
  </w:num>
  <w:num w:numId="15">
    <w:abstractNumId w:val="2"/>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0"/>
  </w:num>
  <w:num w:numId="21">
    <w:abstractNumId w:val="21"/>
  </w:num>
  <w:num w:numId="22">
    <w:abstractNumId w:val="4"/>
  </w:num>
  <w:num w:numId="23">
    <w:abstractNumId w:val="11"/>
  </w:num>
  <w:num w:numId="24">
    <w:abstractNumId w:val="22"/>
  </w:num>
  <w:num w:numId="25">
    <w:abstractNumId w:val="15"/>
  </w:num>
  <w:num w:numId="26">
    <w:abstractNumId w:val="11"/>
  </w:num>
  <w:num w:numId="27">
    <w:abstractNumId w:val="26"/>
  </w:num>
  <w:num w:numId="28">
    <w:abstractNumId w:val="3"/>
  </w:num>
  <w:num w:numId="29">
    <w:abstractNumId w:val="18"/>
  </w:num>
  <w:num w:numId="30">
    <w:abstractNumId w:val="17"/>
  </w:num>
  <w:num w:numId="31">
    <w:abstractNumId w:val="28"/>
  </w:num>
  <w:num w:numId="32">
    <w:abstractNumId w:val="7"/>
  </w:num>
  <w:num w:numId="33">
    <w:abstractNumId w:val="25"/>
  </w:num>
  <w:num w:numId="34">
    <w:abstractNumId w:val="6"/>
  </w:num>
  <w:num w:numId="35">
    <w:abstractNumId w:val="6"/>
  </w:num>
  <w:num w:numId="36">
    <w:abstractNumId w:val="6"/>
  </w:num>
  <w:num w:numId="37">
    <w:abstractNumId w:val="6"/>
  </w:num>
  <w:num w:numId="38">
    <w:abstractNumId w:val="27"/>
  </w:num>
  <w:num w:numId="39">
    <w:abstractNumId w:val="6"/>
  </w:num>
  <w:num w:numId="40">
    <w:abstractNumId w:val="13"/>
  </w:num>
  <w:num w:numId="41">
    <w:abstractNumId w:val="12"/>
  </w:num>
  <w:num w:numId="42">
    <w:abstractNumId w:val="6"/>
  </w:num>
  <w:num w:numId="43">
    <w:abstractNumId w:val="6"/>
  </w:num>
  <w:num w:numId="4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doNotTrackFormatting/>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 "/>
    <w:docVar w:name="#DATE" w:val=" "/>
    <w:docVar w:name="#DATETIME" w:val=" "/>
    <w:docVar w:name="#TODAY" w:val=" "/>
    <w:docVar w:name="~CONT.SALUTATION" w:val=" "/>
  </w:docVars>
  <w:rsids>
    <w:rsidRoot w:val="004C6D82"/>
    <w:rsid w:val="0000017E"/>
    <w:rsid w:val="00000B23"/>
    <w:rsid w:val="00000D5A"/>
    <w:rsid w:val="00001A73"/>
    <w:rsid w:val="000029CD"/>
    <w:rsid w:val="00003C5E"/>
    <w:rsid w:val="00005FD5"/>
    <w:rsid w:val="00006963"/>
    <w:rsid w:val="00006BB8"/>
    <w:rsid w:val="000117DD"/>
    <w:rsid w:val="00013844"/>
    <w:rsid w:val="00013CF8"/>
    <w:rsid w:val="00013D0F"/>
    <w:rsid w:val="00014666"/>
    <w:rsid w:val="00016B15"/>
    <w:rsid w:val="00017511"/>
    <w:rsid w:val="00017DB9"/>
    <w:rsid w:val="00020256"/>
    <w:rsid w:val="00020CC5"/>
    <w:rsid w:val="00022F0F"/>
    <w:rsid w:val="00023864"/>
    <w:rsid w:val="00023DB1"/>
    <w:rsid w:val="000240A5"/>
    <w:rsid w:val="00024609"/>
    <w:rsid w:val="000264E0"/>
    <w:rsid w:val="00026545"/>
    <w:rsid w:val="0002686E"/>
    <w:rsid w:val="00026AAB"/>
    <w:rsid w:val="0002798B"/>
    <w:rsid w:val="00030FBA"/>
    <w:rsid w:val="00032A21"/>
    <w:rsid w:val="00032D8F"/>
    <w:rsid w:val="00042BD5"/>
    <w:rsid w:val="00042C81"/>
    <w:rsid w:val="00043B5F"/>
    <w:rsid w:val="00043C54"/>
    <w:rsid w:val="00043EF7"/>
    <w:rsid w:val="000444AE"/>
    <w:rsid w:val="00045569"/>
    <w:rsid w:val="00045C75"/>
    <w:rsid w:val="000469D4"/>
    <w:rsid w:val="00046D7F"/>
    <w:rsid w:val="000509E6"/>
    <w:rsid w:val="00050DD2"/>
    <w:rsid w:val="00051544"/>
    <w:rsid w:val="00052437"/>
    <w:rsid w:val="00053CCD"/>
    <w:rsid w:val="0005643F"/>
    <w:rsid w:val="00056B3D"/>
    <w:rsid w:val="00061262"/>
    <w:rsid w:val="000616CE"/>
    <w:rsid w:val="00062076"/>
    <w:rsid w:val="0006324C"/>
    <w:rsid w:val="00063FB7"/>
    <w:rsid w:val="0006574F"/>
    <w:rsid w:val="00066126"/>
    <w:rsid w:val="00067295"/>
    <w:rsid w:val="00071263"/>
    <w:rsid w:val="00071C7D"/>
    <w:rsid w:val="00072B2E"/>
    <w:rsid w:val="00073A33"/>
    <w:rsid w:val="00073DBC"/>
    <w:rsid w:val="00074A1D"/>
    <w:rsid w:val="00075247"/>
    <w:rsid w:val="00075D9A"/>
    <w:rsid w:val="00077186"/>
    <w:rsid w:val="00077EDB"/>
    <w:rsid w:val="00080B41"/>
    <w:rsid w:val="00081119"/>
    <w:rsid w:val="00082228"/>
    <w:rsid w:val="000824A4"/>
    <w:rsid w:val="0008406A"/>
    <w:rsid w:val="00085DA8"/>
    <w:rsid w:val="00086799"/>
    <w:rsid w:val="00086DEC"/>
    <w:rsid w:val="00087236"/>
    <w:rsid w:val="000872D0"/>
    <w:rsid w:val="00087E7C"/>
    <w:rsid w:val="0009003D"/>
    <w:rsid w:val="00090DF4"/>
    <w:rsid w:val="000917B6"/>
    <w:rsid w:val="00092F21"/>
    <w:rsid w:val="00092FED"/>
    <w:rsid w:val="000932BB"/>
    <w:rsid w:val="00094611"/>
    <w:rsid w:val="00096394"/>
    <w:rsid w:val="000979EB"/>
    <w:rsid w:val="000A3959"/>
    <w:rsid w:val="000A7D34"/>
    <w:rsid w:val="000B0596"/>
    <w:rsid w:val="000B167D"/>
    <w:rsid w:val="000B224F"/>
    <w:rsid w:val="000B2817"/>
    <w:rsid w:val="000B29FD"/>
    <w:rsid w:val="000B2A6C"/>
    <w:rsid w:val="000B376D"/>
    <w:rsid w:val="000B4819"/>
    <w:rsid w:val="000B4E13"/>
    <w:rsid w:val="000B62CA"/>
    <w:rsid w:val="000B6C20"/>
    <w:rsid w:val="000B7757"/>
    <w:rsid w:val="000B7D88"/>
    <w:rsid w:val="000C0C26"/>
    <w:rsid w:val="000C10E5"/>
    <w:rsid w:val="000C1F76"/>
    <w:rsid w:val="000C2D73"/>
    <w:rsid w:val="000C2F5C"/>
    <w:rsid w:val="000C3D03"/>
    <w:rsid w:val="000C4E17"/>
    <w:rsid w:val="000C59F6"/>
    <w:rsid w:val="000C5BBE"/>
    <w:rsid w:val="000C6FB2"/>
    <w:rsid w:val="000D0CD7"/>
    <w:rsid w:val="000D0FB5"/>
    <w:rsid w:val="000D2E19"/>
    <w:rsid w:val="000D334E"/>
    <w:rsid w:val="000D48AA"/>
    <w:rsid w:val="000D67F3"/>
    <w:rsid w:val="000D799C"/>
    <w:rsid w:val="000E1570"/>
    <w:rsid w:val="000E1EA4"/>
    <w:rsid w:val="000E1F68"/>
    <w:rsid w:val="000E326D"/>
    <w:rsid w:val="000E32EA"/>
    <w:rsid w:val="000E3EDE"/>
    <w:rsid w:val="000E5277"/>
    <w:rsid w:val="000E7045"/>
    <w:rsid w:val="000F00A4"/>
    <w:rsid w:val="000F058E"/>
    <w:rsid w:val="000F05AB"/>
    <w:rsid w:val="000F11CC"/>
    <w:rsid w:val="000F2087"/>
    <w:rsid w:val="000F28D9"/>
    <w:rsid w:val="000F34AC"/>
    <w:rsid w:val="000F39D3"/>
    <w:rsid w:val="000F5769"/>
    <w:rsid w:val="000F6081"/>
    <w:rsid w:val="000F66BD"/>
    <w:rsid w:val="000F704D"/>
    <w:rsid w:val="000F7451"/>
    <w:rsid w:val="00102F01"/>
    <w:rsid w:val="0010481C"/>
    <w:rsid w:val="00104FE6"/>
    <w:rsid w:val="00105A86"/>
    <w:rsid w:val="00105D06"/>
    <w:rsid w:val="0010701D"/>
    <w:rsid w:val="0010745C"/>
    <w:rsid w:val="001075DA"/>
    <w:rsid w:val="00107CB2"/>
    <w:rsid w:val="00110976"/>
    <w:rsid w:val="00110D5D"/>
    <w:rsid w:val="00111D00"/>
    <w:rsid w:val="00111D85"/>
    <w:rsid w:val="0011266E"/>
    <w:rsid w:val="00114BB2"/>
    <w:rsid w:val="001154EC"/>
    <w:rsid w:val="00120569"/>
    <w:rsid w:val="00121F45"/>
    <w:rsid w:val="00123325"/>
    <w:rsid w:val="001245A9"/>
    <w:rsid w:val="00126263"/>
    <w:rsid w:val="001263FC"/>
    <w:rsid w:val="00126545"/>
    <w:rsid w:val="001270D9"/>
    <w:rsid w:val="0013092C"/>
    <w:rsid w:val="00130FF7"/>
    <w:rsid w:val="001320E4"/>
    <w:rsid w:val="001330FC"/>
    <w:rsid w:val="001334F6"/>
    <w:rsid w:val="00134216"/>
    <w:rsid w:val="0013466D"/>
    <w:rsid w:val="0013515D"/>
    <w:rsid w:val="00135645"/>
    <w:rsid w:val="00135AF1"/>
    <w:rsid w:val="0013695B"/>
    <w:rsid w:val="00136C2B"/>
    <w:rsid w:val="00137D89"/>
    <w:rsid w:val="0014091B"/>
    <w:rsid w:val="00140B56"/>
    <w:rsid w:val="001411BA"/>
    <w:rsid w:val="0014179B"/>
    <w:rsid w:val="0014289A"/>
    <w:rsid w:val="00143369"/>
    <w:rsid w:val="001441E7"/>
    <w:rsid w:val="0014421B"/>
    <w:rsid w:val="00144608"/>
    <w:rsid w:val="00144F93"/>
    <w:rsid w:val="00145F96"/>
    <w:rsid w:val="0014619F"/>
    <w:rsid w:val="001469DA"/>
    <w:rsid w:val="00151A8C"/>
    <w:rsid w:val="00152349"/>
    <w:rsid w:val="001525F3"/>
    <w:rsid w:val="00153694"/>
    <w:rsid w:val="0015380B"/>
    <w:rsid w:val="00154689"/>
    <w:rsid w:val="00155134"/>
    <w:rsid w:val="00155B9E"/>
    <w:rsid w:val="001603DD"/>
    <w:rsid w:val="00161A0A"/>
    <w:rsid w:val="001622E6"/>
    <w:rsid w:val="00162C53"/>
    <w:rsid w:val="00162C6B"/>
    <w:rsid w:val="00164861"/>
    <w:rsid w:val="001667A7"/>
    <w:rsid w:val="00167A09"/>
    <w:rsid w:val="00170C6C"/>
    <w:rsid w:val="00170FFE"/>
    <w:rsid w:val="00171DD9"/>
    <w:rsid w:val="00172482"/>
    <w:rsid w:val="001729AF"/>
    <w:rsid w:val="00173171"/>
    <w:rsid w:val="0017359D"/>
    <w:rsid w:val="00173932"/>
    <w:rsid w:val="00174852"/>
    <w:rsid w:val="00174CDB"/>
    <w:rsid w:val="00175640"/>
    <w:rsid w:val="00176362"/>
    <w:rsid w:val="00176C59"/>
    <w:rsid w:val="001772CE"/>
    <w:rsid w:val="001800F0"/>
    <w:rsid w:val="001805A7"/>
    <w:rsid w:val="0018068C"/>
    <w:rsid w:val="00180C11"/>
    <w:rsid w:val="00181570"/>
    <w:rsid w:val="00182591"/>
    <w:rsid w:val="00183C99"/>
    <w:rsid w:val="001845E7"/>
    <w:rsid w:val="001845F1"/>
    <w:rsid w:val="00185F6B"/>
    <w:rsid w:val="00186554"/>
    <w:rsid w:val="00186935"/>
    <w:rsid w:val="00186E80"/>
    <w:rsid w:val="00187CB6"/>
    <w:rsid w:val="001915CB"/>
    <w:rsid w:val="0019164C"/>
    <w:rsid w:val="00191869"/>
    <w:rsid w:val="00192AD1"/>
    <w:rsid w:val="00192EB2"/>
    <w:rsid w:val="00192ED4"/>
    <w:rsid w:val="00193A1D"/>
    <w:rsid w:val="00193F08"/>
    <w:rsid w:val="001959E4"/>
    <w:rsid w:val="001975BE"/>
    <w:rsid w:val="001A0D35"/>
    <w:rsid w:val="001A1324"/>
    <w:rsid w:val="001A193A"/>
    <w:rsid w:val="001A34EE"/>
    <w:rsid w:val="001A4B1B"/>
    <w:rsid w:val="001A4E00"/>
    <w:rsid w:val="001A4EE5"/>
    <w:rsid w:val="001A5078"/>
    <w:rsid w:val="001A57F4"/>
    <w:rsid w:val="001B14F5"/>
    <w:rsid w:val="001B2357"/>
    <w:rsid w:val="001B43D1"/>
    <w:rsid w:val="001B6388"/>
    <w:rsid w:val="001B663A"/>
    <w:rsid w:val="001B6929"/>
    <w:rsid w:val="001C1A52"/>
    <w:rsid w:val="001C1DE7"/>
    <w:rsid w:val="001C2586"/>
    <w:rsid w:val="001C2CE2"/>
    <w:rsid w:val="001C405F"/>
    <w:rsid w:val="001C4644"/>
    <w:rsid w:val="001C4FFC"/>
    <w:rsid w:val="001C525C"/>
    <w:rsid w:val="001C5843"/>
    <w:rsid w:val="001C68BB"/>
    <w:rsid w:val="001C6BB9"/>
    <w:rsid w:val="001C6DD0"/>
    <w:rsid w:val="001C73F1"/>
    <w:rsid w:val="001C7C43"/>
    <w:rsid w:val="001C7FBC"/>
    <w:rsid w:val="001D00D6"/>
    <w:rsid w:val="001D03BC"/>
    <w:rsid w:val="001D3C45"/>
    <w:rsid w:val="001D6565"/>
    <w:rsid w:val="001D75E9"/>
    <w:rsid w:val="001E1AD6"/>
    <w:rsid w:val="001E5B6D"/>
    <w:rsid w:val="001E62CD"/>
    <w:rsid w:val="001E69F5"/>
    <w:rsid w:val="001E70B3"/>
    <w:rsid w:val="001F0A07"/>
    <w:rsid w:val="001F113B"/>
    <w:rsid w:val="001F140F"/>
    <w:rsid w:val="001F2754"/>
    <w:rsid w:val="001F49D6"/>
    <w:rsid w:val="001F51E0"/>
    <w:rsid w:val="001F6CA5"/>
    <w:rsid w:val="00202386"/>
    <w:rsid w:val="00205802"/>
    <w:rsid w:val="00205955"/>
    <w:rsid w:val="00206D43"/>
    <w:rsid w:val="00206E74"/>
    <w:rsid w:val="00210762"/>
    <w:rsid w:val="00211073"/>
    <w:rsid w:val="0021190C"/>
    <w:rsid w:val="00211910"/>
    <w:rsid w:val="00212B30"/>
    <w:rsid w:val="0021364F"/>
    <w:rsid w:val="0021518A"/>
    <w:rsid w:val="00216168"/>
    <w:rsid w:val="002161CF"/>
    <w:rsid w:val="00216BD9"/>
    <w:rsid w:val="00217079"/>
    <w:rsid w:val="00220070"/>
    <w:rsid w:val="00220208"/>
    <w:rsid w:val="002208B1"/>
    <w:rsid w:val="00223FE1"/>
    <w:rsid w:val="00223FFD"/>
    <w:rsid w:val="002241D1"/>
    <w:rsid w:val="0022438F"/>
    <w:rsid w:val="00225785"/>
    <w:rsid w:val="002260B5"/>
    <w:rsid w:val="00226E8B"/>
    <w:rsid w:val="00227031"/>
    <w:rsid w:val="0022722D"/>
    <w:rsid w:val="0023119F"/>
    <w:rsid w:val="00231D90"/>
    <w:rsid w:val="00231E7A"/>
    <w:rsid w:val="0023222F"/>
    <w:rsid w:val="0023291F"/>
    <w:rsid w:val="0023487B"/>
    <w:rsid w:val="0023571D"/>
    <w:rsid w:val="00235959"/>
    <w:rsid w:val="002370BD"/>
    <w:rsid w:val="002371B7"/>
    <w:rsid w:val="002373E4"/>
    <w:rsid w:val="002408DD"/>
    <w:rsid w:val="00240970"/>
    <w:rsid w:val="002422BC"/>
    <w:rsid w:val="002429DC"/>
    <w:rsid w:val="0024495F"/>
    <w:rsid w:val="00244A8E"/>
    <w:rsid w:val="00246605"/>
    <w:rsid w:val="002467CB"/>
    <w:rsid w:val="00251084"/>
    <w:rsid w:val="00251576"/>
    <w:rsid w:val="00253543"/>
    <w:rsid w:val="002539CB"/>
    <w:rsid w:val="00253A46"/>
    <w:rsid w:val="002548A3"/>
    <w:rsid w:val="0025579F"/>
    <w:rsid w:val="002565D1"/>
    <w:rsid w:val="002573DD"/>
    <w:rsid w:val="0025740D"/>
    <w:rsid w:val="002615D7"/>
    <w:rsid w:val="00261874"/>
    <w:rsid w:val="00261F33"/>
    <w:rsid w:val="002626CC"/>
    <w:rsid w:val="002633D5"/>
    <w:rsid w:val="002634E6"/>
    <w:rsid w:val="00263607"/>
    <w:rsid w:val="0026398F"/>
    <w:rsid w:val="00265886"/>
    <w:rsid w:val="00265A6A"/>
    <w:rsid w:val="00266586"/>
    <w:rsid w:val="0026699C"/>
    <w:rsid w:val="00267DED"/>
    <w:rsid w:val="0027130D"/>
    <w:rsid w:val="00273A92"/>
    <w:rsid w:val="0027459A"/>
    <w:rsid w:val="002747A0"/>
    <w:rsid w:val="00274D62"/>
    <w:rsid w:val="0027506B"/>
    <w:rsid w:val="00275894"/>
    <w:rsid w:val="00276A89"/>
    <w:rsid w:val="00276F33"/>
    <w:rsid w:val="0027745D"/>
    <w:rsid w:val="0028003B"/>
    <w:rsid w:val="002810C0"/>
    <w:rsid w:val="002819E0"/>
    <w:rsid w:val="00281EBA"/>
    <w:rsid w:val="0028270A"/>
    <w:rsid w:val="00282881"/>
    <w:rsid w:val="002861C9"/>
    <w:rsid w:val="002863A7"/>
    <w:rsid w:val="002879F2"/>
    <w:rsid w:val="002908D3"/>
    <w:rsid w:val="00290E37"/>
    <w:rsid w:val="00291327"/>
    <w:rsid w:val="00291E27"/>
    <w:rsid w:val="00295F25"/>
    <w:rsid w:val="00296EE1"/>
    <w:rsid w:val="00297D32"/>
    <w:rsid w:val="002A12A1"/>
    <w:rsid w:val="002A4FF6"/>
    <w:rsid w:val="002A5AF8"/>
    <w:rsid w:val="002A64E8"/>
    <w:rsid w:val="002A70EA"/>
    <w:rsid w:val="002A7352"/>
    <w:rsid w:val="002A7AFA"/>
    <w:rsid w:val="002B0495"/>
    <w:rsid w:val="002B135B"/>
    <w:rsid w:val="002B1B43"/>
    <w:rsid w:val="002B1F4C"/>
    <w:rsid w:val="002B27AF"/>
    <w:rsid w:val="002B377D"/>
    <w:rsid w:val="002B384C"/>
    <w:rsid w:val="002B3ADA"/>
    <w:rsid w:val="002B4A79"/>
    <w:rsid w:val="002B527A"/>
    <w:rsid w:val="002B6AE8"/>
    <w:rsid w:val="002C25E0"/>
    <w:rsid w:val="002C2E5D"/>
    <w:rsid w:val="002C311D"/>
    <w:rsid w:val="002C4762"/>
    <w:rsid w:val="002C6B19"/>
    <w:rsid w:val="002C6F71"/>
    <w:rsid w:val="002D076B"/>
    <w:rsid w:val="002D09C0"/>
    <w:rsid w:val="002D120A"/>
    <w:rsid w:val="002D14CE"/>
    <w:rsid w:val="002D2D00"/>
    <w:rsid w:val="002D3417"/>
    <w:rsid w:val="002D4627"/>
    <w:rsid w:val="002D53F5"/>
    <w:rsid w:val="002D5D57"/>
    <w:rsid w:val="002D6559"/>
    <w:rsid w:val="002D6AD2"/>
    <w:rsid w:val="002D79F9"/>
    <w:rsid w:val="002E116F"/>
    <w:rsid w:val="002E2406"/>
    <w:rsid w:val="002E2564"/>
    <w:rsid w:val="002E2A71"/>
    <w:rsid w:val="002E3A4A"/>
    <w:rsid w:val="002E5179"/>
    <w:rsid w:val="002E55F6"/>
    <w:rsid w:val="002E5FBB"/>
    <w:rsid w:val="002E6119"/>
    <w:rsid w:val="002E6D00"/>
    <w:rsid w:val="002E6DC4"/>
    <w:rsid w:val="002E798F"/>
    <w:rsid w:val="002F0AD7"/>
    <w:rsid w:val="002F1355"/>
    <w:rsid w:val="002F1BC1"/>
    <w:rsid w:val="002F1D6B"/>
    <w:rsid w:val="002F47B2"/>
    <w:rsid w:val="002F5939"/>
    <w:rsid w:val="002F5CB9"/>
    <w:rsid w:val="002F72A8"/>
    <w:rsid w:val="003001FE"/>
    <w:rsid w:val="00302786"/>
    <w:rsid w:val="00305E80"/>
    <w:rsid w:val="00306430"/>
    <w:rsid w:val="003064C4"/>
    <w:rsid w:val="003071EC"/>
    <w:rsid w:val="00307D85"/>
    <w:rsid w:val="0031089A"/>
    <w:rsid w:val="00311E0D"/>
    <w:rsid w:val="003124D9"/>
    <w:rsid w:val="003141FD"/>
    <w:rsid w:val="003145D6"/>
    <w:rsid w:val="00315D0B"/>
    <w:rsid w:val="003164FB"/>
    <w:rsid w:val="00316744"/>
    <w:rsid w:val="0031700A"/>
    <w:rsid w:val="0032024B"/>
    <w:rsid w:val="00320E32"/>
    <w:rsid w:val="0032197D"/>
    <w:rsid w:val="003229B4"/>
    <w:rsid w:val="0032571E"/>
    <w:rsid w:val="00325E60"/>
    <w:rsid w:val="0032607D"/>
    <w:rsid w:val="0032760B"/>
    <w:rsid w:val="00331C0F"/>
    <w:rsid w:val="0033251E"/>
    <w:rsid w:val="00332869"/>
    <w:rsid w:val="003363F7"/>
    <w:rsid w:val="00337474"/>
    <w:rsid w:val="00340069"/>
    <w:rsid w:val="00340D8A"/>
    <w:rsid w:val="00340FBA"/>
    <w:rsid w:val="0034210F"/>
    <w:rsid w:val="0034266B"/>
    <w:rsid w:val="0034468F"/>
    <w:rsid w:val="00344CB2"/>
    <w:rsid w:val="00345F2D"/>
    <w:rsid w:val="00346874"/>
    <w:rsid w:val="003478C9"/>
    <w:rsid w:val="003478CF"/>
    <w:rsid w:val="00347E24"/>
    <w:rsid w:val="00350552"/>
    <w:rsid w:val="003505FE"/>
    <w:rsid w:val="003511DD"/>
    <w:rsid w:val="003513A0"/>
    <w:rsid w:val="0035220C"/>
    <w:rsid w:val="00352227"/>
    <w:rsid w:val="003527FA"/>
    <w:rsid w:val="003544F8"/>
    <w:rsid w:val="003546B7"/>
    <w:rsid w:val="00355715"/>
    <w:rsid w:val="00356581"/>
    <w:rsid w:val="0036039F"/>
    <w:rsid w:val="003618F2"/>
    <w:rsid w:val="00362A85"/>
    <w:rsid w:val="00363EAF"/>
    <w:rsid w:val="00367B73"/>
    <w:rsid w:val="00370C1E"/>
    <w:rsid w:val="003724EE"/>
    <w:rsid w:val="003730A2"/>
    <w:rsid w:val="00373133"/>
    <w:rsid w:val="00374329"/>
    <w:rsid w:val="00374D89"/>
    <w:rsid w:val="00375877"/>
    <w:rsid w:val="00375CFD"/>
    <w:rsid w:val="0037604D"/>
    <w:rsid w:val="0037698F"/>
    <w:rsid w:val="003770D5"/>
    <w:rsid w:val="00380188"/>
    <w:rsid w:val="00382342"/>
    <w:rsid w:val="00387B16"/>
    <w:rsid w:val="00390773"/>
    <w:rsid w:val="00394A7E"/>
    <w:rsid w:val="00396A87"/>
    <w:rsid w:val="00396E2F"/>
    <w:rsid w:val="00396F33"/>
    <w:rsid w:val="00396FDE"/>
    <w:rsid w:val="00397CC8"/>
    <w:rsid w:val="003A02A3"/>
    <w:rsid w:val="003A15A2"/>
    <w:rsid w:val="003A1BAC"/>
    <w:rsid w:val="003A2EA0"/>
    <w:rsid w:val="003A3598"/>
    <w:rsid w:val="003A3C9D"/>
    <w:rsid w:val="003A405A"/>
    <w:rsid w:val="003A41C0"/>
    <w:rsid w:val="003A4A18"/>
    <w:rsid w:val="003A665B"/>
    <w:rsid w:val="003A6CA1"/>
    <w:rsid w:val="003A6DCD"/>
    <w:rsid w:val="003A7BD8"/>
    <w:rsid w:val="003B06B4"/>
    <w:rsid w:val="003B1049"/>
    <w:rsid w:val="003B1434"/>
    <w:rsid w:val="003B3FE5"/>
    <w:rsid w:val="003B44E5"/>
    <w:rsid w:val="003B4ADF"/>
    <w:rsid w:val="003B63D8"/>
    <w:rsid w:val="003B674F"/>
    <w:rsid w:val="003B6B7E"/>
    <w:rsid w:val="003B7CE8"/>
    <w:rsid w:val="003C2A9A"/>
    <w:rsid w:val="003C38A5"/>
    <w:rsid w:val="003C3D6B"/>
    <w:rsid w:val="003C46F1"/>
    <w:rsid w:val="003C4E44"/>
    <w:rsid w:val="003C600C"/>
    <w:rsid w:val="003C752C"/>
    <w:rsid w:val="003D1E17"/>
    <w:rsid w:val="003D36CC"/>
    <w:rsid w:val="003D3E4A"/>
    <w:rsid w:val="003D4C1F"/>
    <w:rsid w:val="003D52EE"/>
    <w:rsid w:val="003D6075"/>
    <w:rsid w:val="003D63EF"/>
    <w:rsid w:val="003D667B"/>
    <w:rsid w:val="003D6E8B"/>
    <w:rsid w:val="003D7C40"/>
    <w:rsid w:val="003D7DF7"/>
    <w:rsid w:val="003E0D74"/>
    <w:rsid w:val="003E257C"/>
    <w:rsid w:val="003E3535"/>
    <w:rsid w:val="003E35D7"/>
    <w:rsid w:val="003E3CEE"/>
    <w:rsid w:val="003E3D2B"/>
    <w:rsid w:val="003E521D"/>
    <w:rsid w:val="003E585F"/>
    <w:rsid w:val="003E5899"/>
    <w:rsid w:val="003F0AEE"/>
    <w:rsid w:val="003F116F"/>
    <w:rsid w:val="003F3EAC"/>
    <w:rsid w:val="003F4AB0"/>
    <w:rsid w:val="003F56D4"/>
    <w:rsid w:val="003F63CE"/>
    <w:rsid w:val="003F70FF"/>
    <w:rsid w:val="004007B9"/>
    <w:rsid w:val="004015F6"/>
    <w:rsid w:val="004021B6"/>
    <w:rsid w:val="00404300"/>
    <w:rsid w:val="00404918"/>
    <w:rsid w:val="00404B9B"/>
    <w:rsid w:val="0040562E"/>
    <w:rsid w:val="0040566F"/>
    <w:rsid w:val="00406958"/>
    <w:rsid w:val="004076AE"/>
    <w:rsid w:val="00410AE6"/>
    <w:rsid w:val="00411ECD"/>
    <w:rsid w:val="00413431"/>
    <w:rsid w:val="004139AE"/>
    <w:rsid w:val="004150A2"/>
    <w:rsid w:val="00415118"/>
    <w:rsid w:val="00415D6D"/>
    <w:rsid w:val="004160A4"/>
    <w:rsid w:val="00416339"/>
    <w:rsid w:val="0041669E"/>
    <w:rsid w:val="00420057"/>
    <w:rsid w:val="0042046D"/>
    <w:rsid w:val="00420FD7"/>
    <w:rsid w:val="00421358"/>
    <w:rsid w:val="00421711"/>
    <w:rsid w:val="00421A3F"/>
    <w:rsid w:val="00421BBA"/>
    <w:rsid w:val="00422D94"/>
    <w:rsid w:val="00423980"/>
    <w:rsid w:val="004240E3"/>
    <w:rsid w:val="00425195"/>
    <w:rsid w:val="00425BA4"/>
    <w:rsid w:val="00426558"/>
    <w:rsid w:val="00426F43"/>
    <w:rsid w:val="00426F6D"/>
    <w:rsid w:val="004271DE"/>
    <w:rsid w:val="00427CDA"/>
    <w:rsid w:val="00427DB2"/>
    <w:rsid w:val="00427E29"/>
    <w:rsid w:val="00430128"/>
    <w:rsid w:val="004307D7"/>
    <w:rsid w:val="004312E1"/>
    <w:rsid w:val="00432FD3"/>
    <w:rsid w:val="00434EF7"/>
    <w:rsid w:val="00435251"/>
    <w:rsid w:val="00436648"/>
    <w:rsid w:val="004404AF"/>
    <w:rsid w:val="004407C8"/>
    <w:rsid w:val="00440B53"/>
    <w:rsid w:val="00441990"/>
    <w:rsid w:val="00442AEF"/>
    <w:rsid w:val="00442AF1"/>
    <w:rsid w:val="004454EB"/>
    <w:rsid w:val="004454F0"/>
    <w:rsid w:val="0044575A"/>
    <w:rsid w:val="00451321"/>
    <w:rsid w:val="004525A5"/>
    <w:rsid w:val="00453C50"/>
    <w:rsid w:val="00454B32"/>
    <w:rsid w:val="00454EDF"/>
    <w:rsid w:val="00455B53"/>
    <w:rsid w:val="00456354"/>
    <w:rsid w:val="00456EDE"/>
    <w:rsid w:val="00457303"/>
    <w:rsid w:val="00457FC0"/>
    <w:rsid w:val="0046211F"/>
    <w:rsid w:val="004625B0"/>
    <w:rsid w:val="004647CB"/>
    <w:rsid w:val="00464D41"/>
    <w:rsid w:val="00470CDE"/>
    <w:rsid w:val="00473493"/>
    <w:rsid w:val="00473D22"/>
    <w:rsid w:val="00476023"/>
    <w:rsid w:val="00476890"/>
    <w:rsid w:val="00477A02"/>
    <w:rsid w:val="00480365"/>
    <w:rsid w:val="00480F44"/>
    <w:rsid w:val="00482560"/>
    <w:rsid w:val="0048484F"/>
    <w:rsid w:val="004848D2"/>
    <w:rsid w:val="00484C17"/>
    <w:rsid w:val="00485D73"/>
    <w:rsid w:val="004861B4"/>
    <w:rsid w:val="004869D2"/>
    <w:rsid w:val="00487D4F"/>
    <w:rsid w:val="0049062A"/>
    <w:rsid w:val="00490EEA"/>
    <w:rsid w:val="004927E3"/>
    <w:rsid w:val="00492AD9"/>
    <w:rsid w:val="00492FCD"/>
    <w:rsid w:val="00495212"/>
    <w:rsid w:val="004964EF"/>
    <w:rsid w:val="00497C2C"/>
    <w:rsid w:val="004A0C0B"/>
    <w:rsid w:val="004A0C40"/>
    <w:rsid w:val="004A1519"/>
    <w:rsid w:val="004A1DDB"/>
    <w:rsid w:val="004A2664"/>
    <w:rsid w:val="004A64B1"/>
    <w:rsid w:val="004A7180"/>
    <w:rsid w:val="004A7270"/>
    <w:rsid w:val="004B0453"/>
    <w:rsid w:val="004B221F"/>
    <w:rsid w:val="004B2450"/>
    <w:rsid w:val="004B25F5"/>
    <w:rsid w:val="004B29A0"/>
    <w:rsid w:val="004B2D32"/>
    <w:rsid w:val="004B33E9"/>
    <w:rsid w:val="004B5EC2"/>
    <w:rsid w:val="004C013F"/>
    <w:rsid w:val="004C1337"/>
    <w:rsid w:val="004C1C39"/>
    <w:rsid w:val="004C25C8"/>
    <w:rsid w:val="004C434D"/>
    <w:rsid w:val="004C5BC2"/>
    <w:rsid w:val="004C6D82"/>
    <w:rsid w:val="004D2820"/>
    <w:rsid w:val="004D48FC"/>
    <w:rsid w:val="004D4F52"/>
    <w:rsid w:val="004D5381"/>
    <w:rsid w:val="004D6DC3"/>
    <w:rsid w:val="004E016D"/>
    <w:rsid w:val="004E036A"/>
    <w:rsid w:val="004E30BD"/>
    <w:rsid w:val="004E33CC"/>
    <w:rsid w:val="004E4EB2"/>
    <w:rsid w:val="004E6C66"/>
    <w:rsid w:val="004E7C20"/>
    <w:rsid w:val="004F0B49"/>
    <w:rsid w:val="004F100E"/>
    <w:rsid w:val="004F187D"/>
    <w:rsid w:val="004F1BA7"/>
    <w:rsid w:val="004F3F2F"/>
    <w:rsid w:val="004F43AE"/>
    <w:rsid w:val="004F52BF"/>
    <w:rsid w:val="004F5661"/>
    <w:rsid w:val="004F6DBA"/>
    <w:rsid w:val="004F6EF5"/>
    <w:rsid w:val="004F791C"/>
    <w:rsid w:val="0050003B"/>
    <w:rsid w:val="00500336"/>
    <w:rsid w:val="00500BA3"/>
    <w:rsid w:val="00501426"/>
    <w:rsid w:val="00502E9A"/>
    <w:rsid w:val="005042BC"/>
    <w:rsid w:val="00506054"/>
    <w:rsid w:val="00507434"/>
    <w:rsid w:val="0051105D"/>
    <w:rsid w:val="0051238C"/>
    <w:rsid w:val="00512B0D"/>
    <w:rsid w:val="00514270"/>
    <w:rsid w:val="00514744"/>
    <w:rsid w:val="00514B81"/>
    <w:rsid w:val="00514EBC"/>
    <w:rsid w:val="005167EB"/>
    <w:rsid w:val="00520D17"/>
    <w:rsid w:val="00520F3B"/>
    <w:rsid w:val="00522102"/>
    <w:rsid w:val="00522FBA"/>
    <w:rsid w:val="005231EE"/>
    <w:rsid w:val="00524BEB"/>
    <w:rsid w:val="00524C82"/>
    <w:rsid w:val="00524F5F"/>
    <w:rsid w:val="005253BA"/>
    <w:rsid w:val="00525AFE"/>
    <w:rsid w:val="0052693E"/>
    <w:rsid w:val="0053119B"/>
    <w:rsid w:val="00531846"/>
    <w:rsid w:val="00531859"/>
    <w:rsid w:val="00531C4F"/>
    <w:rsid w:val="0053211D"/>
    <w:rsid w:val="00533485"/>
    <w:rsid w:val="00533D88"/>
    <w:rsid w:val="00534100"/>
    <w:rsid w:val="00534422"/>
    <w:rsid w:val="0053498C"/>
    <w:rsid w:val="00534E5D"/>
    <w:rsid w:val="005351DD"/>
    <w:rsid w:val="005351E7"/>
    <w:rsid w:val="005359C6"/>
    <w:rsid w:val="00535D25"/>
    <w:rsid w:val="00537298"/>
    <w:rsid w:val="0054135A"/>
    <w:rsid w:val="005421C3"/>
    <w:rsid w:val="0054289D"/>
    <w:rsid w:val="005431FD"/>
    <w:rsid w:val="0054381A"/>
    <w:rsid w:val="005452DA"/>
    <w:rsid w:val="0054558F"/>
    <w:rsid w:val="0054640F"/>
    <w:rsid w:val="00547AE2"/>
    <w:rsid w:val="005526D6"/>
    <w:rsid w:val="0055287A"/>
    <w:rsid w:val="00554CF6"/>
    <w:rsid w:val="0055552B"/>
    <w:rsid w:val="0055560B"/>
    <w:rsid w:val="00560890"/>
    <w:rsid w:val="00561306"/>
    <w:rsid w:val="0056191F"/>
    <w:rsid w:val="005623D4"/>
    <w:rsid w:val="00565860"/>
    <w:rsid w:val="00566279"/>
    <w:rsid w:val="005666CE"/>
    <w:rsid w:val="00567AF4"/>
    <w:rsid w:val="00567B03"/>
    <w:rsid w:val="00567B2E"/>
    <w:rsid w:val="00567F7C"/>
    <w:rsid w:val="00570C05"/>
    <w:rsid w:val="00571473"/>
    <w:rsid w:val="00572309"/>
    <w:rsid w:val="00573434"/>
    <w:rsid w:val="0057446C"/>
    <w:rsid w:val="00574C01"/>
    <w:rsid w:val="00576FC5"/>
    <w:rsid w:val="00583B8F"/>
    <w:rsid w:val="00584C36"/>
    <w:rsid w:val="005854D3"/>
    <w:rsid w:val="00590CE1"/>
    <w:rsid w:val="005916B1"/>
    <w:rsid w:val="00592081"/>
    <w:rsid w:val="00592D6B"/>
    <w:rsid w:val="0059384F"/>
    <w:rsid w:val="0059451E"/>
    <w:rsid w:val="00594550"/>
    <w:rsid w:val="005952B0"/>
    <w:rsid w:val="00595DC8"/>
    <w:rsid w:val="0059612B"/>
    <w:rsid w:val="005979C6"/>
    <w:rsid w:val="005A06C2"/>
    <w:rsid w:val="005A30E5"/>
    <w:rsid w:val="005A359E"/>
    <w:rsid w:val="005A378E"/>
    <w:rsid w:val="005A6009"/>
    <w:rsid w:val="005A6283"/>
    <w:rsid w:val="005A64C5"/>
    <w:rsid w:val="005A6592"/>
    <w:rsid w:val="005A72EE"/>
    <w:rsid w:val="005A7DF7"/>
    <w:rsid w:val="005B023D"/>
    <w:rsid w:val="005B10BC"/>
    <w:rsid w:val="005B2E96"/>
    <w:rsid w:val="005B41E6"/>
    <w:rsid w:val="005B506F"/>
    <w:rsid w:val="005B50DD"/>
    <w:rsid w:val="005B59FA"/>
    <w:rsid w:val="005B60EE"/>
    <w:rsid w:val="005B70AA"/>
    <w:rsid w:val="005C06F1"/>
    <w:rsid w:val="005C1B4F"/>
    <w:rsid w:val="005C24A5"/>
    <w:rsid w:val="005C24CA"/>
    <w:rsid w:val="005C5D06"/>
    <w:rsid w:val="005C7D36"/>
    <w:rsid w:val="005D01E4"/>
    <w:rsid w:val="005D0248"/>
    <w:rsid w:val="005D1E25"/>
    <w:rsid w:val="005D2A83"/>
    <w:rsid w:val="005D3A57"/>
    <w:rsid w:val="005D4AC1"/>
    <w:rsid w:val="005D67BC"/>
    <w:rsid w:val="005E035F"/>
    <w:rsid w:val="005E0494"/>
    <w:rsid w:val="005E1035"/>
    <w:rsid w:val="005E19B5"/>
    <w:rsid w:val="005E1CBB"/>
    <w:rsid w:val="005E214C"/>
    <w:rsid w:val="005E2818"/>
    <w:rsid w:val="005E32C1"/>
    <w:rsid w:val="005E4C07"/>
    <w:rsid w:val="005E500D"/>
    <w:rsid w:val="005E5241"/>
    <w:rsid w:val="005F0933"/>
    <w:rsid w:val="005F0A51"/>
    <w:rsid w:val="005F15C3"/>
    <w:rsid w:val="005F15F4"/>
    <w:rsid w:val="005F1CC2"/>
    <w:rsid w:val="005F2807"/>
    <w:rsid w:val="005F2B6F"/>
    <w:rsid w:val="005F2FD8"/>
    <w:rsid w:val="005F30FC"/>
    <w:rsid w:val="005F3C8C"/>
    <w:rsid w:val="005F4190"/>
    <w:rsid w:val="005F43F8"/>
    <w:rsid w:val="005F5642"/>
    <w:rsid w:val="00600934"/>
    <w:rsid w:val="0060214C"/>
    <w:rsid w:val="00603C59"/>
    <w:rsid w:val="00604853"/>
    <w:rsid w:val="00604C04"/>
    <w:rsid w:val="00604C23"/>
    <w:rsid w:val="00604E26"/>
    <w:rsid w:val="00605B87"/>
    <w:rsid w:val="00605B8D"/>
    <w:rsid w:val="00606A57"/>
    <w:rsid w:val="00606E55"/>
    <w:rsid w:val="006071F6"/>
    <w:rsid w:val="00607489"/>
    <w:rsid w:val="0060781C"/>
    <w:rsid w:val="006120A9"/>
    <w:rsid w:val="00612676"/>
    <w:rsid w:val="00612A8C"/>
    <w:rsid w:val="0061364B"/>
    <w:rsid w:val="00616D47"/>
    <w:rsid w:val="00617C79"/>
    <w:rsid w:val="00620EDB"/>
    <w:rsid w:val="00621156"/>
    <w:rsid w:val="0062127D"/>
    <w:rsid w:val="0062137F"/>
    <w:rsid w:val="006218F4"/>
    <w:rsid w:val="006219BD"/>
    <w:rsid w:val="0062210B"/>
    <w:rsid w:val="006238D7"/>
    <w:rsid w:val="00624508"/>
    <w:rsid w:val="0062512B"/>
    <w:rsid w:val="00627891"/>
    <w:rsid w:val="00627D22"/>
    <w:rsid w:val="006302F2"/>
    <w:rsid w:val="0063084D"/>
    <w:rsid w:val="00632871"/>
    <w:rsid w:val="00632E13"/>
    <w:rsid w:val="0063403D"/>
    <w:rsid w:val="006340C5"/>
    <w:rsid w:val="00634B4E"/>
    <w:rsid w:val="00635907"/>
    <w:rsid w:val="00637116"/>
    <w:rsid w:val="006373AF"/>
    <w:rsid w:val="00640062"/>
    <w:rsid w:val="00640164"/>
    <w:rsid w:val="006415FB"/>
    <w:rsid w:val="00645AE5"/>
    <w:rsid w:val="006467BE"/>
    <w:rsid w:val="00646EC5"/>
    <w:rsid w:val="00646F5C"/>
    <w:rsid w:val="00647723"/>
    <w:rsid w:val="00651CF8"/>
    <w:rsid w:val="00652826"/>
    <w:rsid w:val="00652B7C"/>
    <w:rsid w:val="00654019"/>
    <w:rsid w:val="00654ECD"/>
    <w:rsid w:val="00655564"/>
    <w:rsid w:val="006556ED"/>
    <w:rsid w:val="0065686A"/>
    <w:rsid w:val="00656DC0"/>
    <w:rsid w:val="00660179"/>
    <w:rsid w:val="006618F7"/>
    <w:rsid w:val="006626EF"/>
    <w:rsid w:val="00662A36"/>
    <w:rsid w:val="00663F73"/>
    <w:rsid w:val="00664D98"/>
    <w:rsid w:val="00666517"/>
    <w:rsid w:val="00666B64"/>
    <w:rsid w:val="00666F1D"/>
    <w:rsid w:val="006670E7"/>
    <w:rsid w:val="00667FCE"/>
    <w:rsid w:val="006723B0"/>
    <w:rsid w:val="00672AC1"/>
    <w:rsid w:val="00672D41"/>
    <w:rsid w:val="00673795"/>
    <w:rsid w:val="00673DAD"/>
    <w:rsid w:val="00675968"/>
    <w:rsid w:val="00676865"/>
    <w:rsid w:val="00676918"/>
    <w:rsid w:val="00676B17"/>
    <w:rsid w:val="006800D7"/>
    <w:rsid w:val="006805AA"/>
    <w:rsid w:val="00681732"/>
    <w:rsid w:val="0068189A"/>
    <w:rsid w:val="00681A57"/>
    <w:rsid w:val="00681FA9"/>
    <w:rsid w:val="006821A1"/>
    <w:rsid w:val="0068273E"/>
    <w:rsid w:val="00683DCE"/>
    <w:rsid w:val="00684DDC"/>
    <w:rsid w:val="00684F8A"/>
    <w:rsid w:val="0068535E"/>
    <w:rsid w:val="006857B9"/>
    <w:rsid w:val="00686CA9"/>
    <w:rsid w:val="00690AC2"/>
    <w:rsid w:val="0069160B"/>
    <w:rsid w:val="0069230F"/>
    <w:rsid w:val="006933C8"/>
    <w:rsid w:val="00694371"/>
    <w:rsid w:val="00694FEF"/>
    <w:rsid w:val="006A06E4"/>
    <w:rsid w:val="006A0775"/>
    <w:rsid w:val="006A0AE9"/>
    <w:rsid w:val="006A0BAB"/>
    <w:rsid w:val="006A0E39"/>
    <w:rsid w:val="006A14F6"/>
    <w:rsid w:val="006A2BCC"/>
    <w:rsid w:val="006A2E73"/>
    <w:rsid w:val="006A30C5"/>
    <w:rsid w:val="006A458D"/>
    <w:rsid w:val="006A4B06"/>
    <w:rsid w:val="006A528F"/>
    <w:rsid w:val="006A52E3"/>
    <w:rsid w:val="006A56D8"/>
    <w:rsid w:val="006A6238"/>
    <w:rsid w:val="006A69CE"/>
    <w:rsid w:val="006B0284"/>
    <w:rsid w:val="006B0810"/>
    <w:rsid w:val="006B0DDC"/>
    <w:rsid w:val="006B2083"/>
    <w:rsid w:val="006B2E3F"/>
    <w:rsid w:val="006B31E2"/>
    <w:rsid w:val="006B3222"/>
    <w:rsid w:val="006B34EC"/>
    <w:rsid w:val="006B76C0"/>
    <w:rsid w:val="006C03E0"/>
    <w:rsid w:val="006C12D3"/>
    <w:rsid w:val="006C2533"/>
    <w:rsid w:val="006C2EE7"/>
    <w:rsid w:val="006C2F6C"/>
    <w:rsid w:val="006C5550"/>
    <w:rsid w:val="006C5A00"/>
    <w:rsid w:val="006C5F6D"/>
    <w:rsid w:val="006C6185"/>
    <w:rsid w:val="006C7727"/>
    <w:rsid w:val="006D04BE"/>
    <w:rsid w:val="006D2F13"/>
    <w:rsid w:val="006D3032"/>
    <w:rsid w:val="006D429D"/>
    <w:rsid w:val="006D5741"/>
    <w:rsid w:val="006D57FF"/>
    <w:rsid w:val="006D6C48"/>
    <w:rsid w:val="006D7651"/>
    <w:rsid w:val="006E064D"/>
    <w:rsid w:val="006E1FF8"/>
    <w:rsid w:val="006E22C2"/>
    <w:rsid w:val="006E2730"/>
    <w:rsid w:val="006E3B5D"/>
    <w:rsid w:val="006E40FB"/>
    <w:rsid w:val="006E4784"/>
    <w:rsid w:val="006E4C7F"/>
    <w:rsid w:val="006E55B4"/>
    <w:rsid w:val="006E5F8A"/>
    <w:rsid w:val="006E6650"/>
    <w:rsid w:val="006E7B0B"/>
    <w:rsid w:val="006F19E0"/>
    <w:rsid w:val="006F218F"/>
    <w:rsid w:val="006F282E"/>
    <w:rsid w:val="006F2CB9"/>
    <w:rsid w:val="006F2D68"/>
    <w:rsid w:val="006F390D"/>
    <w:rsid w:val="006F4077"/>
    <w:rsid w:val="006F4B68"/>
    <w:rsid w:val="006F52CE"/>
    <w:rsid w:val="006F5E3D"/>
    <w:rsid w:val="006F7B60"/>
    <w:rsid w:val="006F7BD8"/>
    <w:rsid w:val="006F7FC9"/>
    <w:rsid w:val="007011EA"/>
    <w:rsid w:val="00701342"/>
    <w:rsid w:val="00701655"/>
    <w:rsid w:val="007051FA"/>
    <w:rsid w:val="007054F4"/>
    <w:rsid w:val="007067FE"/>
    <w:rsid w:val="00706FAF"/>
    <w:rsid w:val="00707B9C"/>
    <w:rsid w:val="00707CEE"/>
    <w:rsid w:val="00710F71"/>
    <w:rsid w:val="0071125B"/>
    <w:rsid w:val="0071171B"/>
    <w:rsid w:val="00711B75"/>
    <w:rsid w:val="0071241B"/>
    <w:rsid w:val="00713237"/>
    <w:rsid w:val="00714794"/>
    <w:rsid w:val="007148AB"/>
    <w:rsid w:val="00714B91"/>
    <w:rsid w:val="00715DBF"/>
    <w:rsid w:val="0071742C"/>
    <w:rsid w:val="007205D7"/>
    <w:rsid w:val="00720CC0"/>
    <w:rsid w:val="007218E5"/>
    <w:rsid w:val="00722CEA"/>
    <w:rsid w:val="00723D62"/>
    <w:rsid w:val="00724BB3"/>
    <w:rsid w:val="00724D7D"/>
    <w:rsid w:val="007257D8"/>
    <w:rsid w:val="007263B2"/>
    <w:rsid w:val="00727101"/>
    <w:rsid w:val="00730064"/>
    <w:rsid w:val="00731D7D"/>
    <w:rsid w:val="00731F15"/>
    <w:rsid w:val="00732E3C"/>
    <w:rsid w:val="00734506"/>
    <w:rsid w:val="00735352"/>
    <w:rsid w:val="00735C9B"/>
    <w:rsid w:val="00737A35"/>
    <w:rsid w:val="00740087"/>
    <w:rsid w:val="00740C87"/>
    <w:rsid w:val="0074161D"/>
    <w:rsid w:val="00741EB7"/>
    <w:rsid w:val="007429A0"/>
    <w:rsid w:val="007439EA"/>
    <w:rsid w:val="00743AD2"/>
    <w:rsid w:val="00745381"/>
    <w:rsid w:val="00745AFF"/>
    <w:rsid w:val="00745BD5"/>
    <w:rsid w:val="00745F2A"/>
    <w:rsid w:val="00746512"/>
    <w:rsid w:val="00746ACD"/>
    <w:rsid w:val="00750FC9"/>
    <w:rsid w:val="00751987"/>
    <w:rsid w:val="00753ABC"/>
    <w:rsid w:val="007547DC"/>
    <w:rsid w:val="00754A71"/>
    <w:rsid w:val="007556AC"/>
    <w:rsid w:val="00755D25"/>
    <w:rsid w:val="0075623D"/>
    <w:rsid w:val="0075779E"/>
    <w:rsid w:val="0076242A"/>
    <w:rsid w:val="00762857"/>
    <w:rsid w:val="007634C3"/>
    <w:rsid w:val="00763693"/>
    <w:rsid w:val="0076381A"/>
    <w:rsid w:val="00764C77"/>
    <w:rsid w:val="00764CD8"/>
    <w:rsid w:val="00765191"/>
    <w:rsid w:val="00765777"/>
    <w:rsid w:val="007657E3"/>
    <w:rsid w:val="00765D11"/>
    <w:rsid w:val="00765DA2"/>
    <w:rsid w:val="0076654F"/>
    <w:rsid w:val="007669FE"/>
    <w:rsid w:val="00766FCF"/>
    <w:rsid w:val="00771A1B"/>
    <w:rsid w:val="00771A87"/>
    <w:rsid w:val="00771B58"/>
    <w:rsid w:val="0077244A"/>
    <w:rsid w:val="00772D93"/>
    <w:rsid w:val="007738B5"/>
    <w:rsid w:val="007740C5"/>
    <w:rsid w:val="0077412C"/>
    <w:rsid w:val="007741C2"/>
    <w:rsid w:val="007746B1"/>
    <w:rsid w:val="00774D5A"/>
    <w:rsid w:val="00774E5B"/>
    <w:rsid w:val="00777B40"/>
    <w:rsid w:val="00777CA0"/>
    <w:rsid w:val="00780A2F"/>
    <w:rsid w:val="00781FAD"/>
    <w:rsid w:val="00782C6C"/>
    <w:rsid w:val="0078378A"/>
    <w:rsid w:val="00784107"/>
    <w:rsid w:val="0078430E"/>
    <w:rsid w:val="0078633C"/>
    <w:rsid w:val="007869C7"/>
    <w:rsid w:val="00786E0B"/>
    <w:rsid w:val="0079188E"/>
    <w:rsid w:val="00791A8A"/>
    <w:rsid w:val="007925C8"/>
    <w:rsid w:val="007931A7"/>
    <w:rsid w:val="00793CC6"/>
    <w:rsid w:val="007940A2"/>
    <w:rsid w:val="007944B0"/>
    <w:rsid w:val="00796DA6"/>
    <w:rsid w:val="0079720D"/>
    <w:rsid w:val="007A01FD"/>
    <w:rsid w:val="007A11ED"/>
    <w:rsid w:val="007A364F"/>
    <w:rsid w:val="007A41C6"/>
    <w:rsid w:val="007A6AF3"/>
    <w:rsid w:val="007A6DC6"/>
    <w:rsid w:val="007A7EFC"/>
    <w:rsid w:val="007B1A71"/>
    <w:rsid w:val="007B5703"/>
    <w:rsid w:val="007C07EB"/>
    <w:rsid w:val="007C14DD"/>
    <w:rsid w:val="007C1DDC"/>
    <w:rsid w:val="007C31A6"/>
    <w:rsid w:val="007C3406"/>
    <w:rsid w:val="007C4568"/>
    <w:rsid w:val="007C4DAF"/>
    <w:rsid w:val="007C4E49"/>
    <w:rsid w:val="007C6977"/>
    <w:rsid w:val="007C6C89"/>
    <w:rsid w:val="007C7CA0"/>
    <w:rsid w:val="007D0C77"/>
    <w:rsid w:val="007D1FEC"/>
    <w:rsid w:val="007D43BA"/>
    <w:rsid w:val="007D48F8"/>
    <w:rsid w:val="007D5722"/>
    <w:rsid w:val="007D5CF1"/>
    <w:rsid w:val="007D653C"/>
    <w:rsid w:val="007D76DC"/>
    <w:rsid w:val="007E0BC9"/>
    <w:rsid w:val="007E1650"/>
    <w:rsid w:val="007E1C5B"/>
    <w:rsid w:val="007E27C3"/>
    <w:rsid w:val="007E34B7"/>
    <w:rsid w:val="007E5F44"/>
    <w:rsid w:val="007F11C8"/>
    <w:rsid w:val="007F23AC"/>
    <w:rsid w:val="007F489D"/>
    <w:rsid w:val="0080371B"/>
    <w:rsid w:val="00804F77"/>
    <w:rsid w:val="008051F1"/>
    <w:rsid w:val="00805702"/>
    <w:rsid w:val="00805820"/>
    <w:rsid w:val="00807723"/>
    <w:rsid w:val="00810810"/>
    <w:rsid w:val="008124A7"/>
    <w:rsid w:val="0081298F"/>
    <w:rsid w:val="008146B4"/>
    <w:rsid w:val="00815856"/>
    <w:rsid w:val="00817708"/>
    <w:rsid w:val="00817C71"/>
    <w:rsid w:val="00820D42"/>
    <w:rsid w:val="0082124B"/>
    <w:rsid w:val="00821517"/>
    <w:rsid w:val="0082207A"/>
    <w:rsid w:val="00823220"/>
    <w:rsid w:val="008233A8"/>
    <w:rsid w:val="00824A39"/>
    <w:rsid w:val="00825EB9"/>
    <w:rsid w:val="00826561"/>
    <w:rsid w:val="0082692F"/>
    <w:rsid w:val="00827444"/>
    <w:rsid w:val="00827985"/>
    <w:rsid w:val="008312C0"/>
    <w:rsid w:val="00831E39"/>
    <w:rsid w:val="008332D1"/>
    <w:rsid w:val="00833641"/>
    <w:rsid w:val="00833785"/>
    <w:rsid w:val="008351F2"/>
    <w:rsid w:val="0083728D"/>
    <w:rsid w:val="00837A56"/>
    <w:rsid w:val="008404A9"/>
    <w:rsid w:val="00841FCA"/>
    <w:rsid w:val="00842F8F"/>
    <w:rsid w:val="00845767"/>
    <w:rsid w:val="00846B7E"/>
    <w:rsid w:val="00847199"/>
    <w:rsid w:val="00847E7C"/>
    <w:rsid w:val="00850466"/>
    <w:rsid w:val="008509EB"/>
    <w:rsid w:val="00850EAF"/>
    <w:rsid w:val="00850F5E"/>
    <w:rsid w:val="00851A55"/>
    <w:rsid w:val="00852AB9"/>
    <w:rsid w:val="008548CA"/>
    <w:rsid w:val="0085599E"/>
    <w:rsid w:val="00855DFA"/>
    <w:rsid w:val="00857843"/>
    <w:rsid w:val="00860EE4"/>
    <w:rsid w:val="00862008"/>
    <w:rsid w:val="0086213F"/>
    <w:rsid w:val="00862985"/>
    <w:rsid w:val="008635A7"/>
    <w:rsid w:val="00863FF8"/>
    <w:rsid w:val="00865593"/>
    <w:rsid w:val="00865C1F"/>
    <w:rsid w:val="00866480"/>
    <w:rsid w:val="00866E00"/>
    <w:rsid w:val="0087137C"/>
    <w:rsid w:val="00876F19"/>
    <w:rsid w:val="0087740C"/>
    <w:rsid w:val="00877E35"/>
    <w:rsid w:val="008808D7"/>
    <w:rsid w:val="00880991"/>
    <w:rsid w:val="00881296"/>
    <w:rsid w:val="00882354"/>
    <w:rsid w:val="00884835"/>
    <w:rsid w:val="00885249"/>
    <w:rsid w:val="008855AA"/>
    <w:rsid w:val="008855C9"/>
    <w:rsid w:val="0088569E"/>
    <w:rsid w:val="00887BAF"/>
    <w:rsid w:val="00892CED"/>
    <w:rsid w:val="00893681"/>
    <w:rsid w:val="008962A7"/>
    <w:rsid w:val="00897520"/>
    <w:rsid w:val="008A0601"/>
    <w:rsid w:val="008A2B4E"/>
    <w:rsid w:val="008A2D6D"/>
    <w:rsid w:val="008A3C8A"/>
    <w:rsid w:val="008A4794"/>
    <w:rsid w:val="008A479D"/>
    <w:rsid w:val="008A706D"/>
    <w:rsid w:val="008A75A3"/>
    <w:rsid w:val="008B029C"/>
    <w:rsid w:val="008B0609"/>
    <w:rsid w:val="008B0E1E"/>
    <w:rsid w:val="008B1187"/>
    <w:rsid w:val="008B1211"/>
    <w:rsid w:val="008B2113"/>
    <w:rsid w:val="008B3869"/>
    <w:rsid w:val="008B4404"/>
    <w:rsid w:val="008B5340"/>
    <w:rsid w:val="008B59C4"/>
    <w:rsid w:val="008B6228"/>
    <w:rsid w:val="008B66ED"/>
    <w:rsid w:val="008B6767"/>
    <w:rsid w:val="008B68D0"/>
    <w:rsid w:val="008B6B2C"/>
    <w:rsid w:val="008B6D84"/>
    <w:rsid w:val="008B77A2"/>
    <w:rsid w:val="008B7EE8"/>
    <w:rsid w:val="008C05B4"/>
    <w:rsid w:val="008C092B"/>
    <w:rsid w:val="008C0EA1"/>
    <w:rsid w:val="008C1538"/>
    <w:rsid w:val="008C19E1"/>
    <w:rsid w:val="008C215E"/>
    <w:rsid w:val="008C37B4"/>
    <w:rsid w:val="008C3CA9"/>
    <w:rsid w:val="008C4732"/>
    <w:rsid w:val="008C4744"/>
    <w:rsid w:val="008C49C5"/>
    <w:rsid w:val="008C4A15"/>
    <w:rsid w:val="008C4C7E"/>
    <w:rsid w:val="008C55CE"/>
    <w:rsid w:val="008C5CE6"/>
    <w:rsid w:val="008C717F"/>
    <w:rsid w:val="008D024B"/>
    <w:rsid w:val="008D0958"/>
    <w:rsid w:val="008D0EED"/>
    <w:rsid w:val="008D37FE"/>
    <w:rsid w:val="008D5161"/>
    <w:rsid w:val="008D5E51"/>
    <w:rsid w:val="008E078C"/>
    <w:rsid w:val="008E23DA"/>
    <w:rsid w:val="008E3171"/>
    <w:rsid w:val="008E33C3"/>
    <w:rsid w:val="008E39EB"/>
    <w:rsid w:val="008E3A43"/>
    <w:rsid w:val="008E3CF9"/>
    <w:rsid w:val="008E4A4E"/>
    <w:rsid w:val="008E5786"/>
    <w:rsid w:val="008E5B90"/>
    <w:rsid w:val="008E683E"/>
    <w:rsid w:val="008E6F72"/>
    <w:rsid w:val="008E79E0"/>
    <w:rsid w:val="008F0FFB"/>
    <w:rsid w:val="008F1506"/>
    <w:rsid w:val="008F264B"/>
    <w:rsid w:val="008F4798"/>
    <w:rsid w:val="008F49CE"/>
    <w:rsid w:val="008F4CCE"/>
    <w:rsid w:val="008F5DAC"/>
    <w:rsid w:val="008F62F2"/>
    <w:rsid w:val="008F6B2C"/>
    <w:rsid w:val="008F7CB9"/>
    <w:rsid w:val="00903BA6"/>
    <w:rsid w:val="0090404B"/>
    <w:rsid w:val="00904564"/>
    <w:rsid w:val="009046BD"/>
    <w:rsid w:val="00904A8D"/>
    <w:rsid w:val="00905351"/>
    <w:rsid w:val="00905A57"/>
    <w:rsid w:val="00905C45"/>
    <w:rsid w:val="00906648"/>
    <w:rsid w:val="00907EEE"/>
    <w:rsid w:val="009109B4"/>
    <w:rsid w:val="00911C35"/>
    <w:rsid w:val="00912B1F"/>
    <w:rsid w:val="00912C2B"/>
    <w:rsid w:val="00914C51"/>
    <w:rsid w:val="0091564C"/>
    <w:rsid w:val="00915908"/>
    <w:rsid w:val="00915ED7"/>
    <w:rsid w:val="009161C1"/>
    <w:rsid w:val="00916355"/>
    <w:rsid w:val="00916B67"/>
    <w:rsid w:val="00917239"/>
    <w:rsid w:val="0091740B"/>
    <w:rsid w:val="00921AF6"/>
    <w:rsid w:val="009222D6"/>
    <w:rsid w:val="00923417"/>
    <w:rsid w:val="00924836"/>
    <w:rsid w:val="0092487D"/>
    <w:rsid w:val="009248AB"/>
    <w:rsid w:val="009249BA"/>
    <w:rsid w:val="009267EB"/>
    <w:rsid w:val="00926841"/>
    <w:rsid w:val="00927E87"/>
    <w:rsid w:val="00930397"/>
    <w:rsid w:val="0093170F"/>
    <w:rsid w:val="00932222"/>
    <w:rsid w:val="00933187"/>
    <w:rsid w:val="00934067"/>
    <w:rsid w:val="0093469D"/>
    <w:rsid w:val="00935262"/>
    <w:rsid w:val="00936662"/>
    <w:rsid w:val="00936A10"/>
    <w:rsid w:val="00936FD3"/>
    <w:rsid w:val="00937479"/>
    <w:rsid w:val="00940A1B"/>
    <w:rsid w:val="009419D5"/>
    <w:rsid w:val="00943467"/>
    <w:rsid w:val="00944671"/>
    <w:rsid w:val="00945A67"/>
    <w:rsid w:val="0094748A"/>
    <w:rsid w:val="00950465"/>
    <w:rsid w:val="00950EA7"/>
    <w:rsid w:val="00950FEE"/>
    <w:rsid w:val="00951700"/>
    <w:rsid w:val="00953319"/>
    <w:rsid w:val="0095357B"/>
    <w:rsid w:val="00953BA5"/>
    <w:rsid w:val="00953C9D"/>
    <w:rsid w:val="009542F4"/>
    <w:rsid w:val="00954D56"/>
    <w:rsid w:val="009579F6"/>
    <w:rsid w:val="00960552"/>
    <w:rsid w:val="00961477"/>
    <w:rsid w:val="0096165B"/>
    <w:rsid w:val="00961A90"/>
    <w:rsid w:val="00962396"/>
    <w:rsid w:val="00962C46"/>
    <w:rsid w:val="00962E67"/>
    <w:rsid w:val="00963CFE"/>
    <w:rsid w:val="00964255"/>
    <w:rsid w:val="0096444E"/>
    <w:rsid w:val="00964A8B"/>
    <w:rsid w:val="00964B96"/>
    <w:rsid w:val="00965C7D"/>
    <w:rsid w:val="00966009"/>
    <w:rsid w:val="009701E4"/>
    <w:rsid w:val="00971693"/>
    <w:rsid w:val="00971774"/>
    <w:rsid w:val="009728B8"/>
    <w:rsid w:val="00974168"/>
    <w:rsid w:val="00975590"/>
    <w:rsid w:val="0097564E"/>
    <w:rsid w:val="00976F70"/>
    <w:rsid w:val="009811ED"/>
    <w:rsid w:val="00982540"/>
    <w:rsid w:val="00983F8B"/>
    <w:rsid w:val="00984A4C"/>
    <w:rsid w:val="00984D94"/>
    <w:rsid w:val="009858A0"/>
    <w:rsid w:val="00985B2B"/>
    <w:rsid w:val="0098647C"/>
    <w:rsid w:val="0098705F"/>
    <w:rsid w:val="00987B6E"/>
    <w:rsid w:val="00990193"/>
    <w:rsid w:val="00992193"/>
    <w:rsid w:val="00992201"/>
    <w:rsid w:val="009952D6"/>
    <w:rsid w:val="00995C85"/>
    <w:rsid w:val="00996064"/>
    <w:rsid w:val="00996842"/>
    <w:rsid w:val="00996F33"/>
    <w:rsid w:val="0099755F"/>
    <w:rsid w:val="00997989"/>
    <w:rsid w:val="009A107A"/>
    <w:rsid w:val="009A258D"/>
    <w:rsid w:val="009A2801"/>
    <w:rsid w:val="009A30D7"/>
    <w:rsid w:val="009A339B"/>
    <w:rsid w:val="009A3596"/>
    <w:rsid w:val="009A6884"/>
    <w:rsid w:val="009B3416"/>
    <w:rsid w:val="009B3832"/>
    <w:rsid w:val="009B49A9"/>
    <w:rsid w:val="009B53D1"/>
    <w:rsid w:val="009B57C5"/>
    <w:rsid w:val="009B61A9"/>
    <w:rsid w:val="009B635E"/>
    <w:rsid w:val="009B6AE4"/>
    <w:rsid w:val="009B74E3"/>
    <w:rsid w:val="009C0301"/>
    <w:rsid w:val="009C1023"/>
    <w:rsid w:val="009C1ACF"/>
    <w:rsid w:val="009C2B48"/>
    <w:rsid w:val="009C478B"/>
    <w:rsid w:val="009C4CF0"/>
    <w:rsid w:val="009C6295"/>
    <w:rsid w:val="009C6966"/>
    <w:rsid w:val="009D0AE6"/>
    <w:rsid w:val="009D0B03"/>
    <w:rsid w:val="009D107C"/>
    <w:rsid w:val="009D2150"/>
    <w:rsid w:val="009D4838"/>
    <w:rsid w:val="009D554B"/>
    <w:rsid w:val="009D7330"/>
    <w:rsid w:val="009D7C2A"/>
    <w:rsid w:val="009E0DC2"/>
    <w:rsid w:val="009E123F"/>
    <w:rsid w:val="009E13E6"/>
    <w:rsid w:val="009E3BDC"/>
    <w:rsid w:val="009E5577"/>
    <w:rsid w:val="009E58D4"/>
    <w:rsid w:val="009E5F3F"/>
    <w:rsid w:val="009E6290"/>
    <w:rsid w:val="009E6775"/>
    <w:rsid w:val="009E6BA0"/>
    <w:rsid w:val="009E6CDC"/>
    <w:rsid w:val="009F3811"/>
    <w:rsid w:val="009F3AE7"/>
    <w:rsid w:val="009F3BBE"/>
    <w:rsid w:val="009F6D59"/>
    <w:rsid w:val="009F7F7F"/>
    <w:rsid w:val="00A00C42"/>
    <w:rsid w:val="00A01371"/>
    <w:rsid w:val="00A04500"/>
    <w:rsid w:val="00A049E7"/>
    <w:rsid w:val="00A05ED5"/>
    <w:rsid w:val="00A0637F"/>
    <w:rsid w:val="00A068E1"/>
    <w:rsid w:val="00A06EFF"/>
    <w:rsid w:val="00A07900"/>
    <w:rsid w:val="00A10084"/>
    <w:rsid w:val="00A11328"/>
    <w:rsid w:val="00A11467"/>
    <w:rsid w:val="00A14F2E"/>
    <w:rsid w:val="00A1664F"/>
    <w:rsid w:val="00A1719A"/>
    <w:rsid w:val="00A20921"/>
    <w:rsid w:val="00A20FCD"/>
    <w:rsid w:val="00A24D0E"/>
    <w:rsid w:val="00A25EB3"/>
    <w:rsid w:val="00A265B5"/>
    <w:rsid w:val="00A26E31"/>
    <w:rsid w:val="00A3025B"/>
    <w:rsid w:val="00A30B62"/>
    <w:rsid w:val="00A3148C"/>
    <w:rsid w:val="00A3157D"/>
    <w:rsid w:val="00A318B0"/>
    <w:rsid w:val="00A324B5"/>
    <w:rsid w:val="00A33CB4"/>
    <w:rsid w:val="00A34AEA"/>
    <w:rsid w:val="00A34EC7"/>
    <w:rsid w:val="00A35575"/>
    <w:rsid w:val="00A37B09"/>
    <w:rsid w:val="00A37DE7"/>
    <w:rsid w:val="00A409B4"/>
    <w:rsid w:val="00A40A43"/>
    <w:rsid w:val="00A40C30"/>
    <w:rsid w:val="00A41158"/>
    <w:rsid w:val="00A415A5"/>
    <w:rsid w:val="00A42125"/>
    <w:rsid w:val="00A431CA"/>
    <w:rsid w:val="00A43821"/>
    <w:rsid w:val="00A4652B"/>
    <w:rsid w:val="00A46C15"/>
    <w:rsid w:val="00A471C9"/>
    <w:rsid w:val="00A52393"/>
    <w:rsid w:val="00A52B02"/>
    <w:rsid w:val="00A533DB"/>
    <w:rsid w:val="00A5395C"/>
    <w:rsid w:val="00A55AE7"/>
    <w:rsid w:val="00A56841"/>
    <w:rsid w:val="00A61749"/>
    <w:rsid w:val="00A61AFF"/>
    <w:rsid w:val="00A62664"/>
    <w:rsid w:val="00A62D5B"/>
    <w:rsid w:val="00A64022"/>
    <w:rsid w:val="00A64582"/>
    <w:rsid w:val="00A64685"/>
    <w:rsid w:val="00A648CF"/>
    <w:rsid w:val="00A67368"/>
    <w:rsid w:val="00A74D60"/>
    <w:rsid w:val="00A75933"/>
    <w:rsid w:val="00A75FF2"/>
    <w:rsid w:val="00A76196"/>
    <w:rsid w:val="00A763A5"/>
    <w:rsid w:val="00A77D3D"/>
    <w:rsid w:val="00A818CB"/>
    <w:rsid w:val="00A81F74"/>
    <w:rsid w:val="00A821F2"/>
    <w:rsid w:val="00A82DD1"/>
    <w:rsid w:val="00A8358F"/>
    <w:rsid w:val="00A86BC1"/>
    <w:rsid w:val="00A9014A"/>
    <w:rsid w:val="00A90181"/>
    <w:rsid w:val="00A902FD"/>
    <w:rsid w:val="00A95B98"/>
    <w:rsid w:val="00AA0614"/>
    <w:rsid w:val="00AA09EA"/>
    <w:rsid w:val="00AA0A56"/>
    <w:rsid w:val="00AA1A0F"/>
    <w:rsid w:val="00AA462F"/>
    <w:rsid w:val="00AA4960"/>
    <w:rsid w:val="00AA5612"/>
    <w:rsid w:val="00AA5900"/>
    <w:rsid w:val="00AA7C0D"/>
    <w:rsid w:val="00AB0087"/>
    <w:rsid w:val="00AB0166"/>
    <w:rsid w:val="00AB23CF"/>
    <w:rsid w:val="00AB27AB"/>
    <w:rsid w:val="00AB31AD"/>
    <w:rsid w:val="00AC1F9B"/>
    <w:rsid w:val="00AC2844"/>
    <w:rsid w:val="00AC2B2E"/>
    <w:rsid w:val="00AC314B"/>
    <w:rsid w:val="00AC3971"/>
    <w:rsid w:val="00AC3A02"/>
    <w:rsid w:val="00AC3EB0"/>
    <w:rsid w:val="00AC5B83"/>
    <w:rsid w:val="00AC7FA8"/>
    <w:rsid w:val="00AD262F"/>
    <w:rsid w:val="00AD29BD"/>
    <w:rsid w:val="00AD2B0A"/>
    <w:rsid w:val="00AD3C80"/>
    <w:rsid w:val="00AD565D"/>
    <w:rsid w:val="00AD5A96"/>
    <w:rsid w:val="00AD7A9B"/>
    <w:rsid w:val="00AD7F51"/>
    <w:rsid w:val="00AE21CC"/>
    <w:rsid w:val="00AE33D7"/>
    <w:rsid w:val="00AE3BFF"/>
    <w:rsid w:val="00AE58A9"/>
    <w:rsid w:val="00AF0547"/>
    <w:rsid w:val="00AF0A5D"/>
    <w:rsid w:val="00AF2D4C"/>
    <w:rsid w:val="00AF55FC"/>
    <w:rsid w:val="00AF5665"/>
    <w:rsid w:val="00AF5822"/>
    <w:rsid w:val="00AF5AF1"/>
    <w:rsid w:val="00AF5F89"/>
    <w:rsid w:val="00AF66B4"/>
    <w:rsid w:val="00AF780F"/>
    <w:rsid w:val="00AF7FE2"/>
    <w:rsid w:val="00B010CB"/>
    <w:rsid w:val="00B01C5F"/>
    <w:rsid w:val="00B01FD7"/>
    <w:rsid w:val="00B03979"/>
    <w:rsid w:val="00B041B3"/>
    <w:rsid w:val="00B0555E"/>
    <w:rsid w:val="00B058C2"/>
    <w:rsid w:val="00B059D6"/>
    <w:rsid w:val="00B05E55"/>
    <w:rsid w:val="00B0676E"/>
    <w:rsid w:val="00B071F6"/>
    <w:rsid w:val="00B1146E"/>
    <w:rsid w:val="00B11C66"/>
    <w:rsid w:val="00B12D30"/>
    <w:rsid w:val="00B12D88"/>
    <w:rsid w:val="00B1310D"/>
    <w:rsid w:val="00B137A2"/>
    <w:rsid w:val="00B139BA"/>
    <w:rsid w:val="00B1553B"/>
    <w:rsid w:val="00B15A95"/>
    <w:rsid w:val="00B15DCD"/>
    <w:rsid w:val="00B15F0A"/>
    <w:rsid w:val="00B16308"/>
    <w:rsid w:val="00B16F4F"/>
    <w:rsid w:val="00B17556"/>
    <w:rsid w:val="00B17652"/>
    <w:rsid w:val="00B17B15"/>
    <w:rsid w:val="00B200CF"/>
    <w:rsid w:val="00B2050D"/>
    <w:rsid w:val="00B2128A"/>
    <w:rsid w:val="00B214CA"/>
    <w:rsid w:val="00B22481"/>
    <w:rsid w:val="00B236B0"/>
    <w:rsid w:val="00B24A0C"/>
    <w:rsid w:val="00B24C84"/>
    <w:rsid w:val="00B25A85"/>
    <w:rsid w:val="00B25AB0"/>
    <w:rsid w:val="00B2615B"/>
    <w:rsid w:val="00B261AD"/>
    <w:rsid w:val="00B26577"/>
    <w:rsid w:val="00B268D0"/>
    <w:rsid w:val="00B30F8A"/>
    <w:rsid w:val="00B31779"/>
    <w:rsid w:val="00B330B0"/>
    <w:rsid w:val="00B33BF8"/>
    <w:rsid w:val="00B35347"/>
    <w:rsid w:val="00B3718E"/>
    <w:rsid w:val="00B37738"/>
    <w:rsid w:val="00B40230"/>
    <w:rsid w:val="00B407B3"/>
    <w:rsid w:val="00B43174"/>
    <w:rsid w:val="00B44AAB"/>
    <w:rsid w:val="00B45113"/>
    <w:rsid w:val="00B45524"/>
    <w:rsid w:val="00B46B50"/>
    <w:rsid w:val="00B473BE"/>
    <w:rsid w:val="00B473D2"/>
    <w:rsid w:val="00B476AC"/>
    <w:rsid w:val="00B4785B"/>
    <w:rsid w:val="00B478AA"/>
    <w:rsid w:val="00B507B3"/>
    <w:rsid w:val="00B50D7D"/>
    <w:rsid w:val="00B52021"/>
    <w:rsid w:val="00B5227C"/>
    <w:rsid w:val="00B5255F"/>
    <w:rsid w:val="00B539F9"/>
    <w:rsid w:val="00B5417F"/>
    <w:rsid w:val="00B54BC1"/>
    <w:rsid w:val="00B557E3"/>
    <w:rsid w:val="00B55C8D"/>
    <w:rsid w:val="00B56A79"/>
    <w:rsid w:val="00B56FF4"/>
    <w:rsid w:val="00B60E36"/>
    <w:rsid w:val="00B6353E"/>
    <w:rsid w:val="00B649FF"/>
    <w:rsid w:val="00B651DA"/>
    <w:rsid w:val="00B66BB8"/>
    <w:rsid w:val="00B66E8A"/>
    <w:rsid w:val="00B67BBF"/>
    <w:rsid w:val="00B67CDE"/>
    <w:rsid w:val="00B712B5"/>
    <w:rsid w:val="00B72E90"/>
    <w:rsid w:val="00B7341F"/>
    <w:rsid w:val="00B73425"/>
    <w:rsid w:val="00B73ED1"/>
    <w:rsid w:val="00B74BCD"/>
    <w:rsid w:val="00B756A9"/>
    <w:rsid w:val="00B7586A"/>
    <w:rsid w:val="00B77BAF"/>
    <w:rsid w:val="00B829D1"/>
    <w:rsid w:val="00B82ED9"/>
    <w:rsid w:val="00B83BCE"/>
    <w:rsid w:val="00B84BCB"/>
    <w:rsid w:val="00B85593"/>
    <w:rsid w:val="00B85793"/>
    <w:rsid w:val="00B87249"/>
    <w:rsid w:val="00B87FB6"/>
    <w:rsid w:val="00B90A5A"/>
    <w:rsid w:val="00B90C81"/>
    <w:rsid w:val="00B912E3"/>
    <w:rsid w:val="00B9160C"/>
    <w:rsid w:val="00B91F1C"/>
    <w:rsid w:val="00B927B9"/>
    <w:rsid w:val="00B92E28"/>
    <w:rsid w:val="00B95A4D"/>
    <w:rsid w:val="00B974D8"/>
    <w:rsid w:val="00B97F7B"/>
    <w:rsid w:val="00B97FF2"/>
    <w:rsid w:val="00BA0283"/>
    <w:rsid w:val="00BA0FFA"/>
    <w:rsid w:val="00BA101E"/>
    <w:rsid w:val="00BA347C"/>
    <w:rsid w:val="00BA4DC0"/>
    <w:rsid w:val="00BA5E11"/>
    <w:rsid w:val="00BA5E75"/>
    <w:rsid w:val="00BA7656"/>
    <w:rsid w:val="00BA7D64"/>
    <w:rsid w:val="00BB0571"/>
    <w:rsid w:val="00BB1652"/>
    <w:rsid w:val="00BB1B2D"/>
    <w:rsid w:val="00BB3327"/>
    <w:rsid w:val="00BB387F"/>
    <w:rsid w:val="00BB408D"/>
    <w:rsid w:val="00BB4C36"/>
    <w:rsid w:val="00BB53D9"/>
    <w:rsid w:val="00BB58BE"/>
    <w:rsid w:val="00BC134E"/>
    <w:rsid w:val="00BC1EED"/>
    <w:rsid w:val="00BC2ECA"/>
    <w:rsid w:val="00BC301E"/>
    <w:rsid w:val="00BC336A"/>
    <w:rsid w:val="00BC34B7"/>
    <w:rsid w:val="00BC4725"/>
    <w:rsid w:val="00BC4DF3"/>
    <w:rsid w:val="00BC5515"/>
    <w:rsid w:val="00BC6DB0"/>
    <w:rsid w:val="00BC74B4"/>
    <w:rsid w:val="00BD1A69"/>
    <w:rsid w:val="00BD1F21"/>
    <w:rsid w:val="00BD258D"/>
    <w:rsid w:val="00BD2DCF"/>
    <w:rsid w:val="00BD3F21"/>
    <w:rsid w:val="00BD514E"/>
    <w:rsid w:val="00BD5C99"/>
    <w:rsid w:val="00BD6D46"/>
    <w:rsid w:val="00BD7EB8"/>
    <w:rsid w:val="00BE0995"/>
    <w:rsid w:val="00BE1BF1"/>
    <w:rsid w:val="00BE20A4"/>
    <w:rsid w:val="00BE21DF"/>
    <w:rsid w:val="00BE26AB"/>
    <w:rsid w:val="00BE3662"/>
    <w:rsid w:val="00BE3D13"/>
    <w:rsid w:val="00BE4400"/>
    <w:rsid w:val="00BE4FB6"/>
    <w:rsid w:val="00BE5340"/>
    <w:rsid w:val="00BE5726"/>
    <w:rsid w:val="00BE5E1D"/>
    <w:rsid w:val="00BE5FA3"/>
    <w:rsid w:val="00BE6429"/>
    <w:rsid w:val="00BE6A1D"/>
    <w:rsid w:val="00BF044C"/>
    <w:rsid w:val="00BF0463"/>
    <w:rsid w:val="00BF10FB"/>
    <w:rsid w:val="00BF1A13"/>
    <w:rsid w:val="00BF1A94"/>
    <w:rsid w:val="00BF2F23"/>
    <w:rsid w:val="00BF31C9"/>
    <w:rsid w:val="00BF3E04"/>
    <w:rsid w:val="00BF6516"/>
    <w:rsid w:val="00BF682F"/>
    <w:rsid w:val="00BF78E0"/>
    <w:rsid w:val="00C011B9"/>
    <w:rsid w:val="00C02360"/>
    <w:rsid w:val="00C02438"/>
    <w:rsid w:val="00C03DC4"/>
    <w:rsid w:val="00C04764"/>
    <w:rsid w:val="00C051DE"/>
    <w:rsid w:val="00C07861"/>
    <w:rsid w:val="00C07FFD"/>
    <w:rsid w:val="00C10F34"/>
    <w:rsid w:val="00C11096"/>
    <w:rsid w:val="00C12F2B"/>
    <w:rsid w:val="00C13A8C"/>
    <w:rsid w:val="00C1461B"/>
    <w:rsid w:val="00C154DC"/>
    <w:rsid w:val="00C15953"/>
    <w:rsid w:val="00C15C6C"/>
    <w:rsid w:val="00C178E7"/>
    <w:rsid w:val="00C20857"/>
    <w:rsid w:val="00C22F23"/>
    <w:rsid w:val="00C246E2"/>
    <w:rsid w:val="00C2617E"/>
    <w:rsid w:val="00C26924"/>
    <w:rsid w:val="00C26C99"/>
    <w:rsid w:val="00C300BA"/>
    <w:rsid w:val="00C30462"/>
    <w:rsid w:val="00C31E2F"/>
    <w:rsid w:val="00C3242D"/>
    <w:rsid w:val="00C33123"/>
    <w:rsid w:val="00C33271"/>
    <w:rsid w:val="00C34256"/>
    <w:rsid w:val="00C34708"/>
    <w:rsid w:val="00C34B8A"/>
    <w:rsid w:val="00C35459"/>
    <w:rsid w:val="00C360CA"/>
    <w:rsid w:val="00C37B9E"/>
    <w:rsid w:val="00C40CFD"/>
    <w:rsid w:val="00C435DA"/>
    <w:rsid w:val="00C45DAA"/>
    <w:rsid w:val="00C4654D"/>
    <w:rsid w:val="00C465F9"/>
    <w:rsid w:val="00C4697B"/>
    <w:rsid w:val="00C47271"/>
    <w:rsid w:val="00C51431"/>
    <w:rsid w:val="00C523B0"/>
    <w:rsid w:val="00C5444B"/>
    <w:rsid w:val="00C545D2"/>
    <w:rsid w:val="00C55073"/>
    <w:rsid w:val="00C5627B"/>
    <w:rsid w:val="00C579D3"/>
    <w:rsid w:val="00C62329"/>
    <w:rsid w:val="00C6350E"/>
    <w:rsid w:val="00C6492F"/>
    <w:rsid w:val="00C64B1B"/>
    <w:rsid w:val="00C64E69"/>
    <w:rsid w:val="00C65182"/>
    <w:rsid w:val="00C662ED"/>
    <w:rsid w:val="00C664A4"/>
    <w:rsid w:val="00C67669"/>
    <w:rsid w:val="00C70206"/>
    <w:rsid w:val="00C71296"/>
    <w:rsid w:val="00C734E2"/>
    <w:rsid w:val="00C73E74"/>
    <w:rsid w:val="00C745D3"/>
    <w:rsid w:val="00C755B3"/>
    <w:rsid w:val="00C75A34"/>
    <w:rsid w:val="00C775B2"/>
    <w:rsid w:val="00C77AB1"/>
    <w:rsid w:val="00C77B5B"/>
    <w:rsid w:val="00C8055F"/>
    <w:rsid w:val="00C80739"/>
    <w:rsid w:val="00C80819"/>
    <w:rsid w:val="00C81221"/>
    <w:rsid w:val="00C824DC"/>
    <w:rsid w:val="00C825BD"/>
    <w:rsid w:val="00C839F9"/>
    <w:rsid w:val="00C83A71"/>
    <w:rsid w:val="00C855CD"/>
    <w:rsid w:val="00C85CE7"/>
    <w:rsid w:val="00C86A1E"/>
    <w:rsid w:val="00C91A57"/>
    <w:rsid w:val="00C93583"/>
    <w:rsid w:val="00C9429F"/>
    <w:rsid w:val="00C9481D"/>
    <w:rsid w:val="00C96452"/>
    <w:rsid w:val="00C97EC8"/>
    <w:rsid w:val="00CA2D00"/>
    <w:rsid w:val="00CA328E"/>
    <w:rsid w:val="00CA3461"/>
    <w:rsid w:val="00CA5436"/>
    <w:rsid w:val="00CA5BF5"/>
    <w:rsid w:val="00CA5D32"/>
    <w:rsid w:val="00CA6A08"/>
    <w:rsid w:val="00CB0861"/>
    <w:rsid w:val="00CB226B"/>
    <w:rsid w:val="00CB394E"/>
    <w:rsid w:val="00CB3F10"/>
    <w:rsid w:val="00CB3FD5"/>
    <w:rsid w:val="00CB4094"/>
    <w:rsid w:val="00CB5C74"/>
    <w:rsid w:val="00CB6492"/>
    <w:rsid w:val="00CC02E6"/>
    <w:rsid w:val="00CC05C1"/>
    <w:rsid w:val="00CC0643"/>
    <w:rsid w:val="00CC1E0F"/>
    <w:rsid w:val="00CC329A"/>
    <w:rsid w:val="00CC3DFC"/>
    <w:rsid w:val="00CC413A"/>
    <w:rsid w:val="00CD06C8"/>
    <w:rsid w:val="00CD0DE3"/>
    <w:rsid w:val="00CD149B"/>
    <w:rsid w:val="00CD22D8"/>
    <w:rsid w:val="00CD2CB5"/>
    <w:rsid w:val="00CD303B"/>
    <w:rsid w:val="00CD3D06"/>
    <w:rsid w:val="00CD5EFA"/>
    <w:rsid w:val="00CD6CC2"/>
    <w:rsid w:val="00CD7810"/>
    <w:rsid w:val="00CD7CED"/>
    <w:rsid w:val="00CE13CD"/>
    <w:rsid w:val="00CE1519"/>
    <w:rsid w:val="00CE21D9"/>
    <w:rsid w:val="00CE2CC8"/>
    <w:rsid w:val="00CE30F6"/>
    <w:rsid w:val="00CE3DAC"/>
    <w:rsid w:val="00CE47DE"/>
    <w:rsid w:val="00CE49A6"/>
    <w:rsid w:val="00CE5A58"/>
    <w:rsid w:val="00CF1309"/>
    <w:rsid w:val="00CF1F19"/>
    <w:rsid w:val="00CF345C"/>
    <w:rsid w:val="00CF3635"/>
    <w:rsid w:val="00CF47CA"/>
    <w:rsid w:val="00CF77E8"/>
    <w:rsid w:val="00CF78F6"/>
    <w:rsid w:val="00CF7B0F"/>
    <w:rsid w:val="00CF7C07"/>
    <w:rsid w:val="00D0085B"/>
    <w:rsid w:val="00D00DE9"/>
    <w:rsid w:val="00D025AF"/>
    <w:rsid w:val="00D0279E"/>
    <w:rsid w:val="00D035A0"/>
    <w:rsid w:val="00D06B75"/>
    <w:rsid w:val="00D07F5C"/>
    <w:rsid w:val="00D103B1"/>
    <w:rsid w:val="00D111C6"/>
    <w:rsid w:val="00D11461"/>
    <w:rsid w:val="00D12822"/>
    <w:rsid w:val="00D12858"/>
    <w:rsid w:val="00D1335E"/>
    <w:rsid w:val="00D150AC"/>
    <w:rsid w:val="00D17432"/>
    <w:rsid w:val="00D17806"/>
    <w:rsid w:val="00D17D9E"/>
    <w:rsid w:val="00D207E1"/>
    <w:rsid w:val="00D2210A"/>
    <w:rsid w:val="00D255D8"/>
    <w:rsid w:val="00D258CE"/>
    <w:rsid w:val="00D25F53"/>
    <w:rsid w:val="00D2625A"/>
    <w:rsid w:val="00D27092"/>
    <w:rsid w:val="00D27C85"/>
    <w:rsid w:val="00D27E16"/>
    <w:rsid w:val="00D30CF2"/>
    <w:rsid w:val="00D3139E"/>
    <w:rsid w:val="00D3144E"/>
    <w:rsid w:val="00D318EA"/>
    <w:rsid w:val="00D31BDC"/>
    <w:rsid w:val="00D3246E"/>
    <w:rsid w:val="00D34B81"/>
    <w:rsid w:val="00D35610"/>
    <w:rsid w:val="00D37FCF"/>
    <w:rsid w:val="00D407DD"/>
    <w:rsid w:val="00D419A6"/>
    <w:rsid w:val="00D43EF4"/>
    <w:rsid w:val="00D44350"/>
    <w:rsid w:val="00D44596"/>
    <w:rsid w:val="00D44D85"/>
    <w:rsid w:val="00D45D2D"/>
    <w:rsid w:val="00D46232"/>
    <w:rsid w:val="00D46CA5"/>
    <w:rsid w:val="00D50BED"/>
    <w:rsid w:val="00D51360"/>
    <w:rsid w:val="00D5210C"/>
    <w:rsid w:val="00D52B78"/>
    <w:rsid w:val="00D52BC9"/>
    <w:rsid w:val="00D53114"/>
    <w:rsid w:val="00D54DFA"/>
    <w:rsid w:val="00D564A1"/>
    <w:rsid w:val="00D610A5"/>
    <w:rsid w:val="00D67C93"/>
    <w:rsid w:val="00D70825"/>
    <w:rsid w:val="00D70947"/>
    <w:rsid w:val="00D71B77"/>
    <w:rsid w:val="00D752F7"/>
    <w:rsid w:val="00D759F4"/>
    <w:rsid w:val="00D75F45"/>
    <w:rsid w:val="00D762A6"/>
    <w:rsid w:val="00D767C6"/>
    <w:rsid w:val="00D76E1B"/>
    <w:rsid w:val="00D7714F"/>
    <w:rsid w:val="00D77911"/>
    <w:rsid w:val="00D7793C"/>
    <w:rsid w:val="00D81C45"/>
    <w:rsid w:val="00D82DDE"/>
    <w:rsid w:val="00D83803"/>
    <w:rsid w:val="00D85547"/>
    <w:rsid w:val="00D8587F"/>
    <w:rsid w:val="00D86242"/>
    <w:rsid w:val="00D870C4"/>
    <w:rsid w:val="00D90BAD"/>
    <w:rsid w:val="00D91D68"/>
    <w:rsid w:val="00D92355"/>
    <w:rsid w:val="00D93548"/>
    <w:rsid w:val="00D93C73"/>
    <w:rsid w:val="00D94A0B"/>
    <w:rsid w:val="00D95012"/>
    <w:rsid w:val="00D95CBB"/>
    <w:rsid w:val="00D96CCD"/>
    <w:rsid w:val="00D976DE"/>
    <w:rsid w:val="00DA14A6"/>
    <w:rsid w:val="00DA18BA"/>
    <w:rsid w:val="00DA1B82"/>
    <w:rsid w:val="00DA52E2"/>
    <w:rsid w:val="00DA5EE9"/>
    <w:rsid w:val="00DA68A7"/>
    <w:rsid w:val="00DB1002"/>
    <w:rsid w:val="00DB1113"/>
    <w:rsid w:val="00DB30FD"/>
    <w:rsid w:val="00DB3ABE"/>
    <w:rsid w:val="00DB490B"/>
    <w:rsid w:val="00DB5287"/>
    <w:rsid w:val="00DB538C"/>
    <w:rsid w:val="00DB5436"/>
    <w:rsid w:val="00DB5513"/>
    <w:rsid w:val="00DB5790"/>
    <w:rsid w:val="00DB57A7"/>
    <w:rsid w:val="00DB71F7"/>
    <w:rsid w:val="00DC112E"/>
    <w:rsid w:val="00DC166F"/>
    <w:rsid w:val="00DC1F2A"/>
    <w:rsid w:val="00DC4009"/>
    <w:rsid w:val="00DC41B9"/>
    <w:rsid w:val="00DC4FD7"/>
    <w:rsid w:val="00DD017D"/>
    <w:rsid w:val="00DD060A"/>
    <w:rsid w:val="00DD078E"/>
    <w:rsid w:val="00DD1282"/>
    <w:rsid w:val="00DD23D8"/>
    <w:rsid w:val="00DD3352"/>
    <w:rsid w:val="00DD5268"/>
    <w:rsid w:val="00DD53F9"/>
    <w:rsid w:val="00DD579C"/>
    <w:rsid w:val="00DD5DBC"/>
    <w:rsid w:val="00DD6425"/>
    <w:rsid w:val="00DD7229"/>
    <w:rsid w:val="00DE0472"/>
    <w:rsid w:val="00DE073D"/>
    <w:rsid w:val="00DE0C26"/>
    <w:rsid w:val="00DE1C03"/>
    <w:rsid w:val="00DE32DE"/>
    <w:rsid w:val="00DE3FF4"/>
    <w:rsid w:val="00DE43C2"/>
    <w:rsid w:val="00DE48D8"/>
    <w:rsid w:val="00DE549A"/>
    <w:rsid w:val="00DE5906"/>
    <w:rsid w:val="00DE7A96"/>
    <w:rsid w:val="00DF19E0"/>
    <w:rsid w:val="00DF2D3C"/>
    <w:rsid w:val="00DF3EC5"/>
    <w:rsid w:val="00DF40FB"/>
    <w:rsid w:val="00DF4964"/>
    <w:rsid w:val="00DF4FBE"/>
    <w:rsid w:val="00DF5671"/>
    <w:rsid w:val="00DF5EB8"/>
    <w:rsid w:val="00DF78E3"/>
    <w:rsid w:val="00E0082F"/>
    <w:rsid w:val="00E008B5"/>
    <w:rsid w:val="00E02BBB"/>
    <w:rsid w:val="00E04CEA"/>
    <w:rsid w:val="00E0564A"/>
    <w:rsid w:val="00E0648E"/>
    <w:rsid w:val="00E109AD"/>
    <w:rsid w:val="00E12E50"/>
    <w:rsid w:val="00E1346C"/>
    <w:rsid w:val="00E13CBA"/>
    <w:rsid w:val="00E14024"/>
    <w:rsid w:val="00E14D65"/>
    <w:rsid w:val="00E154A0"/>
    <w:rsid w:val="00E16253"/>
    <w:rsid w:val="00E177A3"/>
    <w:rsid w:val="00E202E9"/>
    <w:rsid w:val="00E21A09"/>
    <w:rsid w:val="00E222AA"/>
    <w:rsid w:val="00E22B05"/>
    <w:rsid w:val="00E23061"/>
    <w:rsid w:val="00E23D9C"/>
    <w:rsid w:val="00E243B4"/>
    <w:rsid w:val="00E263B9"/>
    <w:rsid w:val="00E312F9"/>
    <w:rsid w:val="00E32DA1"/>
    <w:rsid w:val="00E331F2"/>
    <w:rsid w:val="00E366A2"/>
    <w:rsid w:val="00E36DEF"/>
    <w:rsid w:val="00E37592"/>
    <w:rsid w:val="00E37E7F"/>
    <w:rsid w:val="00E409FB"/>
    <w:rsid w:val="00E41E6D"/>
    <w:rsid w:val="00E42957"/>
    <w:rsid w:val="00E43029"/>
    <w:rsid w:val="00E434C8"/>
    <w:rsid w:val="00E437D2"/>
    <w:rsid w:val="00E445A2"/>
    <w:rsid w:val="00E46A07"/>
    <w:rsid w:val="00E46F2D"/>
    <w:rsid w:val="00E471F2"/>
    <w:rsid w:val="00E479E8"/>
    <w:rsid w:val="00E5100D"/>
    <w:rsid w:val="00E5247A"/>
    <w:rsid w:val="00E5433A"/>
    <w:rsid w:val="00E55442"/>
    <w:rsid w:val="00E55B20"/>
    <w:rsid w:val="00E55D27"/>
    <w:rsid w:val="00E562CB"/>
    <w:rsid w:val="00E56E5C"/>
    <w:rsid w:val="00E56F13"/>
    <w:rsid w:val="00E57A6B"/>
    <w:rsid w:val="00E57B7E"/>
    <w:rsid w:val="00E607DA"/>
    <w:rsid w:val="00E60C68"/>
    <w:rsid w:val="00E6168B"/>
    <w:rsid w:val="00E62334"/>
    <w:rsid w:val="00E626DC"/>
    <w:rsid w:val="00E627CF"/>
    <w:rsid w:val="00E63836"/>
    <w:rsid w:val="00E64129"/>
    <w:rsid w:val="00E648C9"/>
    <w:rsid w:val="00E65074"/>
    <w:rsid w:val="00E653BE"/>
    <w:rsid w:val="00E6566A"/>
    <w:rsid w:val="00E66159"/>
    <w:rsid w:val="00E679AA"/>
    <w:rsid w:val="00E70DD5"/>
    <w:rsid w:val="00E71512"/>
    <w:rsid w:val="00E71EE8"/>
    <w:rsid w:val="00E7214C"/>
    <w:rsid w:val="00E7303E"/>
    <w:rsid w:val="00E7353E"/>
    <w:rsid w:val="00E750A2"/>
    <w:rsid w:val="00E81E67"/>
    <w:rsid w:val="00E829C6"/>
    <w:rsid w:val="00E839AA"/>
    <w:rsid w:val="00E84DA0"/>
    <w:rsid w:val="00E84DAE"/>
    <w:rsid w:val="00E8626D"/>
    <w:rsid w:val="00E86524"/>
    <w:rsid w:val="00E87B33"/>
    <w:rsid w:val="00E87EB8"/>
    <w:rsid w:val="00E9069E"/>
    <w:rsid w:val="00E909A0"/>
    <w:rsid w:val="00E91FA8"/>
    <w:rsid w:val="00E929A1"/>
    <w:rsid w:val="00E92A2E"/>
    <w:rsid w:val="00E93546"/>
    <w:rsid w:val="00E93D03"/>
    <w:rsid w:val="00E95907"/>
    <w:rsid w:val="00E96401"/>
    <w:rsid w:val="00E96C29"/>
    <w:rsid w:val="00E96FB0"/>
    <w:rsid w:val="00E97521"/>
    <w:rsid w:val="00E976B2"/>
    <w:rsid w:val="00EA09D5"/>
    <w:rsid w:val="00EA0D1A"/>
    <w:rsid w:val="00EA13B3"/>
    <w:rsid w:val="00EA4288"/>
    <w:rsid w:val="00EA4EBE"/>
    <w:rsid w:val="00EA7163"/>
    <w:rsid w:val="00EB0CDD"/>
    <w:rsid w:val="00EB1D5E"/>
    <w:rsid w:val="00EB2A27"/>
    <w:rsid w:val="00EB33AB"/>
    <w:rsid w:val="00EB3D4C"/>
    <w:rsid w:val="00EB440E"/>
    <w:rsid w:val="00EB5192"/>
    <w:rsid w:val="00EB542E"/>
    <w:rsid w:val="00EB6EF2"/>
    <w:rsid w:val="00EB7140"/>
    <w:rsid w:val="00EB7715"/>
    <w:rsid w:val="00EB7817"/>
    <w:rsid w:val="00EC00F6"/>
    <w:rsid w:val="00EC1D49"/>
    <w:rsid w:val="00EC559A"/>
    <w:rsid w:val="00EC72DC"/>
    <w:rsid w:val="00EC75CB"/>
    <w:rsid w:val="00EC7F1D"/>
    <w:rsid w:val="00ED1611"/>
    <w:rsid w:val="00ED2315"/>
    <w:rsid w:val="00ED25E0"/>
    <w:rsid w:val="00ED48C5"/>
    <w:rsid w:val="00ED6F93"/>
    <w:rsid w:val="00ED7E3E"/>
    <w:rsid w:val="00EE0006"/>
    <w:rsid w:val="00EE0DA5"/>
    <w:rsid w:val="00EE194A"/>
    <w:rsid w:val="00EE28DF"/>
    <w:rsid w:val="00EE2AC4"/>
    <w:rsid w:val="00EE37EE"/>
    <w:rsid w:val="00EE4AD5"/>
    <w:rsid w:val="00EE51F3"/>
    <w:rsid w:val="00EE69A6"/>
    <w:rsid w:val="00EE70D9"/>
    <w:rsid w:val="00EE7228"/>
    <w:rsid w:val="00EF0092"/>
    <w:rsid w:val="00EF02F5"/>
    <w:rsid w:val="00EF12C0"/>
    <w:rsid w:val="00EF14F0"/>
    <w:rsid w:val="00EF21D6"/>
    <w:rsid w:val="00EF355C"/>
    <w:rsid w:val="00EF368E"/>
    <w:rsid w:val="00EF4493"/>
    <w:rsid w:val="00EF533E"/>
    <w:rsid w:val="00EF63EE"/>
    <w:rsid w:val="00EF6782"/>
    <w:rsid w:val="00EF6900"/>
    <w:rsid w:val="00EF6BB3"/>
    <w:rsid w:val="00EF7CB6"/>
    <w:rsid w:val="00F01A2E"/>
    <w:rsid w:val="00F02E86"/>
    <w:rsid w:val="00F04581"/>
    <w:rsid w:val="00F050EA"/>
    <w:rsid w:val="00F0649B"/>
    <w:rsid w:val="00F0687D"/>
    <w:rsid w:val="00F07FCD"/>
    <w:rsid w:val="00F10225"/>
    <w:rsid w:val="00F102F8"/>
    <w:rsid w:val="00F105BE"/>
    <w:rsid w:val="00F107B0"/>
    <w:rsid w:val="00F118FC"/>
    <w:rsid w:val="00F12D35"/>
    <w:rsid w:val="00F137C0"/>
    <w:rsid w:val="00F15DAD"/>
    <w:rsid w:val="00F1781A"/>
    <w:rsid w:val="00F216D7"/>
    <w:rsid w:val="00F22810"/>
    <w:rsid w:val="00F234C6"/>
    <w:rsid w:val="00F242D7"/>
    <w:rsid w:val="00F249E4"/>
    <w:rsid w:val="00F256E8"/>
    <w:rsid w:val="00F2577E"/>
    <w:rsid w:val="00F262CD"/>
    <w:rsid w:val="00F26623"/>
    <w:rsid w:val="00F312BA"/>
    <w:rsid w:val="00F32D83"/>
    <w:rsid w:val="00F35874"/>
    <w:rsid w:val="00F36A07"/>
    <w:rsid w:val="00F373FA"/>
    <w:rsid w:val="00F40AFB"/>
    <w:rsid w:val="00F42004"/>
    <w:rsid w:val="00F42594"/>
    <w:rsid w:val="00F4463B"/>
    <w:rsid w:val="00F46581"/>
    <w:rsid w:val="00F46C5D"/>
    <w:rsid w:val="00F4790A"/>
    <w:rsid w:val="00F504B0"/>
    <w:rsid w:val="00F50DC2"/>
    <w:rsid w:val="00F50F7B"/>
    <w:rsid w:val="00F51143"/>
    <w:rsid w:val="00F519C4"/>
    <w:rsid w:val="00F53074"/>
    <w:rsid w:val="00F53901"/>
    <w:rsid w:val="00F55F79"/>
    <w:rsid w:val="00F566BD"/>
    <w:rsid w:val="00F602B2"/>
    <w:rsid w:val="00F60B52"/>
    <w:rsid w:val="00F6100A"/>
    <w:rsid w:val="00F61167"/>
    <w:rsid w:val="00F61D6D"/>
    <w:rsid w:val="00F628DC"/>
    <w:rsid w:val="00F62F55"/>
    <w:rsid w:val="00F6329D"/>
    <w:rsid w:val="00F63318"/>
    <w:rsid w:val="00F640D7"/>
    <w:rsid w:val="00F643A7"/>
    <w:rsid w:val="00F64518"/>
    <w:rsid w:val="00F647C3"/>
    <w:rsid w:val="00F674C5"/>
    <w:rsid w:val="00F6784D"/>
    <w:rsid w:val="00F703D4"/>
    <w:rsid w:val="00F71233"/>
    <w:rsid w:val="00F713D5"/>
    <w:rsid w:val="00F71734"/>
    <w:rsid w:val="00F72E23"/>
    <w:rsid w:val="00F739FD"/>
    <w:rsid w:val="00F74788"/>
    <w:rsid w:val="00F75A4E"/>
    <w:rsid w:val="00F7604D"/>
    <w:rsid w:val="00F7606B"/>
    <w:rsid w:val="00F77145"/>
    <w:rsid w:val="00F77389"/>
    <w:rsid w:val="00F80D54"/>
    <w:rsid w:val="00F8148B"/>
    <w:rsid w:val="00F8186D"/>
    <w:rsid w:val="00F81C65"/>
    <w:rsid w:val="00F81FCF"/>
    <w:rsid w:val="00F8203F"/>
    <w:rsid w:val="00F834FA"/>
    <w:rsid w:val="00F86438"/>
    <w:rsid w:val="00F86C43"/>
    <w:rsid w:val="00F8715B"/>
    <w:rsid w:val="00F878E0"/>
    <w:rsid w:val="00F91AAF"/>
    <w:rsid w:val="00F93751"/>
    <w:rsid w:val="00F944E9"/>
    <w:rsid w:val="00F96A48"/>
    <w:rsid w:val="00F97280"/>
    <w:rsid w:val="00F9755E"/>
    <w:rsid w:val="00FA2749"/>
    <w:rsid w:val="00FA28A1"/>
    <w:rsid w:val="00FA2BA8"/>
    <w:rsid w:val="00FA5A23"/>
    <w:rsid w:val="00FA5C91"/>
    <w:rsid w:val="00FA6810"/>
    <w:rsid w:val="00FA6CE2"/>
    <w:rsid w:val="00FA6E33"/>
    <w:rsid w:val="00FB0B25"/>
    <w:rsid w:val="00FB0D7C"/>
    <w:rsid w:val="00FB11B7"/>
    <w:rsid w:val="00FB145A"/>
    <w:rsid w:val="00FB185A"/>
    <w:rsid w:val="00FB1A86"/>
    <w:rsid w:val="00FB1E12"/>
    <w:rsid w:val="00FB25A3"/>
    <w:rsid w:val="00FB2C17"/>
    <w:rsid w:val="00FB359A"/>
    <w:rsid w:val="00FB3985"/>
    <w:rsid w:val="00FB405F"/>
    <w:rsid w:val="00FB4221"/>
    <w:rsid w:val="00FB45E3"/>
    <w:rsid w:val="00FB4F9C"/>
    <w:rsid w:val="00FB5B1E"/>
    <w:rsid w:val="00FB6557"/>
    <w:rsid w:val="00FC127B"/>
    <w:rsid w:val="00FC217F"/>
    <w:rsid w:val="00FC3A7C"/>
    <w:rsid w:val="00FC44AB"/>
    <w:rsid w:val="00FC5BCB"/>
    <w:rsid w:val="00FC672B"/>
    <w:rsid w:val="00FC79E4"/>
    <w:rsid w:val="00FD034A"/>
    <w:rsid w:val="00FD212B"/>
    <w:rsid w:val="00FD28FA"/>
    <w:rsid w:val="00FD32DE"/>
    <w:rsid w:val="00FD3B84"/>
    <w:rsid w:val="00FD5A57"/>
    <w:rsid w:val="00FD6677"/>
    <w:rsid w:val="00FD6E52"/>
    <w:rsid w:val="00FD7001"/>
    <w:rsid w:val="00FE0677"/>
    <w:rsid w:val="00FE0ED8"/>
    <w:rsid w:val="00FE21A9"/>
    <w:rsid w:val="00FE3A7A"/>
    <w:rsid w:val="00FE4EFD"/>
    <w:rsid w:val="00FE538B"/>
    <w:rsid w:val="00FE61B0"/>
    <w:rsid w:val="00FE6833"/>
    <w:rsid w:val="00FF0051"/>
    <w:rsid w:val="00FF05ED"/>
    <w:rsid w:val="00FF2D07"/>
    <w:rsid w:val="00FF30BE"/>
    <w:rsid w:val="00FF615D"/>
    <w:rsid w:val="00FF703A"/>
    <w:rsid w:val="00FF7712"/>
    <w:rsid w:val="00FF7A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06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greements Style"/>
    <w:qFormat/>
    <w:rsid w:val="004F0B49"/>
    <w:pPr>
      <w:jc w:val="both"/>
    </w:pPr>
    <w:rPr>
      <w:rFonts w:ascii="Verdana" w:eastAsia="Times New Roman" w:hAnsi="Verdana" w:cs="Verdana"/>
      <w:lang w:val="en-IE"/>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uiPriority w:val="9"/>
    <w:qFormat/>
    <w:rsid w:val="00713237"/>
    <w:pPr>
      <w:keepNext/>
      <w:keepLines/>
      <w:spacing w:before="480"/>
      <w:jc w:val="center"/>
      <w:outlineLvl w:val="0"/>
    </w:pPr>
    <w:rPr>
      <w:rFonts w:cs="Times New Roman"/>
      <w:b/>
      <w:bCs/>
      <w:color w:val="365F91"/>
      <w:szCs w:val="28"/>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Heading1"/>
    <w:next w:val="BodyText"/>
    <w:link w:val="Heading2Char"/>
    <w:qFormat/>
    <w:rsid w:val="00713237"/>
    <w:pPr>
      <w:keepNext w:val="0"/>
      <w:keepLines w:val="0"/>
      <w:spacing w:before="0" w:after="240"/>
      <w:outlineLvl w:val="1"/>
    </w:pPr>
    <w:rPr>
      <w:b w:val="0"/>
      <w:bCs w:val="0"/>
      <w:color w:val="auto"/>
      <w:szCs w:val="20"/>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Heading2"/>
    <w:link w:val="Heading3Char"/>
    <w:qFormat/>
    <w:rsid w:val="00713237"/>
    <w:pPr>
      <w:outlineLvl w:val="2"/>
    </w:pPr>
  </w:style>
  <w:style w:type="paragraph" w:styleId="Heading4">
    <w:name w:val="heading 4"/>
    <w:aliases w:val="TSOL 3rd Level X.1,n,h4,h4 sub sub heading,D Sub-Sub/Plain,Level 2 - (a),Level 2 - a,GPH Heading 4,Schedules,Second Level Heading HM,Subhead C,Sub-Minor,H4,dash,4,14,l4,141,h41,l41,41,142,h42,l42,h43,a.,Map Title,42,parapoint,¶,143,h44,l43,43"/>
    <w:basedOn w:val="Heading3"/>
    <w:link w:val="Heading4Char"/>
    <w:qFormat/>
    <w:rsid w:val="00713237"/>
    <w:pPr>
      <w:outlineLvl w:val="3"/>
    </w:p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Subheading,l5"/>
    <w:basedOn w:val="Heading4"/>
    <w:next w:val="Normal"/>
    <w:link w:val="Heading5Char"/>
    <w:qFormat/>
    <w:rsid w:val="00713237"/>
    <w:pPr>
      <w:outlineLvl w:val="4"/>
    </w:pPr>
  </w:style>
  <w:style w:type="paragraph" w:styleId="Heading6">
    <w:name w:val="heading 6"/>
    <w:aliases w:val="TSOL 5th Level X.1.1.1,Heading 6(unused),Legal Level 1.,L1 PIP,Heading 6  Appendix Y &amp; Z,Lev 6,H6 DO NOT USE,Bullet list,PA Appendix,H6,H61,PR14,bullet2,Blank 2,h6,H62,H63,H64,H65,H66,H67,H68,H69,H610,H611,H612,H613,H614,H615,H616,H617,H618"/>
    <w:basedOn w:val="Heading5"/>
    <w:next w:val="Normal"/>
    <w:link w:val="Heading6Char"/>
    <w:qFormat/>
    <w:rsid w:val="00713237"/>
    <w:pPr>
      <w:outlineLvl w:val="5"/>
    </w:pPr>
  </w:style>
  <w:style w:type="paragraph" w:styleId="Heading7">
    <w:name w:val="heading 7"/>
    <w:aliases w:val="TSOL 6th Level X.1.1.1.1,Heading 7(unused),Legal Level 1.1.,L2 PIP,Lev 7,H7DO NOT USE,PA Appendix Major,Blank 3,Heading 7 (Do Not Use)"/>
    <w:basedOn w:val="Heading6"/>
    <w:next w:val="Normal"/>
    <w:link w:val="Heading7Char"/>
    <w:qFormat/>
    <w:rsid w:val="00713237"/>
    <w:pPr>
      <w:outlineLvl w:val="6"/>
    </w:pPr>
  </w:style>
  <w:style w:type="paragraph" w:styleId="Heading8">
    <w:name w:val="heading 8"/>
    <w:aliases w:val="Legal Level 1.1.1.,Lev 8,h8 DO NOT USE,PA Appendix Minor"/>
    <w:basedOn w:val="Heading7"/>
    <w:next w:val="Normal"/>
    <w:link w:val="Heading8Char"/>
    <w:qFormat/>
    <w:rsid w:val="00713237"/>
    <w:pPr>
      <w:outlineLvl w:val="7"/>
    </w:pPr>
  </w:style>
  <w:style w:type="paragraph" w:styleId="Heading9">
    <w:name w:val="heading 9"/>
    <w:aliases w:val="Heading 9 (defunct),Legal Level 1.1.1.1.,Lev 9,h9 DO NOT USE,App Heading,Titre 10,App1"/>
    <w:basedOn w:val="Heading8"/>
    <w:next w:val="Normal"/>
    <w:link w:val="Heading9Char"/>
    <w:qFormat/>
    <w:rsid w:val="007132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locked/>
    <w:rsid w:val="00CF1F19"/>
    <w:rPr>
      <w:rFonts w:ascii="Verdana" w:eastAsia="Times New Roman" w:hAnsi="Verdana" w:cs="Cambria"/>
      <w:b/>
      <w:bCs/>
      <w:color w:val="365F91"/>
      <w:szCs w:val="28"/>
      <w:lang w:val="en-IE"/>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link w:val="Heading2"/>
    <w:locked/>
    <w:rsid w:val="004C6D82"/>
    <w:rPr>
      <w:rFonts w:ascii="Verdana" w:eastAsia="Times New Roman" w:hAnsi="Verdana" w:cs="Verdana"/>
      <w:lang w:val="en-IE"/>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link w:val="Heading3"/>
    <w:locked/>
    <w:rsid w:val="004C6D82"/>
    <w:rPr>
      <w:rFonts w:ascii="Verdana" w:eastAsia="Times New Roman" w:hAnsi="Verdana" w:cs="Verdana"/>
      <w:lang w:val="en-IE"/>
    </w:rPr>
  </w:style>
  <w:style w:type="character" w:customStyle="1" w:styleId="Heading4Char">
    <w:name w:val="Heading 4 Char"/>
    <w:aliases w:val="TSOL 3rd Level X.1 Char,n Char,h4 Char,h4 sub sub heading Char,D Sub-Sub/Plain Char,Level 2 - (a) Char,Level 2 - a Char,GPH Heading 4 Char,Schedules Char,Second Level Heading HM Char,Subhead C Char,Sub-Minor Char,H4 Char,dash Char,4 Char"/>
    <w:link w:val="Heading4"/>
    <w:locked/>
    <w:rsid w:val="004C6D82"/>
    <w:rPr>
      <w:rFonts w:ascii="Verdana" w:eastAsia="Times New Roman" w:hAnsi="Verdana" w:cs="Verdana"/>
      <w:lang w:val="en-IE"/>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locked/>
    <w:rsid w:val="004C6D82"/>
    <w:rPr>
      <w:rFonts w:ascii="Verdana" w:eastAsia="Times New Roman" w:hAnsi="Verdana" w:cs="Verdana"/>
      <w:lang w:val="en-IE"/>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locked/>
    <w:rsid w:val="004C6D82"/>
    <w:rPr>
      <w:rFonts w:ascii="Verdana" w:eastAsia="Times New Roman" w:hAnsi="Verdana" w:cs="Verdana"/>
      <w:lang w:val="en-IE"/>
    </w:rPr>
  </w:style>
  <w:style w:type="character" w:customStyle="1" w:styleId="Heading7Char">
    <w:name w:val="Heading 7 Char"/>
    <w:aliases w:val="TSOL 6th Level X.1.1.1.1 Char,Heading 7(unused) Char,Legal Level 1.1. Char,L2 PIP Char,Lev 7 Char,H7DO NOT USE Char,PA Appendix Major Char,Blank 3 Char,Heading 7 (Do Not Use) Char"/>
    <w:link w:val="Heading7"/>
    <w:locked/>
    <w:rsid w:val="004C6D82"/>
    <w:rPr>
      <w:rFonts w:ascii="Verdana" w:eastAsia="Times New Roman" w:hAnsi="Verdana" w:cs="Verdana"/>
      <w:lang w:val="en-IE"/>
    </w:rPr>
  </w:style>
  <w:style w:type="character" w:customStyle="1" w:styleId="Heading8Char">
    <w:name w:val="Heading 8 Char"/>
    <w:aliases w:val="Legal Level 1.1.1. Char,Lev 8 Char,h8 DO NOT USE Char,PA Appendix Minor Char"/>
    <w:link w:val="Heading8"/>
    <w:locked/>
    <w:rsid w:val="004C6D82"/>
    <w:rPr>
      <w:rFonts w:ascii="Verdana" w:eastAsia="Times New Roman" w:hAnsi="Verdana" w:cs="Verdana"/>
      <w:lang w:val="en-IE"/>
    </w:rPr>
  </w:style>
  <w:style w:type="character" w:customStyle="1" w:styleId="Heading9Char">
    <w:name w:val="Heading 9 Char"/>
    <w:aliases w:val="Heading 9 (defunct) Char,Legal Level 1.1.1.1. Char,Lev 9 Char,h9 DO NOT USE Char,App Heading Char,Titre 10 Char,App1 Char"/>
    <w:link w:val="Heading9"/>
    <w:locked/>
    <w:rsid w:val="004C6D82"/>
    <w:rPr>
      <w:rFonts w:ascii="Verdana" w:eastAsia="Times New Roman" w:hAnsi="Verdana" w:cs="Verdana"/>
      <w:lang w:val="en-IE"/>
    </w:rPr>
  </w:style>
  <w:style w:type="paragraph" w:styleId="PlainText">
    <w:name w:val="Plain Text"/>
    <w:basedOn w:val="Normal"/>
    <w:link w:val="PlainTextChar"/>
    <w:uiPriority w:val="99"/>
    <w:semiHidden/>
    <w:rsid w:val="004C6D82"/>
    <w:rPr>
      <w:rFonts w:ascii="Arial" w:eastAsia="Calibri" w:hAnsi="Arial" w:cs="Times New Roman"/>
    </w:rPr>
  </w:style>
  <w:style w:type="character" w:customStyle="1" w:styleId="PlainTextChar">
    <w:name w:val="Plain Text Char"/>
    <w:link w:val="PlainText"/>
    <w:uiPriority w:val="99"/>
    <w:semiHidden/>
    <w:locked/>
    <w:rsid w:val="004C6D82"/>
    <w:rPr>
      <w:rFonts w:ascii="Arial" w:hAnsi="Arial" w:cs="Arial"/>
      <w:sz w:val="20"/>
      <w:szCs w:val="20"/>
    </w:rPr>
  </w:style>
  <w:style w:type="paragraph" w:styleId="BodyText">
    <w:name w:val="Body Text"/>
    <w:basedOn w:val="Normal"/>
    <w:link w:val="BodyTextChar"/>
    <w:rsid w:val="004C6D82"/>
    <w:pPr>
      <w:spacing w:after="240"/>
    </w:pPr>
    <w:rPr>
      <w:rFonts w:eastAsia="Calibri" w:cs="Times New Roman"/>
    </w:rPr>
  </w:style>
  <w:style w:type="character" w:customStyle="1" w:styleId="BodyTextChar">
    <w:name w:val="Body Text Char"/>
    <w:link w:val="BodyText"/>
    <w:locked/>
    <w:rsid w:val="004C6D82"/>
    <w:rPr>
      <w:rFonts w:ascii="Verdana" w:hAnsi="Verdana" w:cs="Verdana"/>
      <w:lang w:val="en-IE" w:eastAsia="en-GB"/>
    </w:rPr>
  </w:style>
  <w:style w:type="paragraph" w:customStyle="1" w:styleId="MFNumLev1">
    <w:name w:val="MFNumLev1"/>
    <w:qFormat/>
    <w:rsid w:val="00FE3A7A"/>
    <w:pPr>
      <w:keepNext/>
      <w:numPr>
        <w:numId w:val="16"/>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qFormat/>
    <w:rsid w:val="001C1DE7"/>
    <w:pPr>
      <w:keepNext w:val="0"/>
      <w:numPr>
        <w:ilvl w:val="1"/>
      </w:numPr>
      <w:outlineLvl w:val="1"/>
    </w:pPr>
    <w:rPr>
      <w:b w:val="0"/>
      <w:bCs w:val="0"/>
      <w:caps w:val="0"/>
      <w:sz w:val="22"/>
      <w:szCs w:val="22"/>
    </w:rPr>
  </w:style>
  <w:style w:type="paragraph" w:customStyle="1" w:styleId="MFNumLev3">
    <w:name w:val="MFNumLev3"/>
    <w:basedOn w:val="MFNumLev2"/>
    <w:rsid w:val="001800F0"/>
    <w:pPr>
      <w:numPr>
        <w:ilvl w:val="2"/>
      </w:numPr>
      <w:outlineLvl w:val="2"/>
    </w:pPr>
  </w:style>
  <w:style w:type="paragraph" w:customStyle="1" w:styleId="MFNumLev4">
    <w:name w:val="MFNumLev4"/>
    <w:basedOn w:val="MFNumLev2"/>
    <w:rsid w:val="004C6D82"/>
    <w:pPr>
      <w:numPr>
        <w:ilvl w:val="3"/>
      </w:numPr>
      <w:outlineLvl w:val="3"/>
    </w:pPr>
  </w:style>
  <w:style w:type="paragraph" w:customStyle="1" w:styleId="MFNumLev5">
    <w:name w:val="MFNumLev5"/>
    <w:basedOn w:val="MFNumLev2"/>
    <w:rsid w:val="004C6D82"/>
    <w:pPr>
      <w:numPr>
        <w:ilvl w:val="4"/>
      </w:numPr>
      <w:outlineLvl w:val="4"/>
    </w:pPr>
  </w:style>
  <w:style w:type="paragraph" w:customStyle="1" w:styleId="MFNumLev6">
    <w:name w:val="MFNumLev6"/>
    <w:basedOn w:val="MFNumLev2"/>
    <w:rsid w:val="004C6D82"/>
    <w:pPr>
      <w:numPr>
        <w:ilvl w:val="5"/>
      </w:numPr>
      <w:outlineLvl w:val="5"/>
    </w:pPr>
  </w:style>
  <w:style w:type="paragraph" w:customStyle="1" w:styleId="MFSchLev1">
    <w:name w:val="MFSchLev1"/>
    <w:rsid w:val="004C6D82"/>
    <w:pPr>
      <w:keepNext/>
      <w:spacing w:after="240"/>
      <w:jc w:val="both"/>
    </w:pPr>
    <w:rPr>
      <w:rFonts w:ascii="Verdana" w:eastAsia="Times New Roman" w:hAnsi="Verdana" w:cs="Verdana"/>
      <w:color w:val="1F497D"/>
      <w:lang w:val="en-IE"/>
    </w:rPr>
  </w:style>
  <w:style w:type="paragraph" w:customStyle="1" w:styleId="UKBodyIndent5">
    <w:name w:val="UK Body Indent .5&quot;"/>
    <w:basedOn w:val="Normal"/>
    <w:rsid w:val="00A1664F"/>
    <w:pPr>
      <w:spacing w:after="240"/>
      <w:ind w:left="720"/>
    </w:pPr>
    <w:rPr>
      <w:rFonts w:ascii="Times New Roman" w:hAnsi="Times New Roman" w:cs="Times New Roman"/>
      <w:sz w:val="24"/>
      <w:szCs w:val="24"/>
      <w:lang w:val="en-GB" w:eastAsia="en-US"/>
    </w:rPr>
  </w:style>
  <w:style w:type="paragraph" w:customStyle="1" w:styleId="MFSchLev3">
    <w:name w:val="MFSchLev3"/>
    <w:basedOn w:val="Normal"/>
    <w:rsid w:val="00FE0677"/>
    <w:pPr>
      <w:keepNext/>
      <w:numPr>
        <w:ilvl w:val="2"/>
      </w:numPr>
      <w:spacing w:before="120" w:after="120"/>
      <w:ind w:left="720" w:hanging="720"/>
    </w:pPr>
    <w:rPr>
      <w:color w:val="1F497D"/>
    </w:rPr>
  </w:style>
  <w:style w:type="paragraph" w:customStyle="1" w:styleId="MFSchLev4">
    <w:name w:val="MFSchLev4"/>
    <w:basedOn w:val="Normal"/>
    <w:rsid w:val="00FE0677"/>
    <w:pPr>
      <w:keepNext/>
      <w:numPr>
        <w:ilvl w:val="3"/>
      </w:numPr>
      <w:spacing w:before="120" w:after="120"/>
      <w:ind w:left="720" w:hanging="720"/>
    </w:pPr>
    <w:rPr>
      <w:color w:val="1F497D"/>
    </w:rPr>
  </w:style>
  <w:style w:type="paragraph" w:customStyle="1" w:styleId="MFSchLev6">
    <w:name w:val="MFSchLev6"/>
    <w:basedOn w:val="Normal"/>
    <w:rsid w:val="00FE0677"/>
    <w:pPr>
      <w:keepNext/>
      <w:numPr>
        <w:ilvl w:val="5"/>
        <w:numId w:val="6"/>
      </w:numPr>
      <w:spacing w:before="120" w:after="120"/>
    </w:pPr>
    <w:rPr>
      <w:color w:val="1F497D"/>
    </w:rPr>
  </w:style>
  <w:style w:type="paragraph" w:customStyle="1" w:styleId="MFSchLev5">
    <w:name w:val="MFSchLev5"/>
    <w:basedOn w:val="Normal"/>
    <w:rsid w:val="00FE0677"/>
    <w:pPr>
      <w:keepNext/>
      <w:numPr>
        <w:ilvl w:val="4"/>
      </w:numPr>
      <w:spacing w:before="120" w:after="120"/>
      <w:ind w:left="720" w:hanging="720"/>
    </w:pPr>
    <w:rPr>
      <w:color w:val="1F497D"/>
    </w:rPr>
  </w:style>
  <w:style w:type="paragraph" w:customStyle="1" w:styleId="Style1">
    <w:name w:val="Style1"/>
    <w:basedOn w:val="MFSchLev1"/>
    <w:qFormat/>
    <w:rsid w:val="004C6D82"/>
    <w:rPr>
      <w:b/>
      <w:bCs/>
      <w:caps/>
    </w:rPr>
  </w:style>
  <w:style w:type="paragraph" w:styleId="BodyText2">
    <w:name w:val="Body Text 2"/>
    <w:basedOn w:val="BodyText"/>
    <w:link w:val="BodyText2Char"/>
    <w:rsid w:val="004C6D82"/>
  </w:style>
  <w:style w:type="character" w:customStyle="1" w:styleId="BodyText2Char">
    <w:name w:val="Body Text 2 Char"/>
    <w:link w:val="BodyText2"/>
    <w:locked/>
    <w:rsid w:val="004C6D82"/>
    <w:rPr>
      <w:rFonts w:ascii="Verdana" w:hAnsi="Verdana" w:cs="Verdana"/>
      <w:sz w:val="20"/>
      <w:szCs w:val="20"/>
      <w:lang w:val="en-IE" w:eastAsia="en-GB"/>
    </w:rPr>
  </w:style>
  <w:style w:type="paragraph" w:styleId="BodyTextIndent">
    <w:name w:val="Body Text Indent"/>
    <w:basedOn w:val="BodyText"/>
    <w:link w:val="BodyTextIndentChar"/>
    <w:rsid w:val="004C6D82"/>
    <w:pPr>
      <w:ind w:left="720"/>
    </w:pPr>
  </w:style>
  <w:style w:type="character" w:customStyle="1" w:styleId="BodyTextIndentChar">
    <w:name w:val="Body Text Indent Char"/>
    <w:link w:val="BodyTextIndent"/>
    <w:locked/>
    <w:rsid w:val="004C6D82"/>
    <w:rPr>
      <w:rFonts w:ascii="Verdana" w:hAnsi="Verdana" w:cs="Verdana"/>
      <w:sz w:val="20"/>
      <w:szCs w:val="20"/>
      <w:lang w:val="en-IE" w:eastAsia="en-GB"/>
    </w:rPr>
  </w:style>
  <w:style w:type="paragraph" w:customStyle="1" w:styleId="BodyTextIndent3">
    <w:name w:val="Body Text Indent3"/>
    <w:basedOn w:val="BodyTextIndent"/>
    <w:rsid w:val="004C6D82"/>
    <w:pPr>
      <w:ind w:left="1440"/>
    </w:pPr>
  </w:style>
  <w:style w:type="paragraph" w:customStyle="1" w:styleId="BodyTextIndent4">
    <w:name w:val="Body Text Indent4"/>
    <w:basedOn w:val="BodyTextIndent"/>
    <w:rsid w:val="004C6D82"/>
    <w:pPr>
      <w:ind w:left="2160"/>
    </w:pPr>
  </w:style>
  <w:style w:type="paragraph" w:customStyle="1" w:styleId="BodyTextIndent5">
    <w:name w:val="Body Text Indent5"/>
    <w:basedOn w:val="BodyTextIndent"/>
    <w:rsid w:val="004C6D82"/>
    <w:pPr>
      <w:ind w:left="2880"/>
    </w:pPr>
  </w:style>
  <w:style w:type="paragraph" w:customStyle="1" w:styleId="BodyTextIndent6">
    <w:name w:val="Body Text Indent6"/>
    <w:basedOn w:val="BodyTextIndent"/>
    <w:rsid w:val="004C6D82"/>
    <w:pPr>
      <w:ind w:left="3600"/>
    </w:pPr>
  </w:style>
  <w:style w:type="paragraph" w:styleId="Caption">
    <w:name w:val="caption"/>
    <w:basedOn w:val="Normal"/>
    <w:next w:val="Normal"/>
    <w:qFormat/>
    <w:rsid w:val="004C6D82"/>
    <w:pPr>
      <w:spacing w:before="60" w:after="60"/>
      <w:jc w:val="center"/>
    </w:pPr>
    <w:rPr>
      <w:i/>
      <w:iCs/>
      <w:sz w:val="16"/>
      <w:szCs w:val="16"/>
      <w:lang w:eastAsia="en-US"/>
    </w:rPr>
  </w:style>
  <w:style w:type="paragraph" w:styleId="Title">
    <w:name w:val="Title"/>
    <w:basedOn w:val="Normal"/>
    <w:link w:val="TitleChar"/>
    <w:qFormat/>
    <w:rsid w:val="004C6D82"/>
    <w:pPr>
      <w:spacing w:after="240"/>
      <w:jc w:val="center"/>
      <w:outlineLvl w:val="0"/>
    </w:pPr>
    <w:rPr>
      <w:rFonts w:eastAsia="Calibri" w:cs="Times New Roman"/>
      <w:b/>
      <w:bCs/>
    </w:rPr>
  </w:style>
  <w:style w:type="character" w:customStyle="1" w:styleId="TitleChar">
    <w:name w:val="Title Char"/>
    <w:link w:val="Title"/>
    <w:locked/>
    <w:rsid w:val="004C6D82"/>
    <w:rPr>
      <w:rFonts w:ascii="Verdana" w:hAnsi="Verdana" w:cs="Verdana"/>
      <w:b/>
      <w:bCs/>
      <w:sz w:val="20"/>
      <w:szCs w:val="20"/>
      <w:lang w:val="en-IE"/>
    </w:rPr>
  </w:style>
  <w:style w:type="paragraph" w:customStyle="1" w:styleId="Style2">
    <w:name w:val="Style2"/>
    <w:basedOn w:val="MFSchLev1"/>
    <w:qFormat/>
    <w:rsid w:val="004C6D82"/>
    <w:rPr>
      <w:b/>
      <w:bCs/>
    </w:rPr>
  </w:style>
  <w:style w:type="character" w:styleId="CommentReference">
    <w:name w:val="annotation reference"/>
    <w:uiPriority w:val="99"/>
    <w:rsid w:val="004C6D82"/>
    <w:rPr>
      <w:sz w:val="16"/>
      <w:szCs w:val="16"/>
    </w:rPr>
  </w:style>
  <w:style w:type="paragraph" w:styleId="CommentText">
    <w:name w:val="annotation text"/>
    <w:basedOn w:val="Normal"/>
    <w:link w:val="CommentTextChar"/>
    <w:uiPriority w:val="99"/>
    <w:rsid w:val="004C6D82"/>
    <w:rPr>
      <w:rFonts w:eastAsia="Calibri" w:cs="Times New Roman"/>
    </w:rPr>
  </w:style>
  <w:style w:type="character" w:customStyle="1" w:styleId="CommentTextChar">
    <w:name w:val="Comment Text Char"/>
    <w:link w:val="CommentText"/>
    <w:uiPriority w:val="99"/>
    <w:locked/>
    <w:rsid w:val="004C6D82"/>
    <w:rPr>
      <w:rFonts w:ascii="Verdana" w:hAnsi="Verdana" w:cs="Verdana"/>
      <w:sz w:val="20"/>
      <w:szCs w:val="20"/>
      <w:lang w:val="en-IE" w:eastAsia="en-GB"/>
    </w:rPr>
  </w:style>
  <w:style w:type="paragraph" w:styleId="CommentSubject">
    <w:name w:val="annotation subject"/>
    <w:basedOn w:val="CommentText"/>
    <w:next w:val="CommentText"/>
    <w:link w:val="CommentSubjectChar"/>
    <w:semiHidden/>
    <w:rsid w:val="004C6D82"/>
    <w:rPr>
      <w:b/>
      <w:bCs/>
    </w:rPr>
  </w:style>
  <w:style w:type="character" w:customStyle="1" w:styleId="CommentSubjectChar">
    <w:name w:val="Comment Subject Char"/>
    <w:link w:val="CommentSubject"/>
    <w:semiHidden/>
    <w:locked/>
    <w:rsid w:val="004C6D82"/>
    <w:rPr>
      <w:rFonts w:ascii="Verdana" w:hAnsi="Verdana" w:cs="Verdana"/>
      <w:b/>
      <w:bCs/>
      <w:sz w:val="20"/>
      <w:szCs w:val="20"/>
      <w:lang w:val="en-IE" w:eastAsia="en-GB"/>
    </w:rPr>
  </w:style>
  <w:style w:type="paragraph" w:styleId="BalloonText">
    <w:name w:val="Balloon Text"/>
    <w:basedOn w:val="Normal"/>
    <w:link w:val="BalloonTextChar"/>
    <w:uiPriority w:val="99"/>
    <w:semiHidden/>
    <w:rsid w:val="004C6D82"/>
    <w:rPr>
      <w:rFonts w:ascii="Tahoma" w:eastAsia="Calibri" w:hAnsi="Tahoma" w:cs="Times New Roman"/>
      <w:sz w:val="16"/>
      <w:szCs w:val="16"/>
    </w:rPr>
  </w:style>
  <w:style w:type="character" w:customStyle="1" w:styleId="BalloonTextChar">
    <w:name w:val="Balloon Text Char"/>
    <w:link w:val="BalloonText"/>
    <w:uiPriority w:val="99"/>
    <w:semiHidden/>
    <w:locked/>
    <w:rsid w:val="004C6D82"/>
    <w:rPr>
      <w:rFonts w:ascii="Tahoma" w:hAnsi="Tahoma" w:cs="Tahoma"/>
      <w:sz w:val="16"/>
      <w:szCs w:val="16"/>
      <w:lang w:val="en-IE" w:eastAsia="en-GB"/>
    </w:rPr>
  </w:style>
  <w:style w:type="character" w:styleId="Hyperlink">
    <w:name w:val="Hyperlink"/>
    <w:uiPriority w:val="99"/>
    <w:rsid w:val="004C6D82"/>
    <w:rPr>
      <w:color w:val="0000FF"/>
      <w:u w:val="single"/>
    </w:rPr>
  </w:style>
  <w:style w:type="paragraph" w:customStyle="1" w:styleId="TOCHeading1">
    <w:name w:val="TOC Heading1"/>
    <w:basedOn w:val="Heading1"/>
    <w:next w:val="Normal"/>
    <w:uiPriority w:val="39"/>
    <w:qFormat/>
    <w:rsid w:val="00713237"/>
    <w:pPr>
      <w:outlineLvl w:val="9"/>
    </w:pPr>
    <w:rPr>
      <w:lang w:val="en-US"/>
    </w:rPr>
  </w:style>
  <w:style w:type="paragraph" w:styleId="TOC1">
    <w:name w:val="toc 1"/>
    <w:basedOn w:val="Normal"/>
    <w:next w:val="Normal"/>
    <w:autoRedefine/>
    <w:uiPriority w:val="39"/>
    <w:rsid w:val="004C6D82"/>
    <w:pPr>
      <w:spacing w:after="100"/>
    </w:pPr>
    <w:rPr>
      <w:caps/>
    </w:rPr>
  </w:style>
  <w:style w:type="paragraph" w:styleId="TOC2">
    <w:name w:val="toc 2"/>
    <w:basedOn w:val="Normal"/>
    <w:next w:val="Normal"/>
    <w:autoRedefine/>
    <w:uiPriority w:val="39"/>
    <w:rsid w:val="004C6D82"/>
    <w:pPr>
      <w:spacing w:after="100"/>
      <w:ind w:left="200"/>
    </w:pPr>
  </w:style>
  <w:style w:type="paragraph" w:styleId="TOC3">
    <w:name w:val="toc 3"/>
    <w:basedOn w:val="Normal"/>
    <w:next w:val="Normal"/>
    <w:autoRedefine/>
    <w:uiPriority w:val="39"/>
    <w:rsid w:val="004C6D82"/>
    <w:pPr>
      <w:spacing w:after="100"/>
      <w:ind w:left="400"/>
    </w:pPr>
  </w:style>
  <w:style w:type="paragraph" w:styleId="TOC4">
    <w:name w:val="toc 4"/>
    <w:basedOn w:val="Normal"/>
    <w:next w:val="Normal"/>
    <w:autoRedefine/>
    <w:uiPriority w:val="39"/>
    <w:rsid w:val="004C6D82"/>
    <w:pPr>
      <w:spacing w:after="100" w:line="276" w:lineRule="auto"/>
      <w:ind w:left="660"/>
      <w:jc w:val="left"/>
    </w:pPr>
    <w:rPr>
      <w:rFonts w:ascii="Calibri" w:hAnsi="Calibri" w:cs="Calibri"/>
      <w:sz w:val="22"/>
      <w:szCs w:val="22"/>
      <w:lang w:val="en-GB"/>
    </w:rPr>
  </w:style>
  <w:style w:type="paragraph" w:styleId="TOC5">
    <w:name w:val="toc 5"/>
    <w:basedOn w:val="Normal"/>
    <w:next w:val="Normal"/>
    <w:autoRedefine/>
    <w:uiPriority w:val="39"/>
    <w:rsid w:val="004C6D82"/>
    <w:pPr>
      <w:spacing w:after="100" w:line="276" w:lineRule="auto"/>
      <w:ind w:left="880"/>
      <w:jc w:val="left"/>
    </w:pPr>
    <w:rPr>
      <w:rFonts w:ascii="Calibri" w:hAnsi="Calibri" w:cs="Calibri"/>
      <w:sz w:val="22"/>
      <w:szCs w:val="22"/>
      <w:lang w:val="en-GB"/>
    </w:rPr>
  </w:style>
  <w:style w:type="paragraph" w:styleId="TOC6">
    <w:name w:val="toc 6"/>
    <w:basedOn w:val="Normal"/>
    <w:next w:val="Normal"/>
    <w:autoRedefine/>
    <w:uiPriority w:val="39"/>
    <w:rsid w:val="004C6D82"/>
    <w:pPr>
      <w:spacing w:after="100" w:line="276" w:lineRule="auto"/>
      <w:ind w:left="1100"/>
      <w:jc w:val="left"/>
    </w:pPr>
    <w:rPr>
      <w:rFonts w:ascii="Calibri" w:hAnsi="Calibri" w:cs="Calibri"/>
      <w:sz w:val="22"/>
      <w:szCs w:val="22"/>
      <w:lang w:val="en-GB"/>
    </w:rPr>
  </w:style>
  <w:style w:type="paragraph" w:styleId="TOC7">
    <w:name w:val="toc 7"/>
    <w:basedOn w:val="Normal"/>
    <w:next w:val="Normal"/>
    <w:autoRedefine/>
    <w:uiPriority w:val="39"/>
    <w:rsid w:val="004C6D82"/>
    <w:pPr>
      <w:spacing w:after="100" w:line="276" w:lineRule="auto"/>
      <w:ind w:left="1320"/>
      <w:jc w:val="left"/>
    </w:pPr>
    <w:rPr>
      <w:rFonts w:ascii="Calibri" w:hAnsi="Calibri" w:cs="Calibri"/>
      <w:sz w:val="22"/>
      <w:szCs w:val="22"/>
      <w:lang w:val="en-GB"/>
    </w:rPr>
  </w:style>
  <w:style w:type="paragraph" w:styleId="TOC8">
    <w:name w:val="toc 8"/>
    <w:basedOn w:val="Normal"/>
    <w:next w:val="Normal"/>
    <w:autoRedefine/>
    <w:uiPriority w:val="39"/>
    <w:rsid w:val="004C6D82"/>
    <w:pPr>
      <w:spacing w:after="100" w:line="276" w:lineRule="auto"/>
      <w:ind w:left="1540"/>
      <w:jc w:val="left"/>
    </w:pPr>
    <w:rPr>
      <w:rFonts w:ascii="Calibri" w:hAnsi="Calibri" w:cs="Calibri"/>
      <w:sz w:val="22"/>
      <w:szCs w:val="22"/>
      <w:lang w:val="en-GB"/>
    </w:rPr>
  </w:style>
  <w:style w:type="paragraph" w:styleId="TOC9">
    <w:name w:val="toc 9"/>
    <w:basedOn w:val="Normal"/>
    <w:next w:val="Normal"/>
    <w:autoRedefine/>
    <w:uiPriority w:val="39"/>
    <w:rsid w:val="004C6D82"/>
    <w:pPr>
      <w:spacing w:after="100" w:line="276" w:lineRule="auto"/>
      <w:ind w:left="1760"/>
      <w:jc w:val="left"/>
    </w:pPr>
    <w:rPr>
      <w:rFonts w:ascii="Calibri" w:hAnsi="Calibri" w:cs="Calibri"/>
      <w:sz w:val="22"/>
      <w:szCs w:val="22"/>
      <w:lang w:val="en-GB"/>
    </w:rPr>
  </w:style>
  <w:style w:type="paragraph" w:styleId="Header">
    <w:name w:val="header"/>
    <w:aliases w:val="TSOL Main Section Heading No Number"/>
    <w:basedOn w:val="Normal"/>
    <w:link w:val="HeaderChar"/>
    <w:uiPriority w:val="99"/>
    <w:rsid w:val="004C6D82"/>
    <w:pPr>
      <w:tabs>
        <w:tab w:val="center" w:pos="4513"/>
        <w:tab w:val="right" w:pos="9026"/>
      </w:tabs>
    </w:pPr>
    <w:rPr>
      <w:rFonts w:eastAsia="Calibri" w:cs="Times New Roman"/>
      <w:sz w:val="24"/>
      <w:szCs w:val="24"/>
    </w:rPr>
  </w:style>
  <w:style w:type="character" w:customStyle="1" w:styleId="HeaderChar">
    <w:name w:val="Header Char"/>
    <w:aliases w:val="TSOL Main Section Heading No Number Char"/>
    <w:link w:val="Header"/>
    <w:uiPriority w:val="99"/>
    <w:locked/>
    <w:rsid w:val="004C6D82"/>
    <w:rPr>
      <w:rFonts w:ascii="Verdana" w:hAnsi="Verdana" w:cs="Verdana"/>
      <w:sz w:val="24"/>
      <w:szCs w:val="24"/>
      <w:lang w:val="en-IE" w:eastAsia="en-GB"/>
    </w:rPr>
  </w:style>
  <w:style w:type="paragraph" w:styleId="Footer">
    <w:name w:val="footer"/>
    <w:basedOn w:val="Normal"/>
    <w:link w:val="FooterChar"/>
    <w:uiPriority w:val="99"/>
    <w:rsid w:val="004C6D82"/>
    <w:pPr>
      <w:tabs>
        <w:tab w:val="center" w:pos="4513"/>
        <w:tab w:val="right" w:pos="9026"/>
      </w:tabs>
    </w:pPr>
    <w:rPr>
      <w:rFonts w:eastAsia="Calibri" w:cs="Times New Roman"/>
      <w:sz w:val="24"/>
      <w:szCs w:val="24"/>
    </w:rPr>
  </w:style>
  <w:style w:type="character" w:customStyle="1" w:styleId="FooterChar">
    <w:name w:val="Footer Char"/>
    <w:link w:val="Footer"/>
    <w:uiPriority w:val="99"/>
    <w:locked/>
    <w:rsid w:val="004C6D82"/>
    <w:rPr>
      <w:rFonts w:ascii="Verdana" w:hAnsi="Verdana" w:cs="Verdana"/>
      <w:sz w:val="24"/>
      <w:szCs w:val="24"/>
      <w:lang w:val="en-IE" w:eastAsia="en-GB"/>
    </w:rPr>
  </w:style>
  <w:style w:type="table" w:styleId="TableGrid">
    <w:name w:val="Table Grid"/>
    <w:basedOn w:val="TableNormal"/>
    <w:uiPriority w:val="39"/>
    <w:rsid w:val="004C6D8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KBodyText">
    <w:name w:val="UK Body Text"/>
    <w:basedOn w:val="Normal"/>
    <w:link w:val="UKBodyTextChar"/>
    <w:rsid w:val="00DB5790"/>
    <w:pPr>
      <w:spacing w:after="240"/>
    </w:pPr>
    <w:rPr>
      <w:rFonts w:ascii="Times New Roman" w:eastAsia="Calibri" w:hAnsi="Times New Roman" w:cs="Times New Roman"/>
      <w:sz w:val="24"/>
      <w:szCs w:val="24"/>
    </w:rPr>
  </w:style>
  <w:style w:type="character" w:customStyle="1" w:styleId="UKBodyTextChar">
    <w:name w:val="UK Body Text Char"/>
    <w:link w:val="UKBodyText"/>
    <w:locked/>
    <w:rsid w:val="00DB5790"/>
    <w:rPr>
      <w:rFonts w:ascii="Times New Roman" w:hAnsi="Times New Roman" w:cs="Times New Roman"/>
      <w:sz w:val="24"/>
      <w:szCs w:val="24"/>
    </w:rPr>
  </w:style>
  <w:style w:type="paragraph" w:customStyle="1" w:styleId="ColorfulList-Accent11">
    <w:name w:val="Colorful List - Accent 11"/>
    <w:basedOn w:val="Normal"/>
    <w:uiPriority w:val="34"/>
    <w:qFormat/>
    <w:rsid w:val="002371B7"/>
    <w:pPr>
      <w:ind w:left="720"/>
    </w:pPr>
  </w:style>
  <w:style w:type="paragraph" w:customStyle="1" w:styleId="NLHeading1">
    <w:name w:val="NL Heading 1"/>
    <w:basedOn w:val="Normal"/>
    <w:next w:val="Normal"/>
    <w:rsid w:val="00B56A79"/>
    <w:pPr>
      <w:jc w:val="left"/>
    </w:pPr>
    <w:rPr>
      <w:rFonts w:ascii="Arial" w:hAnsi="Arial" w:cs="Arial"/>
      <w:b/>
      <w:bCs/>
      <w:caps/>
      <w:lang w:val="en-GB" w:eastAsia="en-US"/>
    </w:rPr>
  </w:style>
  <w:style w:type="paragraph" w:customStyle="1" w:styleId="ColorfulShading-Accent11">
    <w:name w:val="Colorful Shading - Accent 11"/>
    <w:hidden/>
    <w:uiPriority w:val="99"/>
    <w:semiHidden/>
    <w:rsid w:val="00AD29BD"/>
    <w:rPr>
      <w:rFonts w:ascii="Verdana" w:eastAsia="Times New Roman" w:hAnsi="Verdana" w:cs="Verdana"/>
      <w:lang w:val="en-IE"/>
    </w:rPr>
  </w:style>
  <w:style w:type="numbering" w:customStyle="1" w:styleId="MFList">
    <w:name w:val="MFList"/>
    <w:rsid w:val="00333E84"/>
    <w:pPr>
      <w:numPr>
        <w:numId w:val="1"/>
      </w:numPr>
    </w:pPr>
  </w:style>
  <w:style w:type="paragraph" w:styleId="NormalWeb">
    <w:name w:val="Normal (Web)"/>
    <w:basedOn w:val="Normal"/>
    <w:locked/>
    <w:rsid w:val="00297D32"/>
    <w:pPr>
      <w:spacing w:before="100" w:beforeAutospacing="1" w:after="100" w:afterAutospacing="1"/>
      <w:jc w:val="left"/>
    </w:pPr>
    <w:rPr>
      <w:rFonts w:ascii="Times New Roman" w:hAnsi="Times New Roman" w:cs="Times New Roman"/>
      <w:sz w:val="24"/>
      <w:szCs w:val="24"/>
      <w:lang w:val="en-GB"/>
    </w:rPr>
  </w:style>
  <w:style w:type="paragraph" w:customStyle="1" w:styleId="SectionCHeading">
    <w:name w:val="SectionCHeading"/>
    <w:basedOn w:val="Normal"/>
    <w:rsid w:val="00637116"/>
    <w:pPr>
      <w:numPr>
        <w:numId w:val="3"/>
      </w:numPr>
      <w:spacing w:after="120"/>
      <w:jc w:val="left"/>
    </w:pPr>
    <w:rPr>
      <w:rFonts w:ascii="Tahoma" w:hAnsi="Tahoma" w:cs="Times New Roman"/>
      <w:b/>
      <w:sz w:val="26"/>
      <w:lang w:val="en-GB" w:eastAsia="en-US"/>
    </w:rPr>
  </w:style>
  <w:style w:type="paragraph" w:customStyle="1" w:styleId="Body-typeafterHeading">
    <w:name w:val="Body-type(afterHeading)"/>
    <w:basedOn w:val="Normal"/>
    <w:link w:val="Body-typeafterHeadingChar"/>
    <w:rsid w:val="00637116"/>
    <w:pPr>
      <w:spacing w:after="120" w:line="300" w:lineRule="exact"/>
      <w:ind w:left="360"/>
    </w:pPr>
    <w:rPr>
      <w:rFonts w:ascii="Book Antiqua" w:hAnsi="Book Antiqua" w:cs="Times New Roman"/>
      <w:sz w:val="22"/>
      <w:lang w:eastAsia="en-US"/>
    </w:rPr>
  </w:style>
  <w:style w:type="paragraph" w:styleId="List">
    <w:name w:val="List"/>
    <w:basedOn w:val="Normal"/>
    <w:locked/>
    <w:rsid w:val="00637116"/>
    <w:pPr>
      <w:ind w:left="360" w:hanging="360"/>
      <w:jc w:val="left"/>
    </w:pPr>
    <w:rPr>
      <w:rFonts w:ascii="Times New Roman" w:hAnsi="Times New Roman" w:cs="Times New Roman"/>
      <w:sz w:val="24"/>
      <w:szCs w:val="24"/>
      <w:lang w:val="en-US" w:eastAsia="en-US"/>
    </w:rPr>
  </w:style>
  <w:style w:type="paragraph" w:customStyle="1" w:styleId="TableContents">
    <w:name w:val="Table Contents"/>
    <w:basedOn w:val="Normal"/>
    <w:rsid w:val="00637116"/>
    <w:pPr>
      <w:suppressLineNumbers/>
      <w:suppressAutoHyphens/>
      <w:jc w:val="left"/>
    </w:pPr>
    <w:rPr>
      <w:rFonts w:ascii="Arial" w:hAnsi="Arial" w:cs="Times New Roman"/>
      <w:b/>
      <w:lang w:val="en-US" w:eastAsia="ar-SA"/>
    </w:rPr>
  </w:style>
  <w:style w:type="paragraph" w:customStyle="1" w:styleId="BOSFieldTitle">
    <w:name w:val="BOS Field Title"/>
    <w:basedOn w:val="Normal"/>
    <w:rsid w:val="00637116"/>
    <w:pPr>
      <w:spacing w:line="200" w:lineRule="exact"/>
      <w:jc w:val="left"/>
    </w:pPr>
    <w:rPr>
      <w:rFonts w:eastAsia="Times" w:cs="Times New Roman"/>
      <w:sz w:val="14"/>
      <w:lang w:val="en-GB" w:eastAsia="en-US"/>
    </w:rPr>
  </w:style>
  <w:style w:type="paragraph" w:customStyle="1" w:styleId="BoSBody">
    <w:name w:val="BoS Body"/>
    <w:basedOn w:val="Normal"/>
    <w:rsid w:val="00637116"/>
    <w:pPr>
      <w:spacing w:line="200" w:lineRule="exact"/>
      <w:ind w:left="567"/>
      <w:jc w:val="left"/>
    </w:pPr>
    <w:rPr>
      <w:rFonts w:eastAsia="Times" w:cs="Times New Roman"/>
      <w:sz w:val="14"/>
      <w:lang w:val="en-GB" w:eastAsia="en-US"/>
    </w:rPr>
  </w:style>
  <w:style w:type="character" w:customStyle="1" w:styleId="Body-typeafterHeadingChar">
    <w:name w:val="Body-type(afterHeading) Char"/>
    <w:link w:val="Body-typeafterHeading"/>
    <w:rsid w:val="00637116"/>
    <w:rPr>
      <w:rFonts w:ascii="Book Antiqua" w:eastAsia="Times New Roman" w:hAnsi="Book Antiqua"/>
      <w:sz w:val="22"/>
      <w:lang w:eastAsia="en-US"/>
    </w:rPr>
  </w:style>
  <w:style w:type="character" w:customStyle="1" w:styleId="StyleGaramond">
    <w:name w:val="Style Garamond"/>
    <w:rsid w:val="005A359E"/>
    <w:rPr>
      <w:rFonts w:ascii="Times New Roman" w:hAnsi="Times New Roman"/>
    </w:rPr>
  </w:style>
  <w:style w:type="paragraph" w:customStyle="1" w:styleId="ACLevel1">
    <w:name w:val="AC Level 1"/>
    <w:basedOn w:val="Normal"/>
    <w:rsid w:val="00E23D9C"/>
    <w:pPr>
      <w:numPr>
        <w:numId w:val="4"/>
      </w:numPr>
      <w:spacing w:after="240"/>
      <w:outlineLvl w:val="0"/>
    </w:pPr>
    <w:rPr>
      <w:rFonts w:ascii="Times New Roman" w:hAnsi="Times New Roman" w:cs="Arial"/>
      <w:sz w:val="22"/>
      <w:lang w:eastAsia="en-US"/>
    </w:rPr>
  </w:style>
  <w:style w:type="paragraph" w:customStyle="1" w:styleId="ACLevel2">
    <w:name w:val="AC Level 2"/>
    <w:basedOn w:val="Normal"/>
    <w:rsid w:val="00E23D9C"/>
    <w:pPr>
      <w:numPr>
        <w:ilvl w:val="1"/>
        <w:numId w:val="4"/>
      </w:numPr>
      <w:spacing w:after="240"/>
      <w:outlineLvl w:val="1"/>
    </w:pPr>
    <w:rPr>
      <w:rFonts w:ascii="Times New Roman" w:hAnsi="Times New Roman" w:cs="Arial"/>
      <w:sz w:val="22"/>
      <w:lang w:eastAsia="en-US"/>
    </w:rPr>
  </w:style>
  <w:style w:type="paragraph" w:customStyle="1" w:styleId="ACLevel3">
    <w:name w:val="AC Level 3"/>
    <w:basedOn w:val="Normal"/>
    <w:rsid w:val="00E23D9C"/>
    <w:pPr>
      <w:numPr>
        <w:ilvl w:val="2"/>
        <w:numId w:val="4"/>
      </w:numPr>
      <w:spacing w:after="240"/>
      <w:outlineLvl w:val="2"/>
    </w:pPr>
    <w:rPr>
      <w:rFonts w:ascii="Times New Roman" w:hAnsi="Times New Roman" w:cs="Arial"/>
      <w:sz w:val="22"/>
      <w:lang w:eastAsia="en-US"/>
    </w:rPr>
  </w:style>
  <w:style w:type="paragraph" w:customStyle="1" w:styleId="ACLevel4">
    <w:name w:val="AC Level 4"/>
    <w:basedOn w:val="Normal"/>
    <w:rsid w:val="00E23D9C"/>
    <w:pPr>
      <w:numPr>
        <w:ilvl w:val="3"/>
        <w:numId w:val="4"/>
      </w:numPr>
      <w:spacing w:after="240"/>
      <w:outlineLvl w:val="3"/>
    </w:pPr>
    <w:rPr>
      <w:rFonts w:ascii="Times New Roman" w:hAnsi="Times New Roman" w:cs="Arial"/>
      <w:sz w:val="22"/>
      <w:lang w:eastAsia="en-US"/>
    </w:rPr>
  </w:style>
  <w:style w:type="paragraph" w:customStyle="1" w:styleId="ACLevel5">
    <w:name w:val="AC Level 5"/>
    <w:basedOn w:val="Normal"/>
    <w:rsid w:val="00E23D9C"/>
    <w:pPr>
      <w:numPr>
        <w:ilvl w:val="4"/>
        <w:numId w:val="4"/>
      </w:numPr>
      <w:spacing w:after="240"/>
      <w:outlineLvl w:val="4"/>
    </w:pPr>
    <w:rPr>
      <w:rFonts w:ascii="Times New Roman" w:hAnsi="Times New Roman" w:cs="Arial"/>
      <w:sz w:val="22"/>
      <w:lang w:eastAsia="en-US"/>
    </w:rPr>
  </w:style>
  <w:style w:type="paragraph" w:customStyle="1" w:styleId="Body-Typeround-bullet">
    <w:name w:val="Body-Type(round-bullet)"/>
    <w:basedOn w:val="Normal"/>
    <w:rsid w:val="00E23D9C"/>
    <w:pPr>
      <w:numPr>
        <w:numId w:val="5"/>
      </w:numPr>
      <w:tabs>
        <w:tab w:val="clear" w:pos="1440"/>
      </w:tabs>
      <w:spacing w:line="300" w:lineRule="exact"/>
      <w:ind w:left="720" w:hanging="720"/>
    </w:pPr>
    <w:rPr>
      <w:rFonts w:ascii="Book Antiqua" w:hAnsi="Book Antiqua" w:cs="Times New Roman"/>
      <w:bCs/>
      <w:iCs/>
      <w:sz w:val="22"/>
      <w:lang w:val="en-GB" w:eastAsia="en-US"/>
    </w:rPr>
  </w:style>
  <w:style w:type="character" w:styleId="FollowedHyperlink">
    <w:name w:val="FollowedHyperlink"/>
    <w:uiPriority w:val="99"/>
    <w:semiHidden/>
    <w:unhideWhenUsed/>
    <w:locked/>
    <w:rsid w:val="00A25EB3"/>
    <w:rPr>
      <w:color w:val="800080"/>
      <w:u w:val="single"/>
    </w:rPr>
  </w:style>
  <w:style w:type="paragraph" w:customStyle="1" w:styleId="NFSchLevel1">
    <w:name w:val="NF Sch Level 1"/>
    <w:qFormat/>
    <w:rsid w:val="00862008"/>
    <w:pPr>
      <w:keepNext/>
      <w:numPr>
        <w:numId w:val="6"/>
      </w:numPr>
      <w:spacing w:after="240"/>
      <w:jc w:val="both"/>
    </w:pPr>
    <w:rPr>
      <w:rFonts w:ascii="Verdana" w:eastAsia="Times New Roman" w:hAnsi="Verdana"/>
      <w:color w:val="1F497D"/>
      <w:sz w:val="18"/>
      <w:szCs w:val="24"/>
      <w:lang w:val="en-IE"/>
    </w:rPr>
  </w:style>
  <w:style w:type="paragraph" w:customStyle="1" w:styleId="NFSchLevel2">
    <w:name w:val="NF Sch Level 2"/>
    <w:basedOn w:val="NFSchLevel1"/>
    <w:qFormat/>
    <w:rsid w:val="00862008"/>
    <w:pPr>
      <w:keepNext w:val="0"/>
      <w:numPr>
        <w:ilvl w:val="1"/>
      </w:numPr>
    </w:pPr>
    <w:rPr>
      <w:color w:val="000000"/>
    </w:rPr>
  </w:style>
  <w:style w:type="paragraph" w:customStyle="1" w:styleId="NFSchLevel3">
    <w:name w:val="NF Sch Level 3"/>
    <w:qFormat/>
    <w:rsid w:val="00862008"/>
    <w:pPr>
      <w:numPr>
        <w:ilvl w:val="2"/>
        <w:numId w:val="6"/>
      </w:numPr>
      <w:spacing w:after="240"/>
    </w:pPr>
    <w:rPr>
      <w:rFonts w:ascii="Verdana" w:eastAsia="Times New Roman" w:hAnsi="Verdana"/>
      <w:color w:val="000000"/>
      <w:sz w:val="18"/>
      <w:szCs w:val="24"/>
      <w:lang w:val="en-IE"/>
    </w:rPr>
  </w:style>
  <w:style w:type="paragraph" w:customStyle="1" w:styleId="NFSchLevel4">
    <w:name w:val="NF Sch Level 4"/>
    <w:qFormat/>
    <w:rsid w:val="00862008"/>
    <w:pPr>
      <w:numPr>
        <w:ilvl w:val="3"/>
        <w:numId w:val="6"/>
      </w:numPr>
      <w:spacing w:after="240"/>
      <w:jc w:val="both"/>
    </w:pPr>
    <w:rPr>
      <w:rFonts w:ascii="Verdana" w:eastAsia="Times New Roman" w:hAnsi="Verdana"/>
      <w:color w:val="000000"/>
      <w:sz w:val="18"/>
      <w:szCs w:val="24"/>
      <w:lang w:val="en-IE"/>
    </w:rPr>
  </w:style>
  <w:style w:type="paragraph" w:customStyle="1" w:styleId="NFSchLevel5">
    <w:name w:val="NF Sch Level 5"/>
    <w:basedOn w:val="NFSchLevel3"/>
    <w:qFormat/>
    <w:rsid w:val="00862008"/>
    <w:pPr>
      <w:numPr>
        <w:ilvl w:val="4"/>
      </w:numPr>
    </w:pPr>
  </w:style>
  <w:style w:type="character" w:customStyle="1" w:styleId="para-text">
    <w:name w:val="para-text"/>
    <w:basedOn w:val="DefaultParagraphFont"/>
    <w:rsid w:val="002D5D57"/>
  </w:style>
  <w:style w:type="paragraph" w:styleId="DocumentMap">
    <w:name w:val="Document Map"/>
    <w:basedOn w:val="Normal"/>
    <w:link w:val="DocumentMapChar"/>
    <w:uiPriority w:val="99"/>
    <w:semiHidden/>
    <w:unhideWhenUsed/>
    <w:locked/>
    <w:rsid w:val="009D0AE6"/>
    <w:rPr>
      <w:rFonts w:ascii="Tahoma" w:hAnsi="Tahoma" w:cs="Tahoma"/>
      <w:sz w:val="16"/>
      <w:szCs w:val="16"/>
    </w:rPr>
  </w:style>
  <w:style w:type="character" w:customStyle="1" w:styleId="DocumentMapChar">
    <w:name w:val="Document Map Char"/>
    <w:basedOn w:val="DefaultParagraphFont"/>
    <w:link w:val="DocumentMap"/>
    <w:uiPriority w:val="99"/>
    <w:semiHidden/>
    <w:rsid w:val="009D0AE6"/>
    <w:rPr>
      <w:rFonts w:ascii="Tahoma" w:eastAsia="Times New Roman" w:hAnsi="Tahoma" w:cs="Tahoma"/>
      <w:sz w:val="16"/>
      <w:szCs w:val="16"/>
      <w:lang w:val="en-IE"/>
    </w:rPr>
  </w:style>
  <w:style w:type="paragraph" w:customStyle="1" w:styleId="body">
    <w:name w:val="body"/>
    <w:basedOn w:val="Normal"/>
    <w:link w:val="bodyChar"/>
    <w:uiPriority w:val="99"/>
    <w:rsid w:val="00D44596"/>
    <w:pPr>
      <w:spacing w:line="360" w:lineRule="auto"/>
      <w:jc w:val="left"/>
    </w:pPr>
    <w:rPr>
      <w:rFonts w:ascii="Times New Roman" w:eastAsia="SimSun" w:hAnsi="Times New Roman" w:cs="Times New Roman"/>
      <w:sz w:val="24"/>
      <w:lang w:val="en-GB"/>
    </w:rPr>
  </w:style>
  <w:style w:type="character" w:customStyle="1" w:styleId="bodyChar">
    <w:name w:val="body Char"/>
    <w:link w:val="body"/>
    <w:uiPriority w:val="99"/>
    <w:locked/>
    <w:rsid w:val="00D44596"/>
    <w:rPr>
      <w:rFonts w:ascii="Times New Roman" w:eastAsia="SimSun" w:hAnsi="Times New Roman"/>
      <w:sz w:val="24"/>
    </w:rPr>
  </w:style>
  <w:style w:type="paragraph" w:customStyle="1" w:styleId="BODYDOCTITLE">
    <w:name w:val="BODY DOC TITLE"/>
    <w:basedOn w:val="Normal"/>
    <w:uiPriority w:val="99"/>
    <w:rsid w:val="00D44596"/>
    <w:pPr>
      <w:jc w:val="center"/>
    </w:pPr>
    <w:rPr>
      <w:rFonts w:ascii="Times New Roman" w:eastAsia="SimSun" w:hAnsi="Times New Roman" w:cs="Times New Roman"/>
      <w:b/>
      <w:caps/>
      <w:spacing w:val="-3"/>
      <w:sz w:val="28"/>
      <w:lang w:val="en-GB"/>
    </w:rPr>
  </w:style>
  <w:style w:type="paragraph" w:styleId="ListNumber2">
    <w:name w:val="List Number 2"/>
    <w:basedOn w:val="Normal"/>
    <w:uiPriority w:val="99"/>
    <w:locked/>
    <w:rsid w:val="00D44596"/>
    <w:pPr>
      <w:numPr>
        <w:numId w:val="7"/>
      </w:numPr>
      <w:tabs>
        <w:tab w:val="clear" w:pos="1492"/>
        <w:tab w:val="num" w:pos="643"/>
      </w:tabs>
      <w:ind w:left="643"/>
      <w:jc w:val="left"/>
    </w:pPr>
    <w:rPr>
      <w:rFonts w:ascii="Times New Roman" w:eastAsia="SimSun" w:hAnsi="Times New Roman" w:cs="Times New Roman"/>
      <w:sz w:val="22"/>
      <w:szCs w:val="24"/>
      <w:lang w:val="en-GB" w:eastAsia="zh-CN"/>
    </w:rPr>
  </w:style>
  <w:style w:type="paragraph" w:customStyle="1" w:styleId="TSOLMainSectionNormalIndentedtoX1">
    <w:name w:val="TSOL Main Section Normal Indented to X.1"/>
    <w:basedOn w:val="Normal"/>
    <w:link w:val="TSOLMainSectionNormalIndentedtoX1Char"/>
    <w:qFormat/>
    <w:rsid w:val="00F713D5"/>
    <w:pPr>
      <w:overflowPunct w:val="0"/>
      <w:autoSpaceDE w:val="0"/>
      <w:autoSpaceDN w:val="0"/>
      <w:adjustRightInd w:val="0"/>
      <w:spacing w:after="120"/>
      <w:ind w:left="1418"/>
      <w:textAlignment w:val="baseline"/>
    </w:pPr>
    <w:rPr>
      <w:rFonts w:ascii="Arial" w:hAnsi="Arial" w:cs="Arial"/>
      <w:sz w:val="22"/>
      <w:szCs w:val="22"/>
      <w:lang w:val="en-GB" w:eastAsia="en-US"/>
    </w:rPr>
  </w:style>
  <w:style w:type="character" w:customStyle="1" w:styleId="TSOLMainSectionNormalIndentedtoX1Char">
    <w:name w:val="TSOL Main Section Normal Indented to X.1 Char"/>
    <w:basedOn w:val="DefaultParagraphFont"/>
    <w:link w:val="TSOLMainSectionNormalIndentedtoX1"/>
    <w:rsid w:val="00F713D5"/>
    <w:rPr>
      <w:rFonts w:ascii="Arial" w:eastAsia="Times New Roman" w:hAnsi="Arial" w:cs="Arial"/>
      <w:sz w:val="22"/>
      <w:szCs w:val="22"/>
      <w:lang w:eastAsia="en-US"/>
    </w:rPr>
  </w:style>
  <w:style w:type="paragraph" w:customStyle="1" w:styleId="Body0">
    <w:name w:val="Body"/>
    <w:basedOn w:val="Normal"/>
    <w:rsid w:val="00FF7A05"/>
    <w:pPr>
      <w:spacing w:after="240"/>
      <w:ind w:left="567"/>
    </w:pPr>
    <w:rPr>
      <w:rFonts w:ascii="Arial" w:hAnsi="Arial" w:cs="Arial"/>
      <w:sz w:val="22"/>
      <w:szCs w:val="22"/>
      <w:lang w:val="en-GB" w:eastAsia="en-US"/>
    </w:rPr>
  </w:style>
  <w:style w:type="paragraph" w:customStyle="1" w:styleId="DefMainL1">
    <w:name w:val="Def Main L1"/>
    <w:basedOn w:val="Normal"/>
    <w:qFormat/>
    <w:rsid w:val="00FF7A05"/>
    <w:pPr>
      <w:overflowPunct w:val="0"/>
      <w:autoSpaceDE w:val="0"/>
      <w:autoSpaceDN w:val="0"/>
      <w:adjustRightInd w:val="0"/>
      <w:spacing w:after="120"/>
      <w:ind w:left="167"/>
      <w:textAlignment w:val="baseline"/>
    </w:pPr>
    <w:rPr>
      <w:rFonts w:ascii="Arial" w:hAnsi="Arial" w:cs="Arial"/>
      <w:sz w:val="22"/>
      <w:szCs w:val="22"/>
      <w:lang w:val="en-GB" w:eastAsia="en-US"/>
    </w:rPr>
  </w:style>
  <w:style w:type="paragraph" w:customStyle="1" w:styleId="MFGuidanceNoteforX1">
    <w:name w:val="MF Guidance Note for X.1"/>
    <w:basedOn w:val="MFNumLev2"/>
    <w:qFormat/>
    <w:rsid w:val="00A81F74"/>
    <w:pPr>
      <w:numPr>
        <w:ilvl w:val="0"/>
        <w:numId w:val="0"/>
      </w:numPr>
      <w:ind w:left="720"/>
    </w:pPr>
    <w:rPr>
      <w:rFonts w:cs="Times New Roman"/>
      <w:b/>
      <w:i/>
      <w:color w:val="000000"/>
    </w:rPr>
  </w:style>
  <w:style w:type="paragraph" w:customStyle="1" w:styleId="MFNormalNoNumberIndentedtoX11">
    <w:name w:val="MF Normal No Number Indented to X.1.1"/>
    <w:basedOn w:val="MFNumLev3"/>
    <w:qFormat/>
    <w:rsid w:val="001800F0"/>
    <w:pPr>
      <w:numPr>
        <w:ilvl w:val="0"/>
        <w:numId w:val="0"/>
      </w:numPr>
      <w:ind w:left="1588"/>
    </w:pPr>
  </w:style>
  <w:style w:type="paragraph" w:customStyle="1" w:styleId="DefBold">
    <w:name w:val="Def Bold"/>
    <w:basedOn w:val="Normal"/>
    <w:qFormat/>
    <w:rsid w:val="00982540"/>
    <w:pPr>
      <w:overflowPunct w:val="0"/>
      <w:autoSpaceDE w:val="0"/>
      <w:autoSpaceDN w:val="0"/>
      <w:adjustRightInd w:val="0"/>
      <w:spacing w:after="120"/>
      <w:ind w:left="23"/>
      <w:textAlignment w:val="baseline"/>
    </w:pPr>
    <w:rPr>
      <w:rFonts w:ascii="Arial" w:hAnsi="Arial" w:cs="Arial"/>
      <w:b/>
      <w:sz w:val="22"/>
      <w:szCs w:val="22"/>
      <w:lang w:val="en-GB" w:eastAsia="en-US"/>
    </w:rPr>
  </w:style>
  <w:style w:type="paragraph" w:customStyle="1" w:styleId="DefMainL1guidance">
    <w:name w:val="Def Main L1 guidance"/>
    <w:basedOn w:val="DefMainL1"/>
    <w:qFormat/>
    <w:rsid w:val="00982540"/>
    <w:rPr>
      <w:b/>
      <w:i/>
    </w:rPr>
  </w:style>
  <w:style w:type="paragraph" w:customStyle="1" w:styleId="Heading4TSOL3rdLevelX1BOLD">
    <w:name w:val="Heading 4 TSOL 3rd Level X.1 BOLD"/>
    <w:basedOn w:val="Heading4"/>
    <w:qFormat/>
    <w:rsid w:val="00F32D83"/>
    <w:pPr>
      <w:numPr>
        <w:ilvl w:val="2"/>
      </w:numPr>
      <w:overflowPunct w:val="0"/>
      <w:autoSpaceDE w:val="0"/>
      <w:autoSpaceDN w:val="0"/>
      <w:adjustRightInd w:val="0"/>
      <w:spacing w:before="120" w:after="120"/>
      <w:ind w:left="1701" w:hanging="708"/>
      <w:jc w:val="both"/>
      <w:textAlignment w:val="baseline"/>
    </w:pPr>
    <w:rPr>
      <w:rFonts w:ascii="Arial" w:hAnsi="Arial" w:cs="Arial"/>
      <w:b/>
      <w:sz w:val="22"/>
      <w:szCs w:val="22"/>
      <w:lang w:val="en-GB" w:eastAsia="en-US"/>
    </w:rPr>
  </w:style>
  <w:style w:type="paragraph" w:customStyle="1" w:styleId="TableNormal1">
    <w:name w:val="Table Normal1"/>
    <w:basedOn w:val="Normal"/>
    <w:qFormat/>
    <w:rsid w:val="00F32D83"/>
    <w:pPr>
      <w:overflowPunct w:val="0"/>
      <w:autoSpaceDE w:val="0"/>
      <w:autoSpaceDN w:val="0"/>
      <w:adjustRightInd w:val="0"/>
      <w:spacing w:after="240"/>
      <w:ind w:left="34"/>
      <w:textAlignment w:val="baseline"/>
    </w:pPr>
    <w:rPr>
      <w:rFonts w:ascii="Arial" w:hAnsi="Arial" w:cs="Arial"/>
      <w:sz w:val="22"/>
      <w:szCs w:val="22"/>
      <w:lang w:val="en-GB" w:eastAsia="en-US"/>
    </w:rPr>
  </w:style>
  <w:style w:type="paragraph" w:customStyle="1" w:styleId="TSOlScheduleGuidanceNotesGreenBoldIndenttoX11">
    <w:name w:val="TSOl Schedule Guidance Notes Green Bold Indent to X.1.1"/>
    <w:basedOn w:val="Normal"/>
    <w:qFormat/>
    <w:rsid w:val="00F32D83"/>
    <w:pPr>
      <w:tabs>
        <w:tab w:val="left" w:pos="1701"/>
      </w:tabs>
      <w:overflowPunct w:val="0"/>
      <w:autoSpaceDE w:val="0"/>
      <w:autoSpaceDN w:val="0"/>
      <w:adjustRightInd w:val="0"/>
      <w:spacing w:after="240"/>
      <w:ind w:left="1701"/>
      <w:textAlignment w:val="baseline"/>
    </w:pPr>
    <w:rPr>
      <w:rFonts w:ascii="Arial" w:hAnsi="Arial" w:cs="Arial"/>
      <w:b/>
      <w:i/>
      <w:sz w:val="22"/>
      <w:szCs w:val="22"/>
      <w:lang w:val="en-GB" w:eastAsia="en-US"/>
    </w:rPr>
  </w:style>
  <w:style w:type="paragraph" w:customStyle="1" w:styleId="TSOLMainSectionNormalIndentedL4">
    <w:name w:val="TSOL Main Section Normal Indented L4"/>
    <w:basedOn w:val="TSOLMainSectionNormalIndentedtoX1"/>
    <w:link w:val="TSOLMainSectionNormalIndentedL4Char"/>
    <w:qFormat/>
    <w:rsid w:val="00F32D83"/>
    <w:pPr>
      <w:ind w:left="2694"/>
    </w:pPr>
  </w:style>
  <w:style w:type="character" w:customStyle="1" w:styleId="TSOLMainSectionNormalIndentedL4Char">
    <w:name w:val="TSOL Main Section Normal Indented L4 Char"/>
    <w:basedOn w:val="TSOLMainSectionNormalIndentedtoX1Char"/>
    <w:link w:val="TSOLMainSectionNormalIndentedL4"/>
    <w:rsid w:val="00F32D83"/>
    <w:rPr>
      <w:rFonts w:ascii="Arial" w:eastAsia="Times New Roman" w:hAnsi="Arial" w:cs="Arial"/>
      <w:sz w:val="22"/>
      <w:szCs w:val="22"/>
      <w:lang w:eastAsia="en-US"/>
    </w:rPr>
  </w:style>
  <w:style w:type="paragraph" w:customStyle="1" w:styleId="TSOLMainSectionNormalIndentedL2">
    <w:name w:val="TSOL Main Section Normal Indented L2"/>
    <w:basedOn w:val="Heading4"/>
    <w:link w:val="TSOLMainSectionNormalIndentedL2Char"/>
    <w:qFormat/>
    <w:rsid w:val="00B60E36"/>
    <w:pPr>
      <w:overflowPunct w:val="0"/>
      <w:autoSpaceDE w:val="0"/>
      <w:autoSpaceDN w:val="0"/>
      <w:adjustRightInd w:val="0"/>
      <w:ind w:left="1701"/>
      <w:jc w:val="both"/>
      <w:textAlignment w:val="baseline"/>
    </w:pPr>
    <w:rPr>
      <w:rFonts w:ascii="Arial" w:hAnsi="Arial" w:cs="Arial"/>
      <w:sz w:val="22"/>
      <w:szCs w:val="22"/>
      <w:lang w:val="en-GB" w:eastAsia="en-US"/>
    </w:rPr>
  </w:style>
  <w:style w:type="character" w:customStyle="1" w:styleId="TSOLMainSectionNormalIndentedL2Char">
    <w:name w:val="TSOL Main Section Normal Indented L2 Char"/>
    <w:basedOn w:val="DefaultParagraphFont"/>
    <w:link w:val="TSOLMainSectionNormalIndentedL2"/>
    <w:rsid w:val="00B60E36"/>
    <w:rPr>
      <w:rFonts w:ascii="Arial" w:eastAsia="Times New Roman" w:hAnsi="Arial" w:cs="Arial"/>
      <w:sz w:val="22"/>
      <w:szCs w:val="22"/>
      <w:lang w:eastAsia="en-US"/>
    </w:rPr>
  </w:style>
  <w:style w:type="paragraph" w:customStyle="1" w:styleId="MarginText">
    <w:name w:val="Margin Text"/>
    <w:basedOn w:val="Normal"/>
    <w:link w:val="MarginTextChar"/>
    <w:uiPriority w:val="99"/>
    <w:rsid w:val="003071EC"/>
    <w:pPr>
      <w:keepNext/>
      <w:adjustRightInd w:val="0"/>
      <w:spacing w:before="240" w:after="120"/>
      <w:ind w:left="142"/>
    </w:pPr>
    <w:rPr>
      <w:rFonts w:ascii="Arial" w:eastAsia="STZhongsong" w:hAnsi="Arial" w:cs="Arial"/>
      <w:sz w:val="18"/>
      <w:szCs w:val="18"/>
      <w:lang w:val="en-GB" w:eastAsia="zh-CN"/>
    </w:rPr>
  </w:style>
  <w:style w:type="character" w:customStyle="1" w:styleId="MarginTextChar">
    <w:name w:val="Margin Text Char"/>
    <w:link w:val="MarginText"/>
    <w:uiPriority w:val="99"/>
    <w:rsid w:val="003071EC"/>
    <w:rPr>
      <w:rFonts w:ascii="Arial" w:eastAsia="STZhongsong" w:hAnsi="Arial" w:cs="Arial"/>
      <w:sz w:val="18"/>
      <w:szCs w:val="18"/>
      <w:lang w:eastAsia="zh-CN"/>
    </w:rPr>
  </w:style>
  <w:style w:type="paragraph" w:styleId="ListBullet">
    <w:name w:val="List Bullet"/>
    <w:basedOn w:val="Normal"/>
    <w:locked/>
    <w:rsid w:val="003071EC"/>
    <w:pPr>
      <w:numPr>
        <w:numId w:val="8"/>
      </w:numPr>
      <w:overflowPunct w:val="0"/>
      <w:autoSpaceDE w:val="0"/>
      <w:autoSpaceDN w:val="0"/>
      <w:adjustRightInd w:val="0"/>
      <w:spacing w:after="240"/>
      <w:textAlignment w:val="baseline"/>
    </w:pPr>
    <w:rPr>
      <w:rFonts w:ascii="Times New Roman" w:hAnsi="Times New Roman" w:cs="Arial"/>
      <w:sz w:val="22"/>
      <w:szCs w:val="22"/>
      <w:lang w:val="en-GB" w:eastAsia="en-US"/>
    </w:rPr>
  </w:style>
  <w:style w:type="paragraph" w:customStyle="1" w:styleId="MFNormalNoNumberIndentedtoX1">
    <w:name w:val="MF Normal No Number Indented to X.1"/>
    <w:basedOn w:val="MFNormalNoNumberIndentedtoX11"/>
    <w:qFormat/>
    <w:rsid w:val="003C3D6B"/>
    <w:pPr>
      <w:ind w:left="720"/>
    </w:pPr>
  </w:style>
  <w:style w:type="paragraph" w:customStyle="1" w:styleId="MFNormalnoNumberIndentedtoX111">
    <w:name w:val="MF Normal no Number Indented to X.1.1.1"/>
    <w:basedOn w:val="MFNormalNoNumberIndentedtoX11"/>
    <w:qFormat/>
    <w:rsid w:val="00C246E2"/>
    <w:pPr>
      <w:ind w:left="2160"/>
    </w:pPr>
  </w:style>
  <w:style w:type="paragraph" w:customStyle="1" w:styleId="ORDERFORML1PraraNo">
    <w:name w:val="ORDER FORM L1 Prara No"/>
    <w:basedOn w:val="MarginText"/>
    <w:link w:val="ORDERFORML1PraraNoChar"/>
    <w:qFormat/>
    <w:rsid w:val="00B45524"/>
    <w:pPr>
      <w:keepNext w:val="0"/>
      <w:numPr>
        <w:numId w:val="9"/>
      </w:numPr>
      <w:spacing w:after="240"/>
    </w:pPr>
    <w:rPr>
      <w:rFonts w:ascii="Arial Bold" w:hAnsi="Arial Bold"/>
      <w:b/>
      <w:caps/>
      <w:sz w:val="22"/>
      <w:szCs w:val="22"/>
    </w:rPr>
  </w:style>
  <w:style w:type="paragraph" w:customStyle="1" w:styleId="ORDERFORML2Title">
    <w:name w:val="ORDER FORM L2 Title"/>
    <w:basedOn w:val="MarginText"/>
    <w:link w:val="ORDERFORML2TitleChar"/>
    <w:qFormat/>
    <w:rsid w:val="00B45524"/>
    <w:pPr>
      <w:keepNext w:val="0"/>
      <w:numPr>
        <w:ilvl w:val="1"/>
        <w:numId w:val="9"/>
      </w:numPr>
      <w:spacing w:before="0"/>
    </w:pPr>
    <w:rPr>
      <w:b/>
      <w:sz w:val="22"/>
      <w:szCs w:val="22"/>
    </w:rPr>
  </w:style>
  <w:style w:type="character" w:customStyle="1" w:styleId="ORDERFORML1PraraNoChar">
    <w:name w:val="ORDER FORM L1 Prara No Char"/>
    <w:basedOn w:val="MarginTextChar"/>
    <w:link w:val="ORDERFORML1PraraNo"/>
    <w:rsid w:val="00B45524"/>
    <w:rPr>
      <w:rFonts w:ascii="Arial Bold" w:eastAsia="STZhongsong" w:hAnsi="Arial Bold" w:cs="Arial"/>
      <w:b/>
      <w:caps/>
      <w:sz w:val="22"/>
      <w:szCs w:val="22"/>
      <w:lang w:eastAsia="zh-CN"/>
    </w:rPr>
  </w:style>
  <w:style w:type="character" w:customStyle="1" w:styleId="ORDERFORML2TitleChar">
    <w:name w:val="ORDER FORM L2 Title Char"/>
    <w:basedOn w:val="MarginTextChar"/>
    <w:link w:val="ORDERFORML2Title"/>
    <w:rsid w:val="00B45524"/>
    <w:rPr>
      <w:rFonts w:ascii="Arial" w:eastAsia="STZhongsong" w:hAnsi="Arial" w:cs="Arial"/>
      <w:b/>
      <w:sz w:val="22"/>
      <w:szCs w:val="22"/>
      <w:lang w:eastAsia="zh-CN"/>
    </w:rPr>
  </w:style>
  <w:style w:type="paragraph" w:customStyle="1" w:styleId="GUIDANCENOTEL3">
    <w:name w:val="GUIDANCE NOTE L3"/>
    <w:basedOn w:val="Normal"/>
    <w:link w:val="GUIDANCENOTEL3Char"/>
    <w:qFormat/>
    <w:rsid w:val="0023487B"/>
    <w:pPr>
      <w:overflowPunct w:val="0"/>
      <w:autoSpaceDE w:val="0"/>
      <w:autoSpaceDN w:val="0"/>
      <w:adjustRightInd w:val="0"/>
      <w:spacing w:after="240"/>
      <w:ind w:left="1560"/>
      <w:textAlignment w:val="baseline"/>
    </w:pPr>
    <w:rPr>
      <w:rFonts w:ascii="Arial" w:hAnsi="Arial" w:cs="Arial"/>
      <w:b/>
      <w:i/>
      <w:sz w:val="22"/>
      <w:szCs w:val="22"/>
      <w:lang w:val="en-GB" w:eastAsia="en-US"/>
    </w:rPr>
  </w:style>
  <w:style w:type="character" w:customStyle="1" w:styleId="GUIDANCENOTEL3Char">
    <w:name w:val="GUIDANCE NOTE L3 Char"/>
    <w:basedOn w:val="DefaultParagraphFont"/>
    <w:link w:val="GUIDANCENOTEL3"/>
    <w:rsid w:val="0023487B"/>
    <w:rPr>
      <w:rFonts w:ascii="Arial" w:eastAsia="Times New Roman" w:hAnsi="Arial" w:cs="Arial"/>
      <w:b/>
      <w:i/>
      <w:sz w:val="22"/>
      <w:szCs w:val="22"/>
      <w:lang w:eastAsia="en-US"/>
    </w:rPr>
  </w:style>
  <w:style w:type="paragraph" w:customStyle="1" w:styleId="TSOLHDefinedTermsBold">
    <w:name w:val="TSOL H Defined Terms Bold"/>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b/>
      <w:sz w:val="22"/>
      <w:szCs w:val="22"/>
      <w:lang w:val="en-GB" w:eastAsia="en-US"/>
    </w:rPr>
  </w:style>
  <w:style w:type="paragraph" w:customStyle="1" w:styleId="TSOLHDefinitionsBody">
    <w:name w:val="TSOL H Definitions Body"/>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sz w:val="22"/>
      <w:szCs w:val="22"/>
      <w:lang w:val="en-GB" w:eastAsia="en-US"/>
    </w:rPr>
  </w:style>
  <w:style w:type="paragraph" w:customStyle="1" w:styleId="TSOLMainSectionBlueGuidanceIndenttoX111">
    <w:name w:val="TSOL Main Section Blue Guidance Indent to X.1.1.1"/>
    <w:basedOn w:val="Heading6"/>
    <w:qFormat/>
    <w:rsid w:val="00FB185A"/>
    <w:pPr>
      <w:tabs>
        <w:tab w:val="left" w:pos="2410"/>
        <w:tab w:val="left" w:pos="3828"/>
      </w:tabs>
      <w:overflowPunct w:val="0"/>
      <w:autoSpaceDE w:val="0"/>
      <w:autoSpaceDN w:val="0"/>
      <w:adjustRightInd w:val="0"/>
      <w:spacing w:after="120"/>
      <w:ind w:left="3742"/>
      <w:jc w:val="both"/>
      <w:textAlignment w:val="baseline"/>
    </w:pPr>
    <w:rPr>
      <w:rFonts w:ascii="Arial" w:hAnsi="Arial" w:cs="Arial"/>
      <w:b/>
      <w:sz w:val="22"/>
      <w:szCs w:val="22"/>
      <w:lang w:val="en-GB" w:eastAsia="en-US"/>
    </w:rPr>
  </w:style>
  <w:style w:type="paragraph" w:styleId="BodyTextIndent2">
    <w:name w:val="Body Text Indent 2"/>
    <w:basedOn w:val="Normal"/>
    <w:link w:val="BodyTextIndent2Char"/>
    <w:uiPriority w:val="99"/>
    <w:unhideWhenUsed/>
    <w:locked/>
    <w:rsid w:val="009B61A9"/>
    <w:pPr>
      <w:spacing w:after="120" w:line="480" w:lineRule="auto"/>
      <w:ind w:left="283"/>
    </w:pPr>
  </w:style>
  <w:style w:type="character" w:customStyle="1" w:styleId="BodyTextIndent2Char">
    <w:name w:val="Body Text Indent 2 Char"/>
    <w:basedOn w:val="DefaultParagraphFont"/>
    <w:link w:val="BodyTextIndent2"/>
    <w:uiPriority w:val="99"/>
    <w:rsid w:val="009B61A9"/>
    <w:rPr>
      <w:rFonts w:ascii="Verdana" w:eastAsia="Times New Roman" w:hAnsi="Verdana" w:cs="Verdana"/>
      <w:lang w:val="en-IE"/>
    </w:rPr>
  </w:style>
  <w:style w:type="numbering" w:customStyle="1" w:styleId="Schedulelists">
    <w:name w:val="Schedule lists"/>
    <w:uiPriority w:val="99"/>
    <w:rsid w:val="0054640F"/>
    <w:pPr>
      <w:numPr>
        <w:numId w:val="10"/>
      </w:numPr>
    </w:pPr>
  </w:style>
  <w:style w:type="paragraph" w:styleId="ListParagraph">
    <w:name w:val="List Paragraph"/>
    <w:basedOn w:val="Normal"/>
    <w:uiPriority w:val="34"/>
    <w:qFormat/>
    <w:rsid w:val="0041669E"/>
    <w:pPr>
      <w:ind w:left="720"/>
      <w:contextualSpacing/>
    </w:pPr>
  </w:style>
  <w:style w:type="paragraph" w:customStyle="1" w:styleId="MFSUBHEADINGNOBOLDNONUMBERCENTERED">
    <w:name w:val="MF SUBHEADING NO BOLD NO NUMBER CENTERED"/>
    <w:basedOn w:val="MFSUBHEADINGNOBOLDNONUMBER"/>
    <w:qFormat/>
    <w:rsid w:val="00073DBC"/>
    <w:pPr>
      <w:tabs>
        <w:tab w:val="left" w:pos="3261"/>
        <w:tab w:val="left" w:pos="3686"/>
      </w:tabs>
      <w:spacing w:before="600" w:after="360"/>
      <w:ind w:left="0"/>
      <w:jc w:val="center"/>
    </w:pPr>
    <w:rPr>
      <w:rFonts w:ascii="Arial" w:hAnsi="Arial" w:cs="Arial"/>
    </w:rPr>
  </w:style>
  <w:style w:type="paragraph" w:styleId="Revision">
    <w:name w:val="Revision"/>
    <w:hidden/>
    <w:uiPriority w:val="99"/>
    <w:semiHidden/>
    <w:rsid w:val="008F1506"/>
    <w:rPr>
      <w:rFonts w:ascii="Verdana" w:eastAsia="Times New Roman" w:hAnsi="Verdana" w:cs="Verdana"/>
      <w:lang w:val="en-IE"/>
    </w:rPr>
  </w:style>
  <w:style w:type="paragraph" w:customStyle="1" w:styleId="TSOLScheduleNormalLeft">
    <w:name w:val="TSOL Schedule Normal Left"/>
    <w:basedOn w:val="Normal"/>
    <w:qFormat/>
    <w:rsid w:val="00180C11"/>
    <w:pPr>
      <w:overflowPunct w:val="0"/>
      <w:autoSpaceDE w:val="0"/>
      <w:autoSpaceDN w:val="0"/>
      <w:adjustRightInd w:val="0"/>
      <w:spacing w:after="240"/>
      <w:ind w:left="142"/>
      <w:textAlignment w:val="baseline"/>
    </w:pPr>
    <w:rPr>
      <w:rFonts w:ascii="Arial" w:hAnsi="Arial" w:cs="Arial"/>
      <w:sz w:val="22"/>
      <w:szCs w:val="22"/>
      <w:lang w:val="en-GB" w:eastAsia="en-US"/>
    </w:rPr>
  </w:style>
  <w:style w:type="paragraph" w:customStyle="1" w:styleId="TSOLScheduleName">
    <w:name w:val="TSOL Schedule Name"/>
    <w:basedOn w:val="Normal"/>
    <w:link w:val="TSOLScheduleNameChar"/>
    <w:qFormat/>
    <w:rsid w:val="00180C11"/>
    <w:pPr>
      <w:keepNext/>
      <w:adjustRightInd w:val="0"/>
      <w:spacing w:after="240"/>
      <w:jc w:val="center"/>
      <w:outlineLvl w:val="0"/>
    </w:pPr>
    <w:rPr>
      <w:rFonts w:ascii="Arial Bold" w:eastAsia="STZhongsong" w:hAnsi="Arial Bold" w:cs="Arial"/>
      <w:b/>
      <w:caps/>
      <w:sz w:val="22"/>
      <w:szCs w:val="22"/>
      <w:lang w:val="en-GB" w:eastAsia="zh-CN"/>
    </w:rPr>
  </w:style>
  <w:style w:type="paragraph" w:customStyle="1" w:styleId="ScheduleGuidanceL1">
    <w:name w:val="Schedule Guidance L1"/>
    <w:basedOn w:val="MarginText"/>
    <w:link w:val="ScheduleGuidanceL1Char"/>
    <w:qFormat/>
    <w:rsid w:val="00701655"/>
    <w:pPr>
      <w:ind w:left="567"/>
    </w:pPr>
    <w:rPr>
      <w:b/>
      <w:i/>
      <w:sz w:val="22"/>
      <w:szCs w:val="22"/>
    </w:rPr>
  </w:style>
  <w:style w:type="character" w:customStyle="1" w:styleId="ScheduleGuidanceL1Char">
    <w:name w:val="Schedule Guidance L1 Char"/>
    <w:basedOn w:val="MarginTextChar"/>
    <w:link w:val="ScheduleGuidanceL1"/>
    <w:rsid w:val="00701655"/>
    <w:rPr>
      <w:rFonts w:ascii="Arial" w:eastAsia="STZhongsong" w:hAnsi="Arial" w:cs="Arial"/>
      <w:b/>
      <w:i/>
      <w:sz w:val="22"/>
      <w:szCs w:val="22"/>
      <w:lang w:eastAsia="zh-CN"/>
    </w:rPr>
  </w:style>
  <w:style w:type="character" w:customStyle="1" w:styleId="TSOLScheduleNameChar">
    <w:name w:val="TSOL Schedule Name Char"/>
    <w:basedOn w:val="DefaultParagraphFont"/>
    <w:link w:val="TSOLScheduleName"/>
    <w:rsid w:val="00180C11"/>
    <w:rPr>
      <w:rFonts w:ascii="Arial Bold" w:eastAsia="STZhongsong" w:hAnsi="Arial Bold" w:cs="Arial"/>
      <w:b/>
      <w:caps/>
      <w:sz w:val="22"/>
      <w:szCs w:val="22"/>
      <w:lang w:eastAsia="zh-CN"/>
    </w:rPr>
  </w:style>
  <w:style w:type="paragraph" w:customStyle="1" w:styleId="MFSUBHEADINGNOBOLDNONUMBER">
    <w:name w:val="MF SUBHEADING NO BOLD NO NUMBER"/>
    <w:basedOn w:val="TSOLMainSectionNormalIndentedtoX1"/>
    <w:qFormat/>
    <w:rsid w:val="00B557E3"/>
    <w:pPr>
      <w:ind w:left="709"/>
    </w:pPr>
    <w:rPr>
      <w:rFonts w:ascii="Verdana" w:hAnsi="Verdana" w:cs="Verdana"/>
      <w:color w:val="000000"/>
      <w:lang w:val="en-IE"/>
    </w:rPr>
  </w:style>
  <w:style w:type="paragraph" w:customStyle="1" w:styleId="BBHeading1">
    <w:name w:val="B&amp;B Heading 1"/>
    <w:basedOn w:val="BodyText"/>
    <w:next w:val="Normal"/>
    <w:rsid w:val="00071263"/>
    <w:pPr>
      <w:keepNext/>
      <w:numPr>
        <w:numId w:val="12"/>
      </w:numPr>
      <w:spacing w:before="120"/>
      <w:outlineLvl w:val="0"/>
    </w:pPr>
    <w:rPr>
      <w:rFonts w:ascii="Georgia" w:eastAsia="Times New Roman" w:hAnsi="Georgia"/>
      <w:b/>
      <w:caps/>
      <w:sz w:val="22"/>
      <w:szCs w:val="24"/>
      <w:lang w:val="en-GB"/>
    </w:rPr>
  </w:style>
  <w:style w:type="paragraph" w:customStyle="1" w:styleId="BBClause2">
    <w:name w:val="B&amp;B Clause 2"/>
    <w:basedOn w:val="BBHeading2"/>
    <w:rsid w:val="00071263"/>
    <w:pPr>
      <w:keepNext w:val="0"/>
    </w:pPr>
    <w:rPr>
      <w:b w:val="0"/>
    </w:rPr>
  </w:style>
  <w:style w:type="paragraph" w:customStyle="1" w:styleId="BBHeading6">
    <w:name w:val="B&amp;B Heading 6"/>
    <w:basedOn w:val="BBHeading5"/>
    <w:next w:val="Normal"/>
    <w:rsid w:val="00071263"/>
    <w:pPr>
      <w:numPr>
        <w:ilvl w:val="5"/>
      </w:numPr>
      <w:tabs>
        <w:tab w:val="left" w:pos="3238"/>
      </w:tabs>
      <w:outlineLvl w:val="5"/>
    </w:pPr>
  </w:style>
  <w:style w:type="paragraph" w:customStyle="1" w:styleId="BBHeading5">
    <w:name w:val="B&amp;B Heading 5"/>
    <w:basedOn w:val="BBHeading4"/>
    <w:next w:val="Normal"/>
    <w:rsid w:val="00071263"/>
    <w:pPr>
      <w:numPr>
        <w:ilvl w:val="4"/>
      </w:numPr>
      <w:outlineLvl w:val="4"/>
    </w:pPr>
  </w:style>
  <w:style w:type="paragraph" w:customStyle="1" w:styleId="BBHeading4">
    <w:name w:val="B&amp;B Heading 4"/>
    <w:basedOn w:val="BBHeading3"/>
    <w:next w:val="Normal"/>
    <w:rsid w:val="00071263"/>
    <w:pPr>
      <w:numPr>
        <w:ilvl w:val="3"/>
      </w:numPr>
      <w:outlineLvl w:val="3"/>
    </w:pPr>
  </w:style>
  <w:style w:type="paragraph" w:customStyle="1" w:styleId="BBHeading3">
    <w:name w:val="B&amp;B Heading 3"/>
    <w:basedOn w:val="BBHeading2"/>
    <w:next w:val="Normal"/>
    <w:rsid w:val="00071263"/>
    <w:pPr>
      <w:numPr>
        <w:ilvl w:val="2"/>
      </w:numPr>
      <w:outlineLvl w:val="2"/>
    </w:pPr>
  </w:style>
  <w:style w:type="paragraph" w:customStyle="1" w:styleId="BBHeading2">
    <w:name w:val="B&amp;B Heading 2"/>
    <w:basedOn w:val="BBHeading1"/>
    <w:next w:val="Normal"/>
    <w:rsid w:val="00071263"/>
    <w:pPr>
      <w:numPr>
        <w:ilvl w:val="1"/>
      </w:numPr>
      <w:spacing w:before="0"/>
      <w:outlineLvl w:val="1"/>
    </w:pPr>
    <w:rPr>
      <w:caps w:val="0"/>
    </w:rPr>
  </w:style>
  <w:style w:type="paragraph" w:customStyle="1" w:styleId="BBHeading7">
    <w:name w:val="B&amp;B Heading 7"/>
    <w:basedOn w:val="BBHeading6"/>
    <w:next w:val="Normal"/>
    <w:rsid w:val="00071263"/>
    <w:pPr>
      <w:numPr>
        <w:ilvl w:val="6"/>
      </w:numPr>
      <w:tabs>
        <w:tab w:val="left" w:pos="5398"/>
      </w:tabs>
      <w:outlineLvl w:val="6"/>
    </w:pPr>
  </w:style>
  <w:style w:type="paragraph" w:customStyle="1" w:styleId="BBHeading8">
    <w:name w:val="B&amp;B Heading 8"/>
    <w:basedOn w:val="BBHeading7"/>
    <w:next w:val="Normal"/>
    <w:rsid w:val="00071263"/>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071263"/>
    <w:pPr>
      <w:numPr>
        <w:ilvl w:val="8"/>
      </w:numPr>
      <w:tabs>
        <w:tab w:val="left" w:pos="6838"/>
      </w:tabs>
      <w:outlineLvl w:val="8"/>
    </w:pPr>
  </w:style>
  <w:style w:type="paragraph" w:customStyle="1" w:styleId="BBClause3">
    <w:name w:val="B&amp;B Clause 3"/>
    <w:basedOn w:val="BBHeading3"/>
    <w:rsid w:val="00071263"/>
    <w:pPr>
      <w:keepNext w:val="0"/>
    </w:pPr>
    <w:rPr>
      <w:b w:val="0"/>
    </w:rPr>
  </w:style>
  <w:style w:type="paragraph" w:customStyle="1" w:styleId="ScheduleL1">
    <w:name w:val="Schedule L1"/>
    <w:basedOn w:val="Normal"/>
    <w:rsid w:val="00842F8F"/>
    <w:pPr>
      <w:numPr>
        <w:numId w:val="13"/>
      </w:numPr>
      <w:adjustRightInd w:val="0"/>
      <w:spacing w:after="240"/>
      <w:outlineLvl w:val="0"/>
    </w:pPr>
    <w:rPr>
      <w:rFonts w:ascii="Arial" w:eastAsia="STZhongsong" w:hAnsi="Arial" w:cs="Arial"/>
      <w:sz w:val="22"/>
      <w:szCs w:val="22"/>
      <w:lang w:val="en-GB" w:eastAsia="zh-CN"/>
    </w:rPr>
  </w:style>
  <w:style w:type="paragraph" w:customStyle="1" w:styleId="ScheduleL2">
    <w:name w:val="Schedule L2"/>
    <w:basedOn w:val="Normal"/>
    <w:link w:val="ScheduleL2Char"/>
    <w:rsid w:val="00842F8F"/>
    <w:pPr>
      <w:numPr>
        <w:ilvl w:val="1"/>
        <w:numId w:val="13"/>
      </w:numPr>
      <w:adjustRightInd w:val="0"/>
      <w:spacing w:after="240"/>
      <w:outlineLvl w:val="1"/>
    </w:pPr>
    <w:rPr>
      <w:rFonts w:ascii="Arial" w:eastAsia="STZhongsong" w:hAnsi="Arial" w:cs="Arial"/>
      <w:szCs w:val="22"/>
      <w:lang w:val="en-GB" w:eastAsia="zh-CN"/>
    </w:rPr>
  </w:style>
  <w:style w:type="paragraph" w:customStyle="1" w:styleId="ScheduleL3">
    <w:name w:val="Schedule L3"/>
    <w:basedOn w:val="Normal"/>
    <w:rsid w:val="00842F8F"/>
    <w:pPr>
      <w:numPr>
        <w:ilvl w:val="2"/>
        <w:numId w:val="13"/>
      </w:numPr>
      <w:adjustRightInd w:val="0"/>
      <w:spacing w:after="240"/>
      <w:outlineLvl w:val="2"/>
    </w:pPr>
    <w:rPr>
      <w:rFonts w:ascii="Arial" w:eastAsia="STZhongsong" w:hAnsi="Arial" w:cs="Arial"/>
      <w:sz w:val="22"/>
      <w:szCs w:val="22"/>
      <w:lang w:val="en-GB" w:eastAsia="zh-CN"/>
    </w:rPr>
  </w:style>
  <w:style w:type="paragraph" w:customStyle="1" w:styleId="ScheduleL4">
    <w:name w:val="Schedule L4"/>
    <w:basedOn w:val="Normal"/>
    <w:rsid w:val="00842F8F"/>
    <w:pPr>
      <w:numPr>
        <w:ilvl w:val="3"/>
        <w:numId w:val="13"/>
      </w:numPr>
      <w:adjustRightInd w:val="0"/>
      <w:spacing w:after="240"/>
      <w:outlineLvl w:val="3"/>
    </w:pPr>
    <w:rPr>
      <w:rFonts w:ascii="Arial" w:eastAsia="STZhongsong" w:hAnsi="Arial" w:cs="Arial"/>
      <w:sz w:val="22"/>
      <w:szCs w:val="22"/>
      <w:lang w:val="en-GB" w:eastAsia="zh-CN"/>
    </w:rPr>
  </w:style>
  <w:style w:type="paragraph" w:customStyle="1" w:styleId="ScheduleL5">
    <w:name w:val="Schedule L5"/>
    <w:basedOn w:val="Normal"/>
    <w:rsid w:val="00842F8F"/>
    <w:pPr>
      <w:numPr>
        <w:ilvl w:val="4"/>
        <w:numId w:val="13"/>
      </w:numPr>
      <w:adjustRightInd w:val="0"/>
      <w:spacing w:after="240"/>
      <w:outlineLvl w:val="4"/>
    </w:pPr>
    <w:rPr>
      <w:rFonts w:ascii="Times New Roman" w:eastAsia="STZhongsong" w:hAnsi="Times New Roman" w:cs="Arial"/>
      <w:sz w:val="22"/>
      <w:szCs w:val="22"/>
      <w:lang w:val="en-GB" w:eastAsia="zh-CN"/>
    </w:rPr>
  </w:style>
  <w:style w:type="paragraph" w:customStyle="1" w:styleId="ScheduleL6">
    <w:name w:val="Schedule L6"/>
    <w:basedOn w:val="Normal"/>
    <w:rsid w:val="00842F8F"/>
    <w:pPr>
      <w:numPr>
        <w:ilvl w:val="5"/>
        <w:numId w:val="13"/>
      </w:numPr>
      <w:adjustRightInd w:val="0"/>
      <w:spacing w:after="240"/>
      <w:outlineLvl w:val="5"/>
    </w:pPr>
    <w:rPr>
      <w:rFonts w:ascii="Times New Roman" w:eastAsia="STZhongsong" w:hAnsi="Times New Roman" w:cs="Arial"/>
      <w:sz w:val="22"/>
      <w:szCs w:val="22"/>
      <w:lang w:val="en-GB" w:eastAsia="zh-CN"/>
    </w:rPr>
  </w:style>
  <w:style w:type="paragraph" w:customStyle="1" w:styleId="ScheduleL7">
    <w:name w:val="Schedule L7"/>
    <w:basedOn w:val="Normal"/>
    <w:rsid w:val="00842F8F"/>
    <w:pPr>
      <w:numPr>
        <w:ilvl w:val="6"/>
        <w:numId w:val="13"/>
      </w:numPr>
      <w:adjustRightInd w:val="0"/>
      <w:spacing w:after="240"/>
      <w:outlineLvl w:val="6"/>
    </w:pPr>
    <w:rPr>
      <w:rFonts w:ascii="Times New Roman" w:eastAsia="STZhongsong" w:hAnsi="Times New Roman" w:cs="Arial"/>
      <w:sz w:val="22"/>
      <w:szCs w:val="22"/>
      <w:lang w:val="en-GB" w:eastAsia="zh-CN"/>
    </w:rPr>
  </w:style>
  <w:style w:type="paragraph" w:customStyle="1" w:styleId="ScheduleL8">
    <w:name w:val="Schedule L8"/>
    <w:basedOn w:val="Normal"/>
    <w:rsid w:val="00842F8F"/>
    <w:pPr>
      <w:numPr>
        <w:ilvl w:val="7"/>
        <w:numId w:val="13"/>
      </w:numPr>
      <w:adjustRightInd w:val="0"/>
      <w:spacing w:after="240"/>
      <w:outlineLvl w:val="7"/>
    </w:pPr>
    <w:rPr>
      <w:rFonts w:ascii="Times New Roman" w:eastAsia="STZhongsong" w:hAnsi="Times New Roman" w:cs="Arial"/>
      <w:sz w:val="22"/>
      <w:szCs w:val="22"/>
      <w:lang w:val="en-GB" w:eastAsia="zh-CN"/>
    </w:rPr>
  </w:style>
  <w:style w:type="paragraph" w:customStyle="1" w:styleId="ScheduleL9">
    <w:name w:val="Schedule L9"/>
    <w:basedOn w:val="Normal"/>
    <w:rsid w:val="00842F8F"/>
    <w:pPr>
      <w:numPr>
        <w:ilvl w:val="8"/>
        <w:numId w:val="13"/>
      </w:numPr>
      <w:adjustRightInd w:val="0"/>
      <w:spacing w:after="240"/>
      <w:outlineLvl w:val="8"/>
    </w:pPr>
    <w:rPr>
      <w:rFonts w:ascii="Times New Roman" w:eastAsia="STZhongsong" w:hAnsi="Times New Roman" w:cs="Arial"/>
      <w:sz w:val="22"/>
      <w:szCs w:val="22"/>
      <w:lang w:val="en-GB" w:eastAsia="zh-CN"/>
    </w:rPr>
  </w:style>
  <w:style w:type="paragraph" w:customStyle="1" w:styleId="FrameworkHeadingPartHeading">
    <w:name w:val="Framework Heading Part Heading"/>
    <w:basedOn w:val="MarginText"/>
    <w:link w:val="FrameworkHeadingPartHeadingChar"/>
    <w:qFormat/>
    <w:rsid w:val="00842F8F"/>
    <w:pPr>
      <w:jc w:val="center"/>
    </w:pPr>
    <w:rPr>
      <w:b/>
      <w:sz w:val="20"/>
    </w:rPr>
  </w:style>
  <w:style w:type="character" w:customStyle="1" w:styleId="FrameworkHeadingPartHeadingChar">
    <w:name w:val="Framework Heading Part Heading Char"/>
    <w:link w:val="FrameworkHeadingPartHeading"/>
    <w:rsid w:val="00842F8F"/>
    <w:rPr>
      <w:rFonts w:ascii="Arial" w:eastAsia="STZhongsong" w:hAnsi="Arial" w:cs="Arial"/>
      <w:b/>
      <w:szCs w:val="18"/>
      <w:lang w:eastAsia="zh-CN"/>
    </w:rPr>
  </w:style>
  <w:style w:type="paragraph" w:customStyle="1" w:styleId="Guidancenoteparagraphtext">
    <w:name w:val="Guidance note paragraph text"/>
    <w:basedOn w:val="MarginText"/>
    <w:link w:val="GuidancenoteparagraphtextChar"/>
    <w:qFormat/>
    <w:rsid w:val="00842F8F"/>
    <w:rPr>
      <w:b/>
      <w:i/>
      <w:color w:val="000000"/>
      <w:sz w:val="20"/>
      <w:szCs w:val="24"/>
    </w:rPr>
  </w:style>
  <w:style w:type="character" w:customStyle="1" w:styleId="GuidancenoteparagraphtextChar">
    <w:name w:val="Guidance note paragraph text Char"/>
    <w:link w:val="Guidancenoteparagraphtext"/>
    <w:rsid w:val="00842F8F"/>
    <w:rPr>
      <w:rFonts w:ascii="Arial" w:eastAsia="STZhongsong" w:hAnsi="Arial" w:cs="Arial"/>
      <w:b/>
      <w:i/>
      <w:color w:val="000000"/>
      <w:szCs w:val="24"/>
      <w:lang w:eastAsia="zh-CN"/>
    </w:rPr>
  </w:style>
  <w:style w:type="character" w:customStyle="1" w:styleId="ScheduleL2Char">
    <w:name w:val="Schedule L2 Char"/>
    <w:link w:val="ScheduleL2"/>
    <w:rsid w:val="00842F8F"/>
    <w:rPr>
      <w:rFonts w:ascii="Arial" w:eastAsia="STZhongsong" w:hAnsi="Arial" w:cs="Arial"/>
      <w:szCs w:val="22"/>
      <w:lang w:eastAsia="zh-CN"/>
    </w:rPr>
  </w:style>
  <w:style w:type="character" w:styleId="FootnoteReference">
    <w:name w:val="footnote reference"/>
    <w:basedOn w:val="DefaultParagraphFont"/>
    <w:uiPriority w:val="99"/>
    <w:semiHidden/>
    <w:unhideWhenUsed/>
    <w:locked/>
    <w:rsid w:val="00842F8F"/>
    <w:rPr>
      <w:vertAlign w:val="superscript"/>
    </w:rPr>
  </w:style>
  <w:style w:type="paragraph" w:styleId="FootnoteText">
    <w:name w:val="footnote text"/>
    <w:basedOn w:val="Normal"/>
    <w:link w:val="FootnoteTextChar"/>
    <w:uiPriority w:val="99"/>
    <w:unhideWhenUsed/>
    <w:locked/>
    <w:rsid w:val="00842F8F"/>
    <w:pPr>
      <w:overflowPunct w:val="0"/>
      <w:autoSpaceDE w:val="0"/>
      <w:autoSpaceDN w:val="0"/>
      <w:adjustRightInd w:val="0"/>
      <w:spacing w:after="240"/>
      <w:ind w:left="1418"/>
      <w:textAlignment w:val="baseline"/>
    </w:pPr>
    <w:rPr>
      <w:rFonts w:ascii="Arial" w:hAnsi="Arial" w:cs="Arial"/>
      <w:szCs w:val="22"/>
      <w:lang w:val="en-GB" w:eastAsia="en-US"/>
    </w:rPr>
  </w:style>
  <w:style w:type="character" w:customStyle="1" w:styleId="FootnoteTextChar">
    <w:name w:val="Footnote Text Char"/>
    <w:basedOn w:val="DefaultParagraphFont"/>
    <w:link w:val="FootnoteText"/>
    <w:uiPriority w:val="99"/>
    <w:rsid w:val="00842F8F"/>
    <w:rPr>
      <w:rFonts w:ascii="Arial" w:eastAsia="Times New Roman" w:hAnsi="Arial" w:cs="Arial"/>
      <w:szCs w:val="22"/>
      <w:lang w:eastAsia="en-US"/>
    </w:rPr>
  </w:style>
  <w:style w:type="paragraph" w:customStyle="1" w:styleId="ORDERFORML1SECTIONTITLE">
    <w:name w:val="ORDER FORM L1 SECTION TITLE"/>
    <w:basedOn w:val="IntenseQuote"/>
    <w:link w:val="ORDERFORML1SECTIONTITLEChar"/>
    <w:qFormat/>
    <w:rsid w:val="00842F8F"/>
    <w:pPr>
      <w:pBdr>
        <w:bottom w:val="none" w:sz="0" w:space="0" w:color="auto"/>
      </w:pBdr>
      <w:spacing w:line="276" w:lineRule="auto"/>
      <w:ind w:left="0"/>
      <w:jc w:val="left"/>
    </w:pPr>
    <w:rPr>
      <w:rFonts w:ascii="Arial" w:eastAsia="Calibri" w:hAnsi="Arial" w:cs="Arial"/>
      <w:i w:val="0"/>
      <w:color w:val="auto"/>
      <w:sz w:val="22"/>
      <w:szCs w:val="22"/>
      <w:lang w:val="en-GB" w:eastAsia="en-US"/>
    </w:rPr>
  </w:style>
  <w:style w:type="paragraph" w:customStyle="1" w:styleId="ORDERFORML1NONBOLDNONNUMBERTEXT">
    <w:name w:val="ORDER FORM L1 NON BOLD NON NUMBER TEXT"/>
    <w:basedOn w:val="MarginText"/>
    <w:link w:val="ORDERFORML1NONBOLDNONNUMBERTEXTChar"/>
    <w:qFormat/>
    <w:rsid w:val="00842F8F"/>
    <w:pPr>
      <w:ind w:left="0"/>
    </w:pPr>
    <w:rPr>
      <w:sz w:val="22"/>
      <w:szCs w:val="22"/>
    </w:rPr>
  </w:style>
  <w:style w:type="character" w:customStyle="1" w:styleId="ORDERFORML1SECTIONTITLEChar">
    <w:name w:val="ORDER FORM L1 SECTION TITLE Char"/>
    <w:basedOn w:val="IntenseQuoteChar"/>
    <w:link w:val="ORDERFORML1SECTIONTITLE"/>
    <w:rsid w:val="00842F8F"/>
    <w:rPr>
      <w:rFonts w:ascii="Arial" w:eastAsia="Times New Roman" w:hAnsi="Arial" w:cs="Arial"/>
      <w:b/>
      <w:bCs/>
      <w:i/>
      <w:iCs/>
      <w:color w:val="4F81BD" w:themeColor="accent1"/>
      <w:sz w:val="22"/>
      <w:szCs w:val="22"/>
      <w:lang w:val="en-IE" w:eastAsia="en-US"/>
    </w:rPr>
  </w:style>
  <w:style w:type="paragraph" w:customStyle="1" w:styleId="ORDERFORML1NONNUMBERBOLDUPPERCASE">
    <w:name w:val="ORDER FORM L1 NON NUMBER BOLD UPPER CASE"/>
    <w:basedOn w:val="Guidancenoteparagraphtext"/>
    <w:link w:val="ORDERFORML1NONNUMBERBOLDUPPERCASEChar"/>
    <w:qFormat/>
    <w:rsid w:val="00842F8F"/>
    <w:pPr>
      <w:ind w:left="0"/>
    </w:pPr>
    <w:rPr>
      <w:rFonts w:ascii="Arial Bold" w:hAnsi="Arial Bold"/>
      <w:i w:val="0"/>
      <w:caps/>
      <w:sz w:val="22"/>
      <w:szCs w:val="22"/>
    </w:rPr>
  </w:style>
  <w:style w:type="character" w:customStyle="1" w:styleId="ORDERFORML1NONBOLDNONNUMBERTEXTChar">
    <w:name w:val="ORDER FORM L1 NON BOLD NON NUMBER TEXT Char"/>
    <w:basedOn w:val="MarginTextChar"/>
    <w:link w:val="ORDERFORML1NONBOLDNONNUMBERTEXT"/>
    <w:rsid w:val="00842F8F"/>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842F8F"/>
    <w:rPr>
      <w:rFonts w:ascii="Arial" w:hAnsi="Arial"/>
      <w:b w:val="0"/>
      <w:caps w:val="0"/>
    </w:rPr>
  </w:style>
  <w:style w:type="character" w:customStyle="1" w:styleId="ORDERFORML1NONNUMBERBOLDUPPERCASEChar">
    <w:name w:val="ORDER FORM L1 NON NUMBER BOLD UPPER CASE Char"/>
    <w:basedOn w:val="GuidancenoteparagraphtextChar"/>
    <w:link w:val="ORDERFORML1NONNUMBERBOLDUPPERCASE"/>
    <w:rsid w:val="00842F8F"/>
    <w:rPr>
      <w:rFonts w:ascii="Arial Bold" w:eastAsia="STZhongsong" w:hAnsi="Arial Bold" w:cs="Arial"/>
      <w:b/>
      <w:i/>
      <w:caps/>
      <w:color w:val="000000"/>
      <w:sz w:val="22"/>
      <w:szCs w:val="22"/>
      <w:lang w:eastAsia="zh-CN"/>
    </w:rPr>
  </w:style>
  <w:style w:type="character" w:customStyle="1" w:styleId="ORDERFORMTEXTBOCKChar">
    <w:name w:val="ORDER FORM TEXT BOCK Char"/>
    <w:basedOn w:val="ORDERFORML1NONNUMBERBOLDUPPERCASEChar"/>
    <w:link w:val="ORDERFORMTEXTBOCK"/>
    <w:rsid w:val="00842F8F"/>
    <w:rPr>
      <w:rFonts w:ascii="Arial" w:eastAsia="STZhongsong" w:hAnsi="Arial" w:cs="Arial"/>
      <w:b/>
      <w:i/>
      <w:caps/>
      <w:color w:val="000000"/>
      <w:sz w:val="22"/>
      <w:szCs w:val="22"/>
      <w:lang w:eastAsia="zh-CN"/>
    </w:rPr>
  </w:style>
  <w:style w:type="paragraph" w:customStyle="1" w:styleId="ORDERFORML2Box">
    <w:name w:val="ORDER FORM L2 Box"/>
    <w:basedOn w:val="ORDERFORML2Title"/>
    <w:link w:val="ORDERFORML2BoxChar"/>
    <w:qFormat/>
    <w:rsid w:val="00842F8F"/>
    <w:pPr>
      <w:numPr>
        <w:ilvl w:val="0"/>
        <w:numId w:val="0"/>
      </w:numPr>
      <w:ind w:left="709"/>
    </w:pPr>
    <w:rPr>
      <w:b w:val="0"/>
    </w:rPr>
  </w:style>
  <w:style w:type="character" w:customStyle="1" w:styleId="ORDERFORML2BoxChar">
    <w:name w:val="ORDER FORM L2 Box Char"/>
    <w:basedOn w:val="ORDERFORML2TitleChar"/>
    <w:link w:val="ORDERFORML2Box"/>
    <w:rsid w:val="00842F8F"/>
    <w:rPr>
      <w:rFonts w:ascii="Arial" w:eastAsia="STZhongsong" w:hAnsi="Arial" w:cs="Arial"/>
      <w:b/>
      <w:sz w:val="22"/>
      <w:szCs w:val="22"/>
      <w:lang w:eastAsia="zh-CN"/>
    </w:rPr>
  </w:style>
  <w:style w:type="paragraph" w:styleId="IntenseQuote">
    <w:name w:val="Intense Quote"/>
    <w:basedOn w:val="Normal"/>
    <w:next w:val="Normal"/>
    <w:link w:val="IntenseQuoteChar"/>
    <w:uiPriority w:val="30"/>
    <w:qFormat/>
    <w:rsid w:val="00842F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2F8F"/>
    <w:rPr>
      <w:rFonts w:ascii="Verdana" w:eastAsia="Times New Roman" w:hAnsi="Verdana" w:cs="Verdana"/>
      <w:b/>
      <w:bCs/>
      <w:i/>
      <w:iCs/>
      <w:color w:val="4F81BD" w:themeColor="accent1"/>
      <w:lang w:val="en-IE"/>
    </w:rPr>
  </w:style>
  <w:style w:type="paragraph" w:customStyle="1" w:styleId="Default">
    <w:name w:val="Default"/>
    <w:rsid w:val="00A902FD"/>
    <w:pPr>
      <w:autoSpaceDE w:val="0"/>
      <w:autoSpaceDN w:val="0"/>
      <w:adjustRightInd w:val="0"/>
    </w:pPr>
    <w:rPr>
      <w:rFonts w:ascii="Times New Roman" w:hAnsi="Times New Roman"/>
      <w:color w:val="000000"/>
      <w:sz w:val="24"/>
      <w:szCs w:val="24"/>
    </w:rPr>
  </w:style>
  <w:style w:type="paragraph" w:customStyle="1" w:styleId="StyleHeading4Linespacingsingle1">
    <w:name w:val="Style Heading 4 + Line spacing:  single1"/>
    <w:basedOn w:val="Heading4"/>
    <w:rsid w:val="00D52B78"/>
    <w:pPr>
      <w:numPr>
        <w:ilvl w:val="3"/>
      </w:numPr>
      <w:tabs>
        <w:tab w:val="num" w:pos="3023"/>
        <w:tab w:val="left" w:pos="3119"/>
        <w:tab w:val="left" w:pos="3240"/>
        <w:tab w:val="num" w:pos="3873"/>
      </w:tabs>
      <w:ind w:left="3023" w:hanging="612"/>
      <w:jc w:val="both"/>
    </w:pPr>
    <w:rPr>
      <w:rFonts w:ascii="Times New Roman" w:hAnsi="Times New Roman"/>
      <w:kern w:val="28"/>
      <w:sz w:val="22"/>
      <w:lang w:val="en-GB" w:eastAsia="zh-CN"/>
    </w:rPr>
  </w:style>
  <w:style w:type="paragraph" w:customStyle="1" w:styleId="StyleHeading2SectionmBodyTextResetnumberingResetnumberi">
    <w:name w:val="Style Heading 2SectionmBody Text (Reset numbering)Reset numberi..."/>
    <w:basedOn w:val="Heading2"/>
    <w:rsid w:val="00D52B78"/>
    <w:pPr>
      <w:numPr>
        <w:ilvl w:val="1"/>
      </w:numPr>
      <w:tabs>
        <w:tab w:val="num" w:pos="1440"/>
      </w:tabs>
      <w:adjustRightInd w:val="0"/>
      <w:spacing w:before="100" w:beforeAutospacing="1" w:after="100" w:afterAutospacing="1"/>
      <w:ind w:left="1440" w:hanging="720"/>
      <w:jc w:val="both"/>
    </w:pPr>
    <w:rPr>
      <w:rFonts w:ascii="Times New Roman" w:hAnsi="Times New Roman"/>
      <w:kern w:val="28"/>
      <w:sz w:val="22"/>
      <w:lang w:val="en-GB" w:eastAsia="zh-CN"/>
    </w:rPr>
  </w:style>
  <w:style w:type="paragraph" w:customStyle="1" w:styleId="BBLegal2">
    <w:name w:val="B&amp;B Legal 2"/>
    <w:basedOn w:val="Normal"/>
    <w:rsid w:val="00D52B78"/>
    <w:pPr>
      <w:widowControl w:val="0"/>
      <w:tabs>
        <w:tab w:val="num" w:pos="0"/>
      </w:tabs>
      <w:ind w:left="1440" w:hanging="720"/>
      <w:jc w:val="left"/>
      <w:outlineLvl w:val="1"/>
    </w:pPr>
    <w:rPr>
      <w:rFonts w:ascii="Times New Roman" w:hAnsi="Times New Roman" w:cs="Times New Roman"/>
      <w:sz w:val="24"/>
      <w:lang w:val="en-US" w:eastAsia="en-US"/>
    </w:rPr>
  </w:style>
  <w:style w:type="paragraph" w:customStyle="1" w:styleId="OFScheduleTitleCentered">
    <w:name w:val="OF Schedule Title Centered"/>
    <w:basedOn w:val="Heading1"/>
    <w:qFormat/>
    <w:rsid w:val="00B15A95"/>
    <w:pPr>
      <w:numPr>
        <w:numId w:val="14"/>
      </w:numPr>
      <w:spacing w:after="120"/>
    </w:pPr>
    <w:rPr>
      <w:rFonts w:ascii="Arial" w:hAnsi="Arial" w:cs="Arial"/>
      <w:color w:val="000000"/>
      <w:sz w:val="22"/>
      <w:szCs w:val="22"/>
    </w:rPr>
  </w:style>
  <w:style w:type="paragraph" w:customStyle="1" w:styleId="OFScheduleNormalLeftBold">
    <w:name w:val="OF Schedule Normal Left Bold"/>
    <w:basedOn w:val="MFGuidanceNoteforX1"/>
    <w:qFormat/>
    <w:rsid w:val="001F49D6"/>
    <w:pPr>
      <w:ind w:left="0"/>
    </w:pPr>
  </w:style>
  <w:style w:type="paragraph" w:customStyle="1" w:styleId="MFNormalNoNumberIndentedtoX1BoldItalic">
    <w:name w:val="MF Normal No Number Indented to X.1 Bold Italic"/>
    <w:basedOn w:val="MFNormalNoNumberIndentedtoX1"/>
    <w:qFormat/>
    <w:rsid w:val="00EF368E"/>
    <w:pPr>
      <w:ind w:left="0"/>
      <w:jc w:val="left"/>
    </w:pPr>
    <w:rPr>
      <w:b/>
      <w:i/>
    </w:rPr>
  </w:style>
  <w:style w:type="paragraph" w:customStyle="1" w:styleId="OFNormalTextNoIndent">
    <w:name w:val="OF Normal Text No Indent"/>
    <w:basedOn w:val="MFGuidanceNoteforX1"/>
    <w:qFormat/>
    <w:rsid w:val="008C05B4"/>
    <w:pPr>
      <w:ind w:left="0"/>
    </w:pPr>
    <w:rPr>
      <w:b w:val="0"/>
      <w:i w:val="0"/>
    </w:rPr>
  </w:style>
  <w:style w:type="paragraph" w:customStyle="1" w:styleId="Style3">
    <w:name w:val="Style3"/>
    <w:qFormat/>
    <w:rsid w:val="00C523B0"/>
    <w:rPr>
      <w:rFonts w:ascii="Arial" w:eastAsia="Times New Roman" w:hAnsi="Arial" w:cs="Arial"/>
      <w:sz w:val="22"/>
      <w:szCs w:val="22"/>
      <w:lang w:val="en-IE"/>
    </w:rPr>
  </w:style>
  <w:style w:type="paragraph" w:customStyle="1" w:styleId="OFNormalTextindenttoXYellowGuidance">
    <w:name w:val="OF Normal Text indent to X Yellow Guidance"/>
    <w:basedOn w:val="OFNormalTextNoIndent"/>
    <w:qFormat/>
    <w:rsid w:val="00CF345C"/>
    <w:pPr>
      <w:ind w:left="709"/>
    </w:pPr>
  </w:style>
  <w:style w:type="paragraph" w:customStyle="1" w:styleId="S6-2">
    <w:name w:val="S6-2"/>
    <w:basedOn w:val="Normal"/>
    <w:qFormat/>
    <w:rsid w:val="00FE21A9"/>
    <w:pPr>
      <w:widowControl w:val="0"/>
      <w:numPr>
        <w:ilvl w:val="1"/>
        <w:numId w:val="15"/>
      </w:numPr>
      <w:spacing w:before="120"/>
      <w:ind w:left="1134" w:hanging="992"/>
      <w:jc w:val="left"/>
    </w:pPr>
    <w:rPr>
      <w:rFonts w:ascii="Arial" w:eastAsia="MS Gothic" w:hAnsi="Arial" w:cs="Arial"/>
      <w:bCs/>
      <w:lang w:val="en-GB" w:eastAsia="en-US"/>
    </w:rPr>
  </w:style>
  <w:style w:type="paragraph" w:customStyle="1" w:styleId="S6-3">
    <w:name w:val="S6-3"/>
    <w:basedOn w:val="S6-2"/>
    <w:qFormat/>
    <w:rsid w:val="00FE21A9"/>
    <w:pPr>
      <w:numPr>
        <w:ilvl w:val="2"/>
      </w:numPr>
      <w:tabs>
        <w:tab w:val="clear" w:pos="1077"/>
      </w:tabs>
      <w:ind w:left="1418" w:hanging="992"/>
    </w:pPr>
  </w:style>
  <w:style w:type="paragraph" w:customStyle="1" w:styleId="MFNumLev1NOCONTENTS">
    <w:name w:val="MFNumLev1_NOCONTENTS"/>
    <w:basedOn w:val="MFNumLev1"/>
    <w:qFormat/>
    <w:rsid w:val="00715DBF"/>
    <w:pPr>
      <w:spacing w:before="60" w:after="60"/>
      <w:outlineLvl w:val="9"/>
    </w:pPr>
  </w:style>
  <w:style w:type="paragraph" w:customStyle="1" w:styleId="StyleOFScheduleTitleCentered10ptBefore3ptAfter3">
    <w:name w:val="Style OF Schedule Title Centered + 10 pt Before:  3 pt After:  3 ..."/>
    <w:basedOn w:val="OFScheduleTitleCentered"/>
    <w:rsid w:val="00715DBF"/>
    <w:pPr>
      <w:spacing w:before="60" w:after="60"/>
    </w:pPr>
    <w:rPr>
      <w:rFonts w:cs="Times New Roman"/>
      <w:sz w:val="20"/>
      <w:szCs w:val="20"/>
    </w:rPr>
  </w:style>
  <w:style w:type="character" w:customStyle="1" w:styleId="street-address">
    <w:name w:val="street-address"/>
    <w:basedOn w:val="DefaultParagraphFont"/>
    <w:rsid w:val="00B651DA"/>
  </w:style>
  <w:style w:type="character" w:customStyle="1" w:styleId="cross">
    <w:name w:val="cross"/>
    <w:basedOn w:val="DefaultParagraphFont"/>
    <w:rsid w:val="00B651DA"/>
  </w:style>
  <w:style w:type="character" w:customStyle="1" w:styleId="postal-code">
    <w:name w:val="postal-code"/>
    <w:basedOn w:val="DefaultParagraphFont"/>
    <w:rsid w:val="00B651DA"/>
  </w:style>
  <w:style w:type="paragraph" w:customStyle="1" w:styleId="Normal1">
    <w:name w:val="Normal1"/>
    <w:rsid w:val="00FB0B25"/>
    <w:pPr>
      <w:spacing w:before="240" w:after="120"/>
    </w:pPr>
    <w:rPr>
      <w:rFonts w:ascii="Arial" w:eastAsia="Arial" w:hAnsi="Arial" w:cs="Arial"/>
      <w:color w:val="000000"/>
      <w:sz w:val="24"/>
      <w:szCs w:val="24"/>
      <w:lang w:val="en-US" w:eastAsia="ja-JP"/>
    </w:rPr>
  </w:style>
  <w:style w:type="paragraph" w:styleId="NoSpacing">
    <w:name w:val="No Spacing"/>
    <w:link w:val="NoSpacingChar"/>
    <w:uiPriority w:val="1"/>
    <w:qFormat/>
    <w:rsid w:val="001F6CA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F6CA5"/>
    <w:rPr>
      <w:rFonts w:asciiTheme="minorHAnsi" w:eastAsiaTheme="minorEastAsia" w:hAnsiTheme="minorHAnsi" w:cstheme="minorBidi"/>
      <w:sz w:val="22"/>
      <w:szCs w:val="22"/>
      <w:lang w:val="en-US" w:eastAsia="en-US"/>
    </w:rPr>
  </w:style>
  <w:style w:type="character" w:customStyle="1" w:styleId="caps">
    <w:name w:val="caps"/>
    <w:basedOn w:val="DefaultParagraphFont"/>
    <w:rsid w:val="001F6CA5"/>
  </w:style>
  <w:style w:type="character" w:styleId="PlaceholderText">
    <w:name w:val="Placeholder Text"/>
    <w:basedOn w:val="DefaultParagraphFont"/>
    <w:uiPriority w:val="99"/>
    <w:semiHidden/>
    <w:rsid w:val="000A7D34"/>
    <w:rPr>
      <w:color w:val="808080"/>
    </w:rPr>
  </w:style>
  <w:style w:type="character" w:customStyle="1" w:styleId="Style4">
    <w:name w:val="Style4"/>
    <w:basedOn w:val="DefaultParagraphFont"/>
    <w:uiPriority w:val="1"/>
    <w:rsid w:val="00AC3EB0"/>
    <w:rPr>
      <w:rFonts w:ascii="Arial" w:hAnsi="Arial"/>
      <w:sz w:val="20"/>
    </w:rPr>
  </w:style>
  <w:style w:type="character" w:styleId="PageNumber">
    <w:name w:val="page number"/>
    <w:locked/>
    <w:rsid w:val="00C755B3"/>
    <w:rPr>
      <w:rFonts w:ascii="Arial" w:hAnsi="Arial"/>
    </w:rPr>
  </w:style>
  <w:style w:type="paragraph" w:styleId="TOCHeading">
    <w:name w:val="TOC Heading"/>
    <w:basedOn w:val="Heading1"/>
    <w:next w:val="Normal"/>
    <w:uiPriority w:val="39"/>
    <w:semiHidden/>
    <w:unhideWhenUsed/>
    <w:qFormat/>
    <w:rsid w:val="00C755B3"/>
    <w:pPr>
      <w:spacing w:line="276" w:lineRule="auto"/>
      <w:jc w:val="left"/>
      <w:outlineLvl w:val="9"/>
    </w:pPr>
    <w:rPr>
      <w:rFonts w:asciiTheme="majorHAnsi" w:eastAsiaTheme="majorEastAsia" w:hAnsiTheme="majorHAnsi" w:cstheme="majorBidi"/>
      <w:color w:val="365F91" w:themeColor="accent1" w:themeShade="BF"/>
      <w:sz w:val="28"/>
      <w:lang w:val="en-US" w:eastAsia="ja-JP"/>
    </w:rPr>
  </w:style>
  <w:style w:type="character" w:customStyle="1" w:styleId="apple-converted-space">
    <w:name w:val="apple-converted-space"/>
    <w:basedOn w:val="DefaultParagraphFont"/>
    <w:rsid w:val="00E15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69">
      <w:bodyDiv w:val="1"/>
      <w:marLeft w:val="0"/>
      <w:marRight w:val="0"/>
      <w:marTop w:val="0"/>
      <w:marBottom w:val="0"/>
      <w:divBdr>
        <w:top w:val="none" w:sz="0" w:space="0" w:color="auto"/>
        <w:left w:val="none" w:sz="0" w:space="0" w:color="auto"/>
        <w:bottom w:val="none" w:sz="0" w:space="0" w:color="auto"/>
        <w:right w:val="none" w:sz="0" w:space="0" w:color="auto"/>
      </w:divBdr>
    </w:div>
    <w:div w:id="74399159">
      <w:bodyDiv w:val="1"/>
      <w:marLeft w:val="0"/>
      <w:marRight w:val="0"/>
      <w:marTop w:val="0"/>
      <w:marBottom w:val="0"/>
      <w:divBdr>
        <w:top w:val="none" w:sz="0" w:space="0" w:color="auto"/>
        <w:left w:val="none" w:sz="0" w:space="0" w:color="auto"/>
        <w:bottom w:val="none" w:sz="0" w:space="0" w:color="auto"/>
        <w:right w:val="none" w:sz="0" w:space="0" w:color="auto"/>
      </w:divBdr>
      <w:divsChild>
        <w:div w:id="259947757">
          <w:marLeft w:val="0"/>
          <w:marRight w:val="0"/>
          <w:marTop w:val="0"/>
          <w:marBottom w:val="0"/>
          <w:divBdr>
            <w:top w:val="none" w:sz="0" w:space="0" w:color="auto"/>
            <w:left w:val="none" w:sz="0" w:space="0" w:color="auto"/>
            <w:bottom w:val="none" w:sz="0" w:space="0" w:color="auto"/>
            <w:right w:val="none" w:sz="0" w:space="0" w:color="auto"/>
          </w:divBdr>
          <w:divsChild>
            <w:div w:id="1520240587">
              <w:marLeft w:val="0"/>
              <w:marRight w:val="0"/>
              <w:marTop w:val="0"/>
              <w:marBottom w:val="0"/>
              <w:divBdr>
                <w:top w:val="none" w:sz="0" w:space="0" w:color="auto"/>
                <w:left w:val="none" w:sz="0" w:space="0" w:color="auto"/>
                <w:bottom w:val="none" w:sz="0" w:space="0" w:color="auto"/>
                <w:right w:val="none" w:sz="0" w:space="0" w:color="auto"/>
              </w:divBdr>
            </w:div>
            <w:div w:id="1851263079">
              <w:marLeft w:val="0"/>
              <w:marRight w:val="0"/>
              <w:marTop w:val="0"/>
              <w:marBottom w:val="0"/>
              <w:divBdr>
                <w:top w:val="none" w:sz="0" w:space="0" w:color="auto"/>
                <w:left w:val="none" w:sz="0" w:space="0" w:color="auto"/>
                <w:bottom w:val="none" w:sz="0" w:space="0" w:color="auto"/>
                <w:right w:val="none" w:sz="0" w:space="0" w:color="auto"/>
              </w:divBdr>
            </w:div>
            <w:div w:id="2048294460">
              <w:marLeft w:val="0"/>
              <w:marRight w:val="0"/>
              <w:marTop w:val="0"/>
              <w:marBottom w:val="0"/>
              <w:divBdr>
                <w:top w:val="none" w:sz="0" w:space="0" w:color="auto"/>
                <w:left w:val="none" w:sz="0" w:space="0" w:color="auto"/>
                <w:bottom w:val="none" w:sz="0" w:space="0" w:color="auto"/>
                <w:right w:val="none" w:sz="0" w:space="0" w:color="auto"/>
              </w:divBdr>
            </w:div>
          </w:divsChild>
        </w:div>
        <w:div w:id="289748442">
          <w:marLeft w:val="0"/>
          <w:marRight w:val="0"/>
          <w:marTop w:val="0"/>
          <w:marBottom w:val="0"/>
          <w:divBdr>
            <w:top w:val="none" w:sz="0" w:space="0" w:color="auto"/>
            <w:left w:val="none" w:sz="0" w:space="0" w:color="auto"/>
            <w:bottom w:val="none" w:sz="0" w:space="0" w:color="auto"/>
            <w:right w:val="none" w:sz="0" w:space="0" w:color="auto"/>
          </w:divBdr>
          <w:divsChild>
            <w:div w:id="1947804695">
              <w:marLeft w:val="0"/>
              <w:marRight w:val="0"/>
              <w:marTop w:val="0"/>
              <w:marBottom w:val="0"/>
              <w:divBdr>
                <w:top w:val="none" w:sz="0" w:space="0" w:color="auto"/>
                <w:left w:val="none" w:sz="0" w:space="0" w:color="auto"/>
                <w:bottom w:val="none" w:sz="0" w:space="0" w:color="auto"/>
                <w:right w:val="none" w:sz="0" w:space="0" w:color="auto"/>
              </w:divBdr>
            </w:div>
          </w:divsChild>
        </w:div>
        <w:div w:id="494221405">
          <w:marLeft w:val="0"/>
          <w:marRight w:val="0"/>
          <w:marTop w:val="0"/>
          <w:marBottom w:val="0"/>
          <w:divBdr>
            <w:top w:val="none" w:sz="0" w:space="0" w:color="auto"/>
            <w:left w:val="none" w:sz="0" w:space="0" w:color="auto"/>
            <w:bottom w:val="none" w:sz="0" w:space="0" w:color="auto"/>
            <w:right w:val="none" w:sz="0" w:space="0" w:color="auto"/>
          </w:divBdr>
        </w:div>
        <w:div w:id="795101542">
          <w:marLeft w:val="0"/>
          <w:marRight w:val="0"/>
          <w:marTop w:val="0"/>
          <w:marBottom w:val="0"/>
          <w:divBdr>
            <w:top w:val="none" w:sz="0" w:space="0" w:color="auto"/>
            <w:left w:val="none" w:sz="0" w:space="0" w:color="auto"/>
            <w:bottom w:val="none" w:sz="0" w:space="0" w:color="auto"/>
            <w:right w:val="none" w:sz="0" w:space="0" w:color="auto"/>
          </w:divBdr>
        </w:div>
        <w:div w:id="1324118841">
          <w:marLeft w:val="0"/>
          <w:marRight w:val="0"/>
          <w:marTop w:val="0"/>
          <w:marBottom w:val="0"/>
          <w:divBdr>
            <w:top w:val="none" w:sz="0" w:space="0" w:color="auto"/>
            <w:left w:val="none" w:sz="0" w:space="0" w:color="auto"/>
            <w:bottom w:val="none" w:sz="0" w:space="0" w:color="auto"/>
            <w:right w:val="none" w:sz="0" w:space="0" w:color="auto"/>
          </w:divBdr>
        </w:div>
      </w:divsChild>
    </w:div>
    <w:div w:id="364982355">
      <w:bodyDiv w:val="1"/>
      <w:marLeft w:val="0"/>
      <w:marRight w:val="0"/>
      <w:marTop w:val="0"/>
      <w:marBottom w:val="0"/>
      <w:divBdr>
        <w:top w:val="none" w:sz="0" w:space="0" w:color="auto"/>
        <w:left w:val="none" w:sz="0" w:space="0" w:color="auto"/>
        <w:bottom w:val="none" w:sz="0" w:space="0" w:color="auto"/>
        <w:right w:val="none" w:sz="0" w:space="0" w:color="auto"/>
      </w:divBdr>
      <w:divsChild>
        <w:div w:id="179200025">
          <w:marLeft w:val="0"/>
          <w:marRight w:val="0"/>
          <w:marTop w:val="0"/>
          <w:marBottom w:val="0"/>
          <w:divBdr>
            <w:top w:val="none" w:sz="0" w:space="0" w:color="auto"/>
            <w:left w:val="none" w:sz="0" w:space="0" w:color="auto"/>
            <w:bottom w:val="none" w:sz="0" w:space="0" w:color="auto"/>
            <w:right w:val="none" w:sz="0" w:space="0" w:color="auto"/>
          </w:divBdr>
        </w:div>
        <w:div w:id="437718286">
          <w:marLeft w:val="0"/>
          <w:marRight w:val="0"/>
          <w:marTop w:val="0"/>
          <w:marBottom w:val="0"/>
          <w:divBdr>
            <w:top w:val="none" w:sz="0" w:space="0" w:color="auto"/>
            <w:left w:val="none" w:sz="0" w:space="0" w:color="auto"/>
            <w:bottom w:val="none" w:sz="0" w:space="0" w:color="auto"/>
            <w:right w:val="none" w:sz="0" w:space="0" w:color="auto"/>
          </w:divBdr>
          <w:divsChild>
            <w:div w:id="279997467">
              <w:marLeft w:val="0"/>
              <w:marRight w:val="0"/>
              <w:marTop w:val="0"/>
              <w:marBottom w:val="0"/>
              <w:divBdr>
                <w:top w:val="none" w:sz="0" w:space="0" w:color="auto"/>
                <w:left w:val="none" w:sz="0" w:space="0" w:color="auto"/>
                <w:bottom w:val="none" w:sz="0" w:space="0" w:color="auto"/>
                <w:right w:val="none" w:sz="0" w:space="0" w:color="auto"/>
              </w:divBdr>
            </w:div>
            <w:div w:id="376515007">
              <w:marLeft w:val="0"/>
              <w:marRight w:val="0"/>
              <w:marTop w:val="0"/>
              <w:marBottom w:val="0"/>
              <w:divBdr>
                <w:top w:val="none" w:sz="0" w:space="0" w:color="auto"/>
                <w:left w:val="none" w:sz="0" w:space="0" w:color="auto"/>
                <w:bottom w:val="none" w:sz="0" w:space="0" w:color="auto"/>
                <w:right w:val="none" w:sz="0" w:space="0" w:color="auto"/>
              </w:divBdr>
            </w:div>
            <w:div w:id="1952934726">
              <w:marLeft w:val="0"/>
              <w:marRight w:val="0"/>
              <w:marTop w:val="0"/>
              <w:marBottom w:val="0"/>
              <w:divBdr>
                <w:top w:val="none" w:sz="0" w:space="0" w:color="auto"/>
                <w:left w:val="none" w:sz="0" w:space="0" w:color="auto"/>
                <w:bottom w:val="none" w:sz="0" w:space="0" w:color="auto"/>
                <w:right w:val="none" w:sz="0" w:space="0" w:color="auto"/>
              </w:divBdr>
            </w:div>
          </w:divsChild>
        </w:div>
        <w:div w:id="1317144954">
          <w:marLeft w:val="0"/>
          <w:marRight w:val="0"/>
          <w:marTop w:val="0"/>
          <w:marBottom w:val="0"/>
          <w:divBdr>
            <w:top w:val="none" w:sz="0" w:space="0" w:color="auto"/>
            <w:left w:val="none" w:sz="0" w:space="0" w:color="auto"/>
            <w:bottom w:val="none" w:sz="0" w:space="0" w:color="auto"/>
            <w:right w:val="none" w:sz="0" w:space="0" w:color="auto"/>
          </w:divBdr>
        </w:div>
        <w:div w:id="1838302137">
          <w:marLeft w:val="0"/>
          <w:marRight w:val="0"/>
          <w:marTop w:val="0"/>
          <w:marBottom w:val="0"/>
          <w:divBdr>
            <w:top w:val="none" w:sz="0" w:space="0" w:color="auto"/>
            <w:left w:val="none" w:sz="0" w:space="0" w:color="auto"/>
            <w:bottom w:val="none" w:sz="0" w:space="0" w:color="auto"/>
            <w:right w:val="none" w:sz="0" w:space="0" w:color="auto"/>
          </w:divBdr>
        </w:div>
        <w:div w:id="1951431452">
          <w:marLeft w:val="0"/>
          <w:marRight w:val="0"/>
          <w:marTop w:val="0"/>
          <w:marBottom w:val="0"/>
          <w:divBdr>
            <w:top w:val="none" w:sz="0" w:space="0" w:color="auto"/>
            <w:left w:val="none" w:sz="0" w:space="0" w:color="auto"/>
            <w:bottom w:val="none" w:sz="0" w:space="0" w:color="auto"/>
            <w:right w:val="none" w:sz="0" w:space="0" w:color="auto"/>
          </w:divBdr>
          <w:divsChild>
            <w:div w:id="59980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4382">
      <w:marLeft w:val="0"/>
      <w:marRight w:val="0"/>
      <w:marTop w:val="0"/>
      <w:marBottom w:val="0"/>
      <w:divBdr>
        <w:top w:val="none" w:sz="0" w:space="0" w:color="auto"/>
        <w:left w:val="none" w:sz="0" w:space="0" w:color="auto"/>
        <w:bottom w:val="none" w:sz="0" w:space="0" w:color="auto"/>
        <w:right w:val="none" w:sz="0" w:space="0" w:color="auto"/>
      </w:divBdr>
    </w:div>
    <w:div w:id="594945880">
      <w:bodyDiv w:val="1"/>
      <w:marLeft w:val="0"/>
      <w:marRight w:val="0"/>
      <w:marTop w:val="0"/>
      <w:marBottom w:val="0"/>
      <w:divBdr>
        <w:top w:val="none" w:sz="0" w:space="0" w:color="auto"/>
        <w:left w:val="none" w:sz="0" w:space="0" w:color="auto"/>
        <w:bottom w:val="none" w:sz="0" w:space="0" w:color="auto"/>
        <w:right w:val="none" w:sz="0" w:space="0" w:color="auto"/>
      </w:divBdr>
    </w:div>
    <w:div w:id="629021152">
      <w:bodyDiv w:val="1"/>
      <w:marLeft w:val="0"/>
      <w:marRight w:val="0"/>
      <w:marTop w:val="0"/>
      <w:marBottom w:val="0"/>
      <w:divBdr>
        <w:top w:val="none" w:sz="0" w:space="0" w:color="auto"/>
        <w:left w:val="none" w:sz="0" w:space="0" w:color="auto"/>
        <w:bottom w:val="none" w:sz="0" w:space="0" w:color="auto"/>
        <w:right w:val="none" w:sz="0" w:space="0" w:color="auto"/>
      </w:divBdr>
    </w:div>
    <w:div w:id="681974298">
      <w:bodyDiv w:val="1"/>
      <w:marLeft w:val="0"/>
      <w:marRight w:val="0"/>
      <w:marTop w:val="0"/>
      <w:marBottom w:val="0"/>
      <w:divBdr>
        <w:top w:val="none" w:sz="0" w:space="0" w:color="auto"/>
        <w:left w:val="none" w:sz="0" w:space="0" w:color="auto"/>
        <w:bottom w:val="none" w:sz="0" w:space="0" w:color="auto"/>
        <w:right w:val="none" w:sz="0" w:space="0" w:color="auto"/>
      </w:divBdr>
    </w:div>
    <w:div w:id="941651331">
      <w:bodyDiv w:val="1"/>
      <w:marLeft w:val="0"/>
      <w:marRight w:val="0"/>
      <w:marTop w:val="0"/>
      <w:marBottom w:val="0"/>
      <w:divBdr>
        <w:top w:val="none" w:sz="0" w:space="0" w:color="auto"/>
        <w:left w:val="none" w:sz="0" w:space="0" w:color="auto"/>
        <w:bottom w:val="none" w:sz="0" w:space="0" w:color="auto"/>
        <w:right w:val="none" w:sz="0" w:space="0" w:color="auto"/>
      </w:divBdr>
    </w:div>
    <w:div w:id="1031806416">
      <w:bodyDiv w:val="1"/>
      <w:marLeft w:val="0"/>
      <w:marRight w:val="0"/>
      <w:marTop w:val="0"/>
      <w:marBottom w:val="0"/>
      <w:divBdr>
        <w:top w:val="none" w:sz="0" w:space="0" w:color="auto"/>
        <w:left w:val="none" w:sz="0" w:space="0" w:color="auto"/>
        <w:bottom w:val="none" w:sz="0" w:space="0" w:color="auto"/>
        <w:right w:val="none" w:sz="0" w:space="0" w:color="auto"/>
      </w:divBdr>
      <w:divsChild>
        <w:div w:id="602298759">
          <w:marLeft w:val="0"/>
          <w:marRight w:val="0"/>
          <w:marTop w:val="0"/>
          <w:marBottom w:val="0"/>
          <w:divBdr>
            <w:top w:val="none" w:sz="0" w:space="0" w:color="auto"/>
            <w:left w:val="none" w:sz="0" w:space="0" w:color="auto"/>
            <w:bottom w:val="none" w:sz="0" w:space="0" w:color="auto"/>
            <w:right w:val="none" w:sz="0" w:space="0" w:color="auto"/>
          </w:divBdr>
          <w:divsChild>
            <w:div w:id="1597054692">
              <w:marLeft w:val="0"/>
              <w:marRight w:val="0"/>
              <w:marTop w:val="0"/>
              <w:marBottom w:val="0"/>
              <w:divBdr>
                <w:top w:val="none" w:sz="0" w:space="0" w:color="auto"/>
                <w:left w:val="none" w:sz="0" w:space="0" w:color="auto"/>
                <w:bottom w:val="none" w:sz="0" w:space="0" w:color="auto"/>
                <w:right w:val="none" w:sz="0" w:space="0" w:color="auto"/>
              </w:divBdr>
              <w:divsChild>
                <w:div w:id="801659272">
                  <w:marLeft w:val="0"/>
                  <w:marRight w:val="0"/>
                  <w:marTop w:val="0"/>
                  <w:marBottom w:val="0"/>
                  <w:divBdr>
                    <w:top w:val="none" w:sz="0" w:space="0" w:color="auto"/>
                    <w:left w:val="none" w:sz="0" w:space="0" w:color="auto"/>
                    <w:bottom w:val="none" w:sz="0" w:space="0" w:color="auto"/>
                    <w:right w:val="none" w:sz="0" w:space="0" w:color="auto"/>
                  </w:divBdr>
                  <w:divsChild>
                    <w:div w:id="1781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1633">
      <w:bodyDiv w:val="1"/>
      <w:marLeft w:val="0"/>
      <w:marRight w:val="0"/>
      <w:marTop w:val="0"/>
      <w:marBottom w:val="0"/>
      <w:divBdr>
        <w:top w:val="none" w:sz="0" w:space="0" w:color="auto"/>
        <w:left w:val="none" w:sz="0" w:space="0" w:color="auto"/>
        <w:bottom w:val="none" w:sz="0" w:space="0" w:color="auto"/>
        <w:right w:val="none" w:sz="0" w:space="0" w:color="auto"/>
      </w:divBdr>
    </w:div>
    <w:div w:id="1227490257">
      <w:bodyDiv w:val="1"/>
      <w:marLeft w:val="0"/>
      <w:marRight w:val="0"/>
      <w:marTop w:val="0"/>
      <w:marBottom w:val="0"/>
      <w:divBdr>
        <w:top w:val="none" w:sz="0" w:space="0" w:color="auto"/>
        <w:left w:val="none" w:sz="0" w:space="0" w:color="auto"/>
        <w:bottom w:val="none" w:sz="0" w:space="0" w:color="auto"/>
        <w:right w:val="none" w:sz="0" w:space="0" w:color="auto"/>
      </w:divBdr>
    </w:div>
    <w:div w:id="1259484281">
      <w:bodyDiv w:val="1"/>
      <w:marLeft w:val="0"/>
      <w:marRight w:val="0"/>
      <w:marTop w:val="0"/>
      <w:marBottom w:val="0"/>
      <w:divBdr>
        <w:top w:val="none" w:sz="0" w:space="0" w:color="auto"/>
        <w:left w:val="none" w:sz="0" w:space="0" w:color="auto"/>
        <w:bottom w:val="none" w:sz="0" w:space="0" w:color="auto"/>
        <w:right w:val="none" w:sz="0" w:space="0" w:color="auto"/>
      </w:divBdr>
    </w:div>
    <w:div w:id="1316372603">
      <w:bodyDiv w:val="1"/>
      <w:marLeft w:val="0"/>
      <w:marRight w:val="0"/>
      <w:marTop w:val="0"/>
      <w:marBottom w:val="0"/>
      <w:divBdr>
        <w:top w:val="none" w:sz="0" w:space="0" w:color="auto"/>
        <w:left w:val="none" w:sz="0" w:space="0" w:color="auto"/>
        <w:bottom w:val="none" w:sz="0" w:space="0" w:color="auto"/>
        <w:right w:val="none" w:sz="0" w:space="0" w:color="auto"/>
      </w:divBdr>
    </w:div>
    <w:div w:id="1322584028">
      <w:bodyDiv w:val="1"/>
      <w:marLeft w:val="0"/>
      <w:marRight w:val="0"/>
      <w:marTop w:val="0"/>
      <w:marBottom w:val="0"/>
      <w:divBdr>
        <w:top w:val="none" w:sz="0" w:space="0" w:color="auto"/>
        <w:left w:val="none" w:sz="0" w:space="0" w:color="auto"/>
        <w:bottom w:val="none" w:sz="0" w:space="0" w:color="auto"/>
        <w:right w:val="none" w:sz="0" w:space="0" w:color="auto"/>
      </w:divBdr>
    </w:div>
    <w:div w:id="1430586212">
      <w:bodyDiv w:val="1"/>
      <w:marLeft w:val="0"/>
      <w:marRight w:val="0"/>
      <w:marTop w:val="0"/>
      <w:marBottom w:val="0"/>
      <w:divBdr>
        <w:top w:val="none" w:sz="0" w:space="0" w:color="auto"/>
        <w:left w:val="none" w:sz="0" w:space="0" w:color="auto"/>
        <w:bottom w:val="none" w:sz="0" w:space="0" w:color="auto"/>
        <w:right w:val="none" w:sz="0" w:space="0" w:color="auto"/>
      </w:divBdr>
      <w:divsChild>
        <w:div w:id="994722746">
          <w:marLeft w:val="0"/>
          <w:marRight w:val="0"/>
          <w:marTop w:val="0"/>
          <w:marBottom w:val="0"/>
          <w:divBdr>
            <w:top w:val="none" w:sz="0" w:space="0" w:color="auto"/>
            <w:left w:val="none" w:sz="0" w:space="0" w:color="auto"/>
            <w:bottom w:val="none" w:sz="0" w:space="0" w:color="auto"/>
            <w:right w:val="none" w:sz="0" w:space="0" w:color="auto"/>
          </w:divBdr>
          <w:divsChild>
            <w:div w:id="1776051989">
              <w:marLeft w:val="0"/>
              <w:marRight w:val="0"/>
              <w:marTop w:val="0"/>
              <w:marBottom w:val="0"/>
              <w:divBdr>
                <w:top w:val="none" w:sz="0" w:space="0" w:color="auto"/>
                <w:left w:val="none" w:sz="0" w:space="0" w:color="auto"/>
                <w:bottom w:val="none" w:sz="0" w:space="0" w:color="auto"/>
                <w:right w:val="none" w:sz="0" w:space="0" w:color="auto"/>
              </w:divBdr>
              <w:divsChild>
                <w:div w:id="1066025147">
                  <w:marLeft w:val="0"/>
                  <w:marRight w:val="0"/>
                  <w:marTop w:val="0"/>
                  <w:marBottom w:val="0"/>
                  <w:divBdr>
                    <w:top w:val="none" w:sz="0" w:space="0" w:color="auto"/>
                    <w:left w:val="none" w:sz="0" w:space="0" w:color="auto"/>
                    <w:bottom w:val="none" w:sz="0" w:space="0" w:color="auto"/>
                    <w:right w:val="none" w:sz="0" w:space="0" w:color="auto"/>
                  </w:divBdr>
                  <w:divsChild>
                    <w:div w:id="10896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5581">
      <w:bodyDiv w:val="1"/>
      <w:marLeft w:val="0"/>
      <w:marRight w:val="0"/>
      <w:marTop w:val="0"/>
      <w:marBottom w:val="0"/>
      <w:divBdr>
        <w:top w:val="none" w:sz="0" w:space="0" w:color="auto"/>
        <w:left w:val="none" w:sz="0" w:space="0" w:color="auto"/>
        <w:bottom w:val="none" w:sz="0" w:space="0" w:color="auto"/>
        <w:right w:val="none" w:sz="0" w:space="0" w:color="auto"/>
      </w:divBdr>
    </w:div>
    <w:div w:id="1515530849">
      <w:bodyDiv w:val="1"/>
      <w:marLeft w:val="0"/>
      <w:marRight w:val="0"/>
      <w:marTop w:val="0"/>
      <w:marBottom w:val="0"/>
      <w:divBdr>
        <w:top w:val="none" w:sz="0" w:space="0" w:color="auto"/>
        <w:left w:val="none" w:sz="0" w:space="0" w:color="auto"/>
        <w:bottom w:val="none" w:sz="0" w:space="0" w:color="auto"/>
        <w:right w:val="none" w:sz="0" w:space="0" w:color="auto"/>
      </w:divBdr>
    </w:div>
    <w:div w:id="151849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defence-equipment-and-support-principal-security-advisor" TargetMode="External"/><Relationship Id="rId18" Type="http://schemas.openxmlformats.org/officeDocument/2006/relationships/image" Target="media/image3.emf"/><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ccs-agreements.cabinetoffice.gov.uk/Digitalfuture" TargetMode="External"/><Relationship Id="rId17" Type="http://schemas.openxmlformats.org/officeDocument/2006/relationships/hyperlink" Target="https://ccs-agreements.cabinetoffice.gov.uk/contracts/rm3764ii" TargetMode="Externa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cs-agreements.cabinetoffice.gov.uk/contracts/rm3764ii" TargetMode="Externa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eader" Target="header4.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hyperlink" Target="http://ccs-agreements.cabinetoffice.gov.uk/Digitalfuture" TargetMode="External"/><Relationship Id="rId10" Type="http://schemas.openxmlformats.org/officeDocument/2006/relationships/comments" Target="comment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s://ccs-agreements.cabinetoffice.gov.uk/contracts/rm3764ii" TargetMode="External"/><Relationship Id="rId27" Type="http://schemas.openxmlformats.org/officeDocument/2006/relationships/hyperlink" Target="mailto:Cloud_Digital@crowncommercial.gov.uk" TargetMode="External"/><Relationship Id="rId30" Type="http://schemas.openxmlformats.org/officeDocument/2006/relationships/header" Target="header7.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467996BC6B491FBCC3CF0B4D6C947B"/>
        <w:category>
          <w:name w:val="General"/>
          <w:gallery w:val="placeholder"/>
        </w:category>
        <w:types>
          <w:type w:val="bbPlcHdr"/>
        </w:types>
        <w:behaviors>
          <w:behavior w:val="content"/>
        </w:behaviors>
        <w:guid w:val="{3C8C9E2D-BF1E-4054-9246-5E7E4FD6AFC4}"/>
      </w:docPartPr>
      <w:docPartBody>
        <w:p w:rsidR="000916B3" w:rsidRDefault="00262CF4" w:rsidP="00262CF4">
          <w:pPr>
            <w:pStyle w:val="56467996BC6B491FBCC3CF0B4D6C947B"/>
          </w:pPr>
          <w:r w:rsidRPr="00FB13A0">
            <w:rPr>
              <w:rStyle w:val="PlaceholderText"/>
              <w:rFonts w:eastAsia="Calibr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Times New Roman"/>
    <w:charset w:val="00"/>
    <w:family w:val="auto"/>
    <w:pitch w:val="default"/>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CF4"/>
    <w:rsid w:val="000916B3"/>
    <w:rsid w:val="00105817"/>
    <w:rsid w:val="001C3B11"/>
    <w:rsid w:val="00262CF4"/>
    <w:rsid w:val="0040111B"/>
    <w:rsid w:val="005F7FE7"/>
    <w:rsid w:val="00805251"/>
    <w:rsid w:val="008623F2"/>
    <w:rsid w:val="00CF7AF4"/>
    <w:rsid w:val="00E97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CF4"/>
    <w:rPr>
      <w:color w:val="808080"/>
    </w:rPr>
  </w:style>
  <w:style w:type="paragraph" w:customStyle="1" w:styleId="D51503F396074792BF6999E5F635FD92">
    <w:name w:val="D51503F396074792BF6999E5F635FD92"/>
    <w:rsid w:val="00262CF4"/>
  </w:style>
  <w:style w:type="paragraph" w:customStyle="1" w:styleId="81706F94E8E64851A46B1FC91E717B28">
    <w:name w:val="81706F94E8E64851A46B1FC91E717B28"/>
    <w:rsid w:val="00262CF4"/>
  </w:style>
  <w:style w:type="paragraph" w:customStyle="1" w:styleId="F1592B79A53A4B5AA280FB8BE47EDF14">
    <w:name w:val="F1592B79A53A4B5AA280FB8BE47EDF14"/>
    <w:rsid w:val="00262CF4"/>
  </w:style>
  <w:style w:type="paragraph" w:customStyle="1" w:styleId="2F6CF05708E4450E954FCA6C9DA73642">
    <w:name w:val="2F6CF05708E4450E954FCA6C9DA73642"/>
    <w:rsid w:val="00262CF4"/>
  </w:style>
  <w:style w:type="paragraph" w:customStyle="1" w:styleId="57DB418E51814067B52B40249E83628B">
    <w:name w:val="57DB418E51814067B52B40249E83628B"/>
    <w:rsid w:val="00262CF4"/>
  </w:style>
  <w:style w:type="paragraph" w:customStyle="1" w:styleId="56467996BC6B491FBCC3CF0B4D6C947B">
    <w:name w:val="56467996BC6B491FBCC3CF0B4D6C947B"/>
    <w:rsid w:val="00262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910-21D9-45C2-820A-F57DE538A32A}">
  <ds:schemaRefs/>
</ds:datastoreItem>
</file>

<file path=customXml/itemProps2.xml><?xml version="1.0" encoding="utf-8"?>
<ds:datastoreItem xmlns:ds="http://schemas.openxmlformats.org/officeDocument/2006/customXml" ds:itemID="{B2CC68EA-92D0-499E-8210-E344B647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2488</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CALL-OFF CONTRACT: Part A - Order Form, Specific Terms and Schedules</vt:lpstr>
    </vt:vector>
  </TitlesOfParts>
  <LinksUpToDate>false</LinksUpToDate>
  <CharactersWithSpaces>16637</CharactersWithSpaces>
  <SharedDoc>false</SharedDoc>
  <HyperlinkBase/>
  <HLinks>
    <vt:vector size="282" baseType="variant">
      <vt:variant>
        <vt:i4>1638406</vt:i4>
      </vt:variant>
      <vt:variant>
        <vt:i4>278</vt:i4>
      </vt:variant>
      <vt:variant>
        <vt:i4>0</vt:i4>
      </vt:variant>
      <vt:variant>
        <vt:i4>5</vt:i4>
      </vt:variant>
      <vt:variant>
        <vt:lpwstr/>
      </vt:variant>
      <vt:variant>
        <vt:lpwstr>_Toc263798977</vt:lpwstr>
      </vt:variant>
      <vt:variant>
        <vt:i4>1638407</vt:i4>
      </vt:variant>
      <vt:variant>
        <vt:i4>272</vt:i4>
      </vt:variant>
      <vt:variant>
        <vt:i4>0</vt:i4>
      </vt:variant>
      <vt:variant>
        <vt:i4>5</vt:i4>
      </vt:variant>
      <vt:variant>
        <vt:lpwstr/>
      </vt:variant>
      <vt:variant>
        <vt:lpwstr>_Toc263798976</vt:lpwstr>
      </vt:variant>
      <vt:variant>
        <vt:i4>1638404</vt:i4>
      </vt:variant>
      <vt:variant>
        <vt:i4>266</vt:i4>
      </vt:variant>
      <vt:variant>
        <vt:i4>0</vt:i4>
      </vt:variant>
      <vt:variant>
        <vt:i4>5</vt:i4>
      </vt:variant>
      <vt:variant>
        <vt:lpwstr/>
      </vt:variant>
      <vt:variant>
        <vt:lpwstr>_Toc263798975</vt:lpwstr>
      </vt:variant>
      <vt:variant>
        <vt:i4>1638405</vt:i4>
      </vt:variant>
      <vt:variant>
        <vt:i4>260</vt:i4>
      </vt:variant>
      <vt:variant>
        <vt:i4>0</vt:i4>
      </vt:variant>
      <vt:variant>
        <vt:i4>5</vt:i4>
      </vt:variant>
      <vt:variant>
        <vt:lpwstr/>
      </vt:variant>
      <vt:variant>
        <vt:lpwstr>_Toc263798974</vt:lpwstr>
      </vt:variant>
      <vt:variant>
        <vt:i4>1638402</vt:i4>
      </vt:variant>
      <vt:variant>
        <vt:i4>254</vt:i4>
      </vt:variant>
      <vt:variant>
        <vt:i4>0</vt:i4>
      </vt:variant>
      <vt:variant>
        <vt:i4>5</vt:i4>
      </vt:variant>
      <vt:variant>
        <vt:lpwstr/>
      </vt:variant>
      <vt:variant>
        <vt:lpwstr>_Toc263798973</vt:lpwstr>
      </vt:variant>
      <vt:variant>
        <vt:i4>1638403</vt:i4>
      </vt:variant>
      <vt:variant>
        <vt:i4>248</vt:i4>
      </vt:variant>
      <vt:variant>
        <vt:i4>0</vt:i4>
      </vt:variant>
      <vt:variant>
        <vt:i4>5</vt:i4>
      </vt:variant>
      <vt:variant>
        <vt:lpwstr/>
      </vt:variant>
      <vt:variant>
        <vt:lpwstr>_Toc263798972</vt:lpwstr>
      </vt:variant>
      <vt:variant>
        <vt:i4>1638400</vt:i4>
      </vt:variant>
      <vt:variant>
        <vt:i4>242</vt:i4>
      </vt:variant>
      <vt:variant>
        <vt:i4>0</vt:i4>
      </vt:variant>
      <vt:variant>
        <vt:i4>5</vt:i4>
      </vt:variant>
      <vt:variant>
        <vt:lpwstr/>
      </vt:variant>
      <vt:variant>
        <vt:lpwstr>_Toc263798971</vt:lpwstr>
      </vt:variant>
      <vt:variant>
        <vt:i4>1638401</vt:i4>
      </vt:variant>
      <vt:variant>
        <vt:i4>236</vt:i4>
      </vt:variant>
      <vt:variant>
        <vt:i4>0</vt:i4>
      </vt:variant>
      <vt:variant>
        <vt:i4>5</vt:i4>
      </vt:variant>
      <vt:variant>
        <vt:lpwstr/>
      </vt:variant>
      <vt:variant>
        <vt:lpwstr>_Toc263798970</vt:lpwstr>
      </vt:variant>
      <vt:variant>
        <vt:i4>1572872</vt:i4>
      </vt:variant>
      <vt:variant>
        <vt:i4>230</vt:i4>
      </vt:variant>
      <vt:variant>
        <vt:i4>0</vt:i4>
      </vt:variant>
      <vt:variant>
        <vt:i4>5</vt:i4>
      </vt:variant>
      <vt:variant>
        <vt:lpwstr/>
      </vt:variant>
      <vt:variant>
        <vt:lpwstr>_Toc263798969</vt:lpwstr>
      </vt:variant>
      <vt:variant>
        <vt:i4>1572873</vt:i4>
      </vt:variant>
      <vt:variant>
        <vt:i4>224</vt:i4>
      </vt:variant>
      <vt:variant>
        <vt:i4>0</vt:i4>
      </vt:variant>
      <vt:variant>
        <vt:i4>5</vt:i4>
      </vt:variant>
      <vt:variant>
        <vt:lpwstr/>
      </vt:variant>
      <vt:variant>
        <vt:lpwstr>_Toc263798968</vt:lpwstr>
      </vt:variant>
      <vt:variant>
        <vt:i4>1572870</vt:i4>
      </vt:variant>
      <vt:variant>
        <vt:i4>218</vt:i4>
      </vt:variant>
      <vt:variant>
        <vt:i4>0</vt:i4>
      </vt:variant>
      <vt:variant>
        <vt:i4>5</vt:i4>
      </vt:variant>
      <vt:variant>
        <vt:lpwstr/>
      </vt:variant>
      <vt:variant>
        <vt:lpwstr>_Toc263798967</vt:lpwstr>
      </vt:variant>
      <vt:variant>
        <vt:i4>1572871</vt:i4>
      </vt:variant>
      <vt:variant>
        <vt:i4>212</vt:i4>
      </vt:variant>
      <vt:variant>
        <vt:i4>0</vt:i4>
      </vt:variant>
      <vt:variant>
        <vt:i4>5</vt:i4>
      </vt:variant>
      <vt:variant>
        <vt:lpwstr/>
      </vt:variant>
      <vt:variant>
        <vt:lpwstr>_Toc263798966</vt:lpwstr>
      </vt:variant>
      <vt:variant>
        <vt:i4>1572868</vt:i4>
      </vt:variant>
      <vt:variant>
        <vt:i4>206</vt:i4>
      </vt:variant>
      <vt:variant>
        <vt:i4>0</vt:i4>
      </vt:variant>
      <vt:variant>
        <vt:i4>5</vt:i4>
      </vt:variant>
      <vt:variant>
        <vt:lpwstr/>
      </vt:variant>
      <vt:variant>
        <vt:lpwstr>_Toc263798965</vt:lpwstr>
      </vt:variant>
      <vt:variant>
        <vt:i4>1572869</vt:i4>
      </vt:variant>
      <vt:variant>
        <vt:i4>200</vt:i4>
      </vt:variant>
      <vt:variant>
        <vt:i4>0</vt:i4>
      </vt:variant>
      <vt:variant>
        <vt:i4>5</vt:i4>
      </vt:variant>
      <vt:variant>
        <vt:lpwstr/>
      </vt:variant>
      <vt:variant>
        <vt:lpwstr>_Toc263798964</vt:lpwstr>
      </vt:variant>
      <vt:variant>
        <vt:i4>1572866</vt:i4>
      </vt:variant>
      <vt:variant>
        <vt:i4>194</vt:i4>
      </vt:variant>
      <vt:variant>
        <vt:i4>0</vt:i4>
      </vt:variant>
      <vt:variant>
        <vt:i4>5</vt:i4>
      </vt:variant>
      <vt:variant>
        <vt:lpwstr/>
      </vt:variant>
      <vt:variant>
        <vt:lpwstr>_Toc263798963</vt:lpwstr>
      </vt:variant>
      <vt:variant>
        <vt:i4>1572867</vt:i4>
      </vt:variant>
      <vt:variant>
        <vt:i4>188</vt:i4>
      </vt:variant>
      <vt:variant>
        <vt:i4>0</vt:i4>
      </vt:variant>
      <vt:variant>
        <vt:i4>5</vt:i4>
      </vt:variant>
      <vt:variant>
        <vt:lpwstr/>
      </vt:variant>
      <vt:variant>
        <vt:lpwstr>_Toc263798962</vt:lpwstr>
      </vt:variant>
      <vt:variant>
        <vt:i4>1572864</vt:i4>
      </vt:variant>
      <vt:variant>
        <vt:i4>182</vt:i4>
      </vt:variant>
      <vt:variant>
        <vt:i4>0</vt:i4>
      </vt:variant>
      <vt:variant>
        <vt:i4>5</vt:i4>
      </vt:variant>
      <vt:variant>
        <vt:lpwstr/>
      </vt:variant>
      <vt:variant>
        <vt:lpwstr>_Toc263798961</vt:lpwstr>
      </vt:variant>
      <vt:variant>
        <vt:i4>1572865</vt:i4>
      </vt:variant>
      <vt:variant>
        <vt:i4>176</vt:i4>
      </vt:variant>
      <vt:variant>
        <vt:i4>0</vt:i4>
      </vt:variant>
      <vt:variant>
        <vt:i4>5</vt:i4>
      </vt:variant>
      <vt:variant>
        <vt:lpwstr/>
      </vt:variant>
      <vt:variant>
        <vt:lpwstr>_Toc263798960</vt:lpwstr>
      </vt:variant>
      <vt:variant>
        <vt:i4>1769480</vt:i4>
      </vt:variant>
      <vt:variant>
        <vt:i4>170</vt:i4>
      </vt:variant>
      <vt:variant>
        <vt:i4>0</vt:i4>
      </vt:variant>
      <vt:variant>
        <vt:i4>5</vt:i4>
      </vt:variant>
      <vt:variant>
        <vt:lpwstr/>
      </vt:variant>
      <vt:variant>
        <vt:lpwstr>_Toc263798959</vt:lpwstr>
      </vt:variant>
      <vt:variant>
        <vt:i4>1769481</vt:i4>
      </vt:variant>
      <vt:variant>
        <vt:i4>164</vt:i4>
      </vt:variant>
      <vt:variant>
        <vt:i4>0</vt:i4>
      </vt:variant>
      <vt:variant>
        <vt:i4>5</vt:i4>
      </vt:variant>
      <vt:variant>
        <vt:lpwstr/>
      </vt:variant>
      <vt:variant>
        <vt:lpwstr>_Toc263798958</vt:lpwstr>
      </vt:variant>
      <vt:variant>
        <vt:i4>1769478</vt:i4>
      </vt:variant>
      <vt:variant>
        <vt:i4>158</vt:i4>
      </vt:variant>
      <vt:variant>
        <vt:i4>0</vt:i4>
      </vt:variant>
      <vt:variant>
        <vt:i4>5</vt:i4>
      </vt:variant>
      <vt:variant>
        <vt:lpwstr/>
      </vt:variant>
      <vt:variant>
        <vt:lpwstr>_Toc263798957</vt:lpwstr>
      </vt:variant>
      <vt:variant>
        <vt:i4>1769479</vt:i4>
      </vt:variant>
      <vt:variant>
        <vt:i4>152</vt:i4>
      </vt:variant>
      <vt:variant>
        <vt:i4>0</vt:i4>
      </vt:variant>
      <vt:variant>
        <vt:i4>5</vt:i4>
      </vt:variant>
      <vt:variant>
        <vt:lpwstr/>
      </vt:variant>
      <vt:variant>
        <vt:lpwstr>_Toc263798956</vt:lpwstr>
      </vt:variant>
      <vt:variant>
        <vt:i4>1769476</vt:i4>
      </vt:variant>
      <vt:variant>
        <vt:i4>146</vt:i4>
      </vt:variant>
      <vt:variant>
        <vt:i4>0</vt:i4>
      </vt:variant>
      <vt:variant>
        <vt:i4>5</vt:i4>
      </vt:variant>
      <vt:variant>
        <vt:lpwstr/>
      </vt:variant>
      <vt:variant>
        <vt:lpwstr>_Toc263798955</vt:lpwstr>
      </vt:variant>
      <vt:variant>
        <vt:i4>1769477</vt:i4>
      </vt:variant>
      <vt:variant>
        <vt:i4>140</vt:i4>
      </vt:variant>
      <vt:variant>
        <vt:i4>0</vt:i4>
      </vt:variant>
      <vt:variant>
        <vt:i4>5</vt:i4>
      </vt:variant>
      <vt:variant>
        <vt:lpwstr/>
      </vt:variant>
      <vt:variant>
        <vt:lpwstr>_Toc263798954</vt:lpwstr>
      </vt:variant>
      <vt:variant>
        <vt:i4>1769474</vt:i4>
      </vt:variant>
      <vt:variant>
        <vt:i4>134</vt:i4>
      </vt:variant>
      <vt:variant>
        <vt:i4>0</vt:i4>
      </vt:variant>
      <vt:variant>
        <vt:i4>5</vt:i4>
      </vt:variant>
      <vt:variant>
        <vt:lpwstr/>
      </vt:variant>
      <vt:variant>
        <vt:lpwstr>_Toc263798953</vt:lpwstr>
      </vt:variant>
      <vt:variant>
        <vt:i4>1769475</vt:i4>
      </vt:variant>
      <vt:variant>
        <vt:i4>128</vt:i4>
      </vt:variant>
      <vt:variant>
        <vt:i4>0</vt:i4>
      </vt:variant>
      <vt:variant>
        <vt:i4>5</vt:i4>
      </vt:variant>
      <vt:variant>
        <vt:lpwstr/>
      </vt:variant>
      <vt:variant>
        <vt:lpwstr>_Toc263798952</vt:lpwstr>
      </vt:variant>
      <vt:variant>
        <vt:i4>1769472</vt:i4>
      </vt:variant>
      <vt:variant>
        <vt:i4>122</vt:i4>
      </vt:variant>
      <vt:variant>
        <vt:i4>0</vt:i4>
      </vt:variant>
      <vt:variant>
        <vt:i4>5</vt:i4>
      </vt:variant>
      <vt:variant>
        <vt:lpwstr/>
      </vt:variant>
      <vt:variant>
        <vt:lpwstr>_Toc263798951</vt:lpwstr>
      </vt:variant>
      <vt:variant>
        <vt:i4>1769473</vt:i4>
      </vt:variant>
      <vt:variant>
        <vt:i4>116</vt:i4>
      </vt:variant>
      <vt:variant>
        <vt:i4>0</vt:i4>
      </vt:variant>
      <vt:variant>
        <vt:i4>5</vt:i4>
      </vt:variant>
      <vt:variant>
        <vt:lpwstr/>
      </vt:variant>
      <vt:variant>
        <vt:lpwstr>_Toc263798950</vt:lpwstr>
      </vt:variant>
      <vt:variant>
        <vt:i4>1703944</vt:i4>
      </vt:variant>
      <vt:variant>
        <vt:i4>110</vt:i4>
      </vt:variant>
      <vt:variant>
        <vt:i4>0</vt:i4>
      </vt:variant>
      <vt:variant>
        <vt:i4>5</vt:i4>
      </vt:variant>
      <vt:variant>
        <vt:lpwstr/>
      </vt:variant>
      <vt:variant>
        <vt:lpwstr>_Toc263798949</vt:lpwstr>
      </vt:variant>
      <vt:variant>
        <vt:i4>1703945</vt:i4>
      </vt:variant>
      <vt:variant>
        <vt:i4>104</vt:i4>
      </vt:variant>
      <vt:variant>
        <vt:i4>0</vt:i4>
      </vt:variant>
      <vt:variant>
        <vt:i4>5</vt:i4>
      </vt:variant>
      <vt:variant>
        <vt:lpwstr/>
      </vt:variant>
      <vt:variant>
        <vt:lpwstr>_Toc263798948</vt:lpwstr>
      </vt:variant>
      <vt:variant>
        <vt:i4>1703942</vt:i4>
      </vt:variant>
      <vt:variant>
        <vt:i4>98</vt:i4>
      </vt:variant>
      <vt:variant>
        <vt:i4>0</vt:i4>
      </vt:variant>
      <vt:variant>
        <vt:i4>5</vt:i4>
      </vt:variant>
      <vt:variant>
        <vt:lpwstr/>
      </vt:variant>
      <vt:variant>
        <vt:lpwstr>_Toc263798947</vt:lpwstr>
      </vt:variant>
      <vt:variant>
        <vt:i4>1703943</vt:i4>
      </vt:variant>
      <vt:variant>
        <vt:i4>92</vt:i4>
      </vt:variant>
      <vt:variant>
        <vt:i4>0</vt:i4>
      </vt:variant>
      <vt:variant>
        <vt:i4>5</vt:i4>
      </vt:variant>
      <vt:variant>
        <vt:lpwstr/>
      </vt:variant>
      <vt:variant>
        <vt:lpwstr>_Toc263798946</vt:lpwstr>
      </vt:variant>
      <vt:variant>
        <vt:i4>1703940</vt:i4>
      </vt:variant>
      <vt:variant>
        <vt:i4>86</vt:i4>
      </vt:variant>
      <vt:variant>
        <vt:i4>0</vt:i4>
      </vt:variant>
      <vt:variant>
        <vt:i4>5</vt:i4>
      </vt:variant>
      <vt:variant>
        <vt:lpwstr/>
      </vt:variant>
      <vt:variant>
        <vt:lpwstr>_Toc263798945</vt:lpwstr>
      </vt:variant>
      <vt:variant>
        <vt:i4>1703941</vt:i4>
      </vt:variant>
      <vt:variant>
        <vt:i4>80</vt:i4>
      </vt:variant>
      <vt:variant>
        <vt:i4>0</vt:i4>
      </vt:variant>
      <vt:variant>
        <vt:i4>5</vt:i4>
      </vt:variant>
      <vt:variant>
        <vt:lpwstr/>
      </vt:variant>
      <vt:variant>
        <vt:lpwstr>_Toc263798944</vt:lpwstr>
      </vt:variant>
      <vt:variant>
        <vt:i4>1703938</vt:i4>
      </vt:variant>
      <vt:variant>
        <vt:i4>74</vt:i4>
      </vt:variant>
      <vt:variant>
        <vt:i4>0</vt:i4>
      </vt:variant>
      <vt:variant>
        <vt:i4>5</vt:i4>
      </vt:variant>
      <vt:variant>
        <vt:lpwstr/>
      </vt:variant>
      <vt:variant>
        <vt:lpwstr>_Toc263798943</vt:lpwstr>
      </vt:variant>
      <vt:variant>
        <vt:i4>1703939</vt:i4>
      </vt:variant>
      <vt:variant>
        <vt:i4>68</vt:i4>
      </vt:variant>
      <vt:variant>
        <vt:i4>0</vt:i4>
      </vt:variant>
      <vt:variant>
        <vt:i4>5</vt:i4>
      </vt:variant>
      <vt:variant>
        <vt:lpwstr/>
      </vt:variant>
      <vt:variant>
        <vt:lpwstr>_Toc263798942</vt:lpwstr>
      </vt:variant>
      <vt:variant>
        <vt:i4>1703936</vt:i4>
      </vt:variant>
      <vt:variant>
        <vt:i4>62</vt:i4>
      </vt:variant>
      <vt:variant>
        <vt:i4>0</vt:i4>
      </vt:variant>
      <vt:variant>
        <vt:i4>5</vt:i4>
      </vt:variant>
      <vt:variant>
        <vt:lpwstr/>
      </vt:variant>
      <vt:variant>
        <vt:lpwstr>_Toc263798941</vt:lpwstr>
      </vt:variant>
      <vt:variant>
        <vt:i4>1703937</vt:i4>
      </vt:variant>
      <vt:variant>
        <vt:i4>56</vt:i4>
      </vt:variant>
      <vt:variant>
        <vt:i4>0</vt:i4>
      </vt:variant>
      <vt:variant>
        <vt:i4>5</vt:i4>
      </vt:variant>
      <vt:variant>
        <vt:lpwstr/>
      </vt:variant>
      <vt:variant>
        <vt:lpwstr>_Toc263798940</vt:lpwstr>
      </vt:variant>
      <vt:variant>
        <vt:i4>1900552</vt:i4>
      </vt:variant>
      <vt:variant>
        <vt:i4>50</vt:i4>
      </vt:variant>
      <vt:variant>
        <vt:i4>0</vt:i4>
      </vt:variant>
      <vt:variant>
        <vt:i4>5</vt:i4>
      </vt:variant>
      <vt:variant>
        <vt:lpwstr/>
      </vt:variant>
      <vt:variant>
        <vt:lpwstr>_Toc263798939</vt:lpwstr>
      </vt:variant>
      <vt:variant>
        <vt:i4>1900553</vt:i4>
      </vt:variant>
      <vt:variant>
        <vt:i4>44</vt:i4>
      </vt:variant>
      <vt:variant>
        <vt:i4>0</vt:i4>
      </vt:variant>
      <vt:variant>
        <vt:i4>5</vt:i4>
      </vt:variant>
      <vt:variant>
        <vt:lpwstr/>
      </vt:variant>
      <vt:variant>
        <vt:lpwstr>_Toc263798938</vt:lpwstr>
      </vt:variant>
      <vt:variant>
        <vt:i4>1900550</vt:i4>
      </vt:variant>
      <vt:variant>
        <vt:i4>38</vt:i4>
      </vt:variant>
      <vt:variant>
        <vt:i4>0</vt:i4>
      </vt:variant>
      <vt:variant>
        <vt:i4>5</vt:i4>
      </vt:variant>
      <vt:variant>
        <vt:lpwstr/>
      </vt:variant>
      <vt:variant>
        <vt:lpwstr>_Toc263798937</vt:lpwstr>
      </vt:variant>
      <vt:variant>
        <vt:i4>1900551</vt:i4>
      </vt:variant>
      <vt:variant>
        <vt:i4>32</vt:i4>
      </vt:variant>
      <vt:variant>
        <vt:i4>0</vt:i4>
      </vt:variant>
      <vt:variant>
        <vt:i4>5</vt:i4>
      </vt:variant>
      <vt:variant>
        <vt:lpwstr/>
      </vt:variant>
      <vt:variant>
        <vt:lpwstr>_Toc263798936</vt:lpwstr>
      </vt:variant>
      <vt:variant>
        <vt:i4>1900548</vt:i4>
      </vt:variant>
      <vt:variant>
        <vt:i4>26</vt:i4>
      </vt:variant>
      <vt:variant>
        <vt:i4>0</vt:i4>
      </vt:variant>
      <vt:variant>
        <vt:i4>5</vt:i4>
      </vt:variant>
      <vt:variant>
        <vt:lpwstr/>
      </vt:variant>
      <vt:variant>
        <vt:lpwstr>_Toc263798935</vt:lpwstr>
      </vt:variant>
      <vt:variant>
        <vt:i4>1900549</vt:i4>
      </vt:variant>
      <vt:variant>
        <vt:i4>20</vt:i4>
      </vt:variant>
      <vt:variant>
        <vt:i4>0</vt:i4>
      </vt:variant>
      <vt:variant>
        <vt:i4>5</vt:i4>
      </vt:variant>
      <vt:variant>
        <vt:lpwstr/>
      </vt:variant>
      <vt:variant>
        <vt:lpwstr>_Toc263798934</vt:lpwstr>
      </vt:variant>
      <vt:variant>
        <vt:i4>1900546</vt:i4>
      </vt:variant>
      <vt:variant>
        <vt:i4>14</vt:i4>
      </vt:variant>
      <vt:variant>
        <vt:i4>0</vt:i4>
      </vt:variant>
      <vt:variant>
        <vt:i4>5</vt:i4>
      </vt:variant>
      <vt:variant>
        <vt:lpwstr/>
      </vt:variant>
      <vt:variant>
        <vt:lpwstr>_Toc263798933</vt:lpwstr>
      </vt:variant>
      <vt:variant>
        <vt:i4>1900547</vt:i4>
      </vt:variant>
      <vt:variant>
        <vt:i4>8</vt:i4>
      </vt:variant>
      <vt:variant>
        <vt:i4>0</vt:i4>
      </vt:variant>
      <vt:variant>
        <vt:i4>5</vt:i4>
      </vt:variant>
      <vt:variant>
        <vt:lpwstr/>
      </vt:variant>
      <vt:variant>
        <vt:lpwstr>_Toc263798932</vt:lpwstr>
      </vt:variant>
      <vt:variant>
        <vt:i4>1900544</vt:i4>
      </vt:variant>
      <vt:variant>
        <vt:i4>2</vt:i4>
      </vt:variant>
      <vt:variant>
        <vt:i4>0</vt:i4>
      </vt:variant>
      <vt:variant>
        <vt:i4>5</vt:i4>
      </vt:variant>
      <vt:variant>
        <vt:lpwstr/>
      </vt:variant>
      <vt:variant>
        <vt:lpwstr>_Toc263798931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CALL-OFF CONTRACT: Part A - Order Form, Specific Terms and Schedules</dc:title>
  <dc:subject>CSS</dc:subject>
  <dc:creator/>
  <cp:keywords>MasterRev7.1</cp:keywords>
  <dc:description/>
  <cp:lastModifiedBy/>
  <cp:revision>1</cp:revision>
  <dcterms:created xsi:type="dcterms:W3CDTF">2016-10-28T11:55:00Z</dcterms:created>
  <dcterms:modified xsi:type="dcterms:W3CDTF">2016-10-28T11:55:00Z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b9b2f533-0fe0-489e-8f21-1a0836110599</vt:lpwstr>
  </property>
</Properties>
</file>