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20274" w14:textId="663CB8C7" w:rsidR="004565FE" w:rsidRDefault="00A60704" w:rsidP="00A60704">
      <w:pPr>
        <w:rPr>
          <w:rFonts w:cs="Arial"/>
          <w:sz w:val="72"/>
          <w:szCs w:val="72"/>
        </w:rPr>
      </w:pPr>
      <w:r>
        <w:rPr>
          <w:noProof/>
        </w:rPr>
        <w:drawing>
          <wp:inline distT="0" distB="0" distL="0" distR="0" wp14:anchorId="4289A4CD" wp14:editId="358425A3">
            <wp:extent cx="3129282"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22266" cy="1006958"/>
                    </a:xfrm>
                    <a:prstGeom prst="rect">
                      <a:avLst/>
                    </a:prstGeom>
                  </pic:spPr>
                </pic:pic>
              </a:graphicData>
            </a:graphic>
          </wp:inline>
        </w:drawing>
      </w:r>
    </w:p>
    <w:p w14:paraId="551C5400" w14:textId="51DD220F" w:rsidR="00C64FDD" w:rsidRDefault="00C64FDD" w:rsidP="004565FE">
      <w:pPr>
        <w:ind w:left="5760"/>
        <w:jc w:val="center"/>
        <w:rPr>
          <w:rFonts w:cs="Arial"/>
          <w:sz w:val="72"/>
          <w:szCs w:val="72"/>
        </w:rPr>
      </w:pPr>
    </w:p>
    <w:p w14:paraId="551C5406" w14:textId="77777777" w:rsidR="00B6404A" w:rsidRDefault="00B6404A">
      <w:pPr>
        <w:spacing w:after="0" w:line="240" w:lineRule="auto"/>
        <w:rPr>
          <w:rFonts w:cs="Arial"/>
          <w:sz w:val="48"/>
          <w:szCs w:val="48"/>
        </w:rPr>
      </w:pPr>
    </w:p>
    <w:p w14:paraId="551C5407" w14:textId="77777777" w:rsidR="000B430C" w:rsidRPr="00C66426" w:rsidRDefault="000B430C" w:rsidP="000B430C">
      <w:pPr>
        <w:spacing w:after="0" w:line="240" w:lineRule="auto"/>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0B430C">
      <w:pPr>
        <w:spacing w:after="0" w:line="240" w:lineRule="auto"/>
        <w:rPr>
          <w:rFonts w:cs="Arial"/>
          <w:sz w:val="48"/>
          <w:szCs w:val="48"/>
        </w:rPr>
      </w:pPr>
    </w:p>
    <w:p w14:paraId="551C540A" w14:textId="78A599A9" w:rsidR="00867A2B" w:rsidRDefault="00867A2B" w:rsidP="000B430C">
      <w:pPr>
        <w:spacing w:after="0" w:line="240" w:lineRule="auto"/>
        <w:rPr>
          <w:rFonts w:cs="Arial"/>
          <w:color w:val="0000FF"/>
          <w:sz w:val="48"/>
          <w:szCs w:val="48"/>
        </w:rPr>
      </w:pPr>
      <w:r>
        <w:rPr>
          <w:rFonts w:cs="Arial"/>
          <w:sz w:val="48"/>
          <w:szCs w:val="48"/>
        </w:rPr>
        <w:t xml:space="preserve">Invitation to Tender </w:t>
      </w:r>
    </w:p>
    <w:p w14:paraId="0673FF9E" w14:textId="2B221782" w:rsidR="00C91911" w:rsidRDefault="00C91911" w:rsidP="000B430C">
      <w:pPr>
        <w:spacing w:after="0" w:line="240" w:lineRule="auto"/>
        <w:rPr>
          <w:rFonts w:cs="Arial"/>
          <w:color w:val="0000FF"/>
          <w:sz w:val="48"/>
          <w:szCs w:val="48"/>
        </w:rPr>
      </w:pPr>
    </w:p>
    <w:tbl>
      <w:tblPr>
        <w:tblW w:w="9748" w:type="dxa"/>
        <w:shd w:val="clear" w:color="auto" w:fill="C00000"/>
        <w:tblLook w:val="01E0" w:firstRow="1" w:lastRow="1" w:firstColumn="1" w:lastColumn="1" w:noHBand="0" w:noVBand="0"/>
      </w:tblPr>
      <w:tblGrid>
        <w:gridCol w:w="9748"/>
      </w:tblGrid>
      <w:tr w:rsidR="00C91911" w:rsidRPr="00BB442C" w14:paraId="77F654FA" w14:textId="77777777" w:rsidTr="008C4179">
        <w:trPr>
          <w:trHeight w:hRule="exact" w:val="2680"/>
        </w:trPr>
        <w:tc>
          <w:tcPr>
            <w:tcW w:w="9748" w:type="dxa"/>
            <w:shd w:val="clear" w:color="auto" w:fill="C00000"/>
            <w:vAlign w:val="center"/>
          </w:tcPr>
          <w:p w14:paraId="7A2FF84D" w14:textId="77777777" w:rsidR="00C91911" w:rsidRDefault="00C91911" w:rsidP="008C4179">
            <w:pPr>
              <w:jc w:val="center"/>
              <w:rPr>
                <w:rFonts w:cs="Arial"/>
                <w:color w:val="FFFFFF" w:themeColor="background1"/>
                <w:sz w:val="48"/>
                <w:szCs w:val="48"/>
              </w:rPr>
            </w:pPr>
            <w:r>
              <w:rPr>
                <w:rFonts w:cs="Arial"/>
                <w:color w:val="FFFFFF" w:themeColor="background1"/>
                <w:sz w:val="48"/>
                <w:szCs w:val="48"/>
              </w:rPr>
              <w:t xml:space="preserve">Contract for:  </w:t>
            </w:r>
          </w:p>
          <w:p w14:paraId="1D559ECE" w14:textId="77777777" w:rsidR="00C91911" w:rsidRDefault="00C91911" w:rsidP="008C4179">
            <w:pPr>
              <w:jc w:val="center"/>
              <w:rPr>
                <w:b/>
                <w:sz w:val="32"/>
                <w:szCs w:val="21"/>
                <w:lang w:eastAsia="en-GB"/>
              </w:rPr>
            </w:pPr>
            <w:r>
              <w:rPr>
                <w:b/>
                <w:sz w:val="32"/>
              </w:rPr>
              <w:t>Heritage Restoration of Falmouth’s</w:t>
            </w:r>
          </w:p>
          <w:p w14:paraId="78BA0FFC" w14:textId="77777777" w:rsidR="00C91911" w:rsidRDefault="00C91911" w:rsidP="008C4179">
            <w:pPr>
              <w:jc w:val="center"/>
              <w:rPr>
                <w:b/>
                <w:sz w:val="32"/>
              </w:rPr>
            </w:pPr>
            <w:proofErr w:type="spellStart"/>
            <w:r>
              <w:rPr>
                <w:b/>
                <w:sz w:val="32"/>
              </w:rPr>
              <w:t>Ponsharden</w:t>
            </w:r>
            <w:proofErr w:type="spellEnd"/>
            <w:r>
              <w:rPr>
                <w:b/>
                <w:sz w:val="32"/>
              </w:rPr>
              <w:t xml:space="preserve"> Cemeteries </w:t>
            </w:r>
          </w:p>
          <w:p w14:paraId="15043DDF" w14:textId="77777777" w:rsidR="00C91911" w:rsidRDefault="00C91911" w:rsidP="008C4179">
            <w:pPr>
              <w:jc w:val="center"/>
              <w:rPr>
                <w:b/>
                <w:sz w:val="32"/>
              </w:rPr>
            </w:pPr>
            <w:r w:rsidRPr="002F5BDC">
              <w:rPr>
                <w:b/>
                <w:sz w:val="32"/>
              </w:rPr>
              <w:t>Conservation Specialist Named Sub-Contract</w:t>
            </w:r>
          </w:p>
          <w:p w14:paraId="5EC64949" w14:textId="77777777" w:rsidR="00C91911" w:rsidRPr="00BB442C" w:rsidRDefault="00C91911" w:rsidP="008C4179">
            <w:pPr>
              <w:spacing w:after="0" w:line="240" w:lineRule="auto"/>
              <w:jc w:val="center"/>
              <w:rPr>
                <w:rFonts w:cs="Arial"/>
                <w:color w:val="FFFFFF" w:themeColor="background1"/>
                <w:sz w:val="48"/>
                <w:szCs w:val="48"/>
              </w:rPr>
            </w:pPr>
          </w:p>
        </w:tc>
      </w:tr>
    </w:tbl>
    <w:p w14:paraId="551C5410" w14:textId="77777777" w:rsidR="007A5CA8" w:rsidRDefault="007A5CA8" w:rsidP="00C91911">
      <w:pPr>
        <w:spacing w:after="0" w:line="240" w:lineRule="auto"/>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08D8DD96" w:rsidR="00BA59DC" w:rsidRPr="00755F87" w:rsidRDefault="00872DCD" w:rsidP="00755F87">
      <w:pPr>
        <w:spacing w:after="0" w:line="240" w:lineRule="auto"/>
        <w:jc w:val="center"/>
        <w:rPr>
          <w:rFonts w:cs="Arial"/>
          <w:color w:val="0000FF"/>
          <w:sz w:val="36"/>
          <w:szCs w:val="36"/>
        </w:rPr>
      </w:pPr>
      <w:r>
        <w:rPr>
          <w:rFonts w:cs="Arial"/>
          <w:color w:val="0000FF"/>
          <w:sz w:val="36"/>
          <w:szCs w:val="36"/>
        </w:rPr>
        <w:t>09:00</w:t>
      </w:r>
      <w:r w:rsidR="00A133E1">
        <w:rPr>
          <w:rFonts w:cs="Arial"/>
          <w:color w:val="0000FF"/>
          <w:sz w:val="36"/>
          <w:szCs w:val="36"/>
        </w:rPr>
        <w:t xml:space="preserve"> (n</w:t>
      </w:r>
      <w:r>
        <w:rPr>
          <w:rFonts w:cs="Arial"/>
          <w:color w:val="0000FF"/>
          <w:sz w:val="36"/>
          <w:szCs w:val="36"/>
        </w:rPr>
        <w:t>i</w:t>
      </w:r>
      <w:r w:rsidR="00A133E1">
        <w:rPr>
          <w:rFonts w:cs="Arial"/>
          <w:color w:val="0000FF"/>
          <w:sz w:val="36"/>
          <w:szCs w:val="36"/>
        </w:rPr>
        <w:t>n</w:t>
      </w:r>
      <w:r>
        <w:rPr>
          <w:rFonts w:cs="Arial"/>
          <w:color w:val="0000FF"/>
          <w:sz w:val="36"/>
          <w:szCs w:val="36"/>
        </w:rPr>
        <w:t>e</w:t>
      </w:r>
      <w:r w:rsidR="00A133E1">
        <w:rPr>
          <w:rFonts w:cs="Arial"/>
          <w:color w:val="0000FF"/>
          <w:sz w:val="36"/>
          <w:szCs w:val="36"/>
        </w:rPr>
        <w:t xml:space="preserve">) on </w:t>
      </w:r>
      <w:r w:rsidR="00C452A5">
        <w:rPr>
          <w:rFonts w:cs="Arial"/>
          <w:color w:val="0000FF"/>
          <w:sz w:val="36"/>
          <w:szCs w:val="36"/>
        </w:rPr>
        <w:t>2</w:t>
      </w:r>
      <w:r>
        <w:rPr>
          <w:rFonts w:cs="Arial"/>
          <w:color w:val="0000FF"/>
          <w:sz w:val="36"/>
          <w:szCs w:val="36"/>
        </w:rPr>
        <w:t>5</w:t>
      </w:r>
      <w:r w:rsidR="00A373D0">
        <w:rPr>
          <w:rFonts w:cs="Arial"/>
          <w:color w:val="0000FF"/>
          <w:sz w:val="36"/>
          <w:szCs w:val="36"/>
        </w:rPr>
        <w:t>/03/2021</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1E0" w:firstRow="1" w:lastRow="1" w:firstColumn="1" w:lastColumn="1" w:noHBand="0" w:noVBand="0"/>
      </w:tblPr>
      <w:tblGrid>
        <w:gridCol w:w="9619"/>
      </w:tblGrid>
      <w:tr w:rsidR="000B430C" w:rsidRPr="000E2F0F" w14:paraId="551C5415" w14:textId="77777777" w:rsidTr="00A60704">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74C9E89C" w:rsidR="000B430C" w:rsidRDefault="00872DCD">
      <w:pPr>
        <w:spacing w:after="0" w:line="240" w:lineRule="auto"/>
        <w:rPr>
          <w:rFonts w:cs="Arial"/>
          <w:sz w:val="48"/>
          <w:szCs w:val="48"/>
        </w:rPr>
      </w:pPr>
      <w:r>
        <w:rPr>
          <w:rFonts w:cs="Arial"/>
          <w:sz w:val="48"/>
          <w:szCs w:val="48"/>
        </w:rPr>
        <w:t>Please Return tenders by email to:</w:t>
      </w:r>
    </w:p>
    <w:p w14:paraId="00EDA821" w14:textId="6912B663" w:rsidR="00872DCD" w:rsidRPr="001A3847" w:rsidRDefault="00242BAE">
      <w:pPr>
        <w:spacing w:after="0" w:line="240" w:lineRule="auto"/>
        <w:rPr>
          <w:rFonts w:cs="Arial"/>
          <w:sz w:val="48"/>
          <w:szCs w:val="48"/>
        </w:rPr>
      </w:pPr>
      <w:r w:rsidRPr="00242BAE">
        <w:rPr>
          <w:rFonts w:cs="Arial"/>
          <w:color w:val="1F497D" w:themeColor="text2"/>
          <w:sz w:val="48"/>
          <w:szCs w:val="48"/>
        </w:rPr>
        <w:t xml:space="preserve">John Cox </w:t>
      </w:r>
      <w:hyperlink r:id="rId12" w:history="1">
        <w:r w:rsidRPr="00242BAE">
          <w:rPr>
            <w:rStyle w:val="Hyperlink"/>
            <w:rFonts w:cs="Arial"/>
            <w:color w:val="4BACC6" w:themeColor="accent5"/>
            <w:sz w:val="48"/>
            <w:szCs w:val="48"/>
            <w:u w:val="single"/>
          </w:rPr>
          <w:t>john.cox@randallsimmonds.co.uk</w:t>
        </w:r>
      </w:hyperlink>
      <w:r>
        <w:rPr>
          <w:rFonts w:cs="Arial"/>
          <w:sz w:val="48"/>
          <w:szCs w:val="48"/>
        </w:rPr>
        <w:t xml:space="preserve"> </w:t>
      </w:r>
    </w:p>
    <w:p w14:paraId="551C541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51C5419"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641AC7">
          <w:footerReference w:type="even" r:id="rId13"/>
          <w:footerReference w:type="default" r:id="rId14"/>
          <w:headerReference w:type="first" r:id="rId15"/>
          <w:footerReference w:type="first" r:id="rId16"/>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C00000"/>
        <w:tblLook w:val="01E0" w:firstRow="1" w:lastRow="1" w:firstColumn="1" w:lastColumn="1" w:noHBand="0" w:noVBand="0"/>
      </w:tblPr>
      <w:tblGrid>
        <w:gridCol w:w="9781"/>
      </w:tblGrid>
      <w:tr w:rsidR="004B3731" w14:paraId="551C541C" w14:textId="77777777" w:rsidTr="00A60704">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2457BC0C" w14:textId="218245B2" w:rsidR="002976F4" w:rsidRDefault="00A7514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64972536" w:history="1">
            <w:r w:rsidR="002976F4" w:rsidRPr="007512F1">
              <w:rPr>
                <w:rStyle w:val="Hyperlink"/>
                <w:noProof/>
              </w:rPr>
              <w:t>1.</w:t>
            </w:r>
            <w:r w:rsidR="002976F4">
              <w:rPr>
                <w:rFonts w:asciiTheme="minorHAnsi" w:eastAsiaTheme="minorEastAsia" w:hAnsiTheme="minorHAnsi" w:cstheme="minorBidi"/>
                <w:noProof/>
                <w:lang w:eastAsia="en-GB"/>
              </w:rPr>
              <w:tab/>
            </w:r>
            <w:r w:rsidR="002976F4" w:rsidRPr="007512F1">
              <w:rPr>
                <w:rStyle w:val="Hyperlink"/>
                <w:noProof/>
              </w:rPr>
              <w:t>General Notes</w:t>
            </w:r>
            <w:r w:rsidR="002976F4">
              <w:rPr>
                <w:noProof/>
                <w:webHidden/>
              </w:rPr>
              <w:tab/>
            </w:r>
            <w:r w:rsidR="002976F4">
              <w:rPr>
                <w:noProof/>
                <w:webHidden/>
              </w:rPr>
              <w:fldChar w:fldCharType="begin"/>
            </w:r>
            <w:r w:rsidR="002976F4">
              <w:rPr>
                <w:noProof/>
                <w:webHidden/>
              </w:rPr>
              <w:instrText xml:space="preserve"> PAGEREF _Toc64972536 \h </w:instrText>
            </w:r>
            <w:r w:rsidR="002976F4">
              <w:rPr>
                <w:noProof/>
                <w:webHidden/>
              </w:rPr>
            </w:r>
            <w:r w:rsidR="002976F4">
              <w:rPr>
                <w:noProof/>
                <w:webHidden/>
              </w:rPr>
              <w:fldChar w:fldCharType="separate"/>
            </w:r>
            <w:r w:rsidR="002976F4">
              <w:rPr>
                <w:noProof/>
                <w:webHidden/>
              </w:rPr>
              <w:t>3</w:t>
            </w:r>
            <w:r w:rsidR="002976F4">
              <w:rPr>
                <w:noProof/>
                <w:webHidden/>
              </w:rPr>
              <w:fldChar w:fldCharType="end"/>
            </w:r>
          </w:hyperlink>
        </w:p>
        <w:p w14:paraId="54D5D86C" w14:textId="3D2FD7D4" w:rsidR="002976F4" w:rsidRDefault="00AD289C">
          <w:pPr>
            <w:pStyle w:val="TOC2"/>
            <w:rPr>
              <w:rFonts w:asciiTheme="minorHAnsi" w:eastAsiaTheme="minorEastAsia" w:hAnsiTheme="minorHAnsi" w:cstheme="minorBidi"/>
              <w:noProof/>
              <w:lang w:eastAsia="en-GB"/>
            </w:rPr>
          </w:pPr>
          <w:hyperlink w:anchor="_Toc64972537" w:history="1">
            <w:r w:rsidR="002976F4" w:rsidRPr="007512F1">
              <w:rPr>
                <w:rStyle w:val="Hyperlink"/>
                <w:noProof/>
              </w:rPr>
              <w:t>2.</w:t>
            </w:r>
            <w:r w:rsidR="002976F4">
              <w:rPr>
                <w:rFonts w:asciiTheme="minorHAnsi" w:eastAsiaTheme="minorEastAsia" w:hAnsiTheme="minorHAnsi" w:cstheme="minorBidi"/>
                <w:noProof/>
                <w:lang w:eastAsia="en-GB"/>
              </w:rPr>
              <w:tab/>
            </w:r>
            <w:r w:rsidR="002976F4" w:rsidRPr="007512F1">
              <w:rPr>
                <w:rStyle w:val="Hyperlink"/>
                <w:noProof/>
              </w:rPr>
              <w:t>Selection Questionnaire</w:t>
            </w:r>
            <w:r w:rsidR="002976F4">
              <w:rPr>
                <w:noProof/>
                <w:webHidden/>
              </w:rPr>
              <w:tab/>
            </w:r>
            <w:r w:rsidR="002976F4">
              <w:rPr>
                <w:noProof/>
                <w:webHidden/>
              </w:rPr>
              <w:fldChar w:fldCharType="begin"/>
            </w:r>
            <w:r w:rsidR="002976F4">
              <w:rPr>
                <w:noProof/>
                <w:webHidden/>
              </w:rPr>
              <w:instrText xml:space="preserve"> PAGEREF _Toc64972537 \h </w:instrText>
            </w:r>
            <w:r w:rsidR="002976F4">
              <w:rPr>
                <w:noProof/>
                <w:webHidden/>
              </w:rPr>
            </w:r>
            <w:r w:rsidR="002976F4">
              <w:rPr>
                <w:noProof/>
                <w:webHidden/>
              </w:rPr>
              <w:fldChar w:fldCharType="separate"/>
            </w:r>
            <w:r w:rsidR="002976F4">
              <w:rPr>
                <w:noProof/>
                <w:webHidden/>
              </w:rPr>
              <w:t>4</w:t>
            </w:r>
            <w:r w:rsidR="002976F4">
              <w:rPr>
                <w:noProof/>
                <w:webHidden/>
              </w:rPr>
              <w:fldChar w:fldCharType="end"/>
            </w:r>
          </w:hyperlink>
        </w:p>
        <w:p w14:paraId="2ADC8CB0" w14:textId="3E3F6393" w:rsidR="002976F4" w:rsidRDefault="00AD289C">
          <w:pPr>
            <w:pStyle w:val="TOC2"/>
            <w:rPr>
              <w:rFonts w:asciiTheme="minorHAnsi" w:eastAsiaTheme="minorEastAsia" w:hAnsiTheme="minorHAnsi" w:cstheme="minorBidi"/>
              <w:noProof/>
              <w:lang w:eastAsia="en-GB"/>
            </w:rPr>
          </w:pPr>
          <w:hyperlink w:anchor="_Toc64972538" w:history="1">
            <w:r w:rsidR="002976F4" w:rsidRPr="007512F1">
              <w:rPr>
                <w:rStyle w:val="Hyperlink"/>
                <w:noProof/>
              </w:rPr>
              <w:t>3.</w:t>
            </w:r>
            <w:r w:rsidR="002976F4">
              <w:rPr>
                <w:rFonts w:asciiTheme="minorHAnsi" w:eastAsiaTheme="minorEastAsia" w:hAnsiTheme="minorHAnsi" w:cstheme="minorBidi"/>
                <w:noProof/>
                <w:lang w:eastAsia="en-GB"/>
              </w:rPr>
              <w:tab/>
            </w:r>
            <w:r w:rsidR="002976F4" w:rsidRPr="007512F1">
              <w:rPr>
                <w:rStyle w:val="Hyperlink"/>
                <w:noProof/>
              </w:rPr>
              <w:t>Statement of Requirements</w:t>
            </w:r>
            <w:r w:rsidR="002976F4">
              <w:rPr>
                <w:noProof/>
                <w:webHidden/>
              </w:rPr>
              <w:tab/>
            </w:r>
            <w:r w:rsidR="002976F4">
              <w:rPr>
                <w:noProof/>
                <w:webHidden/>
              </w:rPr>
              <w:fldChar w:fldCharType="begin"/>
            </w:r>
            <w:r w:rsidR="002976F4">
              <w:rPr>
                <w:noProof/>
                <w:webHidden/>
              </w:rPr>
              <w:instrText xml:space="preserve"> PAGEREF _Toc64972538 \h </w:instrText>
            </w:r>
            <w:r w:rsidR="002976F4">
              <w:rPr>
                <w:noProof/>
                <w:webHidden/>
              </w:rPr>
            </w:r>
            <w:r w:rsidR="002976F4">
              <w:rPr>
                <w:noProof/>
                <w:webHidden/>
              </w:rPr>
              <w:fldChar w:fldCharType="separate"/>
            </w:r>
            <w:r w:rsidR="002976F4">
              <w:rPr>
                <w:noProof/>
                <w:webHidden/>
              </w:rPr>
              <w:t>9</w:t>
            </w:r>
            <w:r w:rsidR="002976F4">
              <w:rPr>
                <w:noProof/>
                <w:webHidden/>
              </w:rPr>
              <w:fldChar w:fldCharType="end"/>
            </w:r>
          </w:hyperlink>
        </w:p>
        <w:p w14:paraId="6A0E1387" w14:textId="3CFBCB12" w:rsidR="002976F4" w:rsidRDefault="00AD289C">
          <w:pPr>
            <w:pStyle w:val="TOC2"/>
            <w:rPr>
              <w:rFonts w:asciiTheme="minorHAnsi" w:eastAsiaTheme="minorEastAsia" w:hAnsiTheme="minorHAnsi" w:cstheme="minorBidi"/>
              <w:noProof/>
              <w:lang w:eastAsia="en-GB"/>
            </w:rPr>
          </w:pPr>
          <w:hyperlink w:anchor="_Toc64972539" w:history="1">
            <w:r w:rsidR="002976F4" w:rsidRPr="007512F1">
              <w:rPr>
                <w:rStyle w:val="Hyperlink"/>
                <w:b/>
                <w:noProof/>
              </w:rPr>
              <w:t>4.</w:t>
            </w:r>
            <w:r w:rsidR="002976F4">
              <w:rPr>
                <w:rFonts w:asciiTheme="minorHAnsi" w:eastAsiaTheme="minorEastAsia" w:hAnsiTheme="minorHAnsi" w:cstheme="minorBidi"/>
                <w:noProof/>
                <w:lang w:eastAsia="en-GB"/>
              </w:rPr>
              <w:tab/>
            </w:r>
            <w:r w:rsidR="002976F4" w:rsidRPr="007512F1">
              <w:rPr>
                <w:rStyle w:val="Hyperlink"/>
                <w:b/>
                <w:noProof/>
              </w:rPr>
              <w:t>Price Schedule</w:t>
            </w:r>
            <w:r w:rsidR="002976F4">
              <w:rPr>
                <w:noProof/>
                <w:webHidden/>
              </w:rPr>
              <w:tab/>
            </w:r>
            <w:r w:rsidR="002976F4">
              <w:rPr>
                <w:noProof/>
                <w:webHidden/>
              </w:rPr>
              <w:fldChar w:fldCharType="begin"/>
            </w:r>
            <w:r w:rsidR="002976F4">
              <w:rPr>
                <w:noProof/>
                <w:webHidden/>
              </w:rPr>
              <w:instrText xml:space="preserve"> PAGEREF _Toc64972539 \h </w:instrText>
            </w:r>
            <w:r w:rsidR="002976F4">
              <w:rPr>
                <w:noProof/>
                <w:webHidden/>
              </w:rPr>
            </w:r>
            <w:r w:rsidR="002976F4">
              <w:rPr>
                <w:noProof/>
                <w:webHidden/>
              </w:rPr>
              <w:fldChar w:fldCharType="separate"/>
            </w:r>
            <w:r w:rsidR="002976F4">
              <w:rPr>
                <w:noProof/>
                <w:webHidden/>
              </w:rPr>
              <w:t>12</w:t>
            </w:r>
            <w:r w:rsidR="002976F4">
              <w:rPr>
                <w:noProof/>
                <w:webHidden/>
              </w:rPr>
              <w:fldChar w:fldCharType="end"/>
            </w:r>
          </w:hyperlink>
        </w:p>
        <w:p w14:paraId="391008D8" w14:textId="35F148F2" w:rsidR="002976F4" w:rsidRDefault="00AD289C">
          <w:pPr>
            <w:pStyle w:val="TOC2"/>
            <w:rPr>
              <w:rFonts w:asciiTheme="minorHAnsi" w:eastAsiaTheme="minorEastAsia" w:hAnsiTheme="minorHAnsi" w:cstheme="minorBidi"/>
              <w:noProof/>
              <w:lang w:eastAsia="en-GB"/>
            </w:rPr>
          </w:pPr>
          <w:hyperlink w:anchor="_Toc64972540" w:history="1">
            <w:r w:rsidR="002976F4" w:rsidRPr="007512F1">
              <w:rPr>
                <w:rStyle w:val="Hyperlink"/>
                <w:b/>
                <w:noProof/>
              </w:rPr>
              <w:t>5.</w:t>
            </w:r>
            <w:r w:rsidR="002976F4">
              <w:rPr>
                <w:rFonts w:asciiTheme="minorHAnsi" w:eastAsiaTheme="minorEastAsia" w:hAnsiTheme="minorHAnsi" w:cstheme="minorBidi"/>
                <w:noProof/>
                <w:lang w:eastAsia="en-GB"/>
              </w:rPr>
              <w:tab/>
            </w:r>
            <w:r w:rsidR="002976F4" w:rsidRPr="007512F1">
              <w:rPr>
                <w:rStyle w:val="Hyperlink"/>
                <w:b/>
                <w:noProof/>
              </w:rPr>
              <w:t>Price Review Framework</w:t>
            </w:r>
            <w:r w:rsidR="002976F4">
              <w:rPr>
                <w:noProof/>
                <w:webHidden/>
              </w:rPr>
              <w:tab/>
            </w:r>
            <w:r w:rsidR="002976F4">
              <w:rPr>
                <w:noProof/>
                <w:webHidden/>
              </w:rPr>
              <w:fldChar w:fldCharType="begin"/>
            </w:r>
            <w:r w:rsidR="002976F4">
              <w:rPr>
                <w:noProof/>
                <w:webHidden/>
              </w:rPr>
              <w:instrText xml:space="preserve"> PAGEREF _Toc64972540 \h </w:instrText>
            </w:r>
            <w:r w:rsidR="002976F4">
              <w:rPr>
                <w:noProof/>
                <w:webHidden/>
              </w:rPr>
            </w:r>
            <w:r w:rsidR="002976F4">
              <w:rPr>
                <w:noProof/>
                <w:webHidden/>
              </w:rPr>
              <w:fldChar w:fldCharType="separate"/>
            </w:r>
            <w:r w:rsidR="002976F4">
              <w:rPr>
                <w:noProof/>
                <w:webHidden/>
              </w:rPr>
              <w:t>12</w:t>
            </w:r>
            <w:r w:rsidR="002976F4">
              <w:rPr>
                <w:noProof/>
                <w:webHidden/>
              </w:rPr>
              <w:fldChar w:fldCharType="end"/>
            </w:r>
          </w:hyperlink>
        </w:p>
        <w:p w14:paraId="37302867" w14:textId="50586E81" w:rsidR="002976F4" w:rsidRDefault="00AD289C">
          <w:pPr>
            <w:pStyle w:val="TOC2"/>
            <w:rPr>
              <w:rFonts w:asciiTheme="minorHAnsi" w:eastAsiaTheme="minorEastAsia" w:hAnsiTheme="minorHAnsi" w:cstheme="minorBidi"/>
              <w:noProof/>
              <w:lang w:eastAsia="en-GB"/>
            </w:rPr>
          </w:pPr>
          <w:hyperlink w:anchor="_Toc64972541" w:history="1">
            <w:r w:rsidR="002976F4" w:rsidRPr="007512F1">
              <w:rPr>
                <w:rStyle w:val="Hyperlink"/>
                <w:b/>
                <w:noProof/>
              </w:rPr>
              <w:t>Price Validity Period</w:t>
            </w:r>
            <w:r w:rsidR="002976F4">
              <w:rPr>
                <w:noProof/>
                <w:webHidden/>
              </w:rPr>
              <w:tab/>
            </w:r>
            <w:r w:rsidR="002976F4">
              <w:rPr>
                <w:noProof/>
                <w:webHidden/>
              </w:rPr>
              <w:fldChar w:fldCharType="begin"/>
            </w:r>
            <w:r w:rsidR="002976F4">
              <w:rPr>
                <w:noProof/>
                <w:webHidden/>
              </w:rPr>
              <w:instrText xml:space="preserve"> PAGEREF _Toc64972541 \h </w:instrText>
            </w:r>
            <w:r w:rsidR="002976F4">
              <w:rPr>
                <w:noProof/>
                <w:webHidden/>
              </w:rPr>
            </w:r>
            <w:r w:rsidR="002976F4">
              <w:rPr>
                <w:noProof/>
                <w:webHidden/>
              </w:rPr>
              <w:fldChar w:fldCharType="separate"/>
            </w:r>
            <w:r w:rsidR="002976F4">
              <w:rPr>
                <w:noProof/>
                <w:webHidden/>
              </w:rPr>
              <w:t>12</w:t>
            </w:r>
            <w:r w:rsidR="002976F4">
              <w:rPr>
                <w:noProof/>
                <w:webHidden/>
              </w:rPr>
              <w:fldChar w:fldCharType="end"/>
            </w:r>
          </w:hyperlink>
        </w:p>
        <w:p w14:paraId="4D8ABA67" w14:textId="40B361D3" w:rsidR="002976F4" w:rsidRDefault="00AD289C">
          <w:pPr>
            <w:pStyle w:val="TOC2"/>
            <w:rPr>
              <w:rFonts w:asciiTheme="minorHAnsi" w:eastAsiaTheme="minorEastAsia" w:hAnsiTheme="minorHAnsi" w:cstheme="minorBidi"/>
              <w:noProof/>
              <w:lang w:eastAsia="en-GB"/>
            </w:rPr>
          </w:pPr>
          <w:hyperlink w:anchor="_Toc64972542" w:history="1">
            <w:r w:rsidR="002976F4" w:rsidRPr="007512F1">
              <w:rPr>
                <w:rStyle w:val="Hyperlink"/>
                <w:b/>
                <w:noProof/>
              </w:rPr>
              <w:t>Price Review Proposals</w:t>
            </w:r>
            <w:r w:rsidR="002976F4">
              <w:rPr>
                <w:noProof/>
                <w:webHidden/>
              </w:rPr>
              <w:tab/>
            </w:r>
            <w:r w:rsidR="002976F4">
              <w:rPr>
                <w:noProof/>
                <w:webHidden/>
              </w:rPr>
              <w:fldChar w:fldCharType="begin"/>
            </w:r>
            <w:r w:rsidR="002976F4">
              <w:rPr>
                <w:noProof/>
                <w:webHidden/>
              </w:rPr>
              <w:instrText xml:space="preserve"> PAGEREF _Toc64972542 \h </w:instrText>
            </w:r>
            <w:r w:rsidR="002976F4">
              <w:rPr>
                <w:noProof/>
                <w:webHidden/>
              </w:rPr>
            </w:r>
            <w:r w:rsidR="002976F4">
              <w:rPr>
                <w:noProof/>
                <w:webHidden/>
              </w:rPr>
              <w:fldChar w:fldCharType="separate"/>
            </w:r>
            <w:r w:rsidR="002976F4">
              <w:rPr>
                <w:noProof/>
                <w:webHidden/>
              </w:rPr>
              <w:t>12</w:t>
            </w:r>
            <w:r w:rsidR="002976F4">
              <w:rPr>
                <w:noProof/>
                <w:webHidden/>
              </w:rPr>
              <w:fldChar w:fldCharType="end"/>
            </w:r>
          </w:hyperlink>
        </w:p>
        <w:p w14:paraId="5E1DEA17" w14:textId="25A10371" w:rsidR="002976F4" w:rsidRDefault="00AD289C">
          <w:pPr>
            <w:pStyle w:val="TOC2"/>
            <w:rPr>
              <w:rFonts w:asciiTheme="minorHAnsi" w:eastAsiaTheme="minorEastAsia" w:hAnsiTheme="minorHAnsi" w:cstheme="minorBidi"/>
              <w:noProof/>
              <w:lang w:eastAsia="en-GB"/>
            </w:rPr>
          </w:pPr>
          <w:hyperlink w:anchor="_Toc64972543" w:history="1">
            <w:r w:rsidR="002976F4" w:rsidRPr="007512F1">
              <w:rPr>
                <w:rStyle w:val="Hyperlink"/>
                <w:b/>
                <w:noProof/>
              </w:rPr>
              <w:t>Contract Renewal</w:t>
            </w:r>
            <w:r w:rsidR="002976F4">
              <w:rPr>
                <w:noProof/>
                <w:webHidden/>
              </w:rPr>
              <w:tab/>
            </w:r>
            <w:r w:rsidR="002976F4">
              <w:rPr>
                <w:noProof/>
                <w:webHidden/>
              </w:rPr>
              <w:fldChar w:fldCharType="begin"/>
            </w:r>
            <w:r w:rsidR="002976F4">
              <w:rPr>
                <w:noProof/>
                <w:webHidden/>
              </w:rPr>
              <w:instrText xml:space="preserve"> PAGEREF _Toc64972543 \h </w:instrText>
            </w:r>
            <w:r w:rsidR="002976F4">
              <w:rPr>
                <w:noProof/>
                <w:webHidden/>
              </w:rPr>
            </w:r>
            <w:r w:rsidR="002976F4">
              <w:rPr>
                <w:noProof/>
                <w:webHidden/>
              </w:rPr>
              <w:fldChar w:fldCharType="separate"/>
            </w:r>
            <w:r w:rsidR="002976F4">
              <w:rPr>
                <w:noProof/>
                <w:webHidden/>
              </w:rPr>
              <w:t>12</w:t>
            </w:r>
            <w:r w:rsidR="002976F4">
              <w:rPr>
                <w:noProof/>
                <w:webHidden/>
              </w:rPr>
              <w:fldChar w:fldCharType="end"/>
            </w:r>
          </w:hyperlink>
        </w:p>
        <w:p w14:paraId="3CAA6B0B" w14:textId="589CEBC6" w:rsidR="002976F4" w:rsidRDefault="00AD289C">
          <w:pPr>
            <w:pStyle w:val="TOC2"/>
            <w:rPr>
              <w:rFonts w:asciiTheme="minorHAnsi" w:eastAsiaTheme="minorEastAsia" w:hAnsiTheme="minorHAnsi" w:cstheme="minorBidi"/>
              <w:noProof/>
              <w:lang w:eastAsia="en-GB"/>
            </w:rPr>
          </w:pPr>
          <w:hyperlink w:anchor="_Toc64972544" w:history="1">
            <w:r w:rsidR="002976F4" w:rsidRPr="007512F1">
              <w:rPr>
                <w:rStyle w:val="Hyperlink"/>
                <w:b/>
                <w:noProof/>
              </w:rPr>
              <w:t>6.</w:t>
            </w:r>
            <w:r w:rsidR="002976F4">
              <w:rPr>
                <w:rFonts w:asciiTheme="minorHAnsi" w:eastAsiaTheme="minorEastAsia" w:hAnsiTheme="minorHAnsi" w:cstheme="minorBidi"/>
                <w:noProof/>
                <w:lang w:eastAsia="en-GB"/>
              </w:rPr>
              <w:tab/>
            </w:r>
            <w:r w:rsidR="002976F4" w:rsidRPr="007512F1">
              <w:rPr>
                <w:rStyle w:val="Hyperlink"/>
                <w:b/>
                <w:noProof/>
              </w:rPr>
              <w:t>Certificates and Declarations</w:t>
            </w:r>
            <w:r w:rsidR="002976F4">
              <w:rPr>
                <w:noProof/>
                <w:webHidden/>
              </w:rPr>
              <w:tab/>
            </w:r>
            <w:r w:rsidR="002976F4">
              <w:rPr>
                <w:noProof/>
                <w:webHidden/>
              </w:rPr>
              <w:fldChar w:fldCharType="begin"/>
            </w:r>
            <w:r w:rsidR="002976F4">
              <w:rPr>
                <w:noProof/>
                <w:webHidden/>
              </w:rPr>
              <w:instrText xml:space="preserve"> PAGEREF _Toc64972544 \h </w:instrText>
            </w:r>
            <w:r w:rsidR="002976F4">
              <w:rPr>
                <w:noProof/>
                <w:webHidden/>
              </w:rPr>
            </w:r>
            <w:r w:rsidR="002976F4">
              <w:rPr>
                <w:noProof/>
                <w:webHidden/>
              </w:rPr>
              <w:fldChar w:fldCharType="separate"/>
            </w:r>
            <w:r w:rsidR="002976F4">
              <w:rPr>
                <w:noProof/>
                <w:webHidden/>
              </w:rPr>
              <w:t>13</w:t>
            </w:r>
            <w:r w:rsidR="002976F4">
              <w:rPr>
                <w:noProof/>
                <w:webHidden/>
              </w:rPr>
              <w:fldChar w:fldCharType="end"/>
            </w:r>
          </w:hyperlink>
        </w:p>
        <w:p w14:paraId="70D9540B" w14:textId="40BEF8CF" w:rsidR="002976F4" w:rsidRDefault="00AD289C">
          <w:pPr>
            <w:pStyle w:val="TOC2"/>
            <w:rPr>
              <w:rFonts w:asciiTheme="minorHAnsi" w:eastAsiaTheme="minorEastAsia" w:hAnsiTheme="minorHAnsi" w:cstheme="minorBidi"/>
              <w:noProof/>
              <w:lang w:eastAsia="en-GB"/>
            </w:rPr>
          </w:pPr>
          <w:hyperlink w:anchor="_Toc64972545" w:history="1">
            <w:r w:rsidR="002976F4" w:rsidRPr="007512F1">
              <w:rPr>
                <w:rStyle w:val="Hyperlink"/>
                <w:b/>
                <w:noProof/>
              </w:rPr>
              <w:t>Conditions of Tender</w:t>
            </w:r>
            <w:r w:rsidR="002976F4">
              <w:rPr>
                <w:noProof/>
                <w:webHidden/>
              </w:rPr>
              <w:tab/>
            </w:r>
            <w:r w:rsidR="002976F4">
              <w:rPr>
                <w:noProof/>
                <w:webHidden/>
              </w:rPr>
              <w:fldChar w:fldCharType="begin"/>
            </w:r>
            <w:r w:rsidR="002976F4">
              <w:rPr>
                <w:noProof/>
                <w:webHidden/>
              </w:rPr>
              <w:instrText xml:space="preserve"> PAGEREF _Toc64972545 \h </w:instrText>
            </w:r>
            <w:r w:rsidR="002976F4">
              <w:rPr>
                <w:noProof/>
                <w:webHidden/>
              </w:rPr>
            </w:r>
            <w:r w:rsidR="002976F4">
              <w:rPr>
                <w:noProof/>
                <w:webHidden/>
              </w:rPr>
              <w:fldChar w:fldCharType="separate"/>
            </w:r>
            <w:r w:rsidR="002976F4">
              <w:rPr>
                <w:noProof/>
                <w:webHidden/>
              </w:rPr>
              <w:t>13</w:t>
            </w:r>
            <w:r w:rsidR="002976F4">
              <w:rPr>
                <w:noProof/>
                <w:webHidden/>
              </w:rPr>
              <w:fldChar w:fldCharType="end"/>
            </w:r>
          </w:hyperlink>
        </w:p>
        <w:p w14:paraId="5C7A1C09" w14:textId="6EF950CB" w:rsidR="002976F4" w:rsidRDefault="00AD289C">
          <w:pPr>
            <w:pStyle w:val="TOC2"/>
            <w:rPr>
              <w:rFonts w:asciiTheme="minorHAnsi" w:eastAsiaTheme="minorEastAsia" w:hAnsiTheme="minorHAnsi" w:cstheme="minorBidi"/>
              <w:noProof/>
              <w:lang w:eastAsia="en-GB"/>
            </w:rPr>
          </w:pPr>
          <w:hyperlink w:anchor="_Toc64972546" w:history="1">
            <w:r w:rsidR="002976F4" w:rsidRPr="007512F1">
              <w:rPr>
                <w:rStyle w:val="Hyperlink"/>
                <w:b/>
                <w:noProof/>
              </w:rPr>
              <w:t>Pricing Schedule Declaration</w:t>
            </w:r>
            <w:r w:rsidR="002976F4">
              <w:rPr>
                <w:noProof/>
                <w:webHidden/>
              </w:rPr>
              <w:tab/>
            </w:r>
            <w:r w:rsidR="002976F4">
              <w:rPr>
                <w:noProof/>
                <w:webHidden/>
              </w:rPr>
              <w:fldChar w:fldCharType="begin"/>
            </w:r>
            <w:r w:rsidR="002976F4">
              <w:rPr>
                <w:noProof/>
                <w:webHidden/>
              </w:rPr>
              <w:instrText xml:space="preserve"> PAGEREF _Toc64972546 \h </w:instrText>
            </w:r>
            <w:r w:rsidR="002976F4">
              <w:rPr>
                <w:noProof/>
                <w:webHidden/>
              </w:rPr>
            </w:r>
            <w:r w:rsidR="002976F4">
              <w:rPr>
                <w:noProof/>
                <w:webHidden/>
              </w:rPr>
              <w:fldChar w:fldCharType="separate"/>
            </w:r>
            <w:r w:rsidR="002976F4">
              <w:rPr>
                <w:noProof/>
                <w:webHidden/>
              </w:rPr>
              <w:t>13</w:t>
            </w:r>
            <w:r w:rsidR="002976F4">
              <w:rPr>
                <w:noProof/>
                <w:webHidden/>
              </w:rPr>
              <w:fldChar w:fldCharType="end"/>
            </w:r>
          </w:hyperlink>
        </w:p>
        <w:p w14:paraId="539270CA" w14:textId="492E4D04" w:rsidR="002976F4" w:rsidRDefault="00AD289C">
          <w:pPr>
            <w:pStyle w:val="TOC2"/>
            <w:rPr>
              <w:rFonts w:asciiTheme="minorHAnsi" w:eastAsiaTheme="minorEastAsia" w:hAnsiTheme="minorHAnsi" w:cstheme="minorBidi"/>
              <w:noProof/>
              <w:lang w:eastAsia="en-GB"/>
            </w:rPr>
          </w:pPr>
          <w:hyperlink w:anchor="_Toc64972547" w:history="1">
            <w:r w:rsidR="002976F4" w:rsidRPr="007512F1">
              <w:rPr>
                <w:rStyle w:val="Hyperlink"/>
                <w:b/>
                <w:noProof/>
              </w:rPr>
              <w:t>Certificate of Undertaking and Absence of Collusion or Canvassing</w:t>
            </w:r>
            <w:r w:rsidR="002976F4">
              <w:rPr>
                <w:noProof/>
                <w:webHidden/>
              </w:rPr>
              <w:tab/>
            </w:r>
            <w:r w:rsidR="002976F4">
              <w:rPr>
                <w:noProof/>
                <w:webHidden/>
              </w:rPr>
              <w:fldChar w:fldCharType="begin"/>
            </w:r>
            <w:r w:rsidR="002976F4">
              <w:rPr>
                <w:noProof/>
                <w:webHidden/>
              </w:rPr>
              <w:instrText xml:space="preserve"> PAGEREF _Toc64972547 \h </w:instrText>
            </w:r>
            <w:r w:rsidR="002976F4">
              <w:rPr>
                <w:noProof/>
                <w:webHidden/>
              </w:rPr>
            </w:r>
            <w:r w:rsidR="002976F4">
              <w:rPr>
                <w:noProof/>
                <w:webHidden/>
              </w:rPr>
              <w:fldChar w:fldCharType="separate"/>
            </w:r>
            <w:r w:rsidR="002976F4">
              <w:rPr>
                <w:noProof/>
                <w:webHidden/>
              </w:rPr>
              <w:t>14</w:t>
            </w:r>
            <w:r w:rsidR="002976F4">
              <w:rPr>
                <w:noProof/>
                <w:webHidden/>
              </w:rPr>
              <w:fldChar w:fldCharType="end"/>
            </w:r>
          </w:hyperlink>
        </w:p>
        <w:p w14:paraId="33FDE853" w14:textId="590F267B" w:rsidR="002976F4" w:rsidRDefault="00AD289C">
          <w:pPr>
            <w:pStyle w:val="TOC2"/>
            <w:rPr>
              <w:rFonts w:asciiTheme="minorHAnsi" w:eastAsiaTheme="minorEastAsia" w:hAnsiTheme="minorHAnsi" w:cstheme="minorBidi"/>
              <w:noProof/>
              <w:lang w:eastAsia="en-GB"/>
            </w:rPr>
          </w:pPr>
          <w:hyperlink w:anchor="_Toc64972548" w:history="1">
            <w:r w:rsidR="002976F4" w:rsidRPr="007512F1">
              <w:rPr>
                <w:rStyle w:val="Hyperlink"/>
                <w:b/>
                <w:noProof/>
              </w:rPr>
              <w:t>Certificate of Confidentiality</w:t>
            </w:r>
            <w:r w:rsidR="002976F4">
              <w:rPr>
                <w:noProof/>
                <w:webHidden/>
              </w:rPr>
              <w:tab/>
            </w:r>
            <w:r w:rsidR="002976F4">
              <w:rPr>
                <w:noProof/>
                <w:webHidden/>
              </w:rPr>
              <w:fldChar w:fldCharType="begin"/>
            </w:r>
            <w:r w:rsidR="002976F4">
              <w:rPr>
                <w:noProof/>
                <w:webHidden/>
              </w:rPr>
              <w:instrText xml:space="preserve"> PAGEREF _Toc64972548 \h </w:instrText>
            </w:r>
            <w:r w:rsidR="002976F4">
              <w:rPr>
                <w:noProof/>
                <w:webHidden/>
              </w:rPr>
            </w:r>
            <w:r w:rsidR="002976F4">
              <w:rPr>
                <w:noProof/>
                <w:webHidden/>
              </w:rPr>
              <w:fldChar w:fldCharType="separate"/>
            </w:r>
            <w:r w:rsidR="002976F4">
              <w:rPr>
                <w:noProof/>
                <w:webHidden/>
              </w:rPr>
              <w:t>15</w:t>
            </w:r>
            <w:r w:rsidR="002976F4">
              <w:rPr>
                <w:noProof/>
                <w:webHidden/>
              </w:rPr>
              <w:fldChar w:fldCharType="end"/>
            </w:r>
          </w:hyperlink>
        </w:p>
        <w:p w14:paraId="2EC6840E" w14:textId="5F522A6D" w:rsidR="002976F4" w:rsidRDefault="00AD289C">
          <w:pPr>
            <w:pStyle w:val="TOC2"/>
            <w:rPr>
              <w:rFonts w:asciiTheme="minorHAnsi" w:eastAsiaTheme="minorEastAsia" w:hAnsiTheme="minorHAnsi" w:cstheme="minorBidi"/>
              <w:noProof/>
              <w:lang w:eastAsia="en-GB"/>
            </w:rPr>
          </w:pPr>
          <w:hyperlink w:anchor="_Toc64972549" w:history="1">
            <w:r w:rsidR="002976F4" w:rsidRPr="007512F1">
              <w:rPr>
                <w:rStyle w:val="Hyperlink"/>
                <w:b/>
                <w:noProof/>
              </w:rPr>
              <w:t>Commercially Sensitive Information</w:t>
            </w:r>
            <w:r w:rsidR="002976F4">
              <w:rPr>
                <w:noProof/>
                <w:webHidden/>
              </w:rPr>
              <w:tab/>
            </w:r>
            <w:r w:rsidR="002976F4">
              <w:rPr>
                <w:noProof/>
                <w:webHidden/>
              </w:rPr>
              <w:fldChar w:fldCharType="begin"/>
            </w:r>
            <w:r w:rsidR="002976F4">
              <w:rPr>
                <w:noProof/>
                <w:webHidden/>
              </w:rPr>
              <w:instrText xml:space="preserve"> PAGEREF _Toc64972549 \h </w:instrText>
            </w:r>
            <w:r w:rsidR="002976F4">
              <w:rPr>
                <w:noProof/>
                <w:webHidden/>
              </w:rPr>
            </w:r>
            <w:r w:rsidR="002976F4">
              <w:rPr>
                <w:noProof/>
                <w:webHidden/>
              </w:rPr>
              <w:fldChar w:fldCharType="separate"/>
            </w:r>
            <w:r w:rsidR="002976F4">
              <w:rPr>
                <w:noProof/>
                <w:webHidden/>
              </w:rPr>
              <w:t>15</w:t>
            </w:r>
            <w:r w:rsidR="002976F4">
              <w:rPr>
                <w:noProof/>
                <w:webHidden/>
              </w:rPr>
              <w:fldChar w:fldCharType="end"/>
            </w:r>
          </w:hyperlink>
        </w:p>
        <w:p w14:paraId="10C4E701" w14:textId="2A4FAB4F" w:rsidR="002976F4" w:rsidRDefault="00AD289C">
          <w:pPr>
            <w:pStyle w:val="TOC2"/>
            <w:rPr>
              <w:rFonts w:asciiTheme="minorHAnsi" w:eastAsiaTheme="minorEastAsia" w:hAnsiTheme="minorHAnsi" w:cstheme="minorBidi"/>
              <w:noProof/>
              <w:lang w:eastAsia="en-GB"/>
            </w:rPr>
          </w:pPr>
          <w:hyperlink w:anchor="_Toc64972550" w:history="1">
            <w:r w:rsidR="002976F4" w:rsidRPr="007512F1">
              <w:rPr>
                <w:rStyle w:val="Hyperlink"/>
                <w:b/>
                <w:noProof/>
              </w:rPr>
              <w:t>Conflict of Interest</w:t>
            </w:r>
            <w:r w:rsidR="002976F4">
              <w:rPr>
                <w:noProof/>
                <w:webHidden/>
              </w:rPr>
              <w:tab/>
            </w:r>
            <w:r w:rsidR="002976F4">
              <w:rPr>
                <w:noProof/>
                <w:webHidden/>
              </w:rPr>
              <w:fldChar w:fldCharType="begin"/>
            </w:r>
            <w:r w:rsidR="002976F4">
              <w:rPr>
                <w:noProof/>
                <w:webHidden/>
              </w:rPr>
              <w:instrText xml:space="preserve"> PAGEREF _Toc64972550 \h </w:instrText>
            </w:r>
            <w:r w:rsidR="002976F4">
              <w:rPr>
                <w:noProof/>
                <w:webHidden/>
              </w:rPr>
            </w:r>
            <w:r w:rsidR="002976F4">
              <w:rPr>
                <w:noProof/>
                <w:webHidden/>
              </w:rPr>
              <w:fldChar w:fldCharType="separate"/>
            </w:r>
            <w:r w:rsidR="002976F4">
              <w:rPr>
                <w:noProof/>
                <w:webHidden/>
              </w:rPr>
              <w:t>15</w:t>
            </w:r>
            <w:r w:rsidR="002976F4">
              <w:rPr>
                <w:noProof/>
                <w:webHidden/>
              </w:rPr>
              <w:fldChar w:fldCharType="end"/>
            </w:r>
          </w:hyperlink>
        </w:p>
        <w:p w14:paraId="296CAA32" w14:textId="6CDEC3A3"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F73567">
      <w:pPr>
        <w:pStyle w:val="Heading2"/>
        <w:numPr>
          <w:ilvl w:val="1"/>
          <w:numId w:val="12"/>
        </w:numPr>
        <w:tabs>
          <w:tab w:val="num" w:pos="709"/>
        </w:tabs>
        <w:spacing w:before="240" w:after="240"/>
        <w:ind w:hanging="1296"/>
      </w:pPr>
      <w:bookmarkStart w:id="2" w:name="_Toc527706623"/>
      <w:bookmarkStart w:id="3" w:name="_Toc64972536"/>
      <w:r>
        <w:lastRenderedPageBreak/>
        <w:t>General Notes</w:t>
      </w:r>
      <w:bookmarkEnd w:id="2"/>
      <w:bookmarkEnd w:id="3"/>
    </w:p>
    <w:p w14:paraId="35C15332" w14:textId="3F0FB436" w:rsidR="009C682C" w:rsidRPr="002930D6" w:rsidRDefault="00400BAC" w:rsidP="00DF4CFE">
      <w:pPr>
        <w:jc w:val="both"/>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Volume 1 </w:t>
      </w:r>
      <w:r w:rsidR="00463A91">
        <w:t>“</w:t>
      </w:r>
      <w:r w:rsidR="00010904">
        <w:t xml:space="preserve">Invitation to Tender </w:t>
      </w:r>
      <w:r w:rsidR="00463A91">
        <w:t xml:space="preserve">- </w:t>
      </w:r>
      <w:r w:rsidR="00010904" w:rsidRPr="00010904">
        <w:t>Background Information,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5186C710" w14:textId="32D426B2" w:rsidR="009C682C" w:rsidRPr="00FA6C4E" w:rsidRDefault="009C682C" w:rsidP="00DF4CFE">
      <w:pPr>
        <w:jc w:val="both"/>
      </w:pPr>
      <w:r w:rsidRPr="00FA6C4E">
        <w:t xml:space="preserve">This </w:t>
      </w:r>
      <w:r w:rsidR="00FE7542" w:rsidRPr="00FA6C4E">
        <w:t>document and associated documents will form the basis of the Applicants formal tender response</w:t>
      </w:r>
      <w:r w:rsidR="00667DDC" w:rsidRPr="00FA6C4E">
        <w:t xml:space="preserve">.  Care should be taken to ensure that it is completed </w:t>
      </w:r>
      <w:r w:rsidR="002E7B7E" w:rsidRPr="00FA6C4E">
        <w:t>accurately,</w:t>
      </w:r>
      <w:r w:rsidR="00667DDC" w:rsidRPr="00FA6C4E">
        <w:t xml:space="preserve"> and all information required to submit a compliant tender is </w:t>
      </w:r>
      <w:r w:rsidR="003C62BC" w:rsidRPr="00FA6C4E">
        <w:t>done ahead of submitting any final response.</w:t>
      </w:r>
      <w:r w:rsidRPr="00FA6C4E">
        <w:t xml:space="preserve"> </w:t>
      </w:r>
    </w:p>
    <w:p w14:paraId="5EF26239" w14:textId="748FD5A1" w:rsidR="00FA6C4E" w:rsidRPr="00FA6C4E" w:rsidRDefault="00FA6C4E" w:rsidP="00DF4CFE">
      <w:pPr>
        <w:jc w:val="both"/>
      </w:pPr>
      <w:r w:rsidRPr="00FA6C4E">
        <w:t>NOTE: To be completed by all Applicants looking to submit a formal response to this Tender.</w:t>
      </w:r>
    </w:p>
    <w:p w14:paraId="13AF1D0B" w14:textId="77777777" w:rsidR="00FA6C4E" w:rsidRDefault="00FA6C4E" w:rsidP="00DF4CFE">
      <w:pPr>
        <w:jc w:val="both"/>
        <w:rPr>
          <w:rFonts w:cs="Arial"/>
          <w:b/>
        </w:rPr>
      </w:pPr>
      <w:r>
        <w:rPr>
          <w:rFonts w:cs="Arial"/>
          <w:b/>
        </w:rPr>
        <w:t>Confirmation of bid against Lots</w:t>
      </w:r>
    </w:p>
    <w:p w14:paraId="3FF9FDE5" w14:textId="77777777" w:rsidR="00FA6C4E" w:rsidRPr="00FA6C4E" w:rsidRDefault="00FA6C4E" w:rsidP="00DF4CFE">
      <w:pPr>
        <w:jc w:val="both"/>
      </w:pPr>
      <w:r w:rsidRPr="00FA6C4E">
        <w:t>Please confirm which Lots you are bidding for.  For the avoidance of doubt:</w:t>
      </w:r>
    </w:p>
    <w:p w14:paraId="748E1E4B" w14:textId="35B8504D" w:rsidR="00FA6C4E" w:rsidRPr="00FA6C4E" w:rsidRDefault="00FA6C4E" w:rsidP="00DF4CFE">
      <w:pPr>
        <w:pStyle w:val="ListParagraph"/>
        <w:numPr>
          <w:ilvl w:val="0"/>
          <w:numId w:val="14"/>
        </w:numPr>
        <w:ind w:left="714" w:hanging="357"/>
        <w:contextualSpacing w:val="0"/>
        <w:jc w:val="both"/>
      </w:pPr>
      <w:r w:rsidRPr="00FA6C4E">
        <w:t xml:space="preserve">If you are looking to bid for the individual Lots and also be considered for an </w:t>
      </w:r>
      <w:proofErr w:type="gramStart"/>
      <w:r w:rsidRPr="00FA6C4E">
        <w:t>All</w:t>
      </w:r>
      <w:r w:rsidR="002E7B7E">
        <w:t xml:space="preserve"> </w:t>
      </w:r>
      <w:r w:rsidRPr="00FA6C4E">
        <w:t>Lot</w:t>
      </w:r>
      <w:proofErr w:type="gramEnd"/>
      <w:r w:rsidRPr="00FA6C4E">
        <w:t xml:space="preserve"> Award consideration you should clearly indicate this below by placing an “X” in </w:t>
      </w:r>
      <w:r w:rsidRPr="00F73567">
        <w:rPr>
          <w:u w:val="single"/>
        </w:rPr>
        <w:t>all</w:t>
      </w:r>
      <w:r w:rsidRPr="00FA6C4E">
        <w:t xml:space="preserve"> boxes.</w:t>
      </w:r>
    </w:p>
    <w:p w14:paraId="5BD2DA40" w14:textId="5726ABDA" w:rsidR="00FA6C4E" w:rsidRPr="00FA6C4E" w:rsidRDefault="00FA6C4E" w:rsidP="00DF4CFE">
      <w:pPr>
        <w:pStyle w:val="ListParagraph"/>
        <w:numPr>
          <w:ilvl w:val="0"/>
          <w:numId w:val="14"/>
        </w:numPr>
        <w:ind w:left="714" w:hanging="357"/>
        <w:contextualSpacing w:val="0"/>
        <w:jc w:val="both"/>
      </w:pPr>
      <w:r w:rsidRPr="00FA6C4E">
        <w:t>If you are only interested in a Whole Lot Award bid, then please just indicate that by just marking an “X” in the box against Lot 4 – Whole Lot Award (Lots 1, 2, and 3 combined).  However, if this is the case you should be aware of the Evaluation Award Criteria approach as set out in Volume 1, which reserves the Council’s right to award to individual Lots, and as such just submitting a Whole Lot response means you would not be eligible for consideration of Awards for the individual Lot basis.</w:t>
      </w:r>
    </w:p>
    <w:p w14:paraId="31BB8CAC" w14:textId="52DE6AA1" w:rsidR="00FA6C4E" w:rsidRPr="00FA6C4E" w:rsidRDefault="00FA6C4E" w:rsidP="00DF4CFE">
      <w:pPr>
        <w:pStyle w:val="ListParagraph"/>
        <w:numPr>
          <w:ilvl w:val="0"/>
          <w:numId w:val="14"/>
        </w:numPr>
        <w:ind w:left="714" w:hanging="357"/>
        <w:contextualSpacing w:val="0"/>
        <w:jc w:val="both"/>
      </w:pPr>
      <w:r w:rsidRPr="00FA6C4E">
        <w:t>If you only were interested in a certain Lot (</w:t>
      </w:r>
      <w:proofErr w:type="gramStart"/>
      <w:r w:rsidRPr="00FA6C4E">
        <w:t>e.g.</w:t>
      </w:r>
      <w:proofErr w:type="gramEnd"/>
      <w:r w:rsidRPr="00FA6C4E">
        <w:t xml:space="preserve"> Lot 2) or some Lots only (e.g. Lots 1 and 3 only), please just indicate that by just marking an “X” in the box against the Lots you are interested in.  </w:t>
      </w:r>
      <w:proofErr w:type="gramStart"/>
      <w:r w:rsidRPr="00FA6C4E">
        <w:t>Again</w:t>
      </w:r>
      <w:proofErr w:type="gramEnd"/>
      <w:r w:rsidRPr="00FA6C4E">
        <w:t xml:space="preserve"> your attention is made to the Evaluation Award Criteria as set out in Volume 1, which reserves the Council’s right to award to a Whole Lot response, and as such just submitting responses to individual Lot(s) means you would not be eligible for consideration of an Award on a Whole Lot basis.</w:t>
      </w:r>
    </w:p>
    <w:tbl>
      <w:tblPr>
        <w:tblStyle w:val="TableGrid"/>
        <w:tblW w:w="0" w:type="auto"/>
        <w:tblLook w:val="04A0" w:firstRow="1" w:lastRow="0" w:firstColumn="1" w:lastColumn="0" w:noHBand="0" w:noVBand="1"/>
      </w:tblPr>
      <w:tblGrid>
        <w:gridCol w:w="7797"/>
        <w:gridCol w:w="567"/>
      </w:tblGrid>
      <w:tr w:rsidR="00FA6C4E" w14:paraId="01901771" w14:textId="77777777" w:rsidTr="00FA6C4E">
        <w:tc>
          <w:tcPr>
            <w:tcW w:w="7797" w:type="dxa"/>
            <w:tcBorders>
              <w:top w:val="nil"/>
              <w:left w:val="nil"/>
              <w:bottom w:val="nil"/>
              <w:right w:val="nil"/>
            </w:tcBorders>
            <w:hideMark/>
          </w:tcPr>
          <w:p w14:paraId="03107ECD" w14:textId="77777777" w:rsidR="00FA6C4E" w:rsidRDefault="00FA6C4E" w:rsidP="00DF4CFE">
            <w:pPr>
              <w:spacing w:before="240" w:after="0" w:line="0" w:lineRule="atLeast"/>
              <w:jc w:val="both"/>
              <w:rPr>
                <w:rFonts w:cs="Arial"/>
                <w:b/>
              </w:rPr>
            </w:pPr>
            <w:r>
              <w:rPr>
                <w:rFonts w:cs="Arial"/>
                <w:b/>
              </w:rPr>
              <w:t>Please indicate with a “X” for the Lots this response relates to:</w:t>
            </w:r>
          </w:p>
        </w:tc>
        <w:tc>
          <w:tcPr>
            <w:tcW w:w="567" w:type="dxa"/>
            <w:tcBorders>
              <w:top w:val="nil"/>
              <w:left w:val="nil"/>
              <w:bottom w:val="nil"/>
              <w:right w:val="nil"/>
            </w:tcBorders>
          </w:tcPr>
          <w:p w14:paraId="2ADD298F" w14:textId="77777777" w:rsidR="00FA6C4E" w:rsidRDefault="00FA6C4E" w:rsidP="00DF4CFE">
            <w:pPr>
              <w:jc w:val="both"/>
              <w:rPr>
                <w:rFonts w:cs="Arial"/>
                <w:sz w:val="24"/>
                <w:szCs w:val="24"/>
              </w:rPr>
            </w:pPr>
          </w:p>
        </w:tc>
      </w:tr>
      <w:tr w:rsidR="00FA6C4E" w14:paraId="3B0C3F3C" w14:textId="77777777" w:rsidTr="00FA6C4E">
        <w:trPr>
          <w:trHeight w:val="601"/>
        </w:trPr>
        <w:tc>
          <w:tcPr>
            <w:tcW w:w="7797" w:type="dxa"/>
            <w:tcBorders>
              <w:top w:val="nil"/>
              <w:left w:val="nil"/>
              <w:bottom w:val="nil"/>
              <w:right w:val="single" w:sz="4" w:space="0" w:color="auto"/>
            </w:tcBorders>
            <w:hideMark/>
          </w:tcPr>
          <w:p w14:paraId="6C7BCBD8" w14:textId="016195FD" w:rsidR="00FA6C4E" w:rsidRDefault="00FA6C4E" w:rsidP="00DF4CFE">
            <w:pPr>
              <w:widowControl w:val="0"/>
              <w:spacing w:before="120"/>
              <w:ind w:left="720"/>
              <w:jc w:val="both"/>
              <w:rPr>
                <w:rFonts w:cs="Arial"/>
              </w:rPr>
            </w:pPr>
            <w:r>
              <w:rPr>
                <w:rFonts w:cs="Arial"/>
                <w:b/>
              </w:rPr>
              <w:t>Lot 1</w:t>
            </w:r>
            <w:r>
              <w:rPr>
                <w:rFonts w:cs="Arial"/>
              </w:rPr>
              <w:t xml:space="preserve"> – </w:t>
            </w:r>
            <w:r w:rsidR="00F73567" w:rsidRPr="00CA73D2">
              <w:t xml:space="preserve">Jewish Cemetery headstones </w:t>
            </w:r>
          </w:p>
        </w:tc>
        <w:tc>
          <w:tcPr>
            <w:tcW w:w="567" w:type="dxa"/>
            <w:tcBorders>
              <w:top w:val="single" w:sz="4" w:space="0" w:color="auto"/>
              <w:left w:val="single" w:sz="4" w:space="0" w:color="auto"/>
              <w:bottom w:val="single" w:sz="4" w:space="0" w:color="auto"/>
              <w:right w:val="single" w:sz="4" w:space="0" w:color="auto"/>
            </w:tcBorders>
          </w:tcPr>
          <w:p w14:paraId="64480C49" w14:textId="77777777" w:rsidR="00FA6C4E" w:rsidRDefault="00FA6C4E" w:rsidP="00DF4CFE">
            <w:pPr>
              <w:widowControl w:val="0"/>
              <w:spacing w:before="120"/>
              <w:jc w:val="both"/>
              <w:rPr>
                <w:rFonts w:cs="Arial"/>
              </w:rPr>
            </w:pPr>
          </w:p>
        </w:tc>
      </w:tr>
      <w:tr w:rsidR="00FA6C4E" w14:paraId="2BE2BAA9" w14:textId="77777777" w:rsidTr="00FA6C4E">
        <w:trPr>
          <w:trHeight w:val="589"/>
        </w:trPr>
        <w:tc>
          <w:tcPr>
            <w:tcW w:w="7797" w:type="dxa"/>
            <w:tcBorders>
              <w:top w:val="nil"/>
              <w:left w:val="nil"/>
              <w:bottom w:val="nil"/>
              <w:right w:val="single" w:sz="4" w:space="0" w:color="auto"/>
            </w:tcBorders>
            <w:hideMark/>
          </w:tcPr>
          <w:p w14:paraId="6AC5F250" w14:textId="473347F4" w:rsidR="00FA6C4E" w:rsidRDefault="00FA6C4E" w:rsidP="00DF4CFE">
            <w:pPr>
              <w:widowControl w:val="0"/>
              <w:spacing w:before="120"/>
              <w:ind w:left="720"/>
              <w:jc w:val="both"/>
              <w:rPr>
                <w:rFonts w:cs="Arial"/>
                <w:b/>
              </w:rPr>
            </w:pPr>
            <w:r>
              <w:rPr>
                <w:rFonts w:cs="Arial"/>
                <w:b/>
              </w:rPr>
              <w:t>Lot 2</w:t>
            </w:r>
            <w:r>
              <w:rPr>
                <w:rFonts w:cs="Arial"/>
              </w:rPr>
              <w:t xml:space="preserve"> – </w:t>
            </w:r>
            <w:r w:rsidR="00F73567">
              <w:t>M</w:t>
            </w:r>
            <w:r w:rsidR="00F73567" w:rsidRPr="00CA73D2">
              <w:t>ajor monuments in the Congregationalist Cemetery</w:t>
            </w:r>
          </w:p>
        </w:tc>
        <w:tc>
          <w:tcPr>
            <w:tcW w:w="567" w:type="dxa"/>
            <w:tcBorders>
              <w:top w:val="single" w:sz="4" w:space="0" w:color="auto"/>
              <w:left w:val="single" w:sz="4" w:space="0" w:color="auto"/>
              <w:bottom w:val="single" w:sz="4" w:space="0" w:color="auto"/>
              <w:right w:val="single" w:sz="4" w:space="0" w:color="auto"/>
            </w:tcBorders>
          </w:tcPr>
          <w:p w14:paraId="46EDCD1D" w14:textId="77777777" w:rsidR="00FA6C4E" w:rsidRDefault="00FA6C4E" w:rsidP="00DF4CFE">
            <w:pPr>
              <w:widowControl w:val="0"/>
              <w:spacing w:before="120"/>
              <w:jc w:val="both"/>
              <w:rPr>
                <w:rFonts w:cs="Arial"/>
              </w:rPr>
            </w:pPr>
          </w:p>
        </w:tc>
      </w:tr>
      <w:tr w:rsidR="00FA6C4E" w14:paraId="3D9CE421" w14:textId="77777777" w:rsidTr="00FA6C4E">
        <w:tc>
          <w:tcPr>
            <w:tcW w:w="7797" w:type="dxa"/>
            <w:tcBorders>
              <w:top w:val="nil"/>
              <w:left w:val="nil"/>
              <w:bottom w:val="nil"/>
              <w:right w:val="single" w:sz="4" w:space="0" w:color="auto"/>
            </w:tcBorders>
            <w:hideMark/>
          </w:tcPr>
          <w:p w14:paraId="0B81775A" w14:textId="75CD857E" w:rsidR="00FA6C4E" w:rsidRDefault="00FA6C4E" w:rsidP="00DF4CFE">
            <w:pPr>
              <w:widowControl w:val="0"/>
              <w:spacing w:before="120"/>
              <w:ind w:left="720"/>
              <w:jc w:val="both"/>
              <w:rPr>
                <w:rFonts w:cs="Arial"/>
              </w:rPr>
            </w:pPr>
            <w:r>
              <w:rPr>
                <w:rFonts w:cs="Arial"/>
                <w:b/>
              </w:rPr>
              <w:t>Lot 3</w:t>
            </w:r>
            <w:r>
              <w:rPr>
                <w:rFonts w:cs="Arial"/>
              </w:rPr>
              <w:t xml:space="preserve"> – </w:t>
            </w:r>
            <w:r w:rsidR="00F73567">
              <w:rPr>
                <w:rFonts w:cs="Arial"/>
              </w:rPr>
              <w:t>B</w:t>
            </w:r>
            <w:r w:rsidR="00F73567" w:rsidRPr="00CA73D2">
              <w:t>alance of monuments in the Congregationalist Cemetery</w:t>
            </w:r>
          </w:p>
        </w:tc>
        <w:tc>
          <w:tcPr>
            <w:tcW w:w="567" w:type="dxa"/>
            <w:tcBorders>
              <w:top w:val="single" w:sz="4" w:space="0" w:color="auto"/>
              <w:left w:val="single" w:sz="4" w:space="0" w:color="auto"/>
              <w:bottom w:val="single" w:sz="4" w:space="0" w:color="auto"/>
              <w:right w:val="single" w:sz="4" w:space="0" w:color="auto"/>
            </w:tcBorders>
          </w:tcPr>
          <w:p w14:paraId="00CC6DCC" w14:textId="77777777" w:rsidR="00FA6C4E" w:rsidRDefault="00FA6C4E" w:rsidP="00DF4CFE">
            <w:pPr>
              <w:widowControl w:val="0"/>
              <w:spacing w:before="120"/>
              <w:jc w:val="both"/>
              <w:rPr>
                <w:rFonts w:cs="Arial"/>
              </w:rPr>
            </w:pPr>
          </w:p>
        </w:tc>
      </w:tr>
      <w:tr w:rsidR="00FA6C4E" w14:paraId="5B0CE7C7" w14:textId="77777777" w:rsidTr="00FA6C4E">
        <w:trPr>
          <w:trHeight w:val="343"/>
        </w:trPr>
        <w:tc>
          <w:tcPr>
            <w:tcW w:w="7797" w:type="dxa"/>
            <w:tcBorders>
              <w:top w:val="nil"/>
              <w:left w:val="nil"/>
              <w:bottom w:val="nil"/>
              <w:right w:val="single" w:sz="4" w:space="0" w:color="auto"/>
            </w:tcBorders>
            <w:hideMark/>
          </w:tcPr>
          <w:p w14:paraId="0B47EBBD" w14:textId="77777777" w:rsidR="00FA6C4E" w:rsidRDefault="00FA6C4E" w:rsidP="00DF4CFE">
            <w:pPr>
              <w:widowControl w:val="0"/>
              <w:spacing w:before="120"/>
              <w:jc w:val="both"/>
              <w:rPr>
                <w:rFonts w:cs="Arial"/>
              </w:rPr>
            </w:pPr>
            <w:r>
              <w:rPr>
                <w:rFonts w:cs="Arial"/>
              </w:rPr>
              <w:tab/>
            </w:r>
            <w:r>
              <w:rPr>
                <w:rFonts w:cs="Arial"/>
                <w:b/>
              </w:rPr>
              <w:t>Lot 4</w:t>
            </w:r>
            <w:r>
              <w:rPr>
                <w:rFonts w:cs="Arial"/>
              </w:rPr>
              <w:t xml:space="preserve"> – Whole Lot Award (Lots 1, 2 and 3 combined)</w:t>
            </w:r>
          </w:p>
        </w:tc>
        <w:tc>
          <w:tcPr>
            <w:tcW w:w="567" w:type="dxa"/>
            <w:tcBorders>
              <w:top w:val="single" w:sz="4" w:space="0" w:color="auto"/>
              <w:left w:val="single" w:sz="4" w:space="0" w:color="auto"/>
              <w:bottom w:val="single" w:sz="4" w:space="0" w:color="auto"/>
              <w:right w:val="single" w:sz="4" w:space="0" w:color="auto"/>
            </w:tcBorders>
          </w:tcPr>
          <w:p w14:paraId="612B73F8" w14:textId="77777777" w:rsidR="00FA6C4E" w:rsidRDefault="00FA6C4E" w:rsidP="00DF4CFE">
            <w:pPr>
              <w:widowControl w:val="0"/>
              <w:spacing w:before="120"/>
              <w:jc w:val="both"/>
              <w:rPr>
                <w:rFonts w:cs="Arial"/>
              </w:rPr>
            </w:pPr>
          </w:p>
        </w:tc>
      </w:tr>
    </w:tbl>
    <w:p w14:paraId="1924B2B5" w14:textId="7A9E1312" w:rsidR="00FA6C4E" w:rsidRDefault="00FA6C4E" w:rsidP="00DF4CFE">
      <w:pPr>
        <w:jc w:val="both"/>
        <w:rPr>
          <w:rFonts w:cs="Arial"/>
          <w:sz w:val="24"/>
          <w:szCs w:val="24"/>
        </w:rPr>
      </w:pPr>
    </w:p>
    <w:p w14:paraId="22D5CD5C" w14:textId="5E25C98B" w:rsidR="00F73567" w:rsidRPr="00CA73D2" w:rsidRDefault="00F73567" w:rsidP="00DF4CFE">
      <w:pPr>
        <w:pStyle w:val="Body1"/>
        <w:widowControl w:val="0"/>
        <w:tabs>
          <w:tab w:val="left" w:pos="810"/>
        </w:tabs>
        <w:ind w:left="851"/>
        <w:rPr>
          <w:sz w:val="22"/>
          <w:szCs w:val="22"/>
        </w:rPr>
      </w:pPr>
      <w:r>
        <w:rPr>
          <w:sz w:val="22"/>
          <w:szCs w:val="22"/>
        </w:rPr>
        <w:tab/>
      </w:r>
      <w:r>
        <w:rPr>
          <w:sz w:val="22"/>
          <w:szCs w:val="22"/>
        </w:rPr>
        <w:tab/>
      </w:r>
    </w:p>
    <w:p w14:paraId="1D4E813E" w14:textId="39F23A02" w:rsidR="00FA6C4E" w:rsidRDefault="00FA6C4E" w:rsidP="00DF4CFE">
      <w:pPr>
        <w:jc w:val="both"/>
        <w:rPr>
          <w:rFonts w:cs="Arial"/>
          <w:sz w:val="24"/>
          <w:szCs w:val="24"/>
        </w:rPr>
      </w:pPr>
    </w:p>
    <w:p w14:paraId="1CA82B3B" w14:textId="77777777" w:rsidR="00FA6C4E" w:rsidRDefault="00FA6C4E" w:rsidP="00DF4CFE">
      <w:pPr>
        <w:jc w:val="both"/>
        <w:rPr>
          <w:rFonts w:cs="Arial"/>
          <w:sz w:val="24"/>
          <w:szCs w:val="24"/>
        </w:rPr>
      </w:pPr>
    </w:p>
    <w:p w14:paraId="105E9D3E" w14:textId="3BE5B6BE" w:rsidR="00CD67DD" w:rsidRDefault="00CD67DD" w:rsidP="00DF4CFE">
      <w:pPr>
        <w:pStyle w:val="Heading2"/>
        <w:numPr>
          <w:ilvl w:val="1"/>
          <w:numId w:val="12"/>
        </w:numPr>
        <w:tabs>
          <w:tab w:val="num" w:pos="709"/>
        </w:tabs>
        <w:spacing w:before="240" w:after="240"/>
        <w:ind w:hanging="1296"/>
        <w:jc w:val="both"/>
      </w:pPr>
      <w:bookmarkStart w:id="4" w:name="_Toc64972537"/>
      <w:r>
        <w:lastRenderedPageBreak/>
        <w:t>Selection Questionnaire</w:t>
      </w:r>
      <w:bookmarkEnd w:id="4"/>
    </w:p>
    <w:p w14:paraId="6FED54CC" w14:textId="77777777" w:rsidR="00CD67DD" w:rsidRDefault="00CD67DD" w:rsidP="00DF4CFE">
      <w:pPr>
        <w:spacing w:after="0" w:line="240" w:lineRule="auto"/>
        <w:jc w:val="both"/>
        <w:rPr>
          <w:rFonts w:eastAsia="Arial" w:cs="Arial"/>
          <w:b/>
          <w:u w:val="single"/>
        </w:rPr>
      </w:pPr>
    </w:p>
    <w:p w14:paraId="12F81CCD" w14:textId="77777777" w:rsidR="008B5BE1" w:rsidRPr="008B5BE1" w:rsidRDefault="008B5BE1" w:rsidP="00DF4CFE">
      <w:pPr>
        <w:spacing w:after="0" w:line="240" w:lineRule="auto"/>
        <w:jc w:val="both"/>
      </w:pPr>
      <w:r w:rsidRPr="008B5BE1">
        <w:rPr>
          <w:rFonts w:eastAsia="Arial" w:cs="Arial"/>
          <w:b/>
          <w:u w:val="single"/>
        </w:rPr>
        <w:t>Notes for completion</w:t>
      </w:r>
    </w:p>
    <w:p w14:paraId="5375994C" w14:textId="77777777" w:rsidR="008B5BE1" w:rsidRPr="008B5BE1" w:rsidRDefault="008B5BE1" w:rsidP="00DF4CFE">
      <w:pPr>
        <w:spacing w:after="0" w:line="240" w:lineRule="auto"/>
        <w:jc w:val="both"/>
      </w:pPr>
    </w:p>
    <w:p w14:paraId="6186D49F" w14:textId="77777777" w:rsidR="008B5BE1" w:rsidRPr="008B5BE1" w:rsidRDefault="008B5BE1" w:rsidP="00DF4CFE">
      <w:pPr>
        <w:pStyle w:val="Standard"/>
        <w:numPr>
          <w:ilvl w:val="0"/>
          <w:numId w:val="9"/>
        </w:numPr>
        <w:tabs>
          <w:tab w:val="left" w:pos="940"/>
          <w:tab w:val="left" w:pos="1440"/>
        </w:tabs>
        <w:ind w:hanging="720"/>
        <w:jc w:val="both"/>
        <w:rPr>
          <w:rFonts w:ascii="Arial" w:hAnsi="Arial"/>
          <w:color w:val="000000"/>
          <w:sz w:val="22"/>
        </w:rPr>
      </w:pPr>
      <w:r w:rsidRPr="008B5BE1">
        <w:rPr>
          <w:rFonts w:ascii="Arial" w:hAnsi="Arial"/>
          <w:color w:val="000000"/>
          <w:sz w:val="22"/>
        </w:rPr>
        <w:t>The “Authority” means the contracting authority, or anyone acting on behalf of the contracting authority, that is seeking to invite suitable candidates to participate in this procurement process.</w:t>
      </w:r>
    </w:p>
    <w:p w14:paraId="0C97B3B4" w14:textId="77777777" w:rsidR="008B5BE1" w:rsidRPr="008B5BE1" w:rsidRDefault="008B5BE1" w:rsidP="00DF4CFE">
      <w:pPr>
        <w:pStyle w:val="Standard"/>
        <w:tabs>
          <w:tab w:val="left" w:pos="940"/>
          <w:tab w:val="left" w:pos="1440"/>
        </w:tabs>
        <w:ind w:left="720"/>
        <w:jc w:val="both"/>
        <w:rPr>
          <w:rFonts w:ascii="Arial" w:hAnsi="Arial"/>
          <w:color w:val="000000"/>
          <w:sz w:val="22"/>
        </w:rPr>
      </w:pPr>
    </w:p>
    <w:p w14:paraId="32D5AEFF" w14:textId="77777777" w:rsidR="008B5BE1" w:rsidRPr="008B5BE1" w:rsidRDefault="008B5BE1" w:rsidP="00DF4CFE">
      <w:pPr>
        <w:pStyle w:val="Standard"/>
        <w:numPr>
          <w:ilvl w:val="0"/>
          <w:numId w:val="9"/>
        </w:numPr>
        <w:tabs>
          <w:tab w:val="left" w:pos="940"/>
          <w:tab w:val="left" w:pos="1440"/>
        </w:tabs>
        <w:ind w:hanging="720"/>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AA745BA" w14:textId="77777777" w:rsidR="008B5BE1" w:rsidRPr="008B5BE1" w:rsidRDefault="008B5BE1" w:rsidP="00DF4CFE">
      <w:pPr>
        <w:pStyle w:val="Standard"/>
        <w:tabs>
          <w:tab w:val="left" w:pos="940"/>
          <w:tab w:val="left" w:pos="1440"/>
        </w:tabs>
        <w:ind w:left="720"/>
        <w:jc w:val="both"/>
        <w:rPr>
          <w:rFonts w:ascii="Arial" w:hAnsi="Arial"/>
          <w:color w:val="000000"/>
          <w:sz w:val="22"/>
        </w:rPr>
      </w:pPr>
    </w:p>
    <w:p w14:paraId="0E2AC94A" w14:textId="77777777" w:rsidR="008B5BE1" w:rsidRPr="008B5BE1" w:rsidRDefault="008B5BE1" w:rsidP="00DF4CFE">
      <w:pPr>
        <w:pStyle w:val="Standard"/>
        <w:numPr>
          <w:ilvl w:val="0"/>
          <w:numId w:val="9"/>
        </w:numPr>
        <w:tabs>
          <w:tab w:val="left" w:pos="940"/>
          <w:tab w:val="left" w:pos="1440"/>
        </w:tabs>
        <w:ind w:hanging="720"/>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78D1C2" w14:textId="77777777" w:rsidR="008B5BE1" w:rsidRPr="008B5BE1" w:rsidRDefault="008B5BE1" w:rsidP="00DF4CFE">
      <w:pPr>
        <w:pStyle w:val="Standard"/>
        <w:tabs>
          <w:tab w:val="left" w:pos="940"/>
          <w:tab w:val="left" w:pos="1440"/>
        </w:tabs>
        <w:ind w:left="720"/>
        <w:jc w:val="both"/>
        <w:rPr>
          <w:rFonts w:ascii="Arial" w:hAnsi="Arial"/>
          <w:color w:val="000000"/>
          <w:sz w:val="22"/>
        </w:rPr>
      </w:pPr>
    </w:p>
    <w:p w14:paraId="2813C9F5" w14:textId="06221B53" w:rsidR="008B5BE1" w:rsidRPr="008B5BE1" w:rsidRDefault="008B5BE1" w:rsidP="00DF4CFE">
      <w:pPr>
        <w:pStyle w:val="Standard"/>
        <w:numPr>
          <w:ilvl w:val="0"/>
          <w:numId w:val="9"/>
        </w:numPr>
        <w:tabs>
          <w:tab w:val="left" w:pos="940"/>
          <w:tab w:val="left" w:pos="1440"/>
        </w:tabs>
        <w:ind w:hanging="720"/>
        <w:jc w:val="both"/>
        <w:rPr>
          <w:rFonts w:ascii="Arial" w:hAnsi="Arial"/>
          <w:color w:val="000000"/>
          <w:sz w:val="22"/>
        </w:rPr>
      </w:pPr>
      <w:r w:rsidRPr="008B5BE1">
        <w:rPr>
          <w:rFonts w:ascii="Arial" w:hAnsi="Arial"/>
          <w:color w:val="000000"/>
          <w:sz w:val="22"/>
        </w:rPr>
        <w:t xml:space="preserve">The Authority recognises that arrangements set out in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008C4179">
        <w:rPr>
          <w:rFonts w:ascii="Arial" w:hAnsi="Arial"/>
          <w:color w:val="000000"/>
          <w:sz w:val="22"/>
        </w:rPr>
        <w:t xml:space="preserve">document </w:t>
      </w:r>
      <w:r w:rsidRPr="008B5BE1">
        <w:rPr>
          <w:rFonts w:ascii="Arial" w:hAnsi="Arial"/>
          <w:color w:val="000000"/>
          <w:sz w:val="22"/>
        </w:rPr>
        <w:t>is submitted for any new organisation relied on to meet the selection criteria. The authority will make a revised assessment of the submission based on the updated information.</w:t>
      </w:r>
    </w:p>
    <w:p w14:paraId="1A37849D" w14:textId="77777777" w:rsidR="008B5BE1" w:rsidRPr="008B5BE1" w:rsidRDefault="008B5BE1" w:rsidP="00DF4CFE">
      <w:pPr>
        <w:pStyle w:val="Standard"/>
        <w:tabs>
          <w:tab w:val="left" w:pos="940"/>
          <w:tab w:val="left" w:pos="1440"/>
        </w:tabs>
        <w:ind w:left="720"/>
        <w:jc w:val="both"/>
        <w:rPr>
          <w:rFonts w:ascii="Arial" w:hAnsi="Arial"/>
          <w:color w:val="000000"/>
          <w:sz w:val="22"/>
        </w:rPr>
      </w:pPr>
    </w:p>
    <w:p w14:paraId="70CBDA2E" w14:textId="15DB8DA3" w:rsidR="008B5BE1" w:rsidRPr="008B5BE1" w:rsidRDefault="008B5BE1" w:rsidP="00DF4CFE">
      <w:pPr>
        <w:pStyle w:val="Standard"/>
        <w:numPr>
          <w:ilvl w:val="0"/>
          <w:numId w:val="9"/>
        </w:numPr>
        <w:tabs>
          <w:tab w:val="left" w:pos="940"/>
          <w:tab w:val="left" w:pos="1440"/>
        </w:tabs>
        <w:ind w:hanging="720"/>
        <w:jc w:val="both"/>
        <w:rPr>
          <w:rFonts w:ascii="Arial" w:hAnsi="Arial"/>
          <w:color w:val="000000"/>
          <w:sz w:val="22"/>
        </w:rPr>
      </w:pPr>
      <w:r w:rsidRPr="008B5BE1">
        <w:rPr>
          <w:rFonts w:ascii="Arial" w:hAnsi="Arial"/>
          <w:color w:val="000000"/>
          <w:sz w:val="22"/>
        </w:rPr>
        <w:t xml:space="preserve">If you are bidding on behalf of a group, for example, a consortium, or you intend to use sub-contractors, you should complete </w:t>
      </w:r>
      <w:proofErr w:type="gramStart"/>
      <w:r w:rsidRPr="008B5BE1">
        <w:rPr>
          <w:rFonts w:ascii="Arial" w:hAnsi="Arial"/>
          <w:color w:val="000000"/>
          <w:sz w:val="22"/>
        </w:rPr>
        <w:t>all of</w:t>
      </w:r>
      <w:proofErr w:type="gramEnd"/>
      <w:r w:rsidRPr="008B5BE1">
        <w:rPr>
          <w:rFonts w:ascii="Arial" w:hAnsi="Arial"/>
          <w:color w:val="000000"/>
          <w:sz w:val="22"/>
        </w:rPr>
        <w:t xml:space="preserve"> the questions on behalf of the consortium and/ or any sub-contractors, providing one composite response and declaration.</w:t>
      </w:r>
    </w:p>
    <w:p w14:paraId="577E0D2C" w14:textId="77777777" w:rsidR="008B5BE1" w:rsidRPr="008B5BE1" w:rsidRDefault="008B5BE1" w:rsidP="00DF4CFE">
      <w:pPr>
        <w:pStyle w:val="Standard"/>
        <w:jc w:val="both"/>
        <w:rPr>
          <w:rFonts w:ascii="Arial" w:hAnsi="Arial"/>
          <w:color w:val="000000"/>
          <w:sz w:val="22"/>
        </w:rPr>
      </w:pPr>
    </w:p>
    <w:p w14:paraId="19CC3192" w14:textId="77777777" w:rsidR="008B5BE1" w:rsidRPr="008B5BE1" w:rsidRDefault="008B5BE1" w:rsidP="00DF4CFE">
      <w:pPr>
        <w:pStyle w:val="Standard"/>
        <w:jc w:val="both"/>
        <w:rPr>
          <w:rFonts w:ascii="Arial" w:hAnsi="Arial"/>
          <w:color w:val="000000"/>
          <w:sz w:val="22"/>
        </w:rPr>
      </w:pPr>
      <w:r w:rsidRPr="008B5BE1">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214C6D1" w14:textId="177B64B3" w:rsidR="008B5BE1" w:rsidRDefault="008B5BE1" w:rsidP="00DF4CFE">
      <w:pPr>
        <w:spacing w:after="0" w:line="240" w:lineRule="auto"/>
        <w:jc w:val="both"/>
        <w:rPr>
          <w:rFonts w:eastAsia="Arial" w:cs="Arial"/>
          <w:b/>
          <w:u w:val="single"/>
        </w:rPr>
      </w:pPr>
    </w:p>
    <w:p w14:paraId="73D2DE19" w14:textId="7B9F5253" w:rsidR="005E7CB2" w:rsidRDefault="005E7CB2" w:rsidP="00DF4CFE">
      <w:pPr>
        <w:spacing w:after="0" w:line="240" w:lineRule="auto"/>
        <w:jc w:val="both"/>
        <w:rPr>
          <w:rFonts w:eastAsia="Arial" w:cs="Arial"/>
          <w:b/>
          <w:u w:val="single"/>
        </w:rPr>
      </w:pPr>
    </w:p>
    <w:p w14:paraId="2A263410" w14:textId="17D353A2" w:rsidR="005E7CB2" w:rsidRDefault="005E7CB2" w:rsidP="00DD4268">
      <w:pPr>
        <w:spacing w:after="0" w:line="240" w:lineRule="auto"/>
        <w:jc w:val="both"/>
        <w:rPr>
          <w:rFonts w:eastAsia="Arial" w:cs="Arial"/>
          <w:b/>
          <w:u w:val="single"/>
        </w:rPr>
      </w:pPr>
    </w:p>
    <w:p w14:paraId="213C3CAE" w14:textId="1EF095FC" w:rsidR="00FA6C4E" w:rsidRDefault="00FA6C4E" w:rsidP="00DD4268">
      <w:pPr>
        <w:spacing w:after="0" w:line="240" w:lineRule="auto"/>
        <w:jc w:val="both"/>
        <w:rPr>
          <w:rFonts w:eastAsia="Arial" w:cs="Arial"/>
          <w:b/>
          <w:u w:val="single"/>
        </w:rPr>
      </w:pPr>
    </w:p>
    <w:p w14:paraId="0EB6B5EC" w14:textId="0D957561" w:rsidR="00FA6C4E" w:rsidRDefault="00FA6C4E" w:rsidP="00DD4268">
      <w:pPr>
        <w:spacing w:after="0" w:line="240" w:lineRule="auto"/>
        <w:jc w:val="both"/>
        <w:rPr>
          <w:rFonts w:eastAsia="Arial" w:cs="Arial"/>
          <w:b/>
          <w:u w:val="single"/>
        </w:rPr>
      </w:pPr>
    </w:p>
    <w:p w14:paraId="39C4CC7A" w14:textId="4DE52DAD" w:rsidR="00FA6C4E" w:rsidRDefault="00FA6C4E" w:rsidP="00DD4268">
      <w:pPr>
        <w:spacing w:after="0" w:line="240" w:lineRule="auto"/>
        <w:jc w:val="both"/>
        <w:rPr>
          <w:rFonts w:eastAsia="Arial" w:cs="Arial"/>
          <w:b/>
          <w:u w:val="single"/>
        </w:rPr>
      </w:pPr>
    </w:p>
    <w:p w14:paraId="6C161904" w14:textId="26CAA01F" w:rsidR="00FA6C4E" w:rsidRDefault="00FA6C4E" w:rsidP="00DD4268">
      <w:pPr>
        <w:spacing w:after="0" w:line="240" w:lineRule="auto"/>
        <w:jc w:val="both"/>
        <w:rPr>
          <w:rFonts w:eastAsia="Arial" w:cs="Arial"/>
          <w:b/>
          <w:u w:val="single"/>
        </w:rPr>
      </w:pPr>
    </w:p>
    <w:p w14:paraId="466D8DDE" w14:textId="73E857DC" w:rsidR="00FA6C4E" w:rsidRDefault="00FA6C4E" w:rsidP="00DD4268">
      <w:pPr>
        <w:spacing w:after="0" w:line="240" w:lineRule="auto"/>
        <w:jc w:val="both"/>
        <w:rPr>
          <w:rFonts w:eastAsia="Arial" w:cs="Arial"/>
          <w:b/>
          <w:u w:val="single"/>
        </w:rPr>
      </w:pPr>
    </w:p>
    <w:p w14:paraId="337F8770" w14:textId="3E7B988C" w:rsidR="00FA6C4E" w:rsidRDefault="00FA6C4E" w:rsidP="00DD4268">
      <w:pPr>
        <w:spacing w:after="0" w:line="240" w:lineRule="auto"/>
        <w:jc w:val="both"/>
        <w:rPr>
          <w:rFonts w:eastAsia="Arial" w:cs="Arial"/>
          <w:b/>
          <w:u w:val="single"/>
        </w:rPr>
      </w:pPr>
    </w:p>
    <w:p w14:paraId="269809EE" w14:textId="31C1A57C" w:rsidR="00FA6C4E" w:rsidRDefault="00FA6C4E" w:rsidP="00DD4268">
      <w:pPr>
        <w:spacing w:after="0" w:line="240" w:lineRule="auto"/>
        <w:jc w:val="both"/>
        <w:rPr>
          <w:rFonts w:eastAsia="Arial" w:cs="Arial"/>
          <w:b/>
          <w:u w:val="single"/>
        </w:rPr>
      </w:pPr>
    </w:p>
    <w:p w14:paraId="6CF65E76" w14:textId="4292BB98" w:rsidR="00FA6C4E" w:rsidRDefault="00FA6C4E" w:rsidP="00DD4268">
      <w:pPr>
        <w:spacing w:after="0" w:line="240" w:lineRule="auto"/>
        <w:jc w:val="both"/>
        <w:rPr>
          <w:rFonts w:eastAsia="Arial" w:cs="Arial"/>
          <w:b/>
          <w:u w:val="single"/>
        </w:rPr>
      </w:pPr>
    </w:p>
    <w:p w14:paraId="12339142" w14:textId="5F585F0D" w:rsidR="00FA6C4E" w:rsidRDefault="00FA6C4E" w:rsidP="00DD4268">
      <w:pPr>
        <w:spacing w:after="0" w:line="240" w:lineRule="auto"/>
        <w:jc w:val="both"/>
        <w:rPr>
          <w:rFonts w:eastAsia="Arial" w:cs="Arial"/>
          <w:b/>
          <w:u w:val="single"/>
        </w:rPr>
      </w:pPr>
    </w:p>
    <w:p w14:paraId="5C4359E6" w14:textId="1EDCC724" w:rsidR="00FA6C4E" w:rsidRDefault="00FA6C4E" w:rsidP="00DD4268">
      <w:pPr>
        <w:spacing w:after="0" w:line="240" w:lineRule="auto"/>
        <w:jc w:val="both"/>
        <w:rPr>
          <w:rFonts w:eastAsia="Arial" w:cs="Arial"/>
          <w:b/>
          <w:u w:val="single"/>
        </w:rPr>
      </w:pPr>
    </w:p>
    <w:p w14:paraId="16D069DA" w14:textId="54798565" w:rsidR="00FA6C4E" w:rsidRDefault="00FA6C4E" w:rsidP="00DD4268">
      <w:pPr>
        <w:spacing w:after="0" w:line="240" w:lineRule="auto"/>
        <w:jc w:val="both"/>
        <w:rPr>
          <w:rFonts w:eastAsia="Arial" w:cs="Arial"/>
          <w:b/>
          <w:u w:val="single"/>
        </w:rPr>
      </w:pPr>
    </w:p>
    <w:p w14:paraId="54FF4C2E" w14:textId="611A6E67" w:rsidR="00FA6C4E" w:rsidRDefault="00FA6C4E" w:rsidP="00DD4268">
      <w:pPr>
        <w:spacing w:after="0" w:line="240" w:lineRule="auto"/>
        <w:jc w:val="both"/>
        <w:rPr>
          <w:rFonts w:eastAsia="Arial" w:cs="Arial"/>
          <w:b/>
          <w:u w:val="single"/>
        </w:rPr>
      </w:pPr>
    </w:p>
    <w:p w14:paraId="4E0A629F" w14:textId="7F765B9A" w:rsidR="00FA6C4E" w:rsidRDefault="00FA6C4E" w:rsidP="00DD4268">
      <w:pPr>
        <w:spacing w:after="0" w:line="240" w:lineRule="auto"/>
        <w:jc w:val="both"/>
        <w:rPr>
          <w:rFonts w:eastAsia="Arial" w:cs="Arial"/>
          <w:b/>
          <w:u w:val="single"/>
        </w:rPr>
      </w:pPr>
    </w:p>
    <w:p w14:paraId="7AA52E15" w14:textId="77777777" w:rsidR="00FA6C4E" w:rsidRDefault="00FA6C4E" w:rsidP="00DD4268">
      <w:pPr>
        <w:spacing w:after="0" w:line="240" w:lineRule="auto"/>
        <w:jc w:val="both"/>
        <w:rPr>
          <w:rFonts w:eastAsia="Arial" w:cs="Arial"/>
          <w:b/>
          <w:u w:val="single"/>
        </w:rPr>
      </w:pPr>
    </w:p>
    <w:p w14:paraId="48BAAE61" w14:textId="3CC0903C" w:rsidR="005E7CB2" w:rsidRDefault="005E7CB2" w:rsidP="00DD4268">
      <w:pPr>
        <w:spacing w:after="0" w:line="240" w:lineRule="auto"/>
        <w:jc w:val="both"/>
        <w:rPr>
          <w:rFonts w:eastAsia="Arial" w:cs="Arial"/>
          <w:b/>
          <w:u w:val="single"/>
        </w:rPr>
      </w:pPr>
    </w:p>
    <w:p w14:paraId="426A3533" w14:textId="7F87B27A" w:rsidR="005E7CB2" w:rsidRDefault="005E7CB2" w:rsidP="00DD4268">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E0773" w:rsidRPr="00AF307E" w14:paraId="551C5578" w14:textId="77777777" w:rsidTr="007C46B5">
        <w:trPr>
          <w:trHeight w:val="567"/>
        </w:trPr>
        <w:tc>
          <w:tcPr>
            <w:tcW w:w="9776" w:type="dxa"/>
            <w:gridSpan w:val="4"/>
            <w:tcBorders>
              <w:top w:val="single" w:sz="4" w:space="0" w:color="009900"/>
              <w:left w:val="single" w:sz="4" w:space="0" w:color="009900"/>
              <w:bottom w:val="single" w:sz="4" w:space="0" w:color="C00000"/>
              <w:right w:val="single" w:sz="4" w:space="0" w:color="009900"/>
            </w:tcBorders>
            <w:shd w:val="clear" w:color="auto" w:fill="C00000"/>
            <w:vAlign w:val="center"/>
          </w:tcPr>
          <w:p w14:paraId="551C5576" w14:textId="77777777"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14:paraId="551C5577" w14:textId="5AD3B21F"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 xml:space="preserve">Please answer the following questions in full. Note that every organisation that is being relied on to meet the selection must complete and submit </w:t>
            </w:r>
            <w:r w:rsidR="00FA6C4E">
              <w:rPr>
                <w:rFonts w:ascii="Arial" w:hAnsi="Arial" w:cs="Arial"/>
                <w:color w:val="FFFFFF" w:themeColor="background1"/>
                <w:sz w:val="22"/>
              </w:rPr>
              <w:t>the</w:t>
            </w:r>
            <w:r w:rsidRPr="00912DFC">
              <w:rPr>
                <w:rFonts w:ascii="Arial" w:hAnsi="Arial" w:cs="Arial"/>
                <w:color w:val="FFFFFF" w:themeColor="background1"/>
                <w:sz w:val="22"/>
              </w:rPr>
              <w:t xml:space="preserve"> 2 self-declaration.</w:t>
            </w:r>
          </w:p>
        </w:tc>
      </w:tr>
      <w:tr w:rsidR="003E0773" w:rsidRPr="00AF307E" w14:paraId="551C557C"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9"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A"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B" w14:textId="77777777" w:rsidR="003E0773" w:rsidRPr="00B310C8" w:rsidRDefault="003E0773" w:rsidP="00B45AF5">
            <w:pPr>
              <w:spacing w:before="120" w:after="120" w:line="240" w:lineRule="auto"/>
              <w:rPr>
                <w:rFonts w:cs="Arial"/>
                <w:b/>
                <w:sz w:val="20"/>
                <w:szCs w:val="20"/>
              </w:rPr>
            </w:pPr>
          </w:p>
        </w:tc>
      </w:tr>
      <w:tr w:rsidR="003E0773" w:rsidRPr="00AF307E" w14:paraId="551C5580"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D"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E"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F"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Response</w:t>
            </w:r>
          </w:p>
        </w:tc>
      </w:tr>
      <w:tr w:rsidR="003E0773" w:rsidRPr="00AF307E" w14:paraId="551C5585"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1" w14:textId="77777777" w:rsidR="003E0773" w:rsidRPr="00B310C8" w:rsidRDefault="003E0773" w:rsidP="00B45AF5">
            <w:pPr>
              <w:spacing w:after="0" w:line="240" w:lineRule="auto"/>
              <w:rPr>
                <w:rFonts w:cs="Arial"/>
                <w:sz w:val="20"/>
                <w:szCs w:val="20"/>
              </w:rPr>
            </w:pPr>
            <w:r w:rsidRPr="00B310C8">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2"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Full name of the potential supplier</w:t>
            </w:r>
          </w:p>
          <w:p w14:paraId="551C5583"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4" w14:textId="77777777" w:rsidR="003E0773" w:rsidRPr="00B310C8" w:rsidRDefault="003E0773" w:rsidP="00B45AF5">
            <w:pPr>
              <w:spacing w:after="0" w:line="240" w:lineRule="auto"/>
              <w:rPr>
                <w:rFonts w:cs="Arial"/>
                <w:sz w:val="20"/>
                <w:szCs w:val="20"/>
              </w:rPr>
            </w:pPr>
          </w:p>
        </w:tc>
      </w:tr>
      <w:tr w:rsidR="003E0773" w:rsidRPr="00AF307E" w14:paraId="551C5589"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6" w14:textId="77777777" w:rsidR="003E0773" w:rsidRPr="00B310C8" w:rsidRDefault="003E0773" w:rsidP="00B45AF5">
            <w:pPr>
              <w:spacing w:after="0" w:line="240" w:lineRule="auto"/>
              <w:rPr>
                <w:rFonts w:cs="Arial"/>
                <w:sz w:val="20"/>
                <w:szCs w:val="20"/>
              </w:rPr>
            </w:pPr>
            <w:r w:rsidRPr="00B310C8">
              <w:rPr>
                <w:rFonts w:cs="Arial"/>
                <w:color w:val="000000"/>
                <w:sz w:val="20"/>
                <w:szCs w:val="20"/>
              </w:rPr>
              <w:t>1.1(b) – (</w:t>
            </w:r>
            <w:proofErr w:type="spellStart"/>
            <w:r w:rsidRPr="00B310C8">
              <w:rPr>
                <w:rFonts w:cs="Arial"/>
                <w:color w:val="000000"/>
                <w:sz w:val="20"/>
                <w:szCs w:val="20"/>
              </w:rPr>
              <w:t>i</w:t>
            </w:r>
            <w:proofErr w:type="spellEnd"/>
            <w:r w:rsidRPr="00B310C8">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7" w14:textId="77777777" w:rsidR="003E0773" w:rsidRPr="00B310C8" w:rsidRDefault="003E0773" w:rsidP="00B45AF5">
            <w:pPr>
              <w:pStyle w:val="Standard"/>
              <w:rPr>
                <w:rFonts w:ascii="Arial" w:hAnsi="Arial" w:cs="Arial"/>
                <w:color w:val="000000"/>
                <w:sz w:val="20"/>
                <w:szCs w:val="20"/>
              </w:rPr>
            </w:pPr>
            <w:r w:rsidRPr="00B310C8">
              <w:rPr>
                <w:rFonts w:ascii="Arial" w:eastAsia="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8" w14:textId="77777777" w:rsidR="003E0773" w:rsidRPr="00B310C8" w:rsidRDefault="003E0773" w:rsidP="00B45AF5">
            <w:pPr>
              <w:spacing w:after="0" w:line="240" w:lineRule="auto"/>
              <w:rPr>
                <w:rFonts w:cs="Arial"/>
                <w:sz w:val="20"/>
                <w:szCs w:val="20"/>
              </w:rPr>
            </w:pPr>
          </w:p>
        </w:tc>
      </w:tr>
      <w:tr w:rsidR="003E0773" w:rsidRPr="00AF307E" w14:paraId="551C558D"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A"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B"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C" w14:textId="77777777" w:rsidR="003E0773" w:rsidRPr="00B310C8" w:rsidRDefault="003E0773" w:rsidP="00B45AF5">
            <w:pPr>
              <w:spacing w:after="0" w:line="240" w:lineRule="auto"/>
              <w:rPr>
                <w:rFonts w:cs="Arial"/>
                <w:sz w:val="20"/>
                <w:szCs w:val="20"/>
              </w:rPr>
            </w:pPr>
          </w:p>
        </w:tc>
      </w:tr>
      <w:tr w:rsidR="003E0773" w:rsidRPr="00AF307E" w14:paraId="551C5592" w14:textId="77777777" w:rsidTr="007C46B5">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E"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F"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0" w14:textId="2424E05D" w:rsidR="003E0773" w:rsidRPr="00B310C8"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1" w14:textId="77777777" w:rsidR="003E0773" w:rsidRPr="00B310C8" w:rsidRDefault="003E0773" w:rsidP="00B45AF5">
            <w:pPr>
              <w:spacing w:after="0" w:line="240" w:lineRule="auto"/>
              <w:jc w:val="center"/>
              <w:rPr>
                <w:sz w:val="20"/>
                <w:szCs w:val="20"/>
              </w:rPr>
            </w:pPr>
          </w:p>
        </w:tc>
      </w:tr>
      <w:tr w:rsidR="003E0773" w:rsidRPr="00AF307E" w14:paraId="551C5597"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3"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4"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5" w14:textId="0F68B46E" w:rsidR="00B671B2" w:rsidRPr="00B671B2"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6" w14:textId="77777777" w:rsidR="003E0773" w:rsidRPr="00B310C8" w:rsidRDefault="003E0773" w:rsidP="00B45AF5">
            <w:pPr>
              <w:spacing w:after="0" w:line="240" w:lineRule="auto"/>
              <w:jc w:val="center"/>
              <w:rPr>
                <w:sz w:val="20"/>
                <w:szCs w:val="20"/>
              </w:rPr>
            </w:pPr>
          </w:p>
        </w:tc>
      </w:tr>
      <w:tr w:rsidR="003E0773" w:rsidRPr="00AF307E" w14:paraId="551C559C"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8"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9"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A" w14:textId="1810BF75" w:rsidR="00F502FC" w:rsidRPr="00B310C8"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B" w14:textId="77777777" w:rsidR="003E0773" w:rsidRPr="00B310C8" w:rsidRDefault="003E0773" w:rsidP="00B45AF5">
            <w:pPr>
              <w:spacing w:after="0" w:line="240" w:lineRule="auto"/>
              <w:jc w:val="center"/>
              <w:rPr>
                <w:sz w:val="20"/>
                <w:szCs w:val="20"/>
              </w:rPr>
            </w:pPr>
          </w:p>
        </w:tc>
      </w:tr>
      <w:tr w:rsidR="003E0773" w:rsidRPr="00AF307E" w14:paraId="551C55A1"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D"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E"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F" w14:textId="3531464D" w:rsidR="00B671B2" w:rsidRPr="00B310C8"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0" w14:textId="77777777" w:rsidR="003E0773" w:rsidRPr="00B310C8" w:rsidRDefault="003E0773" w:rsidP="00B45AF5">
            <w:pPr>
              <w:spacing w:after="0" w:line="240" w:lineRule="auto"/>
              <w:jc w:val="center"/>
              <w:rPr>
                <w:sz w:val="20"/>
                <w:szCs w:val="20"/>
              </w:rPr>
            </w:pPr>
          </w:p>
        </w:tc>
      </w:tr>
      <w:tr w:rsidR="003E0773" w:rsidRPr="00AF307E" w14:paraId="551C55A6"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2"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3"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AA946" w14:textId="196ABDD4" w:rsidR="00B671B2" w:rsidRPr="00B671B2"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sole trader</w:t>
            </w:r>
          </w:p>
          <w:p w14:paraId="551C55A4" w14:textId="4C5F6B77" w:rsidR="000A0506" w:rsidRPr="00B310C8" w:rsidRDefault="000A0506" w:rsidP="000A0506">
            <w:pPr>
              <w:pStyle w:val="ListParagraph"/>
              <w:spacing w:after="0" w:line="240" w:lineRule="auto"/>
              <w:ind w:left="268"/>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5" w14:textId="77777777" w:rsidR="003E0773" w:rsidRPr="00B310C8" w:rsidRDefault="003E0773" w:rsidP="00B45AF5">
            <w:pPr>
              <w:spacing w:after="0" w:line="240" w:lineRule="auto"/>
              <w:jc w:val="center"/>
              <w:rPr>
                <w:sz w:val="20"/>
                <w:szCs w:val="20"/>
              </w:rPr>
            </w:pPr>
          </w:p>
        </w:tc>
      </w:tr>
      <w:tr w:rsidR="003E0773" w:rsidRPr="00AF307E" w14:paraId="551C55AB"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7"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8"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9" w14:textId="3868EAC7" w:rsidR="004A7A08" w:rsidRPr="00B310C8"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A" w14:textId="77777777" w:rsidR="003E0773" w:rsidRPr="00B310C8" w:rsidRDefault="003E0773" w:rsidP="00B45AF5">
            <w:pPr>
              <w:spacing w:after="0" w:line="240" w:lineRule="auto"/>
              <w:jc w:val="center"/>
              <w:rPr>
                <w:sz w:val="20"/>
                <w:szCs w:val="20"/>
              </w:rPr>
            </w:pPr>
          </w:p>
        </w:tc>
      </w:tr>
      <w:tr w:rsidR="003E0773" w:rsidRPr="00AF307E" w14:paraId="551C55AF"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AE" w14:textId="77777777" w:rsidR="003E0773" w:rsidRPr="00B310C8" w:rsidRDefault="003E0773" w:rsidP="00B45AF5">
            <w:pPr>
              <w:spacing w:after="0" w:line="240" w:lineRule="auto"/>
              <w:rPr>
                <w:rFonts w:cs="Arial"/>
                <w:sz w:val="20"/>
                <w:szCs w:val="20"/>
              </w:rPr>
            </w:pPr>
          </w:p>
        </w:tc>
      </w:tr>
      <w:tr w:rsidR="003E0773" w:rsidRPr="00AF307E" w14:paraId="551C55B3"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2" w14:textId="77777777" w:rsidR="003E0773" w:rsidRPr="00B310C8" w:rsidRDefault="003E0773" w:rsidP="00B45AF5">
            <w:pPr>
              <w:spacing w:after="0" w:line="240" w:lineRule="auto"/>
              <w:rPr>
                <w:rFonts w:cs="Arial"/>
                <w:sz w:val="20"/>
                <w:szCs w:val="20"/>
              </w:rPr>
            </w:pPr>
          </w:p>
        </w:tc>
      </w:tr>
      <w:tr w:rsidR="003E0773" w:rsidRPr="00AF307E" w14:paraId="551C55B7"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6" w14:textId="77777777" w:rsidR="003E0773" w:rsidRPr="00B310C8" w:rsidRDefault="003E0773" w:rsidP="00B45AF5">
            <w:pPr>
              <w:spacing w:after="0" w:line="240" w:lineRule="auto"/>
              <w:rPr>
                <w:rFonts w:cs="Arial"/>
                <w:sz w:val="20"/>
                <w:szCs w:val="20"/>
              </w:rPr>
            </w:pPr>
          </w:p>
        </w:tc>
      </w:tr>
      <w:tr w:rsidR="003E0773" w:rsidRPr="00AF307E" w14:paraId="551C55BB"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A" w14:textId="77777777" w:rsidR="003E0773" w:rsidRPr="00B310C8" w:rsidRDefault="003E0773" w:rsidP="00B45AF5">
            <w:pPr>
              <w:spacing w:after="0" w:line="240" w:lineRule="auto"/>
              <w:rPr>
                <w:rFonts w:cs="Arial"/>
                <w:sz w:val="20"/>
                <w:szCs w:val="20"/>
              </w:rPr>
            </w:pPr>
          </w:p>
        </w:tc>
      </w:tr>
      <w:tr w:rsidR="003E0773" w:rsidRPr="00AF307E" w14:paraId="551C55BF"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E" w14:textId="77777777" w:rsidR="003E0773" w:rsidRPr="00B310C8" w:rsidRDefault="003E0773" w:rsidP="00B45AF5">
            <w:pPr>
              <w:spacing w:after="0" w:line="240" w:lineRule="auto"/>
              <w:rPr>
                <w:rFonts w:cs="Arial"/>
                <w:sz w:val="20"/>
                <w:szCs w:val="20"/>
              </w:rPr>
            </w:pPr>
          </w:p>
        </w:tc>
      </w:tr>
      <w:tr w:rsidR="003E0773" w:rsidRPr="00AF307E" w14:paraId="551C55C3"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2" w14:textId="77777777" w:rsidR="003E0773" w:rsidRPr="00B310C8" w:rsidRDefault="003E0773" w:rsidP="00B45AF5">
            <w:pPr>
              <w:spacing w:after="0" w:line="240" w:lineRule="auto"/>
              <w:rPr>
                <w:rFonts w:cs="Arial"/>
                <w:sz w:val="20"/>
                <w:szCs w:val="20"/>
              </w:rPr>
            </w:pPr>
          </w:p>
        </w:tc>
      </w:tr>
      <w:tr w:rsidR="003E0773" w:rsidRPr="00AF307E" w14:paraId="551C55C7"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6" w14:textId="77777777" w:rsidR="003E0773" w:rsidRPr="00B310C8" w:rsidRDefault="003E0773" w:rsidP="00B45AF5">
            <w:pPr>
              <w:spacing w:after="0" w:line="240" w:lineRule="auto"/>
              <w:rPr>
                <w:rFonts w:cs="Arial"/>
                <w:sz w:val="20"/>
                <w:szCs w:val="20"/>
              </w:rPr>
            </w:pPr>
          </w:p>
        </w:tc>
      </w:tr>
      <w:tr w:rsidR="003E0773" w:rsidRPr="00AF307E" w14:paraId="551C55CB"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 xml:space="preserve">Is it a legal requirement in the state where you are established for you to possess a particular authorisation, or be a member of a particular organisation </w:t>
            </w:r>
            <w:proofErr w:type="gramStart"/>
            <w:r w:rsidRPr="00B310C8">
              <w:rPr>
                <w:rFonts w:ascii="Arial" w:hAnsi="Arial" w:cs="Arial"/>
                <w:color w:val="000000"/>
                <w:sz w:val="20"/>
                <w:szCs w:val="20"/>
              </w:rPr>
              <w:t>in order to</w:t>
            </w:r>
            <w:proofErr w:type="gramEnd"/>
            <w:r w:rsidRPr="00B310C8">
              <w:rPr>
                <w:rFonts w:ascii="Arial" w:hAnsi="Arial" w:cs="Arial"/>
                <w:color w:val="000000"/>
                <w:sz w:val="20"/>
                <w:szCs w:val="20"/>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A" w14:textId="77777777" w:rsidR="003E0773" w:rsidRPr="00B310C8" w:rsidRDefault="003E0773" w:rsidP="00B45AF5">
            <w:pPr>
              <w:spacing w:after="0" w:line="240" w:lineRule="auto"/>
              <w:rPr>
                <w:rFonts w:cs="Arial"/>
                <w:sz w:val="20"/>
                <w:szCs w:val="20"/>
              </w:rPr>
            </w:pPr>
          </w:p>
        </w:tc>
      </w:tr>
      <w:tr w:rsidR="003E0773" w:rsidRPr="00AF307E" w14:paraId="551C55CF"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E" w14:textId="77777777" w:rsidR="003E0773" w:rsidRPr="00B310C8" w:rsidRDefault="003E0773" w:rsidP="00B45AF5">
            <w:pPr>
              <w:spacing w:after="0" w:line="240" w:lineRule="auto"/>
              <w:rPr>
                <w:rFonts w:cs="Arial"/>
                <w:sz w:val="20"/>
                <w:szCs w:val="20"/>
              </w:rPr>
            </w:pPr>
          </w:p>
        </w:tc>
      </w:tr>
      <w:tr w:rsidR="003E0773" w:rsidRPr="00AF307E" w14:paraId="551C55D3"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D2" w14:textId="77777777" w:rsidR="003E0773" w:rsidRPr="00B310C8" w:rsidRDefault="003E0773" w:rsidP="00B45AF5">
            <w:pPr>
              <w:spacing w:after="0" w:line="240" w:lineRule="auto"/>
              <w:rPr>
                <w:rFonts w:cs="Arial"/>
                <w:sz w:val="20"/>
                <w:szCs w:val="20"/>
              </w:rPr>
            </w:pPr>
          </w:p>
        </w:tc>
      </w:tr>
      <w:tr w:rsidR="003E0773" w:rsidRPr="00AF307E" w14:paraId="551C55D9" w14:textId="77777777" w:rsidTr="007C46B5">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5"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whether any of the following classifications apply to you</w:t>
            </w:r>
          </w:p>
          <w:p w14:paraId="3E200AB9" w14:textId="77777777" w:rsidR="003E0773" w:rsidRDefault="003E0773" w:rsidP="00B45AF5">
            <w:pPr>
              <w:pStyle w:val="Standard"/>
              <w:tabs>
                <w:tab w:val="left" w:pos="940"/>
                <w:tab w:val="left" w:pos="1440"/>
              </w:tabs>
              <w:ind w:left="720"/>
              <w:rPr>
                <w:rFonts w:ascii="Arial" w:hAnsi="Arial" w:cs="Arial"/>
                <w:color w:val="000000"/>
                <w:sz w:val="20"/>
                <w:szCs w:val="20"/>
              </w:rPr>
            </w:pPr>
          </w:p>
          <w:p w14:paraId="600E82B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421526D"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BB88F7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0F6CA2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D5C19C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96D18DB"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0216E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7BD7548E"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49D81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51C55D6" w14:textId="0ED3B816" w:rsidR="00874F9D" w:rsidRPr="00B310C8" w:rsidRDefault="00874F9D" w:rsidP="00B45AF5">
            <w:pPr>
              <w:pStyle w:val="Standard"/>
              <w:tabs>
                <w:tab w:val="left" w:pos="940"/>
                <w:tab w:val="left" w:pos="1440"/>
              </w:tabs>
              <w:ind w:left="720"/>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7" w14:textId="5FC23445" w:rsidR="003E0773" w:rsidRPr="008D4999" w:rsidRDefault="003E0773" w:rsidP="00F73567">
            <w:pPr>
              <w:pStyle w:val="ListParagraph"/>
              <w:numPr>
                <w:ilvl w:val="0"/>
                <w:numId w:val="11"/>
              </w:numPr>
              <w:spacing w:after="0" w:line="240" w:lineRule="auto"/>
              <w:ind w:left="268" w:hanging="268"/>
              <w:rPr>
                <w:sz w:val="18"/>
                <w:szCs w:val="18"/>
              </w:rPr>
            </w:pPr>
            <w:r w:rsidRPr="008D4999">
              <w:rPr>
                <w:rFonts w:eastAsia="Arial" w:cs="Arial"/>
                <w:sz w:val="18"/>
                <w:szCs w:val="18"/>
              </w:rPr>
              <w:t xml:space="preserve">Voluntary, Community and Social </w:t>
            </w:r>
            <w:r w:rsidR="003E71E2" w:rsidRPr="008D4999">
              <w:rPr>
                <w:rFonts w:eastAsia="Arial" w:cs="Arial"/>
                <w:sz w:val="18"/>
                <w:szCs w:val="18"/>
              </w:rPr>
              <w:t>E</w:t>
            </w:r>
            <w:r w:rsidRPr="008D4999">
              <w:rPr>
                <w:rFonts w:eastAsia="Arial" w:cs="Arial"/>
                <w:sz w:val="18"/>
                <w:szCs w:val="18"/>
              </w:rPr>
              <w:t>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8" w14:textId="77777777" w:rsidR="003E0773" w:rsidRPr="00B310C8" w:rsidRDefault="003E0773" w:rsidP="00B45AF5">
            <w:pPr>
              <w:spacing w:after="0" w:line="240" w:lineRule="auto"/>
              <w:rPr>
                <w:sz w:val="20"/>
                <w:szCs w:val="20"/>
              </w:rPr>
            </w:pPr>
          </w:p>
        </w:tc>
      </w:tr>
      <w:tr w:rsidR="003E0773" w:rsidRPr="00AF307E" w14:paraId="551C55DE"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A"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B"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C" w14:textId="77777777" w:rsidR="003E0773" w:rsidRPr="008D4999" w:rsidRDefault="003E0773" w:rsidP="00F73567">
            <w:pPr>
              <w:pStyle w:val="ListParagraph"/>
              <w:numPr>
                <w:ilvl w:val="0"/>
                <w:numId w:val="11"/>
              </w:numPr>
              <w:spacing w:after="0" w:line="240" w:lineRule="auto"/>
              <w:ind w:left="268" w:hanging="268"/>
              <w:rPr>
                <w:sz w:val="18"/>
                <w:szCs w:val="18"/>
              </w:rPr>
            </w:pPr>
            <w:r w:rsidRPr="008D4999">
              <w:rPr>
                <w:rFonts w:eastAsia="Arial" w:cs="Arial"/>
                <w:sz w:val="18"/>
                <w:szCs w:val="18"/>
              </w:rPr>
              <w:t>Small or Medium Enterprise (SME)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D" w14:textId="77777777" w:rsidR="003E0773" w:rsidRPr="00B310C8" w:rsidRDefault="003E0773" w:rsidP="00B45AF5">
            <w:pPr>
              <w:spacing w:after="0" w:line="240" w:lineRule="auto"/>
              <w:rPr>
                <w:sz w:val="20"/>
                <w:szCs w:val="20"/>
              </w:rPr>
            </w:pPr>
          </w:p>
        </w:tc>
      </w:tr>
      <w:tr w:rsidR="003E0773" w:rsidRPr="00AF307E" w14:paraId="551C55E3"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F"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0"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27CDFC" w14:textId="77777777" w:rsidR="003E0773" w:rsidRPr="008D4999" w:rsidRDefault="003E0773" w:rsidP="00F73567">
            <w:pPr>
              <w:pStyle w:val="ListParagraph"/>
              <w:numPr>
                <w:ilvl w:val="0"/>
                <w:numId w:val="11"/>
              </w:numPr>
              <w:spacing w:after="0" w:line="240" w:lineRule="auto"/>
              <w:ind w:left="268" w:hanging="268"/>
              <w:rPr>
                <w:sz w:val="18"/>
                <w:szCs w:val="18"/>
              </w:rPr>
            </w:pPr>
            <w:r w:rsidRPr="008D4999">
              <w:rPr>
                <w:rFonts w:eastAsia="Arial" w:cs="Arial"/>
                <w:sz w:val="18"/>
                <w:szCs w:val="18"/>
              </w:rPr>
              <w:t>Sheltered workshop</w:t>
            </w:r>
          </w:p>
          <w:p w14:paraId="551C55E1" w14:textId="49CDB1B8" w:rsidR="00F502FC" w:rsidRPr="008D4999" w:rsidRDefault="00F502FC" w:rsidP="00F502FC">
            <w:pPr>
              <w:pStyle w:val="ListParagraph"/>
              <w:spacing w:after="0" w:line="240" w:lineRule="auto"/>
              <w:ind w:left="268"/>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2" w14:textId="77777777" w:rsidR="003E0773" w:rsidRPr="00B310C8" w:rsidRDefault="003E0773" w:rsidP="00B45AF5">
            <w:pPr>
              <w:spacing w:after="0" w:line="240" w:lineRule="auto"/>
              <w:rPr>
                <w:sz w:val="20"/>
                <w:szCs w:val="20"/>
              </w:rPr>
            </w:pPr>
          </w:p>
        </w:tc>
      </w:tr>
      <w:tr w:rsidR="003E0773" w:rsidRPr="00AF307E" w14:paraId="551C55E8"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4"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5"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551C55E6" w14:textId="3F034B28" w:rsidR="00F502FC" w:rsidRPr="008D4999" w:rsidRDefault="003E0773" w:rsidP="00F73567">
            <w:pPr>
              <w:pStyle w:val="ListParagraph"/>
              <w:numPr>
                <w:ilvl w:val="0"/>
                <w:numId w:val="11"/>
              </w:numPr>
              <w:spacing w:after="0" w:line="240" w:lineRule="auto"/>
              <w:ind w:left="268" w:hanging="268"/>
              <w:rPr>
                <w:sz w:val="18"/>
                <w:szCs w:val="18"/>
              </w:rPr>
            </w:pPr>
            <w:r w:rsidRPr="008D4999">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551C55E7" w14:textId="77777777" w:rsidR="003E0773" w:rsidRPr="00B310C8" w:rsidRDefault="003E0773" w:rsidP="00B45AF5">
            <w:pPr>
              <w:spacing w:after="0" w:line="240" w:lineRule="auto"/>
              <w:rPr>
                <w:sz w:val="20"/>
                <w:szCs w:val="20"/>
              </w:rPr>
            </w:pPr>
          </w:p>
        </w:tc>
      </w:tr>
      <w:tr w:rsidR="003E0773" w:rsidRPr="00AF307E" w14:paraId="551C55EC" w14:textId="77777777" w:rsidTr="009944DC">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A" w14:textId="798628B9" w:rsidR="003E71E2" w:rsidRPr="00B310C8" w:rsidRDefault="003E0773" w:rsidP="008D4999">
            <w:pPr>
              <w:pStyle w:val="Standard"/>
              <w:rPr>
                <w:rFonts w:ascii="Arial" w:hAnsi="Arial" w:cs="Arial"/>
                <w:color w:val="000000"/>
                <w:sz w:val="20"/>
                <w:szCs w:val="20"/>
              </w:rPr>
            </w:pPr>
            <w:r w:rsidRPr="00B310C8">
              <w:rPr>
                <w:rFonts w:ascii="Arial" w:hAnsi="Arial" w:cs="Arial"/>
                <w:color w:val="000000"/>
                <w:sz w:val="20"/>
                <w:szCs w:val="20"/>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52D867" w14:textId="77777777" w:rsidR="003E0773" w:rsidRDefault="003E0773" w:rsidP="00B45AF5">
            <w:pPr>
              <w:spacing w:after="0" w:line="240" w:lineRule="auto"/>
              <w:rPr>
                <w:rFonts w:cs="Arial"/>
                <w:sz w:val="20"/>
                <w:szCs w:val="20"/>
              </w:rPr>
            </w:pPr>
          </w:p>
          <w:p w14:paraId="551C55EB" w14:textId="1890A691" w:rsidR="008D4999" w:rsidRPr="00B310C8" w:rsidRDefault="008D4999" w:rsidP="00B45AF5">
            <w:pPr>
              <w:spacing w:after="0" w:line="240" w:lineRule="auto"/>
              <w:rPr>
                <w:rFonts w:cs="Arial"/>
                <w:sz w:val="20"/>
                <w:szCs w:val="20"/>
              </w:rPr>
            </w:pPr>
          </w:p>
        </w:tc>
      </w:tr>
      <w:tr w:rsidR="00807976" w:rsidRPr="00AF307E" w14:paraId="64F0F2C0" w14:textId="77777777" w:rsidTr="009944DC">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2229FE" w14:textId="1DE5A640" w:rsidR="00807976" w:rsidRPr="00B310C8" w:rsidRDefault="00807976" w:rsidP="00B45AF5">
            <w:pPr>
              <w:pStyle w:val="Standard"/>
              <w:rPr>
                <w:rFonts w:ascii="Arial" w:hAnsi="Arial" w:cs="Arial"/>
                <w:color w:val="000000"/>
                <w:sz w:val="20"/>
                <w:szCs w:val="20"/>
              </w:rPr>
            </w:pPr>
            <w:r w:rsidRPr="007D485A">
              <w:rPr>
                <w:rFonts w:ascii="Arial" w:hAnsi="Arial" w:cs="Arial"/>
                <w:color w:val="000000"/>
                <w:sz w:val="20"/>
                <w:szCs w:val="20"/>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9B66295" w14:textId="5BEDD433" w:rsidR="00807976" w:rsidRPr="00B310C8" w:rsidRDefault="00807976" w:rsidP="00B45AF5">
            <w:pPr>
              <w:spacing w:after="0" w:line="240" w:lineRule="auto"/>
              <w:rPr>
                <w:rFonts w:cs="Arial"/>
                <w:sz w:val="20"/>
                <w:szCs w:val="20"/>
              </w:rPr>
            </w:pPr>
            <w:r w:rsidRPr="007D485A">
              <w:rPr>
                <w:rFonts w:cs="Arial"/>
                <w:color w:val="000000"/>
                <w:sz w:val="20"/>
                <w:szCs w:val="20"/>
              </w:rPr>
              <w:t>Details of Persons of Significant Control (PSC), where appropriate</w:t>
            </w:r>
            <w:r>
              <w:rPr>
                <w:rFonts w:cs="Arial"/>
                <w:color w:val="000000"/>
                <w:sz w:val="20"/>
                <w:szCs w:val="20"/>
              </w:rPr>
              <w:t xml:space="preserve"> </w:t>
            </w:r>
            <w:r w:rsidRPr="007D485A">
              <w:rPr>
                <w:rFonts w:cs="Arial"/>
                <w:color w:val="000000"/>
                <w:sz w:val="20"/>
                <w:szCs w:val="20"/>
              </w:rPr>
              <w:t>(Please enter N/A if not applicable)</w:t>
            </w:r>
          </w:p>
        </w:tc>
      </w:tr>
      <w:tr w:rsidR="00807976" w:rsidRPr="00AF307E" w14:paraId="0DBA9481"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AE8B24"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41CAB56" w14:textId="7E4B55F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AE5D21D" w14:textId="77777777" w:rsidR="00807976" w:rsidRPr="00B310C8" w:rsidRDefault="00807976" w:rsidP="00807976">
            <w:pPr>
              <w:spacing w:after="0" w:line="240" w:lineRule="auto"/>
              <w:rPr>
                <w:rFonts w:cs="Arial"/>
                <w:sz w:val="20"/>
                <w:szCs w:val="20"/>
              </w:rPr>
            </w:pPr>
          </w:p>
        </w:tc>
      </w:tr>
      <w:tr w:rsidR="00807976" w:rsidRPr="00AF307E" w14:paraId="3BA9C798"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EDEF2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AFD1372" w14:textId="2B2CD77E"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9DFD98D" w14:textId="77777777" w:rsidR="00807976" w:rsidRPr="00B310C8" w:rsidRDefault="00807976" w:rsidP="00807976">
            <w:pPr>
              <w:spacing w:after="0" w:line="240" w:lineRule="auto"/>
              <w:rPr>
                <w:rFonts w:cs="Arial"/>
                <w:sz w:val="20"/>
                <w:szCs w:val="20"/>
              </w:rPr>
            </w:pPr>
          </w:p>
        </w:tc>
      </w:tr>
      <w:tr w:rsidR="00807976" w:rsidRPr="00AF307E" w14:paraId="4DF03364"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7714E26"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0CFFC66" w14:textId="7253C7A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6127A72" w14:textId="77777777" w:rsidR="00807976" w:rsidRPr="00B310C8" w:rsidRDefault="00807976" w:rsidP="00807976">
            <w:pPr>
              <w:spacing w:after="0" w:line="240" w:lineRule="auto"/>
              <w:rPr>
                <w:rFonts w:cs="Arial"/>
                <w:sz w:val="20"/>
                <w:szCs w:val="20"/>
              </w:rPr>
            </w:pPr>
          </w:p>
        </w:tc>
      </w:tr>
      <w:tr w:rsidR="00807976" w:rsidRPr="00AF307E" w14:paraId="25D1F668"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079CE5"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21ACEA4" w14:textId="131E3093"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Country, </w:t>
            </w:r>
            <w:proofErr w:type="gramStart"/>
            <w:r w:rsidRPr="007D485A">
              <w:rPr>
                <w:rFonts w:ascii="Arial" w:hAnsi="Arial" w:cs="Arial"/>
                <w:color w:val="000000"/>
                <w:sz w:val="20"/>
                <w:szCs w:val="20"/>
              </w:rPr>
              <w:t>state</w:t>
            </w:r>
            <w:proofErr w:type="gramEnd"/>
            <w:r w:rsidRPr="007D485A">
              <w:rPr>
                <w:rFonts w:ascii="Arial" w:hAnsi="Arial" w:cs="Arial"/>
                <w:color w:val="000000"/>
                <w:sz w:val="20"/>
                <w:szCs w:val="20"/>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9762E10" w14:textId="77777777" w:rsidR="00807976" w:rsidRPr="00B310C8" w:rsidRDefault="00807976" w:rsidP="00807976">
            <w:pPr>
              <w:spacing w:after="0" w:line="240" w:lineRule="auto"/>
              <w:rPr>
                <w:rFonts w:cs="Arial"/>
                <w:sz w:val="20"/>
                <w:szCs w:val="20"/>
              </w:rPr>
            </w:pPr>
          </w:p>
        </w:tc>
      </w:tr>
      <w:tr w:rsidR="00807976" w:rsidRPr="00AF307E" w14:paraId="4E7B3C01"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C0BBF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9F86041" w14:textId="083A3D2A"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916FD0" w14:textId="77777777" w:rsidR="00807976" w:rsidRPr="00B310C8" w:rsidRDefault="00807976" w:rsidP="00807976">
            <w:pPr>
              <w:spacing w:after="0" w:line="240" w:lineRule="auto"/>
              <w:rPr>
                <w:rFonts w:cs="Arial"/>
                <w:sz w:val="20"/>
                <w:szCs w:val="20"/>
              </w:rPr>
            </w:pPr>
          </w:p>
        </w:tc>
      </w:tr>
      <w:tr w:rsidR="00807976" w:rsidRPr="00AF307E" w14:paraId="6CA414DE"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BDA12F0"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81562D2" w14:textId="3D492BDB"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The date </w:t>
            </w:r>
            <w:r>
              <w:rPr>
                <w:rFonts w:ascii="Arial" w:hAnsi="Arial" w:cs="Arial"/>
                <w:color w:val="000000"/>
                <w:sz w:val="20"/>
                <w:szCs w:val="20"/>
              </w:rPr>
              <w:t>they</w:t>
            </w:r>
            <w:r w:rsidRPr="007D485A">
              <w:rPr>
                <w:rFonts w:ascii="Arial" w:hAnsi="Arial" w:cs="Arial"/>
                <w:color w:val="000000"/>
                <w:sz w:val="20"/>
                <w:szCs w:val="20"/>
              </w:rPr>
              <w:t xml:space="preserve">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77CDFD7" w14:textId="77777777" w:rsidR="00807976" w:rsidRPr="00B310C8" w:rsidRDefault="00807976" w:rsidP="00807976">
            <w:pPr>
              <w:spacing w:after="0" w:line="240" w:lineRule="auto"/>
              <w:rPr>
                <w:rFonts w:cs="Arial"/>
                <w:sz w:val="20"/>
                <w:szCs w:val="20"/>
              </w:rPr>
            </w:pPr>
          </w:p>
        </w:tc>
      </w:tr>
      <w:tr w:rsidR="00104656" w:rsidRPr="00AF307E" w14:paraId="24D4009D"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9F38AA"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4D883B" w14:textId="340CAEF7"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1701B4B" w14:textId="77777777" w:rsidR="00104656" w:rsidRPr="00B310C8" w:rsidRDefault="00104656" w:rsidP="00104656">
            <w:pPr>
              <w:spacing w:after="0" w:line="240" w:lineRule="auto"/>
              <w:rPr>
                <w:rFonts w:cs="Arial"/>
                <w:sz w:val="20"/>
                <w:szCs w:val="20"/>
              </w:rPr>
            </w:pPr>
          </w:p>
        </w:tc>
      </w:tr>
      <w:tr w:rsidR="00104656" w:rsidRPr="00AF307E" w14:paraId="61E7CA64"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4CEF68"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893522" w14:textId="65A1154A"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C836B5" w14:textId="77777777" w:rsidR="00104656" w:rsidRPr="00B310C8" w:rsidRDefault="00104656" w:rsidP="00104656">
            <w:pPr>
              <w:spacing w:after="0" w:line="240" w:lineRule="auto"/>
              <w:rPr>
                <w:rFonts w:cs="Arial"/>
                <w:sz w:val="20"/>
                <w:szCs w:val="20"/>
              </w:rPr>
            </w:pPr>
          </w:p>
        </w:tc>
      </w:tr>
      <w:tr w:rsidR="00104656" w:rsidRPr="00AF307E" w14:paraId="49118FF0"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79EA4C"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1E6ECE" w14:textId="6FBAB6BC"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98D9EC9" w14:textId="77777777" w:rsidR="00104656" w:rsidRPr="00B310C8" w:rsidRDefault="00104656" w:rsidP="00104656">
            <w:pPr>
              <w:spacing w:after="0" w:line="240" w:lineRule="auto"/>
              <w:rPr>
                <w:rFonts w:cs="Arial"/>
                <w:sz w:val="20"/>
                <w:szCs w:val="20"/>
              </w:rPr>
            </w:pPr>
          </w:p>
        </w:tc>
      </w:tr>
      <w:tr w:rsidR="00104656" w:rsidRPr="00AF307E" w14:paraId="50720EE3"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26F776"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F03613" w14:textId="410EFC28" w:rsidR="00104656" w:rsidRPr="007D485A" w:rsidRDefault="00104656" w:rsidP="009D495E">
            <w:pPr>
              <w:pStyle w:val="Standard"/>
              <w:ind w:left="317"/>
              <w:rPr>
                <w:rFonts w:ascii="Arial" w:hAnsi="Arial" w:cs="Arial"/>
                <w:color w:val="000000"/>
                <w:sz w:val="20"/>
                <w:szCs w:val="20"/>
              </w:rPr>
            </w:pPr>
            <w:r w:rsidRPr="007D485A">
              <w:rPr>
                <w:rFonts w:ascii="Arial" w:hAnsi="Arial" w:cs="Arial"/>
                <w:color w:val="000000"/>
                <w:sz w:val="20"/>
                <w:szCs w:val="20"/>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571FF6" w14:textId="77777777" w:rsidR="00104656" w:rsidRPr="00B310C8" w:rsidRDefault="00104656" w:rsidP="00104656">
            <w:pPr>
              <w:spacing w:after="0" w:line="240" w:lineRule="auto"/>
              <w:rPr>
                <w:rFonts w:cs="Arial"/>
                <w:sz w:val="20"/>
                <w:szCs w:val="20"/>
              </w:rPr>
            </w:pPr>
          </w:p>
        </w:tc>
      </w:tr>
      <w:tr w:rsidR="005D3908" w:rsidRPr="00AF307E" w14:paraId="0E0F32C7" w14:textId="77777777" w:rsidTr="009944DC">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65E8C9" w14:textId="31C6B97E" w:rsidR="005D3908" w:rsidRPr="007D485A" w:rsidRDefault="005D3908" w:rsidP="00104656">
            <w:pPr>
              <w:pStyle w:val="Standard"/>
              <w:rPr>
                <w:rFonts w:ascii="Arial" w:hAnsi="Arial" w:cs="Arial"/>
                <w:color w:val="000000"/>
                <w:sz w:val="20"/>
                <w:szCs w:val="20"/>
              </w:rPr>
            </w:pPr>
            <w:r w:rsidRPr="007D485A">
              <w:rPr>
                <w:rFonts w:ascii="Arial" w:hAnsi="Arial" w:cs="Arial"/>
                <w:color w:val="000000"/>
                <w:sz w:val="20"/>
                <w:szCs w:val="20"/>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5B06591" w14:textId="77777777" w:rsidR="005D3908" w:rsidRDefault="005D3908" w:rsidP="005D3908">
            <w:pPr>
              <w:pStyle w:val="Standard"/>
              <w:rPr>
                <w:rFonts w:ascii="Arial" w:hAnsi="Arial" w:cs="Arial"/>
                <w:color w:val="000000"/>
                <w:sz w:val="20"/>
                <w:szCs w:val="20"/>
              </w:rPr>
            </w:pPr>
            <w:r w:rsidRPr="005D3908">
              <w:rPr>
                <w:rFonts w:ascii="Arial" w:hAnsi="Arial" w:cs="Arial"/>
                <w:color w:val="000000"/>
                <w:sz w:val="20"/>
                <w:szCs w:val="20"/>
              </w:rPr>
              <w:t>Details of immediate parent company (Please enter N/A if not applicable)</w:t>
            </w:r>
          </w:p>
          <w:p w14:paraId="03DE9BE4" w14:textId="755F5798" w:rsidR="00E252C1" w:rsidRPr="00B310C8" w:rsidRDefault="00E252C1" w:rsidP="005D3908">
            <w:pPr>
              <w:pStyle w:val="Standard"/>
              <w:rPr>
                <w:rFonts w:cs="Arial"/>
                <w:sz w:val="20"/>
                <w:szCs w:val="20"/>
              </w:rPr>
            </w:pPr>
          </w:p>
        </w:tc>
      </w:tr>
      <w:tr w:rsidR="00104656" w:rsidRPr="00AF307E" w14:paraId="3872155C"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745C0B"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FBDE7F" w14:textId="791AD365" w:rsidR="00104656" w:rsidRPr="007D485A" w:rsidRDefault="00D05BFB" w:rsidP="00104656">
            <w:pPr>
              <w:pStyle w:val="Standard"/>
              <w:ind w:left="317"/>
              <w:rPr>
                <w:rFonts w:ascii="Arial" w:hAnsi="Arial" w:cs="Arial"/>
                <w:color w:val="000000"/>
                <w:sz w:val="20"/>
                <w:szCs w:val="20"/>
              </w:rPr>
            </w:pPr>
            <w:r w:rsidRPr="007D485A">
              <w:rPr>
                <w:rFonts w:ascii="Arial" w:hAnsi="Arial" w:cs="Arial"/>
                <w:color w:val="000000"/>
                <w:sz w:val="20"/>
                <w:szCs w:val="20"/>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B939970" w14:textId="77777777" w:rsidR="00104656" w:rsidRPr="00B310C8" w:rsidRDefault="00104656" w:rsidP="00104656">
            <w:pPr>
              <w:spacing w:after="0" w:line="240" w:lineRule="auto"/>
              <w:rPr>
                <w:rFonts w:cs="Arial"/>
                <w:sz w:val="20"/>
                <w:szCs w:val="20"/>
              </w:rPr>
            </w:pPr>
          </w:p>
        </w:tc>
      </w:tr>
      <w:tr w:rsidR="00D05BFB" w:rsidRPr="00AF307E" w14:paraId="3B07B63D"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B3C7ED"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009AF28" w14:textId="7B195CA9"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E916620" w14:textId="77777777" w:rsidR="00D05BFB" w:rsidRPr="00B310C8" w:rsidRDefault="00D05BFB" w:rsidP="00D05BFB">
            <w:pPr>
              <w:spacing w:after="0" w:line="240" w:lineRule="auto"/>
              <w:rPr>
                <w:rFonts w:cs="Arial"/>
                <w:sz w:val="20"/>
                <w:szCs w:val="20"/>
              </w:rPr>
            </w:pPr>
          </w:p>
        </w:tc>
      </w:tr>
      <w:tr w:rsidR="00D05BFB" w:rsidRPr="00AF307E" w14:paraId="35B79D53"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271D481"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F229B6" w14:textId="1977990F"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C370496" w14:textId="77777777" w:rsidR="00D05BFB" w:rsidRPr="00B310C8" w:rsidRDefault="00D05BFB" w:rsidP="00D05BFB">
            <w:pPr>
              <w:spacing w:after="0" w:line="240" w:lineRule="auto"/>
              <w:rPr>
                <w:rFonts w:cs="Arial"/>
                <w:sz w:val="20"/>
                <w:szCs w:val="20"/>
              </w:rPr>
            </w:pPr>
          </w:p>
        </w:tc>
      </w:tr>
      <w:tr w:rsidR="00D05BFB" w:rsidRPr="00AF307E" w14:paraId="60CF5D5F"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37D9AA"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A620CE" w14:textId="4C642656"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4554B4" w14:textId="77777777" w:rsidR="00D05BFB" w:rsidRPr="00B310C8" w:rsidRDefault="00D05BFB" w:rsidP="00D05BFB">
            <w:pPr>
              <w:spacing w:after="0" w:line="240" w:lineRule="auto"/>
              <w:rPr>
                <w:rFonts w:cs="Arial"/>
                <w:sz w:val="20"/>
                <w:szCs w:val="20"/>
              </w:rPr>
            </w:pPr>
          </w:p>
        </w:tc>
      </w:tr>
      <w:tr w:rsidR="00D05BFB" w:rsidRPr="00AF307E" w14:paraId="64AAC60B"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DD02E5"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C4D0A6" w14:textId="24F5AF5E" w:rsidR="00D05BFB" w:rsidRPr="007D485A" w:rsidRDefault="00D05BFB"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8558C2" w14:textId="77777777" w:rsidR="00D05BFB" w:rsidRPr="00B310C8" w:rsidRDefault="00D05BFB" w:rsidP="00D05BFB">
            <w:pPr>
              <w:spacing w:after="0" w:line="240" w:lineRule="auto"/>
              <w:rPr>
                <w:rFonts w:cs="Arial"/>
                <w:sz w:val="20"/>
                <w:szCs w:val="20"/>
              </w:rPr>
            </w:pPr>
          </w:p>
        </w:tc>
      </w:tr>
      <w:tr w:rsidR="009930CF" w:rsidRPr="00AF307E" w14:paraId="5F3088D4" w14:textId="77777777" w:rsidTr="009944DC">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ECF0B8" w14:textId="08FC9582" w:rsidR="009930CF" w:rsidRPr="007D485A" w:rsidRDefault="009930CF" w:rsidP="009930CF">
            <w:pPr>
              <w:pStyle w:val="Standard"/>
              <w:rPr>
                <w:rFonts w:ascii="Arial" w:hAnsi="Arial" w:cs="Arial"/>
                <w:color w:val="000000"/>
                <w:sz w:val="20"/>
                <w:szCs w:val="20"/>
              </w:rPr>
            </w:pPr>
            <w:r w:rsidRPr="007D485A">
              <w:rPr>
                <w:rFonts w:ascii="Arial" w:hAnsi="Arial" w:cs="Arial"/>
                <w:color w:val="000000"/>
                <w:sz w:val="20"/>
                <w:szCs w:val="20"/>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81FCEF4" w14:textId="77777777" w:rsidR="009930CF" w:rsidRDefault="009930CF" w:rsidP="009930CF">
            <w:pPr>
              <w:pStyle w:val="Standard"/>
              <w:rPr>
                <w:rFonts w:ascii="Arial" w:hAnsi="Arial" w:cs="Arial"/>
                <w:color w:val="000000"/>
                <w:sz w:val="20"/>
                <w:szCs w:val="20"/>
              </w:rPr>
            </w:pPr>
            <w:r w:rsidRPr="007D485A">
              <w:rPr>
                <w:rFonts w:ascii="Arial" w:hAnsi="Arial" w:cs="Arial"/>
                <w:color w:val="000000"/>
                <w:sz w:val="20"/>
                <w:szCs w:val="20"/>
              </w:rPr>
              <w:t>Details of ultimate parent company</w:t>
            </w:r>
            <w:r>
              <w:rPr>
                <w:rFonts w:ascii="Arial" w:hAnsi="Arial" w:cs="Arial"/>
                <w:color w:val="000000"/>
                <w:sz w:val="20"/>
                <w:szCs w:val="20"/>
              </w:rPr>
              <w:t xml:space="preserve"> </w:t>
            </w:r>
            <w:r w:rsidRPr="007D485A">
              <w:rPr>
                <w:rFonts w:ascii="Arial" w:hAnsi="Arial" w:cs="Arial"/>
                <w:color w:val="000000"/>
                <w:sz w:val="20"/>
                <w:szCs w:val="20"/>
              </w:rPr>
              <w:t>(Please enter N/A if not applicable)</w:t>
            </w:r>
          </w:p>
          <w:p w14:paraId="6F4257D5" w14:textId="3B35558D" w:rsidR="00E252C1" w:rsidRPr="00B310C8" w:rsidRDefault="00E252C1" w:rsidP="009930CF">
            <w:pPr>
              <w:pStyle w:val="Standard"/>
              <w:rPr>
                <w:rFonts w:cs="Arial"/>
                <w:sz w:val="20"/>
                <w:szCs w:val="20"/>
              </w:rPr>
            </w:pPr>
          </w:p>
        </w:tc>
      </w:tr>
      <w:tr w:rsidR="009930CF" w:rsidRPr="00AF307E" w14:paraId="10DE367B"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5DAE9E" w14:textId="3A09C02C"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00A781" w14:textId="3D829771"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270456" w14:textId="77777777" w:rsidR="009930CF" w:rsidRPr="00B310C8" w:rsidRDefault="009930CF" w:rsidP="009930CF">
            <w:pPr>
              <w:spacing w:after="0" w:line="240" w:lineRule="auto"/>
              <w:rPr>
                <w:rFonts w:cs="Arial"/>
                <w:sz w:val="20"/>
                <w:szCs w:val="20"/>
              </w:rPr>
            </w:pPr>
          </w:p>
        </w:tc>
      </w:tr>
      <w:tr w:rsidR="009930CF" w:rsidRPr="00AF307E" w14:paraId="64606B7D"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19D4EB8" w14:textId="31E971BF"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AE1D9D7" w14:textId="5062D620"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56EBD48" w14:textId="77777777" w:rsidR="009930CF" w:rsidRPr="00B310C8" w:rsidRDefault="009930CF" w:rsidP="009930CF">
            <w:pPr>
              <w:spacing w:after="0" w:line="240" w:lineRule="auto"/>
              <w:rPr>
                <w:rFonts w:cs="Arial"/>
                <w:sz w:val="20"/>
                <w:szCs w:val="20"/>
              </w:rPr>
            </w:pPr>
          </w:p>
        </w:tc>
      </w:tr>
      <w:tr w:rsidR="009930CF" w:rsidRPr="00AF307E" w14:paraId="7D516B3A"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042B23" w14:textId="39080393"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1F7BFDF" w14:textId="17994AC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88A5E8" w14:textId="77777777" w:rsidR="009930CF" w:rsidRPr="00B310C8" w:rsidRDefault="009930CF" w:rsidP="009930CF">
            <w:pPr>
              <w:spacing w:after="0" w:line="240" w:lineRule="auto"/>
              <w:rPr>
                <w:rFonts w:cs="Arial"/>
                <w:sz w:val="20"/>
                <w:szCs w:val="20"/>
              </w:rPr>
            </w:pPr>
          </w:p>
        </w:tc>
      </w:tr>
      <w:tr w:rsidR="009930CF" w:rsidRPr="00AF307E" w14:paraId="2FF5D12C"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333104D" w14:textId="21792ED7"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051876" w14:textId="5FCAAD3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885370" w14:textId="77777777" w:rsidR="009930CF" w:rsidRPr="00B310C8" w:rsidRDefault="009930CF" w:rsidP="009930CF">
            <w:pPr>
              <w:spacing w:after="0" w:line="240" w:lineRule="auto"/>
              <w:rPr>
                <w:rFonts w:cs="Arial"/>
                <w:sz w:val="20"/>
                <w:szCs w:val="20"/>
              </w:rPr>
            </w:pPr>
          </w:p>
        </w:tc>
      </w:tr>
      <w:tr w:rsidR="009930CF" w:rsidRPr="00AF307E" w14:paraId="6D0944A2"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88F68C" w14:textId="11EBFCB8"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D675371" w14:textId="0859CE00" w:rsidR="009930CF" w:rsidRPr="007D485A" w:rsidRDefault="009930CF"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F8F62F" w14:textId="77777777" w:rsidR="009930CF" w:rsidRPr="00B310C8" w:rsidRDefault="009930CF" w:rsidP="009930CF">
            <w:pPr>
              <w:spacing w:after="0" w:line="240" w:lineRule="auto"/>
              <w:rPr>
                <w:rFonts w:cs="Arial"/>
                <w:sz w:val="20"/>
                <w:szCs w:val="20"/>
              </w:rPr>
            </w:pPr>
          </w:p>
        </w:tc>
      </w:tr>
      <w:tr w:rsidR="009930CF" w:rsidRPr="00AF307E" w14:paraId="551C5647" w14:textId="77777777" w:rsidTr="009944DC">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551C5646" w14:textId="448CD672" w:rsidR="009930CF" w:rsidRPr="004135D2" w:rsidRDefault="009930CF" w:rsidP="009930CF">
            <w:pPr>
              <w:pStyle w:val="Standard"/>
              <w:spacing w:before="120" w:after="120"/>
              <w:rPr>
                <w:rFonts w:ascii="Arial" w:hAnsi="Arial"/>
                <w:b/>
                <w:sz w:val="22"/>
                <w:shd w:val="clear" w:color="auto" w:fill="FFFFFF"/>
              </w:rPr>
            </w:pPr>
            <w:r w:rsidRPr="004135D2">
              <w:rPr>
                <w:rFonts w:ascii="Arial" w:hAnsi="Arial"/>
                <w:b/>
                <w:sz w:val="22"/>
                <w:shd w:val="clear" w:color="auto" w:fill="FFFFFF"/>
              </w:rPr>
              <w:t xml:space="preserve">Please note: A criminal record check for relevant convictions may be undertaken for the preferred suppliers and the </w:t>
            </w:r>
            <w:r>
              <w:rPr>
                <w:rFonts w:ascii="Arial" w:hAnsi="Arial"/>
                <w:b/>
                <w:sz w:val="22"/>
                <w:shd w:val="clear" w:color="auto" w:fill="FFFFFF"/>
              </w:rPr>
              <w:t>P</w:t>
            </w:r>
            <w:r w:rsidRPr="004135D2">
              <w:rPr>
                <w:rFonts w:ascii="Arial" w:hAnsi="Arial"/>
                <w:b/>
                <w:sz w:val="22"/>
                <w:shd w:val="clear" w:color="auto" w:fill="FFFFFF"/>
              </w:rPr>
              <w:t xml:space="preserve">ersons of </w:t>
            </w:r>
            <w:r>
              <w:rPr>
                <w:rFonts w:ascii="Arial" w:hAnsi="Arial"/>
                <w:b/>
                <w:sz w:val="22"/>
                <w:shd w:val="clear" w:color="auto" w:fill="FFFFFF"/>
              </w:rPr>
              <w:t>S</w:t>
            </w:r>
            <w:r w:rsidRPr="004135D2">
              <w:rPr>
                <w:rFonts w:ascii="Arial" w:hAnsi="Arial"/>
                <w:b/>
                <w:sz w:val="22"/>
                <w:shd w:val="clear" w:color="auto" w:fill="FFFFFF"/>
              </w:rPr>
              <w:t xml:space="preserve">ignificant </w:t>
            </w:r>
            <w:r>
              <w:rPr>
                <w:rFonts w:ascii="Arial" w:hAnsi="Arial"/>
                <w:b/>
                <w:sz w:val="22"/>
                <w:shd w:val="clear" w:color="auto" w:fill="FFFFFF"/>
              </w:rPr>
              <w:t>C</w:t>
            </w:r>
            <w:r w:rsidRPr="004135D2">
              <w:rPr>
                <w:rFonts w:ascii="Arial" w:hAnsi="Arial"/>
                <w:b/>
                <w:sz w:val="22"/>
                <w:shd w:val="clear" w:color="auto" w:fill="FFFFFF"/>
              </w:rPr>
              <w:t>ontrol of them.</w:t>
            </w:r>
          </w:p>
        </w:tc>
      </w:tr>
    </w:tbl>
    <w:p w14:paraId="551C58FF" w14:textId="77777777" w:rsidR="007A5CA8" w:rsidRDefault="007A5CA8">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B671B2" w:rsidRPr="00AF307E" w14:paraId="38A7C0FD" w14:textId="77777777" w:rsidTr="00D12DC2">
        <w:tc>
          <w:tcPr>
            <w:tcW w:w="9776" w:type="dxa"/>
            <w:gridSpan w:val="4"/>
            <w:tcBorders>
              <w:top w:val="single" w:sz="4" w:space="0" w:color="009900"/>
              <w:left w:val="single" w:sz="4" w:space="0" w:color="009900"/>
              <w:bottom w:val="single" w:sz="4" w:space="0" w:color="C00000"/>
              <w:right w:val="single" w:sz="4" w:space="0" w:color="009900"/>
            </w:tcBorders>
            <w:shd w:val="clear" w:color="auto" w:fill="C00000"/>
            <w:vAlign w:val="center"/>
          </w:tcPr>
          <w:p w14:paraId="174B23C3" w14:textId="77777777" w:rsidR="00B671B2" w:rsidRPr="004135D2" w:rsidRDefault="00B671B2" w:rsidP="00A60704">
            <w:pPr>
              <w:spacing w:before="120" w:after="120" w:line="240" w:lineRule="auto"/>
              <w:rPr>
                <w:b/>
                <w:shd w:val="clear" w:color="auto" w:fill="FFFFFF"/>
              </w:rPr>
            </w:pPr>
            <w:r w:rsidRPr="003B155F">
              <w:rPr>
                <w:rFonts w:cs="Arial"/>
                <w:b/>
                <w:color w:val="FFFFFF" w:themeColor="background1"/>
              </w:rPr>
              <w:t>Please provide the following information about your approach to this procurement.</w:t>
            </w:r>
          </w:p>
        </w:tc>
      </w:tr>
      <w:tr w:rsidR="00B671B2" w:rsidRPr="00912DFC" w14:paraId="3F5360F3"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378E3" w14:textId="77777777" w:rsidR="00B671B2" w:rsidRPr="008D4999" w:rsidRDefault="00B671B2" w:rsidP="00A60704">
            <w:pPr>
              <w:spacing w:before="120" w:after="120" w:line="240" w:lineRule="auto"/>
              <w:rPr>
                <w:rFonts w:cs="Arial"/>
                <w:b/>
                <w:sz w:val="20"/>
                <w:szCs w:val="20"/>
              </w:rPr>
            </w:pPr>
            <w:r w:rsidRPr="008D4999">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861612D" w14:textId="77777777" w:rsidR="00B671B2" w:rsidRPr="008D4999" w:rsidRDefault="00B671B2" w:rsidP="00A60704">
            <w:pPr>
              <w:spacing w:before="120" w:after="120" w:line="240" w:lineRule="auto"/>
              <w:rPr>
                <w:rFonts w:cs="Arial"/>
                <w:b/>
                <w:sz w:val="20"/>
                <w:szCs w:val="20"/>
              </w:rPr>
            </w:pPr>
            <w:r w:rsidRPr="008D4999">
              <w:rPr>
                <w:rFonts w:cs="Arial"/>
                <w:b/>
                <w:sz w:val="20"/>
                <w:szCs w:val="20"/>
              </w:rPr>
              <w:t>Bidding model</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AD9C47A" w14:textId="77777777" w:rsidR="00B671B2" w:rsidRPr="008D4999" w:rsidRDefault="00B671B2" w:rsidP="00A60704">
            <w:pPr>
              <w:spacing w:before="120" w:after="120" w:line="240" w:lineRule="auto"/>
              <w:rPr>
                <w:rFonts w:cs="Arial"/>
                <w:b/>
                <w:sz w:val="20"/>
                <w:szCs w:val="20"/>
              </w:rPr>
            </w:pPr>
          </w:p>
        </w:tc>
      </w:tr>
      <w:tr w:rsidR="008D4999" w:rsidRPr="00912DFC" w14:paraId="4A735A40"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CBB2204" w14:textId="521FD49D" w:rsidR="008D4999" w:rsidRPr="008D4999" w:rsidRDefault="008D4999" w:rsidP="008D4999">
            <w:pPr>
              <w:spacing w:before="120" w:after="120" w:line="240" w:lineRule="auto"/>
              <w:rPr>
                <w:b/>
                <w:color w:val="000000"/>
                <w:sz w:val="20"/>
                <w:szCs w:val="20"/>
              </w:rPr>
            </w:pPr>
            <w:r w:rsidRPr="008D4999">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214E831"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71C79A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2427DB41" w14:textId="77777777" w:rsidTr="00D12DC2">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5A22A4" w14:textId="77777777" w:rsidR="008D4999" w:rsidRPr="002F0532" w:rsidRDefault="008D4999" w:rsidP="008D4999">
            <w:pPr>
              <w:pStyle w:val="Standard"/>
              <w:rPr>
                <w:rFonts w:ascii="Arial" w:hAnsi="Arial" w:cs="Arial"/>
                <w:color w:val="000000"/>
                <w:sz w:val="20"/>
                <w:szCs w:val="20"/>
              </w:rPr>
            </w:pPr>
            <w:r w:rsidRPr="002F0532">
              <w:rPr>
                <w:rFonts w:ascii="Arial" w:hAnsi="Arial" w:cs="Arial"/>
                <w:color w:val="000000"/>
                <w:sz w:val="20"/>
                <w:szCs w:val="20"/>
              </w:rPr>
              <w:t>1.2(a) - (</w:t>
            </w:r>
            <w:proofErr w:type="spellStart"/>
            <w:r w:rsidRPr="002F0532">
              <w:rPr>
                <w:rFonts w:ascii="Arial" w:hAnsi="Arial" w:cs="Arial"/>
                <w:color w:val="000000"/>
                <w:sz w:val="20"/>
                <w:szCs w:val="20"/>
              </w:rPr>
              <w:t>i</w:t>
            </w:r>
            <w:proofErr w:type="spellEnd"/>
            <w:r w:rsidRPr="002F0532">
              <w:rPr>
                <w:rFonts w:ascii="Arial" w:hAnsi="Arial" w:cs="Arial"/>
                <w:color w:val="000000"/>
                <w:sz w:val="20"/>
                <w:szCs w:val="20"/>
              </w:rPr>
              <w:t>)</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0AEFBBCF" w14:textId="77777777" w:rsidR="008D4999" w:rsidRPr="002F0532" w:rsidRDefault="008D4999" w:rsidP="008D4999">
            <w:pPr>
              <w:pStyle w:val="Standard"/>
              <w:jc w:val="both"/>
              <w:rPr>
                <w:rFonts w:ascii="Arial" w:hAnsi="Arial" w:cs="Arial"/>
                <w:color w:val="000000"/>
                <w:sz w:val="20"/>
                <w:szCs w:val="20"/>
              </w:rPr>
            </w:pPr>
            <w:r w:rsidRPr="002F0532">
              <w:rPr>
                <w:rFonts w:ascii="Arial" w:hAnsi="Arial" w:cs="Arial"/>
                <w:color w:val="000000"/>
                <w:sz w:val="20"/>
                <w:szCs w:val="20"/>
              </w:rPr>
              <w:t>Are you bidding as the lead contact for a group of economic operators?</w:t>
            </w:r>
          </w:p>
          <w:p w14:paraId="2A049997" w14:textId="77777777" w:rsidR="008D4999" w:rsidRPr="002F0532" w:rsidRDefault="008D4999" w:rsidP="008D4999">
            <w:pPr>
              <w:pStyle w:val="Standard"/>
              <w:jc w:val="both"/>
              <w:rPr>
                <w:rFonts w:ascii="Arial" w:hAnsi="Arial" w:cs="Arial"/>
                <w:color w:val="000000"/>
                <w:sz w:val="20"/>
                <w:szCs w:val="20"/>
              </w:rPr>
            </w:pPr>
          </w:p>
          <w:p w14:paraId="0D8501D6"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yes</w:t>
            </w:r>
            <w:r w:rsidRPr="002F0532">
              <w:rPr>
                <w:rFonts w:ascii="Arial" w:hAnsi="Arial"/>
                <w:color w:val="000000"/>
                <w:sz w:val="20"/>
                <w:szCs w:val="20"/>
              </w:rPr>
              <w:t>, please provide details listed in questions 1.2(a) (ii), (a) (iii) and to 1.2(b) (</w:t>
            </w:r>
            <w:proofErr w:type="spellStart"/>
            <w:r w:rsidRPr="002F0532">
              <w:rPr>
                <w:rFonts w:ascii="Arial" w:hAnsi="Arial"/>
                <w:color w:val="000000"/>
                <w:sz w:val="20"/>
                <w:szCs w:val="20"/>
              </w:rPr>
              <w:t>i</w:t>
            </w:r>
            <w:proofErr w:type="spellEnd"/>
            <w:r w:rsidRPr="002F0532">
              <w:rPr>
                <w:rFonts w:ascii="Arial" w:hAnsi="Arial"/>
                <w:color w:val="000000"/>
                <w:sz w:val="20"/>
                <w:szCs w:val="20"/>
              </w:rPr>
              <w:t>), (b) (ii), 1.3, Section 2 and 3.</w:t>
            </w:r>
          </w:p>
          <w:p w14:paraId="42A42943" w14:textId="77777777" w:rsidR="008D4999" w:rsidRPr="002F0532" w:rsidRDefault="008D4999" w:rsidP="008D4999">
            <w:pPr>
              <w:pStyle w:val="Standard"/>
              <w:jc w:val="both"/>
              <w:rPr>
                <w:rFonts w:ascii="Arial" w:hAnsi="Arial"/>
                <w:color w:val="000000"/>
                <w:sz w:val="20"/>
                <w:szCs w:val="20"/>
              </w:rPr>
            </w:pPr>
          </w:p>
          <w:p w14:paraId="2ECFC3DC"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no</w:t>
            </w:r>
            <w:r w:rsidRPr="002F0532">
              <w:rPr>
                <w:rFonts w:ascii="Arial" w:hAnsi="Arial"/>
                <w:color w:val="000000"/>
                <w:sz w:val="20"/>
                <w:szCs w:val="20"/>
              </w:rPr>
              <w:t>, and you are a supporting bidder please provide the name of your group at 1.2(a) (ii) for reference purposes, and complete 1.3, Section 2 and 3.</w:t>
            </w:r>
          </w:p>
          <w:p w14:paraId="7399A490" w14:textId="77777777" w:rsidR="008D4999" w:rsidRPr="000331F2" w:rsidRDefault="008D4999" w:rsidP="008D4999">
            <w:pPr>
              <w:pStyle w:val="Standard"/>
              <w:jc w:val="both"/>
              <w:rPr>
                <w:rFonts w:ascii="Arial" w:hAnsi="Arial"/>
                <w:color w:val="000000"/>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D99594" w:themeFill="accent2" w:themeFillTint="99"/>
          </w:tcPr>
          <w:p w14:paraId="684B19C0" w14:textId="77777777" w:rsidR="008D4999" w:rsidRPr="004A7A08" w:rsidRDefault="008D4999" w:rsidP="008D4999">
            <w:pPr>
              <w:pStyle w:val="Standard"/>
              <w:jc w:val="both"/>
              <w:rPr>
                <w:rFonts w:ascii="Arial" w:eastAsia="Times New Roman" w:hAnsi="Arial" w:cs="Arial"/>
                <w:b/>
                <w:color w:val="FFFFFF" w:themeColor="background1"/>
                <w:kern w:val="0"/>
                <w:sz w:val="20"/>
                <w:szCs w:val="20"/>
                <w:lang w:eastAsia="en-US"/>
              </w:rPr>
            </w:pPr>
            <w:r w:rsidRPr="004A7A08">
              <w:rPr>
                <w:rFonts w:ascii="Arial" w:eastAsia="Times New Roman" w:hAnsi="Arial" w:cs="Arial"/>
                <w:b/>
                <w:color w:val="FFFFFF" w:themeColor="background1"/>
                <w:kern w:val="0"/>
                <w:sz w:val="20"/>
                <w:szCs w:val="20"/>
                <w:lang w:eastAsia="en-US"/>
              </w:rPr>
              <w:t>Please indicate your answer by marking ‘X’ in the relevant box.</w:t>
            </w:r>
          </w:p>
        </w:tc>
      </w:tr>
      <w:tr w:rsidR="008D4999" w:rsidRPr="00912DFC" w14:paraId="58052E9D"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1313CC" w14:textId="77777777" w:rsidR="008D4999" w:rsidRPr="002F0532" w:rsidRDefault="008D4999" w:rsidP="008D4999">
            <w:pPr>
              <w:pStyle w:val="Standard"/>
              <w:ind w:right="101"/>
              <w:rPr>
                <w:rFonts w:ascii="Arial" w:hAnsi="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7EEB4203"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00F99962" w14:textId="1550A829"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32B4AAB2" w14:textId="62147D57"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No</w:t>
            </w:r>
          </w:p>
        </w:tc>
      </w:tr>
      <w:tr w:rsidR="008D4999" w:rsidRPr="00912DFC" w14:paraId="59A115DF"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A1437" w14:textId="77777777" w:rsidR="008D4999" w:rsidRPr="002F0532" w:rsidRDefault="008D4999" w:rsidP="008D4999">
            <w:pPr>
              <w:pStyle w:val="Standard"/>
              <w:ind w:right="101"/>
              <w:rPr>
                <w:rFonts w:ascii="Arial" w:hAnsi="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1E46559A"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4EC3B3" w14:textId="77777777" w:rsidR="008D4999" w:rsidRPr="002F0532" w:rsidRDefault="008D4999" w:rsidP="008D4999">
            <w:pPr>
              <w:spacing w:after="0" w:line="240" w:lineRule="auto"/>
              <w:jc w:val="center"/>
              <w:rPr>
                <w:b/>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B659D4" w14:textId="77777777" w:rsidR="008D4999" w:rsidRPr="002F0532" w:rsidRDefault="008D4999" w:rsidP="008D4999">
            <w:pPr>
              <w:spacing w:after="0" w:line="240" w:lineRule="auto"/>
              <w:jc w:val="center"/>
              <w:rPr>
                <w:b/>
                <w:sz w:val="20"/>
                <w:szCs w:val="20"/>
              </w:rPr>
            </w:pPr>
          </w:p>
        </w:tc>
      </w:tr>
      <w:tr w:rsidR="008D4999" w:rsidRPr="00912DFC" w14:paraId="49A73259"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3D0EF85"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1817D2F"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Name of group of economic operators (if applicable)</w:t>
            </w:r>
          </w:p>
          <w:p w14:paraId="6FAC52EE"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F67304" w14:textId="77777777" w:rsidR="008D4999" w:rsidRPr="002F0532" w:rsidRDefault="008D4999" w:rsidP="008D4999">
            <w:pPr>
              <w:pStyle w:val="Standard"/>
              <w:jc w:val="both"/>
              <w:rPr>
                <w:rFonts w:ascii="Arial" w:hAnsi="Arial"/>
                <w:color w:val="000000"/>
                <w:sz w:val="20"/>
                <w:szCs w:val="20"/>
              </w:rPr>
            </w:pPr>
          </w:p>
        </w:tc>
      </w:tr>
      <w:tr w:rsidR="008D4999" w:rsidRPr="00912DFC" w14:paraId="0BA40C1A"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436EA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BF7D859"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1E33C193"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295E5F7" w14:textId="77777777" w:rsidR="008D4999" w:rsidRPr="002F0532" w:rsidRDefault="008D4999" w:rsidP="008D4999">
            <w:pPr>
              <w:pStyle w:val="Standard"/>
              <w:jc w:val="both"/>
              <w:rPr>
                <w:rFonts w:ascii="Arial" w:hAnsi="Arial"/>
                <w:color w:val="000000"/>
                <w:sz w:val="20"/>
                <w:szCs w:val="20"/>
              </w:rPr>
            </w:pPr>
          </w:p>
        </w:tc>
      </w:tr>
      <w:tr w:rsidR="008D4999" w:rsidRPr="00912DFC" w14:paraId="6CDF22EB" w14:textId="77777777" w:rsidTr="00D12DC2">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70ECFB"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w:t>
            </w:r>
            <w:proofErr w:type="spellStart"/>
            <w:r w:rsidRPr="002F0532">
              <w:rPr>
                <w:rFonts w:ascii="Arial" w:hAnsi="Arial"/>
                <w:color w:val="000000"/>
                <w:sz w:val="20"/>
                <w:szCs w:val="20"/>
              </w:rPr>
              <w:t>i</w:t>
            </w:r>
            <w:proofErr w:type="spellEnd"/>
            <w:r w:rsidRPr="002F0532">
              <w:rPr>
                <w:rFonts w:ascii="Arial" w:hAnsi="Arial"/>
                <w:color w:val="000000"/>
                <w:sz w:val="20"/>
                <w:szCs w:val="20"/>
              </w:rPr>
              <w:t>)</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1A40211E"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Are you or, if applicable, the group of economic operators proposing to use sub-contractors?</w:t>
            </w: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13A52EB8" w14:textId="4995CDBA" w:rsidR="008D4999" w:rsidRPr="002F0532" w:rsidRDefault="008D4999" w:rsidP="008D4999">
            <w:pPr>
              <w:pStyle w:val="Standard"/>
              <w:jc w:val="center"/>
              <w:rPr>
                <w:b/>
                <w:sz w:val="20"/>
                <w:szCs w:val="20"/>
              </w:rPr>
            </w:pPr>
            <w:r w:rsidRPr="00480962">
              <w:rPr>
                <w:rFonts w:ascii="Arial" w:eastAsia="Times New Roman" w:hAnsi="Arial" w:cs="Arial"/>
                <w:b/>
                <w:color w:val="FFFFFF" w:themeColor="background1"/>
                <w:kern w:val="0"/>
                <w:sz w:val="22"/>
                <w:lang w:eastAsia="en-US"/>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26DC4F68" w14:textId="0529BFEA" w:rsidR="008D4999" w:rsidRPr="00480962" w:rsidRDefault="008D4999" w:rsidP="008D4999">
            <w:pPr>
              <w:pStyle w:val="Standard"/>
              <w:jc w:val="center"/>
              <w:rPr>
                <w:rFonts w:ascii="Arial" w:eastAsia="Times New Roman" w:hAnsi="Arial" w:cs="Arial"/>
                <w:b/>
                <w:color w:val="FFFFFF" w:themeColor="background1"/>
                <w:kern w:val="0"/>
                <w:sz w:val="22"/>
                <w:lang w:eastAsia="en-US"/>
              </w:rPr>
            </w:pPr>
            <w:r w:rsidRPr="00480962">
              <w:rPr>
                <w:rFonts w:ascii="Arial" w:eastAsia="Times New Roman" w:hAnsi="Arial" w:cs="Arial"/>
                <w:b/>
                <w:color w:val="FFFFFF" w:themeColor="background1"/>
                <w:kern w:val="0"/>
                <w:sz w:val="22"/>
                <w:lang w:eastAsia="en-US"/>
              </w:rPr>
              <w:t>No</w:t>
            </w:r>
          </w:p>
        </w:tc>
      </w:tr>
      <w:tr w:rsidR="008D4999" w:rsidRPr="00912DFC" w14:paraId="149F723D"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4B7EEB" w14:textId="77777777" w:rsidR="008D4999" w:rsidRPr="002F0532" w:rsidRDefault="008D4999" w:rsidP="008D4999">
            <w:pPr>
              <w:pStyle w:val="Standard"/>
              <w:rPr>
                <w:rFonts w:ascii="Arial" w:hAnsi="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3650C66D"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72DA3789" w14:textId="77777777" w:rsidR="008D4999" w:rsidRDefault="008D4999" w:rsidP="008D4999">
            <w:pPr>
              <w:pStyle w:val="Standard"/>
              <w:jc w:val="both"/>
              <w:rPr>
                <w:rFonts w:ascii="Arial" w:hAnsi="Arial"/>
                <w:color w:val="000000"/>
                <w:sz w:val="20"/>
                <w:szCs w:val="20"/>
              </w:rPr>
            </w:pPr>
          </w:p>
          <w:p w14:paraId="53D92142" w14:textId="2DB4241D" w:rsidR="008D4999" w:rsidRPr="002F0532" w:rsidRDefault="008D4999" w:rsidP="008D4999">
            <w:pPr>
              <w:pStyle w:val="Standard"/>
              <w:jc w:val="both"/>
              <w:rPr>
                <w:rFonts w:ascii="Arial" w:hAnsi="Arial"/>
                <w:color w:val="000000"/>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tcPr>
          <w:p w14:paraId="4BDDBCC3" w14:textId="77777777" w:rsidR="008D4999" w:rsidRPr="002F0532" w:rsidRDefault="008D4999" w:rsidP="008D4999">
            <w:pPr>
              <w:pStyle w:val="Standard"/>
              <w:jc w:val="both"/>
              <w:rPr>
                <w:rFonts w:ascii="Arial" w:hAnsi="Arial"/>
                <w:color w:val="000000"/>
                <w:sz w:val="20"/>
                <w:szCs w:val="20"/>
              </w:rPr>
            </w:pPr>
          </w:p>
        </w:tc>
      </w:tr>
      <w:tr w:rsidR="008D4999" w:rsidRPr="00912DFC" w14:paraId="4D79C9EC" w14:textId="77777777" w:rsidTr="00D12DC2">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EE492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(ii)</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27784EF5"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If you responded yes to 1.2(b)-(</w:t>
            </w:r>
            <w:proofErr w:type="spellStart"/>
            <w:r w:rsidRPr="002F0532">
              <w:rPr>
                <w:rFonts w:ascii="Arial" w:hAnsi="Arial"/>
                <w:color w:val="000000"/>
                <w:sz w:val="20"/>
                <w:szCs w:val="20"/>
              </w:rPr>
              <w:t>i</w:t>
            </w:r>
            <w:proofErr w:type="spellEnd"/>
            <w:r w:rsidRPr="002F0532">
              <w:rPr>
                <w:rFonts w:ascii="Arial" w:hAnsi="Arial"/>
                <w:color w:val="000000"/>
                <w:sz w:val="20"/>
                <w:szCs w:val="20"/>
              </w:rPr>
              <w:t xml:space="preserve">) please provide additional details for each sub-contractor in </w:t>
            </w:r>
            <w:r w:rsidRPr="002F0532">
              <w:rPr>
                <w:rFonts w:ascii="Arial" w:hAnsi="Arial"/>
                <w:color w:val="000000"/>
                <w:sz w:val="20"/>
                <w:szCs w:val="20"/>
              </w:rPr>
              <w:lastRenderedPageBreak/>
              <w:t>the following table: we may ask them to complete this form as well.</w:t>
            </w:r>
          </w:p>
        </w:tc>
      </w:tr>
      <w:tr w:rsidR="008D4999" w:rsidRPr="00912DFC" w14:paraId="7535F09B"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5444300F"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6F49AAC"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0DE8F8E" w14:textId="77777777" w:rsidR="008D4999" w:rsidRPr="002F0532" w:rsidRDefault="008D4999" w:rsidP="008D4999">
            <w:pPr>
              <w:pStyle w:val="Standard"/>
              <w:jc w:val="both"/>
              <w:rPr>
                <w:rFonts w:ascii="Arial" w:hAnsi="Arial"/>
                <w:color w:val="000000"/>
                <w:sz w:val="20"/>
                <w:szCs w:val="20"/>
              </w:rPr>
            </w:pPr>
          </w:p>
        </w:tc>
      </w:tr>
      <w:tr w:rsidR="008D4999" w:rsidRPr="00912DFC" w14:paraId="05DC6779"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15C6917"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1386342"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Registered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B44B4E4" w14:textId="77777777" w:rsidR="008D4999" w:rsidRPr="002F0532" w:rsidRDefault="008D4999" w:rsidP="008D4999">
            <w:pPr>
              <w:pStyle w:val="Standard"/>
              <w:jc w:val="both"/>
              <w:rPr>
                <w:rFonts w:ascii="Arial" w:hAnsi="Arial"/>
                <w:color w:val="000000"/>
                <w:sz w:val="20"/>
                <w:szCs w:val="20"/>
              </w:rPr>
            </w:pPr>
          </w:p>
        </w:tc>
      </w:tr>
      <w:tr w:rsidR="008D4999" w:rsidRPr="00912DFC" w14:paraId="2037F946"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737A3BDC"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3575BE3"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Trading status: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96CDBC5" w14:textId="77777777" w:rsidR="008D4999" w:rsidRPr="002F0532" w:rsidRDefault="008D4999" w:rsidP="008D4999">
            <w:pPr>
              <w:pStyle w:val="Standard"/>
              <w:jc w:val="both"/>
              <w:rPr>
                <w:rFonts w:ascii="Arial" w:hAnsi="Arial"/>
                <w:color w:val="000000"/>
                <w:sz w:val="20"/>
                <w:szCs w:val="20"/>
              </w:rPr>
            </w:pPr>
          </w:p>
        </w:tc>
      </w:tr>
      <w:tr w:rsidR="008D4999" w:rsidRPr="00912DFC" w14:paraId="7103C61B"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E62AAB4"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A3B7EAD"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Company registration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7779108" w14:textId="77777777" w:rsidR="008D4999" w:rsidRPr="002F0532" w:rsidRDefault="008D4999" w:rsidP="008D4999">
            <w:pPr>
              <w:pStyle w:val="Standard"/>
              <w:jc w:val="both"/>
              <w:rPr>
                <w:rFonts w:ascii="Arial" w:hAnsi="Arial"/>
                <w:color w:val="000000"/>
                <w:sz w:val="20"/>
                <w:szCs w:val="20"/>
              </w:rPr>
            </w:pPr>
          </w:p>
        </w:tc>
      </w:tr>
      <w:tr w:rsidR="008D4999" w:rsidRPr="00912DFC" w14:paraId="176C0669"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8D3F0B8"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C6A6E0"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0FCA5A9" w14:textId="77777777" w:rsidR="008D4999" w:rsidRPr="002F0532" w:rsidRDefault="008D4999" w:rsidP="008D4999">
            <w:pPr>
              <w:pStyle w:val="Standard"/>
              <w:jc w:val="both"/>
              <w:rPr>
                <w:rFonts w:ascii="Arial" w:hAnsi="Arial"/>
                <w:color w:val="000000"/>
                <w:sz w:val="20"/>
                <w:szCs w:val="20"/>
              </w:rPr>
            </w:pPr>
          </w:p>
        </w:tc>
      </w:tr>
      <w:tr w:rsidR="008D4999" w:rsidRPr="00912DFC" w14:paraId="09779A58"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263E9E9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B570CC1"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591124A" w14:textId="77777777" w:rsidR="008D4999" w:rsidRPr="002F0532" w:rsidRDefault="008D4999" w:rsidP="008D4999">
            <w:pPr>
              <w:pStyle w:val="Standard"/>
              <w:jc w:val="both"/>
              <w:rPr>
                <w:rFonts w:ascii="Arial" w:hAnsi="Arial"/>
                <w:color w:val="000000"/>
                <w:sz w:val="20"/>
                <w:szCs w:val="20"/>
              </w:rPr>
            </w:pPr>
          </w:p>
        </w:tc>
      </w:tr>
      <w:tr w:rsidR="008D4999" w:rsidRPr="00912DFC" w14:paraId="6602F499"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C68E64E"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F580AFC"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Type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FAA5EC8" w14:textId="77777777" w:rsidR="008D4999" w:rsidRPr="002F0532" w:rsidRDefault="008D4999" w:rsidP="008D4999">
            <w:pPr>
              <w:pStyle w:val="Standard"/>
              <w:jc w:val="both"/>
              <w:rPr>
                <w:rFonts w:ascii="Arial" w:hAnsi="Arial"/>
                <w:color w:val="000000"/>
                <w:sz w:val="20"/>
                <w:szCs w:val="20"/>
              </w:rPr>
            </w:pPr>
          </w:p>
        </w:tc>
      </w:tr>
      <w:tr w:rsidR="008D4999" w:rsidRPr="00912DFC" w14:paraId="79708831"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A6E788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1B12E947"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SME (Yes/No):</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F8C0389" w14:textId="77777777" w:rsidR="008D4999" w:rsidRPr="002F0532" w:rsidRDefault="008D4999" w:rsidP="008D4999">
            <w:pPr>
              <w:pStyle w:val="Standard"/>
              <w:jc w:val="both"/>
              <w:rPr>
                <w:rFonts w:ascii="Arial" w:hAnsi="Arial"/>
                <w:color w:val="000000"/>
                <w:sz w:val="20"/>
                <w:szCs w:val="20"/>
              </w:rPr>
            </w:pPr>
          </w:p>
        </w:tc>
      </w:tr>
      <w:tr w:rsidR="008D4999" w:rsidRPr="00912DFC" w14:paraId="466C3A76"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6D25AF71"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9C874C4"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 xml:space="preserve">The role each sub-contractor will take in providing the works and /or supplies </w:t>
            </w:r>
            <w:proofErr w:type="gramStart"/>
            <w:r w:rsidRPr="002F0532">
              <w:rPr>
                <w:rFonts w:ascii="Arial" w:hAnsi="Arial"/>
                <w:color w:val="000000"/>
                <w:sz w:val="20"/>
                <w:szCs w:val="20"/>
              </w:rPr>
              <w:t>e.g.</w:t>
            </w:r>
            <w:proofErr w:type="gramEnd"/>
            <w:r w:rsidRPr="002F0532">
              <w:rPr>
                <w:rFonts w:ascii="Arial" w:hAnsi="Arial"/>
                <w:color w:val="000000"/>
                <w:sz w:val="20"/>
                <w:szCs w:val="20"/>
              </w:rPr>
              <w:t xml:space="preserve"> key deliverables: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A3460A3" w14:textId="77777777" w:rsidR="008D4999" w:rsidRPr="002F0532" w:rsidRDefault="008D4999" w:rsidP="008D4999">
            <w:pPr>
              <w:pStyle w:val="Standard"/>
              <w:jc w:val="both"/>
              <w:rPr>
                <w:rFonts w:ascii="Arial" w:hAnsi="Arial"/>
                <w:color w:val="000000"/>
                <w:sz w:val="20"/>
                <w:szCs w:val="20"/>
              </w:rPr>
            </w:pPr>
          </w:p>
        </w:tc>
      </w:tr>
      <w:tr w:rsidR="008D4999" w:rsidRPr="00912DFC" w14:paraId="1669582E"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10B946A"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4496E49"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approximate % of contractual obligations assigned to each sub-contractor: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18E72C" w14:textId="77777777" w:rsidR="008D4999" w:rsidRPr="002F0532" w:rsidRDefault="008D4999" w:rsidP="008D4999">
            <w:pPr>
              <w:pStyle w:val="Standard"/>
              <w:jc w:val="both"/>
              <w:rPr>
                <w:rFonts w:ascii="Arial" w:hAnsi="Arial"/>
                <w:color w:val="000000"/>
                <w:sz w:val="20"/>
                <w:szCs w:val="20"/>
              </w:rPr>
            </w:pPr>
          </w:p>
        </w:tc>
      </w:tr>
      <w:tr w:rsidR="008D4999" w:rsidRPr="00912DFC" w14:paraId="63759052" w14:textId="77777777" w:rsidTr="00D12DC2">
        <w:tc>
          <w:tcPr>
            <w:tcW w:w="9776" w:type="dxa"/>
            <w:gridSpan w:val="4"/>
            <w:tcBorders>
              <w:top w:val="single" w:sz="4" w:space="0" w:color="C00000"/>
              <w:left w:val="single" w:sz="4" w:space="0" w:color="009900"/>
              <w:bottom w:val="single" w:sz="4" w:space="0" w:color="C00000"/>
              <w:right w:val="single" w:sz="4" w:space="0" w:color="009900"/>
            </w:tcBorders>
            <w:shd w:val="clear" w:color="auto" w:fill="C00000"/>
          </w:tcPr>
          <w:p w14:paraId="6268A457" w14:textId="77777777" w:rsidR="008D4999" w:rsidRPr="00A41053" w:rsidRDefault="008D4999" w:rsidP="008D4999">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8D4999" w:rsidRPr="00912DFC" w14:paraId="34FBE87C" w14:textId="77777777" w:rsidTr="00D12DC2">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tcPr>
          <w:p w14:paraId="302E7727"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declare that to the best of my knowledge the answers </w:t>
            </w:r>
            <w:proofErr w:type="gramStart"/>
            <w:r w:rsidRPr="001F755A">
              <w:rPr>
                <w:rFonts w:ascii="Arial" w:hAnsi="Arial"/>
                <w:color w:val="000000"/>
                <w:sz w:val="20"/>
                <w:szCs w:val="20"/>
              </w:rPr>
              <w:t>submitted</w:t>
            </w:r>
            <w:proofErr w:type="gramEnd"/>
            <w:r w:rsidRPr="001F755A">
              <w:rPr>
                <w:rFonts w:ascii="Arial" w:hAnsi="Arial"/>
                <w:color w:val="000000"/>
                <w:sz w:val="20"/>
                <w:szCs w:val="20"/>
              </w:rPr>
              <w:t xml:space="preserve"> and information contained in this document are correct and accurate.</w:t>
            </w:r>
          </w:p>
          <w:p w14:paraId="019DD31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upon request and without delay I will provide the certificates or documentary evidence referred to in this document.</w:t>
            </w:r>
          </w:p>
          <w:p w14:paraId="1EB7A42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information will be used in the selection process to assess my organisation’s suitability to be invited to participate further in this procurement.</w:t>
            </w:r>
          </w:p>
          <w:p w14:paraId="0620FF48"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authority may reject this submission in its entirety if there is a failure to answer all the relevant questions fully, or if false/misleading information or content is provided in any section.</w:t>
            </w:r>
          </w:p>
          <w:p w14:paraId="3AEE11FC"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am aware of the consequences of serious misrepresentation.</w:t>
            </w:r>
          </w:p>
          <w:p w14:paraId="5A34C1CE" w14:textId="77777777" w:rsidR="008D4999" w:rsidRDefault="008D4999" w:rsidP="008D4999">
            <w:pPr>
              <w:pStyle w:val="Standard"/>
              <w:jc w:val="both"/>
              <w:rPr>
                <w:rFonts w:ascii="Arial" w:hAnsi="Arial"/>
                <w:color w:val="000000"/>
                <w:sz w:val="22"/>
              </w:rPr>
            </w:pPr>
          </w:p>
        </w:tc>
      </w:tr>
      <w:tr w:rsidR="008D4999" w:rsidRPr="00912DFC" w14:paraId="78B9858D"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F129F0F"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86CDD4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Contact details and declaration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37132E0" w14:textId="77777777" w:rsidR="008D4999" w:rsidRPr="008D4999" w:rsidRDefault="008D4999" w:rsidP="008D4999">
            <w:pPr>
              <w:pStyle w:val="Standard"/>
              <w:spacing w:before="120" w:after="120"/>
              <w:rPr>
                <w:rFonts w:ascii="Times New Roman" w:hAnsi="Times New Roman"/>
                <w:b/>
                <w:color w:val="000000"/>
                <w:sz w:val="20"/>
                <w:szCs w:val="20"/>
              </w:rPr>
            </w:pPr>
          </w:p>
        </w:tc>
      </w:tr>
      <w:tr w:rsidR="008D4999" w:rsidRPr="00912DFC" w14:paraId="4A36E5BF"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0456BB0" w14:textId="77777777" w:rsidR="008D4999" w:rsidRPr="008D4999" w:rsidRDefault="008D4999" w:rsidP="008D4999">
            <w:pPr>
              <w:pStyle w:val="Standard"/>
              <w:spacing w:before="120" w:after="120"/>
              <w:ind w:right="101"/>
              <w:jc w:val="both"/>
              <w:rPr>
                <w:rFonts w:ascii="Arial" w:hAnsi="Arial"/>
                <w:b/>
                <w:color w:val="000000"/>
                <w:sz w:val="20"/>
                <w:szCs w:val="20"/>
              </w:rPr>
            </w:pPr>
            <w:r w:rsidRPr="008D4999">
              <w:rPr>
                <w:rFonts w:ascii="Arial" w:hAnsi="Arial"/>
                <w:b/>
                <w:color w:val="000000"/>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0240DCFD"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D6A832C"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4D93BB2E"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18A1DF"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1.3(a)</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706C320"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Contact 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97877A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339FD929"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80A84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1.3(b)</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DC594F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Name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FEFF53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78DC44C2"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165AD62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1.3(c)</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D5A0D5"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Role in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F87D3FC"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0F69769"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546BAF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1.3(d)</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5806721"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Phone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A015A6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19076B8"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F1B572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1.3(e)</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6EA91D7"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E-mail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FE9A5F6"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2A4399A1"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6E273058"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1.3(f)</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0768AB4"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Postal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EB3FED3"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4EC7BE5"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E69791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1.3(g)</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F56A199"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Signature (electronic is acceptable)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9824060"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D103FC9"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F59AB9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1.3(h)</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E1806C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Date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AC83117" w14:textId="77777777" w:rsidR="008D4999" w:rsidRPr="00CC23B7" w:rsidRDefault="008D4999" w:rsidP="008D4999">
            <w:pPr>
              <w:pStyle w:val="Standard"/>
              <w:tabs>
                <w:tab w:val="left" w:pos="960"/>
              </w:tabs>
              <w:jc w:val="both"/>
              <w:rPr>
                <w:rFonts w:ascii="Times New Roman" w:hAnsi="Times New Roman"/>
                <w:color w:val="000000"/>
                <w:sz w:val="20"/>
                <w:szCs w:val="20"/>
              </w:rPr>
            </w:pPr>
            <w:r w:rsidRPr="00CC23B7">
              <w:rPr>
                <w:rFonts w:ascii="Times New Roman" w:hAnsi="Times New Roman"/>
                <w:color w:val="000000"/>
                <w:sz w:val="20"/>
                <w:szCs w:val="20"/>
              </w:rPr>
              <w:tab/>
            </w:r>
          </w:p>
        </w:tc>
      </w:tr>
    </w:tbl>
    <w:p w14:paraId="50E42F3F" w14:textId="77777777" w:rsidR="001767E9" w:rsidRDefault="001767E9">
      <w:pPr>
        <w:spacing w:after="0" w:line="240" w:lineRule="auto"/>
        <w:rPr>
          <w:color w:val="0000FF"/>
        </w:rPr>
      </w:pPr>
    </w:p>
    <w:p w14:paraId="4FDF4ECA" w14:textId="53391EAA" w:rsidR="00EC5CB7" w:rsidRDefault="00EC5CB7">
      <w:pPr>
        <w:spacing w:after="0" w:line="240" w:lineRule="auto"/>
        <w:rPr>
          <w:color w:val="0000FF"/>
        </w:rPr>
      </w:pPr>
      <w:r>
        <w:rPr>
          <w:color w:val="0000F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417"/>
      </w:tblGrid>
      <w:tr w:rsidR="008C4CA9" w:rsidRPr="003669E1" w14:paraId="4155A60E" w14:textId="77777777" w:rsidTr="007A6CCD">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CE4867" w14:textId="44E5DA39" w:rsidR="008C4CA9" w:rsidRPr="00117734" w:rsidRDefault="008C4179" w:rsidP="00A60704">
            <w:pPr>
              <w:pStyle w:val="Standard"/>
              <w:spacing w:before="120" w:after="120"/>
              <w:rPr>
                <w:rFonts w:ascii="Arial" w:hAnsi="Arial"/>
                <w:b/>
                <w:color w:val="000000"/>
                <w:sz w:val="20"/>
                <w:szCs w:val="20"/>
              </w:rPr>
            </w:pPr>
            <w:r>
              <w:rPr>
                <w:rFonts w:ascii="Arial" w:hAnsi="Arial"/>
                <w:b/>
                <w:color w:val="000000"/>
                <w:sz w:val="20"/>
                <w:szCs w:val="20"/>
              </w:rPr>
              <w:lastRenderedPageBreak/>
              <w:t>2</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11BC98AC" w14:textId="77777777" w:rsidR="008C4CA9" w:rsidRPr="00117734" w:rsidRDefault="008C4CA9" w:rsidP="00A60704">
            <w:pPr>
              <w:pStyle w:val="Standard"/>
              <w:spacing w:before="120" w:after="120"/>
              <w:rPr>
                <w:rFonts w:ascii="Arial" w:hAnsi="Arial"/>
                <w:b/>
                <w:color w:val="222222"/>
                <w:sz w:val="20"/>
                <w:szCs w:val="20"/>
                <w:shd w:val="clear" w:color="auto" w:fill="FFFFFF"/>
              </w:rPr>
            </w:pPr>
            <w:r w:rsidRPr="00117734">
              <w:rPr>
                <w:rFonts w:ascii="Arial" w:hAnsi="Arial"/>
                <w:b/>
                <w:color w:val="222222"/>
                <w:sz w:val="20"/>
                <w:szCs w:val="20"/>
                <w:shd w:val="clear" w:color="auto" w:fill="FFFFFF"/>
              </w:rPr>
              <w:t>Insurance</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B39BEB4" w14:textId="77777777" w:rsidR="008C4CA9" w:rsidRPr="00117734" w:rsidRDefault="008C4CA9" w:rsidP="00A60704">
            <w:pPr>
              <w:pStyle w:val="Standard"/>
              <w:tabs>
                <w:tab w:val="left" w:pos="960"/>
              </w:tabs>
              <w:jc w:val="center"/>
              <w:rPr>
                <w:rFonts w:ascii="Arial" w:hAnsi="Arial" w:cs="Arial"/>
                <w:color w:val="000000"/>
                <w:sz w:val="20"/>
                <w:szCs w:val="20"/>
              </w:rPr>
            </w:pPr>
          </w:p>
        </w:tc>
      </w:tr>
      <w:tr w:rsidR="008C4CA9" w:rsidRPr="003669E1" w14:paraId="1F92CBD8"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DD03670" w14:textId="77777777" w:rsidR="008C4CA9" w:rsidRPr="000D06C1" w:rsidRDefault="008C4CA9" w:rsidP="00A60704">
            <w:pPr>
              <w:tabs>
                <w:tab w:val="center" w:pos="4005"/>
              </w:tabs>
              <w:spacing w:after="0" w:line="240" w:lineRule="auto"/>
              <w:rPr>
                <w:sz w:val="20"/>
                <w:szCs w:val="20"/>
              </w:rPr>
            </w:pPr>
            <w:r w:rsidRPr="000D06C1">
              <w:rPr>
                <w:rFonts w:eastAsia="Arial" w:cs="Arial"/>
                <w:sz w:val="20"/>
                <w:szCs w:val="20"/>
              </w:rPr>
              <w:t>Please self-certify whether you already have, or can commit to obtain, prior to the commencement of the contract, the levels of insurance cover indicated below</w:t>
            </w:r>
            <w:r w:rsidRPr="000D06C1">
              <w:rPr>
                <w:rFonts w:eastAsia="Arial" w:cs="Arial"/>
                <w:b/>
                <w:sz w:val="20"/>
                <w:szCs w:val="20"/>
              </w:rPr>
              <w:t xml:space="preserve"> </w:t>
            </w:r>
            <w:r w:rsidRPr="000D06C1">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07C527E1" w14:textId="77777777" w:rsidR="008C4CA9" w:rsidRPr="00117734" w:rsidRDefault="008C4CA9" w:rsidP="00A60704">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31979744" w14:textId="77777777" w:rsidR="008C4CA9" w:rsidRPr="00117734" w:rsidRDefault="008C4CA9" w:rsidP="00A60704">
            <w:pPr>
              <w:spacing w:after="0" w:line="240" w:lineRule="auto"/>
              <w:jc w:val="center"/>
              <w:rPr>
                <w:b/>
                <w:color w:val="FFFFFF" w:themeColor="background1"/>
                <w:sz w:val="20"/>
                <w:szCs w:val="20"/>
              </w:rPr>
            </w:pPr>
            <w:r w:rsidRPr="00117734">
              <w:rPr>
                <w:b/>
                <w:color w:val="FFFFFF" w:themeColor="background1"/>
                <w:sz w:val="20"/>
                <w:szCs w:val="20"/>
              </w:rPr>
              <w:t>No</w:t>
            </w:r>
          </w:p>
        </w:tc>
      </w:tr>
      <w:tr w:rsidR="008C4CA9" w:rsidRPr="003669E1" w14:paraId="1EFC129D"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5DA2E386" w14:textId="3BFEFB8D" w:rsidR="008C4CA9" w:rsidRPr="000D06C1" w:rsidRDefault="008C4CA9" w:rsidP="00A60704">
            <w:pPr>
              <w:spacing w:after="0" w:line="240" w:lineRule="auto"/>
              <w:rPr>
                <w:rFonts w:eastAsia="Arial" w:cs="Arial"/>
                <w:sz w:val="20"/>
                <w:szCs w:val="20"/>
              </w:rPr>
            </w:pPr>
            <w:r w:rsidRPr="000D06C1">
              <w:rPr>
                <w:rFonts w:eastAsia="Arial" w:cs="Arial"/>
                <w:sz w:val="20"/>
                <w:szCs w:val="20"/>
              </w:rPr>
              <w:t xml:space="preserve">Employer’s (Compulsory) Liability </w:t>
            </w:r>
            <w:proofErr w:type="gramStart"/>
            <w:r w:rsidRPr="000D06C1">
              <w:rPr>
                <w:rFonts w:eastAsia="Arial" w:cs="Arial"/>
                <w:sz w:val="20"/>
                <w:szCs w:val="20"/>
              </w:rPr>
              <w:t>Insurance  =</w:t>
            </w:r>
            <w:proofErr w:type="gramEnd"/>
            <w:r w:rsidRPr="000D06C1">
              <w:rPr>
                <w:rFonts w:eastAsia="Arial" w:cs="Arial"/>
                <w:sz w:val="20"/>
                <w:szCs w:val="20"/>
              </w:rPr>
              <w:t xml:space="preserve"> £</w:t>
            </w:r>
            <w:r w:rsidR="005A52FD">
              <w:rPr>
                <w:rFonts w:eastAsia="Arial" w:cs="Arial"/>
                <w:sz w:val="20"/>
                <w:szCs w:val="20"/>
              </w:rPr>
              <w:t>5m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FF8583" w14:textId="77777777" w:rsidR="008C4CA9" w:rsidRDefault="008C4CA9" w:rsidP="00A60704">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B1D9C5" w14:textId="77777777" w:rsidR="008C4CA9" w:rsidRDefault="008C4CA9" w:rsidP="00A60704">
            <w:pPr>
              <w:spacing w:after="0" w:line="240" w:lineRule="auto"/>
              <w:jc w:val="center"/>
              <w:rPr>
                <w:rFonts w:eastAsia="Arial" w:cs="Arial"/>
              </w:rPr>
            </w:pPr>
          </w:p>
        </w:tc>
      </w:tr>
      <w:tr w:rsidR="008C4CA9" w:rsidRPr="003669E1" w14:paraId="7766809E"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762E5C8" w14:textId="60FEF4EA" w:rsidR="008C4CA9" w:rsidRPr="000D06C1" w:rsidRDefault="008C4CA9" w:rsidP="00A60704">
            <w:pPr>
              <w:tabs>
                <w:tab w:val="center" w:pos="4005"/>
              </w:tabs>
              <w:spacing w:after="0" w:line="240" w:lineRule="auto"/>
              <w:rPr>
                <w:rFonts w:eastAsia="Arial" w:cs="Arial"/>
                <w:sz w:val="20"/>
                <w:szCs w:val="20"/>
              </w:rPr>
            </w:pPr>
            <w:r w:rsidRPr="000D06C1">
              <w:rPr>
                <w:rFonts w:eastAsia="Arial" w:cs="Arial"/>
                <w:sz w:val="20"/>
                <w:szCs w:val="20"/>
              </w:rPr>
              <w:t>Public Liability Insurance = £</w:t>
            </w:r>
            <w:r w:rsidR="005A52FD">
              <w:rPr>
                <w:rFonts w:eastAsia="Arial" w:cs="Arial"/>
                <w:sz w:val="20"/>
                <w:szCs w:val="20"/>
              </w:rPr>
              <w:t>5m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1604D8" w14:textId="77777777" w:rsidR="008C4CA9" w:rsidRDefault="008C4CA9" w:rsidP="00A60704">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C4AE7B" w14:textId="77777777" w:rsidR="008C4CA9" w:rsidRDefault="008C4CA9" w:rsidP="00A60704">
            <w:pPr>
              <w:spacing w:after="0" w:line="240" w:lineRule="auto"/>
              <w:jc w:val="center"/>
              <w:rPr>
                <w:rFonts w:eastAsia="Arial" w:cs="Arial"/>
              </w:rPr>
            </w:pPr>
          </w:p>
        </w:tc>
      </w:tr>
      <w:tr w:rsidR="008C4CA9" w:rsidRPr="003669E1" w14:paraId="36481BFE"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2B56344" w14:textId="77777777" w:rsidR="008C4CA9" w:rsidRPr="000D06C1" w:rsidRDefault="008C4CA9" w:rsidP="00A60704">
            <w:pPr>
              <w:spacing w:after="0" w:line="240" w:lineRule="auto"/>
              <w:rPr>
                <w:rFonts w:eastAsia="Arial" w:cs="Arial"/>
                <w:sz w:val="20"/>
                <w:szCs w:val="20"/>
              </w:rPr>
            </w:pPr>
            <w:r w:rsidRPr="000D06C1">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ADE992" w14:textId="77777777" w:rsidR="008C4CA9" w:rsidRDefault="008C4CA9" w:rsidP="00A60704">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E62C8E" w14:textId="77777777" w:rsidR="008C4CA9" w:rsidRDefault="008C4CA9" w:rsidP="00A60704">
            <w:pPr>
              <w:spacing w:after="0" w:line="240" w:lineRule="auto"/>
              <w:jc w:val="center"/>
              <w:rPr>
                <w:rFonts w:eastAsia="Arial" w:cs="Arial"/>
              </w:rPr>
            </w:pPr>
          </w:p>
        </w:tc>
      </w:tr>
      <w:tr w:rsidR="008C4CA9" w:rsidRPr="000C65CA" w14:paraId="3D12628D" w14:textId="77777777" w:rsidTr="007A6CCD">
        <w:trPr>
          <w:trHeight w:val="262"/>
        </w:trPr>
        <w:tc>
          <w:tcPr>
            <w:tcW w:w="1413"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D4C11A" w14:textId="4C12132E" w:rsidR="008C4CA9" w:rsidRPr="00C8722A" w:rsidRDefault="008C4179" w:rsidP="00A60704">
            <w:pPr>
              <w:pStyle w:val="Standard"/>
              <w:spacing w:before="120" w:after="120"/>
              <w:rPr>
                <w:rFonts w:ascii="Arial" w:hAnsi="Arial"/>
                <w:color w:val="000000"/>
                <w:sz w:val="20"/>
                <w:szCs w:val="20"/>
              </w:rPr>
            </w:pPr>
            <w:bookmarkStart w:id="5" w:name="_Hlk519002850"/>
            <w:r>
              <w:rPr>
                <w:rFonts w:ascii="Arial" w:hAnsi="Arial"/>
                <w:b/>
                <w:color w:val="000000"/>
                <w:sz w:val="20"/>
                <w:szCs w:val="20"/>
              </w:rPr>
              <w:t>3</w:t>
            </w:r>
          </w:p>
        </w:tc>
        <w:tc>
          <w:tcPr>
            <w:tcW w:w="8363"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000E308" w14:textId="77777777" w:rsidR="008C4CA9" w:rsidRPr="00C8722A" w:rsidRDefault="008C4CA9" w:rsidP="00A60704">
            <w:pPr>
              <w:pStyle w:val="Standard"/>
              <w:tabs>
                <w:tab w:val="left" w:pos="960"/>
              </w:tabs>
              <w:rPr>
                <w:rFonts w:ascii="Arial" w:hAnsi="Arial" w:cs="Arial"/>
                <w:b/>
                <w:color w:val="000000"/>
                <w:sz w:val="20"/>
                <w:szCs w:val="20"/>
              </w:rPr>
            </w:pPr>
            <w:r w:rsidRPr="00C8722A">
              <w:rPr>
                <w:rFonts w:ascii="Arial" w:hAnsi="Arial"/>
                <w:b/>
                <w:color w:val="000000"/>
                <w:sz w:val="20"/>
                <w:szCs w:val="20"/>
              </w:rPr>
              <w:t>Health and safety</w:t>
            </w:r>
          </w:p>
        </w:tc>
      </w:tr>
      <w:tr w:rsidR="008C4CA9" w:rsidRPr="000C65CA" w14:paraId="791B220C"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55BA15B" w14:textId="77777777" w:rsidR="008C4CA9" w:rsidRPr="00FF38F4" w:rsidRDefault="008C4CA9" w:rsidP="00A60704">
            <w:pPr>
              <w:tabs>
                <w:tab w:val="center" w:pos="4005"/>
              </w:tabs>
              <w:spacing w:after="0" w:line="240" w:lineRule="auto"/>
              <w:rPr>
                <w:sz w:val="20"/>
                <w:szCs w:val="20"/>
              </w:rPr>
            </w:pPr>
            <w:r w:rsidRPr="00FF38F4">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2749D110" w14:textId="77777777" w:rsidR="008C4CA9" w:rsidRPr="00FF38F4" w:rsidRDefault="008C4CA9" w:rsidP="00A60704">
            <w:pPr>
              <w:pStyle w:val="Standard"/>
              <w:tabs>
                <w:tab w:val="left" w:pos="960"/>
              </w:tabs>
              <w:jc w:val="center"/>
              <w:rPr>
                <w:rFonts w:ascii="Arial" w:hAnsi="Arial" w:cs="Arial"/>
                <w:b/>
                <w:color w:val="FFFFFF" w:themeColor="background1"/>
                <w:sz w:val="22"/>
              </w:rPr>
            </w:pPr>
            <w:r w:rsidRPr="00FF38F4">
              <w:rPr>
                <w:rFonts w:ascii="Arial" w:hAnsi="Arial" w:cs="Arial"/>
                <w:b/>
                <w:color w:val="FFFFFF" w:themeColor="background1"/>
                <w:sz w:val="22"/>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55E624B5" w14:textId="77777777" w:rsidR="008C4CA9" w:rsidRPr="00FF38F4" w:rsidRDefault="008C4CA9" w:rsidP="00A60704">
            <w:pPr>
              <w:pStyle w:val="Standard"/>
              <w:tabs>
                <w:tab w:val="left" w:pos="960"/>
              </w:tabs>
              <w:jc w:val="center"/>
              <w:rPr>
                <w:rFonts w:ascii="Arial" w:hAnsi="Arial" w:cs="Arial"/>
                <w:b/>
                <w:color w:val="FFFFFF" w:themeColor="background1"/>
                <w:sz w:val="22"/>
              </w:rPr>
            </w:pPr>
            <w:r w:rsidRPr="00FF38F4">
              <w:rPr>
                <w:rFonts w:ascii="Arial" w:hAnsi="Arial" w:cs="Arial"/>
                <w:b/>
                <w:color w:val="FFFFFF" w:themeColor="background1"/>
                <w:sz w:val="22"/>
              </w:rPr>
              <w:t>No</w:t>
            </w:r>
          </w:p>
        </w:tc>
      </w:tr>
      <w:tr w:rsidR="008C4CA9" w14:paraId="20AEA56C"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20F60E96" w14:textId="77777777" w:rsidR="008C4CA9" w:rsidRPr="00FF38F4" w:rsidRDefault="008C4CA9" w:rsidP="00A60704">
            <w:pPr>
              <w:spacing w:after="0" w:line="240" w:lineRule="auto"/>
              <w:rPr>
                <w:sz w:val="20"/>
                <w:szCs w:val="20"/>
              </w:rPr>
            </w:pPr>
            <w:r w:rsidRPr="00FF38F4">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9A5D72" w14:textId="77777777" w:rsidR="008C4CA9" w:rsidRDefault="008C4CA9" w:rsidP="00A60704">
            <w:pPr>
              <w:pStyle w:val="Standard"/>
              <w:tabs>
                <w:tab w:val="left" w:pos="960"/>
              </w:tabs>
              <w:jc w:val="center"/>
              <w:rPr>
                <w:rFonts w:ascii="Arial" w:hAnsi="Arial" w:cs="Arial"/>
                <w:b/>
                <w:color w:val="000000"/>
                <w:sz w:val="22"/>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FFA6CC" w14:textId="77777777" w:rsidR="008C4CA9" w:rsidRDefault="008C4CA9" w:rsidP="00A60704">
            <w:pPr>
              <w:pStyle w:val="Standard"/>
              <w:tabs>
                <w:tab w:val="left" w:pos="960"/>
              </w:tabs>
              <w:jc w:val="center"/>
              <w:rPr>
                <w:rFonts w:ascii="Arial" w:hAnsi="Arial" w:cs="Arial"/>
                <w:b/>
                <w:color w:val="000000"/>
                <w:sz w:val="22"/>
              </w:rPr>
            </w:pPr>
          </w:p>
        </w:tc>
      </w:tr>
      <w:bookmarkEnd w:id="5"/>
      <w:tr w:rsidR="008C4CA9" w14:paraId="75217861" w14:textId="77777777" w:rsidTr="00CD16E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670CD462" w14:textId="77777777" w:rsidR="008C4CA9" w:rsidRPr="00FF38F4" w:rsidRDefault="008C4CA9" w:rsidP="00A60704">
            <w:pPr>
              <w:tabs>
                <w:tab w:val="center" w:pos="4513"/>
                <w:tab w:val="right" w:pos="9026"/>
              </w:tabs>
              <w:spacing w:after="0" w:line="240" w:lineRule="auto"/>
              <w:rPr>
                <w:sz w:val="20"/>
                <w:szCs w:val="20"/>
              </w:rPr>
            </w:pPr>
            <w:r w:rsidRPr="00FF38F4">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23C9D9F" w14:textId="77777777" w:rsidR="008C4CA9" w:rsidRPr="00FF38F4" w:rsidRDefault="008C4CA9" w:rsidP="00A60704">
            <w:pPr>
              <w:tabs>
                <w:tab w:val="center" w:pos="4513"/>
                <w:tab w:val="right" w:pos="9026"/>
              </w:tabs>
              <w:spacing w:after="0" w:line="240" w:lineRule="auto"/>
              <w:rPr>
                <w:sz w:val="20"/>
                <w:szCs w:val="20"/>
              </w:rPr>
            </w:pPr>
          </w:p>
          <w:p w14:paraId="1A77DDCA" w14:textId="77777777" w:rsidR="008C4CA9" w:rsidRPr="00FF38F4" w:rsidRDefault="008C4CA9" w:rsidP="00A60704">
            <w:pPr>
              <w:tabs>
                <w:tab w:val="center" w:pos="4513"/>
                <w:tab w:val="right" w:pos="9026"/>
              </w:tabs>
              <w:spacing w:after="0" w:line="240" w:lineRule="auto"/>
              <w:rPr>
                <w:sz w:val="20"/>
                <w:szCs w:val="20"/>
              </w:rPr>
            </w:pPr>
            <w:r w:rsidRPr="00FF38F4">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03846022" w14:textId="77777777" w:rsidR="008C4CA9" w:rsidRPr="00FF38F4" w:rsidRDefault="008C4CA9" w:rsidP="00A60704">
            <w:pPr>
              <w:tabs>
                <w:tab w:val="center" w:pos="4513"/>
                <w:tab w:val="right" w:pos="9026"/>
              </w:tabs>
              <w:spacing w:after="0" w:line="240" w:lineRule="auto"/>
              <w:rPr>
                <w:sz w:val="20"/>
                <w:szCs w:val="20"/>
              </w:rPr>
            </w:pPr>
            <w:r w:rsidRPr="00FF38F4">
              <w:rPr>
                <w:rFonts w:eastAsia="Arial" w:cs="Arial"/>
                <w:sz w:val="20"/>
                <w:szCs w:val="20"/>
              </w:rPr>
              <w:t xml:space="preserve"> </w:t>
            </w:r>
          </w:p>
          <w:p w14:paraId="0868B25A" w14:textId="77777777" w:rsidR="008C4CA9" w:rsidRPr="00FF38F4" w:rsidRDefault="008C4CA9" w:rsidP="00A60704">
            <w:pPr>
              <w:spacing w:after="0" w:line="240" w:lineRule="auto"/>
              <w:rPr>
                <w:sz w:val="20"/>
                <w:szCs w:val="20"/>
              </w:rPr>
            </w:pPr>
            <w:r w:rsidRPr="00FF38F4">
              <w:rPr>
                <w:rFonts w:eastAsia="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8ECA70" w14:textId="77777777" w:rsidR="008C4CA9" w:rsidRDefault="008C4CA9" w:rsidP="00A60704">
            <w:pPr>
              <w:pStyle w:val="Standard"/>
              <w:tabs>
                <w:tab w:val="left" w:pos="960"/>
              </w:tabs>
              <w:jc w:val="center"/>
              <w:rPr>
                <w:rFonts w:ascii="Arial" w:hAnsi="Arial" w:cs="Arial"/>
                <w:b/>
                <w:color w:val="000000"/>
                <w:sz w:val="22"/>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8F6D2" w14:textId="77777777" w:rsidR="008C4CA9" w:rsidRDefault="008C4CA9" w:rsidP="00A60704">
            <w:pPr>
              <w:pStyle w:val="Standard"/>
              <w:tabs>
                <w:tab w:val="left" w:pos="960"/>
              </w:tabs>
              <w:jc w:val="center"/>
              <w:rPr>
                <w:rFonts w:ascii="Arial" w:hAnsi="Arial" w:cs="Arial"/>
                <w:b/>
                <w:color w:val="000000"/>
                <w:sz w:val="22"/>
              </w:rPr>
            </w:pPr>
          </w:p>
        </w:tc>
      </w:tr>
      <w:tr w:rsidR="008C4CA9" w14:paraId="146D49E4" w14:textId="77777777" w:rsidTr="00CD16E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201413E1" w14:textId="77777777" w:rsidR="008C4CA9" w:rsidRPr="00FF38F4" w:rsidRDefault="008C4CA9" w:rsidP="00A60704">
            <w:pPr>
              <w:tabs>
                <w:tab w:val="center" w:pos="4513"/>
                <w:tab w:val="right" w:pos="9026"/>
              </w:tabs>
              <w:spacing w:after="0" w:line="240" w:lineRule="auto"/>
              <w:rPr>
                <w:sz w:val="20"/>
                <w:szCs w:val="20"/>
              </w:rPr>
            </w:pPr>
            <w:r w:rsidRPr="00FF38F4">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4B7548" w14:textId="77777777" w:rsidR="008C4CA9" w:rsidRDefault="008C4CA9" w:rsidP="00A60704">
            <w:pPr>
              <w:pStyle w:val="Standard"/>
              <w:tabs>
                <w:tab w:val="left" w:pos="960"/>
              </w:tabs>
              <w:jc w:val="center"/>
              <w:rPr>
                <w:rFonts w:ascii="Arial" w:hAnsi="Arial" w:cs="Arial"/>
                <w:b/>
                <w:color w:val="000000"/>
                <w:sz w:val="22"/>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DF1D22" w14:textId="77777777" w:rsidR="008C4CA9" w:rsidRDefault="008C4CA9" w:rsidP="00A60704">
            <w:pPr>
              <w:pStyle w:val="Standard"/>
              <w:tabs>
                <w:tab w:val="left" w:pos="960"/>
              </w:tabs>
              <w:jc w:val="center"/>
              <w:rPr>
                <w:rFonts w:ascii="Arial" w:hAnsi="Arial" w:cs="Arial"/>
                <w:b/>
                <w:color w:val="000000"/>
                <w:sz w:val="22"/>
              </w:rPr>
            </w:pPr>
          </w:p>
        </w:tc>
      </w:tr>
    </w:tbl>
    <w:p w14:paraId="7B353460" w14:textId="7ACFC6A8" w:rsidR="002930D6" w:rsidRDefault="002930D6">
      <w:pPr>
        <w:spacing w:after="0" w:line="240" w:lineRule="auto"/>
      </w:pPr>
      <w:bookmarkStart w:id="6" w:name="_Toc529100490"/>
      <w:r>
        <w:br w:type="page"/>
      </w:r>
    </w:p>
    <w:p w14:paraId="6BD2BE24" w14:textId="70AC9F0C" w:rsidR="002930D6" w:rsidRDefault="00033BBE" w:rsidP="00F73567">
      <w:pPr>
        <w:pStyle w:val="Heading2"/>
        <w:keepNext w:val="0"/>
        <w:widowControl w:val="0"/>
        <w:numPr>
          <w:ilvl w:val="1"/>
          <w:numId w:val="12"/>
        </w:numPr>
        <w:tabs>
          <w:tab w:val="clear" w:pos="1296"/>
          <w:tab w:val="num" w:pos="709"/>
        </w:tabs>
        <w:spacing w:after="120"/>
        <w:ind w:left="851" w:hanging="851"/>
      </w:pPr>
      <w:bookmarkStart w:id="7" w:name="_Toc64972538"/>
      <w:bookmarkStart w:id="8" w:name="_Hlk529100987"/>
      <w:bookmarkEnd w:id="6"/>
      <w:r>
        <w:lastRenderedPageBreak/>
        <w:t>Statement of Requirements</w:t>
      </w:r>
      <w:bookmarkEnd w:id="7"/>
    </w:p>
    <w:p w14:paraId="0BD94B48" w14:textId="77777777" w:rsidR="005D5350" w:rsidRDefault="003C3803" w:rsidP="00DF4CFE">
      <w:pPr>
        <w:spacing w:after="0" w:line="240" w:lineRule="auto"/>
        <w:jc w:val="both"/>
        <w:rPr>
          <w:rFonts w:eastAsiaTheme="minorEastAsia" w:cstheme="minorBidi"/>
          <w:color w:val="000000"/>
          <w:kern w:val="3"/>
          <w:lang w:eastAsia="en-GB"/>
        </w:rPr>
      </w:pPr>
      <w:r>
        <w:rPr>
          <w:rFonts w:eastAsiaTheme="minorEastAsia" w:cstheme="minorBidi"/>
          <w:color w:val="000000"/>
          <w:kern w:val="3"/>
          <w:lang w:eastAsia="en-GB"/>
        </w:rPr>
        <w:t>Th</w:t>
      </w:r>
      <w:r w:rsidR="00DE753F">
        <w:rPr>
          <w:rFonts w:eastAsiaTheme="minorEastAsia" w:cstheme="minorBidi"/>
          <w:color w:val="000000"/>
          <w:kern w:val="3"/>
          <w:lang w:eastAsia="en-GB"/>
        </w:rPr>
        <w:t>is</w:t>
      </w:r>
      <w:r>
        <w:rPr>
          <w:rFonts w:eastAsiaTheme="minorEastAsia" w:cstheme="minorBidi"/>
          <w:color w:val="000000"/>
          <w:kern w:val="3"/>
          <w:lang w:eastAsia="en-GB"/>
        </w:rPr>
        <w:t xml:space="preserve"> Tender </w:t>
      </w:r>
      <w:r w:rsidR="00DE753F">
        <w:rPr>
          <w:rFonts w:eastAsiaTheme="minorEastAsia" w:cstheme="minorBidi"/>
          <w:color w:val="000000"/>
          <w:kern w:val="3"/>
          <w:lang w:eastAsia="en-GB"/>
        </w:rPr>
        <w:t>is for</w:t>
      </w:r>
      <w:r w:rsidR="005D5350">
        <w:rPr>
          <w:rFonts w:eastAsiaTheme="minorEastAsia" w:cstheme="minorBidi"/>
          <w:color w:val="000000"/>
          <w:kern w:val="3"/>
          <w:lang w:eastAsia="en-GB"/>
        </w:rPr>
        <w:t>med from the</w:t>
      </w:r>
      <w:r>
        <w:rPr>
          <w:rFonts w:eastAsiaTheme="minorEastAsia" w:cstheme="minorBidi"/>
          <w:color w:val="000000"/>
          <w:kern w:val="3"/>
          <w:lang w:eastAsia="en-GB"/>
        </w:rPr>
        <w:t xml:space="preserve"> associated Specification the accompanying drawings and documents as outlined in </w:t>
      </w:r>
      <w:r w:rsidR="005D5350">
        <w:rPr>
          <w:rFonts w:eastAsiaTheme="minorEastAsia" w:cstheme="minorBidi"/>
          <w:color w:val="000000"/>
          <w:kern w:val="3"/>
          <w:lang w:eastAsia="en-GB"/>
        </w:rPr>
        <w:t>Appendix</w:t>
      </w:r>
      <w:r>
        <w:rPr>
          <w:rFonts w:eastAsiaTheme="minorEastAsia" w:cstheme="minorBidi"/>
          <w:color w:val="000000"/>
          <w:kern w:val="3"/>
          <w:lang w:eastAsia="en-GB"/>
        </w:rPr>
        <w:t xml:space="preserve"> 1, </w:t>
      </w:r>
    </w:p>
    <w:p w14:paraId="1DDA68AA" w14:textId="77777777" w:rsidR="005D5350" w:rsidRDefault="005D5350" w:rsidP="00DF4CFE">
      <w:pPr>
        <w:spacing w:after="0" w:line="240" w:lineRule="auto"/>
        <w:jc w:val="both"/>
        <w:rPr>
          <w:rFonts w:eastAsiaTheme="minorEastAsia" w:cstheme="minorBidi"/>
          <w:color w:val="000000"/>
          <w:kern w:val="3"/>
          <w:lang w:eastAsia="en-GB"/>
        </w:rPr>
      </w:pPr>
    </w:p>
    <w:p w14:paraId="73AD55B3" w14:textId="18719127" w:rsidR="003C3803" w:rsidRDefault="003C3803" w:rsidP="00DF4CFE">
      <w:pPr>
        <w:spacing w:after="0" w:line="240" w:lineRule="auto"/>
        <w:jc w:val="both"/>
        <w:rPr>
          <w:rFonts w:eastAsiaTheme="minorEastAsia" w:cstheme="minorBidi"/>
          <w:color w:val="000000"/>
          <w:kern w:val="3"/>
          <w:lang w:eastAsia="en-GB"/>
        </w:rPr>
      </w:pPr>
      <w:r w:rsidRPr="0036604C">
        <w:rPr>
          <w:rFonts w:eastAsiaTheme="minorEastAsia" w:cstheme="minorBidi"/>
          <w:color w:val="000000"/>
          <w:kern w:val="3"/>
          <w:lang w:eastAsia="en-GB"/>
        </w:rPr>
        <w:t xml:space="preserve">The below are pass fail questions, and </w:t>
      </w:r>
      <w:proofErr w:type="gramStart"/>
      <w:r w:rsidRPr="0036604C">
        <w:rPr>
          <w:rFonts w:eastAsiaTheme="minorEastAsia" w:cstheme="minorBidi"/>
          <w:color w:val="000000"/>
          <w:kern w:val="3"/>
          <w:lang w:eastAsia="en-GB"/>
        </w:rPr>
        <w:t>in the event that</w:t>
      </w:r>
      <w:proofErr w:type="gramEnd"/>
      <w:r w:rsidRPr="0036604C">
        <w:rPr>
          <w:rFonts w:eastAsiaTheme="minorEastAsia" w:cstheme="minorBidi"/>
          <w:color w:val="000000"/>
          <w:kern w:val="3"/>
          <w:lang w:eastAsia="en-GB"/>
        </w:rPr>
        <w:t xml:space="preserve"> you answer “no” to any of the questions then we will not evaluate your tender any further and will not be able to contract with you.</w:t>
      </w:r>
    </w:p>
    <w:p w14:paraId="5BBDB521" w14:textId="77777777" w:rsidR="003C3803" w:rsidRDefault="003C3803" w:rsidP="003C3803">
      <w:pPr>
        <w:spacing w:after="0" w:line="240" w:lineRule="auto"/>
        <w:rPr>
          <w:rFonts w:eastAsiaTheme="minorEastAsia" w:cstheme="minorBidi"/>
          <w:color w:val="000000"/>
          <w:kern w:val="3"/>
          <w:lang w:eastAsia="en-GB"/>
        </w:rPr>
      </w:pPr>
    </w:p>
    <w:tbl>
      <w:tblPr>
        <w:tblStyle w:val="TableGrid"/>
        <w:tblW w:w="10060" w:type="dxa"/>
        <w:tblLook w:val="04A0" w:firstRow="1" w:lastRow="0" w:firstColumn="1" w:lastColumn="0" w:noHBand="0" w:noVBand="1"/>
      </w:tblPr>
      <w:tblGrid>
        <w:gridCol w:w="571"/>
        <w:gridCol w:w="7504"/>
        <w:gridCol w:w="1985"/>
      </w:tblGrid>
      <w:tr w:rsidR="003C3803" w:rsidRPr="00B04744" w14:paraId="77CFD6C4" w14:textId="77777777" w:rsidTr="00FA6C4E">
        <w:tc>
          <w:tcPr>
            <w:tcW w:w="571" w:type="dxa"/>
          </w:tcPr>
          <w:p w14:paraId="3C2B0514" w14:textId="77777777" w:rsidR="003C3803" w:rsidRPr="00B04744" w:rsidRDefault="003C3803" w:rsidP="008C4179">
            <w:pPr>
              <w:spacing w:after="0" w:line="240" w:lineRule="auto"/>
              <w:rPr>
                <w:b/>
              </w:rPr>
            </w:pPr>
            <w:bookmarkStart w:id="9" w:name="_Hlk64907209"/>
            <w:r w:rsidRPr="00B04744">
              <w:rPr>
                <w:b/>
              </w:rPr>
              <w:t>Ref</w:t>
            </w:r>
          </w:p>
        </w:tc>
        <w:tc>
          <w:tcPr>
            <w:tcW w:w="7504" w:type="dxa"/>
          </w:tcPr>
          <w:p w14:paraId="596E987F" w14:textId="77777777" w:rsidR="003C3803" w:rsidRPr="00B04744" w:rsidRDefault="003C3803" w:rsidP="008C4179">
            <w:pPr>
              <w:spacing w:after="0" w:line="240" w:lineRule="auto"/>
              <w:rPr>
                <w:b/>
              </w:rPr>
            </w:pPr>
            <w:r w:rsidRPr="00B04744">
              <w:rPr>
                <w:b/>
              </w:rPr>
              <w:t>PASS / FAIL QUESTIONS – Confirmation that Tender is submitted on the following understanding:</w:t>
            </w:r>
          </w:p>
        </w:tc>
        <w:tc>
          <w:tcPr>
            <w:tcW w:w="1985" w:type="dxa"/>
          </w:tcPr>
          <w:p w14:paraId="02DD1DE0" w14:textId="77777777" w:rsidR="003C3803" w:rsidRPr="00B04744" w:rsidRDefault="003C3803" w:rsidP="008C4179">
            <w:pPr>
              <w:spacing w:after="0" w:line="240" w:lineRule="auto"/>
              <w:rPr>
                <w:b/>
              </w:rPr>
            </w:pPr>
            <w:r w:rsidRPr="00B04744">
              <w:rPr>
                <w:b/>
              </w:rPr>
              <w:t>Please delete as appropriate</w:t>
            </w:r>
          </w:p>
        </w:tc>
      </w:tr>
      <w:tr w:rsidR="003C3803" w:rsidRPr="00B04744" w14:paraId="53139E76" w14:textId="77777777" w:rsidTr="00FA6C4E">
        <w:tc>
          <w:tcPr>
            <w:tcW w:w="571" w:type="dxa"/>
          </w:tcPr>
          <w:p w14:paraId="326C31C7" w14:textId="77777777" w:rsidR="003C3803" w:rsidRPr="00B04744" w:rsidRDefault="003C3803" w:rsidP="008C4179">
            <w:pPr>
              <w:spacing w:after="0" w:line="240" w:lineRule="auto"/>
            </w:pPr>
            <w:r w:rsidRPr="00B04744">
              <w:t>1</w:t>
            </w:r>
          </w:p>
        </w:tc>
        <w:tc>
          <w:tcPr>
            <w:tcW w:w="7504" w:type="dxa"/>
          </w:tcPr>
          <w:p w14:paraId="54A465BF" w14:textId="113B2D6D" w:rsidR="00234CDA" w:rsidRPr="00505682" w:rsidRDefault="003C3803" w:rsidP="00FA6C4E">
            <w:pPr>
              <w:spacing w:after="120"/>
              <w:rPr>
                <w:szCs w:val="24"/>
              </w:rPr>
            </w:pPr>
            <w:r w:rsidRPr="00505682">
              <w:rPr>
                <w:szCs w:val="24"/>
              </w:rPr>
              <w:t xml:space="preserve">The work will be </w:t>
            </w:r>
            <w:r w:rsidR="002116F3" w:rsidRPr="00505682">
              <w:rPr>
                <w:szCs w:val="24"/>
              </w:rPr>
              <w:t>in line</w:t>
            </w:r>
            <w:r w:rsidRPr="00505682">
              <w:rPr>
                <w:szCs w:val="24"/>
              </w:rPr>
              <w:t xml:space="preserve"> with all issued drawings and accompanying schedules issued with this Tender opportunity</w:t>
            </w:r>
            <w:r w:rsidR="00E77F7A" w:rsidRPr="00505682">
              <w:rPr>
                <w:szCs w:val="24"/>
              </w:rPr>
              <w:t>.</w:t>
            </w:r>
          </w:p>
        </w:tc>
        <w:tc>
          <w:tcPr>
            <w:tcW w:w="1985" w:type="dxa"/>
          </w:tcPr>
          <w:p w14:paraId="41E04068" w14:textId="77777777" w:rsidR="003C3803" w:rsidRPr="00B04744" w:rsidRDefault="003C3803" w:rsidP="00FA6C4E">
            <w:pPr>
              <w:spacing w:after="120" w:line="240" w:lineRule="auto"/>
              <w:jc w:val="center"/>
            </w:pPr>
            <w:r w:rsidRPr="00B04744">
              <w:t>Yes / No</w:t>
            </w:r>
          </w:p>
        </w:tc>
      </w:tr>
      <w:tr w:rsidR="003C3803" w:rsidRPr="00B04744" w14:paraId="352675A1" w14:textId="77777777" w:rsidTr="00FA6C4E">
        <w:tc>
          <w:tcPr>
            <w:tcW w:w="571" w:type="dxa"/>
          </w:tcPr>
          <w:p w14:paraId="32B2F60D" w14:textId="77777777" w:rsidR="003C3803" w:rsidRPr="00B04744" w:rsidRDefault="003C3803" w:rsidP="008C4179">
            <w:pPr>
              <w:spacing w:after="0" w:line="240" w:lineRule="auto"/>
            </w:pPr>
            <w:r w:rsidRPr="00B04744">
              <w:t>2</w:t>
            </w:r>
          </w:p>
        </w:tc>
        <w:tc>
          <w:tcPr>
            <w:tcW w:w="7504" w:type="dxa"/>
          </w:tcPr>
          <w:p w14:paraId="178D2346" w14:textId="113B9156" w:rsidR="003C3803" w:rsidRPr="00505682" w:rsidRDefault="00DF3E20" w:rsidP="00FA6C4E">
            <w:pPr>
              <w:spacing w:after="120"/>
              <w:rPr>
                <w:szCs w:val="24"/>
              </w:rPr>
            </w:pPr>
            <w:r w:rsidRPr="00505682">
              <w:rPr>
                <w:szCs w:val="24"/>
              </w:rPr>
              <w:t xml:space="preserve">If </w:t>
            </w:r>
            <w:r w:rsidR="006A442B" w:rsidRPr="00505682">
              <w:rPr>
                <w:szCs w:val="24"/>
              </w:rPr>
              <w:t xml:space="preserve">appointed </w:t>
            </w:r>
            <w:proofErr w:type="gramStart"/>
            <w:r w:rsidR="006A442B" w:rsidRPr="00505682">
              <w:rPr>
                <w:szCs w:val="24"/>
              </w:rPr>
              <w:t>as a result of</w:t>
            </w:r>
            <w:proofErr w:type="gramEnd"/>
            <w:r w:rsidR="006A442B" w:rsidRPr="00505682">
              <w:rPr>
                <w:szCs w:val="24"/>
              </w:rPr>
              <w:t xml:space="preserve"> this tender</w:t>
            </w:r>
            <w:r w:rsidR="00721195" w:rsidRPr="00505682">
              <w:rPr>
                <w:szCs w:val="24"/>
              </w:rPr>
              <w:t>,</w:t>
            </w:r>
            <w:r w:rsidR="006A442B" w:rsidRPr="00505682">
              <w:rPr>
                <w:szCs w:val="24"/>
              </w:rPr>
              <w:t xml:space="preserve"> y</w:t>
            </w:r>
            <w:r w:rsidR="003C3803" w:rsidRPr="00505682">
              <w:rPr>
                <w:szCs w:val="24"/>
              </w:rPr>
              <w:t xml:space="preserve">ou will be appointed as </w:t>
            </w:r>
            <w:r w:rsidR="006A442B" w:rsidRPr="00505682">
              <w:rPr>
                <w:szCs w:val="24"/>
              </w:rPr>
              <w:t>Nominated</w:t>
            </w:r>
            <w:r w:rsidRPr="00505682">
              <w:rPr>
                <w:szCs w:val="24"/>
              </w:rPr>
              <w:t xml:space="preserve"> Sub-Contractor to </w:t>
            </w:r>
            <w:r w:rsidR="003C3803" w:rsidRPr="00505682">
              <w:rPr>
                <w:szCs w:val="24"/>
              </w:rPr>
              <w:t>Principal Contractor as defined under the Construction Design Management (CDM) Regulations.</w:t>
            </w:r>
          </w:p>
        </w:tc>
        <w:tc>
          <w:tcPr>
            <w:tcW w:w="1985" w:type="dxa"/>
          </w:tcPr>
          <w:p w14:paraId="1C8F0102" w14:textId="77777777" w:rsidR="003C3803" w:rsidRPr="00B04744" w:rsidRDefault="003C3803" w:rsidP="00FA6C4E">
            <w:pPr>
              <w:spacing w:after="120" w:line="240" w:lineRule="auto"/>
              <w:jc w:val="center"/>
            </w:pPr>
            <w:r w:rsidRPr="00B04744">
              <w:t>Yes / No</w:t>
            </w:r>
          </w:p>
        </w:tc>
      </w:tr>
      <w:tr w:rsidR="003C3803" w:rsidRPr="00B04744" w14:paraId="20BD14AE" w14:textId="77777777" w:rsidTr="00FA6C4E">
        <w:tc>
          <w:tcPr>
            <w:tcW w:w="571" w:type="dxa"/>
          </w:tcPr>
          <w:p w14:paraId="1F7B7B68" w14:textId="77777777" w:rsidR="003C3803" w:rsidRPr="00B04744" w:rsidRDefault="003C3803" w:rsidP="008C4179">
            <w:pPr>
              <w:spacing w:after="0" w:line="240" w:lineRule="auto"/>
            </w:pPr>
            <w:r w:rsidRPr="00B04744">
              <w:t>3</w:t>
            </w:r>
          </w:p>
        </w:tc>
        <w:tc>
          <w:tcPr>
            <w:tcW w:w="7504" w:type="dxa"/>
          </w:tcPr>
          <w:p w14:paraId="05789473" w14:textId="035C6E6D" w:rsidR="003C3803" w:rsidRPr="00505682" w:rsidRDefault="003C3803" w:rsidP="00FA6C4E">
            <w:pPr>
              <w:spacing w:after="120"/>
              <w:rPr>
                <w:szCs w:val="24"/>
              </w:rPr>
            </w:pPr>
            <w:r w:rsidRPr="00505682">
              <w:rPr>
                <w:szCs w:val="24"/>
              </w:rPr>
              <w:t xml:space="preserve">You will contract </w:t>
            </w:r>
            <w:r w:rsidR="00114031" w:rsidRPr="00505682">
              <w:rPr>
                <w:szCs w:val="24"/>
              </w:rPr>
              <w:t xml:space="preserve">on the basis of the Main Contract shall be the amended JCT Intermediate Building Contract </w:t>
            </w:r>
            <w:proofErr w:type="gramStart"/>
            <w:r w:rsidR="00114031" w:rsidRPr="00505682">
              <w:rPr>
                <w:szCs w:val="24"/>
              </w:rPr>
              <w:t>With</w:t>
            </w:r>
            <w:proofErr w:type="gramEnd"/>
            <w:r w:rsidR="00114031" w:rsidRPr="00505682">
              <w:rPr>
                <w:szCs w:val="24"/>
              </w:rPr>
              <w:t xml:space="preserve"> Contractor’s Design 2016 form based on the contract particulars included with the tender documents</w:t>
            </w:r>
            <w:r w:rsidR="00E77F7A" w:rsidRPr="00505682">
              <w:rPr>
                <w:szCs w:val="24"/>
              </w:rPr>
              <w:t>.</w:t>
            </w:r>
          </w:p>
        </w:tc>
        <w:tc>
          <w:tcPr>
            <w:tcW w:w="1985" w:type="dxa"/>
          </w:tcPr>
          <w:p w14:paraId="7DE3A1A4" w14:textId="77777777" w:rsidR="003C3803" w:rsidRPr="00B04744" w:rsidRDefault="003C3803" w:rsidP="00FA6C4E">
            <w:pPr>
              <w:spacing w:after="120" w:line="240" w:lineRule="auto"/>
              <w:jc w:val="center"/>
            </w:pPr>
            <w:r w:rsidRPr="00B04744">
              <w:t>Yes / No</w:t>
            </w:r>
          </w:p>
        </w:tc>
      </w:tr>
      <w:bookmarkEnd w:id="9"/>
    </w:tbl>
    <w:p w14:paraId="0DA7A878" w14:textId="77777777" w:rsidR="003C3803" w:rsidRDefault="003C3803" w:rsidP="003C3803">
      <w:pPr>
        <w:spacing w:after="0" w:line="240" w:lineRule="auto"/>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210D1B" w:rsidRPr="003D67AC" w14:paraId="75D154B8" w14:textId="77777777" w:rsidTr="008C417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568CE245" w14:textId="15CA6A8B" w:rsidR="00210D1B" w:rsidRPr="003D67AC" w:rsidRDefault="00210D1B" w:rsidP="008C4179">
            <w:pPr>
              <w:rPr>
                <w:rFonts w:cs="Arial"/>
                <w:b/>
                <w:sz w:val="24"/>
                <w:szCs w:val="24"/>
              </w:rPr>
            </w:pPr>
            <w:r>
              <w:rPr>
                <w:b/>
                <w:color w:val="FFFFFF" w:themeColor="background1"/>
                <w:sz w:val="24"/>
                <w:szCs w:val="24"/>
              </w:rPr>
              <w:t>Resources and Experience</w:t>
            </w:r>
            <w:r w:rsidRPr="003D67AC">
              <w:rPr>
                <w:b/>
                <w:color w:val="FFFFFF" w:themeColor="background1"/>
                <w:sz w:val="24"/>
                <w:szCs w:val="24"/>
              </w:rPr>
              <w:t>:</w:t>
            </w:r>
          </w:p>
        </w:tc>
      </w:tr>
      <w:tr w:rsidR="00210D1B" w:rsidRPr="00231EC9" w14:paraId="60DF162F" w14:textId="77777777" w:rsidTr="008C4179">
        <w:tc>
          <w:tcPr>
            <w:tcW w:w="10095" w:type="dxa"/>
            <w:tcBorders>
              <w:top w:val="single" w:sz="4" w:space="0" w:color="C00000"/>
              <w:left w:val="single" w:sz="4" w:space="0" w:color="C00000"/>
              <w:bottom w:val="single" w:sz="4" w:space="0" w:color="C00000"/>
              <w:right w:val="single" w:sz="4" w:space="0" w:color="C00000"/>
            </w:tcBorders>
          </w:tcPr>
          <w:p w14:paraId="1F5078CC" w14:textId="3346E407" w:rsidR="00606C2E" w:rsidRDefault="00606C2E" w:rsidP="00DF4CFE">
            <w:pPr>
              <w:spacing w:after="0" w:line="240" w:lineRule="auto"/>
              <w:jc w:val="both"/>
              <w:rPr>
                <w:rStyle w:val="NoHeading2Text"/>
                <w:iCs/>
              </w:rPr>
            </w:pPr>
          </w:p>
          <w:p w14:paraId="16097557" w14:textId="443AFEB0" w:rsidR="00210D1B" w:rsidRPr="00CD16EE" w:rsidRDefault="00210D1B" w:rsidP="00DF4CFE">
            <w:pPr>
              <w:jc w:val="both"/>
              <w:rPr>
                <w:szCs w:val="24"/>
              </w:rPr>
            </w:pPr>
            <w:r w:rsidRPr="00CD16EE">
              <w:rPr>
                <w:szCs w:val="24"/>
              </w:rPr>
              <w:t>Based on CVs for the site delivery team, confirming each person</w:t>
            </w:r>
            <w:r w:rsidR="002D5505">
              <w:rPr>
                <w:szCs w:val="24"/>
              </w:rPr>
              <w:t>’</w:t>
            </w:r>
            <w:r w:rsidRPr="00CD16EE">
              <w:rPr>
                <w:szCs w:val="24"/>
              </w:rPr>
              <w:t xml:space="preserve">s role on the project and providing evidence of formal training in stonemasonry and the </w:t>
            </w:r>
            <w:r w:rsidR="00140553" w:rsidRPr="00CD16EE">
              <w:rPr>
                <w:szCs w:val="24"/>
              </w:rPr>
              <w:t xml:space="preserve">restoration and </w:t>
            </w:r>
            <w:r w:rsidRPr="00CD16EE">
              <w:rPr>
                <w:szCs w:val="24"/>
              </w:rPr>
              <w:t xml:space="preserve">conservation of </w:t>
            </w:r>
            <w:r w:rsidR="00140553" w:rsidRPr="00CD16EE">
              <w:rPr>
                <w:szCs w:val="24"/>
              </w:rPr>
              <w:t xml:space="preserve">ecclesiastical, </w:t>
            </w:r>
            <w:r w:rsidRPr="00CD16EE">
              <w:rPr>
                <w:szCs w:val="24"/>
              </w:rPr>
              <w:t>funerary monuments</w:t>
            </w:r>
            <w:r w:rsidR="00643A10" w:rsidRPr="00CD16EE">
              <w:rPr>
                <w:szCs w:val="24"/>
              </w:rPr>
              <w:t xml:space="preserve"> </w:t>
            </w:r>
            <w:r w:rsidR="00140553" w:rsidRPr="00CD16EE">
              <w:rPr>
                <w:szCs w:val="24"/>
              </w:rPr>
              <w:t>along with</w:t>
            </w:r>
            <w:r w:rsidRPr="00CD16EE">
              <w:rPr>
                <w:szCs w:val="24"/>
              </w:rPr>
              <w:t xml:space="preserve"> any </w:t>
            </w:r>
            <w:r w:rsidR="00643A10" w:rsidRPr="00CD16EE">
              <w:rPr>
                <w:szCs w:val="24"/>
              </w:rPr>
              <w:t xml:space="preserve">related and relevant </w:t>
            </w:r>
            <w:r w:rsidRPr="00CD16EE">
              <w:rPr>
                <w:szCs w:val="24"/>
              </w:rPr>
              <w:t>professional membership or accreditation.</w:t>
            </w:r>
          </w:p>
          <w:p w14:paraId="317EF934" w14:textId="77777777" w:rsidR="00210D1B" w:rsidRDefault="00210D1B" w:rsidP="00DF4CFE">
            <w:pPr>
              <w:jc w:val="both"/>
              <w:rPr>
                <w:b/>
                <w:color w:val="000000" w:themeColor="text1"/>
                <w:sz w:val="24"/>
                <w:szCs w:val="24"/>
              </w:rPr>
            </w:pPr>
            <w:r>
              <w:rPr>
                <w:b/>
                <w:color w:val="000000" w:themeColor="text1"/>
                <w:sz w:val="24"/>
                <w:szCs w:val="24"/>
              </w:rPr>
              <w:t>WHAT DOES A STRONG RESPONSE LOOK LIKE?</w:t>
            </w:r>
          </w:p>
          <w:p w14:paraId="6ED40EAB" w14:textId="184BFE9B" w:rsidR="006E46F4" w:rsidRDefault="00210D1B" w:rsidP="00DF4CFE">
            <w:pPr>
              <w:jc w:val="both"/>
              <w:rPr>
                <w:szCs w:val="24"/>
              </w:rPr>
            </w:pPr>
            <w:r w:rsidRPr="00415F17">
              <w:rPr>
                <w:szCs w:val="24"/>
              </w:rPr>
              <w:t xml:space="preserve">A strong response should </w:t>
            </w:r>
            <w:r w:rsidRPr="00F953FC">
              <w:rPr>
                <w:szCs w:val="24"/>
              </w:rPr>
              <w:t xml:space="preserve">indicate clear details for the </w:t>
            </w:r>
            <w:r w:rsidR="00D56C59">
              <w:rPr>
                <w:szCs w:val="24"/>
              </w:rPr>
              <w:t>site delivery</w:t>
            </w:r>
            <w:r w:rsidRPr="00F953FC">
              <w:rPr>
                <w:szCs w:val="24"/>
              </w:rPr>
              <w:t xml:space="preserve"> team to include the full </w:t>
            </w:r>
            <w:r w:rsidR="00D56C59">
              <w:rPr>
                <w:szCs w:val="24"/>
              </w:rPr>
              <w:t xml:space="preserve">CV’s </w:t>
            </w:r>
            <w:r w:rsidR="000207E2">
              <w:rPr>
                <w:szCs w:val="24"/>
              </w:rPr>
              <w:t>outlining</w:t>
            </w:r>
            <w:r w:rsidR="00D56C59">
              <w:rPr>
                <w:szCs w:val="24"/>
              </w:rPr>
              <w:t xml:space="preserve"> the </w:t>
            </w:r>
            <w:r w:rsidRPr="00F953FC">
              <w:rPr>
                <w:szCs w:val="24"/>
              </w:rPr>
              <w:t xml:space="preserve">range of professional </w:t>
            </w:r>
            <w:r w:rsidR="006E46F4">
              <w:rPr>
                <w:szCs w:val="24"/>
              </w:rPr>
              <w:t xml:space="preserve">skills and experience which the individuals would bring to the project.  </w:t>
            </w:r>
            <w:r w:rsidR="00590B83">
              <w:rPr>
                <w:szCs w:val="24"/>
              </w:rPr>
              <w:t>The CV’s would provide details of up to three similar projects with ideally photographs of the work undertaken</w:t>
            </w:r>
            <w:r w:rsidR="008B4A5D">
              <w:rPr>
                <w:szCs w:val="24"/>
              </w:rPr>
              <w:t xml:space="preserve"> (including brief description of the project and value)</w:t>
            </w:r>
            <w:r w:rsidR="00590B83">
              <w:rPr>
                <w:szCs w:val="24"/>
              </w:rPr>
              <w:t>, the role performed by the individuals</w:t>
            </w:r>
            <w:r w:rsidR="00487CD8">
              <w:rPr>
                <w:szCs w:val="24"/>
              </w:rPr>
              <w:t>.</w:t>
            </w:r>
          </w:p>
          <w:p w14:paraId="733A7D17" w14:textId="2AC0AE30" w:rsidR="00487CD8" w:rsidRDefault="00487CD8" w:rsidP="00DF4CFE">
            <w:pPr>
              <w:jc w:val="both"/>
              <w:rPr>
                <w:szCs w:val="24"/>
              </w:rPr>
            </w:pPr>
            <w:r>
              <w:rPr>
                <w:szCs w:val="24"/>
              </w:rPr>
              <w:t xml:space="preserve">A strong response </w:t>
            </w:r>
            <w:r w:rsidR="00DC2378">
              <w:rPr>
                <w:szCs w:val="24"/>
              </w:rPr>
              <w:t>as well as including the skills and</w:t>
            </w:r>
            <w:r>
              <w:rPr>
                <w:szCs w:val="24"/>
              </w:rPr>
              <w:t xml:space="preserve"> experience which the site delivery </w:t>
            </w:r>
            <w:r w:rsidR="00DC2378">
              <w:rPr>
                <w:szCs w:val="24"/>
              </w:rPr>
              <w:t>would bring to the project would also</w:t>
            </w:r>
            <w:r w:rsidR="007A46D1">
              <w:rPr>
                <w:szCs w:val="24"/>
              </w:rPr>
              <w:t xml:space="preserve"> include evidence of</w:t>
            </w:r>
            <w:r w:rsidR="007A46D1">
              <w:rPr>
                <w:rStyle w:val="NoHeading2Text"/>
              </w:rPr>
              <w:t xml:space="preserve"> formal training in stonemasonry and the conservation of funerary monuments and any relevant professional memberships or accreditations.</w:t>
            </w:r>
          </w:p>
          <w:p w14:paraId="624D9AB3" w14:textId="50ACBD6F" w:rsidR="00210D1B" w:rsidRPr="00415F17" w:rsidRDefault="00ED000F" w:rsidP="00DF4CFE">
            <w:pPr>
              <w:jc w:val="both"/>
              <w:rPr>
                <w:szCs w:val="24"/>
              </w:rPr>
            </w:pPr>
            <w:r>
              <w:rPr>
                <w:szCs w:val="24"/>
              </w:rPr>
              <w:t xml:space="preserve">From a company perspective a strong response would </w:t>
            </w:r>
            <w:r w:rsidR="002167B5">
              <w:rPr>
                <w:szCs w:val="24"/>
              </w:rPr>
              <w:t xml:space="preserve">see </w:t>
            </w:r>
            <w:r w:rsidR="008B47F4">
              <w:rPr>
                <w:szCs w:val="24"/>
              </w:rPr>
              <w:t xml:space="preserve">membership or accreditation of </w:t>
            </w:r>
            <w:r w:rsidR="008B47F4" w:rsidRPr="008B47F4">
              <w:rPr>
                <w:szCs w:val="24"/>
              </w:rPr>
              <w:t>Institute of Conservation (ICON)</w:t>
            </w:r>
            <w:r w:rsidR="00050EE5">
              <w:rPr>
                <w:szCs w:val="24"/>
              </w:rPr>
              <w:t>, Guild of Master Craftsmen</w:t>
            </w:r>
            <w:r w:rsidR="00C17425">
              <w:rPr>
                <w:szCs w:val="24"/>
              </w:rPr>
              <w:t xml:space="preserve">, or </w:t>
            </w:r>
            <w:r w:rsidR="00A657A0">
              <w:rPr>
                <w:szCs w:val="24"/>
              </w:rPr>
              <w:t>equivalent.</w:t>
            </w:r>
            <w:r w:rsidR="00FA6C4E">
              <w:rPr>
                <w:szCs w:val="24"/>
              </w:rPr>
              <w:t xml:space="preserve">  </w:t>
            </w:r>
            <w:r w:rsidR="00210D1B" w:rsidRPr="00415F17">
              <w:rPr>
                <w:szCs w:val="24"/>
              </w:rPr>
              <w:t xml:space="preserve">A strong response would clearly indicate that the </w:t>
            </w:r>
            <w:r w:rsidR="00A657A0">
              <w:rPr>
                <w:szCs w:val="24"/>
              </w:rPr>
              <w:t xml:space="preserve">company and </w:t>
            </w:r>
            <w:r w:rsidR="00210D1B" w:rsidRPr="00415F17">
              <w:rPr>
                <w:szCs w:val="24"/>
              </w:rPr>
              <w:t xml:space="preserve">proposed team has the right blend of professional experience, </w:t>
            </w:r>
            <w:proofErr w:type="gramStart"/>
            <w:r w:rsidR="00210D1B" w:rsidRPr="00415F17">
              <w:rPr>
                <w:szCs w:val="24"/>
              </w:rPr>
              <w:t>knowledge</w:t>
            </w:r>
            <w:proofErr w:type="gramEnd"/>
            <w:r w:rsidR="00210D1B" w:rsidRPr="00415F17">
              <w:rPr>
                <w:szCs w:val="24"/>
              </w:rPr>
              <w:t xml:space="preserve"> and </w:t>
            </w:r>
            <w:r w:rsidR="00A657A0">
              <w:rPr>
                <w:szCs w:val="24"/>
              </w:rPr>
              <w:t xml:space="preserve">traditional skills </w:t>
            </w:r>
            <w:r w:rsidR="00210D1B" w:rsidRPr="00415F17">
              <w:rPr>
                <w:szCs w:val="24"/>
              </w:rPr>
              <w:t xml:space="preserve">to work on such a prestigious project.  </w:t>
            </w:r>
          </w:p>
          <w:p w14:paraId="5634B9B1" w14:textId="0F27FB9A" w:rsidR="00210D1B" w:rsidRPr="00415F17" w:rsidRDefault="00210D1B" w:rsidP="00DF4CFE">
            <w:pPr>
              <w:jc w:val="both"/>
              <w:rPr>
                <w:szCs w:val="24"/>
              </w:rPr>
            </w:pPr>
            <w:r w:rsidRPr="00415F17">
              <w:rPr>
                <w:szCs w:val="24"/>
              </w:rPr>
              <w:t xml:space="preserve">This experience, knowledge and expertise would also look to demonstrate a clear connection to work on similar projects of similar scale / reputation within a historic and conservation context and how this would benefit this </w:t>
            </w:r>
            <w:r w:rsidRPr="00265412">
              <w:rPr>
                <w:szCs w:val="24"/>
              </w:rPr>
              <w:t>project.</w:t>
            </w:r>
          </w:p>
          <w:p w14:paraId="360F4F54" w14:textId="0F43DE58" w:rsidR="00210D1B" w:rsidRDefault="00210D1B" w:rsidP="00DF4CFE">
            <w:pPr>
              <w:spacing w:after="0" w:line="256" w:lineRule="auto"/>
              <w:jc w:val="both"/>
            </w:pPr>
            <w:r>
              <w:t xml:space="preserve">Short CV’s of the key personnel who will be working on the project should be submitted – no more than two pages of A4 per </w:t>
            </w:r>
            <w:r w:rsidR="00FB144B">
              <w:t>staff member</w:t>
            </w:r>
            <w:r>
              <w:t xml:space="preserve">. </w:t>
            </w:r>
          </w:p>
          <w:p w14:paraId="39B583FA" w14:textId="77777777" w:rsidR="00DF4CFE" w:rsidRDefault="00DF4CFE" w:rsidP="00DF4CFE">
            <w:pPr>
              <w:spacing w:after="0" w:line="256" w:lineRule="auto"/>
              <w:jc w:val="both"/>
            </w:pPr>
          </w:p>
          <w:p w14:paraId="796989F9" w14:textId="77777777" w:rsidR="00210D1B" w:rsidRPr="007F20C8" w:rsidRDefault="00210D1B" w:rsidP="00DF4CFE">
            <w:pPr>
              <w:spacing w:after="0" w:line="256" w:lineRule="auto"/>
              <w:jc w:val="both"/>
              <w:rPr>
                <w:rFonts w:cs="Arial"/>
              </w:rPr>
            </w:pPr>
          </w:p>
        </w:tc>
      </w:tr>
      <w:tr w:rsidR="00210D1B" w14:paraId="69A7A31E" w14:textId="77777777" w:rsidTr="008C4179">
        <w:tc>
          <w:tcPr>
            <w:tcW w:w="10095" w:type="dxa"/>
            <w:tcBorders>
              <w:top w:val="single" w:sz="4" w:space="0" w:color="C00000"/>
              <w:left w:val="single" w:sz="4" w:space="0" w:color="C00000"/>
              <w:bottom w:val="single" w:sz="4" w:space="0" w:color="C00000"/>
              <w:right w:val="single" w:sz="4" w:space="0" w:color="C00000"/>
            </w:tcBorders>
          </w:tcPr>
          <w:p w14:paraId="6962E54F" w14:textId="12FB606D" w:rsidR="00210D1B" w:rsidRDefault="00210D1B" w:rsidP="00DF4CFE">
            <w:pPr>
              <w:jc w:val="both"/>
              <w:rPr>
                <w:rFonts w:cs="Arial"/>
                <w:b/>
                <w:color w:val="000000"/>
                <w:sz w:val="24"/>
                <w:szCs w:val="24"/>
              </w:rPr>
            </w:pPr>
            <w:r>
              <w:rPr>
                <w:rFonts w:cs="Arial"/>
                <w:b/>
                <w:color w:val="000000"/>
                <w:sz w:val="24"/>
                <w:szCs w:val="24"/>
              </w:rPr>
              <w:lastRenderedPageBreak/>
              <w:t>SUPPLIER RESPONSE:</w:t>
            </w:r>
          </w:p>
          <w:p w14:paraId="50AEEAF2" w14:textId="61782C57" w:rsidR="00542922" w:rsidRDefault="00542922" w:rsidP="00DF4CFE">
            <w:pPr>
              <w:jc w:val="both"/>
              <w:rPr>
                <w:rFonts w:cs="Arial"/>
                <w:b/>
                <w:color w:val="000000"/>
                <w:sz w:val="24"/>
                <w:szCs w:val="24"/>
              </w:rPr>
            </w:pPr>
          </w:p>
          <w:p w14:paraId="5A49EB0F" w14:textId="60CB760A" w:rsidR="00542922" w:rsidRDefault="00542922" w:rsidP="00DF4CFE">
            <w:pPr>
              <w:jc w:val="both"/>
              <w:rPr>
                <w:rFonts w:cs="Arial"/>
                <w:b/>
                <w:color w:val="000000"/>
                <w:sz w:val="24"/>
                <w:szCs w:val="24"/>
              </w:rPr>
            </w:pPr>
          </w:p>
          <w:p w14:paraId="787C446E" w14:textId="525A3841" w:rsidR="00542922" w:rsidRDefault="00542922" w:rsidP="00DF4CFE">
            <w:pPr>
              <w:jc w:val="both"/>
              <w:rPr>
                <w:rFonts w:cs="Arial"/>
                <w:b/>
                <w:color w:val="000000"/>
                <w:sz w:val="24"/>
                <w:szCs w:val="24"/>
              </w:rPr>
            </w:pPr>
          </w:p>
          <w:p w14:paraId="6A2CFF09" w14:textId="5B40EBE9" w:rsidR="00542922" w:rsidRDefault="00542922" w:rsidP="00DF4CFE">
            <w:pPr>
              <w:jc w:val="both"/>
              <w:rPr>
                <w:rFonts w:cs="Arial"/>
                <w:b/>
                <w:color w:val="000000"/>
                <w:sz w:val="24"/>
                <w:szCs w:val="24"/>
              </w:rPr>
            </w:pPr>
          </w:p>
          <w:p w14:paraId="64A73C35" w14:textId="7EBDB30A" w:rsidR="00542922" w:rsidRDefault="00542922" w:rsidP="00DF4CFE">
            <w:pPr>
              <w:jc w:val="both"/>
              <w:rPr>
                <w:rFonts w:cs="Arial"/>
                <w:b/>
                <w:color w:val="000000"/>
                <w:sz w:val="24"/>
                <w:szCs w:val="24"/>
              </w:rPr>
            </w:pPr>
          </w:p>
          <w:p w14:paraId="4E8A7527" w14:textId="30BD3003" w:rsidR="00542922" w:rsidRDefault="00542922" w:rsidP="00DF4CFE">
            <w:pPr>
              <w:jc w:val="both"/>
              <w:rPr>
                <w:rFonts w:cs="Arial"/>
                <w:b/>
                <w:color w:val="000000"/>
                <w:sz w:val="24"/>
                <w:szCs w:val="24"/>
              </w:rPr>
            </w:pPr>
          </w:p>
          <w:p w14:paraId="64E7AA92" w14:textId="268787D2" w:rsidR="00542922" w:rsidRDefault="00542922" w:rsidP="00DF4CFE">
            <w:pPr>
              <w:jc w:val="both"/>
              <w:rPr>
                <w:rFonts w:cs="Arial"/>
                <w:b/>
                <w:color w:val="000000"/>
                <w:sz w:val="24"/>
                <w:szCs w:val="24"/>
              </w:rPr>
            </w:pPr>
          </w:p>
          <w:p w14:paraId="38724288" w14:textId="126F1A93" w:rsidR="00542922" w:rsidRDefault="00542922" w:rsidP="00DF4CFE">
            <w:pPr>
              <w:jc w:val="both"/>
              <w:rPr>
                <w:rFonts w:cs="Arial"/>
                <w:b/>
                <w:color w:val="000000"/>
                <w:sz w:val="24"/>
                <w:szCs w:val="24"/>
              </w:rPr>
            </w:pPr>
          </w:p>
          <w:p w14:paraId="4B5B3199" w14:textId="048A9D44" w:rsidR="00542922" w:rsidRDefault="00542922" w:rsidP="00DF4CFE">
            <w:pPr>
              <w:jc w:val="both"/>
              <w:rPr>
                <w:rFonts w:cs="Arial"/>
                <w:b/>
                <w:color w:val="000000"/>
                <w:sz w:val="24"/>
                <w:szCs w:val="24"/>
              </w:rPr>
            </w:pPr>
          </w:p>
          <w:p w14:paraId="54BFF5A5" w14:textId="633FA0C4" w:rsidR="00542922" w:rsidRDefault="00542922" w:rsidP="00DF4CFE">
            <w:pPr>
              <w:jc w:val="both"/>
              <w:rPr>
                <w:rFonts w:cs="Arial"/>
                <w:b/>
                <w:color w:val="000000"/>
                <w:sz w:val="24"/>
                <w:szCs w:val="24"/>
              </w:rPr>
            </w:pPr>
          </w:p>
          <w:p w14:paraId="1B0779A3" w14:textId="08D2346A" w:rsidR="00542922" w:rsidRDefault="00542922" w:rsidP="00DF4CFE">
            <w:pPr>
              <w:jc w:val="both"/>
              <w:rPr>
                <w:rFonts w:cs="Arial"/>
                <w:b/>
                <w:color w:val="000000"/>
                <w:sz w:val="24"/>
                <w:szCs w:val="24"/>
              </w:rPr>
            </w:pPr>
          </w:p>
          <w:p w14:paraId="033183F4" w14:textId="1D9FD905" w:rsidR="00542922" w:rsidRDefault="00542922" w:rsidP="00DF4CFE">
            <w:pPr>
              <w:jc w:val="both"/>
              <w:rPr>
                <w:rFonts w:cs="Arial"/>
                <w:b/>
                <w:color w:val="000000"/>
                <w:sz w:val="24"/>
                <w:szCs w:val="24"/>
              </w:rPr>
            </w:pPr>
          </w:p>
          <w:p w14:paraId="18556332" w14:textId="1ECB3F7F" w:rsidR="00542922" w:rsidRDefault="00542922" w:rsidP="00DF4CFE">
            <w:pPr>
              <w:jc w:val="both"/>
              <w:rPr>
                <w:rFonts w:cs="Arial"/>
                <w:b/>
                <w:color w:val="000000"/>
                <w:sz w:val="24"/>
                <w:szCs w:val="24"/>
              </w:rPr>
            </w:pPr>
          </w:p>
          <w:p w14:paraId="764FA5CD" w14:textId="6898B24A" w:rsidR="00542922" w:rsidRDefault="00542922" w:rsidP="00DF4CFE">
            <w:pPr>
              <w:jc w:val="both"/>
              <w:rPr>
                <w:rFonts w:cs="Arial"/>
                <w:b/>
                <w:color w:val="000000"/>
                <w:sz w:val="24"/>
                <w:szCs w:val="24"/>
              </w:rPr>
            </w:pPr>
          </w:p>
          <w:p w14:paraId="44FCB4CC" w14:textId="2DB0CFE0" w:rsidR="00542922" w:rsidRDefault="00542922" w:rsidP="00DF4CFE">
            <w:pPr>
              <w:jc w:val="both"/>
              <w:rPr>
                <w:rFonts w:cs="Arial"/>
                <w:b/>
                <w:color w:val="000000"/>
                <w:sz w:val="24"/>
                <w:szCs w:val="24"/>
              </w:rPr>
            </w:pPr>
          </w:p>
          <w:p w14:paraId="73238F13" w14:textId="3634CFC7" w:rsidR="00542922" w:rsidRDefault="00542922" w:rsidP="00DF4CFE">
            <w:pPr>
              <w:jc w:val="both"/>
              <w:rPr>
                <w:rFonts w:cs="Arial"/>
                <w:b/>
                <w:color w:val="000000"/>
                <w:sz w:val="24"/>
                <w:szCs w:val="24"/>
              </w:rPr>
            </w:pPr>
          </w:p>
          <w:p w14:paraId="2313D325" w14:textId="4A9801B7" w:rsidR="00542922" w:rsidRDefault="00542922" w:rsidP="00DF4CFE">
            <w:pPr>
              <w:jc w:val="both"/>
              <w:rPr>
                <w:rFonts w:cs="Arial"/>
                <w:b/>
                <w:color w:val="000000"/>
                <w:sz w:val="24"/>
                <w:szCs w:val="24"/>
              </w:rPr>
            </w:pPr>
          </w:p>
          <w:p w14:paraId="1203F88B" w14:textId="77777777" w:rsidR="00210D1B" w:rsidRDefault="00210D1B" w:rsidP="00DF4CFE">
            <w:pPr>
              <w:jc w:val="both"/>
              <w:rPr>
                <w:rFonts w:cs="Arial"/>
                <w:b/>
                <w:color w:val="000000"/>
                <w:sz w:val="24"/>
                <w:szCs w:val="24"/>
              </w:rPr>
            </w:pPr>
          </w:p>
          <w:p w14:paraId="3D62B51A" w14:textId="77777777" w:rsidR="00210D1B" w:rsidRDefault="00210D1B" w:rsidP="00DF4CFE">
            <w:pPr>
              <w:jc w:val="both"/>
              <w:rPr>
                <w:rFonts w:cs="Arial"/>
                <w:b/>
                <w:color w:val="000000"/>
                <w:sz w:val="32"/>
                <w:szCs w:val="32"/>
              </w:rPr>
            </w:pPr>
          </w:p>
          <w:p w14:paraId="3E603CA5" w14:textId="2041722D" w:rsidR="00210D1B" w:rsidRDefault="00210D1B" w:rsidP="00DF4CFE">
            <w:pPr>
              <w:jc w:val="both"/>
              <w:rPr>
                <w:rFonts w:cs="Arial"/>
                <w:b/>
                <w:color w:val="000000"/>
                <w:sz w:val="24"/>
                <w:szCs w:val="24"/>
              </w:rPr>
            </w:pPr>
          </w:p>
          <w:p w14:paraId="09C5F095" w14:textId="09AB3B81" w:rsidR="00FA6C4E" w:rsidRDefault="00FA6C4E" w:rsidP="00DF4CFE">
            <w:pPr>
              <w:jc w:val="both"/>
              <w:rPr>
                <w:rFonts w:cs="Arial"/>
                <w:b/>
                <w:color w:val="000000"/>
                <w:sz w:val="24"/>
                <w:szCs w:val="24"/>
              </w:rPr>
            </w:pPr>
          </w:p>
          <w:p w14:paraId="09168042" w14:textId="3F4326E3" w:rsidR="00FA6C4E" w:rsidRDefault="00FA6C4E" w:rsidP="00DF4CFE">
            <w:pPr>
              <w:jc w:val="both"/>
              <w:rPr>
                <w:rFonts w:cs="Arial"/>
                <w:b/>
                <w:color w:val="000000"/>
                <w:sz w:val="24"/>
                <w:szCs w:val="24"/>
              </w:rPr>
            </w:pPr>
          </w:p>
          <w:p w14:paraId="0E37B42D" w14:textId="77777777" w:rsidR="00FA6C4E" w:rsidRDefault="00FA6C4E" w:rsidP="00DF4CFE">
            <w:pPr>
              <w:jc w:val="both"/>
              <w:rPr>
                <w:rFonts w:cs="Arial"/>
                <w:b/>
                <w:color w:val="000000"/>
                <w:sz w:val="24"/>
                <w:szCs w:val="24"/>
              </w:rPr>
            </w:pPr>
          </w:p>
          <w:p w14:paraId="0D03560B" w14:textId="77777777" w:rsidR="00210D1B" w:rsidRDefault="00210D1B" w:rsidP="00DF4CFE">
            <w:pPr>
              <w:jc w:val="both"/>
              <w:rPr>
                <w:rFonts w:cs="Arial"/>
                <w:b/>
                <w:color w:val="000000"/>
                <w:sz w:val="24"/>
                <w:szCs w:val="24"/>
              </w:rPr>
            </w:pPr>
          </w:p>
          <w:p w14:paraId="54089E24" w14:textId="77777777" w:rsidR="00210D1B" w:rsidRDefault="00210D1B" w:rsidP="00DF4CFE">
            <w:pPr>
              <w:jc w:val="both"/>
              <w:rPr>
                <w:rFonts w:cs="Arial"/>
                <w:b/>
                <w:color w:val="000000"/>
                <w:sz w:val="24"/>
                <w:szCs w:val="24"/>
              </w:rPr>
            </w:pPr>
          </w:p>
        </w:tc>
      </w:tr>
    </w:tbl>
    <w:p w14:paraId="73F6B6C4" w14:textId="1BA761F6" w:rsidR="003C3803" w:rsidRDefault="003C3803" w:rsidP="003C3803">
      <w:pPr>
        <w:spacing w:after="0" w:line="240" w:lineRule="auto"/>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CB3DE9" w:rsidRPr="003D67AC" w14:paraId="243EA55E" w14:textId="77777777" w:rsidTr="008C417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6A679EA9" w14:textId="3D16CF63" w:rsidR="00CB3DE9" w:rsidRPr="003D67AC" w:rsidRDefault="000A0004" w:rsidP="008C4179">
            <w:pPr>
              <w:rPr>
                <w:rFonts w:cs="Arial"/>
                <w:b/>
                <w:sz w:val="24"/>
                <w:szCs w:val="24"/>
              </w:rPr>
            </w:pPr>
            <w:r>
              <w:rPr>
                <w:b/>
              </w:rPr>
              <w:lastRenderedPageBreak/>
              <w:t xml:space="preserve">Conservation Methodology, </w:t>
            </w:r>
            <w:r w:rsidRPr="00473485">
              <w:rPr>
                <w:b/>
              </w:rPr>
              <w:t>Programme</w:t>
            </w:r>
            <w:r>
              <w:rPr>
                <w:b/>
              </w:rPr>
              <w:t xml:space="preserve"> and Method Statement:</w:t>
            </w:r>
          </w:p>
        </w:tc>
      </w:tr>
      <w:tr w:rsidR="00CB3DE9" w:rsidRPr="00231EC9" w14:paraId="003F8C7C" w14:textId="77777777" w:rsidTr="008C4179">
        <w:tc>
          <w:tcPr>
            <w:tcW w:w="10095" w:type="dxa"/>
            <w:tcBorders>
              <w:top w:val="single" w:sz="4" w:space="0" w:color="C00000"/>
              <w:left w:val="single" w:sz="4" w:space="0" w:color="C00000"/>
              <w:bottom w:val="single" w:sz="4" w:space="0" w:color="C00000"/>
              <w:right w:val="single" w:sz="4" w:space="0" w:color="C00000"/>
            </w:tcBorders>
          </w:tcPr>
          <w:p w14:paraId="125AD72D" w14:textId="77777777" w:rsidR="00CB3DE9" w:rsidRDefault="00CB3DE9" w:rsidP="00DF4CFE">
            <w:pPr>
              <w:spacing w:after="0" w:line="240" w:lineRule="auto"/>
              <w:jc w:val="both"/>
              <w:rPr>
                <w:rStyle w:val="NoHeading2Text"/>
                <w:iCs/>
              </w:rPr>
            </w:pPr>
          </w:p>
          <w:p w14:paraId="1455A0FE" w14:textId="5610B23C" w:rsidR="000A0004" w:rsidRPr="007F20C8" w:rsidRDefault="000A0004" w:rsidP="00DF4CFE">
            <w:pPr>
              <w:jc w:val="both"/>
              <w:rPr>
                <w:szCs w:val="24"/>
              </w:rPr>
            </w:pPr>
            <w:r w:rsidRPr="007F20C8">
              <w:rPr>
                <w:szCs w:val="24"/>
              </w:rPr>
              <w:t xml:space="preserve">Submission of a methodology for the repairs and outline programme, setting out how </w:t>
            </w:r>
            <w:r w:rsidR="00197DF4">
              <w:rPr>
                <w:szCs w:val="24"/>
              </w:rPr>
              <w:t xml:space="preserve">the monument </w:t>
            </w:r>
            <w:r w:rsidRPr="007F20C8">
              <w:rPr>
                <w:szCs w:val="24"/>
              </w:rPr>
              <w:t xml:space="preserve">conservation </w:t>
            </w:r>
            <w:r w:rsidR="00641CBE">
              <w:rPr>
                <w:szCs w:val="24"/>
              </w:rPr>
              <w:t xml:space="preserve">and </w:t>
            </w:r>
            <w:r w:rsidR="0097578D">
              <w:rPr>
                <w:szCs w:val="24"/>
              </w:rPr>
              <w:t xml:space="preserve">the </w:t>
            </w:r>
            <w:r w:rsidRPr="007F20C8">
              <w:rPr>
                <w:szCs w:val="24"/>
              </w:rPr>
              <w:t xml:space="preserve">delivery programme </w:t>
            </w:r>
            <w:r w:rsidR="00641CBE">
              <w:rPr>
                <w:szCs w:val="24"/>
              </w:rPr>
              <w:t xml:space="preserve">will be </w:t>
            </w:r>
            <w:r w:rsidRPr="007F20C8">
              <w:rPr>
                <w:szCs w:val="24"/>
              </w:rPr>
              <w:t>achieved.</w:t>
            </w:r>
          </w:p>
          <w:p w14:paraId="1EDD92EA" w14:textId="77777777" w:rsidR="00CB3DE9" w:rsidRDefault="00CB3DE9" w:rsidP="00DF4CFE">
            <w:pPr>
              <w:jc w:val="both"/>
              <w:rPr>
                <w:b/>
                <w:color w:val="000000" w:themeColor="text1"/>
                <w:sz w:val="24"/>
                <w:szCs w:val="24"/>
              </w:rPr>
            </w:pPr>
            <w:r>
              <w:rPr>
                <w:b/>
                <w:color w:val="000000" w:themeColor="text1"/>
                <w:sz w:val="24"/>
                <w:szCs w:val="24"/>
              </w:rPr>
              <w:t>WHAT DOES A STRONG RESPONSE LOOK LIKE?</w:t>
            </w:r>
          </w:p>
          <w:p w14:paraId="6DBCFD52" w14:textId="3A554356" w:rsidR="000A0004" w:rsidRDefault="00CB3DE9" w:rsidP="00DF4CFE">
            <w:pPr>
              <w:jc w:val="both"/>
              <w:rPr>
                <w:szCs w:val="24"/>
              </w:rPr>
            </w:pPr>
            <w:r w:rsidRPr="00415F17">
              <w:rPr>
                <w:szCs w:val="24"/>
              </w:rPr>
              <w:t xml:space="preserve">A strong response should </w:t>
            </w:r>
            <w:r w:rsidRPr="00F953FC">
              <w:rPr>
                <w:szCs w:val="24"/>
              </w:rPr>
              <w:t xml:space="preserve">indicate clear details </w:t>
            </w:r>
            <w:r w:rsidR="000A0004">
              <w:rPr>
                <w:szCs w:val="24"/>
              </w:rPr>
              <w:t xml:space="preserve">of the </w:t>
            </w:r>
            <w:r w:rsidR="00565249">
              <w:rPr>
                <w:szCs w:val="24"/>
              </w:rPr>
              <w:t xml:space="preserve">proposed approach to be applied </w:t>
            </w:r>
            <w:proofErr w:type="gramStart"/>
            <w:r w:rsidR="009D5180">
              <w:rPr>
                <w:szCs w:val="24"/>
              </w:rPr>
              <w:t>in regard to</w:t>
            </w:r>
            <w:proofErr w:type="gramEnd"/>
            <w:r w:rsidR="00565249">
              <w:rPr>
                <w:szCs w:val="24"/>
              </w:rPr>
              <w:t xml:space="preserve"> the traditional conservation of historical features as outlined in the accompanying specification and drawings.</w:t>
            </w:r>
            <w:r w:rsidR="00F73567">
              <w:rPr>
                <w:szCs w:val="24"/>
              </w:rPr>
              <w:t xml:space="preserve">  This will apply in relation to the relevant Lots which the Supplier is bidding for.</w:t>
            </w:r>
          </w:p>
          <w:p w14:paraId="25EE5CD6" w14:textId="3001D603" w:rsidR="000A0004" w:rsidRDefault="00565249" w:rsidP="00DF4CFE">
            <w:pPr>
              <w:jc w:val="both"/>
              <w:rPr>
                <w:szCs w:val="24"/>
              </w:rPr>
            </w:pPr>
            <w:r>
              <w:rPr>
                <w:szCs w:val="24"/>
              </w:rPr>
              <w:t xml:space="preserve">It would </w:t>
            </w:r>
            <w:r w:rsidR="002721EE">
              <w:rPr>
                <w:szCs w:val="24"/>
              </w:rPr>
              <w:t xml:space="preserve">provide details on experience, </w:t>
            </w:r>
            <w:proofErr w:type="gramStart"/>
            <w:r w:rsidR="002721EE">
              <w:rPr>
                <w:szCs w:val="24"/>
              </w:rPr>
              <w:t>knowledge</w:t>
            </w:r>
            <w:proofErr w:type="gramEnd"/>
            <w:r w:rsidR="002721EE">
              <w:rPr>
                <w:szCs w:val="24"/>
              </w:rPr>
              <w:t xml:space="preserve"> and skills of working with the respective materials and structures</w:t>
            </w:r>
            <w:r w:rsidR="008E1009">
              <w:rPr>
                <w:szCs w:val="24"/>
              </w:rPr>
              <w:t xml:space="preserve">, approaches </w:t>
            </w:r>
            <w:r w:rsidR="005A594A">
              <w:rPr>
                <w:szCs w:val="24"/>
              </w:rPr>
              <w:t xml:space="preserve">and methods </w:t>
            </w:r>
            <w:r w:rsidR="008E1009">
              <w:rPr>
                <w:szCs w:val="24"/>
              </w:rPr>
              <w:t>to be employed</w:t>
            </w:r>
            <w:r w:rsidR="005A594A">
              <w:rPr>
                <w:szCs w:val="24"/>
              </w:rPr>
              <w:t>.</w:t>
            </w:r>
          </w:p>
          <w:p w14:paraId="066F5A19" w14:textId="65E28893" w:rsidR="000A0004" w:rsidRDefault="00ED6060" w:rsidP="00DF4CFE">
            <w:pPr>
              <w:jc w:val="both"/>
              <w:rPr>
                <w:szCs w:val="24"/>
              </w:rPr>
            </w:pPr>
            <w:r>
              <w:rPr>
                <w:szCs w:val="24"/>
              </w:rPr>
              <w:t xml:space="preserve">A strong response would </w:t>
            </w:r>
            <w:r w:rsidR="00AA5176">
              <w:rPr>
                <w:szCs w:val="24"/>
              </w:rPr>
              <w:t>provide</w:t>
            </w:r>
            <w:r w:rsidR="002D5C7F">
              <w:rPr>
                <w:szCs w:val="24"/>
              </w:rPr>
              <w:t xml:space="preserve"> significant confidence in the bidder</w:t>
            </w:r>
            <w:r w:rsidR="00197DF4">
              <w:rPr>
                <w:szCs w:val="24"/>
              </w:rPr>
              <w:t>’</w:t>
            </w:r>
            <w:r w:rsidR="002D5C7F">
              <w:rPr>
                <w:szCs w:val="24"/>
              </w:rPr>
              <w:t xml:space="preserve">s </w:t>
            </w:r>
            <w:r w:rsidR="002C12C5">
              <w:rPr>
                <w:szCs w:val="24"/>
              </w:rPr>
              <w:t xml:space="preserve">technical </w:t>
            </w:r>
            <w:r w:rsidR="002D5C7F">
              <w:rPr>
                <w:szCs w:val="24"/>
              </w:rPr>
              <w:t xml:space="preserve">ability to undertake the work to the correct </w:t>
            </w:r>
            <w:r w:rsidR="00D035AC">
              <w:rPr>
                <w:szCs w:val="24"/>
              </w:rPr>
              <w:t>conservation standards and methods sought from the projec</w:t>
            </w:r>
            <w:r w:rsidR="009D5180">
              <w:rPr>
                <w:szCs w:val="24"/>
              </w:rPr>
              <w:t>t in a manner that will produce high quality outcomes for the future preservation of the site features.</w:t>
            </w:r>
          </w:p>
          <w:p w14:paraId="1013B752" w14:textId="4E7F8514" w:rsidR="003946F3" w:rsidRDefault="003946F3" w:rsidP="00DF4CFE">
            <w:pPr>
              <w:jc w:val="both"/>
              <w:rPr>
                <w:szCs w:val="24"/>
              </w:rPr>
            </w:pPr>
            <w:r>
              <w:rPr>
                <w:szCs w:val="24"/>
              </w:rPr>
              <w:t>A strong response would demonstrate a robust understanding of working with the range of materials on site and as set out in the accompanying schedules and their respective characteristics and how the bidder is able to work successfully as part of a wider delivery and project team</w:t>
            </w:r>
            <w:r w:rsidR="00D1388E">
              <w:rPr>
                <w:szCs w:val="24"/>
              </w:rPr>
              <w:t>.</w:t>
            </w:r>
          </w:p>
          <w:p w14:paraId="0D213AE4" w14:textId="63BDC4CF" w:rsidR="00D1388E" w:rsidRDefault="00D1388E" w:rsidP="00DF4CFE">
            <w:pPr>
              <w:jc w:val="both"/>
              <w:rPr>
                <w:szCs w:val="24"/>
              </w:rPr>
            </w:pPr>
            <w:r>
              <w:rPr>
                <w:szCs w:val="24"/>
              </w:rPr>
              <w:t>It would demonstrate a</w:t>
            </w:r>
            <w:r w:rsidR="009809C4">
              <w:rPr>
                <w:szCs w:val="24"/>
              </w:rPr>
              <w:t xml:space="preserve"> robust</w:t>
            </w:r>
            <w:r>
              <w:rPr>
                <w:szCs w:val="24"/>
              </w:rPr>
              <w:t xml:space="preserve"> understanding </w:t>
            </w:r>
            <w:r w:rsidR="00660B58">
              <w:rPr>
                <w:szCs w:val="24"/>
              </w:rPr>
              <w:t xml:space="preserve">of </w:t>
            </w:r>
            <w:r>
              <w:rPr>
                <w:szCs w:val="24"/>
              </w:rPr>
              <w:t xml:space="preserve">working within constraints set by </w:t>
            </w:r>
            <w:r w:rsidR="009809C4">
              <w:rPr>
                <w:szCs w:val="24"/>
              </w:rPr>
              <w:t>site</w:t>
            </w:r>
            <w:r w:rsidR="00307D6D">
              <w:rPr>
                <w:szCs w:val="24"/>
              </w:rPr>
              <w:t xml:space="preserve"> and material conditions, programme demands a</w:t>
            </w:r>
            <w:r w:rsidR="00520976">
              <w:rPr>
                <w:szCs w:val="24"/>
              </w:rPr>
              <w:t xml:space="preserve">nd successful working with </w:t>
            </w:r>
            <w:r w:rsidR="002C12C5">
              <w:rPr>
                <w:szCs w:val="24"/>
              </w:rPr>
              <w:t xml:space="preserve">project </w:t>
            </w:r>
            <w:r w:rsidR="00520976">
              <w:rPr>
                <w:szCs w:val="24"/>
              </w:rPr>
              <w:t>pa</w:t>
            </w:r>
            <w:r w:rsidR="002C12C5">
              <w:rPr>
                <w:szCs w:val="24"/>
              </w:rPr>
              <w:t>rtners and regulatory bodies.</w:t>
            </w:r>
          </w:p>
          <w:p w14:paraId="2A404FBB" w14:textId="77777777" w:rsidR="00CB3DE9" w:rsidRPr="00231EC9" w:rsidRDefault="00CB3DE9" w:rsidP="00DF4CFE">
            <w:pPr>
              <w:spacing w:after="0" w:line="256" w:lineRule="auto"/>
              <w:jc w:val="both"/>
              <w:rPr>
                <w:rFonts w:cs="Arial"/>
              </w:rPr>
            </w:pPr>
          </w:p>
        </w:tc>
      </w:tr>
      <w:tr w:rsidR="00CB3DE9" w14:paraId="10C19528" w14:textId="77777777" w:rsidTr="008C4179">
        <w:tc>
          <w:tcPr>
            <w:tcW w:w="10095" w:type="dxa"/>
            <w:tcBorders>
              <w:top w:val="single" w:sz="4" w:space="0" w:color="C00000"/>
              <w:left w:val="single" w:sz="4" w:space="0" w:color="C00000"/>
              <w:bottom w:val="single" w:sz="4" w:space="0" w:color="C00000"/>
              <w:right w:val="single" w:sz="4" w:space="0" w:color="C00000"/>
            </w:tcBorders>
          </w:tcPr>
          <w:p w14:paraId="20FD1278" w14:textId="77777777" w:rsidR="00CB3DE9" w:rsidRDefault="00CB3DE9" w:rsidP="00DF4CFE">
            <w:pPr>
              <w:jc w:val="both"/>
              <w:rPr>
                <w:rFonts w:cs="Arial"/>
                <w:b/>
                <w:color w:val="000000"/>
                <w:sz w:val="24"/>
                <w:szCs w:val="24"/>
              </w:rPr>
            </w:pPr>
            <w:r>
              <w:rPr>
                <w:rFonts w:cs="Arial"/>
                <w:b/>
                <w:color w:val="000000"/>
                <w:sz w:val="24"/>
                <w:szCs w:val="24"/>
              </w:rPr>
              <w:t>SUPPLIER RESPONSE:</w:t>
            </w:r>
          </w:p>
          <w:p w14:paraId="27BA3986" w14:textId="77777777" w:rsidR="00CB3DE9" w:rsidRDefault="00CB3DE9" w:rsidP="00DF4CFE">
            <w:pPr>
              <w:jc w:val="both"/>
              <w:rPr>
                <w:rFonts w:cs="Arial"/>
                <w:b/>
                <w:color w:val="000000"/>
                <w:sz w:val="24"/>
                <w:szCs w:val="24"/>
              </w:rPr>
            </w:pPr>
          </w:p>
          <w:p w14:paraId="2E3D86D3" w14:textId="77777777" w:rsidR="00CB3DE9" w:rsidRDefault="00CB3DE9" w:rsidP="00DF4CFE">
            <w:pPr>
              <w:jc w:val="both"/>
              <w:rPr>
                <w:rFonts w:cs="Arial"/>
                <w:b/>
                <w:color w:val="000000"/>
                <w:sz w:val="32"/>
                <w:szCs w:val="32"/>
              </w:rPr>
            </w:pPr>
          </w:p>
          <w:p w14:paraId="096A0886" w14:textId="77777777" w:rsidR="00CB3DE9" w:rsidRDefault="00CB3DE9" w:rsidP="00DF4CFE">
            <w:pPr>
              <w:jc w:val="both"/>
              <w:rPr>
                <w:rFonts w:cs="Arial"/>
                <w:b/>
                <w:color w:val="000000"/>
                <w:sz w:val="32"/>
                <w:szCs w:val="32"/>
              </w:rPr>
            </w:pPr>
          </w:p>
          <w:p w14:paraId="43D5B52D" w14:textId="79D0AE86" w:rsidR="00CB3DE9" w:rsidRDefault="00CB3DE9" w:rsidP="00DF4CFE">
            <w:pPr>
              <w:jc w:val="both"/>
              <w:rPr>
                <w:rFonts w:cs="Arial"/>
                <w:b/>
                <w:color w:val="000000"/>
                <w:sz w:val="24"/>
                <w:szCs w:val="24"/>
              </w:rPr>
            </w:pPr>
          </w:p>
          <w:p w14:paraId="55C439B9" w14:textId="63E74F89" w:rsidR="00542922" w:rsidRDefault="00542922" w:rsidP="00DF4CFE">
            <w:pPr>
              <w:jc w:val="both"/>
              <w:rPr>
                <w:rFonts w:cs="Arial"/>
                <w:b/>
                <w:color w:val="000000"/>
                <w:sz w:val="24"/>
                <w:szCs w:val="24"/>
              </w:rPr>
            </w:pPr>
          </w:p>
          <w:p w14:paraId="3BE33919" w14:textId="1712575D" w:rsidR="00542922" w:rsidRDefault="00542922" w:rsidP="00DF4CFE">
            <w:pPr>
              <w:jc w:val="both"/>
              <w:rPr>
                <w:rFonts w:cs="Arial"/>
                <w:b/>
                <w:color w:val="000000"/>
                <w:sz w:val="24"/>
                <w:szCs w:val="24"/>
              </w:rPr>
            </w:pPr>
          </w:p>
          <w:p w14:paraId="35AE581D" w14:textId="7C771564" w:rsidR="00542922" w:rsidRDefault="00542922" w:rsidP="00DF4CFE">
            <w:pPr>
              <w:jc w:val="both"/>
              <w:rPr>
                <w:rFonts w:cs="Arial"/>
                <w:b/>
                <w:color w:val="000000"/>
                <w:sz w:val="24"/>
                <w:szCs w:val="24"/>
              </w:rPr>
            </w:pPr>
          </w:p>
          <w:p w14:paraId="7F7C9AC1" w14:textId="6A49E103" w:rsidR="00542922" w:rsidRDefault="00542922" w:rsidP="00DF4CFE">
            <w:pPr>
              <w:jc w:val="both"/>
              <w:rPr>
                <w:rFonts w:cs="Arial"/>
                <w:b/>
                <w:color w:val="000000"/>
                <w:sz w:val="24"/>
                <w:szCs w:val="24"/>
              </w:rPr>
            </w:pPr>
          </w:p>
          <w:p w14:paraId="6DEF1AF4" w14:textId="77777777" w:rsidR="00CB3DE9" w:rsidRDefault="00CB3DE9" w:rsidP="00DF4CFE">
            <w:pPr>
              <w:jc w:val="both"/>
              <w:rPr>
                <w:rFonts w:cs="Arial"/>
                <w:b/>
                <w:color w:val="000000"/>
                <w:sz w:val="24"/>
                <w:szCs w:val="24"/>
              </w:rPr>
            </w:pPr>
          </w:p>
          <w:p w14:paraId="08E9E9F8" w14:textId="77777777" w:rsidR="00CB3DE9" w:rsidRDefault="00CB3DE9" w:rsidP="00DF4CFE">
            <w:pPr>
              <w:jc w:val="both"/>
              <w:rPr>
                <w:rFonts w:cs="Arial"/>
                <w:b/>
                <w:color w:val="000000"/>
                <w:sz w:val="24"/>
                <w:szCs w:val="24"/>
              </w:rPr>
            </w:pPr>
          </w:p>
        </w:tc>
      </w:tr>
      <w:bookmarkEnd w:id="8"/>
    </w:tbl>
    <w:p w14:paraId="747ED065" w14:textId="77777777" w:rsidR="008B38DE" w:rsidRDefault="008B38DE" w:rsidP="00DF4CFE">
      <w:pPr>
        <w:spacing w:after="0" w:line="240" w:lineRule="auto"/>
        <w:jc w:val="both"/>
      </w:pPr>
    </w:p>
    <w:p w14:paraId="551C598B" w14:textId="16B94761" w:rsidR="00DD4B13" w:rsidRDefault="00DD4B13" w:rsidP="00DF4CFE">
      <w:pPr>
        <w:spacing w:after="0" w:line="240" w:lineRule="auto"/>
        <w:jc w:val="both"/>
      </w:pPr>
      <w:r>
        <w:br w:type="page"/>
      </w:r>
    </w:p>
    <w:p w14:paraId="55688280" w14:textId="77777777" w:rsidR="001A4E47" w:rsidRPr="001A4E47" w:rsidRDefault="001A4E47" w:rsidP="00DF4CFE">
      <w:pPr>
        <w:keepNext/>
        <w:numPr>
          <w:ilvl w:val="1"/>
          <w:numId w:val="12"/>
        </w:numPr>
        <w:spacing w:before="120" w:after="60"/>
        <w:ind w:hanging="1296"/>
        <w:jc w:val="both"/>
        <w:outlineLvl w:val="1"/>
        <w:rPr>
          <w:b/>
          <w:sz w:val="28"/>
        </w:rPr>
      </w:pPr>
      <w:bookmarkStart w:id="10" w:name="_Toc529102475"/>
      <w:bookmarkStart w:id="11" w:name="_Toc64972539"/>
      <w:r w:rsidRPr="001A4E47">
        <w:rPr>
          <w:b/>
          <w:sz w:val="28"/>
        </w:rPr>
        <w:lastRenderedPageBreak/>
        <w:t>Price Schedule</w:t>
      </w:r>
      <w:bookmarkEnd w:id="10"/>
      <w:bookmarkEnd w:id="11"/>
    </w:p>
    <w:p w14:paraId="25634EA1" w14:textId="77777777" w:rsidR="001A4E47" w:rsidRPr="001A4E47" w:rsidRDefault="001A4E47" w:rsidP="00DF4CFE">
      <w:pPr>
        <w:spacing w:after="0" w:line="240" w:lineRule="auto"/>
        <w:jc w:val="both"/>
      </w:pPr>
    </w:p>
    <w:p w14:paraId="6DCC4B88" w14:textId="77777777" w:rsidR="001A4E47" w:rsidRPr="001A4E47" w:rsidRDefault="001A4E47" w:rsidP="00DF4CFE">
      <w:pPr>
        <w:spacing w:after="0" w:line="240" w:lineRule="auto"/>
        <w:jc w:val="both"/>
      </w:pPr>
      <w:r w:rsidRPr="001A4E47">
        <w:t>Applicants are required to complete the Pricing Schedule.   These costs will form the basis of the Bid submission.  All prices shall be stated in pounds sterling and exclusive of VAT.</w:t>
      </w:r>
    </w:p>
    <w:p w14:paraId="517A8077" w14:textId="77777777" w:rsidR="001A4E47" w:rsidRPr="001A4E47" w:rsidRDefault="001A4E47" w:rsidP="00DF4CFE">
      <w:pPr>
        <w:spacing w:after="0" w:line="240" w:lineRule="auto"/>
        <w:jc w:val="both"/>
      </w:pPr>
    </w:p>
    <w:p w14:paraId="639F29F9" w14:textId="77777777" w:rsidR="001A4E47" w:rsidRPr="001A4E47" w:rsidRDefault="001A4E47" w:rsidP="00DF4CFE">
      <w:pPr>
        <w:spacing w:after="0" w:line="240" w:lineRule="auto"/>
        <w:jc w:val="both"/>
      </w:pPr>
      <w:r w:rsidRPr="001A4E47">
        <w:t>If there is no charge for an item, please state none.</w:t>
      </w:r>
    </w:p>
    <w:p w14:paraId="6C1A2001" w14:textId="77777777" w:rsidR="001A4E47" w:rsidRPr="001A4E47" w:rsidRDefault="001A4E47" w:rsidP="00DF4CFE">
      <w:pPr>
        <w:spacing w:after="0" w:line="240" w:lineRule="auto"/>
        <w:jc w:val="both"/>
      </w:pPr>
    </w:p>
    <w:p w14:paraId="414AAB71" w14:textId="77777777" w:rsidR="001A4E47" w:rsidRPr="001A4E47" w:rsidRDefault="001A4E47" w:rsidP="00DF4CFE">
      <w:pPr>
        <w:spacing w:after="0" w:line="240" w:lineRule="auto"/>
        <w:jc w:val="both"/>
      </w:pPr>
    </w:p>
    <w:p w14:paraId="689FE93D" w14:textId="77777777" w:rsidR="001A4E47" w:rsidRPr="001A4E47" w:rsidRDefault="001A4E47" w:rsidP="00DF4CFE">
      <w:pPr>
        <w:keepNext/>
        <w:numPr>
          <w:ilvl w:val="1"/>
          <w:numId w:val="12"/>
        </w:numPr>
        <w:spacing w:before="120" w:after="60"/>
        <w:ind w:hanging="1296"/>
        <w:jc w:val="both"/>
        <w:outlineLvl w:val="1"/>
        <w:rPr>
          <w:b/>
          <w:sz w:val="28"/>
        </w:rPr>
      </w:pPr>
      <w:bookmarkStart w:id="12" w:name="_Toc529102476"/>
      <w:bookmarkStart w:id="13" w:name="_Toc64972540"/>
      <w:bookmarkStart w:id="14" w:name="_Toc447029751"/>
      <w:bookmarkStart w:id="15" w:name="_Toc529090627"/>
      <w:r w:rsidRPr="001A4E47">
        <w:rPr>
          <w:b/>
          <w:sz w:val="28"/>
        </w:rPr>
        <w:t>Price Review Framework</w:t>
      </w:r>
      <w:bookmarkEnd w:id="12"/>
      <w:bookmarkEnd w:id="13"/>
    </w:p>
    <w:p w14:paraId="59C3A52C" w14:textId="77777777" w:rsidR="001A4E47" w:rsidRPr="001A4E47" w:rsidRDefault="001A4E47" w:rsidP="00DF4CFE">
      <w:pPr>
        <w:keepNext/>
        <w:tabs>
          <w:tab w:val="num" w:pos="709"/>
        </w:tabs>
        <w:spacing w:before="120" w:after="60"/>
        <w:ind w:left="709" w:hanging="709"/>
        <w:jc w:val="both"/>
        <w:outlineLvl w:val="1"/>
        <w:rPr>
          <w:b/>
          <w:sz w:val="28"/>
        </w:rPr>
      </w:pPr>
    </w:p>
    <w:p w14:paraId="41A464EC" w14:textId="77777777" w:rsidR="001A4E47" w:rsidRPr="001A4E47" w:rsidRDefault="001A4E47" w:rsidP="00DF4CFE">
      <w:pPr>
        <w:keepNext/>
        <w:tabs>
          <w:tab w:val="num" w:pos="709"/>
        </w:tabs>
        <w:spacing w:before="120" w:after="60"/>
        <w:ind w:left="709" w:hanging="709"/>
        <w:jc w:val="both"/>
        <w:outlineLvl w:val="1"/>
        <w:rPr>
          <w:b/>
          <w:sz w:val="28"/>
        </w:rPr>
      </w:pPr>
      <w:bookmarkStart w:id="16" w:name="_Toc529102477"/>
      <w:bookmarkStart w:id="17" w:name="_Toc64972541"/>
      <w:r w:rsidRPr="001A4E47">
        <w:rPr>
          <w:b/>
          <w:sz w:val="28"/>
        </w:rPr>
        <w:t>Price Validity Period</w:t>
      </w:r>
      <w:bookmarkEnd w:id="14"/>
      <w:bookmarkEnd w:id="15"/>
      <w:bookmarkEnd w:id="16"/>
      <w:bookmarkEnd w:id="17"/>
    </w:p>
    <w:p w14:paraId="5AC086B4" w14:textId="77777777" w:rsidR="001A4E47" w:rsidRPr="001A4E47" w:rsidRDefault="001A4E47" w:rsidP="00DF4CFE">
      <w:pPr>
        <w:jc w:val="both"/>
      </w:pPr>
      <w:bookmarkStart w:id="18" w:name="_Toc422208914"/>
      <w:bookmarkEnd w:id="18"/>
      <w:r w:rsidRPr="001A4E47">
        <w:t>As a minimum, all prices submitted must remain fixed and firm for twelve (12) months from date of Contract commencement.  In support of this, please detail exactly how long your prices will remain fixed and firm for.</w:t>
      </w:r>
    </w:p>
    <w:p w14:paraId="3FD9C766" w14:textId="77777777" w:rsidR="001A4E47" w:rsidRPr="001A4E47" w:rsidRDefault="001A4E47" w:rsidP="00DF4CFE">
      <w:pPr>
        <w:keepNext/>
        <w:tabs>
          <w:tab w:val="num" w:pos="709"/>
        </w:tabs>
        <w:spacing w:before="120" w:after="60"/>
        <w:ind w:left="709" w:hanging="709"/>
        <w:jc w:val="both"/>
        <w:outlineLvl w:val="1"/>
        <w:rPr>
          <w:b/>
          <w:sz w:val="28"/>
        </w:rPr>
      </w:pPr>
      <w:bookmarkStart w:id="19" w:name="_Ref422217016"/>
      <w:bookmarkStart w:id="20" w:name="_Ref422217018"/>
      <w:bookmarkStart w:id="21" w:name="_Toc447029752"/>
      <w:bookmarkStart w:id="22" w:name="_Toc529090628"/>
      <w:bookmarkStart w:id="23" w:name="_Toc529102478"/>
      <w:bookmarkStart w:id="24" w:name="_Toc64972542"/>
      <w:r w:rsidRPr="001A4E47">
        <w:rPr>
          <w:b/>
          <w:sz w:val="28"/>
        </w:rPr>
        <w:t>Price Review Proposals</w:t>
      </w:r>
      <w:bookmarkEnd w:id="19"/>
      <w:bookmarkEnd w:id="20"/>
      <w:bookmarkEnd w:id="21"/>
      <w:bookmarkEnd w:id="22"/>
      <w:bookmarkEnd w:id="23"/>
      <w:bookmarkEnd w:id="24"/>
    </w:p>
    <w:p w14:paraId="20C3704B" w14:textId="3EF7C0E2" w:rsidR="001A4E47" w:rsidRPr="001A4E47" w:rsidRDefault="001A4E47" w:rsidP="00DF4CFE">
      <w:pPr>
        <w:jc w:val="both"/>
        <w:rPr>
          <w:rFonts w:cs="Arial"/>
          <w:color w:val="000000"/>
          <w:lang w:eastAsia="en-GB"/>
        </w:rPr>
      </w:pPr>
      <w:bookmarkStart w:id="25" w:name="_Toc422208916"/>
      <w:bookmarkEnd w:id="25"/>
      <w:r w:rsidRPr="001A4E47">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1A4E47">
        <w:rPr>
          <w:rFonts w:cs="Arial"/>
          <w:color w:val="000000"/>
          <w:lang w:eastAsia="en-GB"/>
        </w:rPr>
        <w:t xml:space="preserve"> The Applicant’s signature will be assumed to be an acceptance of this condition</w:t>
      </w:r>
      <w:bookmarkStart w:id="26" w:name="_Toc447029753"/>
      <w:bookmarkStart w:id="27" w:name="_Toc529090629"/>
      <w:bookmarkStart w:id="28" w:name="_Toc529102479"/>
      <w:r w:rsidR="00DF4CFE">
        <w:rPr>
          <w:rFonts w:cs="Arial"/>
          <w:color w:val="000000"/>
          <w:lang w:eastAsia="en-GB"/>
        </w:rPr>
        <w:t>.</w:t>
      </w:r>
    </w:p>
    <w:p w14:paraId="04B7B7BB" w14:textId="77777777" w:rsidR="001A4E47" w:rsidRPr="001A4E47" w:rsidRDefault="001A4E47" w:rsidP="00DF4CFE">
      <w:pPr>
        <w:keepNext/>
        <w:tabs>
          <w:tab w:val="num" w:pos="709"/>
        </w:tabs>
        <w:spacing w:before="120" w:after="60"/>
        <w:ind w:left="709" w:hanging="709"/>
        <w:jc w:val="both"/>
        <w:outlineLvl w:val="1"/>
        <w:rPr>
          <w:b/>
          <w:sz w:val="28"/>
        </w:rPr>
      </w:pPr>
      <w:bookmarkStart w:id="29" w:name="_Toc64972543"/>
      <w:r w:rsidRPr="001A4E47">
        <w:rPr>
          <w:b/>
          <w:sz w:val="28"/>
        </w:rPr>
        <w:t>Contract Renewal</w:t>
      </w:r>
      <w:bookmarkEnd w:id="26"/>
      <w:bookmarkEnd w:id="27"/>
      <w:bookmarkEnd w:id="28"/>
      <w:bookmarkEnd w:id="29"/>
    </w:p>
    <w:p w14:paraId="1710232E" w14:textId="77777777" w:rsidR="001A4E47" w:rsidRPr="001A4E47" w:rsidRDefault="001A4E47" w:rsidP="00DF4CFE">
      <w:pPr>
        <w:jc w:val="both"/>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61224F8F" w14:textId="77777777" w:rsidR="001A4E47" w:rsidRPr="001A4E47" w:rsidRDefault="001A4E47" w:rsidP="00DF4CFE">
      <w:pPr>
        <w:spacing w:after="0" w:line="240" w:lineRule="auto"/>
        <w:jc w:val="both"/>
      </w:pPr>
    </w:p>
    <w:p w14:paraId="7C531576" w14:textId="77777777" w:rsidR="001A4E47" w:rsidRPr="001A4E47" w:rsidRDefault="001A4E47" w:rsidP="00DF4CFE">
      <w:pPr>
        <w:spacing w:after="0" w:line="240" w:lineRule="auto"/>
        <w:jc w:val="both"/>
      </w:pPr>
      <w:r w:rsidRPr="001A4E47">
        <w:br w:type="page"/>
      </w:r>
    </w:p>
    <w:p w14:paraId="1A6B3B04" w14:textId="77777777" w:rsidR="001A4E47" w:rsidRPr="001A4E47" w:rsidRDefault="001A4E47" w:rsidP="001A4E47">
      <w:pPr>
        <w:keepNext/>
        <w:numPr>
          <w:ilvl w:val="1"/>
          <w:numId w:val="12"/>
        </w:numPr>
        <w:spacing w:before="120" w:after="60"/>
        <w:ind w:left="709" w:hanging="709"/>
        <w:outlineLvl w:val="1"/>
        <w:rPr>
          <w:b/>
          <w:sz w:val="28"/>
        </w:rPr>
      </w:pPr>
      <w:bookmarkStart w:id="30" w:name="_Toc529102483"/>
      <w:bookmarkStart w:id="31" w:name="_Toc64972544"/>
      <w:bookmarkStart w:id="32" w:name="_Toc447029758"/>
      <w:r w:rsidRPr="001A4E47">
        <w:rPr>
          <w:b/>
          <w:sz w:val="28"/>
        </w:rPr>
        <w:lastRenderedPageBreak/>
        <w:t>Certificates</w:t>
      </w:r>
      <w:bookmarkEnd w:id="30"/>
      <w:r w:rsidRPr="001A4E47">
        <w:rPr>
          <w:b/>
          <w:sz w:val="28"/>
        </w:rPr>
        <w:t xml:space="preserve"> and Declarations</w:t>
      </w:r>
      <w:bookmarkEnd w:id="31"/>
    </w:p>
    <w:p w14:paraId="1EC3D8B4" w14:textId="77777777" w:rsidR="001A4E47" w:rsidRPr="001A4E47" w:rsidRDefault="001A4E47" w:rsidP="001A4E47">
      <w:pPr>
        <w:keepNext/>
        <w:tabs>
          <w:tab w:val="num" w:pos="709"/>
        </w:tabs>
        <w:spacing w:before="120" w:after="60"/>
        <w:ind w:left="709" w:hanging="709"/>
        <w:outlineLvl w:val="1"/>
        <w:rPr>
          <w:b/>
          <w:sz w:val="28"/>
        </w:rPr>
      </w:pPr>
      <w:bookmarkStart w:id="33" w:name="_Toc529090634"/>
      <w:bookmarkStart w:id="34" w:name="_Toc529102484"/>
      <w:bookmarkStart w:id="35" w:name="_Toc64972545"/>
      <w:r w:rsidRPr="001A4E47">
        <w:rPr>
          <w:b/>
          <w:sz w:val="28"/>
        </w:rPr>
        <w:t>Conditions of Tender</w:t>
      </w:r>
      <w:bookmarkEnd w:id="32"/>
      <w:bookmarkEnd w:id="33"/>
      <w:bookmarkEnd w:id="34"/>
      <w:bookmarkEnd w:id="35"/>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A4E47" w:rsidRPr="001A4E47" w14:paraId="5A74251C" w14:textId="77777777" w:rsidTr="00643604">
        <w:trPr>
          <w:cantSplit/>
        </w:trPr>
        <w:tc>
          <w:tcPr>
            <w:tcW w:w="9781" w:type="dxa"/>
            <w:gridSpan w:val="2"/>
            <w:tcBorders>
              <w:top w:val="single" w:sz="6" w:space="0" w:color="009900"/>
              <w:left w:val="single" w:sz="6" w:space="0" w:color="009900"/>
              <w:bottom w:val="nil"/>
              <w:right w:val="single" w:sz="6" w:space="0" w:color="009900"/>
            </w:tcBorders>
          </w:tcPr>
          <w:p w14:paraId="5A5D3978" w14:textId="77777777" w:rsidR="001A4E47" w:rsidRPr="001A4E47" w:rsidRDefault="001A4E47" w:rsidP="001A4E47">
            <w:pPr>
              <w:spacing w:before="100" w:beforeAutospacing="1" w:after="100" w:afterAutospacing="1" w:line="240" w:lineRule="auto"/>
              <w:jc w:val="center"/>
              <w:rPr>
                <w:b/>
                <w:sz w:val="20"/>
                <w:szCs w:val="20"/>
              </w:rPr>
            </w:pPr>
            <w:r w:rsidRPr="001A4E47">
              <w:rPr>
                <w:b/>
                <w:sz w:val="20"/>
                <w:szCs w:val="20"/>
              </w:rPr>
              <w:t>CONDITIONS OF TENDER</w:t>
            </w:r>
          </w:p>
          <w:p w14:paraId="4572A6C1" w14:textId="77777777" w:rsidR="001A4E47" w:rsidRPr="001A4E47" w:rsidRDefault="001A4E47" w:rsidP="001A4E47">
            <w:pPr>
              <w:spacing w:before="100" w:beforeAutospacing="1" w:after="100" w:afterAutospacing="1" w:line="240" w:lineRule="auto"/>
              <w:jc w:val="center"/>
              <w:rPr>
                <w:b/>
              </w:rPr>
            </w:pPr>
          </w:p>
        </w:tc>
      </w:tr>
      <w:tr w:rsidR="001A4E47" w:rsidRPr="001A4E47" w14:paraId="1F67FDCD" w14:textId="77777777" w:rsidTr="00643604">
        <w:tc>
          <w:tcPr>
            <w:tcW w:w="9781" w:type="dxa"/>
            <w:gridSpan w:val="2"/>
            <w:tcBorders>
              <w:top w:val="nil"/>
              <w:left w:val="single" w:sz="6" w:space="0" w:color="009900"/>
              <w:bottom w:val="single" w:sz="8" w:space="0" w:color="C00000"/>
              <w:right w:val="single" w:sz="6" w:space="0" w:color="009900"/>
            </w:tcBorders>
          </w:tcPr>
          <w:p w14:paraId="34C08BB3" w14:textId="77777777" w:rsidR="001A4E47" w:rsidRPr="001A4E47" w:rsidRDefault="001A4E47" w:rsidP="001A4E47">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59BC146A" w14:textId="77777777" w:rsidR="001A4E47" w:rsidRPr="001A4E47" w:rsidRDefault="001A4E47" w:rsidP="001A4E47">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A4E47" w:rsidRPr="001A4E47" w14:paraId="77152A78" w14:textId="77777777" w:rsidTr="00643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3806C66" w14:textId="77777777" w:rsidR="001A4E47" w:rsidRPr="001A4E47" w:rsidRDefault="001A4E47" w:rsidP="001A4E47">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20CB7779" w14:textId="77777777" w:rsidR="001A4E47" w:rsidRPr="001A4E47" w:rsidRDefault="001A4E47" w:rsidP="001A4E47">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38B31E85" w14:textId="77777777" w:rsidR="001A4E47" w:rsidRPr="001A4E47" w:rsidRDefault="001A4E47" w:rsidP="001A4E47">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36" w:name="Check1"/>
            <w:r w:rsidRPr="001A4E47">
              <w:rPr>
                <w:rFonts w:cs="Arial"/>
                <w:sz w:val="20"/>
                <w:szCs w:val="20"/>
              </w:rPr>
              <w:instrText xml:space="preserve"> FORMCHECKBOX </w:instrText>
            </w:r>
            <w:r w:rsidR="00AD289C">
              <w:rPr>
                <w:rFonts w:cs="Arial"/>
                <w:sz w:val="20"/>
                <w:szCs w:val="20"/>
              </w:rPr>
            </w:r>
            <w:r w:rsidR="00AD289C">
              <w:rPr>
                <w:rFonts w:cs="Arial"/>
                <w:sz w:val="20"/>
                <w:szCs w:val="20"/>
              </w:rPr>
              <w:fldChar w:fldCharType="separate"/>
            </w:r>
            <w:r w:rsidRPr="001A4E47">
              <w:rPr>
                <w:rFonts w:cs="Arial"/>
                <w:sz w:val="20"/>
                <w:szCs w:val="20"/>
              </w:rPr>
              <w:fldChar w:fldCharType="end"/>
            </w:r>
            <w:bookmarkEnd w:id="36"/>
            <w:r w:rsidRPr="001A4E47">
              <w:rPr>
                <w:rFonts w:cs="Arial"/>
                <w:sz w:val="20"/>
                <w:szCs w:val="20"/>
              </w:rPr>
              <w:tab/>
              <w:t xml:space="preserve">I/We fully accept the terms and conditions of contract for the provision of </w:t>
            </w:r>
            <w:r w:rsidRPr="001A4E47">
              <w:rPr>
                <w:rFonts w:cs="Arial"/>
                <w:color w:val="0000FF"/>
                <w:sz w:val="20"/>
                <w:szCs w:val="20"/>
              </w:rPr>
              <w:t>goods/works/services</w:t>
            </w:r>
          </w:p>
          <w:p w14:paraId="4AA6ABAF" w14:textId="77777777" w:rsidR="001A4E47" w:rsidRPr="001A4E47" w:rsidRDefault="001A4E47" w:rsidP="001A4E47">
            <w:pPr>
              <w:spacing w:before="100" w:beforeAutospacing="1" w:after="100" w:afterAutospacing="1" w:line="240" w:lineRule="auto"/>
              <w:jc w:val="both"/>
              <w:rPr>
                <w:rFonts w:cs="Arial"/>
                <w:sz w:val="20"/>
                <w:szCs w:val="20"/>
              </w:rPr>
            </w:pPr>
          </w:p>
        </w:tc>
      </w:tr>
      <w:tr w:rsidR="001A4E47" w:rsidRPr="001A4E47" w14:paraId="60BED22E" w14:textId="77777777" w:rsidTr="00643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020B2BE4" w14:textId="77777777" w:rsidR="001A4E47" w:rsidRPr="001A4E47" w:rsidRDefault="001A4E47" w:rsidP="001A4E47">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019F8BB2" w14:textId="77777777" w:rsidR="001A4E47" w:rsidRPr="001A4E47" w:rsidRDefault="001A4E47" w:rsidP="001A4E47">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A4E47" w:rsidRPr="001A4E47" w14:paraId="6E29C3D9" w14:textId="77777777" w:rsidTr="00643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13920720" w14:textId="77777777" w:rsidR="001A4E47" w:rsidRPr="001A4E47" w:rsidRDefault="001A4E47" w:rsidP="001A4E47">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642803E1" w14:textId="77777777" w:rsidR="001A4E47" w:rsidRPr="001A4E47" w:rsidRDefault="001A4E47" w:rsidP="001A4E47">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A4E47" w:rsidRPr="001A4E47" w14:paraId="1B34F00B" w14:textId="77777777" w:rsidTr="00643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4B585D" w14:textId="77777777" w:rsidR="001A4E47" w:rsidRPr="001A4E47" w:rsidRDefault="001A4E47" w:rsidP="001A4E47">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0C89BD6F" w14:textId="77777777" w:rsidR="001A4E47" w:rsidRPr="001A4E47" w:rsidRDefault="001A4E47" w:rsidP="001A4E47">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58E9899F" w14:textId="77777777" w:rsidR="001A4E47" w:rsidRPr="001A4E47" w:rsidRDefault="001A4E47" w:rsidP="001A4E47"/>
    <w:p w14:paraId="12517860" w14:textId="77777777" w:rsidR="001A4E47" w:rsidRPr="001A4E47" w:rsidRDefault="001A4E47" w:rsidP="001A4E47">
      <w:pPr>
        <w:keepNext/>
        <w:tabs>
          <w:tab w:val="num" w:pos="709"/>
        </w:tabs>
        <w:spacing w:before="120" w:after="60"/>
        <w:ind w:left="709" w:hanging="709"/>
        <w:outlineLvl w:val="1"/>
        <w:rPr>
          <w:b/>
          <w:sz w:val="28"/>
        </w:rPr>
      </w:pPr>
      <w:bookmarkStart w:id="37" w:name="_Ref422216993"/>
      <w:bookmarkStart w:id="38" w:name="_Ref422216995"/>
      <w:bookmarkStart w:id="39" w:name="_Toc64972546"/>
      <w:r w:rsidRPr="001A4E47">
        <w:rPr>
          <w:b/>
          <w:sz w:val="28"/>
        </w:rPr>
        <w:t>Pricing Schedule Declaration</w:t>
      </w:r>
      <w:bookmarkEnd w:id="37"/>
      <w:bookmarkEnd w:id="38"/>
      <w:bookmarkEnd w:id="39"/>
    </w:p>
    <w:p w14:paraId="5A83A5A8" w14:textId="77777777" w:rsidR="001A4E47" w:rsidRPr="001A4E47" w:rsidRDefault="001A4E47" w:rsidP="001A4E47">
      <w:pPr>
        <w:spacing w:before="240"/>
      </w:pPr>
      <w:r w:rsidRPr="001A4E47">
        <w:t>I/We offer to supply the goods or services as per the pricing schedule above, in accordance with the Specification, terms and conditions and all other documents forming the Contract.</w:t>
      </w:r>
    </w:p>
    <w:p w14:paraId="0777135F" w14:textId="77777777" w:rsidR="001A4E47" w:rsidRPr="001A4E47" w:rsidRDefault="001A4E47" w:rsidP="001A4E47"/>
    <w:p w14:paraId="7E2EE838" w14:textId="77777777" w:rsidR="001A4E47" w:rsidRPr="001A4E47" w:rsidRDefault="001A4E47" w:rsidP="001A4E47">
      <w:pPr>
        <w:spacing w:after="0" w:line="240" w:lineRule="auto"/>
      </w:pPr>
      <w:r w:rsidRPr="001A4E47">
        <w:br w:type="page"/>
      </w:r>
    </w:p>
    <w:p w14:paraId="688F9BD6" w14:textId="77777777" w:rsidR="001A4E47" w:rsidRPr="001A4E47" w:rsidRDefault="001A4E47" w:rsidP="001A4E47">
      <w:pPr>
        <w:keepNext/>
        <w:tabs>
          <w:tab w:val="num" w:pos="709"/>
        </w:tabs>
        <w:spacing w:before="120" w:after="60"/>
        <w:ind w:left="709" w:hanging="709"/>
        <w:outlineLvl w:val="1"/>
        <w:rPr>
          <w:b/>
          <w:sz w:val="28"/>
        </w:rPr>
      </w:pPr>
      <w:bookmarkStart w:id="40" w:name="_Toc447029759"/>
      <w:bookmarkStart w:id="41" w:name="_Toc529090635"/>
      <w:bookmarkStart w:id="42" w:name="_Toc529102485"/>
      <w:bookmarkStart w:id="43" w:name="_Toc64972547"/>
      <w:r w:rsidRPr="001A4E47">
        <w:rPr>
          <w:b/>
          <w:sz w:val="28"/>
        </w:rPr>
        <w:lastRenderedPageBreak/>
        <w:t>Certificate of Undertaking and Absence of Collusion or Canvassing</w:t>
      </w:r>
      <w:bookmarkEnd w:id="40"/>
      <w:bookmarkEnd w:id="41"/>
      <w:bookmarkEnd w:id="42"/>
      <w:bookmarkEnd w:id="4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A4E47" w:rsidRPr="001A4E47" w14:paraId="6A24252D" w14:textId="77777777" w:rsidTr="00643604">
        <w:tc>
          <w:tcPr>
            <w:tcW w:w="9781" w:type="dxa"/>
            <w:tcBorders>
              <w:top w:val="single" w:sz="8" w:space="0" w:color="C00000"/>
              <w:left w:val="single" w:sz="8" w:space="0" w:color="C00000"/>
              <w:bottom w:val="single" w:sz="8" w:space="0" w:color="C00000"/>
              <w:right w:val="single" w:sz="8" w:space="0" w:color="C00000"/>
            </w:tcBorders>
          </w:tcPr>
          <w:p w14:paraId="685A455E" w14:textId="77777777" w:rsidR="001A4E47" w:rsidRPr="001A4E47" w:rsidRDefault="001A4E47" w:rsidP="001A4E47">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A4E47" w:rsidRPr="001A4E47" w14:paraId="7D70E5B5" w14:textId="77777777" w:rsidTr="00643604">
        <w:tc>
          <w:tcPr>
            <w:tcW w:w="9781" w:type="dxa"/>
            <w:tcBorders>
              <w:top w:val="single" w:sz="8" w:space="0" w:color="C00000"/>
              <w:left w:val="single" w:sz="8" w:space="0" w:color="C00000"/>
              <w:bottom w:val="single" w:sz="8" w:space="0" w:color="C00000"/>
              <w:right w:val="single" w:sz="8" w:space="0" w:color="C00000"/>
            </w:tcBorders>
          </w:tcPr>
          <w:p w14:paraId="07B31D1F"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A4E47" w:rsidRPr="001A4E47" w14:paraId="3CC98863" w14:textId="77777777" w:rsidTr="00643604">
        <w:tc>
          <w:tcPr>
            <w:tcW w:w="9781" w:type="dxa"/>
            <w:tcBorders>
              <w:top w:val="single" w:sz="8" w:space="0" w:color="C00000"/>
              <w:left w:val="single" w:sz="8" w:space="0" w:color="C00000"/>
              <w:bottom w:val="single" w:sz="8" w:space="0" w:color="C00000"/>
              <w:right w:val="single" w:sz="8" w:space="0" w:color="C00000"/>
            </w:tcBorders>
          </w:tcPr>
          <w:p w14:paraId="6F293A7A" w14:textId="77777777" w:rsidR="001A4E47" w:rsidRPr="001A4E47" w:rsidRDefault="001A4E47" w:rsidP="001A4E47">
            <w:pPr>
              <w:spacing w:before="100" w:beforeAutospacing="1" w:after="100" w:afterAutospacing="1" w:line="240" w:lineRule="auto"/>
              <w:rPr>
                <w:sz w:val="20"/>
                <w:szCs w:val="20"/>
              </w:rPr>
            </w:pPr>
            <w:r w:rsidRPr="001A4E47">
              <w:rPr>
                <w:sz w:val="20"/>
                <w:szCs w:val="20"/>
              </w:rPr>
              <w:t>Box A – Consortium</w:t>
            </w:r>
          </w:p>
          <w:p w14:paraId="1BB53F8D" w14:textId="77777777" w:rsidR="001A4E47" w:rsidRPr="001A4E47" w:rsidRDefault="001A4E47" w:rsidP="00B33C14">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w:t>
            </w:r>
            <w:proofErr w:type="gramStart"/>
            <w:r w:rsidRPr="001A4E47">
              <w:rPr>
                <w:rFonts w:cs="Arial"/>
                <w:sz w:val="20"/>
                <w:szCs w:val="20"/>
              </w:rPr>
              <w:t>that:-</w:t>
            </w:r>
            <w:proofErr w:type="gramEnd"/>
            <w:r w:rsidRPr="001A4E47">
              <w:rPr>
                <w:rFonts w:cs="Arial"/>
                <w:sz w:val="20"/>
                <w:szCs w:val="20"/>
              </w:rPr>
              <w:t xml:space="preserve"> </w:t>
            </w:r>
          </w:p>
          <w:p w14:paraId="1353C6FD" w14:textId="77777777" w:rsidR="001A4E47" w:rsidRPr="001A4E47" w:rsidRDefault="001A4E47" w:rsidP="001A4E4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consortium’s tender is bona fide and intended to be </w:t>
            </w:r>
            <w:proofErr w:type="gramStart"/>
            <w:r w:rsidRPr="001A4E47">
              <w:rPr>
                <w:rFonts w:cs="Arial"/>
                <w:sz w:val="20"/>
                <w:szCs w:val="20"/>
              </w:rPr>
              <w:t>competitive;</w:t>
            </w:r>
            <w:proofErr w:type="gramEnd"/>
          </w:p>
          <w:p w14:paraId="10058552" w14:textId="77777777" w:rsidR="001A4E47" w:rsidRPr="001A4E47" w:rsidRDefault="001A4E47" w:rsidP="001A4E4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1A4E47">
              <w:rPr>
                <w:rFonts w:cs="Arial"/>
                <w:sz w:val="20"/>
                <w:szCs w:val="20"/>
              </w:rPr>
              <w:t>made;</w:t>
            </w:r>
            <w:proofErr w:type="gramEnd"/>
          </w:p>
          <w:p w14:paraId="3ED8511D" w14:textId="77777777" w:rsidR="001A4E47" w:rsidRPr="001A4E47" w:rsidRDefault="001A4E47" w:rsidP="001A4E4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1A4E47">
              <w:rPr>
                <w:rFonts w:cs="Arial"/>
                <w:sz w:val="20"/>
                <w:szCs w:val="20"/>
              </w:rPr>
              <w:t>Tender;</w:t>
            </w:r>
            <w:proofErr w:type="gramEnd"/>
          </w:p>
          <w:p w14:paraId="0BAC9377" w14:textId="77777777" w:rsidR="001A4E47" w:rsidRPr="001A4E47" w:rsidRDefault="001A4E47" w:rsidP="001A4E4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6A1EC1B" w14:textId="77777777" w:rsidR="001A4E47" w:rsidRPr="001A4E47" w:rsidRDefault="001A4E47" w:rsidP="001A4E4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and will not canvass or solicit any Member, </w:t>
            </w:r>
            <w:proofErr w:type="gramStart"/>
            <w:r w:rsidRPr="001A4E47">
              <w:rPr>
                <w:rFonts w:cs="Arial"/>
                <w:sz w:val="20"/>
                <w:szCs w:val="20"/>
              </w:rPr>
              <w:t>Officer</w:t>
            </w:r>
            <w:proofErr w:type="gramEnd"/>
            <w:r w:rsidRPr="001A4E47">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3CEBCAA2" w14:textId="77777777" w:rsidR="001A4E47" w:rsidRPr="001A4E47" w:rsidRDefault="001A4E47" w:rsidP="001A4E47">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A4E47" w:rsidRPr="001A4E47" w14:paraId="3958C89A" w14:textId="77777777" w:rsidTr="00643604">
        <w:tc>
          <w:tcPr>
            <w:tcW w:w="9781" w:type="dxa"/>
            <w:tcBorders>
              <w:top w:val="single" w:sz="8" w:space="0" w:color="C00000"/>
              <w:left w:val="single" w:sz="8" w:space="0" w:color="C00000"/>
              <w:bottom w:val="single" w:sz="8" w:space="0" w:color="C00000"/>
              <w:right w:val="single" w:sz="8" w:space="0" w:color="C00000"/>
            </w:tcBorders>
          </w:tcPr>
          <w:p w14:paraId="1A820825" w14:textId="77777777" w:rsidR="001A4E47" w:rsidRPr="001A4E47" w:rsidRDefault="001A4E47" w:rsidP="001A4E47">
            <w:pPr>
              <w:spacing w:before="100" w:beforeAutospacing="1" w:after="100" w:afterAutospacing="1" w:line="240" w:lineRule="auto"/>
              <w:rPr>
                <w:sz w:val="20"/>
                <w:szCs w:val="20"/>
              </w:rPr>
            </w:pPr>
            <w:r w:rsidRPr="001A4E47">
              <w:rPr>
                <w:sz w:val="20"/>
                <w:szCs w:val="20"/>
              </w:rPr>
              <w:t>Box B – Single Body and/or Individual</w:t>
            </w:r>
          </w:p>
          <w:p w14:paraId="097F468A" w14:textId="77777777" w:rsidR="001A4E47" w:rsidRPr="001A4E47" w:rsidRDefault="001A4E47" w:rsidP="001A4E47">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 xml:space="preserve">I/We the undersigned do hereby certify </w:t>
            </w:r>
            <w:proofErr w:type="gramStart"/>
            <w:r w:rsidRPr="001A4E47">
              <w:rPr>
                <w:rFonts w:cs="Arial"/>
                <w:sz w:val="20"/>
                <w:szCs w:val="20"/>
              </w:rPr>
              <w:t>that:-</w:t>
            </w:r>
            <w:proofErr w:type="gramEnd"/>
          </w:p>
          <w:p w14:paraId="72C1E077" w14:textId="77777777" w:rsidR="001A4E47" w:rsidRPr="001A4E47" w:rsidRDefault="001A4E47" w:rsidP="001A4E4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1A4E47">
              <w:rPr>
                <w:rFonts w:cs="Arial"/>
                <w:sz w:val="20"/>
                <w:szCs w:val="20"/>
              </w:rPr>
              <w:t>person;</w:t>
            </w:r>
            <w:proofErr w:type="gramEnd"/>
          </w:p>
          <w:p w14:paraId="12CD2840" w14:textId="77777777" w:rsidR="001A4E47" w:rsidRPr="001A4E47" w:rsidRDefault="001A4E47" w:rsidP="001A4E4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1A4E47">
              <w:rPr>
                <w:rFonts w:cs="Arial"/>
                <w:sz w:val="20"/>
                <w:szCs w:val="20"/>
              </w:rPr>
              <w:t>Tender;</w:t>
            </w:r>
            <w:proofErr w:type="gramEnd"/>
          </w:p>
          <w:p w14:paraId="638DCBD5" w14:textId="77777777" w:rsidR="001A4E47" w:rsidRPr="001A4E47" w:rsidRDefault="001A4E47" w:rsidP="001A4E4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shall have not entered into any agreement or arrangement with any other person that they shall refrain from Tendering or asked the amount of any Tender to be </w:t>
            </w:r>
            <w:proofErr w:type="gramStart"/>
            <w:r w:rsidRPr="001A4E47">
              <w:rPr>
                <w:rFonts w:cs="Arial"/>
                <w:sz w:val="20"/>
                <w:szCs w:val="20"/>
              </w:rPr>
              <w:t>submitted;</w:t>
            </w:r>
            <w:proofErr w:type="gramEnd"/>
          </w:p>
          <w:p w14:paraId="51D18724" w14:textId="77777777" w:rsidR="001A4E47" w:rsidRPr="001A4E47" w:rsidRDefault="001A4E47" w:rsidP="001A4E4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have not offered to pay or give any sum of money or valuable consideration directly or indirectly to any person for doing or having </w:t>
            </w:r>
            <w:proofErr w:type="gramStart"/>
            <w:r w:rsidRPr="001A4E47">
              <w:rPr>
                <w:rFonts w:cs="Arial"/>
                <w:sz w:val="20"/>
                <w:szCs w:val="20"/>
              </w:rPr>
              <w:t>done  or</w:t>
            </w:r>
            <w:proofErr w:type="gramEnd"/>
            <w:r w:rsidRPr="001A4E47">
              <w:rPr>
                <w:rFonts w:cs="Arial"/>
                <w:sz w:val="20"/>
                <w:szCs w:val="20"/>
              </w:rPr>
              <w:t xml:space="preserve"> causing or having caused to be done in relation to any other Tender or proposed Tender for the said work any act or thing of the nature specified and described above.</w:t>
            </w:r>
          </w:p>
          <w:p w14:paraId="6E3A44F8" w14:textId="77777777" w:rsidR="001A4E47" w:rsidRPr="001A4E47" w:rsidRDefault="001A4E47" w:rsidP="001A4E4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hereby certify that I/we have not and will not canvass or solicit any Member, </w:t>
            </w:r>
            <w:proofErr w:type="gramStart"/>
            <w:r w:rsidRPr="001A4E47">
              <w:rPr>
                <w:rFonts w:cs="Arial"/>
                <w:sz w:val="20"/>
                <w:szCs w:val="20"/>
              </w:rPr>
              <w:t>Officer</w:t>
            </w:r>
            <w:proofErr w:type="gramEnd"/>
            <w:r w:rsidRPr="001A4E47">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C74D694" w14:textId="77777777" w:rsidR="001A4E47" w:rsidRPr="001A4E47" w:rsidRDefault="001A4E47" w:rsidP="001A4E47">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1E1497CF" w14:textId="77777777" w:rsidR="001A4E47" w:rsidRPr="001A4E47" w:rsidRDefault="001A4E47" w:rsidP="001A4E47">
      <w:pPr>
        <w:spacing w:after="0" w:line="240" w:lineRule="auto"/>
      </w:pPr>
    </w:p>
    <w:p w14:paraId="1710AE34" w14:textId="77777777" w:rsidR="001A4E47" w:rsidRPr="001A4E47" w:rsidRDefault="001A4E47" w:rsidP="001A4E47">
      <w:pPr>
        <w:spacing w:after="0" w:line="240" w:lineRule="auto"/>
      </w:pPr>
      <w:r w:rsidRPr="001A4E47">
        <w:br w:type="page"/>
      </w:r>
    </w:p>
    <w:p w14:paraId="75F7B7BC" w14:textId="77777777" w:rsidR="001A4E47" w:rsidRPr="001A4E47" w:rsidRDefault="001A4E47" w:rsidP="001A4E47">
      <w:pPr>
        <w:keepNext/>
        <w:tabs>
          <w:tab w:val="num" w:pos="709"/>
        </w:tabs>
        <w:spacing w:before="120" w:after="60"/>
        <w:ind w:left="709" w:hanging="709"/>
        <w:outlineLvl w:val="1"/>
        <w:rPr>
          <w:b/>
          <w:sz w:val="28"/>
        </w:rPr>
      </w:pPr>
      <w:bookmarkStart w:id="44" w:name="_Toc447029760"/>
      <w:bookmarkStart w:id="45" w:name="_Toc529090636"/>
      <w:bookmarkStart w:id="46" w:name="_Toc529102486"/>
      <w:bookmarkStart w:id="47" w:name="_Toc64972548"/>
      <w:r w:rsidRPr="001A4E47">
        <w:rPr>
          <w:b/>
          <w:sz w:val="28"/>
        </w:rPr>
        <w:lastRenderedPageBreak/>
        <w:t>Certificate of Confidentiality</w:t>
      </w:r>
      <w:bookmarkEnd w:id="44"/>
      <w:bookmarkEnd w:id="45"/>
      <w:bookmarkEnd w:id="46"/>
      <w:bookmarkEnd w:id="4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A4E47" w:rsidRPr="001A4E47" w14:paraId="1FFD2DD6" w14:textId="77777777" w:rsidTr="00643604">
        <w:tc>
          <w:tcPr>
            <w:tcW w:w="9899" w:type="dxa"/>
            <w:tcBorders>
              <w:top w:val="single" w:sz="8" w:space="0" w:color="C00000"/>
              <w:left w:val="single" w:sz="8" w:space="0" w:color="C00000"/>
              <w:bottom w:val="single" w:sz="8" w:space="0" w:color="C00000"/>
              <w:right w:val="single" w:sz="8" w:space="0" w:color="C00000"/>
            </w:tcBorders>
          </w:tcPr>
          <w:p w14:paraId="3B50A600" w14:textId="77777777" w:rsidR="001A4E47" w:rsidRPr="001A4E47" w:rsidRDefault="001A4E47" w:rsidP="001A4E47">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A4E47" w:rsidRPr="001A4E47" w14:paraId="2F4D0B06" w14:textId="77777777" w:rsidTr="00643604">
        <w:tc>
          <w:tcPr>
            <w:tcW w:w="9899" w:type="dxa"/>
            <w:tcBorders>
              <w:top w:val="single" w:sz="8" w:space="0" w:color="C00000"/>
              <w:left w:val="single" w:sz="8" w:space="0" w:color="C00000"/>
              <w:bottom w:val="single" w:sz="8" w:space="0" w:color="C00000"/>
              <w:right w:val="single" w:sz="8" w:space="0" w:color="C00000"/>
            </w:tcBorders>
          </w:tcPr>
          <w:p w14:paraId="4ED42A6E"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3C6CA6F0"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lang w:eastAsia="en-GB"/>
              </w:rPr>
            </w:pPr>
            <w:bookmarkStart w:id="48" w:name="_DV_M319"/>
            <w:bookmarkEnd w:id="48"/>
            <w:r w:rsidRPr="001A4E47">
              <w:rPr>
                <w:rFonts w:cs="Arial"/>
                <w:sz w:val="20"/>
                <w:szCs w:val="20"/>
              </w:rPr>
              <w:t>It is appreciated by the parties that in the event of negotiations in respect of the proposed</w:t>
            </w:r>
            <w:bookmarkStart w:id="49" w:name="_DV_M320"/>
            <w:bookmarkEnd w:id="49"/>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39ACA3BF" w14:textId="77777777" w:rsidR="001A4E47" w:rsidRPr="001A4E47" w:rsidRDefault="001A4E47" w:rsidP="001A4E47">
      <w:pPr>
        <w:keepNext/>
        <w:tabs>
          <w:tab w:val="num" w:pos="709"/>
        </w:tabs>
        <w:spacing w:before="120" w:after="60"/>
        <w:ind w:left="709" w:hanging="709"/>
        <w:outlineLvl w:val="1"/>
        <w:rPr>
          <w:b/>
          <w:sz w:val="28"/>
        </w:rPr>
      </w:pPr>
      <w:bookmarkStart w:id="50" w:name="_Toc447029761"/>
      <w:bookmarkStart w:id="51" w:name="_Toc529090637"/>
      <w:bookmarkStart w:id="52" w:name="_Toc529102487"/>
      <w:bookmarkStart w:id="53" w:name="_Toc64972549"/>
      <w:r w:rsidRPr="001A4E47">
        <w:rPr>
          <w:b/>
          <w:sz w:val="28"/>
        </w:rPr>
        <w:t>Commercially Sensitive Information</w:t>
      </w:r>
      <w:bookmarkEnd w:id="50"/>
      <w:bookmarkEnd w:id="51"/>
      <w:bookmarkEnd w:id="52"/>
      <w:bookmarkEnd w:id="53"/>
    </w:p>
    <w:p w14:paraId="7919A898" w14:textId="4EA6CD9C" w:rsidR="001A4E47" w:rsidRPr="001A4E47" w:rsidRDefault="001A4E47" w:rsidP="001A4E47">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sidR="00B33C14">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29"/>
      </w:tblGrid>
      <w:tr w:rsidR="001A4E47" w:rsidRPr="001A4E47" w14:paraId="60FD8783" w14:textId="77777777" w:rsidTr="00643604">
        <w:tc>
          <w:tcPr>
            <w:tcW w:w="9629" w:type="dxa"/>
          </w:tcPr>
          <w:p w14:paraId="25A50A78" w14:textId="77777777" w:rsidR="001A4E47" w:rsidRPr="001A4E47" w:rsidRDefault="001A4E47" w:rsidP="001A4E47">
            <w:pPr>
              <w:spacing w:before="100" w:beforeAutospacing="1" w:after="100" w:afterAutospacing="1" w:line="240" w:lineRule="auto"/>
              <w:rPr>
                <w:rFonts w:cs="Arial"/>
                <w:color w:val="212121"/>
                <w:sz w:val="21"/>
                <w:szCs w:val="21"/>
                <w:lang w:eastAsia="en-GB"/>
              </w:rPr>
            </w:pPr>
          </w:p>
          <w:p w14:paraId="478F56B0" w14:textId="77777777" w:rsidR="001A4E47" w:rsidRPr="001A4E47" w:rsidRDefault="001A4E47" w:rsidP="001A4E47">
            <w:pPr>
              <w:spacing w:before="100" w:beforeAutospacing="1" w:after="100" w:afterAutospacing="1" w:line="240" w:lineRule="auto"/>
              <w:rPr>
                <w:rFonts w:cs="Arial"/>
                <w:color w:val="212121"/>
                <w:sz w:val="21"/>
                <w:szCs w:val="21"/>
                <w:lang w:eastAsia="en-GB"/>
              </w:rPr>
            </w:pPr>
          </w:p>
        </w:tc>
      </w:tr>
    </w:tbl>
    <w:p w14:paraId="794483CE" w14:textId="77777777" w:rsidR="001A4E47" w:rsidRPr="001A4E47" w:rsidRDefault="001A4E47" w:rsidP="001A4E47">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29"/>
      </w:tblGrid>
      <w:tr w:rsidR="001A4E47" w:rsidRPr="001A4E47" w14:paraId="0E65487C" w14:textId="77777777" w:rsidTr="00643604">
        <w:tc>
          <w:tcPr>
            <w:tcW w:w="9629" w:type="dxa"/>
          </w:tcPr>
          <w:p w14:paraId="0252D526" w14:textId="77777777" w:rsidR="001A4E47" w:rsidRPr="001A4E47" w:rsidRDefault="001A4E47" w:rsidP="001A4E47">
            <w:pPr>
              <w:spacing w:before="100" w:beforeAutospacing="1" w:after="100" w:afterAutospacing="1" w:line="240" w:lineRule="auto"/>
              <w:rPr>
                <w:rFonts w:cs="Arial"/>
                <w:color w:val="212121"/>
                <w:sz w:val="21"/>
                <w:szCs w:val="21"/>
                <w:lang w:eastAsia="en-GB"/>
              </w:rPr>
            </w:pPr>
          </w:p>
          <w:p w14:paraId="3EC7B486" w14:textId="77777777" w:rsidR="001A4E47" w:rsidRPr="001A4E47" w:rsidRDefault="001A4E47" w:rsidP="001A4E47">
            <w:pPr>
              <w:spacing w:before="100" w:beforeAutospacing="1" w:after="100" w:afterAutospacing="1" w:line="240" w:lineRule="auto"/>
              <w:rPr>
                <w:rFonts w:cs="Arial"/>
                <w:color w:val="212121"/>
                <w:sz w:val="21"/>
                <w:szCs w:val="21"/>
                <w:lang w:eastAsia="en-GB"/>
              </w:rPr>
            </w:pPr>
          </w:p>
        </w:tc>
      </w:tr>
    </w:tbl>
    <w:p w14:paraId="5E9A7252" w14:textId="77777777" w:rsidR="001A4E47" w:rsidRPr="001A4E47" w:rsidRDefault="001A4E47" w:rsidP="001A4E47">
      <w:pPr>
        <w:keepNext/>
        <w:tabs>
          <w:tab w:val="num" w:pos="709"/>
        </w:tabs>
        <w:spacing w:before="120" w:after="60"/>
        <w:ind w:left="709" w:hanging="709"/>
        <w:outlineLvl w:val="1"/>
        <w:rPr>
          <w:b/>
          <w:sz w:val="28"/>
        </w:rPr>
      </w:pPr>
      <w:bookmarkStart w:id="54" w:name="_Toc447029762"/>
      <w:bookmarkStart w:id="55" w:name="_Toc529090638"/>
      <w:bookmarkStart w:id="56" w:name="_Toc529102488"/>
      <w:bookmarkStart w:id="57" w:name="_Toc64972550"/>
      <w:r w:rsidRPr="001A4E47">
        <w:rPr>
          <w:b/>
          <w:sz w:val="28"/>
        </w:rPr>
        <w:t>Conflict of Interest</w:t>
      </w:r>
      <w:bookmarkEnd w:id="54"/>
      <w:bookmarkEnd w:id="55"/>
      <w:bookmarkEnd w:id="56"/>
      <w:bookmarkEnd w:id="5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A4E47" w:rsidRPr="001A4E47" w14:paraId="0ABDC177" w14:textId="77777777" w:rsidTr="00643604">
        <w:tc>
          <w:tcPr>
            <w:tcW w:w="9899" w:type="dxa"/>
            <w:tcBorders>
              <w:top w:val="single" w:sz="8" w:space="0" w:color="C00000"/>
              <w:left w:val="single" w:sz="8" w:space="0" w:color="C00000"/>
              <w:bottom w:val="single" w:sz="8" w:space="0" w:color="C00000"/>
              <w:right w:val="single" w:sz="8" w:space="0" w:color="C00000"/>
            </w:tcBorders>
          </w:tcPr>
          <w:p w14:paraId="6620933F" w14:textId="77777777" w:rsidR="001A4E47" w:rsidRPr="001A4E47" w:rsidRDefault="001A4E47" w:rsidP="001A4E47">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A4E47" w:rsidRPr="001A4E47" w14:paraId="27A2CED1" w14:textId="77777777" w:rsidTr="00643604">
        <w:tc>
          <w:tcPr>
            <w:tcW w:w="9899" w:type="dxa"/>
            <w:tcBorders>
              <w:top w:val="single" w:sz="8" w:space="0" w:color="C00000"/>
              <w:left w:val="single" w:sz="8" w:space="0" w:color="C00000"/>
              <w:bottom w:val="single" w:sz="8" w:space="0" w:color="C00000"/>
              <w:right w:val="single" w:sz="8" w:space="0" w:color="C00000"/>
            </w:tcBorders>
          </w:tcPr>
          <w:p w14:paraId="2CB3A316"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028446F5"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rPr>
            </w:pPr>
          </w:p>
        </w:tc>
      </w:tr>
      <w:tr w:rsidR="001A4E47" w:rsidRPr="001A4E47" w14:paraId="07CD0F8F" w14:textId="77777777" w:rsidTr="00643604">
        <w:tc>
          <w:tcPr>
            <w:tcW w:w="9899" w:type="dxa"/>
            <w:tcBorders>
              <w:top w:val="single" w:sz="8" w:space="0" w:color="C00000"/>
              <w:left w:val="single" w:sz="8" w:space="0" w:color="C00000"/>
              <w:bottom w:val="single" w:sz="8" w:space="0" w:color="C00000"/>
              <w:right w:val="single" w:sz="8" w:space="0" w:color="C00000"/>
            </w:tcBorders>
          </w:tcPr>
          <w:p w14:paraId="2BE4E90B" w14:textId="77777777" w:rsidR="001A4E47" w:rsidRPr="001A4E47" w:rsidRDefault="001A4E47" w:rsidP="001A4E47">
            <w:pPr>
              <w:spacing w:before="100" w:beforeAutospacing="1" w:after="100" w:afterAutospacing="1" w:line="240" w:lineRule="auto"/>
              <w:rPr>
                <w:sz w:val="20"/>
                <w:szCs w:val="20"/>
                <w:lang w:eastAsia="en-GB"/>
              </w:rPr>
            </w:pPr>
            <w:r w:rsidRPr="001A4E47">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1A4E47">
              <w:rPr>
                <w:sz w:val="20"/>
                <w:szCs w:val="20"/>
              </w:rPr>
              <w:t>so as to</w:t>
            </w:r>
            <w:proofErr w:type="gramEnd"/>
            <w:r w:rsidRPr="001A4E47">
              <w:rPr>
                <w:sz w:val="20"/>
                <w:szCs w:val="20"/>
              </w:rPr>
              <w:t xml:space="preserve"> avoid any distortion of competition and to ensure equal treatment of all economic operators</w:t>
            </w:r>
            <w:r w:rsidRPr="001A4E47">
              <w:rPr>
                <w:sz w:val="20"/>
                <w:szCs w:val="20"/>
                <w:lang w:eastAsia="en-GB"/>
              </w:rPr>
              <w:t>.</w:t>
            </w:r>
          </w:p>
        </w:tc>
      </w:tr>
    </w:tbl>
    <w:p w14:paraId="60DA9C24" w14:textId="77777777" w:rsidR="001A4E47" w:rsidRPr="001A4E47" w:rsidRDefault="001A4E47" w:rsidP="001A4E47">
      <w:pPr>
        <w:spacing w:after="0" w:line="240" w:lineRule="auto"/>
        <w:rPr>
          <w:rFonts w:cs="Arial"/>
          <w:sz w:val="20"/>
          <w:szCs w:val="20"/>
        </w:rPr>
      </w:pPr>
    </w:p>
    <w:p w14:paraId="3DA4FDF3" w14:textId="77777777" w:rsidR="001A4E47" w:rsidRPr="001A4E47" w:rsidRDefault="001A4E47" w:rsidP="001A4E47">
      <w:pPr>
        <w:spacing w:after="0" w:line="240" w:lineRule="auto"/>
        <w:rPr>
          <w:b/>
          <w:sz w:val="28"/>
        </w:rPr>
      </w:pPr>
      <w:r w:rsidRPr="001A4E47">
        <w:rPr>
          <w:b/>
          <w:sz w:val="28"/>
        </w:rPr>
        <w:t>Signatures</w:t>
      </w:r>
    </w:p>
    <w:p w14:paraId="7DAF2A31" w14:textId="77777777" w:rsidR="001A4E47" w:rsidRPr="001A4E47" w:rsidRDefault="001A4E47" w:rsidP="001A4E47">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A4E47" w:rsidRPr="001A4E47" w14:paraId="3CF53526" w14:textId="77777777" w:rsidTr="00643604">
        <w:tc>
          <w:tcPr>
            <w:tcW w:w="5221" w:type="dxa"/>
            <w:tcBorders>
              <w:top w:val="single" w:sz="8" w:space="0" w:color="C00000"/>
              <w:left w:val="single" w:sz="8" w:space="0" w:color="C00000"/>
              <w:bottom w:val="single" w:sz="8" w:space="0" w:color="C00000"/>
              <w:right w:val="single" w:sz="8" w:space="0" w:color="C00000"/>
            </w:tcBorders>
          </w:tcPr>
          <w:p w14:paraId="51B59314" w14:textId="77777777" w:rsid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43F28E9D" w14:textId="126BEED1" w:rsidR="001A4E47" w:rsidRPr="001A4E47" w:rsidRDefault="001A4E47" w:rsidP="001A4E47">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4B55FDC4"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A4E47" w:rsidRPr="001A4E47" w14:paraId="21C6E0A2" w14:textId="77777777" w:rsidTr="00643604">
        <w:tc>
          <w:tcPr>
            <w:tcW w:w="9899" w:type="dxa"/>
            <w:gridSpan w:val="2"/>
            <w:tcBorders>
              <w:top w:val="single" w:sz="8" w:space="0" w:color="C00000"/>
              <w:left w:val="single" w:sz="8" w:space="0" w:color="C00000"/>
              <w:bottom w:val="single" w:sz="8" w:space="0" w:color="C00000"/>
              <w:right w:val="single" w:sz="8" w:space="0" w:color="C00000"/>
            </w:tcBorders>
          </w:tcPr>
          <w:p w14:paraId="2D313132" w14:textId="77777777" w:rsid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2604D0B1" w14:textId="3DD84739" w:rsidR="001A4E47" w:rsidRPr="001A4E47" w:rsidRDefault="001A4E47" w:rsidP="001A4E47">
            <w:pPr>
              <w:tabs>
                <w:tab w:val="left" w:pos="0"/>
                <w:tab w:val="num" w:pos="567"/>
              </w:tabs>
              <w:spacing w:before="100" w:beforeAutospacing="1" w:after="100" w:afterAutospacing="1" w:line="240" w:lineRule="auto"/>
              <w:rPr>
                <w:rFonts w:cs="Arial"/>
                <w:sz w:val="20"/>
                <w:szCs w:val="20"/>
              </w:rPr>
            </w:pPr>
          </w:p>
        </w:tc>
      </w:tr>
      <w:tr w:rsidR="001A4E47" w:rsidRPr="001A4E47" w14:paraId="6E3E0DC5" w14:textId="77777777" w:rsidTr="00643604">
        <w:tc>
          <w:tcPr>
            <w:tcW w:w="9899" w:type="dxa"/>
            <w:gridSpan w:val="2"/>
            <w:tcBorders>
              <w:top w:val="single" w:sz="8" w:space="0" w:color="C00000"/>
              <w:left w:val="single" w:sz="8" w:space="0" w:color="C00000"/>
              <w:bottom w:val="single" w:sz="8" w:space="0" w:color="C00000"/>
              <w:right w:val="single" w:sz="8" w:space="0" w:color="C00000"/>
            </w:tcBorders>
          </w:tcPr>
          <w:p w14:paraId="63C6F050" w14:textId="77777777" w:rsidR="001A4E47" w:rsidRDefault="001A4E47" w:rsidP="001A4E47">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 xml:space="preserve">(State official position, </w:t>
            </w:r>
            <w:proofErr w:type="gramStart"/>
            <w:r w:rsidRPr="001A4E47">
              <w:rPr>
                <w:rFonts w:cs="Arial"/>
                <w:i/>
                <w:sz w:val="16"/>
                <w:szCs w:val="16"/>
              </w:rPr>
              <w:t>i.e.</w:t>
            </w:r>
            <w:proofErr w:type="gramEnd"/>
            <w:r w:rsidRPr="001A4E47">
              <w:rPr>
                <w:rFonts w:cs="Arial"/>
                <w:i/>
                <w:sz w:val="16"/>
                <w:szCs w:val="16"/>
              </w:rPr>
              <w:t xml:space="preserve"> Director, Manager, etc.)</w:t>
            </w:r>
          </w:p>
          <w:p w14:paraId="65A46185" w14:textId="68C1898E" w:rsidR="001A4E47" w:rsidRPr="001A4E47" w:rsidRDefault="001A4E47" w:rsidP="001A4E47">
            <w:pPr>
              <w:tabs>
                <w:tab w:val="left" w:pos="0"/>
                <w:tab w:val="num" w:pos="567"/>
              </w:tabs>
              <w:spacing w:before="100" w:beforeAutospacing="1" w:after="100" w:afterAutospacing="1" w:line="240" w:lineRule="auto"/>
              <w:rPr>
                <w:rFonts w:cs="Arial"/>
                <w:sz w:val="20"/>
                <w:szCs w:val="20"/>
              </w:rPr>
            </w:pPr>
          </w:p>
        </w:tc>
      </w:tr>
      <w:tr w:rsidR="001A4E47" w:rsidRPr="001A4E47" w14:paraId="58CEB2C8" w14:textId="77777777" w:rsidTr="00643604">
        <w:tc>
          <w:tcPr>
            <w:tcW w:w="9899" w:type="dxa"/>
            <w:gridSpan w:val="2"/>
            <w:tcBorders>
              <w:top w:val="single" w:sz="8" w:space="0" w:color="C00000"/>
              <w:left w:val="single" w:sz="8" w:space="0" w:color="C00000"/>
              <w:bottom w:val="single" w:sz="8" w:space="0" w:color="C00000"/>
              <w:right w:val="single" w:sz="8" w:space="0" w:color="C00000"/>
            </w:tcBorders>
          </w:tcPr>
          <w:p w14:paraId="5DA33254" w14:textId="77777777" w:rsidR="001A4E47" w:rsidRPr="001A4E47" w:rsidRDefault="001A4E47" w:rsidP="001A4E47">
            <w:pPr>
              <w:tabs>
                <w:tab w:val="left" w:pos="709"/>
              </w:tabs>
              <w:spacing w:before="100" w:beforeAutospacing="1" w:after="100" w:afterAutospacing="1" w:line="240" w:lineRule="auto"/>
              <w:rPr>
                <w:rFonts w:cs="Arial"/>
                <w:sz w:val="20"/>
                <w:szCs w:val="20"/>
              </w:rPr>
            </w:pPr>
            <w:r w:rsidRPr="001A4E47">
              <w:rPr>
                <w:rFonts w:cs="Arial"/>
                <w:i/>
                <w:sz w:val="20"/>
                <w:szCs w:val="20"/>
              </w:rPr>
              <w:t xml:space="preserve">*(It must be clearly shown whether the Applicant is a limited company, statutory corporation, partnership or single individual, trading under his own or another name, </w:t>
            </w:r>
            <w:proofErr w:type="gramStart"/>
            <w:r w:rsidRPr="001A4E47">
              <w:rPr>
                <w:rFonts w:cs="Arial"/>
                <w:i/>
                <w:sz w:val="20"/>
                <w:szCs w:val="20"/>
              </w:rPr>
              <w:t>and also</w:t>
            </w:r>
            <w:proofErr w:type="gramEnd"/>
            <w:r w:rsidRPr="001A4E47">
              <w:rPr>
                <w:rFonts w:cs="Arial"/>
                <w:i/>
                <w:sz w:val="20"/>
                <w:szCs w:val="20"/>
              </w:rPr>
              <w:t xml:space="preserve"> if the signatory is not the actual Applicant, the capacity in which they sign or are employed).</w:t>
            </w:r>
          </w:p>
        </w:tc>
      </w:tr>
    </w:tbl>
    <w:p w14:paraId="0CAD7C93" w14:textId="77777777" w:rsidR="001A4E47" w:rsidRPr="001A4E47" w:rsidRDefault="001A4E47" w:rsidP="001A4E47">
      <w:pPr>
        <w:spacing w:after="0" w:line="240" w:lineRule="auto"/>
        <w:rPr>
          <w:rFonts w:cs="Arial"/>
          <w:color w:val="212121"/>
          <w:sz w:val="21"/>
          <w:szCs w:val="21"/>
          <w:lang w:eastAsia="en-GB"/>
        </w:rPr>
      </w:pPr>
    </w:p>
    <w:p w14:paraId="551C5A4F" w14:textId="77777777" w:rsidR="00A87C98" w:rsidRPr="00EF2695" w:rsidRDefault="00A87C98" w:rsidP="001A4E47">
      <w:pPr>
        <w:pStyle w:val="Heading2"/>
        <w:ind w:left="1296"/>
        <w:rPr>
          <w:rFonts w:cs="Arial"/>
          <w:color w:val="212121"/>
          <w:sz w:val="21"/>
          <w:szCs w:val="21"/>
          <w:lang w:eastAsia="en-GB"/>
        </w:rPr>
      </w:pPr>
    </w:p>
    <w:sectPr w:rsidR="00A87C98" w:rsidRPr="00EF2695" w:rsidSect="00CD16EE">
      <w:headerReference w:type="first" r:id="rId17"/>
      <w:footerReference w:type="first" r:id="rId18"/>
      <w:pgSz w:w="11907" w:h="16840" w:code="9"/>
      <w:pgMar w:top="1134" w:right="992"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DFFF9" w14:textId="77777777" w:rsidR="00AD289C" w:rsidRDefault="00AD289C">
      <w:r>
        <w:separator/>
      </w:r>
    </w:p>
  </w:endnote>
  <w:endnote w:type="continuationSeparator" w:id="0">
    <w:p w14:paraId="4EADC93D" w14:textId="77777777" w:rsidR="00AD289C" w:rsidRDefault="00AD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4"/>
      <w:docPartObj>
        <w:docPartGallery w:val="Page Numbers (Bottom of Page)"/>
        <w:docPartUnique/>
      </w:docPartObj>
    </w:sdtPr>
    <w:sdtEndPr/>
    <w:sdtContent>
      <w:p w14:paraId="551C5A59" w14:textId="77777777" w:rsidR="008C4179" w:rsidRDefault="008C4179">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8C4179" w:rsidRDefault="008C4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5"/>
      <w:docPartObj>
        <w:docPartGallery w:val="Page Numbers (Bottom of Page)"/>
        <w:docPartUnique/>
      </w:docPartObj>
    </w:sdtPr>
    <w:sdtEndPr/>
    <w:sdtContent>
      <w:p w14:paraId="551C5A5B" w14:textId="77777777" w:rsidR="008C4179" w:rsidRDefault="008C4179"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D" w14:textId="77777777" w:rsidR="008C4179" w:rsidRDefault="008C4179"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8C4179" w:rsidRDefault="008C417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8C4179" w:rsidRDefault="008C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587EC" w14:textId="77777777" w:rsidR="00AD289C" w:rsidRDefault="00AD289C">
      <w:r>
        <w:separator/>
      </w:r>
    </w:p>
  </w:footnote>
  <w:footnote w:type="continuationSeparator" w:id="0">
    <w:p w14:paraId="69ADA66A" w14:textId="77777777" w:rsidR="00AD289C" w:rsidRDefault="00AD2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C" w14:textId="77777777" w:rsidR="008C4179" w:rsidRDefault="008C4179">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8C4179" w:rsidRDefault="008C4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57BE2"/>
    <w:multiLevelType w:val="hybridMultilevel"/>
    <w:tmpl w:val="C06A23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B113B0B"/>
    <w:multiLevelType w:val="multilevel"/>
    <w:tmpl w:val="7DAE033C"/>
    <w:numStyleLink w:val="Style1"/>
  </w:abstractNum>
  <w:abstractNum w:abstractNumId="9"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625D4E32"/>
    <w:multiLevelType w:val="multilevel"/>
    <w:tmpl w:val="0EBE11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4"/>
  </w:num>
  <w:num w:numId="5">
    <w:abstractNumId w:val="5"/>
  </w:num>
  <w:num w:numId="6">
    <w:abstractNumId w:val="10"/>
  </w:num>
  <w:num w:numId="7">
    <w:abstractNumId w:val="9"/>
  </w:num>
  <w:num w:numId="8">
    <w:abstractNumId w:val="12"/>
  </w:num>
  <w:num w:numId="9">
    <w:abstractNumId w:val="7"/>
  </w:num>
  <w:num w:numId="10">
    <w:abstractNumId w:val="13"/>
  </w:num>
  <w:num w:numId="11">
    <w:abstractNumId w:val="6"/>
  </w:num>
  <w:num w:numId="12">
    <w:abstractNumId w:val="8"/>
  </w:num>
  <w:num w:numId="13">
    <w:abstractNumId w:val="4"/>
  </w:num>
  <w:num w:numId="14">
    <w:abstractNumId w:val="3"/>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904"/>
    <w:rsid w:val="0001158B"/>
    <w:rsid w:val="00011646"/>
    <w:rsid w:val="000118B3"/>
    <w:rsid w:val="000129E2"/>
    <w:rsid w:val="00020668"/>
    <w:rsid w:val="000207E2"/>
    <w:rsid w:val="00023B2F"/>
    <w:rsid w:val="000307A3"/>
    <w:rsid w:val="0003116B"/>
    <w:rsid w:val="00031C0F"/>
    <w:rsid w:val="000331F2"/>
    <w:rsid w:val="00033BBE"/>
    <w:rsid w:val="0003424B"/>
    <w:rsid w:val="000350E4"/>
    <w:rsid w:val="00041D5A"/>
    <w:rsid w:val="000425ED"/>
    <w:rsid w:val="000435DE"/>
    <w:rsid w:val="00046F4F"/>
    <w:rsid w:val="00050EE5"/>
    <w:rsid w:val="00051468"/>
    <w:rsid w:val="00051F7E"/>
    <w:rsid w:val="00054C07"/>
    <w:rsid w:val="000572AE"/>
    <w:rsid w:val="000608F9"/>
    <w:rsid w:val="000616A6"/>
    <w:rsid w:val="00062FA6"/>
    <w:rsid w:val="00066285"/>
    <w:rsid w:val="00067F59"/>
    <w:rsid w:val="00070A05"/>
    <w:rsid w:val="00071884"/>
    <w:rsid w:val="00071A02"/>
    <w:rsid w:val="00075357"/>
    <w:rsid w:val="000755F8"/>
    <w:rsid w:val="00080553"/>
    <w:rsid w:val="00080A5C"/>
    <w:rsid w:val="00083B9E"/>
    <w:rsid w:val="00083C40"/>
    <w:rsid w:val="00084668"/>
    <w:rsid w:val="0008558F"/>
    <w:rsid w:val="00090552"/>
    <w:rsid w:val="00092960"/>
    <w:rsid w:val="00093BF8"/>
    <w:rsid w:val="00097B39"/>
    <w:rsid w:val="00097ECA"/>
    <w:rsid w:val="000A0004"/>
    <w:rsid w:val="000A0501"/>
    <w:rsid w:val="000A0506"/>
    <w:rsid w:val="000A093F"/>
    <w:rsid w:val="000A15CA"/>
    <w:rsid w:val="000A1AD4"/>
    <w:rsid w:val="000A4187"/>
    <w:rsid w:val="000A4818"/>
    <w:rsid w:val="000A4FD1"/>
    <w:rsid w:val="000A59F7"/>
    <w:rsid w:val="000A6E68"/>
    <w:rsid w:val="000B1F0F"/>
    <w:rsid w:val="000B2E7C"/>
    <w:rsid w:val="000B4201"/>
    <w:rsid w:val="000B430C"/>
    <w:rsid w:val="000B5B53"/>
    <w:rsid w:val="000B6C5C"/>
    <w:rsid w:val="000C075B"/>
    <w:rsid w:val="000C52D3"/>
    <w:rsid w:val="000C54C6"/>
    <w:rsid w:val="000C5EDD"/>
    <w:rsid w:val="000C68AE"/>
    <w:rsid w:val="000D0368"/>
    <w:rsid w:val="000D06C1"/>
    <w:rsid w:val="000D3D1E"/>
    <w:rsid w:val="000D4507"/>
    <w:rsid w:val="000D5A4B"/>
    <w:rsid w:val="000D757E"/>
    <w:rsid w:val="000E0526"/>
    <w:rsid w:val="000E49DB"/>
    <w:rsid w:val="000E5FDB"/>
    <w:rsid w:val="000E64E3"/>
    <w:rsid w:val="000E67C8"/>
    <w:rsid w:val="000E6A8D"/>
    <w:rsid w:val="000F0131"/>
    <w:rsid w:val="000F0917"/>
    <w:rsid w:val="000F19FC"/>
    <w:rsid w:val="000F4844"/>
    <w:rsid w:val="000F7A2D"/>
    <w:rsid w:val="00102E3C"/>
    <w:rsid w:val="00104549"/>
    <w:rsid w:val="00104656"/>
    <w:rsid w:val="0011308B"/>
    <w:rsid w:val="00114031"/>
    <w:rsid w:val="00117734"/>
    <w:rsid w:val="00120291"/>
    <w:rsid w:val="0012032E"/>
    <w:rsid w:val="00123609"/>
    <w:rsid w:val="00124158"/>
    <w:rsid w:val="0012528F"/>
    <w:rsid w:val="00132860"/>
    <w:rsid w:val="001339F1"/>
    <w:rsid w:val="00133F32"/>
    <w:rsid w:val="00135ABD"/>
    <w:rsid w:val="001364EF"/>
    <w:rsid w:val="00136C92"/>
    <w:rsid w:val="00140553"/>
    <w:rsid w:val="00141541"/>
    <w:rsid w:val="001437C1"/>
    <w:rsid w:val="00145C87"/>
    <w:rsid w:val="0014779D"/>
    <w:rsid w:val="00147984"/>
    <w:rsid w:val="00151EB7"/>
    <w:rsid w:val="0015327D"/>
    <w:rsid w:val="00153516"/>
    <w:rsid w:val="00154252"/>
    <w:rsid w:val="00155296"/>
    <w:rsid w:val="00156CB1"/>
    <w:rsid w:val="001578B9"/>
    <w:rsid w:val="001635B8"/>
    <w:rsid w:val="001642A9"/>
    <w:rsid w:val="001652DB"/>
    <w:rsid w:val="00165596"/>
    <w:rsid w:val="00167FA0"/>
    <w:rsid w:val="001709C0"/>
    <w:rsid w:val="00175DAF"/>
    <w:rsid w:val="001767E9"/>
    <w:rsid w:val="00181478"/>
    <w:rsid w:val="0018246B"/>
    <w:rsid w:val="00183498"/>
    <w:rsid w:val="001852A3"/>
    <w:rsid w:val="001864E8"/>
    <w:rsid w:val="00186583"/>
    <w:rsid w:val="001901D5"/>
    <w:rsid w:val="00192093"/>
    <w:rsid w:val="00195239"/>
    <w:rsid w:val="0019564F"/>
    <w:rsid w:val="0019780A"/>
    <w:rsid w:val="00197A48"/>
    <w:rsid w:val="00197DF4"/>
    <w:rsid w:val="001A1978"/>
    <w:rsid w:val="001A30DD"/>
    <w:rsid w:val="001A3489"/>
    <w:rsid w:val="001A3673"/>
    <w:rsid w:val="001A3847"/>
    <w:rsid w:val="001A4E47"/>
    <w:rsid w:val="001A5BDF"/>
    <w:rsid w:val="001B0787"/>
    <w:rsid w:val="001B6C44"/>
    <w:rsid w:val="001B7C39"/>
    <w:rsid w:val="001C22E4"/>
    <w:rsid w:val="001C456E"/>
    <w:rsid w:val="001C5C5D"/>
    <w:rsid w:val="001D23DB"/>
    <w:rsid w:val="001D2917"/>
    <w:rsid w:val="001D56F7"/>
    <w:rsid w:val="001D586D"/>
    <w:rsid w:val="001E1780"/>
    <w:rsid w:val="001E1B1C"/>
    <w:rsid w:val="001E470D"/>
    <w:rsid w:val="001E68B3"/>
    <w:rsid w:val="001E782C"/>
    <w:rsid w:val="001F04CE"/>
    <w:rsid w:val="001F3559"/>
    <w:rsid w:val="001F4E80"/>
    <w:rsid w:val="001F5077"/>
    <w:rsid w:val="001F50ED"/>
    <w:rsid w:val="001F53C6"/>
    <w:rsid w:val="001F55C1"/>
    <w:rsid w:val="001F755A"/>
    <w:rsid w:val="00200DA1"/>
    <w:rsid w:val="00201687"/>
    <w:rsid w:val="00202068"/>
    <w:rsid w:val="0020627D"/>
    <w:rsid w:val="00210D1B"/>
    <w:rsid w:val="002116F3"/>
    <w:rsid w:val="00213751"/>
    <w:rsid w:val="00214746"/>
    <w:rsid w:val="0021492E"/>
    <w:rsid w:val="002167B5"/>
    <w:rsid w:val="0021726D"/>
    <w:rsid w:val="002223A3"/>
    <w:rsid w:val="002226FE"/>
    <w:rsid w:val="0022366E"/>
    <w:rsid w:val="002242FC"/>
    <w:rsid w:val="00225F57"/>
    <w:rsid w:val="002262BA"/>
    <w:rsid w:val="00227453"/>
    <w:rsid w:val="00227FF0"/>
    <w:rsid w:val="00232AFF"/>
    <w:rsid w:val="0023347A"/>
    <w:rsid w:val="00234A08"/>
    <w:rsid w:val="00234CDA"/>
    <w:rsid w:val="002352EA"/>
    <w:rsid w:val="0023669B"/>
    <w:rsid w:val="00237DB2"/>
    <w:rsid w:val="00240CEE"/>
    <w:rsid w:val="002421A9"/>
    <w:rsid w:val="00242BAE"/>
    <w:rsid w:val="00243F63"/>
    <w:rsid w:val="0024469D"/>
    <w:rsid w:val="0024668A"/>
    <w:rsid w:val="00246706"/>
    <w:rsid w:val="00246C3E"/>
    <w:rsid w:val="00247000"/>
    <w:rsid w:val="00247501"/>
    <w:rsid w:val="00251709"/>
    <w:rsid w:val="00253C98"/>
    <w:rsid w:val="00260D61"/>
    <w:rsid w:val="0026144C"/>
    <w:rsid w:val="0026209A"/>
    <w:rsid w:val="0026360D"/>
    <w:rsid w:val="00264DD5"/>
    <w:rsid w:val="00265768"/>
    <w:rsid w:val="00271CD1"/>
    <w:rsid w:val="002721EE"/>
    <w:rsid w:val="00273787"/>
    <w:rsid w:val="00273F6C"/>
    <w:rsid w:val="0027476A"/>
    <w:rsid w:val="0027621B"/>
    <w:rsid w:val="00280CE4"/>
    <w:rsid w:val="00284C98"/>
    <w:rsid w:val="00286779"/>
    <w:rsid w:val="002869D6"/>
    <w:rsid w:val="00286EC9"/>
    <w:rsid w:val="00287133"/>
    <w:rsid w:val="00291A8B"/>
    <w:rsid w:val="002930D6"/>
    <w:rsid w:val="0029327F"/>
    <w:rsid w:val="0029544D"/>
    <w:rsid w:val="002976F4"/>
    <w:rsid w:val="002977FF"/>
    <w:rsid w:val="002A01C9"/>
    <w:rsid w:val="002A205B"/>
    <w:rsid w:val="002A6E37"/>
    <w:rsid w:val="002B0FCA"/>
    <w:rsid w:val="002B13B4"/>
    <w:rsid w:val="002B1525"/>
    <w:rsid w:val="002B7A90"/>
    <w:rsid w:val="002C12C5"/>
    <w:rsid w:val="002C3C87"/>
    <w:rsid w:val="002C74AB"/>
    <w:rsid w:val="002C7AA3"/>
    <w:rsid w:val="002D4360"/>
    <w:rsid w:val="002D4E74"/>
    <w:rsid w:val="002D5505"/>
    <w:rsid w:val="002D5C7F"/>
    <w:rsid w:val="002D6921"/>
    <w:rsid w:val="002D713D"/>
    <w:rsid w:val="002E7B39"/>
    <w:rsid w:val="002E7B7E"/>
    <w:rsid w:val="002F033D"/>
    <w:rsid w:val="002F0532"/>
    <w:rsid w:val="002F0542"/>
    <w:rsid w:val="002F13FE"/>
    <w:rsid w:val="002F2301"/>
    <w:rsid w:val="002F42C5"/>
    <w:rsid w:val="00305393"/>
    <w:rsid w:val="00307729"/>
    <w:rsid w:val="00307D6D"/>
    <w:rsid w:val="003103DB"/>
    <w:rsid w:val="003141A0"/>
    <w:rsid w:val="00314D9C"/>
    <w:rsid w:val="00316931"/>
    <w:rsid w:val="003177A3"/>
    <w:rsid w:val="00321B8B"/>
    <w:rsid w:val="00322309"/>
    <w:rsid w:val="00323780"/>
    <w:rsid w:val="00324D1A"/>
    <w:rsid w:val="00325A4C"/>
    <w:rsid w:val="00326AE0"/>
    <w:rsid w:val="0033044A"/>
    <w:rsid w:val="0033077E"/>
    <w:rsid w:val="00331499"/>
    <w:rsid w:val="00331C46"/>
    <w:rsid w:val="00335E30"/>
    <w:rsid w:val="00345CE2"/>
    <w:rsid w:val="00347C4E"/>
    <w:rsid w:val="00353FDA"/>
    <w:rsid w:val="00355CB9"/>
    <w:rsid w:val="00363937"/>
    <w:rsid w:val="003748AF"/>
    <w:rsid w:val="0037685C"/>
    <w:rsid w:val="00376F64"/>
    <w:rsid w:val="00381764"/>
    <w:rsid w:val="0038367D"/>
    <w:rsid w:val="003870E7"/>
    <w:rsid w:val="0039032B"/>
    <w:rsid w:val="0039403B"/>
    <w:rsid w:val="003946F3"/>
    <w:rsid w:val="003964AB"/>
    <w:rsid w:val="003A0782"/>
    <w:rsid w:val="003B155F"/>
    <w:rsid w:val="003B1C3D"/>
    <w:rsid w:val="003B3C5E"/>
    <w:rsid w:val="003C3369"/>
    <w:rsid w:val="003C3803"/>
    <w:rsid w:val="003C4F81"/>
    <w:rsid w:val="003C62BC"/>
    <w:rsid w:val="003C7DCB"/>
    <w:rsid w:val="003D051B"/>
    <w:rsid w:val="003D3E9A"/>
    <w:rsid w:val="003D52E0"/>
    <w:rsid w:val="003D57E2"/>
    <w:rsid w:val="003D6ACF"/>
    <w:rsid w:val="003D6E68"/>
    <w:rsid w:val="003D6EC7"/>
    <w:rsid w:val="003D76FE"/>
    <w:rsid w:val="003D7FB5"/>
    <w:rsid w:val="003E0773"/>
    <w:rsid w:val="003E38F8"/>
    <w:rsid w:val="003E4556"/>
    <w:rsid w:val="003E71E2"/>
    <w:rsid w:val="003E75F0"/>
    <w:rsid w:val="003E7894"/>
    <w:rsid w:val="003F064D"/>
    <w:rsid w:val="003F464E"/>
    <w:rsid w:val="003F47D7"/>
    <w:rsid w:val="0040068C"/>
    <w:rsid w:val="00400BAC"/>
    <w:rsid w:val="00401465"/>
    <w:rsid w:val="00402217"/>
    <w:rsid w:val="00406938"/>
    <w:rsid w:val="00407608"/>
    <w:rsid w:val="00412342"/>
    <w:rsid w:val="004154EF"/>
    <w:rsid w:val="0042104A"/>
    <w:rsid w:val="00423FF7"/>
    <w:rsid w:val="00435262"/>
    <w:rsid w:val="00435B9B"/>
    <w:rsid w:val="00440044"/>
    <w:rsid w:val="0044069C"/>
    <w:rsid w:val="0044167B"/>
    <w:rsid w:val="00441785"/>
    <w:rsid w:val="004424E0"/>
    <w:rsid w:val="00442BD3"/>
    <w:rsid w:val="00443C02"/>
    <w:rsid w:val="004441B5"/>
    <w:rsid w:val="004541E7"/>
    <w:rsid w:val="00454FD7"/>
    <w:rsid w:val="00455FFA"/>
    <w:rsid w:val="004565FE"/>
    <w:rsid w:val="004575DB"/>
    <w:rsid w:val="004620D8"/>
    <w:rsid w:val="00463476"/>
    <w:rsid w:val="00463A91"/>
    <w:rsid w:val="004645B0"/>
    <w:rsid w:val="0047172B"/>
    <w:rsid w:val="00472D20"/>
    <w:rsid w:val="00474FBF"/>
    <w:rsid w:val="00475125"/>
    <w:rsid w:val="00477885"/>
    <w:rsid w:val="004801A1"/>
    <w:rsid w:val="00480962"/>
    <w:rsid w:val="00483797"/>
    <w:rsid w:val="00486397"/>
    <w:rsid w:val="00487CD8"/>
    <w:rsid w:val="00490963"/>
    <w:rsid w:val="0049289B"/>
    <w:rsid w:val="00492A02"/>
    <w:rsid w:val="00495D38"/>
    <w:rsid w:val="004962DA"/>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65CF"/>
    <w:rsid w:val="004B7477"/>
    <w:rsid w:val="004B7CEE"/>
    <w:rsid w:val="004C161E"/>
    <w:rsid w:val="004C4CFC"/>
    <w:rsid w:val="004C55F2"/>
    <w:rsid w:val="004C5687"/>
    <w:rsid w:val="004D198A"/>
    <w:rsid w:val="004D208E"/>
    <w:rsid w:val="004D4F7B"/>
    <w:rsid w:val="004D63AB"/>
    <w:rsid w:val="004E20D4"/>
    <w:rsid w:val="004E2A68"/>
    <w:rsid w:val="004E4118"/>
    <w:rsid w:val="004F4F94"/>
    <w:rsid w:val="004F546F"/>
    <w:rsid w:val="004F56B2"/>
    <w:rsid w:val="004F6932"/>
    <w:rsid w:val="004F7223"/>
    <w:rsid w:val="005020CC"/>
    <w:rsid w:val="005021B1"/>
    <w:rsid w:val="00504452"/>
    <w:rsid w:val="00505682"/>
    <w:rsid w:val="00505BB5"/>
    <w:rsid w:val="00506133"/>
    <w:rsid w:val="0050706E"/>
    <w:rsid w:val="00510246"/>
    <w:rsid w:val="005107A1"/>
    <w:rsid w:val="00511FF4"/>
    <w:rsid w:val="00515A03"/>
    <w:rsid w:val="00520976"/>
    <w:rsid w:val="00521254"/>
    <w:rsid w:val="00524FD1"/>
    <w:rsid w:val="005258F2"/>
    <w:rsid w:val="00526333"/>
    <w:rsid w:val="00534827"/>
    <w:rsid w:val="005354ED"/>
    <w:rsid w:val="00535850"/>
    <w:rsid w:val="00535F40"/>
    <w:rsid w:val="00537054"/>
    <w:rsid w:val="00540DA3"/>
    <w:rsid w:val="005412A7"/>
    <w:rsid w:val="00542369"/>
    <w:rsid w:val="00542922"/>
    <w:rsid w:val="005438A5"/>
    <w:rsid w:val="00543DCB"/>
    <w:rsid w:val="00545069"/>
    <w:rsid w:val="005473E4"/>
    <w:rsid w:val="005522DC"/>
    <w:rsid w:val="00552E18"/>
    <w:rsid w:val="0055385D"/>
    <w:rsid w:val="00563BF0"/>
    <w:rsid w:val="00564CC8"/>
    <w:rsid w:val="00565249"/>
    <w:rsid w:val="00570E1C"/>
    <w:rsid w:val="00571E0B"/>
    <w:rsid w:val="00572711"/>
    <w:rsid w:val="00573532"/>
    <w:rsid w:val="00574E9A"/>
    <w:rsid w:val="00575D73"/>
    <w:rsid w:val="00577992"/>
    <w:rsid w:val="00577DD5"/>
    <w:rsid w:val="00580AC3"/>
    <w:rsid w:val="00581D9C"/>
    <w:rsid w:val="005858AE"/>
    <w:rsid w:val="00587EED"/>
    <w:rsid w:val="00590B83"/>
    <w:rsid w:val="00590BE6"/>
    <w:rsid w:val="00596333"/>
    <w:rsid w:val="005A0DEE"/>
    <w:rsid w:val="005A33AE"/>
    <w:rsid w:val="005A52FD"/>
    <w:rsid w:val="005A594A"/>
    <w:rsid w:val="005A5C31"/>
    <w:rsid w:val="005A6F4F"/>
    <w:rsid w:val="005A7858"/>
    <w:rsid w:val="005B0ABC"/>
    <w:rsid w:val="005B0BB4"/>
    <w:rsid w:val="005B3B94"/>
    <w:rsid w:val="005B4A03"/>
    <w:rsid w:val="005B5655"/>
    <w:rsid w:val="005C113D"/>
    <w:rsid w:val="005C2931"/>
    <w:rsid w:val="005C4ECB"/>
    <w:rsid w:val="005C5D73"/>
    <w:rsid w:val="005C6E24"/>
    <w:rsid w:val="005C76BD"/>
    <w:rsid w:val="005D2417"/>
    <w:rsid w:val="005D3908"/>
    <w:rsid w:val="005D4231"/>
    <w:rsid w:val="005D4DB6"/>
    <w:rsid w:val="005D5350"/>
    <w:rsid w:val="005D5BA3"/>
    <w:rsid w:val="005D6D4A"/>
    <w:rsid w:val="005E1F39"/>
    <w:rsid w:val="005E26EA"/>
    <w:rsid w:val="005E3448"/>
    <w:rsid w:val="005E42F1"/>
    <w:rsid w:val="005E7CB2"/>
    <w:rsid w:val="005F1050"/>
    <w:rsid w:val="005F6137"/>
    <w:rsid w:val="005F6217"/>
    <w:rsid w:val="005F7CF9"/>
    <w:rsid w:val="0060360F"/>
    <w:rsid w:val="0060682E"/>
    <w:rsid w:val="00606C2E"/>
    <w:rsid w:val="00607C8D"/>
    <w:rsid w:val="006111D6"/>
    <w:rsid w:val="00617333"/>
    <w:rsid w:val="00620968"/>
    <w:rsid w:val="006221AB"/>
    <w:rsid w:val="00622214"/>
    <w:rsid w:val="00630136"/>
    <w:rsid w:val="00633445"/>
    <w:rsid w:val="0063393F"/>
    <w:rsid w:val="00634264"/>
    <w:rsid w:val="00634E63"/>
    <w:rsid w:val="006406A8"/>
    <w:rsid w:val="006408A2"/>
    <w:rsid w:val="00640D86"/>
    <w:rsid w:val="00641AC7"/>
    <w:rsid w:val="00641CBE"/>
    <w:rsid w:val="00643A10"/>
    <w:rsid w:val="00646A7D"/>
    <w:rsid w:val="00647BB9"/>
    <w:rsid w:val="00651419"/>
    <w:rsid w:val="00655AFE"/>
    <w:rsid w:val="00655E68"/>
    <w:rsid w:val="00656C6B"/>
    <w:rsid w:val="0066030B"/>
    <w:rsid w:val="00660B58"/>
    <w:rsid w:val="0066132B"/>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442B"/>
    <w:rsid w:val="006A667F"/>
    <w:rsid w:val="006A7F62"/>
    <w:rsid w:val="006B1769"/>
    <w:rsid w:val="006B5A9F"/>
    <w:rsid w:val="006B5E67"/>
    <w:rsid w:val="006C41EE"/>
    <w:rsid w:val="006C4915"/>
    <w:rsid w:val="006C63F7"/>
    <w:rsid w:val="006C7A1F"/>
    <w:rsid w:val="006D1985"/>
    <w:rsid w:val="006D3B53"/>
    <w:rsid w:val="006D3EE7"/>
    <w:rsid w:val="006D5B56"/>
    <w:rsid w:val="006D7F41"/>
    <w:rsid w:val="006E012C"/>
    <w:rsid w:val="006E0BBC"/>
    <w:rsid w:val="006E1B5F"/>
    <w:rsid w:val="006E46F4"/>
    <w:rsid w:val="006E4AED"/>
    <w:rsid w:val="006E71D8"/>
    <w:rsid w:val="006E7E59"/>
    <w:rsid w:val="006F0A6B"/>
    <w:rsid w:val="006F1D4C"/>
    <w:rsid w:val="006F5FCA"/>
    <w:rsid w:val="006F6D35"/>
    <w:rsid w:val="006F75C4"/>
    <w:rsid w:val="00705175"/>
    <w:rsid w:val="00705685"/>
    <w:rsid w:val="00710AD5"/>
    <w:rsid w:val="00712290"/>
    <w:rsid w:val="00712F98"/>
    <w:rsid w:val="007134A5"/>
    <w:rsid w:val="00715AC2"/>
    <w:rsid w:val="00715EB2"/>
    <w:rsid w:val="007163FC"/>
    <w:rsid w:val="00717C8C"/>
    <w:rsid w:val="007201AD"/>
    <w:rsid w:val="00720390"/>
    <w:rsid w:val="00720B8A"/>
    <w:rsid w:val="00720F1E"/>
    <w:rsid w:val="00721195"/>
    <w:rsid w:val="00721C98"/>
    <w:rsid w:val="007239C9"/>
    <w:rsid w:val="00725729"/>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7131"/>
    <w:rsid w:val="00770083"/>
    <w:rsid w:val="007705EA"/>
    <w:rsid w:val="00771AA6"/>
    <w:rsid w:val="00772B5B"/>
    <w:rsid w:val="007736FC"/>
    <w:rsid w:val="00773796"/>
    <w:rsid w:val="007739E9"/>
    <w:rsid w:val="007744AE"/>
    <w:rsid w:val="00780324"/>
    <w:rsid w:val="007804A2"/>
    <w:rsid w:val="00783294"/>
    <w:rsid w:val="00786809"/>
    <w:rsid w:val="00787C8A"/>
    <w:rsid w:val="00787D94"/>
    <w:rsid w:val="00791846"/>
    <w:rsid w:val="00792B22"/>
    <w:rsid w:val="007940D8"/>
    <w:rsid w:val="00794D68"/>
    <w:rsid w:val="007953D3"/>
    <w:rsid w:val="00795A38"/>
    <w:rsid w:val="007966FE"/>
    <w:rsid w:val="007A0FF1"/>
    <w:rsid w:val="007A166B"/>
    <w:rsid w:val="007A178E"/>
    <w:rsid w:val="007A220E"/>
    <w:rsid w:val="007A2468"/>
    <w:rsid w:val="007A46D1"/>
    <w:rsid w:val="007A5CA8"/>
    <w:rsid w:val="007A6CCD"/>
    <w:rsid w:val="007B103F"/>
    <w:rsid w:val="007B60DD"/>
    <w:rsid w:val="007B65EB"/>
    <w:rsid w:val="007B70D2"/>
    <w:rsid w:val="007C46B5"/>
    <w:rsid w:val="007C5A24"/>
    <w:rsid w:val="007C65CC"/>
    <w:rsid w:val="007C702F"/>
    <w:rsid w:val="007C7BD6"/>
    <w:rsid w:val="007D0038"/>
    <w:rsid w:val="007D0332"/>
    <w:rsid w:val="007D04D9"/>
    <w:rsid w:val="007D326B"/>
    <w:rsid w:val="007D3F6D"/>
    <w:rsid w:val="007D4587"/>
    <w:rsid w:val="007D485A"/>
    <w:rsid w:val="007D5C9D"/>
    <w:rsid w:val="007D64CA"/>
    <w:rsid w:val="007D6847"/>
    <w:rsid w:val="007D6B25"/>
    <w:rsid w:val="007E0D24"/>
    <w:rsid w:val="007E170F"/>
    <w:rsid w:val="007E4813"/>
    <w:rsid w:val="007E59E7"/>
    <w:rsid w:val="007E5CBF"/>
    <w:rsid w:val="007E6BE3"/>
    <w:rsid w:val="007F046C"/>
    <w:rsid w:val="007F132A"/>
    <w:rsid w:val="007F20C8"/>
    <w:rsid w:val="007F4E9E"/>
    <w:rsid w:val="007F522D"/>
    <w:rsid w:val="007F69A0"/>
    <w:rsid w:val="00800308"/>
    <w:rsid w:val="0080047B"/>
    <w:rsid w:val="00801D0D"/>
    <w:rsid w:val="00803DC7"/>
    <w:rsid w:val="008057B5"/>
    <w:rsid w:val="00807976"/>
    <w:rsid w:val="00807FEB"/>
    <w:rsid w:val="0081010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550C3"/>
    <w:rsid w:val="00855686"/>
    <w:rsid w:val="00856018"/>
    <w:rsid w:val="00861615"/>
    <w:rsid w:val="00862EEA"/>
    <w:rsid w:val="008649C7"/>
    <w:rsid w:val="0086669B"/>
    <w:rsid w:val="00867A2B"/>
    <w:rsid w:val="00867A4C"/>
    <w:rsid w:val="008724D4"/>
    <w:rsid w:val="00872DCD"/>
    <w:rsid w:val="00874F9D"/>
    <w:rsid w:val="008768AD"/>
    <w:rsid w:val="00880753"/>
    <w:rsid w:val="00882A54"/>
    <w:rsid w:val="00890EF0"/>
    <w:rsid w:val="00892AA2"/>
    <w:rsid w:val="00893414"/>
    <w:rsid w:val="00893F2D"/>
    <w:rsid w:val="0089749D"/>
    <w:rsid w:val="008979A4"/>
    <w:rsid w:val="008A356A"/>
    <w:rsid w:val="008A43F4"/>
    <w:rsid w:val="008A4F41"/>
    <w:rsid w:val="008A6871"/>
    <w:rsid w:val="008B050A"/>
    <w:rsid w:val="008B1BB4"/>
    <w:rsid w:val="008B2008"/>
    <w:rsid w:val="008B20CC"/>
    <w:rsid w:val="008B3848"/>
    <w:rsid w:val="008B38DE"/>
    <w:rsid w:val="008B47F4"/>
    <w:rsid w:val="008B4A5D"/>
    <w:rsid w:val="008B5BE1"/>
    <w:rsid w:val="008B64CC"/>
    <w:rsid w:val="008B6E25"/>
    <w:rsid w:val="008C05C7"/>
    <w:rsid w:val="008C4179"/>
    <w:rsid w:val="008C4CA9"/>
    <w:rsid w:val="008C5512"/>
    <w:rsid w:val="008D064B"/>
    <w:rsid w:val="008D3C2F"/>
    <w:rsid w:val="008D4999"/>
    <w:rsid w:val="008D6509"/>
    <w:rsid w:val="008D7508"/>
    <w:rsid w:val="008E0740"/>
    <w:rsid w:val="008E1009"/>
    <w:rsid w:val="008E3350"/>
    <w:rsid w:val="008E3821"/>
    <w:rsid w:val="008E5D5B"/>
    <w:rsid w:val="008E65CA"/>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DA9"/>
    <w:rsid w:val="00915EE6"/>
    <w:rsid w:val="00925CC2"/>
    <w:rsid w:val="0092698E"/>
    <w:rsid w:val="00927514"/>
    <w:rsid w:val="009316C5"/>
    <w:rsid w:val="00931BE2"/>
    <w:rsid w:val="009360EA"/>
    <w:rsid w:val="009361B6"/>
    <w:rsid w:val="00940CBC"/>
    <w:rsid w:val="00941D96"/>
    <w:rsid w:val="00942D77"/>
    <w:rsid w:val="00943552"/>
    <w:rsid w:val="00944329"/>
    <w:rsid w:val="00945AE7"/>
    <w:rsid w:val="00947238"/>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142C"/>
    <w:rsid w:val="00972F35"/>
    <w:rsid w:val="00973F6D"/>
    <w:rsid w:val="00974D77"/>
    <w:rsid w:val="0097556C"/>
    <w:rsid w:val="0097578D"/>
    <w:rsid w:val="0097621E"/>
    <w:rsid w:val="0097750F"/>
    <w:rsid w:val="009809C4"/>
    <w:rsid w:val="00983623"/>
    <w:rsid w:val="00983BFC"/>
    <w:rsid w:val="00984744"/>
    <w:rsid w:val="009914D7"/>
    <w:rsid w:val="009930CF"/>
    <w:rsid w:val="009944DC"/>
    <w:rsid w:val="00994648"/>
    <w:rsid w:val="009A0231"/>
    <w:rsid w:val="009A056F"/>
    <w:rsid w:val="009A263D"/>
    <w:rsid w:val="009A279D"/>
    <w:rsid w:val="009A354C"/>
    <w:rsid w:val="009A4D86"/>
    <w:rsid w:val="009A654A"/>
    <w:rsid w:val="009A6B4C"/>
    <w:rsid w:val="009A7323"/>
    <w:rsid w:val="009A7DD9"/>
    <w:rsid w:val="009B01E1"/>
    <w:rsid w:val="009B1C6C"/>
    <w:rsid w:val="009B612E"/>
    <w:rsid w:val="009C0414"/>
    <w:rsid w:val="009C19C9"/>
    <w:rsid w:val="009C2389"/>
    <w:rsid w:val="009C3228"/>
    <w:rsid w:val="009C44B2"/>
    <w:rsid w:val="009C4B7E"/>
    <w:rsid w:val="009C682C"/>
    <w:rsid w:val="009C6DB6"/>
    <w:rsid w:val="009D05E1"/>
    <w:rsid w:val="009D395F"/>
    <w:rsid w:val="009D3F52"/>
    <w:rsid w:val="009D495E"/>
    <w:rsid w:val="009D5180"/>
    <w:rsid w:val="009E0A78"/>
    <w:rsid w:val="009E5C8A"/>
    <w:rsid w:val="009E683A"/>
    <w:rsid w:val="009F19F8"/>
    <w:rsid w:val="009F1E23"/>
    <w:rsid w:val="009F209A"/>
    <w:rsid w:val="009F4A9E"/>
    <w:rsid w:val="009F4C7B"/>
    <w:rsid w:val="009F7CA7"/>
    <w:rsid w:val="00A00D54"/>
    <w:rsid w:val="00A0123E"/>
    <w:rsid w:val="00A01D41"/>
    <w:rsid w:val="00A022AA"/>
    <w:rsid w:val="00A02B13"/>
    <w:rsid w:val="00A03E80"/>
    <w:rsid w:val="00A04C62"/>
    <w:rsid w:val="00A0560B"/>
    <w:rsid w:val="00A06771"/>
    <w:rsid w:val="00A129C0"/>
    <w:rsid w:val="00A1336F"/>
    <w:rsid w:val="00A133E1"/>
    <w:rsid w:val="00A1366E"/>
    <w:rsid w:val="00A151D9"/>
    <w:rsid w:val="00A15443"/>
    <w:rsid w:val="00A17A09"/>
    <w:rsid w:val="00A20283"/>
    <w:rsid w:val="00A220B4"/>
    <w:rsid w:val="00A259BD"/>
    <w:rsid w:val="00A315EE"/>
    <w:rsid w:val="00A31880"/>
    <w:rsid w:val="00A324EA"/>
    <w:rsid w:val="00A343EC"/>
    <w:rsid w:val="00A35C41"/>
    <w:rsid w:val="00A35F6A"/>
    <w:rsid w:val="00A373D0"/>
    <w:rsid w:val="00A37A20"/>
    <w:rsid w:val="00A401FD"/>
    <w:rsid w:val="00A467AA"/>
    <w:rsid w:val="00A537B6"/>
    <w:rsid w:val="00A60704"/>
    <w:rsid w:val="00A608FC"/>
    <w:rsid w:val="00A61D85"/>
    <w:rsid w:val="00A6509A"/>
    <w:rsid w:val="00A657A0"/>
    <w:rsid w:val="00A66263"/>
    <w:rsid w:val="00A70E0D"/>
    <w:rsid w:val="00A71426"/>
    <w:rsid w:val="00A71920"/>
    <w:rsid w:val="00A729E6"/>
    <w:rsid w:val="00A73FC0"/>
    <w:rsid w:val="00A75149"/>
    <w:rsid w:val="00A8063F"/>
    <w:rsid w:val="00A823A2"/>
    <w:rsid w:val="00A8405C"/>
    <w:rsid w:val="00A843D8"/>
    <w:rsid w:val="00A84844"/>
    <w:rsid w:val="00A85588"/>
    <w:rsid w:val="00A86DA7"/>
    <w:rsid w:val="00A87C98"/>
    <w:rsid w:val="00A93B44"/>
    <w:rsid w:val="00A93D32"/>
    <w:rsid w:val="00A94417"/>
    <w:rsid w:val="00A96A95"/>
    <w:rsid w:val="00AA0483"/>
    <w:rsid w:val="00AA1FE5"/>
    <w:rsid w:val="00AA2163"/>
    <w:rsid w:val="00AA31F1"/>
    <w:rsid w:val="00AA3C03"/>
    <w:rsid w:val="00AA5176"/>
    <w:rsid w:val="00AA7A71"/>
    <w:rsid w:val="00AB10A7"/>
    <w:rsid w:val="00AB1BBF"/>
    <w:rsid w:val="00AB3CBF"/>
    <w:rsid w:val="00AB4EA1"/>
    <w:rsid w:val="00AB72C0"/>
    <w:rsid w:val="00AC16AE"/>
    <w:rsid w:val="00AC1A90"/>
    <w:rsid w:val="00AC4E56"/>
    <w:rsid w:val="00AC75D5"/>
    <w:rsid w:val="00AD1FB5"/>
    <w:rsid w:val="00AD2797"/>
    <w:rsid w:val="00AD289C"/>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861"/>
    <w:rsid w:val="00B0525E"/>
    <w:rsid w:val="00B06582"/>
    <w:rsid w:val="00B0743F"/>
    <w:rsid w:val="00B108E2"/>
    <w:rsid w:val="00B11C58"/>
    <w:rsid w:val="00B12633"/>
    <w:rsid w:val="00B14B89"/>
    <w:rsid w:val="00B157FA"/>
    <w:rsid w:val="00B169AE"/>
    <w:rsid w:val="00B203DA"/>
    <w:rsid w:val="00B213D2"/>
    <w:rsid w:val="00B22AC9"/>
    <w:rsid w:val="00B24EBD"/>
    <w:rsid w:val="00B2529A"/>
    <w:rsid w:val="00B25732"/>
    <w:rsid w:val="00B27E8A"/>
    <w:rsid w:val="00B306B2"/>
    <w:rsid w:val="00B30E37"/>
    <w:rsid w:val="00B310C8"/>
    <w:rsid w:val="00B31332"/>
    <w:rsid w:val="00B31A1E"/>
    <w:rsid w:val="00B3279A"/>
    <w:rsid w:val="00B33C14"/>
    <w:rsid w:val="00B35746"/>
    <w:rsid w:val="00B35B57"/>
    <w:rsid w:val="00B3673D"/>
    <w:rsid w:val="00B42F34"/>
    <w:rsid w:val="00B45AF5"/>
    <w:rsid w:val="00B5019B"/>
    <w:rsid w:val="00B51D88"/>
    <w:rsid w:val="00B5314F"/>
    <w:rsid w:val="00B57685"/>
    <w:rsid w:val="00B63BFA"/>
    <w:rsid w:val="00B6404A"/>
    <w:rsid w:val="00B64D1A"/>
    <w:rsid w:val="00B65B44"/>
    <w:rsid w:val="00B671B2"/>
    <w:rsid w:val="00B7136C"/>
    <w:rsid w:val="00B729D6"/>
    <w:rsid w:val="00B72B29"/>
    <w:rsid w:val="00B7363E"/>
    <w:rsid w:val="00B74570"/>
    <w:rsid w:val="00B75049"/>
    <w:rsid w:val="00B8002D"/>
    <w:rsid w:val="00B827BF"/>
    <w:rsid w:val="00B845CB"/>
    <w:rsid w:val="00B90471"/>
    <w:rsid w:val="00B96BDD"/>
    <w:rsid w:val="00BA031B"/>
    <w:rsid w:val="00BA09C7"/>
    <w:rsid w:val="00BA1BA9"/>
    <w:rsid w:val="00BA59DC"/>
    <w:rsid w:val="00BA79E2"/>
    <w:rsid w:val="00BB2C7D"/>
    <w:rsid w:val="00BB3A79"/>
    <w:rsid w:val="00BB4EA4"/>
    <w:rsid w:val="00BB4EF8"/>
    <w:rsid w:val="00BB5C1E"/>
    <w:rsid w:val="00BC0E59"/>
    <w:rsid w:val="00BC0F46"/>
    <w:rsid w:val="00BC1A1F"/>
    <w:rsid w:val="00BC39B2"/>
    <w:rsid w:val="00BC3D1A"/>
    <w:rsid w:val="00BC4906"/>
    <w:rsid w:val="00BC6E60"/>
    <w:rsid w:val="00BD05E5"/>
    <w:rsid w:val="00BD11F3"/>
    <w:rsid w:val="00BD12EB"/>
    <w:rsid w:val="00BD1667"/>
    <w:rsid w:val="00BD1EEF"/>
    <w:rsid w:val="00BD4250"/>
    <w:rsid w:val="00BD5A2E"/>
    <w:rsid w:val="00BE0E33"/>
    <w:rsid w:val="00BE16F1"/>
    <w:rsid w:val="00BE2A88"/>
    <w:rsid w:val="00BE580A"/>
    <w:rsid w:val="00BF12A1"/>
    <w:rsid w:val="00BF3BE9"/>
    <w:rsid w:val="00BF5AF3"/>
    <w:rsid w:val="00BF5FCF"/>
    <w:rsid w:val="00C0219A"/>
    <w:rsid w:val="00C021CD"/>
    <w:rsid w:val="00C10D44"/>
    <w:rsid w:val="00C12621"/>
    <w:rsid w:val="00C130DC"/>
    <w:rsid w:val="00C13F61"/>
    <w:rsid w:val="00C14C14"/>
    <w:rsid w:val="00C168EC"/>
    <w:rsid w:val="00C1697B"/>
    <w:rsid w:val="00C17080"/>
    <w:rsid w:val="00C172BD"/>
    <w:rsid w:val="00C17425"/>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452A5"/>
    <w:rsid w:val="00C474D4"/>
    <w:rsid w:val="00C50E8F"/>
    <w:rsid w:val="00C52592"/>
    <w:rsid w:val="00C52EA7"/>
    <w:rsid w:val="00C55604"/>
    <w:rsid w:val="00C56DA1"/>
    <w:rsid w:val="00C578EE"/>
    <w:rsid w:val="00C60C85"/>
    <w:rsid w:val="00C645D9"/>
    <w:rsid w:val="00C64FDD"/>
    <w:rsid w:val="00C6599B"/>
    <w:rsid w:val="00C67A0B"/>
    <w:rsid w:val="00C7105B"/>
    <w:rsid w:val="00C72B1A"/>
    <w:rsid w:val="00C74552"/>
    <w:rsid w:val="00C75C38"/>
    <w:rsid w:val="00C75F12"/>
    <w:rsid w:val="00C80433"/>
    <w:rsid w:val="00C83B9D"/>
    <w:rsid w:val="00C84451"/>
    <w:rsid w:val="00C85212"/>
    <w:rsid w:val="00C8722A"/>
    <w:rsid w:val="00C872C2"/>
    <w:rsid w:val="00C91911"/>
    <w:rsid w:val="00C94279"/>
    <w:rsid w:val="00CA25E3"/>
    <w:rsid w:val="00CA520D"/>
    <w:rsid w:val="00CB0D92"/>
    <w:rsid w:val="00CB1ABC"/>
    <w:rsid w:val="00CB2BE8"/>
    <w:rsid w:val="00CB3DE9"/>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11FF"/>
    <w:rsid w:val="00CD16EE"/>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D0335D"/>
    <w:rsid w:val="00D035AC"/>
    <w:rsid w:val="00D04728"/>
    <w:rsid w:val="00D05BFB"/>
    <w:rsid w:val="00D06DA3"/>
    <w:rsid w:val="00D07120"/>
    <w:rsid w:val="00D07C2B"/>
    <w:rsid w:val="00D12DC2"/>
    <w:rsid w:val="00D1388E"/>
    <w:rsid w:val="00D13A84"/>
    <w:rsid w:val="00D24FEF"/>
    <w:rsid w:val="00D274FC"/>
    <w:rsid w:val="00D277B3"/>
    <w:rsid w:val="00D357C3"/>
    <w:rsid w:val="00D369AC"/>
    <w:rsid w:val="00D372BD"/>
    <w:rsid w:val="00D4318B"/>
    <w:rsid w:val="00D43946"/>
    <w:rsid w:val="00D43C17"/>
    <w:rsid w:val="00D50A88"/>
    <w:rsid w:val="00D554F0"/>
    <w:rsid w:val="00D56539"/>
    <w:rsid w:val="00D56A10"/>
    <w:rsid w:val="00D56C59"/>
    <w:rsid w:val="00D60D63"/>
    <w:rsid w:val="00D61530"/>
    <w:rsid w:val="00D61F8F"/>
    <w:rsid w:val="00D622C8"/>
    <w:rsid w:val="00D65F1C"/>
    <w:rsid w:val="00D7011F"/>
    <w:rsid w:val="00D74D34"/>
    <w:rsid w:val="00D77032"/>
    <w:rsid w:val="00D778E8"/>
    <w:rsid w:val="00D84C13"/>
    <w:rsid w:val="00D86840"/>
    <w:rsid w:val="00D868EE"/>
    <w:rsid w:val="00D96102"/>
    <w:rsid w:val="00DA1001"/>
    <w:rsid w:val="00DA1B90"/>
    <w:rsid w:val="00DA7B68"/>
    <w:rsid w:val="00DB07E3"/>
    <w:rsid w:val="00DB7A93"/>
    <w:rsid w:val="00DC2378"/>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53F"/>
    <w:rsid w:val="00DE7E06"/>
    <w:rsid w:val="00DE7E08"/>
    <w:rsid w:val="00DF05CD"/>
    <w:rsid w:val="00DF28D5"/>
    <w:rsid w:val="00DF36BB"/>
    <w:rsid w:val="00DF3E20"/>
    <w:rsid w:val="00DF42E8"/>
    <w:rsid w:val="00DF4CFE"/>
    <w:rsid w:val="00DF651E"/>
    <w:rsid w:val="00E00F13"/>
    <w:rsid w:val="00E02DD3"/>
    <w:rsid w:val="00E05C0E"/>
    <w:rsid w:val="00E07AC9"/>
    <w:rsid w:val="00E13A1B"/>
    <w:rsid w:val="00E20A45"/>
    <w:rsid w:val="00E21C6E"/>
    <w:rsid w:val="00E24B38"/>
    <w:rsid w:val="00E252C1"/>
    <w:rsid w:val="00E25C68"/>
    <w:rsid w:val="00E27D4E"/>
    <w:rsid w:val="00E331DE"/>
    <w:rsid w:val="00E3460F"/>
    <w:rsid w:val="00E501CF"/>
    <w:rsid w:val="00E5080E"/>
    <w:rsid w:val="00E52097"/>
    <w:rsid w:val="00E523BF"/>
    <w:rsid w:val="00E52AA5"/>
    <w:rsid w:val="00E536CA"/>
    <w:rsid w:val="00E53B9C"/>
    <w:rsid w:val="00E54FD0"/>
    <w:rsid w:val="00E563E9"/>
    <w:rsid w:val="00E64F3F"/>
    <w:rsid w:val="00E67899"/>
    <w:rsid w:val="00E679FC"/>
    <w:rsid w:val="00E73BCE"/>
    <w:rsid w:val="00E75096"/>
    <w:rsid w:val="00E77F7A"/>
    <w:rsid w:val="00E809C9"/>
    <w:rsid w:val="00E81084"/>
    <w:rsid w:val="00E8152C"/>
    <w:rsid w:val="00E82447"/>
    <w:rsid w:val="00E8298D"/>
    <w:rsid w:val="00E854C8"/>
    <w:rsid w:val="00E855A4"/>
    <w:rsid w:val="00E855B3"/>
    <w:rsid w:val="00E86118"/>
    <w:rsid w:val="00E91676"/>
    <w:rsid w:val="00E93C2B"/>
    <w:rsid w:val="00E93D48"/>
    <w:rsid w:val="00E94965"/>
    <w:rsid w:val="00EA0C15"/>
    <w:rsid w:val="00EA2ECE"/>
    <w:rsid w:val="00EA30AD"/>
    <w:rsid w:val="00EA35C5"/>
    <w:rsid w:val="00EA3DD7"/>
    <w:rsid w:val="00EA4183"/>
    <w:rsid w:val="00EA7A76"/>
    <w:rsid w:val="00EB250E"/>
    <w:rsid w:val="00EB446F"/>
    <w:rsid w:val="00EB6474"/>
    <w:rsid w:val="00EB65A4"/>
    <w:rsid w:val="00EC23D7"/>
    <w:rsid w:val="00EC2C93"/>
    <w:rsid w:val="00EC5CB7"/>
    <w:rsid w:val="00EC68B4"/>
    <w:rsid w:val="00ED000F"/>
    <w:rsid w:val="00ED1043"/>
    <w:rsid w:val="00ED1317"/>
    <w:rsid w:val="00ED1A57"/>
    <w:rsid w:val="00ED4E46"/>
    <w:rsid w:val="00ED6060"/>
    <w:rsid w:val="00EE1AE6"/>
    <w:rsid w:val="00EE2ED9"/>
    <w:rsid w:val="00EE4C56"/>
    <w:rsid w:val="00EE7C46"/>
    <w:rsid w:val="00EF0C09"/>
    <w:rsid w:val="00EF2114"/>
    <w:rsid w:val="00EF2E79"/>
    <w:rsid w:val="00EF383C"/>
    <w:rsid w:val="00EF557B"/>
    <w:rsid w:val="00EF5743"/>
    <w:rsid w:val="00EF6F07"/>
    <w:rsid w:val="00F0089A"/>
    <w:rsid w:val="00F008FE"/>
    <w:rsid w:val="00F048EB"/>
    <w:rsid w:val="00F04C16"/>
    <w:rsid w:val="00F14309"/>
    <w:rsid w:val="00F20CB2"/>
    <w:rsid w:val="00F2265F"/>
    <w:rsid w:val="00F23B0F"/>
    <w:rsid w:val="00F24040"/>
    <w:rsid w:val="00F25343"/>
    <w:rsid w:val="00F25A7B"/>
    <w:rsid w:val="00F25B9C"/>
    <w:rsid w:val="00F2617D"/>
    <w:rsid w:val="00F30B2E"/>
    <w:rsid w:val="00F31024"/>
    <w:rsid w:val="00F33A3A"/>
    <w:rsid w:val="00F35601"/>
    <w:rsid w:val="00F37D9D"/>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3381"/>
    <w:rsid w:val="00F73567"/>
    <w:rsid w:val="00F7509D"/>
    <w:rsid w:val="00F76DE6"/>
    <w:rsid w:val="00F836C6"/>
    <w:rsid w:val="00F84C97"/>
    <w:rsid w:val="00F8554E"/>
    <w:rsid w:val="00F8570E"/>
    <w:rsid w:val="00F85B0A"/>
    <w:rsid w:val="00F869F3"/>
    <w:rsid w:val="00F925E3"/>
    <w:rsid w:val="00F9300B"/>
    <w:rsid w:val="00F97BAB"/>
    <w:rsid w:val="00FA23C7"/>
    <w:rsid w:val="00FA4578"/>
    <w:rsid w:val="00FA52BC"/>
    <w:rsid w:val="00FA59B4"/>
    <w:rsid w:val="00FA6BEC"/>
    <w:rsid w:val="00FA6C4E"/>
    <w:rsid w:val="00FA72ED"/>
    <w:rsid w:val="00FB0465"/>
    <w:rsid w:val="00FB144B"/>
    <w:rsid w:val="00FB4875"/>
    <w:rsid w:val="00FC3F8C"/>
    <w:rsid w:val="00FC7075"/>
    <w:rsid w:val="00FC749C"/>
    <w:rsid w:val="00FC7956"/>
    <w:rsid w:val="00FD05E1"/>
    <w:rsid w:val="00FD2EFA"/>
    <w:rsid w:val="00FD3B36"/>
    <w:rsid w:val="00FD3E9B"/>
    <w:rsid w:val="00FD4FA7"/>
    <w:rsid w:val="00FD5F57"/>
    <w:rsid w:val="00FE16BC"/>
    <w:rsid w:val="00FE26CC"/>
    <w:rsid w:val="00FE3179"/>
    <w:rsid w:val="00FE3BEE"/>
    <w:rsid w:val="00FE5421"/>
    <w:rsid w:val="00FE7542"/>
    <w:rsid w:val="00FF0CA8"/>
    <w:rsid w:val="00FF2712"/>
    <w:rsid w:val="00FF38F4"/>
    <w:rsid w:val="00FF4955"/>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3"/>
      </w:numPr>
    </w:pPr>
  </w:style>
  <w:style w:type="character" w:customStyle="1" w:styleId="NoHeading2Text">
    <w:name w:val="No Heading 2 Text"/>
    <w:rsid w:val="00A0560B"/>
    <w:rPr>
      <w:rFonts w:ascii="Arial" w:hAnsi="Arial" w:cs="Arial"/>
      <w:color w:val="auto"/>
      <w:sz w:val="21"/>
      <w:szCs w:val="21"/>
      <w:u w:val="none"/>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A6C4E"/>
    <w:rPr>
      <w:rFonts w:ascii="Arial" w:hAnsi="Arial"/>
      <w:sz w:val="22"/>
      <w:szCs w:val="22"/>
      <w:lang w:eastAsia="en-US"/>
    </w:rPr>
  </w:style>
  <w:style w:type="paragraph" w:customStyle="1" w:styleId="Body1">
    <w:name w:val="Body 1"/>
    <w:basedOn w:val="Normal"/>
    <w:rsid w:val="00F73567"/>
    <w:pPr>
      <w:tabs>
        <w:tab w:val="left" w:pos="992"/>
        <w:tab w:val="left" w:pos="1701"/>
      </w:tabs>
      <w:spacing w:line="276" w:lineRule="auto"/>
      <w:ind w:left="992"/>
      <w:jc w:val="both"/>
    </w:pPr>
    <w:rPr>
      <w:rFonts w:cs="Arial"/>
      <w:sz w:val="21"/>
      <w:szCs w:val="21"/>
      <w:lang w:eastAsia="en-GB"/>
    </w:rPr>
  </w:style>
  <w:style w:type="numbering" w:customStyle="1" w:styleId="Style11">
    <w:name w:val="Style11"/>
    <w:uiPriority w:val="99"/>
    <w:rsid w:val="001A4E47"/>
  </w:style>
  <w:style w:type="character" w:styleId="UnresolvedMention">
    <w:name w:val="Unresolved Mention"/>
    <w:basedOn w:val="DefaultParagraphFont"/>
    <w:uiPriority w:val="99"/>
    <w:semiHidden/>
    <w:unhideWhenUsed/>
    <w:rsid w:val="00242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590361610">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n.cox@randallsimmonds.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572D3D83DE4A945A0BE763117BD6ADD" ma:contentTypeVersion="12" ma:contentTypeDescription="Create a new document." ma:contentTypeScope="" ma:versionID="b288de0779bad7ddf3b30ac9ee5e79de">
  <xsd:schema xmlns:xsd="http://www.w3.org/2001/XMLSchema" xmlns:xs="http://www.w3.org/2001/XMLSchema" xmlns:p="http://schemas.microsoft.com/office/2006/metadata/properties" xmlns:ns2="884c4b36-c962-489d-aba3-2e21e6edd1a1" xmlns:ns3="e90cfcca-491d-4c9b-9171-dac960bdf017" targetNamespace="http://schemas.microsoft.com/office/2006/metadata/properties" ma:root="true" ma:fieldsID="21271b0c25419f914e9aab3d64f68508" ns2:_="" ns3:_="">
    <xsd:import namespace="884c4b36-c962-489d-aba3-2e21e6edd1a1"/>
    <xsd:import namespace="e90cfcca-491d-4c9b-9171-dac960bdf0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4b36-c962-489d-aba3-2e21e6edd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cfcca-491d-4c9b-9171-dac960bdf0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3232C-E61F-468B-9353-67304C6614A5}">
  <ds:schemaRefs>
    <ds:schemaRef ds:uri="http://schemas.openxmlformats.org/officeDocument/2006/bibliography"/>
  </ds:schemaRefs>
</ds:datastoreItem>
</file>

<file path=customXml/itemProps2.xml><?xml version="1.0" encoding="utf-8"?>
<ds:datastoreItem xmlns:ds="http://schemas.openxmlformats.org/officeDocument/2006/customXml" ds:itemID="{666CAA88-0193-4344-88D0-69703206C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c4b36-c962-489d-aba3-2e21e6edd1a1"/>
    <ds:schemaRef ds:uri="e90cfcca-491d-4c9b-9171-dac960bdf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D2640-405B-4044-8636-8AF5065DB9E6}">
  <ds:schemaRefs>
    <ds:schemaRef ds:uri="http://schemas.microsoft.com/sharepoint/v3/contenttype/forms"/>
  </ds:schemaRefs>
</ds:datastoreItem>
</file>

<file path=customXml/itemProps4.xml><?xml version="1.0" encoding="utf-8"?>
<ds:datastoreItem xmlns:ds="http://schemas.openxmlformats.org/officeDocument/2006/customXml" ds:itemID="{FA5C18F0-99A1-47BF-88E7-F5F2BD692C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27392</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sandercock</dc:creator>
  <cp:lastModifiedBy>Steve Sandercock</cp:lastModifiedBy>
  <cp:revision>4</cp:revision>
  <cp:lastPrinted>2010-01-27T10:13:00Z</cp:lastPrinted>
  <dcterms:created xsi:type="dcterms:W3CDTF">2021-03-19T08:13:00Z</dcterms:created>
  <dcterms:modified xsi:type="dcterms:W3CDTF">2021-03-19T08:15:00Z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0x010100D572D3D83DE4A945A0BE763117BD6ADD</vt:lpwstr>
  </property>
</Properties>
</file>