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E63" w:rsidRDefault="0083254A" w:rsidP="00C31E63">
      <w:pPr>
        <w:pStyle w:val="Body"/>
        <w:rPr>
          <w:rFonts w:ascii="Arial"/>
          <w:b/>
          <w:bCs/>
          <w:sz w:val="26"/>
          <w:szCs w:val="26"/>
        </w:rPr>
      </w:pPr>
      <w:r>
        <w:rPr>
          <w:rFonts w:ascii="Arial"/>
          <w:b/>
          <w:bCs/>
          <w:sz w:val="26"/>
          <w:szCs w:val="26"/>
        </w:rPr>
        <w:t xml:space="preserve">Brief for </w:t>
      </w:r>
      <w:r w:rsidR="00BB6F6B">
        <w:rPr>
          <w:rFonts w:ascii="Arial"/>
          <w:b/>
          <w:bCs/>
          <w:sz w:val="26"/>
          <w:szCs w:val="26"/>
        </w:rPr>
        <w:t>Walking</w:t>
      </w:r>
      <w:r w:rsidR="00B06994">
        <w:rPr>
          <w:rFonts w:ascii="Arial"/>
          <w:b/>
          <w:bCs/>
          <w:sz w:val="26"/>
          <w:szCs w:val="26"/>
        </w:rPr>
        <w:t xml:space="preserve"> </w:t>
      </w:r>
      <w:r w:rsidR="00BB6F6B">
        <w:rPr>
          <w:rFonts w:ascii="Arial"/>
          <w:b/>
          <w:bCs/>
          <w:sz w:val="26"/>
          <w:szCs w:val="26"/>
        </w:rPr>
        <w:t xml:space="preserve">Programmes for the South Essex Active Travel </w:t>
      </w:r>
      <w:r w:rsidR="00794985">
        <w:rPr>
          <w:rFonts w:ascii="Arial"/>
          <w:b/>
          <w:bCs/>
          <w:sz w:val="26"/>
          <w:szCs w:val="26"/>
        </w:rPr>
        <w:t xml:space="preserve">(SEAT) </w:t>
      </w:r>
      <w:r w:rsidR="00BB6F6B">
        <w:rPr>
          <w:rFonts w:ascii="Arial"/>
          <w:b/>
          <w:bCs/>
          <w:sz w:val="26"/>
          <w:szCs w:val="26"/>
        </w:rPr>
        <w:t>Programme</w:t>
      </w:r>
    </w:p>
    <w:p w:rsidR="00557A6D" w:rsidRPr="004923AE" w:rsidRDefault="0083254A" w:rsidP="00557A6D">
      <w:pPr>
        <w:pStyle w:val="Body"/>
        <w:rPr>
          <w:b/>
        </w:rPr>
      </w:pPr>
      <w:r>
        <w:rPr>
          <w:rFonts w:ascii="Arial"/>
          <w:b/>
          <w:bCs/>
          <w:sz w:val="24"/>
          <w:szCs w:val="24"/>
        </w:rPr>
        <w:t>Context</w:t>
      </w:r>
      <w:r w:rsidR="00557A6D">
        <w:t xml:space="preserve"> </w:t>
      </w:r>
    </w:p>
    <w:p w:rsidR="00557A6D" w:rsidRDefault="00557A6D" w:rsidP="00A3649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color w:val="000000"/>
          <w:sz w:val="22"/>
          <w:szCs w:val="22"/>
        </w:rPr>
      </w:pPr>
      <w:r>
        <w:rPr>
          <w:rFonts w:ascii="Arial" w:hAnsi="Arial" w:cs="Arial"/>
          <w:b/>
          <w:bCs/>
        </w:rPr>
        <w:t xml:space="preserve">The </w:t>
      </w:r>
      <w:r w:rsidRPr="00557A6D">
        <w:rPr>
          <w:rFonts w:ascii="Arial" w:hAnsi="Arial" w:cs="Arial"/>
          <w:b/>
          <w:bCs/>
        </w:rPr>
        <w:t>South Essex Active Travel programme</w:t>
      </w:r>
      <w:r w:rsidR="006E744B">
        <w:rPr>
          <w:rFonts w:ascii="Arial" w:hAnsi="Arial" w:cs="Arial"/>
          <w:b/>
          <w:bCs/>
        </w:rPr>
        <w:t xml:space="preserve"> is funded by the Department for Transport </w:t>
      </w:r>
      <w:r w:rsidR="006E744B">
        <w:rPr>
          <w:rFonts w:ascii="Arial" w:hAnsi="Arial" w:cs="Arial"/>
          <w:bCs/>
        </w:rPr>
        <w:t>and</w:t>
      </w:r>
      <w:r w:rsidRPr="00557A6D">
        <w:rPr>
          <w:rFonts w:ascii="Arial" w:hAnsi="Arial" w:cs="Arial"/>
        </w:rPr>
        <w:t xml:space="preserve"> will promote a step change in </w:t>
      </w:r>
      <w:r w:rsidRPr="00557A6D">
        <w:rPr>
          <w:rFonts w:ascii="Arial" w:hAnsi="Arial" w:cs="Arial"/>
          <w:b/>
          <w:bCs/>
        </w:rPr>
        <w:t xml:space="preserve">travel engagement </w:t>
      </w:r>
      <w:r w:rsidRPr="00557A6D">
        <w:rPr>
          <w:rFonts w:ascii="Arial" w:hAnsi="Arial" w:cs="Arial"/>
        </w:rPr>
        <w:t xml:space="preserve">to act as a catalyst for increasing active travel.  The integrated approach will facilitate economic growth and improve access to 12,100 new local jobs as well as to 10,500 education and training opportunities by delivering an innovative and accessible </w:t>
      </w:r>
      <w:r w:rsidRPr="00557A6D">
        <w:rPr>
          <w:rFonts w:ascii="Arial" w:hAnsi="Arial" w:cs="Arial"/>
          <w:b/>
          <w:bCs/>
        </w:rPr>
        <w:t>travel intervention programme</w:t>
      </w:r>
      <w:r w:rsidRPr="00557A6D">
        <w:rPr>
          <w:rFonts w:ascii="Arial" w:hAnsi="Arial" w:cs="Arial"/>
        </w:rPr>
        <w:t xml:space="preserve">, including cycle hubs, bike loans and training. </w:t>
      </w:r>
      <w:r w:rsidR="00910D92" w:rsidRPr="00557A6D">
        <w:rPr>
          <w:rFonts w:ascii="Arial" w:hAnsi="Arial" w:cs="Arial"/>
        </w:rPr>
        <w:t>Focusing</w:t>
      </w:r>
      <w:r w:rsidRPr="00557A6D">
        <w:rPr>
          <w:rFonts w:ascii="Arial" w:hAnsi="Arial" w:cs="Arial"/>
        </w:rPr>
        <w:t xml:space="preserve"> in the six Growth Areas the programme will be enhanced through an umbrella </w:t>
      </w:r>
      <w:r w:rsidRPr="00557A6D">
        <w:rPr>
          <w:rFonts w:ascii="Arial" w:hAnsi="Arial" w:cs="Arial"/>
          <w:b/>
          <w:bCs/>
        </w:rPr>
        <w:t>travel awareness campaign</w:t>
      </w:r>
      <w:r w:rsidRPr="00557A6D">
        <w:rPr>
          <w:rFonts w:ascii="Arial" w:hAnsi="Arial" w:cs="Arial"/>
        </w:rPr>
        <w:t xml:space="preserve"> to increase active travel trips. The programme will </w:t>
      </w:r>
      <w:r w:rsidRPr="00557A6D">
        <w:rPr>
          <w:rFonts w:ascii="Arial" w:hAnsi="Arial" w:cs="Arial"/>
          <w:b/>
          <w:bCs/>
        </w:rPr>
        <w:t>specifically target and support jobseekers</w:t>
      </w:r>
      <w:r w:rsidRPr="00557A6D">
        <w:rPr>
          <w:rFonts w:ascii="Arial" w:hAnsi="Arial" w:cs="Arial"/>
        </w:rPr>
        <w:t>, young people, new employees, students, lower socio-economic communities and vo</w:t>
      </w:r>
      <w:r w:rsidR="00A36492">
        <w:rPr>
          <w:rFonts w:ascii="Arial" w:hAnsi="Arial" w:cs="Arial"/>
        </w:rPr>
        <w:t>lunteers</w:t>
      </w:r>
      <w:r w:rsidRPr="00557A6D">
        <w:rPr>
          <w:rFonts w:eastAsia="Calibri" w:cs="Arial"/>
          <w:color w:val="000000"/>
          <w:sz w:val="22"/>
          <w:szCs w:val="22"/>
        </w:rPr>
        <w:t xml:space="preserve"> </w:t>
      </w:r>
    </w:p>
    <w:p w:rsidR="006E744B" w:rsidRDefault="006E744B" w:rsidP="00A36492">
      <w:pPr>
        <w:pBdr>
          <w:top w:val="none" w:sz="0" w:space="0" w:color="auto"/>
          <w:left w:val="none" w:sz="0" w:space="0" w:color="auto"/>
          <w:bottom w:val="none" w:sz="0" w:space="0" w:color="auto"/>
          <w:right w:val="none" w:sz="0" w:space="0" w:color="auto"/>
          <w:between w:val="none" w:sz="0" w:space="0" w:color="auto"/>
          <w:bar w:val="none" w:sz="0" w:color="auto"/>
        </w:pBdr>
        <w:rPr>
          <w:rFonts w:eastAsia="Calibri" w:cs="Arial"/>
          <w:color w:val="000000"/>
          <w:sz w:val="22"/>
          <w:szCs w:val="22"/>
        </w:rPr>
      </w:pPr>
    </w:p>
    <w:p w:rsidR="006E744B" w:rsidRPr="006E744B" w:rsidRDefault="006E744B" w:rsidP="00A3649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rPr>
      </w:pPr>
      <w:r w:rsidRPr="006E744B">
        <w:rPr>
          <w:rFonts w:ascii="Arial" w:hAnsi="Arial" w:cs="Arial"/>
          <w:sz w:val="24"/>
          <w:szCs w:val="24"/>
        </w:rPr>
        <w:t>For the 20,000 people claiming ESA benefit in South Essex, 5,000 will be targeted and engaged through the Targeted Travel Engagement approach and provided with travel advice each year. Of those 5,000 it is assumed that 986 will receive advice and supporting interventions which will result in 158 people transferring to sustainable modes each year of the programme</w:t>
      </w:r>
    </w:p>
    <w:p w:rsidR="00A36492" w:rsidRPr="00A36492" w:rsidRDefault="00A36492" w:rsidP="00A3649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rPr>
      </w:pPr>
      <w:r w:rsidRPr="00A36492">
        <w:rPr>
          <w:rFonts w:ascii="Arial" w:hAnsi="Arial" w:cs="Arial"/>
          <w:sz w:val="24"/>
          <w:szCs w:val="24"/>
        </w:rPr>
        <w:t>20 existing employers will be targeted for travel advice support each year accounting for 11,340 employees. Assumed mode shift is 5% to cycling (567 employees), 2% to walking (226 employees) and 3% to public transport (340 employees)</w:t>
      </w:r>
    </w:p>
    <w:p w:rsidR="00557A6D" w:rsidRPr="00A36492" w:rsidRDefault="00A36492" w:rsidP="00A3649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rPr>
      </w:pPr>
      <w:r w:rsidRPr="00A36492">
        <w:rPr>
          <w:rFonts w:ascii="Arial" w:hAnsi="Arial" w:cs="Arial"/>
          <w:sz w:val="24"/>
          <w:szCs w:val="24"/>
        </w:rPr>
        <w:t>Targeted travel advice to a further 50 employees with assumed mode shift of 10% to cycle (5 employees), 4% to walking (2 employees) and 6% to public transport (3 employees) each year</w:t>
      </w:r>
    </w:p>
    <w:p w:rsidR="00557A6D" w:rsidRPr="00A36492" w:rsidRDefault="00003D61" w:rsidP="00A3649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rPr>
      </w:pPr>
      <w:r w:rsidRPr="00A36492">
        <w:rPr>
          <w:rFonts w:ascii="Arial" w:hAnsi="Arial" w:cs="Arial"/>
          <w:sz w:val="24"/>
          <w:szCs w:val="24"/>
        </w:rPr>
        <w:t xml:space="preserve"> </w:t>
      </w:r>
      <w:r w:rsidR="00557A6D" w:rsidRPr="00A36492">
        <w:rPr>
          <w:rFonts w:ascii="Arial" w:hAnsi="Arial" w:cs="Arial"/>
          <w:sz w:val="24"/>
          <w:szCs w:val="24"/>
        </w:rPr>
        <w:t>A further five new employers will be targeted for travel advice support each year resulting in 2085 employees with an assumed mode shift of 5% to cycling (104 employees), 2% to walking (41 employees) and 3% to public transport (62 employees)</w:t>
      </w:r>
    </w:p>
    <w:p w:rsidR="00557A6D" w:rsidRPr="00A36492" w:rsidRDefault="00557A6D" w:rsidP="00A3649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rPr>
      </w:pPr>
      <w:r w:rsidRPr="00A36492">
        <w:rPr>
          <w:rFonts w:ascii="Arial" w:hAnsi="Arial" w:cs="Arial"/>
          <w:sz w:val="24"/>
          <w:szCs w:val="24"/>
        </w:rPr>
        <w:t>25 schools (17,125 students) targeted for travel support each year to provide travel advice interventions to current and prospective students. Assumed mode shift is 3% to cycling (513 students) and 8% to walking (1370 students) each year</w:t>
      </w:r>
    </w:p>
    <w:p w:rsidR="00557A6D" w:rsidRPr="00A36492" w:rsidRDefault="00557A6D" w:rsidP="00A3649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hAnsi="Arial" w:cs="Arial"/>
          <w:sz w:val="24"/>
          <w:szCs w:val="24"/>
        </w:rPr>
      </w:pPr>
      <w:r w:rsidRPr="00A36492">
        <w:rPr>
          <w:rFonts w:ascii="Arial" w:hAnsi="Arial" w:cs="Arial"/>
          <w:sz w:val="24"/>
          <w:szCs w:val="24"/>
        </w:rPr>
        <w:t>South Essex College and Essex University have 3,500 new students each year. 10% (350 students) will be targeted by programme with 3% cycling (105 students) and 8% walking (280 students) mode change assumed each year of the programme.</w:t>
      </w:r>
    </w:p>
    <w:p w:rsidR="00557A6D" w:rsidRPr="00841794" w:rsidRDefault="00557A6D" w:rsidP="00003D61">
      <w:pPr>
        <w:rPr>
          <w:rFonts w:ascii="Arial" w:hAnsi="Arial" w:cs="Arial"/>
        </w:rPr>
      </w:pPr>
    </w:p>
    <w:p w:rsidR="00003D61" w:rsidRPr="00841794" w:rsidRDefault="00003D61" w:rsidP="00003D61">
      <w:pPr>
        <w:rPr>
          <w:rFonts w:ascii="Arial" w:eastAsia="Arial" w:hAnsi="Arial" w:cs="Arial"/>
          <w:b/>
          <w:bCs/>
        </w:rPr>
      </w:pPr>
    </w:p>
    <w:p w:rsidR="00E233E0" w:rsidRPr="00841794" w:rsidRDefault="0083254A" w:rsidP="00E233E0">
      <w:pPr>
        <w:rPr>
          <w:rFonts w:ascii="Arial" w:hAnsi="Arial" w:cs="Arial"/>
          <w:color w:val="000000"/>
        </w:rPr>
      </w:pPr>
      <w:r w:rsidRPr="00841794">
        <w:rPr>
          <w:rFonts w:ascii="Arial" w:hAnsi="Arial" w:cs="Arial"/>
        </w:rPr>
        <w:t xml:space="preserve">Southend-on-Sea Borough Council is inviting quotation proposals from suitably qualified and experienced </w:t>
      </w:r>
      <w:r w:rsidRPr="00841794">
        <w:rPr>
          <w:rFonts w:ascii="Arial" w:hAnsi="Arial" w:cs="Arial"/>
          <w:lang w:val="en-GB"/>
        </w:rPr>
        <w:t>organisations</w:t>
      </w:r>
      <w:r w:rsidR="004F78F4">
        <w:rPr>
          <w:rFonts w:ascii="Arial" w:hAnsi="Arial" w:cs="Arial"/>
          <w:lang w:val="en-GB"/>
        </w:rPr>
        <w:t xml:space="preserve"> </w:t>
      </w:r>
      <w:r w:rsidR="004F78F4" w:rsidRPr="00567A03">
        <w:rPr>
          <w:rFonts w:ascii="Arial" w:hAnsi="Arial" w:cs="Arial"/>
          <w:lang w:val="en-GB"/>
        </w:rPr>
        <w:t>or consorti</w:t>
      </w:r>
      <w:r w:rsidR="0027607B" w:rsidRPr="00567A03">
        <w:rPr>
          <w:rFonts w:ascii="Arial" w:hAnsi="Arial" w:cs="Arial"/>
          <w:lang w:val="en-GB"/>
        </w:rPr>
        <w:t>a</w:t>
      </w:r>
      <w:r w:rsidR="00E233E0" w:rsidRPr="00D43075">
        <w:rPr>
          <w:rFonts w:ascii="Arial" w:hAnsi="Arial" w:cs="Arial"/>
        </w:rPr>
        <w:t xml:space="preserve"> to</w:t>
      </w:r>
      <w:r w:rsidR="00E233E0" w:rsidRPr="00841794">
        <w:rPr>
          <w:rFonts w:ascii="Arial" w:hAnsi="Arial" w:cs="Arial"/>
        </w:rPr>
        <w:t xml:space="preserve"> deliver</w:t>
      </w:r>
      <w:r w:rsidRPr="00841794">
        <w:rPr>
          <w:rFonts w:ascii="Arial" w:hAnsi="Arial" w:cs="Arial"/>
        </w:rPr>
        <w:t xml:space="preserve"> </w:t>
      </w:r>
      <w:r w:rsidR="00794985">
        <w:rPr>
          <w:rFonts w:ascii="Arial" w:hAnsi="Arial" w:cs="Arial"/>
        </w:rPr>
        <w:t>walking</w:t>
      </w:r>
      <w:r w:rsidR="00B06994">
        <w:rPr>
          <w:rFonts w:ascii="Arial" w:hAnsi="Arial" w:cs="Arial"/>
        </w:rPr>
        <w:t xml:space="preserve"> </w:t>
      </w:r>
      <w:r w:rsidR="00794985">
        <w:rPr>
          <w:rFonts w:ascii="Arial" w:hAnsi="Arial" w:cs="Arial"/>
          <w:color w:val="000000"/>
        </w:rPr>
        <w:t>programmes across Southend, South East Essex</w:t>
      </w:r>
      <w:r w:rsidR="00794985" w:rsidRPr="00D43075">
        <w:rPr>
          <w:rFonts w:ascii="Arial" w:hAnsi="Arial" w:cs="Arial"/>
          <w:color w:val="000000"/>
        </w:rPr>
        <w:t xml:space="preserve"> </w:t>
      </w:r>
      <w:r w:rsidR="00794985">
        <w:rPr>
          <w:rFonts w:ascii="Arial" w:hAnsi="Arial" w:cs="Arial"/>
          <w:color w:val="000000"/>
        </w:rPr>
        <w:t>and Thurrock.</w:t>
      </w:r>
      <w:r w:rsidR="00E233E0" w:rsidRPr="00841794">
        <w:rPr>
          <w:rFonts w:ascii="Arial" w:hAnsi="Arial" w:cs="Arial"/>
          <w:color w:val="000000"/>
        </w:rPr>
        <w:t xml:space="preserve"> </w:t>
      </w:r>
    </w:p>
    <w:p w:rsidR="00E233E0" w:rsidRPr="00841794" w:rsidRDefault="00E233E0" w:rsidP="00E233E0">
      <w:pPr>
        <w:rPr>
          <w:rFonts w:ascii="Arial" w:hAnsi="Arial" w:cs="Arial"/>
        </w:rPr>
      </w:pPr>
    </w:p>
    <w:p w:rsidR="00003D61" w:rsidRPr="00841794" w:rsidRDefault="0083254A" w:rsidP="00003D61">
      <w:pPr>
        <w:rPr>
          <w:rFonts w:ascii="Arial" w:hAnsi="Arial" w:cs="Arial"/>
        </w:rPr>
      </w:pPr>
      <w:r w:rsidRPr="00567A03">
        <w:rPr>
          <w:rFonts w:ascii="Arial" w:hAnsi="Arial" w:cs="Arial"/>
        </w:rPr>
        <w:t>This contract will be in place from</w:t>
      </w:r>
      <w:r w:rsidR="00CD3D30" w:rsidRPr="00567A03">
        <w:rPr>
          <w:rFonts w:ascii="Arial" w:hAnsi="Arial" w:cs="Arial"/>
        </w:rPr>
        <w:t xml:space="preserve"> </w:t>
      </w:r>
      <w:r w:rsidR="00BF1F77">
        <w:rPr>
          <w:rFonts w:ascii="Arial" w:hAnsi="Arial" w:cs="Arial"/>
        </w:rPr>
        <w:t>1</w:t>
      </w:r>
      <w:r w:rsidR="00BF1F77" w:rsidRPr="00BF1F77">
        <w:rPr>
          <w:rFonts w:ascii="Arial" w:hAnsi="Arial" w:cs="Arial"/>
          <w:vertAlign w:val="superscript"/>
        </w:rPr>
        <w:t>st</w:t>
      </w:r>
      <w:r w:rsidR="00BF1F77">
        <w:rPr>
          <w:rFonts w:ascii="Arial" w:hAnsi="Arial" w:cs="Arial"/>
        </w:rPr>
        <w:t xml:space="preserve"> </w:t>
      </w:r>
      <w:r w:rsidR="00DB7B6A">
        <w:rPr>
          <w:rFonts w:ascii="Arial" w:hAnsi="Arial" w:cs="Arial"/>
        </w:rPr>
        <w:t>April 2018.</w:t>
      </w:r>
    </w:p>
    <w:p w:rsidR="00626197" w:rsidRPr="00841794" w:rsidRDefault="00647215" w:rsidP="00003D61">
      <w:pPr>
        <w:rPr>
          <w:rFonts w:ascii="Arial" w:hAnsi="Arial" w:cs="Arial"/>
        </w:rPr>
      </w:pPr>
      <w:r w:rsidRPr="00841794">
        <w:rPr>
          <w:rFonts w:ascii="Arial" w:hAnsi="Arial" w:cs="Arial"/>
        </w:rPr>
        <w:t xml:space="preserve">The value of this contract </w:t>
      </w:r>
      <w:r w:rsidR="005F540A">
        <w:rPr>
          <w:rFonts w:ascii="Arial" w:hAnsi="Arial" w:cs="Arial"/>
        </w:rPr>
        <w:t>will be up to £37,2</w:t>
      </w:r>
      <w:r w:rsidR="00003D61" w:rsidRPr="00841794">
        <w:rPr>
          <w:rFonts w:ascii="Arial" w:hAnsi="Arial" w:cs="Arial"/>
        </w:rPr>
        <w:t xml:space="preserve">00 and the </w:t>
      </w:r>
      <w:r w:rsidR="005F540A">
        <w:rPr>
          <w:rFonts w:ascii="Arial" w:hAnsi="Arial" w:cs="Arial"/>
        </w:rPr>
        <w:t>contract will run until 31st March 2020</w:t>
      </w:r>
      <w:r w:rsidR="00003D61" w:rsidRPr="00841794">
        <w:rPr>
          <w:rFonts w:ascii="Arial" w:hAnsi="Arial" w:cs="Arial"/>
        </w:rPr>
        <w:t>.</w:t>
      </w:r>
      <w:r w:rsidR="005F540A">
        <w:rPr>
          <w:rFonts w:ascii="Arial" w:hAnsi="Arial" w:cs="Arial"/>
        </w:rPr>
        <w:t xml:space="preserve"> </w:t>
      </w:r>
    </w:p>
    <w:p w:rsidR="00003D61" w:rsidRDefault="00003D61" w:rsidP="00003D61">
      <w:pPr>
        <w:rPr>
          <w:rFonts w:ascii="Arial" w:eastAsia="Arial" w:hAnsi="Arial" w:cs="Arial"/>
        </w:rPr>
      </w:pPr>
    </w:p>
    <w:p w:rsidR="00794985" w:rsidRDefault="00794985" w:rsidP="00003D61">
      <w:pPr>
        <w:rPr>
          <w:rFonts w:ascii="Arial" w:eastAsia="Arial" w:hAnsi="Arial" w:cs="Arial"/>
        </w:rPr>
      </w:pPr>
    </w:p>
    <w:p w:rsidR="00794985" w:rsidRDefault="00794985" w:rsidP="00003D61">
      <w:pPr>
        <w:rPr>
          <w:rFonts w:ascii="Arial" w:eastAsia="Arial" w:hAnsi="Arial" w:cs="Arial"/>
        </w:rPr>
      </w:pPr>
    </w:p>
    <w:p w:rsidR="00626197"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Pr>
          <w:rFonts w:ascii="Arial"/>
          <w:b/>
          <w:bCs/>
          <w:sz w:val="24"/>
          <w:szCs w:val="24"/>
        </w:rPr>
        <w:t xml:space="preserve">The </w:t>
      </w:r>
      <w:r w:rsidR="00707CD5">
        <w:rPr>
          <w:rFonts w:ascii="Arial"/>
          <w:b/>
          <w:bCs/>
          <w:sz w:val="24"/>
          <w:szCs w:val="24"/>
        </w:rPr>
        <w:t>W</w:t>
      </w:r>
      <w:r>
        <w:rPr>
          <w:rFonts w:ascii="Arial"/>
          <w:b/>
          <w:bCs/>
          <w:sz w:val="24"/>
          <w:szCs w:val="24"/>
        </w:rPr>
        <w:t>ork and Outcomes</w:t>
      </w:r>
    </w:p>
    <w:p w:rsidR="005F540A" w:rsidRDefault="00003D61" w:rsidP="00003D61">
      <w:pPr>
        <w:rPr>
          <w:rFonts w:ascii="Arial" w:hAnsi="Arial" w:cs="Arial"/>
          <w:color w:val="000000"/>
        </w:rPr>
      </w:pPr>
      <w:r w:rsidRPr="00841794">
        <w:rPr>
          <w:rFonts w:ascii="Arial" w:hAnsi="Arial" w:cs="Arial"/>
          <w:color w:val="000000"/>
        </w:rPr>
        <w:t xml:space="preserve">SBC are looking for a </w:t>
      </w:r>
      <w:r w:rsidR="005F540A">
        <w:rPr>
          <w:rFonts w:ascii="Arial" w:hAnsi="Arial" w:cs="Arial"/>
          <w:color w:val="000000"/>
        </w:rPr>
        <w:t>walking programme</w:t>
      </w:r>
      <w:r w:rsidR="00B06994">
        <w:rPr>
          <w:rFonts w:ascii="Arial" w:hAnsi="Arial" w:cs="Arial"/>
          <w:color w:val="000000"/>
        </w:rPr>
        <w:t xml:space="preserve"> </w:t>
      </w:r>
      <w:r w:rsidRPr="00841794">
        <w:rPr>
          <w:rFonts w:ascii="Arial" w:hAnsi="Arial" w:cs="Arial"/>
          <w:color w:val="000000"/>
        </w:rPr>
        <w:t>provider</w:t>
      </w:r>
      <w:r w:rsidR="00B06994">
        <w:rPr>
          <w:rFonts w:ascii="Arial" w:hAnsi="Arial" w:cs="Arial"/>
          <w:color w:val="000000"/>
        </w:rPr>
        <w:t>(</w:t>
      </w:r>
      <w:r w:rsidRPr="00841794">
        <w:rPr>
          <w:rFonts w:ascii="Arial" w:hAnsi="Arial" w:cs="Arial"/>
          <w:color w:val="000000"/>
        </w:rPr>
        <w:t>s</w:t>
      </w:r>
      <w:r w:rsidR="00B06994">
        <w:rPr>
          <w:rFonts w:ascii="Arial" w:hAnsi="Arial" w:cs="Arial"/>
          <w:color w:val="000000"/>
        </w:rPr>
        <w:t>)</w:t>
      </w:r>
      <w:r w:rsidRPr="00841794">
        <w:rPr>
          <w:rFonts w:ascii="Arial" w:hAnsi="Arial" w:cs="Arial"/>
          <w:color w:val="000000"/>
        </w:rPr>
        <w:t xml:space="preserve"> to </w:t>
      </w:r>
      <w:r w:rsidR="00CD3D30" w:rsidRPr="00567A03">
        <w:rPr>
          <w:rFonts w:ascii="Arial" w:hAnsi="Arial" w:cs="Arial"/>
          <w:color w:val="000000"/>
        </w:rPr>
        <w:t xml:space="preserve">join an Approved Provider List to </w:t>
      </w:r>
      <w:r w:rsidR="005F540A">
        <w:rPr>
          <w:rFonts w:ascii="Arial" w:hAnsi="Arial" w:cs="Arial"/>
          <w:color w:val="000000"/>
        </w:rPr>
        <w:t xml:space="preserve">deliver walking programmes across </w:t>
      </w:r>
      <w:r w:rsidR="00FA14F9">
        <w:rPr>
          <w:rFonts w:ascii="Arial" w:hAnsi="Arial" w:cs="Arial"/>
          <w:color w:val="000000"/>
        </w:rPr>
        <w:t>Southend, S</w:t>
      </w:r>
      <w:r w:rsidR="005F540A">
        <w:rPr>
          <w:rFonts w:ascii="Arial" w:hAnsi="Arial" w:cs="Arial"/>
          <w:color w:val="000000"/>
        </w:rPr>
        <w:t xml:space="preserve">outh </w:t>
      </w:r>
      <w:r w:rsidR="00FA14F9">
        <w:rPr>
          <w:rFonts w:ascii="Arial" w:hAnsi="Arial" w:cs="Arial"/>
          <w:color w:val="000000"/>
        </w:rPr>
        <w:t xml:space="preserve">East </w:t>
      </w:r>
      <w:r w:rsidR="005F540A">
        <w:rPr>
          <w:rFonts w:ascii="Arial" w:hAnsi="Arial" w:cs="Arial"/>
          <w:color w:val="000000"/>
        </w:rPr>
        <w:t>Essex</w:t>
      </w:r>
      <w:r w:rsidRPr="00D43075">
        <w:rPr>
          <w:rFonts w:ascii="Arial" w:hAnsi="Arial" w:cs="Arial"/>
          <w:color w:val="000000"/>
        </w:rPr>
        <w:t xml:space="preserve"> </w:t>
      </w:r>
      <w:r w:rsidR="00FA14F9">
        <w:rPr>
          <w:rFonts w:ascii="Arial" w:hAnsi="Arial" w:cs="Arial"/>
          <w:color w:val="000000"/>
        </w:rPr>
        <w:t xml:space="preserve">and Thurrock. </w:t>
      </w:r>
    </w:p>
    <w:p w:rsidR="005F540A" w:rsidRDefault="005F540A" w:rsidP="00003D61">
      <w:pPr>
        <w:rPr>
          <w:rFonts w:ascii="Arial" w:hAnsi="Arial" w:cs="Arial"/>
          <w:color w:val="000000"/>
        </w:rPr>
      </w:pPr>
    </w:p>
    <w:p w:rsidR="00E43D9F" w:rsidRPr="00841794" w:rsidRDefault="00E43D9F" w:rsidP="00003D61">
      <w:pPr>
        <w:rPr>
          <w:rFonts w:ascii="Arial" w:hAnsi="Arial" w:cs="Arial"/>
          <w:color w:val="000000"/>
        </w:rPr>
      </w:pPr>
    </w:p>
    <w:p w:rsidR="00003D61" w:rsidRDefault="00003D61" w:rsidP="00003D61">
      <w:pPr>
        <w:autoSpaceDE w:val="0"/>
        <w:autoSpaceDN w:val="0"/>
        <w:adjustRightInd w:val="0"/>
        <w:rPr>
          <w:rFonts w:ascii="Arial" w:hAnsi="Arial" w:cs="Arial"/>
          <w:color w:val="000000"/>
        </w:rPr>
      </w:pPr>
      <w:r w:rsidRPr="00841794">
        <w:rPr>
          <w:rFonts w:ascii="Arial" w:hAnsi="Arial" w:cs="Arial"/>
          <w:color w:val="000000"/>
        </w:rPr>
        <w:t>Requirements of the successful bidder:</w:t>
      </w:r>
    </w:p>
    <w:p w:rsidR="00FA14F9" w:rsidRPr="00841794" w:rsidRDefault="00FA14F9" w:rsidP="00003D61">
      <w:pPr>
        <w:autoSpaceDE w:val="0"/>
        <w:autoSpaceDN w:val="0"/>
        <w:adjustRightInd w:val="0"/>
        <w:rPr>
          <w:rFonts w:ascii="Arial" w:hAnsi="Arial" w:cs="Arial"/>
          <w:color w:val="000000"/>
        </w:rPr>
      </w:pPr>
    </w:p>
    <w:p w:rsidR="00003D61" w:rsidRPr="00841794"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 xml:space="preserve">For some programmes there will be a requirement to deliver the programme to more than one </w:t>
      </w:r>
      <w:r w:rsidRPr="00910D92">
        <w:rPr>
          <w:rFonts w:ascii="Arial" w:hAnsi="Arial" w:cs="Arial"/>
          <w:sz w:val="24"/>
          <w:szCs w:val="24"/>
          <w:lang w:val="en-GB"/>
        </w:rPr>
        <w:t>organisation</w:t>
      </w:r>
      <w:r w:rsidRPr="00841794">
        <w:rPr>
          <w:rFonts w:ascii="Arial" w:hAnsi="Arial" w:cs="Arial"/>
          <w:sz w:val="24"/>
          <w:szCs w:val="24"/>
        </w:rPr>
        <w:t xml:space="preserve"> at a time.</w:t>
      </w:r>
    </w:p>
    <w:p w:rsidR="00003D61" w:rsidRDefault="006E744B"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Pr>
          <w:rFonts w:ascii="Arial" w:hAnsi="Arial" w:cs="Arial"/>
          <w:sz w:val="24"/>
          <w:szCs w:val="24"/>
        </w:rPr>
        <w:t>Each</w:t>
      </w:r>
      <w:r w:rsidR="00794985">
        <w:rPr>
          <w:rFonts w:ascii="Arial" w:hAnsi="Arial" w:cs="Arial"/>
          <w:sz w:val="24"/>
          <w:szCs w:val="24"/>
        </w:rPr>
        <w:t xml:space="preserve"> course will be 8 x 60</w:t>
      </w:r>
      <w:r w:rsidR="00707CD5" w:rsidRPr="00841794">
        <w:rPr>
          <w:rFonts w:ascii="Arial" w:hAnsi="Arial" w:cs="Arial"/>
          <w:sz w:val="24"/>
          <w:szCs w:val="24"/>
        </w:rPr>
        <w:t xml:space="preserve"> </w:t>
      </w:r>
      <w:r w:rsidR="00003D61" w:rsidRPr="00841794">
        <w:rPr>
          <w:rFonts w:ascii="Arial" w:hAnsi="Arial" w:cs="Arial"/>
          <w:sz w:val="24"/>
          <w:szCs w:val="24"/>
        </w:rPr>
        <w:t xml:space="preserve">minutes </w:t>
      </w:r>
      <w:r w:rsidR="00794985">
        <w:rPr>
          <w:rFonts w:ascii="Arial" w:hAnsi="Arial" w:cs="Arial"/>
          <w:sz w:val="24"/>
          <w:szCs w:val="24"/>
        </w:rPr>
        <w:t>sessions</w:t>
      </w:r>
      <w:r w:rsidR="00003D61" w:rsidRPr="00841794">
        <w:rPr>
          <w:rFonts w:ascii="Arial" w:hAnsi="Arial" w:cs="Arial"/>
          <w:sz w:val="24"/>
          <w:szCs w:val="24"/>
        </w:rPr>
        <w:t xml:space="preserve"> and may take place before work, during lunch breaks or after work.</w:t>
      </w:r>
    </w:p>
    <w:p w:rsidR="005A724B" w:rsidRPr="00841794" w:rsidRDefault="005A724B"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Pr>
          <w:rFonts w:ascii="Arial" w:hAnsi="Arial" w:cs="Arial"/>
          <w:sz w:val="24"/>
          <w:szCs w:val="24"/>
        </w:rPr>
        <w:t>Provide a presentation to the head of organisations if required</w:t>
      </w:r>
    </w:p>
    <w:p w:rsidR="00003D61"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841794">
        <w:rPr>
          <w:rFonts w:ascii="Arial" w:hAnsi="Arial" w:cs="Arial"/>
          <w:sz w:val="24"/>
          <w:szCs w:val="24"/>
        </w:rPr>
        <w:t>The providers will be responsible for sourcing and funding venues where required.</w:t>
      </w:r>
    </w:p>
    <w:p w:rsidR="00794985" w:rsidRPr="006E744B" w:rsidRDefault="00794985" w:rsidP="006E744B">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Pr>
          <w:rFonts w:ascii="Arial" w:hAnsi="Arial" w:cs="Arial"/>
          <w:sz w:val="24"/>
          <w:szCs w:val="24"/>
        </w:rPr>
        <w:t>The providers</w:t>
      </w:r>
      <w:r w:rsidR="006E744B">
        <w:rPr>
          <w:rFonts w:ascii="Arial" w:hAnsi="Arial" w:cs="Arial"/>
          <w:sz w:val="24"/>
          <w:szCs w:val="24"/>
        </w:rPr>
        <w:t xml:space="preserve"> will work closely with the Travel Engagement Team to identify organisations but will also be required to use their own marketing and communication tools to engage potential clients.</w:t>
      </w:r>
    </w:p>
    <w:p w:rsidR="00B06994" w:rsidRDefault="00B06994" w:rsidP="00B06994">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B06994">
        <w:rPr>
          <w:rFonts w:ascii="Arial" w:hAnsi="Arial" w:cs="Arial"/>
          <w:sz w:val="24"/>
          <w:szCs w:val="24"/>
        </w:rPr>
        <w:t>Programmes</w:t>
      </w:r>
      <w:r w:rsidR="00003D61" w:rsidRPr="00B06994">
        <w:rPr>
          <w:rFonts w:ascii="Arial" w:hAnsi="Arial" w:cs="Arial"/>
          <w:sz w:val="24"/>
          <w:szCs w:val="24"/>
        </w:rPr>
        <w:t xml:space="preserve"> will be tailored to suit the needs of individual organisations</w:t>
      </w:r>
      <w:r w:rsidR="00707CD5">
        <w:rPr>
          <w:rFonts w:ascii="Arial" w:hAnsi="Arial" w:cs="Arial"/>
          <w:sz w:val="24"/>
          <w:szCs w:val="24"/>
        </w:rPr>
        <w:t>.</w:t>
      </w:r>
      <w:r w:rsidR="00003D61" w:rsidRPr="00B06994">
        <w:rPr>
          <w:rFonts w:ascii="Arial" w:hAnsi="Arial" w:cs="Arial"/>
          <w:sz w:val="24"/>
          <w:szCs w:val="24"/>
        </w:rPr>
        <w:t xml:space="preserve"> </w:t>
      </w:r>
    </w:p>
    <w:p w:rsidR="00003D61" w:rsidRPr="00B06994" w:rsidRDefault="00003D61" w:rsidP="00B06994">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B06994">
        <w:rPr>
          <w:rFonts w:ascii="Arial" w:hAnsi="Arial" w:cs="Arial"/>
          <w:sz w:val="24"/>
          <w:szCs w:val="24"/>
        </w:rPr>
        <w:t xml:space="preserve">The providers will </w:t>
      </w:r>
      <w:r w:rsidR="00B06994">
        <w:rPr>
          <w:rFonts w:ascii="Arial" w:hAnsi="Arial" w:cs="Arial"/>
          <w:sz w:val="24"/>
          <w:szCs w:val="24"/>
        </w:rPr>
        <w:t>seek appropriate evaluation of the programme including</w:t>
      </w:r>
      <w:r w:rsidR="00794985">
        <w:rPr>
          <w:rFonts w:ascii="Arial" w:hAnsi="Arial" w:cs="Arial"/>
          <w:sz w:val="24"/>
          <w:szCs w:val="24"/>
        </w:rPr>
        <w:t xml:space="preserve"> participant feedback in line with the SEAT monitoring and evaluation</w:t>
      </w:r>
      <w:r w:rsidR="006E744B">
        <w:rPr>
          <w:rFonts w:ascii="Arial" w:hAnsi="Arial" w:cs="Arial"/>
          <w:sz w:val="24"/>
          <w:szCs w:val="24"/>
        </w:rPr>
        <w:t xml:space="preserve"> plan</w:t>
      </w:r>
      <w:r w:rsidR="00794985">
        <w:rPr>
          <w:rFonts w:ascii="Arial" w:hAnsi="Arial" w:cs="Arial"/>
          <w:sz w:val="24"/>
          <w:szCs w:val="24"/>
        </w:rPr>
        <w:t>.</w:t>
      </w:r>
    </w:p>
    <w:p w:rsidR="00003D61" w:rsidRPr="00841794" w:rsidRDefault="00B06994"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Pr>
          <w:rFonts w:ascii="Arial" w:hAnsi="Arial" w:cs="Arial"/>
          <w:sz w:val="24"/>
          <w:szCs w:val="24"/>
        </w:rPr>
        <w:t>Delivery of the</w:t>
      </w:r>
      <w:r w:rsidR="00003D61" w:rsidRPr="00841794">
        <w:rPr>
          <w:rFonts w:ascii="Arial" w:hAnsi="Arial" w:cs="Arial"/>
          <w:sz w:val="24"/>
          <w:szCs w:val="24"/>
        </w:rPr>
        <w:t xml:space="preserve"> programme will be free of charge to the participating </w:t>
      </w:r>
      <w:r w:rsidR="00003D61" w:rsidRPr="00910D92">
        <w:rPr>
          <w:rFonts w:ascii="Arial" w:hAnsi="Arial" w:cs="Arial"/>
          <w:sz w:val="24"/>
          <w:szCs w:val="24"/>
          <w:lang w:val="en-GB"/>
        </w:rPr>
        <w:t>or</w:t>
      </w:r>
      <w:r w:rsidR="00794985" w:rsidRPr="00910D92">
        <w:rPr>
          <w:rFonts w:ascii="Arial" w:hAnsi="Arial" w:cs="Arial"/>
          <w:sz w:val="24"/>
          <w:szCs w:val="24"/>
          <w:lang w:val="en-GB"/>
        </w:rPr>
        <w:t>ganisation</w:t>
      </w:r>
      <w:r w:rsidR="00794985">
        <w:rPr>
          <w:rFonts w:ascii="Arial" w:hAnsi="Arial" w:cs="Arial"/>
          <w:sz w:val="24"/>
          <w:szCs w:val="24"/>
        </w:rPr>
        <w:t xml:space="preserve"> </w:t>
      </w:r>
    </w:p>
    <w:p w:rsidR="00B06994" w:rsidRDefault="00B06994"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B06994">
        <w:rPr>
          <w:rFonts w:ascii="Arial" w:hAnsi="Arial" w:cs="Arial"/>
          <w:sz w:val="24"/>
          <w:szCs w:val="24"/>
        </w:rPr>
        <w:t xml:space="preserve">After delivery of a </w:t>
      </w:r>
      <w:r w:rsidR="00003D61" w:rsidRPr="00B06994">
        <w:rPr>
          <w:rFonts w:ascii="Arial" w:hAnsi="Arial" w:cs="Arial"/>
          <w:sz w:val="24"/>
          <w:szCs w:val="24"/>
        </w:rPr>
        <w:t xml:space="preserve">programme the provider will have the opportunity to up-sell their services to the </w:t>
      </w:r>
      <w:r w:rsidR="00003D61" w:rsidRPr="00910D92">
        <w:rPr>
          <w:rFonts w:ascii="Arial" w:hAnsi="Arial" w:cs="Arial"/>
          <w:sz w:val="24"/>
          <w:szCs w:val="24"/>
          <w:lang w:val="en-GB"/>
        </w:rPr>
        <w:t>organisation</w:t>
      </w:r>
      <w:r w:rsidR="00003D61" w:rsidRPr="00B06994">
        <w:rPr>
          <w:rFonts w:ascii="Arial" w:hAnsi="Arial" w:cs="Arial"/>
          <w:sz w:val="24"/>
          <w:szCs w:val="24"/>
        </w:rPr>
        <w:t xml:space="preserve"> for example, to continue to provide access to </w:t>
      </w:r>
      <w:r>
        <w:rPr>
          <w:rFonts w:ascii="Arial" w:hAnsi="Arial" w:cs="Arial"/>
          <w:sz w:val="24"/>
          <w:szCs w:val="24"/>
        </w:rPr>
        <w:t>group or 1-</w:t>
      </w:r>
      <w:r w:rsidR="00707CD5">
        <w:rPr>
          <w:rFonts w:ascii="Arial" w:hAnsi="Arial" w:cs="Arial"/>
          <w:sz w:val="24"/>
          <w:szCs w:val="24"/>
        </w:rPr>
        <w:t>2-</w:t>
      </w:r>
      <w:r>
        <w:rPr>
          <w:rFonts w:ascii="Arial" w:hAnsi="Arial" w:cs="Arial"/>
          <w:sz w:val="24"/>
          <w:szCs w:val="24"/>
        </w:rPr>
        <w:t>1 sessions.</w:t>
      </w:r>
    </w:p>
    <w:p w:rsidR="00003D61" w:rsidRDefault="00003D61"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sidRPr="00B06994">
        <w:rPr>
          <w:rFonts w:ascii="Arial" w:hAnsi="Arial" w:cs="Arial"/>
          <w:sz w:val="24"/>
          <w:szCs w:val="24"/>
        </w:rPr>
        <w:t>The provi</w:t>
      </w:r>
      <w:r w:rsidR="00794985">
        <w:rPr>
          <w:rFonts w:ascii="Arial" w:hAnsi="Arial" w:cs="Arial"/>
          <w:sz w:val="24"/>
          <w:szCs w:val="24"/>
        </w:rPr>
        <w:t xml:space="preserve">ders will promote the South Essex Active Travel interventions and </w:t>
      </w:r>
      <w:r w:rsidR="00910D92">
        <w:rPr>
          <w:rFonts w:ascii="Arial" w:hAnsi="Arial" w:cs="Arial"/>
          <w:sz w:val="24"/>
          <w:szCs w:val="24"/>
        </w:rPr>
        <w:t>services</w:t>
      </w:r>
      <w:r w:rsidRPr="00B06994">
        <w:rPr>
          <w:rFonts w:ascii="Arial" w:hAnsi="Arial" w:cs="Arial"/>
          <w:sz w:val="24"/>
          <w:szCs w:val="24"/>
        </w:rPr>
        <w:t xml:space="preserve"> to </w:t>
      </w:r>
      <w:r w:rsidR="00794985">
        <w:rPr>
          <w:rFonts w:ascii="Arial" w:hAnsi="Arial" w:cs="Arial"/>
          <w:sz w:val="24"/>
          <w:szCs w:val="24"/>
        </w:rPr>
        <w:t>organisations</w:t>
      </w:r>
      <w:r w:rsidR="00707CD5">
        <w:rPr>
          <w:rFonts w:ascii="Arial" w:hAnsi="Arial" w:cs="Arial"/>
          <w:sz w:val="24"/>
          <w:szCs w:val="24"/>
        </w:rPr>
        <w:t xml:space="preserve"> in the </w:t>
      </w:r>
      <w:r w:rsidR="00794985">
        <w:rPr>
          <w:rFonts w:ascii="Arial" w:hAnsi="Arial" w:cs="Arial"/>
          <w:sz w:val="24"/>
          <w:szCs w:val="24"/>
        </w:rPr>
        <w:t>SEAT area</w:t>
      </w:r>
      <w:r w:rsidR="00707CD5">
        <w:rPr>
          <w:rFonts w:ascii="Arial" w:hAnsi="Arial" w:cs="Arial"/>
          <w:sz w:val="24"/>
          <w:szCs w:val="24"/>
        </w:rPr>
        <w:t>.</w:t>
      </w:r>
    </w:p>
    <w:p w:rsidR="006E744B" w:rsidRDefault="006E744B" w:rsidP="00003D61">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hanging="284"/>
        <w:rPr>
          <w:rFonts w:ascii="Arial" w:hAnsi="Arial" w:cs="Arial"/>
          <w:sz w:val="24"/>
          <w:szCs w:val="24"/>
        </w:rPr>
      </w:pPr>
      <w:r>
        <w:rPr>
          <w:rFonts w:ascii="Arial" w:hAnsi="Arial" w:cs="Arial"/>
          <w:sz w:val="24"/>
          <w:szCs w:val="24"/>
        </w:rPr>
        <w:t xml:space="preserve">The provider may also be required to attend SEAT events to promote the walking programme. </w:t>
      </w:r>
    </w:p>
    <w:p w:rsidR="00610C61" w:rsidRPr="00B06994" w:rsidRDefault="00610C61" w:rsidP="00610C6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84"/>
        <w:rPr>
          <w:rFonts w:ascii="Arial" w:hAnsi="Arial" w:cs="Arial"/>
          <w:sz w:val="24"/>
          <w:szCs w:val="24"/>
        </w:rPr>
      </w:pPr>
    </w:p>
    <w:p w:rsidR="00003D61" w:rsidRPr="00841794" w:rsidRDefault="00003D61" w:rsidP="00003D61">
      <w:pPr>
        <w:pStyle w:val="ListParagraph"/>
        <w:spacing w:after="0" w:line="240" w:lineRule="auto"/>
        <w:ind w:left="284"/>
        <w:rPr>
          <w:rFonts w:ascii="Arial" w:hAnsi="Arial" w:cs="Arial"/>
          <w:sz w:val="24"/>
          <w:szCs w:val="24"/>
        </w:rPr>
      </w:pP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w:t>
      </w:r>
      <w:r w:rsidR="00CD3D30">
        <w:rPr>
          <w:rFonts w:ascii="Arial" w:hAnsi="Arial" w:cs="Arial"/>
          <w:color w:val="000000"/>
        </w:rPr>
        <w:t>(s)</w:t>
      </w:r>
      <w:r w:rsidRPr="00841794">
        <w:rPr>
          <w:rFonts w:ascii="Arial" w:hAnsi="Arial" w:cs="Arial"/>
          <w:color w:val="000000"/>
        </w:rPr>
        <w:t xml:space="preserve"> will ensure that each of the above deliverables meet the approval of Southend</w:t>
      </w:r>
      <w:r w:rsidR="00BB3B13">
        <w:rPr>
          <w:rFonts w:ascii="Arial" w:hAnsi="Arial" w:cs="Arial"/>
          <w:color w:val="000000"/>
        </w:rPr>
        <w:t>-on-Sea</w:t>
      </w:r>
      <w:r w:rsidRPr="00841794">
        <w:rPr>
          <w:rFonts w:ascii="Arial" w:hAnsi="Arial" w:cs="Arial"/>
          <w:color w:val="000000"/>
        </w:rPr>
        <w:t xml:space="preserve"> Borough Council.</w:t>
      </w:r>
    </w:p>
    <w:p w:rsidR="00626197" w:rsidRPr="00841794" w:rsidRDefault="00626197" w:rsidP="00003D61">
      <w:pPr>
        <w:pStyle w:val="BodyA"/>
        <w:jc w:val="both"/>
        <w:rPr>
          <w:rFonts w:ascii="Arial" w:eastAsia="Arial" w:hAnsi="Arial" w:cs="Arial"/>
          <w:sz w:val="24"/>
          <w:szCs w:val="24"/>
        </w:rPr>
      </w:pPr>
    </w:p>
    <w:p w:rsidR="00003D61" w:rsidRPr="00841794" w:rsidRDefault="00003D61" w:rsidP="00003D61">
      <w:pPr>
        <w:autoSpaceDE w:val="0"/>
        <w:autoSpaceDN w:val="0"/>
        <w:adjustRightInd w:val="0"/>
        <w:rPr>
          <w:rFonts w:ascii="Arial" w:hAnsi="Arial" w:cs="Arial"/>
          <w:b/>
          <w:color w:val="000000"/>
          <w:sz w:val="28"/>
          <w:szCs w:val="28"/>
        </w:rPr>
      </w:pPr>
      <w:r w:rsidRPr="00841794">
        <w:rPr>
          <w:rFonts w:ascii="Arial" w:hAnsi="Arial" w:cs="Arial"/>
          <w:b/>
          <w:color w:val="000000"/>
          <w:sz w:val="28"/>
          <w:szCs w:val="28"/>
        </w:rPr>
        <w:t xml:space="preserve">Performance and Quality Requirements </w:t>
      </w:r>
    </w:p>
    <w:p w:rsidR="00003D61" w:rsidRPr="00841794" w:rsidRDefault="00003D61" w:rsidP="00003D61">
      <w:pPr>
        <w:autoSpaceDE w:val="0"/>
        <w:autoSpaceDN w:val="0"/>
        <w:adjustRightInd w:val="0"/>
        <w:rPr>
          <w:rFonts w:ascii="Arial" w:hAnsi="Arial" w:cs="Arial"/>
          <w:color w:val="000000"/>
        </w:rPr>
      </w:pPr>
      <w:r w:rsidRPr="00841794">
        <w:rPr>
          <w:rFonts w:ascii="Arial" w:hAnsi="Arial" w:cs="Arial"/>
          <w:color w:val="000000"/>
        </w:rPr>
        <w:t>The successful bidder</w:t>
      </w:r>
      <w:r w:rsidR="00CD3D30">
        <w:rPr>
          <w:rFonts w:ascii="Arial" w:hAnsi="Arial" w:cs="Arial"/>
          <w:color w:val="000000"/>
        </w:rPr>
        <w:t>(s)</w:t>
      </w:r>
      <w:r w:rsidRPr="00841794">
        <w:rPr>
          <w:rFonts w:ascii="Arial" w:hAnsi="Arial" w:cs="Arial"/>
          <w:color w:val="000000"/>
        </w:rPr>
        <w:t xml:space="preserve"> will:</w:t>
      </w:r>
    </w:p>
    <w:p w:rsidR="00003D61" w:rsidRPr="00841794" w:rsidRDefault="00E63D8F"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Develop</w:t>
      </w:r>
      <w:r w:rsidR="00003D61" w:rsidRPr="00841794">
        <w:rPr>
          <w:rFonts w:ascii="Arial" w:hAnsi="Arial" w:cs="Arial"/>
          <w:sz w:val="24"/>
          <w:szCs w:val="24"/>
        </w:rPr>
        <w:t xml:space="preserve"> and agree monitoring arrangements to be applied to their work, provide overall management and regular liaison in respect of activity. They will also ensure appropriate activities are undertaken in each </w:t>
      </w:r>
      <w:r w:rsidR="00610C61">
        <w:rPr>
          <w:rFonts w:ascii="Arial" w:hAnsi="Arial" w:cs="Arial"/>
          <w:sz w:val="24"/>
          <w:szCs w:val="24"/>
        </w:rPr>
        <w:t>programme</w:t>
      </w:r>
      <w:r w:rsidR="00003D61" w:rsidRPr="00841794">
        <w:rPr>
          <w:rFonts w:ascii="Arial" w:hAnsi="Arial" w:cs="Arial"/>
          <w:sz w:val="24"/>
          <w:szCs w:val="24"/>
        </w:rPr>
        <w:t xml:space="preserve">. </w:t>
      </w:r>
      <w:r w:rsidR="00610C61">
        <w:rPr>
          <w:rFonts w:ascii="Arial" w:hAnsi="Arial" w:cs="Arial"/>
          <w:sz w:val="24"/>
          <w:szCs w:val="24"/>
        </w:rPr>
        <w:t xml:space="preserve">Programme deliverers </w:t>
      </w:r>
      <w:r w:rsidR="00003D61" w:rsidRPr="00841794">
        <w:rPr>
          <w:rFonts w:ascii="Arial" w:hAnsi="Arial" w:cs="Arial"/>
          <w:sz w:val="24"/>
          <w:szCs w:val="24"/>
        </w:rPr>
        <w:t>will be appropriately qualified and flexible in their delivery to meet the needs of participants.</w:t>
      </w:r>
    </w:p>
    <w:p w:rsidR="00003D61" w:rsidRPr="00841794" w:rsidRDefault="00003D61" w:rsidP="00003D6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Arial" w:hAnsi="Arial" w:cs="Arial"/>
          <w:sz w:val="24"/>
          <w:szCs w:val="24"/>
        </w:rPr>
      </w:pPr>
      <w:r w:rsidRPr="00841794">
        <w:rPr>
          <w:rFonts w:ascii="Arial" w:hAnsi="Arial" w:cs="Arial"/>
          <w:sz w:val="24"/>
          <w:szCs w:val="24"/>
        </w:rPr>
        <w:t>provide monthly progress updat</w:t>
      </w:r>
      <w:r w:rsidR="006E744B">
        <w:rPr>
          <w:rFonts w:ascii="Arial" w:hAnsi="Arial" w:cs="Arial"/>
          <w:sz w:val="24"/>
          <w:szCs w:val="24"/>
        </w:rPr>
        <w:t>es to the Walking and Cycling Development Manager</w:t>
      </w:r>
    </w:p>
    <w:p w:rsidR="00003D61" w:rsidRDefault="00003D61" w:rsidP="00003D61">
      <w:pPr>
        <w:rPr>
          <w:rFonts w:ascii="Arial" w:eastAsia="Arial" w:hAnsi="Arial" w:cs="Arial"/>
          <w:b/>
          <w:bCs/>
        </w:rPr>
      </w:pPr>
    </w:p>
    <w:p w:rsidR="006E744B" w:rsidRDefault="006E744B" w:rsidP="00003D61">
      <w:pPr>
        <w:rPr>
          <w:rFonts w:ascii="Arial" w:eastAsia="Arial" w:hAnsi="Arial" w:cs="Arial"/>
          <w:b/>
          <w:bCs/>
        </w:rPr>
      </w:pPr>
    </w:p>
    <w:p w:rsidR="00910D92" w:rsidRDefault="00910D92" w:rsidP="00003D61">
      <w:pPr>
        <w:rPr>
          <w:rFonts w:ascii="Arial" w:eastAsia="Arial" w:hAnsi="Arial" w:cs="Arial"/>
          <w:b/>
          <w:bCs/>
        </w:rPr>
      </w:pPr>
    </w:p>
    <w:p w:rsidR="00910D92" w:rsidRDefault="00910D92" w:rsidP="00003D61">
      <w:pPr>
        <w:rPr>
          <w:rFonts w:ascii="Arial" w:eastAsia="Arial" w:hAnsi="Arial" w:cs="Arial"/>
          <w:b/>
          <w:bCs/>
        </w:rPr>
      </w:pPr>
    </w:p>
    <w:p w:rsidR="00910D92" w:rsidRPr="00841794" w:rsidRDefault="00910D92" w:rsidP="00003D61">
      <w:pPr>
        <w:rPr>
          <w:rFonts w:ascii="Arial" w:eastAsia="Arial" w:hAnsi="Arial" w:cs="Arial"/>
          <w:b/>
          <w:bCs/>
        </w:rPr>
      </w:pPr>
    </w:p>
    <w:p w:rsidR="00626197" w:rsidRPr="00841794" w:rsidRDefault="0083254A">
      <w:pPr>
        <w:pStyle w:val="ListParagraph"/>
        <w:numPr>
          <w:ilvl w:val="0"/>
          <w:numId w:val="3"/>
        </w:numPr>
        <w:tabs>
          <w:tab w:val="clear" w:pos="426"/>
          <w:tab w:val="num" w:pos="391"/>
        </w:tabs>
        <w:ind w:left="391" w:hanging="391"/>
        <w:rPr>
          <w:rFonts w:ascii="Arial" w:eastAsia="Arial" w:hAnsi="Arial" w:cs="Arial"/>
          <w:b/>
          <w:bCs/>
          <w:sz w:val="24"/>
          <w:szCs w:val="24"/>
        </w:rPr>
      </w:pPr>
      <w:r w:rsidRPr="00841794">
        <w:rPr>
          <w:rFonts w:ascii="Arial" w:hAnsi="Arial" w:cs="Arial"/>
          <w:b/>
          <w:bCs/>
          <w:sz w:val="24"/>
          <w:szCs w:val="24"/>
        </w:rPr>
        <w:lastRenderedPageBreak/>
        <w:t>Enquiries and Quotation Submissions</w:t>
      </w:r>
    </w:p>
    <w:p w:rsidR="00003D61" w:rsidRPr="00567A03" w:rsidRDefault="00003D61" w:rsidP="00003D61">
      <w:pPr>
        <w:autoSpaceDE w:val="0"/>
        <w:autoSpaceDN w:val="0"/>
        <w:adjustRightInd w:val="0"/>
        <w:rPr>
          <w:rFonts w:ascii="Arial" w:hAnsi="Arial" w:cs="Arial"/>
        </w:rPr>
      </w:pPr>
      <w:r w:rsidRPr="00841794">
        <w:rPr>
          <w:rFonts w:ascii="Arial" w:hAnsi="Arial" w:cs="Arial"/>
        </w:rPr>
        <w:t xml:space="preserve">Suppliers are requested to provide the following information </w:t>
      </w:r>
      <w:r w:rsidR="00BC0503">
        <w:rPr>
          <w:rFonts w:ascii="Arial" w:hAnsi="Arial" w:cs="Arial"/>
        </w:rPr>
        <w:t xml:space="preserve">in support of their application </w:t>
      </w:r>
      <w:r w:rsidR="00BC0503" w:rsidRPr="00567A03">
        <w:rPr>
          <w:rFonts w:ascii="Arial" w:hAnsi="Arial" w:cs="Arial"/>
        </w:rPr>
        <w:t xml:space="preserve">(further details can be found in the technical questionnaire in Section A- Technical </w:t>
      </w:r>
      <w:r w:rsidR="00E63D8F" w:rsidRPr="00567A03">
        <w:rPr>
          <w:rFonts w:ascii="Arial" w:hAnsi="Arial" w:cs="Arial"/>
        </w:rPr>
        <w:t>Questionnaire</w:t>
      </w:r>
      <w:r w:rsidR="00BC0503" w:rsidRPr="00567A03">
        <w:rPr>
          <w:rFonts w:ascii="Arial" w:hAnsi="Arial" w:cs="Arial"/>
        </w:rPr>
        <w:t>)</w:t>
      </w:r>
      <w:r w:rsidRPr="00567A03">
        <w:rPr>
          <w:rFonts w:ascii="Arial" w:hAnsi="Arial" w:cs="Arial"/>
        </w:rPr>
        <w:t xml:space="preserve"> </w:t>
      </w:r>
    </w:p>
    <w:p w:rsidR="00BC0503" w:rsidRPr="00567A03" w:rsidRDefault="00BC0503" w:rsidP="00BC0503">
      <w:pPr>
        <w:autoSpaceDE w:val="0"/>
        <w:autoSpaceDN w:val="0"/>
        <w:adjustRightInd w:val="0"/>
        <w:rPr>
          <w:rFonts w:ascii="Arial" w:hAnsi="Arial" w:cs="Arial"/>
        </w:rPr>
      </w:pPr>
    </w:p>
    <w:p w:rsidR="00BC0503" w:rsidRPr="00567A03" w:rsidRDefault="00BC0503" w:rsidP="00BC0503">
      <w:pPr>
        <w:pStyle w:val="ListParagraph"/>
        <w:numPr>
          <w:ilvl w:val="0"/>
          <w:numId w:val="45"/>
        </w:numPr>
        <w:rPr>
          <w:sz w:val="24"/>
          <w:szCs w:val="24"/>
        </w:rPr>
      </w:pPr>
      <w:r w:rsidRPr="00567A03">
        <w:rPr>
          <w:rFonts w:ascii="Arial" w:hAnsi="Arial" w:cs="Arial"/>
          <w:sz w:val="24"/>
          <w:szCs w:val="24"/>
        </w:rPr>
        <w:t>Demonstrable understanding of the brief &amp; subject area</w:t>
      </w:r>
    </w:p>
    <w:p w:rsidR="00BC0503" w:rsidRPr="00567A03" w:rsidRDefault="00BC0503" w:rsidP="00BC0503">
      <w:pPr>
        <w:pStyle w:val="ListParagraph"/>
        <w:numPr>
          <w:ilvl w:val="0"/>
          <w:numId w:val="45"/>
        </w:numPr>
        <w:rPr>
          <w:sz w:val="24"/>
          <w:szCs w:val="24"/>
        </w:rPr>
      </w:pPr>
      <w:r w:rsidRPr="00567A03">
        <w:rPr>
          <w:rFonts w:ascii="Arial" w:hAnsi="Arial" w:cs="Arial"/>
          <w:sz w:val="24"/>
          <w:szCs w:val="24"/>
        </w:rPr>
        <w:t>Track record of delivery of similar services, including examples of how you have carried out such services in the past.</w:t>
      </w:r>
    </w:p>
    <w:p w:rsidR="00BC0503" w:rsidRPr="00567A03" w:rsidRDefault="00BC0503" w:rsidP="00BC0503">
      <w:pPr>
        <w:pStyle w:val="ListParagraph"/>
        <w:numPr>
          <w:ilvl w:val="0"/>
          <w:numId w:val="45"/>
        </w:numPr>
        <w:rPr>
          <w:sz w:val="24"/>
          <w:szCs w:val="24"/>
        </w:rPr>
      </w:pPr>
      <w:r w:rsidRPr="00567A03">
        <w:rPr>
          <w:rFonts w:ascii="Arial" w:hAnsi="Arial" w:cs="Arial"/>
          <w:sz w:val="24"/>
          <w:szCs w:val="24"/>
        </w:rPr>
        <w:t xml:space="preserve">Details of individuals and team involved </w:t>
      </w:r>
    </w:p>
    <w:p w:rsidR="00BC0503" w:rsidRPr="00567A03" w:rsidRDefault="00BC0503" w:rsidP="00BC0503">
      <w:pPr>
        <w:pStyle w:val="ListParagraph"/>
        <w:numPr>
          <w:ilvl w:val="0"/>
          <w:numId w:val="45"/>
        </w:numPr>
        <w:rPr>
          <w:sz w:val="24"/>
          <w:szCs w:val="24"/>
        </w:rPr>
      </w:pPr>
      <w:r w:rsidRPr="00567A03">
        <w:rPr>
          <w:rFonts w:ascii="Arial" w:hAnsi="Arial" w:cs="Arial"/>
          <w:sz w:val="24"/>
          <w:szCs w:val="24"/>
        </w:rPr>
        <w:t>How added Social Value can be provided</w:t>
      </w:r>
    </w:p>
    <w:p w:rsidR="00BC0503" w:rsidRPr="00D43075" w:rsidRDefault="00BC0503" w:rsidP="00BC0503">
      <w:pPr>
        <w:pStyle w:val="ListParagraph"/>
        <w:numPr>
          <w:ilvl w:val="0"/>
          <w:numId w:val="45"/>
        </w:numPr>
        <w:autoSpaceDE w:val="0"/>
        <w:autoSpaceDN w:val="0"/>
        <w:adjustRightInd w:val="0"/>
        <w:rPr>
          <w:rFonts w:ascii="Arial" w:hAnsi="Arial" w:cs="Arial"/>
        </w:rPr>
      </w:pPr>
      <w:r w:rsidRPr="00567A03">
        <w:rPr>
          <w:rFonts w:ascii="Arial" w:hAnsi="Arial" w:cs="Arial"/>
          <w:sz w:val="24"/>
          <w:szCs w:val="24"/>
        </w:rPr>
        <w:t xml:space="preserve">Costs including all project fees, management fees, resource allocation, other expenses </w:t>
      </w:r>
      <w:r w:rsidR="00570931">
        <w:rPr>
          <w:rFonts w:ascii="Arial" w:hAnsi="Arial" w:cs="Arial"/>
          <w:sz w:val="24"/>
          <w:szCs w:val="24"/>
        </w:rPr>
        <w:t>excluding</w:t>
      </w:r>
      <w:r w:rsidRPr="00567A03">
        <w:rPr>
          <w:rFonts w:ascii="Arial" w:hAnsi="Arial" w:cs="Arial"/>
          <w:sz w:val="24"/>
          <w:szCs w:val="24"/>
        </w:rPr>
        <w:t xml:space="preserve"> VAT</w:t>
      </w:r>
      <w:r w:rsidR="00570931">
        <w:rPr>
          <w:rFonts w:ascii="Arial" w:hAnsi="Arial" w:cs="Arial"/>
          <w:sz w:val="24"/>
          <w:szCs w:val="24"/>
        </w:rPr>
        <w:t xml:space="preserve"> (if applicable)</w:t>
      </w:r>
      <w:r w:rsidRPr="00567A03">
        <w:rPr>
          <w:rFonts w:ascii="Arial" w:hAnsi="Arial" w:cs="Arial"/>
          <w:sz w:val="24"/>
          <w:szCs w:val="24"/>
        </w:rPr>
        <w:t>. – If costs are subject to the number of participants please identify this within your response</w:t>
      </w:r>
      <w:r w:rsidRPr="00567A03">
        <w:rPr>
          <w:rFonts w:ascii="Arial" w:hAnsi="Arial" w:cs="Arial"/>
        </w:rPr>
        <w:t>.</w:t>
      </w:r>
    </w:p>
    <w:p w:rsidR="00BC0503" w:rsidRPr="00BC0503" w:rsidRDefault="00BC0503" w:rsidP="00BC0503">
      <w:pPr>
        <w:autoSpaceDE w:val="0"/>
        <w:autoSpaceDN w:val="0"/>
        <w:adjustRightInd w:val="0"/>
        <w:rPr>
          <w:rFonts w:ascii="Arial" w:hAnsi="Arial" w:cs="Arial"/>
        </w:rPr>
      </w:pPr>
    </w:p>
    <w:p w:rsidR="00AA0A9D" w:rsidRDefault="0083254A" w:rsidP="00BF1F77">
      <w:pPr>
        <w:pStyle w:val="Body"/>
        <w:rPr>
          <w:rFonts w:ascii="Arial" w:hAnsi="Arial" w:cs="Arial"/>
          <w:sz w:val="24"/>
          <w:szCs w:val="24"/>
        </w:rPr>
      </w:pPr>
      <w:r w:rsidRPr="00841794">
        <w:rPr>
          <w:rFonts w:ascii="Arial" w:hAnsi="Arial" w:cs="Arial"/>
          <w:sz w:val="24"/>
          <w:szCs w:val="24"/>
        </w:rPr>
        <w:t xml:space="preserve">Providers should note that all clarification questions must be made in writing (including email). The Council at their discretion reserves the right to circulate any response to all providers. All clarification questions must be clearly marked </w:t>
      </w:r>
      <w:r w:rsidRPr="00DB7B6A">
        <w:rPr>
          <w:rFonts w:ascii="Arial" w:hAnsi="Arial" w:cs="Arial"/>
          <w:b/>
          <w:sz w:val="24"/>
          <w:szCs w:val="24"/>
        </w:rPr>
        <w:t>CLARIFICATION</w:t>
      </w:r>
      <w:r w:rsidRPr="00841794">
        <w:rPr>
          <w:rFonts w:ascii="Arial" w:hAnsi="Arial" w:cs="Arial"/>
          <w:sz w:val="24"/>
          <w:szCs w:val="24"/>
        </w:rPr>
        <w:t xml:space="preserve"> with the question and Provider details clearly set out. Any clarification questions from the Provider to the Council should be sent to </w:t>
      </w:r>
      <w:hyperlink r:id="rId9" w:history="1">
        <w:r w:rsidR="00AA0A9D" w:rsidRPr="00914C91">
          <w:rPr>
            <w:rStyle w:val="Hyperlink"/>
            <w:rFonts w:ascii="Arial" w:eastAsia="Arial" w:hAnsi="Arial" w:cs="Arial"/>
            <w:sz w:val="24"/>
            <w:szCs w:val="24"/>
            <w:u w:color="0000FF"/>
          </w:rPr>
          <w:t>collettekemp@southend.gov.uk</w:t>
        </w:r>
      </w:hyperlink>
      <w:r w:rsidR="00AA0A9D" w:rsidRPr="00841794">
        <w:rPr>
          <w:rFonts w:ascii="Arial" w:hAnsi="Arial" w:cs="Arial"/>
          <w:sz w:val="24"/>
          <w:szCs w:val="24"/>
        </w:rPr>
        <w:t xml:space="preserve"> </w:t>
      </w:r>
    </w:p>
    <w:p w:rsidR="00BF1F77" w:rsidRPr="00841794" w:rsidRDefault="00BF1F77" w:rsidP="00BF1F77">
      <w:pPr>
        <w:pStyle w:val="Body"/>
        <w:rPr>
          <w:rFonts w:ascii="Arial" w:eastAsia="Arial" w:hAnsi="Arial" w:cs="Arial"/>
          <w:sz w:val="24"/>
          <w:szCs w:val="24"/>
        </w:rPr>
      </w:pPr>
      <w:r w:rsidRPr="00841794">
        <w:rPr>
          <w:rFonts w:ascii="Arial" w:hAnsi="Arial" w:cs="Arial"/>
          <w:sz w:val="24"/>
          <w:szCs w:val="24"/>
        </w:rPr>
        <w:t xml:space="preserve">To allow information to be circulated in time, the deadline for receiving clarification questions is </w:t>
      </w:r>
      <w:r w:rsidR="00AA0A9D">
        <w:rPr>
          <w:rFonts w:ascii="Arial" w:hAnsi="Arial" w:cs="Arial"/>
          <w:b/>
          <w:bCs/>
          <w:sz w:val="24"/>
          <w:szCs w:val="24"/>
        </w:rPr>
        <w:t>12:00 noon Friday 29</w:t>
      </w:r>
      <w:r w:rsidR="00AA0A9D" w:rsidRPr="00AA0A9D">
        <w:rPr>
          <w:rFonts w:ascii="Arial" w:hAnsi="Arial" w:cs="Arial"/>
          <w:b/>
          <w:bCs/>
          <w:sz w:val="24"/>
          <w:szCs w:val="24"/>
          <w:vertAlign w:val="superscript"/>
        </w:rPr>
        <w:t>th</w:t>
      </w:r>
      <w:r w:rsidR="00AA0A9D">
        <w:rPr>
          <w:rFonts w:ascii="Arial" w:hAnsi="Arial" w:cs="Arial"/>
          <w:b/>
          <w:bCs/>
          <w:sz w:val="24"/>
          <w:szCs w:val="24"/>
        </w:rPr>
        <w:t xml:space="preserve"> January 2018.</w:t>
      </w:r>
    </w:p>
    <w:p w:rsidR="00AA0A9D" w:rsidRDefault="00BF1F77" w:rsidP="00BF1F77">
      <w:pPr>
        <w:pStyle w:val="Body"/>
        <w:rPr>
          <w:rFonts w:ascii="Arial" w:hAnsi="Arial" w:cs="Arial"/>
          <w:b/>
          <w:bCs/>
          <w:sz w:val="24"/>
          <w:szCs w:val="24"/>
        </w:rPr>
      </w:pPr>
      <w:r w:rsidRPr="00841794">
        <w:rPr>
          <w:rFonts w:ascii="Arial" w:hAnsi="Arial" w:cs="Arial"/>
          <w:sz w:val="24"/>
          <w:szCs w:val="24"/>
        </w:rPr>
        <w:t xml:space="preserve">The quotation return date is </w:t>
      </w:r>
      <w:r w:rsidR="00AA0A9D">
        <w:rPr>
          <w:rFonts w:ascii="Arial" w:hAnsi="Arial" w:cs="Arial"/>
          <w:b/>
          <w:bCs/>
          <w:sz w:val="24"/>
          <w:szCs w:val="24"/>
        </w:rPr>
        <w:t>12:00 noon Wednesday 31</w:t>
      </w:r>
      <w:r w:rsidR="00AA0A9D" w:rsidRPr="00AA0A9D">
        <w:rPr>
          <w:rFonts w:ascii="Arial" w:hAnsi="Arial" w:cs="Arial"/>
          <w:b/>
          <w:bCs/>
          <w:sz w:val="24"/>
          <w:szCs w:val="24"/>
          <w:vertAlign w:val="superscript"/>
        </w:rPr>
        <w:t>st</w:t>
      </w:r>
      <w:r w:rsidR="00AA0A9D">
        <w:rPr>
          <w:rFonts w:ascii="Arial" w:hAnsi="Arial" w:cs="Arial"/>
          <w:b/>
          <w:bCs/>
          <w:sz w:val="24"/>
          <w:szCs w:val="24"/>
        </w:rPr>
        <w:t xml:space="preserve"> January 2018</w:t>
      </w:r>
      <w:r w:rsidRPr="00841794">
        <w:rPr>
          <w:rFonts w:ascii="Arial" w:hAnsi="Arial" w:cs="Arial"/>
          <w:b/>
          <w:bCs/>
          <w:sz w:val="24"/>
          <w:szCs w:val="24"/>
        </w:rPr>
        <w:t xml:space="preserve">. </w:t>
      </w:r>
    </w:p>
    <w:p w:rsidR="00BF1F77" w:rsidRPr="00841794" w:rsidRDefault="00BF1F77" w:rsidP="00BF1F77">
      <w:pPr>
        <w:pStyle w:val="Body"/>
        <w:rPr>
          <w:rFonts w:ascii="Arial" w:eastAsia="Arial" w:hAnsi="Arial" w:cs="Arial"/>
          <w:b/>
          <w:bCs/>
          <w:sz w:val="24"/>
          <w:szCs w:val="24"/>
        </w:rPr>
      </w:pPr>
      <w:r w:rsidRPr="00841794">
        <w:rPr>
          <w:rFonts w:ascii="Arial" w:hAnsi="Arial" w:cs="Arial"/>
          <w:sz w:val="24"/>
          <w:szCs w:val="24"/>
        </w:rPr>
        <w:t>Quotations should be</w:t>
      </w:r>
      <w:r w:rsidRPr="00841794">
        <w:rPr>
          <w:rFonts w:ascii="Arial" w:hAnsi="Arial" w:cs="Arial"/>
          <w:b/>
          <w:bCs/>
          <w:sz w:val="24"/>
          <w:szCs w:val="24"/>
        </w:rPr>
        <w:t xml:space="preserve"> </w:t>
      </w:r>
      <w:r w:rsidRPr="00841794">
        <w:rPr>
          <w:rFonts w:ascii="Arial" w:hAnsi="Arial" w:cs="Arial"/>
          <w:sz w:val="24"/>
          <w:szCs w:val="24"/>
        </w:rPr>
        <w:t xml:space="preserve">submitted by email to </w:t>
      </w:r>
      <w:hyperlink r:id="rId10" w:history="1">
        <w:r w:rsidR="006E744B" w:rsidRPr="00914C91">
          <w:rPr>
            <w:rStyle w:val="Hyperlink"/>
            <w:rFonts w:ascii="Arial" w:eastAsia="Arial" w:hAnsi="Arial" w:cs="Arial"/>
            <w:sz w:val="24"/>
            <w:szCs w:val="24"/>
            <w:u w:color="0000FF"/>
          </w:rPr>
          <w:t>collettekemp@southend.gov.uk</w:t>
        </w:r>
      </w:hyperlink>
      <w:r w:rsidRPr="00841794">
        <w:rPr>
          <w:rFonts w:ascii="Arial" w:hAnsi="Arial" w:cs="Arial"/>
          <w:sz w:val="24"/>
          <w:szCs w:val="24"/>
        </w:rPr>
        <w:t xml:space="preserve"> (you are recommended to request confirmation of receipt).</w:t>
      </w:r>
    </w:p>
    <w:p w:rsidR="00626197" w:rsidRPr="00841794" w:rsidRDefault="0083254A">
      <w:pPr>
        <w:pStyle w:val="ListParagraph"/>
        <w:numPr>
          <w:ilvl w:val="0"/>
          <w:numId w:val="22"/>
        </w:numPr>
        <w:tabs>
          <w:tab w:val="clear" w:pos="720"/>
          <w:tab w:val="num" w:pos="660"/>
        </w:tabs>
        <w:ind w:left="660" w:hanging="660"/>
        <w:rPr>
          <w:rFonts w:ascii="Arial" w:eastAsia="Arial" w:hAnsi="Arial" w:cs="Arial"/>
          <w:b/>
          <w:bCs/>
          <w:sz w:val="24"/>
          <w:szCs w:val="24"/>
        </w:rPr>
      </w:pPr>
      <w:r w:rsidRPr="00841794">
        <w:rPr>
          <w:rFonts w:ascii="Arial" w:hAnsi="Arial" w:cs="Arial"/>
          <w:b/>
          <w:bCs/>
          <w:sz w:val="24"/>
          <w:szCs w:val="24"/>
        </w:rPr>
        <w:t>Evaluation of Quotations</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626197" w:rsidRPr="00841794" w:rsidRDefault="0083254A">
      <w:pPr>
        <w:pStyle w:val="Body"/>
        <w:numPr>
          <w:ilvl w:val="0"/>
          <w:numId w:val="25"/>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Technical (Quality) evaluations will be conducted, based on the information submitted in Section A. in writing, as part of this quotation submission. </w:t>
      </w:r>
    </w:p>
    <w:p w:rsidR="00626197" w:rsidRPr="00841794" w:rsidRDefault="0083254A">
      <w:pPr>
        <w:pStyle w:val="Body"/>
        <w:numPr>
          <w:ilvl w:val="0"/>
          <w:numId w:val="26"/>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Commercial (Price) evaluations will be conducted, based on the information submitted in Section B, in writing, as part of this quotation submission. </w:t>
      </w:r>
    </w:p>
    <w:p w:rsidR="00626197" w:rsidRDefault="00626197">
      <w:pPr>
        <w:pStyle w:val="Body"/>
        <w:rPr>
          <w:rFonts w:ascii="Arial" w:eastAsia="Arial" w:hAnsi="Arial" w:cs="Arial"/>
          <w:sz w:val="24"/>
          <w:szCs w:val="24"/>
        </w:rPr>
      </w:pPr>
    </w:p>
    <w:p w:rsidR="0036788C" w:rsidRPr="00841794" w:rsidRDefault="0036788C">
      <w:pPr>
        <w:pStyle w:val="Body"/>
        <w:rPr>
          <w:rFonts w:ascii="Arial" w:eastAsia="Arial" w:hAnsi="Arial" w:cs="Arial"/>
          <w:sz w:val="24"/>
          <w:szCs w:val="24"/>
        </w:rPr>
      </w:pPr>
      <w:bookmarkStart w:id="0" w:name="_GoBack"/>
      <w:bookmarkEnd w:id="0"/>
    </w:p>
    <w:p w:rsidR="00626197" w:rsidRPr="00841794" w:rsidRDefault="0083254A">
      <w:pPr>
        <w:pStyle w:val="Body"/>
        <w:rPr>
          <w:rFonts w:ascii="Arial" w:eastAsia="Arial" w:hAnsi="Arial" w:cs="Arial"/>
          <w:b/>
          <w:bCs/>
          <w:sz w:val="24"/>
          <w:szCs w:val="24"/>
        </w:rPr>
      </w:pPr>
      <w:r w:rsidRPr="00841794">
        <w:rPr>
          <w:rFonts w:ascii="Arial" w:hAnsi="Arial" w:cs="Arial"/>
          <w:b/>
          <w:bCs/>
          <w:sz w:val="24"/>
          <w:szCs w:val="24"/>
        </w:rPr>
        <w:lastRenderedPageBreak/>
        <w:t>AWARD CRITERIA</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626197" w:rsidRPr="00841794" w:rsidRDefault="00647215">
      <w:pPr>
        <w:pStyle w:val="Body"/>
        <w:rPr>
          <w:rFonts w:ascii="Arial" w:eastAsia="Arial" w:hAnsi="Arial" w:cs="Arial"/>
          <w:b/>
          <w:bCs/>
          <w:sz w:val="24"/>
          <w:szCs w:val="24"/>
        </w:rPr>
      </w:pPr>
      <w:r w:rsidRPr="00841794">
        <w:rPr>
          <w:rFonts w:ascii="Arial" w:hAnsi="Arial" w:cs="Arial"/>
          <w:b/>
          <w:bCs/>
          <w:sz w:val="24"/>
          <w:szCs w:val="24"/>
        </w:rPr>
        <w:t>40% PRICE ALLOCATION:</w:t>
      </w:r>
      <w:r w:rsidR="0083254A" w:rsidRPr="00841794">
        <w:rPr>
          <w:rFonts w:ascii="Arial" w:hAnsi="Arial" w:cs="Arial"/>
          <w:b/>
          <w:bCs/>
          <w:sz w:val="24"/>
          <w:szCs w:val="24"/>
        </w:rPr>
        <w:t xml:space="preserve"> </w:t>
      </w:r>
      <w:r w:rsidR="0083254A" w:rsidRPr="00841794">
        <w:rPr>
          <w:rFonts w:ascii="Arial" w:hAnsi="Arial" w:cs="Arial"/>
          <w:sz w:val="24"/>
          <w:szCs w:val="24"/>
        </w:rPr>
        <w:t>To be detailed within this written quotation submission, by the Provider.</w:t>
      </w:r>
      <w:r w:rsidR="0083254A" w:rsidRPr="00841794">
        <w:rPr>
          <w:rFonts w:ascii="Arial" w:hAnsi="Arial" w:cs="Arial"/>
          <w:b/>
          <w:bCs/>
          <w:sz w:val="24"/>
          <w:szCs w:val="24"/>
        </w:rPr>
        <w:t xml:space="preserve"> </w:t>
      </w:r>
      <w:r w:rsidR="0083254A" w:rsidRPr="00841794">
        <w:rPr>
          <w:rFonts w:ascii="Arial" w:hAnsi="Arial" w:cs="Arial"/>
          <w:sz w:val="24"/>
          <w:szCs w:val="24"/>
        </w:rPr>
        <w:t xml:space="preserve">It is the requirement of the Council to </w:t>
      </w:r>
      <w:r w:rsidR="0083254A" w:rsidRPr="0036788C">
        <w:rPr>
          <w:rFonts w:ascii="Arial" w:hAnsi="Arial" w:cs="Arial"/>
          <w:sz w:val="24"/>
          <w:szCs w:val="24"/>
          <w:lang w:val="en-GB"/>
        </w:rPr>
        <w:t>maximise</w:t>
      </w:r>
      <w:r w:rsidR="0083254A" w:rsidRPr="00841794">
        <w:rPr>
          <w:rFonts w:ascii="Arial" w:hAnsi="Arial" w:cs="Arial"/>
          <w:sz w:val="24"/>
          <w:szCs w:val="24"/>
        </w:rPr>
        <w:t xml:space="preserve"> the budget available for this project. The Quotation is accepted on a “</w:t>
      </w:r>
      <w:r w:rsidR="0083254A" w:rsidRPr="00841794">
        <w:rPr>
          <w:rFonts w:ascii="Arial" w:hAnsi="Arial" w:cs="Arial"/>
          <w:sz w:val="24"/>
          <w:szCs w:val="24"/>
          <w:lang w:val="da-DK"/>
        </w:rPr>
        <w:t>Fixed Price</w:t>
      </w:r>
      <w:r w:rsidR="0083254A" w:rsidRPr="00841794">
        <w:rPr>
          <w:rFonts w:ascii="Arial" w:hAnsi="Arial" w:cs="Arial"/>
          <w:sz w:val="24"/>
          <w:szCs w:val="24"/>
        </w:rPr>
        <w:t>” basis and the Provider will not be entitled to claim any additional payments or expenses including but not limited to any increase in the price of the service and / or cost of, or incidental to, the employment of labour. The prices included in the Quotation shall be the maximum payable by the Council for the duration of the contract.</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Pricing Evaluation (40%) – Using the Prices submitted by Providers a percentage will be allocated to the total cost as follows: </w:t>
      </w:r>
    </w:p>
    <w:p w:rsidR="00626197" w:rsidRPr="00841794" w:rsidRDefault="0083254A">
      <w:pPr>
        <w:pStyle w:val="Body"/>
        <w:numPr>
          <w:ilvl w:val="0"/>
          <w:numId w:val="29"/>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Score = (Lowest Price Quotation / Your Price) * 40%</w:t>
      </w:r>
      <w:r w:rsidR="001E5747">
        <w:rPr>
          <w:rFonts w:ascii="Arial" w:hAnsi="Arial" w:cs="Arial"/>
          <w:sz w:val="24"/>
          <w:szCs w:val="24"/>
        </w:rPr>
        <w:t>.</w:t>
      </w:r>
      <w:r w:rsidRPr="00841794">
        <w:rPr>
          <w:rFonts w:ascii="Arial" w:hAnsi="Arial" w:cs="Arial"/>
          <w:sz w:val="24"/>
          <w:szCs w:val="24"/>
        </w:rPr>
        <w:t xml:space="preserve"> </w:t>
      </w:r>
    </w:p>
    <w:p w:rsidR="00626197" w:rsidRPr="00841794" w:rsidRDefault="0083254A">
      <w:pPr>
        <w:pStyle w:val="Body"/>
        <w:widowControl w:val="0"/>
        <w:numPr>
          <w:ilvl w:val="0"/>
          <w:numId w:val="30"/>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C31E63" w:rsidRPr="00841794" w:rsidTr="008B0B3C">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rPr>
                <w:rFonts w:ascii="Arial" w:hAnsi="Arial" w:cs="Arial"/>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D</w:t>
            </w:r>
          </w:p>
        </w:tc>
      </w:tr>
      <w:tr w:rsidR="00C31E63" w:rsidRPr="00841794" w:rsidTr="008B0B3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rPr>
                <w:rFonts w:ascii="Arial" w:hAnsi="Arial" w:cs="Arial"/>
              </w:rPr>
            </w:pPr>
            <w:r>
              <w:rPr>
                <w:rFonts w:ascii="Arial" w:hAnsi="Arial" w:cs="Arial"/>
                <w:sz w:val="24"/>
                <w:szCs w:val="24"/>
              </w:rPr>
              <w:t xml:space="preserve">Programme </w:t>
            </w:r>
            <w:r w:rsidRPr="00841794">
              <w:rPr>
                <w:rFonts w:ascii="Arial" w:hAnsi="Arial" w:cs="Arial"/>
                <w:sz w:val="24"/>
                <w:szCs w:val="24"/>
              </w:rPr>
              <w:t>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Pr>
                <w:rFonts w:ascii="Arial" w:hAnsi="Arial" w:cs="Arial"/>
                <w:sz w:val="24"/>
                <w:szCs w:val="24"/>
              </w:rPr>
              <w:t>£250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250</w:t>
            </w:r>
          </w:p>
        </w:tc>
      </w:tr>
      <w:tr w:rsidR="00C31E63" w:rsidRPr="00841794" w:rsidTr="008B0B3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rPr>
                <w:rFonts w:ascii="Arial" w:hAnsi="Arial" w:cs="Arial"/>
              </w:rPr>
            </w:pPr>
            <w:r w:rsidRPr="00841794">
              <w:rPr>
                <w:rFonts w:ascii="Arial" w:hAnsi="Arial" w:cs="Arial"/>
                <w:sz w:val="24"/>
                <w:szCs w:val="24"/>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Pr>
                <w:rFonts w:ascii="Arial" w:hAnsi="Arial" w:cs="Arial"/>
                <w:sz w:val="24"/>
                <w:szCs w:val="24"/>
              </w:rPr>
              <w:t>20</w:t>
            </w:r>
            <w:r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Pr>
                <w:rFonts w:ascii="Arial" w:hAnsi="Arial" w:cs="Arial"/>
                <w:sz w:val="24"/>
                <w:szCs w:val="24"/>
              </w:rPr>
              <w:t>33.33</w:t>
            </w:r>
            <w:r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40%</w:t>
            </w:r>
          </w:p>
        </w:tc>
      </w:tr>
    </w:tbl>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The scores awarded in the example table to Bid A and Bid D is calculated as follows: </w:t>
      </w:r>
    </w:p>
    <w:p w:rsidR="00626197" w:rsidRPr="00841794" w:rsidRDefault="0083254A">
      <w:pPr>
        <w:pStyle w:val="Body"/>
        <w:numPr>
          <w:ilvl w:val="0"/>
          <w:numId w:val="34"/>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A and Bid D with the lowest contract price in relation to the other bids are awarded the score of 40. The applied methodology gives a calculation as follows: (£14,000 / £</w:t>
      </w:r>
      <w:r w:rsidRPr="00841794">
        <w:rPr>
          <w:rFonts w:ascii="Arial" w:hAnsi="Arial" w:cs="Arial"/>
          <w:sz w:val="24"/>
          <w:szCs w:val="24"/>
          <w:lang w:val="fr-FR"/>
        </w:rPr>
        <w:t>14,000) x 40% = 40.00%</w:t>
      </w:r>
      <w:r w:rsidR="001E5747">
        <w:rPr>
          <w:rFonts w:ascii="Arial" w:hAnsi="Arial" w:cs="Arial"/>
          <w:sz w:val="24"/>
          <w:szCs w:val="24"/>
          <w:lang w:val="fr-FR"/>
        </w:rPr>
        <w:t>.</w:t>
      </w:r>
    </w:p>
    <w:p w:rsidR="00626197" w:rsidRPr="00841794" w:rsidRDefault="0083254A">
      <w:pPr>
        <w:pStyle w:val="Body"/>
        <w:numPr>
          <w:ilvl w:val="0"/>
          <w:numId w:val="35"/>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B with the highest contract price in relation to the other bids is therefore the lowest scoring bid in the pricing section, awarded 37.3%. The applied methodology arrives at this score through a calculation as follows: (£14,000 / £</w:t>
      </w:r>
      <w:r w:rsidRPr="00841794">
        <w:rPr>
          <w:rFonts w:ascii="Arial" w:hAnsi="Arial" w:cs="Arial"/>
          <w:sz w:val="24"/>
          <w:szCs w:val="24"/>
          <w:lang w:val="fr-FR"/>
        </w:rPr>
        <w:t>15,000) x 40% = 37.3%.</w:t>
      </w:r>
    </w:p>
    <w:p w:rsidR="00626197" w:rsidRPr="00841794" w:rsidRDefault="00626197">
      <w:pPr>
        <w:pStyle w:val="Body"/>
        <w:rPr>
          <w:rFonts w:ascii="Arial" w:eastAsia="Arial" w:hAnsi="Arial" w:cs="Arial"/>
          <w:sz w:val="24"/>
          <w:szCs w:val="24"/>
        </w:rPr>
      </w:pPr>
    </w:p>
    <w:p w:rsidR="00626197" w:rsidRPr="00841794" w:rsidRDefault="00334CDC">
      <w:pPr>
        <w:pStyle w:val="Body"/>
        <w:widowControl w:val="0"/>
        <w:rPr>
          <w:rFonts w:ascii="Arial" w:eastAsia="Arial" w:hAnsi="Arial" w:cs="Arial"/>
          <w:sz w:val="24"/>
          <w:szCs w:val="24"/>
        </w:rPr>
      </w:pPr>
      <w:r w:rsidRPr="00841794">
        <w:rPr>
          <w:rFonts w:ascii="Arial" w:hAnsi="Arial" w:cs="Arial"/>
          <w:b/>
          <w:bCs/>
          <w:sz w:val="24"/>
          <w:szCs w:val="24"/>
        </w:rPr>
        <w:t>60% QUALITY ALLOCATION:</w:t>
      </w:r>
      <w:r w:rsidR="0083254A" w:rsidRPr="00841794">
        <w:rPr>
          <w:rFonts w:ascii="Arial" w:hAnsi="Arial" w:cs="Arial"/>
          <w:b/>
          <w:bCs/>
          <w:sz w:val="24"/>
          <w:szCs w:val="24"/>
        </w:rPr>
        <w:t xml:space="preserve"> </w:t>
      </w:r>
      <w:r w:rsidR="0083254A" w:rsidRPr="00841794">
        <w:rPr>
          <w:rFonts w:ascii="Arial" w:hAnsi="Arial" w:cs="Arial"/>
          <w:sz w:val="24"/>
          <w:szCs w:val="24"/>
        </w:rPr>
        <w:t xml:space="preserve">To be detailed within this written quotation </w:t>
      </w:r>
      <w:r w:rsidR="0083254A" w:rsidRPr="00841794">
        <w:rPr>
          <w:rFonts w:ascii="Arial" w:hAnsi="Arial" w:cs="Arial"/>
          <w:sz w:val="24"/>
          <w:szCs w:val="24"/>
        </w:rPr>
        <w:lastRenderedPageBreak/>
        <w:t xml:space="preserve">submission, by the Provider, in Section </w:t>
      </w:r>
      <w:proofErr w:type="gramStart"/>
      <w:r w:rsidR="0083254A" w:rsidRPr="00841794">
        <w:rPr>
          <w:rFonts w:ascii="Arial" w:hAnsi="Arial" w:cs="Arial"/>
          <w:sz w:val="24"/>
          <w:szCs w:val="24"/>
        </w:rPr>
        <w:t>A</w:t>
      </w:r>
      <w:proofErr w:type="gramEnd"/>
      <w:r w:rsidR="0083254A" w:rsidRPr="00841794">
        <w:rPr>
          <w:rFonts w:ascii="Arial" w:hAnsi="Arial" w:cs="Arial"/>
          <w:sz w:val="24"/>
          <w:szCs w:val="24"/>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626197" w:rsidRPr="00841794">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rPr>
                <w:rFonts w:ascii="Arial" w:hAnsi="Arial" w:cs="Arial"/>
              </w:rPr>
            </w:pPr>
            <w:r w:rsidRPr="00841794">
              <w:rPr>
                <w:rFonts w:ascii="Arial" w:hAnsi="Arial" w:cs="Arial"/>
                <w:b/>
                <w:bCs/>
                <w:sz w:val="24"/>
                <w:szCs w:val="24"/>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jc w:val="center"/>
              <w:rPr>
                <w:rFonts w:ascii="Arial" w:hAnsi="Arial" w:cs="Arial"/>
              </w:rPr>
            </w:pPr>
            <w:r w:rsidRPr="00841794">
              <w:rPr>
                <w:rFonts w:ascii="Arial" w:hAnsi="Arial" w:cs="Arial"/>
                <w:b/>
                <w:bCs/>
                <w:sz w:val="24"/>
                <w:szCs w:val="24"/>
              </w:rPr>
              <w:t>SECTION WEIGHTING</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Demonstrable understanding of the service &amp; subject area</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20%</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Track record of delivery of similar pieces of work</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8D64F0">
            <w:pPr>
              <w:rPr>
                <w:rFonts w:ascii="Arial" w:hAnsi="Arial" w:cs="Arial"/>
                <w:color w:val="000000"/>
                <w:u w:color="000000"/>
                <w:lang w:eastAsia="en-GB"/>
              </w:rPr>
            </w:pPr>
            <w:r w:rsidRPr="00841794">
              <w:rPr>
                <w:rFonts w:ascii="Arial" w:hAnsi="Arial" w:cs="Arial"/>
                <w:color w:val="000000"/>
                <w:u w:color="000000"/>
                <w:lang w:eastAsia="en-GB"/>
              </w:rPr>
              <w:t>10%</w:t>
            </w:r>
          </w:p>
        </w:tc>
      </w:tr>
    </w:tbl>
    <w:p w:rsidR="00626197" w:rsidRDefault="00626197">
      <w:pPr>
        <w:pStyle w:val="Body"/>
        <w:widowControl w:val="0"/>
        <w:spacing w:line="240" w:lineRule="auto"/>
        <w:rPr>
          <w:rFonts w:ascii="Arial" w:eastAsia="Arial" w:hAnsi="Arial" w:cs="Arial"/>
          <w:sz w:val="24"/>
          <w:szCs w:val="24"/>
        </w:rPr>
      </w:pPr>
    </w:p>
    <w:p w:rsidR="00626197" w:rsidRDefault="0083254A">
      <w:pPr>
        <w:pStyle w:val="Body"/>
        <w:widowControl w:val="0"/>
        <w:rPr>
          <w:rFonts w:ascii="Arial" w:hAnsi="Arial" w:cs="Arial"/>
          <w:sz w:val="24"/>
          <w:szCs w:val="24"/>
        </w:rPr>
      </w:pPr>
      <w:r w:rsidRPr="00841794">
        <w:rPr>
          <w:rFonts w:ascii="Arial" w:hAnsi="Arial" w:cs="Arial"/>
          <w:sz w:val="24"/>
          <w:szCs w:val="24"/>
        </w:rPr>
        <w:t>Evaluation of Responses will be carried out on an individual question basis. Grade labels and definitions are as follows:</w:t>
      </w:r>
    </w:p>
    <w:p w:rsidR="00AC1956" w:rsidRDefault="00AC1956">
      <w:pPr>
        <w:pStyle w:val="Body"/>
        <w:widowControl w:val="0"/>
        <w:rPr>
          <w:rFonts w:ascii="Arial" w:hAnsi="Arial" w:cs="Arial"/>
          <w:sz w:val="24"/>
          <w:szCs w:val="24"/>
        </w:rPr>
      </w:pP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AC1956" w:rsidRPr="00133EB6" w:rsidTr="005A724B">
        <w:tc>
          <w:tcPr>
            <w:tcW w:w="7218" w:type="dxa"/>
            <w:gridSpan w:val="2"/>
            <w:tcBorders>
              <w:top w:val="single" w:sz="4" w:space="0" w:color="auto"/>
              <w:left w:val="single" w:sz="4" w:space="0" w:color="auto"/>
              <w:bottom w:val="single" w:sz="4" w:space="0" w:color="auto"/>
              <w:right w:val="single" w:sz="4" w:space="0" w:color="auto"/>
            </w:tcBorders>
            <w:shd w:val="clear" w:color="auto" w:fill="BFBFBF" w:themeFill="background2"/>
            <w:hideMark/>
          </w:tcPr>
          <w:p w:rsidR="00AC1956" w:rsidRPr="00133EB6" w:rsidRDefault="00AC1956" w:rsidP="005A724B">
            <w:pPr>
              <w:rPr>
                <w:rFonts w:ascii="Arial" w:eastAsia="Calibri" w:hAnsi="Arial" w:cs="Arial"/>
                <w:b/>
              </w:rPr>
            </w:pPr>
            <w:r w:rsidRPr="00133EB6">
              <w:rPr>
                <w:rFonts w:ascii="Arial" w:eastAsia="Calibri" w:hAnsi="Arial" w:cs="Arial"/>
                <w:b/>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2"/>
            <w:hideMark/>
          </w:tcPr>
          <w:p w:rsidR="00AC1956" w:rsidRPr="00133EB6" w:rsidRDefault="00AC1956" w:rsidP="005A724B">
            <w:pPr>
              <w:rPr>
                <w:rFonts w:ascii="Calibri" w:eastAsia="Calibri" w:hAnsi="Calibri"/>
                <w:b/>
              </w:rPr>
            </w:pPr>
            <w:r w:rsidRPr="00133EB6">
              <w:rPr>
                <w:rFonts w:ascii="Arial" w:eastAsia="Calibri" w:hAnsi="Arial" w:cs="Arial"/>
                <w:b/>
              </w:rPr>
              <w:t>SCORE</w:t>
            </w:r>
          </w:p>
        </w:tc>
      </w:tr>
      <w:tr w:rsidR="00AC1956" w:rsidRPr="00133EB6" w:rsidTr="005A724B">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AC1956" w:rsidRPr="00133EB6" w:rsidRDefault="00AC1956" w:rsidP="005A724B">
            <w:pPr>
              <w:ind w:left="113" w:right="113"/>
              <w:rPr>
                <w:rFonts w:ascii="Arial" w:hAnsi="Arial"/>
                <w:b/>
              </w:rPr>
            </w:pPr>
            <w:r w:rsidRPr="00133EB6">
              <w:rPr>
                <w:rFonts w:ascii="Arial" w:hAnsi="Arial"/>
                <w:b/>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5A724B">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5A724B">
            <w:pPr>
              <w:rPr>
                <w:rFonts w:ascii="Arial" w:hAnsi="Arial"/>
              </w:rPr>
            </w:pPr>
            <w:r w:rsidRPr="00133EB6">
              <w:rPr>
                <w:rFonts w:ascii="Arial" w:hAnsi="Arial"/>
              </w:rPr>
              <w:t>0</w:t>
            </w:r>
          </w:p>
        </w:tc>
      </w:tr>
      <w:tr w:rsidR="00AC1956" w:rsidRPr="00133EB6" w:rsidTr="005A724B">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C1956" w:rsidRPr="00133EB6" w:rsidRDefault="00AC1956" w:rsidP="005A724B">
            <w:pPr>
              <w:ind w:left="113" w:right="113"/>
              <w:rPr>
                <w:rFonts w:ascii="Arial" w:hAnsi="Arial"/>
                <w:b/>
              </w:rPr>
            </w:pPr>
            <w:r w:rsidRPr="00133EB6">
              <w:rPr>
                <w:rFonts w:ascii="Arial" w:hAnsi="Arial"/>
                <w:b/>
              </w:rPr>
              <w:t>Poor</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5A724B">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5A724B">
            <w:pPr>
              <w:rPr>
                <w:rFonts w:ascii="Arial" w:hAnsi="Arial"/>
              </w:rPr>
            </w:pPr>
            <w:r w:rsidRPr="00133EB6">
              <w:rPr>
                <w:rFonts w:ascii="Arial" w:hAnsi="Arial"/>
              </w:rPr>
              <w:t>1</w:t>
            </w:r>
          </w:p>
        </w:tc>
      </w:tr>
      <w:tr w:rsidR="00AC1956" w:rsidRPr="00133EB6" w:rsidTr="005A724B">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C1956" w:rsidRPr="00133EB6" w:rsidRDefault="00AC1956" w:rsidP="005A724B">
            <w:pPr>
              <w:ind w:left="113" w:right="113"/>
              <w:rPr>
                <w:rFonts w:ascii="Arial" w:hAnsi="Arial"/>
                <w:b/>
              </w:rPr>
            </w:pPr>
            <w:r w:rsidRPr="00133EB6">
              <w:rPr>
                <w:rFonts w:ascii="Arial" w:hAnsi="Arial"/>
                <w:b/>
              </w:rPr>
              <w:t>Acceptable</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5A724B">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5A724B">
            <w:pPr>
              <w:rPr>
                <w:rFonts w:ascii="Arial" w:hAnsi="Arial"/>
              </w:rPr>
            </w:pPr>
            <w:r w:rsidRPr="00133EB6">
              <w:rPr>
                <w:rFonts w:ascii="Arial" w:hAnsi="Arial"/>
              </w:rPr>
              <w:t>2</w:t>
            </w:r>
          </w:p>
        </w:tc>
      </w:tr>
      <w:tr w:rsidR="00AC1956" w:rsidRPr="00133EB6" w:rsidTr="005A724B">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AC1956" w:rsidRPr="00133EB6" w:rsidRDefault="00AC1956" w:rsidP="005A724B">
            <w:pPr>
              <w:ind w:left="113" w:right="113"/>
              <w:rPr>
                <w:rFonts w:ascii="Arial" w:hAnsi="Arial"/>
                <w:b/>
              </w:rPr>
            </w:pPr>
            <w:r w:rsidRPr="00133EB6">
              <w:rPr>
                <w:rFonts w:ascii="Arial" w:hAnsi="Arial"/>
                <w:b/>
              </w:rPr>
              <w:lastRenderedPageBreak/>
              <w:t>Good</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5A724B">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5A724B">
            <w:pPr>
              <w:rPr>
                <w:rFonts w:ascii="Arial" w:hAnsi="Arial"/>
              </w:rPr>
            </w:pPr>
            <w:r w:rsidRPr="00133EB6">
              <w:rPr>
                <w:rFonts w:ascii="Arial" w:hAnsi="Arial"/>
              </w:rPr>
              <w:t>3</w:t>
            </w:r>
          </w:p>
        </w:tc>
      </w:tr>
      <w:tr w:rsidR="00AC1956" w:rsidRPr="00133EB6" w:rsidTr="005A724B">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C1956" w:rsidRPr="00133EB6" w:rsidRDefault="00AC1956" w:rsidP="005A724B">
            <w:pPr>
              <w:ind w:left="113" w:right="113"/>
              <w:rPr>
                <w:rFonts w:ascii="Arial" w:hAnsi="Arial"/>
                <w:b/>
              </w:rPr>
            </w:pPr>
            <w:r w:rsidRPr="00133EB6">
              <w:rPr>
                <w:rFonts w:ascii="Arial" w:hAnsi="Arial"/>
                <w:b/>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AC1956" w:rsidRPr="00133EB6" w:rsidRDefault="00AC1956" w:rsidP="005A724B">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AC1956" w:rsidRPr="00133EB6" w:rsidDel="00E864C2" w:rsidRDefault="00AC1956" w:rsidP="005A724B">
            <w:pPr>
              <w:rPr>
                <w:rFonts w:ascii="Arial" w:hAnsi="Arial"/>
              </w:rPr>
            </w:pPr>
            <w:r w:rsidRPr="00133EB6">
              <w:rPr>
                <w:rFonts w:ascii="Arial" w:hAnsi="Arial"/>
              </w:rPr>
              <w:t>4</w:t>
            </w:r>
          </w:p>
        </w:tc>
      </w:tr>
      <w:tr w:rsidR="00AC1956" w:rsidRPr="00133EB6" w:rsidTr="005A724B">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C1956" w:rsidRPr="00133EB6" w:rsidRDefault="00AC1956" w:rsidP="005A724B">
            <w:pPr>
              <w:ind w:left="113" w:right="113"/>
              <w:rPr>
                <w:rFonts w:ascii="Arial" w:hAnsi="Arial"/>
                <w:b/>
              </w:rPr>
            </w:pPr>
            <w:r w:rsidRPr="00133EB6">
              <w:rPr>
                <w:rFonts w:ascii="Arial" w:hAnsi="Arial"/>
                <w:b/>
              </w:rPr>
              <w:t>Excellent</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5A724B">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5A724B">
            <w:pPr>
              <w:rPr>
                <w:rFonts w:ascii="Arial" w:hAnsi="Arial"/>
              </w:rPr>
            </w:pPr>
            <w:r w:rsidRPr="00133EB6">
              <w:rPr>
                <w:rFonts w:ascii="Arial" w:hAnsi="Arial"/>
              </w:rPr>
              <w:t>5</w:t>
            </w:r>
          </w:p>
        </w:tc>
      </w:tr>
    </w:tbl>
    <w:p w:rsidR="00AC1956" w:rsidRPr="00841794" w:rsidRDefault="00AC1956">
      <w:pPr>
        <w:pStyle w:val="Body"/>
        <w:widowControl w:val="0"/>
        <w:rPr>
          <w:rFonts w:ascii="Arial" w:eastAsia="Arial" w:hAnsi="Arial" w:cs="Arial"/>
          <w:sz w:val="24"/>
          <w:szCs w:val="24"/>
        </w:rPr>
      </w:pPr>
    </w:p>
    <w:p w:rsidR="00A17F65" w:rsidRPr="00841794" w:rsidRDefault="00A17F65">
      <w:pPr>
        <w:pStyle w:val="Body"/>
        <w:rPr>
          <w:rFonts w:ascii="Arial" w:eastAsia="Arial" w:hAnsi="Arial" w:cs="Arial"/>
          <w:sz w:val="24"/>
          <w:szCs w:val="24"/>
        </w:rPr>
      </w:pPr>
    </w:p>
    <w:p w:rsidR="00626197" w:rsidRDefault="0083254A" w:rsidP="00D43075">
      <w:pPr>
        <w:pStyle w:val="Body"/>
        <w:widowControl w:val="0"/>
        <w:rPr>
          <w:rFonts w:ascii="Arial" w:eastAsia="Arial" w:hAnsi="Arial" w:cs="Arial"/>
          <w:b/>
          <w:bCs/>
          <w:sz w:val="24"/>
          <w:szCs w:val="24"/>
        </w:rPr>
      </w:pPr>
      <w:r>
        <w:rPr>
          <w:rFonts w:ascii="Arial"/>
          <w:b/>
          <w:bCs/>
          <w:sz w:val="24"/>
          <w:szCs w:val="24"/>
          <w:lang w:val="fr-FR"/>
        </w:rPr>
        <w:t xml:space="preserve">Section A- Basic Contact </w:t>
      </w:r>
      <w:proofErr w:type="spellStart"/>
      <w:r>
        <w:rPr>
          <w:rFonts w:ascii="Arial"/>
          <w:b/>
          <w:bCs/>
          <w:sz w:val="24"/>
          <w:szCs w:val="24"/>
          <w:lang w:val="fr-FR"/>
        </w:rPr>
        <w:t>Details</w:t>
      </w:r>
      <w:proofErr w:type="spellEnd"/>
      <w:r>
        <w:rPr>
          <w:rFonts w:ascii="Arial"/>
          <w:b/>
          <w:bCs/>
          <w:sz w:val="24"/>
          <w:szCs w:val="24"/>
          <w:lang w:val="fr-FR"/>
        </w:rPr>
        <w:t xml:space="preserve"> &amp; </w:t>
      </w:r>
      <w:proofErr w:type="spellStart"/>
      <w:r>
        <w:rPr>
          <w:rFonts w:ascii="Arial"/>
          <w:b/>
          <w:bCs/>
          <w:sz w:val="24"/>
          <w:szCs w:val="24"/>
          <w:lang w:val="fr-FR"/>
        </w:rPr>
        <w:t>Technical</w:t>
      </w:r>
      <w:proofErr w:type="spellEnd"/>
      <w:r>
        <w:rPr>
          <w:rFonts w:ascii="Arial"/>
          <w:b/>
          <w:bCs/>
          <w:sz w:val="24"/>
          <w:szCs w:val="24"/>
          <w:lang w:val="fr-FR"/>
        </w:rPr>
        <w:t xml:space="preserve"> Questionnaire </w:t>
      </w:r>
    </w:p>
    <w:tbl>
      <w:tblPr>
        <w:tblW w:w="83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626197">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Contact name for enquiries about</w:t>
            </w:r>
          </w:p>
          <w:p w:rsidR="00626197" w:rsidRDefault="0083254A">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Address:</w:t>
            </w: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83254A">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lastRenderedPageBreak/>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626197">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 xml:space="preserve">Please state if you have a relative(s) who is employed by the Council at a senior level or who is a </w:t>
            </w:r>
            <w:r w:rsidR="00A17F65">
              <w:rPr>
                <w:rFonts w:ascii="Arial"/>
                <w:sz w:val="24"/>
                <w:szCs w:val="24"/>
              </w:rPr>
              <w:t>Councilor</w:t>
            </w:r>
            <w:r>
              <w:rPr>
                <w:rFonts w:ascii="Arial"/>
                <w:sz w:val="24"/>
                <w:szCs w:val="24"/>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626197" w:rsidRDefault="00626197">
      <w:pPr>
        <w:pStyle w:val="Body"/>
        <w:widowControl w:val="0"/>
        <w:spacing w:line="240" w:lineRule="auto"/>
        <w:jc w:val="center"/>
        <w:rPr>
          <w:rFonts w:ascii="Arial" w:eastAsia="Arial" w:hAnsi="Arial" w:cs="Arial"/>
          <w:b/>
          <w:bCs/>
          <w:sz w:val="24"/>
          <w:szCs w:val="24"/>
        </w:rPr>
      </w:pPr>
    </w:p>
    <w:p w:rsidR="00626197" w:rsidRDefault="00626197">
      <w:pPr>
        <w:pStyle w:val="Body"/>
        <w:spacing w:line="240" w:lineRule="auto"/>
        <w:rPr>
          <w:rFonts w:ascii="Arial" w:eastAsia="Arial" w:hAnsi="Arial" w:cs="Arial"/>
          <w:sz w:val="24"/>
          <w:szCs w:val="24"/>
        </w:rPr>
      </w:pPr>
    </w:p>
    <w:p w:rsidR="00626197" w:rsidRDefault="0083254A">
      <w:pPr>
        <w:pStyle w:val="Body"/>
        <w:spacing w:line="240" w:lineRule="auto"/>
        <w:jc w:val="center"/>
      </w:pPr>
      <w:r>
        <w:rPr>
          <w:rFonts w:ascii="Arial" w:eastAsia="Arial" w:hAnsi="Arial" w:cs="Arial"/>
          <w:sz w:val="24"/>
          <w:szCs w:val="24"/>
        </w:rPr>
        <w:br w:type="page"/>
      </w: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t>TECHNICAL QUESTIONNAIRE</w:t>
      </w:r>
    </w:p>
    <w:p w:rsidR="00626197" w:rsidRDefault="0083254A">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Tr="00F64A61">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1. </w:t>
            </w:r>
            <w:r w:rsidR="0083254A" w:rsidRPr="00C76340">
              <w:rPr>
                <w:rFonts w:ascii="Arial" w:hAnsi="Arial" w:cs="Arial"/>
                <w:b/>
              </w:rPr>
              <w:t>Demonstrable understanding of the brief &amp; subject area</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 xml:space="preserve">Explain how you will deliver the brief as outlined within this specification. Set out the knowledge and expertise that you can bring to deliver a fit for purpose piece of work of the highest quality. </w:t>
            </w:r>
          </w:p>
          <w:p w:rsidR="00626197" w:rsidRPr="00D32BC1" w:rsidRDefault="00BC0503" w:rsidP="00F64A61">
            <w:pPr>
              <w:rPr>
                <w:rFonts w:ascii="Arial" w:hAnsi="Arial" w:cs="Arial"/>
              </w:rPr>
            </w:pPr>
            <w:r>
              <w:rPr>
                <w:rFonts w:ascii="Arial" w:hAnsi="Arial" w:cs="Arial"/>
              </w:rPr>
              <w:t xml:space="preserve"> </w:t>
            </w:r>
            <w:r w:rsidRPr="00D43075">
              <w:rPr>
                <w:rFonts w:ascii="Arial" w:hAnsi="Arial" w:cs="Arial"/>
              </w:rPr>
              <w:t>(3</w:t>
            </w:r>
            <w:r w:rsidR="0083254A" w:rsidRPr="00D32BC1">
              <w:rPr>
                <w:rFonts w:ascii="Arial" w:hAnsi="Arial" w:cs="Arial"/>
              </w:rPr>
              <w:t xml:space="preserve"> pages</w:t>
            </w:r>
            <w:r w:rsidR="00F64A61" w:rsidRPr="00D32BC1">
              <w:rPr>
                <w:rFonts w:ascii="Arial" w:hAnsi="Arial" w:cs="Arial"/>
              </w:rPr>
              <w:t xml:space="preserve"> max. Weighti</w:t>
            </w:r>
            <w:r w:rsidR="008D64F0">
              <w:rPr>
                <w:rFonts w:ascii="Arial" w:hAnsi="Arial" w:cs="Arial"/>
              </w:rPr>
              <w:t>ng = 20</w:t>
            </w:r>
            <w:r w:rsidR="0083254A" w:rsidRPr="00D32BC1">
              <w:rPr>
                <w:rFonts w:ascii="Arial" w:hAnsi="Arial" w:cs="Arial"/>
              </w:rPr>
              <w:t xml:space="preserve">%) </w:t>
            </w:r>
          </w:p>
        </w:tc>
      </w:tr>
      <w:tr w:rsidR="00626197" w:rsidTr="00F64A61">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F64A61">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2. </w:t>
            </w:r>
            <w:r w:rsidR="0083254A" w:rsidRPr="00C76340">
              <w:rPr>
                <w:rFonts w:ascii="Arial" w:hAnsi="Arial" w:cs="Arial"/>
                <w:b/>
              </w:rPr>
              <w:t>Track record of delivery of similar services, including examples of how you have carried out such services in the past.</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Please set out evidence of successful work in similar fields and the areas of expertise that you will bring to this contract</w:t>
            </w:r>
          </w:p>
          <w:p w:rsidR="00626197" w:rsidRPr="00D32BC1" w:rsidRDefault="0083254A" w:rsidP="00F64A61">
            <w:pPr>
              <w:rPr>
                <w:rFonts w:ascii="Arial" w:hAnsi="Arial" w:cs="Arial"/>
              </w:rPr>
            </w:pPr>
            <w:r w:rsidRPr="00D32BC1">
              <w:rPr>
                <w:rFonts w:ascii="Arial" w:hAnsi="Arial" w:cs="Arial"/>
              </w:rPr>
              <w:t>(2 pages max. Weighting = 15%)</w:t>
            </w:r>
          </w:p>
        </w:tc>
      </w:tr>
      <w:tr w:rsidR="00626197" w:rsidTr="00F64A61">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D32BC1">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3. </w:t>
            </w:r>
            <w:r w:rsidR="0083254A" w:rsidRPr="00C76340">
              <w:rPr>
                <w:rFonts w:ascii="Arial" w:hAnsi="Arial" w:cs="Arial"/>
                <w:b/>
              </w:rPr>
              <w:t xml:space="preserve">Individuals and team involved </w:t>
            </w:r>
          </w:p>
          <w:p w:rsidR="00626197" w:rsidRPr="00D32BC1" w:rsidRDefault="0083254A" w:rsidP="00F64A61">
            <w:pPr>
              <w:rPr>
                <w:rFonts w:ascii="Arial" w:hAnsi="Arial" w:cs="Arial"/>
              </w:rPr>
            </w:pPr>
            <w:r w:rsidRPr="00D32BC1">
              <w:rPr>
                <w:rFonts w:ascii="Arial" w:hAnsi="Arial" w:cs="Arial"/>
              </w:rPr>
              <w:t xml:space="preserve">Provide an overview of the individual/s you are proposing to complete this work and how their skills and knowledge will help deliver the service, including specific support for the </w:t>
            </w:r>
            <w:r w:rsidR="00841794">
              <w:rPr>
                <w:rFonts w:ascii="Arial" w:hAnsi="Arial" w:cs="Arial"/>
              </w:rPr>
              <w:t>Public Health Responsibility Deal.</w:t>
            </w:r>
          </w:p>
          <w:p w:rsidR="008D64F0" w:rsidRDefault="008D64F0" w:rsidP="00F64A61">
            <w:pPr>
              <w:rPr>
                <w:rFonts w:ascii="Arial" w:hAnsi="Arial" w:cs="Arial"/>
              </w:rPr>
            </w:pPr>
          </w:p>
          <w:p w:rsidR="00626197" w:rsidRPr="00D32BC1" w:rsidRDefault="0083254A" w:rsidP="008D64F0">
            <w:pPr>
              <w:rPr>
                <w:rFonts w:ascii="Arial" w:hAnsi="Arial" w:cs="Arial"/>
              </w:rPr>
            </w:pPr>
            <w:r w:rsidRPr="00D32BC1">
              <w:rPr>
                <w:rFonts w:ascii="Arial" w:hAnsi="Arial" w:cs="Arial"/>
              </w:rPr>
              <w:t>(2 page max. Please note that CVs can be provided in addition to this page limit. Weighting = 1</w:t>
            </w:r>
            <w:r w:rsidR="008D64F0">
              <w:rPr>
                <w:rFonts w:ascii="Arial" w:hAnsi="Arial" w:cs="Arial"/>
              </w:rPr>
              <w:t>5</w:t>
            </w:r>
            <w:r w:rsidRPr="00D32BC1">
              <w:rPr>
                <w:rFonts w:ascii="Arial" w:hAnsi="Arial" w:cs="Arial"/>
              </w:rPr>
              <w:t>%)</w:t>
            </w:r>
          </w:p>
        </w:tc>
      </w:tr>
      <w:tr w:rsidR="00626197" w:rsidTr="00F64A61">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r w:rsidR="00626197" w:rsidTr="00F64A61">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4. </w:t>
            </w:r>
            <w:r w:rsidR="0083254A" w:rsidRPr="00C76340">
              <w:rPr>
                <w:rFonts w:ascii="Arial" w:hAnsi="Arial" w:cs="Arial"/>
                <w:b/>
              </w:rPr>
              <w:t>Social Value</w:t>
            </w:r>
          </w:p>
          <w:p w:rsidR="00626197" w:rsidRPr="00D32BC1" w:rsidRDefault="0083254A" w:rsidP="00F64A61">
            <w:pPr>
              <w:rPr>
                <w:rFonts w:ascii="Arial" w:hAnsi="Arial" w:cs="Arial"/>
              </w:rPr>
            </w:pPr>
            <w:r w:rsidRPr="00D32BC1">
              <w:rPr>
                <w:rFonts w:ascii="Arial" w:hAnsi="Arial" w:cs="Arial"/>
              </w:rPr>
              <w:t>Please provide a statement which outlines the social value outcomes you aim to deliver under this contract. Please include evidence of the approaches you will deploy and the way you will demonstrate that the social outcomes have been achieved.</w:t>
            </w:r>
          </w:p>
          <w:p w:rsidR="00626197" w:rsidRDefault="0083254A" w:rsidP="008B0B3C">
            <w:r w:rsidRPr="00D32BC1">
              <w:rPr>
                <w:rFonts w:ascii="Arial" w:hAnsi="Arial" w:cs="Arial"/>
              </w:rPr>
              <w:t xml:space="preserve"> (2 page max. </w:t>
            </w:r>
            <w:r w:rsidR="00F64A61" w:rsidRPr="00D32BC1">
              <w:rPr>
                <w:rFonts w:ascii="Arial" w:hAnsi="Arial" w:cs="Arial"/>
              </w:rPr>
              <w:t>= 10%)</w:t>
            </w:r>
          </w:p>
        </w:tc>
      </w:tr>
      <w:tr w:rsidR="00626197" w:rsidTr="00F64A61">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bl>
    <w:p w:rsidR="00C76340" w:rsidRDefault="00C76340">
      <w:pPr>
        <w:pStyle w:val="Body"/>
        <w:spacing w:line="240" w:lineRule="auto"/>
        <w:jc w:val="center"/>
        <w:rPr>
          <w:rFonts w:ascii="Arial"/>
          <w:b/>
          <w:bCs/>
          <w:color w:val="BFBFBF"/>
          <w:sz w:val="24"/>
          <w:szCs w:val="24"/>
          <w:u w:color="BFBFBF"/>
        </w:rPr>
      </w:pPr>
    </w:p>
    <w:p w:rsidR="00C76340" w:rsidRDefault="00C76340">
      <w:pPr>
        <w:pStyle w:val="Body"/>
        <w:spacing w:line="240" w:lineRule="auto"/>
        <w:jc w:val="center"/>
        <w:rPr>
          <w:rFonts w:ascii="Arial"/>
          <w:b/>
          <w:bCs/>
          <w:color w:val="BFBFBF"/>
          <w:sz w:val="24"/>
          <w:szCs w:val="24"/>
          <w:u w:color="BFBFBF"/>
        </w:rPr>
      </w:pP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lastRenderedPageBreak/>
        <w:t>B</w:t>
      </w:r>
      <w:r>
        <w:rPr>
          <w:rFonts w:hAnsi="Arial"/>
          <w:b/>
          <w:bCs/>
          <w:sz w:val="24"/>
          <w:szCs w:val="24"/>
        </w:rPr>
        <w:t xml:space="preserve"> </w:t>
      </w:r>
      <w:r>
        <w:rPr>
          <w:rFonts w:hAnsi="Arial"/>
          <w:b/>
          <w:bCs/>
          <w:sz w:val="24"/>
          <w:szCs w:val="24"/>
        </w:rPr>
        <w:t>–</w:t>
      </w:r>
      <w:r>
        <w:rPr>
          <w:rFonts w:hAnsi="Arial"/>
          <w:b/>
          <w:bCs/>
          <w:sz w:val="24"/>
          <w:szCs w:val="24"/>
        </w:rPr>
        <w:t xml:space="preserve"> </w:t>
      </w:r>
      <w:r>
        <w:rPr>
          <w:rFonts w:ascii="Arial"/>
          <w:b/>
          <w:bCs/>
          <w:sz w:val="24"/>
          <w:szCs w:val="24"/>
        </w:rPr>
        <w:t>COMMERCIAL QUESTIONNAIRE</w:t>
      </w:r>
    </w:p>
    <w:p w:rsidR="00626197" w:rsidRDefault="00626197">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4F4C86" w:rsidRDefault="0083254A" w:rsidP="004F4C86">
            <w:pPr>
              <w:rPr>
                <w:rFonts w:ascii="Arial" w:hAnsi="Arial" w:cs="Arial"/>
              </w:rPr>
            </w:pPr>
            <w:r w:rsidRPr="004F4C86">
              <w:rPr>
                <w:rFonts w:ascii="Arial" w:hAnsi="Arial" w:cs="Arial"/>
              </w:rPr>
              <w:t xml:space="preserve">Please provide a quote for the full cost of delivering this project- please provide a breakdown of the full costs. </w:t>
            </w:r>
          </w:p>
          <w:p w:rsidR="00626197" w:rsidRDefault="008974E9" w:rsidP="004F4C86">
            <w:pPr>
              <w:rPr>
                <w:rFonts w:ascii="Arial" w:hAnsi="Arial" w:cs="Arial"/>
              </w:rPr>
            </w:pPr>
            <w:r w:rsidRPr="00567A03">
              <w:rPr>
                <w:rFonts w:ascii="Arial" w:hAnsi="Arial" w:cs="Arial"/>
              </w:rPr>
              <w:t xml:space="preserve">Costs including all project fees, management fees, resource allocation, other expenses </w:t>
            </w:r>
            <w:r w:rsidR="00570931">
              <w:rPr>
                <w:rFonts w:ascii="Arial" w:hAnsi="Arial" w:cs="Arial"/>
              </w:rPr>
              <w:t xml:space="preserve">excluding </w:t>
            </w:r>
            <w:r w:rsidRPr="00567A03">
              <w:rPr>
                <w:rFonts w:ascii="Arial" w:hAnsi="Arial" w:cs="Arial"/>
              </w:rPr>
              <w:t>VAT</w:t>
            </w:r>
            <w:r w:rsidR="00570931">
              <w:rPr>
                <w:rFonts w:ascii="Arial" w:hAnsi="Arial" w:cs="Arial"/>
              </w:rPr>
              <w:t xml:space="preserve"> (if applicable)</w:t>
            </w:r>
            <w:r w:rsidRPr="00567A03">
              <w:rPr>
                <w:rFonts w:ascii="Arial" w:hAnsi="Arial" w:cs="Arial"/>
              </w:rPr>
              <w:t>. – If costs are subject to the number of participants please identify this within your response</w:t>
            </w:r>
          </w:p>
          <w:p w:rsidR="008974E9" w:rsidRPr="004F4C86" w:rsidRDefault="008974E9" w:rsidP="004F4C86">
            <w:pPr>
              <w:rPr>
                <w:rFonts w:ascii="Arial" w:hAnsi="Arial" w:cs="Arial"/>
              </w:rPr>
            </w:pPr>
          </w:p>
          <w:p w:rsidR="00626197" w:rsidRPr="004F4C86" w:rsidRDefault="0083254A" w:rsidP="004F4C86">
            <w:r w:rsidRPr="004F4C86">
              <w:rPr>
                <w:rFonts w:ascii="Arial" w:hAnsi="Arial" w:cs="Arial"/>
              </w:rPr>
              <w:t>(Weighting = 40%)</w:t>
            </w:r>
          </w:p>
        </w:tc>
      </w:tr>
      <w:tr w:rsidR="00626197">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41794" w:rsidRPr="004F4C86" w:rsidRDefault="00841794" w:rsidP="004F4C86"/>
          <w:tbl>
            <w:tblPr>
              <w:tblStyle w:val="TableGrid"/>
              <w:tblW w:w="0" w:type="auto"/>
              <w:tblLayout w:type="fixed"/>
              <w:tblLook w:val="04A0" w:firstRow="1" w:lastRow="0" w:firstColumn="1" w:lastColumn="0" w:noHBand="0" w:noVBand="1"/>
            </w:tblPr>
            <w:tblGrid>
              <w:gridCol w:w="3856"/>
              <w:gridCol w:w="4111"/>
            </w:tblGrid>
            <w:tr w:rsidR="00841794" w:rsidTr="00841794">
              <w:tc>
                <w:tcPr>
                  <w:tcW w:w="3856" w:type="dxa"/>
                </w:tcPr>
                <w:p w:rsidR="00841794" w:rsidRPr="00841794" w:rsidRDefault="00610C61"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Programme/workshop details</w:t>
                  </w:r>
                </w:p>
              </w:tc>
              <w:tc>
                <w:tcPr>
                  <w:tcW w:w="4111" w:type="dxa"/>
                </w:tcPr>
                <w:p w:rsidR="00841794" w:rsidRPr="00841794" w:rsidRDefault="00841794" w:rsidP="00610C6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841794">
                    <w:rPr>
                      <w:rFonts w:ascii="Arial" w:hAnsi="Arial" w:cs="Arial"/>
                    </w:rPr>
                    <w:t xml:space="preserve">Cost per </w:t>
                  </w:r>
                  <w:r w:rsidR="00610C61">
                    <w:rPr>
                      <w:rFonts w:ascii="Arial" w:hAnsi="Arial" w:cs="Arial"/>
                    </w:rPr>
                    <w:t>programme</w:t>
                  </w:r>
                </w:p>
              </w:tc>
            </w:tr>
            <w:tr w:rsidR="00841794" w:rsidTr="00841794">
              <w:tc>
                <w:tcPr>
                  <w:tcW w:w="3856"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4111" w:type="dxa"/>
                </w:tcPr>
                <w:p w:rsidR="00841794" w:rsidRP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r w:rsidR="00841794" w:rsidTr="00841794">
              <w:tc>
                <w:tcPr>
                  <w:tcW w:w="3856"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c>
                <w:tcPr>
                  <w:tcW w:w="4111" w:type="dxa"/>
                </w:tcPr>
                <w:p w:rsidR="00841794" w:rsidRDefault="00841794" w:rsidP="004F4C86">
                  <w:pPr>
                    <w:pBdr>
                      <w:top w:val="none" w:sz="0" w:space="0" w:color="auto"/>
                      <w:left w:val="none" w:sz="0" w:space="0" w:color="auto"/>
                      <w:bottom w:val="none" w:sz="0" w:space="0" w:color="auto"/>
                      <w:right w:val="none" w:sz="0" w:space="0" w:color="auto"/>
                      <w:between w:val="none" w:sz="0" w:space="0" w:color="auto"/>
                      <w:bar w:val="none" w:sz="0" w:color="auto"/>
                    </w:pBdr>
                  </w:pPr>
                </w:p>
              </w:tc>
            </w:tr>
          </w:tbl>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tc>
      </w:tr>
    </w:tbl>
    <w:p w:rsidR="00626197" w:rsidRDefault="00626197">
      <w:pPr>
        <w:pStyle w:val="Body"/>
        <w:widowControl w:val="0"/>
        <w:spacing w:line="240" w:lineRule="auto"/>
        <w:rPr>
          <w:rFonts w:ascii="Arial" w:eastAsia="Arial" w:hAnsi="Arial" w:cs="Arial"/>
          <w:sz w:val="24"/>
          <w:szCs w:val="24"/>
        </w:rPr>
      </w:pPr>
    </w:p>
    <w:p w:rsidR="00626197" w:rsidRDefault="00626197">
      <w:pPr>
        <w:pStyle w:val="Body"/>
        <w:spacing w:line="240" w:lineRule="auto"/>
      </w:pPr>
    </w:p>
    <w:sectPr w:rsidR="00626197" w:rsidSect="000D57C8">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24B" w:rsidRDefault="005A724B">
      <w:r>
        <w:separator/>
      </w:r>
    </w:p>
  </w:endnote>
  <w:endnote w:type="continuationSeparator" w:id="0">
    <w:p w:rsidR="005A724B" w:rsidRDefault="005A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4B" w:rsidRDefault="005A724B">
    <w:pPr>
      <w:pStyle w:val="Footer"/>
      <w:tabs>
        <w:tab w:val="clear" w:pos="9026"/>
        <w:tab w:val="right" w:pos="9000"/>
      </w:tabs>
      <w:jc w:val="right"/>
    </w:pPr>
    <w:r>
      <w:fldChar w:fldCharType="begin"/>
    </w:r>
    <w:r>
      <w:instrText xml:space="preserve"> PAGE </w:instrText>
    </w:r>
    <w:r>
      <w:fldChar w:fldCharType="separate"/>
    </w:r>
    <w:r w:rsidR="00DB7B6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24B" w:rsidRDefault="005A724B">
      <w:r>
        <w:separator/>
      </w:r>
    </w:p>
  </w:footnote>
  <w:footnote w:type="continuationSeparator" w:id="0">
    <w:p w:rsidR="005A724B" w:rsidRDefault="005A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4B" w:rsidRDefault="005A724B">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32"/>
    <w:multiLevelType w:val="multilevel"/>
    <w:tmpl w:val="E572D9E6"/>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1">
    <w:nsid w:val="04FF6253"/>
    <w:multiLevelType w:val="multilevel"/>
    <w:tmpl w:val="B6682FD2"/>
    <w:lvl w:ilvl="0">
      <w:start w:val="2"/>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0D022C9D"/>
    <w:multiLevelType w:val="hybridMultilevel"/>
    <w:tmpl w:val="A1F24BCC"/>
    <w:lvl w:ilvl="0" w:tplc="486A7214">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11FA57D1"/>
    <w:multiLevelType w:val="multilevel"/>
    <w:tmpl w:val="57ACCADC"/>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5">
    <w:nsid w:val="13351369"/>
    <w:multiLevelType w:val="multilevel"/>
    <w:tmpl w:val="D16A51EA"/>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6">
    <w:nsid w:val="14012C88"/>
    <w:multiLevelType w:val="multilevel"/>
    <w:tmpl w:val="1C7E7E9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
    <w:nsid w:val="1AF26B34"/>
    <w:multiLevelType w:val="multilevel"/>
    <w:tmpl w:val="F0D60A78"/>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8">
    <w:nsid w:val="22F0004B"/>
    <w:multiLevelType w:val="multilevel"/>
    <w:tmpl w:val="D86EACFE"/>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9">
    <w:nsid w:val="2B07700A"/>
    <w:multiLevelType w:val="multilevel"/>
    <w:tmpl w:val="053E8452"/>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0">
    <w:nsid w:val="2E106035"/>
    <w:multiLevelType w:val="multilevel"/>
    <w:tmpl w:val="29702F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nsid w:val="2E5105A9"/>
    <w:multiLevelType w:val="multilevel"/>
    <w:tmpl w:val="CCEAB5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30340353"/>
    <w:multiLevelType w:val="multilevel"/>
    <w:tmpl w:val="4DE6C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3">
    <w:nsid w:val="32047284"/>
    <w:multiLevelType w:val="multilevel"/>
    <w:tmpl w:val="E37490A0"/>
    <w:lvl w:ilvl="0">
      <w:start w:val="1"/>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4">
    <w:nsid w:val="39B8018C"/>
    <w:multiLevelType w:val="multilevel"/>
    <w:tmpl w:val="E8D6F26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5">
    <w:nsid w:val="3E09231B"/>
    <w:multiLevelType w:val="hybridMultilevel"/>
    <w:tmpl w:val="AC2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C4759"/>
    <w:multiLevelType w:val="hybridMultilevel"/>
    <w:tmpl w:val="673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E10FC7"/>
    <w:multiLevelType w:val="multilevel"/>
    <w:tmpl w:val="D00C1D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8">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9">
    <w:nsid w:val="4957513D"/>
    <w:multiLevelType w:val="multilevel"/>
    <w:tmpl w:val="8F948F5E"/>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0">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1">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2">
    <w:nsid w:val="558D527B"/>
    <w:multiLevelType w:val="multilevel"/>
    <w:tmpl w:val="0D1C67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nsid w:val="578B3203"/>
    <w:multiLevelType w:val="multilevel"/>
    <w:tmpl w:val="A63E3B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nsid w:val="58B84F0A"/>
    <w:multiLevelType w:val="multilevel"/>
    <w:tmpl w:val="E214B7F6"/>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5">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6">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7">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8">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9">
    <w:nsid w:val="66260344"/>
    <w:multiLevelType w:val="multilevel"/>
    <w:tmpl w:val="C882C2B6"/>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0">
    <w:nsid w:val="66674D65"/>
    <w:multiLevelType w:val="hybridMultilevel"/>
    <w:tmpl w:val="D018D29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1">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2">
    <w:nsid w:val="678E7844"/>
    <w:multiLevelType w:val="multilevel"/>
    <w:tmpl w:val="16BC80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3">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34">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5">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6">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7">
    <w:nsid w:val="701E047A"/>
    <w:multiLevelType w:val="multilevel"/>
    <w:tmpl w:val="C2328B4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8">
    <w:nsid w:val="73652B23"/>
    <w:multiLevelType w:val="multilevel"/>
    <w:tmpl w:val="3EE2F5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9">
    <w:nsid w:val="74134CEB"/>
    <w:multiLevelType w:val="multilevel"/>
    <w:tmpl w:val="251E5CFC"/>
    <w:lvl w:ilvl="0">
      <w:start w:val="3"/>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0">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1">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2">
    <w:nsid w:val="79212FE5"/>
    <w:multiLevelType w:val="multilevel"/>
    <w:tmpl w:val="34A6389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3">
    <w:nsid w:val="7BBE7D51"/>
    <w:multiLevelType w:val="multilevel"/>
    <w:tmpl w:val="BC5EE01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4">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7"/>
  </w:num>
  <w:num w:numId="2">
    <w:abstractNumId w:val="42"/>
  </w:num>
  <w:num w:numId="3">
    <w:abstractNumId w:val="25"/>
  </w:num>
  <w:num w:numId="4">
    <w:abstractNumId w:val="4"/>
  </w:num>
  <w:num w:numId="5">
    <w:abstractNumId w:val="32"/>
  </w:num>
  <w:num w:numId="6">
    <w:abstractNumId w:val="33"/>
  </w:num>
  <w:num w:numId="7">
    <w:abstractNumId w:val="24"/>
  </w:num>
  <w:num w:numId="8">
    <w:abstractNumId w:val="38"/>
  </w:num>
  <w:num w:numId="9">
    <w:abstractNumId w:val="26"/>
  </w:num>
  <w:num w:numId="10">
    <w:abstractNumId w:val="8"/>
  </w:num>
  <w:num w:numId="11">
    <w:abstractNumId w:val="43"/>
  </w:num>
  <w:num w:numId="12">
    <w:abstractNumId w:val="35"/>
  </w:num>
  <w:num w:numId="13">
    <w:abstractNumId w:val="14"/>
  </w:num>
  <w:num w:numId="14">
    <w:abstractNumId w:val="23"/>
  </w:num>
  <w:num w:numId="15">
    <w:abstractNumId w:val="6"/>
  </w:num>
  <w:num w:numId="16">
    <w:abstractNumId w:val="40"/>
  </w:num>
  <w:num w:numId="17">
    <w:abstractNumId w:val="37"/>
  </w:num>
  <w:num w:numId="18">
    <w:abstractNumId w:val="10"/>
  </w:num>
  <w:num w:numId="19">
    <w:abstractNumId w:val="12"/>
  </w:num>
  <w:num w:numId="20">
    <w:abstractNumId w:val="20"/>
  </w:num>
  <w:num w:numId="21">
    <w:abstractNumId w:val="13"/>
  </w:num>
  <w:num w:numId="22">
    <w:abstractNumId w:val="36"/>
  </w:num>
  <w:num w:numId="23">
    <w:abstractNumId w:val="9"/>
  </w:num>
  <w:num w:numId="24">
    <w:abstractNumId w:val="22"/>
  </w:num>
  <w:num w:numId="25">
    <w:abstractNumId w:val="44"/>
  </w:num>
  <w:num w:numId="26">
    <w:abstractNumId w:val="2"/>
  </w:num>
  <w:num w:numId="27">
    <w:abstractNumId w:val="19"/>
  </w:num>
  <w:num w:numId="28">
    <w:abstractNumId w:val="17"/>
  </w:num>
  <w:num w:numId="29">
    <w:abstractNumId w:val="34"/>
  </w:num>
  <w:num w:numId="30">
    <w:abstractNumId w:val="21"/>
  </w:num>
  <w:num w:numId="31">
    <w:abstractNumId w:val="18"/>
  </w:num>
  <w:num w:numId="32">
    <w:abstractNumId w:val="29"/>
  </w:num>
  <w:num w:numId="33">
    <w:abstractNumId w:val="11"/>
  </w:num>
  <w:num w:numId="34">
    <w:abstractNumId w:val="31"/>
  </w:num>
  <w:num w:numId="35">
    <w:abstractNumId w:val="27"/>
  </w:num>
  <w:num w:numId="36">
    <w:abstractNumId w:val="5"/>
  </w:num>
  <w:num w:numId="37">
    <w:abstractNumId w:val="41"/>
  </w:num>
  <w:num w:numId="38">
    <w:abstractNumId w:val="0"/>
  </w:num>
  <w:num w:numId="39">
    <w:abstractNumId w:val="1"/>
  </w:num>
  <w:num w:numId="40">
    <w:abstractNumId w:val="39"/>
  </w:num>
  <w:num w:numId="41">
    <w:abstractNumId w:val="28"/>
  </w:num>
  <w:num w:numId="4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97"/>
    <w:rsid w:val="00003D61"/>
    <w:rsid w:val="00077F4A"/>
    <w:rsid w:val="000D3810"/>
    <w:rsid w:val="000D57C8"/>
    <w:rsid w:val="001E5747"/>
    <w:rsid w:val="00210A99"/>
    <w:rsid w:val="0027607B"/>
    <w:rsid w:val="00281E93"/>
    <w:rsid w:val="002C23AE"/>
    <w:rsid w:val="00314A38"/>
    <w:rsid w:val="00334CDC"/>
    <w:rsid w:val="0036788C"/>
    <w:rsid w:val="004B2F42"/>
    <w:rsid w:val="004C036F"/>
    <w:rsid w:val="004D6682"/>
    <w:rsid w:val="004F4C86"/>
    <w:rsid w:val="004F78F4"/>
    <w:rsid w:val="00536A44"/>
    <w:rsid w:val="005374BB"/>
    <w:rsid w:val="00557A6D"/>
    <w:rsid w:val="00567A03"/>
    <w:rsid w:val="00570931"/>
    <w:rsid w:val="0057523F"/>
    <w:rsid w:val="005A689E"/>
    <w:rsid w:val="005A724B"/>
    <w:rsid w:val="005B73CB"/>
    <w:rsid w:val="005F540A"/>
    <w:rsid w:val="00610C61"/>
    <w:rsid w:val="00626197"/>
    <w:rsid w:val="00647215"/>
    <w:rsid w:val="0068116D"/>
    <w:rsid w:val="006D46DA"/>
    <w:rsid w:val="006E744B"/>
    <w:rsid w:val="00707CD5"/>
    <w:rsid w:val="00733A3D"/>
    <w:rsid w:val="00745BD6"/>
    <w:rsid w:val="00794985"/>
    <w:rsid w:val="007A5FF0"/>
    <w:rsid w:val="0083254A"/>
    <w:rsid w:val="00841794"/>
    <w:rsid w:val="00890741"/>
    <w:rsid w:val="008974E9"/>
    <w:rsid w:val="008B0B3C"/>
    <w:rsid w:val="008D64F0"/>
    <w:rsid w:val="00902CE6"/>
    <w:rsid w:val="00910D92"/>
    <w:rsid w:val="009541F8"/>
    <w:rsid w:val="009B7A35"/>
    <w:rsid w:val="00A02F48"/>
    <w:rsid w:val="00A17F65"/>
    <w:rsid w:val="00A36492"/>
    <w:rsid w:val="00AA0A9D"/>
    <w:rsid w:val="00AC1956"/>
    <w:rsid w:val="00B06994"/>
    <w:rsid w:val="00BB3B13"/>
    <w:rsid w:val="00BB6F6B"/>
    <w:rsid w:val="00BC0503"/>
    <w:rsid w:val="00BF1F77"/>
    <w:rsid w:val="00C31E63"/>
    <w:rsid w:val="00C76340"/>
    <w:rsid w:val="00C85F0D"/>
    <w:rsid w:val="00CD3D30"/>
    <w:rsid w:val="00D0367F"/>
    <w:rsid w:val="00D32BC1"/>
    <w:rsid w:val="00D36C03"/>
    <w:rsid w:val="00D43075"/>
    <w:rsid w:val="00D668DE"/>
    <w:rsid w:val="00DB7B6A"/>
    <w:rsid w:val="00E233E0"/>
    <w:rsid w:val="00E43D9F"/>
    <w:rsid w:val="00E56EC8"/>
    <w:rsid w:val="00E63423"/>
    <w:rsid w:val="00E63D8F"/>
    <w:rsid w:val="00E66FFC"/>
    <w:rsid w:val="00F5669B"/>
    <w:rsid w:val="00F64A61"/>
    <w:rsid w:val="00FA14F9"/>
    <w:rsid w:val="00FB2A9F"/>
    <w:rsid w:val="00FB5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5FF0"/>
    <w:rPr>
      <w:color w:val="FF00FF" w:themeColor="followedHyperlink"/>
      <w:u w:val="single"/>
    </w:rPr>
  </w:style>
  <w:style w:type="paragraph" w:styleId="FootnoteText">
    <w:name w:val="footnote text"/>
    <w:basedOn w:val="Normal"/>
    <w:link w:val="FootnoteTextChar"/>
    <w:uiPriority w:val="99"/>
    <w:rsid w:val="00557A6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0"/>
      <w:szCs w:val="20"/>
      <w:bdr w:val="none" w:sz="0" w:space="0" w:color="auto"/>
      <w:lang w:val="en-GB" w:eastAsia="en-GB"/>
    </w:rPr>
  </w:style>
  <w:style w:type="character" w:customStyle="1" w:styleId="FootnoteTextChar">
    <w:name w:val="Footnote Text Char"/>
    <w:basedOn w:val="DefaultParagraphFont"/>
    <w:link w:val="FootnoteText"/>
    <w:uiPriority w:val="99"/>
    <w:rsid w:val="00557A6D"/>
    <w:rPr>
      <w:rFonts w:ascii="Arial" w:eastAsia="Times New Roman" w:hAnsi="Arial"/>
      <w:bdr w:val="none" w:sz="0" w:space="0" w:color="auto"/>
    </w:rPr>
  </w:style>
  <w:style w:type="character" w:styleId="FootnoteReference">
    <w:name w:val="footnote reference"/>
    <w:uiPriority w:val="99"/>
    <w:rsid w:val="00557A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5FF0"/>
    <w:rPr>
      <w:color w:val="FF00FF" w:themeColor="followedHyperlink"/>
      <w:u w:val="single"/>
    </w:rPr>
  </w:style>
  <w:style w:type="paragraph" w:styleId="FootnoteText">
    <w:name w:val="footnote text"/>
    <w:basedOn w:val="Normal"/>
    <w:link w:val="FootnoteTextChar"/>
    <w:uiPriority w:val="99"/>
    <w:rsid w:val="00557A6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0"/>
      <w:szCs w:val="20"/>
      <w:bdr w:val="none" w:sz="0" w:space="0" w:color="auto"/>
      <w:lang w:val="en-GB" w:eastAsia="en-GB"/>
    </w:rPr>
  </w:style>
  <w:style w:type="character" w:customStyle="1" w:styleId="FootnoteTextChar">
    <w:name w:val="Footnote Text Char"/>
    <w:basedOn w:val="DefaultParagraphFont"/>
    <w:link w:val="FootnoteText"/>
    <w:uiPriority w:val="99"/>
    <w:rsid w:val="00557A6D"/>
    <w:rPr>
      <w:rFonts w:ascii="Arial" w:eastAsia="Times New Roman" w:hAnsi="Arial"/>
      <w:bdr w:val="none" w:sz="0" w:space="0" w:color="auto"/>
    </w:rPr>
  </w:style>
  <w:style w:type="character" w:styleId="FootnoteReference">
    <w:name w:val="footnote reference"/>
    <w:uiPriority w:val="99"/>
    <w:rsid w:val="00557A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7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llettekemp@southend.gov.uk" TargetMode="External"/><Relationship Id="rId4" Type="http://schemas.microsoft.com/office/2007/relationships/stylesWithEffects" Target="stylesWithEffects.xml"/><Relationship Id="rId9" Type="http://schemas.openxmlformats.org/officeDocument/2006/relationships/hyperlink" Target="mailto:collettekemp@southend.gov.uk"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22F17-EC26-4CC8-9F81-3DB8DC7C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KaseyBurke</cp:lastModifiedBy>
  <cp:revision>5</cp:revision>
  <dcterms:created xsi:type="dcterms:W3CDTF">2018-01-12T11:12:00Z</dcterms:created>
  <dcterms:modified xsi:type="dcterms:W3CDTF">2018-01-22T14:46:00Z</dcterms:modified>
</cp:coreProperties>
</file>