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40D7" w:rsidRDefault="008E0B6F">
      <w:bookmarkStart w:id="0" w:name="_64owek2nf504"/>
      <w:bookmarkEnd w:id="0"/>
      <w:r>
        <w:rPr>
          <w:noProof/>
        </w:rPr>
        <w:drawing>
          <wp:inline distT="0" distB="0" distL="0" distR="0">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rsidR="005540D7" w:rsidRDefault="005540D7">
      <w:pPr>
        <w:rPr>
          <w:rFonts w:ascii="Helvetica Neue" w:eastAsia="Helvetica Neue" w:hAnsi="Helvetica Neue" w:cs="Helvetica Neue"/>
        </w:rPr>
      </w:pPr>
      <w:bookmarkStart w:id="1" w:name="_khslhe1gc958"/>
      <w:bookmarkEnd w:id="1"/>
    </w:p>
    <w:p w:rsidR="005540D7" w:rsidRDefault="005540D7">
      <w:pPr>
        <w:rPr>
          <w:rFonts w:ascii="Helvetica Neue" w:eastAsia="Helvetica Neue" w:hAnsi="Helvetica Neue" w:cs="Helvetica Neue"/>
        </w:rPr>
      </w:pPr>
      <w:bookmarkStart w:id="2" w:name="_l7sjvzoewjoa"/>
      <w:bookmarkEnd w:id="2"/>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rsidR="005540D7" w:rsidRDefault="005540D7">
      <w:pPr>
        <w:rPr>
          <w:rFonts w:ascii="Helvetica Neue" w:eastAsia="Helvetica Neue" w:hAnsi="Helvetica Neue" w:cs="Helvetica Neue"/>
          <w:sz w:val="24"/>
          <w:szCs w:val="24"/>
        </w:rPr>
      </w:pPr>
      <w:bookmarkStart w:id="3" w:name="_1tyvnkwbo1qo"/>
      <w:bookmarkEnd w:id="3"/>
    </w:p>
    <w:p w:rsidR="005540D7" w:rsidRDefault="005540D7">
      <w:pPr>
        <w:rPr>
          <w:rFonts w:ascii="Helvetica Neue" w:eastAsia="Helvetica Neue" w:hAnsi="Helvetica Neue" w:cs="Helvetica Neue"/>
          <w:sz w:val="24"/>
          <w:szCs w:val="24"/>
        </w:rPr>
      </w:pPr>
      <w:bookmarkStart w:id="4" w:name="_sb4n61ohsx6l"/>
      <w:bookmarkEnd w:id="4"/>
    </w:p>
    <w:p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rsidR="005540D7" w:rsidRDefault="00532F20">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rsidR="005540D7" w:rsidRDefault="00532F20">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532F20">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532F20">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532F20">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532F20">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532F20">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532F20">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rsidR="005540D7" w:rsidRDefault="005540D7">
      <w:pPr>
        <w:rPr>
          <w:rFonts w:ascii="Helvetica Neue" w:eastAsia="Helvetica Neue" w:hAnsi="Helvetica Neue" w:cs="Helvetica Neue"/>
          <w:sz w:val="24"/>
          <w:szCs w:val="24"/>
        </w:rPr>
      </w:pPr>
      <w:bookmarkStart w:id="7" w:name="_8ikrf6tkvcqn"/>
      <w:bookmarkEnd w:id="7"/>
    </w:p>
    <w:p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rsidR="005540D7" w:rsidRDefault="008E0B6F">
      <w:pPr>
        <w:rPr>
          <w:sz w:val="24"/>
          <w:szCs w:val="24"/>
        </w:rPr>
      </w:pPr>
      <w:r>
        <w:br w:type="page"/>
      </w:r>
    </w:p>
    <w:p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 xml:space="preserve">Part </w:t>
      </w: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7D4132">
            <w:pPr>
              <w:spacing w:after="0"/>
              <w:rPr>
                <w:rFonts w:ascii="Helvetica Neue" w:eastAsia="Helvetica Neue" w:hAnsi="Helvetica Neue" w:cs="Helvetica Neue"/>
                <w:sz w:val="24"/>
                <w:szCs w:val="24"/>
                <w:highlight w:val="yellow"/>
              </w:rPr>
            </w:pPr>
            <w:r w:rsidRPr="007D4132">
              <w:rPr>
                <w:rFonts w:ascii="Helvetica Neue" w:eastAsia="Helvetica Neue" w:hAnsi="Helvetica Neue" w:cs="Helvetica Neue"/>
                <w:sz w:val="24"/>
                <w:szCs w:val="24"/>
              </w:rPr>
              <w:t>593936251793174</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B7545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SR211210125</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 xml:space="preserve">CDS Environment Service </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rsidP="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Professional service provision of help and guidance on a range of areas such as:</w:t>
            </w:r>
          </w:p>
          <w:p w:rsidR="00A65AE8" w:rsidRDefault="00A65AE8" w:rsidP="00A65AE8">
            <w:pPr>
              <w:rPr>
                <w:rFonts w:ascii="Helvetica Neue" w:eastAsia="Helvetica Neue" w:hAnsi="Helvetica Neue" w:cs="Helvetica Neue"/>
                <w:sz w:val="24"/>
                <w:szCs w:val="24"/>
                <w:highlight w:val="yellow"/>
              </w:rPr>
            </w:pPr>
            <w:r w:rsidRPr="00A65AE8">
              <w:rPr>
                <w:rFonts w:ascii="Helvetica Neue" w:eastAsia="Helvetica Neue" w:hAnsi="Helvetica Neue" w:cs="Helvetica Neue"/>
                <w:sz w:val="24"/>
                <w:szCs w:val="24"/>
              </w:rPr>
              <w:t>Infrastructure including Cloud and networks/Architecture/Release Management/Continuous integration/Continuous Automation/Configuration/Operational support/System Administration.</w:t>
            </w:r>
            <w:r>
              <w:rPr>
                <w:lang w:eastAsia="zh-TW"/>
              </w:rPr>
              <w:t xml:space="preserve"> </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9139B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01/04/2019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9139B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30/06/2019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rsidP="007D4132">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w:t>
            </w:r>
            <w:r w:rsidR="009139B3">
              <w:rPr>
                <w:rFonts w:ascii="Helvetica Neue" w:eastAsia="Helvetica Neue" w:hAnsi="Helvetica Neue" w:cs="Helvetica Neue"/>
                <w:sz w:val="24"/>
                <w:szCs w:val="24"/>
              </w:rPr>
              <w:t>360,000</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BACS monthly in arrears</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B0110B">
            <w:pPr>
              <w:spacing w:after="0"/>
              <w:rPr>
                <w:rFonts w:ascii="Helvetica Neue" w:eastAsia="Helvetica Neue" w:hAnsi="Helvetica Neue" w:cs="Helvetica Neue"/>
                <w:sz w:val="24"/>
                <w:szCs w:val="24"/>
                <w:highlight w:val="yellow"/>
              </w:rPr>
            </w:pPr>
            <w:r w:rsidRPr="009576F8">
              <w:rPr>
                <w:rFonts w:ascii="Helvetica Neue" w:eastAsia="Helvetica Neue" w:hAnsi="Helvetica Neue" w:cs="Helvetica Neue"/>
                <w:sz w:val="24"/>
                <w:szCs w:val="24"/>
              </w:rPr>
              <w:t>TBC</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C05786">
            <w:pPr>
              <w:spacing w:after="0"/>
              <w:rPr>
                <w:rFonts w:ascii="Helvetica Neue" w:eastAsia="Helvetica Neue" w:hAnsi="Helvetica Neue" w:cs="Helvetica Neue"/>
                <w:sz w:val="24"/>
                <w:szCs w:val="24"/>
              </w:rPr>
            </w:pPr>
            <w:r w:rsidRPr="00FB5097">
              <w:rPr>
                <w:rFonts w:ascii="Helvetica Neue" w:eastAsia="Helvetica Neue" w:hAnsi="Helvetica Neue" w:cs="Helvetica Neue"/>
                <w:sz w:val="24"/>
                <w:szCs w:val="24"/>
              </w:rPr>
              <w:t>HM Revenue and Customs</w:t>
            </w:r>
          </w:p>
          <w:p w:rsidR="00C05786" w:rsidRDefault="00532F2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Buyer’s main address:</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Ralli Quays</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 Stanley Street</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Salford</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M60 9LA</w:t>
            </w:r>
          </w:p>
          <w:p w:rsidR="005540D7" w:rsidRDefault="005540D7">
            <w:pPr>
              <w:spacing w:after="0"/>
              <w:rPr>
                <w:rFonts w:ascii="Helvetica Neue" w:eastAsia="Helvetica Neue" w:hAnsi="Helvetica Neue" w:cs="Helvetica Neue"/>
                <w:sz w:val="24"/>
                <w:szCs w:val="24"/>
                <w:highlight w:val="yellow"/>
              </w:rPr>
            </w:pPr>
          </w:p>
        </w:tc>
      </w:tr>
      <w:tr w:rsidR="005540D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7D413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eSynergy Solutions Limited</w:t>
            </w:r>
          </w:p>
          <w:p w:rsidR="00532F20" w:rsidRDefault="00532F20" w:rsidP="00532F2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p>
          <w:p w:rsidR="007D4132" w:rsidRDefault="007D413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50 Fenchurch Street</w:t>
            </w:r>
          </w:p>
          <w:p w:rsidR="007D4132" w:rsidRDefault="007D413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London</w:t>
            </w:r>
          </w:p>
          <w:p w:rsidR="007D4132" w:rsidRDefault="007D413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EC3M 3JM</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p>
          <w:p w:rsidR="005540D7" w:rsidRDefault="007D4132">
            <w:pPr>
              <w:spacing w:after="0"/>
              <w:rPr>
                <w:rFonts w:ascii="Helvetica Neue" w:eastAsia="Helvetica Neue" w:hAnsi="Helvetica Neue" w:cs="Helvetica Neue"/>
                <w:sz w:val="24"/>
                <w:szCs w:val="24"/>
                <w:highlight w:val="yellow"/>
              </w:rPr>
            </w:pPr>
            <w:r w:rsidRPr="007D4132">
              <w:rPr>
                <w:rFonts w:ascii="Helvetica Neue" w:eastAsia="Helvetica Neue" w:hAnsi="Helvetica Neue" w:cs="Helvetica Neue"/>
                <w:sz w:val="24"/>
                <w:szCs w:val="24"/>
              </w:rPr>
              <w:t>4235243</w:t>
            </w:r>
          </w:p>
        </w:tc>
      </w:tr>
      <w:tr w:rsidR="005540D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D245D9" w:rsidRDefault="00D245D9" w:rsidP="00D245D9">
            <w:pPr>
              <w:spacing w:after="0"/>
              <w:rPr>
                <w:rFonts w:ascii="Helvetica Neue" w:eastAsia="Helvetica Neue" w:hAnsi="Helvetica Neue" w:cs="Helvetica Neue"/>
                <w:sz w:val="24"/>
                <w:szCs w:val="24"/>
              </w:rPr>
            </w:pPr>
            <w:r w:rsidRPr="00D245D9">
              <w:rPr>
                <w:rFonts w:ascii="Helvetica Neue" w:eastAsia="Helvetica Neue" w:hAnsi="Helvetica Neue" w:cs="Helvetica Neue"/>
                <w:sz w:val="24"/>
                <w:szCs w:val="24"/>
              </w:rPr>
              <w:t xml:space="preserve">Title: Operations Manager  </w:t>
            </w:r>
          </w:p>
          <w:p w:rsidR="00D245D9" w:rsidRDefault="00D245D9" w:rsidP="00D245D9">
            <w:pPr>
              <w:spacing w:after="0"/>
              <w:rPr>
                <w:rFonts w:ascii="Helvetica Neue" w:eastAsia="Helvetica Neue" w:hAnsi="Helvetica Neue" w:cs="Helvetica Neue"/>
                <w:sz w:val="24"/>
                <w:szCs w:val="24"/>
              </w:rPr>
            </w:pPr>
            <w:r w:rsidRPr="00D245D9">
              <w:rPr>
                <w:rFonts w:ascii="Helvetica Neue" w:eastAsia="Helvetica Neue" w:hAnsi="Helvetica Neue" w:cs="Helvetica Neue"/>
                <w:sz w:val="24"/>
                <w:szCs w:val="24"/>
              </w:rPr>
              <w:t xml:space="preserve">Name: </w:t>
            </w:r>
            <w:r w:rsidR="00532F20">
              <w:rPr>
                <w:rFonts w:ascii="Helvetica Neue" w:eastAsia="Helvetica Neue" w:hAnsi="Helvetica Neue" w:cs="Helvetica Neue"/>
                <w:sz w:val="24"/>
                <w:szCs w:val="24"/>
              </w:rPr>
              <w:t>Redacted</w:t>
            </w:r>
          </w:p>
          <w:p w:rsidR="00D245D9" w:rsidRDefault="00D245D9" w:rsidP="00D245D9">
            <w:pPr>
              <w:spacing w:after="0"/>
              <w:rPr>
                <w:rFonts w:ascii="Helvetica Neue" w:eastAsia="Helvetica Neue" w:hAnsi="Helvetica Neue" w:cs="Helvetica Neue"/>
                <w:sz w:val="24"/>
                <w:szCs w:val="24"/>
              </w:rPr>
            </w:pPr>
            <w:r w:rsidRPr="00D245D9">
              <w:rPr>
                <w:rFonts w:ascii="Helvetica Neue" w:eastAsia="Helvetica Neue" w:hAnsi="Helvetica Neue" w:cs="Helvetica Neue"/>
                <w:sz w:val="24"/>
                <w:szCs w:val="24"/>
              </w:rPr>
              <w:t xml:space="preserve">Email: </w:t>
            </w:r>
            <w:r w:rsidR="00532F20">
              <w:rPr>
                <w:rFonts w:ascii="Helvetica Neue" w:eastAsia="Helvetica Neue" w:hAnsi="Helvetica Neue" w:cs="Helvetica Neue"/>
                <w:sz w:val="24"/>
                <w:szCs w:val="24"/>
              </w:rPr>
              <w:t>Redacted</w:t>
            </w:r>
          </w:p>
          <w:p w:rsidR="00532F20" w:rsidRDefault="00D245D9" w:rsidP="00532F20">
            <w:pPr>
              <w:spacing w:after="0"/>
              <w:rPr>
                <w:rFonts w:ascii="Helvetica Neue" w:eastAsia="Helvetica Neue" w:hAnsi="Helvetica Neue" w:cs="Helvetica Neue"/>
                <w:sz w:val="24"/>
                <w:szCs w:val="24"/>
              </w:rPr>
            </w:pPr>
            <w:r w:rsidRPr="00D245D9">
              <w:rPr>
                <w:rFonts w:ascii="Helvetica Neue" w:eastAsia="Helvetica Neue" w:hAnsi="Helvetica Neue" w:cs="Helvetica Neue"/>
                <w:sz w:val="24"/>
                <w:szCs w:val="24"/>
              </w:rPr>
              <w:t xml:space="preserve">Phone: </w:t>
            </w:r>
            <w:r w:rsidR="00532F20">
              <w:rPr>
                <w:rFonts w:ascii="Helvetica Neue" w:eastAsia="Helvetica Neue" w:hAnsi="Helvetica Neue" w:cs="Helvetica Neue"/>
                <w:sz w:val="24"/>
                <w:szCs w:val="24"/>
              </w:rPr>
              <w:t>Redacted</w:t>
            </w:r>
          </w:p>
          <w:p w:rsidR="005540D7" w:rsidRDefault="005540D7" w:rsidP="00D245D9">
            <w:pPr>
              <w:spacing w:after="0"/>
            </w:pPr>
          </w:p>
        </w:tc>
      </w:tr>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D245D9" w:rsidRDefault="00D245D9" w:rsidP="003F35E8">
            <w:pPr>
              <w:spacing w:after="0"/>
              <w:rPr>
                <w:rFonts w:ascii="Helvetica Neue" w:eastAsia="Helvetica Neue" w:hAnsi="Helvetica Neue" w:cs="Helvetica Neue"/>
                <w:sz w:val="24"/>
                <w:szCs w:val="24"/>
              </w:rPr>
            </w:pPr>
            <w:r w:rsidRPr="00D245D9">
              <w:rPr>
                <w:rFonts w:ascii="Helvetica Neue" w:eastAsia="Helvetica Neue" w:hAnsi="Helvetica Neue" w:cs="Helvetica Neue"/>
                <w:sz w:val="24"/>
                <w:szCs w:val="24"/>
              </w:rPr>
              <w:t xml:space="preserve">Title: Engagement Manager </w:t>
            </w:r>
          </w:p>
          <w:p w:rsidR="00D245D9" w:rsidRDefault="00D245D9" w:rsidP="003F35E8">
            <w:pPr>
              <w:spacing w:after="0"/>
              <w:rPr>
                <w:rFonts w:ascii="Helvetica Neue" w:eastAsia="Helvetica Neue" w:hAnsi="Helvetica Neue" w:cs="Helvetica Neue"/>
                <w:sz w:val="24"/>
                <w:szCs w:val="24"/>
              </w:rPr>
            </w:pPr>
            <w:r w:rsidRPr="00D245D9">
              <w:rPr>
                <w:rFonts w:ascii="Helvetica Neue" w:eastAsia="Helvetica Neue" w:hAnsi="Helvetica Neue" w:cs="Helvetica Neue"/>
                <w:sz w:val="24"/>
                <w:szCs w:val="24"/>
              </w:rPr>
              <w:t xml:space="preserve">Name: </w:t>
            </w:r>
            <w:r w:rsidR="00532F20">
              <w:rPr>
                <w:rFonts w:ascii="Helvetica Neue" w:eastAsia="Helvetica Neue" w:hAnsi="Helvetica Neue" w:cs="Helvetica Neue"/>
                <w:sz w:val="24"/>
                <w:szCs w:val="24"/>
              </w:rPr>
              <w:t>Redacted</w:t>
            </w:r>
          </w:p>
          <w:p w:rsidR="00D245D9" w:rsidRDefault="00D245D9" w:rsidP="003F35E8">
            <w:pPr>
              <w:spacing w:after="0"/>
              <w:rPr>
                <w:rFonts w:ascii="Helvetica Neue" w:eastAsia="Helvetica Neue" w:hAnsi="Helvetica Neue" w:cs="Helvetica Neue"/>
                <w:sz w:val="24"/>
                <w:szCs w:val="24"/>
              </w:rPr>
            </w:pPr>
            <w:r w:rsidRPr="00D245D9">
              <w:rPr>
                <w:rFonts w:ascii="Helvetica Neue" w:eastAsia="Helvetica Neue" w:hAnsi="Helvetica Neue" w:cs="Helvetica Neue"/>
                <w:sz w:val="24"/>
                <w:szCs w:val="24"/>
              </w:rPr>
              <w:t xml:space="preserve">Email: </w:t>
            </w:r>
            <w:r w:rsidR="00532F20">
              <w:rPr>
                <w:rFonts w:ascii="Helvetica Neue" w:eastAsia="Helvetica Neue" w:hAnsi="Helvetica Neue" w:cs="Helvetica Neue"/>
                <w:sz w:val="24"/>
                <w:szCs w:val="24"/>
              </w:rPr>
              <w:t>Redacted</w:t>
            </w:r>
          </w:p>
          <w:p w:rsidR="00532F20" w:rsidRDefault="00D245D9" w:rsidP="00532F20">
            <w:pPr>
              <w:spacing w:after="0"/>
              <w:rPr>
                <w:rFonts w:ascii="Helvetica Neue" w:eastAsia="Helvetica Neue" w:hAnsi="Helvetica Neue" w:cs="Helvetica Neue"/>
                <w:sz w:val="24"/>
                <w:szCs w:val="24"/>
              </w:rPr>
            </w:pPr>
            <w:r w:rsidRPr="00D245D9">
              <w:rPr>
                <w:rFonts w:ascii="Helvetica Neue" w:eastAsia="Helvetica Neue" w:hAnsi="Helvetica Neue" w:cs="Helvetica Neue"/>
                <w:sz w:val="24"/>
                <w:szCs w:val="24"/>
              </w:rPr>
              <w:t xml:space="preserve">Phone: </w:t>
            </w:r>
            <w:r w:rsidR="00532F20">
              <w:rPr>
                <w:rFonts w:ascii="Helvetica Neue" w:eastAsia="Helvetica Neue" w:hAnsi="Helvetica Neue" w:cs="Helvetica Neue"/>
                <w:sz w:val="24"/>
                <w:szCs w:val="24"/>
              </w:rPr>
              <w:t>Redacted</w:t>
            </w:r>
          </w:p>
          <w:p w:rsidR="005540D7" w:rsidRDefault="005540D7" w:rsidP="003F35E8">
            <w:pPr>
              <w:spacing w:after="0"/>
            </w:pP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D245D9">
            <w:pPr>
              <w:spacing w:after="0"/>
            </w:pPr>
            <w:r>
              <w:rPr>
                <w:rFonts w:ascii="Helvetica Neue" w:eastAsia="Helvetica Neue" w:hAnsi="Helvetica Neue" w:cs="Helvetica Neue"/>
                <w:sz w:val="24"/>
                <w:szCs w:val="24"/>
              </w:rPr>
              <w:t>Th</w:t>
            </w:r>
            <w:r w:rsidR="007D4132">
              <w:rPr>
                <w:rFonts w:ascii="Helvetica Neue" w:eastAsia="Helvetica Neue" w:hAnsi="Helvetica Neue" w:cs="Helvetica Neue"/>
                <w:sz w:val="24"/>
                <w:szCs w:val="24"/>
              </w:rPr>
              <w:t xml:space="preserve">is Call-Off Contract Starts on </w:t>
            </w:r>
            <w:r w:rsidR="00D245D9">
              <w:rPr>
                <w:rFonts w:ascii="Helvetica Neue" w:eastAsia="Helvetica Neue" w:hAnsi="Helvetica Neue" w:cs="Helvetica Neue"/>
                <w:sz w:val="24"/>
                <w:szCs w:val="24"/>
              </w:rPr>
              <w:t>1</w:t>
            </w:r>
            <w:r w:rsidR="00D245D9" w:rsidRPr="00D245D9">
              <w:rPr>
                <w:rFonts w:ascii="Helvetica Neue" w:eastAsia="Helvetica Neue" w:hAnsi="Helvetica Neue" w:cs="Helvetica Neue"/>
                <w:sz w:val="24"/>
                <w:szCs w:val="24"/>
                <w:vertAlign w:val="superscript"/>
              </w:rPr>
              <w:t>st</w:t>
            </w:r>
            <w:r w:rsidR="00D245D9">
              <w:rPr>
                <w:rFonts w:ascii="Helvetica Neue" w:eastAsia="Helvetica Neue" w:hAnsi="Helvetica Neue" w:cs="Helvetica Neue"/>
                <w:sz w:val="24"/>
                <w:szCs w:val="24"/>
              </w:rPr>
              <w:t xml:space="preserve"> April 2019</w:t>
            </w:r>
            <w:r w:rsidR="00EE0755">
              <w:rPr>
                <w:rFonts w:ascii="Helvetica Neue" w:eastAsia="Helvetica Neue" w:hAnsi="Helvetica Neue" w:cs="Helvetica Neue"/>
                <w:sz w:val="24"/>
                <w:szCs w:val="24"/>
              </w:rPr>
              <w:t xml:space="preserve"> and will be valid for </w:t>
            </w:r>
            <w:r w:rsidR="00D245D9">
              <w:rPr>
                <w:rFonts w:ascii="Helvetica Neue" w:eastAsia="Helvetica Neue" w:hAnsi="Helvetica Neue" w:cs="Helvetica Neue"/>
                <w:sz w:val="24"/>
                <w:szCs w:val="24"/>
              </w:rPr>
              <w:t>3</w:t>
            </w:r>
            <w:r w:rsidR="00AD600C">
              <w:rPr>
                <w:rFonts w:ascii="Helvetica Neue" w:eastAsia="Helvetica Neue" w:hAnsi="Helvetica Neue" w:cs="Helvetica Neue"/>
                <w:sz w:val="24"/>
                <w:szCs w:val="24"/>
              </w:rPr>
              <w:t xml:space="preserve"> months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AD600C">
            <w:pPr>
              <w:spacing w:after="0"/>
            </w:pPr>
            <w:r>
              <w:rPr>
                <w:rFonts w:ascii="Helvetica Neue" w:eastAsia="Helvetica Neue" w:hAnsi="Helvetica Neue" w:cs="Helvetica Neue"/>
                <w:sz w:val="24"/>
                <w:szCs w:val="24"/>
              </w:rPr>
              <w:t xml:space="preserve">The notice period needed for Ending the Call-Off Contract is </w:t>
            </w:r>
            <w:r w:rsidRPr="00C05786">
              <w:rPr>
                <w:rFonts w:ascii="Helvetica Neue" w:eastAsia="Helvetica Neue" w:hAnsi="Helvetica Neue" w:cs="Helvetica Neue"/>
                <w:sz w:val="24"/>
                <w:szCs w:val="24"/>
              </w:rPr>
              <w:t xml:space="preserve">at least </w:t>
            </w:r>
            <w:r w:rsidR="00AD600C">
              <w:rPr>
                <w:rFonts w:ascii="Helvetica Neue" w:eastAsia="Helvetica Neue" w:hAnsi="Helvetica Neue" w:cs="Helvetica Neue"/>
                <w:sz w:val="24"/>
                <w:szCs w:val="24"/>
              </w:rPr>
              <w:t xml:space="preserve">30 </w:t>
            </w:r>
            <w:r w:rsidRPr="00C05786">
              <w:rPr>
                <w:rFonts w:ascii="Helvetica Neue" w:eastAsia="Helvetica Neue" w:hAnsi="Helvetica Neue" w:cs="Helvetica Neue"/>
                <w:sz w:val="24"/>
                <w:szCs w:val="24"/>
              </w:rPr>
              <w:t xml:space="preserve">Working Days from the date of written notice for disputed sums or at least </w:t>
            </w:r>
            <w:r w:rsidR="00AD600C">
              <w:rPr>
                <w:rFonts w:ascii="Helvetica Neue" w:eastAsia="Helvetica Neue" w:hAnsi="Helvetica Neue" w:cs="Helvetica Neue"/>
                <w:sz w:val="24"/>
                <w:szCs w:val="24"/>
              </w:rPr>
              <w:t xml:space="preserve">90 </w:t>
            </w:r>
            <w:r w:rsidRPr="00C05786">
              <w:rPr>
                <w:rFonts w:ascii="Helvetica Neue" w:eastAsia="Helvetica Neue" w:hAnsi="Helvetica Neue" w:cs="Helvetica Neue"/>
                <w:sz w:val="24"/>
                <w:szCs w:val="24"/>
              </w:rPr>
              <w:t xml:space="preserve">days from the date of written notice for Ending without cause.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C05786" w:rsidRDefault="008E0B6F" w:rsidP="00AD600C">
            <w:pPr>
              <w:spacing w:after="0"/>
            </w:pPr>
            <w:r>
              <w:rPr>
                <w:rFonts w:ascii="Helvetica Neue" w:eastAsia="Helvetica Neue" w:hAnsi="Helvetica Neue" w:cs="Helvetica Neue"/>
                <w:sz w:val="24"/>
                <w:szCs w:val="24"/>
              </w:rPr>
              <w:t xml:space="preserve">This Call-Off Contract can be extended by the Buyer for </w:t>
            </w:r>
            <w:r w:rsidR="00C05786">
              <w:rPr>
                <w:rFonts w:ascii="Helvetica Neue" w:eastAsia="Helvetica Neue" w:hAnsi="Helvetica Neue" w:cs="Helvetica Neue"/>
                <w:sz w:val="24"/>
                <w:szCs w:val="24"/>
              </w:rPr>
              <w:t xml:space="preserve">1 period(s) of </w:t>
            </w:r>
            <w:r w:rsidR="00AD600C">
              <w:rPr>
                <w:rFonts w:ascii="Helvetica Neue" w:eastAsia="Helvetica Neue" w:hAnsi="Helvetica Neue" w:cs="Helvetica Neue"/>
                <w:sz w:val="24"/>
                <w:szCs w:val="24"/>
              </w:rPr>
              <w:t xml:space="preserve">1 month </w:t>
            </w:r>
            <w:r>
              <w:rPr>
                <w:rFonts w:ascii="Helvetica Neue" w:eastAsia="Helvetica Neue" w:hAnsi="Helvetica Neue" w:cs="Helvetica Neue"/>
                <w:sz w:val="24"/>
                <w:szCs w:val="24"/>
              </w:rPr>
              <w:t xml:space="preserve">by giving the Supplier </w:t>
            </w:r>
            <w:r w:rsidR="00AD600C">
              <w:rPr>
                <w:rFonts w:ascii="Helvetica Neue" w:eastAsia="Helvetica Neue" w:hAnsi="Helvetica Neue" w:cs="Helvetica Neue"/>
                <w:sz w:val="24"/>
                <w:szCs w:val="24"/>
              </w:rPr>
              <w:t>30</w:t>
            </w:r>
            <w:r w:rsidR="00C05786">
              <w:rPr>
                <w:rFonts w:ascii="Helvetica Neue" w:eastAsia="Helvetica Neue" w:hAnsi="Helvetica Neue" w:cs="Helvetica Neue"/>
                <w:sz w:val="24"/>
                <w:szCs w:val="24"/>
              </w:rPr>
              <w:t xml:space="preserve"> </w:t>
            </w:r>
            <w:proofErr w:type="gramStart"/>
            <w:r w:rsidR="00C05786">
              <w:rPr>
                <w:rFonts w:ascii="Helvetica Neue" w:eastAsia="Helvetica Neue" w:hAnsi="Helvetica Neue" w:cs="Helvetica Neue"/>
                <w:sz w:val="24"/>
                <w:szCs w:val="24"/>
              </w:rPr>
              <w:t>days</w:t>
            </w:r>
            <w:proofErr w:type="gramEnd"/>
            <w:r w:rsidR="00C05786">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written notice before its expiry.</w:t>
            </w:r>
            <w:bookmarkStart w:id="12" w:name="_sbn2nptjxz3z"/>
            <w:bookmarkStart w:id="13" w:name="_y8hcyfvgb0zt"/>
            <w:bookmarkEnd w:id="12"/>
            <w:bookmarkEnd w:id="13"/>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contractual details</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rsidR="005540D7" w:rsidRDefault="008E0B6F" w:rsidP="00AD600C">
            <w:pPr>
              <w:spacing w:after="0"/>
              <w:rPr>
                <w:rFonts w:ascii="Helvetica Neue" w:eastAsia="Helvetica Neue" w:hAnsi="Helvetica Neue" w:cs="Helvetica Neue"/>
                <w:sz w:val="24"/>
                <w:szCs w:val="24"/>
                <w:highlight w:val="yellow"/>
              </w:rPr>
            </w:pPr>
            <w:r w:rsidRPr="00C05786">
              <w:rPr>
                <w:rFonts w:ascii="Helvetica Neue" w:eastAsia="Helvetica Neue" w:hAnsi="Helvetica Neue" w:cs="Helvetica Neue"/>
                <w:sz w:val="24"/>
                <w:szCs w:val="24"/>
              </w:rPr>
              <w:t xml:space="preserve">Lot 3 - Cloud support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8D3504" w:rsidRDefault="008E0B6F" w:rsidP="008D350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p>
          <w:p w:rsidR="005540D7" w:rsidRPr="00AD600C" w:rsidRDefault="007D4132" w:rsidP="00AD600C">
            <w:pPr>
              <w:rPr>
                <w:rFonts w:ascii="Helvetica Neue" w:eastAsia="Helvetica Neue" w:hAnsi="Helvetica Neue" w:cs="Helvetica Neue"/>
                <w:sz w:val="24"/>
                <w:szCs w:val="24"/>
              </w:rPr>
            </w:pPr>
            <w:r>
              <w:rPr>
                <w:rFonts w:ascii="Helvetica Neue" w:eastAsia="Helvetica Neue" w:hAnsi="Helvetica Neue" w:cs="Helvetica Neue"/>
                <w:sz w:val="24"/>
                <w:szCs w:val="24"/>
              </w:rPr>
              <w:t>The appointed p</w:t>
            </w:r>
            <w:r w:rsidR="00AD600C" w:rsidRPr="00AD600C">
              <w:rPr>
                <w:rFonts w:ascii="Helvetica Neue" w:eastAsia="Helvetica Neue" w:hAnsi="Helvetica Neue" w:cs="Helvetica Neue"/>
                <w:sz w:val="24"/>
                <w:szCs w:val="24"/>
              </w:rPr>
              <w:t>rofessional service provider will be required to work alongside existing teams to</w:t>
            </w:r>
            <w:r>
              <w:rPr>
                <w:rFonts w:ascii="Helvetica Neue" w:eastAsia="Helvetica Neue" w:hAnsi="Helvetica Neue" w:cs="Helvetica Neue"/>
                <w:sz w:val="24"/>
                <w:szCs w:val="24"/>
              </w:rPr>
              <w:t xml:space="preserve"> ensure the delivery of future features to planned r</w:t>
            </w:r>
            <w:r w:rsidR="00AD600C" w:rsidRPr="00AD600C">
              <w:rPr>
                <w:rFonts w:ascii="Helvetica Neue" w:eastAsia="Helvetica Neue" w:hAnsi="Helvetica Neue" w:cs="Helvetica Neue"/>
                <w:sz w:val="24"/>
                <w:szCs w:val="24"/>
              </w:rPr>
              <w:t xml:space="preserve">elease dates, work on issues resulting from previous releases and work on drawing out the detail required for future features.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3D67D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w:t>
            </w:r>
            <w:r w:rsidR="00FB5097">
              <w:rPr>
                <w:rFonts w:ascii="Helvetica Neue" w:eastAsia="Helvetica Neue" w:hAnsi="Helvetica Neue" w:cs="Helvetica Neue"/>
                <w:sz w:val="24"/>
                <w:szCs w:val="24"/>
              </w:rPr>
              <w:t>e Services will be delivered to:</w:t>
            </w:r>
          </w:p>
          <w:p w:rsidR="00804920" w:rsidRDefault="00A621D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Alexander House</w:t>
            </w:r>
          </w:p>
          <w:p w:rsidR="00A621D8" w:rsidRDefault="00A621D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21 </w:t>
            </w:r>
            <w:r w:rsidR="00EF1ED4">
              <w:rPr>
                <w:rFonts w:ascii="Helvetica Neue" w:eastAsia="Helvetica Neue" w:hAnsi="Helvetica Neue" w:cs="Helvetica Neue"/>
                <w:sz w:val="24"/>
                <w:szCs w:val="24"/>
              </w:rPr>
              <w:t>Victoria Avenue</w:t>
            </w:r>
          </w:p>
          <w:p w:rsidR="00EF1ED4" w:rsidRDefault="00A621D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Southend</w:t>
            </w:r>
            <w:r w:rsidR="00EF1ED4">
              <w:rPr>
                <w:rFonts w:ascii="Helvetica Neue" w:eastAsia="Helvetica Neue" w:hAnsi="Helvetica Neue" w:cs="Helvetica Neue"/>
                <w:sz w:val="24"/>
                <w:szCs w:val="24"/>
              </w:rPr>
              <w:t xml:space="preserve"> on Sea</w:t>
            </w:r>
          </w:p>
          <w:p w:rsidR="00A621D8" w:rsidRDefault="00EF1ED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SS99 1AA</w:t>
            </w:r>
          </w:p>
          <w:p w:rsidR="00FB5097" w:rsidRDefault="00FB5097">
            <w:pPr>
              <w:spacing w:after="0" w:line="240" w:lineRule="auto"/>
            </w:pP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quality standards required</w:t>
            </w:r>
            <w:r w:rsidR="00EF1ED4">
              <w:rPr>
                <w:rFonts w:ascii="Helvetica Neue" w:eastAsia="Helvetica Neue" w:hAnsi="Helvetica Neue" w:cs="Helvetica Neue"/>
                <w:sz w:val="24"/>
                <w:szCs w:val="24"/>
              </w:rPr>
              <w:t xml:space="preserve"> for this Call-Off Contract are:</w:t>
            </w:r>
          </w:p>
          <w:p w:rsidR="00F80D14" w:rsidRDefault="00F80D14">
            <w:pPr>
              <w:spacing w:after="0" w:line="240" w:lineRule="auto"/>
              <w:rPr>
                <w:rFonts w:ascii="Helvetica Neue" w:eastAsia="Helvetica Neue" w:hAnsi="Helvetica Neue" w:cs="Helvetica Neue"/>
                <w:sz w:val="24"/>
                <w:szCs w:val="24"/>
              </w:rPr>
            </w:pPr>
          </w:p>
          <w:p w:rsidR="00EF1ED4" w:rsidRDefault="00EF1ED4" w:rsidP="00EF1ED4">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During the period of this engagement the supplier will report directly to the C&amp;IT Head and provide performance metrics and other reports to demonstrate progress in a format agreed with HMRC.  HMRC will provide regular service feedback to the supplier to facilitate continuous improvement. HMRC will provide</w:t>
            </w:r>
            <w:r w:rsidR="00F80D14">
              <w:rPr>
                <w:rFonts w:ascii="Helvetica Neue" w:eastAsia="Helvetica Neue" w:hAnsi="Helvetica Neue" w:cs="Helvetica Neue"/>
                <w:sz w:val="24"/>
                <w:szCs w:val="24"/>
              </w:rPr>
              <w:t xml:space="preserve"> a</w:t>
            </w:r>
            <w:r w:rsidRPr="00EF1ED4">
              <w:rPr>
                <w:rFonts w:ascii="Helvetica Neue" w:eastAsia="Helvetica Neue" w:hAnsi="Helvetica Neue" w:cs="Helvetica Neue"/>
                <w:sz w:val="24"/>
                <w:szCs w:val="24"/>
              </w:rPr>
              <w:t xml:space="preserve"> list of tools that require to be used for the implementation. </w:t>
            </w:r>
          </w:p>
          <w:p w:rsidR="00EF1ED4" w:rsidRDefault="007D4132" w:rsidP="00340063">
            <w:r>
              <w:rPr>
                <w:rFonts w:ascii="Helvetica Neue" w:eastAsia="Helvetica Neue" w:hAnsi="Helvetica Neue" w:cs="Helvetica Neue"/>
                <w:sz w:val="24"/>
                <w:szCs w:val="24"/>
              </w:rPr>
              <w:t xml:space="preserve">Where the HMRC lead performs a quality review on the service provider’s outputs and considers that the required quality has not been achieved as per the detail outlined in this call off they will escalate any issues to the eSynergy </w:t>
            </w:r>
            <w:r w:rsidR="00340063">
              <w:rPr>
                <w:rFonts w:ascii="Helvetica Neue" w:eastAsia="Helvetica Neue" w:hAnsi="Helvetica Neue" w:cs="Helvetica Neue"/>
                <w:sz w:val="24"/>
                <w:szCs w:val="24"/>
              </w:rPr>
              <w:t xml:space="preserve">engagement manager </w:t>
            </w:r>
            <w:r>
              <w:rPr>
                <w:rFonts w:ascii="Helvetica Neue" w:eastAsia="Helvetica Neue" w:hAnsi="Helvetica Neue" w:cs="Helvetica Neue"/>
                <w:sz w:val="24"/>
                <w:szCs w:val="24"/>
              </w:rPr>
              <w:t>for resolution.</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F1ED4" w:rsidRDefault="008E0B6F" w:rsidP="00EF1ED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technical standards required for this Call-Off Contract are</w:t>
            </w:r>
            <w:r w:rsidR="00EF1ED4">
              <w:rPr>
                <w:rFonts w:ascii="Helvetica Neue" w:eastAsia="Helvetica Neue" w:hAnsi="Helvetica Neue" w:cs="Helvetica Neue"/>
                <w:sz w:val="24"/>
                <w:szCs w:val="24"/>
              </w:rPr>
              <w:t>:</w:t>
            </w:r>
          </w:p>
          <w:p w:rsidR="00F80D14" w:rsidRDefault="00F80D14" w:rsidP="00EF1ED4">
            <w:pPr>
              <w:spacing w:after="0" w:line="240" w:lineRule="auto"/>
              <w:rPr>
                <w:rFonts w:ascii="Helvetica Neue" w:eastAsia="Helvetica Neue" w:hAnsi="Helvetica Neue" w:cs="Helvetica Neue"/>
                <w:sz w:val="24"/>
                <w:szCs w:val="24"/>
              </w:rPr>
            </w:pPr>
          </w:p>
          <w:p w:rsidR="00770DBE" w:rsidRPr="00770DBE" w:rsidRDefault="00770DBE" w:rsidP="00770DBE">
            <w:pPr>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The requirement is expected to be delivered by a mix of resources working in an Agile environment with the following skills/knowledge:</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Java 1.8</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Spring Boot</w:t>
            </w:r>
          </w:p>
          <w:p w:rsidR="00770DBE" w:rsidRPr="00770DBE" w:rsidRDefault="00770DBE" w:rsidP="00770DBE">
            <w:pPr>
              <w:pStyle w:val="ListParagraph"/>
              <w:numPr>
                <w:ilvl w:val="0"/>
                <w:numId w:val="56"/>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Tomcat and any other application servers</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Scrum &amp; Agile</w:t>
            </w:r>
          </w:p>
          <w:p w:rsidR="00770DBE" w:rsidRPr="00770DBE" w:rsidRDefault="00770DBE" w:rsidP="00770DBE">
            <w:pPr>
              <w:pStyle w:val="ListParagraph"/>
              <w:numPr>
                <w:ilvl w:val="0"/>
                <w:numId w:val="56"/>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lastRenderedPageBreak/>
              <w:t>Jira / Confluence</w:t>
            </w:r>
          </w:p>
          <w:p w:rsidR="00770DBE" w:rsidRPr="00770DBE" w:rsidRDefault="00770DBE" w:rsidP="00770DBE">
            <w:pPr>
              <w:pStyle w:val="ListParagraph"/>
              <w:numPr>
                <w:ilvl w:val="0"/>
                <w:numId w:val="56"/>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Strong experience of Software Testing across the Software Development Lifecycle.</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 xml:space="preserve">Experience of a range of platforms e.g. Client/Server, </w:t>
            </w:r>
            <w:proofErr w:type="spellStart"/>
            <w:r w:rsidRPr="00770DBE">
              <w:rPr>
                <w:rFonts w:ascii="Helvetica Neue" w:eastAsia="Helvetica Neue" w:hAnsi="Helvetica Neue" w:cs="Helvetica Neue"/>
                <w:sz w:val="24"/>
                <w:szCs w:val="24"/>
              </w:rPr>
              <w:t>Weblogic</w:t>
            </w:r>
            <w:proofErr w:type="spellEnd"/>
            <w:r w:rsidRPr="00770DBE">
              <w:rPr>
                <w:rFonts w:ascii="Helvetica Neue" w:eastAsia="Helvetica Neue" w:hAnsi="Helvetica Neue" w:cs="Helvetica Neue"/>
                <w:sz w:val="24"/>
                <w:szCs w:val="24"/>
              </w:rPr>
              <w:t xml:space="preserve">, </w:t>
            </w:r>
            <w:proofErr w:type="gramStart"/>
            <w:r w:rsidRPr="00770DBE">
              <w:rPr>
                <w:rFonts w:ascii="Helvetica Neue" w:eastAsia="Helvetica Neue" w:hAnsi="Helvetica Neue" w:cs="Helvetica Neue"/>
                <w:sz w:val="24"/>
                <w:szCs w:val="24"/>
              </w:rPr>
              <w:t>Oracle</w:t>
            </w:r>
            <w:proofErr w:type="gramEnd"/>
            <w:r w:rsidRPr="00770DBE">
              <w:rPr>
                <w:rFonts w:ascii="Helvetica Neue" w:eastAsia="Helvetica Neue" w:hAnsi="Helvetica Neue" w:cs="Helvetica Neue"/>
                <w:sz w:val="24"/>
                <w:szCs w:val="24"/>
              </w:rPr>
              <w:t xml:space="preserve"> etc.</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 xml:space="preserve">Experience of a range of Testing tools e.g. ALM, Zephyr, JIRA, Confluence, Selenium, </w:t>
            </w:r>
            <w:proofErr w:type="gramStart"/>
            <w:r w:rsidRPr="00770DBE">
              <w:rPr>
                <w:rFonts w:ascii="Helvetica Neue" w:eastAsia="Helvetica Neue" w:hAnsi="Helvetica Neue" w:cs="Helvetica Neue"/>
                <w:sz w:val="24"/>
                <w:szCs w:val="24"/>
              </w:rPr>
              <w:t>SOAPUI</w:t>
            </w:r>
            <w:proofErr w:type="gramEnd"/>
            <w:r w:rsidRPr="00770DBE">
              <w:rPr>
                <w:rFonts w:ascii="Helvetica Neue" w:eastAsia="Helvetica Neue" w:hAnsi="Helvetica Neue" w:cs="Helvetica Neue"/>
                <w:sz w:val="24"/>
                <w:szCs w:val="24"/>
              </w:rPr>
              <w:t>.</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 xml:space="preserve">Experience with Agile methodologies (TDD, BDD, SCRUM, Kanban, etc.), developing product backlogs with measurable success criteria. </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Experience in application programming, APIs and API design.</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Experience of Legacy Systems including Mainframe</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Knowledge and experience of test automation including TDD and BDD.</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Unix Sys Admin</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Continuous Integration</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Automated Deployment</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770DBE">
              <w:rPr>
                <w:rFonts w:ascii="Helvetica Neue" w:eastAsia="Helvetica Neue" w:hAnsi="Helvetica Neue" w:cs="Helvetica Neue"/>
                <w:sz w:val="24"/>
                <w:szCs w:val="24"/>
              </w:rPr>
              <w:t>Ansible</w:t>
            </w:r>
            <w:proofErr w:type="spellEnd"/>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770DBE">
              <w:rPr>
                <w:rFonts w:ascii="Helvetica Neue" w:eastAsia="Helvetica Neue" w:hAnsi="Helvetica Neue" w:cs="Helvetica Neue"/>
                <w:sz w:val="24"/>
                <w:szCs w:val="24"/>
              </w:rPr>
              <w:t>Github</w:t>
            </w:r>
            <w:proofErr w:type="spellEnd"/>
            <w:r w:rsidRPr="00770DBE">
              <w:rPr>
                <w:rFonts w:ascii="Helvetica Neue" w:eastAsia="Helvetica Neue" w:hAnsi="Helvetica Neue" w:cs="Helvetica Neue"/>
                <w:sz w:val="24"/>
                <w:szCs w:val="24"/>
              </w:rPr>
              <w:t>/</w:t>
            </w:r>
            <w:proofErr w:type="spellStart"/>
            <w:r w:rsidRPr="00770DBE">
              <w:rPr>
                <w:rFonts w:ascii="Helvetica Neue" w:eastAsia="Helvetica Neue" w:hAnsi="Helvetica Neue" w:cs="Helvetica Neue"/>
                <w:sz w:val="24"/>
                <w:szCs w:val="24"/>
              </w:rPr>
              <w:t>Gitlab</w:t>
            </w:r>
            <w:proofErr w:type="spellEnd"/>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IBM WAS, BPM, MQ</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770DBE">
              <w:rPr>
                <w:rFonts w:ascii="Helvetica Neue" w:eastAsia="Helvetica Neue" w:hAnsi="Helvetica Neue" w:cs="Helvetica Neue"/>
                <w:sz w:val="24"/>
                <w:szCs w:val="24"/>
              </w:rPr>
              <w:t>Wildfly</w:t>
            </w:r>
            <w:proofErr w:type="spellEnd"/>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RHEL Linux</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AWS</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Oracle</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770DBE">
              <w:rPr>
                <w:rFonts w:ascii="Helvetica Neue" w:eastAsia="Helvetica Neue" w:hAnsi="Helvetica Neue" w:cs="Helvetica Neue"/>
                <w:sz w:val="24"/>
                <w:szCs w:val="24"/>
              </w:rPr>
              <w:t>Mysql</w:t>
            </w:r>
            <w:proofErr w:type="spellEnd"/>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770DBE">
              <w:rPr>
                <w:rFonts w:ascii="Helvetica Neue" w:eastAsia="Helvetica Neue" w:hAnsi="Helvetica Neue" w:cs="Helvetica Neue"/>
                <w:sz w:val="24"/>
                <w:szCs w:val="24"/>
              </w:rPr>
              <w:t>Springboot</w:t>
            </w:r>
            <w:proofErr w:type="spellEnd"/>
            <w:r w:rsidRPr="00770DBE">
              <w:rPr>
                <w:rFonts w:ascii="Helvetica Neue" w:eastAsia="Helvetica Neue" w:hAnsi="Helvetica Neue" w:cs="Helvetica Neue"/>
                <w:sz w:val="24"/>
                <w:szCs w:val="24"/>
              </w:rPr>
              <w:t xml:space="preserve"> / java</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ELK</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Experience in executing automated test cases in an agile environment</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 xml:space="preserve">In-depth experience of Test Automation tooling and processes – such as Selenium, </w:t>
            </w:r>
            <w:proofErr w:type="spellStart"/>
            <w:r w:rsidRPr="00770DBE">
              <w:rPr>
                <w:rFonts w:ascii="Helvetica Neue" w:eastAsia="Helvetica Neue" w:hAnsi="Helvetica Neue" w:cs="Helvetica Neue"/>
                <w:sz w:val="24"/>
                <w:szCs w:val="24"/>
              </w:rPr>
              <w:t>SoapUI</w:t>
            </w:r>
            <w:proofErr w:type="spellEnd"/>
            <w:r w:rsidRPr="00770DBE">
              <w:rPr>
                <w:rFonts w:ascii="Helvetica Neue" w:eastAsia="Helvetica Neue" w:hAnsi="Helvetica Neue" w:cs="Helvetica Neue"/>
                <w:sz w:val="24"/>
                <w:szCs w:val="24"/>
              </w:rPr>
              <w:t xml:space="preserve">, Cucumber, Zephyr. </w:t>
            </w:r>
            <w:proofErr w:type="spellStart"/>
            <w:r w:rsidRPr="00770DBE">
              <w:rPr>
                <w:rFonts w:ascii="Helvetica Neue" w:eastAsia="Helvetica Neue" w:hAnsi="Helvetica Neue" w:cs="Helvetica Neue"/>
                <w:sz w:val="24"/>
                <w:szCs w:val="24"/>
              </w:rPr>
              <w:t>JMeter</w:t>
            </w:r>
            <w:proofErr w:type="spellEnd"/>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Solid experience in API testing using SOAP UI</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Excellent environment management, automation and scripting skills e.g. shell or PERL scripts</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Familiarity with Web Servers e.g. Apache, etc.; WSO2, integration middleware, messaging, ESB, API management common web application / integration architectures (SOA)</w:t>
            </w:r>
          </w:p>
          <w:p w:rsidR="00770DBE" w:rsidRPr="00770DBE" w:rsidRDefault="00770DBE" w:rsidP="00770DBE">
            <w:pPr>
              <w:pStyle w:val="ListParagraph"/>
              <w:numPr>
                <w:ilvl w:val="0"/>
                <w:numId w:val="56"/>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 xml:space="preserve">Experience of Load Runner / J Meter </w:t>
            </w:r>
          </w:p>
          <w:p w:rsidR="00770DBE" w:rsidRPr="00770DBE" w:rsidRDefault="00770DBE" w:rsidP="00770DBE">
            <w:pPr>
              <w:pStyle w:val="ListParagraph"/>
              <w:spacing w:after="0" w:line="240" w:lineRule="auto"/>
              <w:rPr>
                <w:rFonts w:ascii="Helvetica Neue" w:eastAsia="Helvetica Neue" w:hAnsi="Helvetica Neue" w:cs="Helvetica Neue"/>
                <w:sz w:val="24"/>
                <w:szCs w:val="24"/>
              </w:rPr>
            </w:pPr>
          </w:p>
          <w:p w:rsidR="00770DBE" w:rsidRPr="00770DBE" w:rsidRDefault="00770DBE" w:rsidP="00770DBE">
            <w:pPr>
              <w:spacing w:after="0" w:line="240" w:lineRule="auto"/>
              <w:contextualSpacing/>
              <w:rPr>
                <w:rFonts w:ascii="Helvetica Neue" w:eastAsia="Helvetica Neue" w:hAnsi="Helvetica Neue" w:cs="Helvetica Neue"/>
                <w:sz w:val="24"/>
                <w:szCs w:val="24"/>
              </w:rPr>
            </w:pPr>
          </w:p>
          <w:p w:rsidR="00770DBE" w:rsidRPr="00770DBE" w:rsidRDefault="00770DBE" w:rsidP="00770DBE">
            <w:p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Ability to produce High/Low Level Designs to include:</w:t>
            </w:r>
          </w:p>
          <w:p w:rsidR="00770DBE" w:rsidRPr="00770DBE" w:rsidRDefault="00770DBE" w:rsidP="00770DBE">
            <w:pPr>
              <w:spacing w:after="0" w:line="240" w:lineRule="auto"/>
              <w:contextualSpacing/>
              <w:rPr>
                <w:rFonts w:ascii="Helvetica Neue" w:eastAsia="Helvetica Neue" w:hAnsi="Helvetica Neue" w:cs="Helvetica Neue"/>
                <w:sz w:val="24"/>
                <w:szCs w:val="24"/>
              </w:rPr>
            </w:pP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Environment Requirements</w:t>
            </w: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Network topology, TCP/IP, HTTP, SSL etc.</w:t>
            </w: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Operating Systems (Linux, SUNOS)</w:t>
            </w: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Hardware/Virtual Machines</w:t>
            </w: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Software</w:t>
            </w: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lastRenderedPageBreak/>
              <w:t>Databases</w:t>
            </w: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Support tools e.g. logging, monitoring, backup, patching</w:t>
            </w: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 xml:space="preserve">Encryption e.g. TLS, </w:t>
            </w:r>
            <w:proofErr w:type="spellStart"/>
            <w:r w:rsidRPr="00770DBE">
              <w:rPr>
                <w:rFonts w:ascii="Helvetica Neue" w:eastAsia="Helvetica Neue" w:hAnsi="Helvetica Neue" w:cs="Helvetica Neue"/>
                <w:sz w:val="24"/>
                <w:szCs w:val="24"/>
              </w:rPr>
              <w:t>Hashicorp</w:t>
            </w:r>
            <w:proofErr w:type="spellEnd"/>
            <w:r w:rsidRPr="00770DBE">
              <w:rPr>
                <w:rFonts w:ascii="Helvetica Neue" w:eastAsia="Helvetica Neue" w:hAnsi="Helvetica Neue" w:cs="Helvetica Neue"/>
                <w:sz w:val="24"/>
                <w:szCs w:val="24"/>
              </w:rPr>
              <w:t xml:space="preserve"> Vault</w:t>
            </w: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Single-Sign-On e.g. SAML, ADFS</w:t>
            </w: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Interfaces and interactions between COTS/Legacy and SOA services</w:t>
            </w: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Non-functional requirements including volume/sizing models</w:t>
            </w:r>
          </w:p>
          <w:p w:rsidR="00770DBE" w:rsidRPr="00770DBE" w:rsidRDefault="00770DBE" w:rsidP="00770DBE">
            <w:pPr>
              <w:numPr>
                <w:ilvl w:val="0"/>
                <w:numId w:val="57"/>
              </w:numPr>
              <w:spacing w:after="0" w:line="240" w:lineRule="auto"/>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 xml:space="preserve">Continuous integration, automated deployment, testing and the relevant tooling i.e. </w:t>
            </w:r>
            <w:proofErr w:type="spellStart"/>
            <w:r w:rsidRPr="00770DBE">
              <w:rPr>
                <w:rFonts w:ascii="Helvetica Neue" w:eastAsia="Helvetica Neue" w:hAnsi="Helvetica Neue" w:cs="Helvetica Neue"/>
                <w:sz w:val="24"/>
                <w:szCs w:val="24"/>
              </w:rPr>
              <w:t>Ansible</w:t>
            </w:r>
            <w:proofErr w:type="spellEnd"/>
          </w:p>
          <w:p w:rsidR="00770DBE" w:rsidRPr="00770DBE" w:rsidRDefault="00770DBE" w:rsidP="00770DBE">
            <w:pPr>
              <w:contextualSpacing/>
              <w:rPr>
                <w:rFonts w:ascii="Helvetica Neue" w:eastAsia="Helvetica Neue" w:hAnsi="Helvetica Neue" w:cs="Helvetica Neue"/>
                <w:sz w:val="24"/>
                <w:szCs w:val="24"/>
              </w:rPr>
            </w:pPr>
          </w:p>
          <w:p w:rsidR="00770DBE" w:rsidRPr="00770DBE" w:rsidRDefault="00770DBE" w:rsidP="00770DBE">
            <w:pPr>
              <w:contextualSpacing/>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Strong understanding of Cloud (e.g. AWS) implementation patterns and infrastructure:</w:t>
            </w:r>
          </w:p>
          <w:p w:rsidR="00770DBE" w:rsidRPr="00770DBE" w:rsidRDefault="00770DBE" w:rsidP="00770DBE">
            <w:pPr>
              <w:pStyle w:val="ListParagraph"/>
              <w:numPr>
                <w:ilvl w:val="0"/>
                <w:numId w:val="58"/>
              </w:numPr>
              <w:spacing w:after="0" w:line="240" w:lineRule="auto"/>
              <w:rPr>
                <w:rFonts w:ascii="Helvetica Neue" w:eastAsia="Helvetica Neue" w:hAnsi="Helvetica Neue" w:cs="Helvetica Neue"/>
                <w:sz w:val="24"/>
                <w:szCs w:val="24"/>
              </w:rPr>
            </w:pPr>
            <w:proofErr w:type="spellStart"/>
            <w:r w:rsidRPr="00770DBE">
              <w:rPr>
                <w:rFonts w:ascii="Helvetica Neue" w:eastAsia="Helvetica Neue" w:hAnsi="Helvetica Neue" w:cs="Helvetica Neue"/>
                <w:sz w:val="24"/>
                <w:szCs w:val="24"/>
              </w:rPr>
              <w:t>Autoscaling</w:t>
            </w:r>
            <w:proofErr w:type="spellEnd"/>
          </w:p>
          <w:p w:rsidR="00770DBE" w:rsidRPr="00770DBE" w:rsidRDefault="00770DBE" w:rsidP="00770DBE">
            <w:pPr>
              <w:pStyle w:val="ListParagraph"/>
              <w:numPr>
                <w:ilvl w:val="0"/>
                <w:numId w:val="58"/>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Security</w:t>
            </w:r>
          </w:p>
          <w:p w:rsidR="00770DBE" w:rsidRPr="00770DBE" w:rsidRDefault="00770DBE" w:rsidP="00770DBE">
            <w:pPr>
              <w:pStyle w:val="ListParagraph"/>
              <w:numPr>
                <w:ilvl w:val="0"/>
                <w:numId w:val="58"/>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Clustering</w:t>
            </w:r>
          </w:p>
          <w:p w:rsidR="00770DBE" w:rsidRPr="00770DBE" w:rsidRDefault="00770DBE" w:rsidP="00770DBE">
            <w:pPr>
              <w:pStyle w:val="ListParagraph"/>
              <w:numPr>
                <w:ilvl w:val="0"/>
                <w:numId w:val="58"/>
              </w:numPr>
              <w:spacing w:after="0" w:line="240"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Networking</w:t>
            </w:r>
          </w:p>
          <w:p w:rsidR="005540D7" w:rsidRPr="00EF1ED4" w:rsidRDefault="005540D7">
            <w:pPr>
              <w:spacing w:after="0" w:line="240" w:lineRule="auto"/>
              <w:rPr>
                <w:rFonts w:ascii="Helvetica Neue" w:eastAsia="Helvetica Neue" w:hAnsi="Helvetica Neue" w:cs="Helvetica Neue"/>
                <w:sz w:val="24"/>
                <w:szCs w:val="24"/>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EF1ED4">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service level and availability criteria required for this Call-Off Contract are </w:t>
            </w:r>
            <w:r w:rsidR="00EF1ED4" w:rsidRPr="006B43DB">
              <w:rPr>
                <w:rFonts w:ascii="Helvetica Neue" w:eastAsia="Helvetica Neue" w:hAnsi="Helvetica Neue" w:cs="Helvetica Neue"/>
                <w:sz w:val="24"/>
                <w:szCs w:val="24"/>
              </w:rPr>
              <w:t>N/a</w:t>
            </w:r>
          </w:p>
        </w:tc>
      </w:tr>
      <w:tr w:rsidR="00C05786"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05786" w:rsidRDefault="00C05786" w:rsidP="00C05786">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Onboarding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onboarding</w:t>
            </w:r>
            <w:proofErr w:type="spellEnd"/>
            <w:r w:rsidRPr="00C05786">
              <w:rPr>
                <w:rFonts w:ascii="Helvetica Neue" w:eastAsia="Helvetica Neue" w:hAnsi="Helvetica Neue" w:cs="Helvetica Neue"/>
                <w:sz w:val="24"/>
                <w:szCs w:val="24"/>
              </w:rPr>
              <w:t xml:space="preserve"> plan for this Call-Off Contract to include the following:</w:t>
            </w:r>
          </w:p>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Supplier and Buyer will meet to discuss services required, expected deliverables and ways of working.</w:t>
            </w:r>
          </w:p>
          <w:p w:rsidR="00EF1ED4"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will select suitably qualified and experienced staff to deliver the service and will ensure the relevant security checks i.e. BPSS are completed prior to arrival on site.</w:t>
            </w:r>
          </w:p>
          <w:p w:rsidR="00EF1ED4" w:rsidRDefault="00EF1ED4" w:rsidP="00EF1ED4">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The supplier will have control and manage deployment of resources necessary to deliver the outcomes set out in this document and, as such, </w:t>
            </w:r>
            <w:r w:rsidR="006B43DB">
              <w:rPr>
                <w:rFonts w:ascii="Helvetica Neue" w:eastAsia="Helvetica Neue" w:hAnsi="Helvetica Neue" w:cs="Helvetica Neue"/>
                <w:sz w:val="24"/>
                <w:szCs w:val="24"/>
              </w:rPr>
              <w:t>will provide the expertise</w:t>
            </w:r>
            <w:r w:rsidRPr="00EF1ED4">
              <w:rPr>
                <w:rFonts w:ascii="Helvetica Neue" w:eastAsia="Helvetica Neue" w:hAnsi="Helvetica Neue" w:cs="Helvetica Neue"/>
                <w:sz w:val="24"/>
                <w:szCs w:val="24"/>
              </w:rPr>
              <w:t xml:space="preserve"> as necessary in agreement with HMRC.</w:t>
            </w:r>
          </w:p>
          <w:p w:rsidR="006B43DB" w:rsidRPr="00C05786" w:rsidRDefault="006B43DB" w:rsidP="00EF1ED4">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Line management and control of service delivery will be wholly retained and the responsibility of the supplier.</w:t>
            </w:r>
          </w:p>
          <w:p w:rsidR="00C05786" w:rsidRPr="00C05786"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If it becomes</w:t>
            </w:r>
            <w:r>
              <w:t xml:space="preserve"> </w:t>
            </w:r>
            <w:r w:rsidRPr="006B43DB">
              <w:rPr>
                <w:rFonts w:ascii="Helvetica Neue" w:eastAsia="Helvetica Neue" w:hAnsi="Helvetica Neue" w:cs="Helvetica Neue"/>
                <w:sz w:val="24"/>
                <w:szCs w:val="24"/>
              </w:rPr>
              <w:t xml:space="preserve">necessary to replace appointed individual(s) with another equivalent resource during the period of this engagement, HMRC will be informed of the decision </w:t>
            </w:r>
            <w:r w:rsidR="00C05786" w:rsidRPr="00C05786">
              <w:rPr>
                <w:rFonts w:ascii="Helvetica Neue" w:eastAsia="Helvetica Neue" w:hAnsi="Helvetica Neue" w:cs="Helvetica Neue"/>
                <w:sz w:val="24"/>
                <w:szCs w:val="24"/>
              </w:rPr>
              <w:t>prior to arrival on-site to ensure security, access and equipment requirements are met.</w:t>
            </w:r>
          </w:p>
          <w:p w:rsid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has the right to substitute staff at any point providing the replacement staff equally qualified/experienced.</w:t>
            </w:r>
          </w:p>
          <w:p w:rsidR="006B43DB" w:rsidRPr="00C05786" w:rsidRDefault="006B43DB" w:rsidP="00F80D14">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The service provider is asked to estimate their delivery on the basis of the team it provides.</w:t>
            </w:r>
          </w:p>
        </w:tc>
      </w:tr>
      <w:tr w:rsidR="00C05786"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05786" w:rsidRDefault="00C05786" w:rsidP="00C05786">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Offboarding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offboarding</w:t>
            </w:r>
            <w:proofErr w:type="spellEnd"/>
            <w:r w:rsidRPr="00C05786">
              <w:rPr>
                <w:rFonts w:ascii="Helvetica Neue" w:eastAsia="Helvetica Neue" w:hAnsi="Helvetica Neue" w:cs="Helvetica Neue"/>
                <w:sz w:val="24"/>
                <w:szCs w:val="24"/>
              </w:rPr>
              <w:t xml:space="preserve"> plan for this Call-Off Contract to include the following:</w:t>
            </w:r>
          </w:p>
          <w:p w:rsidR="00C05786" w:rsidRPr="00C05786" w:rsidRDefault="00C05786" w:rsidP="00F80D14">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lastRenderedPageBreak/>
              <w:t xml:space="preserve">Supplier to return all the Buyer’s assets and to provide appropriate documentation for all deliverables.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05786">
            <w:pPr>
              <w:spacing w:after="0" w:line="240" w:lineRule="auto"/>
              <w:rPr>
                <w:rFonts w:ascii="Helvetica Neue" w:eastAsia="Helvetica Neue" w:hAnsi="Helvetica Neue" w:cs="Helvetica Neue"/>
                <w:sz w:val="24"/>
                <w:szCs w:val="24"/>
                <w:highlight w:val="green"/>
              </w:rPr>
            </w:pPr>
            <w:r w:rsidRPr="00C05786">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05786" w:rsidRPr="00D60676" w:rsidRDefault="00C05786" w:rsidP="00C0578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of either Party for all Property defaults will not exceed </w:t>
            </w:r>
            <w:r>
              <w:rPr>
                <w:rFonts w:ascii="Helvetica Neue" w:eastAsia="Helvetica Neue" w:hAnsi="Helvetica Neue" w:cs="Helvetica Neue"/>
                <w:sz w:val="24"/>
                <w:szCs w:val="24"/>
              </w:rPr>
              <w:t>125%.</w:t>
            </w:r>
          </w:p>
          <w:p w:rsidR="00C05786" w:rsidRPr="0072154A" w:rsidRDefault="00C05786" w:rsidP="00C0578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Buyer Data defaults will not exceed </w:t>
            </w:r>
            <w:r>
              <w:rPr>
                <w:rFonts w:ascii="Helvetica Neue" w:eastAsia="Helvetica Neue" w:hAnsi="Helvetica Neue" w:cs="Helvetica Neue"/>
                <w:sz w:val="24"/>
                <w:szCs w:val="24"/>
              </w:rPr>
              <w:t xml:space="preserve">125% </w:t>
            </w:r>
            <w:r w:rsidRPr="0072154A">
              <w:rPr>
                <w:rFonts w:ascii="Helvetica Neue" w:eastAsia="Helvetica Neue" w:hAnsi="Helvetica Neue" w:cs="Helvetica Neue"/>
                <w:sz w:val="24"/>
                <w:szCs w:val="24"/>
              </w:rPr>
              <w:t>of the Charges payable by the Buyer to the Supplier during the Call-Off Contract</w:t>
            </w:r>
            <w:r>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p>
          <w:p w:rsidR="005540D7" w:rsidRDefault="00C05786" w:rsidP="00C05786">
            <w:pPr>
              <w:spacing w:after="0"/>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 xml:space="preserve">The annual total liability for all other defaults will not exceed </w:t>
            </w:r>
            <w:r>
              <w:rPr>
                <w:rFonts w:ascii="Helvetica Neue" w:eastAsia="Helvetica Neue" w:hAnsi="Helvetica Neue" w:cs="Helvetica Neue"/>
                <w:sz w:val="24"/>
                <w:szCs w:val="24"/>
              </w:rPr>
              <w:t>125%</w:t>
            </w:r>
            <w:r w:rsidRPr="0072154A">
              <w:rPr>
                <w:rFonts w:ascii="Helvetica Neue" w:eastAsia="Helvetica Neue" w:hAnsi="Helvetica Neue" w:cs="Helvetica Neue"/>
                <w:sz w:val="24"/>
                <w:szCs w:val="24"/>
              </w:rPr>
              <w:t xml:space="preserve"> of the Charges payable by the Buyer to the Supplier during the Call-Off Contract</w:t>
            </w:r>
            <w:r>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r>
              <w:rPr>
                <w:rFonts w:ascii="Helvetica Neue" w:eastAsia="Helvetica Neue" w:hAnsi="Helvetica Neue" w:cs="Helvetica Neue"/>
                <w:sz w:val="24"/>
                <w:szCs w:val="24"/>
                <w:highlight w:val="green"/>
              </w:rPr>
              <w:t xml:space="preserv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insurance(s) required will be: </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[a minimum insurance period of [6 years] following the expiration or Ending of this Call-Off Contract]</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w:t>
            </w:r>
            <w:proofErr w:type="gramStart"/>
            <w:r w:rsidRPr="00C05786">
              <w:rPr>
                <w:rFonts w:ascii="Helvetica Neue" w:eastAsia="Helvetica Neue" w:hAnsi="Helvetica Neue" w:cs="Helvetica Neue"/>
                <w:sz w:val="24"/>
                <w:szCs w:val="24"/>
              </w:rPr>
              <w:t>professional</w:t>
            </w:r>
            <w:proofErr w:type="gramEnd"/>
            <w:r w:rsidRPr="00C05786">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[employers' liability insurance with a minimum limit of £5,000,000 or any higher minimum limit required by Law]</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C05786">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Pr>
                <w:rFonts w:ascii="Helvetica Neue" w:eastAsia="Helvetica Neue" w:hAnsi="Helvetica Neue" w:cs="Helvetica Neue"/>
                <w:sz w:val="24"/>
                <w:szCs w:val="24"/>
              </w:rPr>
              <w:t>15</w:t>
            </w:r>
            <w:r>
              <w:rPr>
                <w:rFonts w:ascii="Helvetica Neue" w:eastAsia="Helvetica Neue" w:hAnsi="Helvetica Neue" w:cs="Helvetica Neue"/>
                <w:sz w:val="24"/>
                <w:szCs w:val="24"/>
              </w:rPr>
              <w:t xml:space="preserve"> consecutive days.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05786" w:rsidRPr="0072154A" w:rsidRDefault="00C05786" w:rsidP="00C05786">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audit provisions will be incorporated under clause 2.1 of this Call-Off Contract to enable</w:t>
            </w:r>
            <w:r>
              <w:rPr>
                <w:rFonts w:ascii="Helvetica Neue" w:eastAsia="Helvetica Neue" w:hAnsi="Helvetica Neue" w:cs="Helvetica Neue"/>
                <w:sz w:val="24"/>
                <w:szCs w:val="24"/>
              </w:rPr>
              <w:t xml:space="preserve"> the Buyer to carry out audits. Clauses 7.4 to 7.13 of the framework agreement.</w:t>
            </w:r>
          </w:p>
          <w:p w:rsidR="005540D7" w:rsidRDefault="005540D7">
            <w:pPr>
              <w:spacing w:after="0" w:line="240" w:lineRule="auto"/>
              <w:rPr>
                <w:rFonts w:ascii="Helvetica Neue" w:eastAsia="Helvetica Neue" w:hAnsi="Helvetica Neue" w:cs="Helvetica Neue"/>
                <w:sz w:val="24"/>
                <w:szCs w:val="24"/>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1361C9" w:rsidRDefault="001361C9" w:rsidP="001361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w:t>
            </w:r>
            <w:r w:rsidR="00C83E31">
              <w:rPr>
                <w:rFonts w:ascii="Helvetica Neue" w:eastAsia="Helvetica Neue" w:hAnsi="Helvetica Neue" w:cs="Helvetica Neue"/>
                <w:sz w:val="24"/>
                <w:szCs w:val="24"/>
              </w:rPr>
              <w:t>yer is responsible for ensuring that:</w:t>
            </w:r>
          </w:p>
          <w:p w:rsidR="006B43DB" w:rsidRPr="006B43DB"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HMRC will provide existing system documentation and access to solution design documents, product backlog, and features for the IT services and related business processes.</w:t>
            </w:r>
          </w:p>
          <w:p w:rsidR="006B43DB"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HMRC will also provide a suitable physical work environment with the required IT in order to deliver the service.</w:t>
            </w:r>
          </w:p>
          <w:p w:rsidR="006B43DB" w:rsidRPr="006B43DB"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C&amp;IT will provide the following resources for knowledge transfer/ mentoring.</w:t>
            </w:r>
          </w:p>
          <w:p w:rsidR="006B43DB" w:rsidRPr="006B43DB" w:rsidRDefault="006B43DB" w:rsidP="006B43DB">
            <w:pPr>
              <w:pStyle w:val="ListParagraph"/>
              <w:keepNext/>
              <w:keepLines/>
              <w:widowControl w:val="0"/>
              <w:numPr>
                <w:ilvl w:val="0"/>
                <w:numId w:val="59"/>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Head of Development, C&amp;IT</w:t>
            </w:r>
          </w:p>
          <w:p w:rsidR="006B43DB" w:rsidRPr="006B43DB" w:rsidRDefault="006B43DB" w:rsidP="006B43DB">
            <w:pPr>
              <w:pStyle w:val="ListParagraph"/>
              <w:numPr>
                <w:ilvl w:val="0"/>
                <w:numId w:val="59"/>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C&amp;IT Guild members</w:t>
            </w:r>
          </w:p>
          <w:p w:rsidR="006B43DB" w:rsidRPr="00F80D14" w:rsidRDefault="006B43DB" w:rsidP="007A208B">
            <w:pPr>
              <w:pStyle w:val="ListParagraph"/>
              <w:numPr>
                <w:ilvl w:val="0"/>
                <w:numId w:val="59"/>
              </w:numPr>
              <w:spacing w:after="0" w:line="240" w:lineRule="auto"/>
              <w:rPr>
                <w:rFonts w:ascii="Helvetica Neue" w:eastAsia="Helvetica Neue" w:hAnsi="Helvetica Neue" w:cs="Helvetica Neue"/>
                <w:sz w:val="24"/>
                <w:szCs w:val="24"/>
              </w:rPr>
            </w:pPr>
            <w:r w:rsidRPr="00F80D14">
              <w:rPr>
                <w:rFonts w:ascii="Helvetica Neue" w:eastAsia="Helvetica Neue" w:hAnsi="Helvetica Neue" w:cs="Helvetica Neue"/>
                <w:sz w:val="24"/>
                <w:szCs w:val="24"/>
              </w:rPr>
              <w:t>CDS programme resources</w:t>
            </w:r>
          </w:p>
          <w:p w:rsidR="005540D7" w:rsidRDefault="005540D7" w:rsidP="001361C9">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lastRenderedPageBreak/>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81"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The Buyer’s equipment available to be used with this Call-Off Contract includes HMRC networked devices, environments, tooling and telephones.</w:t>
            </w:r>
          </w:p>
          <w:p w:rsidR="005540D7" w:rsidRDefault="005540D7" w:rsidP="00C05786">
            <w:pPr>
              <w:spacing w:after="0" w:line="240" w:lineRule="auto"/>
              <w:rPr>
                <w:rFonts w:ascii="Helvetica Neue" w:eastAsia="Helvetica Neue" w:hAnsi="Helvetica Neue" w:cs="Helvetica Neue"/>
                <w:sz w:val="24"/>
                <w:szCs w:val="24"/>
                <w:highlight w:val="green"/>
              </w:rPr>
            </w:pP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3D67DE">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following is a list of the Supplier’s Subcontractors or Partners </w:t>
            </w:r>
            <w:r w:rsidR="003D67DE" w:rsidRPr="003D67DE">
              <w:rPr>
                <w:rFonts w:ascii="Helvetica Neue" w:eastAsia="Helvetica Neue" w:hAnsi="Helvetica Neue" w:cs="Helvetica Neue"/>
                <w:sz w:val="24"/>
                <w:szCs w:val="24"/>
              </w:rPr>
              <w:t>N/a</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payment metho</w:t>
            </w:r>
            <w:r w:rsidR="00C83E31">
              <w:rPr>
                <w:rFonts w:ascii="Helvetica Neue" w:eastAsia="Helvetica Neue" w:hAnsi="Helvetica Neue" w:cs="Helvetica Neue"/>
                <w:sz w:val="24"/>
                <w:szCs w:val="24"/>
              </w:rPr>
              <w:t>d for this Call-Off Contract is BACS</w:t>
            </w:r>
            <w:r>
              <w:rPr>
                <w:rFonts w:ascii="Helvetica Neue" w:eastAsia="Helvetica Neue" w:hAnsi="Helvetica Neue" w:cs="Helvetica Neue"/>
                <w:sz w:val="24"/>
                <w:szCs w:val="24"/>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payment profile for this Call-Off Contract is </w:t>
            </w:r>
            <w:r w:rsidR="00C83E31" w:rsidRPr="00C83E31">
              <w:rPr>
                <w:rFonts w:ascii="Helvetica Neue" w:eastAsia="Helvetica Neue" w:hAnsi="Helvetica Neue" w:cs="Helvetica Neue"/>
                <w:sz w:val="24"/>
                <w:szCs w:val="24"/>
              </w:rPr>
              <w:t>monthly in arrears</w:t>
            </w:r>
            <w:r w:rsidRPr="00C83E31">
              <w:rPr>
                <w:rFonts w:ascii="Helvetica Neue" w:eastAsia="Helvetica Neue" w:hAnsi="Helvetica Neue" w:cs="Helvetica Neue"/>
                <w:sz w:val="24"/>
                <w:szCs w:val="24"/>
              </w:rPr>
              <w:t>.</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C83E31">
            <w:pPr>
              <w:spacing w:after="0" w:line="240" w:lineRule="auto"/>
            </w:pPr>
            <w:r>
              <w:rPr>
                <w:rFonts w:ascii="Helvetica Neue" w:eastAsia="Helvetica Neue" w:hAnsi="Helvetica Neue" w:cs="Helvetica Neue"/>
                <w:sz w:val="24"/>
                <w:szCs w:val="24"/>
              </w:rPr>
              <w:t xml:space="preserve">The Supplier will issue electronic </w:t>
            </w:r>
            <w:r w:rsidRPr="00C83E31">
              <w:rPr>
                <w:rFonts w:ascii="Helvetica Neue" w:eastAsia="Helvetica Neue" w:hAnsi="Helvetica Neue" w:cs="Helvetica Neue"/>
                <w:sz w:val="24"/>
                <w:szCs w:val="24"/>
              </w:rPr>
              <w:t xml:space="preserve">invoices </w:t>
            </w:r>
            <w:r w:rsidR="00C83E31" w:rsidRPr="00C83E31">
              <w:rPr>
                <w:rFonts w:ascii="Helvetica Neue" w:eastAsia="Helvetica Neue" w:hAnsi="Helvetica Neue" w:cs="Helvetica Neue"/>
                <w:sz w:val="24"/>
                <w:szCs w:val="24"/>
              </w:rPr>
              <w:t>monthly</w:t>
            </w:r>
            <w:r w:rsidRPr="00C83E31">
              <w:rPr>
                <w:rFonts w:ascii="Helvetica Neue" w:eastAsia="Helvetica Neue" w:hAnsi="Helvetica Neue" w:cs="Helvetica Neue"/>
                <w:sz w:val="24"/>
                <w:szCs w:val="24"/>
              </w:rPr>
              <w:t xml:space="preserve"> in ar</w:t>
            </w:r>
            <w:r w:rsidR="00C83E31" w:rsidRPr="00C83E31">
              <w:rPr>
                <w:rFonts w:ascii="Helvetica Neue" w:eastAsia="Helvetica Neue" w:hAnsi="Helvetica Neue" w:cs="Helvetica Neue"/>
                <w:sz w:val="24"/>
                <w:szCs w:val="24"/>
              </w:rPr>
              <w:t>rears</w:t>
            </w:r>
            <w:r w:rsidRPr="00C83E31">
              <w:rPr>
                <w:rFonts w:ascii="Helvetica Neue" w:eastAsia="Helvetica Neue" w:hAnsi="Helvetica Neue" w:cs="Helvetica Neue"/>
                <w:sz w:val="24"/>
                <w:szCs w:val="24"/>
              </w:rPr>
              <w:t xml:space="preserve">. The Buyer will pay the Supplier within </w:t>
            </w:r>
            <w:r w:rsidR="00C83E31" w:rsidRPr="00C83E31">
              <w:rPr>
                <w:rFonts w:ascii="Helvetica Neue" w:eastAsia="Helvetica Neue" w:hAnsi="Helvetica Neue" w:cs="Helvetica Neue"/>
                <w:sz w:val="24"/>
                <w:szCs w:val="24"/>
              </w:rPr>
              <w:t xml:space="preserve">30 </w:t>
            </w:r>
            <w:r w:rsidRPr="00C83E31">
              <w:rPr>
                <w:rFonts w:ascii="Helvetica Neue" w:eastAsia="Helvetica Neue" w:hAnsi="Helvetica Neue" w:cs="Helvetica Neue"/>
                <w:sz w:val="24"/>
                <w:szCs w:val="24"/>
              </w:rPr>
              <w:t>days of receipt of a valid invoice.</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Invoices will be sent to:</w:t>
            </w:r>
          </w:p>
          <w:p w:rsidR="00C83E31" w:rsidRPr="00C83E31" w:rsidRDefault="00532F20" w:rsidP="00C83E31">
            <w:pPr>
              <w:spacing w:after="0" w:line="259" w:lineRule="auto"/>
              <w:ind w:left="4"/>
              <w:rPr>
                <w:rFonts w:ascii="Helvetica Neue" w:eastAsia="Helvetica Neue" w:hAnsi="Helvetica Neue" w:cs="Helvetica Neue"/>
                <w:sz w:val="24"/>
                <w:szCs w:val="24"/>
              </w:rPr>
            </w:pPr>
            <w:hyperlink r:id="rId9" w:history="1">
              <w:r w:rsidR="00C83E31" w:rsidRPr="00C83E31">
                <w:rPr>
                  <w:rFonts w:ascii="Helvetica Neue" w:eastAsia="Helvetica Neue" w:hAnsi="Helvetica Neue" w:cs="Helvetica Neue"/>
                  <w:sz w:val="24"/>
                  <w:szCs w:val="24"/>
                </w:rPr>
                <w:t>Payments.team@hmrc.gsi.gov.uk</w:t>
              </w:r>
            </w:hyperlink>
          </w:p>
          <w:p w:rsidR="00C83E31" w:rsidRPr="00C83E31" w:rsidRDefault="00C83E31" w:rsidP="00C83E31">
            <w:pPr>
              <w:spacing w:after="0" w:line="259" w:lineRule="auto"/>
              <w:ind w:left="4"/>
              <w:rPr>
                <w:rFonts w:ascii="Helvetica Neue" w:eastAsia="Helvetica Neue" w:hAnsi="Helvetica Neue" w:cs="Helvetica Neue"/>
                <w:sz w:val="24"/>
                <w:szCs w:val="24"/>
              </w:rPr>
            </w:pP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Should hard copy invoices be required these will be sent to:</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Financial Shared Services</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Account Payable</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 Spur South Block</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Barrington Road</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Worthing</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West Sussex</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BN12 4XH</w:t>
            </w:r>
          </w:p>
          <w:p w:rsidR="00C83E31" w:rsidRPr="00C83E31" w:rsidRDefault="00C83E31" w:rsidP="00C83E31">
            <w:pPr>
              <w:spacing w:after="0" w:line="259" w:lineRule="auto"/>
              <w:ind w:left="4"/>
              <w:rPr>
                <w:rFonts w:ascii="Helvetica Neue" w:eastAsia="Helvetica Neue" w:hAnsi="Helvetica Neue" w:cs="Helvetica Neue"/>
                <w:sz w:val="24"/>
                <w:szCs w:val="24"/>
              </w:rPr>
            </w:pP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All invoices must include purchase/limit order detail.</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sz w:val="24"/>
                <w:szCs w:val="24"/>
              </w:rPr>
              <w:t>Invoice will be sent to the Buyer monthly</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7964FA">
            <w:pPr>
              <w:spacing w:after="0" w:line="240" w:lineRule="auto"/>
            </w:pPr>
            <w:r>
              <w:rPr>
                <w:rFonts w:ascii="Helvetica Neue" w:eastAsia="Helvetica Neue" w:hAnsi="Helvetica Neue" w:cs="Helvetica Neue"/>
                <w:sz w:val="24"/>
                <w:szCs w:val="24"/>
              </w:rPr>
              <w:t xml:space="preserve">The </w:t>
            </w:r>
            <w:r w:rsidR="00A37A92">
              <w:rPr>
                <w:rFonts w:ascii="Helvetica Neue" w:eastAsia="Helvetica Neue" w:hAnsi="Helvetica Neue" w:cs="Helvetica Neue"/>
                <w:sz w:val="24"/>
                <w:szCs w:val="24"/>
              </w:rPr>
              <w:t xml:space="preserve">maximum </w:t>
            </w:r>
            <w:r>
              <w:rPr>
                <w:rFonts w:ascii="Helvetica Neue" w:eastAsia="Helvetica Neue" w:hAnsi="Helvetica Neue" w:cs="Helvetica Neue"/>
                <w:sz w:val="24"/>
                <w:szCs w:val="24"/>
              </w:rPr>
              <w:t xml:space="preserve">total value of this Call-Off Contract is </w:t>
            </w:r>
            <w:r w:rsidR="006B43DB">
              <w:rPr>
                <w:rFonts w:ascii="Helvetica Neue" w:eastAsia="Helvetica Neue" w:hAnsi="Helvetica Neue" w:cs="Helvetica Neue"/>
                <w:sz w:val="24"/>
                <w:szCs w:val="24"/>
              </w:rPr>
              <w:t>£</w:t>
            </w:r>
            <w:r w:rsidR="00D245D9">
              <w:rPr>
                <w:rFonts w:ascii="Helvetica Neue" w:eastAsia="Helvetica Neue" w:hAnsi="Helvetica Neue" w:cs="Helvetica Neue"/>
                <w:sz w:val="24"/>
                <w:szCs w:val="24"/>
              </w:rPr>
              <w:t>360</w:t>
            </w:r>
            <w:r w:rsidR="007D4132">
              <w:rPr>
                <w:rFonts w:ascii="Helvetica Neue" w:eastAsia="Helvetica Neue" w:hAnsi="Helvetica Neue" w:cs="Helvetica Neue"/>
                <w:sz w:val="24"/>
                <w:szCs w:val="24"/>
              </w:rPr>
              <w:t>,000</w:t>
            </w:r>
            <w:r w:rsidR="00A37A92">
              <w:rPr>
                <w:rFonts w:ascii="Helvetica Neue" w:eastAsia="Helvetica Neue" w:hAnsi="Helvetica Neue" w:cs="Helvetica Neue"/>
                <w:sz w:val="24"/>
                <w:szCs w:val="24"/>
              </w:rPr>
              <w:t xml:space="preserve"> (exclusive of VAT)</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D76507" w:rsidRDefault="00D76507" w:rsidP="00D7650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breakdown of the Charges is:</w:t>
            </w:r>
          </w:p>
          <w:p w:rsidR="00532F20" w:rsidRDefault="00532F20" w:rsidP="00532F2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C83E31" w:rsidRDefault="00C83E31" w:rsidP="00D245D9">
            <w:pPr>
              <w:spacing w:after="0"/>
              <w:rPr>
                <w:rFonts w:ascii="Helvetica Neue" w:eastAsia="Helvetica Neue" w:hAnsi="Helvetica Neue" w:cs="Helvetica Neue"/>
                <w:sz w:val="24"/>
                <w:szCs w:val="24"/>
                <w:highlight w:val="green"/>
              </w:rPr>
            </w:pPr>
          </w:p>
        </w:tc>
      </w:tr>
    </w:tbl>
    <w:p w:rsidR="005540D7" w:rsidRDefault="005540D7">
      <w:pPr>
        <w:rPr>
          <w:rFonts w:ascii="Helvetica Neue" w:eastAsia="Helvetica Neue" w:hAnsi="Helvetica Neue" w:cs="Helvetica Neue"/>
          <w:sz w:val="24"/>
          <w:szCs w:val="24"/>
        </w:rPr>
      </w:pPr>
      <w:bookmarkStart w:id="15" w:name="_5iohy2muxioh"/>
      <w:bookmarkEnd w:id="15"/>
    </w:p>
    <w:p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lastRenderedPageBreak/>
        <w:t>Additional buyer terms</w:t>
      </w:r>
    </w:p>
    <w:tbl>
      <w:tblPr>
        <w:tblW w:w="1060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100"/>
        <w:gridCol w:w="1516"/>
        <w:gridCol w:w="1279"/>
        <w:gridCol w:w="491"/>
        <w:gridCol w:w="4287"/>
        <w:gridCol w:w="1705"/>
        <w:gridCol w:w="1212"/>
        <w:gridCol w:w="18"/>
      </w:tblGrid>
      <w:tr w:rsidR="005540D7" w:rsidTr="009576F8">
        <w:trPr>
          <w:gridAfter w:val="1"/>
          <w:wAfter w:w="18" w:type="dxa"/>
        </w:trPr>
        <w:tc>
          <w:tcPr>
            <w:tcW w:w="2654" w:type="dxa"/>
            <w:gridSpan w:val="3"/>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7" w:name="_17dp8vu"/>
            <w:bookmarkEnd w:id="17"/>
            <w:r>
              <w:rPr>
                <w:rFonts w:ascii="Helvetica Neue" w:eastAsia="Helvetica Neue" w:hAnsi="Helvetica Neue" w:cs="Helvetica Neue"/>
                <w:b/>
                <w:sz w:val="24"/>
                <w:szCs w:val="24"/>
              </w:rPr>
              <w:t xml:space="preserve">Performance of the service and deliverables: </w:t>
            </w:r>
          </w:p>
        </w:tc>
        <w:tc>
          <w:tcPr>
            <w:tcW w:w="7936" w:type="dxa"/>
            <w:gridSpan w:val="4"/>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bookmarkStart w:id="18" w:name="_3rdcrjn"/>
            <w:bookmarkEnd w:id="18"/>
            <w:r>
              <w:rPr>
                <w:rFonts w:ascii="Helvetica Neue" w:eastAsia="Helvetica Neue" w:hAnsi="Helvetica Neue" w:cs="Helvetica Neue"/>
                <w:sz w:val="24"/>
                <w:szCs w:val="24"/>
              </w:rPr>
              <w:t xml:space="preserve">This Call-Off Contract will include the following implementation plan, exit and </w:t>
            </w:r>
            <w:proofErr w:type="spellStart"/>
            <w:r>
              <w:rPr>
                <w:rFonts w:ascii="Helvetica Neue" w:eastAsia="Helvetica Neue" w:hAnsi="Helvetica Neue" w:cs="Helvetica Neue"/>
                <w:sz w:val="24"/>
                <w:szCs w:val="24"/>
              </w:rPr>
              <w:t>offboarding</w:t>
            </w:r>
            <w:proofErr w:type="spellEnd"/>
            <w:r>
              <w:rPr>
                <w:rFonts w:ascii="Helvetica Neue" w:eastAsia="Helvetica Neue" w:hAnsi="Helvetica Neue" w:cs="Helvetica Neue"/>
                <w:sz w:val="24"/>
                <w:szCs w:val="24"/>
              </w:rPr>
              <w:t xml:space="preserve"> plans and milestones:</w:t>
            </w:r>
          </w:p>
          <w:p w:rsidR="00770DBE" w:rsidRPr="00770DBE" w:rsidRDefault="00770DBE" w:rsidP="00770DBE">
            <w:pPr>
              <w:rPr>
                <w:rFonts w:ascii="Helvetica Neue" w:eastAsia="Helvetica Neue" w:hAnsi="Helvetica Neue" w:cs="Helvetica Neue"/>
                <w:sz w:val="24"/>
                <w:szCs w:val="24"/>
              </w:rPr>
            </w:pPr>
            <w:bookmarkStart w:id="19" w:name="_26in1rg"/>
            <w:bookmarkStart w:id="20" w:name="_lnxbz9"/>
            <w:bookmarkEnd w:id="19"/>
            <w:bookmarkEnd w:id="20"/>
            <w:r w:rsidRPr="00770DBE">
              <w:rPr>
                <w:rFonts w:ascii="Helvetica Neue" w:eastAsia="Helvetica Neue" w:hAnsi="Helvetica Neue" w:cs="Helvetica Neue"/>
                <w:sz w:val="24"/>
                <w:szCs w:val="24"/>
              </w:rPr>
              <w:t>The appointed Professional service provider will be required to:</w:t>
            </w:r>
          </w:p>
          <w:p w:rsidR="00770DBE" w:rsidRPr="00770DBE" w:rsidRDefault="00770DBE" w:rsidP="00770DBE">
            <w:pPr>
              <w:pStyle w:val="ListParagraph"/>
              <w:numPr>
                <w:ilvl w:val="0"/>
                <w:numId w:val="60"/>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Provide help and guidance on RHEL recommended practices, networking practices, security practices and AWS Cloud.</w:t>
            </w:r>
          </w:p>
          <w:p w:rsidR="00770DBE" w:rsidRPr="00770DBE" w:rsidRDefault="00770DBE" w:rsidP="00770DBE">
            <w:pPr>
              <w:pStyle w:val="ListParagraph"/>
              <w:numPr>
                <w:ilvl w:val="0"/>
                <w:numId w:val="60"/>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Review high, mid and low level designs and provide recommendations for scale up/down.</w:t>
            </w:r>
          </w:p>
          <w:p w:rsidR="00770DBE" w:rsidRPr="00770DBE" w:rsidRDefault="00770DBE" w:rsidP="00770DBE">
            <w:pPr>
              <w:pStyle w:val="ListParagraph"/>
              <w:numPr>
                <w:ilvl w:val="0"/>
                <w:numId w:val="60"/>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 xml:space="preserve">Improve the current Continuous integration/deployment pipeline in </w:t>
            </w:r>
            <w:proofErr w:type="spellStart"/>
            <w:r w:rsidRPr="00770DBE">
              <w:rPr>
                <w:rFonts w:ascii="Helvetica Neue" w:eastAsia="Helvetica Neue" w:hAnsi="Helvetica Neue" w:cs="Helvetica Neue"/>
                <w:sz w:val="24"/>
                <w:szCs w:val="24"/>
              </w:rPr>
              <w:t>Ansible</w:t>
            </w:r>
            <w:proofErr w:type="spellEnd"/>
            <w:r w:rsidRPr="00770DBE">
              <w:rPr>
                <w:rFonts w:ascii="Helvetica Neue" w:eastAsia="Helvetica Neue" w:hAnsi="Helvetica Neue" w:cs="Helvetica Neue"/>
                <w:sz w:val="24"/>
                <w:szCs w:val="24"/>
              </w:rPr>
              <w:t xml:space="preserve"> and Jenkins. Work with the current C&amp;IT Collaborative DevOps framework to ensure full automation of services and infrastructure deployments.</w:t>
            </w:r>
          </w:p>
          <w:p w:rsidR="00770DBE" w:rsidRPr="00770DBE" w:rsidRDefault="00770DBE" w:rsidP="00770DBE">
            <w:pPr>
              <w:pStyle w:val="ListParagraph"/>
              <w:numPr>
                <w:ilvl w:val="0"/>
                <w:numId w:val="60"/>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Review source code and make recommendations on improved design techniques.</w:t>
            </w:r>
          </w:p>
          <w:p w:rsidR="00770DBE" w:rsidRPr="00770DBE" w:rsidRDefault="00770DBE" w:rsidP="00770DBE">
            <w:pPr>
              <w:pStyle w:val="ListParagraph"/>
              <w:numPr>
                <w:ilvl w:val="0"/>
                <w:numId w:val="60"/>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Diagnose and troubleshoot infrastructure and deployment issues.</w:t>
            </w:r>
          </w:p>
          <w:p w:rsidR="00770DBE" w:rsidRPr="00770DBE" w:rsidRDefault="00770DBE" w:rsidP="00770DBE">
            <w:pPr>
              <w:pStyle w:val="ListParagraph"/>
              <w:numPr>
                <w:ilvl w:val="0"/>
                <w:numId w:val="60"/>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Development and maintain lightweight systems documentation.</w:t>
            </w:r>
          </w:p>
          <w:p w:rsidR="00770DBE" w:rsidRPr="00770DBE" w:rsidRDefault="00770DBE" w:rsidP="00770DBE">
            <w:pPr>
              <w:pStyle w:val="ListParagraph"/>
              <w:numPr>
                <w:ilvl w:val="0"/>
                <w:numId w:val="60"/>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 xml:space="preserve">Design, develop and Fix </w:t>
            </w:r>
            <w:proofErr w:type="spellStart"/>
            <w:r w:rsidRPr="00770DBE">
              <w:rPr>
                <w:rFonts w:ascii="Helvetica Neue" w:eastAsia="Helvetica Neue" w:hAnsi="Helvetica Neue" w:cs="Helvetica Neue"/>
                <w:sz w:val="24"/>
                <w:szCs w:val="24"/>
              </w:rPr>
              <w:t>Ansible</w:t>
            </w:r>
            <w:proofErr w:type="spellEnd"/>
            <w:r w:rsidRPr="00770DBE">
              <w:rPr>
                <w:rFonts w:ascii="Helvetica Neue" w:eastAsia="Helvetica Neue" w:hAnsi="Helvetica Neue" w:cs="Helvetica Neue"/>
                <w:sz w:val="24"/>
                <w:szCs w:val="24"/>
              </w:rPr>
              <w:t xml:space="preserve"> roles in line with the Enabler team principles and then integrate these roles into GIT.</w:t>
            </w:r>
          </w:p>
          <w:p w:rsidR="00770DBE" w:rsidRPr="00770DBE" w:rsidRDefault="00770DBE" w:rsidP="00770DBE">
            <w:pPr>
              <w:pStyle w:val="ListParagraph"/>
              <w:numPr>
                <w:ilvl w:val="0"/>
                <w:numId w:val="60"/>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Create and amend Jenkins tasks and pipelines.</w:t>
            </w:r>
          </w:p>
          <w:p w:rsidR="00770DBE" w:rsidRPr="00770DBE" w:rsidRDefault="00770DBE" w:rsidP="00770DBE">
            <w:pPr>
              <w:pStyle w:val="ListParagraph"/>
              <w:numPr>
                <w:ilvl w:val="0"/>
                <w:numId w:val="60"/>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 xml:space="preserve">Maintain the integrity of versioned controlled </w:t>
            </w:r>
            <w:proofErr w:type="spellStart"/>
            <w:r w:rsidRPr="00770DBE">
              <w:rPr>
                <w:rFonts w:ascii="Helvetica Neue" w:eastAsia="Helvetica Neue" w:hAnsi="Helvetica Neue" w:cs="Helvetica Neue"/>
                <w:sz w:val="24"/>
                <w:szCs w:val="24"/>
              </w:rPr>
              <w:t>artifacts</w:t>
            </w:r>
            <w:proofErr w:type="spellEnd"/>
            <w:r w:rsidRPr="00770DBE">
              <w:rPr>
                <w:rFonts w:ascii="Helvetica Neue" w:eastAsia="Helvetica Neue" w:hAnsi="Helvetica Neue" w:cs="Helvetica Neue"/>
                <w:sz w:val="24"/>
                <w:szCs w:val="24"/>
              </w:rPr>
              <w:t>.</w:t>
            </w:r>
          </w:p>
          <w:p w:rsidR="00770DBE" w:rsidRPr="00770DBE" w:rsidRDefault="00770DBE" w:rsidP="00770DBE">
            <w:pPr>
              <w:pStyle w:val="ListParagraph"/>
              <w:numPr>
                <w:ilvl w:val="0"/>
                <w:numId w:val="60"/>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Support deployments and integration across multi server architectures cross-government.</w:t>
            </w:r>
          </w:p>
          <w:p w:rsidR="005540D7" w:rsidRDefault="00770DBE" w:rsidP="00770DBE">
            <w:pPr>
              <w:pStyle w:val="ListParagraph"/>
              <w:numPr>
                <w:ilvl w:val="0"/>
                <w:numId w:val="60"/>
              </w:numPr>
              <w:spacing w:after="160" w:line="259" w:lineRule="auto"/>
              <w:rPr>
                <w:rFonts w:ascii="Helvetica Neue" w:eastAsia="Helvetica Neue" w:hAnsi="Helvetica Neue" w:cs="Helvetica Neue"/>
                <w:sz w:val="24"/>
                <w:szCs w:val="24"/>
              </w:rPr>
            </w:pPr>
            <w:r w:rsidRPr="00770DBE">
              <w:rPr>
                <w:rFonts w:ascii="Helvetica Neue" w:eastAsia="Helvetica Neue" w:hAnsi="Helvetica Neue" w:cs="Helvetica Neue"/>
                <w:sz w:val="24"/>
                <w:szCs w:val="24"/>
              </w:rPr>
              <w:t>Provide an interface between Test, development and operation teams in order to resolve issues and ensure best practice.</w:t>
            </w:r>
          </w:p>
          <w:p w:rsidR="0013110C" w:rsidRPr="0013110C" w:rsidRDefault="0013110C" w:rsidP="0013110C">
            <w:pPr>
              <w:spacing w:after="160" w:line="259" w:lineRule="auto"/>
              <w:rPr>
                <w:rFonts w:ascii="Helvetica Neue" w:eastAsia="Helvetica Neue" w:hAnsi="Helvetica Neue" w:cs="Helvetica Neue"/>
                <w:sz w:val="24"/>
                <w:szCs w:val="24"/>
              </w:rPr>
            </w:pP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cantSplit/>
          <w:tblHeader/>
        </w:trPr>
        <w:tc>
          <w:tcPr>
            <w:tcW w:w="126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576F8" w:rsidRDefault="009576F8">
            <w:pPr>
              <w:rPr>
                <w:rFonts w:ascii="Calibri" w:hAnsi="Calibri" w:cs="Calibri"/>
                <w:b/>
                <w:bCs/>
                <w:lang w:eastAsia="zh-TW"/>
              </w:rPr>
            </w:pPr>
            <w:bookmarkStart w:id="21" w:name="_MailEndCompose"/>
            <w:r>
              <w:rPr>
                <w:rFonts w:ascii="Calibri" w:hAnsi="Calibri" w:cs="Calibri"/>
                <w:b/>
                <w:bCs/>
                <w:lang w:eastAsia="zh-TW"/>
              </w:rPr>
              <w:t>Service</w:t>
            </w:r>
            <w:bookmarkEnd w:id="21"/>
          </w:p>
        </w:tc>
        <w:tc>
          <w:tcPr>
            <w:tcW w:w="177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9576F8" w:rsidRDefault="009576F8">
            <w:pPr>
              <w:rPr>
                <w:rFonts w:ascii="Calibri" w:hAnsi="Calibri" w:cs="Calibri"/>
                <w:b/>
                <w:bCs/>
                <w:lang w:eastAsia="zh-TW"/>
              </w:rPr>
            </w:pPr>
            <w:r>
              <w:rPr>
                <w:rFonts w:ascii="Calibri" w:hAnsi="Calibri" w:cs="Calibri"/>
                <w:b/>
                <w:bCs/>
                <w:lang w:eastAsia="zh-TW"/>
              </w:rPr>
              <w:t>Deliverables/ Outcome</w:t>
            </w:r>
          </w:p>
        </w:tc>
        <w:tc>
          <w:tcPr>
            <w:tcW w:w="444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9576F8" w:rsidRDefault="009576F8">
            <w:pPr>
              <w:rPr>
                <w:rFonts w:ascii="Calibri" w:hAnsi="Calibri" w:cs="Calibri"/>
                <w:b/>
                <w:bCs/>
                <w:lang w:eastAsia="zh-TW"/>
              </w:rPr>
            </w:pPr>
            <w:r>
              <w:rPr>
                <w:rFonts w:ascii="Calibri" w:hAnsi="Calibri" w:cs="Calibri"/>
                <w:b/>
                <w:bCs/>
                <w:lang w:eastAsia="zh-TW"/>
              </w:rPr>
              <w:t>Description</w:t>
            </w:r>
          </w:p>
        </w:tc>
        <w:tc>
          <w:tcPr>
            <w:tcW w:w="17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9576F8" w:rsidRDefault="009576F8">
            <w:pPr>
              <w:rPr>
                <w:rFonts w:ascii="Calibri" w:hAnsi="Calibri" w:cs="Calibri"/>
                <w:b/>
                <w:bCs/>
                <w:lang w:eastAsia="zh-TW"/>
              </w:rPr>
            </w:pPr>
            <w:r>
              <w:rPr>
                <w:rFonts w:ascii="Calibri" w:hAnsi="Calibri" w:cs="Calibri"/>
                <w:b/>
                <w:bCs/>
                <w:lang w:eastAsia="zh-TW"/>
              </w:rPr>
              <w:t>Features Reference</w:t>
            </w:r>
          </w:p>
        </w:tc>
        <w:tc>
          <w:tcPr>
            <w:tcW w:w="125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9576F8" w:rsidRDefault="009576F8">
            <w:pPr>
              <w:rPr>
                <w:rFonts w:ascii="Calibri" w:hAnsi="Calibri" w:cs="Calibri"/>
                <w:b/>
                <w:bCs/>
                <w:lang w:eastAsia="zh-TW"/>
              </w:rPr>
            </w:pPr>
            <w:r>
              <w:rPr>
                <w:rFonts w:ascii="Calibri" w:hAnsi="Calibri" w:cs="Calibri"/>
                <w:b/>
                <w:bCs/>
                <w:lang w:eastAsia="zh-TW"/>
              </w:rPr>
              <w:t>Target Release</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CDS SPS</w:t>
            </w:r>
          </w:p>
        </w:tc>
        <w:tc>
          <w:tcPr>
            <w:tcW w:w="17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CDS Securing Payment Service Performance Enhancements</w:t>
            </w:r>
          </w:p>
        </w:tc>
        <w:tc>
          <w:tcPr>
            <w:tcW w:w="4448"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 xml:space="preserve">Provide configuration recommendations and apply solutions to improve the performance of the SPS service in-line with programme NFR targets. </w:t>
            </w: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June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225"/>
        </w:trPr>
        <w:tc>
          <w:tcPr>
            <w:tcW w:w="12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CDS AWS</w:t>
            </w:r>
          </w:p>
        </w:tc>
        <w:tc>
          <w:tcPr>
            <w:tcW w:w="1775"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CDS AWS Security Group Strategy and delivery of solution.</w:t>
            </w: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Review security groups to make them more restrictive</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April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225"/>
        </w:trPr>
        <w:tc>
          <w:tcPr>
            <w:tcW w:w="0" w:type="auto"/>
            <w:vMerge/>
            <w:tcBorders>
              <w:top w:val="nil"/>
              <w:left w:val="single" w:sz="8" w:space="0" w:color="auto"/>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0" w:type="auto"/>
            <w:gridSpan w:val="2"/>
            <w:vMerge/>
            <w:tcBorders>
              <w:top w:val="nil"/>
              <w:left w:val="nil"/>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 xml:space="preserve">Review security groups to make them more restrictive / AWS </w:t>
            </w:r>
            <w:proofErr w:type="spellStart"/>
            <w:r w:rsidRPr="009576F8">
              <w:rPr>
                <w:rFonts w:ascii="Helvetica Neue" w:eastAsia="Helvetica Neue" w:hAnsi="Helvetica Neue" w:cs="Helvetica Neue"/>
                <w:sz w:val="24"/>
                <w:szCs w:val="24"/>
              </w:rPr>
              <w:t>Config</w:t>
            </w:r>
            <w:proofErr w:type="spellEnd"/>
            <w:r w:rsidRPr="009576F8">
              <w:rPr>
                <w:rFonts w:ascii="Helvetica Neue" w:eastAsia="Helvetica Neue" w:hAnsi="Helvetica Neue" w:cs="Helvetica Neue"/>
                <w:sz w:val="24"/>
                <w:szCs w:val="24"/>
              </w:rPr>
              <w:t xml:space="preserve"> setup</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lastRenderedPageBreak/>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May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225"/>
        </w:trPr>
        <w:tc>
          <w:tcPr>
            <w:tcW w:w="0" w:type="auto"/>
            <w:vMerge/>
            <w:tcBorders>
              <w:top w:val="nil"/>
              <w:left w:val="single" w:sz="8" w:space="0" w:color="auto"/>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0" w:type="auto"/>
            <w:gridSpan w:val="2"/>
            <w:vMerge/>
            <w:tcBorders>
              <w:top w:val="nil"/>
              <w:left w:val="nil"/>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 xml:space="preserve">AWS </w:t>
            </w:r>
            <w:proofErr w:type="spellStart"/>
            <w:r w:rsidRPr="009576F8">
              <w:rPr>
                <w:rFonts w:ascii="Helvetica Neue" w:eastAsia="Helvetica Neue" w:hAnsi="Helvetica Neue" w:cs="Helvetica Neue"/>
                <w:sz w:val="24"/>
                <w:szCs w:val="24"/>
              </w:rPr>
              <w:t>Config</w:t>
            </w:r>
            <w:proofErr w:type="spellEnd"/>
            <w:r w:rsidRPr="009576F8">
              <w:rPr>
                <w:rFonts w:ascii="Helvetica Neue" w:eastAsia="Helvetica Neue" w:hAnsi="Helvetica Neue" w:cs="Helvetica Neue"/>
                <w:sz w:val="24"/>
                <w:szCs w:val="24"/>
              </w:rPr>
              <w:t xml:space="preserve"> setup</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April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150"/>
        </w:trPr>
        <w:tc>
          <w:tcPr>
            <w:tcW w:w="12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CDS ALM</w:t>
            </w:r>
          </w:p>
        </w:tc>
        <w:tc>
          <w:tcPr>
            <w:tcW w:w="1775"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ALM Tooling Service Improvements</w:t>
            </w: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532F20">
            <w:pPr>
              <w:rPr>
                <w:rFonts w:ascii="Helvetica Neue" w:eastAsia="Helvetica Neue" w:hAnsi="Helvetica Neue" w:cs="Helvetica Neue"/>
                <w:sz w:val="24"/>
                <w:szCs w:val="24"/>
              </w:rPr>
            </w:pPr>
            <w:hyperlink r:id="rId10" w:history="1">
              <w:proofErr w:type="spellStart"/>
              <w:r w:rsidR="009576F8" w:rsidRPr="009576F8">
                <w:rPr>
                  <w:rFonts w:ascii="Helvetica Neue" w:eastAsia="Helvetica Neue" w:hAnsi="Helvetica Neue" w:cs="Helvetica Neue"/>
                  <w:sz w:val="24"/>
                  <w:szCs w:val="24"/>
                </w:rPr>
                <w:t>GitLab</w:t>
              </w:r>
              <w:proofErr w:type="spellEnd"/>
              <w:r w:rsidR="009576F8" w:rsidRPr="009576F8">
                <w:rPr>
                  <w:rFonts w:ascii="Helvetica Neue" w:eastAsia="Helvetica Neue" w:hAnsi="Helvetica Neue" w:cs="Helvetica Neue"/>
                  <w:sz w:val="24"/>
                  <w:szCs w:val="24"/>
                </w:rPr>
                <w:t>: Create automated MVP instance of latest version</w:t>
              </w:r>
            </w:hyperlink>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April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150"/>
        </w:trPr>
        <w:tc>
          <w:tcPr>
            <w:tcW w:w="0" w:type="auto"/>
            <w:vMerge/>
            <w:tcBorders>
              <w:top w:val="nil"/>
              <w:left w:val="single" w:sz="8" w:space="0" w:color="auto"/>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0" w:type="auto"/>
            <w:gridSpan w:val="2"/>
            <w:vMerge/>
            <w:tcBorders>
              <w:top w:val="nil"/>
              <w:left w:val="nil"/>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 xml:space="preserve">Update tools and create process for regular patching; </w:t>
            </w:r>
            <w:proofErr w:type="spellStart"/>
            <w:r w:rsidRPr="009576F8">
              <w:rPr>
                <w:rFonts w:ascii="Helvetica Neue" w:eastAsia="Helvetica Neue" w:hAnsi="Helvetica Neue" w:cs="Helvetica Neue"/>
                <w:sz w:val="24"/>
                <w:szCs w:val="24"/>
              </w:rPr>
              <w:t>GitLab</w:t>
            </w:r>
            <w:proofErr w:type="spellEnd"/>
            <w:r w:rsidRPr="009576F8">
              <w:rPr>
                <w:rFonts w:ascii="Helvetica Neue" w:eastAsia="Helvetica Neue" w:hAnsi="Helvetica Neue" w:cs="Helvetica Neue"/>
                <w:sz w:val="24"/>
                <w:szCs w:val="24"/>
              </w:rPr>
              <w:t xml:space="preserve">, Jenkins, </w:t>
            </w:r>
            <w:proofErr w:type="spellStart"/>
            <w:r w:rsidRPr="009576F8">
              <w:rPr>
                <w:rFonts w:ascii="Helvetica Neue" w:eastAsia="Helvetica Neue" w:hAnsi="Helvetica Neue" w:cs="Helvetica Neue"/>
                <w:sz w:val="24"/>
                <w:szCs w:val="24"/>
              </w:rPr>
              <w:t>Artifactory</w:t>
            </w:r>
            <w:proofErr w:type="spellEnd"/>
            <w:r w:rsidRPr="009576F8">
              <w:rPr>
                <w:rFonts w:ascii="Helvetica Neue" w:eastAsia="Helvetica Neue" w:hAnsi="Helvetica Neue" w:cs="Helvetica Neue"/>
                <w:sz w:val="24"/>
                <w:szCs w:val="24"/>
              </w:rPr>
              <w:t>, Tower</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June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150"/>
        </w:trPr>
        <w:tc>
          <w:tcPr>
            <w:tcW w:w="0" w:type="auto"/>
            <w:vMerge/>
            <w:tcBorders>
              <w:top w:val="nil"/>
              <w:left w:val="single" w:sz="8" w:space="0" w:color="auto"/>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0" w:type="auto"/>
            <w:gridSpan w:val="2"/>
            <w:vMerge/>
            <w:tcBorders>
              <w:top w:val="nil"/>
              <w:left w:val="nil"/>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Migrate from FAST-P AWS Shared Services VPC</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May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150"/>
        </w:trPr>
        <w:tc>
          <w:tcPr>
            <w:tcW w:w="12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CDS</w:t>
            </w:r>
          </w:p>
        </w:tc>
        <w:tc>
          <w:tcPr>
            <w:tcW w:w="1775"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Encryption in Transit for DMS and all supporting services</w:t>
            </w: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Development &amp; Testing Activities for DMS-PDS Journey (MVP)</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April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150"/>
        </w:trPr>
        <w:tc>
          <w:tcPr>
            <w:tcW w:w="0" w:type="auto"/>
            <w:vMerge/>
            <w:tcBorders>
              <w:top w:val="nil"/>
              <w:left w:val="single" w:sz="8" w:space="0" w:color="auto"/>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0" w:type="auto"/>
            <w:gridSpan w:val="2"/>
            <w:vMerge/>
            <w:tcBorders>
              <w:top w:val="nil"/>
              <w:left w:val="nil"/>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Perform DIT/FIT deployment, testing and rollout of DMS-PDS Journey</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May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150"/>
        </w:trPr>
        <w:tc>
          <w:tcPr>
            <w:tcW w:w="0" w:type="auto"/>
            <w:vMerge/>
            <w:tcBorders>
              <w:top w:val="nil"/>
              <w:left w:val="single" w:sz="8" w:space="0" w:color="auto"/>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0" w:type="auto"/>
            <w:gridSpan w:val="2"/>
            <w:vMerge/>
            <w:tcBorders>
              <w:top w:val="nil"/>
              <w:left w:val="nil"/>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Development &amp; Testing Activities for DMS-Risk Journey</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May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150"/>
        </w:trPr>
        <w:tc>
          <w:tcPr>
            <w:tcW w:w="0" w:type="auto"/>
            <w:vMerge/>
            <w:tcBorders>
              <w:top w:val="nil"/>
              <w:left w:val="single" w:sz="8" w:space="0" w:color="auto"/>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0" w:type="auto"/>
            <w:gridSpan w:val="2"/>
            <w:vMerge/>
            <w:tcBorders>
              <w:top w:val="nil"/>
              <w:left w:val="nil"/>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Perform DIT/FIT deployment, testing and rollout of DMS-Risk Journey</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June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225"/>
        </w:trPr>
        <w:tc>
          <w:tcPr>
            <w:tcW w:w="12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I&amp;T Framework</w:t>
            </w:r>
          </w:p>
        </w:tc>
        <w:tc>
          <w:tcPr>
            <w:tcW w:w="1775" w:type="dxa"/>
            <w:gridSpan w:val="2"/>
            <w:vMerge w:val="restart"/>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 xml:space="preserve">Produce AMI pipeline which </w:t>
            </w:r>
            <w:r w:rsidRPr="009576F8">
              <w:rPr>
                <w:rFonts w:ascii="Helvetica Neue" w:eastAsia="Helvetica Neue" w:hAnsi="Helvetica Neue" w:cs="Helvetica Neue"/>
                <w:sz w:val="24"/>
                <w:szCs w:val="24"/>
              </w:rPr>
              <w:lastRenderedPageBreak/>
              <w:t>is regularly updated</w:t>
            </w:r>
          </w:p>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lastRenderedPageBreak/>
              <w:t>Bolt SPS in AMI pipeline</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April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225"/>
        </w:trPr>
        <w:tc>
          <w:tcPr>
            <w:tcW w:w="0" w:type="auto"/>
            <w:vMerge/>
            <w:tcBorders>
              <w:top w:val="nil"/>
              <w:left w:val="single" w:sz="8" w:space="0" w:color="auto"/>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0" w:type="auto"/>
            <w:gridSpan w:val="2"/>
            <w:vMerge/>
            <w:tcBorders>
              <w:top w:val="nil"/>
              <w:left w:val="nil"/>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As a product owner I need to have a base AMI for the product to build upon</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June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225"/>
        </w:trPr>
        <w:tc>
          <w:tcPr>
            <w:tcW w:w="0" w:type="auto"/>
            <w:vMerge/>
            <w:tcBorders>
              <w:top w:val="nil"/>
              <w:left w:val="single" w:sz="8" w:space="0" w:color="auto"/>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0" w:type="auto"/>
            <w:gridSpan w:val="2"/>
            <w:vMerge/>
            <w:tcBorders>
              <w:top w:val="nil"/>
              <w:left w:val="nil"/>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proofErr w:type="spellStart"/>
            <w:r w:rsidRPr="009576F8">
              <w:rPr>
                <w:rFonts w:ascii="Helvetica Neue" w:eastAsia="Helvetica Neue" w:hAnsi="Helvetica Neue" w:cs="Helvetica Neue"/>
                <w:sz w:val="24"/>
                <w:szCs w:val="24"/>
              </w:rPr>
              <w:t>Cleanup</w:t>
            </w:r>
            <w:proofErr w:type="spellEnd"/>
            <w:r w:rsidRPr="009576F8">
              <w:rPr>
                <w:rFonts w:ascii="Helvetica Neue" w:eastAsia="Helvetica Neue" w:hAnsi="Helvetica Neue" w:cs="Helvetica Neue"/>
                <w:sz w:val="24"/>
                <w:szCs w:val="24"/>
              </w:rPr>
              <w:t xml:space="preserve"> function for Packer resources</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June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150"/>
        </w:trPr>
        <w:tc>
          <w:tcPr>
            <w:tcW w:w="12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I&amp;T Logging</w:t>
            </w:r>
          </w:p>
          <w:p w:rsidR="009576F8" w:rsidRPr="009576F8" w:rsidRDefault="009576F8">
            <w:pPr>
              <w:rPr>
                <w:rFonts w:ascii="Helvetica Neue" w:eastAsia="Helvetica Neue" w:hAnsi="Helvetica Neue" w:cs="Helvetica Neue"/>
                <w:sz w:val="24"/>
                <w:szCs w:val="24"/>
              </w:rPr>
            </w:pPr>
          </w:p>
        </w:tc>
        <w:tc>
          <w:tcPr>
            <w:tcW w:w="1775"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A solution that enables CDS teams to harvest, store, index and search through log files generated by CDS applications and platforms.</w:t>
            </w: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Make use of readily available Elastic plugins to enable some features in ELK stack. Begin log harvesting in the key NON-PROD environments.</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April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150"/>
        </w:trPr>
        <w:tc>
          <w:tcPr>
            <w:tcW w:w="0" w:type="auto"/>
            <w:vMerge/>
            <w:tcBorders>
              <w:top w:val="nil"/>
              <w:left w:val="single" w:sz="8" w:space="0" w:color="auto"/>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0" w:type="auto"/>
            <w:gridSpan w:val="2"/>
            <w:vMerge/>
            <w:tcBorders>
              <w:top w:val="nil"/>
              <w:left w:val="nil"/>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Begin log harvesting in PROD and harden the platform for increased security.</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May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150"/>
        </w:trPr>
        <w:tc>
          <w:tcPr>
            <w:tcW w:w="0" w:type="auto"/>
            <w:vMerge/>
            <w:tcBorders>
              <w:top w:val="nil"/>
              <w:left w:val="single" w:sz="8" w:space="0" w:color="auto"/>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0" w:type="auto"/>
            <w:gridSpan w:val="2"/>
            <w:vMerge/>
            <w:tcBorders>
              <w:top w:val="nil"/>
              <w:left w:val="nil"/>
              <w:bottom w:val="single" w:sz="8" w:space="0" w:color="auto"/>
              <w:right w:val="single" w:sz="8" w:space="0" w:color="auto"/>
            </w:tcBorders>
            <w:vAlign w:val="center"/>
            <w:hideMark/>
          </w:tcPr>
          <w:p w:rsidR="009576F8" w:rsidRPr="009576F8" w:rsidRDefault="009576F8">
            <w:pPr>
              <w:rPr>
                <w:rFonts w:ascii="Helvetica Neue" w:eastAsia="Helvetica Neue" w:hAnsi="Helvetica Neue" w:cs="Helvetica Neue"/>
                <w:sz w:val="24"/>
                <w:szCs w:val="24"/>
              </w:rPr>
            </w:pPr>
          </w:p>
        </w:tc>
        <w:tc>
          <w:tcPr>
            <w:tcW w:w="4448" w:type="dxa"/>
            <w:tcBorders>
              <w:top w:val="nil"/>
              <w:left w:val="nil"/>
              <w:bottom w:val="single" w:sz="8" w:space="0" w:color="auto"/>
              <w:right w:val="single" w:sz="8" w:space="0" w:color="auto"/>
            </w:tcBorders>
            <w:tcMar>
              <w:top w:w="0" w:type="dxa"/>
              <w:left w:w="108" w:type="dxa"/>
              <w:bottom w:w="0" w:type="dxa"/>
              <w:right w:w="108" w:type="dxa"/>
            </w:tcMar>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Develop basic security alerts. Improve reliability. Develop a PoC for AWS ES SaaS.</w:t>
            </w:r>
          </w:p>
          <w:p w:rsidR="009576F8" w:rsidRPr="009576F8" w:rsidRDefault="009576F8">
            <w:pPr>
              <w:rPr>
                <w:rFonts w:ascii="Helvetica Neue" w:eastAsia="Helvetica Neue" w:hAnsi="Helvetica Neue" w:cs="Helvetica Neue"/>
                <w:sz w:val="24"/>
                <w:szCs w:val="24"/>
              </w:rPr>
            </w:pP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June 2019</w:t>
            </w:r>
          </w:p>
        </w:tc>
      </w:tr>
      <w:tr w:rsidR="009576F8" w:rsidTr="00957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rHeight w:val="150"/>
        </w:trPr>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I&amp;T Environment Support</w:t>
            </w:r>
          </w:p>
        </w:tc>
        <w:tc>
          <w:tcPr>
            <w:tcW w:w="17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 xml:space="preserve">Ongoing defect resolution and support of </w:t>
            </w:r>
            <w:proofErr w:type="spellStart"/>
            <w:r w:rsidRPr="009576F8">
              <w:rPr>
                <w:rFonts w:ascii="Helvetica Neue" w:eastAsia="Helvetica Neue" w:hAnsi="Helvetica Neue" w:cs="Helvetica Neue"/>
                <w:sz w:val="24"/>
                <w:szCs w:val="24"/>
              </w:rPr>
              <w:t>cds.core</w:t>
            </w:r>
            <w:proofErr w:type="spellEnd"/>
            <w:r w:rsidRPr="009576F8">
              <w:rPr>
                <w:rFonts w:ascii="Helvetica Neue" w:eastAsia="Helvetica Neue" w:hAnsi="Helvetica Neue" w:cs="Helvetica Neue"/>
                <w:sz w:val="24"/>
                <w:szCs w:val="24"/>
              </w:rPr>
              <w:t xml:space="preserve"> environments</w:t>
            </w:r>
          </w:p>
        </w:tc>
        <w:tc>
          <w:tcPr>
            <w:tcW w:w="4448"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 xml:space="preserve">Provide programme support to the </w:t>
            </w:r>
            <w:proofErr w:type="spellStart"/>
            <w:r w:rsidRPr="009576F8">
              <w:rPr>
                <w:rFonts w:ascii="Helvetica Neue" w:eastAsia="Helvetica Neue" w:hAnsi="Helvetica Neue" w:cs="Helvetica Neue"/>
                <w:sz w:val="24"/>
                <w:szCs w:val="24"/>
              </w:rPr>
              <w:t>cds.core</w:t>
            </w:r>
            <w:proofErr w:type="spellEnd"/>
            <w:r w:rsidRPr="009576F8">
              <w:rPr>
                <w:rFonts w:ascii="Helvetica Neue" w:eastAsia="Helvetica Neue" w:hAnsi="Helvetica Neue" w:cs="Helvetica Neue"/>
                <w:sz w:val="24"/>
                <w:szCs w:val="24"/>
              </w:rPr>
              <w:t xml:space="preserve"> components as directed by I&amp;T and the wider programme across all programme VPCS</w:t>
            </w: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Refer to Jira</w:t>
            </w:r>
          </w:p>
        </w:tc>
        <w:tc>
          <w:tcPr>
            <w:tcW w:w="12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576F8" w:rsidRPr="009576F8" w:rsidRDefault="009576F8">
            <w:pPr>
              <w:rPr>
                <w:rFonts w:ascii="Helvetica Neue" w:eastAsia="Helvetica Neue" w:hAnsi="Helvetica Neue" w:cs="Helvetica Neue"/>
                <w:sz w:val="24"/>
                <w:szCs w:val="24"/>
              </w:rPr>
            </w:pPr>
            <w:r w:rsidRPr="009576F8">
              <w:rPr>
                <w:rFonts w:ascii="Helvetica Neue" w:eastAsia="Helvetica Neue" w:hAnsi="Helvetica Neue" w:cs="Helvetica Neue"/>
                <w:sz w:val="24"/>
                <w:szCs w:val="24"/>
              </w:rPr>
              <w:t>On-going to June 2019</w:t>
            </w:r>
          </w:p>
        </w:tc>
      </w:tr>
      <w:tr w:rsidR="005540D7" w:rsidTr="009576F8">
        <w:trPr>
          <w:gridAfter w:val="1"/>
          <w:wAfter w:w="18" w:type="dxa"/>
        </w:trPr>
        <w:tc>
          <w:tcPr>
            <w:tcW w:w="2654" w:type="dxa"/>
            <w:gridSpan w:val="3"/>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gridSpan w:val="4"/>
            <w:tcBorders>
              <w:top w:val="single" w:sz="8" w:space="0" w:color="000001"/>
              <w:left w:val="single" w:sz="8" w:space="0" w:color="000001"/>
              <w:bottom w:val="single" w:sz="8" w:space="0" w:color="000001"/>
              <w:right w:val="single" w:sz="8" w:space="0" w:color="000001"/>
            </w:tcBorders>
            <w:shd w:val="clear" w:color="auto" w:fill="auto"/>
          </w:tcPr>
          <w:p w:rsidR="005540D7" w:rsidRDefault="00C83E31">
            <w:pPr>
              <w:spacing w:after="0" w:line="240" w:lineRule="auto"/>
              <w:rPr>
                <w:rFonts w:ascii="Helvetica Neue" w:eastAsia="Helvetica Neue" w:hAnsi="Helvetica Neue" w:cs="Helvetica Neue"/>
                <w:sz w:val="24"/>
                <w:szCs w:val="24"/>
                <w:highlight w:val="green"/>
              </w:rPr>
            </w:pPr>
            <w:r w:rsidRPr="00C83E31">
              <w:rPr>
                <w:rFonts w:ascii="Helvetica Neue" w:eastAsia="Helvetica Neue" w:hAnsi="Helvetica Neue" w:cs="Helvetica Neue"/>
                <w:sz w:val="24"/>
                <w:szCs w:val="24"/>
              </w:rPr>
              <w:t>N/a</w:t>
            </w:r>
          </w:p>
        </w:tc>
      </w:tr>
      <w:tr w:rsidR="005540D7" w:rsidTr="009576F8">
        <w:trPr>
          <w:gridAfter w:val="1"/>
          <w:wAfter w:w="18" w:type="dxa"/>
        </w:trPr>
        <w:tc>
          <w:tcPr>
            <w:tcW w:w="2654" w:type="dxa"/>
            <w:gridSpan w:val="3"/>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22" w:name="_1ksv4uv"/>
            <w:bookmarkEnd w:id="22"/>
            <w:r>
              <w:rPr>
                <w:rFonts w:ascii="Helvetica Neue" w:eastAsia="Helvetica Neue" w:hAnsi="Helvetica Neue" w:cs="Helvetica Neue"/>
                <w:b/>
                <w:sz w:val="24"/>
                <w:szCs w:val="24"/>
              </w:rPr>
              <w:t xml:space="preserve">Warranties, representations: </w:t>
            </w:r>
          </w:p>
        </w:tc>
        <w:tc>
          <w:tcPr>
            <w:tcW w:w="7936" w:type="dxa"/>
            <w:gridSpan w:val="4"/>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rsidR="005540D7" w:rsidRDefault="005540D7">
            <w:pPr>
              <w:spacing w:after="0" w:line="240" w:lineRule="auto"/>
              <w:rPr>
                <w:rFonts w:ascii="Helvetica Neue" w:eastAsia="Helvetica Neue" w:hAnsi="Helvetica Neue" w:cs="Helvetica Neue"/>
                <w:sz w:val="24"/>
                <w:szCs w:val="24"/>
                <w:highlight w:val="green"/>
              </w:rPr>
            </w:pPr>
          </w:p>
        </w:tc>
      </w:tr>
      <w:tr w:rsidR="005540D7" w:rsidTr="009576F8">
        <w:trPr>
          <w:gridAfter w:val="1"/>
          <w:wAfter w:w="18" w:type="dxa"/>
        </w:trPr>
        <w:tc>
          <w:tcPr>
            <w:tcW w:w="2654" w:type="dxa"/>
            <w:gridSpan w:val="3"/>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gridSpan w:val="4"/>
            <w:tcBorders>
              <w:top w:val="single" w:sz="8" w:space="0" w:color="000001"/>
              <w:left w:val="single" w:sz="8" w:space="0" w:color="000001"/>
              <w:bottom w:val="single" w:sz="8" w:space="0" w:color="000001"/>
              <w:right w:val="single" w:sz="8" w:space="0" w:color="000001"/>
            </w:tcBorders>
            <w:shd w:val="clear" w:color="auto" w:fill="auto"/>
          </w:tcPr>
          <w:p w:rsidR="005540D7" w:rsidRPr="000D2F7A"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Within the scope of the Call-</w:t>
            </w:r>
            <w:r w:rsidR="001361C9">
              <w:rPr>
                <w:rFonts w:ascii="Helvetica Neue" w:eastAsia="Helvetica Neue" w:hAnsi="Helvetica Neue" w:cs="Helvetica Neue"/>
                <w:sz w:val="24"/>
                <w:szCs w:val="24"/>
              </w:rPr>
              <w:t>Off Contract, the Supplier will ensure that:</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personnel involved in the provision of the service act in line with HMRC values and behaviours;</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lastRenderedPageBreak/>
              <w:t>All documentation is stored within the Programme file structure and available to HMRC at all times;</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Relevant personnel provide timely attendance at programme meetings as required;</w:t>
            </w:r>
          </w:p>
          <w:p w:rsidR="005540D7" w:rsidRDefault="001361C9" w:rsidP="001361C9">
            <w:pPr>
              <w:spacing w:after="0" w:line="240" w:lineRule="auto"/>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Delivery of the service includes skills transfer to HMRC staff as requi</w:t>
            </w:r>
            <w:r>
              <w:rPr>
                <w:rFonts w:ascii="Helvetica Neue" w:eastAsia="Helvetica Neue" w:hAnsi="Helvetica Neue" w:cs="Helvetica Neue"/>
                <w:sz w:val="24"/>
                <w:szCs w:val="24"/>
              </w:rPr>
              <w:t>red</w:t>
            </w:r>
            <w:r w:rsidR="00C83E31">
              <w:rPr>
                <w:rFonts w:ascii="Helvetica Neue" w:eastAsia="Helvetica Neue" w:hAnsi="Helvetica Neue" w:cs="Helvetica Neue"/>
                <w:sz w:val="24"/>
                <w:szCs w:val="24"/>
              </w:rPr>
              <w:t>.</w:t>
            </w:r>
          </w:p>
          <w:p w:rsidR="00C83E31" w:rsidRDefault="00C83E31" w:rsidP="001361C9">
            <w:pPr>
              <w:spacing w:after="0" w:line="240" w:lineRule="auto"/>
              <w:rPr>
                <w:rFonts w:ascii="Helvetica Neue" w:eastAsia="Helvetica Neue" w:hAnsi="Helvetica Neue" w:cs="Helvetica Neue"/>
                <w:sz w:val="24"/>
                <w:szCs w:val="24"/>
              </w:rPr>
            </w:pP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 furnished to or made available to the Supplier by or on behalf of the Buyer shall remain the Property of the Buyer; and</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rsidR="00653529" w:rsidRPr="000D2F7A" w:rsidRDefault="00653529" w:rsidP="00653529">
            <w:pPr>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Expenses</w:t>
            </w:r>
          </w:p>
          <w:p w:rsidR="00653529" w:rsidRPr="000D2F7A" w:rsidRDefault="00653529" w:rsidP="000D2F7A">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Travel to and from the Primary Location will be met from the day rate.</w:t>
            </w:r>
            <w:r w:rsidRPr="000D2F7A">
              <w:rPr>
                <w:rFonts w:ascii="Helvetica Neue" w:eastAsia="Helvetica Neue" w:hAnsi="Helvetica Neue" w:cs="Helvetica Neue"/>
                <w:sz w:val="24"/>
                <w:szCs w:val="24"/>
              </w:rPr>
              <w:br/>
              <w:t> </w:t>
            </w:r>
          </w:p>
          <w:p w:rsidR="00653529" w:rsidRPr="000D2F7A" w:rsidRDefault="00653529" w:rsidP="000D2F7A">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0D2F7A">
              <w:rPr>
                <w:rFonts w:ascii="Helvetica Neue" w:eastAsia="Helvetica Neue" w:hAnsi="Helvetica Neue" w:cs="Helvetica Neue"/>
                <w:sz w:val="24"/>
                <w:szCs w:val="24"/>
              </w:rPr>
              <w:br/>
              <w:t> </w:t>
            </w:r>
          </w:p>
          <w:p w:rsidR="00653529" w:rsidRPr="000D2F7A" w:rsidRDefault="00653529" w:rsidP="000D2F7A">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rsidR="00653529" w:rsidRPr="000D2F7A" w:rsidRDefault="00653529" w:rsidP="00653529">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649"/>
              <w:gridCol w:w="3823"/>
            </w:tblGrid>
            <w:tr w:rsidR="00653529" w:rsidRPr="000D2F7A" w:rsidTr="00ED145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rsidR="00653529" w:rsidRPr="000D2F7A" w:rsidRDefault="00653529" w:rsidP="00653529">
                  <w:pPr>
                    <w:spacing w:after="150" w:line="300" w:lineRule="atLeast"/>
                    <w:jc w:val="center"/>
                    <w:rPr>
                      <w:rFonts w:ascii="Helvetica Neue" w:eastAsia="Helvetica Neue" w:hAnsi="Helvetica Neue" w:cs="Helvetica Neue"/>
                      <w:sz w:val="24"/>
                      <w:szCs w:val="24"/>
                    </w:rPr>
                  </w:pPr>
                  <w:r w:rsidRPr="000D2F7A">
                    <w:rPr>
                      <w:rFonts w:ascii="Helvetica Neue" w:eastAsia="Helvetica Neue" w:hAnsi="Helvetica Neue" w:cs="Helvetica Neue"/>
                      <w:sz w:val="24"/>
                      <w:szCs w:val="24"/>
                    </w:rPr>
                    <w:lastRenderedPageBreak/>
                    <w:t>Short-term Night Subsistence Allowances</w:t>
                  </w:r>
                  <w:r w:rsidRPr="000D2F7A">
                    <w:rPr>
                      <w:rFonts w:ascii="Helvetica Neue" w:eastAsia="Helvetica Neue" w:hAnsi="Helvetica Neue" w:cs="Helvetica Neue"/>
                      <w:sz w:val="24"/>
                      <w:szCs w:val="24"/>
                    </w:rPr>
                    <w:br/>
                    <w:t>Bed and Breakfast Capped Rates</w:t>
                  </w:r>
                  <w:r w:rsidRPr="000D2F7A">
                    <w:rPr>
                      <w:rFonts w:ascii="Helvetica Neue" w:eastAsia="Helvetica Neue" w:hAnsi="Helvetica Neue" w:cs="Helvetica Neue"/>
                      <w:sz w:val="24"/>
                      <w:szCs w:val="24"/>
                    </w:rPr>
                    <w:br/>
                    <w:t>Effective from 01/05/08</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Maximum nightly rate</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£120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£100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£90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£85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£80 per night</w:t>
                  </w:r>
                </w:p>
              </w:tc>
            </w:tr>
            <w:tr w:rsidR="00653529" w:rsidRPr="000D2F7A" w:rsidTr="00ED145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after="150" w:line="300" w:lineRule="atLeast"/>
                    <w:jc w:val="center"/>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Travel</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25 pence per mile</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Standard Class</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Economy Class</w:t>
                  </w:r>
                </w:p>
              </w:tc>
            </w:tr>
          </w:tbl>
          <w:p w:rsidR="00C83E31" w:rsidRPr="000D2F7A" w:rsidRDefault="00C83E31" w:rsidP="001361C9">
            <w:pPr>
              <w:spacing w:after="0" w:line="240" w:lineRule="auto"/>
              <w:rPr>
                <w:rFonts w:ascii="Helvetica Neue" w:eastAsia="Helvetica Neue" w:hAnsi="Helvetica Neue" w:cs="Helvetica Neue"/>
                <w:sz w:val="24"/>
                <w:szCs w:val="24"/>
              </w:rPr>
            </w:pPr>
          </w:p>
        </w:tc>
      </w:tr>
      <w:tr w:rsidR="005540D7" w:rsidTr="009576F8">
        <w:trPr>
          <w:gridAfter w:val="1"/>
          <w:wAfter w:w="18" w:type="dxa"/>
        </w:trPr>
        <w:tc>
          <w:tcPr>
            <w:tcW w:w="2654" w:type="dxa"/>
            <w:gridSpan w:val="3"/>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gridSpan w:val="4"/>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Alternative Clauses, which have been selected from Schedule 4, will apply:</w:t>
            </w:r>
          </w:p>
          <w:p w:rsidR="005540D7" w:rsidRPr="000D2F7A" w:rsidRDefault="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N/a</w:t>
            </w:r>
          </w:p>
        </w:tc>
      </w:tr>
      <w:tr w:rsidR="005540D7" w:rsidTr="009576F8">
        <w:trPr>
          <w:gridAfter w:val="1"/>
          <w:wAfter w:w="18" w:type="dxa"/>
        </w:trPr>
        <w:tc>
          <w:tcPr>
            <w:tcW w:w="2654" w:type="dxa"/>
            <w:gridSpan w:val="3"/>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gridSpan w:val="4"/>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Within the scope of the Call-Off Contract, the Supplier will adhere to the following additional terms:</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1 Purchase order mandatory policy</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lastRenderedPageBreak/>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1.3 The purchase order mandatory policy applies to the Buyer only. </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2 Purchase order references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2.2 Failure to comply with the above requirement may result in invoices being returned to suppliers or payments delayed.</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3 Payment of Invoices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3.1 The financial systems used by suppliers must be able to accept payment by the Bankers Automated Clearing Service (BACS).</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4 Compliance with Value Added Tax and Other Tax Requirements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4.1 The Supplier shall at all times comply with the Value Added Tax Act 1994 and all other statutes relating to direct or indirect taxes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rsid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rsidR="00C83E31" w:rsidRPr="000D2F7A" w:rsidRDefault="00C83E31" w:rsidP="00C83E31">
            <w:pPr>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lastRenderedPageBreak/>
              <w:t>5 SPATA</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5.5 The Buyer may terminate this contract if-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 in the case of a request mentioned in Clause 5.3 above-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t>
            </w:r>
            <w:proofErr w:type="spellStart"/>
            <w:r w:rsidRPr="00C83E31">
              <w:rPr>
                <w:rFonts w:ascii="Helvetica Neue" w:eastAsia="Helvetica Neue" w:hAnsi="Helvetica Neue" w:cs="Helvetica Neue"/>
                <w:sz w:val="24"/>
                <w:szCs w:val="24"/>
              </w:rPr>
              <w:t>i</w:t>
            </w:r>
            <w:proofErr w:type="spellEnd"/>
            <w:r w:rsidRPr="00C83E31">
              <w:rPr>
                <w:rFonts w:ascii="Helvetica Neue" w:eastAsia="Helvetica Neue" w:hAnsi="Helvetica Neue" w:cs="Helvetica Neue"/>
                <w:sz w:val="24"/>
                <w:szCs w:val="24"/>
              </w:rPr>
              <w:t xml:space="preserve">) any personnel engaged in the provision of this contract fails to provide information in response to the request within a reasonable time, or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(c) </w:t>
            </w:r>
            <w:proofErr w:type="gramStart"/>
            <w:r w:rsidRPr="00C83E31">
              <w:rPr>
                <w:rFonts w:ascii="Helvetica Neue" w:eastAsia="Helvetica Neue" w:hAnsi="Helvetica Neue" w:cs="Helvetica Neue"/>
                <w:sz w:val="24"/>
                <w:szCs w:val="24"/>
              </w:rPr>
              <w:t>it</w:t>
            </w:r>
            <w:proofErr w:type="gramEnd"/>
            <w:r w:rsidRPr="00C83E31">
              <w:rPr>
                <w:rFonts w:ascii="Helvetica Neue" w:eastAsia="Helvetica Neue" w:hAnsi="Helvetica Neue" w:cs="Helvetica Neue"/>
                <w:sz w:val="24"/>
                <w:szCs w:val="24"/>
              </w:rPr>
              <w:t xml:space="preserve"> receives information which demonstrates that, at any time when Clauses 5.1 and 5.2 apply to any personnel engaged in the provision of this contract, they are not complying with those Clauses.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5.6 The Buyer  may supply any information which it receives under Clause 5.3 to the Commissioners of Her Majesty’s Revenue &amp; Customs for the </w:t>
            </w:r>
            <w:r w:rsidRPr="00C83E31">
              <w:rPr>
                <w:rFonts w:ascii="Helvetica Neue" w:eastAsia="Helvetica Neue" w:hAnsi="Helvetica Neue" w:cs="Helvetica Neue"/>
                <w:sz w:val="24"/>
                <w:szCs w:val="24"/>
              </w:rPr>
              <w:lastRenderedPageBreak/>
              <w:t>purpose of the collection and management of revenue for which they are responsible.</w:t>
            </w:r>
          </w:p>
          <w:p w:rsidR="00C83E31" w:rsidRPr="000D2F7A" w:rsidRDefault="00C83E31" w:rsidP="00C83E31">
            <w:pPr>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6 Buyer Specific Policies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6.1 The Supplier will comply with the Buyer’s Security Policy</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2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75pt;height:50.25pt" o:ole="">
                  <v:imagedata r:id="rId11" o:title=""/>
                </v:shape>
                <o:OLEObject Type="Embed" ProgID="AcroExch.Document.7" ShapeID="_x0000_i1026" DrawAspect="Icon" ObjectID="_1615807380" r:id="rId12"/>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6.2 The Supplier will comply with the Buyer’s Health and Safety Requirements</w:t>
            </w:r>
          </w:p>
          <w:bookmarkStart w:id="23" w:name="_MON_1488776068"/>
          <w:bookmarkEnd w:id="23"/>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v:shape id="_x0000_i1027" type="#_x0000_t75" style="width:78.75pt;height:50.25pt" o:ole="">
                  <v:imagedata r:id="rId13" o:title=""/>
                </v:shape>
                <o:OLEObject Type="Embed" ProgID="Word.Document.8" ShapeID="_x0000_i1027" DrawAspect="Icon" ObjectID="_1615807381" r:id="rId14">
                  <o:FieldCodes>\s</o:FieldCodes>
                </o:OLEObject>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6.3 The Supplier will comply with The Buyer’s Behaviours Standards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v:shape id="_x0000_i1028" type="#_x0000_t75" style="width:78.75pt;height:50.25pt" o:ole="">
                  <v:imagedata r:id="rId15" o:title=""/>
                </v:shape>
                <o:OLEObject Type="Embed" ProgID="AcroExch.Document.7" ShapeID="_x0000_i1028" DrawAspect="Icon" ObjectID="_1615807382" r:id="rId16"/>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6.4 The Supplier will comply with the Buyer’s Equality and Diversity Policy</w:t>
            </w:r>
          </w:p>
          <w:bookmarkStart w:id="24" w:name="_MON_1488776203"/>
          <w:bookmarkEnd w:id="24"/>
          <w:p w:rsidR="005540D7" w:rsidRPr="000D2F7A" w:rsidRDefault="00C83E31" w:rsidP="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v:shape id="_x0000_i1029" type="#_x0000_t75" style="width:78.75pt;height:50.25pt" o:ole="">
                  <v:imagedata r:id="rId17" o:title=""/>
                </v:shape>
                <o:OLEObject Type="Embed" ProgID="Word.Document.8" ShapeID="_x0000_i1029" DrawAspect="Icon" ObjectID="_1615807383" r:id="rId18">
                  <o:FieldCodes>\s</o:FieldCodes>
                </o:OLEObject>
              </w:object>
            </w:r>
          </w:p>
        </w:tc>
      </w:tr>
      <w:tr w:rsidR="005540D7" w:rsidTr="009576F8">
        <w:trPr>
          <w:gridAfter w:val="1"/>
          <w:wAfter w:w="18" w:type="dxa"/>
        </w:trPr>
        <w:tc>
          <w:tcPr>
            <w:tcW w:w="2654" w:type="dxa"/>
            <w:gridSpan w:val="3"/>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gridSpan w:val="4"/>
            <w:tcBorders>
              <w:top w:val="single" w:sz="8" w:space="0" w:color="000001"/>
              <w:left w:val="single" w:sz="8" w:space="0" w:color="000001"/>
              <w:bottom w:val="single" w:sz="8" w:space="0" w:color="000001"/>
              <w:right w:val="single" w:sz="8" w:space="0" w:color="000001"/>
            </w:tcBorders>
            <w:shd w:val="clear" w:color="auto" w:fill="auto"/>
          </w:tcPr>
          <w:p w:rsidR="005540D7" w:rsidRDefault="00C83E31">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rsidTr="009576F8">
        <w:trPr>
          <w:gridAfter w:val="1"/>
          <w:wAfter w:w="18" w:type="dxa"/>
        </w:trPr>
        <w:tc>
          <w:tcPr>
            <w:tcW w:w="2654" w:type="dxa"/>
            <w:gridSpan w:val="3"/>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gridSpan w:val="4"/>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3D67DE">
            <w:pPr>
              <w:spacing w:after="0" w:line="240" w:lineRule="auto"/>
            </w:pPr>
            <w:r>
              <w:rPr>
                <w:rFonts w:ascii="Helvetica Neue" w:hAnsi="Helvetica Neue" w:cs="Helvetica"/>
                <w:color w:val="353535"/>
                <w:sz w:val="24"/>
                <w:szCs w:val="24"/>
              </w:rPr>
              <w:t xml:space="preserve">Will Schedule 7 – Processing, Personal Data and Data Subjects be used </w:t>
            </w:r>
            <w:r w:rsidR="003D67DE">
              <w:rPr>
                <w:rFonts w:ascii="Helvetica Neue" w:hAnsi="Helvetica Neue" w:cs="Helvetica"/>
                <w:color w:val="353535"/>
                <w:sz w:val="24"/>
                <w:szCs w:val="24"/>
              </w:rPr>
              <w:t>N</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In cases of any ambiguity or conflict the terms and conditions of the Call-Off Contract and Order Form will supersede those of the Supplier Terms and Conditions.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32F20">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r w:rsidRPr="00EE3CB1">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r w:rsidRPr="00EE3CB1">
              <w:rPr>
                <w:rFonts w:ascii="Helvetica Neue" w:eastAsia="Helvetica Neue" w:hAnsi="Helvetica Neue" w:cs="Helvetica Neue"/>
                <w:sz w:val="24"/>
                <w:szCs w:val="24"/>
              </w:rPr>
              <w:t>Redacted</w:t>
            </w:r>
          </w:p>
        </w:tc>
      </w:tr>
      <w:tr w:rsidR="00532F20">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r w:rsidRPr="00EE3CB1">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r w:rsidRPr="00EE3CB1">
              <w:rPr>
                <w:rFonts w:ascii="Helvetica Neue" w:eastAsia="Helvetica Neue" w:hAnsi="Helvetica Neue" w:cs="Helvetica Neue"/>
                <w:sz w:val="24"/>
                <w:szCs w:val="24"/>
              </w:rPr>
              <w:t>Redacted</w:t>
            </w:r>
          </w:p>
        </w:tc>
      </w:tr>
      <w:tr w:rsidR="00532F20">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r w:rsidRPr="00EE3CB1">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r w:rsidRPr="00EE3CB1">
              <w:rPr>
                <w:rFonts w:ascii="Helvetica Neue" w:eastAsia="Helvetica Neue" w:hAnsi="Helvetica Neue" w:cs="Helvetica Neue"/>
                <w:sz w:val="24"/>
                <w:szCs w:val="24"/>
              </w:rPr>
              <w:t>Redacted</w:t>
            </w:r>
          </w:p>
        </w:tc>
      </w:tr>
      <w:tr w:rsidR="00532F20">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r w:rsidRPr="00EE3CB1">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32F20" w:rsidRDefault="00532F20" w:rsidP="00532F20">
            <w:r w:rsidRPr="00EE3CB1">
              <w:rPr>
                <w:rFonts w:ascii="Helvetica Neue" w:eastAsia="Helvetica Neue" w:hAnsi="Helvetica Neue" w:cs="Helvetica Neue"/>
                <w:sz w:val="24"/>
                <w:szCs w:val="24"/>
              </w:rPr>
              <w:t>Redacted</w:t>
            </w:r>
          </w:p>
        </w:tc>
      </w:tr>
    </w:tbl>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25" w:name="_Toc509486707"/>
      <w:r>
        <w:rPr>
          <w:rFonts w:ascii="Helvetica Neue" w:eastAsia="Helvetica Neue" w:hAnsi="Helvetica Neue" w:cs="Helvetica Neue"/>
          <w:sz w:val="24"/>
          <w:szCs w:val="24"/>
        </w:rPr>
        <w:t xml:space="preserve">Schedule 1 </w:t>
      </w:r>
      <w:r w:rsidR="000D2F7A">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Services</w:t>
      </w:r>
      <w:bookmarkEnd w:id="25"/>
    </w:p>
    <w:p w:rsidR="000D2F7A" w:rsidRPr="000D2F7A" w:rsidRDefault="00F80D14" w:rsidP="000D2F7A">
      <w:r>
        <w:br w:type="textWrapping" w:clear="all"/>
      </w:r>
      <w:bookmarkStart w:id="26" w:name="_MON_1614521686"/>
      <w:bookmarkEnd w:id="26"/>
      <w:r w:rsidR="00F31B41">
        <w:object w:dxaOrig="1539" w:dyaOrig="996">
          <v:shape id="_x0000_i1030" type="#_x0000_t75" style="width:78.75pt;height:50.25pt" o:ole="">
            <v:imagedata r:id="rId19" o:title=""/>
          </v:shape>
          <o:OLEObject Type="Embed" ProgID="Word.Document.12" ShapeID="_x0000_i1030" DrawAspect="Icon" ObjectID="_1615807384" r:id="rId20">
            <o:FieldCodes>\s</o:FieldCodes>
          </o:OLEObject>
        </w:object>
      </w:r>
      <w:bookmarkStart w:id="27" w:name="_GoBack"/>
      <w:bookmarkEnd w:id="27"/>
    </w:p>
    <w:p w:rsidR="005540D7" w:rsidRDefault="008E0B6F">
      <w:pPr>
        <w:pStyle w:val="Heading1"/>
        <w:spacing w:after="200" w:line="276" w:lineRule="auto"/>
        <w:rPr>
          <w:rFonts w:ascii="Helvetica Neue" w:eastAsia="Helvetica Neue" w:hAnsi="Helvetica Neue" w:cs="Helvetica Neue"/>
          <w:sz w:val="24"/>
          <w:szCs w:val="24"/>
        </w:rPr>
      </w:pPr>
      <w:bookmarkStart w:id="28" w:name="_Toc509486708"/>
      <w:r>
        <w:rPr>
          <w:rFonts w:ascii="Helvetica Neue" w:eastAsia="Helvetica Neue" w:hAnsi="Helvetica Neue" w:cs="Helvetica Neue"/>
          <w:sz w:val="24"/>
          <w:szCs w:val="24"/>
        </w:rPr>
        <w:t>Schedule 2 - Call-Off Contract charges</w:t>
      </w:r>
      <w:bookmarkEnd w:id="28"/>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532F20" w:rsidRDefault="00532F20" w:rsidP="00532F2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FB5097" w:rsidRDefault="00FB5097" w:rsidP="00FB5097">
      <w:pPr>
        <w:spacing w:after="0" w:line="240" w:lineRule="auto"/>
        <w:rPr>
          <w:rFonts w:ascii="Helvetica Neue" w:eastAsia="Helvetica Neue" w:hAnsi="Helvetica Neue" w:cs="Helvetica Neue"/>
          <w:sz w:val="24"/>
          <w:szCs w:val="24"/>
        </w:rPr>
      </w:pPr>
    </w:p>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0" w:line="276" w:lineRule="auto"/>
        <w:rPr>
          <w:rFonts w:ascii="Helvetica Neue" w:eastAsia="Helvetica Neue" w:hAnsi="Helvetica Neue" w:cs="Helvetica Neue"/>
          <w:sz w:val="24"/>
          <w:szCs w:val="24"/>
        </w:rPr>
      </w:pPr>
      <w:bookmarkStart w:id="29" w:name="_Toc509486709"/>
      <w:r>
        <w:rPr>
          <w:rFonts w:ascii="Helvetica Neue" w:eastAsia="Helvetica Neue" w:hAnsi="Helvetica Neue" w:cs="Helvetica Neue"/>
          <w:sz w:val="24"/>
          <w:szCs w:val="24"/>
        </w:rPr>
        <w:t>Part B - Terms and conditions</w:t>
      </w:r>
      <w:bookmarkEnd w:id="29"/>
    </w:p>
    <w:p w:rsidR="005540D7" w:rsidRDefault="005540D7">
      <w:pPr>
        <w:spacing w:after="0"/>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sz w:val="24"/>
          <w:szCs w:val="24"/>
        </w:rPr>
        <w:t>Ended</w:t>
      </w:r>
      <w:proofErr w:type="gramEnd"/>
      <w:r>
        <w:rPr>
          <w:rFonts w:ascii="Helvetica Neue" w:eastAsia="Helvetica Neue" w:hAnsi="Helvetica Neue" w:cs="Helvetica Neue"/>
          <w:sz w:val="24"/>
          <w:szCs w:val="24"/>
        </w:rPr>
        <w:t xml:space="preserve"> earlier under clause 18 or extended by the Buyer under clause 1.3.</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contextualSpacing/>
      </w:pPr>
      <w:bookmarkStart w:id="30" w:name="_7ufvlylc57w"/>
      <w:bookmarkEnd w:id="30"/>
      <w:r>
        <w:rPr>
          <w:rFonts w:ascii="Helvetica Neue" w:eastAsia="Helvetica Neue" w:hAnsi="Helvetica Neue" w:cs="Helvetica Neue"/>
          <w:sz w:val="24"/>
          <w:szCs w:val="24"/>
        </w:rPr>
        <w:t>4.1 (Warranties and representations)</w:t>
      </w:r>
      <w:bookmarkStart w:id="31" w:name="_4qgmyaobct7l"/>
      <w:bookmarkEnd w:id="31"/>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zggo63kp7s7a"/>
      <w:bookmarkEnd w:id="32"/>
      <w:r>
        <w:rPr>
          <w:rFonts w:ascii="Helvetica Neue" w:eastAsia="Helvetica Neue" w:hAnsi="Helvetica Neue" w:cs="Helvetica Neue"/>
          <w:sz w:val="24"/>
          <w:szCs w:val="24"/>
        </w:rPr>
        <w:t>4.11 to 4.12 (IR35)</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l0wad9mkk14m"/>
      <w:bookmarkEnd w:id="33"/>
      <w:r>
        <w:rPr>
          <w:rFonts w:ascii="Helvetica Neue" w:eastAsia="Helvetica Neue" w:hAnsi="Helvetica Neue" w:cs="Helvetica Neue"/>
          <w:sz w:val="24"/>
          <w:szCs w:val="24"/>
        </w:rPr>
        <w:t>5.2 to 5.3 (Force majeure)</w:t>
      </w:r>
    </w:p>
    <w:p w:rsidR="005540D7" w:rsidRDefault="008E0B6F" w:rsidP="008E0B6F">
      <w:pPr>
        <w:numPr>
          <w:ilvl w:val="1"/>
          <w:numId w:val="24"/>
        </w:numPr>
        <w:ind w:hanging="360"/>
        <w:contextualSpacing/>
      </w:pPr>
      <w:bookmarkStart w:id="34" w:name="_t2msquoose3b"/>
      <w:bookmarkEnd w:id="34"/>
      <w:r>
        <w:rPr>
          <w:rFonts w:ascii="Helvetica Neue" w:eastAsia="Helvetica Neue" w:hAnsi="Helvetica Neue" w:cs="Helvetica Neue"/>
          <w:sz w:val="24"/>
          <w:szCs w:val="24"/>
        </w:rPr>
        <w:t>5.6 (Continuing rights)</w:t>
      </w:r>
      <w:bookmarkStart w:id="35" w:name="_z5chnjhzaet0"/>
      <w:bookmarkEnd w:id="35"/>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xi3yu141afy3"/>
      <w:bookmarkEnd w:id="36"/>
      <w:r>
        <w:rPr>
          <w:rFonts w:ascii="Helvetica Neue" w:eastAsia="Helvetica Neue" w:hAnsi="Helvetica Neue" w:cs="Helvetica Neue"/>
          <w:sz w:val="24"/>
          <w:szCs w:val="24"/>
        </w:rPr>
        <w:t>5.10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ata7ymz16ovs"/>
      <w:bookmarkEnd w:id="37"/>
      <w:r>
        <w:rPr>
          <w:rFonts w:ascii="Helvetica Neue" w:eastAsia="Helvetica Neue" w:hAnsi="Helvetica Neue" w:cs="Helvetica Neue"/>
          <w:sz w:val="24"/>
          <w:szCs w:val="24"/>
        </w:rPr>
        <w:t>5.11 (Notice of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fkyoint63nz9"/>
      <w:bookmarkEnd w:id="38"/>
      <w:r>
        <w:rPr>
          <w:rFonts w:ascii="Helvetica Neue" w:eastAsia="Helvetica Neue" w:hAnsi="Helvetica Neue" w:cs="Helvetica Neue"/>
          <w:sz w:val="24"/>
          <w:szCs w:val="24"/>
        </w:rPr>
        <w:t>7.1 to 7.2 (Transparency)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9iemmotrtveu"/>
      <w:bookmarkEnd w:id="39"/>
      <w:r>
        <w:rPr>
          <w:rFonts w:ascii="Helvetica Neue" w:eastAsia="Helvetica Neue" w:hAnsi="Helvetica Neue" w:cs="Helvetica Neue"/>
          <w:sz w:val="24"/>
          <w:szCs w:val="24"/>
        </w:rPr>
        <w:t>8.3 (Order of precedence)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tf0ykdt5ev"/>
      <w:bookmarkEnd w:id="40"/>
      <w:r>
        <w:rPr>
          <w:rFonts w:ascii="Helvetica Neue" w:eastAsia="Helvetica Neue" w:hAnsi="Helvetica Neue" w:cs="Helvetica Neue"/>
          <w:sz w:val="24"/>
          <w:szCs w:val="24"/>
        </w:rPr>
        <w:t>8.4 (Relationship)</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naatyuhqkhsy"/>
      <w:bookmarkEnd w:id="41"/>
      <w:r>
        <w:rPr>
          <w:rFonts w:ascii="Helvetica Neue" w:eastAsia="Helvetica Neue" w:hAnsi="Helvetica Neue" w:cs="Helvetica Neue"/>
          <w:sz w:val="24"/>
          <w:szCs w:val="24"/>
        </w:rPr>
        <w:t>8.7 to 8.9 (Entire agreement)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xnkwn0kmcpb3"/>
      <w:bookmarkEnd w:id="42"/>
      <w:r>
        <w:rPr>
          <w:rFonts w:ascii="Helvetica Neue" w:eastAsia="Helvetica Neue" w:hAnsi="Helvetica Neue" w:cs="Helvetica Neue"/>
          <w:sz w:val="24"/>
          <w:szCs w:val="24"/>
        </w:rPr>
        <w:t>8.10 (Law and jurisdiction)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cpz8pmimqxjf"/>
      <w:bookmarkEnd w:id="43"/>
      <w:r>
        <w:rPr>
          <w:rFonts w:ascii="Helvetica Neue" w:eastAsia="Helvetica Neue" w:hAnsi="Helvetica Neue" w:cs="Helvetica Neue"/>
          <w:sz w:val="24"/>
          <w:szCs w:val="24"/>
        </w:rPr>
        <w:t>8.11 to 8.12 (Legislative change)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vxjr3igvbeu1"/>
      <w:bookmarkEnd w:id="44"/>
      <w:r>
        <w:rPr>
          <w:rFonts w:ascii="Helvetica Neue" w:eastAsia="Helvetica Neue" w:hAnsi="Helvetica Neue" w:cs="Helvetica Neue"/>
          <w:sz w:val="24"/>
          <w:szCs w:val="24"/>
        </w:rPr>
        <w:t>8.13 to 8.17 (Bribery and corruption)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kszap48p7wt0"/>
      <w:bookmarkEnd w:id="45"/>
      <w:r>
        <w:rPr>
          <w:rFonts w:ascii="Helvetica Neue" w:eastAsia="Helvetica Neue" w:hAnsi="Helvetica Neue" w:cs="Helvetica Neue"/>
          <w:sz w:val="24"/>
          <w:szCs w:val="24"/>
        </w:rPr>
        <w:t>8.18 to 8.27 (Freedom of Information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m9g4hob710e0"/>
      <w:bookmarkEnd w:id="46"/>
      <w:r>
        <w:rPr>
          <w:rFonts w:ascii="Helvetica Neue" w:eastAsia="Helvetica Neue" w:hAnsi="Helvetica Neue" w:cs="Helvetica Neue"/>
          <w:sz w:val="24"/>
          <w:szCs w:val="24"/>
        </w:rPr>
        <w:t xml:space="preserve">8.28 to 8.29 (Promoting tax compliance)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nep14ssihkdx"/>
      <w:bookmarkEnd w:id="47"/>
      <w:r>
        <w:rPr>
          <w:rFonts w:ascii="Helvetica Neue" w:eastAsia="Helvetica Neue" w:hAnsi="Helvetica Neue" w:cs="Helvetica Neue"/>
          <w:sz w:val="24"/>
          <w:szCs w:val="24"/>
        </w:rPr>
        <w:t>8.30 to 8.31 (Official Secrets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pfv9e4x6613e"/>
      <w:bookmarkEnd w:id="48"/>
      <w:r>
        <w:rPr>
          <w:rFonts w:ascii="Helvetica Neue" w:eastAsia="Helvetica Neue" w:hAnsi="Helvetica Neue" w:cs="Helvetica Neue"/>
          <w:sz w:val="24"/>
          <w:szCs w:val="24"/>
        </w:rPr>
        <w:t>8.32 to 8.35 (Transfer and subcontracting)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6sdo70ih1iyh"/>
      <w:bookmarkEnd w:id="49"/>
      <w:r>
        <w:rPr>
          <w:rFonts w:ascii="Helvetica Neue" w:eastAsia="Helvetica Neue" w:hAnsi="Helvetica Neue" w:cs="Helvetica Neue"/>
          <w:sz w:val="24"/>
          <w:szCs w:val="24"/>
        </w:rPr>
        <w:t>8.38 to 8.41 (Complaints handling and resolution)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y7s12y9u6ri2"/>
      <w:bookmarkEnd w:id="50"/>
      <w:r>
        <w:rPr>
          <w:rFonts w:ascii="Helvetica Neue" w:eastAsia="Helvetica Neue" w:hAnsi="Helvetica Neue" w:cs="Helvetica Neue"/>
          <w:sz w:val="24"/>
          <w:szCs w:val="24"/>
        </w:rPr>
        <w:t>8.49 to 8.51 (Publicity and branding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1" w:name="_jcyecnr8hxv0"/>
      <w:bookmarkEnd w:id="51"/>
      <w:r>
        <w:rPr>
          <w:rFonts w:ascii="Helvetica Neue" w:eastAsia="Helvetica Neue" w:hAnsi="Helvetica Neue" w:cs="Helvetica Neue"/>
          <w:sz w:val="24"/>
          <w:szCs w:val="24"/>
        </w:rPr>
        <w:t>8.42 to 8.48 (Conflicts of interest and ethical walls)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2" w:name="_7xyhk85tkatg"/>
      <w:bookmarkEnd w:id="52"/>
      <w:r>
        <w:rPr>
          <w:rFonts w:ascii="Helvetica Neue" w:eastAsia="Helvetica Neue" w:hAnsi="Helvetica Neue" w:cs="Helvetica Neue"/>
          <w:sz w:val="24"/>
          <w:szCs w:val="24"/>
        </w:rPr>
        <w:t>8.52 to 8.54 (Equality and diversity)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3" w:name="_ssevvrz51zz4"/>
      <w:bookmarkEnd w:id="53"/>
      <w:r>
        <w:rPr>
          <w:rFonts w:ascii="Helvetica Neue" w:eastAsia="Helvetica Neue" w:hAnsi="Helvetica Neue" w:cs="Helvetica Neue"/>
          <w:sz w:val="24"/>
          <w:szCs w:val="24"/>
        </w:rPr>
        <w:t>8.66 to 8.67 (Severability)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4" w:name="_wo0xnjlyfmiu"/>
      <w:bookmarkEnd w:id="54"/>
      <w:r>
        <w:rPr>
          <w:rFonts w:ascii="Helvetica Neue" w:eastAsia="Helvetica Neue" w:hAnsi="Helvetica Neue" w:cs="Helvetica Neue"/>
          <w:sz w:val="24"/>
          <w:szCs w:val="24"/>
        </w:rPr>
        <w:t xml:space="preserve">8.68 to 8.82 (Managing disputes) </w:t>
      </w:r>
    </w:p>
    <w:p w:rsidR="005540D7" w:rsidRDefault="008E0B6F" w:rsidP="008E0B6F">
      <w:pPr>
        <w:numPr>
          <w:ilvl w:val="1"/>
          <w:numId w:val="24"/>
        </w:numPr>
        <w:ind w:hanging="360"/>
        <w:contextualSpacing/>
      </w:pPr>
      <w:bookmarkStart w:id="55" w:name="_jl72q32rn20u"/>
      <w:bookmarkEnd w:id="55"/>
      <w:r>
        <w:rPr>
          <w:rFonts w:ascii="Helvetica Neue" w:eastAsia="Helvetica Neue" w:hAnsi="Helvetica Neue" w:cs="Helvetica Neue"/>
          <w:sz w:val="24"/>
          <w:szCs w:val="24"/>
        </w:rPr>
        <w:t>8.83 to 8.91 (Confidentiality)</w:t>
      </w:r>
      <w:bookmarkStart w:id="56" w:name="_h1o9qz8mt2t2"/>
      <w:bookmarkEnd w:id="56"/>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7" w:name="_3aps8o6kcxyn"/>
      <w:bookmarkEnd w:id="57"/>
      <w:r>
        <w:rPr>
          <w:rFonts w:ascii="Helvetica Neue" w:eastAsia="Helvetica Neue" w:hAnsi="Helvetica Neue" w:cs="Helvetica Neue"/>
          <w:sz w:val="24"/>
          <w:szCs w:val="24"/>
        </w:rPr>
        <w:lastRenderedPageBreak/>
        <w:t>paragraphs 1 to 10 of the Framework Agreement glossary and interpretations</w:t>
      </w:r>
      <w:bookmarkStart w:id="58" w:name="_c6k4662biabv"/>
      <w:bookmarkEnd w:id="58"/>
    </w:p>
    <w:p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9" w:name="_itt780udfb5v"/>
      <w:bookmarkEnd w:id="59"/>
      <w:r>
        <w:rPr>
          <w:rFonts w:ascii="Helvetica Neue" w:eastAsia="Helvetica Neue" w:hAnsi="Helvetica Neue" w:cs="Helvetica Neue"/>
          <w:sz w:val="24"/>
          <w:szCs w:val="24"/>
        </w:rPr>
        <w:t>The Framework Agreement provisions in clause 2.1 will be modified as follows:</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rPr>
          <w:rFonts w:ascii="Helvetica Neue" w:eastAsia="Helvetica Neue" w:hAnsi="Helvetica Neue" w:cs="Helvetica Neue"/>
          <w:sz w:val="24"/>
          <w:szCs w:val="24"/>
        </w:rPr>
      </w:pPr>
      <w:bookmarkStart w:id="60" w:name="_kt588v8j7m1"/>
      <w:bookmarkEnd w:id="60"/>
      <w:r>
        <w:rPr>
          <w:rFonts w:ascii="Helvetica Neue" w:eastAsia="Helvetica Neue" w:hAnsi="Helvetica Neue" w:cs="Helvetica Neue"/>
          <w:sz w:val="24"/>
          <w:szCs w:val="24"/>
        </w:rPr>
        <w:t>a reference to the ‘Framework Agreement’ will be a reference to the ‘Call-Off Contract’</w:t>
      </w:r>
    </w:p>
    <w:p w:rsidR="005540D7" w:rsidRDefault="008E0B6F" w:rsidP="008E0B6F">
      <w:pPr>
        <w:numPr>
          <w:ilvl w:val="1"/>
          <w:numId w:val="24"/>
        </w:numPr>
        <w:ind w:hanging="360"/>
        <w:rPr>
          <w:rFonts w:ascii="Helvetica Neue" w:eastAsia="Helvetica Neue" w:hAnsi="Helvetica Neue" w:cs="Helvetica Neue"/>
          <w:sz w:val="24"/>
          <w:szCs w:val="24"/>
        </w:rPr>
      </w:pPr>
      <w:bookmarkStart w:id="61" w:name="_qrz2iq8tz5in"/>
      <w:bookmarkEnd w:id="61"/>
      <w:r>
        <w:rPr>
          <w:rFonts w:ascii="Helvetica Neue" w:eastAsia="Helvetica Neue" w:hAnsi="Helvetica Neue" w:cs="Helvetica Neue"/>
          <w:sz w:val="24"/>
          <w:szCs w:val="24"/>
        </w:rPr>
        <w:t>a reference to ‘CCS’ will be a reference to ‘the Buyer’</w:t>
      </w:r>
    </w:p>
    <w:p w:rsidR="005540D7" w:rsidRDefault="008E0B6F" w:rsidP="008E0B6F">
      <w:pPr>
        <w:numPr>
          <w:ilvl w:val="1"/>
          <w:numId w:val="24"/>
        </w:numPr>
        <w:ind w:hanging="360"/>
        <w:rPr>
          <w:rFonts w:ascii="Helvetica Neue" w:eastAsia="Helvetica Neue" w:hAnsi="Helvetica Neue" w:cs="Helvetica Neue"/>
          <w:sz w:val="24"/>
          <w:szCs w:val="24"/>
        </w:rPr>
      </w:pPr>
      <w:bookmarkStart w:id="62" w:name="_70gqqitra65j"/>
      <w:bookmarkEnd w:id="62"/>
      <w:r>
        <w:rPr>
          <w:rFonts w:ascii="Helvetica Neue" w:eastAsia="Helvetica Neue" w:hAnsi="Helvetica Neue" w:cs="Helvetica Neue"/>
          <w:sz w:val="24"/>
          <w:szCs w:val="24"/>
        </w:rPr>
        <w:t>a reference to the ‘Parties’ and a ‘Party’ will be a reference to the Buyer and Supplier as Parties under this Call-Off Contract</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3" w:name="_1p9gmbf49p16"/>
      <w:bookmarkEnd w:id="63"/>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4" w:name="_r6hnjzux63jf"/>
      <w:bookmarkEnd w:id="64"/>
      <w:r>
        <w:rPr>
          <w:rFonts w:ascii="Helvetica Neue" w:eastAsia="Helvetica Neue" w:hAnsi="Helvetica Neue" w:cs="Helvetica Neue"/>
          <w:sz w:val="24"/>
          <w:szCs w:val="24"/>
        </w:rPr>
        <w:t>When an Order Form is signed, the terms and conditions agreed in it will be incorporated into this Call-Off Contract.</w:t>
      </w:r>
    </w:p>
    <w:p w:rsidR="005540D7" w:rsidRDefault="005540D7">
      <w:pPr>
        <w:ind w:left="720"/>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rsidR="005540D7" w:rsidRDefault="005540D7">
      <w:pPr>
        <w:ind w:left="1440"/>
        <w:contextualSpacing/>
        <w:rPr>
          <w:rFonts w:ascii="Helvetica Neue" w:eastAsia="Helvetica Neue" w:hAnsi="Helvetica Neue" w:cs="Helvetica Neue"/>
          <w:sz w:val="24"/>
          <w:szCs w:val="24"/>
        </w:rPr>
      </w:pP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Buyer may End this Call-Off Contract for Material Breach if the Supplier is delivering the Services </w:t>
      </w:r>
      <w:proofErr w:type="gramStart"/>
      <w:r>
        <w:rPr>
          <w:rFonts w:ascii="Helvetica Neue" w:eastAsia="Helvetica Neue" w:hAnsi="Helvetica Neue" w:cs="Helvetica Neue"/>
          <w:sz w:val="24"/>
          <w:szCs w:val="24"/>
        </w:rPr>
        <w:t>Inside</w:t>
      </w:r>
      <w:proofErr w:type="gramEnd"/>
      <w:r>
        <w:rPr>
          <w:rFonts w:ascii="Helvetica Neue" w:eastAsia="Helvetica Neue" w:hAnsi="Helvetica Neue" w:cs="Helvetica Neue"/>
          <w:sz w:val="24"/>
          <w:szCs w:val="24"/>
        </w:rPr>
        <w:t xml:space="preserv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rsidR="005540D7" w:rsidRDefault="005540D7">
      <w:pPr>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bookmarkStart w:id="65" w:name="_23ckvvd"/>
      <w:bookmarkEnd w:id="65"/>
      <w:r>
        <w:rPr>
          <w:rFonts w:ascii="Helvetica Neue" w:eastAsia="Helvetica Neue" w:hAnsi="Helvetica Neue" w:cs="Helvetica Neue"/>
          <w:b/>
          <w:sz w:val="24"/>
          <w:szCs w:val="24"/>
        </w:rPr>
        <w:t>6. Business continuity and disaster recovery</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Call-Off Contract Charges include all Charges for payment processing. All invoices submitted to the Buyer for the Services will be exclusive of any Management Charge.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maintain the insurances required by the Buyer including those in this clause.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rsidR="005540D7" w:rsidRDefault="005540D7">
      <w:pPr>
        <w:ind w:left="1542"/>
        <w:contextualSpacing/>
        <w:rPr>
          <w:rFonts w:ascii="Helvetica Neue" w:eastAsia="Helvetica Neue" w:hAnsi="Helvetica Neue" w:cs="Helvetica Neue"/>
          <w:sz w:val="24"/>
          <w:szCs w:val="24"/>
        </w:rPr>
      </w:pP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notify CCS and the Buyer as soon as possible if any insurance policies have been, or are due to be, cancelled, suspended, Ended or not renewed.</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modify the relevant part of the Services without reducing its functionality or performance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must not remove any proprietary notices in the Buyer Data.</w:t>
      </w:r>
    </w:p>
    <w:p w:rsidR="005540D7" w:rsidRDefault="005540D7">
      <w:pPr>
        <w:spacing w:after="0"/>
        <w:rPr>
          <w:rFonts w:ascii="Helvetica Neue" w:eastAsia="Helvetica Neue" w:hAnsi="Helvetica Neue" w:cs="Helvetica Neue"/>
          <w:sz w:val="24"/>
          <w:szCs w:val="24"/>
        </w:rPr>
      </w:pP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21">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2">
        <w:r>
          <w:rPr>
            <w:rStyle w:val="ListLabel470"/>
          </w:rPr>
          <w:t>https://www.gov.uk/government/publications/government-security-classifications</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3">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4">
        <w:r>
          <w:rPr>
            <w:rStyle w:val="ListLabel470"/>
          </w:rPr>
          <w:t>https://www.cpni.gov.uk/protection-sensitive-information-and-assets</w:t>
        </w:r>
      </w:hyperlink>
      <w:r>
        <w:rPr>
          <w:rFonts w:ascii="Helvetica Neue" w:eastAsia="Helvetica Neue" w:hAnsi="Helvetica Neue" w:cs="Helvetica Neue"/>
          <w:sz w:val="24"/>
          <w:szCs w:val="24"/>
        </w:rPr>
        <w:t xml:space="preserve"> </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5">
        <w:r>
          <w:rPr>
            <w:rStyle w:val="ListLabel470"/>
          </w:rPr>
          <w:t>https://www.ncsc.gov.uk/guidance/risk-management-collection</w:t>
        </w:r>
      </w:hyperlink>
    </w:p>
    <w:p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6">
        <w:r>
          <w:rPr>
            <w:rStyle w:val="ListLabel471"/>
          </w:rPr>
          <w:t xml:space="preserve"> </w:t>
        </w:r>
      </w:hyperlink>
      <w:r>
        <w:rPr>
          <w:rFonts w:ascii="Helvetica Neue" w:eastAsia="Helvetica Neue" w:hAnsi="Helvetica Neue" w:cs="Helvetica Neue"/>
          <w:sz w:val="24"/>
          <w:szCs w:val="24"/>
        </w:rPr>
        <w:t>i</w:t>
      </w:r>
      <w:hyperlink r:id="rId27">
        <w:r>
          <w:rPr>
            <w:rStyle w:val="ListLabel471"/>
          </w:rPr>
          <w:t>n</w:t>
        </w:r>
      </w:hyperlink>
      <w:r>
        <w:rPr>
          <w:rFonts w:ascii="Helvetica Neue" w:eastAsia="Helvetica Neue" w:hAnsi="Helvetica Neue" w:cs="Helvetica Neue"/>
          <w:sz w:val="24"/>
          <w:szCs w:val="24"/>
        </w:rPr>
        <w:t xml:space="preserve"> </w:t>
      </w:r>
      <w:hyperlink r:id="rId28">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9">
        <w:r>
          <w:rPr>
            <w:rStyle w:val="ListLabel470"/>
          </w:rPr>
          <w:t>https://www.gov.uk/government/publications/technology-code-of-practice/technology-code-of-practice</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30">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t>
      </w:r>
      <w:r>
        <w:rPr>
          <w:rFonts w:ascii="Helvetica Neue" w:eastAsia="Helvetica Neue" w:hAnsi="Helvetica Neue" w:cs="Helvetica Neue"/>
          <w:sz w:val="24"/>
          <w:szCs w:val="24"/>
        </w:rPr>
        <w:lastRenderedPageBreak/>
        <w:t>was caused by the action or omission of the Supplier) comply with any remedial action reasonably proposed by the Buyer.</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rsidR="005540D7" w:rsidRDefault="00532F20" w:rsidP="008E0B6F">
      <w:pPr>
        <w:numPr>
          <w:ilvl w:val="0"/>
          <w:numId w:val="37"/>
        </w:numPr>
        <w:ind w:hanging="724"/>
      </w:pPr>
      <w:hyperlink r:id="rId31">
        <w:r w:rsidR="008E0B6F">
          <w:rPr>
            <w:rStyle w:val="ListLabel471"/>
          </w:rPr>
          <w:t>T</w:t>
        </w:r>
      </w:hyperlink>
      <w:hyperlink r:id="rId32">
        <w:r w:rsidR="008E0B6F">
          <w:rPr>
            <w:rStyle w:val="ListLabel471"/>
          </w:rPr>
          <w:t>he Supplier will deliver the Services in a way that enables the Buyer to comply with its obligations under the T</w:t>
        </w:r>
      </w:hyperlink>
      <w:hyperlink r:id="rId33">
        <w:r w:rsidR="008E0B6F">
          <w:rPr>
            <w:rStyle w:val="ListLabel471"/>
          </w:rPr>
          <w:t>echnology Code of Practice</w:t>
        </w:r>
      </w:hyperlink>
      <w:hyperlink r:id="rId34">
        <w:r w:rsidR="008E0B6F">
          <w:rPr>
            <w:rStyle w:val="ListLabel471"/>
          </w:rPr>
          <w:t>,</w:t>
        </w:r>
      </w:hyperlink>
      <w:hyperlink r:id="rId35">
        <w:r w:rsidR="008E0B6F">
          <w:rPr>
            <w:rStyle w:val="ListLabel471"/>
          </w:rPr>
          <w:t xml:space="preserve"> which is available at </w:t>
        </w:r>
      </w:hyperlink>
      <w:hyperlink r:id="rId36">
        <w:r w:rsidR="008E0B6F">
          <w:rPr>
            <w:rStyle w:val="ListLabel470"/>
          </w:rPr>
          <w:t>https://www.gov.uk/government/publications/technology-code-of-practice/technology-code-of-practice</w:t>
        </w:r>
      </w:hyperlink>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any PSN Services are </w:t>
      </w:r>
      <w:proofErr w:type="gramStart"/>
      <w:r>
        <w:rPr>
          <w:rFonts w:ascii="Helvetica Neue" w:eastAsia="Helvetica Neue" w:hAnsi="Helvetica Neue" w:cs="Helvetica Neue"/>
          <w:sz w:val="24"/>
          <w:szCs w:val="24"/>
        </w:rPr>
        <w:t>Subcontracted</w:t>
      </w:r>
      <w:proofErr w:type="gramEnd"/>
      <w:r>
        <w:rPr>
          <w:rFonts w:ascii="Helvetica Neue" w:eastAsia="Helvetica Neue" w:hAnsi="Helvetica Neue" w:cs="Helvetica Neue"/>
          <w:sz w:val="24"/>
          <w:szCs w:val="24"/>
        </w:rPr>
        <w:t xml:space="preserve"> by the Supplier, the Supplier must ensure that the services have the relevant PSN compliance certification.</w:t>
      </w:r>
    </w:p>
    <w:p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7">
        <w:r>
          <w:rPr>
            <w:rStyle w:val="ListLabel471"/>
          </w:rPr>
          <w:t>.</w:t>
        </w:r>
      </w:hyperlink>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t>
      </w:r>
      <w:r>
        <w:rPr>
          <w:rFonts w:ascii="Helvetica Neue" w:eastAsia="Helvetica Neue" w:hAnsi="Helvetica Neue" w:cs="Helvetica Neue"/>
          <w:sz w:val="24"/>
          <w:szCs w:val="24"/>
        </w:rPr>
        <w:lastRenderedPageBreak/>
        <w:t>with the Buyer’s security policy and protect all aspects and processes associated with the delivery of the Services.</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8">
        <w:r>
          <w:rPr>
            <w:rStyle w:val="ListLabel470"/>
          </w:rPr>
          <w:t>https://www.ncsc.gov.uk/guidance/10-steps-cyber-security</w:t>
        </w:r>
      </w:hyperlink>
    </w:p>
    <w:p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can End this Call-Off Contract at any time by giving 30 days’ written notice to the Supplier, unless a shorter period is specified in the Order Form. The Supplier’s obligation to provide the Services will end on the date in the notice.</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a Buyer has the right to End a Call-Off Contract, it may elect to suspend this Call-Off Contract or any part of it.</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Each Party will return all of the other Party’s Confidential Information and confirm this has been done, unless there is a legal requirement to keep it or this Call-Off Contract states otherwise.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rsidR="005540D7" w:rsidRDefault="005540D7">
      <w:pPr>
        <w:rPr>
          <w:rFonts w:ascii="Helvetica Neue" w:eastAsia="Helvetica Neue" w:hAnsi="Helvetica Neue" w:cs="Helvetica Neue"/>
          <w:sz w:val="24"/>
          <w:szCs w:val="24"/>
        </w:rPr>
      </w:pP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during that period.</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w:t>
      </w:r>
      <w:r>
        <w:rPr>
          <w:rFonts w:ascii="Helvetica Neue" w:eastAsia="Helvetica Neue" w:hAnsi="Helvetica Neue" w:cs="Helvetica Neue"/>
          <w:sz w:val="24"/>
          <w:szCs w:val="24"/>
        </w:rPr>
        <w:lastRenderedPageBreak/>
        <w:t>extend will only be given if the Buyer can clearly demonstrate that the Supplier’s additional exit plan ensures that: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On reasonable notice at any point during the Term, the Supplier will provide any information and data about the G-Cloud Services reasonably requested by the Buyer (including information on </w:t>
      </w:r>
      <w:r>
        <w:rPr>
          <w:rFonts w:ascii="Helvetica Neue" w:eastAsia="Helvetica Neue" w:hAnsi="Helvetica Neue" w:cs="Helvetica Neue"/>
          <w:sz w:val="24"/>
          <w:szCs w:val="24"/>
        </w:rPr>
        <w:lastRenderedPageBreak/>
        <w:t>volumes, usage, technical aspects, service performance and staffing). This will help the Buyer understand how the Services have been provided and to run a fair competition for a new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comply with any security requirements at the premises and not do anything to weaken the security of the premises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ensure that its health and safety policy statement (as required by the Health and Safety at Work </w:t>
      </w:r>
      <w:proofErr w:type="spellStart"/>
      <w:r>
        <w:rPr>
          <w:rFonts w:ascii="Helvetica Neue" w:eastAsia="Helvetica Neue" w:hAnsi="Helvetica Neue" w:cs="Helvetica Neue"/>
          <w:sz w:val="24"/>
          <w:szCs w:val="24"/>
        </w:rPr>
        <w:t>etc</w:t>
      </w:r>
      <w:proofErr w:type="spellEnd"/>
      <w:r>
        <w:rPr>
          <w:rFonts w:ascii="Helvetica Neue" w:eastAsia="Helvetica Neue" w:hAnsi="Helvetica Neue" w:cs="Helvetica Neue"/>
          <w:sz w:val="24"/>
          <w:szCs w:val="24"/>
        </w:rPr>
        <w:t xml:space="preserve"> Act 1974) is made available to the Buyer on request.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w:t>
      </w:r>
      <w:r>
        <w:rPr>
          <w:rFonts w:ascii="Helvetica Neue" w:eastAsia="Helvetica Neue" w:hAnsi="Helvetica Neue" w:cs="Helvetica Neue"/>
          <w:sz w:val="24"/>
          <w:szCs w:val="24"/>
        </w:rPr>
        <w:lastRenderedPageBreak/>
        <w:t xml:space="preserve">Buyer all staff information including, but not limited to, the total number of staff assigned for the purposes of TUPE to the Services. For each person identified the Supplier must provide details of: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claim by any employee or person claiming to be an employee (or their employee representative) of the Supplier which arises or is alleged to arise from any act or omission by the Supplier on or before the date of the Relevant Transfer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or expires.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sz w:val="24"/>
          <w:szCs w:val="24"/>
        </w:rPr>
        <w:t>days notice</w:t>
      </w:r>
      <w:proofErr w:type="spellEnd"/>
      <w:r>
        <w:rPr>
          <w:rFonts w:ascii="Helvetica Neue" w:eastAsia="Helvetica Neue" w:hAnsi="Helvetica Neue" w:cs="Helvetica Neue"/>
          <w:sz w:val="24"/>
          <w:szCs w:val="24"/>
        </w:rPr>
        <w:t xml:space="preserve"> to the Supplier.</w:t>
      </w:r>
    </w:p>
    <w:p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rsidR="005540D7" w:rsidRDefault="008E0B6F">
      <w:pPr>
        <w:spacing w:after="0" w:line="240" w:lineRule="auto"/>
        <w:ind w:left="720" w:hanging="720"/>
      </w:pPr>
      <w:r>
        <w:rPr>
          <w:rFonts w:ascii="Helvetica Neue" w:eastAsia="Helvetica Neue" w:hAnsi="Helvetica Neue" w:cs="Helvetica Neue"/>
          <w:sz w:val="24"/>
          <w:szCs w:val="24"/>
        </w:rPr>
        <w:lastRenderedPageBreak/>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rsidR="005540D7" w:rsidRDefault="005540D7">
      <w:pPr>
        <w:spacing w:after="0" w:line="240" w:lineRule="auto"/>
        <w:ind w:left="720" w:hanging="720"/>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proofErr w:type="spellStart"/>
      <w:proofErr w:type="gramStart"/>
      <w:r>
        <w:rPr>
          <w:rFonts w:ascii="Helvetica Neue" w:hAnsi="Helvetica Neue" w:cs="Helvetica"/>
          <w:sz w:val="24"/>
          <w:szCs w:val="24"/>
        </w:rPr>
        <w:t>i</w:t>
      </w:r>
      <w:proofErr w:type="spellEnd"/>
      <w:proofErr w:type="gramEnd"/>
      <w:r>
        <w:rPr>
          <w:rFonts w:ascii="Helvetica Neue" w:hAnsi="Helvetica Neue" w:cs="Helvetica"/>
          <w:sz w:val="24"/>
          <w:szCs w:val="24"/>
        </w:rPr>
        <w:t xml:space="preserve">) are aware of and comply with the Supplier’s obligations under this Clause;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subject to appropriate confidentiality undertakings with the Supplier </w:t>
      </w:r>
    </w:p>
    <w:p w:rsidR="005540D7" w:rsidRDefault="005540D7">
      <w:pPr>
        <w:pStyle w:val="ListParagraph"/>
        <w:spacing w:after="0" w:line="240" w:lineRule="auto"/>
        <w:ind w:left="1440"/>
        <w:rPr>
          <w:rFonts w:ascii="Helvetica Neue" w:hAnsi="Helvetica Neue" w:cs="Helvetica"/>
          <w:sz w:val="24"/>
          <w:szCs w:val="24"/>
        </w:rPr>
      </w:pP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iv)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given training in the use, protection and handling of Personal Data.</w:t>
      </w:r>
      <w:r>
        <w:rPr>
          <w:rFonts w:ascii="Helvetica Neue" w:hAnsi="Helvetica Neue" w:cs="Helvetica"/>
          <w:sz w:val="24"/>
          <w:szCs w:val="24"/>
        </w:rPr>
        <w:tab/>
      </w:r>
    </w:p>
    <w:p w:rsidR="005540D7" w:rsidRDefault="005540D7">
      <w:pPr>
        <w:ind w:left="-4"/>
        <w:rPr>
          <w:rFonts w:ascii="Helvetica Neue" w:eastAsia="Helvetica Neue" w:hAnsi="Helvetica Neue" w:cs="Helvetica Neue"/>
          <w:sz w:val="24"/>
          <w:szCs w:val="24"/>
        </w:rPr>
      </w:pPr>
    </w:p>
    <w:p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rsidR="005540D7" w:rsidRDefault="008E0B6F">
      <w:pPr>
        <w:ind w:left="720" w:firstLine="720"/>
        <w:rPr>
          <w:rFonts w:ascii="Helvetica Neue" w:hAnsi="Helvetica Neue" w:cs="Helvetica"/>
          <w:sz w:val="24"/>
          <w:szCs w:val="24"/>
        </w:rPr>
      </w:pPr>
      <w:proofErr w:type="spellStart"/>
      <w:r>
        <w:rPr>
          <w:rFonts w:ascii="Helvetica Neue" w:hAnsi="Helvetica Neue" w:cs="Helvetica"/>
          <w:sz w:val="24"/>
          <w:szCs w:val="24"/>
        </w:rPr>
        <w:lastRenderedPageBreak/>
        <w:t>i</w:t>
      </w:r>
      <w:proofErr w:type="spellEnd"/>
      <w:r>
        <w:rPr>
          <w:rFonts w:ascii="Helvetica Neue" w:hAnsi="Helvetica Neue" w:cs="Helvetica"/>
          <w:sz w:val="24"/>
          <w:szCs w:val="24"/>
        </w:rPr>
        <w:t xml:space="preserve">)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not occasional;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likely to result in a risk to the rights and freedoms of Data Subjects.</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rsidR="005540D7" w:rsidRDefault="008E0B6F" w:rsidP="008E0B6F">
      <w:pPr>
        <w:numPr>
          <w:ilvl w:val="3"/>
          <w:numId w:val="53"/>
        </w:numPr>
        <w:rPr>
          <w:rFonts w:ascii="Helvetica Neue" w:hAnsi="Helvetica Neue" w:cs="Helvetica"/>
          <w:sz w:val="24"/>
          <w:szCs w:val="24"/>
        </w:rPr>
      </w:pPr>
      <w:proofErr w:type="gramStart"/>
      <w:r>
        <w:rPr>
          <w:rFonts w:ascii="Helvetica Neue" w:hAnsi="Helvetica Neue" w:cs="Helvetica"/>
          <w:sz w:val="24"/>
          <w:szCs w:val="24"/>
        </w:rPr>
        <w:t>inform</w:t>
      </w:r>
      <w:proofErr w:type="gramEnd"/>
      <w:r>
        <w:rPr>
          <w:rFonts w:ascii="Helvetica Neue" w:hAnsi="Helvetica Neue" w:cs="Helvetica"/>
          <w:sz w:val="24"/>
          <w:szCs w:val="24"/>
        </w:rPr>
        <w:t xml:space="preserve"> the Buyer of any additions to, or replacements of the notified Sub-processors and the Buyer shall either </w:t>
      </w:r>
      <w:proofErr w:type="spellStart"/>
      <w:r>
        <w:rPr>
          <w:rFonts w:ascii="Helvetica Neue" w:hAnsi="Helvetica Neue" w:cs="Helvetica"/>
          <w:sz w:val="24"/>
          <w:szCs w:val="24"/>
        </w:rPr>
        <w:t>i</w:t>
      </w:r>
      <w:proofErr w:type="spellEnd"/>
      <w:r>
        <w:rPr>
          <w:rFonts w:ascii="Helvetica Neue" w:hAnsi="Helvetica Neue" w:cs="Helvetica"/>
          <w:sz w:val="24"/>
          <w:szCs w:val="24"/>
        </w:rPr>
        <w:t>) provide its written consent or ii) object.</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6" w:name="_Toc509486710"/>
      <w:r>
        <w:rPr>
          <w:rFonts w:ascii="Helvetica Neue" w:eastAsia="Helvetica Neue" w:hAnsi="Helvetica Neue" w:cs="Helvetica Neue"/>
          <w:sz w:val="24"/>
          <w:szCs w:val="24"/>
        </w:rPr>
        <w:t>Schedule 3 - Collaboration agreement</w:t>
      </w:r>
      <w:bookmarkEnd w:id="66"/>
    </w:p>
    <w:p w:rsidR="005540D7" w:rsidRDefault="008E0B6F">
      <w:r>
        <w:rPr>
          <w:rFonts w:ascii="Helvetica Neue" w:eastAsia="Helvetica Neue" w:hAnsi="Helvetica Neue" w:cs="Helvetica Neue"/>
          <w:sz w:val="24"/>
          <w:szCs w:val="24"/>
        </w:rPr>
        <w:t xml:space="preserve">The Collaboration agreement is available at </w:t>
      </w:r>
      <w:hyperlink r:id="rId39">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7" w:name="_Toc509486711"/>
      <w:r>
        <w:rPr>
          <w:rFonts w:ascii="Helvetica Neue" w:eastAsia="Helvetica Neue" w:hAnsi="Helvetica Neue" w:cs="Helvetica Neue"/>
          <w:sz w:val="24"/>
          <w:szCs w:val="24"/>
        </w:rPr>
        <w:t>Schedule 4 - Alternative clauses</w:t>
      </w:r>
      <w:bookmarkEnd w:id="67"/>
    </w:p>
    <w:p w:rsidR="005540D7" w:rsidRDefault="008E0B6F">
      <w:r>
        <w:rPr>
          <w:rFonts w:ascii="Helvetica Neue" w:eastAsia="Helvetica Neue" w:hAnsi="Helvetica Neue" w:cs="Helvetica Neue"/>
          <w:sz w:val="24"/>
          <w:szCs w:val="24"/>
        </w:rPr>
        <w:t xml:space="preserve">The Alternative clauses are available at </w:t>
      </w:r>
      <w:hyperlink r:id="rId40">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8" w:name="_Toc509486712"/>
      <w:r>
        <w:rPr>
          <w:rFonts w:ascii="Helvetica Neue" w:eastAsia="Helvetica Neue" w:hAnsi="Helvetica Neue" w:cs="Helvetica Neue"/>
          <w:sz w:val="24"/>
          <w:szCs w:val="24"/>
        </w:rPr>
        <w:t>Schedule 5 - Guarantee</w:t>
      </w:r>
      <w:bookmarkEnd w:id="68"/>
    </w:p>
    <w:p w:rsidR="005540D7" w:rsidRDefault="008E0B6F">
      <w:r>
        <w:rPr>
          <w:rFonts w:ascii="Helvetica Neue" w:eastAsia="Helvetica Neue" w:hAnsi="Helvetica Neue" w:cs="Helvetica Neue"/>
          <w:sz w:val="24"/>
          <w:szCs w:val="24"/>
        </w:rPr>
        <w:t xml:space="preserve">The Guarantee is available at </w:t>
      </w:r>
      <w:hyperlink r:id="rId41">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9" w:name="_Toc509486713"/>
      <w:r>
        <w:rPr>
          <w:rFonts w:ascii="Helvetica Neue" w:eastAsia="Helvetica Neue" w:hAnsi="Helvetica Neue" w:cs="Helvetica Neue"/>
          <w:sz w:val="24"/>
          <w:szCs w:val="24"/>
        </w:rPr>
        <w:lastRenderedPageBreak/>
        <w:t>Schedule 6 - Glossary and interpretations</w:t>
      </w:r>
      <w:bookmarkEnd w:id="69"/>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other</w:t>
            </w:r>
            <w:proofErr w:type="gramEnd"/>
            <w:r>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rsidR="005540D7" w:rsidRDefault="005540D7">
            <w:pPr>
              <w:spacing w:after="0" w:line="240" w:lineRule="auto"/>
              <w:rPr>
                <w:rFonts w:ascii="Helvetica Neue" w:eastAsia="Helvetica Neue" w:hAnsi="Helvetica Neue" w:cs="Helvetica Neue"/>
                <w:sz w:val="24"/>
                <w:szCs w:val="24"/>
              </w:rPr>
            </w:pP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DPA 2018 to the extent that it relates to processing of personal data and privacy;</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all</w:t>
            </w:r>
            <w:proofErr w:type="gramEnd"/>
            <w:r>
              <w:rPr>
                <w:rFonts w:ascii="Helvetica Neue" w:eastAsia="Helvetica Neue" w:hAnsi="Helvetica Neue" w:cs="Helvetica Neue"/>
                <w:sz w:val="24"/>
                <w:szCs w:val="24"/>
              </w:rPr>
              <w:t xml:space="preserve"> applicable Law about the processing of personal data and privacy, including if applicable legally binding guidance and codes of practice issued by the Information Commissioner.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2">
              <w:r>
                <w:rPr>
                  <w:rStyle w:val="ListLabel470"/>
                </w:rPr>
                <w:t>https://www.digitalmarketplace.service.gov.uk</w:t>
              </w:r>
            </w:hyperlink>
            <w:r>
              <w:rPr>
                <w:rFonts w:ascii="Helvetica Neue" w:eastAsia="Helvetica Neue" w:hAnsi="Helvetica Neue" w:cs="Helvetica Neue"/>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rsidR="005540D7" w:rsidRDefault="00532F20">
            <w:pPr>
              <w:spacing w:after="0" w:line="240" w:lineRule="auto"/>
            </w:pPr>
            <w:hyperlink r:id="rId43">
              <w:r w:rsidR="008E0B6F">
                <w:rPr>
                  <w:rStyle w:val="ListLabel470"/>
                </w:rPr>
                <w:t>http://tools.hmrc.gov.uk/esi</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w:t>
            </w:r>
            <w:proofErr w:type="gramStart"/>
            <w:r>
              <w:rPr>
                <w:rFonts w:ascii="Helvetica Neue" w:eastAsia="Helvetica Neue" w:hAnsi="Helvetica Neue" w:cs="Helvetica Neue"/>
                <w:sz w:val="24"/>
                <w:szCs w:val="24"/>
              </w:rPr>
              <w:t>2000.</w:t>
            </w:r>
            <w:proofErr w:type="gramEnd"/>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Schedule A1 moratorium.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 xml:space="preserve">Appropriate technical and organisational measures which may include: </w:t>
            </w:r>
            <w:proofErr w:type="spellStart"/>
            <w:r>
              <w:rPr>
                <w:rFonts w:ascii="Helvetica Neue" w:hAnsi="Helvetica Neue" w:cs="Helvetica"/>
                <w:sz w:val="24"/>
                <w:szCs w:val="24"/>
              </w:rPr>
              <w:t>pseudonymising</w:t>
            </w:r>
            <w:proofErr w:type="spellEnd"/>
            <w:r>
              <w:rPr>
                <w:rFonts w:ascii="Helvetica Neue" w:hAnsi="Helvetica Neue" w:cs="Helvetic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Any services which </w:t>
            </w:r>
            <w:proofErr w:type="gramStart"/>
            <w:r>
              <w:rPr>
                <w:rFonts w:ascii="Helvetica Neue" w:eastAsia="Helvetica Neue" w:hAnsi="Helvetica Neue" w:cs="Helvetica Neue"/>
                <w:sz w:val="24"/>
                <w:szCs w:val="24"/>
              </w:rPr>
              <w:t>are the same</w:t>
            </w:r>
            <w:proofErr w:type="gramEnd"/>
            <w:r>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4">
              <w:r>
                <w:rPr>
                  <w:rStyle w:val="ListLabel470"/>
                </w:rPr>
                <w:t>https://www.gov.uk/service-manual/agile-delivery/spend-controls-check-if-you-need-approval-to-spend-money-on-a-service</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third party engaged by the Supplier under a Subcontract (permitted under the Framework Agreement and the Call-Off </w:t>
            </w:r>
            <w:r>
              <w:rPr>
                <w:rFonts w:ascii="Helvetica Neue" w:eastAsia="Helvetica Neue" w:hAnsi="Helvetica Neue" w:cs="Helvetica Neue"/>
                <w:sz w:val="24"/>
                <w:szCs w:val="24"/>
              </w:rPr>
              <w:lastRenderedPageBreak/>
              <w:t>Contract) and its servants or agents in connection with the provision of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proofErr w:type="spellStart"/>
            <w:r>
              <w:rPr>
                <w:rFonts w:ascii="Helvetica Neue" w:hAnsi="Helvetica Neue" w:cs="Helvetica"/>
                <w:b/>
                <w:bCs/>
                <w:sz w:val="24"/>
                <w:szCs w:val="24"/>
              </w:rPr>
              <w:lastRenderedPageBreak/>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tc>
          <w:tcPr>
            <w:tcW w:w="3435" w:type="dxa"/>
            <w:tcBorders>
              <w:top w:val="single" w:sz="6" w:space="0" w:color="000001"/>
              <w:left w:val="single" w:sz="4" w:space="0" w:color="000001"/>
              <w:bottom w:val="single" w:sz="4"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br w:type="page"/>
      </w:r>
    </w:p>
    <w:p w:rsidR="005540D7" w:rsidRDefault="005540D7">
      <w:pPr>
        <w:rPr>
          <w:rFonts w:ascii="Helvetica Neue" w:eastAsia="Helvetica Neue" w:hAnsi="Helvetica Neue" w:cs="Helvetica Neue"/>
          <w:sz w:val="24"/>
          <w:szCs w:val="24"/>
        </w:rPr>
      </w:pPr>
    </w:p>
    <w:p w:rsidR="005540D7" w:rsidRDefault="008E0B6F">
      <w:pPr>
        <w:pStyle w:val="Heading1"/>
      </w:pPr>
      <w:r>
        <w:rPr>
          <w:rFonts w:ascii="Helvetica Neue" w:eastAsia="Helvetica Neue" w:hAnsi="Helvetica Neue" w:cs="Helvetica Neue"/>
          <w:sz w:val="24"/>
          <w:szCs w:val="24"/>
        </w:rPr>
        <w:br/>
      </w:r>
      <w:bookmarkStart w:id="70"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70"/>
    </w:p>
    <w:p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r>
        <w:rPr>
          <w:rFonts w:ascii="Helvetica Neue" w:hAnsi="Helvetica Neue" w:cs="Helvetica"/>
          <w:color w:val="353535"/>
          <w:sz w:val="24"/>
          <w:szCs w:val="24"/>
        </w:rPr>
        <w:tab/>
      </w:r>
    </w:p>
    <w:p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r>
        <w:rPr>
          <w:rFonts w:ascii="Helvetica Neue" w:hAnsi="Helvetica Neue" w:cs="Helvetica"/>
          <w:color w:val="353535"/>
          <w:sz w:val="24"/>
          <w:szCs w:val="24"/>
        </w:rPr>
        <w:tab/>
      </w:r>
    </w:p>
    <w:p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5540D7"/>
    <w:sectPr w:rsidR="005540D7">
      <w:headerReference w:type="even" r:id="rId45"/>
      <w:headerReference w:type="default" r:id="rId46"/>
      <w:footerReference w:type="even" r:id="rId47"/>
      <w:footerReference w:type="default" r:id="rId48"/>
      <w:headerReference w:type="first" r:id="rId49"/>
      <w:footerReference w:type="first" r:id="rId50"/>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10C" w:rsidRDefault="0013110C">
      <w:pPr>
        <w:spacing w:after="0" w:line="240" w:lineRule="auto"/>
      </w:pPr>
      <w:r>
        <w:separator/>
      </w:r>
    </w:p>
  </w:endnote>
  <w:endnote w:type="continuationSeparator" w:id="0">
    <w:p w:rsidR="0013110C" w:rsidRDefault="0013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Myriad Pro"/>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0C" w:rsidRDefault="00131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0C" w:rsidRDefault="0013110C">
    <w:pPr>
      <w:rPr>
        <w:sz w:val="16"/>
        <w:szCs w:val="16"/>
      </w:rPr>
    </w:pPr>
  </w:p>
  <w:p w:rsidR="0013110C" w:rsidRDefault="0013110C">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rsidR="0013110C" w:rsidRDefault="0013110C">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532F20">
      <w:rPr>
        <w:noProof/>
        <w:sz w:val="16"/>
        <w:szCs w:val="16"/>
      </w:rPr>
      <w:t>2</w:t>
    </w:r>
    <w:r>
      <w:rPr>
        <w:sz w:val="16"/>
        <w:szCs w:val="16"/>
      </w:rPr>
      <w:fldChar w:fldCharType="end"/>
    </w:r>
    <w:r>
      <w:rPr>
        <w:sz w:val="16"/>
        <w:szCs w:val="16"/>
      </w:rPr>
      <w:t xml:space="preserve"> of 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0C" w:rsidRDefault="00131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10C" w:rsidRDefault="0013110C">
      <w:pPr>
        <w:spacing w:after="0" w:line="240" w:lineRule="auto"/>
      </w:pPr>
      <w:r>
        <w:separator/>
      </w:r>
    </w:p>
  </w:footnote>
  <w:footnote w:type="continuationSeparator" w:id="0">
    <w:p w:rsidR="0013110C" w:rsidRDefault="00131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0C" w:rsidRDefault="001311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0C" w:rsidRDefault="0013110C">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0C" w:rsidRDefault="00131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808442C"/>
    <w:multiLevelType w:val="hybridMultilevel"/>
    <w:tmpl w:val="1514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9" w15:restartNumberingAfterBreak="0">
    <w:nsid w:val="1B571496"/>
    <w:multiLevelType w:val="hybridMultilevel"/>
    <w:tmpl w:val="FE7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1"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29F0050D"/>
    <w:multiLevelType w:val="hybridMultilevel"/>
    <w:tmpl w:val="D21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9"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6F044E7"/>
    <w:multiLevelType w:val="hybridMultilevel"/>
    <w:tmpl w:val="12D6F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6"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8"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1"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5154C5"/>
    <w:multiLevelType w:val="hybridMultilevel"/>
    <w:tmpl w:val="9BB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57C7FFC"/>
    <w:multiLevelType w:val="hybridMultilevel"/>
    <w:tmpl w:val="52F8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9"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3"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4"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4"/>
  </w:num>
  <w:num w:numId="2">
    <w:abstractNumId w:val="5"/>
  </w:num>
  <w:num w:numId="3">
    <w:abstractNumId w:val="26"/>
  </w:num>
  <w:num w:numId="4">
    <w:abstractNumId w:val="8"/>
  </w:num>
  <w:num w:numId="5">
    <w:abstractNumId w:val="20"/>
  </w:num>
  <w:num w:numId="6">
    <w:abstractNumId w:val="38"/>
  </w:num>
  <w:num w:numId="7">
    <w:abstractNumId w:val="37"/>
  </w:num>
  <w:num w:numId="8">
    <w:abstractNumId w:val="21"/>
  </w:num>
  <w:num w:numId="9">
    <w:abstractNumId w:val="13"/>
  </w:num>
  <w:num w:numId="10">
    <w:abstractNumId w:val="3"/>
  </w:num>
  <w:num w:numId="11">
    <w:abstractNumId w:val="33"/>
  </w:num>
  <w:num w:numId="12">
    <w:abstractNumId w:val="46"/>
  </w:num>
  <w:num w:numId="13">
    <w:abstractNumId w:val="2"/>
  </w:num>
  <w:num w:numId="14">
    <w:abstractNumId w:val="43"/>
  </w:num>
  <w:num w:numId="15">
    <w:abstractNumId w:val="52"/>
  </w:num>
  <w:num w:numId="16">
    <w:abstractNumId w:val="39"/>
  </w:num>
  <w:num w:numId="17">
    <w:abstractNumId w:val="35"/>
  </w:num>
  <w:num w:numId="18">
    <w:abstractNumId w:val="0"/>
  </w:num>
  <w:num w:numId="19">
    <w:abstractNumId w:val="49"/>
  </w:num>
  <w:num w:numId="20">
    <w:abstractNumId w:val="10"/>
  </w:num>
  <w:num w:numId="21">
    <w:abstractNumId w:val="12"/>
  </w:num>
  <w:num w:numId="22">
    <w:abstractNumId w:val="55"/>
  </w:num>
  <w:num w:numId="23">
    <w:abstractNumId w:val="15"/>
  </w:num>
  <w:num w:numId="24">
    <w:abstractNumId w:val="7"/>
  </w:num>
  <w:num w:numId="25">
    <w:abstractNumId w:val="34"/>
  </w:num>
  <w:num w:numId="26">
    <w:abstractNumId w:val="24"/>
  </w:num>
  <w:num w:numId="27">
    <w:abstractNumId w:val="19"/>
  </w:num>
  <w:num w:numId="28">
    <w:abstractNumId w:val="51"/>
  </w:num>
  <w:num w:numId="29">
    <w:abstractNumId w:val="45"/>
  </w:num>
  <w:num w:numId="30">
    <w:abstractNumId w:val="36"/>
  </w:num>
  <w:num w:numId="31">
    <w:abstractNumId w:val="25"/>
  </w:num>
  <w:num w:numId="32">
    <w:abstractNumId w:val="54"/>
  </w:num>
  <w:num w:numId="33">
    <w:abstractNumId w:val="32"/>
  </w:num>
  <w:num w:numId="34">
    <w:abstractNumId w:val="29"/>
  </w:num>
  <w:num w:numId="35">
    <w:abstractNumId w:val="56"/>
  </w:num>
  <w:num w:numId="36">
    <w:abstractNumId w:val="30"/>
  </w:num>
  <w:num w:numId="37">
    <w:abstractNumId w:val="6"/>
  </w:num>
  <w:num w:numId="38">
    <w:abstractNumId w:val="11"/>
  </w:num>
  <w:num w:numId="39">
    <w:abstractNumId w:val="4"/>
  </w:num>
  <w:num w:numId="40">
    <w:abstractNumId w:val="58"/>
  </w:num>
  <w:num w:numId="41">
    <w:abstractNumId w:val="53"/>
  </w:num>
  <w:num w:numId="42">
    <w:abstractNumId w:val="42"/>
  </w:num>
  <w:num w:numId="43">
    <w:abstractNumId w:val="18"/>
  </w:num>
  <w:num w:numId="44">
    <w:abstractNumId w:val="41"/>
  </w:num>
  <w:num w:numId="45">
    <w:abstractNumId w:val="31"/>
  </w:num>
  <w:num w:numId="46">
    <w:abstractNumId w:val="16"/>
  </w:num>
  <w:num w:numId="47">
    <w:abstractNumId w:val="27"/>
  </w:num>
  <w:num w:numId="48">
    <w:abstractNumId w:val="48"/>
  </w:num>
  <w:num w:numId="49">
    <w:abstractNumId w:val="40"/>
  </w:num>
  <w:num w:numId="50">
    <w:abstractNumId w:val="57"/>
  </w:num>
  <w:num w:numId="51">
    <w:abstractNumId w:val="23"/>
  </w:num>
  <w:num w:numId="52">
    <w:abstractNumId w:val="28"/>
  </w:num>
  <w:num w:numId="53">
    <w:abstractNumId w:val="59"/>
  </w:num>
  <w:num w:numId="54">
    <w:abstractNumId w:val="47"/>
  </w:num>
  <w:num w:numId="55">
    <w:abstractNumId w:val="50"/>
  </w:num>
  <w:num w:numId="56">
    <w:abstractNumId w:val="9"/>
  </w:num>
  <w:num w:numId="57">
    <w:abstractNumId w:val="1"/>
  </w:num>
  <w:num w:numId="58">
    <w:abstractNumId w:val="17"/>
  </w:num>
  <w:num w:numId="59">
    <w:abstractNumId w:val="44"/>
  </w:num>
  <w:num w:numId="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807AD"/>
    <w:rsid w:val="000D2F7A"/>
    <w:rsid w:val="0013110C"/>
    <w:rsid w:val="001361C9"/>
    <w:rsid w:val="003357DD"/>
    <w:rsid w:val="00340063"/>
    <w:rsid w:val="003879C2"/>
    <w:rsid w:val="003979B2"/>
    <w:rsid w:val="003C761F"/>
    <w:rsid w:val="003D67DE"/>
    <w:rsid w:val="003F35E8"/>
    <w:rsid w:val="00532F20"/>
    <w:rsid w:val="0054704B"/>
    <w:rsid w:val="005540D7"/>
    <w:rsid w:val="00557672"/>
    <w:rsid w:val="005D2494"/>
    <w:rsid w:val="00653529"/>
    <w:rsid w:val="006B43DB"/>
    <w:rsid w:val="0075185A"/>
    <w:rsid w:val="00770DBE"/>
    <w:rsid w:val="007964FA"/>
    <w:rsid w:val="007A208B"/>
    <w:rsid w:val="007D4132"/>
    <w:rsid w:val="00804920"/>
    <w:rsid w:val="00814344"/>
    <w:rsid w:val="00852C61"/>
    <w:rsid w:val="008A1A50"/>
    <w:rsid w:val="008D3504"/>
    <w:rsid w:val="008E0B6F"/>
    <w:rsid w:val="009139B3"/>
    <w:rsid w:val="009576F8"/>
    <w:rsid w:val="00A37A92"/>
    <w:rsid w:val="00A621D8"/>
    <w:rsid w:val="00A65AE8"/>
    <w:rsid w:val="00A827A9"/>
    <w:rsid w:val="00AD600C"/>
    <w:rsid w:val="00B0110B"/>
    <w:rsid w:val="00B02A79"/>
    <w:rsid w:val="00B7545B"/>
    <w:rsid w:val="00C05786"/>
    <w:rsid w:val="00C83E31"/>
    <w:rsid w:val="00CE6ADF"/>
    <w:rsid w:val="00D245D9"/>
    <w:rsid w:val="00D76507"/>
    <w:rsid w:val="00E6289B"/>
    <w:rsid w:val="00ED1454"/>
    <w:rsid w:val="00EE0755"/>
    <w:rsid w:val="00EF1ED4"/>
    <w:rsid w:val="00F31B41"/>
    <w:rsid w:val="00F80D14"/>
    <w:rsid w:val="00FB5097"/>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5714">
      <w:bodyDiv w:val="1"/>
      <w:marLeft w:val="0"/>
      <w:marRight w:val="0"/>
      <w:marTop w:val="0"/>
      <w:marBottom w:val="0"/>
      <w:divBdr>
        <w:top w:val="none" w:sz="0" w:space="0" w:color="auto"/>
        <w:left w:val="none" w:sz="0" w:space="0" w:color="auto"/>
        <w:bottom w:val="none" w:sz="0" w:space="0" w:color="auto"/>
        <w:right w:val="none" w:sz="0" w:space="0" w:color="auto"/>
      </w:divBdr>
    </w:div>
    <w:div w:id="872350173">
      <w:bodyDiv w:val="1"/>
      <w:marLeft w:val="0"/>
      <w:marRight w:val="0"/>
      <w:marTop w:val="0"/>
      <w:marBottom w:val="0"/>
      <w:divBdr>
        <w:top w:val="none" w:sz="0" w:space="0" w:color="auto"/>
        <w:left w:val="none" w:sz="0" w:space="0" w:color="auto"/>
        <w:bottom w:val="none" w:sz="0" w:space="0" w:color="auto"/>
        <w:right w:val="none" w:sz="0" w:space="0" w:color="auto"/>
      </w:divBdr>
    </w:div>
    <w:div w:id="1014964969">
      <w:bodyDiv w:val="1"/>
      <w:marLeft w:val="0"/>
      <w:marRight w:val="0"/>
      <w:marTop w:val="0"/>
      <w:marBottom w:val="0"/>
      <w:divBdr>
        <w:top w:val="none" w:sz="0" w:space="0" w:color="auto"/>
        <w:left w:val="none" w:sz="0" w:space="0" w:color="auto"/>
        <w:bottom w:val="none" w:sz="0" w:space="0" w:color="auto"/>
        <w:right w:val="none" w:sz="0" w:space="0" w:color="auto"/>
      </w:divBdr>
    </w:div>
    <w:div w:id="1535844907">
      <w:bodyDiv w:val="1"/>
      <w:marLeft w:val="0"/>
      <w:marRight w:val="0"/>
      <w:marTop w:val="0"/>
      <w:marBottom w:val="0"/>
      <w:divBdr>
        <w:top w:val="none" w:sz="0" w:space="0" w:color="auto"/>
        <w:left w:val="none" w:sz="0" w:space="0" w:color="auto"/>
        <w:bottom w:val="none" w:sz="0" w:space="0" w:color="auto"/>
        <w:right w:val="none" w:sz="0" w:space="0" w:color="auto"/>
      </w:divBdr>
    </w:div>
    <w:div w:id="1669139613">
      <w:bodyDiv w:val="1"/>
      <w:marLeft w:val="0"/>
      <w:marRight w:val="0"/>
      <w:marTop w:val="0"/>
      <w:marBottom w:val="0"/>
      <w:divBdr>
        <w:top w:val="none" w:sz="0" w:space="0" w:color="auto"/>
        <w:left w:val="none" w:sz="0" w:space="0" w:color="auto"/>
        <w:bottom w:val="none" w:sz="0" w:space="0" w:color="auto"/>
        <w:right w:val="none" w:sz="0" w:space="0" w:color="auto"/>
      </w:divBdr>
    </w:div>
    <w:div w:id="1891989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Word_97_-_2003_Document2.doc"/><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gov.uk/government/publications/security-policy-framework"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yperlink" Target="https://www.digitalmarketplace.service.gov.uk/"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https://www.ncsc.gov.uk/guidance/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ncsc.gov.uk/guidance/10-steps-cyber-security"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package" Target="embeddings/Microsoft_Word_Document1.docx"/><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cpni.gov.uk/protection-sensitive-information-and-assets"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overnment/publications/cyber-risk-management-a-board-level-responsibility/10-steps-summary" TargetMode="External"/><Relationship Id="rId40" Type="http://schemas.openxmlformats.org/officeDocument/2006/relationships/hyperlink" Target="https://www.gov.uk/guidance/g-cloud-templates-and-legal-documents"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cpni.gov.uk/content/adopt-risk-management-approach" TargetMode="External"/><Relationship Id="rId28" Type="http://schemas.openxmlformats.org/officeDocument/2006/relationships/hyperlink" Target="https://www.cesg.gov.uk/risk-management-collection" TargetMode="External"/><Relationship Id="rId36" Type="http://schemas.openxmlformats.org/officeDocument/2006/relationships/hyperlink" Target="https://www.gov.uk/government/publications/technology-code-of-practice/technology-code-of-practice" TargetMode="External"/><Relationship Id="rId49" Type="http://schemas.openxmlformats.org/officeDocument/2006/relationships/header" Target="header3.xml"/><Relationship Id="rId10" Type="http://schemas.openxmlformats.org/officeDocument/2006/relationships/hyperlink" Target="http://10.102.81.252/browse/ITIS-43?src=confmacro" TargetMode="External"/><Relationship Id="rId19" Type="http://schemas.openxmlformats.org/officeDocument/2006/relationships/image" Target="media/image6.emf"/><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yperlink" Target="https://www.gov.uk/service-manual/agile-delivery/spend-controls-check-if-you-need-approval-to-spend-money-on-a-servic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oleObject" Target="embeddings/Microsoft_Word_97_-_2003_Document1.doc"/><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ncsc.gov.uk/guidance/implementing-cloud-security-principles"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yperlink" Target="http://tools.hmrc.gov.uk/esi"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60FC4-E126-4CFF-B0F3-69DA0AE3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13830</Words>
  <Characters>78833</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Goodwin, Jessica (Commercial Directorate)</cp:lastModifiedBy>
  <cp:revision>3</cp:revision>
  <cp:lastPrinted>2018-03-08T12:11:00Z</cp:lastPrinted>
  <dcterms:created xsi:type="dcterms:W3CDTF">2019-04-03T13:33:00Z</dcterms:created>
  <dcterms:modified xsi:type="dcterms:W3CDTF">2019-04-03T13:36:00Z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