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9ED3C" w14:textId="77777777" w:rsidR="00435315" w:rsidRDefault="00B73E2C">
      <w:pPr>
        <w:numPr>
          <w:ilvl w:val="0"/>
          <w:numId w:val="1"/>
        </w:numPr>
        <w:tabs>
          <w:tab w:val="left" w:pos="0"/>
        </w:tabs>
        <w:spacing w:after="897"/>
      </w:pPr>
      <w:r>
        <w:rPr>
          <w:noProof/>
        </w:rPr>
        <w:drawing>
          <wp:inline distT="0" distB="0" distL="0" distR="0" wp14:anchorId="20574407" wp14:editId="4ED98088">
            <wp:extent cx="1610360" cy="134239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10360" cy="1342390"/>
                    </a:xfrm>
                    <a:prstGeom prst="rect">
                      <a:avLst/>
                    </a:prstGeom>
                    <a:ln/>
                  </pic:spPr>
                </pic:pic>
              </a:graphicData>
            </a:graphic>
          </wp:inline>
        </w:drawing>
      </w:r>
      <w:r>
        <w:rPr>
          <w:color w:val="000000"/>
        </w:rPr>
        <w:t xml:space="preserve"> </w:t>
      </w:r>
    </w:p>
    <w:p w14:paraId="259EFA01" w14:textId="77777777" w:rsidR="00435315" w:rsidRDefault="00B73E2C">
      <w:pPr>
        <w:pStyle w:val="Heading1"/>
        <w:numPr>
          <w:ilvl w:val="0"/>
          <w:numId w:val="1"/>
        </w:numPr>
        <w:tabs>
          <w:tab w:val="left" w:pos="0"/>
        </w:tabs>
        <w:spacing w:after="600" w:line="240" w:lineRule="auto"/>
        <w:ind w:left="2"/>
      </w:pPr>
      <w:bookmarkStart w:id="0" w:name="_heading=h.snwqttybubop" w:colFirst="0" w:colLast="0"/>
      <w:bookmarkEnd w:id="0"/>
      <w:r>
        <w:rPr>
          <w:sz w:val="36"/>
          <w:szCs w:val="36"/>
        </w:rPr>
        <w:t>G-Cloud 14 Call-Off Contract</w:t>
      </w:r>
    </w:p>
    <w:p w14:paraId="5EE9BEB8" w14:textId="77777777" w:rsidR="00435315" w:rsidRDefault="00B73E2C">
      <w:pPr>
        <w:numPr>
          <w:ilvl w:val="0"/>
          <w:numId w:val="1"/>
        </w:numPr>
        <w:tabs>
          <w:tab w:val="left" w:pos="0"/>
        </w:tabs>
        <w:spacing w:after="172"/>
        <w:ind w:right="14"/>
      </w:pPr>
      <w:r>
        <w:rPr>
          <w:color w:val="000000"/>
        </w:rPr>
        <w:t>This Call-Off Contract for the G-Cloud 14 Framework Agreement (RM1557.14) includes:</w:t>
      </w:r>
    </w:p>
    <w:p w14:paraId="48468830" w14:textId="77777777" w:rsidR="00435315" w:rsidRDefault="00B73E2C">
      <w:pPr>
        <w:pStyle w:val="Heading2"/>
        <w:numPr>
          <w:ilvl w:val="1"/>
          <w:numId w:val="1"/>
        </w:numPr>
        <w:tabs>
          <w:tab w:val="left" w:pos="0"/>
        </w:tabs>
        <w:spacing w:after="172" w:line="240" w:lineRule="auto"/>
        <w:ind w:left="1" w:right="14"/>
      </w:pPr>
      <w:bookmarkStart w:id="1" w:name="_heading=h.hqpsyuwqrbpk" w:colFirst="0" w:colLast="0"/>
      <w:bookmarkEnd w:id="1"/>
      <w:r>
        <w:t>G-Cloud 14 Call-Off Contract</w:t>
      </w:r>
    </w:p>
    <w:p w14:paraId="54E37021" w14:textId="3F93607A" w:rsidR="00435315" w:rsidRDefault="00B73E2C">
      <w:pPr>
        <w:numPr>
          <w:ilvl w:val="0"/>
          <w:numId w:val="1"/>
        </w:numPr>
        <w:tabs>
          <w:tab w:val="left" w:pos="0"/>
        </w:tabs>
        <w:spacing w:after="172"/>
        <w:ind w:right="-598"/>
      </w:pPr>
      <w:r>
        <w:t>Part A: Order Form</w:t>
      </w:r>
      <w:r>
        <w:tab/>
      </w:r>
      <w:r>
        <w:tab/>
      </w:r>
      <w:r>
        <w:tab/>
      </w:r>
      <w:r>
        <w:tab/>
      </w:r>
      <w:r>
        <w:tab/>
      </w:r>
      <w:r>
        <w:tab/>
      </w:r>
      <w:r>
        <w:tab/>
        <w:t xml:space="preserve">          </w:t>
      </w:r>
      <w:r>
        <w:tab/>
      </w:r>
      <w:r>
        <w:tab/>
        <w:t xml:space="preserve">               </w:t>
      </w:r>
      <w:r w:rsidR="00DB7D16">
        <w:t>2</w:t>
      </w:r>
    </w:p>
    <w:p w14:paraId="345181E6" w14:textId="01685ACF" w:rsidR="00435315" w:rsidRDefault="00B73E2C">
      <w:pPr>
        <w:numPr>
          <w:ilvl w:val="0"/>
          <w:numId w:val="1"/>
        </w:numPr>
        <w:tabs>
          <w:tab w:val="left" w:pos="0"/>
        </w:tabs>
        <w:spacing w:after="172"/>
        <w:ind w:right="-598"/>
      </w:pPr>
      <w:r>
        <w:t>Part B: Terms and conditions</w:t>
      </w:r>
      <w:r>
        <w:tab/>
      </w:r>
      <w:r>
        <w:tab/>
      </w:r>
      <w:r>
        <w:tab/>
      </w:r>
      <w:r>
        <w:tab/>
      </w:r>
      <w:r>
        <w:tab/>
      </w:r>
      <w:r>
        <w:tab/>
      </w:r>
      <w:r>
        <w:tab/>
        <w:t xml:space="preserve">             </w:t>
      </w:r>
      <w:r w:rsidR="00935B2E">
        <w:t xml:space="preserve">             </w:t>
      </w:r>
      <w:r>
        <w:t>1</w:t>
      </w:r>
      <w:r w:rsidR="001A7AD0">
        <w:t>3</w:t>
      </w:r>
    </w:p>
    <w:p w14:paraId="35F11B37" w14:textId="437F9799" w:rsidR="00435315" w:rsidRDefault="00B73E2C">
      <w:pPr>
        <w:numPr>
          <w:ilvl w:val="0"/>
          <w:numId w:val="1"/>
        </w:numPr>
        <w:tabs>
          <w:tab w:val="left" w:pos="0"/>
        </w:tabs>
        <w:spacing w:after="172"/>
        <w:ind w:right="-457"/>
      </w:pPr>
      <w:r>
        <w:t>Schedule 1: Services</w:t>
      </w:r>
      <w:r>
        <w:tab/>
      </w:r>
      <w:r>
        <w:tab/>
      </w:r>
      <w:r>
        <w:tab/>
      </w:r>
      <w:r>
        <w:tab/>
      </w:r>
      <w:r>
        <w:tab/>
      </w:r>
      <w:r>
        <w:tab/>
      </w:r>
      <w:r>
        <w:tab/>
      </w:r>
      <w:r>
        <w:tab/>
        <w:t xml:space="preserve">             </w:t>
      </w:r>
      <w:r w:rsidR="00935B2E">
        <w:t xml:space="preserve">             </w:t>
      </w:r>
      <w:r>
        <w:t>3</w:t>
      </w:r>
      <w:r w:rsidR="001A7AD0">
        <w:t>9</w:t>
      </w:r>
    </w:p>
    <w:p w14:paraId="7DADCB78" w14:textId="1E220FA6" w:rsidR="00435315" w:rsidRDefault="00B73E2C">
      <w:pPr>
        <w:numPr>
          <w:ilvl w:val="0"/>
          <w:numId w:val="1"/>
        </w:numPr>
        <w:tabs>
          <w:tab w:val="left" w:pos="0"/>
        </w:tabs>
        <w:spacing w:after="172"/>
        <w:ind w:right="-31"/>
      </w:pPr>
      <w:r>
        <w:t>Schedule 2: Call-Off Contract charges</w:t>
      </w:r>
      <w:r>
        <w:tab/>
      </w:r>
      <w:r>
        <w:tab/>
      </w:r>
      <w:r>
        <w:tab/>
      </w:r>
      <w:r>
        <w:tab/>
      </w:r>
      <w:r>
        <w:tab/>
      </w:r>
      <w:r>
        <w:tab/>
        <w:t xml:space="preserve">             </w:t>
      </w:r>
      <w:r w:rsidR="00935B2E">
        <w:t xml:space="preserve"> </w:t>
      </w:r>
      <w:r w:rsidR="00B7480A">
        <w:rPr>
          <w:color w:val="000000"/>
        </w:rPr>
        <w:t>43</w:t>
      </w:r>
    </w:p>
    <w:p w14:paraId="0F63A72B" w14:textId="4906302E" w:rsidR="00935B2E" w:rsidRPr="00935B2E" w:rsidRDefault="00B73E2C" w:rsidP="00935B2E">
      <w:pPr>
        <w:numPr>
          <w:ilvl w:val="0"/>
          <w:numId w:val="1"/>
        </w:numPr>
        <w:tabs>
          <w:tab w:val="left" w:pos="0"/>
        </w:tabs>
        <w:spacing w:after="172"/>
        <w:ind w:right="-315"/>
      </w:pPr>
      <w:r>
        <w:t>Schedule 3: Collaboration agreement</w:t>
      </w:r>
      <w:r>
        <w:tab/>
      </w:r>
      <w:r>
        <w:tab/>
      </w:r>
      <w:r>
        <w:tab/>
      </w:r>
      <w:r>
        <w:tab/>
      </w:r>
      <w:r>
        <w:tab/>
      </w:r>
      <w:r>
        <w:tab/>
        <w:t xml:space="preserve"> </w:t>
      </w:r>
      <w:r>
        <w:tab/>
        <w:t xml:space="preserve">  </w:t>
      </w:r>
      <w:r w:rsidR="00935B2E">
        <w:t xml:space="preserve">            </w:t>
      </w:r>
      <w:r w:rsidR="00B7480A">
        <w:t>44</w:t>
      </w:r>
      <w:r w:rsidRPr="00935B2E">
        <w:rPr>
          <w:color w:val="000000"/>
        </w:rPr>
        <w:tab/>
      </w:r>
    </w:p>
    <w:p w14:paraId="7D10D7BC" w14:textId="77777777" w:rsidR="00435315" w:rsidRDefault="00B73E2C">
      <w:pPr>
        <w:numPr>
          <w:ilvl w:val="0"/>
          <w:numId w:val="1"/>
        </w:numPr>
        <w:tabs>
          <w:tab w:val="left" w:pos="0"/>
          <w:tab w:val="right" w:pos="10771"/>
        </w:tabs>
        <w:spacing w:after="160"/>
      </w:pPr>
      <w:r>
        <w:rPr>
          <w:color w:val="000000"/>
        </w:rPr>
        <w:t>Schedule 4: Alternative clause</w:t>
      </w:r>
      <w:r>
        <w:rPr>
          <w:color w:val="000000"/>
        </w:rPr>
        <w:tab/>
      </w:r>
      <w:r>
        <w:t>48</w:t>
      </w:r>
      <w:r w:rsidR="00935B2E">
        <w:t xml:space="preserve"> </w:t>
      </w:r>
    </w:p>
    <w:p w14:paraId="0A315391" w14:textId="77777777" w:rsidR="00435315" w:rsidRDefault="00935B2E">
      <w:pPr>
        <w:numPr>
          <w:ilvl w:val="0"/>
          <w:numId w:val="1"/>
        </w:numPr>
        <w:tabs>
          <w:tab w:val="left" w:pos="0"/>
          <w:tab w:val="center" w:pos="2366"/>
          <w:tab w:val="right" w:pos="10771"/>
        </w:tabs>
        <w:spacing w:after="160"/>
      </w:pPr>
      <w:r>
        <w:rPr>
          <w:color w:val="000000"/>
        </w:rPr>
        <w:t>Schedule 5: Guarantee</w:t>
      </w:r>
      <w:r>
        <w:rPr>
          <w:color w:val="000000"/>
        </w:rPr>
        <w:tab/>
      </w:r>
      <w:r w:rsidR="00B73E2C">
        <w:rPr>
          <w:color w:val="000000"/>
        </w:rPr>
        <w:t xml:space="preserve"> </w:t>
      </w:r>
      <w:r w:rsidR="00B73E2C">
        <w:rPr>
          <w:color w:val="000000"/>
        </w:rPr>
        <w:tab/>
        <w:t>5</w:t>
      </w:r>
      <w:r w:rsidR="00B73E2C">
        <w:t>2</w:t>
      </w:r>
    </w:p>
    <w:p w14:paraId="215F965A" w14:textId="77777777" w:rsidR="00435315" w:rsidRDefault="00B73E2C">
      <w:pPr>
        <w:numPr>
          <w:ilvl w:val="0"/>
          <w:numId w:val="1"/>
        </w:numPr>
        <w:tabs>
          <w:tab w:val="left" w:pos="0"/>
          <w:tab w:val="center" w:pos="3299"/>
          <w:tab w:val="right" w:pos="10771"/>
        </w:tabs>
        <w:spacing w:after="160"/>
      </w:pPr>
      <w:r>
        <w:rPr>
          <w:color w:val="000000"/>
        </w:rPr>
        <w:t xml:space="preserve">Schedule 6: Glossary and interpretations </w:t>
      </w:r>
      <w:r>
        <w:rPr>
          <w:color w:val="000000"/>
        </w:rPr>
        <w:tab/>
        <w:t>6</w:t>
      </w:r>
      <w:r>
        <w:t>0</w:t>
      </w:r>
    </w:p>
    <w:p w14:paraId="6B17C8C5" w14:textId="77777777" w:rsidR="00435315" w:rsidRDefault="00B73E2C">
      <w:pPr>
        <w:numPr>
          <w:ilvl w:val="0"/>
          <w:numId w:val="1"/>
        </w:numPr>
        <w:tabs>
          <w:tab w:val="left" w:pos="0"/>
          <w:tab w:val="center" w:pos="2980"/>
          <w:tab w:val="right" w:pos="10771"/>
        </w:tabs>
        <w:spacing w:after="160"/>
      </w:pPr>
      <w:r>
        <w:rPr>
          <w:color w:val="000000"/>
        </w:rPr>
        <w:t xml:space="preserve">Schedule 7: UK GDPR Information </w:t>
      </w:r>
      <w:r>
        <w:rPr>
          <w:color w:val="000000"/>
        </w:rPr>
        <w:tab/>
      </w:r>
      <w:r>
        <w:t>76</w:t>
      </w:r>
    </w:p>
    <w:p w14:paraId="0A7E11C0" w14:textId="77777777" w:rsidR="00435315" w:rsidRDefault="00B73E2C">
      <w:pPr>
        <w:numPr>
          <w:ilvl w:val="0"/>
          <w:numId w:val="1"/>
        </w:numPr>
        <w:tabs>
          <w:tab w:val="left" w:pos="0"/>
          <w:tab w:val="center" w:pos="3027"/>
          <w:tab w:val="right" w:pos="10771"/>
        </w:tabs>
        <w:spacing w:after="160"/>
      </w:pPr>
      <w:r>
        <w:rPr>
          <w:color w:val="000000"/>
        </w:rPr>
        <w:t xml:space="preserve">Annex 1: Processing Personal Data </w:t>
      </w:r>
      <w:r>
        <w:rPr>
          <w:color w:val="000000"/>
        </w:rPr>
        <w:tab/>
      </w:r>
      <w:r>
        <w:t>76</w:t>
      </w:r>
    </w:p>
    <w:p w14:paraId="217BA0AF" w14:textId="77777777" w:rsidR="00435315" w:rsidRDefault="00B73E2C">
      <w:pPr>
        <w:numPr>
          <w:ilvl w:val="0"/>
          <w:numId w:val="1"/>
        </w:numPr>
        <w:tabs>
          <w:tab w:val="left" w:pos="0"/>
          <w:tab w:val="center" w:pos="3066"/>
          <w:tab w:val="right" w:pos="10771"/>
        </w:tabs>
        <w:spacing w:after="160"/>
      </w:pPr>
      <w:r>
        <w:rPr>
          <w:color w:val="000000"/>
        </w:rPr>
        <w:t xml:space="preserve">Annex 2: Joint Controller Agreement </w:t>
      </w:r>
      <w:r>
        <w:rPr>
          <w:color w:val="000000"/>
        </w:rPr>
        <w:tab/>
        <w:t>8</w:t>
      </w:r>
      <w:r>
        <w:t>0</w:t>
      </w:r>
    </w:p>
    <w:p w14:paraId="1ED01A51" w14:textId="77777777" w:rsidR="00435315" w:rsidRDefault="00B73E2C">
      <w:pPr>
        <w:numPr>
          <w:ilvl w:val="0"/>
          <w:numId w:val="1"/>
        </w:numPr>
        <w:tabs>
          <w:tab w:val="left" w:pos="0"/>
          <w:tab w:val="center" w:pos="3066"/>
          <w:tab w:val="right" w:pos="10771"/>
        </w:tabs>
        <w:spacing w:after="160"/>
      </w:pPr>
      <w:r>
        <w:rPr>
          <w:color w:val="000000"/>
        </w:rPr>
        <w:t>Schedule 8: Corporate Resolution Planning</w:t>
      </w:r>
      <w:r>
        <w:rPr>
          <w:color w:val="000000"/>
        </w:rPr>
        <w:tab/>
        <w:t>88</w:t>
      </w:r>
    </w:p>
    <w:p w14:paraId="308E4681" w14:textId="77777777" w:rsidR="00435315" w:rsidRDefault="00B73E2C">
      <w:pPr>
        <w:numPr>
          <w:ilvl w:val="0"/>
          <w:numId w:val="1"/>
        </w:numPr>
        <w:tabs>
          <w:tab w:val="left" w:pos="0"/>
          <w:tab w:val="center" w:pos="3066"/>
          <w:tab w:val="right" w:pos="10771"/>
        </w:tabs>
        <w:spacing w:after="160"/>
      </w:pPr>
      <w:r>
        <w:t>Schedule 9: Variation Form</w:t>
      </w:r>
      <w:r>
        <w:tab/>
      </w:r>
      <w:r>
        <w:tab/>
        <w:t xml:space="preserve">110                                         </w:t>
      </w:r>
    </w:p>
    <w:p w14:paraId="5D339BBA" w14:textId="77777777" w:rsidR="00435315" w:rsidRDefault="00435315">
      <w:pPr>
        <w:pStyle w:val="Heading1"/>
        <w:numPr>
          <w:ilvl w:val="0"/>
          <w:numId w:val="1"/>
        </w:numPr>
        <w:tabs>
          <w:tab w:val="left" w:pos="0"/>
        </w:tabs>
        <w:spacing w:after="83" w:line="240" w:lineRule="auto"/>
        <w:rPr>
          <w:sz w:val="22"/>
          <w:szCs w:val="22"/>
        </w:rPr>
      </w:pPr>
    </w:p>
    <w:p w14:paraId="1FEA18BF" w14:textId="77777777" w:rsidR="00435315" w:rsidRDefault="00435315">
      <w:pPr>
        <w:pStyle w:val="Heading1"/>
        <w:numPr>
          <w:ilvl w:val="0"/>
          <w:numId w:val="1"/>
        </w:numPr>
        <w:tabs>
          <w:tab w:val="left" w:pos="0"/>
        </w:tabs>
        <w:spacing w:after="83" w:line="240" w:lineRule="auto"/>
        <w:rPr>
          <w:sz w:val="22"/>
          <w:szCs w:val="22"/>
        </w:rPr>
      </w:pPr>
    </w:p>
    <w:p w14:paraId="72C4199F" w14:textId="77777777" w:rsidR="00435315" w:rsidRDefault="00435315">
      <w:pPr>
        <w:pStyle w:val="Heading1"/>
        <w:numPr>
          <w:ilvl w:val="0"/>
          <w:numId w:val="1"/>
        </w:numPr>
        <w:tabs>
          <w:tab w:val="left" w:pos="0"/>
        </w:tabs>
        <w:spacing w:after="83" w:line="240" w:lineRule="auto"/>
        <w:rPr>
          <w:sz w:val="22"/>
          <w:szCs w:val="22"/>
        </w:rPr>
      </w:pPr>
    </w:p>
    <w:p w14:paraId="6817D87A" w14:textId="77777777" w:rsidR="00435315" w:rsidRDefault="00435315">
      <w:pPr>
        <w:pStyle w:val="Heading1"/>
        <w:numPr>
          <w:ilvl w:val="0"/>
          <w:numId w:val="1"/>
        </w:numPr>
        <w:tabs>
          <w:tab w:val="left" w:pos="0"/>
        </w:tabs>
        <w:spacing w:after="83" w:line="240" w:lineRule="auto"/>
        <w:rPr>
          <w:sz w:val="22"/>
          <w:szCs w:val="22"/>
        </w:rPr>
      </w:pPr>
    </w:p>
    <w:p w14:paraId="75D8B9ED" w14:textId="77777777" w:rsidR="00435315" w:rsidRDefault="00435315">
      <w:pPr>
        <w:numPr>
          <w:ilvl w:val="0"/>
          <w:numId w:val="1"/>
        </w:numPr>
        <w:tabs>
          <w:tab w:val="left" w:pos="0"/>
        </w:tabs>
        <w:spacing w:after="310" w:line="288" w:lineRule="auto"/>
        <w:rPr>
          <w:color w:val="000000"/>
        </w:rPr>
      </w:pPr>
    </w:p>
    <w:p w14:paraId="1661B1BC" w14:textId="77777777" w:rsidR="00435315" w:rsidRDefault="00435315">
      <w:pPr>
        <w:pStyle w:val="Heading1"/>
        <w:numPr>
          <w:ilvl w:val="0"/>
          <w:numId w:val="1"/>
        </w:numPr>
        <w:tabs>
          <w:tab w:val="left" w:pos="0"/>
        </w:tabs>
        <w:spacing w:after="83" w:line="240" w:lineRule="auto"/>
        <w:rPr>
          <w:sz w:val="22"/>
          <w:szCs w:val="22"/>
        </w:rPr>
      </w:pPr>
    </w:p>
    <w:p w14:paraId="3CEC3DDB" w14:textId="77777777" w:rsidR="00435315" w:rsidRDefault="00B73E2C">
      <w:pPr>
        <w:pStyle w:val="Heading2"/>
        <w:numPr>
          <w:ilvl w:val="1"/>
          <w:numId w:val="1"/>
        </w:numPr>
        <w:tabs>
          <w:tab w:val="left" w:pos="0"/>
        </w:tabs>
        <w:spacing w:after="83" w:line="240" w:lineRule="auto"/>
        <w:ind w:left="1"/>
      </w:pPr>
      <w:bookmarkStart w:id="2" w:name="_heading=h.n82vjgnyd4ho" w:colFirst="0" w:colLast="0"/>
      <w:bookmarkEnd w:id="2"/>
      <w:r>
        <w:t>Part A: Order Form</w:t>
      </w:r>
    </w:p>
    <w:p w14:paraId="4E0DDC1D" w14:textId="77777777" w:rsidR="00435315" w:rsidRDefault="00B73E2C">
      <w:pPr>
        <w:numPr>
          <w:ilvl w:val="0"/>
          <w:numId w:val="1"/>
        </w:numPr>
        <w:tabs>
          <w:tab w:val="left" w:pos="0"/>
        </w:tabs>
        <w:ind w:right="14"/>
      </w:pPr>
      <w:r>
        <w:rPr>
          <w:color w:val="000000"/>
        </w:rPr>
        <w:t>Buyers must use this template order form as the basis for all Call-Off Contracts and must refrain from accepting a Supplier’s prepopulated version unless it has been carefully checked against template drafting.</w:t>
      </w:r>
    </w:p>
    <w:p w14:paraId="04C23169" w14:textId="77777777" w:rsidR="00435315" w:rsidRDefault="00435315">
      <w:pPr>
        <w:numPr>
          <w:ilvl w:val="0"/>
          <w:numId w:val="1"/>
        </w:numPr>
        <w:tabs>
          <w:tab w:val="left" w:pos="0"/>
        </w:tabs>
        <w:ind w:right="14"/>
      </w:pPr>
    </w:p>
    <w:tbl>
      <w:tblPr>
        <w:tblStyle w:val="afe"/>
        <w:tblW w:w="9675"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295"/>
        <w:gridCol w:w="4380"/>
      </w:tblGrid>
      <w:tr w:rsidR="00435315" w14:paraId="648A66FA" w14:textId="77777777">
        <w:trPr>
          <w:trHeight w:val="1217"/>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28EE39B3" w14:textId="77777777" w:rsidR="00435315" w:rsidRDefault="00B73E2C">
            <w:pPr>
              <w:numPr>
                <w:ilvl w:val="0"/>
                <w:numId w:val="1"/>
              </w:numPr>
              <w:tabs>
                <w:tab w:val="left" w:pos="0"/>
              </w:tabs>
              <w:spacing w:after="310"/>
            </w:pPr>
            <w:r>
              <w:rPr>
                <w:b/>
                <w:color w:val="000000"/>
              </w:rPr>
              <w:t>Platform service ID number</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5628567A" w14:textId="77777777" w:rsidR="00435315" w:rsidRDefault="00B73E2C">
            <w:pPr>
              <w:numPr>
                <w:ilvl w:val="0"/>
                <w:numId w:val="1"/>
              </w:numPr>
              <w:tabs>
                <w:tab w:val="left" w:pos="0"/>
              </w:tabs>
              <w:spacing w:after="310"/>
            </w:pPr>
            <w:r>
              <w:rPr>
                <w:color w:val="000000"/>
              </w:rPr>
              <w:t>280025792740853</w:t>
            </w:r>
          </w:p>
        </w:tc>
      </w:tr>
      <w:tr w:rsidR="00435315" w14:paraId="41ECA6DA" w14:textId="77777777">
        <w:trPr>
          <w:trHeight w:val="919"/>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2C9D6ACD" w14:textId="77777777" w:rsidR="00435315" w:rsidRDefault="00B73E2C">
            <w:pPr>
              <w:numPr>
                <w:ilvl w:val="0"/>
                <w:numId w:val="1"/>
              </w:numPr>
              <w:tabs>
                <w:tab w:val="left" w:pos="0"/>
              </w:tabs>
              <w:spacing w:after="310"/>
            </w:pPr>
            <w:r>
              <w:rPr>
                <w:b/>
                <w:color w:val="000000"/>
              </w:rPr>
              <w:t>Call-Off Contract reference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2E16F61E" w14:textId="77777777" w:rsidR="00435315" w:rsidRDefault="00B73E2C">
            <w:pPr>
              <w:numPr>
                <w:ilvl w:val="0"/>
                <w:numId w:val="1"/>
              </w:numPr>
              <w:tabs>
                <w:tab w:val="left" w:pos="0"/>
              </w:tabs>
              <w:spacing w:after="310"/>
            </w:pPr>
            <w:r>
              <w:rPr>
                <w:color w:val="000000"/>
              </w:rPr>
              <w:t>CCTS25A62</w:t>
            </w:r>
          </w:p>
        </w:tc>
      </w:tr>
      <w:tr w:rsidR="00435315" w14:paraId="21092FC6" w14:textId="77777777">
        <w:trPr>
          <w:trHeight w:val="936"/>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2EC9DDC0" w14:textId="77777777" w:rsidR="00435315" w:rsidRDefault="00B73E2C">
            <w:pPr>
              <w:numPr>
                <w:ilvl w:val="0"/>
                <w:numId w:val="1"/>
              </w:numPr>
              <w:tabs>
                <w:tab w:val="left" w:pos="0"/>
              </w:tabs>
              <w:spacing w:after="310"/>
            </w:pPr>
            <w:r>
              <w:rPr>
                <w:b/>
                <w:color w:val="000000"/>
              </w:rPr>
              <w:t>Call-Off Contract title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114CDF73" w14:textId="77777777" w:rsidR="00435315" w:rsidRDefault="00B73E2C">
            <w:pPr>
              <w:pBdr>
                <w:top w:val="nil"/>
                <w:left w:val="nil"/>
                <w:bottom w:val="nil"/>
                <w:right w:val="nil"/>
                <w:between w:val="nil"/>
              </w:pBdr>
              <w:rPr>
                <w:color w:val="000000"/>
              </w:rPr>
            </w:pPr>
            <w:r>
              <w:rPr>
                <w:rFonts w:ascii="Arial" w:eastAsia="Arial" w:hAnsi="Arial" w:cs="Arial"/>
                <w:color w:val="000000"/>
                <w:sz w:val="22"/>
                <w:szCs w:val="22"/>
              </w:rPr>
              <w:t>Provision of Atlassian Products and Support</w:t>
            </w:r>
          </w:p>
          <w:p w14:paraId="4D250A4E" w14:textId="77777777" w:rsidR="00435315" w:rsidRDefault="00435315">
            <w:pPr>
              <w:numPr>
                <w:ilvl w:val="0"/>
                <w:numId w:val="1"/>
              </w:numPr>
              <w:tabs>
                <w:tab w:val="left" w:pos="0"/>
              </w:tabs>
              <w:spacing w:after="310"/>
            </w:pPr>
          </w:p>
        </w:tc>
      </w:tr>
      <w:tr w:rsidR="00435315" w14:paraId="49444A49" w14:textId="77777777">
        <w:trPr>
          <w:trHeight w:val="919"/>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787A85CF" w14:textId="77777777" w:rsidR="00435315" w:rsidRDefault="00B73E2C">
            <w:pPr>
              <w:numPr>
                <w:ilvl w:val="0"/>
                <w:numId w:val="1"/>
              </w:numPr>
              <w:tabs>
                <w:tab w:val="left" w:pos="0"/>
              </w:tabs>
              <w:spacing w:after="310"/>
            </w:pPr>
            <w:r>
              <w:rPr>
                <w:b/>
                <w:color w:val="000000"/>
              </w:rPr>
              <w:t>Call-Off Contract description</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0F6C4FF6" w14:textId="77777777" w:rsidR="00435315" w:rsidRDefault="00B73E2C">
            <w:pPr>
              <w:numPr>
                <w:ilvl w:val="0"/>
                <w:numId w:val="1"/>
              </w:numPr>
              <w:tabs>
                <w:tab w:val="left" w:pos="0"/>
              </w:tabs>
              <w:spacing w:after="310"/>
            </w:pPr>
            <w:r>
              <w:t>Strategic Agreement which will enable the Cabinet Office to purchase all our Atlassian Software and Services through one Commercial Vehicle.</w:t>
            </w:r>
          </w:p>
        </w:tc>
      </w:tr>
      <w:tr w:rsidR="00435315" w14:paraId="402E4042" w14:textId="77777777">
        <w:trPr>
          <w:trHeight w:val="917"/>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5BE2BC04" w14:textId="77777777" w:rsidR="00435315" w:rsidRDefault="00B73E2C">
            <w:pPr>
              <w:numPr>
                <w:ilvl w:val="0"/>
                <w:numId w:val="1"/>
              </w:numPr>
              <w:tabs>
                <w:tab w:val="left" w:pos="0"/>
              </w:tabs>
              <w:spacing w:after="310"/>
            </w:pPr>
            <w:r>
              <w:rPr>
                <w:b/>
                <w:color w:val="000000"/>
              </w:rPr>
              <w:t>Start date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2453DC11" w14:textId="77777777" w:rsidR="00435315" w:rsidRDefault="00B73E2C">
            <w:pPr>
              <w:numPr>
                <w:ilvl w:val="0"/>
                <w:numId w:val="1"/>
              </w:numPr>
              <w:tabs>
                <w:tab w:val="left" w:pos="0"/>
              </w:tabs>
              <w:spacing w:after="310"/>
            </w:pPr>
            <w:r>
              <w:rPr>
                <w:color w:val="000000"/>
              </w:rPr>
              <w:t>17</w:t>
            </w:r>
            <w:r>
              <w:rPr>
                <w:color w:val="000000"/>
                <w:sz w:val="23"/>
                <w:szCs w:val="23"/>
                <w:vertAlign w:val="superscript"/>
              </w:rPr>
              <w:t>th</w:t>
            </w:r>
            <w:r>
              <w:rPr>
                <w:color w:val="000000"/>
              </w:rPr>
              <w:t xml:space="preserve"> April 2025</w:t>
            </w:r>
          </w:p>
        </w:tc>
      </w:tr>
      <w:tr w:rsidR="00435315" w14:paraId="02CDB5A0" w14:textId="77777777">
        <w:trPr>
          <w:trHeight w:val="919"/>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4963F3C6" w14:textId="77777777" w:rsidR="00435315" w:rsidRDefault="00B73E2C">
            <w:pPr>
              <w:numPr>
                <w:ilvl w:val="0"/>
                <w:numId w:val="1"/>
              </w:numPr>
              <w:tabs>
                <w:tab w:val="left" w:pos="0"/>
              </w:tabs>
              <w:spacing w:after="310"/>
            </w:pPr>
            <w:r>
              <w:rPr>
                <w:b/>
                <w:color w:val="000000"/>
              </w:rPr>
              <w:t>Expiry date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1A8BDDEE" w14:textId="77777777" w:rsidR="00435315" w:rsidRDefault="00B73E2C">
            <w:pPr>
              <w:numPr>
                <w:ilvl w:val="0"/>
                <w:numId w:val="1"/>
              </w:numPr>
              <w:tabs>
                <w:tab w:val="left" w:pos="0"/>
              </w:tabs>
              <w:spacing w:after="310"/>
            </w:pPr>
            <w:r>
              <w:rPr>
                <w:color w:val="000000"/>
              </w:rPr>
              <w:t>16</w:t>
            </w:r>
            <w:r>
              <w:rPr>
                <w:color w:val="000000"/>
                <w:sz w:val="23"/>
                <w:szCs w:val="23"/>
                <w:vertAlign w:val="superscript"/>
              </w:rPr>
              <w:t>th</w:t>
            </w:r>
            <w:r>
              <w:rPr>
                <w:color w:val="000000"/>
              </w:rPr>
              <w:t xml:space="preserve"> April 2027</w:t>
            </w:r>
          </w:p>
        </w:tc>
      </w:tr>
      <w:tr w:rsidR="00435315" w14:paraId="4A3D1A77" w14:textId="77777777">
        <w:trPr>
          <w:trHeight w:val="939"/>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28BD7D83" w14:textId="77777777" w:rsidR="00435315" w:rsidRDefault="00B73E2C">
            <w:pPr>
              <w:numPr>
                <w:ilvl w:val="0"/>
                <w:numId w:val="1"/>
              </w:numPr>
              <w:tabs>
                <w:tab w:val="left" w:pos="0"/>
              </w:tabs>
              <w:spacing w:after="310"/>
            </w:pPr>
            <w:r>
              <w:rPr>
                <w:b/>
                <w:color w:val="000000"/>
              </w:rPr>
              <w:t>Call-Off Contract value</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0884E1E3" w14:textId="77777777" w:rsidR="00435315" w:rsidRDefault="00B73E2C">
            <w:pPr>
              <w:numPr>
                <w:ilvl w:val="0"/>
                <w:numId w:val="1"/>
              </w:numPr>
              <w:tabs>
                <w:tab w:val="left" w:pos="0"/>
              </w:tabs>
            </w:pPr>
            <w:r>
              <w:t xml:space="preserve">The maximum contract value with an option to extend by 12 months is </w:t>
            </w:r>
          </w:p>
          <w:p w14:paraId="6CDA7D08" w14:textId="77777777" w:rsidR="00435315" w:rsidRDefault="00B73E2C">
            <w:pPr>
              <w:numPr>
                <w:ilvl w:val="0"/>
                <w:numId w:val="1"/>
              </w:numPr>
              <w:tabs>
                <w:tab w:val="left" w:pos="0"/>
              </w:tabs>
            </w:pPr>
            <w:r>
              <w:t>£4,100,000.00 (excluding VAT)</w:t>
            </w:r>
          </w:p>
          <w:p w14:paraId="14FB8542" w14:textId="77777777" w:rsidR="00435315" w:rsidRDefault="00435315">
            <w:pPr>
              <w:numPr>
                <w:ilvl w:val="0"/>
                <w:numId w:val="1"/>
              </w:numPr>
              <w:tabs>
                <w:tab w:val="left" w:pos="0"/>
              </w:tabs>
            </w:pPr>
          </w:p>
          <w:p w14:paraId="1033F771" w14:textId="77777777" w:rsidR="00435315" w:rsidRDefault="00B73E2C">
            <w:pPr>
              <w:numPr>
                <w:ilvl w:val="0"/>
                <w:numId w:val="1"/>
              </w:numPr>
              <w:tabs>
                <w:tab w:val="left" w:pos="0"/>
              </w:tabs>
            </w:pPr>
            <w:r>
              <w:t xml:space="preserve">Year 1 - £1,366,666.67 </w:t>
            </w:r>
          </w:p>
          <w:p w14:paraId="34A861F3" w14:textId="77777777" w:rsidR="00435315" w:rsidRDefault="00435315">
            <w:pPr>
              <w:numPr>
                <w:ilvl w:val="0"/>
                <w:numId w:val="1"/>
              </w:numPr>
              <w:tabs>
                <w:tab w:val="left" w:pos="0"/>
              </w:tabs>
            </w:pPr>
          </w:p>
          <w:p w14:paraId="3AC26E16" w14:textId="77777777" w:rsidR="00435315" w:rsidRDefault="00B73E2C">
            <w:pPr>
              <w:numPr>
                <w:ilvl w:val="0"/>
                <w:numId w:val="1"/>
              </w:numPr>
              <w:tabs>
                <w:tab w:val="left" w:pos="0"/>
              </w:tabs>
            </w:pPr>
            <w:r>
              <w:t xml:space="preserve">Year 2 - £1,366,666.67 </w:t>
            </w:r>
          </w:p>
          <w:p w14:paraId="50060E6B" w14:textId="77777777" w:rsidR="00435315" w:rsidRDefault="00435315">
            <w:pPr>
              <w:numPr>
                <w:ilvl w:val="0"/>
                <w:numId w:val="1"/>
              </w:numPr>
              <w:tabs>
                <w:tab w:val="left" w:pos="0"/>
              </w:tabs>
            </w:pPr>
          </w:p>
          <w:p w14:paraId="13640334" w14:textId="40818F1D" w:rsidR="00435315" w:rsidRDefault="00B73E2C">
            <w:pPr>
              <w:numPr>
                <w:ilvl w:val="0"/>
                <w:numId w:val="1"/>
              </w:numPr>
              <w:tabs>
                <w:tab w:val="left" w:pos="0"/>
              </w:tabs>
            </w:pPr>
            <w:r>
              <w:t xml:space="preserve">Year 3 - £1,366,666.67 </w:t>
            </w:r>
          </w:p>
          <w:p w14:paraId="7821876D" w14:textId="77777777" w:rsidR="00DB7D16" w:rsidRDefault="00DB7D16" w:rsidP="00DB7D16">
            <w:pPr>
              <w:pStyle w:val="ListParagraph"/>
            </w:pPr>
          </w:p>
          <w:p w14:paraId="455C11BE" w14:textId="59159871" w:rsidR="00DB7D16" w:rsidRDefault="00DB7D16">
            <w:pPr>
              <w:numPr>
                <w:ilvl w:val="0"/>
                <w:numId w:val="1"/>
              </w:numPr>
              <w:tabs>
                <w:tab w:val="left" w:pos="0"/>
              </w:tabs>
            </w:pPr>
            <w:r>
              <w:t>£4,920,000.00 Including VAT</w:t>
            </w:r>
          </w:p>
          <w:p w14:paraId="2C55B712" w14:textId="77777777" w:rsidR="00DB7D16" w:rsidRDefault="00DB7D16" w:rsidP="00DB7D16">
            <w:pPr>
              <w:pStyle w:val="ListParagraph"/>
            </w:pPr>
          </w:p>
          <w:p w14:paraId="2C86040A" w14:textId="2C1BDA20" w:rsidR="00DB7D16" w:rsidRDefault="00DB7D16">
            <w:pPr>
              <w:numPr>
                <w:ilvl w:val="0"/>
                <w:numId w:val="1"/>
              </w:numPr>
              <w:tabs>
                <w:tab w:val="left" w:pos="0"/>
              </w:tabs>
            </w:pPr>
            <w:r>
              <w:t xml:space="preserve">Year 1 - £1,640,000.00 </w:t>
            </w:r>
          </w:p>
          <w:p w14:paraId="64367918" w14:textId="77777777" w:rsidR="00DB7D16" w:rsidRDefault="00DB7D16" w:rsidP="00DB7D16">
            <w:pPr>
              <w:pStyle w:val="ListParagraph"/>
            </w:pPr>
          </w:p>
          <w:p w14:paraId="438BC5F7" w14:textId="50DA57BB" w:rsidR="00DB7D16" w:rsidRDefault="00DB7D16">
            <w:pPr>
              <w:numPr>
                <w:ilvl w:val="0"/>
                <w:numId w:val="1"/>
              </w:numPr>
              <w:tabs>
                <w:tab w:val="left" w:pos="0"/>
              </w:tabs>
            </w:pPr>
            <w:r>
              <w:t xml:space="preserve">Year 2 - £1,640,000.00 </w:t>
            </w:r>
          </w:p>
          <w:p w14:paraId="239B2F03" w14:textId="77777777" w:rsidR="00DB7D16" w:rsidRDefault="00DB7D16" w:rsidP="00DB7D16">
            <w:pPr>
              <w:pStyle w:val="ListParagraph"/>
            </w:pPr>
          </w:p>
          <w:p w14:paraId="63648DA7" w14:textId="5E8AB0B9" w:rsidR="00DB7D16" w:rsidRDefault="00DB7D16">
            <w:pPr>
              <w:numPr>
                <w:ilvl w:val="0"/>
                <w:numId w:val="1"/>
              </w:numPr>
              <w:tabs>
                <w:tab w:val="left" w:pos="0"/>
              </w:tabs>
            </w:pPr>
            <w:r>
              <w:t>Year 3 - £1,640,000.00</w:t>
            </w:r>
          </w:p>
          <w:p w14:paraId="7EDB9DAE" w14:textId="77777777" w:rsidR="00435315" w:rsidRDefault="00435315">
            <w:pPr>
              <w:numPr>
                <w:ilvl w:val="0"/>
                <w:numId w:val="1"/>
              </w:numPr>
              <w:tabs>
                <w:tab w:val="left" w:pos="0"/>
              </w:tabs>
              <w:spacing w:after="310"/>
            </w:pPr>
          </w:p>
        </w:tc>
      </w:tr>
      <w:tr w:rsidR="00435315" w14:paraId="0375DE4B" w14:textId="77777777">
        <w:trPr>
          <w:trHeight w:val="917"/>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252D239E" w14:textId="77777777" w:rsidR="00435315" w:rsidRDefault="00B73E2C">
            <w:pPr>
              <w:numPr>
                <w:ilvl w:val="0"/>
                <w:numId w:val="1"/>
              </w:numPr>
              <w:tabs>
                <w:tab w:val="left" w:pos="0"/>
              </w:tabs>
              <w:spacing w:after="310"/>
            </w:pPr>
            <w:r>
              <w:rPr>
                <w:b/>
                <w:color w:val="000000"/>
              </w:rPr>
              <w:lastRenderedPageBreak/>
              <w:t>Charging method</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4FBC3CD0" w14:textId="77777777" w:rsidR="00435315" w:rsidRDefault="00B73E2C">
            <w:pPr>
              <w:numPr>
                <w:ilvl w:val="0"/>
                <w:numId w:val="1"/>
              </w:numPr>
              <w:tabs>
                <w:tab w:val="left" w:pos="0"/>
              </w:tabs>
              <w:spacing w:after="310"/>
            </w:pPr>
            <w:r>
              <w:rPr>
                <w:color w:val="000000"/>
              </w:rPr>
              <w:t>Invoice</w:t>
            </w:r>
          </w:p>
        </w:tc>
      </w:tr>
      <w:tr w:rsidR="00435315" w14:paraId="163DAD7E" w14:textId="77777777">
        <w:trPr>
          <w:trHeight w:val="919"/>
        </w:trPr>
        <w:tc>
          <w:tcPr>
            <w:tcW w:w="5295" w:type="dxa"/>
            <w:tcBorders>
              <w:top w:val="single" w:sz="8" w:space="0" w:color="000000"/>
              <w:left w:val="single" w:sz="8" w:space="0" w:color="000000"/>
              <w:bottom w:val="single" w:sz="8" w:space="0" w:color="000000"/>
              <w:right w:val="single" w:sz="8" w:space="0" w:color="000000"/>
            </w:tcBorders>
            <w:shd w:val="clear" w:color="auto" w:fill="auto"/>
          </w:tcPr>
          <w:p w14:paraId="5BDD97D8" w14:textId="77777777" w:rsidR="00435315" w:rsidRDefault="00B73E2C">
            <w:pPr>
              <w:numPr>
                <w:ilvl w:val="0"/>
                <w:numId w:val="1"/>
              </w:numPr>
              <w:tabs>
                <w:tab w:val="left" w:pos="0"/>
              </w:tabs>
              <w:spacing w:after="310"/>
            </w:pPr>
            <w:r>
              <w:rPr>
                <w:b/>
                <w:color w:val="000000"/>
              </w:rPr>
              <w:t>Purchase order number</w:t>
            </w:r>
          </w:p>
        </w:tc>
        <w:tc>
          <w:tcPr>
            <w:tcW w:w="4380" w:type="dxa"/>
            <w:tcBorders>
              <w:top w:val="single" w:sz="8" w:space="0" w:color="000000"/>
              <w:left w:val="single" w:sz="8" w:space="0" w:color="000000"/>
              <w:bottom w:val="single" w:sz="8" w:space="0" w:color="000000"/>
              <w:right w:val="single" w:sz="8" w:space="0" w:color="000000"/>
            </w:tcBorders>
            <w:shd w:val="clear" w:color="auto" w:fill="auto"/>
          </w:tcPr>
          <w:p w14:paraId="5F1726F0" w14:textId="77777777" w:rsidR="00435315" w:rsidRDefault="00B73E2C">
            <w:pPr>
              <w:numPr>
                <w:ilvl w:val="0"/>
                <w:numId w:val="1"/>
              </w:numPr>
              <w:tabs>
                <w:tab w:val="left" w:pos="0"/>
              </w:tabs>
              <w:spacing w:after="310"/>
            </w:pPr>
            <w:r>
              <w:rPr>
                <w:color w:val="000000"/>
              </w:rPr>
              <w:t>TBC on award</w:t>
            </w:r>
          </w:p>
        </w:tc>
      </w:tr>
    </w:tbl>
    <w:p w14:paraId="57356841" w14:textId="77777777" w:rsidR="00435315" w:rsidRDefault="00435315">
      <w:pPr>
        <w:numPr>
          <w:ilvl w:val="0"/>
          <w:numId w:val="1"/>
        </w:numPr>
        <w:tabs>
          <w:tab w:val="left" w:pos="0"/>
        </w:tabs>
        <w:spacing w:after="237"/>
        <w:ind w:right="14"/>
        <w:rPr>
          <w:color w:val="000000"/>
        </w:rPr>
      </w:pPr>
    </w:p>
    <w:p w14:paraId="36ED6945" w14:textId="77777777" w:rsidR="00435315" w:rsidRDefault="00B73E2C">
      <w:pPr>
        <w:numPr>
          <w:ilvl w:val="0"/>
          <w:numId w:val="1"/>
        </w:numPr>
        <w:tabs>
          <w:tab w:val="left" w:pos="0"/>
        </w:tabs>
        <w:spacing w:after="237"/>
        <w:ind w:right="14"/>
      </w:pPr>
      <w:r>
        <w:rPr>
          <w:color w:val="000000"/>
        </w:rPr>
        <w:t>This Order Form is issued under the G-Cloud 14 Framework Agreement (RM1557.14).</w:t>
      </w:r>
    </w:p>
    <w:p w14:paraId="4CEC45DF" w14:textId="77777777" w:rsidR="00435315" w:rsidRDefault="00B73E2C">
      <w:pPr>
        <w:numPr>
          <w:ilvl w:val="0"/>
          <w:numId w:val="1"/>
        </w:numPr>
        <w:tabs>
          <w:tab w:val="left" w:pos="0"/>
        </w:tabs>
        <w:spacing w:after="227"/>
        <w:ind w:right="14"/>
      </w:pPr>
      <w:r>
        <w:rPr>
          <w:color w:val="000000"/>
        </w:rPr>
        <w:t>Buyers can use this Order Form to specify their G-Cloud service requirements when placing an Order.</w:t>
      </w:r>
    </w:p>
    <w:p w14:paraId="1F4152A2" w14:textId="77777777" w:rsidR="00435315" w:rsidRDefault="00B73E2C">
      <w:pPr>
        <w:numPr>
          <w:ilvl w:val="0"/>
          <w:numId w:val="1"/>
        </w:numPr>
        <w:tabs>
          <w:tab w:val="left" w:pos="0"/>
        </w:tabs>
        <w:spacing w:after="228"/>
        <w:ind w:right="14"/>
      </w:pPr>
      <w:r>
        <w:rPr>
          <w:color w:val="000000"/>
        </w:rPr>
        <w:t>The Order Form cannot be used to alter existing terms or add any extra terms that materially change the Services offered by the Supplier and defined in the Application.</w:t>
      </w:r>
    </w:p>
    <w:p w14:paraId="280BC36E" w14:textId="77777777" w:rsidR="00435315" w:rsidRDefault="00B73E2C">
      <w:pPr>
        <w:numPr>
          <w:ilvl w:val="0"/>
          <w:numId w:val="1"/>
        </w:numPr>
        <w:tabs>
          <w:tab w:val="left" w:pos="0"/>
        </w:tabs>
        <w:ind w:right="14"/>
      </w:pPr>
      <w:r>
        <w:rPr>
          <w:color w:val="000000"/>
        </w:rPr>
        <w:t>There are terms in the Call-Off Contract that may be defined in the Order Form. These are identified in the contract with square brackets.</w:t>
      </w:r>
    </w:p>
    <w:p w14:paraId="66551DBD" w14:textId="77777777" w:rsidR="00435315" w:rsidRDefault="00435315">
      <w:pPr>
        <w:numPr>
          <w:ilvl w:val="0"/>
          <w:numId w:val="1"/>
        </w:numPr>
        <w:tabs>
          <w:tab w:val="left" w:pos="0"/>
        </w:tabs>
        <w:ind w:right="14"/>
      </w:pPr>
    </w:p>
    <w:tbl>
      <w:tblPr>
        <w:tblStyle w:val="aff"/>
        <w:tblW w:w="8935"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7"/>
        <w:gridCol w:w="7518"/>
      </w:tblGrid>
      <w:tr w:rsidR="00435315" w14:paraId="3F96B16B" w14:textId="77777777">
        <w:trPr>
          <w:trHeight w:val="4325"/>
        </w:trPr>
        <w:tc>
          <w:tcPr>
            <w:tcW w:w="1417" w:type="dxa"/>
            <w:tcBorders>
              <w:top w:val="single" w:sz="8" w:space="0" w:color="000000"/>
              <w:left w:val="single" w:sz="8" w:space="0" w:color="000000"/>
              <w:bottom w:val="single" w:sz="8" w:space="0" w:color="000000"/>
              <w:right w:val="single" w:sz="8" w:space="0" w:color="000000"/>
            </w:tcBorders>
            <w:shd w:val="clear" w:color="auto" w:fill="auto"/>
          </w:tcPr>
          <w:p w14:paraId="6A62C023" w14:textId="77777777" w:rsidR="00435315" w:rsidRDefault="00B73E2C">
            <w:pPr>
              <w:numPr>
                <w:ilvl w:val="0"/>
                <w:numId w:val="1"/>
              </w:numPr>
              <w:tabs>
                <w:tab w:val="left" w:pos="0"/>
              </w:tabs>
            </w:pPr>
            <w:r>
              <w:rPr>
                <w:b/>
                <w:color w:val="000000"/>
              </w:rPr>
              <w:t>From the Buyer</w:t>
            </w:r>
          </w:p>
        </w:tc>
        <w:tc>
          <w:tcPr>
            <w:tcW w:w="7518" w:type="dxa"/>
            <w:tcBorders>
              <w:top w:val="single" w:sz="8" w:space="0" w:color="000000"/>
              <w:left w:val="single" w:sz="8" w:space="0" w:color="000000"/>
              <w:bottom w:val="single" w:sz="8" w:space="0" w:color="000000"/>
              <w:right w:val="single" w:sz="8" w:space="0" w:color="000000"/>
            </w:tcBorders>
            <w:shd w:val="clear" w:color="auto" w:fill="auto"/>
          </w:tcPr>
          <w:p w14:paraId="5B03E5E0" w14:textId="68A6C914" w:rsidR="00435315" w:rsidRDefault="00607F50">
            <w:pPr>
              <w:numPr>
                <w:ilvl w:val="0"/>
                <w:numId w:val="1"/>
              </w:numPr>
              <w:tabs>
                <w:tab w:val="left" w:pos="0"/>
              </w:tabs>
            </w:pPr>
            <w:r>
              <w:rPr>
                <w:rFonts w:ascii="Times" w:hAnsi="Times" w:cs="Times"/>
                <w:color w:val="FF0000"/>
                <w:sz w:val="27"/>
                <w:szCs w:val="27"/>
              </w:rPr>
              <w:t>REDACTED TEXT under FOIA Section 40, Personal Information</w:t>
            </w:r>
          </w:p>
        </w:tc>
      </w:tr>
      <w:tr w:rsidR="00435315" w14:paraId="5E9AA7C5" w14:textId="77777777">
        <w:trPr>
          <w:trHeight w:val="5543"/>
        </w:trPr>
        <w:tc>
          <w:tcPr>
            <w:tcW w:w="1417" w:type="dxa"/>
            <w:tcBorders>
              <w:top w:val="single" w:sz="8" w:space="0" w:color="000000"/>
              <w:left w:val="single" w:sz="8" w:space="0" w:color="000000"/>
              <w:bottom w:val="single" w:sz="8" w:space="0" w:color="000000"/>
              <w:right w:val="single" w:sz="8" w:space="0" w:color="000000"/>
            </w:tcBorders>
            <w:shd w:val="clear" w:color="auto" w:fill="auto"/>
          </w:tcPr>
          <w:p w14:paraId="1321370E" w14:textId="77777777" w:rsidR="00435315" w:rsidRDefault="00B73E2C">
            <w:pPr>
              <w:numPr>
                <w:ilvl w:val="0"/>
                <w:numId w:val="1"/>
              </w:numPr>
              <w:tabs>
                <w:tab w:val="left" w:pos="0"/>
              </w:tabs>
            </w:pPr>
            <w:r>
              <w:rPr>
                <w:b/>
                <w:color w:val="000000"/>
              </w:rPr>
              <w:lastRenderedPageBreak/>
              <w:t>To the Supplier</w:t>
            </w:r>
          </w:p>
        </w:tc>
        <w:tc>
          <w:tcPr>
            <w:tcW w:w="7518" w:type="dxa"/>
            <w:tcBorders>
              <w:top w:val="single" w:sz="8" w:space="0" w:color="000000"/>
              <w:left w:val="single" w:sz="8" w:space="0" w:color="000000"/>
              <w:bottom w:val="single" w:sz="8" w:space="0" w:color="000000"/>
              <w:right w:val="single" w:sz="8" w:space="0" w:color="000000"/>
            </w:tcBorders>
            <w:shd w:val="clear" w:color="auto" w:fill="auto"/>
          </w:tcPr>
          <w:p w14:paraId="4A34973C" w14:textId="0227FE2F" w:rsidR="00435315" w:rsidRPr="00607F50" w:rsidRDefault="00607F50" w:rsidP="00607F50">
            <w:pPr>
              <w:numPr>
                <w:ilvl w:val="0"/>
                <w:numId w:val="1"/>
              </w:numPr>
              <w:tabs>
                <w:tab w:val="left" w:pos="0"/>
              </w:tabs>
              <w:spacing w:after="304"/>
              <w:rPr>
                <w:color w:val="000000"/>
              </w:rPr>
            </w:pPr>
            <w:r>
              <w:rPr>
                <w:rFonts w:ascii="Times" w:hAnsi="Times" w:cs="Times"/>
                <w:color w:val="FF0000"/>
                <w:sz w:val="27"/>
                <w:szCs w:val="27"/>
              </w:rPr>
              <w:t>REDACTED TEXT under FOIA Section 40, Personal Information</w:t>
            </w:r>
          </w:p>
        </w:tc>
      </w:tr>
      <w:tr w:rsidR="00435315" w14:paraId="53E82BB5"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shd w:val="clear" w:color="auto" w:fill="auto"/>
          </w:tcPr>
          <w:p w14:paraId="6E231BA3" w14:textId="77777777" w:rsidR="00435315" w:rsidRDefault="00B73E2C">
            <w:pPr>
              <w:numPr>
                <w:ilvl w:val="0"/>
                <w:numId w:val="1"/>
              </w:numPr>
              <w:tabs>
                <w:tab w:val="left" w:pos="0"/>
              </w:tabs>
            </w:pPr>
            <w:r>
              <w:rPr>
                <w:b/>
                <w:color w:val="000000"/>
              </w:rPr>
              <w:t>Together the ‘Parties’</w:t>
            </w:r>
          </w:p>
        </w:tc>
      </w:tr>
    </w:tbl>
    <w:p w14:paraId="0CE1A363" w14:textId="77777777" w:rsidR="00435315" w:rsidRDefault="00435315">
      <w:pPr>
        <w:pStyle w:val="Heading3"/>
        <w:numPr>
          <w:ilvl w:val="2"/>
          <w:numId w:val="1"/>
        </w:numPr>
        <w:tabs>
          <w:tab w:val="left" w:pos="0"/>
        </w:tabs>
        <w:spacing w:after="312"/>
        <w:rPr>
          <w:sz w:val="22"/>
          <w:szCs w:val="22"/>
        </w:rPr>
      </w:pPr>
    </w:p>
    <w:p w14:paraId="4745BE44" w14:textId="77777777" w:rsidR="00435315" w:rsidRDefault="00B73E2C">
      <w:pPr>
        <w:pStyle w:val="Heading3"/>
        <w:numPr>
          <w:ilvl w:val="2"/>
          <w:numId w:val="1"/>
        </w:numPr>
        <w:tabs>
          <w:tab w:val="left" w:pos="0"/>
        </w:tabs>
        <w:spacing w:after="312"/>
      </w:pPr>
      <w:r>
        <w:rPr>
          <w:sz w:val="22"/>
          <w:szCs w:val="22"/>
        </w:rPr>
        <w:t xml:space="preserve"> </w:t>
      </w:r>
      <w:r>
        <w:t>Principal contact details</w:t>
      </w:r>
    </w:p>
    <w:p w14:paraId="59A12479" w14:textId="77777777" w:rsidR="00435315" w:rsidRDefault="00B73E2C">
      <w:pPr>
        <w:numPr>
          <w:ilvl w:val="0"/>
          <w:numId w:val="1"/>
        </w:numPr>
        <w:tabs>
          <w:tab w:val="left" w:pos="0"/>
        </w:tabs>
        <w:spacing w:after="373"/>
        <w:ind w:right="3672"/>
      </w:pPr>
      <w:r>
        <w:rPr>
          <w:b/>
          <w:color w:val="000000"/>
        </w:rPr>
        <w:t>For the Buyer:</w:t>
      </w:r>
    </w:p>
    <w:p w14:paraId="160113C5" w14:textId="66E04AB1" w:rsidR="00435315" w:rsidRDefault="00B73E2C">
      <w:pPr>
        <w:numPr>
          <w:ilvl w:val="0"/>
          <w:numId w:val="1"/>
        </w:numPr>
        <w:tabs>
          <w:tab w:val="left" w:pos="0"/>
        </w:tabs>
        <w:spacing w:after="117"/>
        <w:ind w:right="14"/>
      </w:pPr>
      <w:r>
        <w:rPr>
          <w:color w:val="000000"/>
        </w:rPr>
        <w:t xml:space="preserve">Title: </w:t>
      </w:r>
      <w:r w:rsidR="00607F50">
        <w:rPr>
          <w:rFonts w:ascii="Times" w:hAnsi="Times" w:cs="Times"/>
          <w:color w:val="FF0000"/>
          <w:sz w:val="27"/>
          <w:szCs w:val="27"/>
        </w:rPr>
        <w:t>REDACTED TEXT under FOIA Section 40, Personal Information</w:t>
      </w:r>
    </w:p>
    <w:p w14:paraId="42602FED" w14:textId="6B227F3B" w:rsidR="00435315" w:rsidRDefault="00B73E2C">
      <w:pPr>
        <w:numPr>
          <w:ilvl w:val="0"/>
          <w:numId w:val="1"/>
        </w:numPr>
        <w:tabs>
          <w:tab w:val="left" w:pos="0"/>
        </w:tabs>
        <w:spacing w:after="304"/>
        <w:rPr>
          <w:color w:val="000000"/>
        </w:rPr>
      </w:pPr>
      <w:r>
        <w:rPr>
          <w:color w:val="000000"/>
        </w:rPr>
        <w:t xml:space="preserve">Name: </w:t>
      </w:r>
      <w:r w:rsidR="00607F50">
        <w:rPr>
          <w:rFonts w:ascii="Times" w:hAnsi="Times" w:cs="Times"/>
          <w:color w:val="FF0000"/>
          <w:sz w:val="27"/>
          <w:szCs w:val="27"/>
        </w:rPr>
        <w:t>REDACTED TEXT under FOIA Section 40, Personal Information</w:t>
      </w:r>
    </w:p>
    <w:p w14:paraId="7F1B7C3F" w14:textId="42A7315B" w:rsidR="00435315" w:rsidRDefault="00B73E2C">
      <w:pPr>
        <w:numPr>
          <w:ilvl w:val="0"/>
          <w:numId w:val="1"/>
        </w:numPr>
        <w:tabs>
          <w:tab w:val="left" w:pos="0"/>
        </w:tabs>
        <w:spacing w:after="81"/>
        <w:ind w:right="14"/>
        <w:rPr>
          <w:color w:val="000000"/>
        </w:rPr>
      </w:pPr>
      <w:r>
        <w:rPr>
          <w:color w:val="000000"/>
        </w:rPr>
        <w:t xml:space="preserve">Email: </w:t>
      </w:r>
      <w:r w:rsidR="00607F50">
        <w:rPr>
          <w:rFonts w:ascii="Times" w:hAnsi="Times" w:cs="Times"/>
          <w:color w:val="FF0000"/>
          <w:sz w:val="27"/>
          <w:szCs w:val="27"/>
        </w:rPr>
        <w:t>REDACTED TEXT under FOIA Section 40, Personal Information</w:t>
      </w:r>
    </w:p>
    <w:p w14:paraId="5C7A8554" w14:textId="1A39EACE" w:rsidR="00435315" w:rsidRDefault="00B73E2C">
      <w:pPr>
        <w:numPr>
          <w:ilvl w:val="0"/>
          <w:numId w:val="1"/>
        </w:numPr>
        <w:tabs>
          <w:tab w:val="left" w:pos="0"/>
        </w:tabs>
        <w:spacing w:after="304"/>
        <w:rPr>
          <w:color w:val="000000"/>
        </w:rPr>
      </w:pPr>
      <w:r>
        <w:rPr>
          <w:color w:val="000000"/>
        </w:rPr>
        <w:t xml:space="preserve">Phone: </w:t>
      </w:r>
      <w:r w:rsidR="00607F50">
        <w:rPr>
          <w:rFonts w:ascii="Times" w:hAnsi="Times" w:cs="Times"/>
          <w:color w:val="FF0000"/>
          <w:sz w:val="27"/>
          <w:szCs w:val="27"/>
        </w:rPr>
        <w:t>REDACTED TEXT under FOIA Section 40, Personal Information</w:t>
      </w:r>
    </w:p>
    <w:p w14:paraId="6359DEE0" w14:textId="77777777" w:rsidR="00435315" w:rsidRDefault="00B73E2C">
      <w:pPr>
        <w:numPr>
          <w:ilvl w:val="0"/>
          <w:numId w:val="1"/>
        </w:numPr>
        <w:tabs>
          <w:tab w:val="left" w:pos="0"/>
        </w:tabs>
        <w:spacing w:after="304"/>
      </w:pPr>
      <w:r>
        <w:t xml:space="preserve">and </w:t>
      </w:r>
    </w:p>
    <w:p w14:paraId="09C81EC8" w14:textId="430B5602" w:rsidR="00435315" w:rsidRDefault="00B73E2C">
      <w:pPr>
        <w:numPr>
          <w:ilvl w:val="0"/>
          <w:numId w:val="1"/>
        </w:numPr>
        <w:tabs>
          <w:tab w:val="left" w:pos="0"/>
        </w:tabs>
        <w:spacing w:after="117"/>
        <w:ind w:right="14"/>
      </w:pPr>
      <w:r>
        <w:t xml:space="preserve">Title: </w:t>
      </w:r>
      <w:r w:rsidR="00607F50">
        <w:rPr>
          <w:rFonts w:ascii="Times" w:hAnsi="Times" w:cs="Times"/>
          <w:color w:val="FF0000"/>
          <w:sz w:val="27"/>
          <w:szCs w:val="27"/>
        </w:rPr>
        <w:t>REDACTED TEXT under FOIA Section 40, Personal Information</w:t>
      </w:r>
    </w:p>
    <w:p w14:paraId="5D51853E" w14:textId="172A7BF9" w:rsidR="00435315" w:rsidRDefault="00B73E2C">
      <w:pPr>
        <w:numPr>
          <w:ilvl w:val="0"/>
          <w:numId w:val="1"/>
        </w:numPr>
        <w:tabs>
          <w:tab w:val="left" w:pos="0"/>
        </w:tabs>
        <w:spacing w:after="304"/>
      </w:pPr>
      <w:r>
        <w:t xml:space="preserve">Name: </w:t>
      </w:r>
      <w:r w:rsidR="00607F50">
        <w:rPr>
          <w:rFonts w:ascii="Times" w:hAnsi="Times" w:cs="Times"/>
          <w:color w:val="FF0000"/>
          <w:sz w:val="27"/>
          <w:szCs w:val="27"/>
        </w:rPr>
        <w:t>REDACTED TEXT under FOIA Section 40, Personal Information</w:t>
      </w:r>
    </w:p>
    <w:p w14:paraId="1B718A45" w14:textId="729003C0" w:rsidR="00435315" w:rsidRDefault="00B73E2C">
      <w:pPr>
        <w:numPr>
          <w:ilvl w:val="0"/>
          <w:numId w:val="1"/>
        </w:numPr>
        <w:tabs>
          <w:tab w:val="left" w:pos="0"/>
        </w:tabs>
        <w:spacing w:after="81"/>
        <w:ind w:right="14"/>
      </w:pPr>
      <w:r>
        <w:t xml:space="preserve">Email: </w:t>
      </w:r>
      <w:r w:rsidR="00607F50">
        <w:rPr>
          <w:rFonts w:ascii="Times" w:hAnsi="Times" w:cs="Times"/>
          <w:color w:val="FF0000"/>
          <w:sz w:val="27"/>
          <w:szCs w:val="27"/>
        </w:rPr>
        <w:t>REDACTED TEXT under FOIA Section 40, Personal Information</w:t>
      </w:r>
    </w:p>
    <w:p w14:paraId="6DD23E5F" w14:textId="77777777" w:rsidR="00435315" w:rsidRDefault="00435315">
      <w:pPr>
        <w:numPr>
          <w:ilvl w:val="0"/>
          <w:numId w:val="1"/>
        </w:numPr>
        <w:tabs>
          <w:tab w:val="left" w:pos="0"/>
        </w:tabs>
        <w:spacing w:after="304"/>
      </w:pPr>
    </w:p>
    <w:p w14:paraId="35AFC364" w14:textId="77777777" w:rsidR="00435315" w:rsidRDefault="00435315">
      <w:pPr>
        <w:numPr>
          <w:ilvl w:val="0"/>
          <w:numId w:val="1"/>
        </w:numPr>
        <w:tabs>
          <w:tab w:val="left" w:pos="0"/>
        </w:tabs>
        <w:spacing w:after="304"/>
      </w:pPr>
    </w:p>
    <w:p w14:paraId="32E796FD" w14:textId="77777777" w:rsidR="00435315" w:rsidRDefault="00B73E2C">
      <w:pPr>
        <w:numPr>
          <w:ilvl w:val="0"/>
          <w:numId w:val="1"/>
        </w:numPr>
        <w:tabs>
          <w:tab w:val="left" w:pos="0"/>
        </w:tabs>
        <w:spacing w:after="1" w:line="756" w:lineRule="auto"/>
        <w:ind w:right="6350"/>
      </w:pPr>
      <w:r>
        <w:rPr>
          <w:b/>
          <w:color w:val="000000"/>
        </w:rPr>
        <w:t>For the Supplier:</w:t>
      </w:r>
    </w:p>
    <w:p w14:paraId="79984292" w14:textId="6C9A7B78" w:rsidR="00435315" w:rsidRDefault="00B73E2C">
      <w:pPr>
        <w:numPr>
          <w:ilvl w:val="0"/>
          <w:numId w:val="1"/>
        </w:numPr>
        <w:tabs>
          <w:tab w:val="left" w:pos="0"/>
        </w:tabs>
        <w:spacing w:after="83"/>
        <w:ind w:right="14"/>
      </w:pPr>
      <w:r>
        <w:rPr>
          <w:color w:val="000000"/>
        </w:rPr>
        <w:t xml:space="preserve">Title: </w:t>
      </w:r>
      <w:r w:rsidR="00607F50">
        <w:rPr>
          <w:rFonts w:ascii="Times" w:hAnsi="Times" w:cs="Times"/>
          <w:color w:val="FF0000"/>
          <w:sz w:val="27"/>
          <w:szCs w:val="27"/>
        </w:rPr>
        <w:t>REDACTED TEXT under FOIA Section 40, Personal Information</w:t>
      </w:r>
    </w:p>
    <w:p w14:paraId="613ED2FF" w14:textId="55916119" w:rsidR="00435315" w:rsidRDefault="00B73E2C">
      <w:pPr>
        <w:numPr>
          <w:ilvl w:val="0"/>
          <w:numId w:val="1"/>
        </w:numPr>
        <w:tabs>
          <w:tab w:val="left" w:pos="0"/>
        </w:tabs>
        <w:spacing w:after="86"/>
        <w:ind w:right="14"/>
      </w:pPr>
      <w:r>
        <w:rPr>
          <w:color w:val="000000"/>
        </w:rPr>
        <w:t>Name:</w:t>
      </w:r>
      <w:r w:rsidR="00607F50">
        <w:rPr>
          <w:color w:val="000000"/>
        </w:rPr>
        <w:t xml:space="preserve"> </w:t>
      </w:r>
      <w:r w:rsidR="00607F50">
        <w:rPr>
          <w:rFonts w:ascii="Times" w:hAnsi="Times" w:cs="Times"/>
          <w:color w:val="FF0000"/>
          <w:sz w:val="27"/>
          <w:szCs w:val="27"/>
        </w:rPr>
        <w:t>REDACTED TEXT under FOIA Section 40, Personal Information</w:t>
      </w:r>
    </w:p>
    <w:p w14:paraId="4231797F" w14:textId="6E24F98F" w:rsidR="00435315" w:rsidRDefault="00B73E2C">
      <w:pPr>
        <w:numPr>
          <w:ilvl w:val="0"/>
          <w:numId w:val="1"/>
        </w:numPr>
        <w:tabs>
          <w:tab w:val="left" w:pos="0"/>
        </w:tabs>
        <w:spacing w:after="81"/>
        <w:ind w:right="14"/>
      </w:pPr>
      <w:r>
        <w:rPr>
          <w:color w:val="000000"/>
        </w:rPr>
        <w:t xml:space="preserve">Email: </w:t>
      </w:r>
      <w:r w:rsidR="00607F50">
        <w:rPr>
          <w:rFonts w:ascii="Times" w:hAnsi="Times" w:cs="Times"/>
          <w:color w:val="FF0000"/>
          <w:sz w:val="27"/>
          <w:szCs w:val="27"/>
        </w:rPr>
        <w:t>REDACTED TEXT under FOIA Section 40, Personal Information</w:t>
      </w:r>
    </w:p>
    <w:p w14:paraId="7F0ED673" w14:textId="3C378D54" w:rsidR="00435315" w:rsidRDefault="00B73E2C">
      <w:pPr>
        <w:numPr>
          <w:ilvl w:val="0"/>
          <w:numId w:val="1"/>
        </w:numPr>
        <w:tabs>
          <w:tab w:val="left" w:pos="0"/>
        </w:tabs>
        <w:spacing w:after="310" w:line="288" w:lineRule="auto"/>
        <w:ind w:right="14"/>
      </w:pPr>
      <w:r>
        <w:rPr>
          <w:color w:val="000000"/>
        </w:rPr>
        <w:t xml:space="preserve">Phone: </w:t>
      </w:r>
      <w:r w:rsidR="00607F50">
        <w:rPr>
          <w:rFonts w:ascii="Times" w:hAnsi="Times" w:cs="Times"/>
          <w:color w:val="FF0000"/>
          <w:sz w:val="27"/>
          <w:szCs w:val="27"/>
        </w:rPr>
        <w:t>REDACTED TEXT under FOIA Section 40, Personal Information</w:t>
      </w:r>
    </w:p>
    <w:p w14:paraId="7745E765" w14:textId="77777777" w:rsidR="00435315" w:rsidRDefault="00B73E2C">
      <w:pPr>
        <w:pStyle w:val="Heading3"/>
        <w:numPr>
          <w:ilvl w:val="2"/>
          <w:numId w:val="1"/>
        </w:numPr>
        <w:tabs>
          <w:tab w:val="left" w:pos="0"/>
        </w:tabs>
        <w:spacing w:after="0"/>
        <w:ind w:left="1"/>
      </w:pPr>
      <w:r>
        <w:t>Call-Off Contract term</w:t>
      </w:r>
    </w:p>
    <w:tbl>
      <w:tblPr>
        <w:tblStyle w:val="aff0"/>
        <w:tblW w:w="9605"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7"/>
        <w:gridCol w:w="6778"/>
      </w:tblGrid>
      <w:tr w:rsidR="00435315" w14:paraId="6013CCFA" w14:textId="77777777">
        <w:trPr>
          <w:trHeight w:val="1901"/>
        </w:trPr>
        <w:tc>
          <w:tcPr>
            <w:tcW w:w="2827" w:type="dxa"/>
            <w:tcBorders>
              <w:top w:val="single" w:sz="8" w:space="0" w:color="000000"/>
              <w:left w:val="single" w:sz="8" w:space="0" w:color="000000"/>
              <w:bottom w:val="single" w:sz="8" w:space="0" w:color="000000"/>
              <w:right w:val="single" w:sz="8" w:space="0" w:color="000000"/>
            </w:tcBorders>
            <w:shd w:val="clear" w:color="auto" w:fill="auto"/>
          </w:tcPr>
          <w:p w14:paraId="4FCB0401" w14:textId="77777777" w:rsidR="00435315" w:rsidRDefault="00B73E2C">
            <w:pPr>
              <w:numPr>
                <w:ilvl w:val="0"/>
                <w:numId w:val="1"/>
              </w:numPr>
              <w:tabs>
                <w:tab w:val="left" w:pos="0"/>
              </w:tabs>
            </w:pPr>
            <w:r>
              <w:rPr>
                <w:b/>
                <w:color w:val="000000"/>
              </w:rPr>
              <w:t>Start date</w:t>
            </w:r>
          </w:p>
        </w:tc>
        <w:tc>
          <w:tcPr>
            <w:tcW w:w="6778" w:type="dxa"/>
            <w:tcBorders>
              <w:top w:val="single" w:sz="8" w:space="0" w:color="000000"/>
              <w:left w:val="single" w:sz="8" w:space="0" w:color="000000"/>
              <w:bottom w:val="single" w:sz="8" w:space="0" w:color="000000"/>
              <w:right w:val="single" w:sz="8" w:space="0" w:color="000000"/>
            </w:tcBorders>
            <w:shd w:val="clear" w:color="auto" w:fill="auto"/>
          </w:tcPr>
          <w:p w14:paraId="3A656D03" w14:textId="77777777" w:rsidR="00435315" w:rsidRDefault="00B73E2C">
            <w:pPr>
              <w:numPr>
                <w:ilvl w:val="0"/>
                <w:numId w:val="1"/>
              </w:numPr>
              <w:tabs>
                <w:tab w:val="left" w:pos="0"/>
              </w:tabs>
            </w:pPr>
            <w:r>
              <w:rPr>
                <w:color w:val="000000"/>
              </w:rPr>
              <w:t xml:space="preserve">This Call-Off Contract Starts on </w:t>
            </w:r>
            <w:r>
              <w:rPr>
                <w:b/>
                <w:color w:val="000000"/>
              </w:rPr>
              <w:t>17</w:t>
            </w:r>
            <w:r>
              <w:rPr>
                <w:b/>
                <w:color w:val="000000"/>
                <w:sz w:val="23"/>
                <w:szCs w:val="23"/>
                <w:vertAlign w:val="superscript"/>
              </w:rPr>
              <w:t>th</w:t>
            </w:r>
            <w:r>
              <w:rPr>
                <w:b/>
                <w:color w:val="000000"/>
              </w:rPr>
              <w:t xml:space="preserve"> April 2025 </w:t>
            </w:r>
            <w:r>
              <w:rPr>
                <w:color w:val="000000"/>
              </w:rPr>
              <w:t xml:space="preserve">and is valid for </w:t>
            </w:r>
            <w:r>
              <w:rPr>
                <w:b/>
                <w:color w:val="000000"/>
              </w:rPr>
              <w:t>2 years</w:t>
            </w:r>
            <w:r>
              <w:rPr>
                <w:color w:val="000000"/>
              </w:rPr>
              <w:t>.</w:t>
            </w:r>
          </w:p>
        </w:tc>
      </w:tr>
      <w:tr w:rsidR="00435315" w14:paraId="3B3DE921" w14:textId="77777777">
        <w:trPr>
          <w:trHeight w:val="2809"/>
        </w:trPr>
        <w:tc>
          <w:tcPr>
            <w:tcW w:w="2827" w:type="dxa"/>
            <w:tcBorders>
              <w:top w:val="single" w:sz="8" w:space="0" w:color="000000"/>
              <w:left w:val="single" w:sz="8" w:space="0" w:color="000000"/>
              <w:bottom w:val="single" w:sz="8" w:space="0" w:color="000000"/>
              <w:right w:val="single" w:sz="8" w:space="0" w:color="000000"/>
            </w:tcBorders>
            <w:shd w:val="clear" w:color="auto" w:fill="auto"/>
            <w:tcMar>
              <w:left w:w="174" w:type="dxa"/>
              <w:bottom w:w="184" w:type="dxa"/>
              <w:right w:w="184" w:type="dxa"/>
            </w:tcMar>
          </w:tcPr>
          <w:p w14:paraId="72AB7832" w14:textId="77777777" w:rsidR="00435315" w:rsidRDefault="00435315">
            <w:pPr>
              <w:keepLines/>
              <w:numPr>
                <w:ilvl w:val="0"/>
                <w:numId w:val="1"/>
              </w:numPr>
              <w:tabs>
                <w:tab w:val="left" w:pos="0"/>
              </w:tabs>
              <w:spacing w:after="28"/>
              <w:rPr>
                <w:b/>
              </w:rPr>
            </w:pPr>
          </w:p>
          <w:p w14:paraId="372F0D27" w14:textId="77777777" w:rsidR="00435315" w:rsidRDefault="00B73E2C">
            <w:pPr>
              <w:keepLines/>
              <w:numPr>
                <w:ilvl w:val="0"/>
                <w:numId w:val="1"/>
              </w:numPr>
              <w:tabs>
                <w:tab w:val="left" w:pos="0"/>
              </w:tabs>
              <w:spacing w:after="28"/>
            </w:pPr>
            <w:r>
              <w:rPr>
                <w:b/>
                <w:color w:val="000000"/>
              </w:rPr>
              <w:t>Ending</w:t>
            </w:r>
          </w:p>
          <w:p w14:paraId="231855BB" w14:textId="77777777" w:rsidR="00435315" w:rsidRDefault="00B73E2C">
            <w:pPr>
              <w:keepLines/>
              <w:numPr>
                <w:ilvl w:val="0"/>
                <w:numId w:val="1"/>
              </w:numPr>
              <w:tabs>
                <w:tab w:val="left" w:pos="0"/>
              </w:tabs>
            </w:pPr>
            <w:r>
              <w:rPr>
                <w:b/>
                <w:color w:val="000000"/>
              </w:rPr>
              <w:t>(termination)</w:t>
            </w:r>
          </w:p>
        </w:tc>
        <w:tc>
          <w:tcPr>
            <w:tcW w:w="6778" w:type="dxa"/>
            <w:tcBorders>
              <w:top w:val="single" w:sz="8" w:space="0" w:color="000000"/>
              <w:left w:val="single" w:sz="8" w:space="0" w:color="000000"/>
              <w:bottom w:val="single" w:sz="8" w:space="0" w:color="000000"/>
              <w:right w:val="single" w:sz="8" w:space="0" w:color="000000"/>
            </w:tcBorders>
            <w:shd w:val="clear" w:color="auto" w:fill="auto"/>
            <w:tcMar>
              <w:left w:w="174" w:type="dxa"/>
              <w:bottom w:w="184" w:type="dxa"/>
              <w:right w:w="184" w:type="dxa"/>
            </w:tcMar>
          </w:tcPr>
          <w:p w14:paraId="779DA220" w14:textId="77777777" w:rsidR="00435315" w:rsidRDefault="00B73E2C">
            <w:pPr>
              <w:keepLines/>
              <w:numPr>
                <w:ilvl w:val="0"/>
                <w:numId w:val="1"/>
              </w:numPr>
              <w:tabs>
                <w:tab w:val="left" w:pos="0"/>
              </w:tabs>
              <w:spacing w:before="240" w:after="249" w:line="288" w:lineRule="auto"/>
            </w:pPr>
            <w:r>
              <w:rPr>
                <w:color w:val="000000"/>
              </w:rPr>
              <w:t xml:space="preserve">The notice period for the Supplier needed for Ending the Call-Off Contract is at least </w:t>
            </w:r>
            <w:r>
              <w:rPr>
                <w:b/>
                <w:color w:val="000000"/>
              </w:rPr>
              <w:t xml:space="preserve">90 </w:t>
            </w:r>
            <w:r>
              <w:rPr>
                <w:color w:val="000000"/>
              </w:rPr>
              <w:t>Working Days from the date of written notice for undisputed sums (as per clause 18.6).</w:t>
            </w:r>
          </w:p>
          <w:p w14:paraId="7561927E" w14:textId="77777777" w:rsidR="00435315" w:rsidRDefault="00B73E2C">
            <w:pPr>
              <w:keepLines/>
              <w:numPr>
                <w:ilvl w:val="0"/>
                <w:numId w:val="1"/>
              </w:numPr>
              <w:tabs>
                <w:tab w:val="left" w:pos="0"/>
              </w:tabs>
              <w:spacing w:before="240"/>
            </w:pPr>
            <w:r>
              <w:rPr>
                <w:color w:val="000000"/>
              </w:rPr>
              <w:t xml:space="preserve">The notice period for the Buyer is a maximum of </w:t>
            </w:r>
            <w:r>
              <w:rPr>
                <w:b/>
                <w:color w:val="000000"/>
              </w:rPr>
              <w:t xml:space="preserve">30 </w:t>
            </w:r>
            <w:r>
              <w:rPr>
                <w:color w:val="000000"/>
              </w:rPr>
              <w:t>days from the date of written notice for Ending without cause (as per clause 18.1).</w:t>
            </w:r>
          </w:p>
        </w:tc>
      </w:tr>
      <w:tr w:rsidR="00435315" w14:paraId="5459EC60" w14:textId="77777777">
        <w:trPr>
          <w:trHeight w:val="3057"/>
        </w:trPr>
        <w:tc>
          <w:tcPr>
            <w:tcW w:w="2827" w:type="dxa"/>
            <w:tcBorders>
              <w:top w:val="single" w:sz="8" w:space="0" w:color="000000"/>
              <w:left w:val="single" w:sz="8" w:space="0" w:color="000000"/>
              <w:bottom w:val="single" w:sz="8" w:space="0" w:color="000000"/>
              <w:right w:val="single" w:sz="8" w:space="0" w:color="000000"/>
            </w:tcBorders>
            <w:shd w:val="clear" w:color="auto" w:fill="auto"/>
          </w:tcPr>
          <w:p w14:paraId="51256C7B" w14:textId="77777777" w:rsidR="00435315" w:rsidRDefault="00B73E2C">
            <w:pPr>
              <w:numPr>
                <w:ilvl w:val="0"/>
                <w:numId w:val="1"/>
              </w:numPr>
              <w:tabs>
                <w:tab w:val="left" w:pos="0"/>
              </w:tabs>
            </w:pPr>
            <w:r>
              <w:rPr>
                <w:b/>
                <w:color w:val="000000"/>
              </w:rPr>
              <w:t>Extension period</w:t>
            </w:r>
          </w:p>
        </w:tc>
        <w:tc>
          <w:tcPr>
            <w:tcW w:w="6778" w:type="dxa"/>
            <w:tcBorders>
              <w:top w:val="single" w:sz="8" w:space="0" w:color="000000"/>
              <w:left w:val="single" w:sz="8" w:space="0" w:color="000000"/>
              <w:bottom w:val="single" w:sz="8" w:space="0" w:color="000000"/>
              <w:right w:val="single" w:sz="8" w:space="0" w:color="000000"/>
            </w:tcBorders>
            <w:shd w:val="clear" w:color="auto" w:fill="auto"/>
          </w:tcPr>
          <w:p w14:paraId="23BF8E31" w14:textId="77777777" w:rsidR="00435315" w:rsidRDefault="00B73E2C">
            <w:pPr>
              <w:numPr>
                <w:ilvl w:val="0"/>
                <w:numId w:val="1"/>
              </w:numPr>
              <w:tabs>
                <w:tab w:val="left" w:pos="0"/>
              </w:tabs>
              <w:spacing w:after="225"/>
            </w:pPr>
            <w:r>
              <w:rPr>
                <w:color w:val="000000"/>
              </w:rPr>
              <w:t xml:space="preserve">This Call-Off Contract can be extended by the Buyer for </w:t>
            </w:r>
            <w:r>
              <w:rPr>
                <w:b/>
                <w:color w:val="000000"/>
              </w:rPr>
              <w:t xml:space="preserve">one </w:t>
            </w:r>
            <w:r>
              <w:rPr>
                <w:color w:val="000000"/>
              </w:rPr>
              <w:t xml:space="preserve">period of up to 12 months, by giving the Supplier </w:t>
            </w:r>
            <w:r>
              <w:rPr>
                <w:b/>
                <w:color w:val="000000"/>
              </w:rPr>
              <w:t xml:space="preserve">four weeks </w:t>
            </w:r>
            <w:r>
              <w:rPr>
                <w:color w:val="000000"/>
              </w:rPr>
              <w:t>written notice before its expiry. The extension period is subject to clauses 1.3 and 1.4 in Part B below.</w:t>
            </w:r>
          </w:p>
          <w:p w14:paraId="06BEA9AC" w14:textId="77777777" w:rsidR="00435315" w:rsidRDefault="00B73E2C">
            <w:pPr>
              <w:numPr>
                <w:ilvl w:val="0"/>
                <w:numId w:val="1"/>
              </w:numPr>
              <w:tabs>
                <w:tab w:val="left" w:pos="0"/>
              </w:tabs>
              <w:spacing w:after="242" w:line="276" w:lineRule="auto"/>
            </w:pPr>
            <w:r>
              <w:rPr>
                <w:color w:val="000000"/>
              </w:rPr>
              <w:t>Extensions which extend the Term beyond 36 months are only permitted if the Supplier complies with the additional exit plan requirements at clauses 21.3 to 21.8.</w:t>
            </w:r>
          </w:p>
          <w:p w14:paraId="5B7FE3FB" w14:textId="77777777" w:rsidR="00435315" w:rsidRDefault="00435315">
            <w:pPr>
              <w:numPr>
                <w:ilvl w:val="0"/>
                <w:numId w:val="1"/>
              </w:numPr>
              <w:tabs>
                <w:tab w:val="left" w:pos="0"/>
              </w:tabs>
              <w:rPr>
                <w:color w:val="000000"/>
              </w:rPr>
            </w:pPr>
          </w:p>
        </w:tc>
      </w:tr>
    </w:tbl>
    <w:p w14:paraId="18CDF0B3" w14:textId="77777777" w:rsidR="00435315" w:rsidRDefault="00435315">
      <w:pPr>
        <w:pStyle w:val="Heading3"/>
        <w:numPr>
          <w:ilvl w:val="2"/>
          <w:numId w:val="1"/>
        </w:numPr>
        <w:tabs>
          <w:tab w:val="left" w:pos="0"/>
        </w:tabs>
        <w:spacing w:after="165"/>
        <w:rPr>
          <w:sz w:val="22"/>
          <w:szCs w:val="22"/>
        </w:rPr>
      </w:pPr>
    </w:p>
    <w:p w14:paraId="2F97C3FE" w14:textId="77777777" w:rsidR="00435315" w:rsidRDefault="00435315">
      <w:pPr>
        <w:numPr>
          <w:ilvl w:val="0"/>
          <w:numId w:val="1"/>
        </w:numPr>
        <w:tabs>
          <w:tab w:val="left" w:pos="0"/>
        </w:tabs>
        <w:spacing w:after="310" w:line="288" w:lineRule="auto"/>
      </w:pPr>
    </w:p>
    <w:p w14:paraId="6C46AD41" w14:textId="77777777" w:rsidR="00435315" w:rsidRDefault="00B73E2C">
      <w:pPr>
        <w:pStyle w:val="Heading3"/>
        <w:numPr>
          <w:ilvl w:val="2"/>
          <w:numId w:val="1"/>
        </w:numPr>
        <w:tabs>
          <w:tab w:val="left" w:pos="0"/>
        </w:tabs>
        <w:spacing w:after="165"/>
        <w:ind w:left="1"/>
      </w:pPr>
      <w:r>
        <w:lastRenderedPageBreak/>
        <w:t>Buyer contractual details</w:t>
      </w:r>
    </w:p>
    <w:p w14:paraId="6E71897A" w14:textId="77777777" w:rsidR="00435315" w:rsidRDefault="00B73E2C">
      <w:pPr>
        <w:numPr>
          <w:ilvl w:val="0"/>
          <w:numId w:val="1"/>
        </w:numPr>
        <w:tabs>
          <w:tab w:val="left" w:pos="0"/>
        </w:tabs>
        <w:ind w:right="14"/>
      </w:pPr>
      <w:r>
        <w:rPr>
          <w:color w:val="000000"/>
        </w:rPr>
        <w:t>This Order is for the G-Cloud Services outlined below. It is acknowledged by the Parties that the volume of the G-Cloud Services used by the Buyer may vary during this Call-Off Contract.</w:t>
      </w:r>
    </w:p>
    <w:p w14:paraId="14B3F8B2" w14:textId="77777777" w:rsidR="00435315" w:rsidRDefault="00435315">
      <w:pPr>
        <w:numPr>
          <w:ilvl w:val="0"/>
          <w:numId w:val="1"/>
        </w:numPr>
        <w:tabs>
          <w:tab w:val="left" w:pos="0"/>
        </w:tabs>
        <w:ind w:right="14"/>
        <w:rPr>
          <w:color w:val="000000"/>
        </w:rPr>
      </w:pPr>
    </w:p>
    <w:p w14:paraId="57588361" w14:textId="77777777" w:rsidR="00435315" w:rsidRDefault="00435315">
      <w:pPr>
        <w:widowControl w:val="0"/>
        <w:numPr>
          <w:ilvl w:val="0"/>
          <w:numId w:val="1"/>
        </w:numPr>
        <w:tabs>
          <w:tab w:val="left" w:pos="0"/>
        </w:tabs>
        <w:spacing w:before="190" w:line="276" w:lineRule="auto"/>
        <w:ind w:right="322"/>
        <w:rPr>
          <w:color w:val="000000"/>
        </w:rPr>
      </w:pPr>
    </w:p>
    <w:tbl>
      <w:tblPr>
        <w:tblStyle w:val="aff1"/>
        <w:tblW w:w="961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6369"/>
      </w:tblGrid>
      <w:tr w:rsidR="00435315" w14:paraId="59273C30" w14:textId="77777777">
        <w:trPr>
          <w:trHeight w:val="1772"/>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79B4FB59" w14:textId="77777777" w:rsidR="00435315" w:rsidRDefault="00B73E2C">
            <w:pPr>
              <w:widowControl w:val="0"/>
              <w:numPr>
                <w:ilvl w:val="0"/>
                <w:numId w:val="1"/>
              </w:numPr>
              <w:tabs>
                <w:tab w:val="left" w:pos="0"/>
              </w:tabs>
              <w:spacing w:before="190" w:line="276" w:lineRule="auto"/>
              <w:ind w:right="322"/>
            </w:pPr>
            <w:r>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2F1B80BE" w14:textId="77777777" w:rsidR="00435315" w:rsidRDefault="00B73E2C">
            <w:pPr>
              <w:widowControl w:val="0"/>
              <w:numPr>
                <w:ilvl w:val="0"/>
                <w:numId w:val="1"/>
              </w:numPr>
              <w:tabs>
                <w:tab w:val="left" w:pos="0"/>
              </w:tabs>
              <w:spacing w:before="190" w:line="276" w:lineRule="auto"/>
              <w:ind w:right="322"/>
            </w:pPr>
            <w:r>
              <w:rPr>
                <w:color w:val="000000"/>
              </w:rPr>
              <w:t>This Call-Off Contract is for the provision of Services Under:</w:t>
            </w:r>
          </w:p>
          <w:p w14:paraId="4D26B2CB" w14:textId="77777777" w:rsidR="00435315" w:rsidRDefault="00435315">
            <w:pPr>
              <w:widowControl w:val="0"/>
              <w:numPr>
                <w:ilvl w:val="0"/>
                <w:numId w:val="1"/>
              </w:numPr>
              <w:tabs>
                <w:tab w:val="left" w:pos="0"/>
              </w:tabs>
              <w:spacing w:before="190" w:line="276" w:lineRule="auto"/>
              <w:ind w:right="322"/>
            </w:pPr>
          </w:p>
          <w:p w14:paraId="60A5F14F" w14:textId="77777777" w:rsidR="00435315" w:rsidRDefault="00B73E2C">
            <w:pPr>
              <w:widowControl w:val="0"/>
              <w:numPr>
                <w:ilvl w:val="0"/>
                <w:numId w:val="1"/>
              </w:numPr>
              <w:tabs>
                <w:tab w:val="left" w:pos="0"/>
              </w:tabs>
              <w:spacing w:line="276" w:lineRule="auto"/>
              <w:ind w:right="322"/>
            </w:pPr>
            <w:r>
              <w:rPr>
                <w:color w:val="000000"/>
              </w:rPr>
              <w:t>Lot 2: Cloud software</w:t>
            </w:r>
          </w:p>
        </w:tc>
      </w:tr>
      <w:tr w:rsidR="00435315" w14:paraId="2210EDB9"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513CEB22" w14:textId="77777777" w:rsidR="00435315" w:rsidRDefault="00B73E2C">
            <w:pPr>
              <w:widowControl w:val="0"/>
              <w:numPr>
                <w:ilvl w:val="0"/>
                <w:numId w:val="1"/>
              </w:numPr>
              <w:tabs>
                <w:tab w:val="left" w:pos="0"/>
              </w:tabs>
              <w:spacing w:before="190" w:line="276" w:lineRule="auto"/>
              <w:ind w:right="322"/>
            </w:pPr>
            <w:r>
              <w:rPr>
                <w:b/>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29154E32" w14:textId="77777777" w:rsidR="00435315" w:rsidRDefault="00B73E2C">
            <w:pPr>
              <w:widowControl w:val="0"/>
              <w:numPr>
                <w:ilvl w:val="0"/>
                <w:numId w:val="1"/>
              </w:numPr>
              <w:tabs>
                <w:tab w:val="left" w:pos="0"/>
              </w:tabs>
              <w:spacing w:before="190" w:line="276" w:lineRule="auto"/>
              <w:ind w:right="322"/>
            </w:pPr>
            <w:r>
              <w:rPr>
                <w:color w:val="000000"/>
              </w:rPr>
              <w:t xml:space="preserve">The Services to be provided by the Supplier under the above Lot are listed in </w:t>
            </w:r>
            <w:r>
              <w:t>Schedule 1 of this agreement</w:t>
            </w:r>
          </w:p>
          <w:p w14:paraId="31659BA6" w14:textId="77777777" w:rsidR="00435315" w:rsidRDefault="00435315">
            <w:pPr>
              <w:widowControl w:val="0"/>
              <w:numPr>
                <w:ilvl w:val="0"/>
                <w:numId w:val="1"/>
              </w:numPr>
              <w:tabs>
                <w:tab w:val="left" w:pos="0"/>
              </w:tabs>
              <w:spacing w:line="276" w:lineRule="auto"/>
              <w:ind w:right="322"/>
              <w:rPr>
                <w:color w:val="000000"/>
              </w:rPr>
            </w:pPr>
          </w:p>
        </w:tc>
      </w:tr>
      <w:tr w:rsidR="00435315" w14:paraId="5E0BA72F"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7E7C9171" w14:textId="77777777" w:rsidR="00435315" w:rsidRDefault="00B73E2C">
            <w:pPr>
              <w:widowControl w:val="0"/>
              <w:numPr>
                <w:ilvl w:val="0"/>
                <w:numId w:val="1"/>
              </w:numPr>
              <w:tabs>
                <w:tab w:val="left" w:pos="0"/>
              </w:tabs>
              <w:spacing w:before="190" w:line="276" w:lineRule="auto"/>
              <w:ind w:right="322"/>
            </w:pPr>
            <w:r>
              <w:rPr>
                <w:b/>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0BE4A7F2" w14:textId="77777777" w:rsidR="00435315" w:rsidRDefault="00B73E2C">
            <w:pPr>
              <w:widowControl w:val="0"/>
              <w:numPr>
                <w:ilvl w:val="0"/>
                <w:numId w:val="1"/>
              </w:numPr>
              <w:tabs>
                <w:tab w:val="left" w:pos="0"/>
              </w:tabs>
              <w:spacing w:before="190" w:line="276" w:lineRule="auto"/>
              <w:ind w:right="322"/>
            </w:pPr>
            <w:r>
              <w:rPr>
                <w:b/>
              </w:rPr>
              <w:t>Not Applicable</w:t>
            </w:r>
          </w:p>
        </w:tc>
      </w:tr>
      <w:tr w:rsidR="00435315" w14:paraId="1EC59489"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199FBA" w14:textId="77777777" w:rsidR="00435315" w:rsidRDefault="00B73E2C">
            <w:pPr>
              <w:widowControl w:val="0"/>
              <w:numPr>
                <w:ilvl w:val="0"/>
                <w:numId w:val="1"/>
              </w:numPr>
              <w:tabs>
                <w:tab w:val="left" w:pos="0"/>
              </w:tabs>
              <w:spacing w:before="190" w:line="276" w:lineRule="auto"/>
              <w:ind w:right="322"/>
            </w:pPr>
            <w:r>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72115A64" w14:textId="27EBE0BE" w:rsidR="00435315" w:rsidRDefault="00607F50">
            <w:pPr>
              <w:widowControl w:val="0"/>
              <w:numPr>
                <w:ilvl w:val="0"/>
                <w:numId w:val="1"/>
              </w:numPr>
              <w:tabs>
                <w:tab w:val="left" w:pos="0"/>
              </w:tabs>
              <w:spacing w:before="190" w:line="276" w:lineRule="auto"/>
              <w:ind w:right="322"/>
            </w:pPr>
            <w:r>
              <w:rPr>
                <w:rFonts w:ascii="Times" w:hAnsi="Times" w:cs="Times"/>
                <w:color w:val="FF0000"/>
                <w:sz w:val="27"/>
                <w:szCs w:val="27"/>
              </w:rPr>
              <w:t>REDACTED TEXT under FOIA Section 40, Personal Information</w:t>
            </w:r>
          </w:p>
        </w:tc>
      </w:tr>
      <w:tr w:rsidR="00435315" w14:paraId="25AE3A22"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1CE003BE" w14:textId="77777777" w:rsidR="00435315" w:rsidRDefault="00B73E2C">
            <w:pPr>
              <w:widowControl w:val="0"/>
              <w:numPr>
                <w:ilvl w:val="0"/>
                <w:numId w:val="1"/>
              </w:numPr>
              <w:tabs>
                <w:tab w:val="left" w:pos="0"/>
              </w:tabs>
              <w:spacing w:before="190" w:line="276" w:lineRule="auto"/>
              <w:ind w:right="322"/>
            </w:pPr>
            <w:r>
              <w:rPr>
                <w:b/>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58FC5DCC" w14:textId="77777777" w:rsidR="00435315" w:rsidRDefault="00B73E2C">
            <w:pPr>
              <w:widowControl w:val="0"/>
              <w:numPr>
                <w:ilvl w:val="0"/>
                <w:numId w:val="1"/>
              </w:numPr>
              <w:spacing w:before="190" w:line="276" w:lineRule="auto"/>
              <w:ind w:right="322"/>
            </w:pPr>
            <w:r>
              <w:t>The quality standards required for this Call-Off Contract are:</w:t>
            </w:r>
          </w:p>
          <w:p w14:paraId="64A749C7" w14:textId="77777777" w:rsidR="00435315" w:rsidRDefault="00B73E2C">
            <w:pPr>
              <w:widowControl w:val="0"/>
              <w:numPr>
                <w:ilvl w:val="0"/>
                <w:numId w:val="1"/>
              </w:numPr>
              <w:spacing w:before="190" w:line="276" w:lineRule="auto"/>
              <w:ind w:right="322"/>
            </w:pPr>
            <w:r>
              <w:t>ISO 27001 (Information security management)</w:t>
            </w:r>
          </w:p>
          <w:p w14:paraId="00C63C00" w14:textId="77777777" w:rsidR="00435315" w:rsidRDefault="00B73E2C">
            <w:pPr>
              <w:widowControl w:val="0"/>
              <w:numPr>
                <w:ilvl w:val="0"/>
                <w:numId w:val="1"/>
              </w:numPr>
              <w:spacing w:before="190" w:line="276" w:lineRule="auto"/>
              <w:ind w:right="322"/>
            </w:pPr>
            <w:r>
              <w:t xml:space="preserve">The Supplier will deliver the Services in a way that enables the Authority to comply with its obligations under the Technology Code of Practice, which is available at: </w:t>
            </w:r>
            <w:hyperlink r:id="rId9">
              <w:r>
                <w:rPr>
                  <w:color w:val="1155CC"/>
                  <w:u w:val="single"/>
                </w:rPr>
                <w:t>https://www.gov.uk/guidance/the-technology-codeof-practice</w:t>
              </w:r>
            </w:hyperlink>
          </w:p>
          <w:p w14:paraId="4FF88445" w14:textId="77777777" w:rsidR="00435315" w:rsidRDefault="00B73E2C">
            <w:pPr>
              <w:widowControl w:val="0"/>
              <w:numPr>
                <w:ilvl w:val="0"/>
                <w:numId w:val="1"/>
              </w:numPr>
              <w:spacing w:before="190" w:line="276" w:lineRule="auto"/>
              <w:ind w:right="322"/>
            </w:pPr>
            <w:r>
              <w:t xml:space="preserve">The Supplier shall ensure that all staff providing the Services shall hold UK National Security Vetting to “Security Check” (SC) level. </w:t>
            </w:r>
          </w:p>
          <w:p w14:paraId="0BF734B8" w14:textId="77777777" w:rsidR="00435315" w:rsidRDefault="00B73E2C">
            <w:pPr>
              <w:widowControl w:val="0"/>
              <w:numPr>
                <w:ilvl w:val="0"/>
                <w:numId w:val="1"/>
              </w:numPr>
              <w:tabs>
                <w:tab w:val="left" w:pos="0"/>
              </w:tabs>
              <w:spacing w:before="190" w:line="276" w:lineRule="auto"/>
              <w:ind w:right="322"/>
            </w:pPr>
            <w:r>
              <w:t xml:space="preserve">The Supplier shall provide a sufficient level of resource throughout the duration of the Contract in order to consistently deliver a quality service. The Supplier’s staff assigned to the Contract shall have the relevant qualifications and experience to deliver the Contract to the required standard. The Supplier shall ensure that staff understand the Buyer’s vision and objectives and will </w:t>
            </w:r>
            <w:r>
              <w:lastRenderedPageBreak/>
              <w:t>provide excellent customer service to the Buyer throughout the Contract.</w:t>
            </w:r>
          </w:p>
        </w:tc>
      </w:tr>
      <w:tr w:rsidR="00435315" w14:paraId="490A38A5"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27F8E22D" w14:textId="77777777" w:rsidR="00435315" w:rsidRDefault="00B73E2C">
            <w:pPr>
              <w:widowControl w:val="0"/>
              <w:numPr>
                <w:ilvl w:val="0"/>
                <w:numId w:val="1"/>
              </w:numPr>
              <w:tabs>
                <w:tab w:val="left" w:pos="0"/>
              </w:tabs>
              <w:spacing w:before="190" w:line="276" w:lineRule="auto"/>
              <w:ind w:right="322"/>
            </w:pPr>
            <w:r>
              <w:rPr>
                <w:b/>
                <w:color w:val="000000"/>
              </w:rPr>
              <w:lastRenderedPageBreak/>
              <w:t>Technical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12099831" w14:textId="77777777" w:rsidR="00435315" w:rsidRDefault="00B73E2C">
            <w:pPr>
              <w:widowControl w:val="0"/>
              <w:numPr>
                <w:ilvl w:val="0"/>
                <w:numId w:val="1"/>
              </w:numPr>
              <w:tabs>
                <w:tab w:val="left" w:pos="0"/>
              </w:tabs>
              <w:spacing w:before="190" w:line="276" w:lineRule="auto"/>
              <w:ind w:right="322"/>
            </w:pPr>
            <w:r>
              <w:t>The technical standards used as a requirement for this Call-Off Contract are:</w:t>
            </w:r>
          </w:p>
          <w:p w14:paraId="152039FD" w14:textId="77777777" w:rsidR="00435315" w:rsidRDefault="00B73E2C">
            <w:pPr>
              <w:widowControl w:val="0"/>
              <w:numPr>
                <w:ilvl w:val="0"/>
                <w:numId w:val="1"/>
              </w:numPr>
              <w:tabs>
                <w:tab w:val="left" w:pos="0"/>
              </w:tabs>
              <w:spacing w:before="190" w:line="276" w:lineRule="auto"/>
              <w:ind w:right="322"/>
            </w:pPr>
            <w:r>
              <w:t>The Supplier shall maintain compliance with ISO</w:t>
            </w:r>
          </w:p>
          <w:p w14:paraId="105D5C81" w14:textId="77777777" w:rsidR="00435315" w:rsidRDefault="00B73E2C">
            <w:pPr>
              <w:widowControl w:val="0"/>
              <w:numPr>
                <w:ilvl w:val="0"/>
                <w:numId w:val="1"/>
              </w:numPr>
              <w:tabs>
                <w:tab w:val="left" w:pos="0"/>
              </w:tabs>
              <w:spacing w:before="190" w:line="276" w:lineRule="auto"/>
              <w:ind w:right="322"/>
            </w:pPr>
            <w:r>
              <w:t>● ISO 27001 (information security management)</w:t>
            </w:r>
          </w:p>
          <w:p w14:paraId="68B2802D" w14:textId="77777777" w:rsidR="00435315" w:rsidRDefault="00B73E2C">
            <w:pPr>
              <w:widowControl w:val="0"/>
              <w:numPr>
                <w:ilvl w:val="0"/>
                <w:numId w:val="1"/>
              </w:numPr>
              <w:tabs>
                <w:tab w:val="left" w:pos="0"/>
              </w:tabs>
              <w:spacing w:before="190" w:line="276" w:lineRule="auto"/>
              <w:ind w:right="322"/>
            </w:pPr>
            <w:r>
              <w:t>● ISO 27701 (data privacy management</w:t>
            </w:r>
          </w:p>
          <w:p w14:paraId="22EC2AD9" w14:textId="77777777" w:rsidR="00435315" w:rsidRDefault="00B73E2C">
            <w:pPr>
              <w:widowControl w:val="0"/>
              <w:numPr>
                <w:ilvl w:val="0"/>
                <w:numId w:val="1"/>
              </w:numPr>
              <w:tabs>
                <w:tab w:val="left" w:pos="0"/>
              </w:tabs>
              <w:spacing w:before="190" w:line="276" w:lineRule="auto"/>
              <w:ind w:right="322"/>
            </w:pPr>
            <w:r>
              <w:t>● ISO 31000 (risk management)</w:t>
            </w:r>
          </w:p>
          <w:p w14:paraId="59347AE8" w14:textId="77777777" w:rsidR="00435315" w:rsidRDefault="00B73E2C">
            <w:pPr>
              <w:widowControl w:val="0"/>
              <w:numPr>
                <w:ilvl w:val="0"/>
                <w:numId w:val="1"/>
              </w:numPr>
              <w:tabs>
                <w:tab w:val="left" w:pos="0"/>
              </w:tabs>
              <w:spacing w:before="190" w:line="276" w:lineRule="auto"/>
              <w:ind w:right="322"/>
            </w:pPr>
            <w:r>
              <w:t>● SOC2 (security management)</w:t>
            </w:r>
          </w:p>
          <w:p w14:paraId="4D5BF956" w14:textId="77777777" w:rsidR="00435315" w:rsidRDefault="00B73E2C">
            <w:pPr>
              <w:widowControl w:val="0"/>
              <w:numPr>
                <w:ilvl w:val="0"/>
                <w:numId w:val="1"/>
              </w:numPr>
              <w:tabs>
                <w:tab w:val="left" w:pos="0"/>
              </w:tabs>
              <w:spacing w:before="190" w:line="276" w:lineRule="auto"/>
              <w:ind w:right="322"/>
            </w:pPr>
            <w:r>
              <w:t>● General Data Protection Regulation 2016/679</w:t>
            </w:r>
          </w:p>
          <w:p w14:paraId="5C793706" w14:textId="77777777" w:rsidR="00435315" w:rsidRDefault="00B73E2C">
            <w:pPr>
              <w:widowControl w:val="0"/>
              <w:numPr>
                <w:ilvl w:val="0"/>
                <w:numId w:val="1"/>
              </w:numPr>
              <w:tabs>
                <w:tab w:val="left" w:pos="0"/>
              </w:tabs>
              <w:spacing w:before="190" w:line="276" w:lineRule="auto"/>
              <w:ind w:right="322"/>
            </w:pPr>
            <w:r>
              <w:t>(European Union).</w:t>
            </w:r>
          </w:p>
          <w:p w14:paraId="3140D8C4" w14:textId="77777777" w:rsidR="00435315" w:rsidRDefault="00B73E2C">
            <w:pPr>
              <w:widowControl w:val="0"/>
              <w:numPr>
                <w:ilvl w:val="0"/>
                <w:numId w:val="1"/>
              </w:numPr>
              <w:tabs>
                <w:tab w:val="left" w:pos="0"/>
              </w:tabs>
              <w:spacing w:before="190" w:line="276" w:lineRule="auto"/>
              <w:ind w:right="322"/>
            </w:pPr>
            <w:r>
              <w:t>The Supplier must ensure any third parties who are</w:t>
            </w:r>
          </w:p>
          <w:p w14:paraId="1FC8AD26" w14:textId="77777777" w:rsidR="00435315" w:rsidRDefault="00B73E2C">
            <w:pPr>
              <w:widowControl w:val="0"/>
              <w:numPr>
                <w:ilvl w:val="0"/>
                <w:numId w:val="1"/>
              </w:numPr>
              <w:tabs>
                <w:tab w:val="left" w:pos="0"/>
              </w:tabs>
              <w:spacing w:before="190" w:line="276" w:lineRule="auto"/>
              <w:ind w:right="322"/>
            </w:pPr>
            <w:r>
              <w:t>deemed critical to the service, shall adopt a systematic</w:t>
            </w:r>
          </w:p>
          <w:p w14:paraId="70A74B64" w14:textId="77777777" w:rsidR="00435315" w:rsidRDefault="00B73E2C">
            <w:pPr>
              <w:widowControl w:val="0"/>
              <w:numPr>
                <w:ilvl w:val="0"/>
                <w:numId w:val="1"/>
              </w:numPr>
              <w:tabs>
                <w:tab w:val="left" w:pos="0"/>
              </w:tabs>
              <w:spacing w:before="190" w:line="276" w:lineRule="auto"/>
              <w:ind w:right="322"/>
            </w:pPr>
            <w:r>
              <w:t>approach to managing information so that it remains</w:t>
            </w:r>
          </w:p>
          <w:p w14:paraId="5D042B32" w14:textId="77777777" w:rsidR="00435315" w:rsidRDefault="00B73E2C">
            <w:pPr>
              <w:widowControl w:val="0"/>
              <w:numPr>
                <w:ilvl w:val="0"/>
                <w:numId w:val="1"/>
              </w:numPr>
              <w:tabs>
                <w:tab w:val="left" w:pos="0"/>
              </w:tabs>
              <w:spacing w:before="190" w:line="276" w:lineRule="auto"/>
              <w:ind w:right="322"/>
            </w:pPr>
            <w:r>
              <w:t>secure.</w:t>
            </w:r>
          </w:p>
          <w:p w14:paraId="03F9FE5A" w14:textId="77777777" w:rsidR="00435315" w:rsidRDefault="00B73E2C">
            <w:pPr>
              <w:widowControl w:val="0"/>
              <w:numPr>
                <w:ilvl w:val="0"/>
                <w:numId w:val="1"/>
              </w:numPr>
              <w:tabs>
                <w:tab w:val="left" w:pos="0"/>
              </w:tabs>
              <w:spacing w:before="190" w:line="276" w:lineRule="auto"/>
              <w:ind w:right="322"/>
            </w:pPr>
            <w:r>
              <w:t>All supplier personnel with access to production</w:t>
            </w:r>
          </w:p>
          <w:p w14:paraId="289F665D" w14:textId="77777777" w:rsidR="00435315" w:rsidRDefault="00B73E2C">
            <w:pPr>
              <w:widowControl w:val="0"/>
              <w:numPr>
                <w:ilvl w:val="0"/>
                <w:numId w:val="1"/>
              </w:numPr>
              <w:tabs>
                <w:tab w:val="left" w:pos="0"/>
              </w:tabs>
              <w:spacing w:before="190" w:line="276" w:lineRule="auto"/>
              <w:ind w:right="322"/>
            </w:pPr>
            <w:r>
              <w:t>environment or production data must hold, prior to</w:t>
            </w:r>
          </w:p>
          <w:p w14:paraId="0626C2F3" w14:textId="77777777" w:rsidR="00435315" w:rsidRDefault="00B73E2C">
            <w:pPr>
              <w:widowControl w:val="0"/>
              <w:numPr>
                <w:ilvl w:val="0"/>
                <w:numId w:val="1"/>
              </w:numPr>
              <w:tabs>
                <w:tab w:val="left" w:pos="0"/>
              </w:tabs>
              <w:spacing w:before="190" w:line="276" w:lineRule="auto"/>
              <w:ind w:right="322"/>
            </w:pPr>
            <w:r>
              <w:t>accessing those production environments, Security</w:t>
            </w:r>
          </w:p>
          <w:p w14:paraId="18118A7E" w14:textId="77777777" w:rsidR="00435315" w:rsidRDefault="00B73E2C">
            <w:pPr>
              <w:widowControl w:val="0"/>
              <w:numPr>
                <w:ilvl w:val="0"/>
                <w:numId w:val="1"/>
              </w:numPr>
              <w:tabs>
                <w:tab w:val="left" w:pos="0"/>
              </w:tabs>
              <w:spacing w:before="190" w:line="276" w:lineRule="auto"/>
              <w:ind w:right="322"/>
            </w:pPr>
            <w:r>
              <w:t>Clearance (SC) or above. This also applies to any supplier</w:t>
            </w:r>
          </w:p>
          <w:p w14:paraId="73FACFAC" w14:textId="77777777" w:rsidR="00435315" w:rsidRDefault="00B73E2C">
            <w:pPr>
              <w:widowControl w:val="0"/>
              <w:numPr>
                <w:ilvl w:val="0"/>
                <w:numId w:val="1"/>
              </w:numPr>
              <w:tabs>
                <w:tab w:val="left" w:pos="0"/>
              </w:tabs>
              <w:spacing w:before="190" w:line="276" w:lineRule="auto"/>
              <w:ind w:right="322"/>
            </w:pPr>
            <w:r>
              <w:t>sub-contractors. For the avoidance of doubt all of these SC</w:t>
            </w:r>
          </w:p>
          <w:p w14:paraId="77FDF9C2" w14:textId="77777777" w:rsidR="00435315" w:rsidRDefault="00B73E2C">
            <w:pPr>
              <w:widowControl w:val="0"/>
              <w:numPr>
                <w:ilvl w:val="0"/>
                <w:numId w:val="1"/>
              </w:numPr>
              <w:tabs>
                <w:tab w:val="left" w:pos="0"/>
              </w:tabs>
              <w:spacing w:before="190" w:line="276" w:lineRule="auto"/>
              <w:ind w:right="322"/>
            </w:pPr>
            <w:r>
              <w:t>cleared people need to be identified to the Cabinet Office</w:t>
            </w:r>
          </w:p>
          <w:p w14:paraId="6563867A" w14:textId="77777777" w:rsidR="00435315" w:rsidRDefault="00B73E2C">
            <w:pPr>
              <w:widowControl w:val="0"/>
              <w:numPr>
                <w:ilvl w:val="0"/>
                <w:numId w:val="1"/>
              </w:numPr>
              <w:tabs>
                <w:tab w:val="left" w:pos="0"/>
              </w:tabs>
              <w:spacing w:before="190" w:line="276" w:lineRule="auto"/>
              <w:ind w:right="322"/>
            </w:pPr>
            <w:r>
              <w:t>prior to access to the production environment to allow</w:t>
            </w:r>
          </w:p>
          <w:p w14:paraId="362AF207" w14:textId="77777777" w:rsidR="00435315" w:rsidRDefault="00B73E2C">
            <w:pPr>
              <w:widowControl w:val="0"/>
              <w:numPr>
                <w:ilvl w:val="0"/>
                <w:numId w:val="1"/>
              </w:numPr>
              <w:tabs>
                <w:tab w:val="left" w:pos="0"/>
              </w:tabs>
              <w:spacing w:before="190" w:line="276" w:lineRule="auto"/>
              <w:ind w:right="322"/>
            </w:pPr>
            <w:r>
              <w:t>verification of current approved SC clearance.</w:t>
            </w:r>
          </w:p>
          <w:p w14:paraId="2893CC1D" w14:textId="77777777" w:rsidR="00435315" w:rsidRDefault="00435315">
            <w:pPr>
              <w:widowControl w:val="0"/>
              <w:numPr>
                <w:ilvl w:val="0"/>
                <w:numId w:val="1"/>
              </w:numPr>
              <w:tabs>
                <w:tab w:val="left" w:pos="0"/>
              </w:tabs>
              <w:spacing w:before="190" w:line="276" w:lineRule="auto"/>
              <w:ind w:right="322"/>
            </w:pPr>
          </w:p>
        </w:tc>
      </w:tr>
      <w:tr w:rsidR="00435315" w14:paraId="2D48E8AD"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282BF00E" w14:textId="77777777" w:rsidR="00435315" w:rsidRDefault="00B73E2C">
            <w:pPr>
              <w:widowControl w:val="0"/>
              <w:numPr>
                <w:ilvl w:val="0"/>
                <w:numId w:val="1"/>
              </w:numPr>
              <w:tabs>
                <w:tab w:val="left" w:pos="0"/>
              </w:tabs>
              <w:spacing w:before="190" w:line="276" w:lineRule="auto"/>
              <w:ind w:right="322"/>
            </w:pPr>
            <w:r>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38A501F5" w14:textId="7C96F3D4" w:rsidR="00435315" w:rsidRDefault="00607F50">
            <w:pPr>
              <w:widowControl w:val="0"/>
              <w:numPr>
                <w:ilvl w:val="0"/>
                <w:numId w:val="1"/>
              </w:numPr>
              <w:tabs>
                <w:tab w:val="left" w:pos="0"/>
              </w:tabs>
              <w:spacing w:before="190" w:line="276" w:lineRule="auto"/>
              <w:ind w:right="322"/>
            </w:pPr>
            <w:r>
              <w:rPr>
                <w:rFonts w:ascii="Times" w:hAnsi="Times" w:cs="Times"/>
                <w:color w:val="FF0000"/>
                <w:sz w:val="27"/>
                <w:szCs w:val="27"/>
              </w:rPr>
              <w:t>REDACTED TEXT under FOIA Section 40, Personal Information</w:t>
            </w:r>
          </w:p>
        </w:tc>
      </w:tr>
      <w:tr w:rsidR="00435315" w14:paraId="77E102D3" w14:textId="77777777">
        <w:trPr>
          <w:trHeight w:val="941"/>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6112F210" w14:textId="77777777" w:rsidR="00435315" w:rsidRDefault="00B73E2C">
            <w:pPr>
              <w:widowControl w:val="0"/>
              <w:numPr>
                <w:ilvl w:val="0"/>
                <w:numId w:val="1"/>
              </w:numPr>
              <w:tabs>
                <w:tab w:val="left" w:pos="0"/>
              </w:tabs>
              <w:spacing w:before="190" w:line="276" w:lineRule="auto"/>
              <w:ind w:right="322"/>
            </w:pPr>
            <w:r>
              <w:rPr>
                <w:b/>
                <w:color w:val="000000"/>
              </w:rPr>
              <w:lastRenderedPageBreak/>
              <w:t>Onboarding</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2EDD3903" w14:textId="77777777" w:rsidR="00435315" w:rsidRDefault="00B73E2C">
            <w:pPr>
              <w:widowControl w:val="0"/>
              <w:numPr>
                <w:ilvl w:val="0"/>
                <w:numId w:val="1"/>
              </w:numPr>
              <w:tabs>
                <w:tab w:val="left" w:pos="0"/>
              </w:tabs>
              <w:spacing w:before="190" w:line="276" w:lineRule="auto"/>
              <w:ind w:right="322"/>
            </w:pPr>
            <w:r>
              <w:t>The Supplier will provide the Services within the times agreed and to the minimum agreed standards and service levels and these will be formally accepted when completed to the satisfaction of the Buyer and as per the suppliers service offering.</w:t>
            </w:r>
          </w:p>
        </w:tc>
      </w:tr>
    </w:tbl>
    <w:p w14:paraId="0E365796" w14:textId="77777777" w:rsidR="00435315" w:rsidRDefault="00435315">
      <w:pPr>
        <w:numPr>
          <w:ilvl w:val="0"/>
          <w:numId w:val="1"/>
        </w:numPr>
        <w:tabs>
          <w:tab w:val="left" w:pos="0"/>
        </w:tabs>
        <w:ind w:right="110"/>
      </w:pPr>
    </w:p>
    <w:p w14:paraId="55CABD94" w14:textId="77777777" w:rsidR="00435315" w:rsidRDefault="00435315">
      <w:pPr>
        <w:numPr>
          <w:ilvl w:val="0"/>
          <w:numId w:val="1"/>
        </w:numPr>
        <w:tabs>
          <w:tab w:val="left" w:pos="0"/>
        </w:tabs>
        <w:ind w:right="110"/>
      </w:pPr>
    </w:p>
    <w:p w14:paraId="5DD7B76C" w14:textId="77777777" w:rsidR="00435315" w:rsidRDefault="00435315">
      <w:pPr>
        <w:numPr>
          <w:ilvl w:val="0"/>
          <w:numId w:val="1"/>
        </w:numPr>
        <w:tabs>
          <w:tab w:val="left" w:pos="0"/>
        </w:tabs>
        <w:ind w:right="110"/>
      </w:pPr>
    </w:p>
    <w:tbl>
      <w:tblPr>
        <w:tblStyle w:val="aff2"/>
        <w:tblW w:w="9639"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435315" w14:paraId="2D3E4915" w14:textId="77777777">
        <w:trPr>
          <w:trHeight w:val="945"/>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37A49036" w14:textId="77777777" w:rsidR="00435315" w:rsidRDefault="00B73E2C">
            <w:pPr>
              <w:numPr>
                <w:ilvl w:val="0"/>
                <w:numId w:val="1"/>
              </w:numPr>
              <w:tabs>
                <w:tab w:val="left" w:pos="0"/>
              </w:tabs>
            </w:pPr>
            <w:r>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3F3D49A0" w14:textId="77777777" w:rsidR="00435315" w:rsidRDefault="00B73E2C">
            <w:pPr>
              <w:numPr>
                <w:ilvl w:val="0"/>
                <w:numId w:val="1"/>
              </w:numPr>
              <w:tabs>
                <w:tab w:val="left" w:pos="0"/>
              </w:tabs>
            </w:pPr>
            <w:r>
              <w:t xml:space="preserve">The Supplier will provide the Buyer with an exit plan 3 months before contract </w:t>
            </w:r>
            <w:proofErr w:type="spellStart"/>
            <w:r>
              <w:t>expiry.This</w:t>
            </w:r>
            <w:proofErr w:type="spellEnd"/>
            <w:r>
              <w:t xml:space="preserve"> shall include knowledge transfer to the Buyer and (if applicable) handover to the newly appointed Supplier</w:t>
            </w:r>
            <w:r>
              <w:rPr>
                <w:color w:val="000000"/>
              </w:rPr>
              <w:t>.</w:t>
            </w:r>
          </w:p>
        </w:tc>
      </w:tr>
      <w:tr w:rsidR="00435315" w14:paraId="1A488571" w14:textId="77777777">
        <w:trPr>
          <w:trHeight w:val="2047"/>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498668D2" w14:textId="77777777" w:rsidR="00435315" w:rsidRDefault="00B73E2C">
            <w:pPr>
              <w:numPr>
                <w:ilvl w:val="0"/>
                <w:numId w:val="1"/>
              </w:numPr>
              <w:tabs>
                <w:tab w:val="left" w:pos="0"/>
              </w:tabs>
            </w:pPr>
            <w:r>
              <w:rPr>
                <w:b/>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447010FD" w14:textId="77777777" w:rsidR="00435315" w:rsidRDefault="00B73E2C">
            <w:pPr>
              <w:numPr>
                <w:ilvl w:val="0"/>
                <w:numId w:val="1"/>
              </w:numPr>
              <w:tabs>
                <w:tab w:val="left" w:pos="0"/>
              </w:tabs>
            </w:pPr>
            <w:r>
              <w:rPr>
                <w:color w:val="000000"/>
              </w:rPr>
              <w:t xml:space="preserve">Not Applicable </w:t>
            </w:r>
          </w:p>
        </w:tc>
      </w:tr>
      <w:tr w:rsidR="00435315" w14:paraId="3396C29A" w14:textId="77777777">
        <w:trPr>
          <w:trHeight w:val="5370"/>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6B33F71F" w14:textId="77777777" w:rsidR="00435315" w:rsidRDefault="00B73E2C">
            <w:pPr>
              <w:numPr>
                <w:ilvl w:val="0"/>
                <w:numId w:val="1"/>
              </w:numPr>
              <w:tabs>
                <w:tab w:val="left" w:pos="0"/>
              </w:tabs>
            </w:pPr>
            <w:r>
              <w:rPr>
                <w:b/>
                <w:color w:val="000000"/>
              </w:rPr>
              <w:t>Limit on Parties’ liability</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439C4D82" w14:textId="77777777" w:rsidR="00435315" w:rsidRDefault="00B73E2C">
            <w:pPr>
              <w:widowControl w:val="0"/>
              <w:pBdr>
                <w:top w:val="nil"/>
                <w:left w:val="nil"/>
                <w:bottom w:val="nil"/>
                <w:right w:val="nil"/>
                <w:between w:val="nil"/>
              </w:pBdr>
              <w:rPr>
                <w:color w:val="434343"/>
              </w:rPr>
            </w:pPr>
            <w:r>
              <w:rPr>
                <w:rFonts w:ascii="Arial" w:eastAsia="Arial" w:hAnsi="Arial" w:cs="Arial"/>
                <w:color w:val="434343"/>
                <w:sz w:val="22"/>
                <w:szCs w:val="22"/>
              </w:rPr>
              <w:t xml:space="preserve">Defaults by either party resulting in direct loss to the property (including technical infrastructure, assets or equipment but excluding any loss or damage to Buyer Data) of the other Party will not exceed £1,000,000 per year. </w:t>
            </w:r>
          </w:p>
          <w:p w14:paraId="5E5647C5" w14:textId="77777777" w:rsidR="00435315" w:rsidRDefault="00435315">
            <w:pPr>
              <w:widowControl w:val="0"/>
              <w:pBdr>
                <w:top w:val="nil"/>
                <w:left w:val="nil"/>
                <w:bottom w:val="nil"/>
                <w:right w:val="nil"/>
                <w:between w:val="nil"/>
              </w:pBdr>
              <w:rPr>
                <w:color w:val="434343"/>
              </w:rPr>
            </w:pPr>
          </w:p>
          <w:p w14:paraId="2F0C3EB6" w14:textId="77777777" w:rsidR="00435315" w:rsidRDefault="00B73E2C">
            <w:pPr>
              <w:widowControl w:val="0"/>
              <w:pBdr>
                <w:top w:val="nil"/>
                <w:left w:val="nil"/>
                <w:bottom w:val="nil"/>
                <w:right w:val="nil"/>
                <w:between w:val="nil"/>
              </w:pBdr>
              <w:rPr>
                <w:color w:val="434343"/>
              </w:rPr>
            </w:pPr>
            <w:r>
              <w:rPr>
                <w:rFonts w:ascii="Arial" w:eastAsia="Arial" w:hAnsi="Arial" w:cs="Arial"/>
                <w:color w:val="434343"/>
                <w:sz w:val="22"/>
                <w:szCs w:val="22"/>
              </w:rPr>
              <w:t xml:space="preserve">The annual total liability of the Supplier for Buyer Data Defaults resulting in direct loss, destruction, corruption, degradation or damage to any Buyer Data will not exceed 125% of the Charges payable by the Buyer to the Supplier during the Call-Off Contract Term (whichever is the greater). </w:t>
            </w:r>
          </w:p>
          <w:p w14:paraId="03CEA669" w14:textId="77777777" w:rsidR="00435315" w:rsidRDefault="00435315">
            <w:pPr>
              <w:widowControl w:val="0"/>
              <w:pBdr>
                <w:top w:val="nil"/>
                <w:left w:val="nil"/>
                <w:bottom w:val="nil"/>
                <w:right w:val="nil"/>
                <w:between w:val="nil"/>
              </w:pBdr>
              <w:rPr>
                <w:color w:val="434343"/>
              </w:rPr>
            </w:pPr>
          </w:p>
          <w:p w14:paraId="29D2B8E7" w14:textId="77777777" w:rsidR="00435315" w:rsidRDefault="00B73E2C">
            <w:pPr>
              <w:widowControl w:val="0"/>
              <w:pBdr>
                <w:top w:val="nil"/>
                <w:left w:val="nil"/>
                <w:bottom w:val="nil"/>
                <w:right w:val="nil"/>
                <w:between w:val="nil"/>
              </w:pBdr>
              <w:rPr>
                <w:color w:val="434343"/>
              </w:rPr>
            </w:pPr>
            <w:r>
              <w:rPr>
                <w:rFonts w:ascii="Arial" w:eastAsia="Arial" w:hAnsi="Arial" w:cs="Arial"/>
                <w:color w:val="434343"/>
                <w:sz w:val="22"/>
                <w:szCs w:val="22"/>
              </w:rPr>
              <w:t xml:space="preserve">The annual total liability of the Supplier for all other Defaults will </w:t>
            </w:r>
          </w:p>
          <w:p w14:paraId="140C3696" w14:textId="77777777" w:rsidR="00435315" w:rsidRDefault="00B73E2C">
            <w:pPr>
              <w:numPr>
                <w:ilvl w:val="0"/>
                <w:numId w:val="1"/>
              </w:numPr>
              <w:tabs>
                <w:tab w:val="left" w:pos="0"/>
              </w:tabs>
              <w:rPr>
                <w:color w:val="434343"/>
              </w:rPr>
            </w:pPr>
            <w:r>
              <w:rPr>
                <w:rFonts w:ascii="Arial" w:eastAsia="Arial" w:hAnsi="Arial" w:cs="Arial"/>
                <w:color w:val="434343"/>
                <w:sz w:val="22"/>
                <w:szCs w:val="22"/>
              </w:rPr>
              <w:t>not exceed the 125% of the Charges payable by the Buyer to the Supplier during the Call-Off Contract Term (whichever is the greater).</w:t>
            </w:r>
          </w:p>
        </w:tc>
      </w:tr>
      <w:tr w:rsidR="00435315" w14:paraId="68F8730A" w14:textId="77777777">
        <w:trPr>
          <w:trHeight w:val="1398"/>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39B46AEF" w14:textId="77777777" w:rsidR="00435315" w:rsidRDefault="00B73E2C">
            <w:pPr>
              <w:numPr>
                <w:ilvl w:val="0"/>
                <w:numId w:val="1"/>
              </w:numPr>
              <w:tabs>
                <w:tab w:val="left" w:pos="0"/>
              </w:tabs>
            </w:pPr>
            <w:r>
              <w:rPr>
                <w:b/>
                <w:color w:val="000000"/>
              </w:rPr>
              <w:lastRenderedPageBreak/>
              <w:t>Buyer’s responsibilities</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59771642" w14:textId="77777777" w:rsidR="00435315" w:rsidRDefault="00B73E2C">
            <w:pPr>
              <w:keepNext/>
              <w:numPr>
                <w:ilvl w:val="0"/>
                <w:numId w:val="1"/>
              </w:numPr>
              <w:tabs>
                <w:tab w:val="left" w:pos="0"/>
              </w:tabs>
              <w:spacing w:after="320"/>
            </w:pPr>
            <w:r>
              <w:t>The Buyer is responsible for the support, co-operation and Information needed by the supplier in order to successfully support and deliver the services as specified in the Call-off contract.</w:t>
            </w:r>
          </w:p>
          <w:p w14:paraId="489DCE19" w14:textId="77777777" w:rsidR="00435315" w:rsidRDefault="00435315">
            <w:pPr>
              <w:keepNext/>
              <w:numPr>
                <w:ilvl w:val="0"/>
                <w:numId w:val="1"/>
              </w:numPr>
              <w:tabs>
                <w:tab w:val="left" w:pos="0"/>
              </w:tabs>
            </w:pPr>
          </w:p>
        </w:tc>
      </w:tr>
      <w:tr w:rsidR="00435315" w14:paraId="27D616AB" w14:textId="77777777">
        <w:trPr>
          <w:trHeight w:val="2588"/>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1E623E4C" w14:textId="77777777" w:rsidR="00435315" w:rsidRDefault="00B73E2C">
            <w:pPr>
              <w:numPr>
                <w:ilvl w:val="0"/>
                <w:numId w:val="1"/>
              </w:numPr>
              <w:tabs>
                <w:tab w:val="left" w:pos="0"/>
              </w:tabs>
            </w:pPr>
            <w:r>
              <w:rPr>
                <w:b/>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39FCA028" w14:textId="77777777" w:rsidR="00435315" w:rsidRDefault="00B73E2C">
            <w:pPr>
              <w:numPr>
                <w:ilvl w:val="0"/>
                <w:numId w:val="1"/>
              </w:numPr>
              <w:tabs>
                <w:tab w:val="left" w:pos="0"/>
              </w:tabs>
              <w:spacing w:after="250" w:line="300" w:lineRule="auto"/>
            </w:pPr>
            <w:r>
              <w:rPr>
                <w:color w:val="000000"/>
              </w:rPr>
              <w:t xml:space="preserve">The Buyer’s equipment to be used with this Call-Off Contract includes any necessary equipment required to deliver </w:t>
            </w:r>
            <w:r>
              <w:t>the service.</w:t>
            </w:r>
          </w:p>
          <w:p w14:paraId="2B99015D" w14:textId="77777777" w:rsidR="00435315" w:rsidRDefault="00435315">
            <w:pPr>
              <w:numPr>
                <w:ilvl w:val="0"/>
                <w:numId w:val="1"/>
              </w:numPr>
              <w:tabs>
                <w:tab w:val="left" w:pos="0"/>
              </w:tabs>
            </w:pPr>
          </w:p>
        </w:tc>
      </w:tr>
    </w:tbl>
    <w:p w14:paraId="5B305558" w14:textId="77777777" w:rsidR="00435315" w:rsidRDefault="00435315">
      <w:pPr>
        <w:pStyle w:val="Heading3"/>
        <w:numPr>
          <w:ilvl w:val="2"/>
          <w:numId w:val="1"/>
        </w:numPr>
        <w:tabs>
          <w:tab w:val="left" w:pos="0"/>
        </w:tabs>
        <w:spacing w:after="0"/>
        <w:rPr>
          <w:sz w:val="22"/>
          <w:szCs w:val="22"/>
        </w:rPr>
      </w:pPr>
    </w:p>
    <w:p w14:paraId="6846E5C9" w14:textId="77777777" w:rsidR="00435315" w:rsidRDefault="00435315">
      <w:pPr>
        <w:pStyle w:val="Heading3"/>
        <w:numPr>
          <w:ilvl w:val="2"/>
          <w:numId w:val="1"/>
        </w:numPr>
        <w:tabs>
          <w:tab w:val="left" w:pos="0"/>
        </w:tabs>
        <w:spacing w:after="0"/>
        <w:rPr>
          <w:sz w:val="22"/>
          <w:szCs w:val="22"/>
        </w:rPr>
      </w:pPr>
    </w:p>
    <w:p w14:paraId="02EA418A" w14:textId="77777777" w:rsidR="00435315" w:rsidRDefault="00B73E2C">
      <w:pPr>
        <w:pStyle w:val="Heading3"/>
        <w:numPr>
          <w:ilvl w:val="2"/>
          <w:numId w:val="1"/>
        </w:numPr>
        <w:tabs>
          <w:tab w:val="left" w:pos="0"/>
        </w:tabs>
        <w:spacing w:after="0"/>
        <w:ind w:left="1"/>
      </w:pPr>
      <w:r>
        <w:t>Supplier’s information</w:t>
      </w:r>
    </w:p>
    <w:p w14:paraId="6FE105B9" w14:textId="77777777" w:rsidR="00435315" w:rsidRDefault="00435315">
      <w:pPr>
        <w:numPr>
          <w:ilvl w:val="0"/>
          <w:numId w:val="1"/>
        </w:numPr>
        <w:tabs>
          <w:tab w:val="left" w:pos="0"/>
        </w:tabs>
      </w:pPr>
    </w:p>
    <w:tbl>
      <w:tblPr>
        <w:tblStyle w:val="aff3"/>
        <w:tblW w:w="9622"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98"/>
        <w:gridCol w:w="7024"/>
      </w:tblGrid>
      <w:tr w:rsidR="00435315" w14:paraId="31583E9A" w14:textId="77777777">
        <w:trPr>
          <w:trHeight w:val="2062"/>
        </w:trPr>
        <w:tc>
          <w:tcPr>
            <w:tcW w:w="2598" w:type="dxa"/>
            <w:tcBorders>
              <w:top w:val="single" w:sz="8" w:space="0" w:color="000000"/>
              <w:left w:val="single" w:sz="8" w:space="0" w:color="000000"/>
              <w:bottom w:val="single" w:sz="8" w:space="0" w:color="000000"/>
              <w:right w:val="single" w:sz="8" w:space="0" w:color="000000"/>
            </w:tcBorders>
            <w:shd w:val="clear" w:color="auto" w:fill="auto"/>
          </w:tcPr>
          <w:p w14:paraId="26A58C10" w14:textId="77777777" w:rsidR="00435315" w:rsidRDefault="00B73E2C">
            <w:pPr>
              <w:numPr>
                <w:ilvl w:val="0"/>
                <w:numId w:val="1"/>
              </w:numPr>
              <w:tabs>
                <w:tab w:val="left" w:pos="0"/>
              </w:tabs>
            </w:pPr>
            <w:r>
              <w:rPr>
                <w:b/>
                <w:color w:val="000000"/>
              </w:rPr>
              <w:t>Subcontractors or partners</w:t>
            </w:r>
          </w:p>
        </w:tc>
        <w:tc>
          <w:tcPr>
            <w:tcW w:w="7024" w:type="dxa"/>
            <w:tcBorders>
              <w:top w:val="single" w:sz="8" w:space="0" w:color="000000"/>
              <w:left w:val="single" w:sz="8" w:space="0" w:color="000000"/>
              <w:bottom w:val="single" w:sz="8" w:space="0" w:color="000000"/>
              <w:right w:val="single" w:sz="8" w:space="0" w:color="000000"/>
            </w:tcBorders>
            <w:shd w:val="clear" w:color="auto" w:fill="auto"/>
          </w:tcPr>
          <w:p w14:paraId="725476EA" w14:textId="77777777" w:rsidR="00607F50" w:rsidRDefault="00607F50" w:rsidP="00607F50">
            <w:pPr>
              <w:spacing w:line="256" w:lineRule="auto"/>
              <w:rPr>
                <w:rFonts w:ascii="Times" w:hAnsi="Times" w:cs="Times"/>
                <w:color w:val="FF0000"/>
                <w:sz w:val="27"/>
                <w:szCs w:val="27"/>
              </w:rPr>
            </w:pPr>
            <w:r>
              <w:rPr>
                <w:rFonts w:ascii="Times" w:hAnsi="Times" w:cs="Times"/>
                <w:color w:val="FF0000"/>
                <w:sz w:val="27"/>
                <w:szCs w:val="27"/>
              </w:rPr>
              <w:t>REDACTED TEXT under FOIA Section 43, Commercial Interests</w:t>
            </w:r>
          </w:p>
          <w:p w14:paraId="2DF63ABF" w14:textId="3E1ECDFB" w:rsidR="00435315" w:rsidRPr="00607F50" w:rsidRDefault="00435315" w:rsidP="00607F50">
            <w:pPr>
              <w:numPr>
                <w:ilvl w:val="0"/>
                <w:numId w:val="1"/>
              </w:numPr>
              <w:tabs>
                <w:tab w:val="left" w:pos="0"/>
              </w:tabs>
              <w:rPr>
                <w:color w:val="000000"/>
              </w:rPr>
            </w:pPr>
          </w:p>
          <w:p w14:paraId="5A38877A" w14:textId="77777777" w:rsidR="00435315" w:rsidRDefault="00435315">
            <w:pPr>
              <w:numPr>
                <w:ilvl w:val="0"/>
                <w:numId w:val="1"/>
              </w:numPr>
              <w:tabs>
                <w:tab w:val="left" w:pos="0"/>
              </w:tabs>
              <w:rPr>
                <w:color w:val="92D050"/>
              </w:rPr>
            </w:pPr>
          </w:p>
          <w:p w14:paraId="45B24835" w14:textId="77777777" w:rsidR="00435315" w:rsidRDefault="00435315">
            <w:pPr>
              <w:pBdr>
                <w:top w:val="nil"/>
                <w:left w:val="nil"/>
                <w:bottom w:val="nil"/>
                <w:right w:val="nil"/>
                <w:between w:val="nil"/>
              </w:pBdr>
              <w:ind w:left="720"/>
              <w:rPr>
                <w:rFonts w:ascii="Arial" w:eastAsia="Arial" w:hAnsi="Arial" w:cs="Arial"/>
                <w:color w:val="92D050"/>
                <w:sz w:val="22"/>
                <w:szCs w:val="22"/>
              </w:rPr>
            </w:pPr>
          </w:p>
          <w:p w14:paraId="638900E1" w14:textId="77777777" w:rsidR="00435315" w:rsidRDefault="00435315">
            <w:pPr>
              <w:numPr>
                <w:ilvl w:val="0"/>
                <w:numId w:val="1"/>
              </w:numPr>
              <w:tabs>
                <w:tab w:val="left" w:pos="0"/>
              </w:tabs>
              <w:rPr>
                <w:color w:val="92D050"/>
              </w:rPr>
            </w:pPr>
          </w:p>
          <w:p w14:paraId="19F39999" w14:textId="77777777" w:rsidR="00435315" w:rsidRDefault="00435315">
            <w:pPr>
              <w:numPr>
                <w:ilvl w:val="0"/>
                <w:numId w:val="1"/>
              </w:numPr>
              <w:tabs>
                <w:tab w:val="left" w:pos="0"/>
              </w:tabs>
              <w:rPr>
                <w:color w:val="92D050"/>
              </w:rPr>
            </w:pPr>
          </w:p>
        </w:tc>
      </w:tr>
    </w:tbl>
    <w:p w14:paraId="21666061" w14:textId="77777777" w:rsidR="00435315" w:rsidRDefault="00435315">
      <w:pPr>
        <w:pStyle w:val="Heading3"/>
        <w:numPr>
          <w:ilvl w:val="2"/>
          <w:numId w:val="1"/>
        </w:numPr>
        <w:tabs>
          <w:tab w:val="left" w:pos="0"/>
        </w:tabs>
        <w:spacing w:after="158"/>
        <w:rPr>
          <w:sz w:val="22"/>
          <w:szCs w:val="22"/>
        </w:rPr>
      </w:pPr>
    </w:p>
    <w:p w14:paraId="6F8C392F" w14:textId="77777777" w:rsidR="00435315" w:rsidRDefault="00B73E2C">
      <w:pPr>
        <w:pStyle w:val="Heading3"/>
        <w:numPr>
          <w:ilvl w:val="2"/>
          <w:numId w:val="1"/>
        </w:numPr>
        <w:tabs>
          <w:tab w:val="left" w:pos="0"/>
        </w:tabs>
        <w:spacing w:after="158"/>
        <w:ind w:left="1"/>
      </w:pPr>
      <w:r>
        <w:t>Call-Off Contract charges and payment</w:t>
      </w:r>
    </w:p>
    <w:p w14:paraId="717AB901" w14:textId="77777777" w:rsidR="00435315" w:rsidRDefault="00B73E2C">
      <w:pPr>
        <w:numPr>
          <w:ilvl w:val="0"/>
          <w:numId w:val="1"/>
        </w:numPr>
        <w:tabs>
          <w:tab w:val="left" w:pos="0"/>
        </w:tabs>
        <w:ind w:right="14"/>
      </w:pPr>
      <w:r>
        <w:rPr>
          <w:color w:val="000000"/>
        </w:rPr>
        <w:t>The Call-Off Contract charges and payment details are in the table below. See Schedule 2 for a full breakdown.</w:t>
      </w:r>
    </w:p>
    <w:p w14:paraId="0C18622A" w14:textId="77777777" w:rsidR="00435315" w:rsidRDefault="00435315">
      <w:pPr>
        <w:numPr>
          <w:ilvl w:val="0"/>
          <w:numId w:val="1"/>
        </w:numPr>
        <w:tabs>
          <w:tab w:val="left" w:pos="0"/>
        </w:tabs>
        <w:ind w:right="110"/>
        <w:rPr>
          <w:color w:val="000000"/>
        </w:rPr>
      </w:pPr>
    </w:p>
    <w:tbl>
      <w:tblPr>
        <w:tblStyle w:val="aff4"/>
        <w:tblW w:w="9622"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0"/>
        <w:gridCol w:w="7122"/>
      </w:tblGrid>
      <w:tr w:rsidR="00435315" w14:paraId="6F35492A" w14:textId="77777777">
        <w:trPr>
          <w:trHeight w:val="921"/>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1E7A900B" w14:textId="77777777" w:rsidR="00435315" w:rsidRDefault="00B73E2C">
            <w:pPr>
              <w:numPr>
                <w:ilvl w:val="0"/>
                <w:numId w:val="1"/>
              </w:numPr>
              <w:tabs>
                <w:tab w:val="left" w:pos="0"/>
              </w:tabs>
            </w:pPr>
            <w:r>
              <w:rPr>
                <w:b/>
                <w:color w:val="000000"/>
              </w:rPr>
              <w:t>Payment method</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5EF4C4F8" w14:textId="77777777" w:rsidR="00435315" w:rsidRDefault="00B73E2C">
            <w:pPr>
              <w:numPr>
                <w:ilvl w:val="0"/>
                <w:numId w:val="1"/>
              </w:numPr>
              <w:tabs>
                <w:tab w:val="left" w:pos="0"/>
              </w:tabs>
            </w:pPr>
            <w:r>
              <w:rPr>
                <w:color w:val="000000"/>
              </w:rPr>
              <w:t xml:space="preserve">The payment method for this Call-Off Contract is </w:t>
            </w:r>
            <w:r>
              <w:rPr>
                <w:b/>
              </w:rPr>
              <w:t>BACS</w:t>
            </w:r>
          </w:p>
        </w:tc>
      </w:tr>
      <w:tr w:rsidR="00435315" w14:paraId="5A7719E7" w14:textId="77777777">
        <w:trPr>
          <w:trHeight w:val="953"/>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6A44BFC0" w14:textId="77777777" w:rsidR="00435315" w:rsidRDefault="00B73E2C">
            <w:pPr>
              <w:numPr>
                <w:ilvl w:val="0"/>
                <w:numId w:val="1"/>
              </w:numPr>
              <w:tabs>
                <w:tab w:val="left" w:pos="0"/>
              </w:tabs>
            </w:pPr>
            <w:r>
              <w:rPr>
                <w:b/>
                <w:color w:val="000000"/>
              </w:rPr>
              <w:t>Payment profile</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6A7D0D60" w14:textId="77777777" w:rsidR="00435315" w:rsidRDefault="00B73E2C">
            <w:pPr>
              <w:numPr>
                <w:ilvl w:val="0"/>
                <w:numId w:val="1"/>
              </w:numPr>
              <w:tabs>
                <w:tab w:val="left" w:pos="0"/>
              </w:tabs>
            </w:pPr>
            <w:r>
              <w:rPr>
                <w:color w:val="000000"/>
              </w:rPr>
              <w:t xml:space="preserve">The payment profile for this Call-Off Contract is </w:t>
            </w:r>
            <w:r>
              <w:t xml:space="preserve">monthly in arrears. Any </w:t>
            </w:r>
            <w:proofErr w:type="spellStart"/>
            <w:r>
              <w:t>adhoc</w:t>
            </w:r>
            <w:proofErr w:type="spellEnd"/>
            <w:r>
              <w:t xml:space="preserve"> licences purchased </w:t>
            </w:r>
            <w:proofErr w:type="spellStart"/>
            <w:r>
              <w:t>thoughout</w:t>
            </w:r>
            <w:proofErr w:type="spellEnd"/>
            <w:r>
              <w:t xml:space="preserve"> the term will be paid monthly in arrears.</w:t>
            </w:r>
          </w:p>
        </w:tc>
      </w:tr>
      <w:tr w:rsidR="00435315" w14:paraId="5D47521C" w14:textId="77777777">
        <w:trPr>
          <w:trHeight w:val="1089"/>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2629A0B1" w14:textId="77777777" w:rsidR="00435315" w:rsidRDefault="00B73E2C">
            <w:pPr>
              <w:numPr>
                <w:ilvl w:val="0"/>
                <w:numId w:val="1"/>
              </w:numPr>
              <w:tabs>
                <w:tab w:val="left" w:pos="0"/>
              </w:tabs>
            </w:pPr>
            <w:r>
              <w:rPr>
                <w:b/>
                <w:color w:val="000000"/>
              </w:rPr>
              <w:lastRenderedPageBreak/>
              <w:t>Invoice details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26065DC0" w14:textId="77777777" w:rsidR="00435315" w:rsidRDefault="00B73E2C">
            <w:pPr>
              <w:numPr>
                <w:ilvl w:val="0"/>
                <w:numId w:val="1"/>
              </w:numPr>
              <w:tabs>
                <w:tab w:val="left" w:pos="0"/>
              </w:tabs>
            </w:pPr>
            <w:r>
              <w:rPr>
                <w:color w:val="000000"/>
              </w:rPr>
              <w:t xml:space="preserve">The Supplier will issue electronic invoices </w:t>
            </w:r>
            <w:r>
              <w:t xml:space="preserve">monthly </w:t>
            </w:r>
            <w:r>
              <w:rPr>
                <w:color w:val="000000"/>
              </w:rPr>
              <w:t>in arrears</w:t>
            </w:r>
            <w:r>
              <w:t>.</w:t>
            </w:r>
            <w:r>
              <w:rPr>
                <w:color w:val="000000"/>
              </w:rPr>
              <w:t>. The Buyer will pay the Supplier within 30 days of receipt of a valid undisputed invoice.</w:t>
            </w:r>
          </w:p>
        </w:tc>
      </w:tr>
      <w:tr w:rsidR="00435315" w14:paraId="01B03815" w14:textId="77777777">
        <w:trPr>
          <w:trHeight w:val="1644"/>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1425E154" w14:textId="77777777" w:rsidR="00435315" w:rsidRDefault="00B73E2C">
            <w:pPr>
              <w:numPr>
                <w:ilvl w:val="0"/>
                <w:numId w:val="1"/>
              </w:numPr>
              <w:tabs>
                <w:tab w:val="left" w:pos="0"/>
              </w:tabs>
            </w:pPr>
            <w:r>
              <w:rPr>
                <w:b/>
                <w:color w:val="000000"/>
              </w:rPr>
              <w:t>Who and where to send invoices to</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293F6FC9" w14:textId="6A5AC58D" w:rsidR="00435315" w:rsidRDefault="00607F50" w:rsidP="00607F50">
            <w:pPr>
              <w:numPr>
                <w:ilvl w:val="0"/>
                <w:numId w:val="1"/>
              </w:numPr>
              <w:tabs>
                <w:tab w:val="left" w:pos="0"/>
              </w:tabs>
            </w:pPr>
            <w:r>
              <w:rPr>
                <w:rFonts w:ascii="Times" w:hAnsi="Times" w:cs="Times"/>
                <w:color w:val="FF0000"/>
                <w:sz w:val="27"/>
                <w:szCs w:val="27"/>
              </w:rPr>
              <w:t>REDACTED TEXT under FOIA Section 40, Personal Information</w:t>
            </w:r>
          </w:p>
        </w:tc>
      </w:tr>
      <w:tr w:rsidR="00435315" w14:paraId="1CD38D3E" w14:textId="77777777">
        <w:trPr>
          <w:trHeight w:val="1862"/>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60642ABC" w14:textId="77777777" w:rsidR="00435315" w:rsidRDefault="00B73E2C">
            <w:pPr>
              <w:numPr>
                <w:ilvl w:val="0"/>
                <w:numId w:val="1"/>
              </w:numPr>
              <w:tabs>
                <w:tab w:val="left" w:pos="0"/>
              </w:tabs>
            </w:pPr>
            <w:r>
              <w:rPr>
                <w:b/>
                <w:color w:val="000000"/>
              </w:rPr>
              <w:t>Invoice information required</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7DC85579" w14:textId="77777777" w:rsidR="00435315" w:rsidRDefault="00B73E2C">
            <w:pPr>
              <w:numPr>
                <w:ilvl w:val="0"/>
                <w:numId w:val="1"/>
              </w:numPr>
              <w:tabs>
                <w:tab w:val="left" w:pos="0"/>
              </w:tabs>
            </w:pPr>
            <w:r>
              <w:t xml:space="preserve">All invoices must include Purchase Order number. .Payment can only be made following satisfactory delivery of pre-agreed certified products and deliverables. </w:t>
            </w:r>
          </w:p>
          <w:p w14:paraId="0983F860" w14:textId="77777777" w:rsidR="00435315" w:rsidRDefault="00435315">
            <w:pPr>
              <w:numPr>
                <w:ilvl w:val="0"/>
                <w:numId w:val="1"/>
              </w:numPr>
              <w:spacing w:line="249" w:lineRule="auto"/>
            </w:pPr>
          </w:p>
          <w:p w14:paraId="26DC2044" w14:textId="77777777" w:rsidR="00435315" w:rsidRDefault="00B73E2C">
            <w:pPr>
              <w:numPr>
                <w:ilvl w:val="0"/>
                <w:numId w:val="1"/>
              </w:numPr>
              <w:spacing w:line="249" w:lineRule="auto"/>
            </w:pPr>
            <w:r>
              <w:t xml:space="preserve">Before payment can be considered, each invoice must include a detailed elemental breakdown of product or Service completed and the associated costs. </w:t>
            </w:r>
          </w:p>
          <w:p w14:paraId="65CE9CAE" w14:textId="77777777" w:rsidR="00435315" w:rsidRDefault="00435315">
            <w:pPr>
              <w:numPr>
                <w:ilvl w:val="0"/>
                <w:numId w:val="1"/>
              </w:numPr>
              <w:spacing w:line="249" w:lineRule="auto"/>
            </w:pPr>
          </w:p>
          <w:p w14:paraId="425DA018" w14:textId="77777777" w:rsidR="00435315" w:rsidRDefault="00B73E2C">
            <w:pPr>
              <w:numPr>
                <w:ilvl w:val="0"/>
                <w:numId w:val="1"/>
              </w:numPr>
              <w:tabs>
                <w:tab w:val="left" w:pos="0"/>
              </w:tabs>
            </w:pPr>
            <w:r>
              <w:t>Only invoices which state a valid purchase order number and appropriate description will be accepted.</w:t>
            </w:r>
          </w:p>
        </w:tc>
      </w:tr>
      <w:tr w:rsidR="00435315" w14:paraId="46819225" w14:textId="77777777">
        <w:trPr>
          <w:trHeight w:val="549"/>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7ADE32CD" w14:textId="77777777" w:rsidR="00435315" w:rsidRDefault="00B73E2C">
            <w:pPr>
              <w:numPr>
                <w:ilvl w:val="0"/>
                <w:numId w:val="1"/>
              </w:numPr>
              <w:tabs>
                <w:tab w:val="left" w:pos="0"/>
              </w:tabs>
            </w:pPr>
            <w:r>
              <w:rPr>
                <w:b/>
                <w:color w:val="000000"/>
              </w:rPr>
              <w:t>Invoice frequency</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394FD3EA" w14:textId="77777777" w:rsidR="00435315" w:rsidRDefault="00B73E2C">
            <w:pPr>
              <w:numPr>
                <w:ilvl w:val="0"/>
                <w:numId w:val="1"/>
              </w:numPr>
              <w:tabs>
                <w:tab w:val="left" w:pos="0"/>
              </w:tabs>
            </w:pPr>
            <w:r>
              <w:rPr>
                <w:color w:val="000000"/>
              </w:rPr>
              <w:t xml:space="preserve">Invoice will be sent to the Buyer </w:t>
            </w:r>
            <w:r>
              <w:t>monthly</w:t>
            </w:r>
            <w:r>
              <w:rPr>
                <w:color w:val="000000"/>
              </w:rPr>
              <w:t xml:space="preserve"> in arrears</w:t>
            </w:r>
          </w:p>
        </w:tc>
      </w:tr>
      <w:tr w:rsidR="00435315" w14:paraId="5FB2DDB9" w14:textId="77777777">
        <w:trPr>
          <w:trHeight w:val="664"/>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73D082FC" w14:textId="77777777" w:rsidR="00435315" w:rsidRDefault="00B73E2C">
            <w:pPr>
              <w:numPr>
                <w:ilvl w:val="0"/>
                <w:numId w:val="1"/>
              </w:numPr>
              <w:tabs>
                <w:tab w:val="left" w:pos="0"/>
              </w:tabs>
            </w:pPr>
            <w:r>
              <w:rPr>
                <w:b/>
                <w:color w:val="000000"/>
              </w:rPr>
              <w:t>Call-Off Contract value</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213DECD1" w14:textId="77777777" w:rsidR="00435315" w:rsidRDefault="00B73E2C">
            <w:pPr>
              <w:numPr>
                <w:ilvl w:val="0"/>
                <w:numId w:val="1"/>
              </w:numPr>
              <w:tabs>
                <w:tab w:val="left" w:pos="0"/>
              </w:tabs>
            </w:pPr>
            <w:r>
              <w:rPr>
                <w:color w:val="000000"/>
              </w:rPr>
              <w:t xml:space="preserve">The total value of this Call-Off Contract is </w:t>
            </w:r>
            <w:r>
              <w:t>£4,100,000.00 excluding VAT</w:t>
            </w:r>
            <w:r>
              <w:rPr>
                <w:color w:val="000000"/>
              </w:rPr>
              <w:t>.</w:t>
            </w:r>
          </w:p>
        </w:tc>
      </w:tr>
      <w:tr w:rsidR="00435315" w14:paraId="04FFD983" w14:textId="77777777">
        <w:trPr>
          <w:trHeight w:val="1865"/>
        </w:trPr>
        <w:tc>
          <w:tcPr>
            <w:tcW w:w="2500" w:type="dxa"/>
            <w:tcBorders>
              <w:top w:val="single" w:sz="8" w:space="0" w:color="000000"/>
              <w:left w:val="single" w:sz="8" w:space="0" w:color="000000"/>
              <w:bottom w:val="single" w:sz="8" w:space="0" w:color="000000"/>
              <w:right w:val="single" w:sz="8" w:space="0" w:color="000000"/>
            </w:tcBorders>
            <w:shd w:val="clear" w:color="auto" w:fill="auto"/>
          </w:tcPr>
          <w:p w14:paraId="6BF0ED34" w14:textId="77777777" w:rsidR="00435315" w:rsidRDefault="00B73E2C">
            <w:pPr>
              <w:numPr>
                <w:ilvl w:val="0"/>
                <w:numId w:val="1"/>
              </w:numPr>
              <w:tabs>
                <w:tab w:val="left" w:pos="0"/>
              </w:tabs>
            </w:pPr>
            <w:r>
              <w:rPr>
                <w:b/>
                <w:color w:val="000000"/>
              </w:rPr>
              <w:t>Call-Off Contract charges</w:t>
            </w:r>
          </w:p>
        </w:tc>
        <w:tc>
          <w:tcPr>
            <w:tcW w:w="7122" w:type="dxa"/>
            <w:tcBorders>
              <w:top w:val="single" w:sz="8" w:space="0" w:color="000000"/>
              <w:left w:val="single" w:sz="8" w:space="0" w:color="000000"/>
              <w:bottom w:val="single" w:sz="8" w:space="0" w:color="000000"/>
              <w:right w:val="single" w:sz="8" w:space="0" w:color="000000"/>
            </w:tcBorders>
            <w:shd w:val="clear" w:color="auto" w:fill="auto"/>
          </w:tcPr>
          <w:p w14:paraId="14C8CC6B" w14:textId="3A43ECC5" w:rsidR="00435315" w:rsidRDefault="00607F50">
            <w:pPr>
              <w:tabs>
                <w:tab w:val="left" w:pos="0"/>
              </w:tabs>
              <w:rPr>
                <w:color w:val="92D050"/>
              </w:rPr>
            </w:pPr>
            <w:r>
              <w:rPr>
                <w:rFonts w:ascii="Times" w:hAnsi="Times" w:cs="Times"/>
                <w:color w:val="FF0000"/>
                <w:sz w:val="27"/>
                <w:szCs w:val="27"/>
              </w:rPr>
              <w:t>REDACTED TEXT under FOIA Section 43, Commercial Interests</w:t>
            </w:r>
          </w:p>
          <w:p w14:paraId="7656E754" w14:textId="77777777" w:rsidR="00435315" w:rsidRDefault="00435315">
            <w:pPr>
              <w:tabs>
                <w:tab w:val="left" w:pos="0"/>
              </w:tabs>
            </w:pPr>
          </w:p>
          <w:p w14:paraId="7EF58623" w14:textId="77777777" w:rsidR="00435315" w:rsidRDefault="00435315">
            <w:pPr>
              <w:tabs>
                <w:tab w:val="left" w:pos="0"/>
              </w:tabs>
            </w:pPr>
          </w:p>
          <w:p w14:paraId="2C27DA09" w14:textId="77777777" w:rsidR="00435315" w:rsidRDefault="00435315">
            <w:pPr>
              <w:tabs>
                <w:tab w:val="left" w:pos="0"/>
              </w:tabs>
            </w:pPr>
          </w:p>
          <w:p w14:paraId="0FE465B6" w14:textId="77777777" w:rsidR="00435315" w:rsidRDefault="00435315">
            <w:pPr>
              <w:tabs>
                <w:tab w:val="left" w:pos="0"/>
              </w:tabs>
            </w:pPr>
          </w:p>
          <w:p w14:paraId="481EB3CF" w14:textId="77777777" w:rsidR="00435315" w:rsidRDefault="00435315">
            <w:pPr>
              <w:tabs>
                <w:tab w:val="left" w:pos="0"/>
              </w:tabs>
            </w:pPr>
          </w:p>
          <w:p w14:paraId="5CE4EAFB" w14:textId="77777777" w:rsidR="00435315" w:rsidRDefault="00435315">
            <w:pPr>
              <w:tabs>
                <w:tab w:val="left" w:pos="0"/>
              </w:tabs>
            </w:pPr>
          </w:p>
          <w:p w14:paraId="551796C5" w14:textId="77777777" w:rsidR="00435315" w:rsidRDefault="00435315">
            <w:pPr>
              <w:tabs>
                <w:tab w:val="left" w:pos="0"/>
              </w:tabs>
            </w:pPr>
          </w:p>
        </w:tc>
      </w:tr>
    </w:tbl>
    <w:p w14:paraId="6648372D" w14:textId="77777777" w:rsidR="00435315" w:rsidRDefault="00435315">
      <w:pPr>
        <w:pStyle w:val="Heading3"/>
        <w:numPr>
          <w:ilvl w:val="2"/>
          <w:numId w:val="1"/>
        </w:numPr>
        <w:tabs>
          <w:tab w:val="left" w:pos="0"/>
        </w:tabs>
        <w:spacing w:after="0"/>
        <w:rPr>
          <w:sz w:val="22"/>
          <w:szCs w:val="22"/>
        </w:rPr>
      </w:pPr>
    </w:p>
    <w:p w14:paraId="7B79A936" w14:textId="77777777" w:rsidR="00435315" w:rsidRDefault="00435315">
      <w:pPr>
        <w:pStyle w:val="Heading3"/>
        <w:numPr>
          <w:ilvl w:val="2"/>
          <w:numId w:val="1"/>
        </w:numPr>
        <w:tabs>
          <w:tab w:val="left" w:pos="0"/>
        </w:tabs>
        <w:spacing w:after="0"/>
        <w:rPr>
          <w:sz w:val="22"/>
          <w:szCs w:val="22"/>
        </w:rPr>
      </w:pPr>
    </w:p>
    <w:p w14:paraId="055D8417" w14:textId="77777777" w:rsidR="00435315" w:rsidRDefault="00435315">
      <w:pPr>
        <w:pStyle w:val="Heading3"/>
        <w:numPr>
          <w:ilvl w:val="2"/>
          <w:numId w:val="1"/>
        </w:numPr>
        <w:tabs>
          <w:tab w:val="left" w:pos="0"/>
        </w:tabs>
        <w:spacing w:after="0"/>
        <w:rPr>
          <w:sz w:val="22"/>
          <w:szCs w:val="22"/>
        </w:rPr>
      </w:pPr>
    </w:p>
    <w:p w14:paraId="6FA1296A" w14:textId="77777777" w:rsidR="00435315" w:rsidRDefault="00435315">
      <w:pPr>
        <w:pStyle w:val="Heading3"/>
        <w:numPr>
          <w:ilvl w:val="2"/>
          <w:numId w:val="1"/>
        </w:numPr>
        <w:tabs>
          <w:tab w:val="left" w:pos="0"/>
        </w:tabs>
        <w:spacing w:after="0"/>
        <w:rPr>
          <w:sz w:val="22"/>
          <w:szCs w:val="22"/>
        </w:rPr>
      </w:pPr>
    </w:p>
    <w:p w14:paraId="14BEB727" w14:textId="77777777" w:rsidR="00435315" w:rsidRDefault="00435315">
      <w:pPr>
        <w:pStyle w:val="Heading3"/>
        <w:numPr>
          <w:ilvl w:val="2"/>
          <w:numId w:val="1"/>
        </w:numPr>
        <w:tabs>
          <w:tab w:val="left" w:pos="0"/>
        </w:tabs>
        <w:spacing w:after="0"/>
        <w:rPr>
          <w:sz w:val="22"/>
          <w:szCs w:val="22"/>
        </w:rPr>
      </w:pPr>
    </w:p>
    <w:p w14:paraId="73851F84" w14:textId="77777777" w:rsidR="00435315" w:rsidRDefault="00435315">
      <w:pPr>
        <w:pStyle w:val="Heading3"/>
        <w:numPr>
          <w:ilvl w:val="2"/>
          <w:numId w:val="1"/>
        </w:numPr>
        <w:tabs>
          <w:tab w:val="left" w:pos="0"/>
        </w:tabs>
        <w:spacing w:after="0"/>
        <w:rPr>
          <w:sz w:val="22"/>
          <w:szCs w:val="22"/>
        </w:rPr>
      </w:pPr>
    </w:p>
    <w:p w14:paraId="55170EAD" w14:textId="77777777" w:rsidR="00435315" w:rsidRDefault="00435315">
      <w:pPr>
        <w:pStyle w:val="Heading3"/>
        <w:numPr>
          <w:ilvl w:val="2"/>
          <w:numId w:val="1"/>
        </w:numPr>
        <w:tabs>
          <w:tab w:val="left" w:pos="0"/>
        </w:tabs>
        <w:spacing w:after="0"/>
        <w:rPr>
          <w:sz w:val="22"/>
          <w:szCs w:val="22"/>
        </w:rPr>
      </w:pPr>
    </w:p>
    <w:p w14:paraId="709AE946" w14:textId="77777777" w:rsidR="00435315" w:rsidRDefault="00B73E2C">
      <w:pPr>
        <w:pStyle w:val="Heading3"/>
        <w:numPr>
          <w:ilvl w:val="2"/>
          <w:numId w:val="1"/>
        </w:numPr>
        <w:tabs>
          <w:tab w:val="left" w:pos="0"/>
        </w:tabs>
        <w:spacing w:after="0"/>
        <w:ind w:left="1"/>
      </w:pPr>
      <w:r>
        <w:t>Additional Buyer terms</w:t>
      </w:r>
    </w:p>
    <w:p w14:paraId="01F407E3" w14:textId="77777777" w:rsidR="00435315" w:rsidRDefault="00435315">
      <w:pPr>
        <w:numPr>
          <w:ilvl w:val="0"/>
          <w:numId w:val="1"/>
        </w:numPr>
        <w:tabs>
          <w:tab w:val="left" w:pos="0"/>
        </w:tabs>
      </w:pPr>
    </w:p>
    <w:tbl>
      <w:tblPr>
        <w:tblStyle w:val="aff5"/>
        <w:tblW w:w="9583" w:type="dxa"/>
        <w:tblInd w:w="-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0"/>
        <w:gridCol w:w="6963"/>
      </w:tblGrid>
      <w:tr w:rsidR="00435315" w14:paraId="3933ABD7" w14:textId="77777777">
        <w:trPr>
          <w:trHeight w:val="1685"/>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09DF40D9" w14:textId="77777777" w:rsidR="00435315" w:rsidRDefault="00B73E2C">
            <w:pPr>
              <w:numPr>
                <w:ilvl w:val="0"/>
                <w:numId w:val="1"/>
              </w:numPr>
              <w:tabs>
                <w:tab w:val="left" w:pos="0"/>
              </w:tabs>
            </w:pPr>
            <w:r>
              <w:rPr>
                <w:b/>
                <w:color w:val="000000"/>
              </w:rPr>
              <w:t>Performance of the</w:t>
            </w:r>
            <w:r>
              <w:rPr>
                <w:color w:val="000000"/>
              </w:rPr>
              <w:t xml:space="preserve"> </w:t>
            </w:r>
            <w:r>
              <w:rPr>
                <w:b/>
                <w:color w:val="000000"/>
              </w:rPr>
              <w:t>Service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27D8952C" w14:textId="77777777" w:rsidR="00005EF2" w:rsidRDefault="00005EF2" w:rsidP="00005EF2">
            <w:pPr>
              <w:tabs>
                <w:tab w:val="left" w:pos="0"/>
              </w:tabs>
              <w:rPr>
                <w:color w:val="92D050"/>
              </w:rPr>
            </w:pPr>
            <w:r>
              <w:rPr>
                <w:rFonts w:ascii="Times" w:hAnsi="Times" w:cs="Times"/>
                <w:color w:val="FF0000"/>
                <w:sz w:val="27"/>
                <w:szCs w:val="27"/>
              </w:rPr>
              <w:t>REDACTED TEXT under FOIA Section 43, Commercial Interests</w:t>
            </w:r>
          </w:p>
          <w:p w14:paraId="01A78B28" w14:textId="77777777" w:rsidR="00435315" w:rsidRDefault="00435315">
            <w:pPr>
              <w:numPr>
                <w:ilvl w:val="0"/>
                <w:numId w:val="1"/>
              </w:numPr>
              <w:tabs>
                <w:tab w:val="left" w:pos="0"/>
              </w:tabs>
            </w:pPr>
          </w:p>
          <w:p w14:paraId="139228EB" w14:textId="77777777" w:rsidR="00435315" w:rsidRDefault="00435315">
            <w:pPr>
              <w:tabs>
                <w:tab w:val="left" w:pos="0"/>
              </w:tabs>
            </w:pPr>
          </w:p>
          <w:p w14:paraId="5F722649" w14:textId="77777777" w:rsidR="00435315" w:rsidRDefault="00435315">
            <w:pPr>
              <w:tabs>
                <w:tab w:val="left" w:pos="0"/>
              </w:tabs>
            </w:pPr>
          </w:p>
        </w:tc>
      </w:tr>
      <w:tr w:rsidR="00435315" w14:paraId="008C8A1F" w14:textId="77777777">
        <w:trPr>
          <w:trHeight w:val="809"/>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0E543179" w14:textId="77777777" w:rsidR="00435315" w:rsidRDefault="00B73E2C">
            <w:pPr>
              <w:numPr>
                <w:ilvl w:val="0"/>
                <w:numId w:val="1"/>
              </w:numPr>
              <w:tabs>
                <w:tab w:val="left" w:pos="0"/>
              </w:tabs>
            </w:pPr>
            <w:r>
              <w:rPr>
                <w:b/>
                <w:color w:val="000000"/>
              </w:rPr>
              <w:t>Guarantee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4EFAA4AE" w14:textId="77777777" w:rsidR="00435315" w:rsidRDefault="00B73E2C">
            <w:pPr>
              <w:numPr>
                <w:ilvl w:val="0"/>
                <w:numId w:val="1"/>
              </w:numPr>
              <w:tabs>
                <w:tab w:val="left" w:pos="0"/>
              </w:tabs>
            </w:pPr>
            <w:r>
              <w:t>Not Applicable</w:t>
            </w:r>
          </w:p>
        </w:tc>
      </w:tr>
      <w:tr w:rsidR="00435315" w14:paraId="2686DCE4" w14:textId="77777777">
        <w:trPr>
          <w:trHeight w:val="1085"/>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2A9B71BF" w14:textId="77777777" w:rsidR="00435315" w:rsidRDefault="00B73E2C">
            <w:pPr>
              <w:numPr>
                <w:ilvl w:val="0"/>
                <w:numId w:val="1"/>
              </w:numPr>
              <w:tabs>
                <w:tab w:val="left" w:pos="0"/>
              </w:tabs>
            </w:pPr>
            <w:r>
              <w:rPr>
                <w:b/>
                <w:color w:val="000000"/>
              </w:rPr>
              <w:t>Warranties, representations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286785DB" w14:textId="77777777" w:rsidR="00435315" w:rsidRDefault="00B73E2C">
            <w:pPr>
              <w:numPr>
                <w:ilvl w:val="0"/>
                <w:numId w:val="1"/>
              </w:numPr>
              <w:tabs>
                <w:tab w:val="left" w:pos="0"/>
              </w:tabs>
            </w:pPr>
            <w:r>
              <w:t>Not Applicable</w:t>
            </w:r>
          </w:p>
        </w:tc>
      </w:tr>
      <w:tr w:rsidR="00435315" w14:paraId="31381C55" w14:textId="77777777">
        <w:trPr>
          <w:trHeight w:val="1242"/>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1ED4ED1C" w14:textId="77777777" w:rsidR="00435315" w:rsidRDefault="00B73E2C">
            <w:pPr>
              <w:numPr>
                <w:ilvl w:val="0"/>
                <w:numId w:val="1"/>
              </w:numPr>
              <w:tabs>
                <w:tab w:val="left" w:pos="0"/>
              </w:tabs>
            </w:pPr>
            <w:r>
              <w:rPr>
                <w:b/>
                <w:color w:val="000000"/>
              </w:rPr>
              <w:t>Supplemental requirements in addition to the Call-Off</w:t>
            </w:r>
            <w:r>
              <w:rPr>
                <w:color w:val="000000"/>
              </w:rPr>
              <w:t xml:space="preserve"> </w:t>
            </w:r>
            <w:r>
              <w:rPr>
                <w:b/>
                <w:color w:val="000000"/>
              </w:rPr>
              <w:t>terms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699917EF" w14:textId="77777777" w:rsidR="00435315" w:rsidRDefault="00B73E2C">
            <w:pPr>
              <w:numPr>
                <w:ilvl w:val="0"/>
                <w:numId w:val="1"/>
              </w:numPr>
              <w:tabs>
                <w:tab w:val="left" w:pos="0"/>
              </w:tabs>
            </w:pPr>
            <w:r>
              <w:t>Not Applicable</w:t>
            </w:r>
          </w:p>
        </w:tc>
      </w:tr>
      <w:tr w:rsidR="00435315" w14:paraId="2259B850" w14:textId="77777777">
        <w:trPr>
          <w:trHeight w:val="1536"/>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50A3A545" w14:textId="77777777" w:rsidR="00435315" w:rsidRDefault="00B73E2C">
            <w:pPr>
              <w:numPr>
                <w:ilvl w:val="0"/>
                <w:numId w:val="1"/>
              </w:numPr>
              <w:tabs>
                <w:tab w:val="left" w:pos="0"/>
              </w:tabs>
            </w:pPr>
            <w:r>
              <w:rPr>
                <w:b/>
                <w:color w:val="000000"/>
              </w:rPr>
              <w:t>Alternative clauses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31083158" w14:textId="77777777" w:rsidR="00435315" w:rsidRDefault="00B73E2C">
            <w:pPr>
              <w:numPr>
                <w:ilvl w:val="0"/>
                <w:numId w:val="1"/>
              </w:numPr>
              <w:tabs>
                <w:tab w:val="left" w:pos="0"/>
              </w:tabs>
            </w:pPr>
            <w:r>
              <w:t>Not Applicable</w:t>
            </w:r>
          </w:p>
        </w:tc>
      </w:tr>
      <w:tr w:rsidR="00435315" w14:paraId="196577B9" w14:textId="77777777">
        <w:trPr>
          <w:trHeight w:val="1259"/>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6700A981" w14:textId="77777777" w:rsidR="00435315" w:rsidRDefault="00B73E2C">
            <w:pPr>
              <w:numPr>
                <w:ilvl w:val="0"/>
                <w:numId w:val="1"/>
              </w:numPr>
              <w:tabs>
                <w:tab w:val="left" w:pos="0"/>
              </w:tabs>
              <w:spacing w:after="26"/>
            </w:pPr>
            <w:r>
              <w:rPr>
                <w:b/>
                <w:color w:val="000000"/>
              </w:rPr>
              <w:t>Buyer specific</w:t>
            </w:r>
          </w:p>
          <w:p w14:paraId="1F73AEE7" w14:textId="77777777" w:rsidR="00435315" w:rsidRDefault="00B73E2C">
            <w:pPr>
              <w:numPr>
                <w:ilvl w:val="0"/>
                <w:numId w:val="1"/>
              </w:numPr>
              <w:tabs>
                <w:tab w:val="left" w:pos="0"/>
              </w:tabs>
              <w:spacing w:after="28"/>
            </w:pPr>
            <w:r>
              <w:rPr>
                <w:b/>
                <w:color w:val="000000"/>
              </w:rPr>
              <w:t>amendments</w:t>
            </w:r>
          </w:p>
          <w:p w14:paraId="3409A31E" w14:textId="77777777" w:rsidR="00435315" w:rsidRDefault="00B73E2C">
            <w:pPr>
              <w:numPr>
                <w:ilvl w:val="0"/>
                <w:numId w:val="1"/>
              </w:numPr>
              <w:tabs>
                <w:tab w:val="left" w:pos="0"/>
              </w:tabs>
            </w:pPr>
            <w:r>
              <w:rPr>
                <w:b/>
                <w:color w:val="000000"/>
              </w:rPr>
              <w:t>to/refinements of the Call-Off Contract terms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70C38F83" w14:textId="77777777" w:rsidR="00435315" w:rsidRDefault="00B73E2C">
            <w:pPr>
              <w:numPr>
                <w:ilvl w:val="0"/>
                <w:numId w:val="1"/>
              </w:numPr>
              <w:tabs>
                <w:tab w:val="left" w:pos="0"/>
              </w:tabs>
            </w:pPr>
            <w:r>
              <w:t>Not Applicable</w:t>
            </w:r>
          </w:p>
        </w:tc>
      </w:tr>
      <w:tr w:rsidR="00435315" w14:paraId="475596C8" w14:textId="77777777">
        <w:trPr>
          <w:trHeight w:val="794"/>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64AEB3AB" w14:textId="77777777" w:rsidR="00435315" w:rsidRDefault="00B73E2C">
            <w:pPr>
              <w:numPr>
                <w:ilvl w:val="0"/>
                <w:numId w:val="1"/>
              </w:numPr>
              <w:tabs>
                <w:tab w:val="left" w:pos="0"/>
              </w:tabs>
            </w:pPr>
            <w:r>
              <w:rPr>
                <w:b/>
                <w:color w:val="000000"/>
              </w:rPr>
              <w:lastRenderedPageBreak/>
              <w:t>Personal Data and</w:t>
            </w:r>
            <w:r>
              <w:rPr>
                <w:color w:val="000000"/>
              </w:rPr>
              <w:t xml:space="preserve"> </w:t>
            </w:r>
            <w:r>
              <w:rPr>
                <w:b/>
                <w:color w:val="000000"/>
              </w:rPr>
              <w:t>Data Subjects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1D2FA18E" w14:textId="77777777" w:rsidR="00435315" w:rsidRDefault="00B73E2C">
            <w:pPr>
              <w:numPr>
                <w:ilvl w:val="0"/>
                <w:numId w:val="1"/>
              </w:numPr>
              <w:tabs>
                <w:tab w:val="left" w:pos="0"/>
              </w:tabs>
              <w:spacing w:after="46"/>
            </w:pPr>
            <w:r>
              <w:rPr>
                <w:color w:val="000000"/>
              </w:rPr>
              <w:t xml:space="preserve">Annex 1 Schedule 7 is being used: </w:t>
            </w:r>
          </w:p>
        </w:tc>
      </w:tr>
      <w:tr w:rsidR="00435315" w14:paraId="7E0D870B" w14:textId="77777777">
        <w:trPr>
          <w:trHeight w:val="943"/>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39865A76" w14:textId="77777777" w:rsidR="00435315" w:rsidRDefault="00B73E2C">
            <w:pPr>
              <w:numPr>
                <w:ilvl w:val="0"/>
                <w:numId w:val="1"/>
              </w:numPr>
              <w:tabs>
                <w:tab w:val="left" w:pos="0"/>
              </w:tabs>
            </w:pPr>
            <w:r>
              <w:rPr>
                <w:b/>
                <w:color w:val="000000"/>
              </w:rPr>
              <w:t>Intellectual Property</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7249389B" w14:textId="77777777" w:rsidR="00435315" w:rsidRDefault="00B73E2C">
            <w:pPr>
              <w:numPr>
                <w:ilvl w:val="0"/>
                <w:numId w:val="1"/>
              </w:numPr>
              <w:tabs>
                <w:tab w:val="left" w:pos="0"/>
              </w:tabs>
            </w:pPr>
            <w:r>
              <w:t>Not Applicable</w:t>
            </w:r>
          </w:p>
        </w:tc>
      </w:tr>
      <w:tr w:rsidR="00435315" w14:paraId="30D434CA" w14:textId="77777777">
        <w:trPr>
          <w:trHeight w:val="681"/>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6802B132" w14:textId="77777777" w:rsidR="00435315" w:rsidRDefault="00B73E2C">
            <w:pPr>
              <w:numPr>
                <w:ilvl w:val="0"/>
                <w:numId w:val="1"/>
              </w:numPr>
              <w:tabs>
                <w:tab w:val="left" w:pos="0"/>
              </w:tabs>
            </w:pPr>
            <w:r>
              <w:rPr>
                <w:b/>
                <w:color w:val="000000"/>
              </w:rPr>
              <w:t>Social Value</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4A54C346" w14:textId="77777777" w:rsidR="00435315" w:rsidRDefault="00B73E2C">
            <w:pPr>
              <w:tabs>
                <w:tab w:val="left" w:pos="0"/>
              </w:tabs>
              <w:spacing w:line="249" w:lineRule="auto"/>
              <w:ind w:hanging="2"/>
            </w:pPr>
            <w:r>
              <w:t>Agreed at down select and will be monitored as part of ongoing contract performance management.</w:t>
            </w:r>
          </w:p>
        </w:tc>
      </w:tr>
      <w:tr w:rsidR="00435315" w14:paraId="0C464C98" w14:textId="77777777">
        <w:trPr>
          <w:trHeight w:val="1450"/>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14:paraId="57F9F37C" w14:textId="77777777" w:rsidR="00435315" w:rsidRDefault="00B73E2C">
            <w:pPr>
              <w:numPr>
                <w:ilvl w:val="0"/>
                <w:numId w:val="1"/>
              </w:numPr>
              <w:tabs>
                <w:tab w:val="left" w:pos="0"/>
              </w:tabs>
            </w:pPr>
            <w:r>
              <w:rPr>
                <w:b/>
                <w:color w:val="000000"/>
              </w:rPr>
              <w:t>Performance Indicators</w:t>
            </w:r>
          </w:p>
        </w:tc>
        <w:tc>
          <w:tcPr>
            <w:tcW w:w="6963" w:type="dxa"/>
            <w:tcBorders>
              <w:top w:val="single" w:sz="8" w:space="0" w:color="000000"/>
              <w:left w:val="single" w:sz="8" w:space="0" w:color="000000"/>
              <w:bottom w:val="single" w:sz="8" w:space="0" w:color="000000"/>
              <w:right w:val="single" w:sz="8" w:space="0" w:color="000000"/>
            </w:tcBorders>
            <w:shd w:val="clear" w:color="auto" w:fill="auto"/>
          </w:tcPr>
          <w:p w14:paraId="2AFECE8A" w14:textId="77777777" w:rsidR="00435315" w:rsidRDefault="00B73E2C">
            <w:pPr>
              <w:numPr>
                <w:ilvl w:val="0"/>
                <w:numId w:val="1"/>
              </w:numPr>
              <w:tabs>
                <w:tab w:val="left" w:pos="0"/>
              </w:tabs>
            </w:pPr>
            <w:r>
              <w:t>Not Applicable</w:t>
            </w:r>
          </w:p>
        </w:tc>
      </w:tr>
    </w:tbl>
    <w:p w14:paraId="7FF50921" w14:textId="77777777" w:rsidR="00435315" w:rsidRDefault="00B73E2C">
      <w:pPr>
        <w:pStyle w:val="Heading3"/>
        <w:numPr>
          <w:ilvl w:val="2"/>
          <w:numId w:val="1"/>
        </w:numPr>
        <w:tabs>
          <w:tab w:val="left" w:pos="0"/>
          <w:tab w:val="center" w:pos="1235"/>
          <w:tab w:val="center" w:pos="3177"/>
        </w:tabs>
      </w:pPr>
      <w:r>
        <w:rPr>
          <w:color w:val="000000"/>
          <w:sz w:val="22"/>
          <w:szCs w:val="22"/>
        </w:rPr>
        <w:tab/>
      </w:r>
    </w:p>
    <w:p w14:paraId="766C33BE" w14:textId="77777777" w:rsidR="00435315" w:rsidRDefault="00B73E2C">
      <w:pPr>
        <w:pStyle w:val="Heading3"/>
        <w:numPr>
          <w:ilvl w:val="2"/>
          <w:numId w:val="1"/>
        </w:numPr>
        <w:tabs>
          <w:tab w:val="left" w:pos="0"/>
          <w:tab w:val="center" w:pos="1235"/>
          <w:tab w:val="center" w:pos="3177"/>
        </w:tabs>
        <w:ind w:left="-567"/>
      </w:pPr>
      <w:r>
        <w:t>1.</w:t>
      </w:r>
      <w:r>
        <w:rPr>
          <w:sz w:val="22"/>
          <w:szCs w:val="22"/>
        </w:rPr>
        <w:t xml:space="preserve"> </w:t>
      </w:r>
      <w:r>
        <w:rPr>
          <w:sz w:val="22"/>
          <w:szCs w:val="22"/>
        </w:rPr>
        <w:tab/>
      </w:r>
      <w:r>
        <w:t>Formation of contract</w:t>
      </w:r>
    </w:p>
    <w:p w14:paraId="3009EA7F" w14:textId="77777777" w:rsidR="00435315" w:rsidRDefault="00B73E2C">
      <w:pPr>
        <w:numPr>
          <w:ilvl w:val="0"/>
          <w:numId w:val="1"/>
        </w:numPr>
        <w:tabs>
          <w:tab w:val="left" w:pos="0"/>
        </w:tabs>
        <w:spacing w:after="310" w:line="288" w:lineRule="auto"/>
        <w:ind w:left="424" w:right="14"/>
      </w:pPr>
      <w:r>
        <w:rPr>
          <w:color w:val="000000"/>
        </w:rPr>
        <w:t>1.1       By signing and returning this Order Form (Part A), the Supplier agrees to enter into a Call-Off Contract with the Buyer.</w:t>
      </w:r>
    </w:p>
    <w:p w14:paraId="0775E853" w14:textId="77777777" w:rsidR="00435315" w:rsidRDefault="00B73E2C">
      <w:pPr>
        <w:numPr>
          <w:ilvl w:val="0"/>
          <w:numId w:val="1"/>
        </w:numPr>
        <w:tabs>
          <w:tab w:val="left" w:pos="0"/>
        </w:tabs>
        <w:spacing w:after="310" w:line="288" w:lineRule="auto"/>
        <w:ind w:left="424" w:right="14"/>
      </w:pPr>
      <w:r>
        <w:rPr>
          <w:color w:val="000000"/>
        </w:rPr>
        <w:t xml:space="preserve">1.2 </w:t>
      </w:r>
      <w:r>
        <w:rPr>
          <w:color w:val="000000"/>
        </w:rPr>
        <w:tab/>
        <w:t>The Parties agree that they have read the Order Form (Part A) and the Call-Off Contract terms and by signing below agree to be bound by this Call-Off Contract.</w:t>
      </w:r>
    </w:p>
    <w:p w14:paraId="515E77FE" w14:textId="77777777" w:rsidR="00435315" w:rsidRDefault="00B73E2C">
      <w:pPr>
        <w:numPr>
          <w:ilvl w:val="0"/>
          <w:numId w:val="1"/>
        </w:numPr>
        <w:tabs>
          <w:tab w:val="left" w:pos="0"/>
        </w:tabs>
        <w:spacing w:after="310" w:line="288" w:lineRule="auto"/>
        <w:ind w:left="424" w:right="14"/>
      </w:pPr>
      <w:r>
        <w:rPr>
          <w:color w:val="000000"/>
        </w:rPr>
        <w:t xml:space="preserve">1.3 </w:t>
      </w:r>
      <w:r>
        <w:rPr>
          <w:color w:val="000000"/>
        </w:rPr>
        <w:tab/>
        <w:t>This Call-Off Contract will be formed when the Buyer acknowledges receipt of the signed copy of the Order Form from the Supplier.</w:t>
      </w:r>
    </w:p>
    <w:p w14:paraId="302E1BD3" w14:textId="77777777" w:rsidR="00435315" w:rsidRDefault="00B73E2C">
      <w:pPr>
        <w:numPr>
          <w:ilvl w:val="0"/>
          <w:numId w:val="1"/>
        </w:numPr>
        <w:tabs>
          <w:tab w:val="left" w:pos="0"/>
        </w:tabs>
        <w:spacing w:after="741"/>
        <w:ind w:left="424" w:right="14"/>
      </w:pPr>
      <w:r>
        <w:rPr>
          <w:color w:val="000000"/>
        </w:rPr>
        <w:t xml:space="preserve">1.4 </w:t>
      </w:r>
      <w:r>
        <w:rPr>
          <w:color w:val="000000"/>
        </w:rPr>
        <w:tab/>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73EE2B3E" w14:textId="77777777" w:rsidR="00435315" w:rsidRDefault="00B73E2C">
      <w:pPr>
        <w:pStyle w:val="Heading3"/>
        <w:numPr>
          <w:ilvl w:val="2"/>
          <w:numId w:val="1"/>
        </w:numPr>
        <w:tabs>
          <w:tab w:val="left" w:pos="0"/>
          <w:tab w:val="center" w:pos="1235"/>
          <w:tab w:val="center" w:pos="3698"/>
        </w:tabs>
        <w:ind w:left="155"/>
      </w:pPr>
      <w:r>
        <w:t xml:space="preserve">2. </w:t>
      </w:r>
      <w:r>
        <w:tab/>
        <w:t>Background to the agreement</w:t>
      </w:r>
    </w:p>
    <w:p w14:paraId="12FDCF34" w14:textId="77777777" w:rsidR="00435315" w:rsidRDefault="00B73E2C">
      <w:pPr>
        <w:numPr>
          <w:ilvl w:val="0"/>
          <w:numId w:val="1"/>
        </w:numPr>
        <w:tabs>
          <w:tab w:val="left" w:pos="0"/>
        </w:tabs>
        <w:spacing w:after="310" w:line="288" w:lineRule="auto"/>
        <w:ind w:left="424" w:right="14"/>
      </w:pPr>
      <w:r>
        <w:rPr>
          <w:color w:val="000000"/>
        </w:rPr>
        <w:t xml:space="preserve">2.1 </w:t>
      </w:r>
      <w:r>
        <w:rPr>
          <w:color w:val="000000"/>
        </w:rPr>
        <w:tab/>
        <w:t>The Supplier is a provider of G-Cloud Services and agreed to provide the Services under the terms of Framework Agreement number RM1557.14.</w:t>
      </w:r>
    </w:p>
    <w:tbl>
      <w:tblPr>
        <w:tblStyle w:val="aff7"/>
        <w:tblW w:w="8882" w:type="dxa"/>
        <w:tblInd w:w="-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3541"/>
        <w:gridCol w:w="3541"/>
      </w:tblGrid>
      <w:tr w:rsidR="00435315" w14:paraId="27CC7521"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02C41A" w14:textId="77777777" w:rsidR="00435315" w:rsidRDefault="00B73E2C">
            <w:pPr>
              <w:numPr>
                <w:ilvl w:val="0"/>
                <w:numId w:val="1"/>
              </w:numPr>
              <w:tabs>
                <w:tab w:val="left" w:pos="0"/>
              </w:tabs>
            </w:pPr>
            <w:r>
              <w:rPr>
                <w:b/>
                <w:color w:val="000000"/>
              </w:rPr>
              <w:lastRenderedPageBreak/>
              <w:t>Signed</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9D47D" w14:textId="77777777" w:rsidR="00435315" w:rsidRDefault="00B73E2C">
            <w:pPr>
              <w:numPr>
                <w:ilvl w:val="0"/>
                <w:numId w:val="1"/>
              </w:numPr>
              <w:tabs>
                <w:tab w:val="left" w:pos="0"/>
              </w:tabs>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C99E58" w14:textId="77777777" w:rsidR="00435315" w:rsidRDefault="00B73E2C">
            <w:pPr>
              <w:numPr>
                <w:ilvl w:val="0"/>
                <w:numId w:val="1"/>
              </w:numPr>
              <w:tabs>
                <w:tab w:val="left" w:pos="0"/>
              </w:tabs>
            </w:pPr>
            <w:r>
              <w:rPr>
                <w:color w:val="000000"/>
              </w:rPr>
              <w:t>Buyer</w:t>
            </w:r>
          </w:p>
        </w:tc>
      </w:tr>
      <w:tr w:rsidR="00435315" w14:paraId="7F339AE4"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B640B0" w14:textId="77777777" w:rsidR="00435315" w:rsidRDefault="00B73E2C">
            <w:pPr>
              <w:numPr>
                <w:ilvl w:val="0"/>
                <w:numId w:val="1"/>
              </w:numPr>
              <w:tabs>
                <w:tab w:val="left" w:pos="0"/>
              </w:tabs>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DC87A4" w14:textId="174F816F" w:rsidR="00435315" w:rsidRDefault="00607F50">
            <w:pPr>
              <w:numPr>
                <w:ilvl w:val="0"/>
                <w:numId w:val="1"/>
              </w:numPr>
              <w:tabs>
                <w:tab w:val="left" w:pos="0"/>
              </w:tabs>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4C610B" w14:textId="68CC164F" w:rsidR="00435315" w:rsidRDefault="00607F50">
            <w:pPr>
              <w:numPr>
                <w:ilvl w:val="0"/>
                <w:numId w:val="1"/>
              </w:numPr>
              <w:tabs>
                <w:tab w:val="left" w:pos="0"/>
              </w:tabs>
            </w:pPr>
            <w:r>
              <w:rPr>
                <w:rFonts w:ascii="Times" w:hAnsi="Times" w:cs="Times"/>
                <w:color w:val="FF0000"/>
                <w:sz w:val="27"/>
                <w:szCs w:val="27"/>
              </w:rPr>
              <w:t>REDACTED TEXT under FOIA Section 40, Personal Information</w:t>
            </w:r>
            <w:r>
              <w:rPr>
                <w:sz w:val="20"/>
                <w:szCs w:val="20"/>
              </w:rPr>
              <w:t> </w:t>
            </w:r>
          </w:p>
        </w:tc>
      </w:tr>
      <w:tr w:rsidR="00435315" w14:paraId="13F7C305"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CA09FF" w14:textId="77777777" w:rsidR="00435315" w:rsidRDefault="00B73E2C">
            <w:pPr>
              <w:numPr>
                <w:ilvl w:val="0"/>
                <w:numId w:val="1"/>
              </w:numPr>
              <w:tabs>
                <w:tab w:val="left" w:pos="0"/>
              </w:tabs>
            </w:pPr>
            <w:r>
              <w:rPr>
                <w:b/>
                <w:color w:val="000000"/>
              </w:rPr>
              <w:t>Title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EE6E80" w14:textId="749C56E5" w:rsidR="00435315" w:rsidRDefault="00607F50">
            <w:pPr>
              <w:numPr>
                <w:ilvl w:val="0"/>
                <w:numId w:val="1"/>
              </w:numPr>
              <w:tabs>
                <w:tab w:val="left" w:pos="0"/>
              </w:tabs>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120FE0" w14:textId="6F1910E2" w:rsidR="00435315" w:rsidRDefault="00607F50">
            <w:pPr>
              <w:numPr>
                <w:ilvl w:val="0"/>
                <w:numId w:val="1"/>
              </w:numPr>
              <w:tabs>
                <w:tab w:val="left" w:pos="0"/>
              </w:tabs>
            </w:pPr>
            <w:r>
              <w:rPr>
                <w:rFonts w:ascii="Times" w:hAnsi="Times" w:cs="Times"/>
                <w:color w:val="FF0000"/>
                <w:sz w:val="27"/>
                <w:szCs w:val="27"/>
              </w:rPr>
              <w:t>REDACTED TEXT under FOIA Section 40, Personal Information</w:t>
            </w:r>
            <w:r>
              <w:rPr>
                <w:sz w:val="20"/>
                <w:szCs w:val="20"/>
              </w:rPr>
              <w:t> </w:t>
            </w:r>
          </w:p>
        </w:tc>
      </w:tr>
      <w:tr w:rsidR="00435315" w14:paraId="4C6777A8"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01449A" w14:textId="77777777" w:rsidR="00435315" w:rsidRDefault="00B73E2C">
            <w:pPr>
              <w:numPr>
                <w:ilvl w:val="0"/>
                <w:numId w:val="1"/>
              </w:numPr>
              <w:tabs>
                <w:tab w:val="left" w:pos="0"/>
              </w:tabs>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B17AC0" w14:textId="085864FD" w:rsidR="00435315" w:rsidRDefault="00B73E2C">
            <w:pPr>
              <w:numPr>
                <w:ilvl w:val="0"/>
                <w:numId w:val="1"/>
              </w:numPr>
              <w:tabs>
                <w:tab w:val="left" w:pos="0"/>
              </w:tabs>
            </w:pPr>
            <w:r>
              <w:rPr>
                <w:color w:val="000000"/>
              </w:rPr>
              <w:t xml:space="preserve"> </w:t>
            </w:r>
            <w:r w:rsidR="00607F50">
              <w:rPr>
                <w:rFonts w:ascii="Times" w:hAnsi="Times" w:cs="Times"/>
                <w:color w:val="FF0000"/>
                <w:sz w:val="27"/>
                <w:szCs w:val="27"/>
              </w:rPr>
              <w:t>REDACTED TEXT under FOIA Section 40, Personal Information</w:t>
            </w:r>
            <w:r w:rsidR="00607F50">
              <w:rPr>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BED111" w14:textId="4D87B892" w:rsidR="00435315" w:rsidRDefault="00B73E2C">
            <w:pPr>
              <w:numPr>
                <w:ilvl w:val="0"/>
                <w:numId w:val="1"/>
              </w:numPr>
              <w:tabs>
                <w:tab w:val="left" w:pos="0"/>
              </w:tabs>
            </w:pPr>
            <w:r>
              <w:rPr>
                <w:color w:val="000000"/>
              </w:rPr>
              <w:t xml:space="preserve"> </w:t>
            </w:r>
            <w:r w:rsidR="00607F50">
              <w:rPr>
                <w:rFonts w:ascii="Times" w:hAnsi="Times" w:cs="Times"/>
                <w:color w:val="FF0000"/>
                <w:sz w:val="27"/>
                <w:szCs w:val="27"/>
              </w:rPr>
              <w:t>REDACTED TEXT under FOIA Section 40, Personal Information</w:t>
            </w:r>
            <w:r w:rsidR="00607F50">
              <w:rPr>
                <w:sz w:val="20"/>
                <w:szCs w:val="20"/>
              </w:rPr>
              <w:t> </w:t>
            </w:r>
          </w:p>
        </w:tc>
      </w:tr>
      <w:tr w:rsidR="00435315" w14:paraId="76A192DA"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6649F7" w14:textId="77777777" w:rsidR="00435315" w:rsidRDefault="00B73E2C">
            <w:pPr>
              <w:numPr>
                <w:ilvl w:val="0"/>
                <w:numId w:val="1"/>
              </w:numPr>
              <w:tabs>
                <w:tab w:val="left" w:pos="0"/>
              </w:tabs>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304BB7" w14:textId="28BAF261" w:rsidR="00435315" w:rsidRDefault="00607F50">
            <w:pPr>
              <w:numPr>
                <w:ilvl w:val="0"/>
                <w:numId w:val="1"/>
              </w:numPr>
              <w:tabs>
                <w:tab w:val="left" w:pos="0"/>
              </w:tabs>
            </w:pPr>
            <w:r>
              <w:t>17-April-2025</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D59428" w14:textId="5390A4D0" w:rsidR="00435315" w:rsidRDefault="00607F50">
            <w:pPr>
              <w:numPr>
                <w:ilvl w:val="0"/>
                <w:numId w:val="1"/>
              </w:numPr>
              <w:tabs>
                <w:tab w:val="left" w:pos="0"/>
              </w:tabs>
            </w:pPr>
            <w:r>
              <w:t>17-April-2025</w:t>
            </w:r>
          </w:p>
        </w:tc>
      </w:tr>
    </w:tbl>
    <w:p w14:paraId="2F8BAA9C" w14:textId="77777777" w:rsidR="00435315" w:rsidRDefault="00B73E2C">
      <w:pPr>
        <w:numPr>
          <w:ilvl w:val="0"/>
          <w:numId w:val="1"/>
        </w:numPr>
        <w:tabs>
          <w:tab w:val="left" w:pos="0"/>
          <w:tab w:val="center" w:pos="1272"/>
          <w:tab w:val="center" w:pos="4937"/>
          <w:tab w:val="center" w:pos="10915"/>
        </w:tabs>
      </w:pPr>
      <w:r>
        <w:rPr>
          <w:color w:val="000000"/>
        </w:rPr>
        <w:tab/>
      </w:r>
    </w:p>
    <w:p w14:paraId="1C1CEE6D" w14:textId="77777777" w:rsidR="00435315" w:rsidRDefault="00B73E2C">
      <w:pPr>
        <w:numPr>
          <w:ilvl w:val="0"/>
          <w:numId w:val="1"/>
        </w:numPr>
        <w:tabs>
          <w:tab w:val="left" w:pos="0"/>
          <w:tab w:val="center" w:pos="1272"/>
          <w:tab w:val="center" w:pos="4937"/>
          <w:tab w:val="center" w:pos="10915"/>
        </w:tabs>
        <w:ind w:left="425"/>
      </w:pPr>
      <w:r>
        <w:rPr>
          <w:color w:val="000000"/>
        </w:rPr>
        <w:t xml:space="preserve">2.2 </w:t>
      </w:r>
      <w:r>
        <w:rPr>
          <w:color w:val="000000"/>
        </w:rPr>
        <w:tab/>
      </w:r>
      <w:r>
        <w:rPr>
          <w:color w:val="000000"/>
        </w:rPr>
        <w:tab/>
        <w:t>The Buyer provided an Order Form for Services to the Supplier.</w:t>
      </w:r>
    </w:p>
    <w:p w14:paraId="1CF39794" w14:textId="77777777" w:rsidR="00435315" w:rsidRDefault="00B73E2C">
      <w:pPr>
        <w:numPr>
          <w:ilvl w:val="0"/>
          <w:numId w:val="1"/>
        </w:numPr>
        <w:tabs>
          <w:tab w:val="left" w:pos="0"/>
          <w:tab w:val="center" w:pos="1272"/>
          <w:tab w:val="center" w:pos="4937"/>
          <w:tab w:val="center" w:pos="10915"/>
        </w:tabs>
      </w:pPr>
      <w:r>
        <w:rPr>
          <w:color w:val="000000"/>
        </w:rPr>
        <w:tab/>
      </w:r>
    </w:p>
    <w:p w14:paraId="480AC349" w14:textId="77777777" w:rsidR="00435315" w:rsidRDefault="00435315">
      <w:pPr>
        <w:numPr>
          <w:ilvl w:val="0"/>
          <w:numId w:val="1"/>
        </w:numPr>
        <w:tabs>
          <w:tab w:val="left" w:pos="0"/>
          <w:tab w:val="center" w:pos="1272"/>
          <w:tab w:val="center" w:pos="4937"/>
          <w:tab w:val="center" w:pos="10915"/>
        </w:tabs>
        <w:ind w:left="1"/>
        <w:rPr>
          <w:sz w:val="28"/>
          <w:szCs w:val="28"/>
        </w:rPr>
      </w:pPr>
    </w:p>
    <w:p w14:paraId="5FF29C09" w14:textId="77777777" w:rsidR="00435315" w:rsidRDefault="00435315">
      <w:pPr>
        <w:numPr>
          <w:ilvl w:val="0"/>
          <w:numId w:val="1"/>
        </w:numPr>
        <w:tabs>
          <w:tab w:val="left" w:pos="0"/>
          <w:tab w:val="center" w:pos="1272"/>
          <w:tab w:val="center" w:pos="4937"/>
          <w:tab w:val="center" w:pos="10915"/>
        </w:tabs>
        <w:ind w:left="1"/>
        <w:rPr>
          <w:sz w:val="28"/>
          <w:szCs w:val="28"/>
        </w:rPr>
      </w:pPr>
    </w:p>
    <w:p w14:paraId="79590146" w14:textId="77777777" w:rsidR="00435315" w:rsidRDefault="00B73E2C">
      <w:pPr>
        <w:numPr>
          <w:ilvl w:val="0"/>
          <w:numId w:val="1"/>
        </w:numPr>
        <w:tabs>
          <w:tab w:val="left" w:pos="0"/>
          <w:tab w:val="center" w:pos="1272"/>
          <w:tab w:val="center" w:pos="4937"/>
          <w:tab w:val="center" w:pos="10915"/>
        </w:tabs>
        <w:ind w:left="1"/>
      </w:pPr>
      <w:r>
        <w:rPr>
          <w:sz w:val="28"/>
          <w:szCs w:val="28"/>
        </w:rPr>
        <w:t>Buyer Benefits</w:t>
      </w:r>
    </w:p>
    <w:p w14:paraId="6692CBDE" w14:textId="77777777" w:rsidR="00435315" w:rsidRDefault="00B73E2C">
      <w:pPr>
        <w:numPr>
          <w:ilvl w:val="0"/>
          <w:numId w:val="1"/>
        </w:numPr>
        <w:tabs>
          <w:tab w:val="left" w:pos="0"/>
        </w:tabs>
        <w:spacing w:after="310" w:line="288" w:lineRule="auto"/>
        <w:ind w:right="14"/>
      </w:pPr>
      <w:r>
        <w:rPr>
          <w:color w:val="000000"/>
        </w:rPr>
        <w:t>For each Call-Off Contract please complete a buyer benefits record, by following this link:</w:t>
      </w:r>
    </w:p>
    <w:p w14:paraId="28A40427" w14:textId="77777777" w:rsidR="00435315" w:rsidRDefault="00B73E2C">
      <w:pPr>
        <w:numPr>
          <w:ilvl w:val="0"/>
          <w:numId w:val="1"/>
        </w:numPr>
        <w:tabs>
          <w:tab w:val="left" w:pos="0"/>
          <w:tab w:val="center" w:pos="3002"/>
          <w:tab w:val="center" w:pos="7765"/>
        </w:tabs>
        <w:spacing w:after="344"/>
      </w:pPr>
      <w:r>
        <w:rPr>
          <w:color w:val="000000"/>
        </w:rPr>
        <w:t xml:space="preserve">                       </w:t>
      </w:r>
      <w:hyperlink r:id="rId10">
        <w:r>
          <w:rPr>
            <w:color w:val="1155CC"/>
            <w:u w:val="single"/>
          </w:rPr>
          <w:t>G-Cloud 14 Buyer Benefit Record</w:t>
        </w:r>
      </w:hyperlink>
      <w:r>
        <w:rPr>
          <w:color w:val="000000"/>
        </w:rPr>
        <w:tab/>
      </w:r>
    </w:p>
    <w:p w14:paraId="3740135A" w14:textId="77777777" w:rsidR="00435315" w:rsidRDefault="00435315">
      <w:pPr>
        <w:pBdr>
          <w:top w:val="nil"/>
          <w:left w:val="nil"/>
          <w:bottom w:val="nil"/>
          <w:right w:val="nil"/>
          <w:between w:val="nil"/>
        </w:pBdr>
        <w:rPr>
          <w:color w:val="000000"/>
        </w:rPr>
      </w:pPr>
    </w:p>
    <w:p w14:paraId="30332C9A" w14:textId="77777777" w:rsidR="00435315" w:rsidRDefault="00435315">
      <w:pPr>
        <w:pBdr>
          <w:top w:val="nil"/>
          <w:left w:val="nil"/>
          <w:bottom w:val="nil"/>
          <w:right w:val="nil"/>
          <w:between w:val="nil"/>
        </w:pBdr>
        <w:rPr>
          <w:color w:val="000000"/>
        </w:rPr>
      </w:pPr>
    </w:p>
    <w:p w14:paraId="3642DFAC" w14:textId="77777777" w:rsidR="00435315" w:rsidRDefault="00435315">
      <w:pPr>
        <w:pBdr>
          <w:top w:val="nil"/>
          <w:left w:val="nil"/>
          <w:bottom w:val="nil"/>
          <w:right w:val="nil"/>
          <w:between w:val="nil"/>
        </w:pBdr>
        <w:rPr>
          <w:color w:val="000000"/>
        </w:rPr>
      </w:pPr>
    </w:p>
    <w:p w14:paraId="3E8B8727" w14:textId="77777777" w:rsidR="00435315" w:rsidRDefault="00435315">
      <w:pPr>
        <w:pBdr>
          <w:top w:val="nil"/>
          <w:left w:val="nil"/>
          <w:bottom w:val="nil"/>
          <w:right w:val="nil"/>
          <w:between w:val="nil"/>
        </w:pBdr>
        <w:rPr>
          <w:color w:val="000000"/>
        </w:rPr>
      </w:pPr>
    </w:p>
    <w:p w14:paraId="09CCA974" w14:textId="77777777" w:rsidR="00435315" w:rsidRDefault="00435315">
      <w:pPr>
        <w:pBdr>
          <w:top w:val="nil"/>
          <w:left w:val="nil"/>
          <w:bottom w:val="nil"/>
          <w:right w:val="nil"/>
          <w:between w:val="nil"/>
        </w:pBdr>
        <w:rPr>
          <w:color w:val="000000"/>
        </w:rPr>
      </w:pPr>
    </w:p>
    <w:p w14:paraId="0B8D8928" w14:textId="77777777" w:rsidR="00435315" w:rsidRDefault="00435315">
      <w:pPr>
        <w:pBdr>
          <w:top w:val="nil"/>
          <w:left w:val="nil"/>
          <w:bottom w:val="nil"/>
          <w:right w:val="nil"/>
          <w:between w:val="nil"/>
        </w:pBdr>
        <w:rPr>
          <w:color w:val="000000"/>
        </w:rPr>
      </w:pPr>
    </w:p>
    <w:p w14:paraId="4FD377FB" w14:textId="77777777" w:rsidR="00435315" w:rsidRDefault="00435315">
      <w:pPr>
        <w:pBdr>
          <w:top w:val="nil"/>
          <w:left w:val="nil"/>
          <w:bottom w:val="nil"/>
          <w:right w:val="nil"/>
          <w:between w:val="nil"/>
        </w:pBdr>
        <w:rPr>
          <w:color w:val="000000"/>
        </w:rPr>
      </w:pPr>
    </w:p>
    <w:p w14:paraId="7EAEB7B7" w14:textId="77777777" w:rsidR="00435315" w:rsidRDefault="00435315">
      <w:pPr>
        <w:pBdr>
          <w:top w:val="nil"/>
          <w:left w:val="nil"/>
          <w:bottom w:val="nil"/>
          <w:right w:val="nil"/>
          <w:between w:val="nil"/>
        </w:pBdr>
        <w:rPr>
          <w:color w:val="000000"/>
        </w:rPr>
      </w:pPr>
    </w:p>
    <w:p w14:paraId="0FCAD807" w14:textId="77777777" w:rsidR="00435315" w:rsidRDefault="00435315">
      <w:pPr>
        <w:pBdr>
          <w:top w:val="nil"/>
          <w:left w:val="nil"/>
          <w:bottom w:val="nil"/>
          <w:right w:val="nil"/>
          <w:between w:val="nil"/>
        </w:pBdr>
        <w:rPr>
          <w:color w:val="000000"/>
        </w:rPr>
      </w:pPr>
    </w:p>
    <w:p w14:paraId="73CE316C" w14:textId="77777777" w:rsidR="00435315" w:rsidRDefault="00435315">
      <w:pPr>
        <w:pBdr>
          <w:top w:val="nil"/>
          <w:left w:val="nil"/>
          <w:bottom w:val="nil"/>
          <w:right w:val="nil"/>
          <w:between w:val="nil"/>
        </w:pBdr>
        <w:rPr>
          <w:color w:val="000000"/>
        </w:rPr>
      </w:pPr>
    </w:p>
    <w:p w14:paraId="484AF4DE" w14:textId="77777777" w:rsidR="00435315" w:rsidRDefault="00B73E2C">
      <w:pPr>
        <w:pBdr>
          <w:top w:val="nil"/>
          <w:left w:val="nil"/>
          <w:bottom w:val="nil"/>
          <w:right w:val="nil"/>
          <w:between w:val="nil"/>
        </w:pBdr>
        <w:tabs>
          <w:tab w:val="left" w:pos="1690"/>
        </w:tabs>
        <w:rPr>
          <w:color w:val="000000"/>
        </w:rPr>
      </w:pPr>
      <w:r>
        <w:br w:type="page"/>
      </w:r>
    </w:p>
    <w:p w14:paraId="7EA0D391" w14:textId="77777777" w:rsidR="00435315" w:rsidRDefault="00B73E2C">
      <w:pPr>
        <w:pStyle w:val="Heading2"/>
        <w:numPr>
          <w:ilvl w:val="1"/>
          <w:numId w:val="1"/>
        </w:numPr>
        <w:tabs>
          <w:tab w:val="left" w:pos="0"/>
        </w:tabs>
        <w:spacing w:after="299" w:line="240" w:lineRule="auto"/>
      </w:pPr>
      <w:bookmarkStart w:id="3" w:name="_heading=h.n1knzmolcaob" w:colFirst="0" w:colLast="0"/>
      <w:bookmarkEnd w:id="3"/>
      <w:r>
        <w:lastRenderedPageBreak/>
        <w:t>Part B: Terms and conditions</w:t>
      </w:r>
    </w:p>
    <w:p w14:paraId="7AE16998" w14:textId="77777777" w:rsidR="00435315" w:rsidRDefault="00B73E2C">
      <w:pPr>
        <w:pStyle w:val="Heading3"/>
        <w:numPr>
          <w:ilvl w:val="2"/>
          <w:numId w:val="1"/>
        </w:numPr>
        <w:tabs>
          <w:tab w:val="left" w:pos="0"/>
          <w:tab w:val="center" w:pos="1235"/>
          <w:tab w:val="center" w:pos="4229"/>
        </w:tabs>
        <w:spacing w:after="66"/>
      </w:pPr>
      <w:r>
        <w:rPr>
          <w:color w:val="000000"/>
          <w:sz w:val="22"/>
          <w:szCs w:val="22"/>
        </w:rPr>
        <w:tab/>
      </w:r>
    </w:p>
    <w:p w14:paraId="349CD93E" w14:textId="77777777" w:rsidR="00435315" w:rsidRDefault="00B73E2C">
      <w:pPr>
        <w:pStyle w:val="Heading3"/>
        <w:numPr>
          <w:ilvl w:val="2"/>
          <w:numId w:val="1"/>
        </w:numPr>
        <w:tabs>
          <w:tab w:val="left" w:pos="0"/>
          <w:tab w:val="center" w:pos="1235"/>
          <w:tab w:val="center" w:pos="4229"/>
        </w:tabs>
        <w:spacing w:after="66"/>
        <w:ind w:left="-568"/>
      </w:pPr>
      <w:r>
        <w:t xml:space="preserve">1. </w:t>
      </w:r>
      <w:r>
        <w:tab/>
        <w:t>Call-Off Contract Start date and length</w:t>
      </w:r>
    </w:p>
    <w:p w14:paraId="0046DE18" w14:textId="77777777" w:rsidR="00435315" w:rsidRDefault="00B73E2C">
      <w:pPr>
        <w:numPr>
          <w:ilvl w:val="0"/>
          <w:numId w:val="1"/>
        </w:numPr>
        <w:tabs>
          <w:tab w:val="left" w:pos="0"/>
          <w:tab w:val="center" w:pos="1272"/>
          <w:tab w:val="center" w:pos="6075"/>
        </w:tabs>
        <w:spacing w:after="310" w:line="288" w:lineRule="auto"/>
        <w:ind w:left="424"/>
      </w:pPr>
      <w:r>
        <w:rPr>
          <w:color w:val="000000"/>
        </w:rPr>
        <w:t xml:space="preserve">1.1 </w:t>
      </w:r>
      <w:r>
        <w:rPr>
          <w:color w:val="000000"/>
        </w:rPr>
        <w:tab/>
        <w:t>The Supplier must start providing the Services on the date specified in the Order Form.</w:t>
      </w:r>
    </w:p>
    <w:p w14:paraId="39C2E588" w14:textId="77777777" w:rsidR="00435315" w:rsidRDefault="00B73E2C">
      <w:pPr>
        <w:numPr>
          <w:ilvl w:val="0"/>
          <w:numId w:val="1"/>
        </w:numPr>
        <w:tabs>
          <w:tab w:val="left" w:pos="0"/>
        </w:tabs>
        <w:spacing w:after="310" w:line="288" w:lineRule="auto"/>
        <w:ind w:left="424" w:right="14"/>
      </w:pPr>
      <w:r>
        <w:rPr>
          <w:color w:val="000000"/>
        </w:rPr>
        <w:t xml:space="preserve">1.2 </w:t>
      </w:r>
      <w:r>
        <w:rPr>
          <w:color w:val="000000"/>
        </w:rPr>
        <w:tab/>
        <w:t>This Call-Off Contract will expire on the Expiry Date in the Order Form. It will be for up to 36 months from the Start date unless Ended earlier under clause 18 or extended by the Buyer under clause 1.3.</w:t>
      </w:r>
    </w:p>
    <w:p w14:paraId="04EC6FB3" w14:textId="77777777" w:rsidR="00435315" w:rsidRDefault="00B73E2C">
      <w:pPr>
        <w:numPr>
          <w:ilvl w:val="0"/>
          <w:numId w:val="1"/>
        </w:numPr>
        <w:tabs>
          <w:tab w:val="left" w:pos="0"/>
        </w:tabs>
        <w:spacing w:after="310" w:line="288" w:lineRule="auto"/>
        <w:ind w:left="424" w:right="14"/>
      </w:pPr>
      <w:r>
        <w:rPr>
          <w:color w:val="000000"/>
        </w:rPr>
        <w:t xml:space="preserve">1.3 </w:t>
      </w:r>
      <w:r>
        <w:rPr>
          <w:color w:val="000000"/>
        </w:rPr>
        <w:tab/>
        <w:t>The Buyer can extend this Call-Off Contract, with written notice to the Supplier, by the period in the Order Form, provided that this is within the maximum permitted under the Framework Agreement of 1 period of up to 12 months.</w:t>
      </w:r>
    </w:p>
    <w:p w14:paraId="7D85C6FE" w14:textId="77777777" w:rsidR="00435315" w:rsidRDefault="00B73E2C">
      <w:pPr>
        <w:numPr>
          <w:ilvl w:val="0"/>
          <w:numId w:val="1"/>
        </w:numPr>
        <w:tabs>
          <w:tab w:val="left" w:pos="0"/>
        </w:tabs>
        <w:spacing w:after="980"/>
        <w:ind w:left="424" w:right="14"/>
      </w:pPr>
      <w:r>
        <w:rPr>
          <w:color w:val="000000"/>
        </w:rPr>
        <w:t xml:space="preserve">1.4 </w:t>
      </w:r>
      <w:r>
        <w:rPr>
          <w:color w:val="000000"/>
        </w:rPr>
        <w:tab/>
        <w:t>The Parties must comply with the requirements under clauses 21.3 to 21.8 if the Buyer reserves the right in the Order Form to set the Term at more than 36 months.</w:t>
      </w:r>
    </w:p>
    <w:p w14:paraId="102FFB7B" w14:textId="77777777" w:rsidR="00435315" w:rsidRDefault="00B73E2C">
      <w:pPr>
        <w:pStyle w:val="Heading3"/>
        <w:numPr>
          <w:ilvl w:val="2"/>
          <w:numId w:val="1"/>
        </w:numPr>
        <w:tabs>
          <w:tab w:val="left" w:pos="0"/>
          <w:tab w:val="center" w:pos="1235"/>
          <w:tab w:val="center" w:pos="3214"/>
        </w:tabs>
        <w:spacing w:after="69"/>
      </w:pPr>
      <w:r>
        <w:rPr>
          <w:color w:val="000000"/>
          <w:sz w:val="22"/>
          <w:szCs w:val="22"/>
        </w:rPr>
        <w:tab/>
      </w:r>
    </w:p>
    <w:p w14:paraId="1BCF653E" w14:textId="77777777" w:rsidR="00435315" w:rsidRDefault="00B73E2C">
      <w:pPr>
        <w:pStyle w:val="Heading3"/>
        <w:numPr>
          <w:ilvl w:val="2"/>
          <w:numId w:val="1"/>
        </w:numPr>
        <w:tabs>
          <w:tab w:val="left" w:pos="0"/>
          <w:tab w:val="center" w:pos="1235"/>
          <w:tab w:val="center" w:pos="3214"/>
        </w:tabs>
        <w:spacing w:after="69"/>
        <w:ind w:left="-567"/>
      </w:pPr>
      <w:r>
        <w:t xml:space="preserve">2. </w:t>
      </w:r>
      <w:r>
        <w:tab/>
        <w:t>Incorporation of terms</w:t>
      </w:r>
    </w:p>
    <w:p w14:paraId="7E6BC0E7" w14:textId="77777777" w:rsidR="00435315" w:rsidRDefault="00B73E2C">
      <w:pPr>
        <w:numPr>
          <w:ilvl w:val="0"/>
          <w:numId w:val="1"/>
        </w:numPr>
        <w:tabs>
          <w:tab w:val="left" w:pos="0"/>
        </w:tabs>
        <w:spacing w:after="248"/>
        <w:ind w:left="424" w:right="14"/>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06D465C4" w14:textId="77777777" w:rsidR="00435315" w:rsidRDefault="00B73E2C">
      <w:pPr>
        <w:numPr>
          <w:ilvl w:val="0"/>
          <w:numId w:val="1"/>
        </w:numPr>
        <w:tabs>
          <w:tab w:val="left" w:pos="0"/>
        </w:tabs>
        <w:spacing w:after="28"/>
        <w:ind w:right="14"/>
      </w:pPr>
      <w:r>
        <w:rPr>
          <w:color w:val="000000"/>
        </w:rPr>
        <w:t>2.3 (Warranties and representations)</w:t>
      </w:r>
    </w:p>
    <w:p w14:paraId="1D50CFD2" w14:textId="77777777" w:rsidR="00435315" w:rsidRDefault="00B73E2C">
      <w:pPr>
        <w:numPr>
          <w:ilvl w:val="0"/>
          <w:numId w:val="1"/>
        </w:numPr>
        <w:tabs>
          <w:tab w:val="left" w:pos="0"/>
        </w:tabs>
        <w:spacing w:after="31"/>
        <w:ind w:right="14"/>
      </w:pPr>
      <w:r>
        <w:rPr>
          <w:color w:val="000000"/>
        </w:rPr>
        <w:t>4.1 to 4.6 (Liability)</w:t>
      </w:r>
    </w:p>
    <w:p w14:paraId="404166EF" w14:textId="77777777" w:rsidR="00435315" w:rsidRDefault="00B73E2C">
      <w:pPr>
        <w:numPr>
          <w:ilvl w:val="0"/>
          <w:numId w:val="1"/>
        </w:numPr>
        <w:tabs>
          <w:tab w:val="left" w:pos="0"/>
        </w:tabs>
        <w:spacing w:after="31"/>
        <w:ind w:right="14"/>
      </w:pPr>
      <w:r>
        <w:rPr>
          <w:color w:val="000000"/>
        </w:rPr>
        <w:t>4.10 to 4.11 (IR35)</w:t>
      </w:r>
    </w:p>
    <w:p w14:paraId="2816A8C8" w14:textId="77777777" w:rsidR="00435315" w:rsidRDefault="00B73E2C">
      <w:pPr>
        <w:numPr>
          <w:ilvl w:val="0"/>
          <w:numId w:val="1"/>
        </w:numPr>
        <w:tabs>
          <w:tab w:val="left" w:pos="0"/>
        </w:tabs>
        <w:spacing w:after="32"/>
        <w:ind w:right="14"/>
      </w:pPr>
      <w:r>
        <w:rPr>
          <w:color w:val="000000"/>
        </w:rPr>
        <w:t>5.4 to 5.6 (Change of control)</w:t>
      </w:r>
    </w:p>
    <w:p w14:paraId="0855BEDA" w14:textId="77777777" w:rsidR="00435315" w:rsidRDefault="00B73E2C">
      <w:pPr>
        <w:numPr>
          <w:ilvl w:val="0"/>
          <w:numId w:val="1"/>
        </w:numPr>
        <w:tabs>
          <w:tab w:val="left" w:pos="0"/>
        </w:tabs>
        <w:spacing w:after="31"/>
        <w:ind w:right="14"/>
      </w:pPr>
      <w:r>
        <w:rPr>
          <w:color w:val="000000"/>
        </w:rPr>
        <w:t>5.7 (Fraud)</w:t>
      </w:r>
    </w:p>
    <w:p w14:paraId="5C875B87" w14:textId="77777777" w:rsidR="00435315" w:rsidRDefault="00B73E2C">
      <w:pPr>
        <w:numPr>
          <w:ilvl w:val="0"/>
          <w:numId w:val="1"/>
        </w:numPr>
        <w:tabs>
          <w:tab w:val="left" w:pos="0"/>
        </w:tabs>
        <w:spacing w:after="28"/>
        <w:ind w:right="14"/>
      </w:pPr>
      <w:r>
        <w:rPr>
          <w:color w:val="000000"/>
        </w:rPr>
        <w:t>5.8 (Notice of fraud)</w:t>
      </w:r>
    </w:p>
    <w:p w14:paraId="4FCF3BEF" w14:textId="77777777" w:rsidR="00435315" w:rsidRDefault="00B73E2C">
      <w:pPr>
        <w:numPr>
          <w:ilvl w:val="0"/>
          <w:numId w:val="1"/>
        </w:numPr>
        <w:tabs>
          <w:tab w:val="left" w:pos="0"/>
        </w:tabs>
        <w:spacing w:after="31"/>
        <w:ind w:right="14"/>
      </w:pPr>
      <w:r>
        <w:rPr>
          <w:color w:val="000000"/>
        </w:rPr>
        <w:t>7 (Transparency and Audit)</w:t>
      </w:r>
    </w:p>
    <w:p w14:paraId="5C3B1D42" w14:textId="77777777" w:rsidR="00435315" w:rsidRDefault="00B73E2C">
      <w:pPr>
        <w:numPr>
          <w:ilvl w:val="0"/>
          <w:numId w:val="1"/>
        </w:numPr>
        <w:tabs>
          <w:tab w:val="left" w:pos="0"/>
        </w:tabs>
        <w:spacing w:after="31"/>
        <w:ind w:right="14"/>
      </w:pPr>
      <w:r>
        <w:rPr>
          <w:color w:val="000000"/>
        </w:rPr>
        <w:t>8.3 to 8.6 (Order of precedence)</w:t>
      </w:r>
    </w:p>
    <w:p w14:paraId="62DE5A38" w14:textId="77777777" w:rsidR="00435315" w:rsidRDefault="00B73E2C">
      <w:pPr>
        <w:numPr>
          <w:ilvl w:val="0"/>
          <w:numId w:val="1"/>
        </w:numPr>
        <w:tabs>
          <w:tab w:val="left" w:pos="0"/>
        </w:tabs>
        <w:spacing w:after="30"/>
        <w:ind w:right="14"/>
      </w:pPr>
      <w:r>
        <w:rPr>
          <w:color w:val="000000"/>
        </w:rPr>
        <w:t>11 (Relationship)</w:t>
      </w:r>
    </w:p>
    <w:p w14:paraId="0738101B" w14:textId="77777777" w:rsidR="00435315" w:rsidRDefault="00B73E2C">
      <w:pPr>
        <w:numPr>
          <w:ilvl w:val="0"/>
          <w:numId w:val="1"/>
        </w:numPr>
        <w:tabs>
          <w:tab w:val="left" w:pos="0"/>
        </w:tabs>
        <w:spacing w:after="30"/>
        <w:ind w:right="14"/>
      </w:pPr>
      <w:r>
        <w:rPr>
          <w:color w:val="000000"/>
        </w:rPr>
        <w:t>14 (Entire agreement)</w:t>
      </w:r>
    </w:p>
    <w:p w14:paraId="0CCE95A8" w14:textId="77777777" w:rsidR="00435315" w:rsidRDefault="00B73E2C">
      <w:pPr>
        <w:numPr>
          <w:ilvl w:val="0"/>
          <w:numId w:val="1"/>
        </w:numPr>
        <w:tabs>
          <w:tab w:val="left" w:pos="0"/>
        </w:tabs>
        <w:spacing w:after="30"/>
        <w:ind w:right="14"/>
      </w:pPr>
      <w:r>
        <w:rPr>
          <w:color w:val="000000"/>
        </w:rPr>
        <w:t>15 (Law and jurisdiction)</w:t>
      </w:r>
    </w:p>
    <w:p w14:paraId="6C500A32" w14:textId="77777777" w:rsidR="00435315" w:rsidRDefault="00B73E2C">
      <w:pPr>
        <w:numPr>
          <w:ilvl w:val="0"/>
          <w:numId w:val="1"/>
        </w:numPr>
        <w:tabs>
          <w:tab w:val="left" w:pos="0"/>
        </w:tabs>
        <w:spacing w:after="30"/>
        <w:ind w:right="14"/>
      </w:pPr>
      <w:r>
        <w:rPr>
          <w:color w:val="000000"/>
        </w:rPr>
        <w:t>16 (Legislative change)</w:t>
      </w:r>
    </w:p>
    <w:p w14:paraId="55A41AE5" w14:textId="77777777" w:rsidR="00435315" w:rsidRDefault="00B73E2C">
      <w:pPr>
        <w:numPr>
          <w:ilvl w:val="0"/>
          <w:numId w:val="1"/>
        </w:numPr>
        <w:tabs>
          <w:tab w:val="left" w:pos="0"/>
        </w:tabs>
        <w:spacing w:after="27"/>
        <w:ind w:right="14"/>
      </w:pPr>
      <w:r>
        <w:rPr>
          <w:color w:val="000000"/>
        </w:rPr>
        <w:t>17 (Bribery and corruption)</w:t>
      </w:r>
    </w:p>
    <w:p w14:paraId="13A8B16A" w14:textId="77777777" w:rsidR="00435315" w:rsidRDefault="00B73E2C">
      <w:pPr>
        <w:numPr>
          <w:ilvl w:val="0"/>
          <w:numId w:val="1"/>
        </w:numPr>
        <w:tabs>
          <w:tab w:val="left" w:pos="0"/>
        </w:tabs>
        <w:spacing w:after="30"/>
        <w:ind w:right="14"/>
      </w:pPr>
      <w:r>
        <w:rPr>
          <w:color w:val="000000"/>
        </w:rPr>
        <w:t>18 (Freedom of Information Act)</w:t>
      </w:r>
    </w:p>
    <w:p w14:paraId="49AAEA67" w14:textId="77777777" w:rsidR="00435315" w:rsidRDefault="00B73E2C">
      <w:pPr>
        <w:numPr>
          <w:ilvl w:val="0"/>
          <w:numId w:val="1"/>
        </w:numPr>
        <w:tabs>
          <w:tab w:val="left" w:pos="0"/>
        </w:tabs>
        <w:spacing w:after="30"/>
        <w:ind w:right="14"/>
      </w:pPr>
      <w:r>
        <w:rPr>
          <w:color w:val="000000"/>
        </w:rPr>
        <w:t>19 (Promoting tax compliance)</w:t>
      </w:r>
    </w:p>
    <w:p w14:paraId="3CEF426A" w14:textId="77777777" w:rsidR="00435315" w:rsidRDefault="00B73E2C">
      <w:pPr>
        <w:numPr>
          <w:ilvl w:val="0"/>
          <w:numId w:val="1"/>
        </w:numPr>
        <w:tabs>
          <w:tab w:val="left" w:pos="0"/>
        </w:tabs>
        <w:spacing w:after="30"/>
        <w:ind w:right="14"/>
      </w:pPr>
      <w:r>
        <w:rPr>
          <w:color w:val="000000"/>
        </w:rPr>
        <w:t>20 (Official Secrets Act)</w:t>
      </w:r>
    </w:p>
    <w:p w14:paraId="41D3C3E9" w14:textId="77777777" w:rsidR="00435315" w:rsidRDefault="00B73E2C">
      <w:pPr>
        <w:numPr>
          <w:ilvl w:val="0"/>
          <w:numId w:val="1"/>
        </w:numPr>
        <w:tabs>
          <w:tab w:val="left" w:pos="0"/>
        </w:tabs>
        <w:spacing w:after="29"/>
        <w:ind w:right="14"/>
      </w:pPr>
      <w:r>
        <w:rPr>
          <w:color w:val="000000"/>
        </w:rPr>
        <w:t>21 (Transfer and subcontracting)</w:t>
      </w:r>
    </w:p>
    <w:p w14:paraId="740F8E98" w14:textId="77777777" w:rsidR="00435315" w:rsidRDefault="00B73E2C">
      <w:pPr>
        <w:numPr>
          <w:ilvl w:val="0"/>
          <w:numId w:val="1"/>
        </w:numPr>
        <w:tabs>
          <w:tab w:val="left" w:pos="0"/>
        </w:tabs>
        <w:ind w:right="14"/>
      </w:pPr>
      <w:r>
        <w:rPr>
          <w:color w:val="000000"/>
        </w:rPr>
        <w:t>23 (Complaints handling and resolution)</w:t>
      </w:r>
    </w:p>
    <w:p w14:paraId="13DE4BF7" w14:textId="77777777" w:rsidR="00435315" w:rsidRDefault="00B73E2C">
      <w:pPr>
        <w:numPr>
          <w:ilvl w:val="0"/>
          <w:numId w:val="1"/>
        </w:numPr>
        <w:tabs>
          <w:tab w:val="left" w:pos="0"/>
        </w:tabs>
        <w:ind w:right="14"/>
      </w:pPr>
      <w:r>
        <w:rPr>
          <w:color w:val="000000"/>
        </w:rPr>
        <w:lastRenderedPageBreak/>
        <w:t>24 (Conflicts of interest and ethical walls)</w:t>
      </w:r>
    </w:p>
    <w:p w14:paraId="52150830" w14:textId="77777777" w:rsidR="00435315" w:rsidRDefault="00B73E2C">
      <w:pPr>
        <w:numPr>
          <w:ilvl w:val="0"/>
          <w:numId w:val="1"/>
        </w:numPr>
        <w:tabs>
          <w:tab w:val="left" w:pos="0"/>
        </w:tabs>
        <w:ind w:right="14"/>
      </w:pPr>
      <w:r>
        <w:rPr>
          <w:color w:val="000000"/>
        </w:rPr>
        <w:t>25 (Publicity and branding)</w:t>
      </w:r>
    </w:p>
    <w:p w14:paraId="0BE801E4" w14:textId="77777777" w:rsidR="00435315" w:rsidRDefault="00B73E2C">
      <w:pPr>
        <w:numPr>
          <w:ilvl w:val="0"/>
          <w:numId w:val="1"/>
        </w:numPr>
        <w:tabs>
          <w:tab w:val="left" w:pos="0"/>
        </w:tabs>
        <w:ind w:right="14"/>
      </w:pPr>
      <w:r>
        <w:rPr>
          <w:color w:val="000000"/>
        </w:rPr>
        <w:t>26 (Equality and diversity)</w:t>
      </w:r>
    </w:p>
    <w:p w14:paraId="5E9D433F" w14:textId="77777777" w:rsidR="00435315" w:rsidRDefault="00B73E2C">
      <w:pPr>
        <w:numPr>
          <w:ilvl w:val="0"/>
          <w:numId w:val="1"/>
        </w:numPr>
        <w:tabs>
          <w:tab w:val="left" w:pos="0"/>
        </w:tabs>
        <w:spacing w:after="29"/>
        <w:ind w:right="14"/>
      </w:pPr>
      <w:r>
        <w:rPr>
          <w:color w:val="000000"/>
        </w:rPr>
        <w:t>28 (Data protection)</w:t>
      </w:r>
    </w:p>
    <w:p w14:paraId="5229A34C" w14:textId="77777777" w:rsidR="00435315" w:rsidRDefault="00B73E2C">
      <w:pPr>
        <w:numPr>
          <w:ilvl w:val="0"/>
          <w:numId w:val="1"/>
        </w:numPr>
        <w:tabs>
          <w:tab w:val="left" w:pos="0"/>
        </w:tabs>
        <w:spacing w:after="29"/>
        <w:ind w:right="14"/>
      </w:pPr>
      <w:r>
        <w:rPr>
          <w:color w:val="000000"/>
        </w:rPr>
        <w:t>30 (Insurance)</w:t>
      </w:r>
    </w:p>
    <w:p w14:paraId="226A8B87" w14:textId="77777777" w:rsidR="00435315" w:rsidRDefault="00B73E2C">
      <w:pPr>
        <w:numPr>
          <w:ilvl w:val="0"/>
          <w:numId w:val="1"/>
        </w:numPr>
        <w:tabs>
          <w:tab w:val="left" w:pos="0"/>
        </w:tabs>
        <w:spacing w:after="29"/>
        <w:ind w:right="14"/>
      </w:pPr>
      <w:r>
        <w:rPr>
          <w:color w:val="000000"/>
        </w:rPr>
        <w:t>31 (Severability)</w:t>
      </w:r>
    </w:p>
    <w:p w14:paraId="6C77899D" w14:textId="77777777" w:rsidR="00435315" w:rsidRDefault="00B73E2C">
      <w:pPr>
        <w:numPr>
          <w:ilvl w:val="0"/>
          <w:numId w:val="1"/>
        </w:numPr>
        <w:tabs>
          <w:tab w:val="left" w:pos="0"/>
        </w:tabs>
        <w:spacing w:after="31"/>
        <w:ind w:right="14"/>
      </w:pPr>
      <w:r>
        <w:rPr>
          <w:color w:val="000000"/>
        </w:rPr>
        <w:t>32 and 33 (Managing disputes and Mediation)</w:t>
      </w:r>
    </w:p>
    <w:p w14:paraId="40E7487E" w14:textId="77777777" w:rsidR="00435315" w:rsidRDefault="00B73E2C">
      <w:pPr>
        <w:numPr>
          <w:ilvl w:val="0"/>
          <w:numId w:val="1"/>
        </w:numPr>
        <w:tabs>
          <w:tab w:val="left" w:pos="0"/>
        </w:tabs>
        <w:spacing w:after="30"/>
        <w:ind w:right="14"/>
      </w:pPr>
      <w:r>
        <w:rPr>
          <w:color w:val="000000"/>
        </w:rPr>
        <w:t>34 (Confidentiality)</w:t>
      </w:r>
    </w:p>
    <w:p w14:paraId="03D4D861" w14:textId="77777777" w:rsidR="00435315" w:rsidRDefault="00B73E2C">
      <w:pPr>
        <w:numPr>
          <w:ilvl w:val="0"/>
          <w:numId w:val="1"/>
        </w:numPr>
        <w:tabs>
          <w:tab w:val="left" w:pos="0"/>
        </w:tabs>
        <w:spacing w:after="30"/>
        <w:ind w:right="14"/>
      </w:pPr>
      <w:r>
        <w:rPr>
          <w:color w:val="000000"/>
        </w:rPr>
        <w:t>35 (Waiver and cumulative remedies)</w:t>
      </w:r>
    </w:p>
    <w:p w14:paraId="177DA31C" w14:textId="77777777" w:rsidR="00435315" w:rsidRDefault="00B73E2C">
      <w:pPr>
        <w:numPr>
          <w:ilvl w:val="0"/>
          <w:numId w:val="1"/>
        </w:numPr>
        <w:tabs>
          <w:tab w:val="left" w:pos="0"/>
        </w:tabs>
        <w:spacing w:after="27"/>
        <w:ind w:right="14"/>
      </w:pPr>
      <w:r>
        <w:rPr>
          <w:color w:val="000000"/>
        </w:rPr>
        <w:t>36 (Corporate Social Responsibility)</w:t>
      </w:r>
    </w:p>
    <w:p w14:paraId="49E7208B" w14:textId="77777777" w:rsidR="00435315" w:rsidRDefault="00B73E2C">
      <w:pPr>
        <w:numPr>
          <w:ilvl w:val="0"/>
          <w:numId w:val="1"/>
        </w:numPr>
        <w:tabs>
          <w:tab w:val="left" w:pos="0"/>
        </w:tabs>
        <w:spacing w:after="310" w:line="288" w:lineRule="auto"/>
        <w:ind w:right="14"/>
      </w:pPr>
      <w:r>
        <w:rPr>
          <w:color w:val="000000"/>
        </w:rPr>
        <w:t>paragraphs 1 to 10 of the Framework Agreement Schedule 3</w:t>
      </w:r>
    </w:p>
    <w:p w14:paraId="42D85740" w14:textId="77777777" w:rsidR="00435315" w:rsidRDefault="00B73E2C">
      <w:pPr>
        <w:numPr>
          <w:ilvl w:val="0"/>
          <w:numId w:val="1"/>
        </w:numPr>
        <w:tabs>
          <w:tab w:val="left" w:pos="0"/>
          <w:tab w:val="center" w:pos="1272"/>
          <w:tab w:val="center" w:pos="5683"/>
        </w:tabs>
        <w:spacing w:after="310" w:line="288" w:lineRule="auto"/>
        <w:ind w:left="426"/>
      </w:pPr>
      <w:r>
        <w:rPr>
          <w:color w:val="000000"/>
        </w:rPr>
        <w:t>The Framework Agreement provisions in clause 2.1 will be modified as follows:</w:t>
      </w:r>
    </w:p>
    <w:p w14:paraId="00981B87" w14:textId="77777777" w:rsidR="00435315" w:rsidRDefault="00B73E2C">
      <w:pPr>
        <w:numPr>
          <w:ilvl w:val="0"/>
          <w:numId w:val="1"/>
        </w:numPr>
        <w:tabs>
          <w:tab w:val="left" w:pos="0"/>
        </w:tabs>
        <w:spacing w:after="41"/>
        <w:ind w:left="708" w:right="14"/>
      </w:pPr>
      <w:r>
        <w:rPr>
          <w:color w:val="000000"/>
        </w:rPr>
        <w:t>a reference to the ‘Framework Agreement’ will be a reference to the ‘Call-Off Contract’</w:t>
      </w:r>
    </w:p>
    <w:p w14:paraId="6664C562" w14:textId="77777777" w:rsidR="00435315" w:rsidRDefault="00B73E2C">
      <w:pPr>
        <w:numPr>
          <w:ilvl w:val="0"/>
          <w:numId w:val="1"/>
        </w:numPr>
        <w:tabs>
          <w:tab w:val="left" w:pos="0"/>
        </w:tabs>
        <w:spacing w:after="55"/>
        <w:ind w:left="708" w:right="14"/>
      </w:pPr>
      <w:r>
        <w:rPr>
          <w:color w:val="000000"/>
        </w:rPr>
        <w:t>a reference to ‘CCS’ or to ‘CCS and/or the Buyer’ will be a reference to ‘the Buyer’</w:t>
      </w:r>
    </w:p>
    <w:p w14:paraId="42F53B69" w14:textId="77777777" w:rsidR="00435315" w:rsidRDefault="00B73E2C">
      <w:pPr>
        <w:numPr>
          <w:ilvl w:val="0"/>
          <w:numId w:val="1"/>
        </w:numPr>
        <w:tabs>
          <w:tab w:val="left" w:pos="0"/>
        </w:tabs>
        <w:spacing w:after="310" w:line="288" w:lineRule="auto"/>
        <w:ind w:left="708" w:right="14"/>
      </w:pPr>
      <w:r>
        <w:rPr>
          <w:color w:val="000000"/>
        </w:rPr>
        <w:t>a reference to the ‘Parties’ and a ‘Party’ will be a reference to the Buyer and Supplier as Parties under this Call-Off Contract</w:t>
      </w:r>
    </w:p>
    <w:p w14:paraId="54F50548" w14:textId="77777777" w:rsidR="00435315" w:rsidRDefault="00B73E2C">
      <w:pPr>
        <w:numPr>
          <w:ilvl w:val="0"/>
          <w:numId w:val="1"/>
        </w:numPr>
        <w:tabs>
          <w:tab w:val="left" w:pos="0"/>
        </w:tabs>
        <w:spacing w:after="310" w:line="288" w:lineRule="auto"/>
        <w:ind w:left="424" w:right="14"/>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56D888B3" w14:textId="77777777" w:rsidR="00435315" w:rsidRDefault="00B73E2C">
      <w:pPr>
        <w:numPr>
          <w:ilvl w:val="0"/>
          <w:numId w:val="1"/>
        </w:numPr>
        <w:tabs>
          <w:tab w:val="left" w:pos="0"/>
        </w:tabs>
        <w:spacing w:after="310" w:line="288" w:lineRule="auto"/>
        <w:ind w:left="424" w:right="14"/>
      </w:pPr>
      <w:r>
        <w:rPr>
          <w:color w:val="000000"/>
        </w:rPr>
        <w:t>The Framework Agreement incorporated clauses will be referred to as incorporated Framework clause ‘XX’, where ‘XX’ is the Framework Agreement clause number.</w:t>
      </w:r>
    </w:p>
    <w:p w14:paraId="4C012A4C" w14:textId="77777777" w:rsidR="00435315" w:rsidRDefault="00B73E2C">
      <w:pPr>
        <w:numPr>
          <w:ilvl w:val="0"/>
          <w:numId w:val="1"/>
        </w:numPr>
        <w:tabs>
          <w:tab w:val="left" w:pos="0"/>
        </w:tabs>
        <w:spacing w:after="740"/>
        <w:ind w:left="424" w:right="14"/>
      </w:pPr>
      <w:r>
        <w:rPr>
          <w:color w:val="000000"/>
        </w:rPr>
        <w:t>When an Order Form is signed, the terms and conditions agreed in it will be incorporated into this Call-Off Contract.</w:t>
      </w:r>
    </w:p>
    <w:p w14:paraId="63C07555" w14:textId="77777777" w:rsidR="00435315" w:rsidRDefault="00B73E2C">
      <w:pPr>
        <w:pStyle w:val="Heading3"/>
        <w:numPr>
          <w:ilvl w:val="2"/>
          <w:numId w:val="1"/>
        </w:numPr>
        <w:tabs>
          <w:tab w:val="left" w:pos="0"/>
          <w:tab w:val="center" w:pos="1235"/>
          <w:tab w:val="center" w:pos="2990"/>
        </w:tabs>
        <w:spacing w:after="208"/>
      </w:pPr>
      <w:r>
        <w:rPr>
          <w:color w:val="000000"/>
          <w:sz w:val="22"/>
          <w:szCs w:val="22"/>
        </w:rPr>
        <w:tab/>
      </w:r>
    </w:p>
    <w:p w14:paraId="696221E8" w14:textId="77777777" w:rsidR="00435315" w:rsidRDefault="00B73E2C">
      <w:pPr>
        <w:pStyle w:val="Heading3"/>
        <w:numPr>
          <w:ilvl w:val="2"/>
          <w:numId w:val="1"/>
        </w:numPr>
        <w:tabs>
          <w:tab w:val="left" w:pos="0"/>
          <w:tab w:val="center" w:pos="1235"/>
          <w:tab w:val="center" w:pos="2990"/>
        </w:tabs>
        <w:spacing w:after="208"/>
        <w:ind w:left="1"/>
      </w:pPr>
      <w:r>
        <w:t xml:space="preserve">3. </w:t>
      </w:r>
      <w:r>
        <w:tab/>
        <w:t>Supply of services</w:t>
      </w:r>
    </w:p>
    <w:p w14:paraId="74BBADED" w14:textId="77777777" w:rsidR="00435315" w:rsidRDefault="00B73E2C">
      <w:pPr>
        <w:numPr>
          <w:ilvl w:val="0"/>
          <w:numId w:val="1"/>
        </w:numPr>
        <w:tabs>
          <w:tab w:val="left" w:pos="0"/>
        </w:tabs>
        <w:spacing w:after="261"/>
        <w:ind w:left="424" w:right="14"/>
      </w:pPr>
      <w:r>
        <w:rPr>
          <w:color w:val="000000"/>
        </w:rPr>
        <w:t xml:space="preserve">3.1 </w:t>
      </w:r>
      <w:r>
        <w:rPr>
          <w:color w:val="000000"/>
        </w:rPr>
        <w:tab/>
        <w:t>The Supplier agrees to supply the G-Cloud Services and any Additional Services under the terms of the Call-Off Contract and the Supplier’s Application.</w:t>
      </w:r>
    </w:p>
    <w:p w14:paraId="5F0C4579" w14:textId="77777777" w:rsidR="00435315" w:rsidRDefault="00B73E2C">
      <w:pPr>
        <w:numPr>
          <w:ilvl w:val="0"/>
          <w:numId w:val="1"/>
        </w:numPr>
        <w:tabs>
          <w:tab w:val="left" w:pos="0"/>
        </w:tabs>
        <w:spacing w:after="741"/>
        <w:ind w:left="424" w:right="14"/>
      </w:pPr>
      <w:r>
        <w:rPr>
          <w:color w:val="000000"/>
        </w:rPr>
        <w:t xml:space="preserve">3.2 </w:t>
      </w:r>
      <w:r>
        <w:rPr>
          <w:color w:val="000000"/>
        </w:rPr>
        <w:tab/>
        <w:t>The Supplier undertakes that each G-Cloud Service will meet the Buyer’s acceptance criteria, as defined in the Order Form.</w:t>
      </w:r>
    </w:p>
    <w:p w14:paraId="74D20DD8" w14:textId="77777777" w:rsidR="00435315" w:rsidRDefault="00B73E2C">
      <w:pPr>
        <w:pStyle w:val="Heading3"/>
        <w:numPr>
          <w:ilvl w:val="2"/>
          <w:numId w:val="1"/>
        </w:numPr>
        <w:tabs>
          <w:tab w:val="left" w:pos="0"/>
          <w:tab w:val="center" w:pos="1235"/>
          <w:tab w:val="center" w:pos="2668"/>
        </w:tabs>
        <w:spacing w:after="205"/>
      </w:pPr>
      <w:r>
        <w:rPr>
          <w:color w:val="000000"/>
          <w:sz w:val="22"/>
          <w:szCs w:val="22"/>
        </w:rPr>
        <w:lastRenderedPageBreak/>
        <w:tab/>
      </w:r>
    </w:p>
    <w:p w14:paraId="3969FDF9" w14:textId="77777777" w:rsidR="00435315" w:rsidRDefault="00B73E2C">
      <w:pPr>
        <w:pStyle w:val="Heading3"/>
        <w:numPr>
          <w:ilvl w:val="2"/>
          <w:numId w:val="1"/>
        </w:numPr>
        <w:tabs>
          <w:tab w:val="left" w:pos="0"/>
          <w:tab w:val="center" w:pos="1235"/>
          <w:tab w:val="center" w:pos="2668"/>
        </w:tabs>
        <w:spacing w:after="205"/>
        <w:ind w:left="1"/>
      </w:pPr>
      <w:r>
        <w:t xml:space="preserve">4. </w:t>
      </w:r>
      <w:r>
        <w:tab/>
        <w:t>Supplier staff</w:t>
      </w:r>
    </w:p>
    <w:p w14:paraId="3240FF84" w14:textId="77777777" w:rsidR="00435315" w:rsidRDefault="00B73E2C">
      <w:pPr>
        <w:numPr>
          <w:ilvl w:val="0"/>
          <w:numId w:val="1"/>
        </w:numPr>
        <w:tabs>
          <w:tab w:val="left" w:pos="0"/>
          <w:tab w:val="center" w:pos="1272"/>
          <w:tab w:val="center" w:pos="3031"/>
        </w:tabs>
        <w:spacing w:after="280"/>
        <w:ind w:left="424"/>
      </w:pPr>
      <w:r>
        <w:rPr>
          <w:color w:val="000000"/>
        </w:rPr>
        <w:t>4.1</w:t>
      </w:r>
      <w:r>
        <w:rPr>
          <w:color w:val="000000"/>
        </w:rPr>
        <w:tab/>
      </w:r>
      <w:r>
        <w:rPr>
          <w:color w:val="000000"/>
        </w:rPr>
        <w:tab/>
        <w:t>The Supplier Staff must:</w:t>
      </w:r>
    </w:p>
    <w:p w14:paraId="02973E6D" w14:textId="77777777" w:rsidR="00435315" w:rsidRDefault="00B73E2C">
      <w:pPr>
        <w:numPr>
          <w:ilvl w:val="0"/>
          <w:numId w:val="1"/>
        </w:numPr>
        <w:tabs>
          <w:tab w:val="left" w:pos="0"/>
          <w:tab w:val="center" w:pos="1133"/>
          <w:tab w:val="center" w:pos="5789"/>
        </w:tabs>
        <w:spacing w:after="310" w:line="288" w:lineRule="auto"/>
        <w:ind w:left="708"/>
      </w:pPr>
      <w:r>
        <w:rPr>
          <w:color w:val="000000"/>
        </w:rPr>
        <w:t>4.1.1</w:t>
      </w:r>
      <w:r>
        <w:rPr>
          <w:color w:val="000000"/>
        </w:rPr>
        <w:tab/>
        <w:t xml:space="preserve"> be appropriately experienced, qualified and trained to supply the Services</w:t>
      </w:r>
    </w:p>
    <w:p w14:paraId="7F429C68" w14:textId="77777777" w:rsidR="00435315" w:rsidRDefault="00B73E2C">
      <w:pPr>
        <w:numPr>
          <w:ilvl w:val="0"/>
          <w:numId w:val="1"/>
        </w:numPr>
        <w:tabs>
          <w:tab w:val="left" w:pos="0"/>
          <w:tab w:val="center" w:pos="1133"/>
          <w:tab w:val="center" w:pos="5728"/>
        </w:tabs>
        <w:spacing w:after="310" w:line="288" w:lineRule="auto"/>
        <w:ind w:left="708"/>
      </w:pPr>
      <w:r>
        <w:rPr>
          <w:color w:val="000000"/>
        </w:rPr>
        <w:t xml:space="preserve">4.1.2 </w:t>
      </w:r>
      <w:r>
        <w:rPr>
          <w:color w:val="000000"/>
        </w:rPr>
        <w:tab/>
        <w:t>apply all due skill, care and diligence in faithfully performing those duties</w:t>
      </w:r>
    </w:p>
    <w:p w14:paraId="3977468F" w14:textId="77777777" w:rsidR="00435315" w:rsidRDefault="00B73E2C">
      <w:pPr>
        <w:numPr>
          <w:ilvl w:val="0"/>
          <w:numId w:val="1"/>
        </w:numPr>
        <w:tabs>
          <w:tab w:val="left" w:pos="0"/>
        </w:tabs>
        <w:spacing w:after="310" w:line="288" w:lineRule="auto"/>
        <w:ind w:left="708" w:right="14"/>
      </w:pPr>
      <w:r>
        <w:rPr>
          <w:color w:val="000000"/>
        </w:rPr>
        <w:t xml:space="preserve"> 4.1.3 obey all lawful instructions and reasonable directions of the Buyer and provide the Services to the reasonable satisfaction of the Buyer</w:t>
      </w:r>
    </w:p>
    <w:p w14:paraId="2FDAA169" w14:textId="77777777" w:rsidR="00435315" w:rsidRDefault="00B73E2C">
      <w:pPr>
        <w:numPr>
          <w:ilvl w:val="0"/>
          <w:numId w:val="1"/>
        </w:numPr>
        <w:tabs>
          <w:tab w:val="left" w:pos="0"/>
          <w:tab w:val="center" w:pos="1133"/>
          <w:tab w:val="center" w:pos="5923"/>
        </w:tabs>
        <w:spacing w:after="310" w:line="288" w:lineRule="auto"/>
        <w:ind w:left="708"/>
      </w:pPr>
      <w:r>
        <w:rPr>
          <w:color w:val="000000"/>
        </w:rPr>
        <w:t>4.1.4</w:t>
      </w:r>
      <w:r>
        <w:rPr>
          <w:color w:val="000000"/>
        </w:rPr>
        <w:tab/>
        <w:t xml:space="preserve"> respond to any enquiries about the Services as soon as reasonably possible</w:t>
      </w:r>
    </w:p>
    <w:p w14:paraId="716EFB3B" w14:textId="77777777" w:rsidR="00435315" w:rsidRDefault="00B73E2C">
      <w:pPr>
        <w:numPr>
          <w:ilvl w:val="0"/>
          <w:numId w:val="1"/>
        </w:numPr>
        <w:tabs>
          <w:tab w:val="left" w:pos="0"/>
          <w:tab w:val="center" w:pos="1133"/>
          <w:tab w:val="center" w:pos="5702"/>
        </w:tabs>
        <w:spacing w:after="310" w:line="288" w:lineRule="auto"/>
        <w:ind w:left="708"/>
      </w:pPr>
      <w:r>
        <w:rPr>
          <w:color w:val="000000"/>
        </w:rPr>
        <w:t>4.1.5</w:t>
      </w:r>
      <w:r>
        <w:rPr>
          <w:color w:val="000000"/>
        </w:rPr>
        <w:tab/>
        <w:t xml:space="preserve"> complete any necessary Supplier Staff vetting as specified by the Buyer</w:t>
      </w:r>
    </w:p>
    <w:p w14:paraId="49A8E837" w14:textId="77777777" w:rsidR="00435315" w:rsidRDefault="00B73E2C">
      <w:pPr>
        <w:numPr>
          <w:ilvl w:val="0"/>
          <w:numId w:val="1"/>
        </w:numPr>
        <w:tabs>
          <w:tab w:val="left" w:pos="0"/>
        </w:tabs>
        <w:spacing w:after="310" w:line="288" w:lineRule="auto"/>
        <w:ind w:left="422" w:right="14"/>
      </w:pPr>
      <w:r>
        <w:rPr>
          <w:color w:val="000000"/>
        </w:rPr>
        <w:t xml:space="preserve">4.2 </w:t>
      </w:r>
      <w:r>
        <w:rPr>
          <w:color w:val="000000"/>
        </w:rPr>
        <w:tab/>
        <w:t>The Supplier must retain overall control of the Supplier Staff so that they are not considered to be employees, workers, agents or contractors of the Buyer.</w:t>
      </w:r>
    </w:p>
    <w:p w14:paraId="6FE16177" w14:textId="77777777" w:rsidR="00435315" w:rsidRDefault="00B73E2C">
      <w:pPr>
        <w:numPr>
          <w:ilvl w:val="0"/>
          <w:numId w:val="1"/>
        </w:numPr>
        <w:tabs>
          <w:tab w:val="left" w:pos="0"/>
        </w:tabs>
        <w:spacing w:after="310" w:line="288" w:lineRule="auto"/>
        <w:ind w:left="422" w:right="14"/>
      </w:pPr>
      <w:r>
        <w:rPr>
          <w:color w:val="000000"/>
        </w:rPr>
        <w:t xml:space="preserve">4.3 </w:t>
      </w:r>
      <w:r>
        <w:rPr>
          <w:color w:val="000000"/>
        </w:rPr>
        <w:tab/>
        <w:t>The Supplier may substitute any Supplier Staff as long as they have the equivalent experience and qualifications to the substituted staff member.</w:t>
      </w:r>
    </w:p>
    <w:p w14:paraId="34650A1E" w14:textId="77777777" w:rsidR="00435315" w:rsidRDefault="00B73E2C">
      <w:pPr>
        <w:numPr>
          <w:ilvl w:val="0"/>
          <w:numId w:val="1"/>
        </w:numPr>
        <w:tabs>
          <w:tab w:val="left" w:pos="0"/>
        </w:tabs>
        <w:spacing w:after="310" w:line="288" w:lineRule="auto"/>
        <w:ind w:left="422" w:right="14"/>
      </w:pPr>
      <w:r>
        <w:rPr>
          <w:color w:val="000000"/>
        </w:rPr>
        <w:t xml:space="preserve">4.4 </w:t>
      </w:r>
      <w:r>
        <w:rPr>
          <w:color w:val="000000"/>
        </w:rPr>
        <w:tab/>
        <w:t>The Buyer may conduct IR35 Assessments using the ESI tool to assess whether the Supplier’s engagement under the Call-Off Contract is Inside or Outside IR35.</w:t>
      </w:r>
    </w:p>
    <w:p w14:paraId="2341EC5A" w14:textId="77777777" w:rsidR="00435315" w:rsidRDefault="00B73E2C">
      <w:pPr>
        <w:numPr>
          <w:ilvl w:val="0"/>
          <w:numId w:val="1"/>
        </w:numPr>
        <w:tabs>
          <w:tab w:val="left" w:pos="0"/>
        </w:tabs>
        <w:spacing w:after="310" w:line="288" w:lineRule="auto"/>
        <w:ind w:left="422" w:right="14"/>
      </w:pPr>
      <w:r>
        <w:rPr>
          <w:color w:val="000000"/>
        </w:rPr>
        <w:t xml:space="preserve">4.5 </w:t>
      </w:r>
      <w:r>
        <w:rPr>
          <w:color w:val="000000"/>
        </w:rPr>
        <w:tab/>
        <w:t>The Buyer may End this Call-Off Contract for Material Breach as per clause 18.5 hereunder if the Supplier is delivering the Services Inside IR35.</w:t>
      </w:r>
    </w:p>
    <w:p w14:paraId="33150F2A" w14:textId="77777777" w:rsidR="00435315" w:rsidRDefault="00B73E2C">
      <w:pPr>
        <w:numPr>
          <w:ilvl w:val="0"/>
          <w:numId w:val="1"/>
        </w:numPr>
        <w:tabs>
          <w:tab w:val="left" w:pos="0"/>
        </w:tabs>
        <w:spacing w:after="310" w:line="288" w:lineRule="auto"/>
        <w:ind w:left="422" w:right="14"/>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r>
        <w:t>14 digit</w:t>
      </w:r>
      <w:r>
        <w:rPr>
          <w:color w:val="000000"/>
        </w:rPr>
        <w:t xml:space="preserve"> ESI reference number from the summary outcome screen and promptly provide a copy to the Buyer.</w:t>
      </w:r>
    </w:p>
    <w:p w14:paraId="49F38943" w14:textId="77777777" w:rsidR="00435315" w:rsidRDefault="00B73E2C">
      <w:pPr>
        <w:numPr>
          <w:ilvl w:val="0"/>
          <w:numId w:val="1"/>
        </w:numPr>
        <w:tabs>
          <w:tab w:val="left" w:pos="0"/>
        </w:tabs>
        <w:spacing w:after="310" w:line="288" w:lineRule="auto"/>
        <w:ind w:left="422" w:right="14"/>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1EE5A25D" w14:textId="77777777" w:rsidR="00435315" w:rsidRDefault="00B73E2C">
      <w:pPr>
        <w:numPr>
          <w:ilvl w:val="0"/>
          <w:numId w:val="1"/>
        </w:numPr>
        <w:tabs>
          <w:tab w:val="left" w:pos="0"/>
        </w:tabs>
        <w:spacing w:after="981"/>
        <w:ind w:left="422" w:right="14"/>
      </w:pPr>
      <w:r>
        <w:rPr>
          <w:color w:val="000000"/>
        </w:rPr>
        <w:t xml:space="preserve">4.8 </w:t>
      </w:r>
      <w:r>
        <w:rPr>
          <w:color w:val="000000"/>
        </w:rPr>
        <w:tab/>
        <w:t>If it is determined by the Buyer that the Supplier is Outside IR35, the Buyer will provide the ESI reference number and a copy of the PDF to the Supplier.</w:t>
      </w:r>
    </w:p>
    <w:p w14:paraId="6A928726" w14:textId="77777777" w:rsidR="00435315" w:rsidRDefault="00B73E2C">
      <w:pPr>
        <w:pStyle w:val="Heading3"/>
        <w:numPr>
          <w:ilvl w:val="2"/>
          <w:numId w:val="1"/>
        </w:numPr>
        <w:tabs>
          <w:tab w:val="left" w:pos="0"/>
          <w:tab w:val="center" w:pos="1235"/>
          <w:tab w:val="center" w:pos="2703"/>
        </w:tabs>
        <w:spacing w:after="205"/>
      </w:pPr>
      <w:r>
        <w:rPr>
          <w:color w:val="000000"/>
          <w:sz w:val="22"/>
          <w:szCs w:val="22"/>
        </w:rPr>
        <w:lastRenderedPageBreak/>
        <w:tab/>
      </w:r>
    </w:p>
    <w:p w14:paraId="1257B3F2" w14:textId="77777777" w:rsidR="00435315" w:rsidRDefault="00B73E2C">
      <w:pPr>
        <w:pStyle w:val="Heading3"/>
        <w:numPr>
          <w:ilvl w:val="2"/>
          <w:numId w:val="1"/>
        </w:numPr>
        <w:tabs>
          <w:tab w:val="left" w:pos="0"/>
          <w:tab w:val="center" w:pos="1235"/>
          <w:tab w:val="center" w:pos="2703"/>
        </w:tabs>
        <w:spacing w:after="205"/>
        <w:ind w:left="1"/>
      </w:pPr>
      <w:r>
        <w:t xml:space="preserve">5. </w:t>
      </w:r>
      <w:r>
        <w:tab/>
        <w:t>Due diligence</w:t>
      </w:r>
    </w:p>
    <w:p w14:paraId="499EF70C" w14:textId="77777777" w:rsidR="00435315" w:rsidRDefault="00B73E2C">
      <w:pPr>
        <w:numPr>
          <w:ilvl w:val="0"/>
          <w:numId w:val="1"/>
        </w:numPr>
        <w:tabs>
          <w:tab w:val="left" w:pos="0"/>
          <w:tab w:val="center" w:pos="1272"/>
          <w:tab w:val="center" w:pos="5117"/>
        </w:tabs>
        <w:spacing w:after="160"/>
        <w:ind w:left="424"/>
      </w:pPr>
      <w:r>
        <w:rPr>
          <w:color w:val="000000"/>
        </w:rPr>
        <w:t xml:space="preserve">5.1 </w:t>
      </w:r>
      <w:r>
        <w:rPr>
          <w:color w:val="000000"/>
        </w:rPr>
        <w:tab/>
      </w:r>
      <w:r>
        <w:rPr>
          <w:color w:val="000000"/>
        </w:rPr>
        <w:tab/>
        <w:t>Both Parties agree that when entering into a Call-Off Contract they:</w:t>
      </w:r>
    </w:p>
    <w:p w14:paraId="727860AC" w14:textId="77777777" w:rsidR="00435315" w:rsidRDefault="00B73E2C">
      <w:pPr>
        <w:numPr>
          <w:ilvl w:val="0"/>
          <w:numId w:val="1"/>
        </w:numPr>
        <w:tabs>
          <w:tab w:val="left" w:pos="0"/>
        </w:tabs>
        <w:spacing w:after="127"/>
        <w:ind w:left="708" w:right="14"/>
      </w:pPr>
      <w:r>
        <w:rPr>
          <w:color w:val="000000"/>
        </w:rPr>
        <w:t xml:space="preserve">5.1.1 </w:t>
      </w:r>
      <w:r>
        <w:rPr>
          <w:color w:val="000000"/>
        </w:rPr>
        <w:tab/>
        <w:t>have made their own enquiries and are satisfied by the accuracy of any information supplied by the other Party</w:t>
      </w:r>
    </w:p>
    <w:p w14:paraId="0F21941C" w14:textId="77777777" w:rsidR="00435315" w:rsidRDefault="00B73E2C">
      <w:pPr>
        <w:numPr>
          <w:ilvl w:val="0"/>
          <w:numId w:val="1"/>
        </w:numPr>
        <w:tabs>
          <w:tab w:val="left" w:pos="0"/>
        </w:tabs>
        <w:spacing w:after="128"/>
        <w:ind w:left="708" w:right="14"/>
      </w:pPr>
      <w:r>
        <w:rPr>
          <w:color w:val="000000"/>
        </w:rPr>
        <w:t xml:space="preserve">5.1.2 </w:t>
      </w:r>
      <w:r>
        <w:rPr>
          <w:color w:val="000000"/>
        </w:rPr>
        <w:tab/>
        <w:t>are confident that they can fulfil their obligations according to the Call-Off Contract terms</w:t>
      </w:r>
    </w:p>
    <w:p w14:paraId="163B9FC3" w14:textId="77777777" w:rsidR="00435315" w:rsidRDefault="00B73E2C">
      <w:pPr>
        <w:numPr>
          <w:ilvl w:val="0"/>
          <w:numId w:val="1"/>
        </w:numPr>
        <w:tabs>
          <w:tab w:val="left" w:pos="0"/>
        </w:tabs>
        <w:spacing w:after="128"/>
        <w:ind w:left="708" w:right="14"/>
      </w:pPr>
      <w:r>
        <w:rPr>
          <w:color w:val="000000"/>
        </w:rPr>
        <w:t>5.1.3</w:t>
      </w:r>
      <w:r>
        <w:rPr>
          <w:color w:val="000000"/>
        </w:rPr>
        <w:tab/>
        <w:t>have raised all due diligence questions before signing the Call-Off Contract</w:t>
      </w:r>
    </w:p>
    <w:p w14:paraId="086CA80D" w14:textId="77777777" w:rsidR="00435315" w:rsidRDefault="00B73E2C">
      <w:pPr>
        <w:numPr>
          <w:ilvl w:val="0"/>
          <w:numId w:val="1"/>
        </w:numPr>
        <w:tabs>
          <w:tab w:val="left" w:pos="0"/>
        </w:tabs>
        <w:spacing w:after="128"/>
        <w:ind w:left="708" w:right="14"/>
      </w:pPr>
      <w:r>
        <w:rPr>
          <w:color w:val="000000"/>
        </w:rPr>
        <w:t>5.1.4</w:t>
      </w:r>
      <w:r>
        <w:rPr>
          <w:color w:val="000000"/>
        </w:rPr>
        <w:tab/>
        <w:t>have entered into the Call-Off Contract relying on their own due diligence</w:t>
      </w:r>
    </w:p>
    <w:p w14:paraId="4B77B4A4" w14:textId="77777777" w:rsidR="00435315" w:rsidRDefault="00435315">
      <w:pPr>
        <w:numPr>
          <w:ilvl w:val="0"/>
          <w:numId w:val="1"/>
        </w:numPr>
        <w:tabs>
          <w:tab w:val="left" w:pos="0"/>
        </w:tabs>
        <w:spacing w:after="128"/>
        <w:ind w:right="14"/>
        <w:rPr>
          <w:color w:val="000000"/>
        </w:rPr>
      </w:pPr>
    </w:p>
    <w:p w14:paraId="4A59E114" w14:textId="77777777" w:rsidR="00435315" w:rsidRDefault="00B73E2C">
      <w:pPr>
        <w:pStyle w:val="Heading3"/>
        <w:numPr>
          <w:ilvl w:val="2"/>
          <w:numId w:val="1"/>
        </w:numPr>
        <w:tabs>
          <w:tab w:val="left" w:pos="0"/>
          <w:tab w:val="center" w:pos="1235"/>
          <w:tab w:val="center" w:pos="4427"/>
        </w:tabs>
        <w:spacing w:after="69"/>
      </w:pPr>
      <w:r>
        <w:rPr>
          <w:color w:val="000000"/>
          <w:sz w:val="22"/>
          <w:szCs w:val="22"/>
        </w:rPr>
        <w:tab/>
      </w:r>
    </w:p>
    <w:p w14:paraId="751C8C83" w14:textId="77777777" w:rsidR="00435315" w:rsidRDefault="00B73E2C">
      <w:pPr>
        <w:pStyle w:val="Heading3"/>
        <w:numPr>
          <w:ilvl w:val="2"/>
          <w:numId w:val="1"/>
        </w:numPr>
        <w:tabs>
          <w:tab w:val="left" w:pos="0"/>
          <w:tab w:val="center" w:pos="1235"/>
          <w:tab w:val="center" w:pos="4427"/>
        </w:tabs>
        <w:spacing w:after="69"/>
        <w:ind w:left="1"/>
      </w:pPr>
      <w:r>
        <w:t xml:space="preserve">6. </w:t>
      </w:r>
      <w:r>
        <w:tab/>
        <w:t>Business continuity and disaster recovery</w:t>
      </w:r>
    </w:p>
    <w:p w14:paraId="63476C08" w14:textId="77777777" w:rsidR="00435315" w:rsidRDefault="00B73E2C">
      <w:pPr>
        <w:numPr>
          <w:ilvl w:val="0"/>
          <w:numId w:val="1"/>
        </w:numPr>
        <w:tabs>
          <w:tab w:val="left" w:pos="0"/>
        </w:tabs>
        <w:spacing w:after="349"/>
        <w:ind w:left="424" w:right="14"/>
      </w:pPr>
      <w:r>
        <w:rPr>
          <w:color w:val="000000"/>
        </w:rPr>
        <w:t xml:space="preserve">6.1 </w:t>
      </w:r>
      <w:r>
        <w:rPr>
          <w:color w:val="000000"/>
        </w:rPr>
        <w:tab/>
        <w:t>The Supplier will have a clear business continuity and disaster recovery plan in their Service Descriptions.</w:t>
      </w:r>
    </w:p>
    <w:p w14:paraId="46086538" w14:textId="77777777" w:rsidR="00435315" w:rsidRDefault="00B73E2C">
      <w:pPr>
        <w:numPr>
          <w:ilvl w:val="0"/>
          <w:numId w:val="1"/>
        </w:numPr>
        <w:tabs>
          <w:tab w:val="left" w:pos="0"/>
        </w:tabs>
        <w:spacing w:after="310" w:line="288" w:lineRule="auto"/>
        <w:ind w:left="424" w:right="14"/>
      </w:pPr>
      <w:r>
        <w:rPr>
          <w:color w:val="000000"/>
        </w:rPr>
        <w:t xml:space="preserve">6.2 </w:t>
      </w:r>
      <w:r>
        <w:rPr>
          <w:color w:val="000000"/>
        </w:rPr>
        <w:tab/>
        <w:t>The Supplier’s business continuity and disaster recovery services are part of the Services and will be performed by the Supplier when required.</w:t>
      </w:r>
    </w:p>
    <w:p w14:paraId="4B1FE7EA" w14:textId="77777777" w:rsidR="00435315" w:rsidRDefault="00B73E2C">
      <w:pPr>
        <w:numPr>
          <w:ilvl w:val="0"/>
          <w:numId w:val="1"/>
        </w:numPr>
        <w:tabs>
          <w:tab w:val="left" w:pos="0"/>
        </w:tabs>
        <w:spacing w:after="741"/>
        <w:ind w:left="424" w:right="14"/>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2210DC4B" w14:textId="77777777" w:rsidR="00435315" w:rsidRDefault="00B73E2C">
      <w:pPr>
        <w:pStyle w:val="Heading3"/>
        <w:numPr>
          <w:ilvl w:val="2"/>
          <w:numId w:val="1"/>
        </w:numPr>
        <w:tabs>
          <w:tab w:val="left" w:pos="0"/>
          <w:tab w:val="center" w:pos="1235"/>
          <w:tab w:val="center" w:pos="4622"/>
        </w:tabs>
        <w:spacing w:after="103"/>
      </w:pPr>
      <w:r>
        <w:rPr>
          <w:color w:val="000000"/>
          <w:sz w:val="22"/>
          <w:szCs w:val="22"/>
        </w:rPr>
        <w:tab/>
      </w:r>
    </w:p>
    <w:p w14:paraId="7BDFEC61" w14:textId="77777777" w:rsidR="00435315" w:rsidRDefault="00B73E2C">
      <w:pPr>
        <w:pStyle w:val="Heading3"/>
        <w:numPr>
          <w:ilvl w:val="2"/>
          <w:numId w:val="1"/>
        </w:numPr>
        <w:tabs>
          <w:tab w:val="left" w:pos="0"/>
          <w:tab w:val="center" w:pos="1235"/>
          <w:tab w:val="center" w:pos="4622"/>
        </w:tabs>
        <w:spacing w:after="103"/>
      </w:pPr>
      <w:r>
        <w:t xml:space="preserve">7. </w:t>
      </w:r>
      <w:r>
        <w:tab/>
        <w:t>Payment, VAT and Call-Off Contract charges</w:t>
      </w:r>
    </w:p>
    <w:p w14:paraId="587C3BD9" w14:textId="77777777" w:rsidR="00435315" w:rsidRDefault="00B73E2C">
      <w:pPr>
        <w:numPr>
          <w:ilvl w:val="0"/>
          <w:numId w:val="1"/>
        </w:numPr>
        <w:tabs>
          <w:tab w:val="left" w:pos="0"/>
        </w:tabs>
        <w:spacing w:after="129"/>
        <w:ind w:left="424" w:right="14"/>
      </w:pPr>
      <w:r>
        <w:rPr>
          <w:color w:val="000000"/>
        </w:rPr>
        <w:t xml:space="preserve">7.1 </w:t>
      </w:r>
      <w:r>
        <w:rPr>
          <w:color w:val="000000"/>
        </w:rPr>
        <w:tab/>
        <w:t>The Buyer must pay the Charges following clauses 7.2 to 7.11 for the Supplier’s delivery of the Services.</w:t>
      </w:r>
    </w:p>
    <w:p w14:paraId="3110E25A" w14:textId="77777777" w:rsidR="00435315" w:rsidRDefault="00B73E2C">
      <w:pPr>
        <w:numPr>
          <w:ilvl w:val="0"/>
          <w:numId w:val="1"/>
        </w:numPr>
        <w:tabs>
          <w:tab w:val="left" w:pos="0"/>
        </w:tabs>
        <w:spacing w:after="126"/>
        <w:ind w:left="424" w:right="14"/>
      </w:pPr>
      <w:r>
        <w:rPr>
          <w:color w:val="000000"/>
        </w:rPr>
        <w:t xml:space="preserve">7.2 </w:t>
      </w:r>
      <w:r>
        <w:rPr>
          <w:color w:val="000000"/>
        </w:rPr>
        <w:tab/>
        <w:t>The Buyer will pay the Supplier within the number of days specified in the Order Form on receipt of a valid invoice.</w:t>
      </w:r>
    </w:p>
    <w:p w14:paraId="6FC86D76" w14:textId="77777777" w:rsidR="00435315" w:rsidRDefault="00B73E2C">
      <w:pPr>
        <w:numPr>
          <w:ilvl w:val="0"/>
          <w:numId w:val="1"/>
        </w:numPr>
        <w:tabs>
          <w:tab w:val="left" w:pos="0"/>
        </w:tabs>
        <w:spacing w:after="126"/>
        <w:ind w:left="424" w:right="14"/>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771C2EBE" w14:textId="77777777" w:rsidR="00435315" w:rsidRDefault="00B73E2C">
      <w:pPr>
        <w:numPr>
          <w:ilvl w:val="0"/>
          <w:numId w:val="1"/>
        </w:numPr>
        <w:tabs>
          <w:tab w:val="left" w:pos="0"/>
        </w:tabs>
        <w:spacing w:after="124"/>
        <w:ind w:left="424" w:right="14"/>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0F3A1800" w14:textId="77777777" w:rsidR="00435315" w:rsidRDefault="00B73E2C">
      <w:pPr>
        <w:numPr>
          <w:ilvl w:val="0"/>
          <w:numId w:val="1"/>
        </w:numPr>
        <w:tabs>
          <w:tab w:val="left" w:pos="0"/>
        </w:tabs>
        <w:spacing w:after="126"/>
        <w:ind w:left="424" w:right="14"/>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42B77DE9" w14:textId="77777777" w:rsidR="00435315" w:rsidRDefault="00B73E2C">
      <w:pPr>
        <w:numPr>
          <w:ilvl w:val="0"/>
          <w:numId w:val="1"/>
        </w:numPr>
        <w:tabs>
          <w:tab w:val="left" w:pos="0"/>
        </w:tabs>
        <w:spacing w:after="126"/>
        <w:ind w:left="424" w:right="14"/>
      </w:pPr>
      <w:r>
        <w:rPr>
          <w:color w:val="000000"/>
        </w:rPr>
        <w:lastRenderedPageBreak/>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1466192E" w14:textId="77777777" w:rsidR="00435315" w:rsidRDefault="00B73E2C">
      <w:pPr>
        <w:numPr>
          <w:ilvl w:val="0"/>
          <w:numId w:val="1"/>
        </w:numPr>
        <w:tabs>
          <w:tab w:val="left" w:pos="0"/>
          <w:tab w:val="center" w:pos="1272"/>
          <w:tab w:val="center" w:pos="6196"/>
        </w:tabs>
        <w:spacing w:after="146"/>
        <w:ind w:left="424"/>
      </w:pPr>
      <w:r>
        <w:rPr>
          <w:color w:val="000000"/>
        </w:rPr>
        <w:tab/>
        <w:t xml:space="preserve">7.7 </w:t>
      </w:r>
      <w:r>
        <w:rPr>
          <w:color w:val="000000"/>
        </w:rPr>
        <w:tab/>
        <w:t>All Charges payable by the Buyer to the Supplier will include VAT at the appropriate Rate.</w:t>
      </w:r>
    </w:p>
    <w:p w14:paraId="2BE0C2C4" w14:textId="77777777" w:rsidR="00435315" w:rsidRDefault="00B73E2C">
      <w:pPr>
        <w:numPr>
          <w:ilvl w:val="0"/>
          <w:numId w:val="1"/>
        </w:numPr>
        <w:tabs>
          <w:tab w:val="left" w:pos="0"/>
        </w:tabs>
        <w:spacing w:after="126"/>
        <w:ind w:left="424" w:right="14"/>
      </w:pPr>
      <w:r>
        <w:rPr>
          <w:color w:val="000000"/>
        </w:rPr>
        <w:t xml:space="preserve">7.8 </w:t>
      </w:r>
      <w:r>
        <w:rPr>
          <w:color w:val="000000"/>
        </w:rPr>
        <w:tab/>
        <w:t>The Supplier must add VAT to the Charges at the appropriate rate with visibility of the amount as a separate line item.</w:t>
      </w:r>
    </w:p>
    <w:p w14:paraId="689CB6DD" w14:textId="77777777" w:rsidR="00435315" w:rsidRDefault="00435315">
      <w:pPr>
        <w:numPr>
          <w:ilvl w:val="0"/>
          <w:numId w:val="1"/>
        </w:numPr>
        <w:tabs>
          <w:tab w:val="left" w:pos="0"/>
        </w:tabs>
        <w:spacing w:after="126"/>
        <w:ind w:left="424" w:right="14"/>
        <w:rPr>
          <w:color w:val="000000"/>
        </w:rPr>
      </w:pPr>
    </w:p>
    <w:p w14:paraId="5F201812" w14:textId="77777777" w:rsidR="00435315" w:rsidRDefault="00B73E2C">
      <w:pPr>
        <w:numPr>
          <w:ilvl w:val="0"/>
          <w:numId w:val="1"/>
        </w:numPr>
        <w:tabs>
          <w:tab w:val="left" w:pos="0"/>
        </w:tabs>
        <w:spacing w:after="310" w:line="288" w:lineRule="auto"/>
        <w:ind w:left="424" w:right="14"/>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6D4857EF" w14:textId="77777777" w:rsidR="00435315" w:rsidRDefault="00B73E2C">
      <w:pPr>
        <w:numPr>
          <w:ilvl w:val="0"/>
          <w:numId w:val="1"/>
        </w:numPr>
        <w:tabs>
          <w:tab w:val="left" w:pos="0"/>
        </w:tabs>
        <w:spacing w:after="310" w:line="288" w:lineRule="auto"/>
        <w:ind w:left="424" w:right="14"/>
      </w:pPr>
      <w:r>
        <w:rPr>
          <w:color w:val="000000"/>
        </w:rPr>
        <w:t xml:space="preserve">7.10 </w:t>
      </w:r>
      <w:r>
        <w:rPr>
          <w:color w:val="000000"/>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w:t>
      </w:r>
      <w:r>
        <w:t>invoiced</w:t>
      </w:r>
      <w:r>
        <w:rPr>
          <w:color w:val="000000"/>
        </w:rPr>
        <w:t xml:space="preserve"> under the Late Payment of Commercial Debts (Interest) Act 1998.</w:t>
      </w:r>
    </w:p>
    <w:p w14:paraId="0B624D29" w14:textId="77777777" w:rsidR="00435315" w:rsidRDefault="00B73E2C">
      <w:pPr>
        <w:numPr>
          <w:ilvl w:val="0"/>
          <w:numId w:val="1"/>
        </w:numPr>
        <w:tabs>
          <w:tab w:val="left" w:pos="0"/>
        </w:tabs>
        <w:spacing w:after="153"/>
        <w:ind w:left="424" w:right="14"/>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5536CF92" w14:textId="77777777" w:rsidR="00435315" w:rsidRDefault="00B73E2C">
      <w:pPr>
        <w:numPr>
          <w:ilvl w:val="0"/>
          <w:numId w:val="1"/>
        </w:numPr>
        <w:tabs>
          <w:tab w:val="left" w:pos="0"/>
        </w:tabs>
        <w:spacing w:after="739"/>
        <w:ind w:left="424" w:right="14"/>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2C5FE4A" w14:textId="77777777" w:rsidR="00435315" w:rsidRDefault="00B73E2C">
      <w:pPr>
        <w:pStyle w:val="Heading3"/>
        <w:numPr>
          <w:ilvl w:val="2"/>
          <w:numId w:val="1"/>
        </w:numPr>
        <w:tabs>
          <w:tab w:val="left" w:pos="0"/>
          <w:tab w:val="center" w:pos="1235"/>
          <w:tab w:val="center" w:pos="4410"/>
        </w:tabs>
        <w:spacing w:after="198"/>
        <w:ind w:left="1"/>
      </w:pPr>
      <w:r>
        <w:t xml:space="preserve">8. </w:t>
      </w:r>
      <w:r>
        <w:tab/>
        <w:t>Recovery of sums due and right of set-off</w:t>
      </w:r>
    </w:p>
    <w:p w14:paraId="70B92616" w14:textId="77777777" w:rsidR="00435315" w:rsidRDefault="00B73E2C">
      <w:pPr>
        <w:numPr>
          <w:ilvl w:val="0"/>
          <w:numId w:val="1"/>
        </w:numPr>
        <w:tabs>
          <w:tab w:val="left" w:pos="0"/>
        </w:tabs>
        <w:spacing w:after="980"/>
        <w:ind w:left="424" w:right="14"/>
      </w:pPr>
      <w:r>
        <w:rPr>
          <w:color w:val="000000"/>
        </w:rPr>
        <w:t xml:space="preserve">8.1 </w:t>
      </w:r>
      <w:r>
        <w:rPr>
          <w:color w:val="000000"/>
        </w:rPr>
        <w:tab/>
        <w:t>If a Supplier owes money to the Buyer, the Buyer may deduct that sum from the Call-Off Contract Charges.</w:t>
      </w:r>
    </w:p>
    <w:p w14:paraId="09F70598" w14:textId="77777777" w:rsidR="00435315" w:rsidRDefault="00B73E2C">
      <w:pPr>
        <w:pStyle w:val="Heading3"/>
        <w:numPr>
          <w:ilvl w:val="2"/>
          <w:numId w:val="1"/>
        </w:numPr>
        <w:tabs>
          <w:tab w:val="left" w:pos="0"/>
          <w:tab w:val="center" w:pos="1235"/>
          <w:tab w:val="center" w:pos="2469"/>
        </w:tabs>
        <w:spacing w:after="199"/>
        <w:ind w:left="1"/>
      </w:pPr>
      <w:r>
        <w:t xml:space="preserve">9. </w:t>
      </w:r>
      <w:r>
        <w:tab/>
        <w:t>Insurance</w:t>
      </w:r>
    </w:p>
    <w:p w14:paraId="649E4566" w14:textId="77777777" w:rsidR="00435315" w:rsidRDefault="00B73E2C">
      <w:pPr>
        <w:numPr>
          <w:ilvl w:val="0"/>
          <w:numId w:val="1"/>
        </w:numPr>
        <w:tabs>
          <w:tab w:val="left" w:pos="0"/>
        </w:tabs>
        <w:spacing w:after="241"/>
        <w:ind w:left="424" w:right="14"/>
      </w:pPr>
      <w:r>
        <w:rPr>
          <w:color w:val="000000"/>
        </w:rPr>
        <w:t xml:space="preserve">9.1 </w:t>
      </w:r>
      <w:r>
        <w:rPr>
          <w:color w:val="000000"/>
        </w:rPr>
        <w:tab/>
        <w:t>The Supplier will maintain the insurances required by the Buyer including those in this clause.</w:t>
      </w:r>
    </w:p>
    <w:p w14:paraId="26D94833" w14:textId="77777777" w:rsidR="00435315" w:rsidRDefault="00B73E2C">
      <w:pPr>
        <w:numPr>
          <w:ilvl w:val="0"/>
          <w:numId w:val="1"/>
        </w:numPr>
        <w:tabs>
          <w:tab w:val="left" w:pos="0"/>
          <w:tab w:val="center" w:pos="1272"/>
          <w:tab w:val="center" w:pos="3272"/>
        </w:tabs>
        <w:spacing w:after="310" w:line="288" w:lineRule="auto"/>
        <w:ind w:left="424"/>
      </w:pPr>
      <w:r>
        <w:rPr>
          <w:color w:val="000000"/>
        </w:rPr>
        <w:t xml:space="preserve">9.2 </w:t>
      </w:r>
      <w:r>
        <w:rPr>
          <w:color w:val="000000"/>
        </w:rPr>
        <w:tab/>
      </w:r>
      <w:r>
        <w:rPr>
          <w:color w:val="000000"/>
        </w:rPr>
        <w:tab/>
        <w:t>The Supplier will ensure that:</w:t>
      </w:r>
    </w:p>
    <w:p w14:paraId="78B3A6D0" w14:textId="77777777" w:rsidR="00435315" w:rsidRDefault="00B73E2C">
      <w:pPr>
        <w:numPr>
          <w:ilvl w:val="0"/>
          <w:numId w:val="1"/>
        </w:numPr>
        <w:tabs>
          <w:tab w:val="left" w:pos="0"/>
        </w:tabs>
        <w:spacing w:after="342"/>
        <w:ind w:left="709" w:right="14"/>
      </w:pPr>
      <w:r>
        <w:rPr>
          <w:color w:val="000000"/>
        </w:rPr>
        <w:lastRenderedPageBreak/>
        <w:t xml:space="preserve">9.2.1 </w:t>
      </w:r>
      <w:r>
        <w:rPr>
          <w:color w:val="000000"/>
        </w:rP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F13750C" w14:textId="77777777" w:rsidR="00435315" w:rsidRDefault="00B73E2C">
      <w:pPr>
        <w:numPr>
          <w:ilvl w:val="0"/>
          <w:numId w:val="1"/>
        </w:numPr>
        <w:tabs>
          <w:tab w:val="left" w:pos="0"/>
        </w:tabs>
        <w:spacing w:after="310" w:line="288" w:lineRule="auto"/>
        <w:ind w:left="709" w:right="14"/>
      </w:pPr>
      <w:r>
        <w:rPr>
          <w:color w:val="000000"/>
        </w:rPr>
        <w:t xml:space="preserve">9.2.2 </w:t>
      </w:r>
      <w:r>
        <w:rPr>
          <w:color w:val="000000"/>
        </w:rPr>
        <w:tab/>
        <w:t>the third-party public and products liability insurance contains an ‘indemnity to principals’ clause for the Buyer’s benefit</w:t>
      </w:r>
    </w:p>
    <w:p w14:paraId="487E0E06" w14:textId="77777777" w:rsidR="00435315" w:rsidRDefault="00B73E2C">
      <w:pPr>
        <w:numPr>
          <w:ilvl w:val="0"/>
          <w:numId w:val="1"/>
        </w:numPr>
        <w:tabs>
          <w:tab w:val="left" w:pos="0"/>
        </w:tabs>
        <w:spacing w:after="310" w:line="288" w:lineRule="auto"/>
        <w:ind w:left="709" w:right="14"/>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26ECCCA8" w14:textId="77777777" w:rsidR="00435315" w:rsidRDefault="00B73E2C">
      <w:pPr>
        <w:numPr>
          <w:ilvl w:val="0"/>
          <w:numId w:val="1"/>
        </w:numPr>
        <w:tabs>
          <w:tab w:val="left" w:pos="0"/>
        </w:tabs>
        <w:spacing w:after="310" w:line="288" w:lineRule="auto"/>
        <w:ind w:left="709" w:right="14"/>
      </w:pPr>
      <w:r>
        <w:rPr>
          <w:color w:val="000000"/>
        </w:rPr>
        <w:t xml:space="preserve">9.2.4 </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6573FFA7" w14:textId="77777777" w:rsidR="00435315" w:rsidRDefault="00B73E2C">
      <w:pPr>
        <w:numPr>
          <w:ilvl w:val="0"/>
          <w:numId w:val="1"/>
        </w:numPr>
        <w:tabs>
          <w:tab w:val="left" w:pos="0"/>
        </w:tabs>
        <w:spacing w:after="310" w:line="288" w:lineRule="auto"/>
        <w:ind w:left="424" w:right="14"/>
      </w:pPr>
      <w:r>
        <w:rPr>
          <w:color w:val="000000"/>
        </w:rPr>
        <w:t xml:space="preserve">9.3 </w:t>
      </w:r>
      <w:r>
        <w:rPr>
          <w:color w:val="000000"/>
        </w:rPr>
        <w:tab/>
        <w:t>If requested by the Buyer, the Supplier will obtain additional insurance policies, or extend existing policies bought under the Framework Agreement.</w:t>
      </w:r>
    </w:p>
    <w:p w14:paraId="2E239378" w14:textId="77777777" w:rsidR="00435315" w:rsidRDefault="00B73E2C">
      <w:pPr>
        <w:numPr>
          <w:ilvl w:val="0"/>
          <w:numId w:val="1"/>
        </w:numPr>
        <w:tabs>
          <w:tab w:val="left" w:pos="0"/>
        </w:tabs>
        <w:spacing w:after="310" w:line="288" w:lineRule="auto"/>
        <w:ind w:left="424" w:right="14"/>
      </w:pPr>
      <w:r>
        <w:rPr>
          <w:color w:val="000000"/>
        </w:rPr>
        <w:t xml:space="preserve">9.4 </w:t>
      </w:r>
      <w:r>
        <w:rPr>
          <w:color w:val="000000"/>
        </w:rPr>
        <w:tab/>
        <w:t>If requested by the Buyer, the Supplier will provide the following to show compliance with this clause:</w:t>
      </w:r>
    </w:p>
    <w:p w14:paraId="25DD285B" w14:textId="77777777" w:rsidR="00435315" w:rsidRDefault="00B73E2C">
      <w:pPr>
        <w:numPr>
          <w:ilvl w:val="0"/>
          <w:numId w:val="1"/>
        </w:numPr>
        <w:tabs>
          <w:tab w:val="left" w:pos="0"/>
        </w:tabs>
        <w:spacing w:after="310" w:line="288" w:lineRule="auto"/>
        <w:ind w:left="708" w:right="14"/>
      </w:pPr>
      <w:r>
        <w:rPr>
          <w:color w:val="000000"/>
        </w:rPr>
        <w:t xml:space="preserve">9.4.1 </w:t>
      </w:r>
      <w:r>
        <w:rPr>
          <w:color w:val="000000"/>
        </w:rPr>
        <w:tab/>
        <w:t>a broker's verification of insurance</w:t>
      </w:r>
    </w:p>
    <w:p w14:paraId="3061E2A8" w14:textId="77777777" w:rsidR="00435315" w:rsidRDefault="00B73E2C">
      <w:pPr>
        <w:numPr>
          <w:ilvl w:val="0"/>
          <w:numId w:val="1"/>
        </w:numPr>
        <w:tabs>
          <w:tab w:val="left" w:pos="0"/>
          <w:tab w:val="center" w:pos="1133"/>
          <w:tab w:val="center" w:pos="3906"/>
        </w:tabs>
        <w:spacing w:after="310" w:line="288" w:lineRule="auto"/>
        <w:ind w:left="708"/>
      </w:pPr>
      <w:r>
        <w:rPr>
          <w:color w:val="000000"/>
        </w:rPr>
        <w:t xml:space="preserve">9.4.2 </w:t>
      </w:r>
      <w:r>
        <w:rPr>
          <w:color w:val="000000"/>
        </w:rPr>
        <w:tab/>
        <w:t>receipts for the insurance premium</w:t>
      </w:r>
    </w:p>
    <w:p w14:paraId="36411854" w14:textId="77777777" w:rsidR="00435315" w:rsidRDefault="00B73E2C">
      <w:pPr>
        <w:numPr>
          <w:ilvl w:val="0"/>
          <w:numId w:val="1"/>
        </w:numPr>
        <w:tabs>
          <w:tab w:val="left" w:pos="0"/>
          <w:tab w:val="center" w:pos="1133"/>
          <w:tab w:val="center" w:pos="4555"/>
        </w:tabs>
        <w:spacing w:after="310" w:line="288" w:lineRule="auto"/>
        <w:ind w:left="708"/>
      </w:pPr>
      <w:r>
        <w:rPr>
          <w:color w:val="000000"/>
        </w:rPr>
        <w:t>9.4.3</w:t>
      </w:r>
      <w:r>
        <w:rPr>
          <w:color w:val="000000"/>
        </w:rPr>
        <w:tab/>
        <w:t xml:space="preserve"> evidence of payment of the latest premiums due</w:t>
      </w:r>
    </w:p>
    <w:p w14:paraId="7A4F2B6C" w14:textId="77777777" w:rsidR="00435315" w:rsidRDefault="00B73E2C">
      <w:pPr>
        <w:numPr>
          <w:ilvl w:val="0"/>
          <w:numId w:val="1"/>
        </w:numPr>
        <w:tabs>
          <w:tab w:val="left" w:pos="0"/>
        </w:tabs>
        <w:spacing w:after="310" w:line="288" w:lineRule="auto"/>
        <w:ind w:left="424" w:right="14"/>
      </w:pPr>
      <w:r>
        <w:rPr>
          <w:color w:val="000000"/>
        </w:rPr>
        <w:t xml:space="preserve">9.5 </w:t>
      </w:r>
      <w:r>
        <w:rPr>
          <w:color w:val="000000"/>
        </w:rPr>
        <w:tab/>
        <w:t>Insurance will not relieve the Supplier of any liabilities under the Framework Agreement or this Call-Off Contract and the Supplier will:</w:t>
      </w:r>
    </w:p>
    <w:p w14:paraId="4A41D76E" w14:textId="77777777" w:rsidR="00435315" w:rsidRDefault="00B73E2C">
      <w:pPr>
        <w:numPr>
          <w:ilvl w:val="0"/>
          <w:numId w:val="1"/>
        </w:numPr>
        <w:tabs>
          <w:tab w:val="left" w:pos="0"/>
        </w:tabs>
        <w:spacing w:after="310" w:line="288" w:lineRule="auto"/>
        <w:ind w:left="708" w:right="14"/>
      </w:pPr>
      <w:r>
        <w:rPr>
          <w:color w:val="000000"/>
        </w:rPr>
        <w:t xml:space="preserve">9.5.1 </w:t>
      </w:r>
      <w:r>
        <w:rPr>
          <w:color w:val="000000"/>
        </w:rPr>
        <w:tab/>
        <w:t>take all risk control measures using Good Industry Practice, including the investigation and reports of claims to insurers</w:t>
      </w:r>
    </w:p>
    <w:p w14:paraId="5AF260EA" w14:textId="77777777" w:rsidR="00435315" w:rsidRDefault="00B73E2C">
      <w:pPr>
        <w:numPr>
          <w:ilvl w:val="0"/>
          <w:numId w:val="1"/>
        </w:numPr>
        <w:tabs>
          <w:tab w:val="left" w:pos="0"/>
        </w:tabs>
        <w:spacing w:after="310" w:line="288" w:lineRule="auto"/>
        <w:ind w:left="708" w:right="14"/>
      </w:pPr>
      <w:r>
        <w:rPr>
          <w:color w:val="000000"/>
        </w:rPr>
        <w:t>9.5.2</w:t>
      </w:r>
      <w:r>
        <w:rPr>
          <w:color w:val="000000"/>
        </w:rPr>
        <w:tab/>
        <w:t>promptly notify the insurers in writing of any relevant material fact under any Insurances</w:t>
      </w:r>
    </w:p>
    <w:p w14:paraId="1F7CD590" w14:textId="77777777" w:rsidR="00435315" w:rsidRDefault="00B73E2C">
      <w:pPr>
        <w:numPr>
          <w:ilvl w:val="0"/>
          <w:numId w:val="1"/>
        </w:numPr>
        <w:tabs>
          <w:tab w:val="left" w:pos="0"/>
        </w:tabs>
        <w:spacing w:after="310" w:line="288" w:lineRule="auto"/>
        <w:ind w:left="708" w:right="14"/>
      </w:pPr>
      <w:r>
        <w:rPr>
          <w:color w:val="000000"/>
        </w:rPr>
        <w:t xml:space="preserve">9.5.3 </w:t>
      </w:r>
      <w:r>
        <w:rPr>
          <w:color w:val="000000"/>
        </w:rPr>
        <w:tab/>
        <w:t>hold all insurance policies and require any broker arranging the insurance to hold any insurance slips and other evidence of insurance</w:t>
      </w:r>
    </w:p>
    <w:p w14:paraId="1319C603" w14:textId="77777777" w:rsidR="00435315" w:rsidRDefault="00B73E2C">
      <w:pPr>
        <w:pStyle w:val="Heading3"/>
        <w:numPr>
          <w:ilvl w:val="2"/>
          <w:numId w:val="1"/>
        </w:numPr>
        <w:tabs>
          <w:tab w:val="left" w:pos="0"/>
          <w:tab w:val="center" w:pos="1313"/>
          <w:tab w:val="center" w:pos="2734"/>
        </w:tabs>
        <w:spacing w:after="69"/>
      </w:pPr>
      <w:r>
        <w:rPr>
          <w:color w:val="000000"/>
          <w:sz w:val="22"/>
          <w:szCs w:val="22"/>
        </w:rPr>
        <w:lastRenderedPageBreak/>
        <w:tab/>
      </w:r>
    </w:p>
    <w:p w14:paraId="5ECE2C9E" w14:textId="77777777" w:rsidR="00435315" w:rsidRDefault="00B73E2C">
      <w:pPr>
        <w:pStyle w:val="Heading3"/>
        <w:numPr>
          <w:ilvl w:val="2"/>
          <w:numId w:val="1"/>
        </w:numPr>
        <w:tabs>
          <w:tab w:val="left" w:pos="0"/>
          <w:tab w:val="center" w:pos="1313"/>
          <w:tab w:val="center" w:pos="2734"/>
        </w:tabs>
        <w:spacing w:after="69"/>
        <w:ind w:left="1"/>
      </w:pPr>
      <w:r>
        <w:t xml:space="preserve">10. </w:t>
      </w:r>
      <w:r>
        <w:tab/>
        <w:t>Confidentiality</w:t>
      </w:r>
    </w:p>
    <w:p w14:paraId="269286D6" w14:textId="77777777" w:rsidR="00435315" w:rsidRDefault="00B73E2C">
      <w:pPr>
        <w:numPr>
          <w:ilvl w:val="0"/>
          <w:numId w:val="1"/>
        </w:numPr>
        <w:tabs>
          <w:tab w:val="left" w:pos="0"/>
        </w:tabs>
        <w:ind w:left="424" w:right="14"/>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5E4B869F" w14:textId="77777777" w:rsidR="00435315" w:rsidRDefault="00B73E2C">
      <w:pPr>
        <w:pStyle w:val="Heading3"/>
        <w:numPr>
          <w:ilvl w:val="2"/>
          <w:numId w:val="1"/>
        </w:numPr>
        <w:tabs>
          <w:tab w:val="left" w:pos="0"/>
          <w:tab w:val="center" w:pos="1313"/>
          <w:tab w:val="center" w:pos="3526"/>
        </w:tabs>
        <w:spacing w:after="69"/>
        <w:ind w:left="424"/>
      </w:pPr>
      <w:r>
        <w:rPr>
          <w:color w:val="000000"/>
          <w:sz w:val="22"/>
          <w:szCs w:val="22"/>
        </w:rPr>
        <w:tab/>
      </w:r>
    </w:p>
    <w:p w14:paraId="12787B86" w14:textId="77777777" w:rsidR="00435315" w:rsidRDefault="00B73E2C">
      <w:pPr>
        <w:pStyle w:val="Heading3"/>
        <w:numPr>
          <w:ilvl w:val="2"/>
          <w:numId w:val="1"/>
        </w:numPr>
        <w:tabs>
          <w:tab w:val="left" w:pos="0"/>
          <w:tab w:val="center" w:pos="1313"/>
          <w:tab w:val="center" w:pos="3526"/>
        </w:tabs>
        <w:spacing w:after="69"/>
        <w:ind w:left="1"/>
      </w:pPr>
      <w:r>
        <w:t xml:space="preserve">11. </w:t>
      </w:r>
      <w:r>
        <w:tab/>
        <w:t>Intellectual Property Rights</w:t>
      </w:r>
    </w:p>
    <w:p w14:paraId="33277D87" w14:textId="77777777" w:rsidR="00435315" w:rsidRDefault="00B73E2C">
      <w:pPr>
        <w:numPr>
          <w:ilvl w:val="0"/>
          <w:numId w:val="1"/>
        </w:numPr>
        <w:tabs>
          <w:tab w:val="left" w:pos="0"/>
          <w:tab w:val="center" w:pos="1333"/>
          <w:tab w:val="center" w:pos="6156"/>
        </w:tabs>
        <w:spacing w:after="4"/>
        <w:ind w:left="424"/>
      </w:pPr>
      <w:r>
        <w:rPr>
          <w:color w:val="000000"/>
        </w:rPr>
        <w:t>11.1</w:t>
      </w:r>
      <w:r>
        <w:rPr>
          <w:color w:val="000000"/>
        </w:rPr>
        <w:tab/>
        <w:t xml:space="preserve"> </w:t>
      </w:r>
      <w:r>
        <w:rPr>
          <w:color w:val="000000"/>
        </w:rPr>
        <w:tab/>
        <w:t>Save for the licences expressly granted pursuant to Clauses 11.3 and 11.4, neither Party shall acquire any right, title or interest in or to the Intellectual Property Rights (“IPR”s) (whether pre-existing or created during the Call-Off Contract Term) of the other Party or its licensors unless stated otherwise in the Order Form.</w:t>
      </w:r>
    </w:p>
    <w:p w14:paraId="0D076037" w14:textId="77777777" w:rsidR="00435315" w:rsidRDefault="00435315">
      <w:pPr>
        <w:numPr>
          <w:ilvl w:val="0"/>
          <w:numId w:val="1"/>
        </w:numPr>
        <w:tabs>
          <w:tab w:val="left" w:pos="0"/>
          <w:tab w:val="center" w:pos="1333"/>
          <w:tab w:val="center" w:pos="6156"/>
        </w:tabs>
        <w:spacing w:after="4"/>
        <w:ind w:left="424"/>
        <w:rPr>
          <w:color w:val="000000"/>
        </w:rPr>
      </w:pPr>
    </w:p>
    <w:p w14:paraId="6F02CBFC" w14:textId="77777777" w:rsidR="00435315" w:rsidRDefault="00B73E2C">
      <w:pPr>
        <w:numPr>
          <w:ilvl w:val="0"/>
          <w:numId w:val="1"/>
        </w:numPr>
        <w:tabs>
          <w:tab w:val="left" w:pos="0"/>
        </w:tabs>
        <w:spacing w:after="273"/>
        <w:ind w:left="424" w:right="14"/>
      </w:pPr>
      <w:r>
        <w:rPr>
          <w:color w:val="000000"/>
        </w:rPr>
        <w:t xml:space="preserve">11.2     Neither Party shall have any right to use any of the other Party's names, logos or </w:t>
      </w:r>
      <w:r>
        <w:t>trademarks</w:t>
      </w:r>
      <w:r>
        <w:rPr>
          <w:color w:val="000000"/>
        </w:rPr>
        <w:t xml:space="preserve"> on any of its products or services without the other Party's prior written consent.</w:t>
      </w:r>
    </w:p>
    <w:p w14:paraId="5958709E" w14:textId="77777777" w:rsidR="00435315" w:rsidRDefault="00B73E2C">
      <w:pPr>
        <w:numPr>
          <w:ilvl w:val="0"/>
          <w:numId w:val="1"/>
        </w:numPr>
        <w:tabs>
          <w:tab w:val="left" w:pos="0"/>
        </w:tabs>
        <w:spacing w:after="310" w:line="288" w:lineRule="auto"/>
        <w:ind w:left="424" w:right="14"/>
      </w:pPr>
      <w:r>
        <w:rPr>
          <w:color w:val="000000"/>
        </w:rPr>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30E530CB" w14:textId="77777777" w:rsidR="00435315" w:rsidRDefault="00B73E2C">
      <w:pPr>
        <w:numPr>
          <w:ilvl w:val="0"/>
          <w:numId w:val="1"/>
        </w:numPr>
        <w:tabs>
          <w:tab w:val="left" w:pos="0"/>
        </w:tabs>
        <w:spacing w:after="232"/>
        <w:ind w:left="708" w:right="14"/>
      </w:pPr>
      <w:r>
        <w:rPr>
          <w:color w:val="000000"/>
        </w:rPr>
        <w:t>11.3.1</w:t>
      </w:r>
      <w:r>
        <w:rPr>
          <w:color w:val="000000"/>
        </w:rPr>
        <w:tab/>
      </w:r>
      <w:r>
        <w:rPr>
          <w:color w:val="000000"/>
        </w:rPr>
        <w:tab/>
        <w:t>any relevant Subcontractor has entered into a confidentiality undertaking with the Supplier on substantially the same terms as set out in Framework Agreement clause 34 (Confidentiality); and</w:t>
      </w:r>
    </w:p>
    <w:p w14:paraId="638DBBF4" w14:textId="77777777" w:rsidR="00435315" w:rsidRDefault="00B73E2C">
      <w:pPr>
        <w:numPr>
          <w:ilvl w:val="0"/>
          <w:numId w:val="1"/>
        </w:numPr>
        <w:tabs>
          <w:tab w:val="left" w:pos="0"/>
        </w:tabs>
        <w:spacing w:after="231"/>
        <w:ind w:left="708" w:right="14"/>
      </w:pPr>
      <w:r>
        <w:rPr>
          <w:color w:val="000000"/>
        </w:rPr>
        <w:t xml:space="preserve">11.3.2 </w:t>
      </w:r>
      <w:r>
        <w:t>The</w:t>
      </w:r>
      <w:r>
        <w:rPr>
          <w:color w:val="000000"/>
        </w:rPr>
        <w:t xml:space="preserve"> Supplier shall not and shall procure that any relevant Sub-Contractor shall not, without the Buyer’s written consent, use the licensed materials for any other purpose or for the benefit of any person other than the Buyer.</w:t>
      </w:r>
    </w:p>
    <w:p w14:paraId="4F70622C" w14:textId="77777777" w:rsidR="00435315" w:rsidRDefault="00435315">
      <w:pPr>
        <w:numPr>
          <w:ilvl w:val="0"/>
          <w:numId w:val="1"/>
        </w:numPr>
        <w:tabs>
          <w:tab w:val="left" w:pos="0"/>
        </w:tabs>
        <w:spacing w:after="231"/>
        <w:ind w:right="14"/>
      </w:pPr>
    </w:p>
    <w:p w14:paraId="2573065B" w14:textId="77777777" w:rsidR="00435315" w:rsidRDefault="00B73E2C">
      <w:pPr>
        <w:numPr>
          <w:ilvl w:val="0"/>
          <w:numId w:val="1"/>
        </w:numPr>
        <w:tabs>
          <w:tab w:val="left" w:pos="0"/>
        </w:tabs>
        <w:spacing w:after="273"/>
        <w:ind w:left="424" w:right="14"/>
      </w:pPr>
      <w:r>
        <w:rPr>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48C798C4" w14:textId="77777777" w:rsidR="00435315" w:rsidRDefault="00435315">
      <w:pPr>
        <w:numPr>
          <w:ilvl w:val="0"/>
          <w:numId w:val="1"/>
        </w:numPr>
        <w:tabs>
          <w:tab w:val="left" w:pos="0"/>
        </w:tabs>
        <w:spacing w:after="16"/>
        <w:ind w:left="424" w:right="14"/>
        <w:rPr>
          <w:color w:val="000000"/>
        </w:rPr>
      </w:pPr>
    </w:p>
    <w:p w14:paraId="2C3C6A86" w14:textId="77777777" w:rsidR="00435315" w:rsidRDefault="00B73E2C">
      <w:pPr>
        <w:numPr>
          <w:ilvl w:val="0"/>
          <w:numId w:val="1"/>
        </w:numPr>
        <w:tabs>
          <w:tab w:val="left" w:pos="0"/>
        </w:tabs>
        <w:spacing w:after="237"/>
        <w:ind w:left="424" w:right="14"/>
      </w:pPr>
      <w:r>
        <w:rPr>
          <w:color w:val="000000"/>
        </w:rPr>
        <w:t xml:space="preserve">11.5 </w:t>
      </w:r>
      <w:r>
        <w:rPr>
          <w:color w:val="000000"/>
        </w:rPr>
        <w:tab/>
        <w:t>Subject to the limitation in Clause 24.3, the Buyer shall:</w:t>
      </w:r>
    </w:p>
    <w:p w14:paraId="24CF6FEC" w14:textId="77777777" w:rsidR="00435315" w:rsidRDefault="00B73E2C">
      <w:pPr>
        <w:numPr>
          <w:ilvl w:val="0"/>
          <w:numId w:val="1"/>
        </w:numPr>
        <w:tabs>
          <w:tab w:val="left" w:pos="0"/>
        </w:tabs>
        <w:ind w:left="708" w:right="14"/>
      </w:pPr>
      <w:r>
        <w:rPr>
          <w:color w:val="000000"/>
        </w:rPr>
        <w:t>11.5.1 defend the Supplier, its Affiliates and licensors from and against any third-party claim:</w:t>
      </w:r>
    </w:p>
    <w:p w14:paraId="45057106" w14:textId="77777777" w:rsidR="00435315" w:rsidRDefault="00B73E2C">
      <w:pPr>
        <w:numPr>
          <w:ilvl w:val="0"/>
          <w:numId w:val="1"/>
        </w:numPr>
        <w:tabs>
          <w:tab w:val="left" w:pos="0"/>
        </w:tabs>
        <w:ind w:left="706" w:right="14"/>
      </w:pPr>
      <w:r>
        <w:rPr>
          <w:color w:val="000000"/>
        </w:rPr>
        <w:t>alleging that any use of the Services by or on behalf of the Buyer and/or Buyer Users is in breach of applicable Law;</w:t>
      </w:r>
    </w:p>
    <w:p w14:paraId="7CCDC72C" w14:textId="77777777" w:rsidR="00435315" w:rsidRDefault="00B73E2C">
      <w:pPr>
        <w:numPr>
          <w:ilvl w:val="0"/>
          <w:numId w:val="1"/>
        </w:numPr>
        <w:tabs>
          <w:tab w:val="left" w:pos="0"/>
        </w:tabs>
        <w:spacing w:after="9"/>
        <w:ind w:left="706" w:right="14"/>
      </w:pPr>
      <w:r>
        <w:rPr>
          <w:color w:val="000000"/>
        </w:rPr>
        <w:lastRenderedPageBreak/>
        <w:t xml:space="preserve">alleging that the Buyer Data violates, infringes or </w:t>
      </w:r>
      <w:r>
        <w:t>misappropriate</w:t>
      </w:r>
      <w:r>
        <w:rPr>
          <w:color w:val="000000"/>
        </w:rPr>
        <w:t xml:space="preserve"> any rights of a third party;</w:t>
      </w:r>
    </w:p>
    <w:p w14:paraId="7D5ED492" w14:textId="77777777" w:rsidR="00435315" w:rsidRDefault="00B73E2C">
      <w:pPr>
        <w:numPr>
          <w:ilvl w:val="0"/>
          <w:numId w:val="1"/>
        </w:numPr>
        <w:tabs>
          <w:tab w:val="left" w:pos="0"/>
        </w:tabs>
        <w:spacing w:after="310" w:line="288" w:lineRule="auto"/>
        <w:ind w:left="706" w:right="14"/>
      </w:pPr>
      <w:r>
        <w:rPr>
          <w:color w:val="000000"/>
        </w:rPr>
        <w:t>arising from the Supplier’s use of the Buyer Data in accordance with this Call-Off Contract; and</w:t>
      </w:r>
    </w:p>
    <w:p w14:paraId="3A0DF354" w14:textId="77777777" w:rsidR="00435315" w:rsidRDefault="00B73E2C">
      <w:pPr>
        <w:numPr>
          <w:ilvl w:val="0"/>
          <w:numId w:val="1"/>
        </w:numPr>
        <w:tabs>
          <w:tab w:val="left" w:pos="0"/>
        </w:tabs>
        <w:spacing w:after="310" w:line="288" w:lineRule="auto"/>
        <w:ind w:left="708" w:right="227"/>
      </w:pPr>
      <w:r>
        <w:rPr>
          <w:color w:val="000000"/>
        </w:rPr>
        <w:t xml:space="preserve">11.5.2  in addition to defending in accordance with Clause 11.5.1, the Buyer will pay the amount of Losses awarded in final </w:t>
      </w:r>
      <w:r>
        <w:t>judgement</w:t>
      </w:r>
      <w:r>
        <w:rPr>
          <w:color w:val="000000"/>
        </w:rPr>
        <w:t xml:space="preserve"> against the Supplier or the amount of any settlement agreed by the Buyer, provided that the Buyer’s obligations under this Clause 11.5 shall not apply where and to the extent such Losses or third-party claim is caused by the Supplier’s breach of this Contract.</w:t>
      </w:r>
    </w:p>
    <w:p w14:paraId="443CB4F5" w14:textId="77777777" w:rsidR="00435315" w:rsidRDefault="00B73E2C">
      <w:pPr>
        <w:numPr>
          <w:ilvl w:val="0"/>
          <w:numId w:val="1"/>
        </w:numPr>
        <w:tabs>
          <w:tab w:val="left" w:pos="0"/>
        </w:tabs>
        <w:spacing w:after="310" w:line="288" w:lineRule="auto"/>
        <w:ind w:left="424" w:right="14"/>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67F6F3DE" w14:textId="77777777" w:rsidR="00435315" w:rsidRDefault="00B73E2C">
      <w:pPr>
        <w:numPr>
          <w:ilvl w:val="0"/>
          <w:numId w:val="1"/>
        </w:numPr>
        <w:tabs>
          <w:tab w:val="left" w:pos="0"/>
        </w:tabs>
        <w:spacing w:after="344"/>
        <w:ind w:left="708" w:right="14"/>
      </w:pPr>
      <w:r>
        <w:rPr>
          <w:color w:val="000000"/>
        </w:rPr>
        <w:t>rights granted to the Buyer under this Call-Off Contract</w:t>
      </w:r>
    </w:p>
    <w:p w14:paraId="07F675D3" w14:textId="77777777" w:rsidR="00435315" w:rsidRDefault="00B73E2C">
      <w:pPr>
        <w:numPr>
          <w:ilvl w:val="0"/>
          <w:numId w:val="1"/>
        </w:numPr>
        <w:tabs>
          <w:tab w:val="left" w:pos="0"/>
        </w:tabs>
        <w:spacing w:after="310" w:line="288" w:lineRule="auto"/>
        <w:ind w:left="708" w:right="14"/>
      </w:pPr>
      <w:r>
        <w:rPr>
          <w:color w:val="000000"/>
        </w:rPr>
        <w:t>Supplier’s performance of the Services</w:t>
      </w:r>
    </w:p>
    <w:p w14:paraId="1512E1E4" w14:textId="77777777" w:rsidR="00435315" w:rsidRDefault="00B73E2C">
      <w:pPr>
        <w:numPr>
          <w:ilvl w:val="0"/>
          <w:numId w:val="1"/>
        </w:numPr>
        <w:tabs>
          <w:tab w:val="left" w:pos="0"/>
        </w:tabs>
        <w:spacing w:after="310" w:line="288" w:lineRule="auto"/>
        <w:ind w:left="708" w:right="14"/>
      </w:pPr>
      <w:r>
        <w:rPr>
          <w:color w:val="000000"/>
        </w:rPr>
        <w:t>use by the Buyer of the Services</w:t>
      </w:r>
    </w:p>
    <w:p w14:paraId="1070B130" w14:textId="77777777" w:rsidR="00435315" w:rsidRDefault="00B73E2C">
      <w:pPr>
        <w:numPr>
          <w:ilvl w:val="0"/>
          <w:numId w:val="1"/>
        </w:numPr>
        <w:tabs>
          <w:tab w:val="left" w:pos="0"/>
        </w:tabs>
        <w:spacing w:after="310" w:line="288" w:lineRule="auto"/>
        <w:ind w:left="424" w:right="14"/>
      </w:pPr>
      <w:r>
        <w:rPr>
          <w:color w:val="000000"/>
        </w:rPr>
        <w:t xml:space="preserve">11.7 </w:t>
      </w:r>
      <w:r>
        <w:rPr>
          <w:color w:val="000000"/>
        </w:rPr>
        <w:tab/>
        <w:t>If an IPR Claim is made, or is likely to be made, the Supplier will immediately notify the Buyer in writing and must at its own expense after written approval from the Buyer, either:</w:t>
      </w:r>
    </w:p>
    <w:p w14:paraId="4E4A2B3E" w14:textId="77777777" w:rsidR="00435315" w:rsidRDefault="00B73E2C">
      <w:pPr>
        <w:numPr>
          <w:ilvl w:val="0"/>
          <w:numId w:val="1"/>
        </w:numPr>
        <w:tabs>
          <w:tab w:val="left" w:pos="0"/>
        </w:tabs>
        <w:spacing w:after="310" w:line="288" w:lineRule="auto"/>
        <w:ind w:left="708" w:right="14"/>
      </w:pPr>
      <w:r>
        <w:rPr>
          <w:color w:val="000000"/>
        </w:rPr>
        <w:t>modify the relevant part of the Services without reducing its functionality or performance</w:t>
      </w:r>
    </w:p>
    <w:p w14:paraId="0E69DB31" w14:textId="77777777" w:rsidR="00435315" w:rsidRDefault="00B73E2C">
      <w:pPr>
        <w:numPr>
          <w:ilvl w:val="0"/>
          <w:numId w:val="1"/>
        </w:numPr>
        <w:tabs>
          <w:tab w:val="left" w:pos="0"/>
        </w:tabs>
        <w:spacing w:after="310" w:line="288" w:lineRule="auto"/>
        <w:ind w:left="708" w:right="14"/>
      </w:pPr>
      <w:r>
        <w:rPr>
          <w:color w:val="000000"/>
        </w:rPr>
        <w:t>substitute Services of equivalent functionality and performance, to avoid the infringement or the alleged infringement, as long as there is no additional cost or burden to the Buyer</w:t>
      </w:r>
    </w:p>
    <w:p w14:paraId="0E0AAF56" w14:textId="77777777" w:rsidR="00435315" w:rsidRDefault="00B73E2C">
      <w:pPr>
        <w:numPr>
          <w:ilvl w:val="0"/>
          <w:numId w:val="1"/>
        </w:numPr>
        <w:tabs>
          <w:tab w:val="left" w:pos="0"/>
        </w:tabs>
        <w:spacing w:after="310" w:line="288" w:lineRule="auto"/>
        <w:ind w:left="708" w:right="14"/>
      </w:pPr>
      <w:r>
        <w:rPr>
          <w:color w:val="000000"/>
        </w:rPr>
        <w:t>buy a licence to use and supply the Services which are the subject of the alleged infringement, on terms acceptable to the Buyer</w:t>
      </w:r>
    </w:p>
    <w:p w14:paraId="4AF52320" w14:textId="77777777" w:rsidR="00435315" w:rsidRDefault="00B73E2C">
      <w:pPr>
        <w:numPr>
          <w:ilvl w:val="0"/>
          <w:numId w:val="1"/>
        </w:numPr>
        <w:tabs>
          <w:tab w:val="left" w:pos="0"/>
          <w:tab w:val="center" w:pos="1333"/>
          <w:tab w:val="center" w:pos="4277"/>
        </w:tabs>
        <w:spacing w:after="333"/>
        <w:ind w:left="424"/>
      </w:pPr>
      <w:r>
        <w:rPr>
          <w:color w:val="000000"/>
        </w:rPr>
        <w:t xml:space="preserve">11.8 </w:t>
      </w:r>
      <w:r>
        <w:rPr>
          <w:color w:val="000000"/>
        </w:rPr>
        <w:tab/>
        <w:t>Clause 11.6 will not apply if the IPR Claim is from:</w:t>
      </w:r>
    </w:p>
    <w:p w14:paraId="395154E6" w14:textId="77777777" w:rsidR="00435315" w:rsidRDefault="00B73E2C">
      <w:pPr>
        <w:numPr>
          <w:ilvl w:val="0"/>
          <w:numId w:val="1"/>
        </w:numPr>
        <w:tabs>
          <w:tab w:val="left" w:pos="0"/>
        </w:tabs>
        <w:spacing w:after="310" w:line="288" w:lineRule="auto"/>
        <w:ind w:left="709" w:right="14"/>
      </w:pPr>
      <w:r>
        <w:rPr>
          <w:color w:val="000000"/>
        </w:rPr>
        <w:t>the use of data supplied by the Buyer which the Supplier isn’t required to verify under this Call-Off Contract</w:t>
      </w:r>
    </w:p>
    <w:p w14:paraId="0032BFF8" w14:textId="77777777" w:rsidR="00435315" w:rsidRDefault="00B73E2C">
      <w:pPr>
        <w:numPr>
          <w:ilvl w:val="0"/>
          <w:numId w:val="1"/>
        </w:numPr>
        <w:tabs>
          <w:tab w:val="left" w:pos="0"/>
        </w:tabs>
        <w:spacing w:after="310" w:line="288" w:lineRule="auto"/>
        <w:ind w:left="709" w:right="14"/>
      </w:pPr>
      <w:r>
        <w:rPr>
          <w:color w:val="000000"/>
        </w:rPr>
        <w:t>other material provided by the Buyer necessary for the Services</w:t>
      </w:r>
    </w:p>
    <w:p w14:paraId="35FB3A5A" w14:textId="77777777" w:rsidR="00435315" w:rsidRDefault="00B73E2C">
      <w:pPr>
        <w:numPr>
          <w:ilvl w:val="0"/>
          <w:numId w:val="1"/>
        </w:numPr>
        <w:tabs>
          <w:tab w:val="left" w:pos="0"/>
        </w:tabs>
        <w:spacing w:after="741"/>
        <w:ind w:left="424" w:right="14"/>
      </w:pPr>
      <w:r>
        <w:rPr>
          <w:color w:val="000000"/>
        </w:rPr>
        <w:lastRenderedPageBreak/>
        <w:t xml:space="preserve">11.9 </w:t>
      </w:r>
      <w:r>
        <w:rPr>
          <w:color w:val="000000"/>
        </w:rPr>
        <w:tab/>
        <w:t>If the Supplier does not comply with this clause 11, the Buyer may End this Call-Off Contract for Material Breach. The Supplier will, on demand, refund the Buyer all the money paid for the affected Services.</w:t>
      </w:r>
    </w:p>
    <w:p w14:paraId="01FA5D73" w14:textId="77777777" w:rsidR="00435315" w:rsidRDefault="00B73E2C">
      <w:pPr>
        <w:pStyle w:val="Heading3"/>
        <w:numPr>
          <w:ilvl w:val="2"/>
          <w:numId w:val="1"/>
        </w:numPr>
        <w:tabs>
          <w:tab w:val="left" w:pos="0"/>
          <w:tab w:val="center" w:pos="1313"/>
          <w:tab w:val="center" w:pos="3372"/>
        </w:tabs>
        <w:spacing w:after="196"/>
      </w:pPr>
      <w:r>
        <w:rPr>
          <w:color w:val="000000"/>
          <w:sz w:val="22"/>
          <w:szCs w:val="22"/>
        </w:rPr>
        <w:tab/>
      </w:r>
    </w:p>
    <w:p w14:paraId="7CDFC2F7" w14:textId="77777777" w:rsidR="00435315" w:rsidRDefault="00B73E2C">
      <w:pPr>
        <w:pStyle w:val="Heading3"/>
        <w:numPr>
          <w:ilvl w:val="2"/>
          <w:numId w:val="1"/>
        </w:numPr>
        <w:tabs>
          <w:tab w:val="left" w:pos="0"/>
          <w:tab w:val="center" w:pos="1313"/>
          <w:tab w:val="center" w:pos="3372"/>
        </w:tabs>
        <w:spacing w:after="196"/>
        <w:ind w:left="1"/>
      </w:pPr>
      <w:r>
        <w:t xml:space="preserve">12. </w:t>
      </w:r>
      <w:r>
        <w:tab/>
        <w:t>Protection of information</w:t>
      </w:r>
    </w:p>
    <w:p w14:paraId="2F4774CC" w14:textId="77777777" w:rsidR="00435315" w:rsidRDefault="00B73E2C">
      <w:pPr>
        <w:numPr>
          <w:ilvl w:val="0"/>
          <w:numId w:val="1"/>
        </w:numPr>
        <w:tabs>
          <w:tab w:val="left" w:pos="0"/>
          <w:tab w:val="center" w:pos="1333"/>
          <w:tab w:val="center" w:pos="2779"/>
        </w:tabs>
        <w:spacing w:after="310" w:line="288" w:lineRule="auto"/>
        <w:ind w:left="424"/>
      </w:pPr>
      <w:r>
        <w:rPr>
          <w:color w:val="000000"/>
        </w:rPr>
        <w:t xml:space="preserve">12.1 </w:t>
      </w:r>
      <w:r>
        <w:rPr>
          <w:color w:val="000000"/>
        </w:rPr>
        <w:tab/>
      </w:r>
      <w:r>
        <w:rPr>
          <w:color w:val="000000"/>
        </w:rPr>
        <w:tab/>
        <w:t>The Supplier must:</w:t>
      </w:r>
    </w:p>
    <w:p w14:paraId="63587246" w14:textId="77777777" w:rsidR="00435315" w:rsidRDefault="00B73E2C">
      <w:pPr>
        <w:numPr>
          <w:ilvl w:val="0"/>
          <w:numId w:val="1"/>
        </w:numPr>
        <w:tabs>
          <w:tab w:val="left" w:pos="0"/>
        </w:tabs>
        <w:spacing w:after="310" w:line="288" w:lineRule="auto"/>
        <w:ind w:left="708" w:right="14"/>
      </w:pPr>
      <w:r>
        <w:rPr>
          <w:color w:val="000000"/>
        </w:rPr>
        <w:t>12.1.1 comply with the Buyer’s written instructions and this Call-Off Contract when Processing Buyer Personal Data</w:t>
      </w:r>
    </w:p>
    <w:p w14:paraId="5324E229" w14:textId="77777777" w:rsidR="00435315" w:rsidRDefault="00B73E2C">
      <w:pPr>
        <w:numPr>
          <w:ilvl w:val="0"/>
          <w:numId w:val="1"/>
        </w:numPr>
        <w:tabs>
          <w:tab w:val="left" w:pos="0"/>
        </w:tabs>
        <w:spacing w:after="310" w:line="288" w:lineRule="auto"/>
        <w:ind w:left="708" w:right="14"/>
      </w:pPr>
      <w:r>
        <w:rPr>
          <w:color w:val="000000"/>
        </w:rPr>
        <w:t>12.1.2 only Process the Buyer Personal Data as necessary for the provision of the G-Cloud   Services or as required by Law or any Regulatory Body</w:t>
      </w:r>
    </w:p>
    <w:p w14:paraId="49052CF7" w14:textId="77777777" w:rsidR="00435315" w:rsidRDefault="00B73E2C">
      <w:pPr>
        <w:numPr>
          <w:ilvl w:val="0"/>
          <w:numId w:val="1"/>
        </w:numPr>
        <w:tabs>
          <w:tab w:val="left" w:pos="0"/>
        </w:tabs>
        <w:spacing w:after="310" w:line="288" w:lineRule="auto"/>
        <w:ind w:left="708" w:right="14"/>
      </w:pPr>
      <w:r>
        <w:rPr>
          <w:color w:val="000000"/>
        </w:rPr>
        <w:t>12.1.3 take reasonable steps to ensure that any Supplier Staff who have access to Buyer Personal Data act in compliance with Supplier's security processes</w:t>
      </w:r>
    </w:p>
    <w:p w14:paraId="669AD30C" w14:textId="77777777" w:rsidR="00435315" w:rsidRDefault="00B73E2C">
      <w:pPr>
        <w:numPr>
          <w:ilvl w:val="0"/>
          <w:numId w:val="1"/>
        </w:numPr>
        <w:tabs>
          <w:tab w:val="left" w:pos="0"/>
        </w:tabs>
        <w:spacing w:after="310" w:line="288" w:lineRule="auto"/>
        <w:ind w:left="424" w:right="14"/>
      </w:pPr>
      <w:r>
        <w:rPr>
          <w:color w:val="000000"/>
        </w:rPr>
        <w:t>12.2 The Supplier must fully assist with any complaint or request for Buyer Personal Data including by:</w:t>
      </w:r>
    </w:p>
    <w:p w14:paraId="5C9F72F6" w14:textId="77777777" w:rsidR="00435315" w:rsidRDefault="00B73E2C">
      <w:pPr>
        <w:numPr>
          <w:ilvl w:val="0"/>
          <w:numId w:val="1"/>
        </w:numPr>
        <w:tabs>
          <w:tab w:val="left" w:pos="0"/>
        </w:tabs>
        <w:spacing w:after="310" w:line="288" w:lineRule="auto"/>
        <w:ind w:right="14"/>
      </w:pPr>
      <w:r>
        <w:rPr>
          <w:color w:val="000000"/>
        </w:rPr>
        <w:t>12.2.1 providing the Buyer with full details of the complaint or request</w:t>
      </w:r>
    </w:p>
    <w:p w14:paraId="6C0A2E04" w14:textId="77777777" w:rsidR="00435315" w:rsidRDefault="00B73E2C">
      <w:pPr>
        <w:numPr>
          <w:ilvl w:val="0"/>
          <w:numId w:val="1"/>
        </w:numPr>
        <w:tabs>
          <w:tab w:val="left" w:pos="0"/>
        </w:tabs>
        <w:spacing w:after="310" w:line="288" w:lineRule="auto"/>
        <w:ind w:right="14"/>
      </w:pPr>
      <w:r>
        <w:rPr>
          <w:color w:val="000000"/>
        </w:rPr>
        <w:t>12.2.2 complying with a data access request within the timescales in the Data Protection Legislation and following the Buyer’s instructions</w:t>
      </w:r>
    </w:p>
    <w:p w14:paraId="5D9449CF" w14:textId="77777777" w:rsidR="00435315" w:rsidRDefault="00B73E2C">
      <w:pPr>
        <w:numPr>
          <w:ilvl w:val="0"/>
          <w:numId w:val="1"/>
        </w:numPr>
        <w:tabs>
          <w:tab w:val="left" w:pos="0"/>
        </w:tabs>
        <w:spacing w:after="310" w:line="288" w:lineRule="auto"/>
        <w:ind w:left="709" w:right="14"/>
      </w:pPr>
      <w:r>
        <w:rPr>
          <w:color w:val="000000"/>
        </w:rPr>
        <w:t>12.2.3 providing the Buyer with any Buyer Personal Data it holds about a Data Subject     (within the timescales required by the Buyer)</w:t>
      </w:r>
    </w:p>
    <w:p w14:paraId="1CE07BDE" w14:textId="77777777" w:rsidR="00435315" w:rsidRDefault="00B73E2C">
      <w:pPr>
        <w:numPr>
          <w:ilvl w:val="0"/>
          <w:numId w:val="1"/>
        </w:numPr>
        <w:tabs>
          <w:tab w:val="left" w:pos="0"/>
        </w:tabs>
        <w:spacing w:after="310" w:line="288" w:lineRule="auto"/>
        <w:ind w:left="709" w:right="14"/>
      </w:pPr>
      <w:r>
        <w:rPr>
          <w:color w:val="000000"/>
        </w:rPr>
        <w:t>12.2.4 providing the Buyer with any information requested by the Data Subject</w:t>
      </w:r>
    </w:p>
    <w:p w14:paraId="6AFCBC2D" w14:textId="77777777" w:rsidR="00435315" w:rsidRDefault="00B73E2C">
      <w:pPr>
        <w:numPr>
          <w:ilvl w:val="0"/>
          <w:numId w:val="1"/>
        </w:numPr>
        <w:tabs>
          <w:tab w:val="left" w:pos="0"/>
        </w:tabs>
        <w:spacing w:after="741"/>
        <w:ind w:left="424" w:right="14"/>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7CCC03F4" w14:textId="77777777" w:rsidR="00435315" w:rsidRDefault="00B73E2C">
      <w:pPr>
        <w:pStyle w:val="Heading3"/>
        <w:numPr>
          <w:ilvl w:val="2"/>
          <w:numId w:val="1"/>
        </w:numPr>
        <w:tabs>
          <w:tab w:val="left" w:pos="0"/>
          <w:tab w:val="center" w:pos="1313"/>
          <w:tab w:val="center" w:pos="2531"/>
        </w:tabs>
        <w:spacing w:after="196"/>
      </w:pPr>
      <w:r>
        <w:rPr>
          <w:color w:val="000000"/>
          <w:sz w:val="22"/>
          <w:szCs w:val="22"/>
        </w:rPr>
        <w:tab/>
      </w:r>
    </w:p>
    <w:p w14:paraId="39C0A05A" w14:textId="77777777" w:rsidR="00435315" w:rsidRDefault="00B73E2C">
      <w:pPr>
        <w:pStyle w:val="Heading3"/>
        <w:numPr>
          <w:ilvl w:val="2"/>
          <w:numId w:val="1"/>
        </w:numPr>
        <w:tabs>
          <w:tab w:val="left" w:pos="0"/>
          <w:tab w:val="center" w:pos="1313"/>
          <w:tab w:val="center" w:pos="2531"/>
        </w:tabs>
        <w:spacing w:after="196"/>
        <w:ind w:left="1"/>
      </w:pPr>
      <w:r>
        <w:t xml:space="preserve">13. </w:t>
      </w:r>
      <w:r>
        <w:tab/>
        <w:t>Buyer data</w:t>
      </w:r>
    </w:p>
    <w:p w14:paraId="2DD46826" w14:textId="77777777" w:rsidR="00435315" w:rsidRDefault="00B73E2C">
      <w:pPr>
        <w:numPr>
          <w:ilvl w:val="0"/>
          <w:numId w:val="1"/>
        </w:numPr>
        <w:tabs>
          <w:tab w:val="left" w:pos="0"/>
          <w:tab w:val="center" w:pos="1333"/>
          <w:tab w:val="center" w:pos="5378"/>
        </w:tabs>
        <w:spacing w:after="275"/>
        <w:ind w:left="424"/>
      </w:pPr>
      <w:r>
        <w:rPr>
          <w:color w:val="000000"/>
        </w:rPr>
        <w:t xml:space="preserve">13.1 </w:t>
      </w:r>
      <w:r>
        <w:rPr>
          <w:color w:val="000000"/>
        </w:rPr>
        <w:tab/>
      </w:r>
      <w:r>
        <w:rPr>
          <w:color w:val="000000"/>
        </w:rPr>
        <w:tab/>
        <w:t>The Supplier must not remove any proprietary notices in the Buyer Data.</w:t>
      </w:r>
    </w:p>
    <w:p w14:paraId="48AC5046" w14:textId="77777777" w:rsidR="00435315" w:rsidRDefault="00B73E2C">
      <w:pPr>
        <w:numPr>
          <w:ilvl w:val="0"/>
          <w:numId w:val="1"/>
        </w:numPr>
        <w:tabs>
          <w:tab w:val="left" w:pos="0"/>
        </w:tabs>
        <w:spacing w:after="310" w:line="288" w:lineRule="auto"/>
        <w:ind w:left="424" w:right="471"/>
      </w:pPr>
      <w:r>
        <w:rPr>
          <w:color w:val="000000"/>
        </w:rPr>
        <w:lastRenderedPageBreak/>
        <w:t xml:space="preserve">13.2 </w:t>
      </w:r>
      <w:r>
        <w:rPr>
          <w:color w:val="000000"/>
        </w:rPr>
        <w:tab/>
        <w:t>The Supplier will not store or use Buyer Data except if necessary to fulfil its obligations.</w:t>
      </w:r>
    </w:p>
    <w:p w14:paraId="15905870" w14:textId="77777777" w:rsidR="00435315" w:rsidRDefault="00B73E2C">
      <w:pPr>
        <w:numPr>
          <w:ilvl w:val="0"/>
          <w:numId w:val="1"/>
        </w:numPr>
        <w:tabs>
          <w:tab w:val="left" w:pos="0"/>
        </w:tabs>
        <w:spacing w:after="310" w:line="288" w:lineRule="auto"/>
        <w:ind w:left="424" w:right="14"/>
      </w:pPr>
      <w:r>
        <w:rPr>
          <w:color w:val="000000"/>
        </w:rPr>
        <w:t xml:space="preserve">13.3 </w:t>
      </w:r>
      <w:r>
        <w:rPr>
          <w:color w:val="000000"/>
        </w:rPr>
        <w:tab/>
        <w:t>If Buyer Data is processed by the Supplier, the Supplier will supply the data to the Buyer as requested.</w:t>
      </w:r>
    </w:p>
    <w:p w14:paraId="5D9D6D58" w14:textId="77777777" w:rsidR="00435315" w:rsidRDefault="00B73E2C">
      <w:pPr>
        <w:numPr>
          <w:ilvl w:val="0"/>
          <w:numId w:val="1"/>
        </w:numPr>
        <w:tabs>
          <w:tab w:val="left" w:pos="0"/>
        </w:tabs>
        <w:spacing w:after="310" w:line="288" w:lineRule="auto"/>
        <w:ind w:left="424" w:right="14"/>
      </w:pPr>
      <w:r>
        <w:rPr>
          <w:color w:val="000000"/>
        </w:rPr>
        <w:t xml:space="preserve">13.4 </w:t>
      </w:r>
      <w:r>
        <w:rPr>
          <w:color w:val="000000"/>
        </w:rPr>
        <w:tab/>
        <w:t>The Supplier must ensure that any Supplier system that holds any Buyer Data is a secure system that complies with the Supplier’s and Buyer’s security policies and all Buyer requirements in the Order Form.</w:t>
      </w:r>
    </w:p>
    <w:p w14:paraId="7B78ACB2" w14:textId="77777777" w:rsidR="00435315" w:rsidRDefault="00B73E2C">
      <w:pPr>
        <w:numPr>
          <w:ilvl w:val="0"/>
          <w:numId w:val="1"/>
        </w:numPr>
        <w:tabs>
          <w:tab w:val="left" w:pos="0"/>
        </w:tabs>
        <w:spacing w:after="310" w:line="288" w:lineRule="auto"/>
        <w:ind w:left="424" w:right="14"/>
      </w:pPr>
      <w:r>
        <w:rPr>
          <w:color w:val="000000"/>
        </w:rPr>
        <w:t xml:space="preserve">13.5 </w:t>
      </w:r>
      <w:r>
        <w:rPr>
          <w:color w:val="000000"/>
        </w:rPr>
        <w:tab/>
        <w:t>The Supplier will preserve the integrity of Buyer Data processed by the Supplier and prevent its corruption and loss.</w:t>
      </w:r>
    </w:p>
    <w:p w14:paraId="5F861FCC" w14:textId="77777777" w:rsidR="00435315" w:rsidRDefault="00B73E2C">
      <w:pPr>
        <w:numPr>
          <w:ilvl w:val="0"/>
          <w:numId w:val="1"/>
        </w:numPr>
        <w:tabs>
          <w:tab w:val="left" w:pos="0"/>
        </w:tabs>
        <w:spacing w:after="310" w:line="288" w:lineRule="auto"/>
        <w:ind w:left="424" w:right="14"/>
      </w:pPr>
      <w:r>
        <w:rPr>
          <w:color w:val="000000"/>
        </w:rPr>
        <w:t xml:space="preserve">13.6 </w:t>
      </w:r>
      <w:r>
        <w:rPr>
          <w:color w:val="000000"/>
        </w:rPr>
        <w:tab/>
        <w:t>The Supplier will ensure that any Supplier system which holds any protectively marked Buyer Data or other government data will comply with:</w:t>
      </w:r>
    </w:p>
    <w:p w14:paraId="377ECE1F" w14:textId="77777777" w:rsidR="00435315" w:rsidRDefault="00B73E2C">
      <w:pPr>
        <w:numPr>
          <w:ilvl w:val="0"/>
          <w:numId w:val="1"/>
        </w:numPr>
        <w:tabs>
          <w:tab w:val="left" w:pos="0"/>
        </w:tabs>
        <w:spacing w:after="21"/>
        <w:ind w:left="709" w:right="14"/>
      </w:pPr>
      <w:bookmarkStart w:id="4" w:name="_heading=h.cwcuqqct4qqa" w:colFirst="0" w:colLast="0"/>
      <w:bookmarkEnd w:id="4"/>
      <w:r>
        <w:rPr>
          <w:color w:val="000000"/>
        </w:rPr>
        <w:t xml:space="preserve"> 13.6.1</w:t>
      </w:r>
      <w:r>
        <w:rPr>
          <w:color w:val="000000"/>
        </w:rPr>
        <w:tab/>
        <w:t xml:space="preserve"> the principles in the Security Policy Framework:</w:t>
      </w:r>
    </w:p>
    <w:p w14:paraId="16B63C27" w14:textId="77777777" w:rsidR="00435315" w:rsidRDefault="00ED2D65">
      <w:pPr>
        <w:numPr>
          <w:ilvl w:val="0"/>
          <w:numId w:val="1"/>
        </w:numPr>
        <w:tabs>
          <w:tab w:val="left" w:pos="0"/>
        </w:tabs>
        <w:spacing w:after="27"/>
        <w:ind w:left="709" w:right="469"/>
      </w:pPr>
      <w:hyperlink r:id="rId11">
        <w:r w:rsidR="00B73E2C">
          <w:rPr>
            <w:color w:val="0563C1"/>
            <w:u w:val="single"/>
          </w:rPr>
          <w:t xml:space="preserve">https://www.gov.uk/government/publications/security-policy-framework </w:t>
        </w:r>
      </w:hyperlink>
      <w:r w:rsidR="00B73E2C">
        <w:rPr>
          <w:color w:val="0000FF"/>
          <w:u w:val="single"/>
        </w:rPr>
        <w:t xml:space="preserve">and </w:t>
      </w:r>
      <w:r w:rsidR="00B73E2C">
        <w:rPr>
          <w:color w:val="000000"/>
        </w:rPr>
        <w:t>the Government Security - Classification policy</w:t>
      </w:r>
      <w:r w:rsidR="00B73E2C">
        <w:rPr>
          <w:color w:val="1155CC"/>
          <w:u w:val="single"/>
        </w:rPr>
        <w:t>:</w:t>
      </w:r>
      <w:r w:rsidR="00B73E2C">
        <w:rPr>
          <w:color w:val="1155CC"/>
        </w:rPr>
        <w:t xml:space="preserve"> </w:t>
      </w:r>
      <w:r w:rsidR="00B73E2C">
        <w:rPr>
          <w:color w:val="1155CC"/>
          <w:u w:val="single"/>
        </w:rPr>
        <w:t>https:/www.gov.uk/government/publications/government-security-classifications</w:t>
      </w:r>
    </w:p>
    <w:p w14:paraId="682E632E" w14:textId="77777777" w:rsidR="00435315" w:rsidRDefault="00435315">
      <w:pPr>
        <w:numPr>
          <w:ilvl w:val="0"/>
          <w:numId w:val="1"/>
        </w:numPr>
        <w:tabs>
          <w:tab w:val="left" w:pos="0"/>
        </w:tabs>
        <w:spacing w:after="27"/>
        <w:ind w:left="709" w:right="469"/>
        <w:rPr>
          <w:color w:val="000000"/>
        </w:rPr>
      </w:pPr>
    </w:p>
    <w:p w14:paraId="569FD2B2" w14:textId="77777777" w:rsidR="00435315" w:rsidRDefault="00B73E2C">
      <w:pPr>
        <w:numPr>
          <w:ilvl w:val="0"/>
          <w:numId w:val="1"/>
        </w:numPr>
        <w:tabs>
          <w:tab w:val="left" w:pos="0"/>
        </w:tabs>
        <w:spacing w:after="310" w:line="288" w:lineRule="auto"/>
        <w:ind w:left="709" w:right="642"/>
      </w:pPr>
      <w:r>
        <w:rPr>
          <w:color w:val="000000"/>
        </w:rPr>
        <w:t>13.6.2 guidance issued by the Centre for Protection of National Infrastructure on Risk Management</w:t>
      </w:r>
      <w:hyperlink r:id="rId12">
        <w:r>
          <w:rPr>
            <w:color w:val="1155CC"/>
            <w:u w:val="single"/>
          </w:rPr>
          <w:t xml:space="preserve">: https://www.npsa.gov.uk/content/adopt-risk-management-approach </w:t>
        </w:r>
      </w:hyperlink>
      <w:r>
        <w:rPr>
          <w:color w:val="000000"/>
        </w:rPr>
        <w:t xml:space="preserve">and Protection of Sensitive Information and Assets: </w:t>
      </w:r>
      <w:hyperlink r:id="rId13">
        <w:r>
          <w:rPr>
            <w:color w:val="1155CC"/>
            <w:u w:val="single"/>
          </w:rPr>
          <w:t>https://www.npsa.gov.uk/sensitive-information-assets</w:t>
        </w:r>
      </w:hyperlink>
    </w:p>
    <w:p w14:paraId="4C62E196" w14:textId="77777777" w:rsidR="00435315" w:rsidRDefault="00B73E2C">
      <w:pPr>
        <w:numPr>
          <w:ilvl w:val="0"/>
          <w:numId w:val="1"/>
        </w:numPr>
        <w:tabs>
          <w:tab w:val="left" w:pos="0"/>
        </w:tabs>
        <w:spacing w:after="310" w:line="288" w:lineRule="auto"/>
        <w:ind w:left="709" w:right="14"/>
      </w:pPr>
      <w:bookmarkStart w:id="5" w:name="_heading=h.7rybdn1for0k" w:colFirst="0" w:colLast="0"/>
      <w:bookmarkEnd w:id="5"/>
      <w:r>
        <w:rPr>
          <w:color w:val="000000"/>
        </w:rPr>
        <w:t xml:space="preserve">13.6.3 the National Cyber Security Centre’s (NCSC) information risk management guidance: </w:t>
      </w:r>
      <w:hyperlink r:id="rId14">
        <w:r>
          <w:rPr>
            <w:color w:val="1155CC"/>
            <w:u w:val="single"/>
          </w:rPr>
          <w:t>https://www.ncsc.gov.uk/collection/risk-management-collection</w:t>
        </w:r>
      </w:hyperlink>
      <w:hyperlink r:id="rId15">
        <w:r>
          <w:rPr>
            <w:color w:val="000000"/>
          </w:rPr>
          <w:t xml:space="preserve"> </w:t>
        </w:r>
      </w:hyperlink>
    </w:p>
    <w:p w14:paraId="0875190D" w14:textId="77777777" w:rsidR="00435315" w:rsidRDefault="00B73E2C">
      <w:pPr>
        <w:numPr>
          <w:ilvl w:val="0"/>
          <w:numId w:val="1"/>
        </w:numPr>
        <w:tabs>
          <w:tab w:val="left" w:pos="0"/>
        </w:tabs>
        <w:spacing w:after="310" w:line="288" w:lineRule="auto"/>
        <w:ind w:left="709" w:right="14"/>
      </w:pPr>
      <w:r>
        <w:rPr>
          <w:color w:val="000000"/>
        </w:rPr>
        <w:t xml:space="preserve">13.6.4 government best practice in the design and implementation of system components, including network principles, security design principles for digital services and the secure email blueprint: </w:t>
      </w:r>
      <w:hyperlink r:id="rId16">
        <w:r>
          <w:rPr>
            <w:color w:val="0000FF"/>
            <w:u w:val="single"/>
          </w:rPr>
          <w:t>https://www.gov.uk/government/publications/technologycode-of-practice/technology -code-of-practice</w:t>
        </w:r>
      </w:hyperlink>
      <w:hyperlink r:id="rId17">
        <w:r>
          <w:rPr>
            <w:color w:val="000000"/>
          </w:rPr>
          <w:t xml:space="preserve"> </w:t>
        </w:r>
      </w:hyperlink>
    </w:p>
    <w:p w14:paraId="0F4ECE3C" w14:textId="77777777" w:rsidR="00435315" w:rsidRDefault="00B73E2C">
      <w:pPr>
        <w:numPr>
          <w:ilvl w:val="0"/>
          <w:numId w:val="1"/>
        </w:numPr>
        <w:tabs>
          <w:tab w:val="left" w:pos="0"/>
        </w:tabs>
        <w:ind w:left="708" w:right="14"/>
      </w:pPr>
      <w:r>
        <w:rPr>
          <w:color w:val="000000"/>
        </w:rPr>
        <w:t xml:space="preserve">13.6.5 </w:t>
      </w:r>
      <w:r>
        <w:rPr>
          <w:color w:val="000000"/>
        </w:rPr>
        <w:tab/>
      </w:r>
      <w:r>
        <w:rPr>
          <w:color w:val="000000"/>
        </w:rPr>
        <w:tab/>
        <w:t>the security requirements of cloud services using the NCSC Cloud Security Principles and accompanying guidance:</w:t>
      </w:r>
    </w:p>
    <w:p w14:paraId="5D4A8459" w14:textId="77777777" w:rsidR="00435315" w:rsidRDefault="00ED2D65">
      <w:pPr>
        <w:numPr>
          <w:ilvl w:val="0"/>
          <w:numId w:val="1"/>
        </w:numPr>
        <w:tabs>
          <w:tab w:val="left" w:pos="0"/>
        </w:tabs>
        <w:spacing w:after="344"/>
        <w:ind w:left="708"/>
      </w:pPr>
      <w:hyperlink r:id="rId18">
        <w:r w:rsidR="00B73E2C">
          <w:rPr>
            <w:color w:val="0563C1"/>
            <w:u w:val="single"/>
          </w:rPr>
          <w:t>https://www.ncsc.gov.uk/guidance/implementing-cloud-security-principles</w:t>
        </w:r>
      </w:hyperlink>
      <w:hyperlink r:id="rId19">
        <w:r w:rsidR="00B73E2C">
          <w:rPr>
            <w:color w:val="000000"/>
          </w:rPr>
          <w:t xml:space="preserve"> </w:t>
        </w:r>
      </w:hyperlink>
    </w:p>
    <w:p w14:paraId="0EC43F26" w14:textId="77777777" w:rsidR="00435315" w:rsidRDefault="00B73E2C">
      <w:pPr>
        <w:numPr>
          <w:ilvl w:val="0"/>
          <w:numId w:val="1"/>
        </w:numPr>
        <w:tabs>
          <w:tab w:val="left" w:pos="0"/>
        </w:tabs>
        <w:spacing w:after="323"/>
        <w:ind w:left="708"/>
      </w:pPr>
      <w:r>
        <w:rPr>
          <w:color w:val="222222"/>
        </w:rPr>
        <w:t xml:space="preserve">13.6.6 </w:t>
      </w:r>
      <w:r>
        <w:rPr>
          <w:color w:val="222222"/>
        </w:rPr>
        <w:tab/>
        <w:t>Buyer requirements in respect of AI ethical standards.</w:t>
      </w:r>
    </w:p>
    <w:p w14:paraId="19B74F1A" w14:textId="77777777" w:rsidR="00435315" w:rsidRDefault="00B73E2C">
      <w:pPr>
        <w:numPr>
          <w:ilvl w:val="0"/>
          <w:numId w:val="1"/>
        </w:numPr>
        <w:tabs>
          <w:tab w:val="left" w:pos="0"/>
          <w:tab w:val="center" w:pos="1333"/>
          <w:tab w:val="center" w:pos="5854"/>
        </w:tabs>
        <w:spacing w:after="310" w:line="288" w:lineRule="auto"/>
        <w:ind w:left="424"/>
      </w:pPr>
      <w:r>
        <w:rPr>
          <w:color w:val="000000"/>
        </w:rPr>
        <w:t xml:space="preserve">13.7 </w:t>
      </w:r>
      <w:r>
        <w:rPr>
          <w:color w:val="000000"/>
        </w:rPr>
        <w:tab/>
      </w:r>
      <w:r>
        <w:rPr>
          <w:color w:val="000000"/>
        </w:rPr>
        <w:tab/>
        <w:t>The Buyer will specify any security requirements for this project in the Order Form.</w:t>
      </w:r>
    </w:p>
    <w:p w14:paraId="28625810" w14:textId="77777777" w:rsidR="00435315" w:rsidRDefault="00435315">
      <w:pPr>
        <w:numPr>
          <w:ilvl w:val="0"/>
          <w:numId w:val="1"/>
        </w:numPr>
        <w:tabs>
          <w:tab w:val="left" w:pos="0"/>
        </w:tabs>
        <w:spacing w:after="310" w:line="288" w:lineRule="auto"/>
        <w:ind w:right="14"/>
      </w:pPr>
    </w:p>
    <w:p w14:paraId="5FD91974" w14:textId="77777777" w:rsidR="00435315" w:rsidRDefault="00435315">
      <w:pPr>
        <w:numPr>
          <w:ilvl w:val="0"/>
          <w:numId w:val="1"/>
        </w:numPr>
        <w:tabs>
          <w:tab w:val="left" w:pos="0"/>
        </w:tabs>
        <w:spacing w:after="310" w:line="288" w:lineRule="auto"/>
        <w:ind w:right="14"/>
      </w:pPr>
    </w:p>
    <w:p w14:paraId="26B26776" w14:textId="77777777" w:rsidR="00435315" w:rsidRDefault="00B73E2C">
      <w:pPr>
        <w:numPr>
          <w:ilvl w:val="0"/>
          <w:numId w:val="1"/>
        </w:numPr>
        <w:tabs>
          <w:tab w:val="left" w:pos="0"/>
        </w:tabs>
        <w:spacing w:after="310" w:line="288" w:lineRule="auto"/>
        <w:ind w:left="424" w:right="14"/>
      </w:pPr>
      <w:r>
        <w:rPr>
          <w:color w:val="000000"/>
        </w:rPr>
        <w:t xml:space="preserve">13.8 </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2537D80F" w14:textId="77777777" w:rsidR="00435315" w:rsidRDefault="00B73E2C">
      <w:pPr>
        <w:numPr>
          <w:ilvl w:val="0"/>
          <w:numId w:val="1"/>
        </w:numPr>
        <w:tabs>
          <w:tab w:val="left" w:pos="0"/>
        </w:tabs>
        <w:spacing w:after="310" w:line="288" w:lineRule="auto"/>
        <w:ind w:left="424" w:right="14"/>
      </w:pPr>
      <w:r>
        <w:rPr>
          <w:color w:val="000000"/>
        </w:rPr>
        <w:t xml:space="preserve">13.9 </w:t>
      </w:r>
      <w:r>
        <w:rPr>
          <w:color w:val="000000"/>
        </w:rPr>
        <w:tab/>
        <w:t>The Supplier agrees to use the appropriate organisational, operational and technological processes to keep the Buyer Data safe from unauthorised use or access, loss, destruction, theft or disclosure.</w:t>
      </w:r>
    </w:p>
    <w:p w14:paraId="6A688825" w14:textId="77777777" w:rsidR="00435315" w:rsidRDefault="00B73E2C">
      <w:pPr>
        <w:numPr>
          <w:ilvl w:val="0"/>
          <w:numId w:val="1"/>
        </w:numPr>
        <w:tabs>
          <w:tab w:val="left" w:pos="0"/>
        </w:tabs>
        <w:spacing w:after="974"/>
        <w:ind w:left="424" w:right="14"/>
      </w:pPr>
      <w:r>
        <w:rPr>
          <w:color w:val="000000"/>
        </w:rPr>
        <w:t>13.10 The provisions of this clause 13 will apply during the term of this Call-Off Contract and for as long as the Supplier holds the Buyer’s Data.</w:t>
      </w:r>
      <w:r>
        <w:rPr>
          <w:color w:val="000000"/>
        </w:rPr>
        <w:tab/>
      </w:r>
    </w:p>
    <w:p w14:paraId="473BE555" w14:textId="77777777" w:rsidR="00435315" w:rsidRDefault="00B73E2C">
      <w:pPr>
        <w:pStyle w:val="Heading3"/>
        <w:numPr>
          <w:ilvl w:val="2"/>
          <w:numId w:val="1"/>
        </w:numPr>
        <w:tabs>
          <w:tab w:val="left" w:pos="0"/>
          <w:tab w:val="center" w:pos="1313"/>
          <w:tab w:val="center" w:pos="3208"/>
        </w:tabs>
        <w:ind w:left="1"/>
      </w:pPr>
      <w:r>
        <w:t xml:space="preserve">14. </w:t>
      </w:r>
      <w:r>
        <w:tab/>
        <w:t>Standards and quality</w:t>
      </w:r>
    </w:p>
    <w:p w14:paraId="5FD9CB50" w14:textId="77777777" w:rsidR="00435315" w:rsidRDefault="00B73E2C">
      <w:pPr>
        <w:numPr>
          <w:ilvl w:val="0"/>
          <w:numId w:val="1"/>
        </w:numPr>
        <w:tabs>
          <w:tab w:val="left" w:pos="0"/>
        </w:tabs>
        <w:spacing w:after="310" w:line="288" w:lineRule="auto"/>
        <w:ind w:left="424" w:right="14"/>
      </w:pPr>
      <w:r>
        <w:rPr>
          <w:color w:val="000000"/>
        </w:rPr>
        <w:t xml:space="preserve">14.1 </w:t>
      </w:r>
      <w:r>
        <w:rPr>
          <w:color w:val="000000"/>
        </w:rPr>
        <w:tab/>
        <w:t>The Supplier will comply with any standards in this Call-Off Contract, the Order Form and the Framework Agreement.</w:t>
      </w:r>
    </w:p>
    <w:p w14:paraId="4159A94F" w14:textId="77777777" w:rsidR="00435315" w:rsidRDefault="00B73E2C">
      <w:pPr>
        <w:numPr>
          <w:ilvl w:val="0"/>
          <w:numId w:val="1"/>
        </w:numPr>
        <w:tabs>
          <w:tab w:val="left" w:pos="0"/>
        </w:tabs>
        <w:spacing w:after="1"/>
        <w:ind w:left="424" w:right="14"/>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0">
        <w:r>
          <w:rPr>
            <w:color w:val="0000FF"/>
            <w:u w:val="single"/>
          </w:rPr>
          <w:t>https://www.gov.uk/government/publications/technologycode-of-practice/technology -code-of-practice</w:t>
        </w:r>
      </w:hyperlink>
    </w:p>
    <w:p w14:paraId="27C10F19" w14:textId="77777777" w:rsidR="00435315" w:rsidRDefault="00ED2D65">
      <w:pPr>
        <w:numPr>
          <w:ilvl w:val="0"/>
          <w:numId w:val="1"/>
        </w:numPr>
        <w:tabs>
          <w:tab w:val="left" w:pos="0"/>
        </w:tabs>
        <w:spacing w:after="27"/>
        <w:ind w:left="424"/>
      </w:pPr>
      <w:hyperlink r:id="rId21">
        <w:r w:rsidR="00B73E2C">
          <w:rPr>
            <w:color w:val="000000"/>
          </w:rPr>
          <w:t xml:space="preserve"> </w:t>
        </w:r>
      </w:hyperlink>
    </w:p>
    <w:p w14:paraId="346CEBED" w14:textId="77777777" w:rsidR="00435315" w:rsidRDefault="00B73E2C">
      <w:pPr>
        <w:numPr>
          <w:ilvl w:val="0"/>
          <w:numId w:val="1"/>
        </w:numPr>
        <w:tabs>
          <w:tab w:val="left" w:pos="0"/>
        </w:tabs>
        <w:spacing w:after="310" w:line="288" w:lineRule="auto"/>
        <w:ind w:left="424" w:right="14"/>
      </w:pPr>
      <w:r>
        <w:rPr>
          <w:color w:val="000000"/>
        </w:rPr>
        <w:t xml:space="preserve">14.3 </w:t>
      </w:r>
      <w:r>
        <w:rPr>
          <w:color w:val="000000"/>
        </w:rPr>
        <w:tab/>
        <w:t>If requested by the Buyer, the Supplier must, at its own cost, ensure that the G-Cloud Services comply with the requirements in the PSN Code of Practice.</w:t>
      </w:r>
    </w:p>
    <w:p w14:paraId="51A3C5A1" w14:textId="77777777" w:rsidR="00435315" w:rsidRDefault="00B73E2C">
      <w:pPr>
        <w:numPr>
          <w:ilvl w:val="0"/>
          <w:numId w:val="1"/>
        </w:numPr>
        <w:tabs>
          <w:tab w:val="left" w:pos="0"/>
        </w:tabs>
        <w:spacing w:after="310" w:line="288" w:lineRule="auto"/>
        <w:ind w:left="424" w:right="14"/>
      </w:pPr>
      <w:r>
        <w:rPr>
          <w:color w:val="000000"/>
        </w:rPr>
        <w:t xml:space="preserve">14.4 </w:t>
      </w:r>
      <w:r>
        <w:rPr>
          <w:color w:val="000000"/>
        </w:rPr>
        <w:tab/>
        <w:t>If any PSN Services are Subcontracted by the Supplier, the Supplier must ensure that the services have the relevant PSN compliance certification.</w:t>
      </w:r>
    </w:p>
    <w:p w14:paraId="12E185DC" w14:textId="77777777" w:rsidR="00435315" w:rsidRDefault="00B73E2C">
      <w:pPr>
        <w:numPr>
          <w:ilvl w:val="0"/>
          <w:numId w:val="1"/>
        </w:numPr>
        <w:tabs>
          <w:tab w:val="left" w:pos="0"/>
          <w:tab w:val="center" w:pos="1333"/>
          <w:tab w:val="center" w:pos="6167"/>
        </w:tabs>
        <w:spacing w:after="45"/>
        <w:ind w:left="424"/>
      </w:pPr>
      <w:r>
        <w:rPr>
          <w:color w:val="000000"/>
        </w:rPr>
        <w:t xml:space="preserve">14.5 </w:t>
      </w:r>
      <w:r>
        <w:rPr>
          <w:color w:val="000000"/>
        </w:rPr>
        <w:tab/>
      </w:r>
      <w:r>
        <w:rPr>
          <w:color w:val="000000"/>
        </w:rP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70D910A0" w14:textId="77777777" w:rsidR="00435315" w:rsidRDefault="00435315">
      <w:pPr>
        <w:numPr>
          <w:ilvl w:val="0"/>
          <w:numId w:val="1"/>
        </w:numPr>
        <w:tabs>
          <w:tab w:val="left" w:pos="0"/>
        </w:tabs>
        <w:spacing w:after="362"/>
        <w:ind w:right="14"/>
      </w:pPr>
    </w:p>
    <w:p w14:paraId="525FC3CF" w14:textId="77777777" w:rsidR="00435315" w:rsidRDefault="00B73E2C">
      <w:pPr>
        <w:pStyle w:val="Heading3"/>
        <w:numPr>
          <w:ilvl w:val="2"/>
          <w:numId w:val="1"/>
        </w:numPr>
        <w:tabs>
          <w:tab w:val="left" w:pos="0"/>
          <w:tab w:val="center" w:pos="1313"/>
          <w:tab w:val="center" w:pos="2656"/>
        </w:tabs>
        <w:ind w:left="155"/>
      </w:pPr>
      <w:r>
        <w:t xml:space="preserve">15. </w:t>
      </w:r>
      <w:r>
        <w:tab/>
        <w:t>Open source</w:t>
      </w:r>
    </w:p>
    <w:p w14:paraId="3EE7B570" w14:textId="77777777" w:rsidR="00435315" w:rsidRDefault="00B73E2C">
      <w:pPr>
        <w:numPr>
          <w:ilvl w:val="0"/>
          <w:numId w:val="1"/>
        </w:numPr>
        <w:tabs>
          <w:tab w:val="left" w:pos="0"/>
        </w:tabs>
        <w:spacing w:after="310" w:line="288" w:lineRule="auto"/>
        <w:ind w:left="424" w:right="14"/>
      </w:pPr>
      <w:r>
        <w:rPr>
          <w:color w:val="000000"/>
        </w:rPr>
        <w:t xml:space="preserve">15.1 </w:t>
      </w:r>
      <w:r>
        <w:rPr>
          <w:color w:val="000000"/>
        </w:rPr>
        <w:tab/>
        <w:t>All software created for the Buyer must be suitable for publication as open source, unless otherwise agreed by the Buyer.</w:t>
      </w:r>
    </w:p>
    <w:p w14:paraId="5A287057" w14:textId="77777777" w:rsidR="00435315" w:rsidRDefault="00B73E2C">
      <w:pPr>
        <w:numPr>
          <w:ilvl w:val="0"/>
          <w:numId w:val="1"/>
        </w:numPr>
        <w:tabs>
          <w:tab w:val="left" w:pos="0"/>
        </w:tabs>
        <w:spacing w:after="980"/>
        <w:ind w:left="424" w:right="14"/>
      </w:pPr>
      <w:r>
        <w:rPr>
          <w:color w:val="000000"/>
        </w:rPr>
        <w:lastRenderedPageBreak/>
        <w:t xml:space="preserve">15.2 </w:t>
      </w:r>
      <w:r>
        <w:rPr>
          <w:color w:val="000000"/>
        </w:rPr>
        <w:tab/>
        <w:t>If software needs to be converted before publication as open source, the Supplier must also provide the converted format unless otherwise agreed by the Buyer.</w:t>
      </w:r>
    </w:p>
    <w:p w14:paraId="5C6A8D99" w14:textId="77777777" w:rsidR="00435315" w:rsidRDefault="00B73E2C">
      <w:pPr>
        <w:pStyle w:val="Heading3"/>
        <w:numPr>
          <w:ilvl w:val="2"/>
          <w:numId w:val="1"/>
        </w:numPr>
        <w:tabs>
          <w:tab w:val="left" w:pos="0"/>
          <w:tab w:val="center" w:pos="1313"/>
          <w:tab w:val="center" w:pos="2360"/>
        </w:tabs>
      </w:pPr>
      <w:r>
        <w:rPr>
          <w:color w:val="000000"/>
          <w:sz w:val="22"/>
          <w:szCs w:val="22"/>
        </w:rPr>
        <w:tab/>
      </w:r>
    </w:p>
    <w:p w14:paraId="7EC7182B" w14:textId="77777777" w:rsidR="00435315" w:rsidRDefault="00B73E2C">
      <w:pPr>
        <w:pStyle w:val="Heading3"/>
        <w:numPr>
          <w:ilvl w:val="2"/>
          <w:numId w:val="1"/>
        </w:numPr>
        <w:tabs>
          <w:tab w:val="left" w:pos="0"/>
          <w:tab w:val="center" w:pos="1313"/>
          <w:tab w:val="center" w:pos="2360"/>
        </w:tabs>
        <w:ind w:left="1"/>
      </w:pPr>
      <w:r>
        <w:t xml:space="preserve">16. </w:t>
      </w:r>
      <w:r>
        <w:tab/>
        <w:t>Security</w:t>
      </w:r>
    </w:p>
    <w:p w14:paraId="36F737E9" w14:textId="77777777" w:rsidR="00435315" w:rsidRDefault="00B73E2C">
      <w:pPr>
        <w:numPr>
          <w:ilvl w:val="0"/>
          <w:numId w:val="1"/>
        </w:numPr>
        <w:tabs>
          <w:tab w:val="left" w:pos="0"/>
        </w:tabs>
        <w:spacing w:after="28"/>
        <w:ind w:left="424" w:right="14"/>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528BD16" w14:textId="77777777" w:rsidR="00435315" w:rsidRDefault="00B73E2C">
      <w:pPr>
        <w:numPr>
          <w:ilvl w:val="0"/>
          <w:numId w:val="1"/>
        </w:numPr>
        <w:tabs>
          <w:tab w:val="left" w:pos="0"/>
        </w:tabs>
        <w:spacing w:after="310" w:line="288" w:lineRule="auto"/>
        <w:ind w:left="424" w:right="14"/>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46EACDDB" w14:textId="77777777" w:rsidR="00435315" w:rsidRDefault="00B73E2C">
      <w:pPr>
        <w:numPr>
          <w:ilvl w:val="0"/>
          <w:numId w:val="1"/>
        </w:numPr>
        <w:tabs>
          <w:tab w:val="left" w:pos="0"/>
        </w:tabs>
        <w:spacing w:after="310" w:line="288" w:lineRule="auto"/>
        <w:ind w:left="424" w:right="14"/>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38E834BC" w14:textId="77777777" w:rsidR="00435315" w:rsidRDefault="00B73E2C">
      <w:pPr>
        <w:numPr>
          <w:ilvl w:val="0"/>
          <w:numId w:val="1"/>
        </w:numPr>
        <w:tabs>
          <w:tab w:val="left" w:pos="0"/>
          <w:tab w:val="center" w:pos="1334"/>
          <w:tab w:val="center" w:pos="3648"/>
        </w:tabs>
        <w:spacing w:after="310" w:line="288" w:lineRule="auto"/>
        <w:ind w:left="424"/>
      </w:pPr>
      <w:r>
        <w:rPr>
          <w:color w:val="000000"/>
        </w:rPr>
        <w:t xml:space="preserve">16.4 </w:t>
      </w:r>
      <w:r>
        <w:rPr>
          <w:color w:val="000000"/>
        </w:rPr>
        <w:tab/>
        <w:t>Responsibility for costs will be at the:</w:t>
      </w:r>
    </w:p>
    <w:p w14:paraId="3F3BD289" w14:textId="77777777" w:rsidR="00435315" w:rsidRDefault="00B73E2C">
      <w:pPr>
        <w:numPr>
          <w:ilvl w:val="0"/>
          <w:numId w:val="1"/>
        </w:numPr>
        <w:tabs>
          <w:tab w:val="left" w:pos="0"/>
        </w:tabs>
        <w:spacing w:after="310" w:line="276" w:lineRule="auto"/>
        <w:ind w:left="709" w:right="14"/>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75089B1F" w14:textId="77777777" w:rsidR="00435315" w:rsidRDefault="00B73E2C">
      <w:pPr>
        <w:numPr>
          <w:ilvl w:val="0"/>
          <w:numId w:val="1"/>
        </w:numPr>
        <w:tabs>
          <w:tab w:val="left" w:pos="0"/>
        </w:tabs>
        <w:spacing w:after="334" w:line="276" w:lineRule="auto"/>
        <w:ind w:left="709" w:right="14"/>
      </w:pPr>
      <w:r>
        <w:rPr>
          <w:color w:val="000000"/>
        </w:rPr>
        <w:t>16.4.2 Buyer’s expense if the Malicious Software originates from the Buyer software or the Service Data, while the Service Data was under the Buyer’s control</w:t>
      </w:r>
    </w:p>
    <w:p w14:paraId="6633EDCB" w14:textId="77777777" w:rsidR="00435315" w:rsidRDefault="00B73E2C">
      <w:pPr>
        <w:numPr>
          <w:ilvl w:val="0"/>
          <w:numId w:val="1"/>
        </w:numPr>
        <w:tabs>
          <w:tab w:val="left" w:pos="0"/>
        </w:tabs>
        <w:spacing w:after="346" w:line="276" w:lineRule="auto"/>
        <w:ind w:left="424" w:right="14"/>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7136768F" w14:textId="77777777" w:rsidR="00435315" w:rsidRDefault="00B73E2C">
      <w:pPr>
        <w:numPr>
          <w:ilvl w:val="0"/>
          <w:numId w:val="1"/>
        </w:numPr>
        <w:tabs>
          <w:tab w:val="left" w:pos="0"/>
        </w:tabs>
        <w:spacing w:after="34"/>
        <w:ind w:left="424" w:right="14"/>
      </w:pPr>
      <w:r>
        <w:rPr>
          <w:color w:val="000000"/>
        </w:rPr>
        <w:t xml:space="preserve">16.6 </w:t>
      </w:r>
      <w:r>
        <w:rPr>
          <w:color w:val="000000"/>
        </w:rPr>
        <w:tab/>
        <w:t>Any system development by the Supplier should also comply with the government’s ‘10 Steps to Cyber Security’ guidance:</w:t>
      </w:r>
    </w:p>
    <w:p w14:paraId="516F48C7" w14:textId="77777777" w:rsidR="00435315" w:rsidRDefault="00ED2D65">
      <w:pPr>
        <w:numPr>
          <w:ilvl w:val="0"/>
          <w:numId w:val="1"/>
        </w:numPr>
        <w:tabs>
          <w:tab w:val="left" w:pos="0"/>
        </w:tabs>
        <w:spacing w:after="347"/>
        <w:ind w:left="424"/>
      </w:pPr>
      <w:hyperlink r:id="rId22">
        <w:r w:rsidR="00B73E2C">
          <w:rPr>
            <w:color w:val="0563C1"/>
            <w:u w:val="single"/>
          </w:rPr>
          <w:t>https://www.ncsc.gov.uk/guidance/10-steps-cyber-security</w:t>
        </w:r>
      </w:hyperlink>
      <w:hyperlink r:id="rId23">
        <w:r w:rsidR="00B73E2C">
          <w:rPr>
            <w:color w:val="000000"/>
          </w:rPr>
          <w:t xml:space="preserve"> </w:t>
        </w:r>
      </w:hyperlink>
    </w:p>
    <w:p w14:paraId="3547EBCF" w14:textId="77777777" w:rsidR="00435315" w:rsidRDefault="00B73E2C">
      <w:pPr>
        <w:numPr>
          <w:ilvl w:val="0"/>
          <w:numId w:val="1"/>
        </w:numPr>
        <w:tabs>
          <w:tab w:val="left" w:pos="0"/>
        </w:tabs>
        <w:spacing w:after="741"/>
        <w:ind w:left="424" w:right="14"/>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232E4529" w14:textId="77777777" w:rsidR="00435315" w:rsidRDefault="00B73E2C">
      <w:pPr>
        <w:pStyle w:val="Heading3"/>
        <w:numPr>
          <w:ilvl w:val="2"/>
          <w:numId w:val="1"/>
        </w:numPr>
        <w:tabs>
          <w:tab w:val="left" w:pos="0"/>
          <w:tab w:val="center" w:pos="1313"/>
          <w:tab w:val="center" w:pos="2516"/>
        </w:tabs>
      </w:pPr>
      <w:r>
        <w:rPr>
          <w:color w:val="000000"/>
          <w:sz w:val="22"/>
          <w:szCs w:val="22"/>
        </w:rPr>
        <w:lastRenderedPageBreak/>
        <w:tab/>
      </w:r>
    </w:p>
    <w:p w14:paraId="411FEB05" w14:textId="77777777" w:rsidR="00435315" w:rsidRDefault="00B73E2C">
      <w:pPr>
        <w:pStyle w:val="Heading3"/>
        <w:numPr>
          <w:ilvl w:val="2"/>
          <w:numId w:val="1"/>
        </w:numPr>
        <w:tabs>
          <w:tab w:val="left" w:pos="0"/>
          <w:tab w:val="center" w:pos="1313"/>
          <w:tab w:val="center" w:pos="2516"/>
        </w:tabs>
        <w:ind w:left="1"/>
      </w:pPr>
      <w:r>
        <w:t xml:space="preserve">17. </w:t>
      </w:r>
      <w:r>
        <w:tab/>
        <w:t>Guarantee</w:t>
      </w:r>
    </w:p>
    <w:p w14:paraId="0087F058" w14:textId="77777777" w:rsidR="00435315" w:rsidRDefault="00B73E2C">
      <w:pPr>
        <w:numPr>
          <w:ilvl w:val="0"/>
          <w:numId w:val="1"/>
        </w:numPr>
        <w:tabs>
          <w:tab w:val="left" w:pos="0"/>
        </w:tabs>
        <w:spacing w:after="310" w:line="288" w:lineRule="auto"/>
        <w:ind w:left="424" w:right="14"/>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7A1C050E" w14:textId="77777777" w:rsidR="00435315" w:rsidRDefault="00B73E2C">
      <w:pPr>
        <w:numPr>
          <w:ilvl w:val="0"/>
          <w:numId w:val="1"/>
        </w:numPr>
        <w:tabs>
          <w:tab w:val="left" w:pos="0"/>
        </w:tabs>
        <w:spacing w:after="310" w:line="288" w:lineRule="auto"/>
        <w:ind w:left="709" w:right="14"/>
      </w:pPr>
      <w:r>
        <w:rPr>
          <w:color w:val="000000"/>
        </w:rPr>
        <w:t>17.1.1 an executed Guarantee in the form at Schedule 5</w:t>
      </w:r>
    </w:p>
    <w:p w14:paraId="1FFAE6EC" w14:textId="77777777" w:rsidR="00435315" w:rsidRDefault="00B73E2C">
      <w:pPr>
        <w:numPr>
          <w:ilvl w:val="0"/>
          <w:numId w:val="1"/>
        </w:numPr>
        <w:tabs>
          <w:tab w:val="left" w:pos="0"/>
        </w:tabs>
        <w:spacing w:after="741"/>
        <w:ind w:left="709" w:right="14"/>
      </w:pPr>
      <w:r>
        <w:rPr>
          <w:color w:val="000000"/>
        </w:rPr>
        <w:t>17.1.2 a certified copy of the passed resolution or board minutes of the guarantor approving the execution of the Guarantee</w:t>
      </w:r>
    </w:p>
    <w:p w14:paraId="77799BE9" w14:textId="77777777" w:rsidR="00435315" w:rsidRDefault="00B73E2C">
      <w:pPr>
        <w:pStyle w:val="Heading3"/>
        <w:numPr>
          <w:ilvl w:val="2"/>
          <w:numId w:val="1"/>
        </w:numPr>
        <w:tabs>
          <w:tab w:val="left" w:pos="0"/>
          <w:tab w:val="center" w:pos="1313"/>
          <w:tab w:val="center" w:pos="3602"/>
        </w:tabs>
      </w:pPr>
      <w:r>
        <w:rPr>
          <w:color w:val="000000"/>
          <w:sz w:val="22"/>
          <w:szCs w:val="22"/>
        </w:rPr>
        <w:tab/>
      </w:r>
    </w:p>
    <w:p w14:paraId="0F5F31FC" w14:textId="77777777" w:rsidR="00435315" w:rsidRDefault="00B73E2C">
      <w:pPr>
        <w:pStyle w:val="Heading3"/>
        <w:numPr>
          <w:ilvl w:val="2"/>
          <w:numId w:val="1"/>
        </w:numPr>
        <w:tabs>
          <w:tab w:val="left" w:pos="0"/>
          <w:tab w:val="center" w:pos="1313"/>
          <w:tab w:val="center" w:pos="3602"/>
        </w:tabs>
        <w:ind w:left="1"/>
      </w:pPr>
      <w:r>
        <w:t xml:space="preserve">18. </w:t>
      </w:r>
      <w:r>
        <w:tab/>
        <w:t>Ending the Call-Off Contract</w:t>
      </w:r>
    </w:p>
    <w:p w14:paraId="520D393B" w14:textId="77777777" w:rsidR="00435315" w:rsidRDefault="00B73E2C">
      <w:pPr>
        <w:numPr>
          <w:ilvl w:val="0"/>
          <w:numId w:val="1"/>
        </w:numPr>
        <w:tabs>
          <w:tab w:val="left" w:pos="0"/>
          <w:tab w:val="center" w:pos="1333"/>
          <w:tab w:val="right" w:pos="10771"/>
        </w:tabs>
        <w:spacing w:after="6"/>
        <w:ind w:left="424"/>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60597E79" w14:textId="77777777" w:rsidR="00435315" w:rsidRDefault="00B73E2C">
      <w:pPr>
        <w:numPr>
          <w:ilvl w:val="0"/>
          <w:numId w:val="1"/>
        </w:numPr>
        <w:tabs>
          <w:tab w:val="left" w:pos="0"/>
          <w:tab w:val="center" w:pos="1333"/>
          <w:tab w:val="center" w:pos="3158"/>
        </w:tabs>
        <w:spacing w:after="332"/>
        <w:ind w:left="424"/>
      </w:pPr>
      <w:r>
        <w:rPr>
          <w:color w:val="000000"/>
        </w:rPr>
        <w:t>18.2</w:t>
      </w:r>
      <w:r>
        <w:rPr>
          <w:color w:val="000000"/>
        </w:rPr>
        <w:tab/>
        <w:t>The Parties agree that the:</w:t>
      </w:r>
    </w:p>
    <w:p w14:paraId="6455D354" w14:textId="77777777" w:rsidR="00435315" w:rsidRDefault="00B73E2C">
      <w:pPr>
        <w:numPr>
          <w:ilvl w:val="0"/>
          <w:numId w:val="1"/>
        </w:numPr>
        <w:tabs>
          <w:tab w:val="left" w:pos="0"/>
        </w:tabs>
        <w:spacing w:after="310" w:line="288" w:lineRule="auto"/>
        <w:ind w:left="709" w:right="14"/>
      </w:pPr>
      <w:r>
        <w:rPr>
          <w:color w:val="000000"/>
        </w:rPr>
        <w:t>18.2.1 Buyer’s right to End the Call-Off Contract under clause 18.1 is reasonable considering the type of cloud Service being provided</w:t>
      </w:r>
    </w:p>
    <w:p w14:paraId="4B992285" w14:textId="77777777" w:rsidR="00435315" w:rsidRDefault="00B73E2C">
      <w:pPr>
        <w:numPr>
          <w:ilvl w:val="0"/>
          <w:numId w:val="1"/>
        </w:numPr>
        <w:tabs>
          <w:tab w:val="left" w:pos="0"/>
        </w:tabs>
        <w:spacing w:after="310" w:line="288" w:lineRule="auto"/>
        <w:ind w:left="709" w:right="14"/>
      </w:pPr>
      <w:r>
        <w:rPr>
          <w:color w:val="000000"/>
        </w:rPr>
        <w:t>18.2.2 Call-Off Contract Charges paid during the notice period are reasonable compensation and cover all the Supplier’s avoidable costs or Losses</w:t>
      </w:r>
    </w:p>
    <w:p w14:paraId="4CCE1C76" w14:textId="77777777" w:rsidR="00435315" w:rsidRDefault="00B73E2C">
      <w:pPr>
        <w:numPr>
          <w:ilvl w:val="0"/>
          <w:numId w:val="1"/>
        </w:numPr>
        <w:tabs>
          <w:tab w:val="left" w:pos="0"/>
        </w:tabs>
        <w:spacing w:after="310"/>
        <w:ind w:left="424" w:right="14"/>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1A26B409" w14:textId="77777777" w:rsidR="00435315" w:rsidRDefault="00B73E2C">
      <w:pPr>
        <w:numPr>
          <w:ilvl w:val="0"/>
          <w:numId w:val="1"/>
        </w:numPr>
        <w:tabs>
          <w:tab w:val="left" w:pos="0"/>
        </w:tabs>
        <w:spacing w:after="310" w:line="288" w:lineRule="auto"/>
        <w:ind w:left="424" w:right="14"/>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59D57697" w14:textId="77777777" w:rsidR="00435315" w:rsidRDefault="00B73E2C">
      <w:pPr>
        <w:numPr>
          <w:ilvl w:val="0"/>
          <w:numId w:val="1"/>
        </w:numPr>
        <w:tabs>
          <w:tab w:val="left" w:pos="0"/>
        </w:tabs>
        <w:spacing w:after="310" w:line="288" w:lineRule="auto"/>
        <w:ind w:left="709" w:right="14"/>
      </w:pPr>
      <w:r>
        <w:rPr>
          <w:color w:val="000000"/>
        </w:rPr>
        <w:t xml:space="preserve">18.4.1 </w:t>
      </w:r>
      <w:r>
        <w:rPr>
          <w:color w:val="000000"/>
        </w:rPr>
        <w:tab/>
        <w:t>a Supplier Default and if the Supplier Default cannot, in the reasonable opinion of the Buyer, be remedied</w:t>
      </w:r>
    </w:p>
    <w:p w14:paraId="6D3356F8" w14:textId="77777777" w:rsidR="00435315" w:rsidRDefault="00B73E2C">
      <w:pPr>
        <w:numPr>
          <w:ilvl w:val="0"/>
          <w:numId w:val="1"/>
        </w:numPr>
        <w:tabs>
          <w:tab w:val="left" w:pos="0"/>
        </w:tabs>
        <w:spacing w:after="310" w:line="288" w:lineRule="auto"/>
        <w:ind w:left="709" w:right="14"/>
      </w:pPr>
      <w:r>
        <w:rPr>
          <w:color w:val="000000"/>
        </w:rPr>
        <w:t xml:space="preserve">18.4.2 </w:t>
      </w:r>
      <w:r>
        <w:rPr>
          <w:color w:val="000000"/>
        </w:rPr>
        <w:tab/>
        <w:t>any fraud</w:t>
      </w:r>
    </w:p>
    <w:p w14:paraId="659C594F" w14:textId="77777777" w:rsidR="00435315" w:rsidRDefault="00B73E2C">
      <w:pPr>
        <w:numPr>
          <w:ilvl w:val="0"/>
          <w:numId w:val="1"/>
        </w:numPr>
        <w:tabs>
          <w:tab w:val="left" w:pos="0"/>
        </w:tabs>
        <w:spacing w:after="310" w:line="288" w:lineRule="auto"/>
        <w:ind w:left="424" w:right="14"/>
      </w:pPr>
      <w:r>
        <w:rPr>
          <w:color w:val="000000"/>
        </w:rPr>
        <w:t>18.5</w:t>
      </w:r>
      <w:r>
        <w:rPr>
          <w:color w:val="000000"/>
        </w:rPr>
        <w:tab/>
        <w:t>A Party can End this Call-Off Contract at any time with immediate effect by written notice if:</w:t>
      </w:r>
    </w:p>
    <w:p w14:paraId="3A1B1739" w14:textId="77777777" w:rsidR="00435315" w:rsidRDefault="00B73E2C">
      <w:pPr>
        <w:numPr>
          <w:ilvl w:val="0"/>
          <w:numId w:val="1"/>
        </w:numPr>
        <w:tabs>
          <w:tab w:val="left" w:pos="0"/>
        </w:tabs>
        <w:spacing w:after="310" w:line="288" w:lineRule="auto"/>
        <w:ind w:left="709" w:right="14"/>
      </w:pPr>
      <w:r>
        <w:rPr>
          <w:color w:val="000000"/>
        </w:rPr>
        <w:lastRenderedPageBreak/>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3C56B249" w14:textId="77777777" w:rsidR="00435315" w:rsidRDefault="00B73E2C">
      <w:pPr>
        <w:numPr>
          <w:ilvl w:val="0"/>
          <w:numId w:val="1"/>
        </w:numPr>
        <w:tabs>
          <w:tab w:val="left" w:pos="0"/>
        </w:tabs>
        <w:spacing w:after="310" w:line="288" w:lineRule="auto"/>
        <w:ind w:left="709" w:right="14"/>
      </w:pPr>
      <w:r>
        <w:rPr>
          <w:color w:val="000000"/>
        </w:rPr>
        <w:t>18.5.2</w:t>
      </w:r>
      <w:r>
        <w:rPr>
          <w:color w:val="000000"/>
        </w:rPr>
        <w:tab/>
        <w:t>an Insolvency Event of the other Party happens</w:t>
      </w:r>
    </w:p>
    <w:p w14:paraId="6502666C" w14:textId="77777777" w:rsidR="00435315" w:rsidRDefault="00B73E2C">
      <w:pPr>
        <w:numPr>
          <w:ilvl w:val="0"/>
          <w:numId w:val="1"/>
        </w:numPr>
        <w:tabs>
          <w:tab w:val="left" w:pos="0"/>
        </w:tabs>
        <w:spacing w:after="310" w:line="288" w:lineRule="auto"/>
        <w:ind w:left="709" w:right="14"/>
      </w:pPr>
      <w:r>
        <w:rPr>
          <w:color w:val="000000"/>
        </w:rPr>
        <w:t>18.5.3</w:t>
      </w:r>
      <w:r>
        <w:rPr>
          <w:color w:val="000000"/>
        </w:rPr>
        <w:tab/>
        <w:t>the other Party ceases or threatens to cease to carry on the whole or any material part of its business</w:t>
      </w:r>
    </w:p>
    <w:p w14:paraId="28201726" w14:textId="77777777" w:rsidR="00435315" w:rsidRDefault="00B73E2C">
      <w:pPr>
        <w:numPr>
          <w:ilvl w:val="0"/>
          <w:numId w:val="1"/>
        </w:numPr>
        <w:tabs>
          <w:tab w:val="left" w:pos="0"/>
        </w:tabs>
        <w:spacing w:after="344"/>
        <w:ind w:left="424" w:right="14"/>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224E571" w14:textId="77777777" w:rsidR="00435315" w:rsidRDefault="00B73E2C">
      <w:pPr>
        <w:numPr>
          <w:ilvl w:val="0"/>
          <w:numId w:val="1"/>
        </w:numPr>
        <w:tabs>
          <w:tab w:val="left" w:pos="0"/>
        </w:tabs>
        <w:spacing w:after="741"/>
        <w:ind w:left="424" w:right="14"/>
      </w:pPr>
      <w:r>
        <w:rPr>
          <w:color w:val="000000"/>
        </w:rPr>
        <w:t xml:space="preserve">18.7 </w:t>
      </w:r>
      <w:r>
        <w:rPr>
          <w:color w:val="000000"/>
        </w:rPr>
        <w:tab/>
        <w:t>A Party who isn’t relying on a Force Majeure event will have the right to End this Call-Off Contract if clause 23.1 applies.</w:t>
      </w:r>
    </w:p>
    <w:p w14:paraId="0C831BB0" w14:textId="77777777" w:rsidR="00435315" w:rsidRDefault="00B73E2C">
      <w:pPr>
        <w:pStyle w:val="Heading3"/>
        <w:numPr>
          <w:ilvl w:val="2"/>
          <w:numId w:val="1"/>
        </w:numPr>
        <w:tabs>
          <w:tab w:val="left" w:pos="0"/>
          <w:tab w:val="center" w:pos="1313"/>
          <w:tab w:val="center" w:pos="4870"/>
        </w:tabs>
      </w:pPr>
      <w:r>
        <w:rPr>
          <w:color w:val="000000"/>
          <w:sz w:val="22"/>
          <w:szCs w:val="22"/>
        </w:rPr>
        <w:tab/>
      </w:r>
    </w:p>
    <w:p w14:paraId="1CC9D754" w14:textId="77777777" w:rsidR="00435315" w:rsidRDefault="00B73E2C">
      <w:pPr>
        <w:pStyle w:val="Heading3"/>
        <w:numPr>
          <w:ilvl w:val="2"/>
          <w:numId w:val="1"/>
        </w:numPr>
        <w:tabs>
          <w:tab w:val="left" w:pos="0"/>
          <w:tab w:val="center" w:pos="1313"/>
          <w:tab w:val="center" w:pos="4870"/>
        </w:tabs>
        <w:ind w:left="1"/>
      </w:pPr>
      <w:r>
        <w:t xml:space="preserve">19. </w:t>
      </w:r>
      <w:r>
        <w:tab/>
        <w:t>Consequences of suspension, ending and expiry</w:t>
      </w:r>
    </w:p>
    <w:p w14:paraId="06566153" w14:textId="77777777" w:rsidR="00435315" w:rsidRDefault="00B73E2C">
      <w:pPr>
        <w:numPr>
          <w:ilvl w:val="0"/>
          <w:numId w:val="1"/>
        </w:numPr>
        <w:tabs>
          <w:tab w:val="left" w:pos="0"/>
        </w:tabs>
        <w:spacing w:after="310" w:line="288" w:lineRule="auto"/>
        <w:ind w:left="424" w:right="14"/>
      </w:pPr>
      <w:r>
        <w:rPr>
          <w:color w:val="000000"/>
        </w:rPr>
        <w:t xml:space="preserve">19.1 </w:t>
      </w:r>
      <w:r>
        <w:rPr>
          <w:color w:val="000000"/>
        </w:rPr>
        <w:tab/>
        <w:t>If a Buyer has the right to End a Call-Off Contract, it may elect to suspend this Call-Off Contract or any part of it.</w:t>
      </w:r>
    </w:p>
    <w:p w14:paraId="3AE05C48" w14:textId="77777777" w:rsidR="00435315" w:rsidRDefault="00B73E2C">
      <w:pPr>
        <w:numPr>
          <w:ilvl w:val="0"/>
          <w:numId w:val="1"/>
        </w:numPr>
        <w:tabs>
          <w:tab w:val="left" w:pos="0"/>
        </w:tabs>
        <w:spacing w:after="310" w:line="288" w:lineRule="auto"/>
        <w:ind w:left="424" w:right="14"/>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4C4119A9" w14:textId="77777777" w:rsidR="00435315" w:rsidRDefault="00B73E2C">
      <w:pPr>
        <w:numPr>
          <w:ilvl w:val="0"/>
          <w:numId w:val="1"/>
        </w:numPr>
        <w:tabs>
          <w:tab w:val="left" w:pos="0"/>
        </w:tabs>
        <w:spacing w:after="310" w:line="288" w:lineRule="auto"/>
        <w:ind w:left="424" w:right="14"/>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78824A9F" w14:textId="77777777" w:rsidR="00435315" w:rsidRDefault="00B73E2C">
      <w:pPr>
        <w:numPr>
          <w:ilvl w:val="0"/>
          <w:numId w:val="1"/>
        </w:numPr>
        <w:tabs>
          <w:tab w:val="left" w:pos="0"/>
          <w:tab w:val="center" w:pos="1333"/>
          <w:tab w:val="center" w:pos="4512"/>
        </w:tabs>
        <w:spacing w:after="310" w:line="288" w:lineRule="auto"/>
        <w:ind w:left="424"/>
      </w:pPr>
      <w:r>
        <w:rPr>
          <w:color w:val="000000"/>
        </w:rPr>
        <w:t xml:space="preserve">19.4 </w:t>
      </w:r>
      <w:r>
        <w:rPr>
          <w:color w:val="000000"/>
        </w:rPr>
        <w:tab/>
        <w:t>Ending or expiry of this Call-Off Contract will not affect:</w:t>
      </w:r>
    </w:p>
    <w:p w14:paraId="3975BAFC" w14:textId="77777777" w:rsidR="00435315" w:rsidRDefault="00B73E2C">
      <w:pPr>
        <w:numPr>
          <w:ilvl w:val="0"/>
          <w:numId w:val="1"/>
        </w:numPr>
        <w:tabs>
          <w:tab w:val="left" w:pos="0"/>
        </w:tabs>
        <w:spacing w:after="310" w:line="288" w:lineRule="auto"/>
        <w:ind w:left="709" w:right="14"/>
      </w:pPr>
      <w:r>
        <w:rPr>
          <w:color w:val="000000"/>
        </w:rPr>
        <w:t xml:space="preserve">19.4.1 </w:t>
      </w:r>
      <w:r>
        <w:rPr>
          <w:color w:val="000000"/>
        </w:rPr>
        <w:tab/>
        <w:t>any rights, remedies or obligations accrued before its Ending or expiration</w:t>
      </w:r>
    </w:p>
    <w:p w14:paraId="74932DE2" w14:textId="77777777" w:rsidR="00435315" w:rsidRDefault="00B73E2C">
      <w:pPr>
        <w:numPr>
          <w:ilvl w:val="0"/>
          <w:numId w:val="1"/>
        </w:numPr>
        <w:tabs>
          <w:tab w:val="left" w:pos="0"/>
        </w:tabs>
        <w:spacing w:after="310" w:line="288" w:lineRule="auto"/>
        <w:ind w:left="709" w:right="14"/>
      </w:pPr>
      <w:r>
        <w:rPr>
          <w:color w:val="000000"/>
        </w:rPr>
        <w:t xml:space="preserve">19.4.2 </w:t>
      </w:r>
      <w:r>
        <w:rPr>
          <w:color w:val="000000"/>
        </w:rPr>
        <w:tab/>
        <w:t>the right of either Party to recover any amount outstanding at the time of Ending or expiry</w:t>
      </w:r>
    </w:p>
    <w:p w14:paraId="4D543D39" w14:textId="77777777" w:rsidR="00435315" w:rsidRDefault="00B73E2C">
      <w:pPr>
        <w:numPr>
          <w:ilvl w:val="0"/>
          <w:numId w:val="1"/>
        </w:numPr>
        <w:tabs>
          <w:tab w:val="left" w:pos="0"/>
        </w:tabs>
        <w:spacing w:after="8"/>
        <w:ind w:left="709" w:right="14"/>
      </w:pPr>
      <w:r>
        <w:rPr>
          <w:color w:val="000000"/>
        </w:rPr>
        <w:t xml:space="preserve">19.4.3 </w:t>
      </w:r>
      <w:r>
        <w:rPr>
          <w:color w:val="000000"/>
        </w:rPr>
        <w:tab/>
        <w:t>the continuing rights, remedies or obligations of the Buyer or the Supplier under clauses</w:t>
      </w:r>
    </w:p>
    <w:p w14:paraId="33BD92F1" w14:textId="77777777" w:rsidR="00435315" w:rsidRDefault="00B73E2C">
      <w:pPr>
        <w:numPr>
          <w:ilvl w:val="0"/>
          <w:numId w:val="1"/>
        </w:numPr>
        <w:tabs>
          <w:tab w:val="left" w:pos="0"/>
        </w:tabs>
        <w:spacing w:after="22"/>
        <w:ind w:right="14"/>
      </w:pPr>
      <w:r>
        <w:rPr>
          <w:color w:val="000000"/>
        </w:rPr>
        <w:t>7 (Payment, VAT and Call-Off Contract charges)</w:t>
      </w:r>
    </w:p>
    <w:p w14:paraId="0ABAFC39" w14:textId="77777777" w:rsidR="00435315" w:rsidRDefault="00B73E2C">
      <w:pPr>
        <w:numPr>
          <w:ilvl w:val="0"/>
          <w:numId w:val="1"/>
        </w:numPr>
        <w:tabs>
          <w:tab w:val="left" w:pos="0"/>
        </w:tabs>
        <w:spacing w:after="25"/>
        <w:ind w:right="14"/>
      </w:pPr>
      <w:r>
        <w:rPr>
          <w:color w:val="000000"/>
        </w:rPr>
        <w:t>8 (Recovery of sums due and right of set-off)</w:t>
      </w:r>
    </w:p>
    <w:p w14:paraId="426AD3EC" w14:textId="77777777" w:rsidR="00435315" w:rsidRDefault="00B73E2C">
      <w:pPr>
        <w:numPr>
          <w:ilvl w:val="0"/>
          <w:numId w:val="1"/>
        </w:numPr>
        <w:tabs>
          <w:tab w:val="left" w:pos="0"/>
        </w:tabs>
        <w:spacing w:after="24"/>
        <w:ind w:right="14"/>
      </w:pPr>
      <w:r>
        <w:rPr>
          <w:color w:val="000000"/>
        </w:rPr>
        <w:t>9 (Insurance)</w:t>
      </w:r>
    </w:p>
    <w:p w14:paraId="1750EDF0" w14:textId="77777777" w:rsidR="00435315" w:rsidRDefault="00B73E2C">
      <w:pPr>
        <w:numPr>
          <w:ilvl w:val="0"/>
          <w:numId w:val="1"/>
        </w:numPr>
        <w:tabs>
          <w:tab w:val="left" w:pos="0"/>
        </w:tabs>
        <w:spacing w:after="23"/>
        <w:ind w:right="14"/>
      </w:pPr>
      <w:r>
        <w:rPr>
          <w:color w:val="000000"/>
        </w:rPr>
        <w:t>10 (Confidentiality)</w:t>
      </w:r>
    </w:p>
    <w:p w14:paraId="16C4C491" w14:textId="77777777" w:rsidR="00435315" w:rsidRDefault="00B73E2C">
      <w:pPr>
        <w:numPr>
          <w:ilvl w:val="0"/>
          <w:numId w:val="1"/>
        </w:numPr>
        <w:tabs>
          <w:tab w:val="left" w:pos="0"/>
        </w:tabs>
        <w:spacing w:after="23"/>
        <w:ind w:right="14"/>
      </w:pPr>
      <w:r>
        <w:rPr>
          <w:color w:val="000000"/>
        </w:rPr>
        <w:lastRenderedPageBreak/>
        <w:t>11 (Intellectual property rights)</w:t>
      </w:r>
    </w:p>
    <w:p w14:paraId="15B5A0E1" w14:textId="77777777" w:rsidR="00435315" w:rsidRDefault="00B73E2C">
      <w:pPr>
        <w:numPr>
          <w:ilvl w:val="0"/>
          <w:numId w:val="1"/>
        </w:numPr>
        <w:tabs>
          <w:tab w:val="left" w:pos="0"/>
        </w:tabs>
        <w:spacing w:after="24"/>
        <w:ind w:right="14"/>
      </w:pPr>
      <w:r>
        <w:rPr>
          <w:color w:val="000000"/>
        </w:rPr>
        <w:t>12 (Protection of information)</w:t>
      </w:r>
    </w:p>
    <w:p w14:paraId="73E9A609" w14:textId="77777777" w:rsidR="00435315" w:rsidRDefault="00B73E2C">
      <w:pPr>
        <w:numPr>
          <w:ilvl w:val="0"/>
          <w:numId w:val="1"/>
        </w:numPr>
        <w:tabs>
          <w:tab w:val="left" w:pos="0"/>
        </w:tabs>
        <w:ind w:right="14"/>
      </w:pPr>
      <w:r>
        <w:rPr>
          <w:color w:val="000000"/>
        </w:rPr>
        <w:t>13 (Buyer data)</w:t>
      </w:r>
    </w:p>
    <w:p w14:paraId="6593A05A" w14:textId="77777777" w:rsidR="00435315" w:rsidRDefault="00B73E2C">
      <w:pPr>
        <w:numPr>
          <w:ilvl w:val="0"/>
          <w:numId w:val="1"/>
        </w:numPr>
        <w:tabs>
          <w:tab w:val="left" w:pos="0"/>
        </w:tabs>
        <w:ind w:right="14"/>
      </w:pPr>
      <w:r>
        <w:rPr>
          <w:color w:val="000000"/>
        </w:rPr>
        <w:t>19 (Consequences of suspension, ending and expiry)</w:t>
      </w:r>
    </w:p>
    <w:p w14:paraId="6B7B8AEA" w14:textId="77777777" w:rsidR="00435315" w:rsidRDefault="00B73E2C">
      <w:pPr>
        <w:numPr>
          <w:ilvl w:val="0"/>
          <w:numId w:val="1"/>
        </w:numPr>
        <w:tabs>
          <w:tab w:val="left" w:pos="0"/>
        </w:tabs>
        <w:ind w:right="14"/>
      </w:pPr>
      <w:r>
        <w:rPr>
          <w:color w:val="000000"/>
        </w:rPr>
        <w:t>24 (Liability); and incorporated Framework Agreement clauses: 4.1 to 4.6, (Liability),</w:t>
      </w:r>
    </w:p>
    <w:p w14:paraId="7D8D1443" w14:textId="77777777" w:rsidR="00435315" w:rsidRDefault="00B73E2C">
      <w:pPr>
        <w:numPr>
          <w:ilvl w:val="0"/>
          <w:numId w:val="1"/>
        </w:numPr>
        <w:tabs>
          <w:tab w:val="left" w:pos="0"/>
        </w:tabs>
        <w:ind w:right="14"/>
      </w:pPr>
      <w:r>
        <w:rPr>
          <w:color w:val="000000"/>
        </w:rPr>
        <w:t>24 (Conflicts of interest and ethical walls), 35 (Waiver and cumulative remedies)</w:t>
      </w:r>
    </w:p>
    <w:p w14:paraId="284F45DA" w14:textId="77777777" w:rsidR="00435315" w:rsidRDefault="00435315">
      <w:pPr>
        <w:numPr>
          <w:ilvl w:val="0"/>
          <w:numId w:val="1"/>
        </w:numPr>
        <w:tabs>
          <w:tab w:val="left" w:pos="0"/>
        </w:tabs>
        <w:spacing w:after="310" w:line="288" w:lineRule="auto"/>
        <w:ind w:right="14"/>
        <w:rPr>
          <w:color w:val="000000"/>
        </w:rPr>
      </w:pPr>
    </w:p>
    <w:p w14:paraId="04378B40" w14:textId="77777777" w:rsidR="00435315" w:rsidRDefault="00B73E2C">
      <w:pPr>
        <w:numPr>
          <w:ilvl w:val="0"/>
          <w:numId w:val="1"/>
        </w:numPr>
        <w:tabs>
          <w:tab w:val="left" w:pos="0"/>
        </w:tabs>
        <w:spacing w:after="310" w:line="288" w:lineRule="auto"/>
        <w:ind w:left="709" w:right="14"/>
      </w:pPr>
      <w:r>
        <w:rPr>
          <w:color w:val="000000"/>
        </w:rPr>
        <w:t xml:space="preserve">19.4.4 </w:t>
      </w:r>
      <w:r>
        <w:rPr>
          <w:color w:val="000000"/>
        </w:rPr>
        <w:tab/>
      </w:r>
      <w:r>
        <w:t>Any</w:t>
      </w:r>
      <w:r>
        <w:rPr>
          <w:color w:val="000000"/>
        </w:rPr>
        <w:t xml:space="preserve"> other provision of the Framework Agreement or this Call-Off Contract which expressly or by implication is in force even if it Ends or expires.</w:t>
      </w:r>
    </w:p>
    <w:p w14:paraId="61E5BB90" w14:textId="77777777" w:rsidR="00435315" w:rsidRDefault="00B73E2C">
      <w:pPr>
        <w:numPr>
          <w:ilvl w:val="0"/>
          <w:numId w:val="1"/>
        </w:numPr>
        <w:tabs>
          <w:tab w:val="left" w:pos="0"/>
          <w:tab w:val="center" w:pos="1333"/>
          <w:tab w:val="center" w:pos="5179"/>
        </w:tabs>
        <w:spacing w:after="310" w:line="288" w:lineRule="auto"/>
        <w:ind w:left="424"/>
      </w:pPr>
      <w:r>
        <w:rPr>
          <w:color w:val="000000"/>
        </w:rPr>
        <w:t>19.5</w:t>
      </w:r>
      <w:r>
        <w:rPr>
          <w:color w:val="000000"/>
        </w:rPr>
        <w:tab/>
      </w:r>
      <w:r>
        <w:rPr>
          <w:color w:val="000000"/>
        </w:rPr>
        <w:tab/>
        <w:t>At the end of the Call-Off Contract Term, the Supplier must promptly:</w:t>
      </w:r>
    </w:p>
    <w:p w14:paraId="45596EAF" w14:textId="77777777" w:rsidR="00435315" w:rsidRDefault="00B73E2C">
      <w:pPr>
        <w:numPr>
          <w:ilvl w:val="0"/>
          <w:numId w:val="1"/>
        </w:numPr>
        <w:tabs>
          <w:tab w:val="left" w:pos="0"/>
        </w:tabs>
        <w:spacing w:after="310" w:line="288" w:lineRule="auto"/>
        <w:ind w:left="709" w:right="14"/>
      </w:pPr>
      <w:r>
        <w:rPr>
          <w:color w:val="000000"/>
        </w:rPr>
        <w:t>return all Buyer Data including all copies of Buyer software, code and any other software licensed by the Buyer to the Supplier under it</w:t>
      </w:r>
    </w:p>
    <w:p w14:paraId="12F81495" w14:textId="77777777" w:rsidR="00435315" w:rsidRDefault="00B73E2C">
      <w:pPr>
        <w:numPr>
          <w:ilvl w:val="0"/>
          <w:numId w:val="1"/>
        </w:numPr>
        <w:tabs>
          <w:tab w:val="left" w:pos="0"/>
        </w:tabs>
        <w:spacing w:after="310" w:line="288" w:lineRule="auto"/>
        <w:ind w:left="709" w:right="14"/>
      </w:pPr>
      <w:r>
        <w:rPr>
          <w:color w:val="000000"/>
        </w:rPr>
        <w:t>return any materials created by the Supplier under this Call-Off Contract if the IPRs are owned by the Buyer</w:t>
      </w:r>
    </w:p>
    <w:p w14:paraId="523A45E9" w14:textId="77777777" w:rsidR="00435315" w:rsidRDefault="00B73E2C">
      <w:pPr>
        <w:numPr>
          <w:ilvl w:val="0"/>
          <w:numId w:val="1"/>
        </w:numPr>
        <w:tabs>
          <w:tab w:val="left" w:pos="0"/>
        </w:tabs>
        <w:spacing w:after="345"/>
        <w:ind w:left="709" w:right="14"/>
      </w:pPr>
      <w:r>
        <w:rPr>
          <w:color w:val="000000"/>
        </w:rPr>
        <w:t>stop using the Buyer Data and, at the direction of the Buyer, provide the Buyer with a complete and uncorrupted version in electronic form in the formats and on media agreed with the Buyer</w:t>
      </w:r>
    </w:p>
    <w:p w14:paraId="2098D4D0" w14:textId="77777777" w:rsidR="00435315" w:rsidRDefault="00B73E2C">
      <w:pPr>
        <w:numPr>
          <w:ilvl w:val="0"/>
          <w:numId w:val="1"/>
        </w:numPr>
        <w:tabs>
          <w:tab w:val="left" w:pos="0"/>
        </w:tabs>
        <w:spacing w:after="310" w:line="288" w:lineRule="auto"/>
        <w:ind w:left="709" w:right="14"/>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2228E8E3" w14:textId="77777777" w:rsidR="00435315" w:rsidRDefault="00B73E2C">
      <w:pPr>
        <w:numPr>
          <w:ilvl w:val="0"/>
          <w:numId w:val="1"/>
        </w:numPr>
        <w:tabs>
          <w:tab w:val="left" w:pos="0"/>
        </w:tabs>
        <w:spacing w:after="310" w:line="288" w:lineRule="auto"/>
        <w:ind w:left="709" w:right="14"/>
      </w:pPr>
      <w:r>
        <w:rPr>
          <w:color w:val="000000"/>
        </w:rPr>
        <w:t>work with the Buyer on any ongoing work</w:t>
      </w:r>
    </w:p>
    <w:p w14:paraId="167AFE38" w14:textId="77777777" w:rsidR="00435315" w:rsidRDefault="00B73E2C">
      <w:pPr>
        <w:numPr>
          <w:ilvl w:val="0"/>
          <w:numId w:val="1"/>
        </w:numPr>
        <w:tabs>
          <w:tab w:val="left" w:pos="0"/>
        </w:tabs>
        <w:spacing w:after="644"/>
        <w:ind w:left="709" w:right="14"/>
      </w:pPr>
      <w:r>
        <w:rPr>
          <w:color w:val="000000"/>
        </w:rPr>
        <w:t>return any sums prepaid for Services which have not been delivered to the Buyer, within 10 Working Days of the End or Expiry Date</w:t>
      </w:r>
    </w:p>
    <w:p w14:paraId="07777533" w14:textId="77777777" w:rsidR="00435315" w:rsidRDefault="00B73E2C">
      <w:pPr>
        <w:numPr>
          <w:ilvl w:val="0"/>
          <w:numId w:val="1"/>
        </w:numPr>
        <w:tabs>
          <w:tab w:val="left" w:pos="0"/>
        </w:tabs>
        <w:spacing w:after="310" w:line="288" w:lineRule="auto"/>
        <w:ind w:left="424" w:right="14"/>
      </w:pPr>
      <w:r>
        <w:rPr>
          <w:color w:val="000000"/>
        </w:rPr>
        <w:t>Each Party will return all of the other Party’s Confidential Information and confirm this has been done, unless there is a legal requirement to keep it or this Call-Off Contract states otherwise.</w:t>
      </w:r>
    </w:p>
    <w:p w14:paraId="0CD7EA9D" w14:textId="77777777" w:rsidR="00435315" w:rsidRDefault="00B73E2C">
      <w:pPr>
        <w:numPr>
          <w:ilvl w:val="0"/>
          <w:numId w:val="1"/>
        </w:numPr>
        <w:tabs>
          <w:tab w:val="left" w:pos="0"/>
        </w:tabs>
        <w:spacing w:after="741"/>
        <w:ind w:left="424" w:right="14"/>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52504EA5" w14:textId="77777777" w:rsidR="00435315" w:rsidRDefault="00B73E2C">
      <w:pPr>
        <w:pStyle w:val="Heading3"/>
        <w:numPr>
          <w:ilvl w:val="2"/>
          <w:numId w:val="1"/>
        </w:numPr>
        <w:tabs>
          <w:tab w:val="left" w:pos="0"/>
          <w:tab w:val="center" w:pos="1313"/>
          <w:tab w:val="center" w:pos="2323"/>
        </w:tabs>
      </w:pPr>
      <w:r>
        <w:rPr>
          <w:color w:val="000000"/>
          <w:sz w:val="22"/>
          <w:szCs w:val="22"/>
        </w:rPr>
        <w:lastRenderedPageBreak/>
        <w:tab/>
      </w:r>
    </w:p>
    <w:p w14:paraId="6DE5DFF6" w14:textId="77777777" w:rsidR="00435315" w:rsidRDefault="00B73E2C">
      <w:pPr>
        <w:pStyle w:val="Heading3"/>
        <w:numPr>
          <w:ilvl w:val="2"/>
          <w:numId w:val="1"/>
        </w:numPr>
        <w:tabs>
          <w:tab w:val="left" w:pos="0"/>
          <w:tab w:val="center" w:pos="1313"/>
          <w:tab w:val="center" w:pos="2323"/>
        </w:tabs>
        <w:ind w:left="1"/>
      </w:pPr>
      <w:r>
        <w:t xml:space="preserve">20. </w:t>
      </w:r>
      <w:r>
        <w:tab/>
        <w:t>Notices</w:t>
      </w:r>
    </w:p>
    <w:p w14:paraId="26CDE046" w14:textId="77777777" w:rsidR="00435315" w:rsidRDefault="00B73E2C">
      <w:pPr>
        <w:numPr>
          <w:ilvl w:val="0"/>
          <w:numId w:val="1"/>
        </w:numPr>
        <w:tabs>
          <w:tab w:val="left" w:pos="0"/>
        </w:tabs>
        <w:spacing w:after="310" w:line="288" w:lineRule="auto"/>
        <w:ind w:left="424" w:right="14"/>
      </w:pPr>
      <w:r>
        <w:rPr>
          <w:color w:val="000000"/>
        </w:rPr>
        <w:t xml:space="preserve">20.1 </w:t>
      </w:r>
      <w:r>
        <w:rPr>
          <w:color w:val="000000"/>
        </w:rPr>
        <w:tab/>
        <w:t>Any notices sent must be in writing. For the purpose of this clause, an email is accepted as being 'in writing'.</w:t>
      </w:r>
    </w:p>
    <w:p w14:paraId="4321934E" w14:textId="77777777" w:rsidR="00435315" w:rsidRDefault="00B73E2C">
      <w:pPr>
        <w:numPr>
          <w:ilvl w:val="0"/>
          <w:numId w:val="1"/>
        </w:numPr>
        <w:tabs>
          <w:tab w:val="left" w:pos="0"/>
        </w:tabs>
        <w:ind w:right="14"/>
      </w:pPr>
      <w:r>
        <w:rPr>
          <w:color w:val="000000"/>
        </w:rPr>
        <w:t>Manner of delivery: email</w:t>
      </w:r>
    </w:p>
    <w:p w14:paraId="7A1CE1D0" w14:textId="77777777" w:rsidR="00435315" w:rsidRDefault="00B73E2C">
      <w:pPr>
        <w:numPr>
          <w:ilvl w:val="0"/>
          <w:numId w:val="1"/>
        </w:numPr>
        <w:tabs>
          <w:tab w:val="left" w:pos="0"/>
        </w:tabs>
        <w:ind w:right="14"/>
      </w:pPr>
      <w:r>
        <w:rPr>
          <w:color w:val="000000"/>
        </w:rPr>
        <w:t>Deemed time of delivery: 9am on the first Working Day after sending</w:t>
      </w:r>
    </w:p>
    <w:p w14:paraId="410FD788" w14:textId="77777777" w:rsidR="00435315" w:rsidRDefault="00B73E2C">
      <w:pPr>
        <w:numPr>
          <w:ilvl w:val="0"/>
          <w:numId w:val="1"/>
        </w:numPr>
        <w:tabs>
          <w:tab w:val="left" w:pos="0"/>
        </w:tabs>
        <w:ind w:right="14"/>
      </w:pPr>
      <w:r>
        <w:rPr>
          <w:color w:val="000000"/>
        </w:rPr>
        <w:t>Proof of service: Sent in an emailed letter in PDF format to the correct email address without any error message</w:t>
      </w:r>
    </w:p>
    <w:p w14:paraId="17CC56B3" w14:textId="77777777" w:rsidR="00435315" w:rsidRDefault="00435315">
      <w:pPr>
        <w:numPr>
          <w:ilvl w:val="0"/>
          <w:numId w:val="1"/>
        </w:numPr>
        <w:tabs>
          <w:tab w:val="left" w:pos="0"/>
        </w:tabs>
        <w:ind w:right="14"/>
        <w:rPr>
          <w:color w:val="000000"/>
        </w:rPr>
      </w:pPr>
    </w:p>
    <w:p w14:paraId="1526BFC9" w14:textId="77777777" w:rsidR="00435315" w:rsidRDefault="00B73E2C">
      <w:pPr>
        <w:numPr>
          <w:ilvl w:val="0"/>
          <w:numId w:val="1"/>
        </w:numPr>
        <w:tabs>
          <w:tab w:val="left" w:pos="0"/>
        </w:tabs>
        <w:spacing w:after="981"/>
        <w:ind w:left="424" w:right="14"/>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p>
    <w:p w14:paraId="0A9842B0" w14:textId="77777777" w:rsidR="00435315" w:rsidRDefault="00B73E2C">
      <w:pPr>
        <w:pStyle w:val="Heading3"/>
        <w:numPr>
          <w:ilvl w:val="2"/>
          <w:numId w:val="1"/>
        </w:numPr>
        <w:tabs>
          <w:tab w:val="left" w:pos="0"/>
          <w:tab w:val="center" w:pos="1313"/>
          <w:tab w:val="center" w:pos="2391"/>
        </w:tabs>
      </w:pPr>
      <w:r>
        <w:rPr>
          <w:color w:val="000000"/>
          <w:sz w:val="22"/>
          <w:szCs w:val="22"/>
        </w:rPr>
        <w:tab/>
      </w:r>
    </w:p>
    <w:p w14:paraId="0E43040D" w14:textId="77777777" w:rsidR="00435315" w:rsidRDefault="00B73E2C">
      <w:pPr>
        <w:pStyle w:val="Heading3"/>
        <w:numPr>
          <w:ilvl w:val="2"/>
          <w:numId w:val="1"/>
        </w:numPr>
        <w:tabs>
          <w:tab w:val="left" w:pos="0"/>
          <w:tab w:val="center" w:pos="1313"/>
          <w:tab w:val="center" w:pos="2391"/>
        </w:tabs>
        <w:ind w:left="1"/>
      </w:pPr>
      <w:r>
        <w:t xml:space="preserve">21. </w:t>
      </w:r>
      <w:r>
        <w:tab/>
        <w:t>Exit plan</w:t>
      </w:r>
    </w:p>
    <w:p w14:paraId="3BFF1D59" w14:textId="77777777" w:rsidR="00435315" w:rsidRDefault="00B73E2C">
      <w:pPr>
        <w:numPr>
          <w:ilvl w:val="0"/>
          <w:numId w:val="1"/>
        </w:numPr>
        <w:tabs>
          <w:tab w:val="left" w:pos="0"/>
        </w:tabs>
        <w:spacing w:after="310" w:line="288" w:lineRule="auto"/>
        <w:ind w:left="424" w:right="14"/>
      </w:pPr>
      <w:r>
        <w:rPr>
          <w:color w:val="000000"/>
        </w:rPr>
        <w:t xml:space="preserve">21.1 </w:t>
      </w:r>
      <w:r>
        <w:rPr>
          <w:color w:val="000000"/>
        </w:rPr>
        <w:tab/>
        <w:t>The Supplier must provide an exit plan in its Application which ensures continuity of service and the Supplier will follow it.</w:t>
      </w:r>
    </w:p>
    <w:p w14:paraId="4515A2C4" w14:textId="77777777" w:rsidR="00435315" w:rsidRDefault="00B73E2C">
      <w:pPr>
        <w:numPr>
          <w:ilvl w:val="0"/>
          <w:numId w:val="1"/>
        </w:numPr>
        <w:tabs>
          <w:tab w:val="left" w:pos="0"/>
        </w:tabs>
        <w:spacing w:after="310" w:line="288" w:lineRule="auto"/>
        <w:ind w:left="424" w:right="14"/>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6A122553" w14:textId="77777777" w:rsidR="00435315" w:rsidRDefault="00B73E2C">
      <w:pPr>
        <w:numPr>
          <w:ilvl w:val="0"/>
          <w:numId w:val="1"/>
        </w:numPr>
        <w:tabs>
          <w:tab w:val="left" w:pos="0"/>
        </w:tabs>
        <w:spacing w:after="333"/>
        <w:ind w:left="424" w:right="14"/>
      </w:pPr>
      <w:r>
        <w:rPr>
          <w:color w:val="000000"/>
        </w:rPr>
        <w:t xml:space="preserve">21.3 </w:t>
      </w:r>
      <w:r>
        <w:rPr>
          <w:color w:val="000000"/>
        </w:rP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552EBF1D" w14:textId="77777777" w:rsidR="00435315" w:rsidRDefault="00B73E2C">
      <w:pPr>
        <w:numPr>
          <w:ilvl w:val="0"/>
          <w:numId w:val="1"/>
        </w:numPr>
        <w:tabs>
          <w:tab w:val="left" w:pos="0"/>
        </w:tabs>
        <w:spacing w:after="310" w:line="288" w:lineRule="auto"/>
        <w:ind w:left="424" w:right="14"/>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7D668CD4" w14:textId="77777777" w:rsidR="00435315" w:rsidRDefault="00435315">
      <w:pPr>
        <w:numPr>
          <w:ilvl w:val="0"/>
          <w:numId w:val="1"/>
        </w:numPr>
        <w:tabs>
          <w:tab w:val="left" w:pos="0"/>
        </w:tabs>
        <w:spacing w:after="310" w:line="288" w:lineRule="auto"/>
        <w:ind w:left="424" w:right="14"/>
        <w:rPr>
          <w:color w:val="000000"/>
        </w:rPr>
      </w:pPr>
    </w:p>
    <w:p w14:paraId="6235A44A" w14:textId="77777777" w:rsidR="00435315" w:rsidRDefault="00B73E2C">
      <w:pPr>
        <w:numPr>
          <w:ilvl w:val="0"/>
          <w:numId w:val="1"/>
        </w:numPr>
        <w:tabs>
          <w:tab w:val="left" w:pos="0"/>
        </w:tabs>
        <w:spacing w:after="334"/>
        <w:ind w:left="424" w:right="14"/>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3EEC8DB7" w14:textId="77777777" w:rsidR="00435315" w:rsidRDefault="00B73E2C">
      <w:pPr>
        <w:numPr>
          <w:ilvl w:val="0"/>
          <w:numId w:val="1"/>
        </w:numPr>
        <w:tabs>
          <w:tab w:val="left" w:pos="0"/>
        </w:tabs>
        <w:spacing w:after="278"/>
        <w:ind w:left="424" w:right="14"/>
      </w:pPr>
      <w:r>
        <w:rPr>
          <w:color w:val="000000"/>
        </w:rPr>
        <w:t xml:space="preserve">21.6 </w:t>
      </w:r>
      <w:r>
        <w:rPr>
          <w:color w:val="000000"/>
        </w:rPr>
        <w:tab/>
        <w:t xml:space="preserve">The Supplier acknowledges that the Buyer’s right to take the Term beyond 36 months is subject to the Buyer’s own governance process. Where the Buyer is a central government department, this includes the need to obtain approval from CDDO under the </w:t>
      </w:r>
      <w:r>
        <w:rPr>
          <w:color w:val="000000"/>
        </w:rPr>
        <w:lastRenderedPageBreak/>
        <w:t>Spend Controls process. The approval to extend will only be given if the Buyer can clearly demonstrate that the Supplier’s additional exit plan ensures that:</w:t>
      </w:r>
    </w:p>
    <w:p w14:paraId="14056F5D" w14:textId="77777777" w:rsidR="00435315" w:rsidRDefault="00B73E2C">
      <w:pPr>
        <w:numPr>
          <w:ilvl w:val="0"/>
          <w:numId w:val="1"/>
        </w:numPr>
        <w:tabs>
          <w:tab w:val="left" w:pos="0"/>
        </w:tabs>
        <w:spacing w:after="310" w:line="288" w:lineRule="auto"/>
        <w:ind w:left="708" w:right="14"/>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2F8DFA02" w14:textId="77777777" w:rsidR="00435315" w:rsidRDefault="00B73E2C">
      <w:pPr>
        <w:numPr>
          <w:ilvl w:val="0"/>
          <w:numId w:val="1"/>
        </w:numPr>
        <w:tabs>
          <w:tab w:val="left" w:pos="0"/>
        </w:tabs>
        <w:spacing w:after="332"/>
        <w:ind w:left="708" w:right="14"/>
      </w:pPr>
      <w:r>
        <w:rPr>
          <w:color w:val="000000"/>
        </w:rPr>
        <w:t xml:space="preserve">21.6.2 </w:t>
      </w:r>
      <w:r>
        <w:rPr>
          <w:color w:val="000000"/>
        </w:rPr>
        <w:tab/>
        <w:t>there will be no adverse impact on service continuity</w:t>
      </w:r>
    </w:p>
    <w:p w14:paraId="74BCF38B" w14:textId="77777777" w:rsidR="00435315" w:rsidRDefault="00B73E2C">
      <w:pPr>
        <w:numPr>
          <w:ilvl w:val="0"/>
          <w:numId w:val="1"/>
        </w:numPr>
        <w:tabs>
          <w:tab w:val="left" w:pos="0"/>
        </w:tabs>
        <w:spacing w:after="310" w:line="288" w:lineRule="auto"/>
        <w:ind w:left="708" w:right="14"/>
      </w:pPr>
      <w:r>
        <w:rPr>
          <w:color w:val="000000"/>
        </w:rPr>
        <w:t xml:space="preserve">21.6.3 </w:t>
      </w:r>
      <w:r>
        <w:rPr>
          <w:color w:val="000000"/>
        </w:rPr>
        <w:tab/>
        <w:t>there is no vendor lock-in to the Supplier’s Service at exit</w:t>
      </w:r>
    </w:p>
    <w:p w14:paraId="0FD80D04" w14:textId="77777777" w:rsidR="00435315" w:rsidRDefault="00B73E2C">
      <w:pPr>
        <w:numPr>
          <w:ilvl w:val="0"/>
          <w:numId w:val="1"/>
        </w:numPr>
        <w:tabs>
          <w:tab w:val="left" w:pos="0"/>
        </w:tabs>
        <w:spacing w:after="310" w:line="288" w:lineRule="auto"/>
        <w:ind w:left="708" w:right="14"/>
      </w:pPr>
      <w:r>
        <w:rPr>
          <w:color w:val="000000"/>
        </w:rPr>
        <w:t>21.6.4</w:t>
      </w:r>
      <w:r>
        <w:rPr>
          <w:color w:val="000000"/>
        </w:rPr>
        <w:tab/>
        <w:t>it enables the Buyer to meet its obligations under the Technology Code of Practice</w:t>
      </w:r>
    </w:p>
    <w:p w14:paraId="6E780D1F" w14:textId="77777777" w:rsidR="00435315" w:rsidRDefault="00B73E2C">
      <w:pPr>
        <w:numPr>
          <w:ilvl w:val="0"/>
          <w:numId w:val="1"/>
        </w:numPr>
        <w:tabs>
          <w:tab w:val="left" w:pos="0"/>
        </w:tabs>
        <w:spacing w:after="310" w:line="288" w:lineRule="auto"/>
        <w:ind w:left="424" w:right="14"/>
      </w:pPr>
      <w:r>
        <w:rPr>
          <w:color w:val="000000"/>
        </w:rPr>
        <w:t xml:space="preserve">21.7 </w:t>
      </w:r>
      <w:r>
        <w:rPr>
          <w:color w:val="000000"/>
        </w:rPr>
        <w:tab/>
        <w:t>If approval is obtained by the Buyer to extend the Term, then the Supplier will comply with its obligations in the additional exit plan.</w:t>
      </w:r>
    </w:p>
    <w:p w14:paraId="0E9C40B9" w14:textId="77777777" w:rsidR="00435315" w:rsidRDefault="00B73E2C">
      <w:pPr>
        <w:numPr>
          <w:ilvl w:val="0"/>
          <w:numId w:val="1"/>
        </w:numPr>
        <w:tabs>
          <w:tab w:val="left" w:pos="0"/>
        </w:tabs>
        <w:spacing w:after="310" w:line="288" w:lineRule="auto"/>
        <w:ind w:left="424" w:right="14"/>
      </w:pPr>
      <w:r>
        <w:rPr>
          <w:color w:val="000000"/>
        </w:rPr>
        <w:t xml:space="preserve">21.8 </w:t>
      </w:r>
      <w:r>
        <w:rPr>
          <w:color w:val="000000"/>
        </w:rPr>
        <w:tab/>
        <w:t>The additional exit plan must set out full details of timescales, activities and roles and responsibilities of the Parties for:</w:t>
      </w:r>
    </w:p>
    <w:p w14:paraId="1B6BA066" w14:textId="77777777" w:rsidR="00435315" w:rsidRDefault="00B73E2C">
      <w:pPr>
        <w:numPr>
          <w:ilvl w:val="0"/>
          <w:numId w:val="1"/>
        </w:numPr>
        <w:tabs>
          <w:tab w:val="left" w:pos="0"/>
        </w:tabs>
        <w:spacing w:after="310" w:line="288" w:lineRule="auto"/>
        <w:ind w:left="708" w:right="14"/>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0AF51C76" w14:textId="77777777" w:rsidR="00435315" w:rsidRDefault="00B73E2C">
      <w:pPr>
        <w:numPr>
          <w:ilvl w:val="0"/>
          <w:numId w:val="1"/>
        </w:numPr>
        <w:tabs>
          <w:tab w:val="left" w:pos="0"/>
        </w:tabs>
        <w:spacing w:after="310" w:line="288" w:lineRule="auto"/>
        <w:ind w:left="708" w:right="14"/>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78517F34" w14:textId="77777777" w:rsidR="00435315" w:rsidRDefault="00B73E2C">
      <w:pPr>
        <w:numPr>
          <w:ilvl w:val="0"/>
          <w:numId w:val="1"/>
        </w:numPr>
        <w:tabs>
          <w:tab w:val="left" w:pos="0"/>
        </w:tabs>
        <w:spacing w:after="310" w:line="288" w:lineRule="auto"/>
        <w:ind w:left="708" w:right="14"/>
      </w:pPr>
      <w:r>
        <w:rPr>
          <w:color w:val="000000"/>
        </w:rPr>
        <w:t xml:space="preserve">21.8.3 </w:t>
      </w:r>
      <w:r>
        <w:rPr>
          <w:color w:val="000000"/>
        </w:rPr>
        <w:tab/>
        <w:t>the transfer of Project Specific IPR items and other Buyer customisations, configurations and databases to the Buyer or a replacement supplier</w:t>
      </w:r>
    </w:p>
    <w:p w14:paraId="6989F1C3" w14:textId="77777777" w:rsidR="00435315" w:rsidRDefault="00B73E2C">
      <w:pPr>
        <w:numPr>
          <w:ilvl w:val="0"/>
          <w:numId w:val="1"/>
        </w:numPr>
        <w:tabs>
          <w:tab w:val="left" w:pos="0"/>
        </w:tabs>
        <w:spacing w:after="310" w:line="288" w:lineRule="auto"/>
        <w:ind w:left="708" w:right="14"/>
      </w:pPr>
      <w:r>
        <w:rPr>
          <w:color w:val="000000"/>
        </w:rPr>
        <w:t xml:space="preserve">21.8.4 </w:t>
      </w:r>
      <w:r>
        <w:rPr>
          <w:color w:val="000000"/>
        </w:rPr>
        <w:tab/>
        <w:t>the testing and assurance strategy for exported Buyer Data</w:t>
      </w:r>
    </w:p>
    <w:p w14:paraId="6C0CBA0D" w14:textId="77777777" w:rsidR="00435315" w:rsidRDefault="00B73E2C">
      <w:pPr>
        <w:numPr>
          <w:ilvl w:val="0"/>
          <w:numId w:val="1"/>
        </w:numPr>
        <w:tabs>
          <w:tab w:val="left" w:pos="0"/>
        </w:tabs>
        <w:spacing w:after="310" w:line="288" w:lineRule="auto"/>
        <w:ind w:left="708" w:right="14"/>
      </w:pPr>
      <w:r>
        <w:rPr>
          <w:color w:val="000000"/>
        </w:rPr>
        <w:t>21.8.5 if relevant, TUPE-related activity to comply with the TUPE regulations</w:t>
      </w:r>
    </w:p>
    <w:p w14:paraId="3F4A7A5C" w14:textId="77777777" w:rsidR="00435315" w:rsidRDefault="00B73E2C">
      <w:pPr>
        <w:numPr>
          <w:ilvl w:val="0"/>
          <w:numId w:val="1"/>
        </w:numPr>
        <w:tabs>
          <w:tab w:val="left" w:pos="0"/>
        </w:tabs>
        <w:spacing w:after="741"/>
        <w:ind w:left="708" w:right="14"/>
      </w:pPr>
      <w:r>
        <w:rPr>
          <w:color w:val="000000"/>
        </w:rPr>
        <w:t>21.8.6 any other activities and information which is reasonably required to ensure continuity of Service during the exit period and an orderly transition</w:t>
      </w:r>
    </w:p>
    <w:p w14:paraId="2744FC28" w14:textId="77777777" w:rsidR="00435315" w:rsidRDefault="00B73E2C">
      <w:pPr>
        <w:pStyle w:val="Heading3"/>
        <w:numPr>
          <w:ilvl w:val="2"/>
          <w:numId w:val="1"/>
        </w:numPr>
        <w:tabs>
          <w:tab w:val="left" w:pos="0"/>
          <w:tab w:val="center" w:pos="1313"/>
          <w:tab w:val="center" w:pos="3955"/>
        </w:tabs>
      </w:pPr>
      <w:r>
        <w:rPr>
          <w:color w:val="000000"/>
          <w:sz w:val="22"/>
          <w:szCs w:val="22"/>
        </w:rPr>
        <w:tab/>
      </w:r>
    </w:p>
    <w:p w14:paraId="1C8A511E" w14:textId="77777777" w:rsidR="00435315" w:rsidRDefault="00B73E2C">
      <w:pPr>
        <w:pStyle w:val="Heading3"/>
        <w:numPr>
          <w:ilvl w:val="2"/>
          <w:numId w:val="1"/>
        </w:numPr>
        <w:tabs>
          <w:tab w:val="left" w:pos="0"/>
          <w:tab w:val="center" w:pos="1313"/>
          <w:tab w:val="center" w:pos="3955"/>
        </w:tabs>
        <w:ind w:left="1"/>
      </w:pPr>
      <w:r>
        <w:t xml:space="preserve">22. </w:t>
      </w:r>
      <w:r>
        <w:tab/>
        <w:t>Handover to replacement supplier</w:t>
      </w:r>
    </w:p>
    <w:p w14:paraId="0156A36D" w14:textId="77777777" w:rsidR="00435315" w:rsidRDefault="00B73E2C">
      <w:pPr>
        <w:numPr>
          <w:ilvl w:val="0"/>
          <w:numId w:val="1"/>
        </w:numPr>
        <w:tabs>
          <w:tab w:val="left" w:pos="0"/>
        </w:tabs>
        <w:spacing w:after="310" w:line="288" w:lineRule="auto"/>
        <w:ind w:left="424" w:right="14"/>
      </w:pPr>
      <w:r>
        <w:rPr>
          <w:color w:val="000000"/>
        </w:rPr>
        <w:t xml:space="preserve">22.1 </w:t>
      </w:r>
      <w:r>
        <w:rPr>
          <w:color w:val="000000"/>
        </w:rPr>
        <w:tab/>
        <w:t>At least 10 Working Days before the Expiry Date or End Date, the Supplier must provide any:</w:t>
      </w:r>
    </w:p>
    <w:p w14:paraId="73C8308F" w14:textId="77777777" w:rsidR="00435315" w:rsidRDefault="00B73E2C">
      <w:pPr>
        <w:numPr>
          <w:ilvl w:val="0"/>
          <w:numId w:val="1"/>
        </w:numPr>
        <w:tabs>
          <w:tab w:val="left" w:pos="0"/>
        </w:tabs>
        <w:spacing w:after="310" w:line="288" w:lineRule="auto"/>
        <w:ind w:left="709" w:right="14"/>
      </w:pPr>
      <w:r>
        <w:rPr>
          <w:color w:val="000000"/>
        </w:rPr>
        <w:lastRenderedPageBreak/>
        <w:t>22.1.1 data (including Buyer Data), Buyer Personal Data and Buyer Confidential Information in the Supplier’s possession, power or control</w:t>
      </w:r>
    </w:p>
    <w:p w14:paraId="61FBE558" w14:textId="77777777" w:rsidR="00435315" w:rsidRDefault="00B73E2C">
      <w:pPr>
        <w:numPr>
          <w:ilvl w:val="0"/>
          <w:numId w:val="1"/>
        </w:numPr>
        <w:tabs>
          <w:tab w:val="left" w:pos="0"/>
        </w:tabs>
        <w:spacing w:after="310" w:line="288" w:lineRule="auto"/>
        <w:ind w:left="709" w:right="14"/>
      </w:pPr>
      <w:r>
        <w:rPr>
          <w:color w:val="000000"/>
        </w:rPr>
        <w:t>22.1.2 other information reasonably requested by the Buyer</w:t>
      </w:r>
    </w:p>
    <w:p w14:paraId="179A4F0B" w14:textId="77777777" w:rsidR="00435315" w:rsidRDefault="00B73E2C">
      <w:pPr>
        <w:numPr>
          <w:ilvl w:val="0"/>
          <w:numId w:val="1"/>
        </w:numPr>
        <w:tabs>
          <w:tab w:val="left" w:pos="0"/>
        </w:tabs>
        <w:spacing w:after="310" w:line="288" w:lineRule="auto"/>
        <w:ind w:left="424" w:right="14"/>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5D705F5" w14:textId="77777777" w:rsidR="00435315" w:rsidRDefault="00B73E2C">
      <w:pPr>
        <w:numPr>
          <w:ilvl w:val="0"/>
          <w:numId w:val="1"/>
        </w:numPr>
        <w:tabs>
          <w:tab w:val="left" w:pos="0"/>
        </w:tabs>
        <w:spacing w:after="362"/>
        <w:ind w:left="424" w:right="14"/>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750C3AE1" w14:textId="77777777" w:rsidR="00435315" w:rsidRDefault="00B73E2C">
      <w:pPr>
        <w:pStyle w:val="Heading3"/>
        <w:numPr>
          <w:ilvl w:val="2"/>
          <w:numId w:val="1"/>
        </w:numPr>
        <w:tabs>
          <w:tab w:val="left" w:pos="0"/>
          <w:tab w:val="center" w:pos="1313"/>
          <w:tab w:val="center" w:pos="2757"/>
        </w:tabs>
      </w:pPr>
      <w:r>
        <w:rPr>
          <w:color w:val="000000"/>
          <w:sz w:val="22"/>
          <w:szCs w:val="22"/>
        </w:rPr>
        <w:tab/>
      </w:r>
    </w:p>
    <w:p w14:paraId="713BB063" w14:textId="77777777" w:rsidR="00435315" w:rsidRDefault="00B73E2C">
      <w:pPr>
        <w:pStyle w:val="Heading3"/>
        <w:numPr>
          <w:ilvl w:val="2"/>
          <w:numId w:val="1"/>
        </w:numPr>
        <w:tabs>
          <w:tab w:val="left" w:pos="0"/>
          <w:tab w:val="center" w:pos="1313"/>
          <w:tab w:val="center" w:pos="2757"/>
        </w:tabs>
        <w:ind w:left="1"/>
      </w:pPr>
      <w:r>
        <w:t xml:space="preserve">23. </w:t>
      </w:r>
      <w:r>
        <w:tab/>
        <w:t>Force majeure</w:t>
      </w:r>
    </w:p>
    <w:p w14:paraId="19EAC07A" w14:textId="77777777" w:rsidR="00435315" w:rsidRDefault="00435315">
      <w:pPr>
        <w:numPr>
          <w:ilvl w:val="0"/>
          <w:numId w:val="1"/>
        </w:numPr>
        <w:tabs>
          <w:tab w:val="left" w:pos="0"/>
        </w:tabs>
        <w:rPr>
          <w:color w:val="000000"/>
        </w:rPr>
      </w:pPr>
    </w:p>
    <w:p w14:paraId="5DE6BB32" w14:textId="77777777" w:rsidR="00435315" w:rsidRDefault="00B73E2C">
      <w:pPr>
        <w:numPr>
          <w:ilvl w:val="0"/>
          <w:numId w:val="1"/>
        </w:numPr>
        <w:tabs>
          <w:tab w:val="left" w:pos="0"/>
        </w:tabs>
        <w:spacing w:after="362"/>
        <w:ind w:left="424" w:right="14"/>
      </w:pPr>
      <w:r>
        <w:t>23.1</w:t>
      </w:r>
      <w:r>
        <w:tab/>
        <w:t>Neither Party will be liable to the other Party for any delay in performing, or failure to perform, its obligations under this Call-Off Contract (other than a payment of money) to the extent that such delay or failure is a result of a Force Majeure event.</w:t>
      </w:r>
    </w:p>
    <w:p w14:paraId="77A853D0" w14:textId="77777777" w:rsidR="00435315" w:rsidRDefault="00B73E2C">
      <w:pPr>
        <w:numPr>
          <w:ilvl w:val="0"/>
          <w:numId w:val="1"/>
        </w:numPr>
        <w:tabs>
          <w:tab w:val="left" w:pos="0"/>
        </w:tabs>
        <w:spacing w:after="362"/>
        <w:ind w:left="424" w:right="14"/>
      </w:pPr>
      <w:r>
        <w:t>23.2</w:t>
      </w:r>
      <w:r>
        <w:tab/>
        <w:t>A Party will promptly (on becoming aware of the same) notify the other Party of a Force Majeure event or potential Force Majeure event which could affect its ability to perform its obligations under this Call-Off Contract.</w:t>
      </w:r>
    </w:p>
    <w:p w14:paraId="0FA44CEC" w14:textId="77777777" w:rsidR="00435315" w:rsidRDefault="00B73E2C">
      <w:pPr>
        <w:numPr>
          <w:ilvl w:val="0"/>
          <w:numId w:val="1"/>
        </w:numPr>
        <w:tabs>
          <w:tab w:val="left" w:pos="0"/>
        </w:tabs>
        <w:spacing w:after="362"/>
        <w:ind w:left="424" w:right="14"/>
      </w:pPr>
      <w:r>
        <w:t>23.3</w:t>
      </w:r>
      <w: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2D27C50A" w14:textId="77777777" w:rsidR="00435315" w:rsidRDefault="00B73E2C">
      <w:pPr>
        <w:pStyle w:val="Heading3"/>
        <w:numPr>
          <w:ilvl w:val="2"/>
          <w:numId w:val="1"/>
        </w:numPr>
        <w:tabs>
          <w:tab w:val="left" w:pos="0"/>
          <w:tab w:val="center" w:pos="1313"/>
          <w:tab w:val="center" w:pos="2324"/>
        </w:tabs>
      </w:pPr>
      <w:r>
        <w:rPr>
          <w:color w:val="000000"/>
          <w:sz w:val="22"/>
          <w:szCs w:val="22"/>
        </w:rPr>
        <w:tab/>
      </w:r>
    </w:p>
    <w:p w14:paraId="69BED929" w14:textId="77777777" w:rsidR="00435315" w:rsidRDefault="00B73E2C">
      <w:pPr>
        <w:pStyle w:val="Heading3"/>
        <w:numPr>
          <w:ilvl w:val="2"/>
          <w:numId w:val="1"/>
        </w:numPr>
        <w:tabs>
          <w:tab w:val="left" w:pos="0"/>
          <w:tab w:val="center" w:pos="1313"/>
          <w:tab w:val="center" w:pos="2324"/>
        </w:tabs>
        <w:ind w:left="1"/>
      </w:pPr>
      <w:r>
        <w:t xml:space="preserve">24. </w:t>
      </w:r>
      <w:r>
        <w:tab/>
        <w:t>Liability</w:t>
      </w:r>
    </w:p>
    <w:p w14:paraId="599DF380" w14:textId="77777777" w:rsidR="00435315" w:rsidRDefault="00B73E2C">
      <w:pPr>
        <w:numPr>
          <w:ilvl w:val="0"/>
          <w:numId w:val="1"/>
        </w:numPr>
        <w:tabs>
          <w:tab w:val="left" w:pos="0"/>
        </w:tabs>
        <w:spacing w:after="607"/>
        <w:ind w:left="424" w:right="14"/>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1B936E23" w14:textId="77777777" w:rsidR="00435315" w:rsidRDefault="00B73E2C">
      <w:pPr>
        <w:numPr>
          <w:ilvl w:val="0"/>
          <w:numId w:val="1"/>
        </w:numPr>
        <w:tabs>
          <w:tab w:val="left" w:pos="0"/>
          <w:tab w:val="center" w:pos="1333"/>
          <w:tab w:val="center" w:pos="6171"/>
        </w:tabs>
        <w:spacing w:after="2"/>
        <w:ind w:left="424"/>
      </w:pPr>
      <w:r>
        <w:rPr>
          <w:color w:val="000000"/>
        </w:rPr>
        <w:t xml:space="preserve">24.2 </w:t>
      </w:r>
      <w:r>
        <w:rPr>
          <w:color w:val="000000"/>
        </w:rPr>
        <w:tab/>
      </w:r>
      <w:r>
        <w:rPr>
          <w:color w:val="000000"/>
        </w:rPr>
        <w:tab/>
        <w:t>Notwithstanding Clause 24.1 but subject to Framework Agreement clauses 4.1 to 4.6, the Supplier's liability:</w:t>
      </w:r>
    </w:p>
    <w:p w14:paraId="01F4F921" w14:textId="77777777" w:rsidR="00435315" w:rsidRDefault="00435315">
      <w:pPr>
        <w:numPr>
          <w:ilvl w:val="0"/>
          <w:numId w:val="1"/>
        </w:numPr>
        <w:tabs>
          <w:tab w:val="left" w:pos="0"/>
          <w:tab w:val="center" w:pos="1333"/>
          <w:tab w:val="center" w:pos="6171"/>
        </w:tabs>
        <w:spacing w:after="2"/>
        <w:ind w:left="424"/>
        <w:rPr>
          <w:color w:val="000000"/>
        </w:rPr>
      </w:pPr>
    </w:p>
    <w:p w14:paraId="2E06143F" w14:textId="77777777" w:rsidR="00435315" w:rsidRDefault="00B73E2C">
      <w:pPr>
        <w:numPr>
          <w:ilvl w:val="0"/>
          <w:numId w:val="1"/>
        </w:numPr>
        <w:tabs>
          <w:tab w:val="left" w:pos="0"/>
        </w:tabs>
        <w:spacing w:after="170"/>
        <w:ind w:left="709" w:right="14"/>
      </w:pPr>
      <w:r>
        <w:rPr>
          <w:color w:val="000000"/>
        </w:rPr>
        <w:lastRenderedPageBreak/>
        <w:t>24.2.1 pursuant to the indemnities in Clauses 7, 10, 11 and 29 shall be unlimited; and</w:t>
      </w:r>
    </w:p>
    <w:p w14:paraId="3A4383A4" w14:textId="77777777" w:rsidR="00435315" w:rsidRDefault="00B73E2C">
      <w:pPr>
        <w:numPr>
          <w:ilvl w:val="0"/>
          <w:numId w:val="1"/>
        </w:numPr>
        <w:tabs>
          <w:tab w:val="left" w:pos="0"/>
        </w:tabs>
        <w:spacing w:after="255"/>
        <w:ind w:left="709" w:right="14"/>
      </w:pPr>
      <w:r>
        <w:rPr>
          <w:color w:val="000000"/>
        </w:rPr>
        <w:t>24.2.2 in respect of Losses arising from breach of the Data Protection Legislation shall be as set out in Framework Agreement clause 28.</w:t>
      </w:r>
    </w:p>
    <w:p w14:paraId="4B1DF163" w14:textId="77777777" w:rsidR="00435315" w:rsidRDefault="00B73E2C">
      <w:pPr>
        <w:numPr>
          <w:ilvl w:val="0"/>
          <w:numId w:val="1"/>
        </w:numPr>
        <w:tabs>
          <w:tab w:val="left" w:pos="0"/>
          <w:tab w:val="center" w:pos="1333"/>
          <w:tab w:val="center" w:pos="6167"/>
        </w:tabs>
        <w:spacing w:after="5"/>
        <w:ind w:left="424"/>
      </w:pPr>
      <w:r>
        <w:rPr>
          <w:color w:val="000000"/>
        </w:rPr>
        <w:t>24.3</w:t>
      </w:r>
      <w:r>
        <w:rPr>
          <w:color w:val="000000"/>
        </w:rPr>
        <w:tab/>
      </w:r>
      <w:r>
        <w:rPr>
          <w:color w:val="000000"/>
        </w:rPr>
        <w:tab/>
        <w:t>Notwithstanding Clause 24.1 but subject to Framework Agreement clauses 4.1 to 4.6, the Buyer’s liability pursuant to Clause 11.5.2 shall in no event exceed in aggregate five million pounds (£5,000,000).</w:t>
      </w:r>
    </w:p>
    <w:p w14:paraId="56C22F64" w14:textId="77777777" w:rsidR="00435315" w:rsidRDefault="00B73E2C">
      <w:pPr>
        <w:numPr>
          <w:ilvl w:val="0"/>
          <w:numId w:val="1"/>
        </w:numPr>
        <w:tabs>
          <w:tab w:val="left" w:pos="0"/>
          <w:tab w:val="center" w:pos="1333"/>
          <w:tab w:val="center" w:pos="6121"/>
        </w:tabs>
        <w:spacing w:after="11"/>
        <w:ind w:left="424"/>
      </w:pPr>
      <w:r>
        <w:rPr>
          <w:color w:val="000000"/>
        </w:rPr>
        <w:t>24.4</w:t>
      </w:r>
      <w:r>
        <w:rPr>
          <w:color w:val="000000"/>
        </w:rPr>
        <w:tab/>
      </w:r>
      <w:r>
        <w:rPr>
          <w:color w:val="000000"/>
        </w:rPr>
        <w:tab/>
        <w:t>When calculating the Supplier’s liability under Clause 24.1 any items specified in Clause</w:t>
      </w:r>
    </w:p>
    <w:p w14:paraId="72A0F3A8" w14:textId="77777777" w:rsidR="00435315" w:rsidRDefault="00435315">
      <w:pPr>
        <w:numPr>
          <w:ilvl w:val="0"/>
          <w:numId w:val="1"/>
        </w:numPr>
        <w:tabs>
          <w:tab w:val="left" w:pos="0"/>
          <w:tab w:val="center" w:pos="1333"/>
          <w:tab w:val="center" w:pos="6121"/>
        </w:tabs>
        <w:spacing w:after="11"/>
        <w:ind w:left="424"/>
        <w:rPr>
          <w:color w:val="000000"/>
        </w:rPr>
      </w:pPr>
    </w:p>
    <w:p w14:paraId="23B05630" w14:textId="77777777" w:rsidR="00435315" w:rsidRDefault="00B73E2C">
      <w:pPr>
        <w:numPr>
          <w:ilvl w:val="0"/>
          <w:numId w:val="1"/>
        </w:numPr>
        <w:tabs>
          <w:tab w:val="left" w:pos="0"/>
        </w:tabs>
        <w:spacing w:after="988"/>
        <w:ind w:left="424" w:right="14"/>
      </w:pPr>
      <w:r>
        <w:rPr>
          <w:color w:val="000000"/>
        </w:rPr>
        <w:t>24.2</w:t>
      </w:r>
      <w:r>
        <w:rPr>
          <w:color w:val="000000"/>
        </w:rPr>
        <w:tab/>
        <w:t xml:space="preserve"> will not be taken into consideration.</w:t>
      </w:r>
    </w:p>
    <w:p w14:paraId="3EE7477B" w14:textId="77777777" w:rsidR="00435315" w:rsidRDefault="00B73E2C">
      <w:pPr>
        <w:pStyle w:val="Heading3"/>
        <w:numPr>
          <w:ilvl w:val="2"/>
          <w:numId w:val="1"/>
        </w:numPr>
        <w:tabs>
          <w:tab w:val="left" w:pos="0"/>
          <w:tab w:val="center" w:pos="1313"/>
          <w:tab w:val="center" w:pos="2437"/>
        </w:tabs>
        <w:spacing w:after="79"/>
      </w:pPr>
      <w:r>
        <w:rPr>
          <w:color w:val="000000"/>
          <w:sz w:val="22"/>
          <w:szCs w:val="22"/>
        </w:rPr>
        <w:tab/>
      </w:r>
    </w:p>
    <w:p w14:paraId="49ADFD92" w14:textId="77777777" w:rsidR="00435315" w:rsidRDefault="00B73E2C">
      <w:pPr>
        <w:pStyle w:val="Heading3"/>
        <w:numPr>
          <w:ilvl w:val="2"/>
          <w:numId w:val="1"/>
        </w:numPr>
        <w:tabs>
          <w:tab w:val="left" w:pos="0"/>
          <w:tab w:val="center" w:pos="1313"/>
          <w:tab w:val="center" w:pos="2437"/>
        </w:tabs>
        <w:spacing w:after="79"/>
        <w:ind w:left="1"/>
      </w:pPr>
      <w:r>
        <w:t xml:space="preserve">25. </w:t>
      </w:r>
      <w:r>
        <w:tab/>
        <w:t>Premises</w:t>
      </w:r>
    </w:p>
    <w:p w14:paraId="32E5933F" w14:textId="77777777" w:rsidR="00435315" w:rsidRDefault="00B73E2C">
      <w:pPr>
        <w:numPr>
          <w:ilvl w:val="0"/>
          <w:numId w:val="1"/>
        </w:numPr>
        <w:tabs>
          <w:tab w:val="left" w:pos="0"/>
        </w:tabs>
        <w:spacing w:after="310" w:line="288" w:lineRule="auto"/>
        <w:ind w:left="424" w:right="14"/>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2C4E9D1F" w14:textId="77777777" w:rsidR="00435315" w:rsidRDefault="00B73E2C">
      <w:pPr>
        <w:numPr>
          <w:ilvl w:val="0"/>
          <w:numId w:val="1"/>
        </w:numPr>
        <w:tabs>
          <w:tab w:val="left" w:pos="0"/>
        </w:tabs>
        <w:spacing w:after="331"/>
        <w:ind w:left="424" w:right="14"/>
      </w:pPr>
      <w:r>
        <w:rPr>
          <w:color w:val="000000"/>
        </w:rPr>
        <w:t xml:space="preserve">25.2 </w:t>
      </w:r>
      <w:r>
        <w:rPr>
          <w:color w:val="000000"/>
        </w:rPr>
        <w:tab/>
        <w:t>The Supplier will use the Buyer’s premises solely for the performance of its obligations under this Call-Off Contract.</w:t>
      </w:r>
    </w:p>
    <w:p w14:paraId="5EEE81CE" w14:textId="77777777" w:rsidR="00435315" w:rsidRDefault="00B73E2C">
      <w:pPr>
        <w:numPr>
          <w:ilvl w:val="0"/>
          <w:numId w:val="1"/>
        </w:numPr>
        <w:tabs>
          <w:tab w:val="left" w:pos="0"/>
          <w:tab w:val="center" w:pos="2467"/>
          <w:tab w:val="right" w:pos="11905"/>
        </w:tabs>
        <w:spacing w:after="310" w:line="288" w:lineRule="auto"/>
        <w:ind w:left="424"/>
      </w:pPr>
      <w:r>
        <w:rPr>
          <w:color w:val="000000"/>
        </w:rPr>
        <w:t>25.3     The Supplier will vacate the Buyer’s premises when the Call-Off Contract Ends or expires.</w:t>
      </w:r>
    </w:p>
    <w:p w14:paraId="7EF6A9FA" w14:textId="77777777" w:rsidR="00435315" w:rsidRDefault="00B73E2C">
      <w:pPr>
        <w:numPr>
          <w:ilvl w:val="0"/>
          <w:numId w:val="1"/>
        </w:numPr>
        <w:tabs>
          <w:tab w:val="left" w:pos="0"/>
          <w:tab w:val="center" w:pos="1333"/>
          <w:tab w:val="center" w:pos="5275"/>
        </w:tabs>
        <w:spacing w:after="354"/>
        <w:ind w:left="424"/>
      </w:pPr>
      <w:r>
        <w:rPr>
          <w:color w:val="000000"/>
        </w:rPr>
        <w:t xml:space="preserve">25.4 </w:t>
      </w:r>
      <w:r>
        <w:rPr>
          <w:color w:val="000000"/>
        </w:rPr>
        <w:tab/>
        <w:t>This clause does not create a tenancy or exclusive right of occupation.</w:t>
      </w:r>
    </w:p>
    <w:p w14:paraId="57E3DC79" w14:textId="77777777" w:rsidR="00435315" w:rsidRDefault="00B73E2C">
      <w:pPr>
        <w:numPr>
          <w:ilvl w:val="0"/>
          <w:numId w:val="1"/>
        </w:numPr>
        <w:tabs>
          <w:tab w:val="left" w:pos="0"/>
          <w:tab w:val="center" w:pos="1333"/>
          <w:tab w:val="center" w:pos="4199"/>
        </w:tabs>
        <w:spacing w:after="310" w:line="288" w:lineRule="auto"/>
        <w:ind w:left="424"/>
      </w:pPr>
      <w:r>
        <w:rPr>
          <w:color w:val="000000"/>
        </w:rPr>
        <w:t xml:space="preserve">25.5 </w:t>
      </w:r>
      <w:r>
        <w:rPr>
          <w:color w:val="000000"/>
        </w:rPr>
        <w:tab/>
        <w:t>While on the Buyer’s premises, the Supplier will:</w:t>
      </w:r>
    </w:p>
    <w:p w14:paraId="5B8DE326" w14:textId="77777777" w:rsidR="00435315" w:rsidRDefault="00B73E2C">
      <w:pPr>
        <w:numPr>
          <w:ilvl w:val="0"/>
          <w:numId w:val="1"/>
        </w:numPr>
        <w:tabs>
          <w:tab w:val="left" w:pos="0"/>
        </w:tabs>
        <w:spacing w:after="310" w:line="288" w:lineRule="auto"/>
        <w:ind w:left="708" w:right="14"/>
      </w:pPr>
      <w:r>
        <w:rPr>
          <w:color w:val="000000"/>
        </w:rPr>
        <w:t xml:space="preserve">25.5.1 </w:t>
      </w:r>
      <w:r>
        <w:rPr>
          <w:color w:val="000000"/>
        </w:rPr>
        <w:tab/>
        <w:t>comply with any security requirements at the premises and not do anything to weaken the security of the premises</w:t>
      </w:r>
    </w:p>
    <w:p w14:paraId="6D5016CC" w14:textId="77777777" w:rsidR="00435315" w:rsidRDefault="00B73E2C">
      <w:pPr>
        <w:numPr>
          <w:ilvl w:val="0"/>
          <w:numId w:val="1"/>
        </w:numPr>
        <w:tabs>
          <w:tab w:val="left" w:pos="0"/>
        </w:tabs>
        <w:spacing w:after="310" w:line="288" w:lineRule="auto"/>
        <w:ind w:left="708" w:right="14"/>
      </w:pPr>
      <w:r>
        <w:rPr>
          <w:color w:val="000000"/>
        </w:rPr>
        <w:t xml:space="preserve">25.5.2 </w:t>
      </w:r>
      <w:r>
        <w:rPr>
          <w:color w:val="000000"/>
        </w:rPr>
        <w:tab/>
        <w:t>comply with Buyer requirements for the conduct of personnel</w:t>
      </w:r>
    </w:p>
    <w:p w14:paraId="348782D3" w14:textId="77777777" w:rsidR="00435315" w:rsidRDefault="00B73E2C">
      <w:pPr>
        <w:numPr>
          <w:ilvl w:val="0"/>
          <w:numId w:val="1"/>
        </w:numPr>
        <w:tabs>
          <w:tab w:val="left" w:pos="0"/>
        </w:tabs>
        <w:spacing w:after="310" w:line="288" w:lineRule="auto"/>
        <w:ind w:left="708" w:right="14"/>
      </w:pPr>
      <w:r>
        <w:rPr>
          <w:color w:val="000000"/>
        </w:rPr>
        <w:t xml:space="preserve">25.5.3 </w:t>
      </w:r>
      <w:r>
        <w:rPr>
          <w:color w:val="000000"/>
        </w:rPr>
        <w:tab/>
        <w:t>comply with any health and safety measures implemented by the Buyer</w:t>
      </w:r>
    </w:p>
    <w:p w14:paraId="4DB2B616" w14:textId="77777777" w:rsidR="00435315" w:rsidRDefault="00B73E2C">
      <w:pPr>
        <w:numPr>
          <w:ilvl w:val="0"/>
          <w:numId w:val="1"/>
        </w:numPr>
        <w:tabs>
          <w:tab w:val="left" w:pos="0"/>
        </w:tabs>
        <w:spacing w:after="310" w:line="288" w:lineRule="auto"/>
        <w:ind w:left="708" w:right="14"/>
      </w:pPr>
      <w:r>
        <w:rPr>
          <w:color w:val="000000"/>
        </w:rPr>
        <w:t xml:space="preserve">25.5.4 </w:t>
      </w:r>
      <w:r>
        <w:rPr>
          <w:color w:val="000000"/>
        </w:rPr>
        <w:tab/>
        <w:t>immediately notify the Buyer of any incident on the premises that causes any damage to Property which could cause personal injury</w:t>
      </w:r>
    </w:p>
    <w:p w14:paraId="5C00573C" w14:textId="77777777" w:rsidR="00435315" w:rsidRDefault="00B73E2C">
      <w:pPr>
        <w:numPr>
          <w:ilvl w:val="0"/>
          <w:numId w:val="1"/>
        </w:numPr>
        <w:tabs>
          <w:tab w:val="left" w:pos="0"/>
        </w:tabs>
        <w:spacing w:after="741"/>
        <w:ind w:left="424" w:right="14"/>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141F928F" w14:textId="77777777" w:rsidR="00435315" w:rsidRDefault="00B73E2C">
      <w:pPr>
        <w:pStyle w:val="Heading3"/>
        <w:numPr>
          <w:ilvl w:val="2"/>
          <w:numId w:val="1"/>
        </w:numPr>
        <w:tabs>
          <w:tab w:val="left" w:pos="0"/>
          <w:tab w:val="center" w:pos="1313"/>
          <w:tab w:val="center" w:pos="2524"/>
        </w:tabs>
        <w:spacing w:after="198"/>
      </w:pPr>
      <w:r>
        <w:rPr>
          <w:color w:val="000000"/>
          <w:sz w:val="22"/>
          <w:szCs w:val="22"/>
        </w:rPr>
        <w:lastRenderedPageBreak/>
        <w:tab/>
      </w:r>
    </w:p>
    <w:p w14:paraId="1A4631CC" w14:textId="77777777" w:rsidR="00435315" w:rsidRDefault="00B73E2C">
      <w:pPr>
        <w:pStyle w:val="Heading3"/>
        <w:numPr>
          <w:ilvl w:val="2"/>
          <w:numId w:val="1"/>
        </w:numPr>
        <w:tabs>
          <w:tab w:val="left" w:pos="0"/>
          <w:tab w:val="center" w:pos="1313"/>
          <w:tab w:val="center" w:pos="2524"/>
        </w:tabs>
        <w:spacing w:after="198"/>
        <w:ind w:left="1"/>
      </w:pPr>
      <w:r>
        <w:t xml:space="preserve">26. </w:t>
      </w:r>
      <w:r>
        <w:tab/>
        <w:t>Equipment</w:t>
      </w:r>
    </w:p>
    <w:p w14:paraId="11F11B48" w14:textId="77777777" w:rsidR="00435315" w:rsidRDefault="00B73E2C">
      <w:pPr>
        <w:numPr>
          <w:ilvl w:val="0"/>
          <w:numId w:val="1"/>
        </w:numPr>
        <w:tabs>
          <w:tab w:val="left" w:pos="0"/>
        </w:tabs>
        <w:spacing w:after="543"/>
        <w:ind w:left="424" w:right="14"/>
      </w:pPr>
      <w:r>
        <w:rPr>
          <w:color w:val="000000"/>
        </w:rPr>
        <w:t xml:space="preserve">26.1 </w:t>
      </w:r>
      <w:r>
        <w:rPr>
          <w:color w:val="000000"/>
        </w:rPr>
        <w:tab/>
        <w:t>The Supplier is responsible for providing any Equipment which the Supplier requires to provide the Services.</w:t>
      </w:r>
    </w:p>
    <w:p w14:paraId="69B04729" w14:textId="77777777" w:rsidR="00435315" w:rsidRDefault="00B73E2C">
      <w:pPr>
        <w:numPr>
          <w:ilvl w:val="0"/>
          <w:numId w:val="1"/>
        </w:numPr>
        <w:tabs>
          <w:tab w:val="left" w:pos="0"/>
        </w:tabs>
        <w:spacing w:after="310" w:line="288" w:lineRule="auto"/>
        <w:ind w:left="424" w:right="14"/>
      </w:pPr>
      <w:r>
        <w:rPr>
          <w:color w:val="000000"/>
        </w:rPr>
        <w:t xml:space="preserve">26.2 </w:t>
      </w:r>
      <w:r>
        <w:rPr>
          <w:color w:val="000000"/>
        </w:rPr>
        <w:tab/>
        <w:t>Any Equipment brought onto the premises will be at the Supplier's own risk and the Buyer will have no liability for any loss of, or damage to, any Equipment.</w:t>
      </w:r>
    </w:p>
    <w:p w14:paraId="2AA6DDF7" w14:textId="77777777" w:rsidR="00435315" w:rsidRDefault="00B73E2C">
      <w:pPr>
        <w:numPr>
          <w:ilvl w:val="0"/>
          <w:numId w:val="1"/>
        </w:numPr>
        <w:tabs>
          <w:tab w:val="left" w:pos="0"/>
        </w:tabs>
        <w:spacing w:after="743"/>
        <w:ind w:left="424" w:right="14"/>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5E9E200D" w14:textId="77777777" w:rsidR="00435315" w:rsidRDefault="00B73E2C">
      <w:pPr>
        <w:pStyle w:val="Heading3"/>
        <w:numPr>
          <w:ilvl w:val="2"/>
          <w:numId w:val="1"/>
        </w:numPr>
        <w:tabs>
          <w:tab w:val="left" w:pos="0"/>
          <w:tab w:val="center" w:pos="1313"/>
          <w:tab w:val="center" w:pos="4829"/>
        </w:tabs>
        <w:spacing w:after="366"/>
      </w:pPr>
      <w:r>
        <w:rPr>
          <w:color w:val="000000"/>
          <w:sz w:val="22"/>
          <w:szCs w:val="22"/>
        </w:rPr>
        <w:tab/>
      </w:r>
    </w:p>
    <w:p w14:paraId="73406BF6" w14:textId="77777777" w:rsidR="00435315" w:rsidRDefault="00B73E2C">
      <w:pPr>
        <w:pStyle w:val="Heading3"/>
        <w:numPr>
          <w:ilvl w:val="2"/>
          <w:numId w:val="1"/>
        </w:numPr>
        <w:tabs>
          <w:tab w:val="left" w:pos="0"/>
          <w:tab w:val="center" w:pos="1313"/>
          <w:tab w:val="center" w:pos="4829"/>
        </w:tabs>
        <w:spacing w:after="366"/>
        <w:ind w:left="1"/>
      </w:pPr>
      <w:r>
        <w:t xml:space="preserve">27. </w:t>
      </w:r>
      <w:r>
        <w:tab/>
        <w:t>The Contracts (Rights of Third Parties) Act 1999</w:t>
      </w:r>
    </w:p>
    <w:p w14:paraId="097AA306" w14:textId="77777777" w:rsidR="00435315" w:rsidRDefault="00B73E2C">
      <w:pPr>
        <w:numPr>
          <w:ilvl w:val="0"/>
          <w:numId w:val="1"/>
        </w:numPr>
        <w:tabs>
          <w:tab w:val="left" w:pos="0"/>
        </w:tabs>
        <w:spacing w:after="310" w:line="288" w:lineRule="auto"/>
        <w:ind w:left="424" w:right="14"/>
      </w:pPr>
      <w:r>
        <w:rPr>
          <w:color w:val="000000"/>
        </w:rPr>
        <w:t xml:space="preserve">27.1 </w:t>
      </w:r>
      <w:r>
        <w:rPr>
          <w:color w:val="000000"/>
        </w:rPr>
        <w:tab/>
        <w:t xml:space="preserve">Except as specified in clause 29.8, a person who is </w:t>
      </w:r>
      <w:r>
        <w:t>not a Party</w:t>
      </w:r>
      <w:r>
        <w:rPr>
          <w:color w:val="000000"/>
        </w:rPr>
        <w:t xml:space="preserve"> to this Call-Off Contract has no right under the Contracts (Rights of Third Parties) Act 1999 to enforce any of its terms. This does not affect any right or remedy of any person which exists or is available otherwise.</w:t>
      </w:r>
    </w:p>
    <w:p w14:paraId="40CCCAF6" w14:textId="77777777" w:rsidR="00435315" w:rsidRDefault="00B73E2C">
      <w:pPr>
        <w:pStyle w:val="Heading3"/>
        <w:numPr>
          <w:ilvl w:val="2"/>
          <w:numId w:val="1"/>
        </w:numPr>
        <w:tabs>
          <w:tab w:val="left" w:pos="0"/>
          <w:tab w:val="center" w:pos="1313"/>
          <w:tab w:val="center" w:pos="3604"/>
        </w:tabs>
        <w:ind w:left="155"/>
      </w:pPr>
      <w:r>
        <w:t xml:space="preserve">28. </w:t>
      </w:r>
      <w:r>
        <w:tab/>
        <w:t>Environmental requirements</w:t>
      </w:r>
    </w:p>
    <w:p w14:paraId="0B931889" w14:textId="77777777" w:rsidR="00435315" w:rsidRDefault="00B73E2C">
      <w:pPr>
        <w:numPr>
          <w:ilvl w:val="0"/>
          <w:numId w:val="1"/>
        </w:numPr>
        <w:tabs>
          <w:tab w:val="left" w:pos="0"/>
        </w:tabs>
        <w:spacing w:after="310" w:line="288" w:lineRule="auto"/>
        <w:ind w:left="424" w:right="14"/>
      </w:pPr>
      <w:r>
        <w:rPr>
          <w:color w:val="000000"/>
        </w:rPr>
        <w:t xml:space="preserve">28.1 </w:t>
      </w:r>
      <w:r>
        <w:rPr>
          <w:color w:val="000000"/>
        </w:rPr>
        <w:tab/>
        <w:t>The Buyer will provide a copy of its environmental policy to the Supplier on request, which the Supplier will comply with.</w:t>
      </w:r>
    </w:p>
    <w:p w14:paraId="2520F917" w14:textId="77777777" w:rsidR="00435315" w:rsidRDefault="00B73E2C">
      <w:pPr>
        <w:numPr>
          <w:ilvl w:val="0"/>
          <w:numId w:val="1"/>
        </w:numPr>
        <w:tabs>
          <w:tab w:val="left" w:pos="0"/>
        </w:tabs>
        <w:spacing w:after="738"/>
        <w:ind w:left="424" w:right="14"/>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p>
    <w:p w14:paraId="7D00BF78" w14:textId="77777777" w:rsidR="00435315" w:rsidRDefault="00B73E2C">
      <w:pPr>
        <w:pStyle w:val="Heading3"/>
        <w:numPr>
          <w:ilvl w:val="2"/>
          <w:numId w:val="1"/>
        </w:numPr>
        <w:tabs>
          <w:tab w:val="left" w:pos="0"/>
          <w:tab w:val="center" w:pos="1313"/>
          <w:tab w:val="center" w:pos="4194"/>
        </w:tabs>
      </w:pPr>
      <w:r>
        <w:rPr>
          <w:color w:val="000000"/>
          <w:sz w:val="22"/>
          <w:szCs w:val="22"/>
        </w:rPr>
        <w:tab/>
      </w:r>
    </w:p>
    <w:p w14:paraId="20BE4FD0" w14:textId="77777777" w:rsidR="00435315" w:rsidRDefault="00B73E2C">
      <w:pPr>
        <w:pStyle w:val="Heading3"/>
        <w:numPr>
          <w:ilvl w:val="2"/>
          <w:numId w:val="1"/>
        </w:numPr>
        <w:tabs>
          <w:tab w:val="left" w:pos="0"/>
          <w:tab w:val="center" w:pos="1313"/>
          <w:tab w:val="center" w:pos="4194"/>
        </w:tabs>
        <w:ind w:left="1"/>
      </w:pPr>
      <w:r>
        <w:t xml:space="preserve">29. </w:t>
      </w:r>
      <w:r>
        <w:tab/>
        <w:t>The Employment Regulations (TUPE)</w:t>
      </w:r>
    </w:p>
    <w:p w14:paraId="4008A3B9" w14:textId="77777777" w:rsidR="00435315" w:rsidRDefault="00B73E2C">
      <w:pPr>
        <w:numPr>
          <w:ilvl w:val="0"/>
          <w:numId w:val="1"/>
        </w:numPr>
        <w:tabs>
          <w:tab w:val="left" w:pos="0"/>
        </w:tabs>
        <w:spacing w:after="310" w:line="276" w:lineRule="auto"/>
        <w:ind w:left="424" w:right="14"/>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267DBCC9" w14:textId="77777777" w:rsidR="00435315" w:rsidRDefault="00B73E2C">
      <w:pPr>
        <w:numPr>
          <w:ilvl w:val="0"/>
          <w:numId w:val="1"/>
        </w:numPr>
        <w:tabs>
          <w:tab w:val="left" w:pos="0"/>
          <w:tab w:val="center" w:pos="1333"/>
          <w:tab w:val="left" w:pos="1701"/>
          <w:tab w:val="right" w:pos="10771"/>
        </w:tabs>
        <w:spacing w:after="4"/>
        <w:ind w:left="424"/>
      </w:pPr>
      <w:r>
        <w:rPr>
          <w:color w:val="000000"/>
        </w:rPr>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w:t>
      </w:r>
      <w:r>
        <w:rPr>
          <w:color w:val="000000"/>
        </w:rPr>
        <w:lastRenderedPageBreak/>
        <w:t>total number of staff assigned for the purposes of TUPE to the Services. For each person identified the Supplier must provide details of:</w:t>
      </w:r>
    </w:p>
    <w:p w14:paraId="40C036EC" w14:textId="77777777" w:rsidR="00435315" w:rsidRDefault="00435315">
      <w:pPr>
        <w:numPr>
          <w:ilvl w:val="0"/>
          <w:numId w:val="1"/>
        </w:numPr>
        <w:tabs>
          <w:tab w:val="left" w:pos="0"/>
          <w:tab w:val="center" w:pos="1333"/>
          <w:tab w:val="left" w:pos="1701"/>
          <w:tab w:val="right" w:pos="10771"/>
        </w:tabs>
        <w:spacing w:after="4"/>
        <w:ind w:left="424"/>
        <w:rPr>
          <w:color w:val="000000"/>
        </w:rPr>
      </w:pPr>
    </w:p>
    <w:p w14:paraId="2907D5A6" w14:textId="77777777" w:rsidR="00435315" w:rsidRDefault="00B73E2C">
      <w:pPr>
        <w:numPr>
          <w:ilvl w:val="0"/>
          <w:numId w:val="1"/>
        </w:numPr>
        <w:tabs>
          <w:tab w:val="left" w:pos="0"/>
          <w:tab w:val="center" w:pos="1133"/>
          <w:tab w:val="center" w:pos="2163"/>
          <w:tab w:val="center" w:pos="4546"/>
        </w:tabs>
        <w:spacing w:after="16"/>
        <w:ind w:left="709"/>
      </w:pPr>
      <w:r>
        <w:rPr>
          <w:color w:val="000000"/>
        </w:rPr>
        <w:t xml:space="preserve">29.2.1 </w:t>
      </w:r>
      <w:r>
        <w:rPr>
          <w:color w:val="000000"/>
        </w:rPr>
        <w:tab/>
        <w:t>the activities they perform</w:t>
      </w:r>
    </w:p>
    <w:p w14:paraId="2C9C19F2" w14:textId="77777777" w:rsidR="00435315" w:rsidRDefault="00B73E2C">
      <w:pPr>
        <w:numPr>
          <w:ilvl w:val="0"/>
          <w:numId w:val="1"/>
        </w:numPr>
        <w:tabs>
          <w:tab w:val="left" w:pos="0"/>
          <w:tab w:val="center" w:pos="1133"/>
          <w:tab w:val="center" w:pos="2163"/>
          <w:tab w:val="center" w:pos="3478"/>
        </w:tabs>
        <w:spacing w:after="17"/>
        <w:ind w:left="708"/>
      </w:pPr>
      <w:r>
        <w:rPr>
          <w:color w:val="000000"/>
        </w:rPr>
        <w:t xml:space="preserve">29.2.2 </w:t>
      </w:r>
      <w:r>
        <w:rPr>
          <w:color w:val="000000"/>
        </w:rPr>
        <w:tab/>
        <w:t>age</w:t>
      </w:r>
    </w:p>
    <w:p w14:paraId="7B9C2E2E" w14:textId="77777777" w:rsidR="00435315" w:rsidRDefault="00B73E2C">
      <w:pPr>
        <w:numPr>
          <w:ilvl w:val="0"/>
          <w:numId w:val="1"/>
        </w:numPr>
        <w:tabs>
          <w:tab w:val="left" w:pos="0"/>
          <w:tab w:val="center" w:pos="1133"/>
          <w:tab w:val="center" w:pos="2163"/>
          <w:tab w:val="center" w:pos="3753"/>
        </w:tabs>
        <w:spacing w:after="17"/>
        <w:ind w:left="708"/>
      </w:pPr>
      <w:r>
        <w:rPr>
          <w:color w:val="000000"/>
        </w:rPr>
        <w:t xml:space="preserve">29.2.3 </w:t>
      </w:r>
      <w:r>
        <w:rPr>
          <w:color w:val="000000"/>
        </w:rPr>
        <w:tab/>
        <w:t>start date</w:t>
      </w:r>
    </w:p>
    <w:p w14:paraId="31A48FAD" w14:textId="77777777" w:rsidR="00435315" w:rsidRDefault="00B73E2C">
      <w:pPr>
        <w:numPr>
          <w:ilvl w:val="0"/>
          <w:numId w:val="1"/>
        </w:numPr>
        <w:tabs>
          <w:tab w:val="left" w:pos="0"/>
          <w:tab w:val="center" w:pos="1133"/>
          <w:tab w:val="center" w:pos="2163"/>
          <w:tab w:val="center" w:pos="3941"/>
        </w:tabs>
        <w:spacing w:after="18"/>
      </w:pPr>
      <w:r>
        <w:rPr>
          <w:color w:val="000000"/>
        </w:rPr>
        <w:t xml:space="preserve">29.2.4 </w:t>
      </w:r>
      <w:r>
        <w:rPr>
          <w:color w:val="000000"/>
        </w:rPr>
        <w:tab/>
        <w:t>place of work</w:t>
      </w:r>
    </w:p>
    <w:p w14:paraId="1128A828" w14:textId="77777777" w:rsidR="00435315" w:rsidRDefault="00B73E2C">
      <w:pPr>
        <w:numPr>
          <w:ilvl w:val="0"/>
          <w:numId w:val="1"/>
        </w:numPr>
        <w:tabs>
          <w:tab w:val="left" w:pos="0"/>
          <w:tab w:val="center" w:pos="1133"/>
          <w:tab w:val="center" w:pos="2163"/>
          <w:tab w:val="center" w:pos="3925"/>
        </w:tabs>
        <w:spacing w:after="17"/>
        <w:ind w:left="708"/>
      </w:pPr>
      <w:r>
        <w:rPr>
          <w:color w:val="000000"/>
        </w:rPr>
        <w:t xml:space="preserve">29.2.5 </w:t>
      </w:r>
      <w:r>
        <w:rPr>
          <w:color w:val="000000"/>
        </w:rPr>
        <w:tab/>
        <w:t>notice period</w:t>
      </w:r>
    </w:p>
    <w:p w14:paraId="5FC7C4DF" w14:textId="77777777" w:rsidR="00435315" w:rsidRDefault="00B73E2C">
      <w:pPr>
        <w:numPr>
          <w:ilvl w:val="0"/>
          <w:numId w:val="1"/>
        </w:numPr>
        <w:tabs>
          <w:tab w:val="left" w:pos="0"/>
          <w:tab w:val="center" w:pos="1133"/>
          <w:tab w:val="center" w:pos="2163"/>
          <w:tab w:val="center" w:pos="4890"/>
        </w:tabs>
        <w:spacing w:after="17"/>
        <w:ind w:left="708"/>
      </w:pPr>
      <w:r>
        <w:rPr>
          <w:color w:val="000000"/>
        </w:rPr>
        <w:t xml:space="preserve">29.2.6 </w:t>
      </w:r>
      <w:r>
        <w:rPr>
          <w:color w:val="000000"/>
        </w:rPr>
        <w:tab/>
        <w:t>redundancy payment entitlement</w:t>
      </w:r>
    </w:p>
    <w:p w14:paraId="0DD87DA6" w14:textId="77777777" w:rsidR="00435315" w:rsidRDefault="00B73E2C">
      <w:pPr>
        <w:numPr>
          <w:ilvl w:val="0"/>
          <w:numId w:val="1"/>
        </w:numPr>
        <w:tabs>
          <w:tab w:val="left" w:pos="0"/>
          <w:tab w:val="center" w:pos="1133"/>
          <w:tab w:val="center" w:pos="2163"/>
          <w:tab w:val="center" w:pos="5279"/>
        </w:tabs>
        <w:spacing w:after="17"/>
        <w:ind w:left="708"/>
      </w:pPr>
      <w:r>
        <w:rPr>
          <w:color w:val="000000"/>
        </w:rPr>
        <w:t xml:space="preserve">29.2.7 </w:t>
      </w:r>
      <w:r>
        <w:rPr>
          <w:color w:val="000000"/>
        </w:rPr>
        <w:tab/>
        <w:t>salary, benefits and pension entitlements</w:t>
      </w:r>
    </w:p>
    <w:p w14:paraId="45590C97" w14:textId="77777777" w:rsidR="00435315" w:rsidRDefault="00B73E2C">
      <w:pPr>
        <w:numPr>
          <w:ilvl w:val="0"/>
          <w:numId w:val="1"/>
        </w:numPr>
        <w:tabs>
          <w:tab w:val="left" w:pos="0"/>
          <w:tab w:val="center" w:pos="1133"/>
          <w:tab w:val="center" w:pos="2163"/>
          <w:tab w:val="center" w:pos="4219"/>
        </w:tabs>
        <w:spacing w:after="15"/>
        <w:ind w:left="708"/>
      </w:pPr>
      <w:r>
        <w:rPr>
          <w:color w:val="000000"/>
        </w:rPr>
        <w:t xml:space="preserve">29.2.8 </w:t>
      </w:r>
      <w:r>
        <w:rPr>
          <w:color w:val="000000"/>
        </w:rPr>
        <w:tab/>
        <w:t>employment status</w:t>
      </w:r>
    </w:p>
    <w:p w14:paraId="0444DB0B" w14:textId="77777777" w:rsidR="00435315" w:rsidRDefault="00B73E2C">
      <w:pPr>
        <w:numPr>
          <w:ilvl w:val="0"/>
          <w:numId w:val="1"/>
        </w:numPr>
        <w:tabs>
          <w:tab w:val="left" w:pos="0"/>
          <w:tab w:val="center" w:pos="1133"/>
          <w:tab w:val="center" w:pos="2163"/>
          <w:tab w:val="center" w:pos="4246"/>
        </w:tabs>
        <w:spacing w:after="15"/>
        <w:ind w:left="708"/>
      </w:pPr>
      <w:r>
        <w:rPr>
          <w:color w:val="000000"/>
        </w:rPr>
        <w:t xml:space="preserve">29.2.9 </w:t>
      </w:r>
      <w:r>
        <w:rPr>
          <w:color w:val="000000"/>
        </w:rPr>
        <w:tab/>
        <w:t>identity of employer</w:t>
      </w:r>
    </w:p>
    <w:p w14:paraId="6093F4D5" w14:textId="77777777" w:rsidR="00435315" w:rsidRDefault="00B73E2C">
      <w:pPr>
        <w:numPr>
          <w:ilvl w:val="0"/>
          <w:numId w:val="1"/>
        </w:numPr>
        <w:tabs>
          <w:tab w:val="left" w:pos="0"/>
          <w:tab w:val="center" w:pos="1133"/>
          <w:tab w:val="center" w:pos="2163"/>
          <w:tab w:val="center" w:pos="4246"/>
        </w:tabs>
        <w:spacing w:after="15"/>
        <w:ind w:left="708"/>
      </w:pPr>
      <w:r>
        <w:rPr>
          <w:color w:val="000000"/>
        </w:rPr>
        <w:t>29.2.10</w:t>
      </w:r>
      <w:r>
        <w:rPr>
          <w:color w:val="000000"/>
        </w:rPr>
        <w:tab/>
        <w:t xml:space="preserve"> working arrangements</w:t>
      </w:r>
    </w:p>
    <w:p w14:paraId="2724864B" w14:textId="77777777" w:rsidR="00435315" w:rsidRDefault="00B73E2C">
      <w:pPr>
        <w:numPr>
          <w:ilvl w:val="0"/>
          <w:numId w:val="1"/>
        </w:numPr>
        <w:tabs>
          <w:tab w:val="left" w:pos="0"/>
        </w:tabs>
        <w:spacing w:after="20"/>
        <w:ind w:left="709" w:right="14"/>
      </w:pPr>
      <w:r>
        <w:rPr>
          <w:color w:val="000000"/>
        </w:rPr>
        <w:t>29.2.11outstanding liabilities</w:t>
      </w:r>
    </w:p>
    <w:p w14:paraId="3F40A8D6" w14:textId="77777777" w:rsidR="00435315" w:rsidRDefault="00B73E2C">
      <w:pPr>
        <w:numPr>
          <w:ilvl w:val="0"/>
          <w:numId w:val="1"/>
        </w:numPr>
        <w:tabs>
          <w:tab w:val="left" w:pos="0"/>
          <w:tab w:val="center" w:pos="1133"/>
          <w:tab w:val="center" w:pos="2222"/>
          <w:tab w:val="center" w:pos="4163"/>
        </w:tabs>
        <w:spacing w:after="15"/>
        <w:ind w:left="709"/>
      </w:pPr>
      <w:r>
        <w:rPr>
          <w:color w:val="000000"/>
        </w:rPr>
        <w:t xml:space="preserve">29.2.12 </w:t>
      </w:r>
      <w:r>
        <w:rPr>
          <w:color w:val="000000"/>
        </w:rPr>
        <w:tab/>
        <w:t>sickness absence</w:t>
      </w:r>
    </w:p>
    <w:p w14:paraId="2E99FF6C" w14:textId="77777777" w:rsidR="00435315" w:rsidRDefault="00B73E2C">
      <w:pPr>
        <w:numPr>
          <w:ilvl w:val="0"/>
          <w:numId w:val="1"/>
        </w:numPr>
        <w:tabs>
          <w:tab w:val="left" w:pos="0"/>
          <w:tab w:val="center" w:pos="1133"/>
          <w:tab w:val="center" w:pos="2222"/>
          <w:tab w:val="center" w:pos="6551"/>
        </w:tabs>
        <w:spacing w:after="17"/>
        <w:ind w:left="709"/>
      </w:pPr>
      <w:r>
        <w:rPr>
          <w:color w:val="000000"/>
        </w:rPr>
        <w:t xml:space="preserve">29.2.13 </w:t>
      </w:r>
      <w:r>
        <w:rPr>
          <w:color w:val="000000"/>
        </w:rPr>
        <w:tab/>
        <w:t>copies of all relevant employment contracts and related documents</w:t>
      </w:r>
    </w:p>
    <w:p w14:paraId="64E8985E" w14:textId="77777777" w:rsidR="00435315" w:rsidRDefault="00B73E2C">
      <w:pPr>
        <w:numPr>
          <w:ilvl w:val="0"/>
          <w:numId w:val="1"/>
        </w:numPr>
        <w:tabs>
          <w:tab w:val="left" w:pos="0"/>
        </w:tabs>
        <w:spacing w:after="310" w:line="288" w:lineRule="auto"/>
        <w:ind w:left="709" w:right="14"/>
      </w:pPr>
      <w:r>
        <w:rPr>
          <w:color w:val="000000"/>
        </w:rPr>
        <w:t>29.2.14 all information required under regulation 11 of TUPE or as reasonably requested by the Buyer.</w:t>
      </w:r>
    </w:p>
    <w:p w14:paraId="4A2A2896" w14:textId="77777777" w:rsidR="00435315" w:rsidRDefault="00B73E2C">
      <w:pPr>
        <w:numPr>
          <w:ilvl w:val="0"/>
          <w:numId w:val="1"/>
        </w:numPr>
        <w:tabs>
          <w:tab w:val="left" w:pos="0"/>
        </w:tabs>
        <w:spacing w:after="310" w:line="288" w:lineRule="auto"/>
        <w:ind w:left="424" w:right="14"/>
      </w:pPr>
      <w:r>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4E63E58C" w14:textId="77777777" w:rsidR="00435315" w:rsidRDefault="00B73E2C">
      <w:pPr>
        <w:numPr>
          <w:ilvl w:val="0"/>
          <w:numId w:val="1"/>
        </w:numPr>
        <w:tabs>
          <w:tab w:val="left" w:pos="0"/>
        </w:tabs>
        <w:spacing w:after="310" w:line="288" w:lineRule="auto"/>
        <w:ind w:left="424" w:right="14"/>
      </w:pPr>
      <w:r>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696A0AA4" w14:textId="77777777" w:rsidR="00435315" w:rsidRDefault="00B73E2C">
      <w:pPr>
        <w:numPr>
          <w:ilvl w:val="0"/>
          <w:numId w:val="1"/>
        </w:numPr>
        <w:tabs>
          <w:tab w:val="left" w:pos="0"/>
        </w:tabs>
        <w:spacing w:after="310" w:line="288" w:lineRule="auto"/>
        <w:ind w:left="424" w:right="14"/>
      </w:pPr>
      <w:r>
        <w:rPr>
          <w:color w:val="000000"/>
        </w:rPr>
        <w:t xml:space="preserve">The Supplier will </w:t>
      </w:r>
      <w:r>
        <w:t>cooperate</w:t>
      </w:r>
      <w:r>
        <w:rPr>
          <w:color w:val="000000"/>
        </w:rPr>
        <w:t xml:space="preserve"> with the re-tendering of this Call-Off Contract by allowing the Replacement Supplier to communicate with and meet the affected employees or their representatives.</w:t>
      </w:r>
    </w:p>
    <w:p w14:paraId="24272D2A" w14:textId="77777777" w:rsidR="00435315" w:rsidRDefault="00B73E2C">
      <w:pPr>
        <w:numPr>
          <w:ilvl w:val="0"/>
          <w:numId w:val="1"/>
        </w:numPr>
        <w:tabs>
          <w:tab w:val="left" w:pos="0"/>
          <w:tab w:val="left" w:pos="5387"/>
        </w:tabs>
        <w:spacing w:after="310" w:line="288" w:lineRule="auto"/>
        <w:ind w:left="424" w:right="14"/>
      </w:pPr>
      <w:r>
        <w:rPr>
          <w:color w:val="000000"/>
        </w:rPr>
        <w:t>The Supplier will indemnify the Buyer or any Replacement Supplier for all Loss arising from both:</w:t>
      </w:r>
    </w:p>
    <w:p w14:paraId="0DFC7A34" w14:textId="77777777" w:rsidR="00435315" w:rsidRDefault="00B73E2C">
      <w:pPr>
        <w:numPr>
          <w:ilvl w:val="0"/>
          <w:numId w:val="1"/>
        </w:numPr>
        <w:tabs>
          <w:tab w:val="left" w:pos="0"/>
          <w:tab w:val="left" w:pos="6096"/>
        </w:tabs>
        <w:spacing w:after="310" w:line="288" w:lineRule="auto"/>
        <w:ind w:left="709" w:right="14"/>
      </w:pPr>
      <w:r>
        <w:rPr>
          <w:color w:val="000000"/>
        </w:rPr>
        <w:t>its failure to comply with the provisions of this clause</w:t>
      </w:r>
    </w:p>
    <w:p w14:paraId="29E8DD7B" w14:textId="77777777" w:rsidR="00435315" w:rsidRDefault="00B73E2C">
      <w:pPr>
        <w:numPr>
          <w:ilvl w:val="0"/>
          <w:numId w:val="1"/>
        </w:numPr>
        <w:tabs>
          <w:tab w:val="left" w:pos="0"/>
          <w:tab w:val="left" w:pos="6096"/>
        </w:tabs>
        <w:spacing w:after="310" w:line="288" w:lineRule="auto"/>
        <w:ind w:left="709" w:right="14"/>
      </w:pPr>
      <w:r>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65858130" w14:textId="77777777" w:rsidR="00435315" w:rsidRDefault="00B73E2C">
      <w:pPr>
        <w:numPr>
          <w:ilvl w:val="0"/>
          <w:numId w:val="1"/>
        </w:numPr>
        <w:tabs>
          <w:tab w:val="left" w:pos="0"/>
        </w:tabs>
        <w:spacing w:after="310" w:line="288" w:lineRule="auto"/>
        <w:ind w:left="424" w:right="14"/>
      </w:pPr>
      <w:r>
        <w:rPr>
          <w:color w:val="000000"/>
        </w:rPr>
        <w:t>The provisions of this clause apply during the Term of this Call-Off Contract and indefinitely after it Ends or expires.</w:t>
      </w:r>
    </w:p>
    <w:p w14:paraId="4DB9EF8B" w14:textId="77777777" w:rsidR="00435315" w:rsidRDefault="00B73E2C">
      <w:pPr>
        <w:numPr>
          <w:ilvl w:val="0"/>
          <w:numId w:val="1"/>
        </w:numPr>
        <w:tabs>
          <w:tab w:val="left" w:pos="0"/>
        </w:tabs>
        <w:spacing w:after="741"/>
        <w:ind w:left="424" w:right="14"/>
      </w:pPr>
      <w:r>
        <w:rPr>
          <w:color w:val="000000"/>
        </w:rPr>
        <w:lastRenderedPageBreak/>
        <w:t>For these TUPE clauses, the relevant third party will be able to enforce its rights under this clause but their consent will not be required to vary these clauses as the Buyer and Supplier may agree.</w:t>
      </w:r>
    </w:p>
    <w:p w14:paraId="712790EB" w14:textId="77777777" w:rsidR="00435315" w:rsidRDefault="00435315">
      <w:pPr>
        <w:pStyle w:val="Heading3"/>
        <w:numPr>
          <w:ilvl w:val="2"/>
          <w:numId w:val="1"/>
        </w:numPr>
        <w:tabs>
          <w:tab w:val="left" w:pos="0"/>
          <w:tab w:val="center" w:pos="1313"/>
          <w:tab w:val="center" w:pos="3582"/>
        </w:tabs>
        <w:spacing w:after="68"/>
        <w:rPr>
          <w:color w:val="000000"/>
          <w:sz w:val="22"/>
          <w:szCs w:val="22"/>
        </w:rPr>
      </w:pPr>
    </w:p>
    <w:p w14:paraId="15EF7704" w14:textId="77777777" w:rsidR="00435315" w:rsidRDefault="00B73E2C">
      <w:pPr>
        <w:pStyle w:val="Heading3"/>
        <w:numPr>
          <w:ilvl w:val="2"/>
          <w:numId w:val="1"/>
        </w:numPr>
        <w:tabs>
          <w:tab w:val="left" w:pos="0"/>
          <w:tab w:val="center" w:pos="1313"/>
          <w:tab w:val="center" w:pos="3582"/>
        </w:tabs>
        <w:spacing w:after="68"/>
        <w:ind w:left="1"/>
      </w:pPr>
      <w:r>
        <w:t xml:space="preserve">30. </w:t>
      </w:r>
      <w:r>
        <w:tab/>
        <w:t>Additional G-Cloud services</w:t>
      </w:r>
    </w:p>
    <w:p w14:paraId="1EB5A0CF" w14:textId="77777777" w:rsidR="00435315" w:rsidRDefault="00B73E2C">
      <w:pPr>
        <w:numPr>
          <w:ilvl w:val="0"/>
          <w:numId w:val="1"/>
        </w:numPr>
        <w:tabs>
          <w:tab w:val="left" w:pos="0"/>
        </w:tabs>
        <w:spacing w:after="310" w:line="288" w:lineRule="auto"/>
        <w:ind w:left="424" w:right="14"/>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38E6DC33" w14:textId="77777777" w:rsidR="00435315" w:rsidRDefault="00B73E2C">
      <w:pPr>
        <w:numPr>
          <w:ilvl w:val="0"/>
          <w:numId w:val="1"/>
        </w:numPr>
        <w:tabs>
          <w:tab w:val="left" w:pos="0"/>
        </w:tabs>
        <w:spacing w:after="741"/>
        <w:ind w:left="424" w:right="14"/>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p>
    <w:p w14:paraId="0B9A5072" w14:textId="77777777" w:rsidR="00435315" w:rsidRDefault="00B73E2C">
      <w:pPr>
        <w:pStyle w:val="Heading3"/>
        <w:numPr>
          <w:ilvl w:val="2"/>
          <w:numId w:val="1"/>
        </w:numPr>
        <w:tabs>
          <w:tab w:val="left" w:pos="0"/>
          <w:tab w:val="center" w:pos="1313"/>
          <w:tab w:val="center" w:pos="2680"/>
        </w:tabs>
      </w:pPr>
      <w:r>
        <w:rPr>
          <w:color w:val="000000"/>
          <w:sz w:val="22"/>
          <w:szCs w:val="22"/>
        </w:rPr>
        <w:tab/>
      </w:r>
    </w:p>
    <w:p w14:paraId="3A0CD691" w14:textId="77777777" w:rsidR="00435315" w:rsidRDefault="00B73E2C">
      <w:pPr>
        <w:pStyle w:val="Heading3"/>
        <w:numPr>
          <w:ilvl w:val="2"/>
          <w:numId w:val="1"/>
        </w:numPr>
        <w:tabs>
          <w:tab w:val="left" w:pos="0"/>
          <w:tab w:val="center" w:pos="1313"/>
          <w:tab w:val="center" w:pos="2680"/>
        </w:tabs>
        <w:ind w:left="1"/>
      </w:pPr>
      <w:r>
        <w:t xml:space="preserve">31. </w:t>
      </w:r>
      <w:r>
        <w:tab/>
        <w:t>Collaboration</w:t>
      </w:r>
    </w:p>
    <w:p w14:paraId="19905883" w14:textId="77777777" w:rsidR="00435315" w:rsidRDefault="00B73E2C">
      <w:pPr>
        <w:numPr>
          <w:ilvl w:val="0"/>
          <w:numId w:val="1"/>
        </w:numPr>
        <w:tabs>
          <w:tab w:val="left" w:pos="0"/>
        </w:tabs>
        <w:spacing w:after="310" w:line="288" w:lineRule="auto"/>
        <w:ind w:left="424" w:right="14"/>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51A05947" w14:textId="77777777" w:rsidR="00435315" w:rsidRDefault="00B73E2C">
      <w:pPr>
        <w:numPr>
          <w:ilvl w:val="0"/>
          <w:numId w:val="1"/>
        </w:numPr>
        <w:tabs>
          <w:tab w:val="left" w:pos="0"/>
          <w:tab w:val="center" w:pos="1333"/>
          <w:tab w:val="center" w:pos="5928"/>
        </w:tabs>
        <w:spacing w:after="354"/>
        <w:ind w:left="424"/>
      </w:pPr>
      <w:r>
        <w:rPr>
          <w:color w:val="000000"/>
        </w:rPr>
        <w:t xml:space="preserve">31.2 </w:t>
      </w:r>
      <w:r>
        <w:rPr>
          <w:color w:val="000000"/>
        </w:rPr>
        <w:tab/>
      </w:r>
      <w:r>
        <w:rPr>
          <w:color w:val="000000"/>
        </w:rPr>
        <w:tab/>
        <w:t>In addition to any obligations under the Collaboration Agreement, the Supplier must:</w:t>
      </w:r>
    </w:p>
    <w:p w14:paraId="0F8DE1C5" w14:textId="77777777" w:rsidR="00435315" w:rsidRDefault="00B73E2C">
      <w:pPr>
        <w:numPr>
          <w:ilvl w:val="0"/>
          <w:numId w:val="1"/>
        </w:numPr>
        <w:tabs>
          <w:tab w:val="left" w:pos="0"/>
        </w:tabs>
        <w:spacing w:after="310" w:line="288" w:lineRule="auto"/>
        <w:ind w:left="709" w:right="14"/>
      </w:pPr>
      <w:r>
        <w:rPr>
          <w:color w:val="000000"/>
        </w:rPr>
        <w:t>31.2.1 work proactively and in good faith with each of the Buyer’s contractors</w:t>
      </w:r>
    </w:p>
    <w:p w14:paraId="511B0866" w14:textId="77777777" w:rsidR="00435315" w:rsidRDefault="00B73E2C">
      <w:pPr>
        <w:numPr>
          <w:ilvl w:val="0"/>
          <w:numId w:val="1"/>
        </w:numPr>
        <w:tabs>
          <w:tab w:val="left" w:pos="0"/>
        </w:tabs>
        <w:spacing w:after="738"/>
        <w:ind w:left="709" w:right="14"/>
      </w:pPr>
      <w:r>
        <w:rPr>
          <w:color w:val="000000"/>
        </w:rPr>
        <w:t>31.2.2 co-operate and share information with the Buyer’s contractors to enable the efficient operation of the Buyer’s ICT services and G-Cloud Services</w:t>
      </w:r>
    </w:p>
    <w:p w14:paraId="151E15FC" w14:textId="77777777" w:rsidR="00435315" w:rsidRDefault="00B73E2C">
      <w:pPr>
        <w:pStyle w:val="Heading3"/>
        <w:numPr>
          <w:ilvl w:val="2"/>
          <w:numId w:val="1"/>
        </w:numPr>
        <w:tabs>
          <w:tab w:val="left" w:pos="0"/>
          <w:tab w:val="center" w:pos="1313"/>
          <w:tab w:val="center" w:pos="2925"/>
        </w:tabs>
      </w:pPr>
      <w:r>
        <w:rPr>
          <w:color w:val="000000"/>
          <w:sz w:val="22"/>
          <w:szCs w:val="22"/>
        </w:rPr>
        <w:tab/>
      </w:r>
    </w:p>
    <w:p w14:paraId="3E3E31B9" w14:textId="77777777" w:rsidR="00435315" w:rsidRDefault="00B73E2C">
      <w:pPr>
        <w:pStyle w:val="Heading3"/>
        <w:numPr>
          <w:ilvl w:val="2"/>
          <w:numId w:val="1"/>
        </w:numPr>
        <w:tabs>
          <w:tab w:val="left" w:pos="0"/>
          <w:tab w:val="center" w:pos="1313"/>
          <w:tab w:val="center" w:pos="2925"/>
        </w:tabs>
        <w:ind w:left="1"/>
      </w:pPr>
      <w:r>
        <w:t xml:space="preserve">32. </w:t>
      </w:r>
      <w:r>
        <w:tab/>
        <w:t>Variation process</w:t>
      </w:r>
    </w:p>
    <w:p w14:paraId="7306637D" w14:textId="77777777" w:rsidR="00435315" w:rsidRDefault="00B73E2C">
      <w:pPr>
        <w:numPr>
          <w:ilvl w:val="0"/>
          <w:numId w:val="1"/>
        </w:numPr>
        <w:tabs>
          <w:tab w:val="left" w:pos="0"/>
        </w:tabs>
        <w:spacing w:after="310" w:line="288" w:lineRule="auto"/>
        <w:ind w:left="424" w:right="14"/>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5723B815" w14:textId="77777777" w:rsidR="00435315" w:rsidRDefault="00B73E2C">
      <w:pPr>
        <w:numPr>
          <w:ilvl w:val="0"/>
          <w:numId w:val="1"/>
        </w:numPr>
        <w:tabs>
          <w:tab w:val="left" w:pos="0"/>
        </w:tabs>
        <w:spacing w:after="344"/>
        <w:ind w:left="424" w:right="14"/>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1059D945" w14:textId="77777777" w:rsidR="00435315" w:rsidRDefault="00B73E2C">
      <w:pPr>
        <w:numPr>
          <w:ilvl w:val="0"/>
          <w:numId w:val="1"/>
        </w:numPr>
        <w:tabs>
          <w:tab w:val="left" w:pos="0"/>
        </w:tabs>
        <w:spacing w:after="362"/>
        <w:ind w:left="424" w:right="14"/>
      </w:pPr>
      <w:r>
        <w:rPr>
          <w:color w:val="000000"/>
        </w:rPr>
        <w:lastRenderedPageBreak/>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61F0E529" w14:textId="77777777" w:rsidR="00435315" w:rsidRDefault="00B73E2C">
      <w:pPr>
        <w:pStyle w:val="Heading3"/>
        <w:numPr>
          <w:ilvl w:val="2"/>
          <w:numId w:val="1"/>
        </w:numPr>
        <w:tabs>
          <w:tab w:val="left" w:pos="0"/>
          <w:tab w:val="center" w:pos="1313"/>
          <w:tab w:val="center" w:pos="4063"/>
        </w:tabs>
      </w:pPr>
      <w:r>
        <w:rPr>
          <w:color w:val="000000"/>
          <w:sz w:val="22"/>
          <w:szCs w:val="22"/>
        </w:rPr>
        <w:tab/>
      </w:r>
    </w:p>
    <w:p w14:paraId="71943F77" w14:textId="77777777" w:rsidR="00435315" w:rsidRDefault="00B73E2C">
      <w:pPr>
        <w:pStyle w:val="Heading3"/>
        <w:numPr>
          <w:ilvl w:val="2"/>
          <w:numId w:val="1"/>
        </w:numPr>
        <w:tabs>
          <w:tab w:val="left" w:pos="0"/>
          <w:tab w:val="center" w:pos="1313"/>
          <w:tab w:val="center" w:pos="4063"/>
        </w:tabs>
        <w:ind w:left="1"/>
      </w:pPr>
      <w:r>
        <w:t xml:space="preserve">33. </w:t>
      </w:r>
      <w:r>
        <w:tab/>
        <w:t>Data Protection Legislation (GDPR)</w:t>
      </w:r>
    </w:p>
    <w:p w14:paraId="5F53B5CF" w14:textId="77777777" w:rsidR="00435315" w:rsidRDefault="00B73E2C">
      <w:pPr>
        <w:numPr>
          <w:ilvl w:val="0"/>
          <w:numId w:val="1"/>
        </w:numPr>
        <w:tabs>
          <w:tab w:val="left" w:pos="0"/>
        </w:tabs>
        <w:ind w:left="424" w:right="14"/>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2972B086" w14:textId="77777777" w:rsidR="00435315" w:rsidRDefault="00B73E2C">
      <w:pPr>
        <w:numPr>
          <w:ilvl w:val="0"/>
          <w:numId w:val="1"/>
        </w:numPr>
        <w:tabs>
          <w:tab w:val="left" w:pos="0"/>
          <w:tab w:val="center" w:pos="4810"/>
          <w:tab w:val="center" w:pos="10663"/>
        </w:tabs>
        <w:spacing w:after="30" w:line="264" w:lineRule="auto"/>
        <w:ind w:left="424"/>
      </w:pPr>
      <w:r>
        <w:rPr>
          <w:color w:val="000000"/>
        </w:rPr>
        <w:tab/>
        <w:t xml:space="preserve">reproduced in this Call-Off Contract document at Schedule 7. </w:t>
      </w:r>
      <w:r>
        <w:rPr>
          <w:color w:val="000000"/>
        </w:rPr>
        <w:tab/>
      </w:r>
      <w:r>
        <w:br w:type="page"/>
      </w:r>
    </w:p>
    <w:p w14:paraId="2FEAD4DB" w14:textId="77777777" w:rsidR="00435315" w:rsidRDefault="00B73E2C">
      <w:pPr>
        <w:pStyle w:val="Heading2"/>
        <w:numPr>
          <w:ilvl w:val="1"/>
          <w:numId w:val="1"/>
        </w:numPr>
        <w:tabs>
          <w:tab w:val="left" w:pos="0"/>
        </w:tabs>
        <w:spacing w:after="81" w:line="240" w:lineRule="auto"/>
        <w:ind w:left="2"/>
      </w:pPr>
      <w:bookmarkStart w:id="6" w:name="_heading=h.x2f8tlysuybn" w:colFirst="0" w:colLast="0"/>
      <w:bookmarkEnd w:id="6"/>
      <w:r>
        <w:rPr>
          <w:sz w:val="36"/>
          <w:szCs w:val="36"/>
        </w:rPr>
        <w:lastRenderedPageBreak/>
        <w:t>Schedule 1: Services</w:t>
      </w:r>
    </w:p>
    <w:p w14:paraId="5EF496AB" w14:textId="77777777" w:rsidR="00435315" w:rsidRDefault="00B73E2C">
      <w:pPr>
        <w:numPr>
          <w:ilvl w:val="0"/>
          <w:numId w:val="1"/>
        </w:numPr>
        <w:tabs>
          <w:tab w:val="left" w:pos="0"/>
          <w:tab w:val="center" w:pos="1688"/>
          <w:tab w:val="center" w:pos="5137"/>
        </w:tabs>
        <w:spacing w:after="250"/>
      </w:pPr>
      <w:r>
        <w:rPr>
          <w:color w:val="000000"/>
        </w:rPr>
        <w:tab/>
      </w:r>
      <w:r>
        <w:t>Provision of Atlassian products and Support as outlined in the Statement of Requirement and table below - This agreement enable the Cabinet Office to call off Atlassian products and any associated Atlassian marketplace products including and not limited to.:</w:t>
      </w:r>
    </w:p>
    <w:tbl>
      <w:tblPr>
        <w:tblStyle w:val="aff8"/>
        <w:tblW w:w="8655" w:type="dxa"/>
        <w:tblBorders>
          <w:top w:val="nil"/>
          <w:left w:val="nil"/>
          <w:bottom w:val="nil"/>
          <w:right w:val="nil"/>
          <w:insideH w:val="nil"/>
          <w:insideV w:val="nil"/>
        </w:tblBorders>
        <w:tblLayout w:type="fixed"/>
        <w:tblLook w:val="0600" w:firstRow="0" w:lastRow="0" w:firstColumn="0" w:lastColumn="0" w:noHBand="1" w:noVBand="1"/>
      </w:tblPr>
      <w:tblGrid>
        <w:gridCol w:w="8655"/>
      </w:tblGrid>
      <w:tr w:rsidR="00435315" w14:paraId="3DC6120B" w14:textId="77777777">
        <w:trPr>
          <w:trHeight w:val="510"/>
        </w:trPr>
        <w:tc>
          <w:tcPr>
            <w:tcW w:w="8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451867" w14:textId="77777777" w:rsidR="00435315" w:rsidRDefault="00B73E2C">
            <w:pPr>
              <w:tabs>
                <w:tab w:val="left" w:pos="0"/>
                <w:tab w:val="center" w:pos="1688"/>
                <w:tab w:val="center" w:pos="5137"/>
              </w:tabs>
              <w:spacing w:after="260" w:line="259" w:lineRule="auto"/>
              <w:ind w:left="1320"/>
            </w:pPr>
            <w:r>
              <w:t>Jira Software</w:t>
            </w:r>
          </w:p>
        </w:tc>
      </w:tr>
      <w:tr w:rsidR="00435315" w14:paraId="3D13EB34"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AEF5AD" w14:textId="77777777" w:rsidR="00435315" w:rsidRDefault="00B73E2C">
            <w:pPr>
              <w:tabs>
                <w:tab w:val="left" w:pos="0"/>
                <w:tab w:val="center" w:pos="1688"/>
                <w:tab w:val="center" w:pos="5137"/>
              </w:tabs>
              <w:spacing w:after="260" w:line="259" w:lineRule="auto"/>
              <w:ind w:left="1320"/>
            </w:pPr>
            <w:proofErr w:type="spellStart"/>
            <w:r>
              <w:t>ActionableAgile</w:t>
            </w:r>
            <w:proofErr w:type="spellEnd"/>
            <w:r>
              <w:t xml:space="preserve"> - Kanban / Agile / Flow Metrics for Jira</w:t>
            </w:r>
          </w:p>
        </w:tc>
      </w:tr>
      <w:tr w:rsidR="00435315" w14:paraId="7F7C361A"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32FF62" w14:textId="77777777" w:rsidR="00435315" w:rsidRDefault="00B73E2C">
            <w:pPr>
              <w:tabs>
                <w:tab w:val="left" w:pos="0"/>
                <w:tab w:val="center" w:pos="1688"/>
                <w:tab w:val="center" w:pos="5137"/>
              </w:tabs>
              <w:spacing w:after="260" w:line="259" w:lineRule="auto"/>
              <w:ind w:left="1320"/>
            </w:pPr>
            <w:r>
              <w:t>Advanced Password Policy for Jira</w:t>
            </w:r>
          </w:p>
        </w:tc>
      </w:tr>
      <w:tr w:rsidR="00435315" w14:paraId="09ED3A92"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348C0A" w14:textId="77777777" w:rsidR="00435315" w:rsidRDefault="00B73E2C">
            <w:pPr>
              <w:tabs>
                <w:tab w:val="left" w:pos="0"/>
                <w:tab w:val="center" w:pos="1688"/>
                <w:tab w:val="center" w:pos="5137"/>
              </w:tabs>
              <w:spacing w:after="260" w:line="259" w:lineRule="auto"/>
              <w:ind w:left="1320"/>
            </w:pPr>
            <w:r>
              <w:t>Advanced Roadmaps for Jira Software (formerly Portfolio)</w:t>
            </w:r>
          </w:p>
        </w:tc>
      </w:tr>
      <w:tr w:rsidR="00435315" w14:paraId="4E88FE71"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ECABD5" w14:textId="77777777" w:rsidR="00435315" w:rsidRDefault="00B73E2C">
            <w:pPr>
              <w:tabs>
                <w:tab w:val="left" w:pos="0"/>
                <w:tab w:val="center" w:pos="1688"/>
                <w:tab w:val="center" w:pos="5137"/>
              </w:tabs>
              <w:spacing w:after="260" w:line="259" w:lineRule="auto"/>
              <w:ind w:left="1320"/>
            </w:pPr>
            <w:r>
              <w:t>Agile Cards - Print Issues from Jira</w:t>
            </w:r>
          </w:p>
        </w:tc>
      </w:tr>
      <w:tr w:rsidR="00435315" w14:paraId="31DCBA72"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961CD3" w14:textId="77777777" w:rsidR="00435315" w:rsidRDefault="00B73E2C">
            <w:pPr>
              <w:tabs>
                <w:tab w:val="left" w:pos="0"/>
                <w:tab w:val="center" w:pos="1688"/>
                <w:tab w:val="center" w:pos="5137"/>
              </w:tabs>
              <w:spacing w:after="260" w:line="259" w:lineRule="auto"/>
              <w:ind w:left="1320"/>
            </w:pPr>
            <w:proofErr w:type="spellStart"/>
            <w:r>
              <w:t>Arsenale</w:t>
            </w:r>
            <w:proofErr w:type="spellEnd"/>
            <w:r>
              <w:t xml:space="preserve"> </w:t>
            </w:r>
            <w:proofErr w:type="spellStart"/>
            <w:r>
              <w:t>Dataplane</w:t>
            </w:r>
            <w:proofErr w:type="spellEnd"/>
            <w:r>
              <w:t xml:space="preserve"> - Jira Reports</w:t>
            </w:r>
          </w:p>
        </w:tc>
      </w:tr>
      <w:tr w:rsidR="00435315" w14:paraId="481BEBC5"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E9818D" w14:textId="77777777" w:rsidR="00435315" w:rsidRDefault="00B73E2C">
            <w:pPr>
              <w:tabs>
                <w:tab w:val="left" w:pos="0"/>
                <w:tab w:val="center" w:pos="1688"/>
                <w:tab w:val="center" w:pos="5137"/>
              </w:tabs>
              <w:spacing w:after="260" w:line="259" w:lineRule="auto"/>
              <w:ind w:left="1320"/>
            </w:pPr>
            <w:r>
              <w:t>Auditor for Jira</w:t>
            </w:r>
          </w:p>
        </w:tc>
      </w:tr>
      <w:tr w:rsidR="00435315" w14:paraId="50818A6C"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30AD9E" w14:textId="77777777" w:rsidR="00435315" w:rsidRDefault="00B73E2C">
            <w:pPr>
              <w:tabs>
                <w:tab w:val="left" w:pos="0"/>
                <w:tab w:val="center" w:pos="1688"/>
                <w:tab w:val="center" w:pos="5137"/>
              </w:tabs>
              <w:spacing w:after="260" w:line="259" w:lineRule="auto"/>
              <w:ind w:left="1320"/>
            </w:pPr>
            <w:r>
              <w:t>Automation for Jira</w:t>
            </w:r>
          </w:p>
        </w:tc>
      </w:tr>
      <w:tr w:rsidR="00435315" w14:paraId="12D9C5F5"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A82D2D" w14:textId="77777777" w:rsidR="00435315" w:rsidRDefault="00B73E2C">
            <w:pPr>
              <w:tabs>
                <w:tab w:val="left" w:pos="0"/>
                <w:tab w:val="center" w:pos="1688"/>
                <w:tab w:val="center" w:pos="5137"/>
              </w:tabs>
              <w:spacing w:after="260" w:line="259" w:lineRule="auto"/>
              <w:ind w:left="1320"/>
            </w:pPr>
            <w:r>
              <w:t>Awards for Confluence (previously Karma)</w:t>
            </w:r>
          </w:p>
        </w:tc>
      </w:tr>
      <w:tr w:rsidR="00435315" w14:paraId="601EB0A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8BFABB" w14:textId="77777777" w:rsidR="00435315" w:rsidRDefault="00B73E2C">
            <w:pPr>
              <w:tabs>
                <w:tab w:val="left" w:pos="0"/>
                <w:tab w:val="center" w:pos="1688"/>
                <w:tab w:val="center" w:pos="5137"/>
              </w:tabs>
              <w:spacing w:after="260" w:line="259" w:lineRule="auto"/>
              <w:ind w:left="1320"/>
            </w:pPr>
            <w:r>
              <w:t>Better PDF Exporter for Jira</w:t>
            </w:r>
          </w:p>
        </w:tc>
      </w:tr>
      <w:tr w:rsidR="00435315" w14:paraId="01C71AFB"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6BAC8B" w14:textId="77777777" w:rsidR="00435315" w:rsidRDefault="00B73E2C">
            <w:pPr>
              <w:tabs>
                <w:tab w:val="left" w:pos="0"/>
                <w:tab w:val="center" w:pos="1688"/>
                <w:tab w:val="center" w:pos="5137"/>
              </w:tabs>
              <w:spacing w:after="260" w:line="259" w:lineRule="auto"/>
              <w:ind w:left="1320"/>
            </w:pPr>
            <w:r>
              <w:t>Bitbucket</w:t>
            </w:r>
          </w:p>
        </w:tc>
      </w:tr>
      <w:tr w:rsidR="00435315" w14:paraId="3B3D7CD0"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62B16D" w14:textId="77777777" w:rsidR="00435315" w:rsidRDefault="00B73E2C">
            <w:pPr>
              <w:tabs>
                <w:tab w:val="left" w:pos="0"/>
                <w:tab w:val="center" w:pos="1688"/>
                <w:tab w:val="center" w:pos="5137"/>
              </w:tabs>
              <w:spacing w:after="260" w:line="259" w:lineRule="auto"/>
              <w:ind w:left="1320"/>
            </w:pPr>
            <w:r>
              <w:t>Capture for Jira</w:t>
            </w:r>
          </w:p>
        </w:tc>
      </w:tr>
      <w:tr w:rsidR="00435315" w14:paraId="705C7A8F"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EA1CB7" w14:textId="77777777" w:rsidR="00435315" w:rsidRDefault="00B73E2C">
            <w:pPr>
              <w:tabs>
                <w:tab w:val="left" w:pos="0"/>
                <w:tab w:val="center" w:pos="1688"/>
                <w:tab w:val="center" w:pos="5137"/>
              </w:tabs>
              <w:spacing w:after="260" w:line="259" w:lineRule="auto"/>
              <w:ind w:left="1320"/>
            </w:pPr>
            <w:r>
              <w:t xml:space="preserve">Cenote </w:t>
            </w:r>
            <w:proofErr w:type="spellStart"/>
            <w:r>
              <w:t>Lockpoint</w:t>
            </w:r>
            <w:proofErr w:type="spellEnd"/>
            <w:r>
              <w:t xml:space="preserve"> - Attachment Check-out</w:t>
            </w:r>
          </w:p>
        </w:tc>
      </w:tr>
      <w:tr w:rsidR="00435315" w14:paraId="1640593C"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D6B73D" w14:textId="77777777" w:rsidR="00435315" w:rsidRDefault="00B73E2C">
            <w:pPr>
              <w:tabs>
                <w:tab w:val="left" w:pos="0"/>
                <w:tab w:val="center" w:pos="1688"/>
                <w:tab w:val="center" w:pos="5137"/>
              </w:tabs>
              <w:spacing w:after="260" w:line="259" w:lineRule="auto"/>
              <w:ind w:left="1320"/>
            </w:pPr>
            <w:r>
              <w:t>Clone Plus for Jira</w:t>
            </w:r>
          </w:p>
        </w:tc>
      </w:tr>
      <w:tr w:rsidR="00435315" w14:paraId="0A292C3C"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ABFD82" w14:textId="77777777" w:rsidR="00435315" w:rsidRDefault="00B73E2C">
            <w:pPr>
              <w:tabs>
                <w:tab w:val="left" w:pos="0"/>
                <w:tab w:val="center" w:pos="1688"/>
                <w:tab w:val="center" w:pos="5137"/>
              </w:tabs>
              <w:spacing w:after="260" w:line="259" w:lineRule="auto"/>
              <w:ind w:left="1320"/>
            </w:pPr>
            <w:proofErr w:type="spellStart"/>
            <w:r>
              <w:t>Comala</w:t>
            </w:r>
            <w:proofErr w:type="spellEnd"/>
            <w:r>
              <w:t xml:space="preserve"> Document Approval Data </w:t>
            </w:r>
            <w:proofErr w:type="spellStart"/>
            <w:r>
              <w:t>Center</w:t>
            </w:r>
            <w:proofErr w:type="spellEnd"/>
          </w:p>
        </w:tc>
      </w:tr>
      <w:tr w:rsidR="00435315" w14:paraId="6141633E"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92C2A0" w14:textId="77777777" w:rsidR="00435315" w:rsidRDefault="00B73E2C">
            <w:pPr>
              <w:tabs>
                <w:tab w:val="left" w:pos="0"/>
                <w:tab w:val="center" w:pos="1688"/>
                <w:tab w:val="center" w:pos="5137"/>
              </w:tabs>
              <w:spacing w:after="260" w:line="259" w:lineRule="auto"/>
              <w:ind w:left="1320"/>
            </w:pPr>
            <w:r>
              <w:t>Comment History for Jira</w:t>
            </w:r>
          </w:p>
        </w:tc>
      </w:tr>
      <w:tr w:rsidR="00435315" w14:paraId="3D1097C2"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8929AD" w14:textId="77777777" w:rsidR="00435315" w:rsidRDefault="00B73E2C">
            <w:pPr>
              <w:tabs>
                <w:tab w:val="left" w:pos="0"/>
                <w:tab w:val="center" w:pos="1688"/>
                <w:tab w:val="center" w:pos="5137"/>
              </w:tabs>
              <w:spacing w:after="260" w:line="259" w:lineRule="auto"/>
              <w:ind w:left="1320"/>
            </w:pPr>
            <w:r>
              <w:t>Confluence</w:t>
            </w:r>
          </w:p>
        </w:tc>
      </w:tr>
      <w:tr w:rsidR="00435315" w14:paraId="09D2432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9AB303" w14:textId="77777777" w:rsidR="00435315" w:rsidRDefault="00B73E2C">
            <w:pPr>
              <w:tabs>
                <w:tab w:val="left" w:pos="0"/>
                <w:tab w:val="center" w:pos="1688"/>
                <w:tab w:val="center" w:pos="5137"/>
              </w:tabs>
              <w:spacing w:after="260" w:line="259" w:lineRule="auto"/>
              <w:ind w:left="1320"/>
            </w:pPr>
            <w:r>
              <w:t>Crowd</w:t>
            </w:r>
          </w:p>
        </w:tc>
      </w:tr>
      <w:tr w:rsidR="00435315" w14:paraId="1AE4813C"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66C01A" w14:textId="77777777" w:rsidR="00435315" w:rsidRDefault="00B73E2C">
            <w:pPr>
              <w:tabs>
                <w:tab w:val="left" w:pos="0"/>
                <w:tab w:val="center" w:pos="1688"/>
                <w:tab w:val="center" w:pos="5137"/>
              </w:tabs>
              <w:spacing w:after="260" w:line="259" w:lineRule="auto"/>
              <w:ind w:left="1320"/>
            </w:pPr>
            <w:r>
              <w:t>Custom Charts for Confluence: Jira Dashboard Report &amp; Filter</w:t>
            </w:r>
          </w:p>
        </w:tc>
      </w:tr>
      <w:tr w:rsidR="00435315" w14:paraId="3CD32359"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3EA1D4" w14:textId="77777777" w:rsidR="00435315" w:rsidRDefault="00B73E2C">
            <w:pPr>
              <w:tabs>
                <w:tab w:val="left" w:pos="0"/>
                <w:tab w:val="center" w:pos="1688"/>
                <w:tab w:val="center" w:pos="5137"/>
              </w:tabs>
              <w:spacing w:after="260" w:line="259" w:lineRule="auto"/>
              <w:ind w:left="1320"/>
            </w:pPr>
            <w:proofErr w:type="spellStart"/>
            <w:r>
              <w:t>DarkTheme</w:t>
            </w:r>
            <w:proofErr w:type="spellEnd"/>
          </w:p>
        </w:tc>
      </w:tr>
      <w:tr w:rsidR="00435315" w14:paraId="160C77E4"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FFE54D" w14:textId="77777777" w:rsidR="00435315" w:rsidRDefault="00B73E2C">
            <w:pPr>
              <w:tabs>
                <w:tab w:val="left" w:pos="0"/>
                <w:tab w:val="center" w:pos="1688"/>
                <w:tab w:val="center" w:pos="5137"/>
              </w:tabs>
              <w:spacing w:after="260" w:line="259" w:lineRule="auto"/>
              <w:ind w:left="1320"/>
            </w:pPr>
            <w:proofErr w:type="spellStart"/>
            <w:r>
              <w:t>Dataplane</w:t>
            </w:r>
            <w:proofErr w:type="spellEnd"/>
            <w:r>
              <w:t xml:space="preserve"> Reports for Jira</w:t>
            </w:r>
          </w:p>
        </w:tc>
      </w:tr>
      <w:tr w:rsidR="00435315" w14:paraId="40974A64"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603327" w14:textId="77777777" w:rsidR="00435315" w:rsidRDefault="00B73E2C">
            <w:pPr>
              <w:tabs>
                <w:tab w:val="left" w:pos="0"/>
                <w:tab w:val="center" w:pos="1688"/>
                <w:tab w:val="center" w:pos="5137"/>
              </w:tabs>
              <w:spacing w:after="260" w:line="259" w:lineRule="auto"/>
              <w:ind w:left="1320"/>
            </w:pPr>
            <w:r>
              <w:lastRenderedPageBreak/>
              <w:t>draw.io Diagrams &amp; Whiteboards</w:t>
            </w:r>
          </w:p>
        </w:tc>
      </w:tr>
      <w:tr w:rsidR="00435315" w14:paraId="33F79FF3"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0DB579" w14:textId="77777777" w:rsidR="00435315" w:rsidRDefault="00B73E2C">
            <w:pPr>
              <w:tabs>
                <w:tab w:val="left" w:pos="0"/>
                <w:tab w:val="center" w:pos="1688"/>
                <w:tab w:val="center" w:pos="5137"/>
              </w:tabs>
              <w:spacing w:after="260" w:line="259" w:lineRule="auto"/>
              <w:ind w:left="1320"/>
            </w:pPr>
            <w:proofErr w:type="spellStart"/>
            <w:r>
              <w:t>eazyBI</w:t>
            </w:r>
            <w:proofErr w:type="spellEnd"/>
            <w:r>
              <w:t xml:space="preserve"> Reports and Charts for Jira</w:t>
            </w:r>
          </w:p>
        </w:tc>
      </w:tr>
      <w:tr w:rsidR="00435315" w14:paraId="0A092525"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C00192" w14:textId="77777777" w:rsidR="00435315" w:rsidRDefault="00B73E2C">
            <w:pPr>
              <w:tabs>
                <w:tab w:val="left" w:pos="0"/>
                <w:tab w:val="center" w:pos="1688"/>
                <w:tab w:val="center" w:pos="5137"/>
              </w:tabs>
              <w:spacing w:after="260" w:line="259" w:lineRule="auto"/>
              <w:ind w:left="1320"/>
            </w:pPr>
            <w:r>
              <w:t>Elements Spreadsheet for Confluence</w:t>
            </w:r>
          </w:p>
        </w:tc>
      </w:tr>
      <w:tr w:rsidR="00435315" w14:paraId="6227A02E"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E2AD86" w14:textId="77777777" w:rsidR="00435315" w:rsidRDefault="00B73E2C">
            <w:pPr>
              <w:tabs>
                <w:tab w:val="left" w:pos="0"/>
                <w:tab w:val="center" w:pos="1688"/>
                <w:tab w:val="center" w:pos="5137"/>
              </w:tabs>
              <w:spacing w:after="260" w:line="259" w:lineRule="auto"/>
              <w:ind w:left="1320"/>
            </w:pPr>
            <w:proofErr w:type="spellStart"/>
            <w:r>
              <w:t>Excellentable</w:t>
            </w:r>
            <w:proofErr w:type="spellEnd"/>
            <w:r>
              <w:t xml:space="preserve"> Spreadsheet for Confluence</w:t>
            </w:r>
          </w:p>
        </w:tc>
      </w:tr>
      <w:tr w:rsidR="00435315" w14:paraId="14313CB4"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38EEE3" w14:textId="77777777" w:rsidR="00435315" w:rsidRDefault="00B73E2C">
            <w:pPr>
              <w:tabs>
                <w:tab w:val="left" w:pos="0"/>
                <w:tab w:val="center" w:pos="1688"/>
                <w:tab w:val="center" w:pos="5137"/>
              </w:tabs>
              <w:spacing w:after="260" w:line="259" w:lineRule="auto"/>
              <w:ind w:left="1320"/>
            </w:pPr>
            <w:r>
              <w:t xml:space="preserve">Git Integration for Jira Data </w:t>
            </w:r>
            <w:proofErr w:type="spellStart"/>
            <w:r>
              <w:t>Center</w:t>
            </w:r>
            <w:proofErr w:type="spellEnd"/>
          </w:p>
        </w:tc>
      </w:tr>
      <w:tr w:rsidR="00435315" w14:paraId="575B088E"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F28EBF" w14:textId="77777777" w:rsidR="00435315" w:rsidRDefault="00B73E2C">
            <w:pPr>
              <w:tabs>
                <w:tab w:val="left" w:pos="0"/>
                <w:tab w:val="center" w:pos="1688"/>
                <w:tab w:val="center" w:pos="5137"/>
              </w:tabs>
              <w:spacing w:after="260" w:line="259" w:lineRule="auto"/>
              <w:ind w:left="1320"/>
            </w:pPr>
            <w:proofErr w:type="spellStart"/>
            <w:r>
              <w:t>Gliffy</w:t>
            </w:r>
            <w:proofErr w:type="spellEnd"/>
            <w:r>
              <w:t xml:space="preserve"> Diagrams for Confluence</w:t>
            </w:r>
          </w:p>
        </w:tc>
      </w:tr>
      <w:tr w:rsidR="00435315" w14:paraId="4E5C8325"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642140" w14:textId="77777777" w:rsidR="00435315" w:rsidRDefault="00B73E2C">
            <w:pPr>
              <w:tabs>
                <w:tab w:val="left" w:pos="0"/>
                <w:tab w:val="center" w:pos="1688"/>
                <w:tab w:val="center" w:pos="5137"/>
              </w:tabs>
              <w:spacing w:after="260" w:line="259" w:lineRule="auto"/>
              <w:ind w:left="1320"/>
            </w:pPr>
            <w:proofErr w:type="spellStart"/>
            <w:r>
              <w:t>Golive</w:t>
            </w:r>
            <w:proofErr w:type="spellEnd"/>
            <w:r>
              <w:t xml:space="preserve"> | Release &amp; Test Environment Management</w:t>
            </w:r>
          </w:p>
        </w:tc>
      </w:tr>
      <w:tr w:rsidR="00435315" w14:paraId="3B21333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1FF5B0" w14:textId="77777777" w:rsidR="00435315" w:rsidRDefault="00B73E2C">
            <w:pPr>
              <w:tabs>
                <w:tab w:val="left" w:pos="0"/>
                <w:tab w:val="center" w:pos="1688"/>
                <w:tab w:val="center" w:pos="5137"/>
              </w:tabs>
              <w:spacing w:after="260" w:line="259" w:lineRule="auto"/>
              <w:ind w:left="1320"/>
            </w:pPr>
            <w:r>
              <w:t>Issue Reminders</w:t>
            </w:r>
          </w:p>
        </w:tc>
      </w:tr>
      <w:tr w:rsidR="00435315" w14:paraId="0701D72B"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B66308" w14:textId="77777777" w:rsidR="00435315" w:rsidRDefault="00B73E2C">
            <w:pPr>
              <w:tabs>
                <w:tab w:val="left" w:pos="0"/>
                <w:tab w:val="center" w:pos="1688"/>
                <w:tab w:val="center" w:pos="5137"/>
              </w:tabs>
              <w:spacing w:after="260" w:line="259" w:lineRule="auto"/>
              <w:ind w:left="1320"/>
            </w:pPr>
            <w:proofErr w:type="spellStart"/>
            <w:r>
              <w:t>jCMDB</w:t>
            </w:r>
            <w:proofErr w:type="spellEnd"/>
            <w:r>
              <w:t xml:space="preserve"> Asset Management</w:t>
            </w:r>
          </w:p>
        </w:tc>
      </w:tr>
      <w:tr w:rsidR="00435315" w14:paraId="0C0663E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A83501" w14:textId="77777777" w:rsidR="00435315" w:rsidRDefault="00B73E2C">
            <w:pPr>
              <w:tabs>
                <w:tab w:val="left" w:pos="0"/>
                <w:tab w:val="center" w:pos="1688"/>
                <w:tab w:val="center" w:pos="5137"/>
              </w:tabs>
              <w:spacing w:after="260" w:line="259" w:lineRule="auto"/>
              <w:ind w:left="1320"/>
            </w:pPr>
            <w:r>
              <w:t xml:space="preserve">Jira Enterprise SSO with </w:t>
            </w:r>
            <w:proofErr w:type="spellStart"/>
            <w:r>
              <w:t>Keycloak</w:t>
            </w:r>
            <w:proofErr w:type="spellEnd"/>
          </w:p>
        </w:tc>
      </w:tr>
      <w:tr w:rsidR="00435315" w14:paraId="000C65D3"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331DD5" w14:textId="77777777" w:rsidR="00435315" w:rsidRDefault="00B73E2C">
            <w:pPr>
              <w:tabs>
                <w:tab w:val="left" w:pos="0"/>
                <w:tab w:val="center" w:pos="1688"/>
                <w:tab w:val="center" w:pos="5137"/>
              </w:tabs>
              <w:spacing w:after="260" w:line="259" w:lineRule="auto"/>
              <w:ind w:left="1320"/>
            </w:pPr>
            <w:r>
              <w:t xml:space="preserve">Jira </w:t>
            </w:r>
            <w:proofErr w:type="spellStart"/>
            <w:r>
              <w:t>Misc</w:t>
            </w:r>
            <w:proofErr w:type="spellEnd"/>
            <w:r>
              <w:t xml:space="preserve"> Workflow Extensions (JMWE)</w:t>
            </w:r>
          </w:p>
        </w:tc>
      </w:tr>
      <w:tr w:rsidR="00435315" w14:paraId="19AF5A2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AB036D" w14:textId="77777777" w:rsidR="00435315" w:rsidRDefault="00B73E2C">
            <w:pPr>
              <w:tabs>
                <w:tab w:val="left" w:pos="0"/>
                <w:tab w:val="center" w:pos="1688"/>
                <w:tab w:val="center" w:pos="5137"/>
              </w:tabs>
              <w:spacing w:after="260" w:line="259" w:lineRule="auto"/>
              <w:ind w:left="1320"/>
            </w:pPr>
            <w:r>
              <w:t>Jira Service Management</w:t>
            </w:r>
          </w:p>
        </w:tc>
      </w:tr>
      <w:tr w:rsidR="00435315" w14:paraId="716B3C42"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221421" w14:textId="77777777" w:rsidR="00435315" w:rsidRDefault="00B73E2C">
            <w:pPr>
              <w:tabs>
                <w:tab w:val="left" w:pos="0"/>
                <w:tab w:val="center" w:pos="1688"/>
                <w:tab w:val="center" w:pos="5137"/>
              </w:tabs>
              <w:spacing w:after="260" w:line="259" w:lineRule="auto"/>
              <w:ind w:left="1320"/>
            </w:pPr>
            <w:r>
              <w:t>Jira Work Management</w:t>
            </w:r>
          </w:p>
        </w:tc>
      </w:tr>
      <w:tr w:rsidR="00435315" w14:paraId="51DAC790"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F39CFF" w14:textId="77777777" w:rsidR="00435315" w:rsidRDefault="00B73E2C">
            <w:pPr>
              <w:tabs>
                <w:tab w:val="left" w:pos="0"/>
                <w:tab w:val="center" w:pos="1688"/>
                <w:tab w:val="center" w:pos="5137"/>
              </w:tabs>
              <w:spacing w:after="260" w:line="259" w:lineRule="auto"/>
              <w:ind w:left="1320"/>
            </w:pPr>
            <w:r>
              <w:t>Jira Workflow Toolbox</w:t>
            </w:r>
          </w:p>
        </w:tc>
      </w:tr>
      <w:tr w:rsidR="00435315" w14:paraId="5973D27B"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26D2DA" w14:textId="77777777" w:rsidR="00435315" w:rsidRDefault="00B73E2C">
            <w:pPr>
              <w:tabs>
                <w:tab w:val="left" w:pos="0"/>
                <w:tab w:val="center" w:pos="1688"/>
                <w:tab w:val="center" w:pos="5137"/>
              </w:tabs>
              <w:spacing w:after="260" w:line="259" w:lineRule="auto"/>
              <w:ind w:left="1320"/>
            </w:pPr>
            <w:r>
              <w:t>JSU Automation Suite for Jira</w:t>
            </w:r>
          </w:p>
        </w:tc>
      </w:tr>
      <w:tr w:rsidR="00435315" w14:paraId="06F9C6EA"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5E97FE" w14:textId="77777777" w:rsidR="00435315" w:rsidRDefault="00B73E2C">
            <w:pPr>
              <w:tabs>
                <w:tab w:val="left" w:pos="0"/>
                <w:tab w:val="center" w:pos="1688"/>
                <w:tab w:val="center" w:pos="5137"/>
              </w:tabs>
              <w:spacing w:after="260" w:line="259" w:lineRule="auto"/>
              <w:ind w:left="1320"/>
            </w:pPr>
            <w:proofErr w:type="spellStart"/>
            <w:r>
              <w:t>mO</w:t>
            </w:r>
            <w:proofErr w:type="spellEnd"/>
            <w:r>
              <w:t xml:space="preserve"> Jira SAML SSO (Single Sign On), Jira SSO Login</w:t>
            </w:r>
          </w:p>
        </w:tc>
      </w:tr>
      <w:tr w:rsidR="00435315" w14:paraId="2EB3A705"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50B81B" w14:textId="77777777" w:rsidR="00435315" w:rsidRDefault="00B73E2C">
            <w:pPr>
              <w:tabs>
                <w:tab w:val="left" w:pos="0"/>
                <w:tab w:val="center" w:pos="1688"/>
                <w:tab w:val="center" w:pos="5137"/>
              </w:tabs>
              <w:spacing w:after="260" w:line="259" w:lineRule="auto"/>
              <w:ind w:left="1320"/>
            </w:pPr>
            <w:proofErr w:type="spellStart"/>
            <w:r>
              <w:t>Multivote</w:t>
            </w:r>
            <w:proofErr w:type="spellEnd"/>
            <w:r>
              <w:t xml:space="preserve"> &amp; Enterprise Survey for Confluence</w:t>
            </w:r>
          </w:p>
        </w:tc>
      </w:tr>
      <w:tr w:rsidR="00435315" w14:paraId="59C1173A"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1B4209" w14:textId="77777777" w:rsidR="00435315" w:rsidRDefault="00B73E2C">
            <w:pPr>
              <w:tabs>
                <w:tab w:val="left" w:pos="0"/>
                <w:tab w:val="center" w:pos="1688"/>
                <w:tab w:val="center" w:pos="5137"/>
              </w:tabs>
              <w:spacing w:after="260" w:line="259" w:lineRule="auto"/>
              <w:ind w:left="1320"/>
            </w:pPr>
            <w:r>
              <w:t>No Email Storm</w:t>
            </w:r>
          </w:p>
        </w:tc>
      </w:tr>
      <w:tr w:rsidR="00435315" w14:paraId="5861DBC9"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A5029B" w14:textId="77777777" w:rsidR="00435315" w:rsidRDefault="00B73E2C">
            <w:pPr>
              <w:tabs>
                <w:tab w:val="left" w:pos="0"/>
                <w:tab w:val="center" w:pos="1688"/>
                <w:tab w:val="center" w:pos="5137"/>
              </w:tabs>
              <w:spacing w:after="260" w:line="259" w:lineRule="auto"/>
              <w:ind w:left="1320"/>
            </w:pPr>
            <w:r>
              <w:t>Power Database Fields</w:t>
            </w:r>
          </w:p>
        </w:tc>
      </w:tr>
      <w:tr w:rsidR="00435315" w14:paraId="623ABECF"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3981F1" w14:textId="77777777" w:rsidR="00435315" w:rsidRDefault="00B73E2C">
            <w:pPr>
              <w:tabs>
                <w:tab w:val="left" w:pos="0"/>
                <w:tab w:val="center" w:pos="1688"/>
                <w:tab w:val="center" w:pos="5137"/>
              </w:tabs>
              <w:spacing w:after="260" w:line="259" w:lineRule="auto"/>
              <w:ind w:left="1320"/>
            </w:pPr>
            <w:r>
              <w:t>Project Configurator for Jira</w:t>
            </w:r>
          </w:p>
        </w:tc>
      </w:tr>
      <w:tr w:rsidR="00435315" w14:paraId="403802E1"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B6F740" w14:textId="77777777" w:rsidR="00435315" w:rsidRDefault="00B73E2C">
            <w:pPr>
              <w:tabs>
                <w:tab w:val="left" w:pos="0"/>
                <w:tab w:val="center" w:pos="1688"/>
                <w:tab w:val="center" w:pos="5137"/>
              </w:tabs>
              <w:spacing w:after="260" w:line="259" w:lineRule="auto"/>
              <w:ind w:left="1320"/>
            </w:pPr>
            <w:proofErr w:type="spellStart"/>
            <w:r>
              <w:t>Projectrak</w:t>
            </w:r>
            <w:proofErr w:type="spellEnd"/>
            <w:r>
              <w:t xml:space="preserve"> - Take control of your projects in Jira</w:t>
            </w:r>
          </w:p>
        </w:tc>
      </w:tr>
      <w:tr w:rsidR="00435315" w14:paraId="275DBD13"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D34729" w14:textId="77777777" w:rsidR="00435315" w:rsidRDefault="00B73E2C">
            <w:pPr>
              <w:tabs>
                <w:tab w:val="left" w:pos="0"/>
                <w:tab w:val="center" w:pos="1688"/>
                <w:tab w:val="center" w:pos="5137"/>
              </w:tabs>
              <w:spacing w:after="260" w:line="259" w:lineRule="auto"/>
              <w:ind w:left="1320"/>
            </w:pPr>
            <w:r>
              <w:t>Questions for Confluence</w:t>
            </w:r>
          </w:p>
        </w:tc>
      </w:tr>
      <w:tr w:rsidR="00435315" w14:paraId="5F2FD5F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2B38D3" w14:textId="77777777" w:rsidR="00435315" w:rsidRDefault="00B73E2C">
            <w:pPr>
              <w:tabs>
                <w:tab w:val="left" w:pos="0"/>
                <w:tab w:val="center" w:pos="1688"/>
                <w:tab w:val="center" w:pos="5137"/>
              </w:tabs>
              <w:spacing w:after="260" w:line="259" w:lineRule="auto"/>
              <w:ind w:left="1320"/>
            </w:pPr>
            <w:r>
              <w:t>Requirements Yogi</w:t>
            </w:r>
          </w:p>
        </w:tc>
      </w:tr>
      <w:tr w:rsidR="00435315" w14:paraId="556277D2"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301A01" w14:textId="77777777" w:rsidR="00435315" w:rsidRDefault="00B73E2C">
            <w:pPr>
              <w:tabs>
                <w:tab w:val="left" w:pos="0"/>
                <w:tab w:val="center" w:pos="1688"/>
                <w:tab w:val="center" w:pos="5137"/>
              </w:tabs>
              <w:spacing w:after="260" w:line="259" w:lineRule="auto"/>
              <w:ind w:left="1320"/>
            </w:pPr>
            <w:r>
              <w:t>SAML Single Sign On (Jira SSO) Jira SAML SSO OIDC+ User Sync</w:t>
            </w:r>
          </w:p>
        </w:tc>
      </w:tr>
      <w:tr w:rsidR="00435315" w14:paraId="15DDA181"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9B9CDD" w14:textId="77777777" w:rsidR="00435315" w:rsidRDefault="00B73E2C">
            <w:pPr>
              <w:tabs>
                <w:tab w:val="left" w:pos="0"/>
                <w:tab w:val="center" w:pos="1688"/>
                <w:tab w:val="center" w:pos="5137"/>
              </w:tabs>
              <w:spacing w:after="260" w:line="259" w:lineRule="auto"/>
              <w:ind w:left="1320"/>
            </w:pPr>
            <w:proofErr w:type="spellStart"/>
            <w:r>
              <w:lastRenderedPageBreak/>
              <w:t>ScriptRunner</w:t>
            </w:r>
            <w:proofErr w:type="spellEnd"/>
            <w:r>
              <w:t xml:space="preserve"> for Confluence</w:t>
            </w:r>
          </w:p>
        </w:tc>
      </w:tr>
      <w:tr w:rsidR="00435315" w14:paraId="23458FD4"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8995D2" w14:textId="77777777" w:rsidR="00435315" w:rsidRDefault="00B73E2C">
            <w:pPr>
              <w:tabs>
                <w:tab w:val="left" w:pos="0"/>
                <w:tab w:val="center" w:pos="1688"/>
                <w:tab w:val="center" w:pos="5137"/>
              </w:tabs>
              <w:spacing w:after="260" w:line="259" w:lineRule="auto"/>
              <w:ind w:left="1320"/>
            </w:pPr>
            <w:proofErr w:type="spellStart"/>
            <w:r>
              <w:t>ScriptRunner</w:t>
            </w:r>
            <w:proofErr w:type="spellEnd"/>
            <w:r>
              <w:t xml:space="preserve"> for Jira</w:t>
            </w:r>
          </w:p>
        </w:tc>
      </w:tr>
      <w:tr w:rsidR="00435315" w14:paraId="53587AA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AB7947" w14:textId="77777777" w:rsidR="00435315" w:rsidRDefault="00B73E2C">
            <w:pPr>
              <w:tabs>
                <w:tab w:val="left" w:pos="0"/>
                <w:tab w:val="center" w:pos="1688"/>
                <w:tab w:val="center" w:pos="5137"/>
              </w:tabs>
              <w:spacing w:after="260" w:line="259" w:lineRule="auto"/>
              <w:ind w:left="1320"/>
            </w:pPr>
            <w:r>
              <w:t>SonarQube Connector for Jira</w:t>
            </w:r>
          </w:p>
        </w:tc>
      </w:tr>
      <w:tr w:rsidR="00435315" w14:paraId="5B346A5E"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6614B1" w14:textId="77777777" w:rsidR="00435315" w:rsidRDefault="00B73E2C">
            <w:pPr>
              <w:tabs>
                <w:tab w:val="left" w:pos="0"/>
                <w:tab w:val="center" w:pos="1688"/>
                <w:tab w:val="center" w:pos="5137"/>
              </w:tabs>
              <w:spacing w:after="260" w:line="259" w:lineRule="auto"/>
              <w:ind w:left="1320"/>
            </w:pPr>
            <w:r>
              <w:t>Structure by Tempo - Jira Resource Management &amp; Planning PPM</w:t>
            </w:r>
          </w:p>
        </w:tc>
      </w:tr>
      <w:tr w:rsidR="00435315" w14:paraId="5C231770"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E18E77" w14:textId="77777777" w:rsidR="00435315" w:rsidRDefault="00B73E2C">
            <w:pPr>
              <w:tabs>
                <w:tab w:val="left" w:pos="0"/>
                <w:tab w:val="center" w:pos="1688"/>
                <w:tab w:val="center" w:pos="5137"/>
              </w:tabs>
              <w:spacing w:after="260" w:line="259" w:lineRule="auto"/>
              <w:ind w:left="1320"/>
            </w:pPr>
            <w:proofErr w:type="spellStart"/>
            <w:r>
              <w:t>Structure.Gantt</w:t>
            </w:r>
            <w:proofErr w:type="spellEnd"/>
            <w:r>
              <w:t xml:space="preserve"> by Tempo - Gantt Charts &amp; Roadmaps for Jira</w:t>
            </w:r>
          </w:p>
        </w:tc>
      </w:tr>
      <w:tr w:rsidR="00435315" w14:paraId="44702A98"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4703F8" w14:textId="77777777" w:rsidR="00435315" w:rsidRDefault="00B73E2C">
            <w:pPr>
              <w:tabs>
                <w:tab w:val="left" w:pos="0"/>
                <w:tab w:val="center" w:pos="1688"/>
                <w:tab w:val="center" w:pos="5137"/>
              </w:tabs>
              <w:spacing w:after="260" w:line="259" w:lineRule="auto"/>
              <w:ind w:left="1320"/>
            </w:pPr>
            <w:proofErr w:type="spellStart"/>
            <w:r>
              <w:t>sumUp</w:t>
            </w:r>
            <w:proofErr w:type="spellEnd"/>
            <w:r>
              <w:t xml:space="preserve"> for Jira</w:t>
            </w:r>
          </w:p>
        </w:tc>
      </w:tr>
      <w:tr w:rsidR="00435315" w14:paraId="208998AD"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1ED978" w14:textId="77777777" w:rsidR="00435315" w:rsidRDefault="00B73E2C">
            <w:pPr>
              <w:tabs>
                <w:tab w:val="left" w:pos="0"/>
                <w:tab w:val="center" w:pos="1688"/>
                <w:tab w:val="center" w:pos="5137"/>
              </w:tabs>
              <w:spacing w:after="260" w:line="259" w:lineRule="auto"/>
              <w:ind w:left="1320"/>
            </w:pPr>
            <w:r>
              <w:t>Table Enhancer for Confluence</w:t>
            </w:r>
          </w:p>
        </w:tc>
      </w:tr>
      <w:tr w:rsidR="00435315" w14:paraId="416048F0"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B2F4A5" w14:textId="77777777" w:rsidR="00435315" w:rsidRDefault="00B73E2C">
            <w:pPr>
              <w:tabs>
                <w:tab w:val="left" w:pos="0"/>
                <w:tab w:val="center" w:pos="1688"/>
                <w:tab w:val="center" w:pos="5137"/>
              </w:tabs>
              <w:spacing w:after="260" w:line="259" w:lineRule="auto"/>
              <w:ind w:left="1320"/>
            </w:pPr>
            <w:r>
              <w:t>Table Filter and Charts for Confluence</w:t>
            </w:r>
          </w:p>
        </w:tc>
      </w:tr>
      <w:tr w:rsidR="00435315" w14:paraId="5EC3B9DE"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DB07B7" w14:textId="77777777" w:rsidR="00435315" w:rsidRDefault="00B73E2C">
            <w:pPr>
              <w:tabs>
                <w:tab w:val="left" w:pos="0"/>
                <w:tab w:val="center" w:pos="1688"/>
                <w:tab w:val="center" w:pos="5137"/>
              </w:tabs>
              <w:spacing w:after="260" w:line="259" w:lineRule="auto"/>
              <w:ind w:left="1320"/>
            </w:pPr>
            <w:r>
              <w:t>Team Calendars for Confluence</w:t>
            </w:r>
          </w:p>
        </w:tc>
      </w:tr>
      <w:tr w:rsidR="00435315" w14:paraId="4133F87B"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BE50F1" w14:textId="77777777" w:rsidR="00435315" w:rsidRDefault="00B73E2C">
            <w:pPr>
              <w:tabs>
                <w:tab w:val="left" w:pos="0"/>
                <w:tab w:val="center" w:pos="1688"/>
                <w:tab w:val="center" w:pos="5137"/>
              </w:tabs>
              <w:spacing w:after="260" w:line="259" w:lineRule="auto"/>
              <w:ind w:left="1320"/>
            </w:pPr>
            <w:r>
              <w:t>Timesheet Reports &amp; Gadgets by Tempo - Jira Time Tracking</w:t>
            </w:r>
          </w:p>
        </w:tc>
      </w:tr>
      <w:tr w:rsidR="00435315" w14:paraId="3002DE2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D052BD" w14:textId="77777777" w:rsidR="00435315" w:rsidRDefault="00B73E2C">
            <w:pPr>
              <w:tabs>
                <w:tab w:val="left" w:pos="0"/>
                <w:tab w:val="center" w:pos="1688"/>
                <w:tab w:val="center" w:pos="5137"/>
              </w:tabs>
              <w:spacing w:after="260" w:line="259" w:lineRule="auto"/>
              <w:ind w:left="1320"/>
            </w:pPr>
            <w:r>
              <w:t>Timesheets by Tempo - Jira Time Tracking</w:t>
            </w:r>
          </w:p>
        </w:tc>
      </w:tr>
      <w:tr w:rsidR="00435315" w14:paraId="22403FEA"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112834" w14:textId="77777777" w:rsidR="00435315" w:rsidRDefault="00B73E2C">
            <w:pPr>
              <w:tabs>
                <w:tab w:val="left" w:pos="0"/>
                <w:tab w:val="center" w:pos="1688"/>
                <w:tab w:val="center" w:pos="5137"/>
              </w:tabs>
              <w:spacing w:after="260" w:line="259" w:lineRule="auto"/>
              <w:ind w:left="1320"/>
            </w:pPr>
            <w:proofErr w:type="spellStart"/>
            <w:r>
              <w:t>Viewtracker</w:t>
            </w:r>
            <w:proofErr w:type="spellEnd"/>
            <w:r>
              <w:t xml:space="preserve"> - Analytics for Confluence</w:t>
            </w:r>
          </w:p>
        </w:tc>
      </w:tr>
      <w:tr w:rsidR="00435315" w14:paraId="682F7E94"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E0B293" w14:textId="77777777" w:rsidR="00435315" w:rsidRDefault="00B73E2C">
            <w:pPr>
              <w:tabs>
                <w:tab w:val="left" w:pos="0"/>
                <w:tab w:val="center" w:pos="1688"/>
                <w:tab w:val="center" w:pos="5137"/>
              </w:tabs>
              <w:spacing w:after="260" w:line="259" w:lineRule="auto"/>
              <w:ind w:left="1320"/>
            </w:pPr>
            <w:r>
              <w:t>Webhook to Jenkins for Bitbucket</w:t>
            </w:r>
          </w:p>
        </w:tc>
      </w:tr>
      <w:tr w:rsidR="00435315" w14:paraId="09BBBF09"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17D10E" w14:textId="77777777" w:rsidR="00435315" w:rsidRDefault="00B73E2C">
            <w:pPr>
              <w:tabs>
                <w:tab w:val="left" w:pos="0"/>
                <w:tab w:val="center" w:pos="1688"/>
                <w:tab w:val="center" w:pos="5137"/>
              </w:tabs>
              <w:spacing w:after="260" w:line="259" w:lineRule="auto"/>
              <w:ind w:left="1320"/>
            </w:pPr>
            <w:r>
              <w:t>Workflow Enhancer for Jira</w:t>
            </w:r>
          </w:p>
        </w:tc>
      </w:tr>
      <w:tr w:rsidR="00435315" w14:paraId="46BCCC75"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9C718C" w14:textId="77777777" w:rsidR="00435315" w:rsidRDefault="00B73E2C">
            <w:pPr>
              <w:tabs>
                <w:tab w:val="left" w:pos="0"/>
                <w:tab w:val="center" w:pos="1688"/>
                <w:tab w:val="center" w:pos="5137"/>
              </w:tabs>
              <w:spacing w:after="260" w:line="259" w:lineRule="auto"/>
              <w:ind w:left="1320"/>
            </w:pPr>
            <w:proofErr w:type="spellStart"/>
            <w:r>
              <w:t>Xporter</w:t>
            </w:r>
            <w:proofErr w:type="spellEnd"/>
            <w:r>
              <w:t xml:space="preserve"> - Export issues from Jira</w:t>
            </w:r>
          </w:p>
        </w:tc>
      </w:tr>
      <w:tr w:rsidR="00435315" w14:paraId="1755BC62"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FC765D" w14:textId="77777777" w:rsidR="00435315" w:rsidRDefault="00B73E2C">
            <w:pPr>
              <w:tabs>
                <w:tab w:val="left" w:pos="0"/>
                <w:tab w:val="center" w:pos="1688"/>
                <w:tab w:val="center" w:pos="5137"/>
              </w:tabs>
              <w:spacing w:after="260" w:line="259" w:lineRule="auto"/>
              <w:ind w:left="1320"/>
            </w:pPr>
            <w:r>
              <w:t>Yet Another Commit Checker</w:t>
            </w:r>
          </w:p>
        </w:tc>
      </w:tr>
      <w:tr w:rsidR="00435315" w14:paraId="6766DD36"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28B2F9" w14:textId="77777777" w:rsidR="00435315" w:rsidRDefault="00B73E2C">
            <w:pPr>
              <w:tabs>
                <w:tab w:val="left" w:pos="0"/>
                <w:tab w:val="center" w:pos="1688"/>
                <w:tab w:val="center" w:pos="5137"/>
              </w:tabs>
              <w:spacing w:after="260" w:line="259" w:lineRule="auto"/>
              <w:ind w:left="1320"/>
            </w:pPr>
            <w:r>
              <w:t>Zephyr Squad - Test Management for Jira</w:t>
            </w:r>
          </w:p>
        </w:tc>
      </w:tr>
    </w:tbl>
    <w:p w14:paraId="704149E4" w14:textId="77777777" w:rsidR="00435315" w:rsidRDefault="00B73E2C">
      <w:pPr>
        <w:numPr>
          <w:ilvl w:val="0"/>
          <w:numId w:val="1"/>
        </w:numPr>
        <w:tabs>
          <w:tab w:val="left" w:pos="0"/>
          <w:tab w:val="center" w:pos="1688"/>
          <w:tab w:val="center" w:pos="5137"/>
        </w:tabs>
        <w:spacing w:after="260" w:line="259" w:lineRule="auto"/>
      </w:pPr>
      <w:r>
        <w:t xml:space="preserve"> </w:t>
      </w:r>
    </w:p>
    <w:p w14:paraId="13BC918A" w14:textId="77777777" w:rsidR="00435315" w:rsidRDefault="00B73E2C">
      <w:pPr>
        <w:numPr>
          <w:ilvl w:val="0"/>
          <w:numId w:val="1"/>
        </w:numPr>
        <w:tabs>
          <w:tab w:val="left" w:pos="0"/>
          <w:tab w:val="center" w:pos="1688"/>
          <w:tab w:val="center" w:pos="5137"/>
        </w:tabs>
        <w:spacing w:after="260" w:line="259" w:lineRule="auto"/>
      </w:pPr>
      <w:r>
        <w:t>This agreement also enables the Cabinet Office  to call off the following Atlassian and associated marketplace Services and any additional new services added within the contract term.</w:t>
      </w:r>
    </w:p>
    <w:tbl>
      <w:tblPr>
        <w:tblStyle w:val="aff9"/>
        <w:tblW w:w="8655" w:type="dxa"/>
        <w:tblBorders>
          <w:top w:val="nil"/>
          <w:left w:val="nil"/>
          <w:bottom w:val="nil"/>
          <w:right w:val="nil"/>
          <w:insideH w:val="nil"/>
          <w:insideV w:val="nil"/>
        </w:tblBorders>
        <w:tblLayout w:type="fixed"/>
        <w:tblLook w:val="0600" w:firstRow="0" w:lastRow="0" w:firstColumn="0" w:lastColumn="0" w:noHBand="1" w:noVBand="1"/>
      </w:tblPr>
      <w:tblGrid>
        <w:gridCol w:w="8655"/>
      </w:tblGrid>
      <w:tr w:rsidR="00435315" w14:paraId="4EF651A8" w14:textId="77777777">
        <w:trPr>
          <w:trHeight w:val="510"/>
        </w:trPr>
        <w:tc>
          <w:tcPr>
            <w:tcW w:w="8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280937" w14:textId="77777777" w:rsidR="00435315" w:rsidRDefault="00B73E2C">
            <w:pPr>
              <w:tabs>
                <w:tab w:val="left" w:pos="0"/>
                <w:tab w:val="center" w:pos="1688"/>
                <w:tab w:val="center" w:pos="5137"/>
              </w:tabs>
              <w:spacing w:after="260" w:line="259" w:lineRule="auto"/>
              <w:ind w:left="1320"/>
            </w:pPr>
            <w:r>
              <w:t>Hosting for Atlassian Products</w:t>
            </w:r>
          </w:p>
        </w:tc>
      </w:tr>
      <w:tr w:rsidR="00435315" w14:paraId="637CD60C"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A7693B" w14:textId="77777777" w:rsidR="00435315" w:rsidRDefault="00B73E2C">
            <w:pPr>
              <w:tabs>
                <w:tab w:val="left" w:pos="0"/>
                <w:tab w:val="center" w:pos="1688"/>
                <w:tab w:val="center" w:pos="5137"/>
              </w:tabs>
              <w:spacing w:after="260" w:line="259" w:lineRule="auto"/>
              <w:ind w:left="1320"/>
            </w:pPr>
            <w:r>
              <w:t>Hosting for Atlassian Marketplace Products</w:t>
            </w:r>
          </w:p>
        </w:tc>
      </w:tr>
      <w:tr w:rsidR="00435315" w14:paraId="0E713A2B"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2C6D7D" w14:textId="77777777" w:rsidR="00435315" w:rsidRDefault="00B73E2C">
            <w:pPr>
              <w:tabs>
                <w:tab w:val="left" w:pos="0"/>
                <w:tab w:val="center" w:pos="1688"/>
                <w:tab w:val="center" w:pos="5137"/>
              </w:tabs>
              <w:spacing w:after="260" w:line="259" w:lineRule="auto"/>
              <w:ind w:left="1320"/>
            </w:pPr>
            <w:r>
              <w:t>Support for Atlassian Products</w:t>
            </w:r>
          </w:p>
        </w:tc>
      </w:tr>
      <w:tr w:rsidR="00435315" w14:paraId="7B52E1BC"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D12A5C" w14:textId="77777777" w:rsidR="00435315" w:rsidRDefault="00B73E2C">
            <w:pPr>
              <w:tabs>
                <w:tab w:val="left" w:pos="0"/>
                <w:tab w:val="center" w:pos="1688"/>
                <w:tab w:val="center" w:pos="5137"/>
              </w:tabs>
              <w:spacing w:after="260" w:line="259" w:lineRule="auto"/>
              <w:ind w:left="1320"/>
            </w:pPr>
            <w:r>
              <w:t>Support for Atlassian Marketplace Products</w:t>
            </w:r>
          </w:p>
        </w:tc>
      </w:tr>
      <w:tr w:rsidR="00435315" w14:paraId="7A3C94B1"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AAF317" w14:textId="77777777" w:rsidR="00435315" w:rsidRDefault="00B73E2C">
            <w:pPr>
              <w:tabs>
                <w:tab w:val="left" w:pos="0"/>
                <w:tab w:val="center" w:pos="1688"/>
                <w:tab w:val="center" w:pos="5137"/>
              </w:tabs>
              <w:spacing w:after="260" w:line="259" w:lineRule="auto"/>
              <w:ind w:left="1320"/>
            </w:pPr>
            <w:r>
              <w:lastRenderedPageBreak/>
              <w:t>Consultancy for Atlassian Products</w:t>
            </w:r>
          </w:p>
        </w:tc>
      </w:tr>
      <w:tr w:rsidR="00435315" w14:paraId="71DE4F18" w14:textId="77777777">
        <w:trPr>
          <w:trHeight w:val="510"/>
        </w:trPr>
        <w:tc>
          <w:tcPr>
            <w:tcW w:w="8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213441" w14:textId="77777777" w:rsidR="00435315" w:rsidRDefault="00B73E2C">
            <w:pPr>
              <w:tabs>
                <w:tab w:val="left" w:pos="0"/>
                <w:tab w:val="center" w:pos="1688"/>
                <w:tab w:val="center" w:pos="5137"/>
              </w:tabs>
              <w:spacing w:after="260" w:line="259" w:lineRule="auto"/>
              <w:ind w:left="1320"/>
            </w:pPr>
            <w:r>
              <w:t>Consultancy for Atlassian Marketplace Products</w:t>
            </w:r>
          </w:p>
        </w:tc>
      </w:tr>
    </w:tbl>
    <w:p w14:paraId="788D2F5F" w14:textId="77777777" w:rsidR="00435315" w:rsidRDefault="00B73E2C">
      <w:pPr>
        <w:numPr>
          <w:ilvl w:val="0"/>
          <w:numId w:val="1"/>
        </w:numPr>
        <w:tabs>
          <w:tab w:val="left" w:pos="0"/>
          <w:tab w:val="center" w:pos="1688"/>
          <w:tab w:val="center" w:pos="5137"/>
        </w:tabs>
        <w:spacing w:after="250"/>
      </w:pPr>
      <w:r>
        <w:br w:type="page"/>
      </w:r>
    </w:p>
    <w:p w14:paraId="5B5F4B38" w14:textId="77777777" w:rsidR="00435315" w:rsidRDefault="00B73E2C">
      <w:pPr>
        <w:pStyle w:val="Heading2"/>
        <w:numPr>
          <w:ilvl w:val="1"/>
          <w:numId w:val="1"/>
        </w:numPr>
        <w:tabs>
          <w:tab w:val="left" w:pos="0"/>
        </w:tabs>
        <w:spacing w:after="81" w:line="240" w:lineRule="auto"/>
        <w:ind w:left="1"/>
      </w:pPr>
      <w:bookmarkStart w:id="7" w:name="_heading=h.ckdg0yi3cpjh" w:colFirst="0" w:colLast="0"/>
      <w:bookmarkEnd w:id="7"/>
      <w:r>
        <w:lastRenderedPageBreak/>
        <w:t>Schedule 2: Call-Off Contract charges</w:t>
      </w:r>
    </w:p>
    <w:p w14:paraId="71D578FC" w14:textId="77777777" w:rsidR="00435315" w:rsidRDefault="00435315">
      <w:pPr>
        <w:tabs>
          <w:tab w:val="left" w:pos="0"/>
        </w:tabs>
        <w:spacing w:after="250"/>
        <w:ind w:right="3672"/>
        <w:rPr>
          <w:color w:val="000000"/>
        </w:rPr>
      </w:pPr>
    </w:p>
    <w:p w14:paraId="585ABF60" w14:textId="77777777" w:rsidR="00B45B78" w:rsidRDefault="00B45B78" w:rsidP="00B45B78">
      <w:pPr>
        <w:pStyle w:val="Standard"/>
        <w:spacing w:after="250" w:line="240" w:lineRule="auto"/>
        <w:ind w:left="0" w:right="3672" w:hanging="2"/>
        <w:rPr>
          <w:color w:val="FF0000"/>
          <w:sz w:val="28"/>
          <w:szCs w:val="28"/>
        </w:rPr>
      </w:pPr>
      <w:r>
        <w:rPr>
          <w:color w:val="FF0000"/>
          <w:sz w:val="28"/>
          <w:szCs w:val="28"/>
        </w:rPr>
        <w:t>REDACTED TEXT under FOIA Section 43 Commercial Interests.</w:t>
      </w:r>
    </w:p>
    <w:p w14:paraId="258F4CFE" w14:textId="65A3CF76" w:rsidR="00DE7E66" w:rsidRDefault="00DE7E66">
      <w:pPr>
        <w:tabs>
          <w:tab w:val="left" w:pos="0"/>
        </w:tabs>
        <w:spacing w:after="250"/>
        <w:ind w:right="3672"/>
      </w:pPr>
    </w:p>
    <w:p w14:paraId="0589600E" w14:textId="77777777" w:rsidR="00435315" w:rsidRDefault="00435315">
      <w:pPr>
        <w:tabs>
          <w:tab w:val="left" w:pos="0"/>
        </w:tabs>
        <w:rPr>
          <w:color w:val="92D050"/>
        </w:rPr>
      </w:pPr>
    </w:p>
    <w:p w14:paraId="3D1B5B2A" w14:textId="77777777" w:rsidR="00435315" w:rsidRDefault="00435315">
      <w:pPr>
        <w:tabs>
          <w:tab w:val="left" w:pos="0"/>
        </w:tabs>
      </w:pPr>
    </w:p>
    <w:p w14:paraId="5D852EEA" w14:textId="77777777" w:rsidR="00435315" w:rsidRDefault="00B73E2C">
      <w:pPr>
        <w:tabs>
          <w:tab w:val="left" w:pos="0"/>
        </w:tabs>
        <w:spacing w:after="250"/>
        <w:ind w:right="3672"/>
      </w:pPr>
      <w:r>
        <w:br w:type="page"/>
      </w:r>
    </w:p>
    <w:p w14:paraId="5965C1AA" w14:textId="77777777" w:rsidR="00435315" w:rsidRDefault="00B73E2C">
      <w:pPr>
        <w:pStyle w:val="Heading2"/>
        <w:numPr>
          <w:ilvl w:val="1"/>
          <w:numId w:val="1"/>
        </w:numPr>
        <w:tabs>
          <w:tab w:val="left" w:pos="0"/>
        </w:tabs>
        <w:ind w:left="1"/>
      </w:pPr>
      <w:bookmarkStart w:id="8" w:name="_heading=h.gi71zdoj1jdp" w:colFirst="0" w:colLast="0"/>
      <w:bookmarkEnd w:id="8"/>
      <w:r>
        <w:lastRenderedPageBreak/>
        <w:t>Schedule 3: Collaboration agreement - Not Used</w:t>
      </w:r>
    </w:p>
    <w:p w14:paraId="2FC37DDC" w14:textId="77777777" w:rsidR="00435315" w:rsidRDefault="00B73E2C">
      <w:pPr>
        <w:numPr>
          <w:ilvl w:val="0"/>
          <w:numId w:val="1"/>
        </w:numPr>
        <w:tabs>
          <w:tab w:val="left" w:pos="0"/>
        </w:tabs>
        <w:spacing w:after="17" w:line="552" w:lineRule="auto"/>
        <w:ind w:right="4858"/>
      </w:pPr>
      <w:r>
        <w:rPr>
          <w:color w:val="000000"/>
        </w:rPr>
        <w:t>This agreement is made on [enter date] between:</w:t>
      </w:r>
    </w:p>
    <w:p w14:paraId="79C0385C" w14:textId="77777777" w:rsidR="00435315" w:rsidRDefault="00B73E2C">
      <w:pPr>
        <w:numPr>
          <w:ilvl w:val="0"/>
          <w:numId w:val="1"/>
        </w:numPr>
        <w:tabs>
          <w:tab w:val="left" w:pos="0"/>
        </w:tabs>
        <w:spacing w:after="310" w:line="288" w:lineRule="auto"/>
        <w:ind w:right="14"/>
      </w:pPr>
      <w:r>
        <w:rPr>
          <w:color w:val="000000"/>
        </w:rPr>
        <w:t>[Buyer name] of [Buyer address] (the Buyer)</w:t>
      </w:r>
    </w:p>
    <w:p w14:paraId="5E3F20A6" w14:textId="77777777" w:rsidR="00435315" w:rsidRDefault="00B73E2C">
      <w:pPr>
        <w:numPr>
          <w:ilvl w:val="0"/>
          <w:numId w:val="1"/>
        </w:numPr>
        <w:tabs>
          <w:tab w:val="left" w:pos="0"/>
        </w:tabs>
        <w:spacing w:after="310" w:line="288" w:lineRule="auto"/>
        <w:ind w:right="14"/>
      </w:pPr>
      <w:r>
        <w:rPr>
          <w:color w:val="000000"/>
        </w:rPr>
        <w:t>[Company name] a company incorporated in [company address] under [registration number], whose registered office is at [registered address]</w:t>
      </w:r>
    </w:p>
    <w:p w14:paraId="36D46AA1" w14:textId="77777777" w:rsidR="00435315" w:rsidRDefault="00B73E2C">
      <w:pPr>
        <w:numPr>
          <w:ilvl w:val="0"/>
          <w:numId w:val="1"/>
        </w:numPr>
        <w:tabs>
          <w:tab w:val="left" w:pos="0"/>
        </w:tabs>
        <w:spacing w:after="310" w:line="288" w:lineRule="auto"/>
        <w:ind w:right="14"/>
      </w:pPr>
      <w:r>
        <w:rPr>
          <w:color w:val="000000"/>
        </w:rPr>
        <w:t>[Company name] a company incorporated in [company address] under [registration number], whose registered office is at [registered address]</w:t>
      </w:r>
    </w:p>
    <w:p w14:paraId="0E0B72AA" w14:textId="77777777" w:rsidR="00435315" w:rsidRDefault="00B73E2C">
      <w:pPr>
        <w:numPr>
          <w:ilvl w:val="0"/>
          <w:numId w:val="1"/>
        </w:numPr>
        <w:tabs>
          <w:tab w:val="left" w:pos="0"/>
        </w:tabs>
        <w:spacing w:after="310" w:line="288" w:lineRule="auto"/>
        <w:ind w:right="14"/>
      </w:pPr>
      <w:r>
        <w:rPr>
          <w:color w:val="000000"/>
        </w:rPr>
        <w:t>[Company name] a company incorporated in [company address] under [registration number], whose registered office is at [registered address]</w:t>
      </w:r>
    </w:p>
    <w:p w14:paraId="683AA4DE" w14:textId="77777777" w:rsidR="00435315" w:rsidRDefault="00B73E2C">
      <w:pPr>
        <w:numPr>
          <w:ilvl w:val="0"/>
          <w:numId w:val="1"/>
        </w:numPr>
        <w:tabs>
          <w:tab w:val="left" w:pos="0"/>
        </w:tabs>
        <w:spacing w:after="310" w:line="288" w:lineRule="auto"/>
        <w:ind w:right="14"/>
      </w:pPr>
      <w:r>
        <w:rPr>
          <w:color w:val="000000"/>
        </w:rPr>
        <w:t>[Company name] a company incorporated in [company address] under [registration number], whose registered office is at [registered address]</w:t>
      </w:r>
    </w:p>
    <w:p w14:paraId="2CD3D2EF" w14:textId="77777777" w:rsidR="00435315" w:rsidRDefault="00B73E2C">
      <w:pPr>
        <w:numPr>
          <w:ilvl w:val="0"/>
          <w:numId w:val="1"/>
        </w:numPr>
        <w:tabs>
          <w:tab w:val="left" w:pos="0"/>
        </w:tabs>
        <w:spacing w:after="310" w:line="288" w:lineRule="auto"/>
        <w:ind w:right="14"/>
      </w:pPr>
      <w:r>
        <w:rPr>
          <w:color w:val="000000"/>
        </w:rPr>
        <w:t>[Company name] a company incorporated in [company address] under [registration number], whose registered office is at [registered address] together (the Collaboration Suppliers and each of them a Collaboration Supplier).</w:t>
      </w:r>
    </w:p>
    <w:p w14:paraId="554FDF15" w14:textId="77777777" w:rsidR="00435315" w:rsidRDefault="00B73E2C">
      <w:pPr>
        <w:numPr>
          <w:ilvl w:val="0"/>
          <w:numId w:val="1"/>
        </w:numPr>
        <w:tabs>
          <w:tab w:val="left" w:pos="0"/>
        </w:tabs>
        <w:spacing w:after="137"/>
        <w:ind w:right="14"/>
      </w:pPr>
      <w:r>
        <w:rPr>
          <w:color w:val="000000"/>
        </w:rPr>
        <w:t>Whereas the:</w:t>
      </w:r>
    </w:p>
    <w:p w14:paraId="742E14AC" w14:textId="77777777" w:rsidR="00435315" w:rsidRDefault="00B73E2C">
      <w:pPr>
        <w:numPr>
          <w:ilvl w:val="0"/>
          <w:numId w:val="1"/>
        </w:numPr>
        <w:tabs>
          <w:tab w:val="left" w:pos="0"/>
        </w:tabs>
        <w:spacing w:after="5"/>
        <w:ind w:right="14"/>
      </w:pPr>
      <w:r>
        <w:rPr>
          <w:color w:val="000000"/>
        </w:rPr>
        <w:t>Buyer and the Collaboration Suppliers have entered into the Call-Off Contracts (defined below) for the provision of various IT and telecommunications (ICT) services</w:t>
      </w:r>
    </w:p>
    <w:p w14:paraId="26DC07D7" w14:textId="77777777" w:rsidR="00435315" w:rsidRDefault="00B73E2C">
      <w:pPr>
        <w:numPr>
          <w:ilvl w:val="0"/>
          <w:numId w:val="1"/>
        </w:numPr>
        <w:tabs>
          <w:tab w:val="left" w:pos="0"/>
        </w:tabs>
        <w:spacing w:after="5"/>
        <w:ind w:right="14"/>
      </w:pPr>
      <w:r>
        <w:rPr>
          <w:color w:val="000000"/>
        </w:rPr>
        <w:t>Collaboration Suppliers now wish to provide for the ongoing cooperation of the</w:t>
      </w:r>
    </w:p>
    <w:p w14:paraId="62259899" w14:textId="77777777" w:rsidR="00435315" w:rsidRDefault="00B73E2C">
      <w:pPr>
        <w:numPr>
          <w:ilvl w:val="0"/>
          <w:numId w:val="1"/>
        </w:numPr>
        <w:tabs>
          <w:tab w:val="left" w:pos="0"/>
        </w:tabs>
        <w:spacing w:after="310" w:line="288" w:lineRule="auto"/>
        <w:ind w:right="14"/>
      </w:pPr>
      <w:r>
        <w:rPr>
          <w:color w:val="000000"/>
        </w:rPr>
        <w:t>Collaboration Suppliers in the provision of services under their respective Call-Off Contract to the Buyer</w:t>
      </w:r>
    </w:p>
    <w:p w14:paraId="575C0916" w14:textId="77777777" w:rsidR="00435315" w:rsidRDefault="00B73E2C">
      <w:pPr>
        <w:numPr>
          <w:ilvl w:val="0"/>
          <w:numId w:val="1"/>
        </w:numPr>
        <w:tabs>
          <w:tab w:val="left" w:pos="0"/>
        </w:tabs>
        <w:spacing w:after="444"/>
        <w:ind w:right="14"/>
      </w:pPr>
      <w:r>
        <w:rPr>
          <w:color w:val="000000"/>
        </w:rPr>
        <w:t>In consideration of the mutual covenants contained in the Call-Off Contracts and this Agreement and intending to be legally bound, the parties agree as follows:</w:t>
      </w:r>
    </w:p>
    <w:p w14:paraId="00D5733A" w14:textId="77777777" w:rsidR="00435315" w:rsidRDefault="00B73E2C">
      <w:pPr>
        <w:pStyle w:val="Heading3"/>
        <w:numPr>
          <w:ilvl w:val="2"/>
          <w:numId w:val="1"/>
        </w:numPr>
        <w:tabs>
          <w:tab w:val="left" w:pos="0"/>
          <w:tab w:val="center" w:pos="1235"/>
          <w:tab w:val="center" w:pos="3636"/>
        </w:tabs>
      </w:pPr>
      <w:r>
        <w:rPr>
          <w:color w:val="000000"/>
          <w:sz w:val="22"/>
          <w:szCs w:val="22"/>
        </w:rPr>
        <w:tab/>
      </w:r>
    </w:p>
    <w:p w14:paraId="17B23092" w14:textId="77777777" w:rsidR="00435315" w:rsidRDefault="00B73E2C">
      <w:pPr>
        <w:pStyle w:val="Heading3"/>
        <w:numPr>
          <w:ilvl w:val="2"/>
          <w:numId w:val="1"/>
        </w:numPr>
        <w:tabs>
          <w:tab w:val="left" w:pos="0"/>
          <w:tab w:val="center" w:pos="1235"/>
          <w:tab w:val="center" w:pos="3636"/>
        </w:tabs>
        <w:ind w:left="1"/>
      </w:pPr>
      <w:r>
        <w:t xml:space="preserve">1. </w:t>
      </w:r>
      <w:r>
        <w:tab/>
        <w:t>Definitions and interpretation</w:t>
      </w:r>
    </w:p>
    <w:p w14:paraId="29FE02DF" w14:textId="77777777" w:rsidR="00435315" w:rsidRDefault="00B73E2C">
      <w:pPr>
        <w:numPr>
          <w:ilvl w:val="0"/>
          <w:numId w:val="1"/>
        </w:numPr>
        <w:tabs>
          <w:tab w:val="left" w:pos="0"/>
        </w:tabs>
        <w:spacing w:after="345"/>
        <w:ind w:left="424" w:right="14"/>
      </w:pPr>
      <w:r>
        <w:rPr>
          <w:color w:val="000000"/>
        </w:rPr>
        <w:t xml:space="preserve">1.1 </w:t>
      </w:r>
      <w:r>
        <w:rPr>
          <w:color w:val="000000"/>
        </w:rPr>
        <w:tab/>
        <w:t>As used in this Agreement, the capitalised expressions will have the following meanings unless the context requires otherwise:</w:t>
      </w:r>
    </w:p>
    <w:p w14:paraId="10C0DBFA" w14:textId="77777777" w:rsidR="00435315" w:rsidRDefault="00B73E2C">
      <w:pPr>
        <w:numPr>
          <w:ilvl w:val="0"/>
          <w:numId w:val="1"/>
        </w:numPr>
        <w:tabs>
          <w:tab w:val="left" w:pos="0"/>
        </w:tabs>
        <w:spacing w:after="345"/>
        <w:ind w:left="709" w:right="14"/>
      </w:pPr>
      <w:r>
        <w:rPr>
          <w:color w:val="000000"/>
        </w:rPr>
        <w:t>1.1.1 “Agreement” means this collaboration agreement, containing the Clauses and Schedules</w:t>
      </w:r>
    </w:p>
    <w:p w14:paraId="51C3AF11" w14:textId="77777777" w:rsidR="00435315" w:rsidRDefault="00B73E2C">
      <w:pPr>
        <w:numPr>
          <w:ilvl w:val="0"/>
          <w:numId w:val="1"/>
        </w:numPr>
        <w:tabs>
          <w:tab w:val="left" w:pos="0"/>
        </w:tabs>
        <w:spacing w:after="395"/>
        <w:ind w:left="709" w:right="14"/>
      </w:pPr>
      <w:r>
        <w:rPr>
          <w:color w:val="000000"/>
        </w:rPr>
        <w:t>1.1.2 “Call-Off Contract” means each contract that is let by the Buyer to one of the Collaboration Suppliers</w:t>
      </w:r>
    </w:p>
    <w:p w14:paraId="5B200BEF" w14:textId="77777777" w:rsidR="00435315" w:rsidRDefault="00B73E2C">
      <w:pPr>
        <w:numPr>
          <w:ilvl w:val="0"/>
          <w:numId w:val="1"/>
        </w:numPr>
        <w:tabs>
          <w:tab w:val="left" w:pos="0"/>
        </w:tabs>
        <w:spacing w:after="310" w:line="288" w:lineRule="auto"/>
        <w:ind w:left="709" w:right="14"/>
      </w:pPr>
      <w:r>
        <w:rPr>
          <w:color w:val="000000"/>
        </w:rPr>
        <w:lastRenderedPageBreak/>
        <w:t>1.1.3</w:t>
      </w:r>
      <w:r>
        <w:rPr>
          <w:color w:val="000000"/>
        </w:rPr>
        <w:tab/>
        <w:t xml:space="preserve"> “Contractor’s Confidential Information” has the meaning set out in the Call-Off</w:t>
      </w:r>
      <w:r>
        <w:rPr>
          <w:color w:val="434343"/>
        </w:rPr>
        <w:t xml:space="preserve"> </w:t>
      </w:r>
      <w:r>
        <w:rPr>
          <w:color w:val="000000"/>
        </w:rPr>
        <w:t>Contracts</w:t>
      </w:r>
    </w:p>
    <w:p w14:paraId="7776AF6E" w14:textId="77777777" w:rsidR="00435315" w:rsidRDefault="00B73E2C">
      <w:pPr>
        <w:numPr>
          <w:ilvl w:val="0"/>
          <w:numId w:val="1"/>
        </w:numPr>
        <w:tabs>
          <w:tab w:val="left" w:pos="0"/>
        </w:tabs>
        <w:spacing w:after="344"/>
        <w:ind w:left="709" w:right="14"/>
      </w:pPr>
      <w:r>
        <w:rPr>
          <w:color w:val="000000"/>
        </w:rPr>
        <w:t>1.1.4</w:t>
      </w:r>
      <w:r>
        <w:rPr>
          <w:color w:val="000000"/>
        </w:rPr>
        <w:tab/>
      </w:r>
      <w:r>
        <w:rPr>
          <w:color w:val="000000"/>
        </w:rPr>
        <w:tab/>
        <w:t>“Confidential Information” means the Buyer Confidential Information or any Collaboration Supplier's Confidential Information</w:t>
      </w:r>
    </w:p>
    <w:p w14:paraId="1F350679" w14:textId="77777777" w:rsidR="00435315" w:rsidRDefault="00B73E2C">
      <w:pPr>
        <w:numPr>
          <w:ilvl w:val="0"/>
          <w:numId w:val="1"/>
        </w:numPr>
        <w:tabs>
          <w:tab w:val="left" w:pos="0"/>
        </w:tabs>
        <w:spacing w:after="344"/>
        <w:ind w:left="709" w:right="14"/>
      </w:pPr>
      <w:r>
        <w:rPr>
          <w:color w:val="000000"/>
        </w:rPr>
        <w:t>1.1.5</w:t>
      </w:r>
      <w:r>
        <w:rPr>
          <w:color w:val="000000"/>
        </w:rPr>
        <w:tab/>
        <w:t xml:space="preserve"> “Collaboration Activities” means the activities set out in this Agreement</w:t>
      </w:r>
    </w:p>
    <w:p w14:paraId="50461F01" w14:textId="77777777" w:rsidR="00435315" w:rsidRDefault="00B73E2C">
      <w:pPr>
        <w:numPr>
          <w:ilvl w:val="0"/>
          <w:numId w:val="1"/>
        </w:numPr>
        <w:tabs>
          <w:tab w:val="left" w:pos="0"/>
          <w:tab w:val="center" w:pos="1133"/>
          <w:tab w:val="center" w:pos="6119"/>
        </w:tabs>
        <w:spacing w:after="343"/>
        <w:ind w:left="709"/>
      </w:pPr>
      <w:r>
        <w:rPr>
          <w:color w:val="000000"/>
        </w:rPr>
        <w:t>1.1.6</w:t>
      </w:r>
      <w:r>
        <w:rPr>
          <w:color w:val="000000"/>
        </w:rPr>
        <w:tab/>
        <w:t xml:space="preserve"> “Buyer Confidential Information” has the meaning set out in the Call-Off Contract</w:t>
      </w:r>
    </w:p>
    <w:p w14:paraId="2D205B68" w14:textId="77777777" w:rsidR="00435315" w:rsidRDefault="00B73E2C">
      <w:pPr>
        <w:numPr>
          <w:ilvl w:val="0"/>
          <w:numId w:val="1"/>
        </w:numPr>
        <w:tabs>
          <w:tab w:val="left" w:pos="0"/>
          <w:tab w:val="center" w:pos="3685"/>
          <w:tab w:val="center" w:pos="8671"/>
        </w:tabs>
        <w:spacing w:after="343"/>
        <w:ind w:left="709"/>
      </w:pPr>
      <w:r>
        <w:rPr>
          <w:color w:val="000000"/>
        </w:rPr>
        <w:t xml:space="preserve">1.1.7  “Default” means any breach of the obligations of any Collaboration Supplier or any </w:t>
      </w:r>
      <w:r>
        <w:rPr>
          <w:color w:val="000000"/>
        </w:rP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 1.1.8 “Detailed Collaboration Plan” has the meaning given in clause 3.2</w:t>
      </w:r>
    </w:p>
    <w:p w14:paraId="4D5F69CA" w14:textId="77777777" w:rsidR="00435315" w:rsidRDefault="00B73E2C">
      <w:pPr>
        <w:numPr>
          <w:ilvl w:val="0"/>
          <w:numId w:val="1"/>
        </w:numPr>
        <w:tabs>
          <w:tab w:val="left" w:pos="0"/>
          <w:tab w:val="center" w:pos="1133"/>
          <w:tab w:val="center" w:pos="5662"/>
        </w:tabs>
        <w:spacing w:after="345"/>
        <w:ind w:left="709"/>
      </w:pPr>
      <w:r>
        <w:rPr>
          <w:color w:val="000000"/>
        </w:rPr>
        <w:t>1.1.9</w:t>
      </w:r>
      <w:r>
        <w:rPr>
          <w:color w:val="000000"/>
        </w:rPr>
        <w:tab/>
        <w:t xml:space="preserve"> “Dispute Resolution Process” means the process described in clause 9</w:t>
      </w:r>
    </w:p>
    <w:p w14:paraId="606A4F62" w14:textId="77777777" w:rsidR="00435315" w:rsidRDefault="00B73E2C">
      <w:pPr>
        <w:numPr>
          <w:ilvl w:val="0"/>
          <w:numId w:val="1"/>
        </w:numPr>
        <w:tabs>
          <w:tab w:val="left" w:pos="0"/>
        </w:tabs>
        <w:spacing w:after="350"/>
        <w:ind w:left="709" w:right="14"/>
      </w:pPr>
      <w:r>
        <w:rPr>
          <w:color w:val="000000"/>
        </w:rPr>
        <w:t>1.1.10</w:t>
      </w:r>
      <w:r>
        <w:rPr>
          <w:color w:val="000000"/>
        </w:rPr>
        <w:tab/>
        <w:t xml:space="preserve"> “Effective Date” means [insert date]</w:t>
      </w:r>
    </w:p>
    <w:p w14:paraId="69745D1B" w14:textId="77777777" w:rsidR="00435315" w:rsidRDefault="00B73E2C">
      <w:pPr>
        <w:numPr>
          <w:ilvl w:val="0"/>
          <w:numId w:val="1"/>
        </w:numPr>
        <w:tabs>
          <w:tab w:val="left" w:pos="0"/>
        </w:tabs>
        <w:spacing w:after="350"/>
        <w:ind w:left="709" w:right="14"/>
      </w:pPr>
      <w:r>
        <w:rPr>
          <w:color w:val="000000"/>
        </w:rPr>
        <w:t>1.1.11</w:t>
      </w:r>
      <w:r>
        <w:rPr>
          <w:color w:val="000000"/>
        </w:rPr>
        <w:tab/>
        <w:t xml:space="preserve"> “Force Majeure Event” has the meaning given in clause 11.1.1</w:t>
      </w:r>
    </w:p>
    <w:p w14:paraId="3024D456" w14:textId="77777777" w:rsidR="00435315" w:rsidRDefault="00B73E2C">
      <w:pPr>
        <w:numPr>
          <w:ilvl w:val="0"/>
          <w:numId w:val="1"/>
        </w:numPr>
        <w:tabs>
          <w:tab w:val="left" w:pos="0"/>
        </w:tabs>
        <w:spacing w:after="310" w:line="288" w:lineRule="auto"/>
        <w:ind w:left="709" w:right="14"/>
      </w:pPr>
      <w:r>
        <w:rPr>
          <w:color w:val="000000"/>
        </w:rPr>
        <w:t>1.1.12</w:t>
      </w:r>
      <w:r>
        <w:rPr>
          <w:color w:val="000000"/>
        </w:rPr>
        <w:tab/>
        <w:t xml:space="preserve"> “Mediator” has the meaning given to it in clause 9.3.1</w:t>
      </w:r>
    </w:p>
    <w:p w14:paraId="0FF2C6EE" w14:textId="77777777" w:rsidR="00435315" w:rsidRDefault="00B73E2C">
      <w:pPr>
        <w:numPr>
          <w:ilvl w:val="0"/>
          <w:numId w:val="1"/>
        </w:numPr>
        <w:tabs>
          <w:tab w:val="left" w:pos="0"/>
        </w:tabs>
        <w:spacing w:after="350"/>
        <w:ind w:left="709" w:right="14"/>
      </w:pPr>
      <w:r>
        <w:rPr>
          <w:color w:val="000000"/>
        </w:rPr>
        <w:t>1.1.13</w:t>
      </w:r>
      <w:r>
        <w:rPr>
          <w:color w:val="000000"/>
        </w:rPr>
        <w:tab/>
        <w:t xml:space="preserve"> “Outline Collaboration Plan” has the meaning given to it in clause 3.1</w:t>
      </w:r>
    </w:p>
    <w:p w14:paraId="6FC64A36" w14:textId="77777777" w:rsidR="00435315" w:rsidRDefault="00B73E2C">
      <w:pPr>
        <w:numPr>
          <w:ilvl w:val="0"/>
          <w:numId w:val="1"/>
        </w:numPr>
        <w:tabs>
          <w:tab w:val="left" w:pos="0"/>
        </w:tabs>
        <w:spacing w:after="310" w:line="288" w:lineRule="auto"/>
        <w:ind w:left="709" w:right="14"/>
      </w:pPr>
      <w:r>
        <w:rPr>
          <w:color w:val="000000"/>
        </w:rPr>
        <w:t>1.1.14</w:t>
      </w:r>
      <w:r>
        <w:rPr>
          <w:color w:val="000000"/>
        </w:rPr>
        <w:tab/>
        <w:t xml:space="preserve"> “Term” has the meaning given to it in clause 2.1</w:t>
      </w:r>
    </w:p>
    <w:p w14:paraId="2519EAD6" w14:textId="77777777" w:rsidR="00435315" w:rsidRDefault="00B73E2C">
      <w:pPr>
        <w:numPr>
          <w:ilvl w:val="0"/>
          <w:numId w:val="1"/>
        </w:numPr>
        <w:tabs>
          <w:tab w:val="left" w:pos="0"/>
        </w:tabs>
        <w:spacing w:after="607"/>
        <w:ind w:left="709" w:right="14"/>
      </w:pPr>
      <w:r>
        <w:rPr>
          <w:color w:val="000000"/>
        </w:rPr>
        <w:t>1.1.15</w:t>
      </w:r>
      <w:r>
        <w:rPr>
          <w:color w:val="000000"/>
        </w:rPr>
        <w:tab/>
        <w:t xml:space="preserve"> "Working Day" means any day other than a Saturday, Sunday or public holiday in England and Wales</w:t>
      </w:r>
    </w:p>
    <w:p w14:paraId="6E52D8E6" w14:textId="77777777" w:rsidR="00435315" w:rsidRDefault="00B73E2C">
      <w:pPr>
        <w:numPr>
          <w:ilvl w:val="0"/>
          <w:numId w:val="1"/>
        </w:numPr>
        <w:tabs>
          <w:tab w:val="left" w:pos="0"/>
          <w:tab w:val="center" w:pos="1272"/>
          <w:tab w:val="center" w:pos="2246"/>
        </w:tabs>
        <w:spacing w:after="146"/>
        <w:ind w:left="618"/>
      </w:pPr>
      <w:r>
        <w:rPr>
          <w:color w:val="000000"/>
          <w:sz w:val="28"/>
          <w:szCs w:val="28"/>
        </w:rPr>
        <w:t xml:space="preserve">1.2 </w:t>
      </w:r>
      <w:r>
        <w:rPr>
          <w:color w:val="000000"/>
          <w:sz w:val="28"/>
          <w:szCs w:val="28"/>
        </w:rPr>
        <w:tab/>
        <w:t>General</w:t>
      </w:r>
    </w:p>
    <w:p w14:paraId="7B57E27E" w14:textId="77777777" w:rsidR="00435315" w:rsidRDefault="00B73E2C">
      <w:pPr>
        <w:numPr>
          <w:ilvl w:val="0"/>
          <w:numId w:val="1"/>
        </w:numPr>
        <w:tabs>
          <w:tab w:val="left" w:pos="0"/>
          <w:tab w:val="center" w:pos="1133"/>
          <w:tab w:val="left" w:pos="1843"/>
          <w:tab w:val="left" w:pos="2127"/>
          <w:tab w:val="left" w:pos="2552"/>
          <w:tab w:val="center" w:pos="3709"/>
        </w:tabs>
        <w:spacing w:after="310" w:line="288" w:lineRule="auto"/>
        <w:ind w:left="708"/>
      </w:pPr>
      <w:r>
        <w:rPr>
          <w:color w:val="000000"/>
        </w:rPr>
        <w:t>1.2.1</w:t>
      </w:r>
      <w:r>
        <w:rPr>
          <w:color w:val="000000"/>
        </w:rPr>
        <w:tab/>
        <w:t xml:space="preserve"> As used in this Agreement the:</w:t>
      </w:r>
    </w:p>
    <w:p w14:paraId="7598EE30" w14:textId="77777777" w:rsidR="00435315" w:rsidRDefault="00B73E2C">
      <w:pPr>
        <w:numPr>
          <w:ilvl w:val="0"/>
          <w:numId w:val="1"/>
        </w:numPr>
        <w:tabs>
          <w:tab w:val="left" w:pos="0"/>
        </w:tabs>
        <w:spacing w:after="310" w:line="288" w:lineRule="auto"/>
        <w:ind w:left="992" w:right="14"/>
      </w:pPr>
      <w:r>
        <w:rPr>
          <w:color w:val="000000"/>
        </w:rPr>
        <w:t>1.2.1.1 masculine includes the feminine and the neuter</w:t>
      </w:r>
    </w:p>
    <w:p w14:paraId="06F68F5E" w14:textId="77777777" w:rsidR="00435315" w:rsidRDefault="00B73E2C">
      <w:pPr>
        <w:numPr>
          <w:ilvl w:val="0"/>
          <w:numId w:val="1"/>
        </w:numPr>
        <w:tabs>
          <w:tab w:val="left" w:pos="0"/>
        </w:tabs>
        <w:spacing w:after="310" w:line="288" w:lineRule="auto"/>
        <w:ind w:left="992" w:right="14"/>
      </w:pPr>
      <w:r>
        <w:rPr>
          <w:color w:val="000000"/>
        </w:rPr>
        <w:t>1.2.1.2 singular includes the plural and the other way round</w:t>
      </w:r>
    </w:p>
    <w:p w14:paraId="3BE6BA3A" w14:textId="77777777" w:rsidR="00435315" w:rsidRDefault="00B73E2C">
      <w:pPr>
        <w:numPr>
          <w:ilvl w:val="0"/>
          <w:numId w:val="1"/>
        </w:numPr>
        <w:tabs>
          <w:tab w:val="left" w:pos="0"/>
        </w:tabs>
        <w:spacing w:after="310" w:line="288" w:lineRule="auto"/>
        <w:ind w:left="992" w:right="14"/>
      </w:pPr>
      <w:r>
        <w:rPr>
          <w:color w:val="000000"/>
        </w:rPr>
        <w:t xml:space="preserve">1.2.1.3 A reference to any statute, enactment, order, regulation or other similar instrument will be viewed as a reference to the statute, enactment, order, regulation </w:t>
      </w:r>
      <w:r>
        <w:rPr>
          <w:color w:val="000000"/>
        </w:rPr>
        <w:lastRenderedPageBreak/>
        <w:t xml:space="preserve">or instrument as amended by any subsequent statute, enactment, order, regulation or instrument or as contained in any subsequent </w:t>
      </w:r>
      <w:proofErr w:type="spellStart"/>
      <w:r>
        <w:rPr>
          <w:color w:val="000000"/>
        </w:rPr>
        <w:t>reenactment</w:t>
      </w:r>
      <w:proofErr w:type="spellEnd"/>
      <w:r>
        <w:rPr>
          <w:color w:val="000000"/>
        </w:rPr>
        <w:t>.</w:t>
      </w:r>
    </w:p>
    <w:p w14:paraId="1D831BF0" w14:textId="77777777" w:rsidR="00435315" w:rsidRDefault="00435315">
      <w:pPr>
        <w:numPr>
          <w:ilvl w:val="0"/>
          <w:numId w:val="1"/>
        </w:numPr>
        <w:tabs>
          <w:tab w:val="left" w:pos="0"/>
        </w:tabs>
        <w:spacing w:after="310" w:line="288" w:lineRule="auto"/>
        <w:ind w:right="14"/>
        <w:rPr>
          <w:color w:val="000000"/>
        </w:rPr>
      </w:pPr>
    </w:p>
    <w:p w14:paraId="49D389FF" w14:textId="77777777" w:rsidR="00435315" w:rsidRDefault="00B73E2C">
      <w:pPr>
        <w:numPr>
          <w:ilvl w:val="0"/>
          <w:numId w:val="1"/>
        </w:numPr>
        <w:tabs>
          <w:tab w:val="left" w:pos="0"/>
        </w:tabs>
        <w:spacing w:after="310" w:line="288" w:lineRule="auto"/>
        <w:ind w:left="709" w:right="14"/>
      </w:pPr>
      <w:r>
        <w:rPr>
          <w:color w:val="000000"/>
        </w:rPr>
        <w:t xml:space="preserve">1.2.2 </w:t>
      </w:r>
      <w:r>
        <w:rPr>
          <w:color w:val="000000"/>
        </w:rPr>
        <w:tab/>
        <w:t>Headings are included in this Agreement for ease of reference only and will not affect the interpretation or construction of this Agreement.</w:t>
      </w:r>
    </w:p>
    <w:p w14:paraId="5361E43C" w14:textId="77777777" w:rsidR="00435315" w:rsidRDefault="00B73E2C">
      <w:pPr>
        <w:numPr>
          <w:ilvl w:val="0"/>
          <w:numId w:val="1"/>
        </w:numPr>
        <w:tabs>
          <w:tab w:val="left" w:pos="0"/>
        </w:tabs>
        <w:spacing w:after="310" w:line="288" w:lineRule="auto"/>
        <w:ind w:left="709" w:right="14"/>
      </w:pPr>
      <w:r>
        <w:rPr>
          <w:color w:val="000000"/>
        </w:rPr>
        <w:t xml:space="preserve">1.2.3 </w:t>
      </w:r>
      <w:r>
        <w:rPr>
          <w:color w:val="000000"/>
        </w:rPr>
        <w:tab/>
        <w:t>References to Clauses and Schedules are, unless otherwise provided, references to clauses of and schedules to this Agreement.</w:t>
      </w:r>
    </w:p>
    <w:p w14:paraId="6D7DC183" w14:textId="77777777" w:rsidR="00435315" w:rsidRDefault="00B73E2C">
      <w:pPr>
        <w:numPr>
          <w:ilvl w:val="0"/>
          <w:numId w:val="1"/>
        </w:numPr>
        <w:tabs>
          <w:tab w:val="left" w:pos="0"/>
        </w:tabs>
        <w:spacing w:after="310" w:line="288" w:lineRule="auto"/>
        <w:ind w:left="709" w:right="14"/>
      </w:pPr>
      <w:r>
        <w:rPr>
          <w:color w:val="000000"/>
        </w:rPr>
        <w:t xml:space="preserve">1.2.4 </w:t>
      </w:r>
      <w:r>
        <w:rPr>
          <w:color w:val="000000"/>
        </w:rP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0C75B821" w14:textId="77777777" w:rsidR="00435315" w:rsidRDefault="00B73E2C">
      <w:pPr>
        <w:numPr>
          <w:ilvl w:val="0"/>
          <w:numId w:val="1"/>
        </w:numPr>
        <w:tabs>
          <w:tab w:val="left" w:pos="0"/>
        </w:tabs>
        <w:spacing w:after="310" w:line="288" w:lineRule="auto"/>
        <w:ind w:left="709" w:right="14"/>
      </w:pPr>
      <w:r>
        <w:rPr>
          <w:color w:val="000000"/>
        </w:rPr>
        <w:t>1.2.5</w:t>
      </w:r>
      <w:r>
        <w:rPr>
          <w:color w:val="000000"/>
        </w:rPr>
        <w:tab/>
        <w:t>The party receiving the benefit of an indemnity under this Agreement will use its reasonable endeavours to mitigate its loss covered by the indemnity.</w:t>
      </w:r>
    </w:p>
    <w:p w14:paraId="1B256F15" w14:textId="77777777" w:rsidR="00435315" w:rsidRDefault="00B73E2C">
      <w:pPr>
        <w:pStyle w:val="Heading3"/>
        <w:numPr>
          <w:ilvl w:val="2"/>
          <w:numId w:val="1"/>
        </w:numPr>
        <w:tabs>
          <w:tab w:val="left" w:pos="0"/>
          <w:tab w:val="center" w:pos="1235"/>
          <w:tab w:val="center" w:pos="3262"/>
        </w:tabs>
      </w:pPr>
      <w:r>
        <w:rPr>
          <w:color w:val="000000"/>
          <w:sz w:val="22"/>
          <w:szCs w:val="22"/>
        </w:rPr>
        <w:tab/>
      </w:r>
    </w:p>
    <w:p w14:paraId="062328BD" w14:textId="77777777" w:rsidR="00435315" w:rsidRDefault="00B73E2C">
      <w:pPr>
        <w:pStyle w:val="Heading3"/>
        <w:numPr>
          <w:ilvl w:val="2"/>
          <w:numId w:val="1"/>
        </w:numPr>
        <w:tabs>
          <w:tab w:val="left" w:pos="0"/>
          <w:tab w:val="center" w:pos="1235"/>
          <w:tab w:val="center" w:pos="3262"/>
        </w:tabs>
        <w:ind w:left="1"/>
      </w:pPr>
      <w:r>
        <w:t xml:space="preserve">2. </w:t>
      </w:r>
      <w:r>
        <w:tab/>
        <w:t>Term of the agreement</w:t>
      </w:r>
    </w:p>
    <w:p w14:paraId="0DDE7F4E" w14:textId="77777777" w:rsidR="00435315" w:rsidRDefault="00B73E2C">
      <w:pPr>
        <w:numPr>
          <w:ilvl w:val="0"/>
          <w:numId w:val="1"/>
        </w:numPr>
        <w:tabs>
          <w:tab w:val="left" w:pos="0"/>
        </w:tabs>
        <w:spacing w:after="310" w:line="288" w:lineRule="auto"/>
        <w:ind w:left="424" w:right="14"/>
      </w:pPr>
      <w:r>
        <w:rPr>
          <w:color w:val="000000"/>
        </w:rPr>
        <w:t xml:space="preserve">2.1 </w:t>
      </w:r>
      <w:r>
        <w:rPr>
          <w:color w:val="000000"/>
        </w:rPr>
        <w:tab/>
        <w:t>This Agreement will come into force on the Effective Date and, unless earlier terminated in accordance with clause 10, will expire 6 months after the expiry or termination (however arising) of the exit period of the last Call-Off Contract (the “Term”).</w:t>
      </w:r>
    </w:p>
    <w:p w14:paraId="2BC67FFF" w14:textId="77777777" w:rsidR="00435315" w:rsidRDefault="00B73E2C">
      <w:pPr>
        <w:numPr>
          <w:ilvl w:val="0"/>
          <w:numId w:val="1"/>
        </w:numPr>
        <w:tabs>
          <w:tab w:val="left" w:pos="0"/>
        </w:tabs>
        <w:spacing w:after="753"/>
        <w:ind w:left="424" w:right="14"/>
      </w:pPr>
      <w:r>
        <w:rPr>
          <w:color w:val="000000"/>
        </w:rPr>
        <w:t xml:space="preserve">2.2 </w:t>
      </w:r>
      <w:r>
        <w:rPr>
          <w:color w:val="000000"/>
        </w:rPr>
        <w:tab/>
        <w:t>A Collaboration Supplier’s duty to perform the Collaboration Activities will continue until the end of the exit period of its last relevant Call-Off Contract.</w:t>
      </w:r>
    </w:p>
    <w:p w14:paraId="79291700" w14:textId="77777777" w:rsidR="00435315" w:rsidRDefault="00B73E2C">
      <w:pPr>
        <w:pStyle w:val="Heading3"/>
        <w:numPr>
          <w:ilvl w:val="2"/>
          <w:numId w:val="1"/>
        </w:numPr>
        <w:tabs>
          <w:tab w:val="left" w:pos="0"/>
          <w:tab w:val="center" w:pos="1235"/>
          <w:tab w:val="center" w:pos="3954"/>
        </w:tabs>
      </w:pPr>
      <w:r>
        <w:rPr>
          <w:color w:val="000000"/>
          <w:sz w:val="22"/>
          <w:szCs w:val="22"/>
        </w:rPr>
        <w:tab/>
      </w:r>
    </w:p>
    <w:p w14:paraId="38645223" w14:textId="77777777" w:rsidR="00435315" w:rsidRDefault="00B73E2C">
      <w:pPr>
        <w:pStyle w:val="Heading3"/>
        <w:numPr>
          <w:ilvl w:val="2"/>
          <w:numId w:val="1"/>
        </w:numPr>
        <w:tabs>
          <w:tab w:val="left" w:pos="0"/>
          <w:tab w:val="center" w:pos="1235"/>
          <w:tab w:val="center" w:pos="3954"/>
        </w:tabs>
        <w:ind w:left="1"/>
      </w:pPr>
      <w:r>
        <w:t xml:space="preserve">3. </w:t>
      </w:r>
      <w:r>
        <w:tab/>
        <w:t>Provision of the collaboration plan</w:t>
      </w:r>
    </w:p>
    <w:p w14:paraId="7BAFDB5C" w14:textId="77777777" w:rsidR="00435315" w:rsidRDefault="00B73E2C">
      <w:pPr>
        <w:numPr>
          <w:ilvl w:val="0"/>
          <w:numId w:val="1"/>
        </w:numPr>
        <w:tabs>
          <w:tab w:val="left" w:pos="0"/>
        </w:tabs>
        <w:spacing w:after="27"/>
        <w:ind w:left="424" w:right="14"/>
      </w:pPr>
      <w:r>
        <w:rPr>
          <w:color w:val="000000"/>
        </w:rPr>
        <w:t xml:space="preserve">3.1 </w:t>
      </w:r>
      <w:r>
        <w:rPr>
          <w:color w:val="000000"/>
        </w:rP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247F3FAD" w14:textId="77777777" w:rsidR="00435315" w:rsidRDefault="00435315">
      <w:pPr>
        <w:numPr>
          <w:ilvl w:val="0"/>
          <w:numId w:val="1"/>
        </w:numPr>
        <w:tabs>
          <w:tab w:val="left" w:pos="0"/>
        </w:tabs>
        <w:spacing w:after="27"/>
        <w:ind w:left="424" w:right="14"/>
        <w:rPr>
          <w:color w:val="000000"/>
        </w:rPr>
      </w:pPr>
    </w:p>
    <w:p w14:paraId="40BA8F03" w14:textId="77777777" w:rsidR="00435315" w:rsidRDefault="00B73E2C">
      <w:pPr>
        <w:numPr>
          <w:ilvl w:val="0"/>
          <w:numId w:val="1"/>
        </w:numPr>
        <w:tabs>
          <w:tab w:val="left" w:pos="0"/>
        </w:tabs>
        <w:spacing w:after="16"/>
        <w:ind w:left="424" w:right="14"/>
      </w:pPr>
      <w:r>
        <w:rPr>
          <w:color w:val="000000"/>
        </w:rPr>
        <w:t xml:space="preserve">3.2 </w:t>
      </w:r>
      <w:r>
        <w:rPr>
          <w:color w:val="000000"/>
        </w:rPr>
        <w:tab/>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w:t>
      </w:r>
      <w:r>
        <w:rPr>
          <w:color w:val="000000"/>
        </w:rPr>
        <w:lastRenderedPageBreak/>
        <w:t>Outline Collaboration Plan and will be submitted to the Collaboration Suppliers for approval.</w:t>
      </w:r>
    </w:p>
    <w:p w14:paraId="500D44A6" w14:textId="77777777" w:rsidR="00435315" w:rsidRDefault="00435315">
      <w:pPr>
        <w:numPr>
          <w:ilvl w:val="0"/>
          <w:numId w:val="1"/>
        </w:numPr>
        <w:tabs>
          <w:tab w:val="left" w:pos="0"/>
        </w:tabs>
        <w:spacing w:after="16"/>
        <w:ind w:left="424" w:right="14"/>
        <w:rPr>
          <w:color w:val="000000"/>
        </w:rPr>
      </w:pPr>
    </w:p>
    <w:p w14:paraId="280F76FD" w14:textId="77777777" w:rsidR="00435315" w:rsidRDefault="00B73E2C">
      <w:pPr>
        <w:numPr>
          <w:ilvl w:val="0"/>
          <w:numId w:val="1"/>
        </w:numPr>
        <w:tabs>
          <w:tab w:val="left" w:pos="0"/>
        </w:tabs>
        <w:spacing w:after="310" w:line="288" w:lineRule="auto"/>
        <w:ind w:left="424" w:right="14"/>
      </w:pPr>
      <w:r>
        <w:rPr>
          <w:color w:val="000000"/>
        </w:rPr>
        <w:t xml:space="preserve">3.3 </w:t>
      </w:r>
      <w:r>
        <w:rPr>
          <w:color w:val="000000"/>
        </w:rPr>
        <w:tab/>
        <w:t>The Collaboration Suppliers will provide the help the Buyer needs to prepare the Detailed Collaboration Plan.</w:t>
      </w:r>
    </w:p>
    <w:p w14:paraId="745483DA" w14:textId="77777777" w:rsidR="00435315" w:rsidRDefault="00B73E2C">
      <w:pPr>
        <w:numPr>
          <w:ilvl w:val="0"/>
          <w:numId w:val="1"/>
        </w:numPr>
        <w:tabs>
          <w:tab w:val="left" w:pos="0"/>
        </w:tabs>
        <w:spacing w:after="310" w:line="288" w:lineRule="auto"/>
        <w:ind w:left="424" w:right="14"/>
      </w:pPr>
      <w:r>
        <w:rPr>
          <w:color w:val="000000"/>
        </w:rPr>
        <w:t xml:space="preserve">3.4 </w:t>
      </w:r>
      <w:r>
        <w:rPr>
          <w:color w:val="000000"/>
        </w:rPr>
        <w:tab/>
        <w:t>The Collaboration Suppliers will, within 10 Working Days of receipt of the Detailed Collaboration Plan, either:</w:t>
      </w:r>
    </w:p>
    <w:p w14:paraId="69532805" w14:textId="77777777" w:rsidR="00435315" w:rsidRDefault="00B73E2C">
      <w:pPr>
        <w:numPr>
          <w:ilvl w:val="0"/>
          <w:numId w:val="1"/>
        </w:numPr>
        <w:tabs>
          <w:tab w:val="left" w:pos="0"/>
          <w:tab w:val="center" w:pos="1133"/>
          <w:tab w:val="center" w:pos="4158"/>
        </w:tabs>
        <w:spacing w:after="15"/>
        <w:ind w:left="708"/>
      </w:pPr>
      <w:r>
        <w:rPr>
          <w:color w:val="000000"/>
        </w:rPr>
        <w:t xml:space="preserve">3.4.1 </w:t>
      </w:r>
      <w:r>
        <w:rPr>
          <w:color w:val="000000"/>
        </w:rPr>
        <w:tab/>
        <w:t>approve the Detailed Collaboration Plan</w:t>
      </w:r>
    </w:p>
    <w:p w14:paraId="36334253" w14:textId="77777777" w:rsidR="00435315" w:rsidRDefault="00B73E2C">
      <w:pPr>
        <w:numPr>
          <w:ilvl w:val="0"/>
          <w:numId w:val="1"/>
        </w:numPr>
        <w:tabs>
          <w:tab w:val="left" w:pos="0"/>
          <w:tab w:val="center" w:pos="1133"/>
          <w:tab w:val="center" w:pos="5587"/>
        </w:tabs>
        <w:spacing w:after="310" w:line="288" w:lineRule="auto"/>
        <w:ind w:left="709"/>
      </w:pPr>
      <w:r>
        <w:rPr>
          <w:color w:val="000000"/>
        </w:rPr>
        <w:t>3.4.2</w:t>
      </w:r>
      <w:r>
        <w:rPr>
          <w:color w:val="000000"/>
        </w:rPr>
        <w:tab/>
        <w:t xml:space="preserve"> reject the Detailed Collaboration Plan, giving reasons for the rejection</w:t>
      </w:r>
    </w:p>
    <w:p w14:paraId="67844351" w14:textId="77777777" w:rsidR="00435315" w:rsidRDefault="00B73E2C">
      <w:pPr>
        <w:numPr>
          <w:ilvl w:val="0"/>
          <w:numId w:val="1"/>
        </w:numPr>
        <w:tabs>
          <w:tab w:val="left" w:pos="0"/>
        </w:tabs>
        <w:spacing w:after="310" w:line="288" w:lineRule="auto"/>
        <w:ind w:left="424" w:right="14"/>
      </w:pPr>
      <w:r>
        <w:rPr>
          <w:color w:val="000000"/>
        </w:rPr>
        <w:t xml:space="preserve">3.5 </w:t>
      </w:r>
      <w:r>
        <w:rPr>
          <w:color w:val="000000"/>
        </w:rPr>
        <w:tab/>
        <w:t>The Collaboration Suppliers may reject the Detailed Collaboration Plan under clause 3.4.2 only if it is not consistent with their Outline Collaboration Plan in that it imposes additional, more onerous, obligations on them.</w:t>
      </w:r>
    </w:p>
    <w:p w14:paraId="58175A1C" w14:textId="77777777" w:rsidR="00435315" w:rsidRDefault="00B73E2C">
      <w:pPr>
        <w:numPr>
          <w:ilvl w:val="0"/>
          <w:numId w:val="1"/>
        </w:numPr>
        <w:tabs>
          <w:tab w:val="left" w:pos="0"/>
        </w:tabs>
        <w:spacing w:after="740"/>
        <w:ind w:left="424" w:right="14"/>
      </w:pPr>
      <w:r>
        <w:rPr>
          <w:color w:val="000000"/>
        </w:rPr>
        <w:t xml:space="preserve">3.6 </w:t>
      </w:r>
      <w:r>
        <w:rPr>
          <w:color w:val="000000"/>
        </w:rPr>
        <w:tab/>
        <w:t>If the parties fail to agree the Detailed Collaboration Plan under clause 3.4, the dispute will be resolved using the Dispute Resolution Process.</w:t>
      </w:r>
    </w:p>
    <w:p w14:paraId="12E8BC4A" w14:textId="77777777" w:rsidR="00435315" w:rsidRDefault="00B73E2C">
      <w:pPr>
        <w:pStyle w:val="Heading3"/>
        <w:numPr>
          <w:ilvl w:val="2"/>
          <w:numId w:val="1"/>
        </w:numPr>
        <w:tabs>
          <w:tab w:val="left" w:pos="0"/>
          <w:tab w:val="center" w:pos="1235"/>
          <w:tab w:val="center" w:pos="3254"/>
        </w:tabs>
      </w:pPr>
      <w:r>
        <w:rPr>
          <w:color w:val="000000"/>
          <w:sz w:val="22"/>
          <w:szCs w:val="22"/>
        </w:rPr>
        <w:tab/>
      </w:r>
    </w:p>
    <w:p w14:paraId="058C2DBD" w14:textId="77777777" w:rsidR="00435315" w:rsidRDefault="00B73E2C">
      <w:pPr>
        <w:pStyle w:val="Heading3"/>
        <w:numPr>
          <w:ilvl w:val="2"/>
          <w:numId w:val="1"/>
        </w:numPr>
        <w:tabs>
          <w:tab w:val="left" w:pos="0"/>
          <w:tab w:val="center" w:pos="1235"/>
          <w:tab w:val="center" w:pos="3254"/>
        </w:tabs>
        <w:ind w:left="1"/>
      </w:pPr>
      <w:r>
        <w:t xml:space="preserve">4. </w:t>
      </w:r>
      <w:r>
        <w:tab/>
        <w:t>Collaboration activities</w:t>
      </w:r>
    </w:p>
    <w:p w14:paraId="6DC370BE" w14:textId="77777777" w:rsidR="00435315" w:rsidRDefault="00B73E2C">
      <w:pPr>
        <w:numPr>
          <w:ilvl w:val="0"/>
          <w:numId w:val="1"/>
        </w:numPr>
        <w:tabs>
          <w:tab w:val="left" w:pos="0"/>
        </w:tabs>
        <w:spacing w:after="310" w:line="288" w:lineRule="auto"/>
        <w:ind w:left="424" w:right="14"/>
      </w:pPr>
      <w:r>
        <w:rPr>
          <w:color w:val="000000"/>
        </w:rPr>
        <w:t xml:space="preserve">4.1 </w:t>
      </w:r>
      <w:r>
        <w:rPr>
          <w:color w:val="000000"/>
        </w:rPr>
        <w:tab/>
        <w:t>The Collaboration Suppliers will perform the Collaboration Activities and all other obligations of this Agreement in accordance with the Detailed Collaboration Plan.</w:t>
      </w:r>
    </w:p>
    <w:p w14:paraId="7DC914FE" w14:textId="77777777" w:rsidR="00435315" w:rsidRDefault="00B73E2C">
      <w:pPr>
        <w:numPr>
          <w:ilvl w:val="0"/>
          <w:numId w:val="1"/>
        </w:numPr>
        <w:tabs>
          <w:tab w:val="left" w:pos="0"/>
        </w:tabs>
        <w:spacing w:after="310" w:line="288" w:lineRule="auto"/>
        <w:ind w:left="424" w:right="14"/>
      </w:pPr>
      <w:r>
        <w:rPr>
          <w:color w:val="000000"/>
        </w:rPr>
        <w:t xml:space="preserve">4.2 </w:t>
      </w:r>
      <w:r>
        <w:rPr>
          <w:color w:val="000000"/>
        </w:rPr>
        <w:tab/>
        <w:t>The Collaboration Suppliers will provide all additional cooperation and assistance as is reasonably required by the Buyer to ensure the continuous delivery of the services under the Call-Off Contract.</w:t>
      </w:r>
    </w:p>
    <w:p w14:paraId="26374ABD" w14:textId="77777777" w:rsidR="00435315" w:rsidRDefault="00B73E2C">
      <w:pPr>
        <w:numPr>
          <w:ilvl w:val="0"/>
          <w:numId w:val="1"/>
        </w:numPr>
        <w:tabs>
          <w:tab w:val="left" w:pos="0"/>
        </w:tabs>
        <w:spacing w:after="740"/>
        <w:ind w:left="424" w:right="14"/>
      </w:pPr>
      <w:r>
        <w:rPr>
          <w:color w:val="000000"/>
        </w:rPr>
        <w:t xml:space="preserve">4.3 </w:t>
      </w:r>
      <w:r>
        <w:rPr>
          <w:color w:val="000000"/>
        </w:rPr>
        <w:tab/>
        <w:t>The Collaboration Suppliers will ensure that their respective subcontractors provide all cooperation and assistance as set out in the Detailed Collaboration Plan.</w:t>
      </w:r>
    </w:p>
    <w:p w14:paraId="323AEEE1" w14:textId="77777777" w:rsidR="00435315" w:rsidRDefault="00B73E2C">
      <w:pPr>
        <w:pStyle w:val="Heading3"/>
        <w:numPr>
          <w:ilvl w:val="2"/>
          <w:numId w:val="1"/>
        </w:numPr>
        <w:tabs>
          <w:tab w:val="left" w:pos="0"/>
          <w:tab w:val="center" w:pos="1235"/>
          <w:tab w:val="center" w:pos="2406"/>
        </w:tabs>
      </w:pPr>
      <w:r>
        <w:rPr>
          <w:color w:val="000000"/>
          <w:sz w:val="22"/>
          <w:szCs w:val="22"/>
        </w:rPr>
        <w:tab/>
      </w:r>
    </w:p>
    <w:p w14:paraId="19EB0CC0" w14:textId="77777777" w:rsidR="00435315" w:rsidRDefault="00B73E2C">
      <w:pPr>
        <w:pStyle w:val="Heading3"/>
        <w:numPr>
          <w:ilvl w:val="2"/>
          <w:numId w:val="1"/>
        </w:numPr>
        <w:tabs>
          <w:tab w:val="left" w:pos="0"/>
          <w:tab w:val="center" w:pos="1235"/>
          <w:tab w:val="center" w:pos="2406"/>
        </w:tabs>
        <w:ind w:left="1"/>
      </w:pPr>
      <w:r>
        <w:t xml:space="preserve">5. </w:t>
      </w:r>
      <w:r>
        <w:tab/>
        <w:t>Invoicing</w:t>
      </w:r>
    </w:p>
    <w:p w14:paraId="6954E183" w14:textId="77777777" w:rsidR="00435315" w:rsidRDefault="00B73E2C">
      <w:pPr>
        <w:numPr>
          <w:ilvl w:val="0"/>
          <w:numId w:val="1"/>
        </w:numPr>
        <w:tabs>
          <w:tab w:val="left" w:pos="0"/>
        </w:tabs>
        <w:spacing w:after="310" w:line="288" w:lineRule="auto"/>
        <w:ind w:left="424" w:right="14"/>
      </w:pPr>
      <w:r>
        <w:rPr>
          <w:color w:val="000000"/>
        </w:rPr>
        <w:t xml:space="preserve">5.1 </w:t>
      </w:r>
      <w:r>
        <w:rPr>
          <w:color w:val="000000"/>
        </w:rPr>
        <w:tab/>
        <w:t>If any sums are due under this Agreement, the Collaboration Supplier responsible for paying the sum will pay within 30 Working Days of receipt of a valid invoice.</w:t>
      </w:r>
    </w:p>
    <w:p w14:paraId="785C4E88" w14:textId="77777777" w:rsidR="00435315" w:rsidRDefault="00B73E2C">
      <w:pPr>
        <w:numPr>
          <w:ilvl w:val="0"/>
          <w:numId w:val="1"/>
        </w:numPr>
        <w:tabs>
          <w:tab w:val="left" w:pos="0"/>
        </w:tabs>
        <w:spacing w:after="740"/>
        <w:ind w:left="424" w:right="14"/>
      </w:pPr>
      <w:r>
        <w:rPr>
          <w:color w:val="000000"/>
        </w:rPr>
        <w:t xml:space="preserve">5.2 </w:t>
      </w:r>
      <w:r>
        <w:rPr>
          <w:color w:val="000000"/>
        </w:rPr>
        <w:tab/>
        <w:t>Interest will be payable on any late payments under this Agreement under the Late Payment of Commercial Debts (Interest) Act 1998, as amended.</w:t>
      </w:r>
    </w:p>
    <w:p w14:paraId="083D9F7C" w14:textId="77777777" w:rsidR="00435315" w:rsidRDefault="00B73E2C">
      <w:pPr>
        <w:pStyle w:val="Heading3"/>
        <w:numPr>
          <w:ilvl w:val="2"/>
          <w:numId w:val="1"/>
        </w:numPr>
        <w:tabs>
          <w:tab w:val="left" w:pos="0"/>
          <w:tab w:val="center" w:pos="1235"/>
          <w:tab w:val="center" w:pos="2734"/>
        </w:tabs>
      </w:pPr>
      <w:r>
        <w:rPr>
          <w:color w:val="000000"/>
          <w:sz w:val="22"/>
          <w:szCs w:val="22"/>
        </w:rPr>
        <w:lastRenderedPageBreak/>
        <w:tab/>
      </w:r>
    </w:p>
    <w:p w14:paraId="3F1C1710" w14:textId="77777777" w:rsidR="00435315" w:rsidRDefault="00B73E2C">
      <w:pPr>
        <w:pStyle w:val="Heading3"/>
        <w:numPr>
          <w:ilvl w:val="2"/>
          <w:numId w:val="1"/>
        </w:numPr>
        <w:tabs>
          <w:tab w:val="left" w:pos="0"/>
          <w:tab w:val="center" w:pos="1235"/>
          <w:tab w:val="center" w:pos="2734"/>
        </w:tabs>
        <w:ind w:left="1"/>
      </w:pPr>
      <w:r>
        <w:t xml:space="preserve">6. </w:t>
      </w:r>
      <w:r>
        <w:tab/>
        <w:t>Confidentiality</w:t>
      </w:r>
    </w:p>
    <w:p w14:paraId="33AD9170" w14:textId="77777777" w:rsidR="00435315" w:rsidRDefault="00B73E2C">
      <w:pPr>
        <w:numPr>
          <w:ilvl w:val="0"/>
          <w:numId w:val="1"/>
        </w:numPr>
        <w:tabs>
          <w:tab w:val="left" w:pos="0"/>
        </w:tabs>
        <w:spacing w:after="310" w:line="288" w:lineRule="auto"/>
        <w:ind w:left="424" w:right="14"/>
      </w:pPr>
      <w:r>
        <w:rPr>
          <w:color w:val="000000"/>
        </w:rPr>
        <w:t xml:space="preserve">6.1 </w:t>
      </w:r>
      <w:r>
        <w:rPr>
          <w:color w:val="000000"/>
        </w:rP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24B13A40" w14:textId="77777777" w:rsidR="00435315" w:rsidRDefault="00B73E2C">
      <w:pPr>
        <w:numPr>
          <w:ilvl w:val="0"/>
          <w:numId w:val="1"/>
        </w:numPr>
        <w:tabs>
          <w:tab w:val="left" w:pos="0"/>
          <w:tab w:val="center" w:pos="1272"/>
          <w:tab w:val="center" w:pos="3914"/>
        </w:tabs>
        <w:spacing w:after="310" w:line="288" w:lineRule="auto"/>
        <w:ind w:left="424"/>
      </w:pPr>
      <w:r>
        <w:rPr>
          <w:color w:val="000000"/>
        </w:rPr>
        <w:t xml:space="preserve">6.2 </w:t>
      </w:r>
      <w:r>
        <w:rPr>
          <w:color w:val="000000"/>
        </w:rPr>
        <w:tab/>
      </w:r>
      <w:r>
        <w:rPr>
          <w:color w:val="000000"/>
        </w:rPr>
        <w:tab/>
        <w:t>Each Collaboration Supplier warrants that:</w:t>
      </w:r>
    </w:p>
    <w:p w14:paraId="3E146472" w14:textId="77777777" w:rsidR="00435315" w:rsidRDefault="00B73E2C">
      <w:pPr>
        <w:numPr>
          <w:ilvl w:val="0"/>
          <w:numId w:val="1"/>
        </w:numPr>
        <w:tabs>
          <w:tab w:val="left" w:pos="0"/>
        </w:tabs>
        <w:spacing w:after="310" w:line="288" w:lineRule="auto"/>
        <w:ind w:left="709" w:right="14"/>
      </w:pPr>
      <w:r>
        <w:rPr>
          <w:color w:val="000000"/>
        </w:rPr>
        <w:t xml:space="preserve">6.2.1 </w:t>
      </w:r>
      <w:r>
        <w:rPr>
          <w:color w:val="000000"/>
        </w:rPr>
        <w:tab/>
        <w:t>any person employed or engaged by it (in connection with this Agreement in the course of such employment or engagement) will only use Confidential Information for the purposes of this Agreement</w:t>
      </w:r>
    </w:p>
    <w:p w14:paraId="2F5E2FEC" w14:textId="77777777" w:rsidR="00435315" w:rsidRDefault="00435315">
      <w:pPr>
        <w:numPr>
          <w:ilvl w:val="0"/>
          <w:numId w:val="1"/>
        </w:numPr>
        <w:tabs>
          <w:tab w:val="left" w:pos="0"/>
        </w:tabs>
        <w:spacing w:after="310" w:line="288" w:lineRule="auto"/>
        <w:ind w:left="709" w:right="14"/>
        <w:rPr>
          <w:color w:val="000000"/>
        </w:rPr>
      </w:pPr>
    </w:p>
    <w:p w14:paraId="4B6147A7" w14:textId="77777777" w:rsidR="00435315" w:rsidRDefault="00B73E2C">
      <w:pPr>
        <w:numPr>
          <w:ilvl w:val="0"/>
          <w:numId w:val="1"/>
        </w:numPr>
        <w:tabs>
          <w:tab w:val="left" w:pos="0"/>
        </w:tabs>
        <w:spacing w:after="310" w:line="288" w:lineRule="auto"/>
        <w:ind w:left="709" w:right="14"/>
      </w:pPr>
      <w:r>
        <w:rPr>
          <w:color w:val="000000"/>
        </w:rPr>
        <w:t xml:space="preserve">6.2.2 </w:t>
      </w:r>
      <w:r>
        <w:rPr>
          <w:color w:val="000000"/>
        </w:rPr>
        <w:tab/>
        <w:t>any person employed or engaged by it (in connection with this Agreement) will not disclose any Confidential Information to any third party without the prior written consent of the other party</w:t>
      </w:r>
    </w:p>
    <w:p w14:paraId="6E06A01E" w14:textId="77777777" w:rsidR="00435315" w:rsidRDefault="00B73E2C">
      <w:pPr>
        <w:numPr>
          <w:ilvl w:val="0"/>
          <w:numId w:val="1"/>
        </w:numPr>
        <w:tabs>
          <w:tab w:val="left" w:pos="0"/>
        </w:tabs>
        <w:spacing w:after="310" w:line="288" w:lineRule="auto"/>
        <w:ind w:left="709" w:right="14"/>
      </w:pPr>
      <w:r>
        <w:rPr>
          <w:color w:val="000000"/>
        </w:rPr>
        <w:t>6.2.3</w:t>
      </w:r>
      <w:r>
        <w:rPr>
          <w:color w:val="000000"/>
        </w:rPr>
        <w:tab/>
        <w:t>it will take all necessary precautions to ensure that all Confidential Information is          treated as confidential and not disclosed (except as agreed) or used other than for the purposes of this Agreement by its employees, servants, agents or subcontractors</w:t>
      </w:r>
    </w:p>
    <w:p w14:paraId="0F397F8F" w14:textId="77777777" w:rsidR="00435315" w:rsidRDefault="00B73E2C">
      <w:pPr>
        <w:numPr>
          <w:ilvl w:val="0"/>
          <w:numId w:val="1"/>
        </w:numPr>
        <w:tabs>
          <w:tab w:val="left" w:pos="0"/>
        </w:tabs>
        <w:spacing w:after="310" w:line="288" w:lineRule="auto"/>
        <w:ind w:left="709" w:right="14"/>
      </w:pPr>
      <w:r>
        <w:rPr>
          <w:color w:val="000000"/>
        </w:rPr>
        <w:t>6.2.4</w:t>
      </w:r>
      <w:r>
        <w:rPr>
          <w:color w:val="000000"/>
        </w:rPr>
        <w:tab/>
        <w:t>neither it nor any person engaged by it, whether as a servant or a consultant or otherwise, will use the Confidential Information for the solicitation of business from the other or from the other party's servants or consultants or otherwise</w:t>
      </w:r>
    </w:p>
    <w:p w14:paraId="2BDF50B7" w14:textId="77777777" w:rsidR="00435315" w:rsidRDefault="00B73E2C">
      <w:pPr>
        <w:numPr>
          <w:ilvl w:val="0"/>
          <w:numId w:val="1"/>
        </w:numPr>
        <w:tabs>
          <w:tab w:val="left" w:pos="0"/>
          <w:tab w:val="center" w:pos="1272"/>
          <w:tab w:val="center" w:pos="5690"/>
        </w:tabs>
        <w:spacing w:after="310" w:line="288" w:lineRule="auto"/>
        <w:ind w:left="424"/>
      </w:pPr>
      <w:r>
        <w:rPr>
          <w:color w:val="000000"/>
        </w:rPr>
        <w:t>6.3</w:t>
      </w:r>
      <w:r>
        <w:rPr>
          <w:color w:val="000000"/>
        </w:rPr>
        <w:tab/>
      </w:r>
      <w:r>
        <w:rPr>
          <w:color w:val="000000"/>
        </w:rPr>
        <w:tab/>
        <w:t>The provisions of clauses 6.1 and 6.2 will not apply to any information which is:</w:t>
      </w:r>
    </w:p>
    <w:p w14:paraId="31284610" w14:textId="77777777" w:rsidR="00435315" w:rsidRDefault="00B73E2C">
      <w:pPr>
        <w:numPr>
          <w:ilvl w:val="0"/>
          <w:numId w:val="1"/>
        </w:numPr>
        <w:tabs>
          <w:tab w:val="left" w:pos="0"/>
          <w:tab w:val="center" w:pos="1133"/>
          <w:tab w:val="center" w:pos="5468"/>
        </w:tabs>
        <w:spacing w:after="310" w:line="288" w:lineRule="auto"/>
        <w:ind w:left="709"/>
      </w:pPr>
      <w:r>
        <w:rPr>
          <w:color w:val="000000"/>
        </w:rPr>
        <w:t xml:space="preserve"> 6.3.1</w:t>
      </w:r>
      <w:r>
        <w:rPr>
          <w:color w:val="000000"/>
        </w:rPr>
        <w:tab/>
        <w:t xml:space="preserve"> or becomes public knowledge other than by breach of this clause 6</w:t>
      </w:r>
    </w:p>
    <w:p w14:paraId="71149586" w14:textId="77777777" w:rsidR="00435315" w:rsidRDefault="00B73E2C">
      <w:pPr>
        <w:numPr>
          <w:ilvl w:val="0"/>
          <w:numId w:val="1"/>
        </w:numPr>
        <w:tabs>
          <w:tab w:val="left" w:pos="0"/>
        </w:tabs>
        <w:spacing w:after="310" w:line="288" w:lineRule="auto"/>
        <w:ind w:left="709" w:right="13"/>
      </w:pPr>
      <w:r>
        <w:rPr>
          <w:color w:val="000000"/>
        </w:rPr>
        <w:t>6.3.2</w:t>
      </w:r>
      <w:r>
        <w:rPr>
          <w:color w:val="000000"/>
        </w:rPr>
        <w:tab/>
        <w:t>in the possession of the receiving party without restriction in relation to disclosure before the date of receipt from the disclosing party</w:t>
      </w:r>
    </w:p>
    <w:p w14:paraId="3DB91AFC" w14:textId="77777777" w:rsidR="00435315" w:rsidRDefault="00B73E2C">
      <w:pPr>
        <w:numPr>
          <w:ilvl w:val="0"/>
          <w:numId w:val="1"/>
        </w:numPr>
        <w:tabs>
          <w:tab w:val="left" w:pos="0"/>
        </w:tabs>
        <w:spacing w:after="310" w:line="288" w:lineRule="auto"/>
        <w:ind w:left="709" w:right="14"/>
      </w:pPr>
      <w:r>
        <w:rPr>
          <w:color w:val="000000"/>
        </w:rPr>
        <w:t>6.3.3</w:t>
      </w:r>
      <w:r>
        <w:rPr>
          <w:color w:val="000000"/>
        </w:rPr>
        <w:tab/>
        <w:t>received from a third party who lawfully acquired it and who is under no obligation restricting its disclosure</w:t>
      </w:r>
    </w:p>
    <w:p w14:paraId="014CFF35" w14:textId="77777777" w:rsidR="00435315" w:rsidRDefault="00B73E2C">
      <w:pPr>
        <w:numPr>
          <w:ilvl w:val="0"/>
          <w:numId w:val="1"/>
        </w:numPr>
        <w:tabs>
          <w:tab w:val="left" w:pos="0"/>
          <w:tab w:val="center" w:pos="1133"/>
          <w:tab w:val="center" w:pos="5685"/>
        </w:tabs>
        <w:spacing w:after="310" w:line="288" w:lineRule="auto"/>
        <w:ind w:left="709"/>
      </w:pPr>
      <w:r>
        <w:rPr>
          <w:color w:val="000000"/>
        </w:rPr>
        <w:t>6.3.4</w:t>
      </w:r>
      <w:r>
        <w:rPr>
          <w:color w:val="000000"/>
        </w:rPr>
        <w:tab/>
        <w:t xml:space="preserve"> independently developed without access to the Confidential Information</w:t>
      </w:r>
    </w:p>
    <w:p w14:paraId="01E73693" w14:textId="77777777" w:rsidR="00435315" w:rsidRDefault="00B73E2C">
      <w:pPr>
        <w:numPr>
          <w:ilvl w:val="0"/>
          <w:numId w:val="1"/>
        </w:numPr>
        <w:tabs>
          <w:tab w:val="left" w:pos="0"/>
        </w:tabs>
        <w:spacing w:after="342"/>
        <w:ind w:left="709" w:right="14"/>
      </w:pPr>
      <w:r>
        <w:rPr>
          <w:color w:val="000000"/>
        </w:rPr>
        <w:t>6.3.5</w:t>
      </w:r>
      <w:r>
        <w:rPr>
          <w:color w:val="000000"/>
        </w:rPr>
        <w:tab/>
        <w:t>required to be disclosed by law or by any judicial, arbitral, regulatory or other authority of competent jurisdiction</w:t>
      </w:r>
    </w:p>
    <w:p w14:paraId="1E25603A" w14:textId="77777777" w:rsidR="00435315" w:rsidRDefault="00B73E2C">
      <w:pPr>
        <w:numPr>
          <w:ilvl w:val="0"/>
          <w:numId w:val="1"/>
        </w:numPr>
        <w:tabs>
          <w:tab w:val="left" w:pos="0"/>
        </w:tabs>
        <w:spacing w:after="742"/>
        <w:ind w:left="424" w:right="14"/>
      </w:pPr>
      <w:r>
        <w:rPr>
          <w:color w:val="000000"/>
        </w:rPr>
        <w:lastRenderedPageBreak/>
        <w:t xml:space="preserve">6.4 </w:t>
      </w:r>
      <w:r>
        <w:rPr>
          <w:color w:val="000000"/>
        </w:rP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1AE9403D" w14:textId="77777777" w:rsidR="00435315" w:rsidRDefault="00B73E2C">
      <w:pPr>
        <w:pStyle w:val="Heading3"/>
        <w:numPr>
          <w:ilvl w:val="2"/>
          <w:numId w:val="1"/>
        </w:numPr>
        <w:tabs>
          <w:tab w:val="left" w:pos="0"/>
          <w:tab w:val="center" w:pos="1235"/>
          <w:tab w:val="center" w:pos="2526"/>
        </w:tabs>
      </w:pPr>
      <w:r>
        <w:rPr>
          <w:color w:val="000000"/>
          <w:sz w:val="22"/>
          <w:szCs w:val="22"/>
        </w:rPr>
        <w:tab/>
      </w:r>
    </w:p>
    <w:p w14:paraId="015220F8" w14:textId="77777777" w:rsidR="00435315" w:rsidRDefault="00B73E2C">
      <w:pPr>
        <w:pStyle w:val="Heading3"/>
        <w:numPr>
          <w:ilvl w:val="2"/>
          <w:numId w:val="1"/>
        </w:numPr>
        <w:tabs>
          <w:tab w:val="left" w:pos="0"/>
          <w:tab w:val="center" w:pos="1235"/>
          <w:tab w:val="center" w:pos="2526"/>
        </w:tabs>
        <w:ind w:left="1"/>
      </w:pPr>
      <w:r>
        <w:t xml:space="preserve">7. </w:t>
      </w:r>
      <w:r>
        <w:tab/>
        <w:t>Warranties</w:t>
      </w:r>
    </w:p>
    <w:p w14:paraId="46C779C9" w14:textId="77777777" w:rsidR="00435315" w:rsidRDefault="00B73E2C">
      <w:pPr>
        <w:numPr>
          <w:ilvl w:val="0"/>
          <w:numId w:val="1"/>
        </w:numPr>
        <w:tabs>
          <w:tab w:val="left" w:pos="0"/>
          <w:tab w:val="center" w:pos="1272"/>
          <w:tab w:val="center" w:pos="4565"/>
        </w:tabs>
        <w:spacing w:after="310" w:line="288" w:lineRule="auto"/>
        <w:ind w:left="424"/>
      </w:pPr>
      <w:r>
        <w:rPr>
          <w:color w:val="000000"/>
        </w:rPr>
        <w:t>7.1</w:t>
      </w:r>
      <w:r>
        <w:rPr>
          <w:color w:val="000000"/>
        </w:rPr>
        <w:tab/>
        <w:t xml:space="preserve"> </w:t>
      </w:r>
      <w:r>
        <w:rPr>
          <w:color w:val="000000"/>
        </w:rPr>
        <w:tab/>
        <w:t>Each Collaboration Supplier warrants and represents that:</w:t>
      </w:r>
    </w:p>
    <w:p w14:paraId="6D97F23E" w14:textId="77777777" w:rsidR="00435315" w:rsidRDefault="00B73E2C">
      <w:pPr>
        <w:numPr>
          <w:ilvl w:val="0"/>
          <w:numId w:val="1"/>
        </w:numPr>
        <w:tabs>
          <w:tab w:val="left" w:pos="0"/>
        </w:tabs>
        <w:spacing w:after="310" w:line="288" w:lineRule="auto"/>
        <w:ind w:left="709" w:right="14"/>
      </w:pPr>
      <w:r>
        <w:rPr>
          <w:color w:val="000000"/>
        </w:rPr>
        <w:t xml:space="preserve">7.1.1 </w:t>
      </w:r>
      <w:r>
        <w:rPr>
          <w:color w:val="000000"/>
        </w:rP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79351687" w14:textId="77777777" w:rsidR="00435315" w:rsidRDefault="00B73E2C">
      <w:pPr>
        <w:numPr>
          <w:ilvl w:val="0"/>
          <w:numId w:val="1"/>
        </w:numPr>
        <w:tabs>
          <w:tab w:val="left" w:pos="0"/>
        </w:tabs>
        <w:spacing w:after="310" w:line="288" w:lineRule="auto"/>
        <w:ind w:left="709" w:right="14"/>
      </w:pPr>
      <w:r>
        <w:rPr>
          <w:color w:val="000000"/>
        </w:rPr>
        <w:t xml:space="preserve">7.1.2 </w:t>
      </w:r>
      <w:r>
        <w:rPr>
          <w:color w:val="000000"/>
        </w:rPr>
        <w:tab/>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04AE295D" w14:textId="77777777" w:rsidR="00435315" w:rsidRDefault="00B73E2C">
      <w:pPr>
        <w:numPr>
          <w:ilvl w:val="0"/>
          <w:numId w:val="1"/>
        </w:numPr>
        <w:tabs>
          <w:tab w:val="left" w:pos="0"/>
        </w:tabs>
        <w:spacing w:after="362"/>
        <w:ind w:left="424" w:right="14"/>
      </w:pPr>
      <w:r>
        <w:rPr>
          <w:color w:val="000000"/>
        </w:rPr>
        <w:t xml:space="preserve">7.2 </w:t>
      </w:r>
      <w:r>
        <w:rPr>
          <w:color w:val="000000"/>
        </w:rPr>
        <w:tab/>
        <w:t>Except as expressly stated in this Agreement, all warranties and conditions, whether express or implied by statute, common law or otherwise (including but not limited to fitness for purpose) are excluded to the extent permitted by law.</w:t>
      </w:r>
    </w:p>
    <w:p w14:paraId="2875930D" w14:textId="77777777" w:rsidR="00435315" w:rsidRDefault="00B73E2C">
      <w:pPr>
        <w:pStyle w:val="Heading3"/>
        <w:numPr>
          <w:ilvl w:val="2"/>
          <w:numId w:val="1"/>
        </w:numPr>
        <w:tabs>
          <w:tab w:val="left" w:pos="0"/>
          <w:tab w:val="center" w:pos="1235"/>
          <w:tab w:val="center" w:pos="3066"/>
        </w:tabs>
      </w:pPr>
      <w:r>
        <w:rPr>
          <w:color w:val="000000"/>
          <w:sz w:val="22"/>
          <w:szCs w:val="22"/>
        </w:rPr>
        <w:tab/>
      </w:r>
    </w:p>
    <w:p w14:paraId="41973164" w14:textId="77777777" w:rsidR="00435315" w:rsidRDefault="00B73E2C">
      <w:pPr>
        <w:pStyle w:val="Heading3"/>
        <w:numPr>
          <w:ilvl w:val="2"/>
          <w:numId w:val="1"/>
        </w:numPr>
        <w:tabs>
          <w:tab w:val="left" w:pos="0"/>
          <w:tab w:val="center" w:pos="1235"/>
          <w:tab w:val="center" w:pos="3066"/>
        </w:tabs>
        <w:ind w:left="1"/>
      </w:pPr>
      <w:r>
        <w:t xml:space="preserve">8. </w:t>
      </w:r>
      <w:r>
        <w:tab/>
        <w:t>Limitation of liability</w:t>
      </w:r>
    </w:p>
    <w:p w14:paraId="604E90BC" w14:textId="77777777" w:rsidR="00435315" w:rsidRDefault="00B73E2C">
      <w:pPr>
        <w:numPr>
          <w:ilvl w:val="0"/>
          <w:numId w:val="1"/>
        </w:numPr>
        <w:tabs>
          <w:tab w:val="left" w:pos="0"/>
        </w:tabs>
        <w:spacing w:after="310" w:line="288" w:lineRule="auto"/>
        <w:ind w:left="424" w:right="14"/>
      </w:pPr>
      <w:r>
        <w:rPr>
          <w:color w:val="000000"/>
        </w:rPr>
        <w:t xml:space="preserve">8.1 </w:t>
      </w:r>
      <w:r>
        <w:rPr>
          <w:color w:val="000000"/>
        </w:rPr>
        <w:tab/>
        <w:t>None of the parties exclude or limit their liability for death or personal injury resulting from negligence, or for any breach of any obligations implied by Section 2 of the Supply of Goods and Services Act 1982.</w:t>
      </w:r>
    </w:p>
    <w:p w14:paraId="41135A1B" w14:textId="77777777" w:rsidR="00435315" w:rsidRDefault="00B73E2C">
      <w:pPr>
        <w:numPr>
          <w:ilvl w:val="0"/>
          <w:numId w:val="1"/>
        </w:numPr>
        <w:tabs>
          <w:tab w:val="left" w:pos="0"/>
        </w:tabs>
        <w:spacing w:after="310" w:line="288" w:lineRule="auto"/>
        <w:ind w:left="424" w:right="14"/>
      </w:pPr>
      <w:r>
        <w:rPr>
          <w:color w:val="000000"/>
        </w:rPr>
        <w:t xml:space="preserve">8.2 </w:t>
      </w:r>
      <w:r>
        <w:rPr>
          <w:color w:val="000000"/>
        </w:rPr>
        <w:tab/>
        <w:t>Nothing in this Agreement will exclude or limit the liability of any party for fraud or fraudulent misrepresentation.</w:t>
      </w:r>
    </w:p>
    <w:p w14:paraId="1E74A789" w14:textId="77777777" w:rsidR="00435315" w:rsidRDefault="00B73E2C">
      <w:pPr>
        <w:numPr>
          <w:ilvl w:val="0"/>
          <w:numId w:val="1"/>
        </w:numPr>
        <w:tabs>
          <w:tab w:val="left" w:pos="0"/>
        </w:tabs>
        <w:spacing w:after="310" w:line="288" w:lineRule="auto"/>
        <w:ind w:left="424" w:right="14"/>
      </w:pPr>
      <w:r>
        <w:rPr>
          <w:color w:val="000000"/>
        </w:rPr>
        <w:t xml:space="preserve">8.3 </w:t>
      </w:r>
      <w:r>
        <w:rPr>
          <w:color w:val="000000"/>
        </w:rP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7C4BF18E" w14:textId="77777777" w:rsidR="00435315" w:rsidRDefault="00B73E2C">
      <w:pPr>
        <w:numPr>
          <w:ilvl w:val="0"/>
          <w:numId w:val="1"/>
        </w:numPr>
        <w:tabs>
          <w:tab w:val="left" w:pos="0"/>
        </w:tabs>
        <w:spacing w:after="310" w:line="288" w:lineRule="auto"/>
        <w:ind w:left="424" w:right="14"/>
      </w:pPr>
      <w:r>
        <w:rPr>
          <w:color w:val="000000"/>
        </w:rPr>
        <w:t xml:space="preserve">8.4 </w:t>
      </w:r>
      <w:r>
        <w:rPr>
          <w:color w:val="000000"/>
        </w:rPr>
        <w:tab/>
        <w:t xml:space="preserve">Subject always to clauses 8.1 and 8.2, the liability of each Collaboration Supplier for all claims (by way of indemnity or otherwise) arising whether in contract, </w:t>
      </w:r>
      <w:r>
        <w:rPr>
          <w:color w:val="000000"/>
        </w:rPr>
        <w:lastRenderedPageBreak/>
        <w:t>tort (including negligence), misrepresentation (other than if made fraudulently), breach of statutory duty or otherwise under this Agreement will be limited to [Buyer to specify].</w:t>
      </w:r>
    </w:p>
    <w:p w14:paraId="087EDD09" w14:textId="77777777" w:rsidR="00435315" w:rsidRDefault="00B73E2C">
      <w:pPr>
        <w:numPr>
          <w:ilvl w:val="0"/>
          <w:numId w:val="1"/>
        </w:numPr>
        <w:tabs>
          <w:tab w:val="left" w:pos="0"/>
          <w:tab w:val="center" w:pos="1272"/>
          <w:tab w:val="left" w:pos="1843"/>
          <w:tab w:val="right" w:pos="10771"/>
        </w:tabs>
        <w:spacing w:after="11"/>
        <w:ind w:left="424"/>
      </w:pPr>
      <w:r>
        <w:rPr>
          <w:color w:val="000000"/>
        </w:rPr>
        <w:t xml:space="preserve">8.5 </w:t>
      </w:r>
      <w:r>
        <w:rPr>
          <w:color w:val="000000"/>
        </w:rPr>
        <w:tab/>
      </w:r>
      <w:r>
        <w:rPr>
          <w:color w:val="000000"/>
        </w:rP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05F24CE8" w14:textId="77777777" w:rsidR="00435315" w:rsidRDefault="00435315">
      <w:pPr>
        <w:numPr>
          <w:ilvl w:val="0"/>
          <w:numId w:val="1"/>
        </w:numPr>
        <w:tabs>
          <w:tab w:val="left" w:pos="0"/>
          <w:tab w:val="center" w:pos="1272"/>
          <w:tab w:val="left" w:pos="1843"/>
          <w:tab w:val="right" w:pos="10771"/>
        </w:tabs>
        <w:spacing w:after="11"/>
        <w:ind w:left="424"/>
        <w:rPr>
          <w:color w:val="000000"/>
        </w:rPr>
      </w:pPr>
    </w:p>
    <w:p w14:paraId="3B7D2152" w14:textId="77777777" w:rsidR="00435315" w:rsidRDefault="00B73E2C">
      <w:pPr>
        <w:numPr>
          <w:ilvl w:val="0"/>
          <w:numId w:val="1"/>
        </w:numPr>
        <w:tabs>
          <w:tab w:val="left" w:pos="0"/>
          <w:tab w:val="center" w:pos="1133"/>
          <w:tab w:val="center" w:pos="3350"/>
        </w:tabs>
        <w:spacing w:after="15"/>
        <w:ind w:left="709"/>
      </w:pPr>
      <w:r>
        <w:rPr>
          <w:color w:val="000000"/>
        </w:rPr>
        <w:t>8.5.1</w:t>
      </w:r>
      <w:r>
        <w:rPr>
          <w:color w:val="000000"/>
        </w:rPr>
        <w:tab/>
        <w:t xml:space="preserve"> indirect loss or damage</w:t>
      </w:r>
    </w:p>
    <w:p w14:paraId="4A7413BD" w14:textId="77777777" w:rsidR="00435315" w:rsidRDefault="00B73E2C">
      <w:pPr>
        <w:numPr>
          <w:ilvl w:val="0"/>
          <w:numId w:val="1"/>
        </w:numPr>
        <w:tabs>
          <w:tab w:val="left" w:pos="0"/>
          <w:tab w:val="center" w:pos="1133"/>
          <w:tab w:val="center" w:pos="3339"/>
        </w:tabs>
        <w:spacing w:after="17"/>
        <w:ind w:left="709"/>
      </w:pPr>
      <w:r>
        <w:rPr>
          <w:color w:val="000000"/>
        </w:rPr>
        <w:t xml:space="preserve">8.5.2 </w:t>
      </w:r>
      <w:r>
        <w:rPr>
          <w:color w:val="000000"/>
        </w:rPr>
        <w:tab/>
        <w:t>special loss or damage</w:t>
      </w:r>
    </w:p>
    <w:p w14:paraId="62262867" w14:textId="77777777" w:rsidR="00435315" w:rsidRDefault="00B73E2C">
      <w:pPr>
        <w:numPr>
          <w:ilvl w:val="0"/>
          <w:numId w:val="1"/>
        </w:numPr>
        <w:tabs>
          <w:tab w:val="left" w:pos="0"/>
          <w:tab w:val="center" w:pos="1133"/>
          <w:tab w:val="center" w:pos="3675"/>
        </w:tabs>
        <w:spacing w:after="17"/>
        <w:ind w:left="709"/>
      </w:pPr>
      <w:r>
        <w:rPr>
          <w:color w:val="000000"/>
        </w:rPr>
        <w:t xml:space="preserve">8.5.3 </w:t>
      </w:r>
      <w:r>
        <w:rPr>
          <w:color w:val="000000"/>
        </w:rPr>
        <w:tab/>
        <w:t>consequential loss or damage</w:t>
      </w:r>
    </w:p>
    <w:p w14:paraId="6CE8E316" w14:textId="77777777" w:rsidR="00435315" w:rsidRDefault="00B73E2C">
      <w:pPr>
        <w:numPr>
          <w:ilvl w:val="0"/>
          <w:numId w:val="1"/>
        </w:numPr>
        <w:tabs>
          <w:tab w:val="left" w:pos="0"/>
          <w:tab w:val="center" w:pos="1133"/>
          <w:tab w:val="center" w:pos="3675"/>
        </w:tabs>
        <w:spacing w:after="17"/>
        <w:ind w:left="709"/>
      </w:pPr>
      <w:r>
        <w:rPr>
          <w:color w:val="000000"/>
        </w:rPr>
        <w:t>8.5.4</w:t>
      </w:r>
      <w:r>
        <w:rPr>
          <w:color w:val="000000"/>
        </w:rPr>
        <w:tab/>
        <w:t xml:space="preserve"> loss of profits (whether direct or indirect)</w:t>
      </w:r>
    </w:p>
    <w:p w14:paraId="3D5CC3DF" w14:textId="77777777" w:rsidR="00435315" w:rsidRDefault="00B73E2C">
      <w:pPr>
        <w:numPr>
          <w:ilvl w:val="0"/>
          <w:numId w:val="1"/>
        </w:numPr>
        <w:tabs>
          <w:tab w:val="left" w:pos="0"/>
          <w:tab w:val="center" w:pos="1133"/>
          <w:tab w:val="center" w:pos="4273"/>
        </w:tabs>
        <w:spacing w:after="18"/>
        <w:ind w:left="709"/>
      </w:pPr>
      <w:r>
        <w:rPr>
          <w:color w:val="000000"/>
        </w:rPr>
        <w:t xml:space="preserve">8.5.5 </w:t>
      </w:r>
      <w:r>
        <w:rPr>
          <w:color w:val="000000"/>
        </w:rPr>
        <w:tab/>
        <w:t>loss of turnover (whether direct or indirect)</w:t>
      </w:r>
    </w:p>
    <w:p w14:paraId="2AD305AC" w14:textId="77777777" w:rsidR="00435315" w:rsidRDefault="00B73E2C">
      <w:pPr>
        <w:numPr>
          <w:ilvl w:val="0"/>
          <w:numId w:val="1"/>
        </w:numPr>
        <w:tabs>
          <w:tab w:val="left" w:pos="0"/>
          <w:tab w:val="center" w:pos="1133"/>
          <w:tab w:val="center" w:pos="4963"/>
        </w:tabs>
        <w:spacing w:after="15"/>
        <w:ind w:left="709"/>
      </w:pPr>
      <w:r>
        <w:rPr>
          <w:color w:val="000000"/>
        </w:rPr>
        <w:t>8.5.6</w:t>
      </w:r>
      <w:r>
        <w:rPr>
          <w:color w:val="000000"/>
        </w:rPr>
        <w:tab/>
        <w:t xml:space="preserve"> loss of business opportunities (whether direct or indirect)</w:t>
      </w:r>
    </w:p>
    <w:p w14:paraId="7C8D7225" w14:textId="77777777" w:rsidR="00435315" w:rsidRDefault="00B73E2C">
      <w:pPr>
        <w:numPr>
          <w:ilvl w:val="0"/>
          <w:numId w:val="1"/>
        </w:numPr>
        <w:tabs>
          <w:tab w:val="left" w:pos="0"/>
          <w:tab w:val="center" w:pos="1133"/>
          <w:tab w:val="center" w:pos="4468"/>
        </w:tabs>
        <w:spacing w:after="310" w:line="288" w:lineRule="auto"/>
      </w:pPr>
      <w:r>
        <w:rPr>
          <w:color w:val="000000"/>
        </w:rPr>
        <w:t xml:space="preserve">8.5.7 </w:t>
      </w:r>
      <w:r>
        <w:rPr>
          <w:color w:val="000000"/>
        </w:rPr>
        <w:tab/>
        <w:t>damage to goodwill (whether direct or indirect)</w:t>
      </w:r>
    </w:p>
    <w:p w14:paraId="5960ED66" w14:textId="77777777" w:rsidR="00435315" w:rsidRDefault="00B73E2C">
      <w:pPr>
        <w:numPr>
          <w:ilvl w:val="0"/>
          <w:numId w:val="1"/>
        </w:numPr>
        <w:tabs>
          <w:tab w:val="left" w:pos="0"/>
        </w:tabs>
        <w:spacing w:after="310" w:line="288" w:lineRule="auto"/>
        <w:ind w:left="424" w:right="14"/>
      </w:pPr>
      <w:r>
        <w:rPr>
          <w:color w:val="000000"/>
        </w:rPr>
        <w:t xml:space="preserve">8.6 </w:t>
      </w:r>
      <w:r>
        <w:rPr>
          <w:color w:val="000000"/>
        </w:rPr>
        <w:tab/>
        <w:t>Subject always to clauses 8.1 and 8.2, the provisions of clause 8.5 will not be taken as limiting the right of the Buyer to among other things, recover as a direct loss any:</w:t>
      </w:r>
    </w:p>
    <w:p w14:paraId="76805AE9" w14:textId="77777777" w:rsidR="00435315" w:rsidRDefault="00B73E2C">
      <w:pPr>
        <w:numPr>
          <w:ilvl w:val="0"/>
          <w:numId w:val="1"/>
        </w:numPr>
        <w:tabs>
          <w:tab w:val="left" w:pos="0"/>
        </w:tabs>
        <w:spacing w:after="310" w:line="288" w:lineRule="auto"/>
        <w:ind w:left="709" w:right="14"/>
      </w:pPr>
      <w:r>
        <w:rPr>
          <w:color w:val="000000"/>
        </w:rPr>
        <w:t>8.6.1 additional operational or administrative costs and expenses arising from a Collaboration Supplier’s Default</w:t>
      </w:r>
    </w:p>
    <w:p w14:paraId="352C9C53" w14:textId="77777777" w:rsidR="00435315" w:rsidRDefault="00B73E2C">
      <w:pPr>
        <w:numPr>
          <w:ilvl w:val="0"/>
          <w:numId w:val="1"/>
        </w:numPr>
        <w:tabs>
          <w:tab w:val="left" w:pos="0"/>
        </w:tabs>
        <w:spacing w:after="310" w:line="288" w:lineRule="auto"/>
        <w:ind w:right="14"/>
      </w:pPr>
      <w:r>
        <w:rPr>
          <w:color w:val="000000"/>
        </w:rPr>
        <w:t>8.6.2 wasted expenditure or charges rendered unnecessary or incurred by the Buyer arising from a Collaboration Supplier's Default</w:t>
      </w:r>
    </w:p>
    <w:p w14:paraId="0B75E36A" w14:textId="77777777" w:rsidR="00435315" w:rsidRDefault="00B73E2C">
      <w:pPr>
        <w:pStyle w:val="Heading3"/>
        <w:numPr>
          <w:ilvl w:val="2"/>
          <w:numId w:val="1"/>
        </w:numPr>
        <w:tabs>
          <w:tab w:val="left" w:pos="0"/>
          <w:tab w:val="center" w:pos="1235"/>
          <w:tab w:val="center" w:pos="3503"/>
        </w:tabs>
      </w:pPr>
      <w:r>
        <w:rPr>
          <w:color w:val="000000"/>
          <w:sz w:val="22"/>
          <w:szCs w:val="22"/>
        </w:rPr>
        <w:tab/>
      </w:r>
    </w:p>
    <w:p w14:paraId="44A20305" w14:textId="77777777" w:rsidR="00435315" w:rsidRDefault="00B73E2C">
      <w:pPr>
        <w:pStyle w:val="Heading3"/>
        <w:numPr>
          <w:ilvl w:val="2"/>
          <w:numId w:val="1"/>
        </w:numPr>
        <w:tabs>
          <w:tab w:val="left" w:pos="0"/>
          <w:tab w:val="center" w:pos="1235"/>
          <w:tab w:val="center" w:pos="3503"/>
        </w:tabs>
        <w:ind w:left="1"/>
      </w:pPr>
      <w:r>
        <w:t xml:space="preserve">9. </w:t>
      </w:r>
      <w:r>
        <w:tab/>
        <w:t>Dispute resolution process</w:t>
      </w:r>
    </w:p>
    <w:p w14:paraId="165AA26C" w14:textId="77777777" w:rsidR="00435315" w:rsidRDefault="00B73E2C">
      <w:pPr>
        <w:numPr>
          <w:ilvl w:val="0"/>
          <w:numId w:val="1"/>
        </w:numPr>
        <w:tabs>
          <w:tab w:val="left" w:pos="0"/>
        </w:tabs>
        <w:spacing w:after="310" w:line="288" w:lineRule="auto"/>
        <w:ind w:left="424" w:right="14"/>
      </w:pPr>
      <w:r>
        <w:rPr>
          <w:color w:val="000000"/>
        </w:rPr>
        <w:t xml:space="preserve">9.1 </w:t>
      </w:r>
      <w:r>
        <w:rPr>
          <w:color w:val="000000"/>
        </w:rPr>
        <w:tab/>
        <w:t>All disputes between any of the parties arising out of or relating to this Agreement will be referred, by any party involved in the dispute, to the representatives of the parties specified in the Detailed Collaboration Plan.</w:t>
      </w:r>
    </w:p>
    <w:p w14:paraId="2E15C747" w14:textId="77777777" w:rsidR="00435315" w:rsidRDefault="00B73E2C">
      <w:pPr>
        <w:numPr>
          <w:ilvl w:val="0"/>
          <w:numId w:val="1"/>
        </w:numPr>
        <w:tabs>
          <w:tab w:val="left" w:pos="0"/>
        </w:tabs>
        <w:spacing w:after="310" w:line="288" w:lineRule="auto"/>
        <w:ind w:left="424" w:right="14"/>
      </w:pPr>
      <w:r>
        <w:rPr>
          <w:color w:val="000000"/>
        </w:rPr>
        <w:t xml:space="preserve">9.2 </w:t>
      </w:r>
      <w:r>
        <w:rPr>
          <w:color w:val="000000"/>
        </w:rP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148AB18F" w14:textId="77777777" w:rsidR="00435315" w:rsidRDefault="00B73E2C">
      <w:pPr>
        <w:numPr>
          <w:ilvl w:val="0"/>
          <w:numId w:val="1"/>
        </w:numPr>
        <w:tabs>
          <w:tab w:val="left" w:pos="0"/>
          <w:tab w:val="center" w:pos="1272"/>
          <w:tab w:val="center" w:pos="5460"/>
        </w:tabs>
        <w:spacing w:after="148"/>
        <w:ind w:left="424"/>
      </w:pPr>
      <w:r>
        <w:rPr>
          <w:color w:val="000000"/>
        </w:rPr>
        <w:t xml:space="preserve">9.3 </w:t>
      </w:r>
      <w:r>
        <w:rPr>
          <w:color w:val="000000"/>
        </w:rPr>
        <w:tab/>
        <w:t>The process for mediation and consequential provisions for mediation are:</w:t>
      </w:r>
    </w:p>
    <w:p w14:paraId="27CA685C" w14:textId="77777777" w:rsidR="00435315" w:rsidRDefault="00B73E2C">
      <w:pPr>
        <w:numPr>
          <w:ilvl w:val="0"/>
          <w:numId w:val="1"/>
        </w:numPr>
        <w:tabs>
          <w:tab w:val="left" w:pos="0"/>
        </w:tabs>
        <w:spacing w:after="310" w:line="288" w:lineRule="auto"/>
        <w:ind w:left="708" w:right="14"/>
      </w:pPr>
      <w:r>
        <w:rPr>
          <w:color w:val="000000"/>
        </w:rPr>
        <w:t xml:space="preserve">9.3.1 </w:t>
      </w:r>
      <w:r>
        <w:rPr>
          <w:color w:val="000000"/>
        </w:rPr>
        <w:tab/>
        <w:t xml:space="preserve">a neutral adviser or mediator will be chosen by agreement between the parties or, if they are unable to agree upon a Mediator within 10 Working Days after a </w:t>
      </w:r>
      <w:r>
        <w:rPr>
          <w:color w:val="000000"/>
        </w:rPr>
        <w:lastRenderedPageBreak/>
        <w:t>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1B1247BF" w14:textId="77777777" w:rsidR="00435315" w:rsidRDefault="00B73E2C">
      <w:pPr>
        <w:numPr>
          <w:ilvl w:val="0"/>
          <w:numId w:val="1"/>
        </w:numPr>
        <w:tabs>
          <w:tab w:val="left" w:pos="0"/>
        </w:tabs>
        <w:spacing w:after="310" w:line="288" w:lineRule="auto"/>
        <w:ind w:left="708" w:right="14"/>
      </w:pPr>
      <w:r>
        <w:rPr>
          <w:color w:val="000000"/>
        </w:rPr>
        <w:t xml:space="preserve">9.3.2 </w:t>
      </w:r>
      <w:r>
        <w:rPr>
          <w:color w:val="000000"/>
        </w:rPr>
        <w:tab/>
      </w:r>
      <w:r>
        <w:rPr>
          <w:color w:val="000000"/>
        </w:rPr>
        <w:tab/>
        <w:t>the parties will within 10 Working Days of the appointment of the Mediator meet to agree a programme for the exchange of all relevant information and the structure of the negotiations</w:t>
      </w:r>
    </w:p>
    <w:p w14:paraId="27573850" w14:textId="77777777" w:rsidR="00435315" w:rsidRDefault="00B73E2C">
      <w:pPr>
        <w:numPr>
          <w:ilvl w:val="0"/>
          <w:numId w:val="1"/>
        </w:numPr>
        <w:tabs>
          <w:tab w:val="left" w:pos="0"/>
        </w:tabs>
        <w:spacing w:after="310" w:line="288" w:lineRule="auto"/>
        <w:ind w:left="708" w:right="14"/>
      </w:pPr>
      <w:r>
        <w:rPr>
          <w:color w:val="000000"/>
        </w:rPr>
        <w:t xml:space="preserve">9.3.3 </w:t>
      </w:r>
      <w:r>
        <w:rPr>
          <w:color w:val="000000"/>
        </w:rPr>
        <w:tab/>
        <w:t>unless otherwise agreed by the parties in writing, all negotiations connected with the dispute and any settlement agreement relating to it will be conducted in confidence and without prejudice to the rights of the parties in any future proceedings</w:t>
      </w:r>
    </w:p>
    <w:p w14:paraId="58182B4E" w14:textId="77777777" w:rsidR="00435315" w:rsidRDefault="00B73E2C">
      <w:pPr>
        <w:numPr>
          <w:ilvl w:val="0"/>
          <w:numId w:val="1"/>
        </w:numPr>
        <w:tabs>
          <w:tab w:val="left" w:pos="0"/>
        </w:tabs>
        <w:spacing w:after="310" w:line="288" w:lineRule="auto"/>
        <w:ind w:left="708" w:right="14"/>
      </w:pPr>
      <w:r>
        <w:rPr>
          <w:color w:val="000000"/>
        </w:rPr>
        <w:t xml:space="preserve">9.3.4 </w:t>
      </w:r>
      <w:r>
        <w:rPr>
          <w:color w:val="000000"/>
        </w:rPr>
        <w:tab/>
        <w:t>if the parties reach agreement on the resolution of the dispute, the agreement will be put in writing and will be binding on the parties once it is signed by their authorised representatives</w:t>
      </w:r>
    </w:p>
    <w:p w14:paraId="32422BCC" w14:textId="77777777" w:rsidR="00435315" w:rsidRDefault="00B73E2C">
      <w:pPr>
        <w:numPr>
          <w:ilvl w:val="0"/>
          <w:numId w:val="1"/>
        </w:numPr>
        <w:tabs>
          <w:tab w:val="left" w:pos="0"/>
        </w:tabs>
        <w:spacing w:after="310" w:line="288" w:lineRule="auto"/>
        <w:ind w:left="709" w:right="14"/>
      </w:pPr>
      <w:r>
        <w:rPr>
          <w:color w:val="000000"/>
        </w:rPr>
        <w:t xml:space="preserve">9.3.5 </w:t>
      </w:r>
      <w:r>
        <w:rPr>
          <w:color w:val="000000"/>
        </w:rPr>
        <w:tab/>
        <w:t xml:space="preserve">failing agreement, any of the parties may invite the Mediator to provide a </w:t>
      </w:r>
      <w:proofErr w:type="spellStart"/>
      <w:r>
        <w:t>non binding</w:t>
      </w:r>
      <w:proofErr w:type="spellEnd"/>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2F97107F" w14:textId="77777777" w:rsidR="00435315" w:rsidRDefault="00B73E2C">
      <w:pPr>
        <w:numPr>
          <w:ilvl w:val="0"/>
          <w:numId w:val="1"/>
        </w:numPr>
        <w:tabs>
          <w:tab w:val="left" w:pos="0"/>
        </w:tabs>
        <w:spacing w:after="310" w:line="288" w:lineRule="auto"/>
        <w:ind w:left="709" w:right="14"/>
      </w:pPr>
      <w:r>
        <w:rPr>
          <w:color w:val="000000"/>
        </w:rPr>
        <w:t xml:space="preserve">9.3.6 </w:t>
      </w:r>
      <w:r>
        <w:rPr>
          <w:color w:val="000000"/>
        </w:rPr>
        <w:tab/>
        <w:t>if the parties fail to reach agreement in the structured negotiations within 20 Working Days of the Mediator being appointed, or any longer period the parties agree on, then any dispute or difference between them may be referred to the courts</w:t>
      </w:r>
    </w:p>
    <w:p w14:paraId="51609461" w14:textId="77777777" w:rsidR="00435315" w:rsidRDefault="00B73E2C">
      <w:pPr>
        <w:numPr>
          <w:ilvl w:val="0"/>
          <w:numId w:val="1"/>
        </w:numPr>
        <w:tabs>
          <w:tab w:val="left" w:pos="0"/>
        </w:tabs>
        <w:spacing w:after="310" w:line="288" w:lineRule="auto"/>
        <w:ind w:left="424" w:right="14"/>
      </w:pPr>
      <w:r>
        <w:rPr>
          <w:color w:val="000000"/>
        </w:rPr>
        <w:t xml:space="preserve">9.4 </w:t>
      </w:r>
      <w:r>
        <w:rPr>
          <w:color w:val="000000"/>
        </w:rPr>
        <w:tab/>
        <w:t>The parties must continue to perform their respective obligations under this Agreement and under their respective Contracts pending the resolution of a dispute.</w:t>
      </w:r>
    </w:p>
    <w:p w14:paraId="01292894" w14:textId="77777777" w:rsidR="00435315" w:rsidRDefault="00B73E2C">
      <w:pPr>
        <w:pStyle w:val="Heading3"/>
        <w:numPr>
          <w:ilvl w:val="2"/>
          <w:numId w:val="1"/>
        </w:numPr>
        <w:tabs>
          <w:tab w:val="left" w:pos="0"/>
        </w:tabs>
        <w:spacing w:after="259"/>
        <w:ind w:left="1"/>
      </w:pPr>
      <w:r>
        <w:t>10. Termination and consequences of termination</w:t>
      </w:r>
    </w:p>
    <w:p w14:paraId="2306795A" w14:textId="77777777" w:rsidR="00435315" w:rsidRDefault="00B73E2C">
      <w:pPr>
        <w:numPr>
          <w:ilvl w:val="0"/>
          <w:numId w:val="1"/>
        </w:numPr>
        <w:tabs>
          <w:tab w:val="left" w:pos="0"/>
        </w:tabs>
        <w:spacing w:after="136"/>
        <w:ind w:left="424"/>
      </w:pPr>
      <w:r>
        <w:rPr>
          <w:color w:val="666666"/>
        </w:rPr>
        <w:t xml:space="preserve">10.1 </w:t>
      </w:r>
      <w:r>
        <w:rPr>
          <w:color w:val="666666"/>
        </w:rPr>
        <w:tab/>
        <w:t>Termination</w:t>
      </w:r>
    </w:p>
    <w:p w14:paraId="4A6A4564" w14:textId="77777777" w:rsidR="00435315" w:rsidRDefault="00B73E2C">
      <w:pPr>
        <w:numPr>
          <w:ilvl w:val="0"/>
          <w:numId w:val="1"/>
        </w:numPr>
        <w:tabs>
          <w:tab w:val="left" w:pos="0"/>
        </w:tabs>
        <w:spacing w:after="310" w:line="288" w:lineRule="auto"/>
        <w:ind w:left="709" w:right="14"/>
      </w:pPr>
      <w:r>
        <w:rPr>
          <w:color w:val="000000"/>
        </w:rPr>
        <w:t>10.1.1 The Buyer has the right to terminate this Agreement at any time by notice in writing to the Collaboration Suppliers whenever the Buyer has the right to terminate a Collaboration Supplier’s [respective contract] [Call-Off Contract].</w:t>
      </w:r>
    </w:p>
    <w:p w14:paraId="69F4EE8C" w14:textId="77777777" w:rsidR="00435315" w:rsidRDefault="00B73E2C">
      <w:pPr>
        <w:numPr>
          <w:ilvl w:val="0"/>
          <w:numId w:val="1"/>
        </w:numPr>
        <w:tabs>
          <w:tab w:val="left" w:pos="0"/>
        </w:tabs>
        <w:spacing w:after="310" w:line="288" w:lineRule="auto"/>
        <w:ind w:left="709" w:right="14"/>
      </w:pPr>
      <w:r>
        <w:rPr>
          <w:color w:val="000000"/>
        </w:rPr>
        <w:t xml:space="preserve">10.1.2 </w:t>
      </w:r>
      <w:r>
        <w:rPr>
          <w:color w:val="000000"/>
        </w:rPr>
        <w:tab/>
        <w:t xml:space="preserve">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w:t>
      </w:r>
      <w:r>
        <w:rPr>
          <w:color w:val="000000"/>
        </w:rPr>
        <w:lastRenderedPageBreak/>
        <w:t>name from the list of Collaboration Suppliers, so that this Agreement will continue to operate between the Buyer and the remaining Collaboration Suppliers.</w:t>
      </w:r>
    </w:p>
    <w:p w14:paraId="74705184" w14:textId="77777777" w:rsidR="00435315" w:rsidRDefault="00B73E2C">
      <w:pPr>
        <w:numPr>
          <w:ilvl w:val="0"/>
          <w:numId w:val="1"/>
        </w:numPr>
        <w:tabs>
          <w:tab w:val="left" w:pos="0"/>
        </w:tabs>
        <w:spacing w:after="148"/>
        <w:ind w:left="424"/>
      </w:pPr>
      <w:r>
        <w:rPr>
          <w:color w:val="666666"/>
        </w:rPr>
        <w:t xml:space="preserve">10.2 </w:t>
      </w:r>
      <w:r>
        <w:rPr>
          <w:color w:val="666666"/>
        </w:rPr>
        <w:tab/>
        <w:t>Consequences of termination</w:t>
      </w:r>
    </w:p>
    <w:p w14:paraId="13F41AEF" w14:textId="77777777" w:rsidR="00435315" w:rsidRDefault="00B73E2C">
      <w:pPr>
        <w:numPr>
          <w:ilvl w:val="0"/>
          <w:numId w:val="1"/>
        </w:numPr>
        <w:tabs>
          <w:tab w:val="left" w:pos="0"/>
        </w:tabs>
        <w:spacing w:after="310" w:line="288" w:lineRule="auto"/>
        <w:ind w:left="709" w:right="13"/>
      </w:pPr>
      <w:r>
        <w:rPr>
          <w:color w:val="000000"/>
        </w:rPr>
        <w:t>10.2.1 Subject to any other right or remedy of the parties, the Collaboration Suppliers and the Buyer will continue to comply with their respective obligations under the [contracts] [Call-Off Contracts] following the termination (however arising) of this Agreement.</w:t>
      </w:r>
    </w:p>
    <w:p w14:paraId="16B9FE8B" w14:textId="77777777" w:rsidR="00435315" w:rsidRDefault="00B73E2C">
      <w:pPr>
        <w:numPr>
          <w:ilvl w:val="0"/>
          <w:numId w:val="1"/>
        </w:numPr>
        <w:tabs>
          <w:tab w:val="left" w:pos="0"/>
        </w:tabs>
        <w:spacing w:after="718"/>
        <w:ind w:left="709" w:right="14"/>
      </w:pPr>
      <w:r>
        <w:rPr>
          <w:color w:val="000000"/>
        </w:rPr>
        <w:t>10.2.2</w:t>
      </w:r>
      <w:r>
        <w:rPr>
          <w:color w:val="000000"/>
        </w:rPr>
        <w:tab/>
        <w:t>Except as expressly provided in this Agreement, termination of this Agreement will be without prejudice to any accrued rights and obligations under this Agreement.</w:t>
      </w:r>
    </w:p>
    <w:p w14:paraId="7866EB6A" w14:textId="77777777" w:rsidR="00435315" w:rsidRDefault="00435315">
      <w:pPr>
        <w:pStyle w:val="Heading3"/>
        <w:numPr>
          <w:ilvl w:val="2"/>
          <w:numId w:val="1"/>
        </w:numPr>
        <w:tabs>
          <w:tab w:val="left" w:pos="0"/>
        </w:tabs>
        <w:spacing w:after="259"/>
        <w:ind w:left="-121"/>
        <w:rPr>
          <w:sz w:val="22"/>
          <w:szCs w:val="22"/>
        </w:rPr>
      </w:pPr>
    </w:p>
    <w:p w14:paraId="1F62484E" w14:textId="77777777" w:rsidR="00435315" w:rsidRDefault="00435315">
      <w:pPr>
        <w:numPr>
          <w:ilvl w:val="0"/>
          <w:numId w:val="1"/>
        </w:numPr>
        <w:tabs>
          <w:tab w:val="left" w:pos="0"/>
        </w:tabs>
        <w:spacing w:after="310" w:line="288" w:lineRule="auto"/>
        <w:rPr>
          <w:color w:val="000000"/>
        </w:rPr>
      </w:pPr>
    </w:p>
    <w:p w14:paraId="187CA97C" w14:textId="77777777" w:rsidR="00435315" w:rsidRDefault="00B73E2C">
      <w:pPr>
        <w:pStyle w:val="Heading3"/>
        <w:numPr>
          <w:ilvl w:val="2"/>
          <w:numId w:val="1"/>
        </w:numPr>
        <w:tabs>
          <w:tab w:val="left" w:pos="0"/>
        </w:tabs>
        <w:spacing w:after="259"/>
        <w:ind w:left="1"/>
      </w:pPr>
      <w:r>
        <w:t>11. General provisions</w:t>
      </w:r>
    </w:p>
    <w:p w14:paraId="017EC907" w14:textId="77777777" w:rsidR="00435315" w:rsidRDefault="00B73E2C">
      <w:pPr>
        <w:numPr>
          <w:ilvl w:val="0"/>
          <w:numId w:val="1"/>
        </w:numPr>
        <w:tabs>
          <w:tab w:val="left" w:pos="0"/>
        </w:tabs>
        <w:spacing w:after="88"/>
        <w:ind w:left="424"/>
      </w:pPr>
      <w:r>
        <w:rPr>
          <w:color w:val="666666"/>
        </w:rPr>
        <w:t xml:space="preserve">11.1 </w:t>
      </w:r>
      <w:r>
        <w:rPr>
          <w:color w:val="666666"/>
        </w:rPr>
        <w:tab/>
        <w:t>Force majeure</w:t>
      </w:r>
    </w:p>
    <w:p w14:paraId="77F2AFE3" w14:textId="77777777" w:rsidR="00435315" w:rsidRDefault="00B73E2C">
      <w:pPr>
        <w:numPr>
          <w:ilvl w:val="0"/>
          <w:numId w:val="1"/>
        </w:numPr>
        <w:tabs>
          <w:tab w:val="left" w:pos="0"/>
        </w:tabs>
        <w:spacing w:after="310" w:line="288" w:lineRule="auto"/>
        <w:ind w:left="709" w:right="14"/>
      </w:pPr>
      <w:r>
        <w:rPr>
          <w:color w:val="000000"/>
        </w:rPr>
        <w:t xml:space="preserve">11.1.1 </w:t>
      </w:r>
      <w:r>
        <w:rPr>
          <w:color w:val="000000"/>
        </w:rP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345286F6" w14:textId="77777777" w:rsidR="00435315" w:rsidRDefault="00B73E2C">
      <w:pPr>
        <w:numPr>
          <w:ilvl w:val="0"/>
          <w:numId w:val="1"/>
        </w:numPr>
        <w:tabs>
          <w:tab w:val="left" w:pos="0"/>
        </w:tabs>
        <w:spacing w:after="310" w:line="288" w:lineRule="auto"/>
        <w:ind w:left="709" w:right="14"/>
      </w:pPr>
      <w:r>
        <w:rPr>
          <w:color w:val="000000"/>
        </w:rPr>
        <w:t xml:space="preserve">11.1.2 </w:t>
      </w:r>
      <w:r>
        <w:rPr>
          <w:color w:val="000000"/>
        </w:rPr>
        <w:tab/>
        <w:t>Subject to the remaining provisions of this clause 11.1, any party to this Agreement may claim relief from liability for non-performance of its obligations to the extent this is due to a Force Majeure Event.</w:t>
      </w:r>
    </w:p>
    <w:p w14:paraId="5D10552C" w14:textId="77777777" w:rsidR="00435315" w:rsidRDefault="00B73E2C">
      <w:pPr>
        <w:numPr>
          <w:ilvl w:val="0"/>
          <w:numId w:val="1"/>
        </w:numPr>
        <w:tabs>
          <w:tab w:val="left" w:pos="0"/>
        </w:tabs>
        <w:spacing w:after="310" w:line="288" w:lineRule="auto"/>
        <w:ind w:left="709" w:right="14"/>
      </w:pPr>
      <w:r>
        <w:rPr>
          <w:color w:val="000000"/>
        </w:rPr>
        <w:t>11.1.3</w:t>
      </w:r>
      <w:r>
        <w:rPr>
          <w:color w:val="000000"/>
        </w:rPr>
        <w:tab/>
        <w:t>A party cannot claim relief if the Force Majeure Event or its level of exposure to the event is attributable to its wilful act, neglect or failure to take reasonable precautions against the relevant Force Majeure Event.</w:t>
      </w:r>
    </w:p>
    <w:p w14:paraId="56A04F9A" w14:textId="77777777" w:rsidR="00435315" w:rsidRDefault="00B73E2C">
      <w:pPr>
        <w:numPr>
          <w:ilvl w:val="0"/>
          <w:numId w:val="1"/>
        </w:numPr>
        <w:tabs>
          <w:tab w:val="left" w:pos="0"/>
        </w:tabs>
        <w:ind w:left="709" w:right="14"/>
      </w:pPr>
      <w:r>
        <w:rPr>
          <w:color w:val="000000"/>
        </w:rPr>
        <w:t xml:space="preserve">11.1.4 </w:t>
      </w:r>
      <w:r>
        <w:rPr>
          <w:color w:val="000000"/>
        </w:rP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5F1A9FE2" w14:textId="77777777" w:rsidR="00435315" w:rsidRDefault="00435315">
      <w:pPr>
        <w:numPr>
          <w:ilvl w:val="0"/>
          <w:numId w:val="1"/>
        </w:numPr>
        <w:tabs>
          <w:tab w:val="left" w:pos="0"/>
        </w:tabs>
        <w:ind w:left="709" w:right="14"/>
        <w:rPr>
          <w:color w:val="000000"/>
        </w:rPr>
      </w:pPr>
    </w:p>
    <w:p w14:paraId="1B74923F" w14:textId="77777777" w:rsidR="00435315" w:rsidRDefault="00B73E2C">
      <w:pPr>
        <w:numPr>
          <w:ilvl w:val="0"/>
          <w:numId w:val="1"/>
        </w:numPr>
        <w:tabs>
          <w:tab w:val="left" w:pos="0"/>
        </w:tabs>
        <w:spacing w:after="626"/>
        <w:ind w:left="709" w:right="14"/>
      </w:pPr>
      <w:r>
        <w:rPr>
          <w:color w:val="000000"/>
        </w:rPr>
        <w:t xml:space="preserve">11.1.5 The affected party will notify the other parties in writing as soon as practicable after the Force Majeure Event ceases or no longer causes the affected party to be </w:t>
      </w:r>
      <w:r>
        <w:rPr>
          <w:color w:val="000000"/>
        </w:rPr>
        <w:lastRenderedPageBreak/>
        <w:t>unable to comply with its obligations under this Agreement. Following the notification, this Agreement will continue to be performed on the terms existing immediately before the Force Majeure Event unless agreed otherwise in writing by the parties.</w:t>
      </w:r>
    </w:p>
    <w:p w14:paraId="621B3900" w14:textId="77777777" w:rsidR="00435315" w:rsidRDefault="00B73E2C">
      <w:pPr>
        <w:numPr>
          <w:ilvl w:val="0"/>
          <w:numId w:val="1"/>
        </w:numPr>
        <w:tabs>
          <w:tab w:val="left" w:pos="0"/>
        </w:tabs>
        <w:spacing w:after="88"/>
        <w:ind w:left="424"/>
      </w:pPr>
      <w:r>
        <w:rPr>
          <w:color w:val="666666"/>
        </w:rPr>
        <w:t xml:space="preserve">11.2 </w:t>
      </w:r>
      <w:r>
        <w:rPr>
          <w:color w:val="666666"/>
        </w:rPr>
        <w:tab/>
        <w:t>Assignment and subcontracting</w:t>
      </w:r>
    </w:p>
    <w:p w14:paraId="4966A518" w14:textId="77777777" w:rsidR="00435315" w:rsidRDefault="00B73E2C">
      <w:pPr>
        <w:numPr>
          <w:ilvl w:val="0"/>
          <w:numId w:val="1"/>
        </w:numPr>
        <w:tabs>
          <w:tab w:val="left" w:pos="0"/>
        </w:tabs>
        <w:spacing w:after="310" w:line="288" w:lineRule="auto"/>
        <w:ind w:left="708" w:right="14"/>
      </w:pPr>
      <w:r>
        <w:rPr>
          <w:color w:val="000000"/>
        </w:rPr>
        <w:t xml:space="preserve">11.2.1 </w:t>
      </w:r>
      <w:r>
        <w:rPr>
          <w:color w:val="000000"/>
        </w:rPr>
        <w:tab/>
      </w:r>
      <w:r>
        <w:rPr>
          <w:color w:val="000000"/>
        </w:rP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01D8595F" w14:textId="77777777" w:rsidR="00435315" w:rsidRDefault="00B73E2C">
      <w:pPr>
        <w:numPr>
          <w:ilvl w:val="0"/>
          <w:numId w:val="1"/>
        </w:numPr>
        <w:tabs>
          <w:tab w:val="left" w:pos="0"/>
        </w:tabs>
        <w:spacing w:after="627"/>
        <w:ind w:left="708" w:right="14"/>
      </w:pPr>
      <w:r>
        <w:rPr>
          <w:color w:val="000000"/>
        </w:rPr>
        <w:t xml:space="preserve">11.2.2 </w:t>
      </w:r>
      <w:r>
        <w:rPr>
          <w:color w:val="000000"/>
        </w:rPr>
        <w:tab/>
        <w:t>Any subcontractors identified in the Detailed Collaboration Plan can perform those elements identified in the Detailed Collaboration Plan to be performed by the Subcontractors.</w:t>
      </w:r>
    </w:p>
    <w:p w14:paraId="63E94835" w14:textId="77777777" w:rsidR="00435315" w:rsidRDefault="00B73E2C">
      <w:pPr>
        <w:numPr>
          <w:ilvl w:val="0"/>
          <w:numId w:val="1"/>
        </w:numPr>
        <w:tabs>
          <w:tab w:val="left" w:pos="0"/>
          <w:tab w:val="center" w:pos="1353"/>
          <w:tab w:val="center" w:pos="2256"/>
        </w:tabs>
        <w:spacing w:after="88"/>
        <w:ind w:left="489"/>
      </w:pPr>
      <w:r>
        <w:rPr>
          <w:color w:val="666666"/>
        </w:rPr>
        <w:t xml:space="preserve">11.3 </w:t>
      </w:r>
      <w:r>
        <w:rPr>
          <w:color w:val="666666"/>
        </w:rPr>
        <w:tab/>
        <w:t>Notices</w:t>
      </w:r>
    </w:p>
    <w:p w14:paraId="07840A07" w14:textId="77777777" w:rsidR="00435315" w:rsidRDefault="00B73E2C">
      <w:pPr>
        <w:numPr>
          <w:ilvl w:val="0"/>
          <w:numId w:val="1"/>
        </w:numPr>
        <w:tabs>
          <w:tab w:val="left" w:pos="0"/>
        </w:tabs>
        <w:spacing w:after="310" w:line="288" w:lineRule="auto"/>
        <w:ind w:left="708" w:right="14"/>
      </w:pPr>
      <w:r>
        <w:rPr>
          <w:color w:val="000000"/>
        </w:rPr>
        <w:t xml:space="preserve">11.3.1 </w:t>
      </w:r>
      <w:r>
        <w:rPr>
          <w:color w:val="000000"/>
        </w:rPr>
        <w:tab/>
      </w:r>
      <w:r>
        <w:rPr>
          <w:color w:val="000000"/>
        </w:rPr>
        <w:tab/>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6F8160D1" w14:textId="77777777" w:rsidR="00435315" w:rsidRDefault="00B73E2C">
      <w:pPr>
        <w:numPr>
          <w:ilvl w:val="0"/>
          <w:numId w:val="1"/>
        </w:numPr>
        <w:tabs>
          <w:tab w:val="left" w:pos="0"/>
        </w:tabs>
        <w:spacing w:after="622"/>
        <w:ind w:left="708" w:right="14"/>
      </w:pPr>
      <w:r>
        <w:rPr>
          <w:color w:val="000000"/>
        </w:rPr>
        <w:t xml:space="preserve">11.3.2 </w:t>
      </w:r>
      <w:r>
        <w:rPr>
          <w:color w:val="000000"/>
        </w:rPr>
        <w:tab/>
        <w:t>For the purposes of clause 11.3.1, the address of each of the parties are those in the Detailed Collaboration Plan.</w:t>
      </w:r>
    </w:p>
    <w:p w14:paraId="516C2D8F" w14:textId="77777777" w:rsidR="00435315" w:rsidRDefault="00B73E2C">
      <w:pPr>
        <w:numPr>
          <w:ilvl w:val="0"/>
          <w:numId w:val="1"/>
        </w:numPr>
        <w:tabs>
          <w:tab w:val="left" w:pos="0"/>
          <w:tab w:val="center" w:pos="1353"/>
          <w:tab w:val="center" w:pos="2776"/>
        </w:tabs>
        <w:spacing w:after="88"/>
        <w:ind w:left="489"/>
      </w:pPr>
      <w:r>
        <w:rPr>
          <w:color w:val="666666"/>
        </w:rPr>
        <w:t xml:space="preserve">11.4 </w:t>
      </w:r>
      <w:r>
        <w:rPr>
          <w:color w:val="666666"/>
        </w:rPr>
        <w:tab/>
        <w:t>Entire agreement</w:t>
      </w:r>
    </w:p>
    <w:p w14:paraId="3E1C95B3" w14:textId="77777777" w:rsidR="00435315" w:rsidRDefault="00B73E2C">
      <w:pPr>
        <w:numPr>
          <w:ilvl w:val="0"/>
          <w:numId w:val="1"/>
        </w:numPr>
        <w:tabs>
          <w:tab w:val="left" w:pos="0"/>
        </w:tabs>
        <w:spacing w:after="310" w:line="288" w:lineRule="auto"/>
        <w:ind w:left="708" w:right="14"/>
      </w:pPr>
      <w:r>
        <w:rPr>
          <w:color w:val="000000"/>
        </w:rPr>
        <w:t xml:space="preserve">11.4.1 </w:t>
      </w:r>
      <w:r>
        <w:rPr>
          <w:color w:val="000000"/>
        </w:rP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69A7CA31" w14:textId="77777777" w:rsidR="00435315" w:rsidRDefault="00B73E2C">
      <w:pPr>
        <w:numPr>
          <w:ilvl w:val="0"/>
          <w:numId w:val="1"/>
        </w:numPr>
        <w:tabs>
          <w:tab w:val="left" w:pos="0"/>
        </w:tabs>
        <w:spacing w:after="310" w:line="288" w:lineRule="auto"/>
        <w:ind w:left="708" w:right="14"/>
      </w:pPr>
      <w:r>
        <w:rPr>
          <w:color w:val="000000"/>
        </w:rPr>
        <w:t xml:space="preserve">11.4.2 </w:t>
      </w:r>
      <w:r>
        <w:rPr>
          <w:color w:val="000000"/>
        </w:rPr>
        <w:tab/>
      </w:r>
      <w:r>
        <w:rPr>
          <w:color w:val="000000"/>
        </w:rP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6504B5A8" w14:textId="77777777" w:rsidR="00435315" w:rsidRDefault="00B73E2C">
      <w:pPr>
        <w:numPr>
          <w:ilvl w:val="0"/>
          <w:numId w:val="1"/>
        </w:numPr>
        <w:tabs>
          <w:tab w:val="left" w:pos="0"/>
        </w:tabs>
        <w:spacing w:after="331"/>
        <w:ind w:left="708" w:right="14"/>
      </w:pPr>
      <w:r>
        <w:rPr>
          <w:color w:val="000000"/>
        </w:rPr>
        <w:t xml:space="preserve">11.4.3 </w:t>
      </w:r>
      <w:r>
        <w:rPr>
          <w:color w:val="000000"/>
        </w:rPr>
        <w:tab/>
        <w:t>Nothing in this clause 11.4 will exclude any liability for fraud.</w:t>
      </w:r>
    </w:p>
    <w:p w14:paraId="00B9D18A" w14:textId="77777777" w:rsidR="00435315" w:rsidRDefault="00B73E2C">
      <w:pPr>
        <w:numPr>
          <w:ilvl w:val="0"/>
          <w:numId w:val="1"/>
        </w:numPr>
        <w:tabs>
          <w:tab w:val="left" w:pos="0"/>
        </w:tabs>
        <w:spacing w:after="88"/>
        <w:ind w:left="424"/>
      </w:pPr>
      <w:r>
        <w:rPr>
          <w:color w:val="666666"/>
        </w:rPr>
        <w:lastRenderedPageBreak/>
        <w:t xml:space="preserve">11.5 </w:t>
      </w:r>
      <w:r>
        <w:rPr>
          <w:color w:val="666666"/>
        </w:rPr>
        <w:tab/>
        <w:t>Rights of third parties</w:t>
      </w:r>
    </w:p>
    <w:p w14:paraId="73A856FF" w14:textId="77777777" w:rsidR="00435315" w:rsidRDefault="00B73E2C">
      <w:pPr>
        <w:numPr>
          <w:ilvl w:val="0"/>
          <w:numId w:val="1"/>
        </w:numPr>
        <w:tabs>
          <w:tab w:val="left" w:pos="0"/>
        </w:tabs>
        <w:spacing w:after="627"/>
        <w:ind w:right="14"/>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1C1E79DD" w14:textId="77777777" w:rsidR="00435315" w:rsidRDefault="00B73E2C">
      <w:pPr>
        <w:numPr>
          <w:ilvl w:val="0"/>
          <w:numId w:val="1"/>
        </w:numPr>
        <w:tabs>
          <w:tab w:val="left" w:pos="0"/>
        </w:tabs>
        <w:spacing w:after="88"/>
        <w:ind w:left="424"/>
      </w:pPr>
      <w:r>
        <w:rPr>
          <w:color w:val="666666"/>
        </w:rPr>
        <w:t xml:space="preserve">11.6 </w:t>
      </w:r>
      <w:r>
        <w:rPr>
          <w:color w:val="666666"/>
        </w:rPr>
        <w:tab/>
        <w:t>Severability</w:t>
      </w:r>
    </w:p>
    <w:p w14:paraId="5835D0A6" w14:textId="77777777" w:rsidR="00435315" w:rsidRDefault="00B73E2C">
      <w:pPr>
        <w:numPr>
          <w:ilvl w:val="0"/>
          <w:numId w:val="1"/>
        </w:numPr>
        <w:tabs>
          <w:tab w:val="left" w:pos="0"/>
        </w:tabs>
        <w:spacing w:after="627"/>
        <w:ind w:right="14"/>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23926771" w14:textId="77777777" w:rsidR="00435315" w:rsidRDefault="00B73E2C">
      <w:pPr>
        <w:numPr>
          <w:ilvl w:val="0"/>
          <w:numId w:val="1"/>
        </w:numPr>
        <w:tabs>
          <w:tab w:val="left" w:pos="0"/>
        </w:tabs>
        <w:spacing w:after="88"/>
        <w:ind w:left="424"/>
      </w:pPr>
      <w:r>
        <w:rPr>
          <w:color w:val="666666"/>
        </w:rPr>
        <w:t xml:space="preserve">11.7 </w:t>
      </w:r>
      <w:r>
        <w:rPr>
          <w:color w:val="666666"/>
        </w:rPr>
        <w:tab/>
        <w:t>Variations</w:t>
      </w:r>
    </w:p>
    <w:p w14:paraId="42972C8C" w14:textId="77777777" w:rsidR="00435315" w:rsidRDefault="00B73E2C">
      <w:pPr>
        <w:numPr>
          <w:ilvl w:val="0"/>
          <w:numId w:val="1"/>
        </w:numPr>
        <w:tabs>
          <w:tab w:val="left" w:pos="0"/>
        </w:tabs>
        <w:spacing w:after="627"/>
        <w:ind w:right="14"/>
      </w:pPr>
      <w:r>
        <w:rPr>
          <w:color w:val="000000"/>
        </w:rPr>
        <w:t>No purported amendment or variation of this Agreement or any provision of this Agreement will be effective unless it is made in writing by the parties.</w:t>
      </w:r>
    </w:p>
    <w:p w14:paraId="3C94D02D" w14:textId="77777777" w:rsidR="00435315" w:rsidRDefault="00B73E2C">
      <w:pPr>
        <w:numPr>
          <w:ilvl w:val="0"/>
          <w:numId w:val="1"/>
        </w:numPr>
        <w:tabs>
          <w:tab w:val="left" w:pos="0"/>
        </w:tabs>
        <w:spacing w:after="88"/>
        <w:ind w:left="424"/>
      </w:pPr>
      <w:r>
        <w:rPr>
          <w:color w:val="666666"/>
        </w:rPr>
        <w:t xml:space="preserve">11.8 </w:t>
      </w:r>
      <w:r>
        <w:rPr>
          <w:color w:val="666666"/>
        </w:rPr>
        <w:tab/>
        <w:t>No waiver</w:t>
      </w:r>
    </w:p>
    <w:p w14:paraId="3403159B" w14:textId="77777777" w:rsidR="00435315" w:rsidRDefault="00B73E2C">
      <w:pPr>
        <w:numPr>
          <w:ilvl w:val="0"/>
          <w:numId w:val="1"/>
        </w:numPr>
        <w:tabs>
          <w:tab w:val="left" w:pos="0"/>
        </w:tabs>
        <w:spacing w:after="626"/>
        <w:ind w:right="14"/>
      </w:pPr>
      <w:r>
        <w:rPr>
          <w:color w:val="00000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560AB2E" w14:textId="77777777" w:rsidR="00435315" w:rsidRDefault="00B73E2C">
      <w:pPr>
        <w:numPr>
          <w:ilvl w:val="0"/>
          <w:numId w:val="1"/>
        </w:numPr>
        <w:tabs>
          <w:tab w:val="left" w:pos="0"/>
        </w:tabs>
        <w:spacing w:after="88"/>
        <w:ind w:left="424"/>
      </w:pPr>
      <w:r>
        <w:rPr>
          <w:color w:val="666666"/>
        </w:rPr>
        <w:t xml:space="preserve">11.9 </w:t>
      </w:r>
      <w:r>
        <w:rPr>
          <w:color w:val="666666"/>
        </w:rPr>
        <w:tab/>
        <w:t>Governing law and jurisdiction</w:t>
      </w:r>
    </w:p>
    <w:p w14:paraId="1893F5AE" w14:textId="77777777" w:rsidR="00435315" w:rsidRDefault="00B73E2C">
      <w:pPr>
        <w:numPr>
          <w:ilvl w:val="0"/>
          <w:numId w:val="1"/>
        </w:numPr>
        <w:tabs>
          <w:tab w:val="left" w:pos="0"/>
        </w:tabs>
        <w:spacing w:after="310" w:line="288" w:lineRule="auto"/>
        <w:ind w:right="14"/>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7F44D253" w14:textId="77777777" w:rsidR="00435315" w:rsidRDefault="00B73E2C">
      <w:pPr>
        <w:numPr>
          <w:ilvl w:val="0"/>
          <w:numId w:val="1"/>
        </w:numPr>
        <w:tabs>
          <w:tab w:val="left" w:pos="0"/>
        </w:tabs>
        <w:spacing w:after="737"/>
        <w:ind w:right="14"/>
      </w:pPr>
      <w:r>
        <w:rPr>
          <w:color w:val="000000"/>
        </w:rPr>
        <w:t>Executed and delivered as an agreement by the parties or their duly authorised attorneys the day and year first above written.</w:t>
      </w:r>
    </w:p>
    <w:p w14:paraId="0E45AA40" w14:textId="77777777" w:rsidR="00435315" w:rsidRDefault="00B73E2C">
      <w:pPr>
        <w:pStyle w:val="Heading4"/>
        <w:numPr>
          <w:ilvl w:val="3"/>
          <w:numId w:val="1"/>
        </w:numPr>
        <w:tabs>
          <w:tab w:val="left" w:pos="0"/>
        </w:tabs>
        <w:spacing w:after="327"/>
        <w:ind w:right="3672"/>
      </w:pPr>
      <w:r>
        <w:t>For and on behalf of the Buyer</w:t>
      </w:r>
    </w:p>
    <w:p w14:paraId="21A1028A" w14:textId="77777777" w:rsidR="00435315" w:rsidRDefault="00B73E2C">
      <w:pPr>
        <w:numPr>
          <w:ilvl w:val="0"/>
          <w:numId w:val="1"/>
        </w:numPr>
        <w:tabs>
          <w:tab w:val="left" w:pos="0"/>
        </w:tabs>
        <w:spacing w:after="220"/>
        <w:ind w:right="14"/>
      </w:pPr>
      <w:r>
        <w:rPr>
          <w:color w:val="000000"/>
        </w:rPr>
        <w:t>Signed by:</w:t>
      </w:r>
    </w:p>
    <w:p w14:paraId="38EB1ED5" w14:textId="77777777" w:rsidR="00435315" w:rsidRDefault="00B73E2C">
      <w:pPr>
        <w:numPr>
          <w:ilvl w:val="0"/>
          <w:numId w:val="1"/>
        </w:numPr>
        <w:tabs>
          <w:tab w:val="left" w:pos="0"/>
        </w:tabs>
        <w:ind w:right="14"/>
      </w:pPr>
      <w:r>
        <w:rPr>
          <w:color w:val="000000"/>
        </w:rPr>
        <w:t>Full name (capitals):</w:t>
      </w:r>
    </w:p>
    <w:p w14:paraId="2F0A9BC9" w14:textId="77777777" w:rsidR="00435315" w:rsidRDefault="00B73E2C">
      <w:pPr>
        <w:numPr>
          <w:ilvl w:val="0"/>
          <w:numId w:val="1"/>
        </w:numPr>
        <w:tabs>
          <w:tab w:val="left" w:pos="0"/>
        </w:tabs>
        <w:ind w:right="14"/>
      </w:pPr>
      <w:r>
        <w:rPr>
          <w:color w:val="000000"/>
        </w:rPr>
        <w:t>Position:</w:t>
      </w:r>
    </w:p>
    <w:p w14:paraId="45072FA8" w14:textId="77777777" w:rsidR="00435315" w:rsidRDefault="00B73E2C">
      <w:pPr>
        <w:numPr>
          <w:ilvl w:val="0"/>
          <w:numId w:val="1"/>
        </w:numPr>
        <w:tabs>
          <w:tab w:val="left" w:pos="0"/>
        </w:tabs>
        <w:spacing w:after="310" w:line="288" w:lineRule="auto"/>
        <w:ind w:right="14"/>
      </w:pPr>
      <w:r>
        <w:rPr>
          <w:color w:val="000000"/>
        </w:rPr>
        <w:t>Date:</w:t>
      </w:r>
    </w:p>
    <w:p w14:paraId="3FBC1E5E" w14:textId="77777777" w:rsidR="00435315" w:rsidRDefault="00B73E2C">
      <w:pPr>
        <w:pStyle w:val="Heading4"/>
        <w:numPr>
          <w:ilvl w:val="3"/>
          <w:numId w:val="1"/>
        </w:numPr>
        <w:tabs>
          <w:tab w:val="left" w:pos="0"/>
        </w:tabs>
        <w:ind w:right="3672"/>
      </w:pPr>
      <w:r>
        <w:lastRenderedPageBreak/>
        <w:t>For and on behalf of the [Company name]</w:t>
      </w:r>
    </w:p>
    <w:p w14:paraId="2EE5C9ED" w14:textId="77777777" w:rsidR="00435315" w:rsidRDefault="00B73E2C">
      <w:pPr>
        <w:numPr>
          <w:ilvl w:val="0"/>
          <w:numId w:val="1"/>
        </w:numPr>
        <w:tabs>
          <w:tab w:val="left" w:pos="0"/>
        </w:tabs>
        <w:spacing w:after="218"/>
        <w:ind w:right="14"/>
      </w:pPr>
      <w:r>
        <w:rPr>
          <w:color w:val="000000"/>
        </w:rPr>
        <w:t>Signed by:</w:t>
      </w:r>
    </w:p>
    <w:p w14:paraId="40805167" w14:textId="77777777" w:rsidR="00435315" w:rsidRDefault="00B73E2C">
      <w:pPr>
        <w:numPr>
          <w:ilvl w:val="0"/>
          <w:numId w:val="1"/>
        </w:numPr>
        <w:tabs>
          <w:tab w:val="left" w:pos="0"/>
        </w:tabs>
        <w:ind w:right="14"/>
      </w:pPr>
      <w:r>
        <w:rPr>
          <w:color w:val="000000"/>
        </w:rPr>
        <w:t>Full name (capitals):</w:t>
      </w:r>
    </w:p>
    <w:p w14:paraId="15BFC120" w14:textId="77777777" w:rsidR="00435315" w:rsidRDefault="00B73E2C">
      <w:pPr>
        <w:numPr>
          <w:ilvl w:val="0"/>
          <w:numId w:val="1"/>
        </w:numPr>
        <w:tabs>
          <w:tab w:val="left" w:pos="0"/>
        </w:tabs>
        <w:spacing w:after="310" w:line="288" w:lineRule="auto"/>
        <w:ind w:right="8220"/>
      </w:pPr>
      <w:r>
        <w:rPr>
          <w:color w:val="000000"/>
        </w:rPr>
        <w:t>Position: Date:</w:t>
      </w:r>
    </w:p>
    <w:p w14:paraId="7860A0E5" w14:textId="77777777" w:rsidR="00435315" w:rsidRDefault="00B73E2C">
      <w:pPr>
        <w:pStyle w:val="Heading4"/>
        <w:numPr>
          <w:ilvl w:val="3"/>
          <w:numId w:val="1"/>
        </w:numPr>
        <w:tabs>
          <w:tab w:val="left" w:pos="0"/>
        </w:tabs>
        <w:ind w:right="3672"/>
      </w:pPr>
      <w:r>
        <w:t>For and on behalf of the [Company name]</w:t>
      </w:r>
    </w:p>
    <w:p w14:paraId="2E095AD7" w14:textId="77777777" w:rsidR="00435315" w:rsidRDefault="00B73E2C">
      <w:pPr>
        <w:numPr>
          <w:ilvl w:val="0"/>
          <w:numId w:val="1"/>
        </w:numPr>
        <w:tabs>
          <w:tab w:val="left" w:pos="0"/>
        </w:tabs>
        <w:spacing w:after="218"/>
        <w:ind w:right="14"/>
      </w:pPr>
      <w:r>
        <w:rPr>
          <w:color w:val="000000"/>
        </w:rPr>
        <w:t>Signed by:</w:t>
      </w:r>
    </w:p>
    <w:p w14:paraId="37EEC871" w14:textId="77777777" w:rsidR="00435315" w:rsidRDefault="00B73E2C">
      <w:pPr>
        <w:numPr>
          <w:ilvl w:val="0"/>
          <w:numId w:val="1"/>
        </w:numPr>
        <w:tabs>
          <w:tab w:val="left" w:pos="0"/>
        </w:tabs>
        <w:ind w:right="14"/>
      </w:pPr>
      <w:r>
        <w:rPr>
          <w:color w:val="000000"/>
        </w:rPr>
        <w:t>Full name (capitals):</w:t>
      </w:r>
    </w:p>
    <w:p w14:paraId="5E8C64D3" w14:textId="77777777" w:rsidR="00435315" w:rsidRDefault="00B73E2C">
      <w:pPr>
        <w:numPr>
          <w:ilvl w:val="0"/>
          <w:numId w:val="1"/>
        </w:numPr>
        <w:tabs>
          <w:tab w:val="left" w:pos="0"/>
        </w:tabs>
        <w:spacing w:after="310" w:line="288" w:lineRule="auto"/>
        <w:ind w:right="8220"/>
      </w:pPr>
      <w:r>
        <w:rPr>
          <w:color w:val="000000"/>
        </w:rPr>
        <w:t>Position: Date:</w:t>
      </w:r>
    </w:p>
    <w:p w14:paraId="4B04E152" w14:textId="77777777" w:rsidR="00435315" w:rsidRDefault="00B73E2C">
      <w:pPr>
        <w:pStyle w:val="Heading4"/>
        <w:numPr>
          <w:ilvl w:val="3"/>
          <w:numId w:val="1"/>
        </w:numPr>
        <w:tabs>
          <w:tab w:val="left" w:pos="0"/>
        </w:tabs>
        <w:ind w:right="3672"/>
      </w:pPr>
      <w:r>
        <w:t>For and on behalf of the [Company name]</w:t>
      </w:r>
    </w:p>
    <w:p w14:paraId="1544EB7F" w14:textId="77777777" w:rsidR="00435315" w:rsidRDefault="00B73E2C">
      <w:pPr>
        <w:numPr>
          <w:ilvl w:val="0"/>
          <w:numId w:val="1"/>
        </w:numPr>
        <w:tabs>
          <w:tab w:val="left" w:pos="0"/>
        </w:tabs>
        <w:spacing w:after="218"/>
        <w:ind w:right="14"/>
      </w:pPr>
      <w:r>
        <w:rPr>
          <w:color w:val="000000"/>
        </w:rPr>
        <w:t>Signed by:</w:t>
      </w:r>
    </w:p>
    <w:p w14:paraId="100B1F69" w14:textId="77777777" w:rsidR="00435315" w:rsidRDefault="00B73E2C">
      <w:pPr>
        <w:numPr>
          <w:ilvl w:val="0"/>
          <w:numId w:val="1"/>
        </w:numPr>
        <w:tabs>
          <w:tab w:val="left" w:pos="0"/>
        </w:tabs>
        <w:ind w:right="14"/>
      </w:pPr>
      <w:r>
        <w:rPr>
          <w:color w:val="000000"/>
        </w:rPr>
        <w:t>Full name (capitals):</w:t>
      </w:r>
    </w:p>
    <w:p w14:paraId="15C0C26F" w14:textId="77777777" w:rsidR="00435315" w:rsidRDefault="00B73E2C">
      <w:pPr>
        <w:numPr>
          <w:ilvl w:val="0"/>
          <w:numId w:val="1"/>
        </w:numPr>
        <w:tabs>
          <w:tab w:val="left" w:pos="0"/>
        </w:tabs>
        <w:spacing w:after="811"/>
        <w:ind w:right="8220"/>
      </w:pPr>
      <w:r>
        <w:rPr>
          <w:color w:val="000000"/>
        </w:rPr>
        <w:t>Position: Date:</w:t>
      </w:r>
    </w:p>
    <w:p w14:paraId="1EEFD426" w14:textId="77777777" w:rsidR="00435315" w:rsidRDefault="00B73E2C">
      <w:pPr>
        <w:pStyle w:val="Heading4"/>
        <w:numPr>
          <w:ilvl w:val="3"/>
          <w:numId w:val="1"/>
        </w:numPr>
        <w:tabs>
          <w:tab w:val="left" w:pos="0"/>
        </w:tabs>
        <w:ind w:right="3672"/>
      </w:pPr>
      <w:r>
        <w:t>For and on behalf of the [Company name]</w:t>
      </w:r>
    </w:p>
    <w:p w14:paraId="71AA75A4" w14:textId="77777777" w:rsidR="00435315" w:rsidRDefault="00B73E2C">
      <w:pPr>
        <w:numPr>
          <w:ilvl w:val="0"/>
          <w:numId w:val="1"/>
        </w:numPr>
        <w:tabs>
          <w:tab w:val="left" w:pos="0"/>
        </w:tabs>
        <w:spacing w:after="220"/>
        <w:ind w:right="14"/>
      </w:pPr>
      <w:r>
        <w:rPr>
          <w:color w:val="000000"/>
        </w:rPr>
        <w:t>Signed by:</w:t>
      </w:r>
    </w:p>
    <w:p w14:paraId="33700B7E" w14:textId="77777777" w:rsidR="00435315" w:rsidRDefault="00B73E2C">
      <w:pPr>
        <w:numPr>
          <w:ilvl w:val="0"/>
          <w:numId w:val="1"/>
        </w:numPr>
        <w:tabs>
          <w:tab w:val="left" w:pos="0"/>
        </w:tabs>
        <w:ind w:right="14"/>
      </w:pPr>
      <w:r>
        <w:rPr>
          <w:color w:val="000000"/>
        </w:rPr>
        <w:t>Full name (capitals):</w:t>
      </w:r>
    </w:p>
    <w:p w14:paraId="6C759E70" w14:textId="77777777" w:rsidR="00435315" w:rsidRDefault="00B73E2C">
      <w:pPr>
        <w:numPr>
          <w:ilvl w:val="0"/>
          <w:numId w:val="1"/>
        </w:numPr>
        <w:tabs>
          <w:tab w:val="left" w:pos="0"/>
        </w:tabs>
        <w:spacing w:after="310" w:line="288" w:lineRule="auto"/>
        <w:ind w:right="8220"/>
      </w:pPr>
      <w:r>
        <w:rPr>
          <w:color w:val="000000"/>
        </w:rPr>
        <w:t>Position: Date:</w:t>
      </w:r>
    </w:p>
    <w:p w14:paraId="774C1B55" w14:textId="77777777" w:rsidR="00435315" w:rsidRDefault="00B73E2C">
      <w:pPr>
        <w:pStyle w:val="Heading4"/>
        <w:numPr>
          <w:ilvl w:val="3"/>
          <w:numId w:val="1"/>
        </w:numPr>
        <w:tabs>
          <w:tab w:val="left" w:pos="0"/>
        </w:tabs>
        <w:ind w:right="3672"/>
      </w:pPr>
      <w:r>
        <w:t>For and on behalf of the [Company name]</w:t>
      </w:r>
    </w:p>
    <w:p w14:paraId="3DC17468" w14:textId="77777777" w:rsidR="00435315" w:rsidRDefault="00B73E2C">
      <w:pPr>
        <w:numPr>
          <w:ilvl w:val="0"/>
          <w:numId w:val="1"/>
        </w:numPr>
        <w:tabs>
          <w:tab w:val="left" w:pos="0"/>
        </w:tabs>
        <w:spacing w:after="221"/>
        <w:ind w:right="14"/>
      </w:pPr>
      <w:r>
        <w:rPr>
          <w:color w:val="000000"/>
        </w:rPr>
        <w:t>Signed by:</w:t>
      </w:r>
    </w:p>
    <w:p w14:paraId="419B7C3E" w14:textId="77777777" w:rsidR="00435315" w:rsidRDefault="00B73E2C">
      <w:pPr>
        <w:numPr>
          <w:ilvl w:val="0"/>
          <w:numId w:val="1"/>
        </w:numPr>
        <w:tabs>
          <w:tab w:val="left" w:pos="0"/>
        </w:tabs>
        <w:ind w:right="14"/>
      </w:pPr>
      <w:r>
        <w:rPr>
          <w:color w:val="000000"/>
        </w:rPr>
        <w:t>Full name (capitals):</w:t>
      </w:r>
    </w:p>
    <w:p w14:paraId="04FA34CA" w14:textId="77777777" w:rsidR="00435315" w:rsidRDefault="00B73E2C">
      <w:pPr>
        <w:numPr>
          <w:ilvl w:val="0"/>
          <w:numId w:val="1"/>
        </w:numPr>
        <w:tabs>
          <w:tab w:val="left" w:pos="0"/>
        </w:tabs>
        <w:spacing w:after="310" w:line="288" w:lineRule="auto"/>
        <w:ind w:right="8220"/>
      </w:pPr>
      <w:r>
        <w:rPr>
          <w:color w:val="000000"/>
        </w:rPr>
        <w:t>Position: Date:</w:t>
      </w:r>
    </w:p>
    <w:p w14:paraId="0DC7C9D5" w14:textId="77777777" w:rsidR="00435315" w:rsidRDefault="00B73E2C">
      <w:pPr>
        <w:pStyle w:val="Heading4"/>
        <w:numPr>
          <w:ilvl w:val="3"/>
          <w:numId w:val="1"/>
        </w:numPr>
        <w:tabs>
          <w:tab w:val="left" w:pos="0"/>
        </w:tabs>
        <w:ind w:right="3672"/>
      </w:pPr>
      <w:r>
        <w:t>For and on behalf of the [Company name]</w:t>
      </w:r>
    </w:p>
    <w:p w14:paraId="44969671" w14:textId="77777777" w:rsidR="00435315" w:rsidRDefault="00B73E2C">
      <w:pPr>
        <w:numPr>
          <w:ilvl w:val="0"/>
          <w:numId w:val="1"/>
        </w:numPr>
        <w:tabs>
          <w:tab w:val="left" w:pos="0"/>
        </w:tabs>
        <w:spacing w:after="220"/>
        <w:ind w:right="14"/>
      </w:pPr>
      <w:r>
        <w:rPr>
          <w:color w:val="000000"/>
        </w:rPr>
        <w:t>Signed by:</w:t>
      </w:r>
    </w:p>
    <w:p w14:paraId="60165161" w14:textId="77777777" w:rsidR="00435315" w:rsidRDefault="00B73E2C">
      <w:pPr>
        <w:numPr>
          <w:ilvl w:val="0"/>
          <w:numId w:val="1"/>
        </w:numPr>
        <w:tabs>
          <w:tab w:val="left" w:pos="0"/>
        </w:tabs>
        <w:ind w:right="14"/>
      </w:pPr>
      <w:r>
        <w:rPr>
          <w:color w:val="000000"/>
        </w:rPr>
        <w:t>Full name (capitals):</w:t>
      </w:r>
    </w:p>
    <w:p w14:paraId="533CD865" w14:textId="77777777" w:rsidR="00435315" w:rsidRDefault="00B73E2C">
      <w:pPr>
        <w:numPr>
          <w:ilvl w:val="0"/>
          <w:numId w:val="1"/>
        </w:numPr>
        <w:tabs>
          <w:tab w:val="left" w:pos="0"/>
        </w:tabs>
        <w:ind w:right="14"/>
      </w:pPr>
      <w:r>
        <w:rPr>
          <w:color w:val="000000"/>
        </w:rPr>
        <w:t>Position:</w:t>
      </w:r>
    </w:p>
    <w:p w14:paraId="60467295" w14:textId="77777777" w:rsidR="00435315" w:rsidRDefault="00B73E2C">
      <w:pPr>
        <w:numPr>
          <w:ilvl w:val="0"/>
          <w:numId w:val="1"/>
        </w:numPr>
        <w:tabs>
          <w:tab w:val="left" w:pos="0"/>
        </w:tabs>
        <w:spacing w:after="310" w:line="288" w:lineRule="auto"/>
        <w:ind w:right="14"/>
      </w:pPr>
      <w:r>
        <w:rPr>
          <w:color w:val="000000"/>
        </w:rPr>
        <w:t>Date:</w:t>
      </w:r>
    </w:p>
    <w:p w14:paraId="09A69A72" w14:textId="77777777" w:rsidR="00435315" w:rsidRDefault="00435315">
      <w:pPr>
        <w:numPr>
          <w:ilvl w:val="0"/>
          <w:numId w:val="1"/>
        </w:numPr>
        <w:tabs>
          <w:tab w:val="left" w:pos="0"/>
        </w:tabs>
        <w:spacing w:after="310" w:line="288" w:lineRule="auto"/>
        <w:ind w:right="14"/>
      </w:pPr>
    </w:p>
    <w:p w14:paraId="577FB27F" w14:textId="77777777" w:rsidR="00435315" w:rsidRDefault="00435315">
      <w:pPr>
        <w:numPr>
          <w:ilvl w:val="0"/>
          <w:numId w:val="1"/>
        </w:numPr>
        <w:tabs>
          <w:tab w:val="left" w:pos="0"/>
        </w:tabs>
        <w:spacing w:after="310" w:line="288" w:lineRule="auto"/>
        <w:ind w:right="14"/>
      </w:pPr>
    </w:p>
    <w:p w14:paraId="58EF9CFC" w14:textId="77777777" w:rsidR="00435315" w:rsidRDefault="00435315">
      <w:pPr>
        <w:numPr>
          <w:ilvl w:val="0"/>
          <w:numId w:val="1"/>
        </w:numPr>
        <w:tabs>
          <w:tab w:val="left" w:pos="0"/>
        </w:tabs>
        <w:spacing w:after="310" w:line="288" w:lineRule="auto"/>
        <w:ind w:right="14"/>
      </w:pPr>
    </w:p>
    <w:p w14:paraId="7B664A22" w14:textId="77777777" w:rsidR="00435315" w:rsidRDefault="00435315">
      <w:pPr>
        <w:numPr>
          <w:ilvl w:val="0"/>
          <w:numId w:val="1"/>
        </w:numPr>
        <w:tabs>
          <w:tab w:val="left" w:pos="0"/>
        </w:tabs>
        <w:spacing w:after="310" w:line="288" w:lineRule="auto"/>
        <w:ind w:right="14"/>
      </w:pPr>
    </w:p>
    <w:p w14:paraId="1E36EB59" w14:textId="77777777" w:rsidR="00435315" w:rsidRDefault="00B73E2C">
      <w:pPr>
        <w:pStyle w:val="Heading3"/>
        <w:numPr>
          <w:ilvl w:val="2"/>
          <w:numId w:val="1"/>
        </w:numPr>
        <w:tabs>
          <w:tab w:val="left" w:pos="0"/>
        </w:tabs>
        <w:spacing w:after="0"/>
        <w:ind w:left="1"/>
      </w:pPr>
      <w:r>
        <w:rPr>
          <w:sz w:val="32"/>
          <w:szCs w:val="32"/>
        </w:rPr>
        <w:t>Collaboration Agreement Schedule 1: List of contracts</w:t>
      </w:r>
    </w:p>
    <w:tbl>
      <w:tblPr>
        <w:tblStyle w:val="affa"/>
        <w:tblW w:w="9639"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58"/>
        <w:gridCol w:w="3081"/>
        <w:gridCol w:w="3600"/>
      </w:tblGrid>
      <w:tr w:rsidR="00435315" w14:paraId="113B36B9" w14:textId="77777777">
        <w:trPr>
          <w:trHeight w:val="932"/>
        </w:trPr>
        <w:tc>
          <w:tcPr>
            <w:tcW w:w="2958" w:type="dxa"/>
            <w:tcBorders>
              <w:top w:val="single" w:sz="8" w:space="0" w:color="000000"/>
              <w:left w:val="single" w:sz="8" w:space="0" w:color="000000"/>
              <w:bottom w:val="single" w:sz="8" w:space="0" w:color="000000"/>
              <w:right w:val="single" w:sz="8" w:space="0" w:color="000000"/>
            </w:tcBorders>
            <w:shd w:val="clear" w:color="auto" w:fill="auto"/>
          </w:tcPr>
          <w:p w14:paraId="3BEF6583" w14:textId="77777777" w:rsidR="00435315" w:rsidRDefault="00B73E2C">
            <w:pPr>
              <w:numPr>
                <w:ilvl w:val="0"/>
                <w:numId w:val="1"/>
              </w:numPr>
              <w:tabs>
                <w:tab w:val="left" w:pos="0"/>
              </w:tabs>
            </w:pPr>
            <w:r>
              <w:rPr>
                <w:b/>
                <w:color w:val="000000"/>
              </w:rPr>
              <w:t>Collaboration supplier</w:t>
            </w:r>
          </w:p>
        </w:tc>
        <w:tc>
          <w:tcPr>
            <w:tcW w:w="3081" w:type="dxa"/>
            <w:tcBorders>
              <w:top w:val="single" w:sz="8" w:space="0" w:color="000000"/>
              <w:left w:val="single" w:sz="8" w:space="0" w:color="000000"/>
              <w:bottom w:val="single" w:sz="8" w:space="0" w:color="000000"/>
              <w:right w:val="single" w:sz="8" w:space="0" w:color="000000"/>
            </w:tcBorders>
            <w:shd w:val="clear" w:color="auto" w:fill="auto"/>
          </w:tcPr>
          <w:p w14:paraId="6A16248F" w14:textId="77777777" w:rsidR="00435315" w:rsidRDefault="00B73E2C">
            <w:pPr>
              <w:numPr>
                <w:ilvl w:val="0"/>
                <w:numId w:val="1"/>
              </w:numPr>
              <w:tabs>
                <w:tab w:val="left" w:pos="0"/>
              </w:tabs>
            </w:pPr>
            <w:r>
              <w:rPr>
                <w:b/>
                <w:color w:val="000000"/>
              </w:rPr>
              <w:t>Name/reference of contract</w:t>
            </w:r>
          </w:p>
        </w:tc>
        <w:tc>
          <w:tcPr>
            <w:tcW w:w="3600" w:type="dxa"/>
            <w:tcBorders>
              <w:top w:val="single" w:sz="8" w:space="0" w:color="000000"/>
              <w:left w:val="single" w:sz="8" w:space="0" w:color="000000"/>
              <w:bottom w:val="single" w:sz="8" w:space="0" w:color="000000"/>
              <w:right w:val="single" w:sz="8" w:space="0" w:color="000000"/>
            </w:tcBorders>
            <w:shd w:val="clear" w:color="auto" w:fill="auto"/>
          </w:tcPr>
          <w:p w14:paraId="6E857736" w14:textId="77777777" w:rsidR="00435315" w:rsidRDefault="00B73E2C">
            <w:pPr>
              <w:numPr>
                <w:ilvl w:val="0"/>
                <w:numId w:val="1"/>
              </w:numPr>
              <w:tabs>
                <w:tab w:val="left" w:pos="0"/>
              </w:tabs>
            </w:pPr>
            <w:r>
              <w:rPr>
                <w:b/>
                <w:color w:val="000000"/>
              </w:rPr>
              <w:t>Effective date of contract</w:t>
            </w:r>
          </w:p>
        </w:tc>
      </w:tr>
      <w:tr w:rsidR="00435315" w14:paraId="4DB9EEC5" w14:textId="77777777">
        <w:trPr>
          <w:trHeight w:val="929"/>
        </w:trPr>
        <w:tc>
          <w:tcPr>
            <w:tcW w:w="2958" w:type="dxa"/>
            <w:tcBorders>
              <w:top w:val="single" w:sz="8" w:space="0" w:color="000000"/>
              <w:left w:val="single" w:sz="8" w:space="0" w:color="000000"/>
              <w:bottom w:val="single" w:sz="8" w:space="0" w:color="000000"/>
              <w:right w:val="single" w:sz="8" w:space="0" w:color="000000"/>
            </w:tcBorders>
            <w:shd w:val="clear" w:color="auto" w:fill="auto"/>
          </w:tcPr>
          <w:p w14:paraId="27AF2476" w14:textId="77777777" w:rsidR="00435315" w:rsidRDefault="00B73E2C">
            <w:pPr>
              <w:numPr>
                <w:ilvl w:val="0"/>
                <w:numId w:val="1"/>
              </w:numPr>
              <w:tabs>
                <w:tab w:val="left" w:pos="0"/>
              </w:tabs>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Pr>
          <w:p w14:paraId="051680C3" w14:textId="77777777" w:rsidR="00435315" w:rsidRDefault="00B73E2C">
            <w:pPr>
              <w:numPr>
                <w:ilvl w:val="0"/>
                <w:numId w:val="1"/>
              </w:numPr>
              <w:tabs>
                <w:tab w:val="left" w:pos="0"/>
              </w:tabs>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Pr>
          <w:p w14:paraId="4B566DAA" w14:textId="77777777" w:rsidR="00435315" w:rsidRDefault="00B73E2C">
            <w:pPr>
              <w:numPr>
                <w:ilvl w:val="0"/>
                <w:numId w:val="1"/>
              </w:numPr>
              <w:tabs>
                <w:tab w:val="left" w:pos="0"/>
              </w:tabs>
            </w:pPr>
            <w:r>
              <w:rPr>
                <w:color w:val="000000"/>
              </w:rPr>
              <w:t xml:space="preserve"> </w:t>
            </w:r>
          </w:p>
        </w:tc>
      </w:tr>
      <w:tr w:rsidR="00435315" w14:paraId="5B2E2C0D" w14:textId="77777777">
        <w:trPr>
          <w:trHeight w:val="910"/>
        </w:trPr>
        <w:tc>
          <w:tcPr>
            <w:tcW w:w="2958" w:type="dxa"/>
            <w:tcBorders>
              <w:top w:val="single" w:sz="8" w:space="0" w:color="000000"/>
              <w:left w:val="single" w:sz="8" w:space="0" w:color="000000"/>
              <w:bottom w:val="single" w:sz="8" w:space="0" w:color="000000"/>
              <w:right w:val="single" w:sz="8" w:space="0" w:color="000000"/>
            </w:tcBorders>
            <w:shd w:val="clear" w:color="auto" w:fill="auto"/>
          </w:tcPr>
          <w:p w14:paraId="7109D780" w14:textId="77777777" w:rsidR="00435315" w:rsidRDefault="00B73E2C">
            <w:pPr>
              <w:numPr>
                <w:ilvl w:val="0"/>
                <w:numId w:val="1"/>
              </w:numPr>
              <w:tabs>
                <w:tab w:val="left" w:pos="0"/>
              </w:tabs>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Pr>
          <w:p w14:paraId="219D44D6" w14:textId="77777777" w:rsidR="00435315" w:rsidRDefault="00B73E2C">
            <w:pPr>
              <w:numPr>
                <w:ilvl w:val="0"/>
                <w:numId w:val="1"/>
              </w:numPr>
              <w:tabs>
                <w:tab w:val="left" w:pos="0"/>
              </w:tabs>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Pr>
          <w:p w14:paraId="2966789F" w14:textId="77777777" w:rsidR="00435315" w:rsidRDefault="00B73E2C">
            <w:pPr>
              <w:numPr>
                <w:ilvl w:val="0"/>
                <w:numId w:val="1"/>
              </w:numPr>
              <w:tabs>
                <w:tab w:val="left" w:pos="0"/>
              </w:tabs>
            </w:pPr>
            <w:r>
              <w:rPr>
                <w:color w:val="000000"/>
              </w:rPr>
              <w:t xml:space="preserve"> </w:t>
            </w:r>
          </w:p>
        </w:tc>
      </w:tr>
      <w:tr w:rsidR="00435315" w14:paraId="4B1D3699" w14:textId="77777777">
        <w:trPr>
          <w:trHeight w:val="932"/>
        </w:trPr>
        <w:tc>
          <w:tcPr>
            <w:tcW w:w="2958" w:type="dxa"/>
            <w:tcBorders>
              <w:top w:val="single" w:sz="8" w:space="0" w:color="000000"/>
              <w:left w:val="single" w:sz="8" w:space="0" w:color="000000"/>
              <w:bottom w:val="single" w:sz="8" w:space="0" w:color="000000"/>
              <w:right w:val="single" w:sz="8" w:space="0" w:color="000000"/>
            </w:tcBorders>
            <w:shd w:val="clear" w:color="auto" w:fill="auto"/>
          </w:tcPr>
          <w:p w14:paraId="155CC2B8" w14:textId="77777777" w:rsidR="00435315" w:rsidRDefault="00B73E2C">
            <w:pPr>
              <w:numPr>
                <w:ilvl w:val="0"/>
                <w:numId w:val="1"/>
              </w:numPr>
              <w:tabs>
                <w:tab w:val="left" w:pos="0"/>
              </w:tabs>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Pr>
          <w:p w14:paraId="22A6D813" w14:textId="77777777" w:rsidR="00435315" w:rsidRDefault="00B73E2C">
            <w:pPr>
              <w:numPr>
                <w:ilvl w:val="0"/>
                <w:numId w:val="1"/>
              </w:numPr>
              <w:tabs>
                <w:tab w:val="left" w:pos="0"/>
              </w:tabs>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Pr>
          <w:p w14:paraId="75BC1276" w14:textId="77777777" w:rsidR="00435315" w:rsidRDefault="00B73E2C">
            <w:pPr>
              <w:numPr>
                <w:ilvl w:val="0"/>
                <w:numId w:val="1"/>
              </w:numPr>
              <w:tabs>
                <w:tab w:val="left" w:pos="0"/>
              </w:tabs>
            </w:pPr>
            <w:r>
              <w:rPr>
                <w:color w:val="000000"/>
              </w:rPr>
              <w:t xml:space="preserve"> </w:t>
            </w:r>
          </w:p>
        </w:tc>
      </w:tr>
      <w:tr w:rsidR="00435315" w14:paraId="3C43019F" w14:textId="77777777">
        <w:trPr>
          <w:trHeight w:val="931"/>
        </w:trPr>
        <w:tc>
          <w:tcPr>
            <w:tcW w:w="2958" w:type="dxa"/>
            <w:tcBorders>
              <w:top w:val="single" w:sz="8" w:space="0" w:color="000000"/>
              <w:left w:val="single" w:sz="8" w:space="0" w:color="000000"/>
              <w:bottom w:val="single" w:sz="8" w:space="0" w:color="000000"/>
              <w:right w:val="single" w:sz="8" w:space="0" w:color="000000"/>
            </w:tcBorders>
            <w:shd w:val="clear" w:color="auto" w:fill="auto"/>
          </w:tcPr>
          <w:p w14:paraId="3AC45DA1" w14:textId="77777777" w:rsidR="00435315" w:rsidRDefault="00B73E2C">
            <w:pPr>
              <w:numPr>
                <w:ilvl w:val="0"/>
                <w:numId w:val="1"/>
              </w:numPr>
              <w:tabs>
                <w:tab w:val="left" w:pos="0"/>
              </w:tabs>
            </w:pPr>
            <w:r>
              <w:rPr>
                <w:color w:val="000000"/>
              </w:rPr>
              <w:t xml:space="preserve"> </w:t>
            </w:r>
          </w:p>
        </w:tc>
        <w:tc>
          <w:tcPr>
            <w:tcW w:w="3081" w:type="dxa"/>
            <w:tcBorders>
              <w:top w:val="single" w:sz="8" w:space="0" w:color="000000"/>
              <w:left w:val="single" w:sz="8" w:space="0" w:color="000000"/>
              <w:bottom w:val="single" w:sz="8" w:space="0" w:color="000000"/>
              <w:right w:val="single" w:sz="8" w:space="0" w:color="000000"/>
            </w:tcBorders>
            <w:shd w:val="clear" w:color="auto" w:fill="auto"/>
          </w:tcPr>
          <w:p w14:paraId="1A48BF5C" w14:textId="77777777" w:rsidR="00435315" w:rsidRDefault="00B73E2C">
            <w:pPr>
              <w:numPr>
                <w:ilvl w:val="0"/>
                <w:numId w:val="1"/>
              </w:numPr>
              <w:tabs>
                <w:tab w:val="left" w:pos="0"/>
              </w:tabs>
            </w:pPr>
            <w:r>
              <w:rPr>
                <w:color w:val="00000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Pr>
          <w:p w14:paraId="73E1E60A" w14:textId="77777777" w:rsidR="00435315" w:rsidRDefault="00B73E2C">
            <w:pPr>
              <w:numPr>
                <w:ilvl w:val="0"/>
                <w:numId w:val="1"/>
              </w:numPr>
              <w:tabs>
                <w:tab w:val="left" w:pos="0"/>
              </w:tabs>
            </w:pPr>
            <w:r>
              <w:rPr>
                <w:color w:val="000000"/>
              </w:rPr>
              <w:t xml:space="preserve"> </w:t>
            </w:r>
          </w:p>
        </w:tc>
      </w:tr>
    </w:tbl>
    <w:p w14:paraId="71A2117E" w14:textId="77777777" w:rsidR="00435315" w:rsidRDefault="00B73E2C">
      <w:pPr>
        <w:numPr>
          <w:ilvl w:val="0"/>
          <w:numId w:val="1"/>
        </w:numPr>
        <w:tabs>
          <w:tab w:val="left" w:pos="0"/>
        </w:tabs>
      </w:pPr>
      <w:r>
        <w:rPr>
          <w:color w:val="000000"/>
        </w:rPr>
        <w:t xml:space="preserve"> </w:t>
      </w:r>
      <w:r>
        <w:rPr>
          <w:color w:val="000000"/>
        </w:rPr>
        <w:tab/>
      </w:r>
      <w:r>
        <w:br w:type="page"/>
      </w:r>
    </w:p>
    <w:p w14:paraId="7185FBB7" w14:textId="77777777" w:rsidR="00435315" w:rsidRDefault="00B73E2C">
      <w:pPr>
        <w:pStyle w:val="Heading3"/>
        <w:numPr>
          <w:ilvl w:val="2"/>
          <w:numId w:val="1"/>
        </w:numPr>
        <w:tabs>
          <w:tab w:val="left" w:pos="0"/>
        </w:tabs>
        <w:ind w:left="1"/>
      </w:pPr>
      <w:bookmarkStart w:id="9" w:name="_heading=h.ugt9dwzi36yy" w:colFirst="0" w:colLast="0"/>
      <w:bookmarkEnd w:id="9"/>
      <w:r>
        <w:rPr>
          <w:sz w:val="32"/>
          <w:szCs w:val="32"/>
        </w:rPr>
        <w:lastRenderedPageBreak/>
        <w:t>Collaboration Agreement Schedule 2</w:t>
      </w:r>
      <w:r>
        <w:rPr>
          <w:sz w:val="22"/>
          <w:szCs w:val="22"/>
        </w:rPr>
        <w:t xml:space="preserve"> [</w:t>
      </w:r>
      <w:r>
        <w:rPr>
          <w:b/>
          <w:sz w:val="22"/>
          <w:szCs w:val="22"/>
        </w:rPr>
        <w:t>Insert Outline Collaboration Plan</w:t>
      </w:r>
      <w:r>
        <w:rPr>
          <w:sz w:val="22"/>
          <w:szCs w:val="22"/>
        </w:rPr>
        <w:t>]</w:t>
      </w:r>
    </w:p>
    <w:p w14:paraId="3C169FE1" w14:textId="77777777" w:rsidR="00435315" w:rsidRDefault="00435315">
      <w:pPr>
        <w:numPr>
          <w:ilvl w:val="0"/>
          <w:numId w:val="1"/>
        </w:numPr>
        <w:tabs>
          <w:tab w:val="left" w:pos="0"/>
        </w:tabs>
      </w:pPr>
    </w:p>
    <w:p w14:paraId="4B005314" w14:textId="77777777" w:rsidR="00435315" w:rsidRDefault="00435315">
      <w:pPr>
        <w:numPr>
          <w:ilvl w:val="0"/>
          <w:numId w:val="1"/>
        </w:numPr>
        <w:tabs>
          <w:tab w:val="left" w:pos="0"/>
        </w:tabs>
      </w:pPr>
    </w:p>
    <w:p w14:paraId="66800606" w14:textId="77777777" w:rsidR="00435315" w:rsidRDefault="00435315">
      <w:pPr>
        <w:numPr>
          <w:ilvl w:val="0"/>
          <w:numId w:val="1"/>
        </w:numPr>
        <w:tabs>
          <w:tab w:val="left" w:pos="0"/>
        </w:tabs>
      </w:pPr>
    </w:p>
    <w:p w14:paraId="5873F343" w14:textId="77777777" w:rsidR="00435315" w:rsidRDefault="00435315">
      <w:pPr>
        <w:numPr>
          <w:ilvl w:val="0"/>
          <w:numId w:val="1"/>
        </w:numPr>
        <w:tabs>
          <w:tab w:val="left" w:pos="0"/>
        </w:tabs>
      </w:pPr>
    </w:p>
    <w:p w14:paraId="73483E6F" w14:textId="77777777" w:rsidR="00435315" w:rsidRDefault="00435315">
      <w:pPr>
        <w:numPr>
          <w:ilvl w:val="0"/>
          <w:numId w:val="1"/>
        </w:numPr>
        <w:tabs>
          <w:tab w:val="left" w:pos="0"/>
        </w:tabs>
      </w:pPr>
    </w:p>
    <w:p w14:paraId="35901426" w14:textId="77777777" w:rsidR="00435315" w:rsidRDefault="00435315">
      <w:pPr>
        <w:numPr>
          <w:ilvl w:val="0"/>
          <w:numId w:val="1"/>
        </w:numPr>
        <w:tabs>
          <w:tab w:val="left" w:pos="0"/>
        </w:tabs>
      </w:pPr>
    </w:p>
    <w:p w14:paraId="7361B7F7" w14:textId="77777777" w:rsidR="00435315" w:rsidRDefault="00435315">
      <w:pPr>
        <w:numPr>
          <w:ilvl w:val="0"/>
          <w:numId w:val="1"/>
        </w:numPr>
        <w:tabs>
          <w:tab w:val="left" w:pos="0"/>
        </w:tabs>
      </w:pPr>
    </w:p>
    <w:p w14:paraId="06DB677C" w14:textId="77777777" w:rsidR="00435315" w:rsidRDefault="00435315">
      <w:pPr>
        <w:numPr>
          <w:ilvl w:val="0"/>
          <w:numId w:val="1"/>
        </w:numPr>
        <w:tabs>
          <w:tab w:val="left" w:pos="0"/>
        </w:tabs>
      </w:pPr>
    </w:p>
    <w:p w14:paraId="2A1DB120" w14:textId="77777777" w:rsidR="00435315" w:rsidRDefault="00435315">
      <w:pPr>
        <w:numPr>
          <w:ilvl w:val="0"/>
          <w:numId w:val="1"/>
        </w:numPr>
        <w:tabs>
          <w:tab w:val="left" w:pos="0"/>
        </w:tabs>
      </w:pPr>
    </w:p>
    <w:p w14:paraId="5020F17D" w14:textId="77777777" w:rsidR="00435315" w:rsidRDefault="00435315">
      <w:pPr>
        <w:numPr>
          <w:ilvl w:val="0"/>
          <w:numId w:val="1"/>
        </w:numPr>
        <w:tabs>
          <w:tab w:val="left" w:pos="0"/>
        </w:tabs>
      </w:pPr>
    </w:p>
    <w:p w14:paraId="1ADD3296" w14:textId="77777777" w:rsidR="00435315" w:rsidRDefault="00435315">
      <w:pPr>
        <w:numPr>
          <w:ilvl w:val="0"/>
          <w:numId w:val="1"/>
        </w:numPr>
        <w:tabs>
          <w:tab w:val="left" w:pos="0"/>
        </w:tabs>
      </w:pPr>
    </w:p>
    <w:p w14:paraId="32EA66BB" w14:textId="77777777" w:rsidR="00435315" w:rsidRDefault="00435315">
      <w:pPr>
        <w:numPr>
          <w:ilvl w:val="0"/>
          <w:numId w:val="1"/>
        </w:numPr>
        <w:tabs>
          <w:tab w:val="left" w:pos="0"/>
        </w:tabs>
      </w:pPr>
    </w:p>
    <w:p w14:paraId="6573DD49" w14:textId="77777777" w:rsidR="00435315" w:rsidRDefault="00435315">
      <w:pPr>
        <w:numPr>
          <w:ilvl w:val="0"/>
          <w:numId w:val="1"/>
        </w:numPr>
        <w:tabs>
          <w:tab w:val="left" w:pos="0"/>
        </w:tabs>
      </w:pPr>
    </w:p>
    <w:p w14:paraId="28FD330E" w14:textId="77777777" w:rsidR="00435315" w:rsidRDefault="00435315">
      <w:pPr>
        <w:numPr>
          <w:ilvl w:val="0"/>
          <w:numId w:val="1"/>
        </w:numPr>
        <w:tabs>
          <w:tab w:val="left" w:pos="0"/>
        </w:tabs>
      </w:pPr>
    </w:p>
    <w:p w14:paraId="149C6B64" w14:textId="77777777" w:rsidR="00435315" w:rsidRDefault="00435315">
      <w:pPr>
        <w:numPr>
          <w:ilvl w:val="0"/>
          <w:numId w:val="1"/>
        </w:numPr>
        <w:tabs>
          <w:tab w:val="left" w:pos="0"/>
        </w:tabs>
      </w:pPr>
    </w:p>
    <w:p w14:paraId="4FD0A3DC" w14:textId="77777777" w:rsidR="00435315" w:rsidRDefault="00435315">
      <w:pPr>
        <w:numPr>
          <w:ilvl w:val="0"/>
          <w:numId w:val="1"/>
        </w:numPr>
        <w:tabs>
          <w:tab w:val="left" w:pos="0"/>
        </w:tabs>
      </w:pPr>
    </w:p>
    <w:p w14:paraId="122B022C" w14:textId="77777777" w:rsidR="00435315" w:rsidRDefault="00435315">
      <w:pPr>
        <w:numPr>
          <w:ilvl w:val="0"/>
          <w:numId w:val="1"/>
        </w:numPr>
        <w:tabs>
          <w:tab w:val="left" w:pos="0"/>
        </w:tabs>
      </w:pPr>
    </w:p>
    <w:p w14:paraId="16FEFDE5" w14:textId="77777777" w:rsidR="00435315" w:rsidRDefault="00435315">
      <w:pPr>
        <w:numPr>
          <w:ilvl w:val="0"/>
          <w:numId w:val="1"/>
        </w:numPr>
        <w:tabs>
          <w:tab w:val="left" w:pos="0"/>
        </w:tabs>
      </w:pPr>
    </w:p>
    <w:p w14:paraId="4F5EFE9A" w14:textId="77777777" w:rsidR="00435315" w:rsidRDefault="00435315">
      <w:pPr>
        <w:numPr>
          <w:ilvl w:val="0"/>
          <w:numId w:val="1"/>
        </w:numPr>
        <w:tabs>
          <w:tab w:val="left" w:pos="0"/>
        </w:tabs>
      </w:pPr>
    </w:p>
    <w:p w14:paraId="0A5A2D92" w14:textId="77777777" w:rsidR="00435315" w:rsidRDefault="00435315">
      <w:pPr>
        <w:numPr>
          <w:ilvl w:val="0"/>
          <w:numId w:val="1"/>
        </w:numPr>
        <w:tabs>
          <w:tab w:val="left" w:pos="0"/>
        </w:tabs>
      </w:pPr>
    </w:p>
    <w:p w14:paraId="4092E26D" w14:textId="77777777" w:rsidR="00435315" w:rsidRDefault="00435315">
      <w:pPr>
        <w:numPr>
          <w:ilvl w:val="0"/>
          <w:numId w:val="1"/>
        </w:numPr>
        <w:tabs>
          <w:tab w:val="left" w:pos="0"/>
        </w:tabs>
      </w:pPr>
    </w:p>
    <w:p w14:paraId="5E0545C4" w14:textId="77777777" w:rsidR="00435315" w:rsidRDefault="00435315">
      <w:pPr>
        <w:numPr>
          <w:ilvl w:val="0"/>
          <w:numId w:val="1"/>
        </w:numPr>
        <w:tabs>
          <w:tab w:val="left" w:pos="0"/>
        </w:tabs>
      </w:pPr>
    </w:p>
    <w:p w14:paraId="0B5245B3" w14:textId="77777777" w:rsidR="00435315" w:rsidRDefault="00435315">
      <w:pPr>
        <w:numPr>
          <w:ilvl w:val="0"/>
          <w:numId w:val="1"/>
        </w:numPr>
        <w:tabs>
          <w:tab w:val="left" w:pos="0"/>
        </w:tabs>
      </w:pPr>
    </w:p>
    <w:p w14:paraId="6E48A12B" w14:textId="77777777" w:rsidR="00435315" w:rsidRDefault="00435315">
      <w:pPr>
        <w:numPr>
          <w:ilvl w:val="0"/>
          <w:numId w:val="1"/>
        </w:numPr>
        <w:tabs>
          <w:tab w:val="left" w:pos="0"/>
        </w:tabs>
      </w:pPr>
    </w:p>
    <w:p w14:paraId="735BD0D9" w14:textId="77777777" w:rsidR="00435315" w:rsidRDefault="00435315">
      <w:pPr>
        <w:numPr>
          <w:ilvl w:val="0"/>
          <w:numId w:val="1"/>
        </w:numPr>
        <w:tabs>
          <w:tab w:val="left" w:pos="0"/>
        </w:tabs>
      </w:pPr>
    </w:p>
    <w:p w14:paraId="24681A22" w14:textId="77777777" w:rsidR="00435315" w:rsidRDefault="00435315">
      <w:pPr>
        <w:numPr>
          <w:ilvl w:val="0"/>
          <w:numId w:val="1"/>
        </w:numPr>
        <w:tabs>
          <w:tab w:val="left" w:pos="0"/>
        </w:tabs>
      </w:pPr>
    </w:p>
    <w:p w14:paraId="48BF4339" w14:textId="77777777" w:rsidR="00435315" w:rsidRDefault="00435315">
      <w:pPr>
        <w:numPr>
          <w:ilvl w:val="0"/>
          <w:numId w:val="1"/>
        </w:numPr>
        <w:tabs>
          <w:tab w:val="left" w:pos="0"/>
        </w:tabs>
      </w:pPr>
    </w:p>
    <w:p w14:paraId="6C82B660" w14:textId="77777777" w:rsidR="00435315" w:rsidRDefault="00435315">
      <w:pPr>
        <w:numPr>
          <w:ilvl w:val="0"/>
          <w:numId w:val="1"/>
        </w:numPr>
        <w:tabs>
          <w:tab w:val="left" w:pos="0"/>
        </w:tabs>
      </w:pPr>
    </w:p>
    <w:p w14:paraId="6D9B6474" w14:textId="77777777" w:rsidR="00435315" w:rsidRDefault="00435315">
      <w:pPr>
        <w:numPr>
          <w:ilvl w:val="0"/>
          <w:numId w:val="1"/>
        </w:numPr>
        <w:tabs>
          <w:tab w:val="left" w:pos="0"/>
        </w:tabs>
      </w:pPr>
    </w:p>
    <w:p w14:paraId="7D699F69" w14:textId="77777777" w:rsidR="00435315" w:rsidRDefault="00435315">
      <w:pPr>
        <w:numPr>
          <w:ilvl w:val="0"/>
          <w:numId w:val="1"/>
        </w:numPr>
        <w:tabs>
          <w:tab w:val="left" w:pos="0"/>
        </w:tabs>
      </w:pPr>
    </w:p>
    <w:p w14:paraId="5815874A" w14:textId="77777777" w:rsidR="00435315" w:rsidRDefault="00435315">
      <w:pPr>
        <w:numPr>
          <w:ilvl w:val="0"/>
          <w:numId w:val="1"/>
        </w:numPr>
        <w:tabs>
          <w:tab w:val="left" w:pos="0"/>
        </w:tabs>
      </w:pPr>
    </w:p>
    <w:p w14:paraId="4CF3FD5F" w14:textId="77777777" w:rsidR="00435315" w:rsidRDefault="00435315">
      <w:pPr>
        <w:numPr>
          <w:ilvl w:val="0"/>
          <w:numId w:val="1"/>
        </w:numPr>
        <w:tabs>
          <w:tab w:val="left" w:pos="0"/>
        </w:tabs>
      </w:pPr>
    </w:p>
    <w:p w14:paraId="474BF709" w14:textId="77777777" w:rsidR="00435315" w:rsidRDefault="00435315">
      <w:pPr>
        <w:numPr>
          <w:ilvl w:val="0"/>
          <w:numId w:val="1"/>
        </w:numPr>
        <w:tabs>
          <w:tab w:val="left" w:pos="0"/>
        </w:tabs>
      </w:pPr>
    </w:p>
    <w:p w14:paraId="4850DFB9" w14:textId="77777777" w:rsidR="00435315" w:rsidRDefault="00435315">
      <w:pPr>
        <w:numPr>
          <w:ilvl w:val="0"/>
          <w:numId w:val="1"/>
        </w:numPr>
        <w:tabs>
          <w:tab w:val="left" w:pos="0"/>
        </w:tabs>
      </w:pPr>
    </w:p>
    <w:p w14:paraId="61A392AC" w14:textId="77777777" w:rsidR="00435315" w:rsidRDefault="00435315">
      <w:pPr>
        <w:numPr>
          <w:ilvl w:val="0"/>
          <w:numId w:val="1"/>
        </w:numPr>
        <w:tabs>
          <w:tab w:val="left" w:pos="0"/>
        </w:tabs>
      </w:pPr>
    </w:p>
    <w:p w14:paraId="5B3EC1D9" w14:textId="77777777" w:rsidR="00435315" w:rsidRDefault="00435315">
      <w:pPr>
        <w:numPr>
          <w:ilvl w:val="0"/>
          <w:numId w:val="1"/>
        </w:numPr>
        <w:tabs>
          <w:tab w:val="left" w:pos="0"/>
        </w:tabs>
      </w:pPr>
    </w:p>
    <w:p w14:paraId="119F9B38" w14:textId="77777777" w:rsidR="00435315" w:rsidRDefault="00435315">
      <w:pPr>
        <w:numPr>
          <w:ilvl w:val="0"/>
          <w:numId w:val="1"/>
        </w:numPr>
        <w:tabs>
          <w:tab w:val="left" w:pos="0"/>
        </w:tabs>
      </w:pPr>
    </w:p>
    <w:p w14:paraId="331270B6" w14:textId="77777777" w:rsidR="00435315" w:rsidRDefault="00435315">
      <w:pPr>
        <w:numPr>
          <w:ilvl w:val="0"/>
          <w:numId w:val="1"/>
        </w:numPr>
        <w:tabs>
          <w:tab w:val="left" w:pos="0"/>
        </w:tabs>
      </w:pPr>
    </w:p>
    <w:p w14:paraId="657AC6E3" w14:textId="77777777" w:rsidR="00435315" w:rsidRDefault="00435315">
      <w:pPr>
        <w:numPr>
          <w:ilvl w:val="0"/>
          <w:numId w:val="1"/>
        </w:numPr>
        <w:tabs>
          <w:tab w:val="left" w:pos="0"/>
        </w:tabs>
      </w:pPr>
    </w:p>
    <w:p w14:paraId="322CEB53" w14:textId="77777777" w:rsidR="00435315" w:rsidRDefault="00435315">
      <w:pPr>
        <w:numPr>
          <w:ilvl w:val="0"/>
          <w:numId w:val="1"/>
        </w:numPr>
        <w:tabs>
          <w:tab w:val="left" w:pos="0"/>
        </w:tabs>
      </w:pPr>
    </w:p>
    <w:p w14:paraId="004CA879" w14:textId="77777777" w:rsidR="00435315" w:rsidRDefault="00435315">
      <w:pPr>
        <w:numPr>
          <w:ilvl w:val="0"/>
          <w:numId w:val="1"/>
        </w:numPr>
        <w:tabs>
          <w:tab w:val="left" w:pos="0"/>
        </w:tabs>
      </w:pPr>
    </w:p>
    <w:p w14:paraId="17E7CADA" w14:textId="77777777" w:rsidR="00435315" w:rsidRDefault="00435315">
      <w:pPr>
        <w:numPr>
          <w:ilvl w:val="0"/>
          <w:numId w:val="1"/>
        </w:numPr>
        <w:tabs>
          <w:tab w:val="left" w:pos="0"/>
        </w:tabs>
      </w:pPr>
    </w:p>
    <w:p w14:paraId="325DDD12" w14:textId="77777777" w:rsidR="00435315" w:rsidRDefault="00435315">
      <w:pPr>
        <w:numPr>
          <w:ilvl w:val="0"/>
          <w:numId w:val="1"/>
        </w:numPr>
        <w:tabs>
          <w:tab w:val="left" w:pos="0"/>
        </w:tabs>
      </w:pPr>
    </w:p>
    <w:p w14:paraId="55F6D582" w14:textId="77777777" w:rsidR="00435315" w:rsidRDefault="00435315">
      <w:pPr>
        <w:numPr>
          <w:ilvl w:val="0"/>
          <w:numId w:val="1"/>
        </w:numPr>
        <w:tabs>
          <w:tab w:val="left" w:pos="0"/>
        </w:tabs>
      </w:pPr>
    </w:p>
    <w:p w14:paraId="7969C3B3" w14:textId="77777777" w:rsidR="00435315" w:rsidRDefault="00435315">
      <w:pPr>
        <w:numPr>
          <w:ilvl w:val="0"/>
          <w:numId w:val="1"/>
        </w:numPr>
        <w:tabs>
          <w:tab w:val="left" w:pos="0"/>
        </w:tabs>
      </w:pPr>
    </w:p>
    <w:p w14:paraId="6985A44F" w14:textId="77777777" w:rsidR="00435315" w:rsidRDefault="00435315">
      <w:pPr>
        <w:numPr>
          <w:ilvl w:val="0"/>
          <w:numId w:val="1"/>
        </w:numPr>
        <w:tabs>
          <w:tab w:val="left" w:pos="0"/>
        </w:tabs>
      </w:pPr>
    </w:p>
    <w:p w14:paraId="46FD5552" w14:textId="77777777" w:rsidR="00435315" w:rsidRDefault="00435315">
      <w:pPr>
        <w:numPr>
          <w:ilvl w:val="0"/>
          <w:numId w:val="1"/>
        </w:numPr>
        <w:tabs>
          <w:tab w:val="left" w:pos="0"/>
        </w:tabs>
      </w:pPr>
    </w:p>
    <w:p w14:paraId="7FBF16D5" w14:textId="77777777" w:rsidR="00435315" w:rsidRDefault="00435315">
      <w:pPr>
        <w:numPr>
          <w:ilvl w:val="0"/>
          <w:numId w:val="1"/>
        </w:numPr>
        <w:tabs>
          <w:tab w:val="left" w:pos="0"/>
        </w:tabs>
      </w:pPr>
    </w:p>
    <w:p w14:paraId="60DBE6BB" w14:textId="77777777" w:rsidR="00435315" w:rsidRDefault="00435315">
      <w:pPr>
        <w:numPr>
          <w:ilvl w:val="0"/>
          <w:numId w:val="1"/>
        </w:numPr>
        <w:tabs>
          <w:tab w:val="left" w:pos="0"/>
        </w:tabs>
      </w:pPr>
    </w:p>
    <w:p w14:paraId="6F2F8FCA" w14:textId="77777777" w:rsidR="00435315" w:rsidRDefault="00B73E2C">
      <w:pPr>
        <w:pStyle w:val="Heading2"/>
        <w:numPr>
          <w:ilvl w:val="1"/>
          <w:numId w:val="1"/>
        </w:numPr>
        <w:tabs>
          <w:tab w:val="left" w:pos="0"/>
        </w:tabs>
        <w:ind w:left="1"/>
      </w:pPr>
      <w:r>
        <w:lastRenderedPageBreak/>
        <w:t>Schedule 4: Alternative clauses</w:t>
      </w:r>
    </w:p>
    <w:p w14:paraId="0EAC1BE4" w14:textId="77777777" w:rsidR="00435315" w:rsidRDefault="00B73E2C">
      <w:pPr>
        <w:pStyle w:val="Heading3"/>
        <w:numPr>
          <w:ilvl w:val="2"/>
          <w:numId w:val="1"/>
        </w:numPr>
        <w:tabs>
          <w:tab w:val="left" w:pos="0"/>
          <w:tab w:val="center" w:pos="1235"/>
          <w:tab w:val="center" w:pos="2586"/>
        </w:tabs>
        <w:ind w:left="155"/>
      </w:pPr>
      <w:r>
        <w:t xml:space="preserve">1. </w:t>
      </w:r>
      <w:r>
        <w:tab/>
        <w:t>Introduction</w:t>
      </w:r>
    </w:p>
    <w:p w14:paraId="7BB6B5B1" w14:textId="77777777" w:rsidR="00435315" w:rsidRDefault="00B73E2C">
      <w:pPr>
        <w:numPr>
          <w:ilvl w:val="0"/>
          <w:numId w:val="1"/>
        </w:numPr>
        <w:tabs>
          <w:tab w:val="left" w:pos="0"/>
        </w:tabs>
        <w:spacing w:after="480"/>
        <w:ind w:left="424" w:right="162"/>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2B654C86" w14:textId="77777777" w:rsidR="00435315" w:rsidRDefault="00B73E2C">
      <w:pPr>
        <w:pStyle w:val="Heading3"/>
        <w:numPr>
          <w:ilvl w:val="2"/>
          <w:numId w:val="1"/>
        </w:numPr>
        <w:tabs>
          <w:tab w:val="left" w:pos="0"/>
          <w:tab w:val="center" w:pos="1235"/>
          <w:tab w:val="center" w:pos="2921"/>
        </w:tabs>
        <w:ind w:left="155"/>
      </w:pPr>
      <w:r>
        <w:t xml:space="preserve">2. </w:t>
      </w:r>
      <w:r>
        <w:tab/>
        <w:t>Clauses selected</w:t>
      </w:r>
    </w:p>
    <w:p w14:paraId="68358905" w14:textId="77777777" w:rsidR="00435315" w:rsidRDefault="00B73E2C">
      <w:pPr>
        <w:numPr>
          <w:ilvl w:val="0"/>
          <w:numId w:val="1"/>
        </w:numPr>
        <w:tabs>
          <w:tab w:val="left" w:pos="0"/>
        </w:tabs>
        <w:spacing w:line="480" w:lineRule="auto"/>
        <w:ind w:left="424" w:right="162"/>
      </w:pPr>
      <w:r>
        <w:rPr>
          <w:color w:val="000000"/>
        </w:rPr>
        <w:t xml:space="preserve">2.1 </w:t>
      </w:r>
      <w:r>
        <w:rPr>
          <w:color w:val="000000"/>
        </w:rPr>
        <w:tab/>
        <w:t>The Buyer may, in the Order Form, request the following alternative Clauses:</w:t>
      </w:r>
    </w:p>
    <w:p w14:paraId="68D66493" w14:textId="77777777" w:rsidR="00435315" w:rsidRDefault="00B73E2C">
      <w:pPr>
        <w:numPr>
          <w:ilvl w:val="0"/>
          <w:numId w:val="1"/>
        </w:numPr>
        <w:tabs>
          <w:tab w:val="left" w:pos="0"/>
        </w:tabs>
        <w:spacing w:line="480" w:lineRule="auto"/>
        <w:ind w:left="708" w:right="162"/>
      </w:pPr>
      <w:r>
        <w:rPr>
          <w:color w:val="000000"/>
        </w:rPr>
        <w:t xml:space="preserve">2.1.1 </w:t>
      </w:r>
      <w:r>
        <w:rPr>
          <w:color w:val="000000"/>
        </w:rPr>
        <w:tab/>
        <w:t>Scots Law and Jurisdiction</w:t>
      </w:r>
    </w:p>
    <w:p w14:paraId="03DD3A7E" w14:textId="77777777" w:rsidR="00435315" w:rsidRDefault="00B73E2C">
      <w:pPr>
        <w:numPr>
          <w:ilvl w:val="0"/>
          <w:numId w:val="1"/>
        </w:numPr>
        <w:tabs>
          <w:tab w:val="left" w:pos="0"/>
        </w:tabs>
        <w:ind w:left="708" w:right="14"/>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59199424" w14:textId="77777777" w:rsidR="00435315" w:rsidRDefault="00435315">
      <w:pPr>
        <w:numPr>
          <w:ilvl w:val="0"/>
          <w:numId w:val="1"/>
        </w:numPr>
        <w:tabs>
          <w:tab w:val="left" w:pos="0"/>
        </w:tabs>
        <w:ind w:left="708" w:right="14"/>
        <w:rPr>
          <w:color w:val="000000"/>
        </w:rPr>
      </w:pPr>
    </w:p>
    <w:p w14:paraId="455514E6" w14:textId="77777777" w:rsidR="00435315" w:rsidRDefault="00B73E2C">
      <w:pPr>
        <w:numPr>
          <w:ilvl w:val="0"/>
          <w:numId w:val="1"/>
        </w:numPr>
        <w:tabs>
          <w:tab w:val="left" w:pos="0"/>
        </w:tabs>
        <w:spacing w:after="310" w:line="288" w:lineRule="auto"/>
        <w:ind w:left="708" w:right="14"/>
      </w:pPr>
      <w:r>
        <w:rPr>
          <w:color w:val="000000"/>
        </w:rPr>
        <w:t xml:space="preserve">2.1.3 </w:t>
      </w:r>
      <w:r>
        <w:rPr>
          <w:color w:val="000000"/>
        </w:rPr>
        <w:tab/>
        <w:t>Reference to England and Wales in Working Days definition within the Glossary and interpretations section will be replaced with Scotland.</w:t>
      </w:r>
    </w:p>
    <w:p w14:paraId="6C0FA401" w14:textId="77777777" w:rsidR="00435315" w:rsidRDefault="00B73E2C">
      <w:pPr>
        <w:numPr>
          <w:ilvl w:val="0"/>
          <w:numId w:val="1"/>
        </w:numPr>
        <w:tabs>
          <w:tab w:val="left" w:pos="0"/>
        </w:tabs>
        <w:spacing w:after="310" w:line="288" w:lineRule="auto"/>
        <w:ind w:left="708" w:right="14"/>
      </w:pPr>
      <w:r>
        <w:rPr>
          <w:color w:val="000000"/>
        </w:rPr>
        <w:t xml:space="preserve">2.1.4 </w:t>
      </w:r>
      <w:r>
        <w:rPr>
          <w:color w:val="000000"/>
        </w:rPr>
        <w:tab/>
      </w:r>
      <w:r>
        <w:rPr>
          <w:color w:val="000000"/>
        </w:rPr>
        <w:tab/>
        <w:t>References to the Contracts (Rights of Third Parties) Act 1999 will be removed in clause 27.1. Reference to the Freedom of Information Act 2000 within the defined terms for ‘</w:t>
      </w:r>
      <w:proofErr w:type="spellStart"/>
      <w:r>
        <w:rPr>
          <w:color w:val="000000"/>
        </w:rPr>
        <w:t>FoIA</w:t>
      </w:r>
      <w:proofErr w:type="spellEnd"/>
      <w:r>
        <w:rPr>
          <w:color w:val="000000"/>
        </w:rPr>
        <w:t>/Freedom of Information Act’ to be replaced with Freedom of Information (Scotland) Act 2002.</w:t>
      </w:r>
    </w:p>
    <w:p w14:paraId="2F139C25" w14:textId="77777777" w:rsidR="00435315" w:rsidRDefault="00B73E2C">
      <w:pPr>
        <w:numPr>
          <w:ilvl w:val="0"/>
          <w:numId w:val="1"/>
        </w:numPr>
        <w:tabs>
          <w:tab w:val="left" w:pos="0"/>
        </w:tabs>
        <w:spacing w:after="342"/>
        <w:ind w:left="708" w:right="14"/>
      </w:pPr>
      <w:r>
        <w:rPr>
          <w:color w:val="000000"/>
        </w:rPr>
        <w:t>2.1.5</w:t>
      </w:r>
      <w:r>
        <w:rPr>
          <w:color w:val="000000"/>
        </w:rPr>
        <w:tab/>
      </w:r>
      <w:r>
        <w:rPr>
          <w:color w:val="000000"/>
        </w:rPr>
        <w:tab/>
        <w:t>Reference to the Supply of Goods and Services Act 1982 will be removed in incorporated Framework Agreement clause 4.1.</w:t>
      </w:r>
    </w:p>
    <w:p w14:paraId="1E5A12EE" w14:textId="77777777" w:rsidR="00435315" w:rsidRDefault="00B73E2C">
      <w:pPr>
        <w:numPr>
          <w:ilvl w:val="0"/>
          <w:numId w:val="1"/>
        </w:numPr>
        <w:tabs>
          <w:tab w:val="left" w:pos="0"/>
        </w:tabs>
        <w:spacing w:after="342"/>
        <w:ind w:left="708" w:right="14"/>
      </w:pPr>
      <w:r>
        <w:rPr>
          <w:color w:val="000000"/>
        </w:rPr>
        <w:t xml:space="preserve">2.1.6 </w:t>
      </w:r>
      <w:r>
        <w:rPr>
          <w:color w:val="000000"/>
        </w:rPr>
        <w:tab/>
        <w:t>References to “tort” will be replaced with “delict” throughout</w:t>
      </w:r>
    </w:p>
    <w:p w14:paraId="009505FD" w14:textId="77777777" w:rsidR="00435315" w:rsidRDefault="00B73E2C">
      <w:pPr>
        <w:numPr>
          <w:ilvl w:val="0"/>
          <w:numId w:val="1"/>
        </w:numPr>
        <w:tabs>
          <w:tab w:val="left" w:pos="0"/>
          <w:tab w:val="center" w:pos="1272"/>
          <w:tab w:val="center" w:pos="5780"/>
        </w:tabs>
        <w:spacing w:after="310" w:line="288" w:lineRule="auto"/>
        <w:ind w:left="424"/>
      </w:pPr>
      <w:r>
        <w:rPr>
          <w:color w:val="000000"/>
        </w:rPr>
        <w:t xml:space="preserve">2.2 </w:t>
      </w:r>
      <w:r>
        <w:rPr>
          <w:color w:val="000000"/>
        </w:rPr>
        <w:tab/>
        <w:t>The Buyer may, in the Order Form, request the following Alternative Clauses:</w:t>
      </w:r>
    </w:p>
    <w:p w14:paraId="70135FFF" w14:textId="77777777" w:rsidR="00435315" w:rsidRDefault="00B73E2C">
      <w:pPr>
        <w:numPr>
          <w:ilvl w:val="0"/>
          <w:numId w:val="1"/>
        </w:numPr>
        <w:tabs>
          <w:tab w:val="left" w:pos="0"/>
        </w:tabs>
        <w:spacing w:after="480"/>
        <w:ind w:left="709" w:right="14"/>
      </w:pPr>
      <w:r>
        <w:rPr>
          <w:color w:val="000000"/>
        </w:rPr>
        <w:t xml:space="preserve">2.2.1 </w:t>
      </w:r>
      <w:r>
        <w:rPr>
          <w:color w:val="000000"/>
        </w:rPr>
        <w:tab/>
        <w:t>Northern Ireland Law (see paragraph 2.3, 2.4, 2.5, 2.6 and 2.7 of this Schedule)</w:t>
      </w:r>
    </w:p>
    <w:p w14:paraId="3256B678" w14:textId="77777777" w:rsidR="00435315" w:rsidRDefault="00B73E2C">
      <w:pPr>
        <w:pStyle w:val="Heading4"/>
        <w:numPr>
          <w:ilvl w:val="3"/>
          <w:numId w:val="1"/>
        </w:numPr>
        <w:tabs>
          <w:tab w:val="left" w:pos="0"/>
          <w:tab w:val="center" w:pos="1314"/>
          <w:tab w:val="center" w:pos="2734"/>
        </w:tabs>
        <w:spacing w:after="40"/>
        <w:ind w:left="489"/>
      </w:pPr>
      <w:r>
        <w:rPr>
          <w:b w:val="0"/>
          <w:color w:val="434343"/>
          <w:sz w:val="24"/>
          <w:szCs w:val="24"/>
        </w:rPr>
        <w:t xml:space="preserve">2.3 </w:t>
      </w:r>
      <w:r>
        <w:rPr>
          <w:b w:val="0"/>
          <w:color w:val="434343"/>
          <w:sz w:val="24"/>
          <w:szCs w:val="24"/>
        </w:rPr>
        <w:tab/>
        <w:t>Discrimination</w:t>
      </w:r>
    </w:p>
    <w:p w14:paraId="43A2F023" w14:textId="77777777" w:rsidR="00435315" w:rsidRDefault="00B73E2C">
      <w:pPr>
        <w:numPr>
          <w:ilvl w:val="0"/>
          <w:numId w:val="1"/>
        </w:numPr>
        <w:tabs>
          <w:tab w:val="left" w:pos="0"/>
        </w:tabs>
        <w:spacing w:after="310" w:line="288" w:lineRule="auto"/>
        <w:ind w:left="709" w:right="14"/>
      </w:pPr>
      <w:r>
        <w:rPr>
          <w:color w:val="000000"/>
        </w:rPr>
        <w:t xml:space="preserve">2.3.1 </w:t>
      </w:r>
      <w:r>
        <w:rPr>
          <w:color w:val="000000"/>
        </w:rPr>
        <w:tab/>
        <w:t>The Supplier will comply with all applicable fair employment, equality of treatment and anti-discrimination legislation, including, in particular the:</w:t>
      </w:r>
    </w:p>
    <w:p w14:paraId="5CE340AF" w14:textId="77777777" w:rsidR="00435315" w:rsidRDefault="00B73E2C">
      <w:pPr>
        <w:numPr>
          <w:ilvl w:val="0"/>
          <w:numId w:val="1"/>
        </w:numPr>
        <w:tabs>
          <w:tab w:val="left" w:pos="0"/>
        </w:tabs>
        <w:ind w:right="14"/>
      </w:pPr>
      <w:r>
        <w:rPr>
          <w:color w:val="000000"/>
        </w:rPr>
        <w:t>Employment (Northern Ireland) Order 2002</w:t>
      </w:r>
    </w:p>
    <w:p w14:paraId="15356ED7" w14:textId="77777777" w:rsidR="00435315" w:rsidRDefault="00B73E2C">
      <w:pPr>
        <w:numPr>
          <w:ilvl w:val="0"/>
          <w:numId w:val="1"/>
        </w:numPr>
        <w:tabs>
          <w:tab w:val="left" w:pos="0"/>
        </w:tabs>
        <w:ind w:right="14"/>
      </w:pPr>
      <w:r>
        <w:rPr>
          <w:color w:val="000000"/>
        </w:rPr>
        <w:t>Fair Employment and Treatment (Northern Ireland) Order 1998</w:t>
      </w:r>
    </w:p>
    <w:p w14:paraId="3DE9EBD9" w14:textId="77777777" w:rsidR="00435315" w:rsidRDefault="00B73E2C">
      <w:pPr>
        <w:numPr>
          <w:ilvl w:val="0"/>
          <w:numId w:val="1"/>
        </w:numPr>
        <w:tabs>
          <w:tab w:val="left" w:pos="0"/>
        </w:tabs>
        <w:ind w:right="14"/>
      </w:pPr>
      <w:r>
        <w:rPr>
          <w:color w:val="000000"/>
        </w:rPr>
        <w:t>Sex Discrimination (Northern Ireland) Order 1976 and 1988</w:t>
      </w:r>
    </w:p>
    <w:p w14:paraId="5209B115" w14:textId="77777777" w:rsidR="00435315" w:rsidRDefault="00B73E2C">
      <w:pPr>
        <w:numPr>
          <w:ilvl w:val="0"/>
          <w:numId w:val="1"/>
        </w:numPr>
        <w:tabs>
          <w:tab w:val="left" w:pos="0"/>
        </w:tabs>
        <w:ind w:right="14"/>
      </w:pPr>
      <w:r>
        <w:rPr>
          <w:color w:val="000000"/>
        </w:rPr>
        <w:t>Employment Equality (Sexual Orientation) Regulations (Northern Ireland) 2003</w:t>
      </w:r>
    </w:p>
    <w:p w14:paraId="58DB56E2" w14:textId="77777777" w:rsidR="00435315" w:rsidRDefault="00B73E2C">
      <w:pPr>
        <w:numPr>
          <w:ilvl w:val="0"/>
          <w:numId w:val="1"/>
        </w:numPr>
        <w:tabs>
          <w:tab w:val="left" w:pos="0"/>
        </w:tabs>
        <w:ind w:right="14"/>
      </w:pPr>
      <w:r>
        <w:rPr>
          <w:color w:val="000000"/>
        </w:rPr>
        <w:t>Equal Pay Act (Northern Ireland) 1970</w:t>
      </w:r>
    </w:p>
    <w:p w14:paraId="71A0F749" w14:textId="77777777" w:rsidR="00435315" w:rsidRDefault="00B73E2C">
      <w:pPr>
        <w:numPr>
          <w:ilvl w:val="0"/>
          <w:numId w:val="1"/>
        </w:numPr>
        <w:tabs>
          <w:tab w:val="left" w:pos="0"/>
        </w:tabs>
        <w:ind w:right="14"/>
      </w:pPr>
      <w:r>
        <w:rPr>
          <w:color w:val="000000"/>
        </w:rPr>
        <w:lastRenderedPageBreak/>
        <w:t>Disability Discrimination Act 1995</w:t>
      </w:r>
    </w:p>
    <w:p w14:paraId="473BADE5" w14:textId="77777777" w:rsidR="00435315" w:rsidRDefault="00B73E2C">
      <w:pPr>
        <w:numPr>
          <w:ilvl w:val="0"/>
          <w:numId w:val="1"/>
        </w:numPr>
        <w:tabs>
          <w:tab w:val="left" w:pos="0"/>
        </w:tabs>
        <w:ind w:right="14"/>
      </w:pPr>
      <w:r>
        <w:rPr>
          <w:color w:val="000000"/>
        </w:rPr>
        <w:t>Race Relations (Northern Ireland) Order 1997</w:t>
      </w:r>
    </w:p>
    <w:p w14:paraId="578B0621" w14:textId="77777777" w:rsidR="00435315" w:rsidRDefault="00B73E2C">
      <w:pPr>
        <w:numPr>
          <w:ilvl w:val="0"/>
          <w:numId w:val="1"/>
        </w:numPr>
        <w:tabs>
          <w:tab w:val="left" w:pos="0"/>
        </w:tabs>
        <w:ind w:right="14"/>
      </w:pPr>
      <w:r>
        <w:rPr>
          <w:color w:val="000000"/>
        </w:rPr>
        <w:t>Employment Relations (Northern Ireland) Order 1999 and Employment Rights (Northern Ireland) Order 1996</w:t>
      </w:r>
    </w:p>
    <w:p w14:paraId="0B76F4F6" w14:textId="77777777" w:rsidR="00435315" w:rsidRDefault="00B73E2C">
      <w:pPr>
        <w:numPr>
          <w:ilvl w:val="0"/>
          <w:numId w:val="1"/>
        </w:numPr>
        <w:tabs>
          <w:tab w:val="left" w:pos="0"/>
        </w:tabs>
        <w:ind w:right="14"/>
      </w:pPr>
      <w:r>
        <w:rPr>
          <w:color w:val="000000"/>
        </w:rPr>
        <w:t>Employment Equality (Age) Regulations (Northern Ireland) 2006</w:t>
      </w:r>
    </w:p>
    <w:p w14:paraId="6DA03417" w14:textId="77777777" w:rsidR="00435315" w:rsidRDefault="00B73E2C">
      <w:pPr>
        <w:numPr>
          <w:ilvl w:val="0"/>
          <w:numId w:val="1"/>
        </w:numPr>
        <w:tabs>
          <w:tab w:val="left" w:pos="0"/>
        </w:tabs>
        <w:ind w:right="14"/>
      </w:pPr>
      <w:r>
        <w:rPr>
          <w:color w:val="000000"/>
        </w:rPr>
        <w:t>Part-time Workers (Prevention of less Favourable Treatment) Regulation 2000</w:t>
      </w:r>
    </w:p>
    <w:p w14:paraId="35FB556F" w14:textId="77777777" w:rsidR="00435315" w:rsidRDefault="00B73E2C">
      <w:pPr>
        <w:numPr>
          <w:ilvl w:val="0"/>
          <w:numId w:val="1"/>
        </w:numPr>
        <w:tabs>
          <w:tab w:val="left" w:pos="0"/>
        </w:tabs>
        <w:ind w:right="14"/>
      </w:pPr>
      <w:r>
        <w:rPr>
          <w:color w:val="000000"/>
        </w:rPr>
        <w:t>Fixed-term Employees (Prevention of Less Favourable Treatment) Regulations 2002</w:t>
      </w:r>
    </w:p>
    <w:p w14:paraId="06095F91" w14:textId="77777777" w:rsidR="00435315" w:rsidRDefault="00B73E2C">
      <w:pPr>
        <w:numPr>
          <w:ilvl w:val="0"/>
          <w:numId w:val="1"/>
        </w:numPr>
        <w:tabs>
          <w:tab w:val="left" w:pos="0"/>
        </w:tabs>
        <w:ind w:right="14"/>
      </w:pPr>
      <w:r>
        <w:rPr>
          <w:color w:val="000000"/>
        </w:rPr>
        <w:t>The Disability Discrimination (Northern Ireland) Order 2006</w:t>
      </w:r>
    </w:p>
    <w:p w14:paraId="30A3E1CB" w14:textId="77777777" w:rsidR="00435315" w:rsidRDefault="00B73E2C">
      <w:pPr>
        <w:numPr>
          <w:ilvl w:val="0"/>
          <w:numId w:val="1"/>
        </w:numPr>
        <w:tabs>
          <w:tab w:val="left" w:pos="0"/>
        </w:tabs>
        <w:ind w:right="14"/>
      </w:pPr>
      <w:r>
        <w:rPr>
          <w:color w:val="000000"/>
        </w:rPr>
        <w:t>The Employment Relations (Northern Ireland) Order 2004</w:t>
      </w:r>
    </w:p>
    <w:p w14:paraId="1A19F15B" w14:textId="77777777" w:rsidR="00435315" w:rsidRDefault="00B73E2C">
      <w:pPr>
        <w:numPr>
          <w:ilvl w:val="0"/>
          <w:numId w:val="1"/>
        </w:numPr>
        <w:tabs>
          <w:tab w:val="left" w:pos="0"/>
        </w:tabs>
        <w:ind w:right="14"/>
      </w:pPr>
      <w:r>
        <w:rPr>
          <w:color w:val="000000"/>
        </w:rPr>
        <w:t>Equality Act (Sexual Orientation) Regulations (Northern Ireland) 2006</w:t>
      </w:r>
    </w:p>
    <w:p w14:paraId="704CE3E8" w14:textId="77777777" w:rsidR="00435315" w:rsidRDefault="00B73E2C">
      <w:pPr>
        <w:numPr>
          <w:ilvl w:val="0"/>
          <w:numId w:val="1"/>
        </w:numPr>
        <w:tabs>
          <w:tab w:val="left" w:pos="0"/>
        </w:tabs>
        <w:ind w:right="14"/>
      </w:pPr>
      <w:r>
        <w:rPr>
          <w:color w:val="000000"/>
        </w:rPr>
        <w:t>Employment Relations (Northern Ireland) Order 2004</w:t>
      </w:r>
    </w:p>
    <w:p w14:paraId="50D02FCB" w14:textId="77777777" w:rsidR="00435315" w:rsidRDefault="00B73E2C">
      <w:pPr>
        <w:numPr>
          <w:ilvl w:val="0"/>
          <w:numId w:val="1"/>
        </w:numPr>
        <w:tabs>
          <w:tab w:val="left" w:pos="0"/>
        </w:tabs>
        <w:ind w:right="14"/>
      </w:pPr>
      <w:r>
        <w:rPr>
          <w:color w:val="000000"/>
        </w:rPr>
        <w:t>Work and Families (Northern Ireland) Order 2006</w:t>
      </w:r>
    </w:p>
    <w:p w14:paraId="5DC669F8" w14:textId="77777777" w:rsidR="00435315" w:rsidRDefault="00435315">
      <w:pPr>
        <w:numPr>
          <w:ilvl w:val="0"/>
          <w:numId w:val="1"/>
        </w:numPr>
        <w:tabs>
          <w:tab w:val="left" w:pos="0"/>
        </w:tabs>
        <w:spacing w:after="310" w:line="288" w:lineRule="auto"/>
        <w:ind w:left="283" w:right="14"/>
        <w:rPr>
          <w:color w:val="000000"/>
        </w:rPr>
      </w:pPr>
    </w:p>
    <w:p w14:paraId="1FDC262A" w14:textId="77777777" w:rsidR="00435315" w:rsidRDefault="00B73E2C">
      <w:pPr>
        <w:numPr>
          <w:ilvl w:val="0"/>
          <w:numId w:val="1"/>
        </w:numPr>
        <w:tabs>
          <w:tab w:val="left" w:pos="0"/>
        </w:tabs>
        <w:spacing w:after="310" w:line="288" w:lineRule="auto"/>
        <w:ind w:left="283" w:right="14"/>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5BB0CF48" w14:textId="77777777" w:rsidR="00435315" w:rsidRDefault="00B73E2C">
      <w:pPr>
        <w:numPr>
          <w:ilvl w:val="0"/>
          <w:numId w:val="1"/>
        </w:numPr>
        <w:tabs>
          <w:tab w:val="left" w:pos="0"/>
        </w:tabs>
        <w:spacing w:after="26"/>
        <w:ind w:left="849" w:right="14"/>
      </w:pPr>
      <w:r>
        <w:rPr>
          <w:color w:val="000000"/>
        </w:rPr>
        <w:t>persons of different religious beliefs or political opinions</w:t>
      </w:r>
    </w:p>
    <w:p w14:paraId="290CD593" w14:textId="77777777" w:rsidR="00435315" w:rsidRDefault="00B73E2C">
      <w:pPr>
        <w:numPr>
          <w:ilvl w:val="0"/>
          <w:numId w:val="1"/>
        </w:numPr>
        <w:tabs>
          <w:tab w:val="left" w:pos="0"/>
        </w:tabs>
        <w:spacing w:after="28"/>
        <w:ind w:left="849" w:right="14"/>
      </w:pPr>
      <w:r>
        <w:rPr>
          <w:color w:val="000000"/>
        </w:rPr>
        <w:t>men and women or married and unmarried persons</w:t>
      </w:r>
    </w:p>
    <w:p w14:paraId="6C6A28C3" w14:textId="77777777" w:rsidR="00435315" w:rsidRDefault="00B73E2C">
      <w:pPr>
        <w:numPr>
          <w:ilvl w:val="0"/>
          <w:numId w:val="1"/>
        </w:numPr>
        <w:tabs>
          <w:tab w:val="left" w:pos="0"/>
        </w:tabs>
        <w:spacing w:after="5"/>
        <w:ind w:left="849" w:right="14"/>
      </w:pPr>
      <w:r>
        <w:rPr>
          <w:color w:val="000000"/>
        </w:rPr>
        <w:t>persons with and without dependants (including women who are pregnant or on maternity leave and men on paternity leave)</w:t>
      </w:r>
    </w:p>
    <w:p w14:paraId="3FAAC22B" w14:textId="77777777" w:rsidR="00435315" w:rsidRDefault="00B73E2C">
      <w:pPr>
        <w:numPr>
          <w:ilvl w:val="0"/>
          <w:numId w:val="1"/>
        </w:numPr>
        <w:tabs>
          <w:tab w:val="left" w:pos="0"/>
        </w:tabs>
        <w:spacing w:after="9"/>
        <w:ind w:left="849" w:right="14"/>
      </w:pPr>
      <w:r>
        <w:rPr>
          <w:color w:val="000000"/>
        </w:rPr>
        <w:t>persons of different racial groups (within the meaning of the Race Relations (Northern Ireland) Order 1997)</w:t>
      </w:r>
    </w:p>
    <w:p w14:paraId="14E7B2E1" w14:textId="77777777" w:rsidR="00435315" w:rsidRDefault="00B73E2C">
      <w:pPr>
        <w:numPr>
          <w:ilvl w:val="0"/>
          <w:numId w:val="1"/>
        </w:numPr>
        <w:tabs>
          <w:tab w:val="left" w:pos="0"/>
        </w:tabs>
        <w:spacing w:after="7"/>
        <w:ind w:left="849" w:right="14"/>
      </w:pPr>
      <w:r>
        <w:rPr>
          <w:color w:val="000000"/>
        </w:rPr>
        <w:t>persons with and without a disability (within the meaning of the Disability Discrimination Act 1995)</w:t>
      </w:r>
    </w:p>
    <w:p w14:paraId="17C6319D" w14:textId="77777777" w:rsidR="00435315" w:rsidRDefault="00B73E2C">
      <w:pPr>
        <w:numPr>
          <w:ilvl w:val="0"/>
          <w:numId w:val="1"/>
        </w:numPr>
        <w:tabs>
          <w:tab w:val="left" w:pos="0"/>
        </w:tabs>
        <w:spacing w:after="26"/>
        <w:ind w:left="849" w:right="14"/>
      </w:pPr>
      <w:r>
        <w:rPr>
          <w:color w:val="000000"/>
        </w:rPr>
        <w:t>persons of different ages</w:t>
      </w:r>
    </w:p>
    <w:p w14:paraId="296A1FA4" w14:textId="77777777" w:rsidR="00435315" w:rsidRDefault="00B73E2C">
      <w:pPr>
        <w:numPr>
          <w:ilvl w:val="0"/>
          <w:numId w:val="1"/>
        </w:numPr>
        <w:tabs>
          <w:tab w:val="left" w:pos="0"/>
        </w:tabs>
        <w:spacing w:after="310" w:line="288" w:lineRule="auto"/>
        <w:ind w:left="849" w:right="14"/>
      </w:pPr>
      <w:r>
        <w:rPr>
          <w:color w:val="000000"/>
        </w:rPr>
        <w:t>persons of differing sexual orientation</w:t>
      </w:r>
    </w:p>
    <w:p w14:paraId="674C949E" w14:textId="77777777" w:rsidR="00435315" w:rsidRDefault="00B73E2C">
      <w:pPr>
        <w:numPr>
          <w:ilvl w:val="0"/>
          <w:numId w:val="1"/>
        </w:numPr>
        <w:tabs>
          <w:tab w:val="left" w:pos="0"/>
        </w:tabs>
        <w:spacing w:after="480"/>
        <w:ind w:left="709" w:right="14"/>
      </w:pPr>
      <w:r>
        <w:rPr>
          <w:color w:val="000000"/>
        </w:rPr>
        <w:t xml:space="preserve">2.3.2 </w:t>
      </w:r>
      <w:r>
        <w:rPr>
          <w:color w:val="000000"/>
        </w:rPr>
        <w:tab/>
        <w:t>The Supplier will take all reasonable steps to secure the observance of clause 2.3.1 of this Schedule by all Supplier Staff.</w:t>
      </w:r>
    </w:p>
    <w:p w14:paraId="7FEE5A85" w14:textId="77777777" w:rsidR="00435315" w:rsidRDefault="00B73E2C">
      <w:pPr>
        <w:pStyle w:val="Heading4"/>
        <w:numPr>
          <w:ilvl w:val="3"/>
          <w:numId w:val="1"/>
        </w:numPr>
        <w:tabs>
          <w:tab w:val="left" w:pos="0"/>
          <w:tab w:val="center" w:pos="1314"/>
          <w:tab w:val="center" w:pos="3729"/>
        </w:tabs>
        <w:spacing w:after="40"/>
        <w:ind w:left="489"/>
      </w:pPr>
      <w:r>
        <w:rPr>
          <w:b w:val="0"/>
          <w:color w:val="434343"/>
          <w:sz w:val="24"/>
          <w:szCs w:val="24"/>
        </w:rPr>
        <w:t xml:space="preserve">2.4 </w:t>
      </w:r>
      <w:r>
        <w:rPr>
          <w:b w:val="0"/>
          <w:color w:val="434343"/>
          <w:sz w:val="24"/>
          <w:szCs w:val="24"/>
        </w:rPr>
        <w:tab/>
        <w:t>Equality policies and practices</w:t>
      </w:r>
    </w:p>
    <w:p w14:paraId="76139A72" w14:textId="77777777" w:rsidR="00435315" w:rsidRDefault="00B73E2C">
      <w:pPr>
        <w:numPr>
          <w:ilvl w:val="0"/>
          <w:numId w:val="1"/>
        </w:numPr>
        <w:tabs>
          <w:tab w:val="left" w:pos="0"/>
        </w:tabs>
        <w:spacing w:after="310" w:line="288" w:lineRule="auto"/>
        <w:ind w:left="709" w:right="14"/>
      </w:pPr>
      <w:r>
        <w:rPr>
          <w:color w:val="000000"/>
        </w:rPr>
        <w:t xml:space="preserve">2.4.1 </w:t>
      </w:r>
      <w:r>
        <w:rPr>
          <w:color w:val="000000"/>
        </w:rPr>
        <w:tab/>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69190A9C" w14:textId="77777777" w:rsidR="00435315" w:rsidRDefault="00B73E2C">
      <w:pPr>
        <w:numPr>
          <w:ilvl w:val="0"/>
          <w:numId w:val="1"/>
        </w:numPr>
        <w:tabs>
          <w:tab w:val="left" w:pos="0"/>
        </w:tabs>
        <w:spacing w:after="310" w:line="288" w:lineRule="auto"/>
        <w:ind w:left="709" w:right="14"/>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00B904FA" w14:textId="77777777" w:rsidR="00435315" w:rsidRDefault="00B73E2C">
      <w:pPr>
        <w:numPr>
          <w:ilvl w:val="0"/>
          <w:numId w:val="1"/>
        </w:numPr>
        <w:tabs>
          <w:tab w:val="left" w:pos="0"/>
        </w:tabs>
        <w:spacing w:after="28"/>
        <w:ind w:left="850" w:right="14"/>
      </w:pPr>
      <w:r>
        <w:rPr>
          <w:color w:val="000000"/>
        </w:rPr>
        <w:t>the issue of written instructions to staff and other relevant persons</w:t>
      </w:r>
    </w:p>
    <w:p w14:paraId="5500996D" w14:textId="77777777" w:rsidR="00435315" w:rsidRDefault="00B73E2C">
      <w:pPr>
        <w:numPr>
          <w:ilvl w:val="0"/>
          <w:numId w:val="1"/>
        </w:numPr>
        <w:tabs>
          <w:tab w:val="left" w:pos="0"/>
        </w:tabs>
        <w:spacing w:after="6"/>
        <w:ind w:left="850" w:right="14"/>
      </w:pPr>
      <w:r>
        <w:rPr>
          <w:color w:val="000000"/>
        </w:rPr>
        <w:t>the appointment or designation of a senior manager with responsibility for equal opportunities</w:t>
      </w:r>
    </w:p>
    <w:p w14:paraId="130AC3B1" w14:textId="77777777" w:rsidR="00435315" w:rsidRDefault="00B73E2C">
      <w:pPr>
        <w:numPr>
          <w:ilvl w:val="0"/>
          <w:numId w:val="1"/>
        </w:numPr>
        <w:tabs>
          <w:tab w:val="left" w:pos="0"/>
        </w:tabs>
        <w:spacing w:after="6"/>
        <w:ind w:left="850" w:right="14"/>
      </w:pPr>
      <w:r>
        <w:rPr>
          <w:color w:val="000000"/>
        </w:rPr>
        <w:lastRenderedPageBreak/>
        <w:t>training of all staff and other relevant persons in equal opportunities and harassment matters</w:t>
      </w:r>
    </w:p>
    <w:p w14:paraId="1F021B1E" w14:textId="77777777" w:rsidR="00435315" w:rsidRDefault="00B73E2C">
      <w:pPr>
        <w:numPr>
          <w:ilvl w:val="0"/>
          <w:numId w:val="1"/>
        </w:numPr>
        <w:tabs>
          <w:tab w:val="left" w:pos="0"/>
        </w:tabs>
        <w:spacing w:after="310" w:line="288" w:lineRule="auto"/>
        <w:ind w:left="850" w:right="14"/>
      </w:pPr>
      <w:r>
        <w:rPr>
          <w:color w:val="000000"/>
        </w:rPr>
        <w:t>the inclusion of the topic of equality as an agenda item at team, management and staff meetings</w:t>
      </w:r>
    </w:p>
    <w:p w14:paraId="2ED7221F" w14:textId="77777777" w:rsidR="00435315" w:rsidRDefault="00B73E2C">
      <w:pPr>
        <w:numPr>
          <w:ilvl w:val="0"/>
          <w:numId w:val="1"/>
        </w:numPr>
        <w:tabs>
          <w:tab w:val="left" w:pos="0"/>
        </w:tabs>
        <w:spacing w:after="310" w:line="288" w:lineRule="auto"/>
        <w:ind w:right="14"/>
      </w:pPr>
      <w:r>
        <w:rPr>
          <w:color w:val="000000"/>
        </w:rPr>
        <w:t>The Supplier will procure that its Subcontractors do likewise with their equal opportunities policies.</w:t>
      </w:r>
    </w:p>
    <w:p w14:paraId="0E44B909" w14:textId="77777777" w:rsidR="00435315" w:rsidRDefault="00B73E2C">
      <w:pPr>
        <w:numPr>
          <w:ilvl w:val="0"/>
          <w:numId w:val="1"/>
        </w:numPr>
        <w:tabs>
          <w:tab w:val="left" w:pos="0"/>
          <w:tab w:val="center" w:pos="1133"/>
          <w:tab w:val="center" w:pos="5795"/>
        </w:tabs>
        <w:spacing w:after="310" w:line="288" w:lineRule="auto"/>
        <w:ind w:left="708"/>
      </w:pPr>
      <w:r>
        <w:rPr>
          <w:color w:val="000000"/>
        </w:rPr>
        <w:t xml:space="preserve">2.4.3 </w:t>
      </w:r>
      <w:r>
        <w:rPr>
          <w:color w:val="000000"/>
        </w:rPr>
        <w:tab/>
        <w:t>The Supplier will inform the Buyer as soon as possible in the event of:</w:t>
      </w:r>
    </w:p>
    <w:p w14:paraId="7D7B4377" w14:textId="77777777" w:rsidR="00435315" w:rsidRDefault="00B73E2C">
      <w:pPr>
        <w:numPr>
          <w:ilvl w:val="0"/>
          <w:numId w:val="1"/>
        </w:numPr>
        <w:tabs>
          <w:tab w:val="left" w:pos="0"/>
        </w:tabs>
        <w:spacing w:after="6"/>
        <w:ind w:left="993" w:right="14"/>
      </w:pPr>
      <w:r>
        <w:rPr>
          <w:color w:val="000000"/>
        </w:rPr>
        <w:t>the Equality Commission notifying the Supplier of an alleged breach by it or any Subcontractor (or any of their shareholders or directors) of the Fair Employment and Treatment (Northern Ireland) Order 1998 or</w:t>
      </w:r>
    </w:p>
    <w:p w14:paraId="7CD82B15" w14:textId="77777777" w:rsidR="00435315" w:rsidRDefault="00B73E2C">
      <w:pPr>
        <w:numPr>
          <w:ilvl w:val="0"/>
          <w:numId w:val="1"/>
        </w:numPr>
        <w:tabs>
          <w:tab w:val="left" w:pos="0"/>
        </w:tabs>
        <w:spacing w:after="310" w:line="288" w:lineRule="auto"/>
        <w:ind w:left="993" w:right="14"/>
      </w:pPr>
      <w:r>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0BF9B267" w14:textId="77777777" w:rsidR="00435315" w:rsidRDefault="00B73E2C">
      <w:pPr>
        <w:numPr>
          <w:ilvl w:val="0"/>
          <w:numId w:val="1"/>
        </w:numPr>
        <w:tabs>
          <w:tab w:val="left" w:pos="0"/>
        </w:tabs>
        <w:spacing w:after="310" w:line="288" w:lineRule="auto"/>
        <w:ind w:right="14"/>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053DD0F2" w14:textId="77777777" w:rsidR="00435315" w:rsidRDefault="00B73E2C">
      <w:pPr>
        <w:numPr>
          <w:ilvl w:val="0"/>
          <w:numId w:val="1"/>
        </w:numPr>
        <w:tabs>
          <w:tab w:val="left" w:pos="0"/>
        </w:tabs>
        <w:spacing w:after="310" w:line="288" w:lineRule="auto"/>
        <w:ind w:left="709" w:right="14"/>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2F8577E2" w14:textId="77777777" w:rsidR="00435315" w:rsidRDefault="00B73E2C">
      <w:pPr>
        <w:numPr>
          <w:ilvl w:val="0"/>
          <w:numId w:val="1"/>
        </w:numPr>
        <w:tabs>
          <w:tab w:val="left" w:pos="0"/>
        </w:tabs>
        <w:spacing w:after="480" w:line="288" w:lineRule="auto"/>
        <w:ind w:left="709" w:right="14"/>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2E54D3C6" w14:textId="77777777" w:rsidR="00435315" w:rsidRDefault="00B73E2C">
      <w:pPr>
        <w:pStyle w:val="Heading4"/>
        <w:numPr>
          <w:ilvl w:val="3"/>
          <w:numId w:val="1"/>
        </w:numPr>
        <w:tabs>
          <w:tab w:val="left" w:pos="0"/>
          <w:tab w:val="center" w:pos="1314"/>
          <w:tab w:val="center" w:pos="2353"/>
        </w:tabs>
        <w:spacing w:after="40"/>
        <w:ind w:left="489"/>
      </w:pPr>
      <w:r>
        <w:rPr>
          <w:b w:val="0"/>
          <w:color w:val="434343"/>
          <w:sz w:val="24"/>
          <w:szCs w:val="24"/>
        </w:rPr>
        <w:t xml:space="preserve">2.5 </w:t>
      </w:r>
      <w:r>
        <w:rPr>
          <w:b w:val="0"/>
          <w:color w:val="434343"/>
          <w:sz w:val="24"/>
          <w:szCs w:val="24"/>
        </w:rPr>
        <w:tab/>
        <w:t>Equality</w:t>
      </w:r>
    </w:p>
    <w:p w14:paraId="074D0F07" w14:textId="77777777" w:rsidR="00435315" w:rsidRDefault="00B73E2C">
      <w:pPr>
        <w:numPr>
          <w:ilvl w:val="0"/>
          <w:numId w:val="1"/>
        </w:numPr>
        <w:tabs>
          <w:tab w:val="left" w:pos="0"/>
        </w:tabs>
        <w:spacing w:after="310" w:line="288" w:lineRule="auto"/>
        <w:ind w:left="709" w:right="14"/>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32462695" w14:textId="77777777" w:rsidR="00435315" w:rsidRDefault="00B73E2C">
      <w:pPr>
        <w:numPr>
          <w:ilvl w:val="0"/>
          <w:numId w:val="1"/>
        </w:numPr>
        <w:tabs>
          <w:tab w:val="left" w:pos="0"/>
        </w:tabs>
        <w:spacing w:after="747"/>
        <w:ind w:left="709" w:right="14"/>
      </w:pPr>
      <w:r>
        <w:rPr>
          <w:color w:val="000000"/>
        </w:rPr>
        <w:lastRenderedPageBreak/>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4842EDF5" w14:textId="77777777" w:rsidR="00435315" w:rsidRDefault="00B73E2C">
      <w:pPr>
        <w:pStyle w:val="Heading4"/>
        <w:numPr>
          <w:ilvl w:val="3"/>
          <w:numId w:val="1"/>
        </w:numPr>
        <w:tabs>
          <w:tab w:val="left" w:pos="0"/>
          <w:tab w:val="center" w:pos="1314"/>
          <w:tab w:val="center" w:pos="2944"/>
        </w:tabs>
        <w:spacing w:after="40"/>
        <w:ind w:left="489"/>
      </w:pPr>
      <w:r>
        <w:rPr>
          <w:b w:val="0"/>
          <w:color w:val="434343"/>
          <w:sz w:val="24"/>
          <w:szCs w:val="24"/>
        </w:rPr>
        <w:t xml:space="preserve">2.6 </w:t>
      </w:r>
      <w:r>
        <w:rPr>
          <w:b w:val="0"/>
          <w:color w:val="434343"/>
          <w:sz w:val="24"/>
          <w:szCs w:val="24"/>
        </w:rPr>
        <w:tab/>
        <w:t>Health and safety</w:t>
      </w:r>
    </w:p>
    <w:p w14:paraId="4AAFA2F3" w14:textId="77777777" w:rsidR="00435315" w:rsidRDefault="00B73E2C">
      <w:pPr>
        <w:numPr>
          <w:ilvl w:val="0"/>
          <w:numId w:val="1"/>
        </w:numPr>
        <w:tabs>
          <w:tab w:val="left" w:pos="0"/>
        </w:tabs>
        <w:spacing w:after="310" w:line="288" w:lineRule="auto"/>
        <w:ind w:left="709" w:right="14"/>
      </w:pPr>
      <w:r>
        <w:rPr>
          <w:color w:val="000000"/>
        </w:rPr>
        <w:t xml:space="preserve">2.6.1 </w:t>
      </w:r>
      <w:r>
        <w:rPr>
          <w:color w:val="000000"/>
        </w:rPr>
        <w:tab/>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4F0B210A" w14:textId="77777777" w:rsidR="00435315" w:rsidRDefault="00B73E2C">
      <w:pPr>
        <w:numPr>
          <w:ilvl w:val="0"/>
          <w:numId w:val="1"/>
        </w:numPr>
        <w:tabs>
          <w:tab w:val="left" w:pos="0"/>
        </w:tabs>
        <w:spacing w:after="310" w:line="288" w:lineRule="auto"/>
        <w:ind w:left="709" w:right="14"/>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78FF5186" w14:textId="77777777" w:rsidR="00435315" w:rsidRDefault="00B73E2C">
      <w:pPr>
        <w:numPr>
          <w:ilvl w:val="0"/>
          <w:numId w:val="1"/>
        </w:numPr>
        <w:tabs>
          <w:tab w:val="left" w:pos="0"/>
        </w:tabs>
        <w:spacing w:after="310" w:line="288" w:lineRule="auto"/>
        <w:ind w:left="709" w:right="14"/>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75E77A29" w14:textId="77777777" w:rsidR="00435315" w:rsidRDefault="00B73E2C">
      <w:pPr>
        <w:numPr>
          <w:ilvl w:val="0"/>
          <w:numId w:val="1"/>
        </w:numPr>
        <w:tabs>
          <w:tab w:val="left" w:pos="0"/>
        </w:tabs>
        <w:spacing w:after="310" w:line="288" w:lineRule="auto"/>
        <w:ind w:left="709" w:right="14"/>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4C467A18" w14:textId="77777777" w:rsidR="00435315" w:rsidRDefault="00B73E2C">
      <w:pPr>
        <w:numPr>
          <w:ilvl w:val="0"/>
          <w:numId w:val="1"/>
        </w:numPr>
        <w:tabs>
          <w:tab w:val="left" w:pos="0"/>
        </w:tabs>
        <w:spacing w:after="480"/>
        <w:ind w:left="709" w:right="14"/>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46C6C6A8" w14:textId="77777777" w:rsidR="00435315" w:rsidRDefault="00B73E2C">
      <w:pPr>
        <w:pStyle w:val="Heading4"/>
        <w:numPr>
          <w:ilvl w:val="3"/>
          <w:numId w:val="1"/>
        </w:numPr>
        <w:tabs>
          <w:tab w:val="left" w:pos="0"/>
          <w:tab w:val="center" w:pos="1314"/>
          <w:tab w:val="center" w:pos="2913"/>
        </w:tabs>
        <w:spacing w:after="40"/>
        <w:ind w:left="489"/>
      </w:pPr>
      <w:r>
        <w:rPr>
          <w:b w:val="0"/>
          <w:color w:val="434343"/>
          <w:sz w:val="24"/>
          <w:szCs w:val="24"/>
        </w:rPr>
        <w:t xml:space="preserve">2.7 </w:t>
      </w:r>
      <w:r>
        <w:rPr>
          <w:b w:val="0"/>
          <w:color w:val="434343"/>
          <w:sz w:val="24"/>
          <w:szCs w:val="24"/>
        </w:rPr>
        <w:tab/>
        <w:t>Criminal damage</w:t>
      </w:r>
    </w:p>
    <w:p w14:paraId="52BFF000" w14:textId="77777777" w:rsidR="00435315" w:rsidRDefault="00B73E2C">
      <w:pPr>
        <w:numPr>
          <w:ilvl w:val="0"/>
          <w:numId w:val="1"/>
        </w:numPr>
        <w:tabs>
          <w:tab w:val="left" w:pos="0"/>
        </w:tabs>
        <w:ind w:left="709" w:right="14"/>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28670917" w14:textId="77777777" w:rsidR="00435315" w:rsidRDefault="00435315">
      <w:pPr>
        <w:numPr>
          <w:ilvl w:val="0"/>
          <w:numId w:val="1"/>
        </w:numPr>
        <w:tabs>
          <w:tab w:val="left" w:pos="0"/>
        </w:tabs>
        <w:ind w:left="709" w:right="14"/>
        <w:rPr>
          <w:color w:val="000000"/>
        </w:rPr>
      </w:pPr>
    </w:p>
    <w:p w14:paraId="13D49013" w14:textId="77777777" w:rsidR="00435315" w:rsidRDefault="00B73E2C">
      <w:pPr>
        <w:numPr>
          <w:ilvl w:val="0"/>
          <w:numId w:val="1"/>
        </w:numPr>
        <w:tabs>
          <w:tab w:val="left" w:pos="0"/>
        </w:tabs>
        <w:spacing w:after="310" w:line="288" w:lineRule="auto"/>
        <w:ind w:left="709" w:right="14"/>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5CA7DEC6" w14:textId="77777777" w:rsidR="00435315" w:rsidRDefault="00B73E2C">
      <w:pPr>
        <w:numPr>
          <w:ilvl w:val="0"/>
          <w:numId w:val="1"/>
        </w:numPr>
        <w:tabs>
          <w:tab w:val="left" w:pos="0"/>
        </w:tabs>
        <w:ind w:left="709" w:right="14"/>
      </w:pPr>
      <w:r>
        <w:rPr>
          <w:color w:val="000000"/>
        </w:rPr>
        <w:lastRenderedPageBreak/>
        <w:t xml:space="preserve">2.7.3 </w:t>
      </w:r>
      <w:r>
        <w:rPr>
          <w:color w:val="000000"/>
        </w:rPr>
        <w:tab/>
        <w:t>The Supplier will make (or will procure that the appropriate organisation make) all appropriate claims under the Compensation Order as soon as possible after the CDO Event and will pursue any claim diligently and at its cost. If appropriate, the Buyer will also make and pursue a claim diligently under the Compensation Order. Any appeal against a refusal to meet any claim or against the amount of the award will be at the Buyer’s cost and the Supplier will (at no additional cost to the Buyer) provide any help the Buyer reasonably requires with the appeal.</w:t>
      </w:r>
    </w:p>
    <w:p w14:paraId="2F1A42C6" w14:textId="77777777" w:rsidR="00435315" w:rsidRDefault="00B73E2C">
      <w:pPr>
        <w:numPr>
          <w:ilvl w:val="0"/>
          <w:numId w:val="1"/>
        </w:numPr>
        <w:tabs>
          <w:tab w:val="left" w:pos="0"/>
        </w:tabs>
        <w:spacing w:after="310" w:line="288" w:lineRule="auto"/>
        <w:ind w:left="709" w:right="14"/>
      </w:pPr>
      <w:r>
        <w:rPr>
          <w:color w:val="000000"/>
        </w:rPr>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r>
        <w:br w:type="page"/>
      </w:r>
    </w:p>
    <w:p w14:paraId="1D806E8A" w14:textId="77777777" w:rsidR="00435315" w:rsidRDefault="00B73E2C">
      <w:pPr>
        <w:pStyle w:val="Heading2"/>
        <w:numPr>
          <w:ilvl w:val="1"/>
          <w:numId w:val="1"/>
        </w:numPr>
        <w:tabs>
          <w:tab w:val="left" w:pos="0"/>
        </w:tabs>
        <w:ind w:left="1"/>
      </w:pPr>
      <w:r>
        <w:lastRenderedPageBreak/>
        <w:t>Schedule 5: Guarantee</w:t>
      </w:r>
    </w:p>
    <w:p w14:paraId="631D57FB" w14:textId="77777777" w:rsidR="00435315" w:rsidRDefault="00B73E2C">
      <w:pPr>
        <w:numPr>
          <w:ilvl w:val="0"/>
          <w:numId w:val="1"/>
        </w:numPr>
        <w:tabs>
          <w:tab w:val="left" w:pos="0"/>
        </w:tabs>
        <w:spacing w:after="310" w:line="288" w:lineRule="auto"/>
        <w:ind w:right="14"/>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77C52CB2" w14:textId="77777777" w:rsidR="00435315" w:rsidRDefault="00B73E2C">
      <w:pPr>
        <w:numPr>
          <w:ilvl w:val="0"/>
          <w:numId w:val="1"/>
        </w:numPr>
        <w:tabs>
          <w:tab w:val="left" w:pos="0"/>
        </w:tabs>
        <w:spacing w:after="310" w:line="288" w:lineRule="auto"/>
        <w:ind w:right="14"/>
      </w:pPr>
      <w:r>
        <w:rPr>
          <w:color w:val="000000"/>
        </w:rPr>
        <w:t>This deed of guarantee is made on [</w:t>
      </w:r>
      <w:r>
        <w:rPr>
          <w:b/>
          <w:color w:val="000000"/>
        </w:rPr>
        <w:t xml:space="preserve">insert date, month, year] </w:t>
      </w:r>
      <w:r>
        <w:rPr>
          <w:color w:val="000000"/>
        </w:rPr>
        <w:t>between:</w:t>
      </w:r>
    </w:p>
    <w:p w14:paraId="625093CF" w14:textId="77777777" w:rsidR="00435315" w:rsidRDefault="00B73E2C">
      <w:pPr>
        <w:numPr>
          <w:ilvl w:val="1"/>
          <w:numId w:val="8"/>
        </w:numPr>
        <w:spacing w:after="12"/>
        <w:ind w:right="14" w:firstLine="0"/>
      </w:pPr>
      <w:r>
        <w:rPr>
          <w:color w:val="000000"/>
        </w:rPr>
        <w:t>[</w:t>
      </w:r>
      <w:r>
        <w:rPr>
          <w:b/>
          <w:color w:val="000000"/>
        </w:rPr>
        <w:t xml:space="preserve">Insert the name of the Guarantor] </w:t>
      </w:r>
      <w:r>
        <w:rPr>
          <w:color w:val="000000"/>
        </w:rPr>
        <w:t>a company incorporated in England and Wales with number [insert company number] whose registered office is at [i</w:t>
      </w:r>
      <w:r>
        <w:rPr>
          <w:b/>
          <w:color w:val="000000"/>
        </w:rPr>
        <w:t>nsert details of the guarantor's registered office</w:t>
      </w:r>
      <w:r>
        <w:rPr>
          <w:color w:val="000000"/>
        </w:rPr>
        <w:t>] [or a company incorporated under the Laws of</w:t>
      </w:r>
    </w:p>
    <w:p w14:paraId="484362CF" w14:textId="77777777" w:rsidR="00435315" w:rsidRDefault="00B73E2C">
      <w:pPr>
        <w:numPr>
          <w:ilvl w:val="0"/>
          <w:numId w:val="1"/>
        </w:numPr>
        <w:tabs>
          <w:tab w:val="left" w:pos="0"/>
        </w:tabs>
        <w:ind w:right="14"/>
      </w:pPr>
      <w:r>
        <w:rPr>
          <w:color w:val="000000"/>
        </w:rPr>
        <w:t>[</w:t>
      </w:r>
      <w:r>
        <w:rPr>
          <w:b/>
          <w:color w:val="000000"/>
        </w:rPr>
        <w:t>insert country</w:t>
      </w:r>
      <w:r>
        <w:rPr>
          <w:color w:val="000000"/>
        </w:rPr>
        <w:t>], registered in [</w:t>
      </w:r>
      <w:r>
        <w:rPr>
          <w:b/>
          <w:color w:val="000000"/>
        </w:rPr>
        <w:t>insert country</w:t>
      </w:r>
      <w:r>
        <w:rPr>
          <w:color w:val="000000"/>
        </w:rPr>
        <w:t>] with number [</w:t>
      </w:r>
      <w:r>
        <w:rPr>
          <w:b/>
          <w:color w:val="000000"/>
        </w:rPr>
        <w:t>insert number</w:t>
      </w:r>
      <w:r>
        <w:rPr>
          <w:color w:val="000000"/>
        </w:rPr>
        <w:t>] at [</w:t>
      </w:r>
      <w:r>
        <w:rPr>
          <w:b/>
          <w:color w:val="000000"/>
        </w:rPr>
        <w:t>insert place of registration</w:t>
      </w:r>
      <w:r>
        <w:rPr>
          <w:color w:val="000000"/>
        </w:rPr>
        <w:t>], whose principal office is at [</w:t>
      </w:r>
      <w:r>
        <w:rPr>
          <w:b/>
          <w:color w:val="000000"/>
        </w:rPr>
        <w:t>insert office details</w:t>
      </w:r>
      <w:r>
        <w:rPr>
          <w:color w:val="000000"/>
        </w:rPr>
        <w:t>]]('Guarantor'); in favour of</w:t>
      </w:r>
    </w:p>
    <w:p w14:paraId="5C328DA4" w14:textId="77777777" w:rsidR="00435315" w:rsidRDefault="00B73E2C">
      <w:pPr>
        <w:numPr>
          <w:ilvl w:val="0"/>
          <w:numId w:val="1"/>
        </w:numPr>
        <w:tabs>
          <w:tab w:val="left" w:pos="0"/>
        </w:tabs>
        <w:spacing w:after="390"/>
        <w:ind w:right="14"/>
      </w:pPr>
      <w:r>
        <w:rPr>
          <w:color w:val="000000"/>
        </w:rPr>
        <w:t>and</w:t>
      </w:r>
    </w:p>
    <w:p w14:paraId="1A70C2BE" w14:textId="77777777" w:rsidR="00435315" w:rsidRDefault="00B73E2C">
      <w:pPr>
        <w:numPr>
          <w:ilvl w:val="1"/>
          <w:numId w:val="8"/>
        </w:numPr>
        <w:spacing w:after="41" w:line="492" w:lineRule="auto"/>
        <w:ind w:right="14" w:firstLine="0"/>
      </w:pPr>
      <w:r>
        <w:rPr>
          <w:color w:val="000000"/>
        </w:rPr>
        <w:t>The Buyer whose offices are [</w:t>
      </w:r>
      <w:r>
        <w:rPr>
          <w:b/>
          <w:color w:val="000000"/>
        </w:rPr>
        <w:t>insert Buyer’s official address</w:t>
      </w:r>
      <w:r>
        <w:rPr>
          <w:color w:val="000000"/>
        </w:rPr>
        <w:t>] (‘Beneficiary’)</w:t>
      </w:r>
      <w:r>
        <w:rPr>
          <w:color w:val="434343"/>
        </w:rPr>
        <w:t xml:space="preserve"> </w:t>
      </w:r>
      <w:r>
        <w:rPr>
          <w:b/>
          <w:color w:val="000000"/>
        </w:rPr>
        <w:t>Whereas:</w:t>
      </w:r>
    </w:p>
    <w:p w14:paraId="72EBB7A8" w14:textId="77777777" w:rsidR="00435315" w:rsidRDefault="00B73E2C">
      <w:pPr>
        <w:numPr>
          <w:ilvl w:val="0"/>
          <w:numId w:val="1"/>
        </w:numPr>
        <w:tabs>
          <w:tab w:val="left" w:pos="0"/>
        </w:tabs>
        <w:spacing w:after="310" w:line="288" w:lineRule="auto"/>
        <w:ind w:right="14"/>
      </w:pPr>
      <w:r>
        <w:rPr>
          <w:color w:val="000000"/>
        </w:rPr>
        <w:t>The guarantor has agreed, in consideration of the Buyer entering into the Call-Off Contract with the Supplier, to guarantee all of the Supplier's obligations under the Call-Off Contract.</w:t>
      </w:r>
    </w:p>
    <w:p w14:paraId="57F1908E" w14:textId="77777777" w:rsidR="00435315" w:rsidRDefault="00B73E2C">
      <w:pPr>
        <w:numPr>
          <w:ilvl w:val="0"/>
          <w:numId w:val="1"/>
        </w:numPr>
        <w:tabs>
          <w:tab w:val="left" w:pos="0"/>
        </w:tabs>
        <w:spacing w:after="310" w:line="288" w:lineRule="auto"/>
        <w:ind w:right="14"/>
      </w:pPr>
      <w:r>
        <w:rPr>
          <w:color w:val="000000"/>
        </w:rPr>
        <w:t>It is the intention of the Parties that this document be executed and take effect as a deed.</w:t>
      </w:r>
    </w:p>
    <w:p w14:paraId="69438069" w14:textId="77777777" w:rsidR="00435315" w:rsidRDefault="00B73E2C">
      <w:pPr>
        <w:numPr>
          <w:ilvl w:val="0"/>
          <w:numId w:val="1"/>
        </w:numPr>
        <w:tabs>
          <w:tab w:val="left" w:pos="0"/>
        </w:tabs>
        <w:spacing w:after="310" w:line="288" w:lineRule="auto"/>
        <w:ind w:right="14"/>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5DA21A67" w14:textId="77777777" w:rsidR="00435315" w:rsidRDefault="00B73E2C">
      <w:pPr>
        <w:numPr>
          <w:ilvl w:val="0"/>
          <w:numId w:val="1"/>
        </w:numPr>
        <w:tabs>
          <w:tab w:val="left" w:pos="0"/>
        </w:tabs>
        <w:spacing w:after="310" w:line="288" w:lineRule="auto"/>
        <w:ind w:right="14"/>
      </w:pPr>
      <w:r>
        <w:rPr>
          <w:color w:val="000000"/>
        </w:rPr>
        <w:t>Suggested headings are as follows:</w:t>
      </w:r>
    </w:p>
    <w:p w14:paraId="2EDBCE97" w14:textId="77777777" w:rsidR="00435315" w:rsidRDefault="00B73E2C">
      <w:pPr>
        <w:numPr>
          <w:ilvl w:val="0"/>
          <w:numId w:val="1"/>
        </w:numPr>
        <w:tabs>
          <w:tab w:val="left" w:pos="0"/>
        </w:tabs>
        <w:spacing w:after="23"/>
        <w:ind w:right="14"/>
      </w:pPr>
      <w:r>
        <w:rPr>
          <w:color w:val="000000"/>
        </w:rPr>
        <w:t>Demands and notices</w:t>
      </w:r>
    </w:p>
    <w:p w14:paraId="41914348" w14:textId="77777777" w:rsidR="00435315" w:rsidRDefault="00B73E2C">
      <w:pPr>
        <w:numPr>
          <w:ilvl w:val="0"/>
          <w:numId w:val="1"/>
        </w:numPr>
        <w:tabs>
          <w:tab w:val="left" w:pos="0"/>
        </w:tabs>
        <w:spacing w:after="23"/>
        <w:ind w:right="14"/>
      </w:pPr>
      <w:r>
        <w:rPr>
          <w:color w:val="000000"/>
        </w:rPr>
        <w:t>Representations and Warranties</w:t>
      </w:r>
    </w:p>
    <w:p w14:paraId="7CCF057B" w14:textId="77777777" w:rsidR="00435315" w:rsidRDefault="00B73E2C">
      <w:pPr>
        <w:numPr>
          <w:ilvl w:val="0"/>
          <w:numId w:val="1"/>
        </w:numPr>
        <w:tabs>
          <w:tab w:val="left" w:pos="0"/>
        </w:tabs>
        <w:spacing w:after="25"/>
        <w:ind w:right="14"/>
      </w:pPr>
      <w:r>
        <w:rPr>
          <w:color w:val="000000"/>
        </w:rPr>
        <w:t>Obligation to enter into a new Contract</w:t>
      </w:r>
    </w:p>
    <w:p w14:paraId="2D124834" w14:textId="77777777" w:rsidR="00435315" w:rsidRDefault="00B73E2C">
      <w:pPr>
        <w:numPr>
          <w:ilvl w:val="0"/>
          <w:numId w:val="1"/>
        </w:numPr>
        <w:tabs>
          <w:tab w:val="left" w:pos="0"/>
        </w:tabs>
        <w:spacing w:after="24"/>
        <w:ind w:right="14"/>
      </w:pPr>
      <w:r>
        <w:rPr>
          <w:color w:val="000000"/>
        </w:rPr>
        <w:t>Assignment</w:t>
      </w:r>
    </w:p>
    <w:p w14:paraId="3168CAEF" w14:textId="77777777" w:rsidR="00435315" w:rsidRDefault="00B73E2C">
      <w:pPr>
        <w:numPr>
          <w:ilvl w:val="0"/>
          <w:numId w:val="1"/>
        </w:numPr>
        <w:tabs>
          <w:tab w:val="left" w:pos="0"/>
        </w:tabs>
        <w:spacing w:after="24"/>
        <w:ind w:right="14"/>
      </w:pPr>
      <w:r>
        <w:rPr>
          <w:color w:val="000000"/>
        </w:rPr>
        <w:t>Third Party Rights</w:t>
      </w:r>
    </w:p>
    <w:p w14:paraId="1C3DF6B6" w14:textId="77777777" w:rsidR="00435315" w:rsidRDefault="00B73E2C">
      <w:pPr>
        <w:numPr>
          <w:ilvl w:val="0"/>
          <w:numId w:val="1"/>
        </w:numPr>
        <w:tabs>
          <w:tab w:val="left" w:pos="0"/>
        </w:tabs>
        <w:spacing w:after="22"/>
        <w:ind w:right="14"/>
      </w:pPr>
      <w:r>
        <w:rPr>
          <w:color w:val="000000"/>
        </w:rPr>
        <w:t>Governing Law</w:t>
      </w:r>
    </w:p>
    <w:p w14:paraId="102E6D53" w14:textId="77777777" w:rsidR="00435315" w:rsidRDefault="00B73E2C">
      <w:pPr>
        <w:numPr>
          <w:ilvl w:val="0"/>
          <w:numId w:val="1"/>
        </w:numPr>
        <w:tabs>
          <w:tab w:val="left" w:pos="0"/>
        </w:tabs>
        <w:spacing w:after="310" w:line="288" w:lineRule="auto"/>
        <w:ind w:right="14"/>
      </w:pPr>
      <w:r>
        <w:rPr>
          <w:color w:val="000000"/>
        </w:rPr>
        <w:t>This Call-Off Contract is conditional upon the provision of a Guarantee to the Buyer from the guarantor in respect of the Supplier.</w:t>
      </w:r>
    </w:p>
    <w:p w14:paraId="6024CE62" w14:textId="77777777" w:rsidR="00435315" w:rsidRDefault="00435315">
      <w:pPr>
        <w:numPr>
          <w:ilvl w:val="0"/>
          <w:numId w:val="1"/>
        </w:numPr>
        <w:tabs>
          <w:tab w:val="left" w:pos="0"/>
        </w:tabs>
        <w:spacing w:after="310" w:line="288" w:lineRule="auto"/>
        <w:ind w:right="14"/>
      </w:pPr>
    </w:p>
    <w:tbl>
      <w:tblPr>
        <w:tblStyle w:val="affb"/>
        <w:tblW w:w="9782" w:type="dxa"/>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39"/>
        <w:gridCol w:w="7743"/>
      </w:tblGrid>
      <w:tr w:rsidR="00435315" w14:paraId="7C9BF2F2" w14:textId="77777777">
        <w:trPr>
          <w:trHeight w:val="1179"/>
        </w:trPr>
        <w:tc>
          <w:tcPr>
            <w:tcW w:w="2039" w:type="dxa"/>
            <w:tcBorders>
              <w:top w:val="single" w:sz="8" w:space="0" w:color="000000"/>
              <w:left w:val="single" w:sz="8" w:space="0" w:color="000000"/>
              <w:bottom w:val="single" w:sz="8" w:space="0" w:color="000000"/>
              <w:right w:val="single" w:sz="8" w:space="0" w:color="000000"/>
            </w:tcBorders>
            <w:shd w:val="clear" w:color="auto" w:fill="auto"/>
          </w:tcPr>
          <w:p w14:paraId="7F0E7F82" w14:textId="77777777" w:rsidR="00435315" w:rsidRDefault="00B73E2C">
            <w:pPr>
              <w:numPr>
                <w:ilvl w:val="0"/>
                <w:numId w:val="1"/>
              </w:numPr>
              <w:tabs>
                <w:tab w:val="left" w:pos="0"/>
              </w:tabs>
            </w:pPr>
            <w:r>
              <w:rPr>
                <w:b/>
                <w:color w:val="000000"/>
              </w:rPr>
              <w:lastRenderedPageBreak/>
              <w:t>Guarantor company</w:t>
            </w: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6A3E8C5E" w14:textId="77777777" w:rsidR="00435315" w:rsidRDefault="00B73E2C">
            <w:pPr>
              <w:numPr>
                <w:ilvl w:val="0"/>
                <w:numId w:val="1"/>
              </w:numPr>
              <w:tabs>
                <w:tab w:val="left" w:pos="0"/>
              </w:tabs>
            </w:pPr>
            <w:r>
              <w:rPr>
                <w:color w:val="000000"/>
              </w:rPr>
              <w:t>[</w:t>
            </w:r>
            <w:r>
              <w:rPr>
                <w:b/>
                <w:color w:val="000000"/>
              </w:rPr>
              <w:t>Enter Company name</w:t>
            </w:r>
            <w:r>
              <w:rPr>
                <w:color w:val="000000"/>
              </w:rPr>
              <w:t xml:space="preserve">] </w:t>
            </w:r>
            <w:r>
              <w:rPr>
                <w:b/>
                <w:color w:val="000000"/>
              </w:rPr>
              <w:t>‘Guarantor’</w:t>
            </w:r>
          </w:p>
        </w:tc>
      </w:tr>
      <w:tr w:rsidR="00435315" w14:paraId="2D2588B9" w14:textId="77777777">
        <w:trPr>
          <w:trHeight w:val="1181"/>
        </w:trPr>
        <w:tc>
          <w:tcPr>
            <w:tcW w:w="2039" w:type="dxa"/>
            <w:tcBorders>
              <w:top w:val="single" w:sz="8" w:space="0" w:color="000000"/>
              <w:left w:val="single" w:sz="8" w:space="0" w:color="000000"/>
              <w:bottom w:val="single" w:sz="8" w:space="0" w:color="000000"/>
              <w:right w:val="single" w:sz="8" w:space="0" w:color="000000"/>
            </w:tcBorders>
            <w:shd w:val="clear" w:color="auto" w:fill="auto"/>
          </w:tcPr>
          <w:p w14:paraId="05C43756" w14:textId="77777777" w:rsidR="00435315" w:rsidRDefault="00B73E2C">
            <w:pPr>
              <w:numPr>
                <w:ilvl w:val="0"/>
                <w:numId w:val="1"/>
              </w:numPr>
              <w:tabs>
                <w:tab w:val="left" w:pos="0"/>
              </w:tabs>
            </w:pPr>
            <w:r>
              <w:rPr>
                <w:b/>
                <w:color w:val="000000"/>
              </w:rPr>
              <w:t>Guarantor company address</w:t>
            </w: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538B96D0" w14:textId="77777777" w:rsidR="00435315" w:rsidRDefault="00B73E2C">
            <w:pPr>
              <w:numPr>
                <w:ilvl w:val="0"/>
                <w:numId w:val="1"/>
              </w:numPr>
              <w:tabs>
                <w:tab w:val="left" w:pos="0"/>
              </w:tabs>
            </w:pPr>
            <w:r>
              <w:rPr>
                <w:color w:val="000000"/>
              </w:rPr>
              <w:t>[</w:t>
            </w:r>
            <w:r>
              <w:rPr>
                <w:b/>
                <w:color w:val="000000"/>
              </w:rPr>
              <w:t>Enter Company address</w:t>
            </w:r>
            <w:r>
              <w:rPr>
                <w:color w:val="000000"/>
              </w:rPr>
              <w:t>]</w:t>
            </w:r>
          </w:p>
        </w:tc>
      </w:tr>
      <w:tr w:rsidR="00435315" w14:paraId="12A08303" w14:textId="77777777">
        <w:trPr>
          <w:cantSplit/>
          <w:trHeight w:val="1541"/>
        </w:trPr>
        <w:tc>
          <w:tcPr>
            <w:tcW w:w="203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3FAEEE9" w14:textId="77777777" w:rsidR="00435315" w:rsidRDefault="00B73E2C">
            <w:pPr>
              <w:numPr>
                <w:ilvl w:val="0"/>
                <w:numId w:val="1"/>
              </w:numPr>
              <w:tabs>
                <w:tab w:val="left" w:pos="0"/>
              </w:tabs>
            </w:pPr>
            <w:r>
              <w:rPr>
                <w:b/>
                <w:color w:val="000000"/>
              </w:rPr>
              <w:t>Account manager</w:t>
            </w: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1CAC21FC" w14:textId="77777777" w:rsidR="00435315" w:rsidRDefault="00B73E2C">
            <w:pPr>
              <w:numPr>
                <w:ilvl w:val="0"/>
                <w:numId w:val="1"/>
              </w:numPr>
              <w:tabs>
                <w:tab w:val="left" w:pos="0"/>
              </w:tabs>
            </w:pPr>
            <w:r>
              <w:rPr>
                <w:color w:val="000000"/>
              </w:rPr>
              <w:t>[</w:t>
            </w:r>
            <w:r>
              <w:rPr>
                <w:b/>
                <w:color w:val="000000"/>
              </w:rPr>
              <w:t>Enter Account Manager name]</w:t>
            </w:r>
          </w:p>
        </w:tc>
      </w:tr>
      <w:tr w:rsidR="00435315" w14:paraId="0A84D846" w14:textId="77777777">
        <w:trPr>
          <w:cantSplit/>
          <w:trHeight w:val="1520"/>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Pr>
          <w:p w14:paraId="32CEC1FD" w14:textId="77777777" w:rsidR="00435315" w:rsidRDefault="00435315">
            <w:pPr>
              <w:widowControl w:val="0"/>
              <w:pBdr>
                <w:top w:val="nil"/>
                <w:left w:val="nil"/>
                <w:bottom w:val="nil"/>
                <w:right w:val="nil"/>
                <w:between w:val="nil"/>
              </w:pBdr>
              <w:spacing w:line="276" w:lineRule="auto"/>
            </w:pP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40F4CDB8" w14:textId="77777777" w:rsidR="00435315" w:rsidRDefault="00B73E2C">
            <w:pPr>
              <w:numPr>
                <w:ilvl w:val="0"/>
                <w:numId w:val="1"/>
              </w:numPr>
              <w:tabs>
                <w:tab w:val="left" w:pos="0"/>
              </w:tabs>
            </w:pPr>
            <w:r>
              <w:rPr>
                <w:color w:val="000000"/>
              </w:rPr>
              <w:t>Address: [</w:t>
            </w:r>
            <w:r>
              <w:rPr>
                <w:b/>
                <w:color w:val="000000"/>
              </w:rPr>
              <w:t>Enter Account Manager address]</w:t>
            </w:r>
          </w:p>
        </w:tc>
      </w:tr>
      <w:tr w:rsidR="00435315" w14:paraId="13175BBA" w14:textId="77777777">
        <w:trPr>
          <w:cantSplit/>
          <w:trHeight w:val="1541"/>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Pr>
          <w:p w14:paraId="2569B366" w14:textId="77777777" w:rsidR="00435315" w:rsidRDefault="00435315">
            <w:pPr>
              <w:widowControl w:val="0"/>
              <w:pBdr>
                <w:top w:val="nil"/>
                <w:left w:val="nil"/>
                <w:bottom w:val="nil"/>
                <w:right w:val="nil"/>
                <w:between w:val="nil"/>
              </w:pBdr>
              <w:spacing w:line="276" w:lineRule="auto"/>
            </w:pP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63140BD8" w14:textId="77777777" w:rsidR="00435315" w:rsidRDefault="00B73E2C">
            <w:pPr>
              <w:numPr>
                <w:ilvl w:val="0"/>
                <w:numId w:val="1"/>
              </w:numPr>
              <w:tabs>
                <w:tab w:val="left" w:pos="0"/>
              </w:tabs>
            </w:pPr>
            <w:r>
              <w:rPr>
                <w:color w:val="000000"/>
              </w:rPr>
              <w:t>Phone: [</w:t>
            </w:r>
            <w:r>
              <w:rPr>
                <w:b/>
                <w:color w:val="000000"/>
              </w:rPr>
              <w:t>Enter Account Manager phone number]</w:t>
            </w:r>
          </w:p>
        </w:tc>
      </w:tr>
      <w:tr w:rsidR="00435315" w14:paraId="65D44AB0" w14:textId="77777777">
        <w:trPr>
          <w:cantSplit/>
          <w:trHeight w:val="1520"/>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Pr>
          <w:p w14:paraId="0226A486" w14:textId="77777777" w:rsidR="00435315" w:rsidRDefault="00435315">
            <w:pPr>
              <w:widowControl w:val="0"/>
              <w:pBdr>
                <w:top w:val="nil"/>
                <w:left w:val="nil"/>
                <w:bottom w:val="nil"/>
                <w:right w:val="nil"/>
                <w:between w:val="nil"/>
              </w:pBdr>
              <w:spacing w:line="276" w:lineRule="auto"/>
            </w:pP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1F8253C4" w14:textId="77777777" w:rsidR="00435315" w:rsidRDefault="00B73E2C">
            <w:pPr>
              <w:numPr>
                <w:ilvl w:val="0"/>
                <w:numId w:val="1"/>
              </w:numPr>
              <w:tabs>
                <w:tab w:val="left" w:pos="0"/>
              </w:tabs>
            </w:pPr>
            <w:r>
              <w:rPr>
                <w:color w:val="000000"/>
              </w:rPr>
              <w:t>Email: [</w:t>
            </w:r>
            <w:r>
              <w:rPr>
                <w:b/>
                <w:color w:val="000000"/>
              </w:rPr>
              <w:t>Enter Account Manager email</w:t>
            </w:r>
            <w:r>
              <w:rPr>
                <w:color w:val="000000"/>
              </w:rPr>
              <w:t>]</w:t>
            </w:r>
          </w:p>
        </w:tc>
      </w:tr>
      <w:tr w:rsidR="00435315" w14:paraId="7DE86675" w14:textId="77777777">
        <w:trPr>
          <w:cantSplit/>
          <w:trHeight w:val="1541"/>
        </w:trPr>
        <w:tc>
          <w:tcPr>
            <w:tcW w:w="2039" w:type="dxa"/>
            <w:vMerge/>
            <w:tcBorders>
              <w:top w:val="single" w:sz="8" w:space="0" w:color="000000"/>
              <w:left w:val="single" w:sz="8" w:space="0" w:color="000000"/>
              <w:bottom w:val="single" w:sz="8" w:space="0" w:color="000000"/>
              <w:right w:val="single" w:sz="8" w:space="0" w:color="000000"/>
            </w:tcBorders>
            <w:shd w:val="clear" w:color="auto" w:fill="auto"/>
          </w:tcPr>
          <w:p w14:paraId="1C423388" w14:textId="77777777" w:rsidR="00435315" w:rsidRDefault="00435315">
            <w:pPr>
              <w:widowControl w:val="0"/>
              <w:pBdr>
                <w:top w:val="nil"/>
                <w:left w:val="nil"/>
                <w:bottom w:val="nil"/>
                <w:right w:val="nil"/>
                <w:between w:val="nil"/>
              </w:pBdr>
              <w:spacing w:line="276" w:lineRule="auto"/>
            </w:pPr>
          </w:p>
        </w:tc>
        <w:tc>
          <w:tcPr>
            <w:tcW w:w="7743" w:type="dxa"/>
            <w:tcBorders>
              <w:top w:val="single" w:sz="8" w:space="0" w:color="000000"/>
              <w:left w:val="single" w:sz="8" w:space="0" w:color="000000"/>
              <w:bottom w:val="single" w:sz="8" w:space="0" w:color="000000"/>
              <w:right w:val="single" w:sz="8" w:space="0" w:color="000000"/>
            </w:tcBorders>
            <w:shd w:val="clear" w:color="auto" w:fill="auto"/>
          </w:tcPr>
          <w:p w14:paraId="32BFA9F8" w14:textId="77777777" w:rsidR="00435315" w:rsidRDefault="00B73E2C">
            <w:pPr>
              <w:numPr>
                <w:ilvl w:val="0"/>
                <w:numId w:val="1"/>
              </w:numPr>
              <w:tabs>
                <w:tab w:val="left" w:pos="0"/>
              </w:tabs>
            </w:pPr>
            <w:r>
              <w:rPr>
                <w:color w:val="000000"/>
              </w:rPr>
              <w:t>Fax: [</w:t>
            </w:r>
            <w:r>
              <w:rPr>
                <w:b/>
                <w:color w:val="000000"/>
              </w:rPr>
              <w:t xml:space="preserve">Enter Account Manager fax </w:t>
            </w:r>
            <w:r>
              <w:rPr>
                <w:color w:val="000000"/>
              </w:rPr>
              <w:t>if applicable]</w:t>
            </w:r>
          </w:p>
        </w:tc>
      </w:tr>
    </w:tbl>
    <w:p w14:paraId="57AF8EC3" w14:textId="77777777" w:rsidR="00435315" w:rsidRDefault="00435315">
      <w:pPr>
        <w:numPr>
          <w:ilvl w:val="0"/>
          <w:numId w:val="1"/>
        </w:numPr>
        <w:tabs>
          <w:tab w:val="left" w:pos="0"/>
        </w:tabs>
        <w:spacing w:after="718"/>
        <w:ind w:right="14"/>
        <w:rPr>
          <w:color w:val="000000"/>
        </w:rPr>
      </w:pPr>
    </w:p>
    <w:p w14:paraId="0504BD37" w14:textId="77777777" w:rsidR="00435315" w:rsidRDefault="00B73E2C">
      <w:pPr>
        <w:numPr>
          <w:ilvl w:val="0"/>
          <w:numId w:val="1"/>
        </w:numPr>
        <w:tabs>
          <w:tab w:val="left" w:pos="0"/>
        </w:tabs>
        <w:spacing w:after="718"/>
        <w:ind w:right="14"/>
      </w:pPr>
      <w:r>
        <w:rPr>
          <w:color w:val="000000"/>
        </w:rPr>
        <w:t>In consideration of the Buyer entering into the Call-Off Contract, the Guarantor agrees with the Buyer as follows:</w:t>
      </w:r>
    </w:p>
    <w:p w14:paraId="21DB8973" w14:textId="77777777" w:rsidR="00435315" w:rsidRDefault="00435315">
      <w:pPr>
        <w:pStyle w:val="Heading3"/>
        <w:numPr>
          <w:ilvl w:val="2"/>
          <w:numId w:val="1"/>
        </w:numPr>
        <w:tabs>
          <w:tab w:val="left" w:pos="0"/>
        </w:tabs>
        <w:spacing w:after="0"/>
        <w:ind w:left="1"/>
      </w:pPr>
    </w:p>
    <w:p w14:paraId="7E34C987" w14:textId="77777777" w:rsidR="00435315" w:rsidRDefault="00435315">
      <w:pPr>
        <w:pStyle w:val="Heading3"/>
        <w:numPr>
          <w:ilvl w:val="2"/>
          <w:numId w:val="1"/>
        </w:numPr>
        <w:tabs>
          <w:tab w:val="left" w:pos="0"/>
        </w:tabs>
        <w:spacing w:after="0"/>
        <w:ind w:left="1"/>
      </w:pPr>
    </w:p>
    <w:p w14:paraId="4A244E8E" w14:textId="77777777" w:rsidR="00435315" w:rsidRDefault="00435315">
      <w:pPr>
        <w:pStyle w:val="Heading3"/>
        <w:numPr>
          <w:ilvl w:val="2"/>
          <w:numId w:val="1"/>
        </w:numPr>
        <w:tabs>
          <w:tab w:val="left" w:pos="0"/>
        </w:tabs>
        <w:spacing w:after="0"/>
        <w:ind w:left="1"/>
      </w:pPr>
    </w:p>
    <w:p w14:paraId="6DE68A01" w14:textId="77777777" w:rsidR="00435315" w:rsidRDefault="00435315">
      <w:pPr>
        <w:pStyle w:val="Heading3"/>
        <w:numPr>
          <w:ilvl w:val="2"/>
          <w:numId w:val="1"/>
        </w:numPr>
        <w:tabs>
          <w:tab w:val="left" w:pos="0"/>
        </w:tabs>
        <w:spacing w:after="0"/>
        <w:ind w:left="1"/>
      </w:pPr>
    </w:p>
    <w:p w14:paraId="40494232" w14:textId="77777777" w:rsidR="00435315" w:rsidRDefault="00435315">
      <w:pPr>
        <w:pStyle w:val="Heading3"/>
        <w:numPr>
          <w:ilvl w:val="2"/>
          <w:numId w:val="1"/>
        </w:numPr>
        <w:tabs>
          <w:tab w:val="left" w:pos="0"/>
        </w:tabs>
        <w:spacing w:after="0"/>
        <w:ind w:left="1"/>
      </w:pPr>
    </w:p>
    <w:p w14:paraId="557D5F7D" w14:textId="77777777" w:rsidR="00435315" w:rsidRDefault="00B73E2C">
      <w:pPr>
        <w:pStyle w:val="Heading3"/>
        <w:numPr>
          <w:ilvl w:val="2"/>
          <w:numId w:val="1"/>
        </w:numPr>
        <w:tabs>
          <w:tab w:val="left" w:pos="0"/>
        </w:tabs>
        <w:spacing w:after="0"/>
        <w:ind w:left="1"/>
      </w:pPr>
      <w:r>
        <w:t>Definitions and interpretation</w:t>
      </w:r>
    </w:p>
    <w:p w14:paraId="45C52AC2" w14:textId="77777777" w:rsidR="00435315" w:rsidRDefault="00B73E2C">
      <w:pPr>
        <w:numPr>
          <w:ilvl w:val="0"/>
          <w:numId w:val="1"/>
        </w:numPr>
        <w:tabs>
          <w:tab w:val="left" w:pos="0"/>
        </w:tabs>
        <w:ind w:right="14"/>
      </w:pPr>
      <w:r>
        <w:rPr>
          <w:color w:val="000000"/>
        </w:rPr>
        <w:t>In this Deed of Guarantee, unless defined elsewhere in this Deed of Guarantee or the context requires otherwise, defined terms will have the same meaning as they have for the purposes of the Call-Off Contract.</w:t>
      </w:r>
    </w:p>
    <w:p w14:paraId="380620FB" w14:textId="77777777" w:rsidR="00435315" w:rsidRDefault="00435315">
      <w:pPr>
        <w:numPr>
          <w:ilvl w:val="0"/>
          <w:numId w:val="1"/>
        </w:numPr>
        <w:tabs>
          <w:tab w:val="left" w:pos="0"/>
        </w:tabs>
        <w:ind w:right="14"/>
        <w:rPr>
          <w:color w:val="000000"/>
        </w:rPr>
      </w:pPr>
    </w:p>
    <w:tbl>
      <w:tblPr>
        <w:tblStyle w:val="affc"/>
        <w:tblW w:w="9783" w:type="dxa"/>
        <w:tblInd w:w="-532" w:type="dxa"/>
        <w:tblBorders>
          <w:top w:val="single" w:sz="8" w:space="0" w:color="000000"/>
          <w:left w:val="single" w:sz="8" w:space="0" w:color="000000"/>
          <w:right w:val="single" w:sz="8" w:space="0" w:color="000000"/>
          <w:insideV w:val="single" w:sz="8" w:space="0" w:color="000000"/>
        </w:tblBorders>
        <w:tblLayout w:type="fixed"/>
        <w:tblLook w:val="0000" w:firstRow="0" w:lastRow="0" w:firstColumn="0" w:lastColumn="0" w:noHBand="0" w:noVBand="0"/>
      </w:tblPr>
      <w:tblGrid>
        <w:gridCol w:w="2496"/>
        <w:gridCol w:w="7287"/>
      </w:tblGrid>
      <w:tr w:rsidR="00435315" w14:paraId="702EA716" w14:textId="77777777">
        <w:trPr>
          <w:cantSplit/>
          <w:trHeight w:val="173"/>
        </w:trPr>
        <w:tc>
          <w:tcPr>
            <w:tcW w:w="2496" w:type="dxa"/>
            <w:tcBorders>
              <w:top w:val="single" w:sz="8" w:space="0" w:color="000000"/>
              <w:left w:val="single" w:sz="8" w:space="0" w:color="000000"/>
              <w:right w:val="single" w:sz="8" w:space="0" w:color="000000"/>
            </w:tcBorders>
            <w:shd w:val="clear" w:color="auto" w:fill="CCCCCC"/>
            <w:vAlign w:val="center"/>
          </w:tcPr>
          <w:p w14:paraId="5E2C021E" w14:textId="77777777" w:rsidR="00435315" w:rsidRDefault="00435315">
            <w:pPr>
              <w:numPr>
                <w:ilvl w:val="0"/>
                <w:numId w:val="1"/>
              </w:numPr>
              <w:tabs>
                <w:tab w:val="left" w:pos="0"/>
              </w:tabs>
              <w:spacing w:after="160"/>
              <w:rPr>
                <w:color w:val="000000"/>
              </w:rPr>
            </w:pPr>
          </w:p>
        </w:tc>
        <w:tc>
          <w:tcPr>
            <w:tcW w:w="7287"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595A16EF" w14:textId="77777777" w:rsidR="00435315" w:rsidRDefault="00B73E2C">
            <w:pPr>
              <w:numPr>
                <w:ilvl w:val="0"/>
                <w:numId w:val="1"/>
              </w:numPr>
              <w:tabs>
                <w:tab w:val="left" w:pos="0"/>
              </w:tabs>
              <w:ind w:right="7"/>
              <w:jc w:val="center"/>
            </w:pPr>
            <w:r>
              <w:rPr>
                <w:b/>
                <w:color w:val="000000"/>
              </w:rPr>
              <w:t>Meaning</w:t>
            </w:r>
          </w:p>
        </w:tc>
      </w:tr>
      <w:tr w:rsidR="00435315" w14:paraId="31B9A289" w14:textId="77777777">
        <w:trPr>
          <w:cantSplit/>
          <w:trHeight w:val="746"/>
        </w:trPr>
        <w:tc>
          <w:tcPr>
            <w:tcW w:w="2496" w:type="dxa"/>
            <w:tcBorders>
              <w:left w:val="single" w:sz="8" w:space="0" w:color="000000"/>
              <w:bottom w:val="single" w:sz="8" w:space="0" w:color="000000"/>
              <w:right w:val="single" w:sz="8" w:space="0" w:color="000000"/>
            </w:tcBorders>
            <w:shd w:val="clear" w:color="auto" w:fill="CCCCCC"/>
          </w:tcPr>
          <w:p w14:paraId="48CCF625" w14:textId="77777777" w:rsidR="00435315" w:rsidRDefault="00B73E2C">
            <w:pPr>
              <w:numPr>
                <w:ilvl w:val="0"/>
                <w:numId w:val="1"/>
              </w:numPr>
              <w:tabs>
                <w:tab w:val="left" w:pos="0"/>
              </w:tabs>
              <w:ind w:right="14"/>
              <w:jc w:val="center"/>
            </w:pPr>
            <w:r>
              <w:rPr>
                <w:b/>
                <w:color w:val="000000"/>
              </w:rPr>
              <w:t>Term</w:t>
            </w:r>
          </w:p>
        </w:tc>
        <w:tc>
          <w:tcPr>
            <w:tcW w:w="7287"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7A0BCCB8" w14:textId="77777777" w:rsidR="00435315" w:rsidRDefault="00435315">
            <w:pPr>
              <w:widowControl w:val="0"/>
              <w:numPr>
                <w:ilvl w:val="0"/>
                <w:numId w:val="1"/>
              </w:numPr>
              <w:tabs>
                <w:tab w:val="left" w:pos="0"/>
              </w:tabs>
              <w:spacing w:line="276" w:lineRule="auto"/>
              <w:rPr>
                <w:color w:val="000000"/>
              </w:rPr>
            </w:pPr>
          </w:p>
        </w:tc>
      </w:tr>
      <w:tr w:rsidR="00435315" w14:paraId="0FAAB4FA" w14:textId="77777777">
        <w:trPr>
          <w:trHeight w:val="1184"/>
        </w:trPr>
        <w:tc>
          <w:tcPr>
            <w:tcW w:w="2496" w:type="dxa"/>
            <w:tcBorders>
              <w:top w:val="single" w:sz="8" w:space="0" w:color="000000"/>
              <w:left w:val="single" w:sz="8" w:space="0" w:color="000000"/>
              <w:bottom w:val="single" w:sz="8" w:space="0" w:color="000000"/>
              <w:right w:val="single" w:sz="8" w:space="0" w:color="000000"/>
            </w:tcBorders>
            <w:shd w:val="clear" w:color="auto" w:fill="auto"/>
          </w:tcPr>
          <w:p w14:paraId="399D26A1" w14:textId="77777777" w:rsidR="00435315" w:rsidRDefault="00B73E2C">
            <w:pPr>
              <w:numPr>
                <w:ilvl w:val="0"/>
                <w:numId w:val="1"/>
              </w:numPr>
              <w:tabs>
                <w:tab w:val="left" w:pos="0"/>
              </w:tabs>
            </w:pPr>
            <w:r>
              <w:rPr>
                <w:b/>
                <w:color w:val="000000"/>
              </w:rPr>
              <w:t>Call-Off Contract</w:t>
            </w:r>
          </w:p>
        </w:tc>
        <w:tc>
          <w:tcPr>
            <w:tcW w:w="7287" w:type="dxa"/>
            <w:tcBorders>
              <w:top w:val="single" w:sz="8" w:space="0" w:color="000000"/>
              <w:left w:val="single" w:sz="8" w:space="0" w:color="000000"/>
              <w:bottom w:val="single" w:sz="8" w:space="0" w:color="000000"/>
              <w:right w:val="single" w:sz="8" w:space="0" w:color="000000"/>
            </w:tcBorders>
            <w:shd w:val="clear" w:color="auto" w:fill="auto"/>
          </w:tcPr>
          <w:p w14:paraId="5CDFC58E" w14:textId="77777777" w:rsidR="00435315" w:rsidRDefault="00B73E2C">
            <w:pPr>
              <w:numPr>
                <w:ilvl w:val="0"/>
                <w:numId w:val="1"/>
              </w:numPr>
              <w:tabs>
                <w:tab w:val="left" w:pos="0"/>
              </w:tabs>
              <w:ind w:right="20"/>
            </w:pPr>
            <w:r>
              <w:rPr>
                <w:color w:val="000000"/>
              </w:rPr>
              <w:t>Means [the Guaranteed Agreement] made between the Buyer and the Supplier on [insert date].</w:t>
            </w:r>
          </w:p>
        </w:tc>
      </w:tr>
      <w:tr w:rsidR="00435315" w14:paraId="1BE186A0" w14:textId="77777777">
        <w:trPr>
          <w:trHeight w:val="1766"/>
        </w:trPr>
        <w:tc>
          <w:tcPr>
            <w:tcW w:w="2496" w:type="dxa"/>
            <w:tcBorders>
              <w:top w:val="single" w:sz="8" w:space="0" w:color="000000"/>
              <w:left w:val="single" w:sz="8" w:space="0" w:color="000000"/>
              <w:bottom w:val="single" w:sz="8" w:space="0" w:color="000000"/>
              <w:right w:val="single" w:sz="8" w:space="0" w:color="000000"/>
            </w:tcBorders>
            <w:shd w:val="clear" w:color="auto" w:fill="auto"/>
          </w:tcPr>
          <w:p w14:paraId="22ED8CE0" w14:textId="77777777" w:rsidR="00435315" w:rsidRDefault="00B73E2C">
            <w:pPr>
              <w:numPr>
                <w:ilvl w:val="0"/>
                <w:numId w:val="1"/>
              </w:numPr>
              <w:tabs>
                <w:tab w:val="left" w:pos="0"/>
              </w:tabs>
            </w:pPr>
            <w:r>
              <w:rPr>
                <w:b/>
                <w:color w:val="000000"/>
              </w:rPr>
              <w:t>Guaranteed Obligations</w:t>
            </w:r>
          </w:p>
        </w:tc>
        <w:tc>
          <w:tcPr>
            <w:tcW w:w="7287" w:type="dxa"/>
            <w:tcBorders>
              <w:top w:val="single" w:sz="8" w:space="0" w:color="000000"/>
              <w:left w:val="single" w:sz="8" w:space="0" w:color="000000"/>
              <w:bottom w:val="single" w:sz="8" w:space="0" w:color="000000"/>
              <w:right w:val="single" w:sz="8" w:space="0" w:color="000000"/>
            </w:tcBorders>
            <w:shd w:val="clear" w:color="auto" w:fill="auto"/>
          </w:tcPr>
          <w:p w14:paraId="0E422DBE" w14:textId="77777777" w:rsidR="00435315" w:rsidRDefault="00B73E2C">
            <w:pPr>
              <w:numPr>
                <w:ilvl w:val="0"/>
                <w:numId w:val="1"/>
              </w:numPr>
              <w:tabs>
                <w:tab w:val="left" w:pos="0"/>
              </w:tabs>
              <w:ind w:right="2"/>
            </w:pPr>
            <w:r>
              <w:rPr>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435315" w14:paraId="4BD98A24" w14:textId="77777777">
        <w:trPr>
          <w:trHeight w:val="1186"/>
        </w:trPr>
        <w:tc>
          <w:tcPr>
            <w:tcW w:w="2496" w:type="dxa"/>
            <w:tcBorders>
              <w:top w:val="single" w:sz="8" w:space="0" w:color="000000"/>
              <w:left w:val="single" w:sz="8" w:space="0" w:color="000000"/>
              <w:bottom w:val="single" w:sz="8" w:space="0" w:color="000000"/>
              <w:right w:val="single" w:sz="8" w:space="0" w:color="000000"/>
            </w:tcBorders>
            <w:shd w:val="clear" w:color="auto" w:fill="auto"/>
          </w:tcPr>
          <w:p w14:paraId="35F66F3C" w14:textId="77777777" w:rsidR="00435315" w:rsidRDefault="00B73E2C">
            <w:pPr>
              <w:numPr>
                <w:ilvl w:val="0"/>
                <w:numId w:val="1"/>
              </w:numPr>
              <w:tabs>
                <w:tab w:val="left" w:pos="0"/>
              </w:tabs>
            </w:pPr>
            <w:r>
              <w:rPr>
                <w:b/>
                <w:color w:val="000000"/>
              </w:rPr>
              <w:t>Guarantee</w:t>
            </w:r>
          </w:p>
        </w:tc>
        <w:tc>
          <w:tcPr>
            <w:tcW w:w="7287" w:type="dxa"/>
            <w:tcBorders>
              <w:top w:val="single" w:sz="8" w:space="0" w:color="000000"/>
              <w:left w:val="single" w:sz="8" w:space="0" w:color="000000"/>
              <w:bottom w:val="single" w:sz="8" w:space="0" w:color="000000"/>
              <w:right w:val="single" w:sz="8" w:space="0" w:color="000000"/>
            </w:tcBorders>
            <w:shd w:val="clear" w:color="auto" w:fill="auto"/>
          </w:tcPr>
          <w:p w14:paraId="4A1612BC" w14:textId="77777777" w:rsidR="00435315" w:rsidRDefault="00B73E2C">
            <w:pPr>
              <w:numPr>
                <w:ilvl w:val="0"/>
                <w:numId w:val="1"/>
              </w:numPr>
              <w:tabs>
                <w:tab w:val="left" w:pos="0"/>
              </w:tabs>
              <w:jc w:val="both"/>
            </w:pPr>
            <w:r>
              <w:rPr>
                <w:color w:val="000000"/>
              </w:rPr>
              <w:t>Means the deed of guarantee described in the Order Form (Parent Company Guarantee).</w:t>
            </w:r>
          </w:p>
        </w:tc>
      </w:tr>
    </w:tbl>
    <w:p w14:paraId="73956ABB" w14:textId="77777777" w:rsidR="00435315" w:rsidRDefault="00435315">
      <w:pPr>
        <w:numPr>
          <w:ilvl w:val="0"/>
          <w:numId w:val="1"/>
        </w:numPr>
        <w:tabs>
          <w:tab w:val="left" w:pos="0"/>
        </w:tabs>
        <w:spacing w:after="310" w:line="288" w:lineRule="auto"/>
        <w:ind w:right="14"/>
        <w:rPr>
          <w:color w:val="000000"/>
        </w:rPr>
      </w:pPr>
    </w:p>
    <w:p w14:paraId="462C781A" w14:textId="77777777" w:rsidR="00435315" w:rsidRDefault="00B73E2C">
      <w:pPr>
        <w:numPr>
          <w:ilvl w:val="0"/>
          <w:numId w:val="1"/>
        </w:numPr>
        <w:tabs>
          <w:tab w:val="left" w:pos="0"/>
        </w:tabs>
        <w:spacing w:after="310" w:line="288" w:lineRule="auto"/>
        <w:ind w:right="14"/>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33085423" w14:textId="77777777" w:rsidR="00435315" w:rsidRDefault="00B73E2C">
      <w:pPr>
        <w:numPr>
          <w:ilvl w:val="0"/>
          <w:numId w:val="1"/>
        </w:numPr>
        <w:tabs>
          <w:tab w:val="left" w:pos="0"/>
        </w:tabs>
        <w:spacing w:after="310" w:line="288" w:lineRule="auto"/>
        <w:ind w:right="14"/>
      </w:pPr>
      <w:r>
        <w:rPr>
          <w:color w:val="000000"/>
        </w:rPr>
        <w:t>Unless the context otherwise requires, words importing the singular are to include the plural and vice versa.</w:t>
      </w:r>
    </w:p>
    <w:p w14:paraId="6190A29F" w14:textId="77777777" w:rsidR="00435315" w:rsidRDefault="00B73E2C">
      <w:pPr>
        <w:numPr>
          <w:ilvl w:val="0"/>
          <w:numId w:val="1"/>
        </w:numPr>
        <w:tabs>
          <w:tab w:val="left" w:pos="0"/>
        </w:tabs>
        <w:spacing w:after="347"/>
        <w:ind w:right="14"/>
      </w:pPr>
      <w:r>
        <w:rPr>
          <w:color w:val="000000"/>
        </w:rPr>
        <w:t>References to a person are to be construed to include that person's assignees or transferees or successors in title, whether direct or indirect.</w:t>
      </w:r>
    </w:p>
    <w:p w14:paraId="04BB9AC9" w14:textId="77777777" w:rsidR="00435315" w:rsidRDefault="00B73E2C">
      <w:pPr>
        <w:numPr>
          <w:ilvl w:val="0"/>
          <w:numId w:val="1"/>
        </w:numPr>
        <w:tabs>
          <w:tab w:val="left" w:pos="0"/>
        </w:tabs>
        <w:spacing w:after="310" w:line="288" w:lineRule="auto"/>
        <w:ind w:right="14"/>
      </w:pPr>
      <w:r>
        <w:rPr>
          <w:color w:val="000000"/>
        </w:rPr>
        <w:t>The words ‘other’ and ‘otherwise’ are not to be construed as confining the meaning of any following words to the class of thing previously stated if a wider construction is possible.</w:t>
      </w:r>
    </w:p>
    <w:p w14:paraId="2C2DCF83" w14:textId="77777777" w:rsidR="00435315" w:rsidRDefault="00B73E2C">
      <w:pPr>
        <w:numPr>
          <w:ilvl w:val="0"/>
          <w:numId w:val="1"/>
        </w:numPr>
        <w:tabs>
          <w:tab w:val="left" w:pos="0"/>
        </w:tabs>
        <w:spacing w:after="310" w:line="288" w:lineRule="auto"/>
        <w:ind w:right="14"/>
      </w:pPr>
      <w:r>
        <w:rPr>
          <w:color w:val="000000"/>
        </w:rPr>
        <w:t>Unless the context otherwise requires:</w:t>
      </w:r>
    </w:p>
    <w:p w14:paraId="747E9ACB" w14:textId="77777777" w:rsidR="00435315" w:rsidRDefault="00B73E2C">
      <w:pPr>
        <w:numPr>
          <w:ilvl w:val="0"/>
          <w:numId w:val="1"/>
        </w:numPr>
        <w:tabs>
          <w:tab w:val="left" w:pos="0"/>
        </w:tabs>
        <w:spacing w:after="22"/>
        <w:ind w:left="709" w:right="14"/>
      </w:pPr>
      <w:r>
        <w:rPr>
          <w:color w:val="000000"/>
        </w:rPr>
        <w:lastRenderedPageBreak/>
        <w:t>reference to a gender includes the other gender and the neuter</w:t>
      </w:r>
    </w:p>
    <w:p w14:paraId="38056584" w14:textId="77777777" w:rsidR="00435315" w:rsidRDefault="00B73E2C">
      <w:pPr>
        <w:numPr>
          <w:ilvl w:val="0"/>
          <w:numId w:val="1"/>
        </w:numPr>
        <w:tabs>
          <w:tab w:val="left" w:pos="0"/>
        </w:tabs>
        <w:spacing w:after="49"/>
        <w:ind w:left="709" w:right="14"/>
      </w:pPr>
      <w:r>
        <w:rPr>
          <w:color w:val="000000"/>
        </w:rPr>
        <w:t>references to an Act of Parliament, statutory provision or statutory instrument also apply if amended, extended or re-enacted from time to time</w:t>
      </w:r>
    </w:p>
    <w:p w14:paraId="421457E3" w14:textId="77777777" w:rsidR="00435315" w:rsidRDefault="00B73E2C">
      <w:pPr>
        <w:numPr>
          <w:ilvl w:val="0"/>
          <w:numId w:val="1"/>
        </w:numPr>
        <w:tabs>
          <w:tab w:val="left" w:pos="0"/>
        </w:tabs>
        <w:spacing w:after="310" w:line="288" w:lineRule="auto"/>
        <w:ind w:left="709" w:right="14"/>
      </w:pPr>
      <w:r>
        <w:rPr>
          <w:color w:val="000000"/>
        </w:rPr>
        <w:t>any phrase introduced by the words ‘including’, ‘includes’, ‘in particular’, ‘for example’ or similar, will be construed as illustrative and without limitation to the generality of the related general words</w:t>
      </w:r>
    </w:p>
    <w:p w14:paraId="217C7EA0" w14:textId="77777777" w:rsidR="00435315" w:rsidRDefault="00B73E2C">
      <w:pPr>
        <w:numPr>
          <w:ilvl w:val="0"/>
          <w:numId w:val="1"/>
        </w:numPr>
        <w:tabs>
          <w:tab w:val="left" w:pos="0"/>
        </w:tabs>
        <w:spacing w:after="310" w:line="288" w:lineRule="auto"/>
        <w:ind w:right="14"/>
      </w:pPr>
      <w:r>
        <w:rPr>
          <w:color w:val="000000"/>
        </w:rPr>
        <w:t>References to Clauses and Schedules are, unless otherwise provided, references to Clauses of and Schedules to this Deed of Guarantee.</w:t>
      </w:r>
    </w:p>
    <w:p w14:paraId="40128DD3" w14:textId="77777777" w:rsidR="00435315" w:rsidRDefault="00B73E2C">
      <w:pPr>
        <w:numPr>
          <w:ilvl w:val="0"/>
          <w:numId w:val="1"/>
        </w:numPr>
        <w:tabs>
          <w:tab w:val="left" w:pos="0"/>
        </w:tabs>
        <w:spacing w:after="360"/>
        <w:ind w:right="14"/>
      </w:pPr>
      <w:r>
        <w:rPr>
          <w:color w:val="000000"/>
        </w:rPr>
        <w:t>References to liability are to include any liability whether actual, contingent, present or future.</w:t>
      </w:r>
    </w:p>
    <w:p w14:paraId="22D7BF5B" w14:textId="77777777" w:rsidR="00435315" w:rsidRDefault="00435315">
      <w:pPr>
        <w:pStyle w:val="Heading3"/>
        <w:numPr>
          <w:ilvl w:val="2"/>
          <w:numId w:val="1"/>
        </w:numPr>
        <w:tabs>
          <w:tab w:val="left" w:pos="0"/>
        </w:tabs>
        <w:spacing w:after="2"/>
        <w:ind w:left="1"/>
      </w:pPr>
    </w:p>
    <w:p w14:paraId="49D4C885" w14:textId="77777777" w:rsidR="00435315" w:rsidRDefault="00435315">
      <w:pPr>
        <w:pStyle w:val="Heading3"/>
        <w:numPr>
          <w:ilvl w:val="2"/>
          <w:numId w:val="1"/>
        </w:numPr>
        <w:tabs>
          <w:tab w:val="left" w:pos="0"/>
        </w:tabs>
        <w:spacing w:after="2"/>
        <w:ind w:left="1"/>
      </w:pPr>
    </w:p>
    <w:p w14:paraId="031D7495" w14:textId="77777777" w:rsidR="00435315" w:rsidRDefault="00B73E2C">
      <w:pPr>
        <w:pStyle w:val="Heading3"/>
        <w:numPr>
          <w:ilvl w:val="2"/>
          <w:numId w:val="1"/>
        </w:numPr>
        <w:tabs>
          <w:tab w:val="left" w:pos="0"/>
        </w:tabs>
        <w:spacing w:after="2"/>
        <w:ind w:left="1"/>
      </w:pPr>
      <w:r>
        <w:t>Guarantee and indemnity</w:t>
      </w:r>
    </w:p>
    <w:p w14:paraId="1C0E1893" w14:textId="77777777" w:rsidR="00435315" w:rsidRDefault="00B73E2C">
      <w:pPr>
        <w:numPr>
          <w:ilvl w:val="0"/>
          <w:numId w:val="1"/>
        </w:numPr>
        <w:tabs>
          <w:tab w:val="left" w:pos="0"/>
        </w:tabs>
        <w:spacing w:after="310" w:line="288" w:lineRule="auto"/>
        <w:ind w:right="14"/>
      </w:pPr>
      <w:r>
        <w:rPr>
          <w:color w:val="000000"/>
        </w:rPr>
        <w:t>The Guarantor irrevocably and unconditionally guarantees that the Supplier duly performs all of the guaranteed obligations due by the Supplier to the Buyer.</w:t>
      </w:r>
    </w:p>
    <w:p w14:paraId="63D18BD4" w14:textId="77777777" w:rsidR="00435315" w:rsidRDefault="00B73E2C">
      <w:pPr>
        <w:numPr>
          <w:ilvl w:val="0"/>
          <w:numId w:val="1"/>
        </w:numPr>
        <w:tabs>
          <w:tab w:val="left" w:pos="0"/>
        </w:tabs>
        <w:spacing w:after="310" w:line="288" w:lineRule="auto"/>
        <w:ind w:right="14"/>
      </w:pPr>
      <w:r>
        <w:rPr>
          <w:color w:val="000000"/>
        </w:rPr>
        <w:t>If at any time the Supplier will fail to perform any of the guaranteed obligations, the Guarantor irrevocably and unconditionally undertakes to the Buyer it will, at the cost of the Guarantor:</w:t>
      </w:r>
    </w:p>
    <w:p w14:paraId="78EE3F58" w14:textId="77777777" w:rsidR="00435315" w:rsidRDefault="00B73E2C">
      <w:pPr>
        <w:numPr>
          <w:ilvl w:val="0"/>
          <w:numId w:val="1"/>
        </w:numPr>
        <w:tabs>
          <w:tab w:val="left" w:pos="0"/>
        </w:tabs>
        <w:spacing w:after="310" w:line="288" w:lineRule="auto"/>
        <w:ind w:left="708" w:right="14"/>
      </w:pPr>
      <w:r>
        <w:rPr>
          <w:color w:val="000000"/>
        </w:rPr>
        <w:t>fully perform or buy performance of the guaranteed obligations to the Buyer</w:t>
      </w:r>
    </w:p>
    <w:p w14:paraId="6701126B" w14:textId="77777777" w:rsidR="00435315" w:rsidRDefault="00B73E2C">
      <w:pPr>
        <w:numPr>
          <w:ilvl w:val="0"/>
          <w:numId w:val="1"/>
        </w:numPr>
        <w:tabs>
          <w:tab w:val="left" w:pos="0"/>
        </w:tabs>
        <w:spacing w:after="310" w:line="288" w:lineRule="auto"/>
        <w:ind w:left="708" w:right="14"/>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2F2C9207" w14:textId="77777777" w:rsidR="00435315" w:rsidRDefault="00B73E2C">
      <w:pPr>
        <w:numPr>
          <w:ilvl w:val="0"/>
          <w:numId w:val="1"/>
        </w:numPr>
        <w:tabs>
          <w:tab w:val="left" w:pos="0"/>
        </w:tabs>
        <w:spacing w:after="360"/>
        <w:ind w:right="14"/>
      </w:pPr>
      <w:r>
        <w:rPr>
          <w:color w:val="000000"/>
        </w:rP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5BEAD362" w14:textId="77777777" w:rsidR="00435315" w:rsidRDefault="00B73E2C">
      <w:pPr>
        <w:pStyle w:val="Heading3"/>
        <w:numPr>
          <w:ilvl w:val="2"/>
          <w:numId w:val="1"/>
        </w:numPr>
        <w:tabs>
          <w:tab w:val="left" w:pos="0"/>
        </w:tabs>
        <w:spacing w:after="2"/>
        <w:ind w:left="1"/>
      </w:pPr>
      <w:r>
        <w:t>Obligation to enter into a new contract</w:t>
      </w:r>
    </w:p>
    <w:p w14:paraId="5ABC4352" w14:textId="77777777" w:rsidR="00435315" w:rsidRDefault="00B73E2C">
      <w:pPr>
        <w:numPr>
          <w:ilvl w:val="0"/>
          <w:numId w:val="1"/>
        </w:numPr>
        <w:tabs>
          <w:tab w:val="left" w:pos="0"/>
        </w:tabs>
        <w:spacing w:after="360"/>
        <w:ind w:right="14"/>
      </w:pPr>
      <w:r>
        <w:rPr>
          <w:color w:val="000000"/>
        </w:rPr>
        <w:t xml:space="preserve">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w:t>
      </w:r>
      <w:r>
        <w:rPr>
          <w:color w:val="000000"/>
        </w:rPr>
        <w:lastRenderedPageBreak/>
        <w:t>agreement entered into on the same terms and at the same time as the Call-Off Contract with the Buyer.</w:t>
      </w:r>
    </w:p>
    <w:p w14:paraId="036F9023" w14:textId="77777777" w:rsidR="00435315" w:rsidRDefault="00B73E2C">
      <w:pPr>
        <w:pStyle w:val="Heading3"/>
        <w:numPr>
          <w:ilvl w:val="2"/>
          <w:numId w:val="1"/>
        </w:numPr>
        <w:tabs>
          <w:tab w:val="left" w:pos="0"/>
        </w:tabs>
        <w:spacing w:after="2"/>
        <w:ind w:left="1"/>
      </w:pPr>
      <w:r>
        <w:t>Demands and notices</w:t>
      </w:r>
    </w:p>
    <w:p w14:paraId="69F93F0B" w14:textId="77777777" w:rsidR="00435315" w:rsidRDefault="00B73E2C">
      <w:pPr>
        <w:numPr>
          <w:ilvl w:val="0"/>
          <w:numId w:val="1"/>
        </w:numPr>
        <w:tabs>
          <w:tab w:val="left" w:pos="0"/>
        </w:tabs>
        <w:spacing w:after="310" w:line="288" w:lineRule="auto"/>
        <w:ind w:right="14"/>
      </w:pPr>
      <w:r>
        <w:rPr>
          <w:color w:val="000000"/>
        </w:rPr>
        <w:t>Any demand or notice served by the Buyer on the Guarantor under this Deed of Guarantee will be in writing, addressed to:</w:t>
      </w:r>
    </w:p>
    <w:p w14:paraId="19F468E8" w14:textId="77777777" w:rsidR="00435315" w:rsidRDefault="00B73E2C">
      <w:pPr>
        <w:numPr>
          <w:ilvl w:val="0"/>
          <w:numId w:val="1"/>
        </w:numPr>
        <w:tabs>
          <w:tab w:val="left" w:pos="0"/>
        </w:tabs>
        <w:spacing w:after="328"/>
        <w:ind w:right="3672"/>
      </w:pPr>
      <w:r>
        <w:rPr>
          <w:color w:val="000000"/>
        </w:rPr>
        <w:t>[</w:t>
      </w:r>
      <w:r>
        <w:rPr>
          <w:b/>
          <w:color w:val="000000"/>
        </w:rPr>
        <w:t>Enter Address of the Guarantor in England and Wales</w:t>
      </w:r>
      <w:r>
        <w:rPr>
          <w:color w:val="000000"/>
        </w:rPr>
        <w:t>]</w:t>
      </w:r>
    </w:p>
    <w:p w14:paraId="506952F0" w14:textId="77777777" w:rsidR="00435315" w:rsidRDefault="00B73E2C">
      <w:pPr>
        <w:pStyle w:val="Heading4"/>
        <w:numPr>
          <w:ilvl w:val="3"/>
          <w:numId w:val="1"/>
        </w:numPr>
        <w:tabs>
          <w:tab w:val="left" w:pos="0"/>
        </w:tabs>
        <w:spacing w:after="0" w:line="552" w:lineRule="auto"/>
        <w:ind w:right="3672"/>
      </w:pPr>
      <w:r>
        <w:rPr>
          <w:b w:val="0"/>
        </w:rPr>
        <w:t>[</w:t>
      </w:r>
      <w:r>
        <w:t>Enter Email address of the Guarantor representative</w:t>
      </w:r>
      <w:r>
        <w:rPr>
          <w:b w:val="0"/>
        </w:rPr>
        <w:t>] For the Attention of [</w:t>
      </w:r>
      <w:r>
        <w:t>insert details</w:t>
      </w:r>
      <w:r>
        <w:rPr>
          <w:b w:val="0"/>
        </w:rPr>
        <w:t>]</w:t>
      </w:r>
    </w:p>
    <w:p w14:paraId="739FA60A" w14:textId="77777777" w:rsidR="00435315" w:rsidRDefault="00B73E2C">
      <w:pPr>
        <w:numPr>
          <w:ilvl w:val="0"/>
          <w:numId w:val="1"/>
        </w:numPr>
        <w:tabs>
          <w:tab w:val="left" w:pos="0"/>
        </w:tabs>
        <w:spacing w:after="310" w:line="288" w:lineRule="auto"/>
        <w:ind w:right="14"/>
      </w:pPr>
      <w:r>
        <w:rPr>
          <w:color w:val="000000"/>
        </w:rPr>
        <w:t>or such other address in England and Wales as the Guarantor has notified the Buyer in writing as being an address for the receipt of such demands or notices.</w:t>
      </w:r>
    </w:p>
    <w:p w14:paraId="4EB1BA34" w14:textId="77777777" w:rsidR="00435315" w:rsidRDefault="00B73E2C">
      <w:pPr>
        <w:numPr>
          <w:ilvl w:val="0"/>
          <w:numId w:val="1"/>
        </w:numPr>
        <w:tabs>
          <w:tab w:val="left" w:pos="0"/>
        </w:tabs>
        <w:spacing w:after="608"/>
        <w:ind w:right="14"/>
      </w:pPr>
      <w:r>
        <w:rPr>
          <w:color w:val="000000"/>
        </w:rPr>
        <w:t>Any notice or demand served on the Guarantor or the Buyer under this Deed of Guarantee will be deemed to have been served if:</w:t>
      </w:r>
    </w:p>
    <w:p w14:paraId="13413E60" w14:textId="77777777" w:rsidR="00435315" w:rsidRDefault="00B73E2C">
      <w:pPr>
        <w:numPr>
          <w:ilvl w:val="0"/>
          <w:numId w:val="1"/>
        </w:numPr>
        <w:tabs>
          <w:tab w:val="left" w:pos="0"/>
        </w:tabs>
        <w:spacing w:after="20"/>
        <w:ind w:left="708" w:right="14"/>
      </w:pPr>
      <w:r>
        <w:rPr>
          <w:color w:val="000000"/>
        </w:rPr>
        <w:t>delivered by hand, at the time of delivery</w:t>
      </w:r>
    </w:p>
    <w:p w14:paraId="4902A86A" w14:textId="77777777" w:rsidR="00435315" w:rsidRDefault="00B73E2C">
      <w:pPr>
        <w:numPr>
          <w:ilvl w:val="0"/>
          <w:numId w:val="1"/>
        </w:numPr>
        <w:tabs>
          <w:tab w:val="left" w:pos="0"/>
        </w:tabs>
        <w:spacing w:after="310" w:line="288" w:lineRule="auto"/>
        <w:ind w:left="708" w:right="14"/>
      </w:pPr>
      <w:r>
        <w:rPr>
          <w:color w:val="000000"/>
        </w:rPr>
        <w:t>posted, at 10am on the second Working Day after it was put into the post</w:t>
      </w:r>
    </w:p>
    <w:p w14:paraId="0603C58D" w14:textId="77777777" w:rsidR="00435315" w:rsidRDefault="00B73E2C">
      <w:pPr>
        <w:numPr>
          <w:ilvl w:val="0"/>
          <w:numId w:val="1"/>
        </w:numPr>
        <w:tabs>
          <w:tab w:val="left" w:pos="0"/>
        </w:tabs>
        <w:spacing w:after="310" w:line="288" w:lineRule="auto"/>
        <w:ind w:left="708" w:right="14"/>
      </w:pPr>
      <w:r>
        <w:rPr>
          <w:color w:val="000000"/>
        </w:rPr>
        <w:t>sent by email, at the time of despatch, if despatched before 5pm on any Working Day, and in any other case at 10am on the next Working Day</w:t>
      </w:r>
    </w:p>
    <w:p w14:paraId="59BE59EF" w14:textId="77777777" w:rsidR="00435315" w:rsidRDefault="00B73E2C">
      <w:pPr>
        <w:numPr>
          <w:ilvl w:val="0"/>
          <w:numId w:val="1"/>
        </w:numPr>
        <w:tabs>
          <w:tab w:val="left" w:pos="0"/>
        </w:tabs>
        <w:spacing w:after="310" w:line="288" w:lineRule="auto"/>
        <w:ind w:right="14"/>
      </w:pPr>
      <w:r>
        <w:rPr>
          <w:color w:val="00000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768D0A00" w14:textId="77777777" w:rsidR="00435315" w:rsidRDefault="00B73E2C">
      <w:pPr>
        <w:numPr>
          <w:ilvl w:val="0"/>
          <w:numId w:val="1"/>
        </w:numPr>
        <w:tabs>
          <w:tab w:val="left" w:pos="0"/>
        </w:tabs>
        <w:spacing w:after="348"/>
        <w:ind w:right="14"/>
      </w:pPr>
      <w:r>
        <w:rPr>
          <w:color w:val="000000"/>
        </w:rPr>
        <w:t>Any notice purported to be served on the Buyer under this Deed of Guarantee will only be valid when received in writing by the Buyer.</w:t>
      </w:r>
    </w:p>
    <w:p w14:paraId="1BC59C96" w14:textId="77777777" w:rsidR="00435315" w:rsidRDefault="00B73E2C">
      <w:pPr>
        <w:numPr>
          <w:ilvl w:val="0"/>
          <w:numId w:val="1"/>
        </w:numPr>
        <w:tabs>
          <w:tab w:val="left" w:pos="0"/>
        </w:tabs>
        <w:spacing w:after="204"/>
        <w:ind w:right="14"/>
      </w:pPr>
      <w:r>
        <w:rPr>
          <w:color w:val="000000"/>
        </w:rPr>
        <w:t>Beneficiary’s protections</w:t>
      </w:r>
    </w:p>
    <w:p w14:paraId="0714E044" w14:textId="77777777" w:rsidR="00435315" w:rsidRDefault="00B73E2C">
      <w:pPr>
        <w:numPr>
          <w:ilvl w:val="0"/>
          <w:numId w:val="1"/>
        </w:numPr>
        <w:tabs>
          <w:tab w:val="left" w:pos="0"/>
        </w:tabs>
        <w:spacing w:after="310" w:line="288" w:lineRule="auto"/>
        <w:ind w:right="14"/>
      </w:pPr>
      <w:r>
        <w:rPr>
          <w:color w:val="000000"/>
        </w:rPr>
        <w:t>The Guarantor will not be discharged or released from this Deed of Guarantee by:</w:t>
      </w:r>
    </w:p>
    <w:p w14:paraId="46EC45E7" w14:textId="77777777" w:rsidR="00435315" w:rsidRDefault="00B73E2C">
      <w:pPr>
        <w:numPr>
          <w:ilvl w:val="0"/>
          <w:numId w:val="1"/>
        </w:numPr>
        <w:tabs>
          <w:tab w:val="left" w:pos="0"/>
        </w:tabs>
        <w:spacing w:after="8"/>
        <w:ind w:left="709" w:right="14"/>
      </w:pPr>
      <w:r>
        <w:rPr>
          <w:color w:val="000000"/>
        </w:rPr>
        <w:t>any arrangement made between the Supplier and the Buyer (whether or not such arrangement is made with the assent of the Guarantor)</w:t>
      </w:r>
    </w:p>
    <w:p w14:paraId="71428768" w14:textId="77777777" w:rsidR="00435315" w:rsidRDefault="00B73E2C">
      <w:pPr>
        <w:numPr>
          <w:ilvl w:val="0"/>
          <w:numId w:val="1"/>
        </w:numPr>
        <w:tabs>
          <w:tab w:val="left" w:pos="0"/>
        </w:tabs>
        <w:spacing w:after="22"/>
        <w:ind w:left="709" w:right="14"/>
      </w:pPr>
      <w:r>
        <w:rPr>
          <w:color w:val="000000"/>
        </w:rPr>
        <w:t>any amendment to or termination of the Call-Off Contract</w:t>
      </w:r>
    </w:p>
    <w:p w14:paraId="20518E7B" w14:textId="77777777" w:rsidR="00435315" w:rsidRDefault="00B73E2C">
      <w:pPr>
        <w:numPr>
          <w:ilvl w:val="0"/>
          <w:numId w:val="1"/>
        </w:numPr>
        <w:tabs>
          <w:tab w:val="left" w:pos="0"/>
        </w:tabs>
        <w:spacing w:after="7"/>
        <w:ind w:left="709" w:right="14"/>
      </w:pPr>
      <w:r>
        <w:rPr>
          <w:color w:val="000000"/>
        </w:rPr>
        <w:t>any forbearance or indulgence as to payment, time, performance or otherwise granted by the Buyer (whether or not such amendment, termination, forbearance or indulgence is made with the assent of the Guarantor)</w:t>
      </w:r>
    </w:p>
    <w:p w14:paraId="73D3B529" w14:textId="77777777" w:rsidR="00435315" w:rsidRDefault="00B73E2C">
      <w:pPr>
        <w:numPr>
          <w:ilvl w:val="0"/>
          <w:numId w:val="1"/>
        </w:numPr>
        <w:tabs>
          <w:tab w:val="left" w:pos="0"/>
        </w:tabs>
        <w:spacing w:after="310" w:line="288" w:lineRule="auto"/>
        <w:ind w:left="709" w:right="14"/>
      </w:pPr>
      <w:r>
        <w:rPr>
          <w:color w:val="000000"/>
        </w:rPr>
        <w:lastRenderedPageBreak/>
        <w:t>the Buyer doing (or omitting to do) anything which, but for this provision, might exonerate the Guarantor</w:t>
      </w:r>
    </w:p>
    <w:p w14:paraId="1BD9D3BE" w14:textId="77777777" w:rsidR="00435315" w:rsidRDefault="00B73E2C">
      <w:pPr>
        <w:numPr>
          <w:ilvl w:val="0"/>
          <w:numId w:val="1"/>
        </w:numPr>
        <w:tabs>
          <w:tab w:val="left" w:pos="0"/>
        </w:tabs>
        <w:spacing w:after="310" w:line="288" w:lineRule="auto"/>
        <w:ind w:right="14"/>
      </w:pPr>
      <w:r>
        <w:rPr>
          <w:color w:val="000000"/>
        </w:rPr>
        <w:t>This Deed of Guarantee will be a continuing security for the Guaranteed Obligations and accordingly:</w:t>
      </w:r>
    </w:p>
    <w:p w14:paraId="0E9CDE98" w14:textId="77777777" w:rsidR="00435315" w:rsidRDefault="00B73E2C">
      <w:pPr>
        <w:numPr>
          <w:ilvl w:val="0"/>
          <w:numId w:val="1"/>
        </w:numPr>
        <w:tabs>
          <w:tab w:val="left" w:pos="0"/>
        </w:tabs>
        <w:spacing w:after="7"/>
        <w:ind w:left="709" w:right="14"/>
      </w:pPr>
      <w:r>
        <w:rPr>
          <w:color w:val="000000"/>
        </w:rP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33141408" w14:textId="77777777" w:rsidR="00435315" w:rsidRDefault="00B73E2C">
      <w:pPr>
        <w:numPr>
          <w:ilvl w:val="0"/>
          <w:numId w:val="1"/>
        </w:numPr>
        <w:tabs>
          <w:tab w:val="left" w:pos="0"/>
        </w:tabs>
        <w:spacing w:after="7"/>
        <w:ind w:left="709" w:right="14"/>
      </w:pPr>
      <w:r>
        <w:rPr>
          <w:color w:val="00000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24515432" w14:textId="77777777" w:rsidR="00435315" w:rsidRDefault="00B73E2C">
      <w:pPr>
        <w:numPr>
          <w:ilvl w:val="0"/>
          <w:numId w:val="1"/>
        </w:numPr>
        <w:tabs>
          <w:tab w:val="left" w:pos="0"/>
        </w:tabs>
        <w:spacing w:after="12"/>
        <w:ind w:left="709" w:right="14"/>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5F17BB1C" w14:textId="77777777" w:rsidR="00435315" w:rsidRDefault="00B73E2C">
      <w:pPr>
        <w:numPr>
          <w:ilvl w:val="0"/>
          <w:numId w:val="1"/>
        </w:numPr>
        <w:tabs>
          <w:tab w:val="left" w:pos="0"/>
        </w:tabs>
        <w:spacing w:after="310" w:line="288" w:lineRule="auto"/>
        <w:ind w:left="709" w:right="14"/>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2C71FCD0" w14:textId="77777777" w:rsidR="00435315" w:rsidRDefault="00B73E2C">
      <w:pPr>
        <w:numPr>
          <w:ilvl w:val="0"/>
          <w:numId w:val="1"/>
        </w:numPr>
        <w:tabs>
          <w:tab w:val="left" w:pos="0"/>
        </w:tabs>
        <w:spacing w:after="310" w:line="288" w:lineRule="auto"/>
        <w:ind w:right="14"/>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2BFC70A9" w14:textId="77777777" w:rsidR="00435315" w:rsidRDefault="00B73E2C">
      <w:pPr>
        <w:numPr>
          <w:ilvl w:val="0"/>
          <w:numId w:val="1"/>
        </w:numPr>
        <w:tabs>
          <w:tab w:val="left" w:pos="0"/>
        </w:tabs>
        <w:spacing w:after="310" w:line="288" w:lineRule="auto"/>
        <w:ind w:right="14"/>
      </w:pPr>
      <w:r>
        <w:rPr>
          <w:color w:val="000000"/>
        </w:rPr>
        <w:t>The Buyer will not be obliged before taking steps to enforce this Deed of Guarantee against the Guarantor to:</w:t>
      </w:r>
    </w:p>
    <w:p w14:paraId="0E7AC69C" w14:textId="77777777" w:rsidR="00435315" w:rsidRDefault="00B73E2C">
      <w:pPr>
        <w:numPr>
          <w:ilvl w:val="0"/>
          <w:numId w:val="1"/>
        </w:numPr>
        <w:tabs>
          <w:tab w:val="left" w:pos="0"/>
        </w:tabs>
        <w:spacing w:after="22"/>
        <w:ind w:right="14"/>
      </w:pPr>
      <w:r>
        <w:rPr>
          <w:color w:val="000000"/>
        </w:rPr>
        <w:t xml:space="preserve">obtain </w:t>
      </w:r>
      <w:r>
        <w:t>judgement</w:t>
      </w:r>
      <w:r>
        <w:rPr>
          <w:color w:val="000000"/>
        </w:rPr>
        <w:t xml:space="preserve"> against the Supplier or the Guarantor or any third party in any court</w:t>
      </w:r>
    </w:p>
    <w:p w14:paraId="1721FF87" w14:textId="77777777" w:rsidR="00435315" w:rsidRDefault="00B73E2C">
      <w:pPr>
        <w:numPr>
          <w:ilvl w:val="0"/>
          <w:numId w:val="1"/>
        </w:numPr>
        <w:tabs>
          <w:tab w:val="left" w:pos="0"/>
        </w:tabs>
        <w:spacing w:after="22"/>
        <w:ind w:right="14"/>
      </w:pPr>
      <w:r>
        <w:rPr>
          <w:color w:val="000000"/>
        </w:rPr>
        <w:t>make or file any claim in a bankruptcy or liquidation of the Supplier or any third party</w:t>
      </w:r>
    </w:p>
    <w:p w14:paraId="0E54A202" w14:textId="77777777" w:rsidR="00435315" w:rsidRDefault="00B73E2C">
      <w:pPr>
        <w:numPr>
          <w:ilvl w:val="0"/>
          <w:numId w:val="1"/>
        </w:numPr>
        <w:tabs>
          <w:tab w:val="left" w:pos="0"/>
        </w:tabs>
        <w:spacing w:after="20"/>
        <w:ind w:right="14"/>
      </w:pPr>
      <w:r>
        <w:rPr>
          <w:color w:val="000000"/>
        </w:rPr>
        <w:t>take any action against the Supplier or the Guarantor or any third party</w:t>
      </w:r>
    </w:p>
    <w:p w14:paraId="5FD7D089" w14:textId="77777777" w:rsidR="00435315" w:rsidRDefault="00B73E2C">
      <w:pPr>
        <w:numPr>
          <w:ilvl w:val="0"/>
          <w:numId w:val="1"/>
        </w:numPr>
        <w:tabs>
          <w:tab w:val="left" w:pos="0"/>
        </w:tabs>
        <w:spacing w:after="310" w:line="288" w:lineRule="auto"/>
        <w:ind w:right="14"/>
      </w:pPr>
      <w:r>
        <w:rPr>
          <w:color w:val="000000"/>
        </w:rPr>
        <w:t>resort to any other security or guarantee or other means of payment</w:t>
      </w:r>
    </w:p>
    <w:p w14:paraId="7567FF3E" w14:textId="77777777" w:rsidR="00435315" w:rsidRDefault="00B73E2C">
      <w:pPr>
        <w:numPr>
          <w:ilvl w:val="0"/>
          <w:numId w:val="1"/>
        </w:numPr>
        <w:tabs>
          <w:tab w:val="left" w:pos="0"/>
        </w:tabs>
        <w:spacing w:after="310" w:line="288" w:lineRule="auto"/>
        <w:ind w:right="14"/>
      </w:pPr>
      <w:r>
        <w:rPr>
          <w:color w:val="000000"/>
        </w:rPr>
        <w:t>No action (or inaction) by the Buyer relating to any such security, guarantee or other means of payment will prejudice or affect the liability of the Guarantor.</w:t>
      </w:r>
    </w:p>
    <w:p w14:paraId="31B7E7CF" w14:textId="77777777" w:rsidR="00435315" w:rsidRDefault="00B73E2C">
      <w:pPr>
        <w:numPr>
          <w:ilvl w:val="0"/>
          <w:numId w:val="1"/>
        </w:numPr>
        <w:tabs>
          <w:tab w:val="left" w:pos="0"/>
        </w:tabs>
        <w:spacing w:after="310" w:line="288" w:lineRule="auto"/>
        <w:ind w:right="14"/>
      </w:pPr>
      <w:r>
        <w:rPr>
          <w:color w:val="000000"/>
        </w:rPr>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7744B475" w14:textId="77777777" w:rsidR="00435315" w:rsidRDefault="00B73E2C">
      <w:pPr>
        <w:numPr>
          <w:ilvl w:val="0"/>
          <w:numId w:val="1"/>
        </w:numPr>
        <w:tabs>
          <w:tab w:val="left" w:pos="0"/>
        </w:tabs>
        <w:spacing w:after="360"/>
        <w:ind w:right="14"/>
      </w:pPr>
      <w:r>
        <w:rPr>
          <w:color w:val="000000"/>
        </w:rPr>
        <w:lastRenderedPageBreak/>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21CBD88D" w14:textId="77777777" w:rsidR="00435315" w:rsidRDefault="00B73E2C">
      <w:pPr>
        <w:pStyle w:val="Heading3"/>
        <w:numPr>
          <w:ilvl w:val="2"/>
          <w:numId w:val="1"/>
        </w:numPr>
        <w:tabs>
          <w:tab w:val="left" w:pos="0"/>
        </w:tabs>
        <w:spacing w:after="0"/>
        <w:ind w:left="1"/>
      </w:pPr>
      <w:r>
        <w:t>Representations and warranties</w:t>
      </w:r>
    </w:p>
    <w:p w14:paraId="243F705E" w14:textId="77777777" w:rsidR="00435315" w:rsidRDefault="00B73E2C">
      <w:pPr>
        <w:numPr>
          <w:ilvl w:val="0"/>
          <w:numId w:val="1"/>
        </w:numPr>
        <w:tabs>
          <w:tab w:val="left" w:pos="0"/>
        </w:tabs>
        <w:spacing w:after="310" w:line="288" w:lineRule="auto"/>
        <w:ind w:right="14"/>
      </w:pPr>
      <w:r>
        <w:rPr>
          <w:color w:val="000000"/>
        </w:rPr>
        <w:t>The Guarantor hereby represents and warrants to the Buyer that:</w:t>
      </w:r>
    </w:p>
    <w:p w14:paraId="30C68324" w14:textId="77777777" w:rsidR="00435315" w:rsidRDefault="00B73E2C">
      <w:pPr>
        <w:numPr>
          <w:ilvl w:val="0"/>
          <w:numId w:val="1"/>
        </w:numPr>
        <w:tabs>
          <w:tab w:val="left" w:pos="0"/>
        </w:tabs>
        <w:spacing w:after="11"/>
        <w:ind w:left="709" w:right="14"/>
      </w:pPr>
      <w:r>
        <w:rPr>
          <w:color w:val="000000"/>
        </w:rPr>
        <w:t>the Guarantor is duly incorporated and is a validly existing company under the Laws of its place of incorporation</w:t>
      </w:r>
    </w:p>
    <w:p w14:paraId="4AA1D05F" w14:textId="77777777" w:rsidR="00435315" w:rsidRDefault="00B73E2C">
      <w:pPr>
        <w:numPr>
          <w:ilvl w:val="0"/>
          <w:numId w:val="1"/>
        </w:numPr>
        <w:tabs>
          <w:tab w:val="left" w:pos="0"/>
        </w:tabs>
        <w:spacing w:after="22"/>
        <w:ind w:left="709" w:right="14"/>
      </w:pPr>
      <w:r>
        <w:rPr>
          <w:color w:val="000000"/>
        </w:rPr>
        <w:t>has the capacity to sue or be sued in its own name</w:t>
      </w:r>
    </w:p>
    <w:p w14:paraId="3CC3B39D" w14:textId="77777777" w:rsidR="00435315" w:rsidRDefault="00B73E2C">
      <w:pPr>
        <w:numPr>
          <w:ilvl w:val="0"/>
          <w:numId w:val="1"/>
        </w:numPr>
        <w:tabs>
          <w:tab w:val="left" w:pos="0"/>
        </w:tabs>
        <w:spacing w:after="10"/>
        <w:ind w:left="709" w:right="14"/>
      </w:pPr>
      <w:r>
        <w:rPr>
          <w:color w:val="000000"/>
        </w:rPr>
        <w:t>the Guarantor has power to carry on its business as now being conducted and to own its Property and other assets</w:t>
      </w:r>
    </w:p>
    <w:p w14:paraId="3ACE657A" w14:textId="77777777" w:rsidR="00435315" w:rsidRDefault="00B73E2C">
      <w:pPr>
        <w:numPr>
          <w:ilvl w:val="0"/>
          <w:numId w:val="1"/>
        </w:numPr>
        <w:tabs>
          <w:tab w:val="left" w:pos="0"/>
        </w:tabs>
        <w:spacing w:after="8"/>
        <w:ind w:left="709" w:right="14"/>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1B17D230" w14:textId="77777777" w:rsidR="00435315" w:rsidRDefault="00B73E2C">
      <w:pPr>
        <w:numPr>
          <w:ilvl w:val="0"/>
          <w:numId w:val="1"/>
        </w:numPr>
        <w:tabs>
          <w:tab w:val="left" w:pos="0"/>
        </w:tabs>
        <w:spacing w:after="8"/>
        <w:ind w:left="709" w:right="14"/>
      </w:pPr>
      <w:r>
        <w:rPr>
          <w:color w:val="00000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7BE73F3F" w14:textId="77777777" w:rsidR="00435315" w:rsidRDefault="00B73E2C">
      <w:pPr>
        <w:numPr>
          <w:ilvl w:val="0"/>
          <w:numId w:val="1"/>
        </w:numPr>
        <w:tabs>
          <w:tab w:val="left" w:pos="0"/>
        </w:tabs>
        <w:spacing w:after="310" w:line="288" w:lineRule="auto"/>
        <w:ind w:left="709" w:right="14"/>
      </w:pPr>
      <w:r>
        <w:rPr>
          <w:color w:val="000000"/>
        </w:rPr>
        <w:t xml:space="preserve">○ </w:t>
      </w:r>
      <w:r>
        <w:rPr>
          <w:color w:val="000000"/>
        </w:rPr>
        <w:tab/>
        <w:t xml:space="preserve">the Guarantor's memorandum and articles of association or other equivalent constitutional documents, any existing Law, statute, rule or Regulation or any </w:t>
      </w:r>
      <w:r>
        <w:t>judgement</w:t>
      </w:r>
      <w:r>
        <w:rPr>
          <w:color w:val="000000"/>
        </w:rPr>
        <w:t>, decree or permit to which the Guarantor is subject</w:t>
      </w:r>
    </w:p>
    <w:p w14:paraId="71723C7C" w14:textId="77777777" w:rsidR="00435315" w:rsidRDefault="00B73E2C">
      <w:pPr>
        <w:numPr>
          <w:ilvl w:val="0"/>
          <w:numId w:val="1"/>
        </w:numPr>
        <w:tabs>
          <w:tab w:val="left" w:pos="0"/>
        </w:tabs>
        <w:spacing w:after="8"/>
        <w:ind w:left="709" w:right="14"/>
      </w:pPr>
      <w:r>
        <w:rPr>
          <w:color w:val="000000"/>
        </w:rPr>
        <w:t>○</w:t>
      </w:r>
      <w:r>
        <w:rPr>
          <w:color w:val="000000"/>
        </w:rPr>
        <w:tab/>
        <w:t>the terms of any agreement or other document to which the Guarantor is a party or which is binding upon it or any of its assets</w:t>
      </w:r>
    </w:p>
    <w:p w14:paraId="468750C4" w14:textId="77777777" w:rsidR="00435315" w:rsidRDefault="00B73E2C">
      <w:pPr>
        <w:numPr>
          <w:ilvl w:val="0"/>
          <w:numId w:val="1"/>
        </w:numPr>
        <w:tabs>
          <w:tab w:val="left" w:pos="0"/>
        </w:tabs>
        <w:spacing w:after="310" w:line="288" w:lineRule="auto"/>
        <w:ind w:left="709" w:right="14"/>
      </w:pPr>
      <w:r>
        <w:rPr>
          <w:color w:val="000000"/>
        </w:rPr>
        <w:t xml:space="preserve">○ </w:t>
      </w:r>
      <w:r>
        <w:rPr>
          <w:color w:val="000000"/>
        </w:rPr>
        <w:tab/>
        <w:t>all governmental and other authorisations, approvals, licences and consents, required or desirable</w:t>
      </w:r>
    </w:p>
    <w:p w14:paraId="50324273" w14:textId="77777777" w:rsidR="00435315" w:rsidRDefault="00B73E2C">
      <w:pPr>
        <w:numPr>
          <w:ilvl w:val="0"/>
          <w:numId w:val="1"/>
        </w:numPr>
        <w:tabs>
          <w:tab w:val="left" w:pos="0"/>
        </w:tabs>
        <w:spacing w:after="360"/>
        <w:ind w:right="14"/>
      </w:pPr>
      <w:r>
        <w:rPr>
          <w:color w:val="000000"/>
        </w:rPr>
        <w:t>This Deed of Guarantee is the legal valid and binding obligation of the Guarantor and is enforceable against the Guarantor in accordance with its terms.</w:t>
      </w:r>
    </w:p>
    <w:p w14:paraId="332C080D" w14:textId="77777777" w:rsidR="00435315" w:rsidRDefault="00B73E2C">
      <w:pPr>
        <w:pStyle w:val="Heading3"/>
        <w:numPr>
          <w:ilvl w:val="2"/>
          <w:numId w:val="1"/>
        </w:numPr>
        <w:tabs>
          <w:tab w:val="left" w:pos="0"/>
        </w:tabs>
        <w:spacing w:after="6"/>
        <w:ind w:left="1"/>
      </w:pPr>
      <w:r>
        <w:t>Payments and set-off</w:t>
      </w:r>
    </w:p>
    <w:p w14:paraId="3B3D9F22" w14:textId="77777777" w:rsidR="00435315" w:rsidRDefault="00B73E2C">
      <w:pPr>
        <w:numPr>
          <w:ilvl w:val="0"/>
          <w:numId w:val="1"/>
        </w:numPr>
        <w:tabs>
          <w:tab w:val="left" w:pos="0"/>
        </w:tabs>
        <w:spacing w:after="310" w:line="288" w:lineRule="auto"/>
        <w:ind w:right="14"/>
      </w:pPr>
      <w:r>
        <w:rPr>
          <w:color w:val="000000"/>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460EAEF9" w14:textId="77777777" w:rsidR="00435315" w:rsidRDefault="00B73E2C">
      <w:pPr>
        <w:numPr>
          <w:ilvl w:val="0"/>
          <w:numId w:val="1"/>
        </w:numPr>
        <w:tabs>
          <w:tab w:val="left" w:pos="0"/>
        </w:tabs>
        <w:spacing w:after="310" w:line="288" w:lineRule="auto"/>
        <w:ind w:right="14"/>
      </w:pPr>
      <w:r>
        <w:rPr>
          <w:color w:val="000000"/>
        </w:rPr>
        <w:lastRenderedPageBreak/>
        <w:t xml:space="preserve">The Guarantor will pay interest on any amount due under this Deed of Guarantee at the applicable rate under the Late Payment of Commercial Debts (Interest) Act 1998, accruing on a daily basis from the due date up to the date of actual payment, whether before or after </w:t>
      </w:r>
      <w:r>
        <w:t>judgement</w:t>
      </w:r>
      <w:r>
        <w:rPr>
          <w:color w:val="000000"/>
        </w:rPr>
        <w:t>.</w:t>
      </w:r>
    </w:p>
    <w:p w14:paraId="3C5B5535" w14:textId="77777777" w:rsidR="00435315" w:rsidRDefault="00B73E2C">
      <w:pPr>
        <w:numPr>
          <w:ilvl w:val="0"/>
          <w:numId w:val="1"/>
        </w:numPr>
        <w:tabs>
          <w:tab w:val="left" w:pos="0"/>
        </w:tabs>
        <w:spacing w:after="360"/>
        <w:ind w:right="14"/>
      </w:pPr>
      <w:r>
        <w:rPr>
          <w:color w:val="000000"/>
        </w:rPr>
        <w:t>The Guarantor will reimburse the Buyer for all legal and other costs (including VAT) incurred by the Buyer in connection with the enforcement of this Deed of Guarantee.</w:t>
      </w:r>
    </w:p>
    <w:p w14:paraId="16E0A86D" w14:textId="77777777" w:rsidR="00435315" w:rsidRDefault="00435315">
      <w:pPr>
        <w:pStyle w:val="Heading3"/>
        <w:numPr>
          <w:ilvl w:val="2"/>
          <w:numId w:val="1"/>
        </w:numPr>
        <w:tabs>
          <w:tab w:val="left" w:pos="0"/>
        </w:tabs>
        <w:spacing w:after="2"/>
        <w:ind w:left="1"/>
      </w:pPr>
    </w:p>
    <w:p w14:paraId="43AA0CBA" w14:textId="77777777" w:rsidR="00435315" w:rsidRDefault="00435315">
      <w:pPr>
        <w:pStyle w:val="Heading3"/>
        <w:numPr>
          <w:ilvl w:val="2"/>
          <w:numId w:val="1"/>
        </w:numPr>
        <w:tabs>
          <w:tab w:val="left" w:pos="0"/>
        </w:tabs>
        <w:spacing w:after="2"/>
        <w:ind w:left="1"/>
      </w:pPr>
    </w:p>
    <w:p w14:paraId="6DB71F13" w14:textId="77777777" w:rsidR="00435315" w:rsidRDefault="00B73E2C">
      <w:pPr>
        <w:pStyle w:val="Heading3"/>
        <w:numPr>
          <w:ilvl w:val="2"/>
          <w:numId w:val="1"/>
        </w:numPr>
        <w:tabs>
          <w:tab w:val="left" w:pos="0"/>
        </w:tabs>
        <w:spacing w:after="2"/>
        <w:ind w:left="1"/>
      </w:pPr>
      <w:r>
        <w:t>Guarantor’s acknowledgement</w:t>
      </w:r>
    </w:p>
    <w:p w14:paraId="252FFE23" w14:textId="77777777" w:rsidR="00435315" w:rsidRDefault="00B73E2C">
      <w:pPr>
        <w:numPr>
          <w:ilvl w:val="0"/>
          <w:numId w:val="1"/>
        </w:numPr>
        <w:tabs>
          <w:tab w:val="left" w:pos="0"/>
        </w:tabs>
        <w:ind w:right="14"/>
      </w:pPr>
      <w:r>
        <w:rPr>
          <w:color w:val="000000"/>
        </w:rPr>
        <w:t>The Guarantor warrants, acknowledges and confirms to the Buyer that it has not entered into this</w:t>
      </w:r>
    </w:p>
    <w:p w14:paraId="3D353D49" w14:textId="77777777" w:rsidR="00435315" w:rsidRDefault="00B73E2C">
      <w:pPr>
        <w:numPr>
          <w:ilvl w:val="0"/>
          <w:numId w:val="1"/>
        </w:numPr>
        <w:tabs>
          <w:tab w:val="left" w:pos="0"/>
        </w:tabs>
        <w:ind w:right="14"/>
      </w:pPr>
      <w:r>
        <w:rPr>
          <w:color w:val="000000"/>
        </w:rPr>
        <w:t>Deed of Guarantee in reliance upon the Buyer nor been induced to enter into this Deed of</w:t>
      </w:r>
    </w:p>
    <w:p w14:paraId="3E7CF8AE" w14:textId="77777777" w:rsidR="00435315" w:rsidRDefault="00B73E2C">
      <w:pPr>
        <w:numPr>
          <w:ilvl w:val="0"/>
          <w:numId w:val="1"/>
        </w:numPr>
        <w:tabs>
          <w:tab w:val="left" w:pos="0"/>
        </w:tabs>
        <w:spacing w:after="360"/>
        <w:ind w:right="14"/>
      </w:pPr>
      <w:r>
        <w:rPr>
          <w:color w:val="000000"/>
        </w:rPr>
        <w:t>Guarantee by any representation, warranty or undertaking made by, or on behalf of the Buyer, (whether express or implied and whether following statute or otherwise) which is not in this Deed of Guarantee.</w:t>
      </w:r>
    </w:p>
    <w:p w14:paraId="5B5CF8E9" w14:textId="77777777" w:rsidR="00435315" w:rsidRDefault="00B73E2C">
      <w:pPr>
        <w:pStyle w:val="Heading3"/>
        <w:numPr>
          <w:ilvl w:val="2"/>
          <w:numId w:val="1"/>
        </w:numPr>
        <w:tabs>
          <w:tab w:val="left" w:pos="0"/>
        </w:tabs>
        <w:spacing w:after="2"/>
        <w:ind w:left="1"/>
      </w:pPr>
      <w:r>
        <w:t>Assignment</w:t>
      </w:r>
    </w:p>
    <w:p w14:paraId="18C5EA59" w14:textId="77777777" w:rsidR="00435315" w:rsidRDefault="00B73E2C">
      <w:pPr>
        <w:numPr>
          <w:ilvl w:val="0"/>
          <w:numId w:val="1"/>
        </w:numPr>
        <w:tabs>
          <w:tab w:val="left" w:pos="0"/>
        </w:tabs>
        <w:spacing w:after="310" w:line="288" w:lineRule="auto"/>
        <w:ind w:right="14"/>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7BBC1ACA" w14:textId="77777777" w:rsidR="00435315" w:rsidRDefault="00B73E2C">
      <w:pPr>
        <w:numPr>
          <w:ilvl w:val="0"/>
          <w:numId w:val="1"/>
        </w:numPr>
        <w:tabs>
          <w:tab w:val="left" w:pos="0"/>
        </w:tabs>
        <w:spacing w:after="310" w:line="288" w:lineRule="auto"/>
        <w:ind w:right="14"/>
      </w:pPr>
      <w:r>
        <w:rPr>
          <w:color w:val="000000"/>
        </w:rPr>
        <w:t>The Guarantor may not assign or transfer any of its rights or obligations under this Deed of Guarantee.</w:t>
      </w:r>
    </w:p>
    <w:p w14:paraId="7A5CBC01" w14:textId="77777777" w:rsidR="00435315" w:rsidRDefault="00B73E2C">
      <w:pPr>
        <w:pStyle w:val="Heading3"/>
        <w:numPr>
          <w:ilvl w:val="2"/>
          <w:numId w:val="1"/>
        </w:numPr>
        <w:tabs>
          <w:tab w:val="left" w:pos="0"/>
        </w:tabs>
        <w:spacing w:after="7"/>
        <w:ind w:left="1"/>
      </w:pPr>
      <w:r>
        <w:t>Severance</w:t>
      </w:r>
    </w:p>
    <w:p w14:paraId="52A55FAF" w14:textId="77777777" w:rsidR="00435315" w:rsidRDefault="00B73E2C">
      <w:pPr>
        <w:numPr>
          <w:ilvl w:val="0"/>
          <w:numId w:val="1"/>
        </w:numPr>
        <w:tabs>
          <w:tab w:val="left" w:pos="0"/>
        </w:tabs>
        <w:spacing w:after="360"/>
        <w:ind w:right="14"/>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2D549704" w14:textId="77777777" w:rsidR="00435315" w:rsidRDefault="00B73E2C">
      <w:pPr>
        <w:pStyle w:val="Heading3"/>
        <w:numPr>
          <w:ilvl w:val="2"/>
          <w:numId w:val="1"/>
        </w:numPr>
        <w:tabs>
          <w:tab w:val="left" w:pos="0"/>
        </w:tabs>
        <w:spacing w:after="4"/>
        <w:ind w:left="1"/>
      </w:pPr>
      <w:r>
        <w:t>Third-party rights</w:t>
      </w:r>
    </w:p>
    <w:p w14:paraId="21323126" w14:textId="77777777" w:rsidR="00435315" w:rsidRDefault="00B73E2C">
      <w:pPr>
        <w:numPr>
          <w:ilvl w:val="0"/>
          <w:numId w:val="1"/>
        </w:numPr>
        <w:tabs>
          <w:tab w:val="left" w:pos="0"/>
        </w:tabs>
        <w:spacing w:after="360" w:line="276" w:lineRule="auto"/>
        <w:ind w:right="54"/>
        <w:jc w:val="both"/>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1D94373A" w14:textId="77777777" w:rsidR="00435315" w:rsidRDefault="00B73E2C">
      <w:pPr>
        <w:pStyle w:val="Heading3"/>
        <w:numPr>
          <w:ilvl w:val="2"/>
          <w:numId w:val="1"/>
        </w:numPr>
        <w:tabs>
          <w:tab w:val="left" w:pos="0"/>
        </w:tabs>
        <w:spacing w:after="2"/>
        <w:ind w:left="1"/>
      </w:pPr>
      <w:r>
        <w:t>Governing law</w:t>
      </w:r>
    </w:p>
    <w:p w14:paraId="5A177D4B" w14:textId="77777777" w:rsidR="00435315" w:rsidRDefault="00B73E2C">
      <w:pPr>
        <w:numPr>
          <w:ilvl w:val="0"/>
          <w:numId w:val="1"/>
        </w:numPr>
        <w:tabs>
          <w:tab w:val="left" w:pos="0"/>
        </w:tabs>
        <w:spacing w:after="310" w:line="288" w:lineRule="auto"/>
        <w:ind w:right="14"/>
      </w:pPr>
      <w:r>
        <w:rPr>
          <w:color w:val="000000"/>
        </w:rPr>
        <w:t>This Deed of Guarantee, and any non-Contractual obligations arising out of or in connection with it, will be governed by and construed in accordance with English Law.</w:t>
      </w:r>
    </w:p>
    <w:p w14:paraId="522E7C30" w14:textId="77777777" w:rsidR="00435315" w:rsidRDefault="00B73E2C">
      <w:pPr>
        <w:numPr>
          <w:ilvl w:val="0"/>
          <w:numId w:val="1"/>
        </w:numPr>
        <w:tabs>
          <w:tab w:val="left" w:pos="0"/>
        </w:tabs>
        <w:spacing w:after="310" w:line="288" w:lineRule="auto"/>
        <w:ind w:right="14"/>
      </w:pPr>
      <w:r>
        <w:rPr>
          <w:color w:val="000000"/>
        </w:rPr>
        <w:t xml:space="preserve">The Guarantor irrevocably agrees for the benefit of the Buyer that the courts of England will have jurisdiction to hear and determine any suit, action or proceedings and to settle any </w:t>
      </w:r>
      <w:r>
        <w:rPr>
          <w:color w:val="000000"/>
        </w:rPr>
        <w:lastRenderedPageBreak/>
        <w:t>dispute which may arise out of or in connection with this Deed of Guarantee and for such purposes hereby irrevocably submits to the jurisdiction of such courts.</w:t>
      </w:r>
    </w:p>
    <w:p w14:paraId="5C5F2463" w14:textId="77777777" w:rsidR="00435315" w:rsidRDefault="00B73E2C">
      <w:pPr>
        <w:numPr>
          <w:ilvl w:val="0"/>
          <w:numId w:val="1"/>
        </w:numPr>
        <w:tabs>
          <w:tab w:val="left" w:pos="0"/>
        </w:tabs>
        <w:spacing w:after="310" w:line="288" w:lineRule="auto"/>
        <w:ind w:right="14"/>
      </w:pPr>
      <w:r>
        <w:rPr>
          <w:color w:val="000000"/>
        </w:rP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4903D9D5" w14:textId="77777777" w:rsidR="00435315" w:rsidRDefault="00B73E2C">
      <w:pPr>
        <w:numPr>
          <w:ilvl w:val="0"/>
          <w:numId w:val="1"/>
        </w:numPr>
        <w:tabs>
          <w:tab w:val="left" w:pos="0"/>
        </w:tabs>
        <w:spacing w:after="310" w:line="288" w:lineRule="auto"/>
        <w:ind w:right="14"/>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33C8A17D" w14:textId="77777777" w:rsidR="00435315" w:rsidRDefault="00B73E2C">
      <w:pPr>
        <w:numPr>
          <w:ilvl w:val="0"/>
          <w:numId w:val="1"/>
        </w:numPr>
        <w:tabs>
          <w:tab w:val="left" w:pos="0"/>
        </w:tabs>
        <w:spacing w:after="310" w:line="288" w:lineRule="auto"/>
        <w:ind w:right="14"/>
      </w:pPr>
      <w:r>
        <w:rPr>
          <w:color w:val="000000"/>
        </w:rPr>
        <w:t>[The Guarantor hereby irrevocably designates, appoints and empowers [</w:t>
      </w:r>
      <w:r>
        <w:rPr>
          <w:b/>
          <w:color w:val="000000"/>
        </w:rPr>
        <w:t>enter the Supplier name</w:t>
      </w:r>
      <w:r>
        <w:rPr>
          <w:color w:val="000000"/>
        </w:rPr>
        <w:t>] [or a suitable alternative to be agreed if the Supplier's registered office is not in England or Wales] either at its registered office or on fax number [</w:t>
      </w:r>
      <w:r>
        <w:rPr>
          <w:b/>
          <w:color w:val="000000"/>
        </w:rPr>
        <w:t>insert fax number</w:t>
      </w:r>
      <w:r>
        <w:rPr>
          <w:color w:val="000000"/>
        </w:rP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32E7FB79" w14:textId="77777777" w:rsidR="00435315" w:rsidRDefault="00B73E2C">
      <w:pPr>
        <w:numPr>
          <w:ilvl w:val="0"/>
          <w:numId w:val="1"/>
        </w:numPr>
        <w:tabs>
          <w:tab w:val="left" w:pos="0"/>
        </w:tabs>
        <w:spacing w:after="310" w:line="288" w:lineRule="auto"/>
        <w:ind w:right="14"/>
      </w:pPr>
      <w:r>
        <w:rPr>
          <w:color w:val="000000"/>
        </w:rPr>
        <w:t>IN WITNESS whereof the Guarantor has caused this instrument to be executed and delivered as a Deed the day and year first before written.</w:t>
      </w:r>
    </w:p>
    <w:p w14:paraId="08A71A3E" w14:textId="77777777" w:rsidR="00435315" w:rsidRDefault="00B73E2C">
      <w:pPr>
        <w:numPr>
          <w:ilvl w:val="0"/>
          <w:numId w:val="1"/>
        </w:numPr>
        <w:tabs>
          <w:tab w:val="left" w:pos="0"/>
        </w:tabs>
        <w:spacing w:after="310" w:line="288" w:lineRule="auto"/>
        <w:ind w:right="14"/>
      </w:pPr>
      <w:r>
        <w:rPr>
          <w:color w:val="000000"/>
        </w:rPr>
        <w:t>EXECUTED as a DEED by</w:t>
      </w:r>
    </w:p>
    <w:p w14:paraId="0DA6625E" w14:textId="77777777" w:rsidR="00435315" w:rsidRDefault="00B73E2C">
      <w:pPr>
        <w:pStyle w:val="Heading4"/>
        <w:numPr>
          <w:ilvl w:val="3"/>
          <w:numId w:val="1"/>
        </w:numPr>
        <w:tabs>
          <w:tab w:val="left" w:pos="0"/>
        </w:tabs>
        <w:ind w:right="3672"/>
      </w:pPr>
      <w:r>
        <w:rPr>
          <w:b w:val="0"/>
        </w:rPr>
        <w:t>[</w:t>
      </w:r>
      <w:r>
        <w:t>Insert name of the Guarantor</w:t>
      </w:r>
      <w:r>
        <w:rPr>
          <w:b w:val="0"/>
        </w:rPr>
        <w:t>] acting by [</w:t>
      </w:r>
      <w:r>
        <w:t>Insert names</w:t>
      </w:r>
      <w:r>
        <w:rPr>
          <w:b w:val="0"/>
        </w:rPr>
        <w:t>]</w:t>
      </w:r>
    </w:p>
    <w:p w14:paraId="43185936" w14:textId="77777777" w:rsidR="00435315" w:rsidRDefault="00B73E2C">
      <w:pPr>
        <w:numPr>
          <w:ilvl w:val="0"/>
          <w:numId w:val="1"/>
        </w:numPr>
        <w:tabs>
          <w:tab w:val="left" w:pos="0"/>
        </w:tabs>
        <w:spacing w:after="310" w:line="288" w:lineRule="auto"/>
        <w:ind w:right="14"/>
      </w:pPr>
      <w:r>
        <w:rPr>
          <w:color w:val="000000"/>
        </w:rPr>
        <w:t>Director</w:t>
      </w:r>
    </w:p>
    <w:p w14:paraId="182334C7" w14:textId="77777777" w:rsidR="00435315" w:rsidRDefault="00B73E2C">
      <w:pPr>
        <w:numPr>
          <w:ilvl w:val="0"/>
          <w:numId w:val="1"/>
        </w:numPr>
        <w:tabs>
          <w:tab w:val="left" w:pos="0"/>
          <w:tab w:val="center" w:pos="2006"/>
          <w:tab w:val="center" w:pos="5773"/>
        </w:tabs>
        <w:spacing w:after="310" w:line="288" w:lineRule="auto"/>
      </w:pPr>
      <w:r>
        <w:rPr>
          <w:color w:val="000000"/>
        </w:rPr>
        <w:tab/>
        <w:t xml:space="preserve">Director/Secretary </w:t>
      </w:r>
      <w:r>
        <w:rPr>
          <w:color w:val="000000"/>
        </w:rPr>
        <w:tab/>
      </w:r>
      <w:r>
        <w:br w:type="page"/>
      </w:r>
    </w:p>
    <w:p w14:paraId="19AC66B3" w14:textId="77777777" w:rsidR="00435315" w:rsidRDefault="00B73E2C">
      <w:pPr>
        <w:pStyle w:val="Heading2"/>
        <w:numPr>
          <w:ilvl w:val="1"/>
          <w:numId w:val="1"/>
        </w:numPr>
        <w:tabs>
          <w:tab w:val="left" w:pos="0"/>
        </w:tabs>
        <w:ind w:left="1"/>
      </w:pPr>
      <w:r>
        <w:lastRenderedPageBreak/>
        <w:t>Schedule 6: Glossary and interpretations</w:t>
      </w:r>
    </w:p>
    <w:p w14:paraId="05ECA18B" w14:textId="77777777" w:rsidR="00435315" w:rsidRDefault="00B73E2C">
      <w:pPr>
        <w:numPr>
          <w:ilvl w:val="0"/>
          <w:numId w:val="1"/>
        </w:numPr>
        <w:tabs>
          <w:tab w:val="left" w:pos="0"/>
        </w:tabs>
        <w:ind w:right="14"/>
      </w:pPr>
      <w:r>
        <w:rPr>
          <w:color w:val="000000"/>
        </w:rPr>
        <w:t>In this Call-Off Contract the following expressions mean:</w:t>
      </w:r>
    </w:p>
    <w:tbl>
      <w:tblPr>
        <w:tblStyle w:val="affd"/>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78026D66" w14:textId="77777777">
        <w:trPr>
          <w:trHeight w:val="17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1FE1408" w14:textId="77777777" w:rsidR="00435315" w:rsidRDefault="00B73E2C">
            <w:pPr>
              <w:numPr>
                <w:ilvl w:val="0"/>
                <w:numId w:val="1"/>
              </w:numPr>
              <w:tabs>
                <w:tab w:val="left" w:pos="0"/>
              </w:tabs>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B535C22" w14:textId="77777777" w:rsidR="00435315" w:rsidRDefault="00B73E2C">
            <w:pPr>
              <w:numPr>
                <w:ilvl w:val="0"/>
                <w:numId w:val="1"/>
              </w:numPr>
              <w:tabs>
                <w:tab w:val="left" w:pos="0"/>
              </w:tabs>
            </w:pPr>
            <w:r>
              <w:rPr>
                <w:b/>
                <w:color w:val="000000"/>
              </w:rPr>
              <w:t>Meaning</w:t>
            </w:r>
          </w:p>
        </w:tc>
      </w:tr>
      <w:tr w:rsidR="00435315" w14:paraId="7045A75E" w14:textId="77777777">
        <w:trPr>
          <w:trHeight w:val="86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02BD55F" w14:textId="77777777" w:rsidR="00435315" w:rsidRDefault="00B73E2C">
            <w:pPr>
              <w:numPr>
                <w:ilvl w:val="0"/>
                <w:numId w:val="1"/>
              </w:numPr>
              <w:tabs>
                <w:tab w:val="left" w:pos="0"/>
              </w:tabs>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CA565F7" w14:textId="77777777" w:rsidR="00435315" w:rsidRDefault="00B73E2C">
            <w:pPr>
              <w:numPr>
                <w:ilvl w:val="0"/>
                <w:numId w:val="1"/>
              </w:numPr>
              <w:tabs>
                <w:tab w:val="left" w:pos="0"/>
              </w:tabs>
            </w:pPr>
            <w:r>
              <w:rPr>
                <w:color w:val="000000"/>
              </w:rPr>
              <w:t>Any services ancillary to the G-Cloud Services that are in the scope of Framework Agreement Clause 2 (Services) which a Buyer may request.</w:t>
            </w:r>
          </w:p>
        </w:tc>
      </w:tr>
      <w:tr w:rsidR="00435315" w14:paraId="597C7B38" w14:textId="77777777">
        <w:trPr>
          <w:trHeight w:val="53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B32BE0E" w14:textId="77777777" w:rsidR="00435315" w:rsidRDefault="00B73E2C">
            <w:pPr>
              <w:numPr>
                <w:ilvl w:val="0"/>
                <w:numId w:val="1"/>
              </w:numPr>
              <w:tabs>
                <w:tab w:val="left" w:pos="0"/>
              </w:tabs>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4B1F122" w14:textId="77777777" w:rsidR="00435315" w:rsidRDefault="00B73E2C">
            <w:pPr>
              <w:numPr>
                <w:ilvl w:val="0"/>
                <w:numId w:val="1"/>
              </w:numPr>
              <w:tabs>
                <w:tab w:val="left" w:pos="0"/>
              </w:tabs>
            </w:pPr>
            <w:r>
              <w:rPr>
                <w:color w:val="000000"/>
              </w:rPr>
              <w:t>The agreement to be entered into to enable the Supplier to participate in the relevant Civil Service pension scheme(s).</w:t>
            </w:r>
          </w:p>
        </w:tc>
      </w:tr>
      <w:tr w:rsidR="00435315" w14:paraId="4B9064CF" w14:textId="77777777">
        <w:trPr>
          <w:trHeight w:val="5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78FF354" w14:textId="77777777" w:rsidR="00435315" w:rsidRDefault="00B73E2C">
            <w:pPr>
              <w:numPr>
                <w:ilvl w:val="0"/>
                <w:numId w:val="1"/>
              </w:numPr>
              <w:tabs>
                <w:tab w:val="left" w:pos="0"/>
              </w:tabs>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876AB25" w14:textId="77777777" w:rsidR="00435315" w:rsidRDefault="00B73E2C">
            <w:pPr>
              <w:numPr>
                <w:ilvl w:val="0"/>
                <w:numId w:val="1"/>
              </w:numPr>
              <w:tabs>
                <w:tab w:val="left" w:pos="0"/>
              </w:tabs>
            </w:pPr>
            <w:r>
              <w:rPr>
                <w:color w:val="000000"/>
              </w:rPr>
              <w:t>The response submitted by the Supplier to the Invitation to Tender (known as the Invitation to Apply on the Platform).</w:t>
            </w:r>
          </w:p>
        </w:tc>
      </w:tr>
      <w:tr w:rsidR="00435315" w14:paraId="357C7BEC" w14:textId="77777777">
        <w:trPr>
          <w:trHeight w:val="52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D784624" w14:textId="77777777" w:rsidR="00435315" w:rsidRDefault="00B73E2C">
            <w:pPr>
              <w:numPr>
                <w:ilvl w:val="0"/>
                <w:numId w:val="1"/>
              </w:numPr>
              <w:tabs>
                <w:tab w:val="left" w:pos="0"/>
              </w:tabs>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A27D755" w14:textId="77777777" w:rsidR="00435315" w:rsidRDefault="00B73E2C">
            <w:pPr>
              <w:numPr>
                <w:ilvl w:val="0"/>
                <w:numId w:val="1"/>
              </w:numPr>
              <w:tabs>
                <w:tab w:val="left" w:pos="0"/>
              </w:tabs>
            </w:pPr>
            <w:r>
              <w:rPr>
                <w:color w:val="000000"/>
              </w:rPr>
              <w:t>An audit carried out under the incorporated Framework Agreement clauses.</w:t>
            </w:r>
          </w:p>
        </w:tc>
      </w:tr>
      <w:tr w:rsidR="00435315" w14:paraId="060B8AB7" w14:textId="77777777">
        <w:trPr>
          <w:trHeight w:val="3499"/>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3AACE60" w14:textId="77777777" w:rsidR="00435315" w:rsidRDefault="00B73E2C">
            <w:pPr>
              <w:numPr>
                <w:ilvl w:val="0"/>
                <w:numId w:val="1"/>
              </w:numPr>
              <w:tabs>
                <w:tab w:val="left" w:pos="0"/>
              </w:tabs>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ABBF0D9" w14:textId="77777777" w:rsidR="00435315" w:rsidRDefault="00B73E2C">
            <w:pPr>
              <w:numPr>
                <w:ilvl w:val="0"/>
                <w:numId w:val="1"/>
              </w:numPr>
              <w:tabs>
                <w:tab w:val="left" w:pos="0"/>
              </w:tabs>
              <w:spacing w:after="38"/>
            </w:pPr>
            <w:r>
              <w:rPr>
                <w:color w:val="000000"/>
              </w:rPr>
              <w:t>For each Party, IPRs:</w:t>
            </w:r>
          </w:p>
          <w:p w14:paraId="2713829C" w14:textId="77777777" w:rsidR="00435315" w:rsidRDefault="00B73E2C">
            <w:pPr>
              <w:numPr>
                <w:ilvl w:val="0"/>
                <w:numId w:val="1"/>
              </w:numPr>
              <w:tabs>
                <w:tab w:val="left" w:pos="0"/>
              </w:tabs>
              <w:spacing w:after="8"/>
              <w:ind w:right="31"/>
            </w:pPr>
            <w:r>
              <w:rPr>
                <w:color w:val="000000"/>
              </w:rPr>
              <w:t>owned by that Party before the date of this Call-Off Contract</w:t>
            </w:r>
          </w:p>
          <w:p w14:paraId="328662FB" w14:textId="77777777" w:rsidR="00435315" w:rsidRDefault="00B73E2C">
            <w:pPr>
              <w:numPr>
                <w:ilvl w:val="0"/>
                <w:numId w:val="1"/>
              </w:numPr>
              <w:tabs>
                <w:tab w:val="left" w:pos="0"/>
              </w:tabs>
              <w:spacing w:line="276" w:lineRule="auto"/>
              <w:ind w:right="27"/>
            </w:pPr>
            <w:r>
              <w:rPr>
                <w:color w:val="000000"/>
              </w:rPr>
              <w:t>(as may be enhanced and/or modified but not as a consequence of the Services) including IPRs contained in any of the Party's Know-How, documentation and processes</w:t>
            </w:r>
          </w:p>
          <w:p w14:paraId="688FF586" w14:textId="77777777" w:rsidR="00435315" w:rsidRDefault="00B73E2C">
            <w:pPr>
              <w:numPr>
                <w:ilvl w:val="0"/>
                <w:numId w:val="1"/>
              </w:numPr>
              <w:tabs>
                <w:tab w:val="left" w:pos="0"/>
              </w:tabs>
              <w:spacing w:after="215" w:line="276" w:lineRule="auto"/>
              <w:ind w:right="31"/>
            </w:pPr>
            <w:r>
              <w:rPr>
                <w:color w:val="000000"/>
              </w:rPr>
              <w:t>created by the Party independently of this Call-Off Contract, or</w:t>
            </w:r>
          </w:p>
          <w:p w14:paraId="75CAF450" w14:textId="77777777" w:rsidR="00435315" w:rsidRDefault="00B73E2C">
            <w:pPr>
              <w:numPr>
                <w:ilvl w:val="0"/>
                <w:numId w:val="1"/>
              </w:numPr>
              <w:tabs>
                <w:tab w:val="left" w:pos="0"/>
              </w:tabs>
            </w:pPr>
            <w:r>
              <w:rPr>
                <w:color w:val="000000"/>
              </w:rPr>
              <w:t>For the Buyer, Crown Copyright which isn’t available to the Supplier otherwise than under this Call-Off Contract, but excluding IPRs owned by that Party in Buyer software or Supplier software.</w:t>
            </w:r>
          </w:p>
        </w:tc>
      </w:tr>
      <w:tr w:rsidR="00435315" w14:paraId="214308AE" w14:textId="77777777">
        <w:trPr>
          <w:trHeight w:val="4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3D54675" w14:textId="77777777" w:rsidR="00435315" w:rsidRDefault="00B73E2C">
            <w:pPr>
              <w:numPr>
                <w:ilvl w:val="0"/>
                <w:numId w:val="1"/>
              </w:numPr>
              <w:tabs>
                <w:tab w:val="left" w:pos="0"/>
              </w:tabs>
            </w:pPr>
            <w:r>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7FC9DEB" w14:textId="77777777" w:rsidR="00435315" w:rsidRDefault="00B73E2C">
            <w:pPr>
              <w:numPr>
                <w:ilvl w:val="0"/>
                <w:numId w:val="1"/>
              </w:numPr>
              <w:tabs>
                <w:tab w:val="left" w:pos="0"/>
              </w:tabs>
            </w:pPr>
            <w:r>
              <w:rPr>
                <w:color w:val="000000"/>
              </w:rPr>
              <w:t>The contracting authority ordering services as set out in the Order Form.</w:t>
            </w:r>
          </w:p>
        </w:tc>
      </w:tr>
      <w:tr w:rsidR="00435315" w14:paraId="07B79F36" w14:textId="77777777">
        <w:trPr>
          <w:trHeight w:val="72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3B0B98E" w14:textId="77777777" w:rsidR="00435315" w:rsidRDefault="00B73E2C">
            <w:pPr>
              <w:numPr>
                <w:ilvl w:val="0"/>
                <w:numId w:val="1"/>
              </w:numPr>
              <w:tabs>
                <w:tab w:val="left" w:pos="0"/>
              </w:tabs>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DCB34DB" w14:textId="77777777" w:rsidR="00435315" w:rsidRDefault="00B73E2C">
            <w:pPr>
              <w:numPr>
                <w:ilvl w:val="0"/>
                <w:numId w:val="1"/>
              </w:numPr>
              <w:tabs>
                <w:tab w:val="left" w:pos="0"/>
              </w:tabs>
            </w:pPr>
            <w:r>
              <w:rPr>
                <w:color w:val="000000"/>
              </w:rPr>
              <w:t>All data supplied by the Buyer to the Supplier including Personal Data and Service Data that is owned and managed by the Buyer.</w:t>
            </w:r>
          </w:p>
        </w:tc>
      </w:tr>
      <w:tr w:rsidR="00435315" w14:paraId="15C2D361" w14:textId="77777777">
        <w:trPr>
          <w:trHeight w:val="60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A639271" w14:textId="77777777" w:rsidR="00435315" w:rsidRDefault="00B73E2C">
            <w:pPr>
              <w:numPr>
                <w:ilvl w:val="0"/>
                <w:numId w:val="1"/>
              </w:numPr>
              <w:tabs>
                <w:tab w:val="left" w:pos="0"/>
              </w:tabs>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8F5B8E4" w14:textId="77777777" w:rsidR="00435315" w:rsidRDefault="00B73E2C">
            <w:pPr>
              <w:numPr>
                <w:ilvl w:val="0"/>
                <w:numId w:val="1"/>
              </w:numPr>
              <w:tabs>
                <w:tab w:val="left" w:pos="0"/>
              </w:tabs>
            </w:pPr>
            <w:r>
              <w:rPr>
                <w:color w:val="000000"/>
              </w:rPr>
              <w:t>The Personal Data supplied by the Buyer to the Supplier for purposes of, or in connection with, this Call-Off Contract.</w:t>
            </w:r>
          </w:p>
        </w:tc>
      </w:tr>
      <w:tr w:rsidR="00435315" w14:paraId="4B5B49DF" w14:textId="77777777">
        <w:trPr>
          <w:trHeight w:val="54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E33EDD4" w14:textId="77777777" w:rsidR="00435315" w:rsidRDefault="00B73E2C">
            <w:pPr>
              <w:numPr>
                <w:ilvl w:val="0"/>
                <w:numId w:val="1"/>
              </w:numPr>
              <w:tabs>
                <w:tab w:val="left" w:pos="0"/>
              </w:tabs>
            </w:pPr>
            <w:r>
              <w:rPr>
                <w:b/>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937C3B1" w14:textId="77777777" w:rsidR="00435315" w:rsidRDefault="00B73E2C">
            <w:pPr>
              <w:numPr>
                <w:ilvl w:val="0"/>
                <w:numId w:val="1"/>
              </w:numPr>
              <w:tabs>
                <w:tab w:val="left" w:pos="0"/>
              </w:tabs>
            </w:pPr>
            <w:r>
              <w:rPr>
                <w:color w:val="000000"/>
              </w:rPr>
              <w:t>The representative appointed by the Buyer under this Call-Off Contract.</w:t>
            </w:r>
          </w:p>
        </w:tc>
      </w:tr>
    </w:tbl>
    <w:p w14:paraId="082DD16C" w14:textId="77777777" w:rsidR="00435315" w:rsidRDefault="00435315">
      <w:pPr>
        <w:widowControl w:val="0"/>
        <w:numPr>
          <w:ilvl w:val="0"/>
          <w:numId w:val="1"/>
        </w:numPr>
        <w:tabs>
          <w:tab w:val="left" w:pos="0"/>
        </w:tabs>
        <w:spacing w:line="276" w:lineRule="auto"/>
        <w:rPr>
          <w:color w:val="000000"/>
        </w:rPr>
      </w:pPr>
    </w:p>
    <w:tbl>
      <w:tblPr>
        <w:tblStyle w:val="affe"/>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288E2157"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0C7D4CE" w14:textId="77777777" w:rsidR="00435315" w:rsidRDefault="00B73E2C">
            <w:pPr>
              <w:numPr>
                <w:ilvl w:val="0"/>
                <w:numId w:val="1"/>
              </w:numPr>
              <w:tabs>
                <w:tab w:val="left" w:pos="0"/>
              </w:tabs>
            </w:pPr>
            <w:r>
              <w:rPr>
                <w:color w:val="000000"/>
              </w:rPr>
              <w:lastRenderedPageBreak/>
              <w:t xml:space="preserve"> </w:t>
            </w:r>
            <w:r>
              <w:rPr>
                <w:b/>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D3BC1FE" w14:textId="77777777" w:rsidR="00435315" w:rsidRDefault="00B73E2C">
            <w:pPr>
              <w:numPr>
                <w:ilvl w:val="0"/>
                <w:numId w:val="1"/>
              </w:numPr>
              <w:tabs>
                <w:tab w:val="left" w:pos="0"/>
              </w:tabs>
            </w:pPr>
            <w:r>
              <w:rPr>
                <w:color w:val="000000"/>
              </w:rPr>
              <w:t>Software owned by or licensed to the Buyer (other than under this Agreement), which is or will be used by the Supplier to provide the Services.</w:t>
            </w:r>
          </w:p>
        </w:tc>
      </w:tr>
      <w:tr w:rsidR="00435315" w14:paraId="40051807" w14:textId="77777777">
        <w:trPr>
          <w:trHeight w:val="126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FA1C804" w14:textId="77777777" w:rsidR="00435315" w:rsidRDefault="00B73E2C">
            <w:pPr>
              <w:numPr>
                <w:ilvl w:val="0"/>
                <w:numId w:val="1"/>
              </w:numPr>
              <w:tabs>
                <w:tab w:val="left" w:pos="0"/>
              </w:tabs>
            </w:pPr>
            <w:r>
              <w:rPr>
                <w:b/>
                <w:color w:val="000000"/>
              </w:rPr>
              <w:t>Call-Off 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C83313F" w14:textId="77777777" w:rsidR="00435315" w:rsidRDefault="00B73E2C">
            <w:pPr>
              <w:numPr>
                <w:ilvl w:val="0"/>
                <w:numId w:val="1"/>
              </w:numPr>
              <w:tabs>
                <w:tab w:val="left" w:pos="0"/>
              </w:tabs>
              <w:spacing w:after="1"/>
            </w:pPr>
            <w:r>
              <w:rPr>
                <w:color w:val="000000"/>
              </w:rPr>
              <w:t>This call-off contract entered into following the provisions of the</w:t>
            </w:r>
            <w:r>
              <w:t xml:space="preserve"> </w:t>
            </w:r>
            <w:r>
              <w:rPr>
                <w:color w:val="000000"/>
              </w:rPr>
              <w:t>Framework Agreement for the provision of Services made between the Buyer and the Supplier comprising the Order Form, the Call-Off terms and conditions, the Call-Off schedules and the Collaboration Agreement.</w:t>
            </w:r>
          </w:p>
        </w:tc>
      </w:tr>
      <w:tr w:rsidR="00435315" w14:paraId="644F430B" w14:textId="77777777">
        <w:trPr>
          <w:trHeight w:val="469"/>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E778BBA" w14:textId="77777777" w:rsidR="00435315" w:rsidRDefault="00B73E2C">
            <w:pPr>
              <w:numPr>
                <w:ilvl w:val="0"/>
                <w:numId w:val="1"/>
              </w:numPr>
              <w:tabs>
                <w:tab w:val="left" w:pos="0"/>
              </w:tabs>
            </w:pPr>
            <w:r>
              <w:rPr>
                <w:b/>
                <w:color w:val="000000"/>
              </w:rPr>
              <w:t>Charges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B382779" w14:textId="77777777" w:rsidR="00435315" w:rsidRDefault="00B73E2C">
            <w:pPr>
              <w:numPr>
                <w:ilvl w:val="0"/>
                <w:numId w:val="1"/>
              </w:numPr>
              <w:tabs>
                <w:tab w:val="left" w:pos="0"/>
              </w:tabs>
            </w:pPr>
            <w:r>
              <w:rPr>
                <w:color w:val="000000"/>
              </w:rPr>
              <w:t>The prices (excluding any applicable VAT), payable to the Supplier by the Buyer under this Call-Off Contract.</w:t>
            </w:r>
          </w:p>
        </w:tc>
      </w:tr>
      <w:tr w:rsidR="00435315" w14:paraId="078E7A08" w14:textId="77777777">
        <w:trPr>
          <w:trHeight w:val="133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FCBE106" w14:textId="77777777" w:rsidR="00435315" w:rsidRDefault="00B73E2C">
            <w:pPr>
              <w:numPr>
                <w:ilvl w:val="0"/>
                <w:numId w:val="1"/>
              </w:numPr>
              <w:tabs>
                <w:tab w:val="left" w:pos="0"/>
              </w:tabs>
            </w:pPr>
            <w:r>
              <w:rPr>
                <w:b/>
                <w:color w:val="000000"/>
              </w:rPr>
              <w:t>Collaboration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B848FD3" w14:textId="77777777" w:rsidR="00435315" w:rsidRDefault="00B73E2C">
            <w:pPr>
              <w:numPr>
                <w:ilvl w:val="0"/>
                <w:numId w:val="1"/>
              </w:numPr>
              <w:tabs>
                <w:tab w:val="left" w:pos="0"/>
              </w:tabs>
            </w:pPr>
            <w:r>
              <w:rPr>
                <w:color w:val="000000"/>
              </w:rPr>
              <w:t xml:space="preserve">An agreement, substantially in the </w:t>
            </w:r>
            <w:r>
              <w:t>form, set</w:t>
            </w:r>
            <w:r>
              <w:rPr>
                <w:color w:val="000000"/>
              </w:rPr>
              <w:t xml:space="preserve"> out at Schedule 3, between the Buyer and any combination of the Supplier and contractors, to ensure collaborative working in their delivery of the Buyer’s Services and to ensure that the Buyer receives end-to-end services across its IT estate.</w:t>
            </w:r>
          </w:p>
        </w:tc>
      </w:tr>
      <w:tr w:rsidR="00435315" w14:paraId="409E8C79" w14:textId="77777777">
        <w:trPr>
          <w:trHeight w:val="54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FEC395A" w14:textId="77777777" w:rsidR="00435315" w:rsidRDefault="00B73E2C">
            <w:pPr>
              <w:numPr>
                <w:ilvl w:val="0"/>
                <w:numId w:val="1"/>
              </w:numPr>
              <w:tabs>
                <w:tab w:val="left" w:pos="0"/>
              </w:tabs>
            </w:pPr>
            <w:r>
              <w:rPr>
                <w:b/>
                <w:color w:val="000000"/>
              </w:rPr>
              <w:t>Commercially Sensitive</w:t>
            </w:r>
            <w:r>
              <w:rPr>
                <w:color w:val="000000"/>
              </w:rPr>
              <w:t xml:space="preserve"> </w:t>
            </w:r>
            <w:r>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4613798" w14:textId="77777777" w:rsidR="00435315" w:rsidRDefault="00B73E2C">
            <w:pPr>
              <w:numPr>
                <w:ilvl w:val="0"/>
                <w:numId w:val="1"/>
              </w:numPr>
              <w:tabs>
                <w:tab w:val="left" w:pos="0"/>
              </w:tabs>
              <w:ind w:right="6"/>
            </w:pPr>
            <w:r>
              <w:rPr>
                <w:color w:val="000000"/>
              </w:rPr>
              <w:t>Information, which the Buyer has been notified about by the Supplier in writing before the Start date with full details of why the Information is deemed to be commercially sensitive.</w:t>
            </w:r>
          </w:p>
        </w:tc>
      </w:tr>
      <w:tr w:rsidR="00435315" w14:paraId="38E9165A" w14:textId="77777777">
        <w:trPr>
          <w:trHeight w:val="254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D7FD806" w14:textId="77777777" w:rsidR="00435315" w:rsidRDefault="00B73E2C">
            <w:pPr>
              <w:numPr>
                <w:ilvl w:val="0"/>
                <w:numId w:val="1"/>
              </w:numPr>
              <w:tabs>
                <w:tab w:val="left" w:pos="0"/>
              </w:tabs>
            </w:pPr>
            <w:r>
              <w:rPr>
                <w:b/>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C8F1E65" w14:textId="77777777" w:rsidR="00435315" w:rsidRDefault="00B73E2C">
            <w:pPr>
              <w:numPr>
                <w:ilvl w:val="0"/>
                <w:numId w:val="1"/>
              </w:numPr>
              <w:tabs>
                <w:tab w:val="left" w:pos="0"/>
              </w:tabs>
              <w:spacing w:line="300" w:lineRule="auto"/>
            </w:pPr>
            <w:r>
              <w:rPr>
                <w:color w:val="000000"/>
              </w:rPr>
              <w:t>Data, Personal Data and any information, which may include (but isn’t limited to) any:</w:t>
            </w:r>
          </w:p>
          <w:p w14:paraId="298DD5B8" w14:textId="77777777" w:rsidR="00435315" w:rsidRDefault="00B73E2C">
            <w:pPr>
              <w:numPr>
                <w:ilvl w:val="0"/>
                <w:numId w:val="1"/>
              </w:numPr>
              <w:tabs>
                <w:tab w:val="left" w:pos="0"/>
              </w:tabs>
              <w:spacing w:line="276" w:lineRule="auto"/>
            </w:pPr>
            <w:r>
              <w:rPr>
                <w:color w:val="000000"/>
              </w:rPr>
              <w:t>information about business, affairs, developments, trade secrets, know-how, personnel, and third parties, including all Intellectual Property Rights (IPRs), together with all information derived from any of the above</w:t>
            </w:r>
          </w:p>
          <w:p w14:paraId="414CC331" w14:textId="77777777" w:rsidR="00435315" w:rsidRDefault="00B73E2C">
            <w:pPr>
              <w:numPr>
                <w:ilvl w:val="0"/>
                <w:numId w:val="1"/>
              </w:numPr>
              <w:tabs>
                <w:tab w:val="left" w:pos="0"/>
              </w:tabs>
            </w:pPr>
            <w:r>
              <w:rPr>
                <w:color w:val="000000"/>
              </w:rPr>
              <w:t>other information clearly designated as being confidential or which ought reasonably be considered to be confidential (whether or not it is marked 'confidential').</w:t>
            </w:r>
          </w:p>
        </w:tc>
      </w:tr>
      <w:tr w:rsidR="00435315" w14:paraId="2C33DBE9" w14:textId="77777777">
        <w:trPr>
          <w:trHeight w:val="76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10B5595" w14:textId="77777777" w:rsidR="00435315" w:rsidRDefault="00B73E2C">
            <w:pPr>
              <w:numPr>
                <w:ilvl w:val="0"/>
                <w:numId w:val="1"/>
              </w:numPr>
              <w:tabs>
                <w:tab w:val="left" w:pos="0"/>
              </w:tabs>
            </w:pPr>
            <w:r>
              <w:rPr>
                <w:b/>
                <w:color w:val="000000"/>
              </w:rPr>
              <w:t>Control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ADF1BA2" w14:textId="77777777" w:rsidR="00435315" w:rsidRDefault="00B73E2C">
            <w:pPr>
              <w:numPr>
                <w:ilvl w:val="0"/>
                <w:numId w:val="1"/>
              </w:numPr>
              <w:tabs>
                <w:tab w:val="left" w:pos="0"/>
              </w:tabs>
            </w:pPr>
            <w:r>
              <w:rPr>
                <w:color w:val="000000"/>
              </w:rPr>
              <w:t>‘Control’ as defined in section 1124 and 450 of the Corporation Tax Act 2010. 'Controls' and 'Controlled' will be interpreted accordingly.</w:t>
            </w:r>
          </w:p>
        </w:tc>
      </w:tr>
      <w:tr w:rsidR="00435315" w14:paraId="3AA37C87"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C884D1D" w14:textId="77777777" w:rsidR="00435315" w:rsidRDefault="00B73E2C">
            <w:pPr>
              <w:numPr>
                <w:ilvl w:val="0"/>
                <w:numId w:val="1"/>
              </w:numPr>
              <w:tabs>
                <w:tab w:val="left" w:pos="0"/>
              </w:tabs>
            </w:pPr>
            <w:r>
              <w:rPr>
                <w:b/>
                <w:color w:val="000000"/>
              </w:rPr>
              <w:lastRenderedPageBreak/>
              <w:t>Controller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40338B5" w14:textId="77777777" w:rsidR="00435315" w:rsidRDefault="00B73E2C">
            <w:pPr>
              <w:numPr>
                <w:ilvl w:val="0"/>
                <w:numId w:val="1"/>
              </w:numPr>
              <w:tabs>
                <w:tab w:val="left" w:pos="0"/>
              </w:tabs>
            </w:pPr>
            <w:r>
              <w:rPr>
                <w:color w:val="000000"/>
              </w:rPr>
              <w:t>Takes the meaning given in the UK GDPR.</w:t>
            </w:r>
          </w:p>
        </w:tc>
      </w:tr>
      <w:tr w:rsidR="00435315" w14:paraId="553417C1" w14:textId="77777777">
        <w:trPr>
          <w:trHeight w:val="140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CED1BCA" w14:textId="77777777" w:rsidR="00435315" w:rsidRDefault="00B73E2C">
            <w:pPr>
              <w:numPr>
                <w:ilvl w:val="0"/>
                <w:numId w:val="1"/>
              </w:numPr>
              <w:tabs>
                <w:tab w:val="left" w:pos="0"/>
              </w:tabs>
            </w:pPr>
            <w:r>
              <w:rPr>
                <w:b/>
                <w:color w:val="000000"/>
              </w:rPr>
              <w:t>Crown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F4FD892" w14:textId="77777777" w:rsidR="00435315" w:rsidRDefault="00B73E2C">
            <w:pPr>
              <w:numPr>
                <w:ilvl w:val="0"/>
                <w:numId w:val="1"/>
              </w:numPr>
              <w:tabs>
                <w:tab w:val="left" w:pos="0"/>
              </w:tabs>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4A80223A" w14:textId="77777777" w:rsidR="00435315" w:rsidRDefault="00435315">
      <w:pPr>
        <w:widowControl w:val="0"/>
        <w:numPr>
          <w:ilvl w:val="0"/>
          <w:numId w:val="1"/>
        </w:numPr>
        <w:tabs>
          <w:tab w:val="left" w:pos="0"/>
        </w:tabs>
        <w:spacing w:line="276" w:lineRule="auto"/>
        <w:rPr>
          <w:color w:val="000000"/>
        </w:rPr>
      </w:pPr>
    </w:p>
    <w:tbl>
      <w:tblPr>
        <w:tblStyle w:val="afff"/>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3599D3D0" w14:textId="77777777">
        <w:trPr>
          <w:trHeight w:val="1299"/>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0ADE01D" w14:textId="77777777" w:rsidR="00435315" w:rsidRDefault="00B73E2C">
            <w:pPr>
              <w:numPr>
                <w:ilvl w:val="0"/>
                <w:numId w:val="1"/>
              </w:numPr>
              <w:tabs>
                <w:tab w:val="left" w:pos="0"/>
              </w:tabs>
            </w:pPr>
            <w:r>
              <w:rPr>
                <w:color w:val="000000"/>
              </w:rPr>
              <w:t xml:space="preserve"> </w:t>
            </w:r>
            <w:r>
              <w:rPr>
                <w:b/>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97B9899" w14:textId="77777777" w:rsidR="00435315" w:rsidRDefault="00B73E2C">
            <w:pPr>
              <w:numPr>
                <w:ilvl w:val="0"/>
                <w:numId w:val="1"/>
              </w:numPr>
              <w:tabs>
                <w:tab w:val="left" w:pos="0"/>
              </w:tabs>
              <w:ind w:right="45"/>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435315" w14:paraId="484142B3" w14:textId="77777777">
        <w:trPr>
          <w:trHeight w:val="4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95FAF2C" w14:textId="77777777" w:rsidR="00435315" w:rsidRDefault="00B73E2C">
            <w:pPr>
              <w:numPr>
                <w:ilvl w:val="0"/>
                <w:numId w:val="1"/>
              </w:numPr>
              <w:tabs>
                <w:tab w:val="left" w:pos="0"/>
              </w:tabs>
            </w:pPr>
            <w:r>
              <w:rPr>
                <w:b/>
                <w:color w:val="000000"/>
              </w:rPr>
              <w:t>Data Protection Impact</w:t>
            </w:r>
            <w:r>
              <w:rPr>
                <w:color w:val="000000"/>
              </w:rPr>
              <w:t xml:space="preserve"> </w:t>
            </w:r>
            <w:r>
              <w:rPr>
                <w:b/>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6D0184F" w14:textId="77777777" w:rsidR="00435315" w:rsidRDefault="00B73E2C">
            <w:pPr>
              <w:numPr>
                <w:ilvl w:val="0"/>
                <w:numId w:val="1"/>
              </w:numPr>
              <w:tabs>
                <w:tab w:val="left" w:pos="0"/>
              </w:tabs>
            </w:pPr>
            <w:r>
              <w:rPr>
                <w:color w:val="000000"/>
              </w:rPr>
              <w:t>An assessment by the Controller of the impact of the envisaged Processing on the protection of Personal Data.</w:t>
            </w:r>
          </w:p>
        </w:tc>
      </w:tr>
      <w:tr w:rsidR="00435315" w14:paraId="7953DFE5" w14:textId="77777777">
        <w:trPr>
          <w:trHeight w:val="99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AA8A91E" w14:textId="77777777" w:rsidR="00435315" w:rsidRDefault="00B73E2C">
            <w:pPr>
              <w:numPr>
                <w:ilvl w:val="0"/>
                <w:numId w:val="1"/>
              </w:numPr>
              <w:tabs>
                <w:tab w:val="left" w:pos="0"/>
              </w:tabs>
            </w:pPr>
            <w:r>
              <w:rPr>
                <w:b/>
                <w:color w:val="000000"/>
              </w:rPr>
              <w:t>Data Protection</w:t>
            </w:r>
            <w:r>
              <w:rPr>
                <w:color w:val="000000"/>
              </w:rPr>
              <w:t xml:space="preserve"> </w:t>
            </w:r>
            <w:r>
              <w:rPr>
                <w:b/>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36CA072" w14:textId="77777777" w:rsidR="00435315" w:rsidRDefault="00B73E2C">
            <w:pPr>
              <w:numPr>
                <w:ilvl w:val="0"/>
                <w:numId w:val="1"/>
              </w:numPr>
              <w:tabs>
                <w:tab w:val="left" w:pos="0"/>
              </w:tabs>
              <w:spacing w:after="2"/>
            </w:pPr>
            <w:r>
              <w:rPr>
                <w:color w:val="000000"/>
              </w:rPr>
              <w:t>(</w:t>
            </w:r>
            <w:proofErr w:type="spellStart"/>
            <w:r>
              <w:rPr>
                <w:color w:val="000000"/>
              </w:rPr>
              <w:t>i</w:t>
            </w:r>
            <w:proofErr w:type="spellEnd"/>
            <w:r>
              <w:rPr>
                <w:color w:val="000000"/>
              </w:rPr>
              <w:t>) the UK GDPR as amended from time to time; (ii) the DPA 2018 to the extent that it relates to Processing of Personal Data and privacy; (iii) all applicable Law about the Processing of Personal Data and privacy.</w:t>
            </w:r>
          </w:p>
        </w:tc>
      </w:tr>
      <w:tr w:rsidR="00435315" w14:paraId="5AEF0F76" w14:textId="77777777">
        <w:trPr>
          <w:trHeight w:val="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1C15405" w14:textId="77777777" w:rsidR="00435315" w:rsidRDefault="00B73E2C">
            <w:pPr>
              <w:numPr>
                <w:ilvl w:val="0"/>
                <w:numId w:val="1"/>
              </w:numPr>
              <w:tabs>
                <w:tab w:val="left" w:pos="0"/>
              </w:tabs>
            </w:pPr>
            <w:r>
              <w:rPr>
                <w:b/>
                <w:color w:val="000000"/>
              </w:rPr>
              <w:t>Data Subject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0C1192A" w14:textId="77777777" w:rsidR="00435315" w:rsidRDefault="00B73E2C">
            <w:pPr>
              <w:numPr>
                <w:ilvl w:val="0"/>
                <w:numId w:val="1"/>
              </w:numPr>
              <w:tabs>
                <w:tab w:val="left" w:pos="0"/>
              </w:tabs>
            </w:pPr>
            <w:r>
              <w:rPr>
                <w:color w:val="000000"/>
              </w:rPr>
              <w:t>Takes the meaning given in the UK GDPR</w:t>
            </w:r>
          </w:p>
        </w:tc>
      </w:tr>
      <w:tr w:rsidR="00435315" w14:paraId="7641ECCC" w14:textId="77777777">
        <w:trPr>
          <w:trHeight w:val="3179"/>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0310C58" w14:textId="77777777" w:rsidR="00435315" w:rsidRDefault="00B73E2C">
            <w:pPr>
              <w:numPr>
                <w:ilvl w:val="0"/>
                <w:numId w:val="1"/>
              </w:numPr>
              <w:tabs>
                <w:tab w:val="left" w:pos="0"/>
              </w:tabs>
            </w:pPr>
            <w:r>
              <w:rPr>
                <w:b/>
                <w:color w:val="000000"/>
              </w:rPr>
              <w:t>Default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4B343B8" w14:textId="77777777" w:rsidR="00435315" w:rsidRDefault="00B73E2C">
            <w:pPr>
              <w:numPr>
                <w:ilvl w:val="0"/>
                <w:numId w:val="1"/>
              </w:numPr>
              <w:tabs>
                <w:tab w:val="left" w:pos="0"/>
              </w:tabs>
              <w:spacing w:after="17"/>
            </w:pPr>
            <w:r>
              <w:rPr>
                <w:color w:val="000000"/>
              </w:rPr>
              <w:t>Default is any:</w:t>
            </w:r>
          </w:p>
          <w:p w14:paraId="3C39A2B7" w14:textId="77777777" w:rsidR="00435315" w:rsidRDefault="00B73E2C">
            <w:pPr>
              <w:numPr>
                <w:ilvl w:val="0"/>
                <w:numId w:val="1"/>
              </w:numPr>
              <w:tabs>
                <w:tab w:val="left" w:pos="0"/>
              </w:tabs>
              <w:spacing w:after="10" w:line="276" w:lineRule="auto"/>
              <w:ind w:right="17"/>
            </w:pPr>
            <w:r>
              <w:rPr>
                <w:color w:val="000000"/>
              </w:rPr>
              <w:t>breach of the obligations of the Supplier (including any fundamental breach or breach of a fundamental term)</w:t>
            </w:r>
          </w:p>
          <w:p w14:paraId="0A241B27" w14:textId="77777777" w:rsidR="00435315" w:rsidRDefault="00B73E2C">
            <w:pPr>
              <w:numPr>
                <w:ilvl w:val="0"/>
                <w:numId w:val="1"/>
              </w:numPr>
              <w:tabs>
                <w:tab w:val="left" w:pos="0"/>
              </w:tabs>
              <w:spacing w:after="215" w:line="276" w:lineRule="auto"/>
              <w:ind w:right="17"/>
            </w:pPr>
            <w:r>
              <w:rPr>
                <w:color w:val="000000"/>
              </w:rPr>
              <w:t>other default, negligence or negligent statement of the Supplier, of its Subcontractors or any Supplier Staff (whether by act or omission), in connection with or in relation to this Call-Off Contract</w:t>
            </w:r>
          </w:p>
          <w:p w14:paraId="26326463" w14:textId="77777777" w:rsidR="00435315" w:rsidRDefault="00B73E2C">
            <w:pPr>
              <w:numPr>
                <w:ilvl w:val="0"/>
                <w:numId w:val="1"/>
              </w:numPr>
              <w:tabs>
                <w:tab w:val="left" w:pos="0"/>
              </w:tabs>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435315" w14:paraId="0EB8F040" w14:textId="77777777">
        <w:trPr>
          <w:trHeight w:val="21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A264F36" w14:textId="77777777" w:rsidR="00435315" w:rsidRDefault="00B73E2C">
            <w:pPr>
              <w:numPr>
                <w:ilvl w:val="0"/>
                <w:numId w:val="1"/>
              </w:numPr>
              <w:tabs>
                <w:tab w:val="left" w:pos="0"/>
              </w:tabs>
            </w:pPr>
            <w:r>
              <w:rPr>
                <w:b/>
                <w:color w:val="000000"/>
              </w:rPr>
              <w:t>DPA 2018</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AB9A343" w14:textId="77777777" w:rsidR="00435315" w:rsidRDefault="00B73E2C">
            <w:pPr>
              <w:numPr>
                <w:ilvl w:val="0"/>
                <w:numId w:val="1"/>
              </w:numPr>
              <w:tabs>
                <w:tab w:val="left" w:pos="0"/>
              </w:tabs>
            </w:pPr>
            <w:r>
              <w:rPr>
                <w:color w:val="000000"/>
              </w:rPr>
              <w:t>Data Protection Act 2018.</w:t>
            </w:r>
          </w:p>
        </w:tc>
      </w:tr>
      <w:tr w:rsidR="00435315" w14:paraId="6A212F50"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7E56F7C" w14:textId="77777777" w:rsidR="00435315" w:rsidRDefault="00B73E2C">
            <w:pPr>
              <w:numPr>
                <w:ilvl w:val="0"/>
                <w:numId w:val="1"/>
              </w:numPr>
              <w:tabs>
                <w:tab w:val="left" w:pos="0"/>
              </w:tabs>
              <w:jc w:val="both"/>
            </w:pPr>
            <w:r>
              <w:rPr>
                <w:b/>
                <w:color w:val="000000"/>
              </w:rPr>
              <w:lastRenderedPageBreak/>
              <w:t>Employment Regulations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7F2D6A4" w14:textId="77777777" w:rsidR="00435315" w:rsidRDefault="00B73E2C">
            <w:pPr>
              <w:numPr>
                <w:ilvl w:val="0"/>
                <w:numId w:val="1"/>
              </w:numPr>
              <w:tabs>
                <w:tab w:val="left" w:pos="0"/>
              </w:tabs>
            </w:pPr>
            <w:r>
              <w:rPr>
                <w:color w:val="000000"/>
              </w:rPr>
              <w:t xml:space="preserve">The Transfer of Undertakings (Protection of Employment) Regulations 2006 (SI 2006/246) (‘TUPE’) </w:t>
            </w:r>
            <w:r>
              <w:rPr>
                <w:color w:val="000000"/>
              </w:rPr>
              <w:tab/>
              <w:t>.</w:t>
            </w:r>
          </w:p>
        </w:tc>
      </w:tr>
      <w:tr w:rsidR="00435315" w14:paraId="4B6FF73C" w14:textId="77777777">
        <w:trPr>
          <w:trHeight w:val="51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620F2D2" w14:textId="77777777" w:rsidR="00435315" w:rsidRDefault="00B73E2C">
            <w:pPr>
              <w:numPr>
                <w:ilvl w:val="0"/>
                <w:numId w:val="1"/>
              </w:numPr>
              <w:tabs>
                <w:tab w:val="left" w:pos="0"/>
              </w:tabs>
            </w:pPr>
            <w:r>
              <w:rPr>
                <w:b/>
                <w:color w:val="000000"/>
              </w:rPr>
              <w:t>End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9102534" w14:textId="77777777" w:rsidR="00435315" w:rsidRDefault="00B73E2C">
            <w:pPr>
              <w:numPr>
                <w:ilvl w:val="0"/>
                <w:numId w:val="1"/>
              </w:numPr>
              <w:tabs>
                <w:tab w:val="left" w:pos="0"/>
              </w:tabs>
            </w:pPr>
            <w:r>
              <w:rPr>
                <w:color w:val="000000"/>
              </w:rPr>
              <w:t>Means to terminate; and Ended and Ending are construed accordingly.</w:t>
            </w:r>
          </w:p>
        </w:tc>
      </w:tr>
      <w:tr w:rsidR="00435315" w14:paraId="299B0835" w14:textId="77777777">
        <w:trPr>
          <w:trHeight w:val="909"/>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16C8D3E" w14:textId="77777777" w:rsidR="00435315" w:rsidRDefault="00B73E2C">
            <w:pPr>
              <w:numPr>
                <w:ilvl w:val="0"/>
                <w:numId w:val="1"/>
              </w:numPr>
              <w:tabs>
                <w:tab w:val="left" w:pos="0"/>
              </w:tabs>
            </w:pPr>
            <w:r>
              <w:rPr>
                <w:b/>
                <w:color w:val="000000"/>
              </w:rPr>
              <w:t>Environmental</w:t>
            </w:r>
          </w:p>
          <w:p w14:paraId="5C735232" w14:textId="77777777" w:rsidR="00435315" w:rsidRDefault="00B73E2C">
            <w:pPr>
              <w:numPr>
                <w:ilvl w:val="0"/>
                <w:numId w:val="1"/>
              </w:numPr>
              <w:tabs>
                <w:tab w:val="left" w:pos="0"/>
              </w:tabs>
            </w:pPr>
            <w:r>
              <w:rPr>
                <w:b/>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F253DBA" w14:textId="77777777" w:rsidR="00435315" w:rsidRDefault="00B73E2C">
            <w:pPr>
              <w:numPr>
                <w:ilvl w:val="0"/>
                <w:numId w:val="1"/>
              </w:numPr>
              <w:tabs>
                <w:tab w:val="left" w:pos="0"/>
              </w:tabs>
              <w:spacing w:after="2"/>
            </w:pPr>
            <w:r>
              <w:rPr>
                <w:color w:val="000000"/>
              </w:rPr>
              <w:t>The Environmental Information Regulations 2004 together with any guidance or codes of practice issued by the Information</w:t>
            </w:r>
          </w:p>
          <w:p w14:paraId="62BDE22F" w14:textId="77777777" w:rsidR="00435315" w:rsidRDefault="00B73E2C">
            <w:pPr>
              <w:numPr>
                <w:ilvl w:val="0"/>
                <w:numId w:val="1"/>
              </w:numPr>
              <w:tabs>
                <w:tab w:val="left" w:pos="0"/>
              </w:tabs>
            </w:pPr>
            <w:r>
              <w:rPr>
                <w:color w:val="000000"/>
              </w:rPr>
              <w:t>Commissioner or relevant government department about the regulations.</w:t>
            </w:r>
          </w:p>
        </w:tc>
      </w:tr>
      <w:tr w:rsidR="00435315" w14:paraId="692FDF50" w14:textId="77777777">
        <w:trPr>
          <w:trHeight w:val="118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B9698A5" w14:textId="77777777" w:rsidR="00435315" w:rsidRDefault="00B73E2C">
            <w:pPr>
              <w:numPr>
                <w:ilvl w:val="0"/>
                <w:numId w:val="1"/>
              </w:numPr>
              <w:tabs>
                <w:tab w:val="left" w:pos="0"/>
              </w:tabs>
            </w:pPr>
            <w:r>
              <w:rPr>
                <w:b/>
                <w:color w:val="000000"/>
              </w:rPr>
              <w:t>Equipment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B6ABF0C" w14:textId="77777777" w:rsidR="00435315" w:rsidRDefault="00B73E2C">
            <w:pPr>
              <w:numPr>
                <w:ilvl w:val="0"/>
                <w:numId w:val="1"/>
              </w:numPr>
              <w:tabs>
                <w:tab w:val="left" w:pos="0"/>
              </w:tabs>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6C96E37D" w14:textId="77777777" w:rsidR="00435315" w:rsidRDefault="00435315">
      <w:pPr>
        <w:widowControl w:val="0"/>
        <w:numPr>
          <w:ilvl w:val="0"/>
          <w:numId w:val="1"/>
        </w:numPr>
        <w:tabs>
          <w:tab w:val="left" w:pos="0"/>
        </w:tabs>
        <w:spacing w:line="276" w:lineRule="auto"/>
        <w:rPr>
          <w:color w:val="000000"/>
        </w:rPr>
      </w:pPr>
    </w:p>
    <w:tbl>
      <w:tblPr>
        <w:tblStyle w:val="afff0"/>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62EECEE1" w14:textId="77777777">
        <w:trPr>
          <w:trHeight w:val="40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3A23409" w14:textId="77777777" w:rsidR="00435315" w:rsidRDefault="00B73E2C">
            <w:pPr>
              <w:numPr>
                <w:ilvl w:val="0"/>
                <w:numId w:val="1"/>
              </w:numPr>
              <w:tabs>
                <w:tab w:val="left" w:pos="0"/>
              </w:tabs>
            </w:pPr>
            <w:r>
              <w:rPr>
                <w:color w:val="000000"/>
              </w:rPr>
              <w:t xml:space="preserve"> </w:t>
            </w:r>
            <w:r>
              <w:rPr>
                <w:b/>
                <w:color w:val="000000"/>
              </w:rPr>
              <w:t>ESI Reference Number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0B32067" w14:textId="77777777" w:rsidR="00435315" w:rsidRDefault="00B73E2C">
            <w:pPr>
              <w:numPr>
                <w:ilvl w:val="0"/>
                <w:numId w:val="1"/>
              </w:numPr>
              <w:tabs>
                <w:tab w:val="left" w:pos="0"/>
              </w:tabs>
              <w:ind w:right="6"/>
            </w:pPr>
            <w:r>
              <w:rPr>
                <w:color w:val="000000"/>
              </w:rPr>
              <w:t>The 14 digit ESI reference number from the summary of the outcome screen of the ESI tool.</w:t>
            </w:r>
          </w:p>
        </w:tc>
      </w:tr>
      <w:tr w:rsidR="00435315" w14:paraId="61550990" w14:textId="77777777">
        <w:trPr>
          <w:trHeight w:val="97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E83882B" w14:textId="77777777" w:rsidR="00435315" w:rsidRDefault="00B73E2C">
            <w:pPr>
              <w:numPr>
                <w:ilvl w:val="0"/>
                <w:numId w:val="1"/>
              </w:numPr>
              <w:tabs>
                <w:tab w:val="left" w:pos="0"/>
              </w:tabs>
              <w:ind w:right="141"/>
              <w:jc w:val="both"/>
            </w:pPr>
            <w:r>
              <w:rPr>
                <w:b/>
                <w:color w:val="000000"/>
              </w:rPr>
              <w:t>Employment Status</w:t>
            </w:r>
            <w:r>
              <w:rPr>
                <w:color w:val="000000"/>
              </w:rPr>
              <w:t xml:space="preserve"> </w:t>
            </w:r>
            <w:r>
              <w:rPr>
                <w:b/>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70BD22F" w14:textId="77777777" w:rsidR="00435315" w:rsidRDefault="00B73E2C">
            <w:pPr>
              <w:numPr>
                <w:ilvl w:val="0"/>
                <w:numId w:val="1"/>
              </w:numPr>
              <w:tabs>
                <w:tab w:val="left" w:pos="0"/>
              </w:tabs>
              <w:spacing w:after="19" w:line="276" w:lineRule="auto"/>
            </w:pPr>
            <w:r>
              <w:rPr>
                <w:color w:val="000000"/>
              </w:rPr>
              <w:t xml:space="preserve">The HMRC Employment Status Indicator test tool. The most </w:t>
            </w:r>
            <w:r>
              <w:t>up-to-date</w:t>
            </w:r>
            <w:r>
              <w:rPr>
                <w:color w:val="000000"/>
              </w:rPr>
              <w:t xml:space="preserve"> version must be used. At the time of drafting the tool may be found here:</w:t>
            </w:r>
          </w:p>
          <w:p w14:paraId="3B8B1297" w14:textId="77777777" w:rsidR="00435315" w:rsidRDefault="00ED2D65">
            <w:pPr>
              <w:numPr>
                <w:ilvl w:val="0"/>
                <w:numId w:val="1"/>
              </w:numPr>
              <w:tabs>
                <w:tab w:val="left" w:pos="0"/>
              </w:tabs>
              <w:ind w:right="33"/>
              <w:jc w:val="both"/>
            </w:pPr>
            <w:hyperlink r:id="rId24">
              <w:r w:rsidR="00B73E2C">
                <w:rPr>
                  <w:color w:val="0000FF"/>
                  <w:u w:val="single"/>
                </w:rPr>
                <w:t>https://www.gov.uk/guidance/check-employment-status-fortax</w:t>
              </w:r>
            </w:hyperlink>
            <w:hyperlink r:id="rId25">
              <w:r w:rsidR="00B73E2C">
                <w:rPr>
                  <w:color w:val="000000"/>
                </w:rPr>
                <w:t xml:space="preserve"> </w:t>
              </w:r>
            </w:hyperlink>
          </w:p>
        </w:tc>
      </w:tr>
      <w:tr w:rsidR="00435315" w14:paraId="3597C042" w14:textId="77777777">
        <w:trPr>
          <w:trHeight w:val="36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65CC9EF" w14:textId="77777777" w:rsidR="00435315" w:rsidRDefault="00B73E2C">
            <w:pPr>
              <w:numPr>
                <w:ilvl w:val="0"/>
                <w:numId w:val="1"/>
              </w:numPr>
              <w:tabs>
                <w:tab w:val="left" w:pos="0"/>
              </w:tabs>
            </w:pPr>
            <w:r>
              <w:rPr>
                <w:b/>
                <w:color w:val="000000"/>
              </w:rPr>
              <w:t>Expiry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BB8987" w14:textId="77777777" w:rsidR="00435315" w:rsidRDefault="00B73E2C">
            <w:pPr>
              <w:numPr>
                <w:ilvl w:val="0"/>
                <w:numId w:val="1"/>
              </w:numPr>
              <w:tabs>
                <w:tab w:val="left" w:pos="0"/>
              </w:tabs>
            </w:pPr>
            <w:r>
              <w:rPr>
                <w:color w:val="000000"/>
              </w:rPr>
              <w:t>The expiry date of this Call-Off Contract in the Order Form.</w:t>
            </w:r>
          </w:p>
        </w:tc>
      </w:tr>
      <w:tr w:rsidR="00435315" w14:paraId="3CCEC3EE"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9B77102" w14:textId="77777777" w:rsidR="00435315" w:rsidRDefault="00B73E2C">
            <w:pPr>
              <w:numPr>
                <w:ilvl w:val="0"/>
                <w:numId w:val="1"/>
              </w:numPr>
              <w:tabs>
                <w:tab w:val="left" w:pos="0"/>
              </w:tabs>
            </w:pPr>
            <w:r>
              <w:rPr>
                <w:b/>
                <w:color w:val="000000"/>
              </w:rPr>
              <w:t>Financial Metrics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D770E2E" w14:textId="77777777" w:rsidR="00435315" w:rsidRDefault="00B73E2C">
            <w:pPr>
              <w:numPr>
                <w:ilvl w:val="0"/>
                <w:numId w:val="1"/>
              </w:numPr>
              <w:tabs>
                <w:tab w:val="left" w:pos="0"/>
              </w:tabs>
            </w:pPr>
            <w:r>
              <w:rPr>
                <w:color w:val="000000"/>
              </w:rPr>
              <w:t>The following financial and accounting measures:</w:t>
            </w:r>
          </w:p>
          <w:p w14:paraId="4B67B3E1" w14:textId="77777777" w:rsidR="00435315" w:rsidRDefault="00B73E2C">
            <w:pPr>
              <w:widowControl w:val="0"/>
              <w:numPr>
                <w:ilvl w:val="0"/>
                <w:numId w:val="1"/>
              </w:numPr>
              <w:tabs>
                <w:tab w:val="left" w:pos="0"/>
              </w:tabs>
            </w:pPr>
            <w:r>
              <w:rPr>
                <w:color w:val="000000"/>
              </w:rPr>
              <w:t>Dun and Bradstreet score of 50</w:t>
            </w:r>
          </w:p>
          <w:p w14:paraId="646CAF47" w14:textId="77777777" w:rsidR="00435315" w:rsidRDefault="00B73E2C">
            <w:pPr>
              <w:widowControl w:val="0"/>
              <w:numPr>
                <w:ilvl w:val="0"/>
                <w:numId w:val="1"/>
              </w:numPr>
              <w:tabs>
                <w:tab w:val="left" w:pos="0"/>
              </w:tabs>
            </w:pPr>
            <w:r>
              <w:rPr>
                <w:color w:val="000000"/>
              </w:rPr>
              <w:t>Operating Profit Margin of 2%</w:t>
            </w:r>
          </w:p>
          <w:p w14:paraId="388D3041" w14:textId="77777777" w:rsidR="00435315" w:rsidRDefault="00B73E2C">
            <w:pPr>
              <w:widowControl w:val="0"/>
              <w:numPr>
                <w:ilvl w:val="0"/>
                <w:numId w:val="1"/>
              </w:numPr>
              <w:tabs>
                <w:tab w:val="left" w:pos="0"/>
              </w:tabs>
            </w:pPr>
            <w:r>
              <w:rPr>
                <w:color w:val="000000"/>
              </w:rPr>
              <w:t>Net Worth of 0</w:t>
            </w:r>
          </w:p>
          <w:p w14:paraId="1B80F1F3" w14:textId="77777777" w:rsidR="00435315" w:rsidRDefault="00B73E2C">
            <w:pPr>
              <w:widowControl w:val="0"/>
              <w:numPr>
                <w:ilvl w:val="0"/>
                <w:numId w:val="1"/>
              </w:numPr>
              <w:tabs>
                <w:tab w:val="left" w:pos="0"/>
              </w:tabs>
            </w:pPr>
            <w:r>
              <w:rPr>
                <w:color w:val="000000"/>
              </w:rPr>
              <w:t>Quick Ratio of 0.7</w:t>
            </w:r>
          </w:p>
        </w:tc>
      </w:tr>
      <w:tr w:rsidR="00435315" w14:paraId="471A7E6F" w14:textId="77777777">
        <w:trPr>
          <w:trHeight w:val="7219"/>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33F5454" w14:textId="77777777" w:rsidR="00435315" w:rsidRDefault="00B73E2C">
            <w:pPr>
              <w:numPr>
                <w:ilvl w:val="0"/>
                <w:numId w:val="1"/>
              </w:numPr>
              <w:tabs>
                <w:tab w:val="left" w:pos="0"/>
              </w:tabs>
            </w:pPr>
            <w:r>
              <w:rPr>
                <w:b/>
                <w:color w:val="000000"/>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F9316AD" w14:textId="77777777" w:rsidR="00435315" w:rsidRDefault="00B73E2C">
            <w:pPr>
              <w:numPr>
                <w:ilvl w:val="0"/>
                <w:numId w:val="1"/>
              </w:numPr>
              <w:tabs>
                <w:tab w:val="left" w:pos="0"/>
              </w:tabs>
              <w:spacing w:after="5" w:line="264" w:lineRule="auto"/>
            </w:pPr>
            <w:r>
              <w:rPr>
                <w:color w:val="000000"/>
              </w:rPr>
              <w:t>A force Majeure event means anything affecting either Party's performance of their obligations arising from any:</w:t>
            </w:r>
          </w:p>
          <w:p w14:paraId="18D99D80" w14:textId="77777777" w:rsidR="00435315" w:rsidRDefault="00B73E2C">
            <w:pPr>
              <w:numPr>
                <w:ilvl w:val="0"/>
                <w:numId w:val="1"/>
              </w:numPr>
              <w:tabs>
                <w:tab w:val="left" w:pos="0"/>
              </w:tabs>
              <w:spacing w:line="276" w:lineRule="auto"/>
            </w:pPr>
            <w:r>
              <w:rPr>
                <w:color w:val="000000"/>
              </w:rPr>
              <w:t>acts, events or omissions beyond the reasonable control of the affected Party</w:t>
            </w:r>
          </w:p>
          <w:p w14:paraId="6F7C093F" w14:textId="77777777" w:rsidR="00435315" w:rsidRDefault="00B73E2C">
            <w:pPr>
              <w:numPr>
                <w:ilvl w:val="0"/>
                <w:numId w:val="1"/>
              </w:numPr>
              <w:tabs>
                <w:tab w:val="left" w:pos="0"/>
              </w:tabs>
              <w:spacing w:after="16" w:line="276" w:lineRule="auto"/>
            </w:pPr>
            <w:r>
              <w:rPr>
                <w:color w:val="000000"/>
              </w:rPr>
              <w:t>riots, war or armed conflict, acts of terrorism, nuclear, biological or chemical warfare</w:t>
            </w:r>
          </w:p>
          <w:p w14:paraId="047B9640" w14:textId="77777777" w:rsidR="00435315" w:rsidRDefault="00B73E2C">
            <w:pPr>
              <w:numPr>
                <w:ilvl w:val="0"/>
                <w:numId w:val="1"/>
              </w:numPr>
              <w:tabs>
                <w:tab w:val="left" w:pos="0"/>
              </w:tabs>
              <w:spacing w:after="26" w:line="264" w:lineRule="auto"/>
            </w:pPr>
            <w:r>
              <w:rPr>
                <w:color w:val="000000"/>
              </w:rPr>
              <w:t>acts of government, local government or Regulatory Bodies</w:t>
            </w:r>
          </w:p>
          <w:p w14:paraId="143FB925" w14:textId="77777777" w:rsidR="00435315" w:rsidRDefault="00B73E2C">
            <w:pPr>
              <w:numPr>
                <w:ilvl w:val="0"/>
                <w:numId w:val="1"/>
              </w:numPr>
              <w:tabs>
                <w:tab w:val="left" w:pos="0"/>
              </w:tabs>
              <w:spacing w:after="21"/>
            </w:pPr>
            <w:r>
              <w:rPr>
                <w:color w:val="000000"/>
              </w:rPr>
              <w:t>fire, flood or disaster and any failure or shortage of power or fuel</w:t>
            </w:r>
          </w:p>
          <w:p w14:paraId="6BAE7424" w14:textId="77777777" w:rsidR="00435315" w:rsidRDefault="00B73E2C">
            <w:pPr>
              <w:numPr>
                <w:ilvl w:val="0"/>
                <w:numId w:val="1"/>
              </w:numPr>
              <w:tabs>
                <w:tab w:val="left" w:pos="0"/>
              </w:tabs>
              <w:spacing w:after="196" w:line="312" w:lineRule="auto"/>
            </w:pPr>
            <w:r>
              <w:rPr>
                <w:color w:val="000000"/>
              </w:rPr>
              <w:t>industrial dispute affecting a third party for which a substitute third party isn’t reasonably available</w:t>
            </w:r>
          </w:p>
          <w:p w14:paraId="1EAA6FA8" w14:textId="77777777" w:rsidR="00435315" w:rsidRDefault="00B73E2C">
            <w:pPr>
              <w:numPr>
                <w:ilvl w:val="0"/>
                <w:numId w:val="1"/>
              </w:numPr>
              <w:tabs>
                <w:tab w:val="left" w:pos="0"/>
              </w:tabs>
              <w:spacing w:after="19"/>
            </w:pPr>
            <w:r>
              <w:rPr>
                <w:color w:val="000000"/>
              </w:rPr>
              <w:t>The following do not constitute a Force Majeure event:</w:t>
            </w:r>
          </w:p>
          <w:p w14:paraId="0B8A4D23" w14:textId="77777777" w:rsidR="00435315" w:rsidRDefault="00B73E2C">
            <w:pPr>
              <w:numPr>
                <w:ilvl w:val="0"/>
                <w:numId w:val="1"/>
              </w:numPr>
              <w:tabs>
                <w:tab w:val="left" w:pos="0"/>
              </w:tabs>
              <w:spacing w:line="312" w:lineRule="auto"/>
            </w:pPr>
            <w:r>
              <w:rPr>
                <w:color w:val="000000"/>
              </w:rPr>
              <w:t>any industrial dispute about the Supplier, its staff, or failure in the Supplier’s (or a Subcontractor's) supply chain</w:t>
            </w:r>
          </w:p>
          <w:p w14:paraId="53BDE7AB" w14:textId="77777777" w:rsidR="00435315" w:rsidRDefault="00B73E2C">
            <w:pPr>
              <w:numPr>
                <w:ilvl w:val="0"/>
                <w:numId w:val="1"/>
              </w:numPr>
              <w:tabs>
                <w:tab w:val="left" w:pos="0"/>
              </w:tabs>
              <w:spacing w:after="11" w:line="276" w:lineRule="auto"/>
            </w:pPr>
            <w:r>
              <w:rPr>
                <w:color w:val="000000"/>
              </w:rPr>
              <w:t>any event which is attributable to the wilful act, neglect or failure to take reasonable precautions by the Party seeking to rely on Force Majeure</w:t>
            </w:r>
          </w:p>
          <w:p w14:paraId="376D6E8D" w14:textId="77777777" w:rsidR="00435315" w:rsidRDefault="00B73E2C">
            <w:pPr>
              <w:numPr>
                <w:ilvl w:val="0"/>
                <w:numId w:val="1"/>
              </w:numPr>
              <w:tabs>
                <w:tab w:val="left" w:pos="0"/>
              </w:tabs>
              <w:spacing w:after="28"/>
            </w:pPr>
            <w:r>
              <w:rPr>
                <w:color w:val="000000"/>
              </w:rPr>
              <w:t>the event was foreseeable by the Party seeking to rely on Force</w:t>
            </w:r>
          </w:p>
          <w:p w14:paraId="7C36F27B" w14:textId="77777777" w:rsidR="00435315" w:rsidRDefault="00B73E2C">
            <w:pPr>
              <w:numPr>
                <w:ilvl w:val="0"/>
                <w:numId w:val="1"/>
              </w:numPr>
              <w:tabs>
                <w:tab w:val="left" w:pos="0"/>
              </w:tabs>
              <w:spacing w:after="17"/>
              <w:ind w:right="239"/>
              <w:jc w:val="center"/>
            </w:pPr>
            <w:r>
              <w:rPr>
                <w:color w:val="000000"/>
              </w:rPr>
              <w:t>Majeure at the time this Call-Off Contract was entered into</w:t>
            </w:r>
          </w:p>
          <w:p w14:paraId="63016206" w14:textId="77777777" w:rsidR="00435315" w:rsidRDefault="00B73E2C">
            <w:pPr>
              <w:numPr>
                <w:ilvl w:val="0"/>
                <w:numId w:val="1"/>
              </w:numPr>
              <w:tabs>
                <w:tab w:val="left" w:pos="0"/>
              </w:tabs>
            </w:pPr>
            <w:r>
              <w:rPr>
                <w:color w:val="000000"/>
              </w:rPr>
              <w:t>any event which is attributable to the Party seeking to rely on Force Majeure and its failure to comply with its own business continuity and disaster recovery plans</w:t>
            </w:r>
          </w:p>
        </w:tc>
      </w:tr>
      <w:tr w:rsidR="00435315" w14:paraId="0104283F" w14:textId="77777777">
        <w:trPr>
          <w:trHeight w:val="9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E7144A2" w14:textId="77777777" w:rsidR="00435315" w:rsidRDefault="00B73E2C">
            <w:pPr>
              <w:numPr>
                <w:ilvl w:val="0"/>
                <w:numId w:val="1"/>
              </w:numPr>
              <w:tabs>
                <w:tab w:val="left" w:pos="0"/>
              </w:tabs>
            </w:pPr>
            <w:r>
              <w:rPr>
                <w:b/>
                <w:color w:val="000000"/>
              </w:rPr>
              <w:t>Former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A62F2AA" w14:textId="77777777" w:rsidR="00435315" w:rsidRDefault="00B73E2C">
            <w:pPr>
              <w:numPr>
                <w:ilvl w:val="0"/>
                <w:numId w:val="1"/>
              </w:numPr>
              <w:tabs>
                <w:tab w:val="left" w:pos="0"/>
              </w:tabs>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435315" w14:paraId="7087B94D" w14:textId="77777777">
        <w:trPr>
          <w:trHeight w:val="42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788AD1D" w14:textId="77777777" w:rsidR="00435315" w:rsidRDefault="00B73E2C">
            <w:pPr>
              <w:numPr>
                <w:ilvl w:val="0"/>
                <w:numId w:val="1"/>
              </w:numPr>
              <w:tabs>
                <w:tab w:val="left" w:pos="0"/>
              </w:tabs>
            </w:pPr>
            <w:r>
              <w:rPr>
                <w:b/>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165FC2A" w14:textId="77777777" w:rsidR="00435315" w:rsidRDefault="00B73E2C">
            <w:pPr>
              <w:numPr>
                <w:ilvl w:val="0"/>
                <w:numId w:val="1"/>
              </w:numPr>
              <w:tabs>
                <w:tab w:val="left" w:pos="0"/>
              </w:tabs>
              <w:jc w:val="both"/>
            </w:pPr>
            <w:r>
              <w:rPr>
                <w:color w:val="000000"/>
              </w:rPr>
              <w:t>The clauses of framework agreement RM1557.14 together with the Framework Schedules.</w:t>
            </w:r>
          </w:p>
        </w:tc>
      </w:tr>
      <w:tr w:rsidR="00435315" w14:paraId="7D5B05FF" w14:textId="77777777">
        <w:trPr>
          <w:trHeight w:val="9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1DC9FB5" w14:textId="77777777" w:rsidR="00435315" w:rsidRDefault="00B73E2C">
            <w:pPr>
              <w:numPr>
                <w:ilvl w:val="0"/>
                <w:numId w:val="1"/>
              </w:numPr>
              <w:tabs>
                <w:tab w:val="left" w:pos="0"/>
              </w:tabs>
            </w:pPr>
            <w:r>
              <w:rPr>
                <w:b/>
                <w:color w:val="000000"/>
              </w:rPr>
              <w:t>Fraud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7E7A96A" w14:textId="77777777" w:rsidR="00435315" w:rsidRDefault="00B73E2C">
            <w:pPr>
              <w:numPr>
                <w:ilvl w:val="0"/>
                <w:numId w:val="1"/>
              </w:numPr>
              <w:tabs>
                <w:tab w:val="left" w:pos="0"/>
              </w:tabs>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2801F436" w14:textId="77777777" w:rsidR="00435315" w:rsidRDefault="00435315">
      <w:pPr>
        <w:widowControl w:val="0"/>
        <w:numPr>
          <w:ilvl w:val="0"/>
          <w:numId w:val="1"/>
        </w:numPr>
        <w:tabs>
          <w:tab w:val="left" w:pos="0"/>
        </w:tabs>
        <w:spacing w:line="276" w:lineRule="auto"/>
        <w:rPr>
          <w:color w:val="000000"/>
        </w:rPr>
      </w:pPr>
    </w:p>
    <w:tbl>
      <w:tblPr>
        <w:tblStyle w:val="afff1"/>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4CB8AF91" w14:textId="77777777">
        <w:trPr>
          <w:trHeight w:val="8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E0276BC" w14:textId="77777777" w:rsidR="00435315" w:rsidRDefault="00B73E2C">
            <w:pPr>
              <w:numPr>
                <w:ilvl w:val="0"/>
                <w:numId w:val="1"/>
              </w:numPr>
              <w:tabs>
                <w:tab w:val="left" w:pos="0"/>
              </w:tabs>
            </w:pPr>
            <w:r>
              <w:rPr>
                <w:b/>
                <w:color w:val="000000"/>
              </w:rPr>
              <w:lastRenderedPageBreak/>
              <w:t>Freedom of Information</w:t>
            </w:r>
            <w:r>
              <w:rPr>
                <w:color w:val="000000"/>
              </w:rPr>
              <w:t xml:space="preserve"> </w:t>
            </w:r>
            <w:r>
              <w:rPr>
                <w:b/>
                <w:color w:val="000000"/>
              </w:rPr>
              <w:t xml:space="preserve">Act or </w:t>
            </w:r>
            <w:proofErr w:type="spellStart"/>
            <w:r>
              <w:rPr>
                <w:b/>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F91F032" w14:textId="77777777" w:rsidR="00435315" w:rsidRDefault="00B73E2C">
            <w:pPr>
              <w:numPr>
                <w:ilvl w:val="0"/>
                <w:numId w:val="1"/>
              </w:numPr>
              <w:tabs>
                <w:tab w:val="left" w:pos="0"/>
              </w:tabs>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435315" w14:paraId="60878092" w14:textId="77777777">
        <w:trPr>
          <w:trHeight w:val="143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4341BD3" w14:textId="77777777" w:rsidR="00435315" w:rsidRDefault="00B73E2C">
            <w:pPr>
              <w:numPr>
                <w:ilvl w:val="0"/>
                <w:numId w:val="1"/>
              </w:numPr>
              <w:tabs>
                <w:tab w:val="left" w:pos="0"/>
              </w:tabs>
            </w:pPr>
            <w:r>
              <w:rPr>
                <w:b/>
                <w:color w:val="000000"/>
              </w:rPr>
              <w:t>G-Cloud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E1C58CD" w14:textId="77777777" w:rsidR="00435315" w:rsidRDefault="00B73E2C">
            <w:pPr>
              <w:numPr>
                <w:ilvl w:val="0"/>
                <w:numId w:val="1"/>
              </w:numPr>
              <w:tabs>
                <w:tab w:val="left" w:pos="0"/>
              </w:tabs>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435315" w14:paraId="3010B4CE" w14:textId="77777777">
        <w:trPr>
          <w:trHeight w:val="48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95C418C" w14:textId="77777777" w:rsidR="00435315" w:rsidRDefault="00B73E2C">
            <w:pPr>
              <w:numPr>
                <w:ilvl w:val="0"/>
                <w:numId w:val="1"/>
              </w:numPr>
              <w:tabs>
                <w:tab w:val="left" w:pos="0"/>
              </w:tabs>
            </w:pPr>
            <w:r>
              <w:rPr>
                <w:b/>
                <w:color w:val="000000"/>
              </w:rPr>
              <w:t>UK GDPR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34B6FE6" w14:textId="77777777" w:rsidR="00435315" w:rsidRDefault="00B73E2C">
            <w:pPr>
              <w:numPr>
                <w:ilvl w:val="0"/>
                <w:numId w:val="1"/>
              </w:numPr>
              <w:tabs>
                <w:tab w:val="left" w:pos="0"/>
              </w:tabs>
            </w:pPr>
            <w:r>
              <w:rPr>
                <w:color w:val="000000"/>
              </w:rPr>
              <w:t>The retained EU law version of the General Data Protection Regulation (Regulation (EU) 2016/679).</w:t>
            </w:r>
          </w:p>
        </w:tc>
      </w:tr>
      <w:tr w:rsidR="00435315" w14:paraId="3103C9C3"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BF50C32" w14:textId="77777777" w:rsidR="00435315" w:rsidRDefault="00B73E2C">
            <w:pPr>
              <w:numPr>
                <w:ilvl w:val="0"/>
                <w:numId w:val="1"/>
              </w:numPr>
              <w:tabs>
                <w:tab w:val="left" w:pos="0"/>
              </w:tabs>
            </w:pPr>
            <w:r>
              <w:rPr>
                <w:b/>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2E186F8" w14:textId="77777777" w:rsidR="00435315" w:rsidRDefault="00B73E2C">
            <w:pPr>
              <w:numPr>
                <w:ilvl w:val="0"/>
                <w:numId w:val="1"/>
              </w:numPr>
              <w:tabs>
                <w:tab w:val="left" w:pos="0"/>
              </w:tabs>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435315" w14:paraId="7A1E231A" w14:textId="77777777">
        <w:trPr>
          <w:trHeight w:val="32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960065E" w14:textId="77777777" w:rsidR="00435315" w:rsidRDefault="00B73E2C">
            <w:pPr>
              <w:numPr>
                <w:ilvl w:val="0"/>
                <w:numId w:val="1"/>
              </w:numPr>
              <w:tabs>
                <w:tab w:val="left" w:pos="0"/>
              </w:tabs>
              <w:spacing w:after="20"/>
            </w:pPr>
            <w:r>
              <w:rPr>
                <w:b/>
                <w:color w:val="000000"/>
              </w:rPr>
              <w:t>Government</w:t>
            </w:r>
          </w:p>
          <w:p w14:paraId="73E13DC1" w14:textId="77777777" w:rsidR="00435315" w:rsidRDefault="00B73E2C">
            <w:pPr>
              <w:numPr>
                <w:ilvl w:val="0"/>
                <w:numId w:val="1"/>
              </w:numPr>
              <w:tabs>
                <w:tab w:val="left" w:pos="0"/>
              </w:tabs>
            </w:pPr>
            <w:r>
              <w:rPr>
                <w:b/>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30B0DD3" w14:textId="77777777" w:rsidR="00435315" w:rsidRDefault="00B73E2C">
            <w:pPr>
              <w:numPr>
                <w:ilvl w:val="0"/>
                <w:numId w:val="1"/>
              </w:numPr>
              <w:tabs>
                <w:tab w:val="left" w:pos="0"/>
              </w:tabs>
            </w:pPr>
            <w:r>
              <w:rPr>
                <w:color w:val="000000"/>
              </w:rPr>
              <w:t>The government’s preferred method of purchasing and payment for low value goods or services.</w:t>
            </w:r>
          </w:p>
        </w:tc>
      </w:tr>
      <w:tr w:rsidR="00435315" w14:paraId="09123BF3" w14:textId="77777777">
        <w:trPr>
          <w:trHeight w:val="25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1359946" w14:textId="77777777" w:rsidR="00435315" w:rsidRDefault="00B73E2C">
            <w:pPr>
              <w:numPr>
                <w:ilvl w:val="0"/>
                <w:numId w:val="1"/>
              </w:numPr>
              <w:tabs>
                <w:tab w:val="left" w:pos="0"/>
              </w:tabs>
            </w:pPr>
            <w:r>
              <w:rPr>
                <w:b/>
                <w:color w:val="000000"/>
              </w:rPr>
              <w:t>Guarantee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04603F3" w14:textId="77777777" w:rsidR="00435315" w:rsidRDefault="00B73E2C">
            <w:pPr>
              <w:numPr>
                <w:ilvl w:val="0"/>
                <w:numId w:val="1"/>
              </w:numPr>
              <w:tabs>
                <w:tab w:val="left" w:pos="0"/>
              </w:tabs>
            </w:pPr>
            <w:r>
              <w:rPr>
                <w:color w:val="000000"/>
              </w:rPr>
              <w:t>The guarantee described in Schedule 5.</w:t>
            </w:r>
          </w:p>
        </w:tc>
      </w:tr>
      <w:tr w:rsidR="00435315" w14:paraId="00701ED7" w14:textId="77777777">
        <w:trPr>
          <w:trHeight w:val="12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B92955F" w14:textId="77777777" w:rsidR="00435315" w:rsidRDefault="00B73E2C">
            <w:pPr>
              <w:numPr>
                <w:ilvl w:val="0"/>
                <w:numId w:val="1"/>
              </w:numPr>
              <w:tabs>
                <w:tab w:val="left" w:pos="0"/>
              </w:tabs>
            </w:pPr>
            <w:r>
              <w:rPr>
                <w:b/>
                <w:color w:val="000000"/>
              </w:rPr>
              <w:t>Guidance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1792AE9" w14:textId="77777777" w:rsidR="00435315" w:rsidRDefault="00B73E2C">
            <w:pPr>
              <w:numPr>
                <w:ilvl w:val="0"/>
                <w:numId w:val="1"/>
              </w:numPr>
              <w:tabs>
                <w:tab w:val="left" w:pos="0"/>
              </w:tabs>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435315" w14:paraId="35841963" w14:textId="77777777">
        <w:trPr>
          <w:trHeight w:val="50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85BCAB0" w14:textId="77777777" w:rsidR="00435315" w:rsidRDefault="00B73E2C">
            <w:pPr>
              <w:numPr>
                <w:ilvl w:val="0"/>
                <w:numId w:val="1"/>
              </w:numPr>
              <w:tabs>
                <w:tab w:val="left" w:pos="0"/>
              </w:tabs>
            </w:pPr>
            <w:r>
              <w:rPr>
                <w:b/>
                <w:color w:val="000000"/>
              </w:rPr>
              <w:t>Implementation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47B9EB4" w14:textId="77777777" w:rsidR="00435315" w:rsidRDefault="00B73E2C">
            <w:pPr>
              <w:numPr>
                <w:ilvl w:val="0"/>
                <w:numId w:val="1"/>
              </w:numPr>
              <w:tabs>
                <w:tab w:val="left" w:pos="0"/>
              </w:tabs>
            </w:pPr>
            <w:r>
              <w:rPr>
                <w:color w:val="000000"/>
              </w:rPr>
              <w:t>The plan with an outline of processes (including data standards for migration), costs (for example) of implementing the services which may be required as part of Onboarding.</w:t>
            </w:r>
          </w:p>
        </w:tc>
      </w:tr>
      <w:tr w:rsidR="00435315" w14:paraId="24684B94" w14:textId="77777777">
        <w:trPr>
          <w:trHeight w:val="52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7CEB512" w14:textId="77777777" w:rsidR="00435315" w:rsidRDefault="00B73E2C">
            <w:pPr>
              <w:numPr>
                <w:ilvl w:val="0"/>
                <w:numId w:val="1"/>
              </w:numPr>
              <w:tabs>
                <w:tab w:val="left" w:pos="0"/>
              </w:tabs>
            </w:pPr>
            <w:r>
              <w:rPr>
                <w:b/>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0053FAB" w14:textId="77777777" w:rsidR="00435315" w:rsidRDefault="00B73E2C">
            <w:pPr>
              <w:numPr>
                <w:ilvl w:val="0"/>
                <w:numId w:val="1"/>
              </w:numPr>
              <w:tabs>
                <w:tab w:val="left" w:pos="0"/>
              </w:tabs>
            </w:pPr>
            <w:r>
              <w:rPr>
                <w:color w:val="000000"/>
              </w:rPr>
              <w:t>ESI tool completed by contractors on their own behalf at the request of CCS or the Buyer (as applicable) under clause 4.6.</w:t>
            </w:r>
          </w:p>
        </w:tc>
      </w:tr>
      <w:tr w:rsidR="00435315" w14:paraId="3E708D5D" w14:textId="77777777">
        <w:trPr>
          <w:trHeight w:val="48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028390B" w14:textId="77777777" w:rsidR="00435315" w:rsidRDefault="00B73E2C">
            <w:pPr>
              <w:numPr>
                <w:ilvl w:val="0"/>
                <w:numId w:val="1"/>
              </w:numPr>
              <w:tabs>
                <w:tab w:val="left" w:pos="0"/>
              </w:tabs>
            </w:pPr>
            <w:r>
              <w:rPr>
                <w:b/>
                <w:color w:val="000000"/>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2213164" w14:textId="77777777" w:rsidR="00435315" w:rsidRDefault="00B73E2C">
            <w:pPr>
              <w:numPr>
                <w:ilvl w:val="0"/>
                <w:numId w:val="1"/>
              </w:numPr>
              <w:tabs>
                <w:tab w:val="left" w:pos="0"/>
              </w:tabs>
            </w:pPr>
            <w:r>
              <w:rPr>
                <w:color w:val="000000"/>
              </w:rPr>
              <w:t>Has the meaning given under section 84 of the Freedom of Information Act 2000.</w:t>
            </w:r>
          </w:p>
        </w:tc>
      </w:tr>
    </w:tbl>
    <w:p w14:paraId="7EEBFFEC" w14:textId="77777777" w:rsidR="00435315" w:rsidRDefault="00435315">
      <w:pPr>
        <w:widowControl w:val="0"/>
        <w:numPr>
          <w:ilvl w:val="0"/>
          <w:numId w:val="1"/>
        </w:numPr>
        <w:tabs>
          <w:tab w:val="left" w:pos="0"/>
        </w:tabs>
        <w:spacing w:line="276" w:lineRule="auto"/>
        <w:rPr>
          <w:color w:val="000000"/>
        </w:rPr>
      </w:pPr>
    </w:p>
    <w:tbl>
      <w:tblPr>
        <w:tblStyle w:val="afff2"/>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6600C12A" w14:textId="77777777">
        <w:trPr>
          <w:trHeight w:val="41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EC60A74" w14:textId="77777777" w:rsidR="00435315" w:rsidRDefault="00B73E2C">
            <w:pPr>
              <w:numPr>
                <w:ilvl w:val="0"/>
                <w:numId w:val="1"/>
              </w:numPr>
              <w:tabs>
                <w:tab w:val="left" w:pos="0"/>
              </w:tabs>
            </w:pPr>
            <w:r>
              <w:rPr>
                <w:color w:val="000000"/>
              </w:rPr>
              <w:lastRenderedPageBreak/>
              <w:t xml:space="preserve"> </w:t>
            </w:r>
            <w:r>
              <w:rPr>
                <w:b/>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E8BD896" w14:textId="77777777" w:rsidR="00435315" w:rsidRDefault="00B73E2C">
            <w:pPr>
              <w:numPr>
                <w:ilvl w:val="0"/>
                <w:numId w:val="1"/>
              </w:numPr>
              <w:tabs>
                <w:tab w:val="left" w:pos="0"/>
              </w:tabs>
            </w:pPr>
            <w:r>
              <w:rPr>
                <w:color w:val="000000"/>
              </w:rPr>
              <w:t>The information security management system and process developed by the Supplier in accordance with clause 16.1.</w:t>
            </w:r>
          </w:p>
        </w:tc>
      </w:tr>
      <w:tr w:rsidR="00435315" w14:paraId="6E77F30C" w14:textId="77777777">
        <w:trPr>
          <w:trHeight w:val="69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5FF5DD2" w14:textId="77777777" w:rsidR="00435315" w:rsidRDefault="00B73E2C">
            <w:pPr>
              <w:numPr>
                <w:ilvl w:val="0"/>
                <w:numId w:val="1"/>
              </w:numPr>
              <w:tabs>
                <w:tab w:val="left" w:pos="0"/>
              </w:tabs>
            </w:pPr>
            <w:r>
              <w:rPr>
                <w:b/>
                <w:color w:val="000000"/>
              </w:rPr>
              <w:t>Inside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0BF1AE7" w14:textId="77777777" w:rsidR="00435315" w:rsidRDefault="00B73E2C">
            <w:pPr>
              <w:numPr>
                <w:ilvl w:val="0"/>
                <w:numId w:val="1"/>
              </w:numPr>
              <w:tabs>
                <w:tab w:val="left" w:pos="0"/>
              </w:tabs>
            </w:pPr>
            <w:r>
              <w:rPr>
                <w:color w:val="000000"/>
              </w:rPr>
              <w:t>Contractual engagements which would be determined to be within the scope of the IR35 Intermediaries legislation if assessed using the ESI tool.</w:t>
            </w:r>
          </w:p>
        </w:tc>
      </w:tr>
    </w:tbl>
    <w:p w14:paraId="0AB3F931" w14:textId="77777777" w:rsidR="00435315" w:rsidRDefault="00435315">
      <w:pPr>
        <w:widowControl w:val="0"/>
        <w:numPr>
          <w:ilvl w:val="0"/>
          <w:numId w:val="1"/>
        </w:numPr>
        <w:tabs>
          <w:tab w:val="left" w:pos="0"/>
        </w:tabs>
        <w:spacing w:line="276" w:lineRule="auto"/>
        <w:rPr>
          <w:color w:val="000000"/>
        </w:rPr>
      </w:pPr>
    </w:p>
    <w:tbl>
      <w:tblPr>
        <w:tblStyle w:val="afff3"/>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5ED5A923" w14:textId="77777777">
        <w:trPr>
          <w:trHeight w:val="213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56B7A95" w14:textId="77777777" w:rsidR="00435315" w:rsidRDefault="00B73E2C">
            <w:pPr>
              <w:numPr>
                <w:ilvl w:val="0"/>
                <w:numId w:val="1"/>
              </w:numPr>
              <w:tabs>
                <w:tab w:val="left" w:pos="0"/>
              </w:tabs>
            </w:pPr>
            <w:r>
              <w:rPr>
                <w:b/>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74A7F4A" w14:textId="77777777" w:rsidR="00435315" w:rsidRDefault="00B73E2C">
            <w:pPr>
              <w:numPr>
                <w:ilvl w:val="0"/>
                <w:numId w:val="1"/>
              </w:numPr>
              <w:tabs>
                <w:tab w:val="left" w:pos="0"/>
              </w:tabs>
              <w:spacing w:after="39"/>
            </w:pPr>
            <w:r>
              <w:rPr>
                <w:color w:val="000000"/>
              </w:rPr>
              <w:t>Can be:</w:t>
            </w:r>
          </w:p>
          <w:p w14:paraId="00023FEF" w14:textId="77777777" w:rsidR="00435315" w:rsidRDefault="00B73E2C">
            <w:pPr>
              <w:numPr>
                <w:ilvl w:val="0"/>
                <w:numId w:val="1"/>
              </w:numPr>
              <w:tabs>
                <w:tab w:val="left" w:pos="0"/>
              </w:tabs>
              <w:spacing w:after="46"/>
            </w:pPr>
            <w:r>
              <w:rPr>
                <w:color w:val="000000"/>
              </w:rPr>
              <w:t>a voluntary arrangement</w:t>
            </w:r>
          </w:p>
          <w:p w14:paraId="715B65A6" w14:textId="77777777" w:rsidR="00435315" w:rsidRDefault="00B73E2C">
            <w:pPr>
              <w:numPr>
                <w:ilvl w:val="0"/>
                <w:numId w:val="1"/>
              </w:numPr>
              <w:tabs>
                <w:tab w:val="left" w:pos="0"/>
              </w:tabs>
              <w:spacing w:after="45"/>
            </w:pPr>
            <w:r>
              <w:rPr>
                <w:color w:val="000000"/>
              </w:rPr>
              <w:t>a winding-up petition</w:t>
            </w:r>
          </w:p>
          <w:p w14:paraId="5A57897D" w14:textId="77777777" w:rsidR="00435315" w:rsidRDefault="00B73E2C">
            <w:pPr>
              <w:numPr>
                <w:ilvl w:val="0"/>
                <w:numId w:val="1"/>
              </w:numPr>
              <w:tabs>
                <w:tab w:val="left" w:pos="0"/>
              </w:tabs>
              <w:spacing w:after="48"/>
            </w:pPr>
            <w:r>
              <w:rPr>
                <w:color w:val="000000"/>
              </w:rPr>
              <w:t>the appointment of a receiver or administrator</w:t>
            </w:r>
          </w:p>
          <w:p w14:paraId="6B4275AC" w14:textId="77777777" w:rsidR="00435315" w:rsidRDefault="00B73E2C">
            <w:pPr>
              <w:numPr>
                <w:ilvl w:val="0"/>
                <w:numId w:val="1"/>
              </w:numPr>
              <w:tabs>
                <w:tab w:val="left" w:pos="0"/>
              </w:tabs>
              <w:spacing w:after="82"/>
            </w:pPr>
            <w:r>
              <w:rPr>
                <w:color w:val="000000"/>
              </w:rPr>
              <w:t>an unresolved statutory demand</w:t>
            </w:r>
          </w:p>
          <w:p w14:paraId="6FA92B96" w14:textId="77777777" w:rsidR="00435315" w:rsidRDefault="00B73E2C">
            <w:pPr>
              <w:numPr>
                <w:ilvl w:val="0"/>
                <w:numId w:val="1"/>
              </w:numPr>
              <w:tabs>
                <w:tab w:val="left" w:pos="0"/>
              </w:tabs>
              <w:spacing w:after="35"/>
            </w:pPr>
            <w:r>
              <w:rPr>
                <w:color w:val="000000"/>
              </w:rPr>
              <w:t>a Schedule A1 moratorium</w:t>
            </w:r>
          </w:p>
          <w:p w14:paraId="47FA0D1B" w14:textId="77777777" w:rsidR="00435315" w:rsidRDefault="00B73E2C">
            <w:pPr>
              <w:numPr>
                <w:ilvl w:val="0"/>
                <w:numId w:val="1"/>
              </w:numPr>
              <w:tabs>
                <w:tab w:val="left" w:pos="0"/>
              </w:tabs>
            </w:pPr>
            <w:r>
              <w:rPr>
                <w:color w:val="000000"/>
              </w:rPr>
              <w:t>a Supplier Trigger Event</w:t>
            </w:r>
          </w:p>
        </w:tc>
      </w:tr>
      <w:tr w:rsidR="00435315" w14:paraId="03305BF5" w14:textId="77777777">
        <w:trPr>
          <w:trHeight w:val="319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5C685DF" w14:textId="77777777" w:rsidR="00435315" w:rsidRDefault="00B73E2C">
            <w:pPr>
              <w:numPr>
                <w:ilvl w:val="0"/>
                <w:numId w:val="1"/>
              </w:numPr>
              <w:tabs>
                <w:tab w:val="left" w:pos="0"/>
              </w:tabs>
            </w:pPr>
            <w:r>
              <w:rPr>
                <w:b/>
                <w:color w:val="000000"/>
              </w:rPr>
              <w:t>Intellectual Property</w:t>
            </w:r>
            <w:r>
              <w:rPr>
                <w:color w:val="000000"/>
              </w:rPr>
              <w:t xml:space="preserve"> </w:t>
            </w:r>
            <w:r>
              <w:rPr>
                <w:b/>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C0A93E6" w14:textId="77777777" w:rsidR="00435315" w:rsidRDefault="00B73E2C">
            <w:pPr>
              <w:numPr>
                <w:ilvl w:val="0"/>
                <w:numId w:val="1"/>
              </w:numPr>
              <w:tabs>
                <w:tab w:val="left" w:pos="0"/>
              </w:tabs>
              <w:spacing w:after="19"/>
            </w:pPr>
            <w:r>
              <w:rPr>
                <w:color w:val="000000"/>
              </w:rPr>
              <w:t>Intellectual Property Rights are:</w:t>
            </w:r>
          </w:p>
          <w:p w14:paraId="6CD8E13A" w14:textId="77777777" w:rsidR="00435315" w:rsidRDefault="00B73E2C">
            <w:pPr>
              <w:numPr>
                <w:ilvl w:val="0"/>
                <w:numId w:val="1"/>
              </w:numPr>
              <w:tabs>
                <w:tab w:val="left" w:pos="0"/>
              </w:tabs>
              <w:spacing w:line="276" w:lineRule="auto"/>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74565E1" w14:textId="77777777" w:rsidR="00435315" w:rsidRDefault="00B73E2C">
            <w:pPr>
              <w:numPr>
                <w:ilvl w:val="0"/>
                <w:numId w:val="1"/>
              </w:numPr>
              <w:tabs>
                <w:tab w:val="left" w:pos="0"/>
              </w:tabs>
              <w:spacing w:line="276" w:lineRule="auto"/>
            </w:pPr>
            <w:r>
              <w:rPr>
                <w:color w:val="000000"/>
              </w:rPr>
              <w:t>(b)   applications for registration, and the right to apply for registration, for any of the rights listed at (a) that are capable of being registered in any country or jurisdiction</w:t>
            </w:r>
          </w:p>
          <w:p w14:paraId="1C6253AA" w14:textId="77777777" w:rsidR="00435315" w:rsidRDefault="00B73E2C">
            <w:pPr>
              <w:numPr>
                <w:ilvl w:val="0"/>
                <w:numId w:val="1"/>
              </w:numPr>
              <w:tabs>
                <w:tab w:val="left" w:pos="0"/>
              </w:tabs>
            </w:pPr>
            <w:r>
              <w:rPr>
                <w:color w:val="000000"/>
              </w:rPr>
              <w:t>(c)   all other rights having equivalent or similar effect in any country or jurisdiction</w:t>
            </w:r>
          </w:p>
        </w:tc>
      </w:tr>
      <w:tr w:rsidR="00435315" w14:paraId="6DB74B0E" w14:textId="77777777">
        <w:trPr>
          <w:trHeight w:val="197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1446625" w14:textId="77777777" w:rsidR="00435315" w:rsidRDefault="00B73E2C">
            <w:pPr>
              <w:numPr>
                <w:ilvl w:val="0"/>
                <w:numId w:val="1"/>
              </w:numPr>
              <w:tabs>
                <w:tab w:val="left" w:pos="0"/>
              </w:tabs>
            </w:pPr>
            <w:r>
              <w:rPr>
                <w:b/>
                <w:color w:val="000000"/>
              </w:rPr>
              <w:t>Intermediary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80F96B9" w14:textId="77777777" w:rsidR="00435315" w:rsidRDefault="00B73E2C">
            <w:pPr>
              <w:numPr>
                <w:ilvl w:val="0"/>
                <w:numId w:val="1"/>
              </w:numPr>
              <w:tabs>
                <w:tab w:val="left" w:pos="0"/>
              </w:tabs>
              <w:spacing w:after="36"/>
            </w:pPr>
            <w:r>
              <w:rPr>
                <w:color w:val="000000"/>
              </w:rPr>
              <w:t>For the purposes of the IR35 rules an intermediary can be:</w:t>
            </w:r>
          </w:p>
          <w:p w14:paraId="39161CBC" w14:textId="77777777" w:rsidR="00435315" w:rsidRDefault="00B73E2C">
            <w:pPr>
              <w:numPr>
                <w:ilvl w:val="0"/>
                <w:numId w:val="1"/>
              </w:numPr>
              <w:tabs>
                <w:tab w:val="left" w:pos="0"/>
              </w:tabs>
              <w:ind w:right="752"/>
            </w:pPr>
            <w:r>
              <w:rPr>
                <w:color w:val="000000"/>
              </w:rPr>
              <w:t>the supplier's own limited company</w:t>
            </w:r>
          </w:p>
          <w:p w14:paraId="205936DC" w14:textId="77777777" w:rsidR="00435315" w:rsidRDefault="00B73E2C">
            <w:pPr>
              <w:numPr>
                <w:ilvl w:val="0"/>
                <w:numId w:val="1"/>
              </w:numPr>
              <w:tabs>
                <w:tab w:val="left" w:pos="0"/>
              </w:tabs>
              <w:spacing w:line="300" w:lineRule="auto"/>
              <w:ind w:right="752"/>
            </w:pPr>
            <w:r>
              <w:rPr>
                <w:color w:val="000000"/>
              </w:rPr>
              <w:t>a service or a personal service company</w:t>
            </w:r>
          </w:p>
          <w:p w14:paraId="199A523E" w14:textId="77777777" w:rsidR="00435315" w:rsidRDefault="00B73E2C">
            <w:pPr>
              <w:numPr>
                <w:ilvl w:val="0"/>
                <w:numId w:val="1"/>
              </w:numPr>
              <w:tabs>
                <w:tab w:val="left" w:pos="0"/>
              </w:tabs>
              <w:spacing w:line="300" w:lineRule="auto"/>
              <w:ind w:right="752"/>
            </w:pPr>
            <w:r>
              <w:rPr>
                <w:color w:val="000000"/>
              </w:rPr>
              <w:t>a partnership</w:t>
            </w:r>
          </w:p>
          <w:p w14:paraId="5051D077" w14:textId="77777777" w:rsidR="00435315" w:rsidRDefault="00B73E2C">
            <w:pPr>
              <w:numPr>
                <w:ilvl w:val="0"/>
                <w:numId w:val="1"/>
              </w:numPr>
              <w:tabs>
                <w:tab w:val="left" w:pos="0"/>
              </w:tabs>
            </w:pPr>
            <w:r>
              <w:rPr>
                <w:color w:val="000000"/>
              </w:rPr>
              <w:t>It does not apply if you work for a client through a Managed Service Company (MSC) or agency (for example, an employment agency).</w:t>
            </w:r>
          </w:p>
        </w:tc>
      </w:tr>
      <w:tr w:rsidR="00435315" w14:paraId="07956724" w14:textId="77777777">
        <w:trPr>
          <w:trHeight w:val="36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BC75285" w14:textId="77777777" w:rsidR="00435315" w:rsidRDefault="00B73E2C">
            <w:pPr>
              <w:numPr>
                <w:ilvl w:val="0"/>
                <w:numId w:val="1"/>
              </w:numPr>
              <w:tabs>
                <w:tab w:val="left" w:pos="0"/>
              </w:tabs>
            </w:pPr>
            <w:r>
              <w:rPr>
                <w:b/>
                <w:color w:val="000000"/>
              </w:rPr>
              <w:t>IPR claim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8B58AAA" w14:textId="77777777" w:rsidR="00435315" w:rsidRDefault="00B73E2C">
            <w:pPr>
              <w:numPr>
                <w:ilvl w:val="0"/>
                <w:numId w:val="1"/>
              </w:numPr>
              <w:tabs>
                <w:tab w:val="left" w:pos="0"/>
              </w:tabs>
            </w:pPr>
            <w:r>
              <w:rPr>
                <w:color w:val="000000"/>
              </w:rPr>
              <w:t>As set out in clause 11.5.</w:t>
            </w:r>
          </w:p>
        </w:tc>
      </w:tr>
      <w:tr w:rsidR="00435315" w14:paraId="5C8A9874" w14:textId="77777777">
        <w:trPr>
          <w:trHeight w:val="53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9A27938" w14:textId="77777777" w:rsidR="00435315" w:rsidRDefault="00B73E2C">
            <w:pPr>
              <w:numPr>
                <w:ilvl w:val="0"/>
                <w:numId w:val="1"/>
              </w:numPr>
              <w:tabs>
                <w:tab w:val="left" w:pos="0"/>
              </w:tabs>
            </w:pPr>
            <w:r>
              <w:rPr>
                <w:b/>
                <w:color w:val="000000"/>
              </w:rPr>
              <w:t>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911021B" w14:textId="77777777" w:rsidR="00435315" w:rsidRDefault="00B73E2C">
            <w:pPr>
              <w:numPr>
                <w:ilvl w:val="0"/>
                <w:numId w:val="1"/>
              </w:numPr>
              <w:tabs>
                <w:tab w:val="left" w:pos="0"/>
              </w:tabs>
              <w:ind w:right="27"/>
            </w:pPr>
            <w:r>
              <w:rPr>
                <w:color w:val="000000"/>
              </w:rPr>
              <w:t>IR35 is also known as ‘Intermediaries legislation’. It’s a set of rules that affect tax and National Insurance where a Supplier is contracted to work for a client through an Intermediary.</w:t>
            </w:r>
          </w:p>
        </w:tc>
      </w:tr>
      <w:tr w:rsidR="00435315" w14:paraId="12CFF661" w14:textId="77777777">
        <w:trPr>
          <w:trHeight w:val="40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C078164" w14:textId="77777777" w:rsidR="00435315" w:rsidRDefault="00B73E2C">
            <w:pPr>
              <w:numPr>
                <w:ilvl w:val="0"/>
                <w:numId w:val="1"/>
              </w:numPr>
              <w:tabs>
                <w:tab w:val="left" w:pos="0"/>
              </w:tabs>
            </w:pPr>
            <w:r>
              <w:rPr>
                <w:b/>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6FBBEB4" w14:textId="77777777" w:rsidR="00435315" w:rsidRDefault="00B73E2C">
            <w:pPr>
              <w:numPr>
                <w:ilvl w:val="0"/>
                <w:numId w:val="1"/>
              </w:numPr>
              <w:tabs>
                <w:tab w:val="left" w:pos="0"/>
              </w:tabs>
            </w:pPr>
            <w:r>
              <w:rPr>
                <w:color w:val="000000"/>
              </w:rPr>
              <w:t>Assessment of employment status using the ESI tool to determine if engagement is Inside or Outside IR35.</w:t>
            </w:r>
          </w:p>
        </w:tc>
      </w:tr>
    </w:tbl>
    <w:p w14:paraId="4F2BABCC" w14:textId="77777777" w:rsidR="00435315" w:rsidRDefault="00B73E2C">
      <w:pPr>
        <w:numPr>
          <w:ilvl w:val="0"/>
          <w:numId w:val="1"/>
        </w:numPr>
        <w:tabs>
          <w:tab w:val="left" w:pos="0"/>
        </w:tabs>
        <w:jc w:val="both"/>
      </w:pPr>
      <w:r>
        <w:rPr>
          <w:color w:val="000000"/>
        </w:rPr>
        <w:lastRenderedPageBreak/>
        <w:t xml:space="preserve"> </w:t>
      </w:r>
    </w:p>
    <w:p w14:paraId="596A92AA" w14:textId="77777777" w:rsidR="00435315" w:rsidRDefault="00435315">
      <w:pPr>
        <w:numPr>
          <w:ilvl w:val="0"/>
          <w:numId w:val="1"/>
        </w:numPr>
        <w:tabs>
          <w:tab w:val="left" w:pos="0"/>
        </w:tabs>
        <w:jc w:val="both"/>
        <w:rPr>
          <w:color w:val="000000"/>
        </w:rPr>
      </w:pPr>
    </w:p>
    <w:p w14:paraId="688970A0" w14:textId="77777777" w:rsidR="00435315" w:rsidRDefault="00435315">
      <w:pPr>
        <w:numPr>
          <w:ilvl w:val="0"/>
          <w:numId w:val="1"/>
        </w:numPr>
        <w:tabs>
          <w:tab w:val="left" w:pos="0"/>
        </w:tabs>
        <w:jc w:val="both"/>
        <w:rPr>
          <w:color w:val="000000"/>
        </w:rPr>
      </w:pPr>
    </w:p>
    <w:p w14:paraId="7BB2A767" w14:textId="77777777" w:rsidR="00435315" w:rsidRDefault="00435315">
      <w:pPr>
        <w:numPr>
          <w:ilvl w:val="0"/>
          <w:numId w:val="1"/>
        </w:numPr>
        <w:tabs>
          <w:tab w:val="left" w:pos="0"/>
        </w:tabs>
        <w:jc w:val="both"/>
        <w:rPr>
          <w:color w:val="000000"/>
        </w:rPr>
      </w:pPr>
    </w:p>
    <w:tbl>
      <w:tblPr>
        <w:tblStyle w:val="afff4"/>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285AD735" w14:textId="77777777">
        <w:trPr>
          <w:trHeight w:val="21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FCD0F3C" w14:textId="77777777" w:rsidR="00435315" w:rsidRDefault="00B73E2C">
            <w:pPr>
              <w:numPr>
                <w:ilvl w:val="0"/>
                <w:numId w:val="1"/>
              </w:numPr>
              <w:tabs>
                <w:tab w:val="left" w:pos="0"/>
              </w:tabs>
            </w:pPr>
            <w:r>
              <w:rPr>
                <w:b/>
                <w:color w:val="000000"/>
              </w:rPr>
              <w:t>Know-How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8CE2B2A" w14:textId="77777777" w:rsidR="00435315" w:rsidRDefault="00B73E2C">
            <w:pPr>
              <w:numPr>
                <w:ilvl w:val="0"/>
                <w:numId w:val="1"/>
              </w:numPr>
              <w:tabs>
                <w:tab w:val="left" w:pos="0"/>
              </w:tabs>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435315" w14:paraId="1EC57BCC" w14:textId="77777777">
        <w:trPr>
          <w:trHeight w:val="157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FFEC3C7" w14:textId="77777777" w:rsidR="00435315" w:rsidRDefault="00B73E2C">
            <w:pPr>
              <w:numPr>
                <w:ilvl w:val="0"/>
                <w:numId w:val="1"/>
              </w:numPr>
              <w:tabs>
                <w:tab w:val="left" w:pos="0"/>
              </w:tabs>
            </w:pPr>
            <w:r>
              <w:rPr>
                <w:b/>
                <w:color w:val="000000"/>
              </w:rPr>
              <w:t>Law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BA973A0" w14:textId="77777777" w:rsidR="00435315" w:rsidRDefault="00B73E2C">
            <w:pPr>
              <w:numPr>
                <w:ilvl w:val="0"/>
                <w:numId w:val="1"/>
              </w:numPr>
              <w:tabs>
                <w:tab w:val="left" w:pos="0"/>
              </w:tabs>
            </w:pPr>
            <w:r>
              <w:rPr>
                <w:color w:val="000000"/>
              </w:rPr>
              <w:t xml:space="preserve">Any law, subordinate legislation within the meaning of Section 21(1) of the Interpretation Act 1978, bye-law, regulation, order, regulatory policy, mandatory guidance or code of practice, </w:t>
            </w:r>
            <w:r>
              <w:t>judgement</w:t>
            </w:r>
            <w:r>
              <w:rPr>
                <w:color w:val="000000"/>
              </w:rPr>
              <w:t xml:space="preserve"> of a relevant court of law, or directives or requirements with which the relevant Party is bound to comply.</w:t>
            </w:r>
          </w:p>
        </w:tc>
      </w:tr>
      <w:tr w:rsidR="00435315" w14:paraId="42ACE613" w14:textId="77777777">
        <w:trPr>
          <w:trHeight w:val="160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92AFD34" w14:textId="77777777" w:rsidR="00435315" w:rsidRDefault="00B73E2C">
            <w:pPr>
              <w:numPr>
                <w:ilvl w:val="0"/>
                <w:numId w:val="1"/>
              </w:numPr>
              <w:tabs>
                <w:tab w:val="left" w:pos="0"/>
              </w:tabs>
            </w:pPr>
            <w:r>
              <w:rPr>
                <w:b/>
                <w:color w:val="000000"/>
              </w:rPr>
              <w:t>Loss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140814B" w14:textId="77777777" w:rsidR="00435315" w:rsidRDefault="00B73E2C">
            <w:pPr>
              <w:numPr>
                <w:ilvl w:val="0"/>
                <w:numId w:val="1"/>
              </w:numPr>
              <w:tabs>
                <w:tab w:val="left" w:pos="0"/>
              </w:tabs>
            </w:pPr>
            <w:r>
              <w:rPr>
                <w:color w:val="000000"/>
              </w:rPr>
              <w:t xml:space="preserve">All losses, liabilities, damages, costs, expenses (including legal fees), disbursements, costs of investigation, litigation, settlement, </w:t>
            </w:r>
            <w:r>
              <w:t>judgement</w:t>
            </w:r>
            <w:r>
              <w:rPr>
                <w:color w:val="000000"/>
              </w:rPr>
              <w: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435315" w14:paraId="0FA29A44" w14:textId="77777777">
        <w:trPr>
          <w:trHeight w:val="19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E0339D8" w14:textId="77777777" w:rsidR="00435315" w:rsidRDefault="00B73E2C">
            <w:pPr>
              <w:numPr>
                <w:ilvl w:val="0"/>
                <w:numId w:val="1"/>
              </w:numPr>
              <w:tabs>
                <w:tab w:val="left" w:pos="0"/>
              </w:tabs>
            </w:pPr>
            <w:r>
              <w:rPr>
                <w:b/>
                <w:color w:val="000000"/>
              </w:rPr>
              <w:t>Lot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CCF1698" w14:textId="77777777" w:rsidR="00435315" w:rsidRDefault="00B73E2C">
            <w:pPr>
              <w:numPr>
                <w:ilvl w:val="0"/>
                <w:numId w:val="1"/>
              </w:numPr>
              <w:tabs>
                <w:tab w:val="left" w:pos="0"/>
              </w:tabs>
            </w:pPr>
            <w:r>
              <w:rPr>
                <w:color w:val="000000"/>
              </w:rPr>
              <w:t>Any of the 3 Lots specified in the ITT and Lots will be construed accordingly.</w:t>
            </w:r>
          </w:p>
        </w:tc>
      </w:tr>
      <w:tr w:rsidR="00435315" w14:paraId="2AE701FE" w14:textId="77777777">
        <w:trPr>
          <w:trHeight w:val="171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C04DC65" w14:textId="77777777" w:rsidR="00435315" w:rsidRDefault="00B73E2C">
            <w:pPr>
              <w:numPr>
                <w:ilvl w:val="0"/>
                <w:numId w:val="1"/>
              </w:numPr>
              <w:tabs>
                <w:tab w:val="left" w:pos="0"/>
              </w:tabs>
            </w:pPr>
            <w:r>
              <w:rPr>
                <w:b/>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18809A7" w14:textId="77777777" w:rsidR="00435315" w:rsidRDefault="00B73E2C">
            <w:pPr>
              <w:numPr>
                <w:ilvl w:val="0"/>
                <w:numId w:val="1"/>
              </w:numPr>
              <w:tabs>
                <w:tab w:val="left" w:pos="0"/>
              </w:tabs>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435315" w14:paraId="28D8071B" w14:textId="77777777">
        <w:trPr>
          <w:trHeight w:val="8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B443B32" w14:textId="77777777" w:rsidR="00435315" w:rsidRDefault="00B73E2C">
            <w:pPr>
              <w:numPr>
                <w:ilvl w:val="0"/>
                <w:numId w:val="1"/>
              </w:numPr>
              <w:tabs>
                <w:tab w:val="left" w:pos="0"/>
              </w:tabs>
            </w:pPr>
            <w:r>
              <w:rPr>
                <w:b/>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39FE9C6" w14:textId="77777777" w:rsidR="00435315" w:rsidRDefault="00B73E2C">
            <w:pPr>
              <w:numPr>
                <w:ilvl w:val="0"/>
                <w:numId w:val="1"/>
              </w:numPr>
              <w:tabs>
                <w:tab w:val="left" w:pos="0"/>
              </w:tabs>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435315" w14:paraId="5E49D8EF" w14:textId="77777777">
        <w:trPr>
          <w:trHeight w:val="19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29556CD" w14:textId="77777777" w:rsidR="00435315" w:rsidRDefault="00B73E2C">
            <w:pPr>
              <w:numPr>
                <w:ilvl w:val="0"/>
                <w:numId w:val="1"/>
              </w:numPr>
              <w:tabs>
                <w:tab w:val="left" w:pos="0"/>
              </w:tabs>
              <w:jc w:val="both"/>
            </w:pPr>
            <w:r>
              <w:rPr>
                <w:b/>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62FAE98" w14:textId="77777777" w:rsidR="00435315" w:rsidRDefault="00B73E2C">
            <w:pPr>
              <w:numPr>
                <w:ilvl w:val="0"/>
                <w:numId w:val="1"/>
              </w:numPr>
              <w:tabs>
                <w:tab w:val="left" w:pos="0"/>
              </w:tabs>
            </w:pPr>
            <w:r>
              <w:rPr>
                <w:color w:val="000000"/>
              </w:rPr>
              <w:t>The management information specified in Framework Agreement Schedule 6.</w:t>
            </w:r>
          </w:p>
        </w:tc>
      </w:tr>
      <w:tr w:rsidR="00435315" w14:paraId="63E3F865"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2141FE4" w14:textId="77777777" w:rsidR="00435315" w:rsidRDefault="00B73E2C">
            <w:pPr>
              <w:numPr>
                <w:ilvl w:val="0"/>
                <w:numId w:val="1"/>
              </w:numPr>
              <w:tabs>
                <w:tab w:val="left" w:pos="0"/>
              </w:tabs>
            </w:pPr>
            <w:r>
              <w:rPr>
                <w:b/>
                <w:color w:val="000000"/>
              </w:rPr>
              <w:lastRenderedPageBreak/>
              <w:t>Material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9184A36" w14:textId="77777777" w:rsidR="00435315" w:rsidRDefault="00B73E2C">
            <w:pPr>
              <w:numPr>
                <w:ilvl w:val="0"/>
                <w:numId w:val="1"/>
              </w:numPr>
              <w:tabs>
                <w:tab w:val="left" w:pos="0"/>
              </w:tabs>
            </w:pPr>
            <w:r>
              <w:rPr>
                <w:color w:val="000000"/>
              </w:rPr>
              <w:t>Those breaches which have been expressly set out as a Material Breach and any other single serious breach or persistent failure to perform as required under this Call-Off Contract.</w:t>
            </w:r>
          </w:p>
        </w:tc>
      </w:tr>
      <w:tr w:rsidR="00435315" w14:paraId="663938D9" w14:textId="77777777">
        <w:trPr>
          <w:trHeight w:val="35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BBD216B" w14:textId="77777777" w:rsidR="00435315" w:rsidRDefault="00B73E2C">
            <w:pPr>
              <w:numPr>
                <w:ilvl w:val="0"/>
                <w:numId w:val="1"/>
              </w:numPr>
              <w:tabs>
                <w:tab w:val="left" w:pos="0"/>
              </w:tabs>
            </w:pPr>
            <w:r>
              <w:rPr>
                <w:b/>
                <w:color w:val="000000"/>
              </w:rPr>
              <w:t>Ministry of Justice Code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1B7E0D5" w14:textId="77777777" w:rsidR="00435315" w:rsidRDefault="00B73E2C">
            <w:pPr>
              <w:numPr>
                <w:ilvl w:val="0"/>
                <w:numId w:val="1"/>
              </w:numPr>
              <w:tabs>
                <w:tab w:val="left" w:pos="0"/>
              </w:tabs>
            </w:pPr>
            <w:r>
              <w:rPr>
                <w:color w:val="000000"/>
              </w:rPr>
              <w:t>The Ministry of Justice’s Code of Practice on the Discharge of the Functions of Public Authorities under Part 1 of the Freedom of Information Act 2000.</w:t>
            </w:r>
          </w:p>
        </w:tc>
      </w:tr>
    </w:tbl>
    <w:p w14:paraId="3C46C522" w14:textId="77777777" w:rsidR="00435315" w:rsidRDefault="00B73E2C">
      <w:pPr>
        <w:numPr>
          <w:ilvl w:val="0"/>
          <w:numId w:val="1"/>
        </w:numPr>
        <w:tabs>
          <w:tab w:val="left" w:pos="0"/>
        </w:tabs>
        <w:jc w:val="both"/>
      </w:pPr>
      <w:r>
        <w:rPr>
          <w:color w:val="000000"/>
        </w:rPr>
        <w:t xml:space="preserve"> </w:t>
      </w:r>
    </w:p>
    <w:tbl>
      <w:tblPr>
        <w:tblStyle w:val="afff5"/>
        <w:tblW w:w="7964" w:type="dxa"/>
        <w:tblInd w:w="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6"/>
        <w:gridCol w:w="2290"/>
        <w:gridCol w:w="260"/>
        <w:gridCol w:w="5178"/>
      </w:tblGrid>
      <w:tr w:rsidR="00435315" w14:paraId="5E91A418" w14:textId="77777777">
        <w:trPr>
          <w:trHeight w:val="415"/>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02057D33" w14:textId="77777777" w:rsidR="00435315" w:rsidRDefault="00B73E2C">
            <w:pPr>
              <w:numPr>
                <w:ilvl w:val="0"/>
                <w:numId w:val="1"/>
              </w:numPr>
              <w:tabs>
                <w:tab w:val="left" w:pos="0"/>
              </w:tabs>
            </w:pPr>
            <w:r>
              <w:rPr>
                <w:b/>
                <w:color w:val="000000"/>
              </w:rPr>
              <w:t>New Fair Deal</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27A0CAD2" w14:textId="77777777" w:rsidR="00435315" w:rsidRDefault="00B73E2C">
            <w:pPr>
              <w:numPr>
                <w:ilvl w:val="0"/>
                <w:numId w:val="1"/>
              </w:numPr>
              <w:tabs>
                <w:tab w:val="left" w:pos="0"/>
              </w:tabs>
            </w:pPr>
            <w:r>
              <w:rPr>
                <w:color w:val="000000"/>
              </w:rPr>
              <w:t>The revised Fair Deal position in the HM Treasury guidance: “Fair Deal for staff pensions: staff transfer from central government” issued in October 2013 as amended.</w:t>
            </w:r>
          </w:p>
        </w:tc>
      </w:tr>
      <w:tr w:rsidR="00435315" w14:paraId="0398794A" w14:textId="77777777">
        <w:trPr>
          <w:trHeight w:val="15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14511A58" w14:textId="77777777" w:rsidR="00435315" w:rsidRDefault="00B73E2C">
            <w:pPr>
              <w:numPr>
                <w:ilvl w:val="0"/>
                <w:numId w:val="1"/>
              </w:numPr>
              <w:tabs>
                <w:tab w:val="left" w:pos="0"/>
              </w:tabs>
            </w:pPr>
            <w:r>
              <w:rPr>
                <w:b/>
                <w:color w:val="000000"/>
              </w:rPr>
              <w:t>Order</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066C4B7C" w14:textId="77777777" w:rsidR="00435315" w:rsidRDefault="00B73E2C">
            <w:pPr>
              <w:numPr>
                <w:ilvl w:val="0"/>
                <w:numId w:val="1"/>
              </w:numPr>
              <w:tabs>
                <w:tab w:val="left" w:pos="0"/>
              </w:tabs>
              <w:ind w:right="37"/>
            </w:pPr>
            <w:r>
              <w:rPr>
                <w:color w:val="000000"/>
              </w:rPr>
              <w:t>An order for G-Cloud Services placed by a contracting body with the Supplier in accordance with the ordering processes.</w:t>
            </w:r>
          </w:p>
        </w:tc>
      </w:tr>
      <w:tr w:rsidR="00435315" w14:paraId="1AD70AB2" w14:textId="77777777">
        <w:trPr>
          <w:trHeight w:val="24"/>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0B71C9ED" w14:textId="77777777" w:rsidR="00435315" w:rsidRDefault="00B73E2C">
            <w:pPr>
              <w:numPr>
                <w:ilvl w:val="0"/>
                <w:numId w:val="1"/>
              </w:numPr>
              <w:tabs>
                <w:tab w:val="left" w:pos="0"/>
              </w:tabs>
            </w:pPr>
            <w:r>
              <w:rPr>
                <w:b/>
                <w:color w:val="000000"/>
              </w:rPr>
              <w:t>Order Form</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275C4BDC" w14:textId="77777777" w:rsidR="00435315" w:rsidRDefault="00B73E2C">
            <w:pPr>
              <w:numPr>
                <w:ilvl w:val="0"/>
                <w:numId w:val="1"/>
              </w:numPr>
              <w:tabs>
                <w:tab w:val="left" w:pos="0"/>
              </w:tabs>
            </w:pPr>
            <w:r>
              <w:rPr>
                <w:color w:val="000000"/>
              </w:rPr>
              <w:t>The order form set out in Part A of the Call-Off Contract to be used by a Buyer to order G-Cloud Services.</w:t>
            </w:r>
          </w:p>
        </w:tc>
      </w:tr>
      <w:tr w:rsidR="00435315" w14:paraId="4B0C86FC" w14:textId="77777777">
        <w:trPr>
          <w:trHeight w:val="310"/>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46C204FD" w14:textId="77777777" w:rsidR="00435315" w:rsidRDefault="00B73E2C">
            <w:pPr>
              <w:numPr>
                <w:ilvl w:val="0"/>
                <w:numId w:val="1"/>
              </w:numPr>
              <w:tabs>
                <w:tab w:val="left" w:pos="0"/>
              </w:tabs>
            </w:pPr>
            <w:r>
              <w:rPr>
                <w:b/>
                <w:color w:val="000000"/>
              </w:rPr>
              <w:t>Ordered G-Cloud</w:t>
            </w:r>
            <w:r>
              <w:rPr>
                <w:color w:val="000000"/>
              </w:rPr>
              <w:t xml:space="preserve"> </w:t>
            </w:r>
            <w:r>
              <w:rPr>
                <w:b/>
                <w:color w:val="000000"/>
              </w:rPr>
              <w:t>Services</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1C462BD7" w14:textId="77777777" w:rsidR="00435315" w:rsidRDefault="00B73E2C">
            <w:pPr>
              <w:numPr>
                <w:ilvl w:val="0"/>
                <w:numId w:val="1"/>
              </w:numPr>
              <w:tabs>
                <w:tab w:val="left" w:pos="0"/>
              </w:tabs>
            </w:pPr>
            <w:r>
              <w:rPr>
                <w:color w:val="000000"/>
              </w:rPr>
              <w:t>G-Cloud Services which are the subject of an order by the Buyer.</w:t>
            </w:r>
          </w:p>
        </w:tc>
      </w:tr>
      <w:tr w:rsidR="00435315" w14:paraId="30304EC7" w14:textId="77777777">
        <w:trPr>
          <w:trHeight w:val="467"/>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3AA34E02" w14:textId="77777777" w:rsidR="00435315" w:rsidRDefault="00B73E2C">
            <w:pPr>
              <w:numPr>
                <w:ilvl w:val="0"/>
                <w:numId w:val="1"/>
              </w:numPr>
              <w:tabs>
                <w:tab w:val="left" w:pos="0"/>
              </w:tabs>
            </w:pPr>
            <w:r>
              <w:rPr>
                <w:b/>
                <w:color w:val="000000"/>
              </w:rPr>
              <w:t>Outside IR35</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25F4821D" w14:textId="77777777" w:rsidR="00435315" w:rsidRDefault="00B73E2C">
            <w:pPr>
              <w:numPr>
                <w:ilvl w:val="0"/>
                <w:numId w:val="1"/>
              </w:numPr>
              <w:tabs>
                <w:tab w:val="left" w:pos="0"/>
              </w:tabs>
            </w:pPr>
            <w:r>
              <w:rPr>
                <w:color w:val="000000"/>
              </w:rPr>
              <w:t>Contractual engagements which would be determined to not be within the scope of the IR35 intermediaries legislation if assessed using the ESI tool.</w:t>
            </w:r>
          </w:p>
        </w:tc>
      </w:tr>
      <w:tr w:rsidR="00435315" w14:paraId="754B1A51" w14:textId="77777777">
        <w:trPr>
          <w:trHeight w:val="346"/>
        </w:trPr>
        <w:tc>
          <w:tcPr>
            <w:tcW w:w="236" w:type="dxa"/>
            <w:shd w:val="clear" w:color="auto" w:fill="auto"/>
            <w:tcMar>
              <w:top w:w="0" w:type="dxa"/>
              <w:left w:w="108" w:type="dxa"/>
              <w:bottom w:w="0" w:type="dxa"/>
            </w:tcMar>
          </w:tcPr>
          <w:p w14:paraId="484B03A1" w14:textId="77777777" w:rsidR="00435315" w:rsidRDefault="00435315">
            <w:pPr>
              <w:widowControl w:val="0"/>
              <w:numPr>
                <w:ilvl w:val="0"/>
                <w:numId w:val="1"/>
              </w:numPr>
              <w:tabs>
                <w:tab w:val="left" w:pos="0"/>
              </w:tabs>
              <w:spacing w:line="276" w:lineRule="auto"/>
              <w:rPr>
                <w:color w:val="000000"/>
              </w:rPr>
            </w:pPr>
          </w:p>
        </w:tc>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00D72171" w14:textId="77777777" w:rsidR="00435315" w:rsidRDefault="00B73E2C">
            <w:pPr>
              <w:numPr>
                <w:ilvl w:val="0"/>
                <w:numId w:val="1"/>
              </w:numPr>
              <w:tabs>
                <w:tab w:val="left" w:pos="0"/>
              </w:tabs>
            </w:pPr>
            <w:r>
              <w:rPr>
                <w:b/>
                <w:color w:val="000000"/>
              </w:rPr>
              <w:t>Party</w:t>
            </w:r>
          </w:p>
        </w:tc>
        <w:tc>
          <w:tcPr>
            <w:tcW w:w="5438" w:type="dxa"/>
            <w:gridSpan w:val="2"/>
            <w:tcBorders>
              <w:top w:val="single" w:sz="8" w:space="0" w:color="000000"/>
              <w:left w:val="single" w:sz="8" w:space="0" w:color="000000"/>
              <w:bottom w:val="single" w:sz="8" w:space="0" w:color="000000"/>
              <w:right w:val="single" w:sz="8" w:space="0" w:color="000000"/>
            </w:tcBorders>
            <w:shd w:val="clear" w:color="auto" w:fill="auto"/>
          </w:tcPr>
          <w:p w14:paraId="582A9962" w14:textId="77777777" w:rsidR="00435315" w:rsidRDefault="00B73E2C">
            <w:pPr>
              <w:numPr>
                <w:ilvl w:val="0"/>
                <w:numId w:val="1"/>
              </w:numPr>
              <w:tabs>
                <w:tab w:val="left" w:pos="0"/>
              </w:tabs>
            </w:pPr>
            <w:r>
              <w:rPr>
                <w:color w:val="000000"/>
              </w:rPr>
              <w:t>The Buyer or the Supplier and ‘Parties’ will be interpreted accordingly.</w:t>
            </w:r>
          </w:p>
        </w:tc>
      </w:tr>
      <w:tr w:rsidR="00435315" w14:paraId="664029ED" w14:textId="77777777">
        <w:trPr>
          <w:trHeight w:val="362"/>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5D3D994C" w14:textId="77777777" w:rsidR="00435315" w:rsidRDefault="00B73E2C">
            <w:pPr>
              <w:numPr>
                <w:ilvl w:val="0"/>
                <w:numId w:val="1"/>
              </w:numPr>
              <w:tabs>
                <w:tab w:val="left" w:pos="0"/>
              </w:tabs>
            </w:pPr>
            <w:r>
              <w:rPr>
                <w:b/>
                <w:color w:val="000000"/>
              </w:rPr>
              <w:t>Performance Indicators</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1F2EECD3" w14:textId="77777777" w:rsidR="00435315" w:rsidRDefault="00B73E2C">
            <w:pPr>
              <w:numPr>
                <w:ilvl w:val="0"/>
                <w:numId w:val="1"/>
              </w:numPr>
              <w:tabs>
                <w:tab w:val="left" w:pos="0"/>
              </w:tabs>
            </w:pPr>
            <w:r>
              <w:rPr>
                <w:color w:val="000000"/>
              </w:rPr>
              <w:t>The performance information required by the Buyer from the Supplier set out in the Order Form.</w:t>
            </w:r>
          </w:p>
        </w:tc>
      </w:tr>
      <w:tr w:rsidR="00435315" w14:paraId="59428578"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469549AE" w14:textId="77777777" w:rsidR="00435315" w:rsidRDefault="00B73E2C">
            <w:pPr>
              <w:numPr>
                <w:ilvl w:val="0"/>
                <w:numId w:val="1"/>
              </w:numPr>
              <w:tabs>
                <w:tab w:val="left" w:pos="0"/>
              </w:tabs>
            </w:pPr>
            <w:r>
              <w:rPr>
                <w:b/>
                <w:color w:val="000000"/>
              </w:rPr>
              <w:lastRenderedPageBreak/>
              <w:t>Personal Data</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68387738" w14:textId="77777777" w:rsidR="00435315" w:rsidRDefault="00B73E2C">
            <w:pPr>
              <w:numPr>
                <w:ilvl w:val="0"/>
                <w:numId w:val="1"/>
              </w:numPr>
              <w:tabs>
                <w:tab w:val="left" w:pos="0"/>
              </w:tabs>
            </w:pPr>
            <w:r>
              <w:rPr>
                <w:color w:val="000000"/>
              </w:rPr>
              <w:t>Takes the meaning given in the UK GDPR.</w:t>
            </w:r>
          </w:p>
        </w:tc>
      </w:tr>
      <w:tr w:rsidR="00435315" w14:paraId="35C6B2C6"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68073C89" w14:textId="77777777" w:rsidR="00435315" w:rsidRDefault="00B73E2C">
            <w:pPr>
              <w:numPr>
                <w:ilvl w:val="0"/>
                <w:numId w:val="1"/>
              </w:numPr>
              <w:tabs>
                <w:tab w:val="left" w:pos="0"/>
              </w:tabs>
            </w:pPr>
            <w:r>
              <w:rPr>
                <w:b/>
                <w:color w:val="000000"/>
              </w:rPr>
              <w:t>Personal Data Breach</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78AA3BD7" w14:textId="77777777" w:rsidR="00435315" w:rsidRDefault="00B73E2C">
            <w:pPr>
              <w:numPr>
                <w:ilvl w:val="0"/>
                <w:numId w:val="1"/>
              </w:numPr>
              <w:tabs>
                <w:tab w:val="left" w:pos="0"/>
              </w:tabs>
            </w:pPr>
            <w:r>
              <w:rPr>
                <w:color w:val="000000"/>
              </w:rPr>
              <w:t>Takes the meaning given in the UK GDPR.</w:t>
            </w:r>
          </w:p>
        </w:tc>
      </w:tr>
      <w:tr w:rsidR="00435315" w14:paraId="287D272B" w14:textId="77777777">
        <w:trPr>
          <w:trHeight w:val="1553"/>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22C51F96" w14:textId="77777777" w:rsidR="00435315" w:rsidRDefault="00B73E2C">
            <w:pPr>
              <w:numPr>
                <w:ilvl w:val="0"/>
                <w:numId w:val="1"/>
              </w:numPr>
              <w:tabs>
                <w:tab w:val="left" w:pos="0"/>
              </w:tabs>
            </w:pPr>
            <w:r>
              <w:rPr>
                <w:b/>
                <w:color w:val="000000"/>
              </w:rPr>
              <w:t>Platform</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7F59862B" w14:textId="77777777" w:rsidR="00435315" w:rsidRDefault="00B73E2C">
            <w:pPr>
              <w:numPr>
                <w:ilvl w:val="0"/>
                <w:numId w:val="1"/>
              </w:numPr>
              <w:tabs>
                <w:tab w:val="left" w:pos="0"/>
              </w:tabs>
            </w:pPr>
            <w:r>
              <w:rPr>
                <w:color w:val="000000"/>
              </w:rPr>
              <w:t>The government marketplace where Services are available for Buyers to buy.</w:t>
            </w:r>
          </w:p>
        </w:tc>
      </w:tr>
      <w:tr w:rsidR="00435315" w14:paraId="31E1D07C"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645466B9" w14:textId="77777777" w:rsidR="00435315" w:rsidRDefault="00B73E2C">
            <w:pPr>
              <w:numPr>
                <w:ilvl w:val="0"/>
                <w:numId w:val="1"/>
              </w:numPr>
              <w:tabs>
                <w:tab w:val="left" w:pos="0"/>
              </w:tabs>
            </w:pPr>
            <w:r>
              <w:rPr>
                <w:b/>
                <w:color w:val="000000"/>
              </w:rPr>
              <w:t>Processing</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14F5B9B3" w14:textId="77777777" w:rsidR="00435315" w:rsidRDefault="00B73E2C">
            <w:pPr>
              <w:numPr>
                <w:ilvl w:val="0"/>
                <w:numId w:val="1"/>
              </w:numPr>
              <w:tabs>
                <w:tab w:val="left" w:pos="0"/>
              </w:tabs>
            </w:pPr>
            <w:r>
              <w:rPr>
                <w:color w:val="000000"/>
              </w:rPr>
              <w:t>Takes the meaning given in the UK GDPR.</w:t>
            </w:r>
          </w:p>
        </w:tc>
      </w:tr>
      <w:tr w:rsidR="00435315" w14:paraId="5CDD65E5"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3F07F153" w14:textId="77777777" w:rsidR="00435315" w:rsidRDefault="00B73E2C">
            <w:pPr>
              <w:numPr>
                <w:ilvl w:val="0"/>
                <w:numId w:val="1"/>
              </w:numPr>
              <w:tabs>
                <w:tab w:val="left" w:pos="0"/>
              </w:tabs>
            </w:pPr>
            <w:r>
              <w:rPr>
                <w:b/>
                <w:color w:val="000000"/>
              </w:rPr>
              <w:t>Processor</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2EC1D38C" w14:textId="77777777" w:rsidR="00435315" w:rsidRDefault="00B73E2C">
            <w:pPr>
              <w:numPr>
                <w:ilvl w:val="0"/>
                <w:numId w:val="1"/>
              </w:numPr>
              <w:tabs>
                <w:tab w:val="left" w:pos="0"/>
              </w:tabs>
            </w:pPr>
            <w:r>
              <w:rPr>
                <w:color w:val="000000"/>
              </w:rPr>
              <w:t>Takes the meaning given in the UK GDPR.</w:t>
            </w:r>
          </w:p>
        </w:tc>
      </w:tr>
      <w:tr w:rsidR="00435315" w14:paraId="07CFDA79" w14:textId="77777777">
        <w:trPr>
          <w:trHeight w:val="3531"/>
        </w:trPr>
        <w:tc>
          <w:tcPr>
            <w:tcW w:w="2786" w:type="dxa"/>
            <w:gridSpan w:val="3"/>
            <w:tcBorders>
              <w:top w:val="single" w:sz="8" w:space="0" w:color="000000"/>
              <w:left w:val="single" w:sz="8" w:space="0" w:color="000000"/>
              <w:bottom w:val="single" w:sz="8" w:space="0" w:color="000000"/>
              <w:right w:val="single" w:sz="8" w:space="0" w:color="000000"/>
            </w:tcBorders>
            <w:shd w:val="clear" w:color="auto" w:fill="auto"/>
          </w:tcPr>
          <w:p w14:paraId="349AD956" w14:textId="77777777" w:rsidR="00435315" w:rsidRDefault="00B73E2C">
            <w:pPr>
              <w:numPr>
                <w:ilvl w:val="0"/>
                <w:numId w:val="1"/>
              </w:numPr>
              <w:tabs>
                <w:tab w:val="left" w:pos="0"/>
              </w:tabs>
            </w:pPr>
            <w:r>
              <w:rPr>
                <w:b/>
                <w:color w:val="000000"/>
              </w:rPr>
              <w:t>Prohibited act</w:t>
            </w:r>
          </w:p>
        </w:tc>
        <w:tc>
          <w:tcPr>
            <w:tcW w:w="5178" w:type="dxa"/>
            <w:tcBorders>
              <w:top w:val="single" w:sz="8" w:space="0" w:color="000000"/>
              <w:left w:val="single" w:sz="8" w:space="0" w:color="000000"/>
              <w:bottom w:val="single" w:sz="8" w:space="0" w:color="000000"/>
              <w:right w:val="single" w:sz="8" w:space="0" w:color="000000"/>
            </w:tcBorders>
            <w:shd w:val="clear" w:color="auto" w:fill="auto"/>
          </w:tcPr>
          <w:p w14:paraId="3390753C" w14:textId="77777777" w:rsidR="00435315" w:rsidRDefault="00B73E2C">
            <w:pPr>
              <w:numPr>
                <w:ilvl w:val="0"/>
                <w:numId w:val="1"/>
              </w:numPr>
              <w:tabs>
                <w:tab w:val="left" w:pos="0"/>
              </w:tabs>
              <w:spacing w:after="5"/>
            </w:pPr>
            <w:r>
              <w:rPr>
                <w:color w:val="000000"/>
              </w:rPr>
              <w:t>To directly or indirectly offer, promise or give any person working for or engaged by a Buyer or CCS a financial or other advantage to:</w:t>
            </w:r>
          </w:p>
          <w:p w14:paraId="47EE5317" w14:textId="77777777" w:rsidR="00435315" w:rsidRDefault="00B73E2C">
            <w:pPr>
              <w:numPr>
                <w:ilvl w:val="0"/>
                <w:numId w:val="1"/>
              </w:numPr>
              <w:tabs>
                <w:tab w:val="left" w:pos="0"/>
              </w:tabs>
              <w:spacing w:line="276" w:lineRule="auto"/>
            </w:pPr>
            <w:r>
              <w:rPr>
                <w:color w:val="000000"/>
              </w:rPr>
              <w:t>induce that person to perform improperly a relevant function or activity</w:t>
            </w:r>
          </w:p>
          <w:p w14:paraId="1CF68076" w14:textId="77777777" w:rsidR="00435315" w:rsidRDefault="00B73E2C">
            <w:pPr>
              <w:numPr>
                <w:ilvl w:val="0"/>
                <w:numId w:val="1"/>
              </w:numPr>
              <w:tabs>
                <w:tab w:val="left" w:pos="0"/>
              </w:tabs>
              <w:spacing w:after="23" w:line="276" w:lineRule="auto"/>
            </w:pPr>
            <w:r>
              <w:rPr>
                <w:color w:val="000000"/>
              </w:rPr>
              <w:t>reward that person for improper performance of a relevant function or activity</w:t>
            </w:r>
          </w:p>
          <w:p w14:paraId="37AADFF2" w14:textId="77777777" w:rsidR="00435315" w:rsidRDefault="00B73E2C">
            <w:pPr>
              <w:numPr>
                <w:ilvl w:val="0"/>
                <w:numId w:val="1"/>
              </w:numPr>
              <w:tabs>
                <w:tab w:val="left" w:pos="0"/>
              </w:tabs>
              <w:spacing w:after="64"/>
            </w:pPr>
            <w:r>
              <w:rPr>
                <w:color w:val="000000"/>
              </w:rPr>
              <w:t>commit any offence:</w:t>
            </w:r>
          </w:p>
          <w:p w14:paraId="315E1FC8" w14:textId="77777777" w:rsidR="00435315" w:rsidRDefault="00B73E2C">
            <w:pPr>
              <w:numPr>
                <w:ilvl w:val="0"/>
                <w:numId w:val="1"/>
              </w:numPr>
              <w:tabs>
                <w:tab w:val="left" w:pos="0"/>
              </w:tabs>
              <w:spacing w:after="64"/>
            </w:pPr>
            <w:r>
              <w:rPr>
                <w:color w:val="000000"/>
              </w:rPr>
              <w:t>under the Bribery Act 2010</w:t>
            </w:r>
          </w:p>
          <w:p w14:paraId="02F5FF78" w14:textId="77777777" w:rsidR="00435315" w:rsidRDefault="00B73E2C">
            <w:pPr>
              <w:numPr>
                <w:ilvl w:val="0"/>
                <w:numId w:val="1"/>
              </w:numPr>
              <w:tabs>
                <w:tab w:val="left" w:pos="0"/>
              </w:tabs>
              <w:spacing w:after="64"/>
            </w:pPr>
            <w:r>
              <w:rPr>
                <w:color w:val="000000"/>
              </w:rPr>
              <w:t>under legislation creating offences concerning Fraud</w:t>
            </w:r>
          </w:p>
          <w:p w14:paraId="325660D5" w14:textId="77777777" w:rsidR="00435315" w:rsidRDefault="00B73E2C">
            <w:pPr>
              <w:numPr>
                <w:ilvl w:val="0"/>
                <w:numId w:val="1"/>
              </w:numPr>
              <w:tabs>
                <w:tab w:val="left" w:pos="0"/>
              </w:tabs>
              <w:spacing w:after="64"/>
            </w:pPr>
            <w:r>
              <w:rPr>
                <w:color w:val="000000"/>
              </w:rPr>
              <w:t>at common Law concerning Fraud</w:t>
            </w:r>
          </w:p>
          <w:p w14:paraId="36CD94BD" w14:textId="77777777" w:rsidR="00435315" w:rsidRDefault="00B73E2C">
            <w:pPr>
              <w:numPr>
                <w:ilvl w:val="0"/>
                <w:numId w:val="1"/>
              </w:numPr>
              <w:tabs>
                <w:tab w:val="left" w:pos="0"/>
              </w:tabs>
              <w:spacing w:after="64"/>
            </w:pPr>
            <w:r>
              <w:rPr>
                <w:color w:val="000000"/>
              </w:rPr>
              <w:t>committing or attempting or conspiring to commit Fraud</w:t>
            </w:r>
          </w:p>
        </w:tc>
      </w:tr>
    </w:tbl>
    <w:p w14:paraId="4BFD1631" w14:textId="77777777" w:rsidR="00435315" w:rsidRDefault="00435315">
      <w:pPr>
        <w:widowControl w:val="0"/>
        <w:numPr>
          <w:ilvl w:val="0"/>
          <w:numId w:val="1"/>
        </w:numPr>
        <w:tabs>
          <w:tab w:val="left" w:pos="0"/>
        </w:tabs>
        <w:spacing w:line="276" w:lineRule="auto"/>
      </w:pPr>
    </w:p>
    <w:tbl>
      <w:tblPr>
        <w:tblStyle w:val="afff6"/>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5E23D0B6" w14:textId="77777777">
        <w:trPr>
          <w:trHeight w:val="115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7494585" w14:textId="77777777" w:rsidR="00435315" w:rsidRDefault="00B73E2C">
            <w:pPr>
              <w:numPr>
                <w:ilvl w:val="0"/>
                <w:numId w:val="1"/>
              </w:numPr>
              <w:tabs>
                <w:tab w:val="left" w:pos="0"/>
              </w:tabs>
            </w:pPr>
            <w:r>
              <w:rPr>
                <w:color w:val="000000"/>
              </w:rPr>
              <w:t xml:space="preserve"> </w:t>
            </w:r>
            <w:r>
              <w:rPr>
                <w:b/>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0FCD27C" w14:textId="77777777" w:rsidR="00435315" w:rsidRDefault="00B73E2C">
            <w:pPr>
              <w:numPr>
                <w:ilvl w:val="0"/>
                <w:numId w:val="1"/>
              </w:numPr>
              <w:tabs>
                <w:tab w:val="left" w:pos="0"/>
              </w:tabs>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435315" w14:paraId="3535D084"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F0AC503" w14:textId="77777777" w:rsidR="00435315" w:rsidRDefault="00B73E2C">
            <w:pPr>
              <w:numPr>
                <w:ilvl w:val="0"/>
                <w:numId w:val="1"/>
              </w:numPr>
              <w:tabs>
                <w:tab w:val="left" w:pos="0"/>
              </w:tabs>
            </w:pPr>
            <w:r>
              <w:rPr>
                <w:b/>
                <w:color w:val="000000"/>
              </w:rPr>
              <w:lastRenderedPageBreak/>
              <w:t>Property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B34D755" w14:textId="77777777" w:rsidR="00435315" w:rsidRDefault="00B73E2C">
            <w:pPr>
              <w:numPr>
                <w:ilvl w:val="0"/>
                <w:numId w:val="1"/>
              </w:numPr>
              <w:tabs>
                <w:tab w:val="left" w:pos="0"/>
              </w:tabs>
            </w:pPr>
            <w:r>
              <w:rPr>
                <w:color w:val="000000"/>
              </w:rPr>
              <w:t>Assets and property including technical infrastructure, IPRs and equipment.</w:t>
            </w:r>
          </w:p>
        </w:tc>
      </w:tr>
      <w:tr w:rsidR="00435315" w14:paraId="15CB0B77"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C8D1C83" w14:textId="77777777" w:rsidR="00435315" w:rsidRDefault="00B73E2C">
            <w:pPr>
              <w:numPr>
                <w:ilvl w:val="0"/>
                <w:numId w:val="1"/>
              </w:numPr>
              <w:tabs>
                <w:tab w:val="left" w:pos="0"/>
              </w:tabs>
            </w:pPr>
            <w:r>
              <w:rPr>
                <w:b/>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C8BAF25" w14:textId="77777777" w:rsidR="00435315" w:rsidRDefault="00B73E2C">
            <w:pPr>
              <w:numPr>
                <w:ilvl w:val="0"/>
                <w:numId w:val="1"/>
              </w:numPr>
              <w:tabs>
                <w:tab w:val="left" w:pos="0"/>
              </w:tabs>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435315" w14:paraId="130AF2CF"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98392CC" w14:textId="77777777" w:rsidR="00435315" w:rsidRDefault="00B73E2C">
            <w:pPr>
              <w:numPr>
                <w:ilvl w:val="0"/>
                <w:numId w:val="1"/>
              </w:numPr>
              <w:tabs>
                <w:tab w:val="left" w:pos="0"/>
              </w:tabs>
            </w:pPr>
            <w:r>
              <w:rPr>
                <w:b/>
                <w:color w:val="000000"/>
              </w:rPr>
              <w:t>PSN or Public Services</w:t>
            </w:r>
            <w:r>
              <w:rPr>
                <w:color w:val="000000"/>
              </w:rPr>
              <w:t xml:space="preserve"> </w:t>
            </w:r>
            <w:r>
              <w:rPr>
                <w:b/>
                <w:color w:val="000000"/>
              </w:rPr>
              <w:t>Network</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7A36949" w14:textId="77777777" w:rsidR="00435315" w:rsidRDefault="00B73E2C">
            <w:pPr>
              <w:numPr>
                <w:ilvl w:val="0"/>
                <w:numId w:val="1"/>
              </w:numPr>
              <w:tabs>
                <w:tab w:val="left" w:pos="0"/>
              </w:tabs>
            </w:pPr>
            <w:r>
              <w:rPr>
                <w:color w:val="000000"/>
              </w:rPr>
              <w:t>The Public Services Network (PSN) is the government’s high performance network which helps public sector organisations work together, reduce duplication and share resources.</w:t>
            </w:r>
          </w:p>
        </w:tc>
      </w:tr>
      <w:tr w:rsidR="00435315" w14:paraId="70EE31B9" w14:textId="77777777">
        <w:trPr>
          <w:trHeight w:val="41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611A826" w14:textId="77777777" w:rsidR="00435315" w:rsidRDefault="00B73E2C">
            <w:pPr>
              <w:numPr>
                <w:ilvl w:val="0"/>
                <w:numId w:val="1"/>
              </w:numPr>
              <w:tabs>
                <w:tab w:val="left" w:pos="0"/>
              </w:tabs>
            </w:pPr>
            <w:r>
              <w:rPr>
                <w:b/>
                <w:color w:val="000000"/>
              </w:rPr>
              <w:t>Regulatory body or bodies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E6C6F15" w14:textId="77777777" w:rsidR="00435315" w:rsidRDefault="00B73E2C">
            <w:pPr>
              <w:numPr>
                <w:ilvl w:val="0"/>
                <w:numId w:val="1"/>
              </w:numPr>
              <w:tabs>
                <w:tab w:val="left" w:pos="0"/>
              </w:tabs>
            </w:pPr>
            <w:r>
              <w:rPr>
                <w:color w:val="000000"/>
              </w:rPr>
              <w:t>Government departments and other bodies which, whether under statute, codes of practice or otherwise, are entitled to investigate or influence the matters dealt with in this Call-Off Contract.</w:t>
            </w:r>
          </w:p>
        </w:tc>
      </w:tr>
      <w:tr w:rsidR="00435315" w14:paraId="32E88F48" w14:textId="77777777">
        <w:trPr>
          <w:trHeight w:val="2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CF66FC7" w14:textId="77777777" w:rsidR="00435315" w:rsidRDefault="00B73E2C">
            <w:pPr>
              <w:numPr>
                <w:ilvl w:val="0"/>
                <w:numId w:val="1"/>
              </w:numPr>
              <w:tabs>
                <w:tab w:val="left" w:pos="0"/>
              </w:tabs>
            </w:pPr>
            <w:r>
              <w:rPr>
                <w:b/>
                <w:color w:val="000000"/>
              </w:rPr>
              <w:t>Relevant person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52B22F3" w14:textId="77777777" w:rsidR="00435315" w:rsidRDefault="00B73E2C">
            <w:pPr>
              <w:numPr>
                <w:ilvl w:val="0"/>
                <w:numId w:val="1"/>
              </w:numPr>
              <w:tabs>
                <w:tab w:val="left" w:pos="0"/>
              </w:tabs>
            </w:pPr>
            <w:r>
              <w:rPr>
                <w:color w:val="000000"/>
              </w:rPr>
              <w:t>Any employee, agent, servant, or representative of the Buyer, any other public body or person employed by or on behalf of the Buyer, or any other public body.</w:t>
            </w:r>
          </w:p>
        </w:tc>
      </w:tr>
      <w:tr w:rsidR="00435315" w14:paraId="3DF3BA0A"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ECD902E" w14:textId="77777777" w:rsidR="00435315" w:rsidRDefault="00B73E2C">
            <w:pPr>
              <w:numPr>
                <w:ilvl w:val="0"/>
                <w:numId w:val="1"/>
              </w:numPr>
              <w:tabs>
                <w:tab w:val="left" w:pos="0"/>
              </w:tabs>
            </w:pPr>
            <w:r>
              <w:rPr>
                <w:b/>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F20F214" w14:textId="77777777" w:rsidR="00435315" w:rsidRDefault="00B73E2C">
            <w:pPr>
              <w:numPr>
                <w:ilvl w:val="0"/>
                <w:numId w:val="1"/>
              </w:numPr>
              <w:tabs>
                <w:tab w:val="left" w:pos="0"/>
              </w:tabs>
            </w:pPr>
            <w:r>
              <w:rPr>
                <w:color w:val="000000"/>
              </w:rPr>
              <w:t>A transfer of employment to which the employment regulations applies.</w:t>
            </w:r>
          </w:p>
        </w:tc>
      </w:tr>
      <w:tr w:rsidR="00435315" w14:paraId="1EB0A918" w14:textId="77777777">
        <w:trPr>
          <w:trHeight w:val="119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A34E421" w14:textId="77777777" w:rsidR="00435315" w:rsidRDefault="00B73E2C">
            <w:pPr>
              <w:numPr>
                <w:ilvl w:val="0"/>
                <w:numId w:val="1"/>
              </w:numPr>
              <w:tabs>
                <w:tab w:val="left" w:pos="0"/>
              </w:tabs>
            </w:pPr>
            <w:r>
              <w:rPr>
                <w:b/>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A209F4D" w14:textId="77777777" w:rsidR="00435315" w:rsidRDefault="00B73E2C">
            <w:pPr>
              <w:numPr>
                <w:ilvl w:val="0"/>
                <w:numId w:val="1"/>
              </w:numPr>
              <w:tabs>
                <w:tab w:val="left" w:pos="0"/>
              </w:tabs>
            </w:pPr>
            <w:r>
              <w:rPr>
                <w:color w:val="000000"/>
              </w:rPr>
              <w:t>Any services which are the same as or substantially similar to any of the Services and which the Buyer receives in substitution for any of the services after the expiry or Ending or partial Ending of the Call-</w:t>
            </w:r>
          </w:p>
          <w:p w14:paraId="008C3A99" w14:textId="77777777" w:rsidR="00435315" w:rsidRDefault="00B73E2C">
            <w:pPr>
              <w:numPr>
                <w:ilvl w:val="0"/>
                <w:numId w:val="1"/>
              </w:numPr>
              <w:tabs>
                <w:tab w:val="left" w:pos="0"/>
              </w:tabs>
            </w:pPr>
            <w:r>
              <w:rPr>
                <w:color w:val="000000"/>
              </w:rPr>
              <w:t>Off Contract, whether those services are provided by the Buyer or a third party.</w:t>
            </w:r>
          </w:p>
        </w:tc>
      </w:tr>
      <w:tr w:rsidR="00435315" w14:paraId="0FF5041D" w14:textId="77777777">
        <w:trPr>
          <w:trHeight w:val="13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A53C952" w14:textId="77777777" w:rsidR="00435315" w:rsidRDefault="00B73E2C">
            <w:pPr>
              <w:numPr>
                <w:ilvl w:val="0"/>
                <w:numId w:val="1"/>
              </w:numPr>
              <w:tabs>
                <w:tab w:val="left" w:pos="0"/>
              </w:tabs>
            </w:pPr>
            <w:r>
              <w:rPr>
                <w:b/>
                <w:color w:val="000000"/>
              </w:rPr>
              <w:lastRenderedPageBreak/>
              <w:t>Replacement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B5F3EB1" w14:textId="77777777" w:rsidR="00435315" w:rsidRDefault="00B73E2C">
            <w:pPr>
              <w:numPr>
                <w:ilvl w:val="0"/>
                <w:numId w:val="1"/>
              </w:numPr>
              <w:tabs>
                <w:tab w:val="left" w:pos="0"/>
              </w:tabs>
            </w:pPr>
            <w:r>
              <w:rPr>
                <w:color w:val="000000"/>
              </w:rPr>
              <w:t>Any third-party service provider of replacement services appointed by the Buyer (or where the Buyer is providing replacement Services for its own account, the Buyer).</w:t>
            </w:r>
          </w:p>
        </w:tc>
      </w:tr>
      <w:tr w:rsidR="00435315" w14:paraId="6EF1954C" w14:textId="77777777">
        <w:trPr>
          <w:trHeight w:val="2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5AB9118" w14:textId="77777777" w:rsidR="00435315" w:rsidRDefault="00B73E2C">
            <w:pPr>
              <w:numPr>
                <w:ilvl w:val="0"/>
                <w:numId w:val="1"/>
              </w:numPr>
              <w:tabs>
                <w:tab w:val="left" w:pos="0"/>
              </w:tabs>
            </w:pPr>
            <w:r>
              <w:rPr>
                <w:b/>
                <w:color w:val="000000"/>
              </w:rPr>
              <w:t>Security management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1EA2746" w14:textId="77777777" w:rsidR="00435315" w:rsidRDefault="00B73E2C">
            <w:pPr>
              <w:numPr>
                <w:ilvl w:val="0"/>
                <w:numId w:val="1"/>
              </w:numPr>
              <w:tabs>
                <w:tab w:val="left" w:pos="0"/>
              </w:tabs>
            </w:pPr>
            <w:r>
              <w:rPr>
                <w:color w:val="000000"/>
              </w:rPr>
              <w:t>The Supplier's security management plan developed by the Supplier in accordance with clause 16.1.</w:t>
            </w:r>
          </w:p>
        </w:tc>
      </w:tr>
    </w:tbl>
    <w:p w14:paraId="44F981E4" w14:textId="77777777" w:rsidR="00435315" w:rsidRDefault="00435315">
      <w:pPr>
        <w:widowControl w:val="0"/>
        <w:numPr>
          <w:ilvl w:val="0"/>
          <w:numId w:val="1"/>
        </w:numPr>
        <w:tabs>
          <w:tab w:val="left" w:pos="0"/>
        </w:tabs>
        <w:spacing w:line="276" w:lineRule="auto"/>
        <w:rPr>
          <w:color w:val="000000"/>
        </w:rPr>
      </w:pPr>
    </w:p>
    <w:tbl>
      <w:tblPr>
        <w:tblStyle w:val="afff7"/>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559F1BC1" w14:textId="77777777">
        <w:trPr>
          <w:trHeight w:val="28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2F8D647" w14:textId="77777777" w:rsidR="00435315" w:rsidRDefault="00B73E2C">
            <w:pPr>
              <w:numPr>
                <w:ilvl w:val="0"/>
                <w:numId w:val="1"/>
              </w:numPr>
              <w:tabs>
                <w:tab w:val="left" w:pos="0"/>
              </w:tabs>
            </w:pPr>
            <w:r>
              <w:rPr>
                <w:color w:val="000000"/>
              </w:rPr>
              <w:t xml:space="preserve"> </w:t>
            </w:r>
            <w:r>
              <w:rPr>
                <w:b/>
                <w:color w:val="000000"/>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F414274" w14:textId="77777777" w:rsidR="00435315" w:rsidRDefault="00B73E2C">
            <w:pPr>
              <w:numPr>
                <w:ilvl w:val="0"/>
                <w:numId w:val="1"/>
              </w:numPr>
              <w:tabs>
                <w:tab w:val="left" w:pos="0"/>
              </w:tabs>
            </w:pPr>
            <w:r>
              <w:rPr>
                <w:color w:val="000000"/>
              </w:rPr>
              <w:t>The services ordered by the Buyer as set out in the Order Form.</w:t>
            </w:r>
          </w:p>
        </w:tc>
      </w:tr>
      <w:tr w:rsidR="00435315" w14:paraId="2400BA89" w14:textId="77777777">
        <w:trPr>
          <w:trHeight w:val="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53F89D1E" w14:textId="77777777" w:rsidR="00435315" w:rsidRDefault="00B73E2C">
            <w:pPr>
              <w:numPr>
                <w:ilvl w:val="0"/>
                <w:numId w:val="1"/>
              </w:numPr>
              <w:tabs>
                <w:tab w:val="left" w:pos="0"/>
              </w:tabs>
            </w:pPr>
            <w:r>
              <w:rPr>
                <w:b/>
                <w:color w:val="000000"/>
              </w:rPr>
              <w:t>Service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3B07838" w14:textId="77777777" w:rsidR="00435315" w:rsidRDefault="00B73E2C">
            <w:pPr>
              <w:numPr>
                <w:ilvl w:val="0"/>
                <w:numId w:val="1"/>
              </w:numPr>
              <w:tabs>
                <w:tab w:val="left" w:pos="0"/>
              </w:tabs>
            </w:pPr>
            <w:r>
              <w:rPr>
                <w:color w:val="000000"/>
              </w:rPr>
              <w:t>Data that is owned or managed by the Buyer and used for the G-Cloud Services, including backup data and Performance Indicators data.</w:t>
            </w:r>
          </w:p>
        </w:tc>
      </w:tr>
      <w:tr w:rsidR="00435315" w14:paraId="2D4387B3" w14:textId="77777777">
        <w:trPr>
          <w:trHeight w:val="2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B00EA78" w14:textId="77777777" w:rsidR="00435315" w:rsidRDefault="00B73E2C">
            <w:pPr>
              <w:numPr>
                <w:ilvl w:val="0"/>
                <w:numId w:val="1"/>
              </w:numPr>
              <w:tabs>
                <w:tab w:val="left" w:pos="0"/>
              </w:tabs>
            </w:pPr>
            <w:r>
              <w:rPr>
                <w:b/>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D2FC91E" w14:textId="77777777" w:rsidR="00435315" w:rsidRDefault="00B73E2C">
            <w:pPr>
              <w:numPr>
                <w:ilvl w:val="0"/>
                <w:numId w:val="1"/>
              </w:numPr>
              <w:tabs>
                <w:tab w:val="left" w:pos="0"/>
              </w:tabs>
            </w:pPr>
            <w:r>
              <w:rPr>
                <w:color w:val="000000"/>
              </w:rPr>
              <w:t>The definition of the Supplier's G-Cloud Services provided as part of their Application that includes, but isn’t limited to, those items listed in Clause 2 (Services) of the Framework Agreement.</w:t>
            </w:r>
          </w:p>
        </w:tc>
      </w:tr>
      <w:tr w:rsidR="00435315" w14:paraId="1DB693BC"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2B9A4FD" w14:textId="77777777" w:rsidR="00435315" w:rsidRDefault="00B73E2C">
            <w:pPr>
              <w:numPr>
                <w:ilvl w:val="0"/>
                <w:numId w:val="1"/>
              </w:numPr>
              <w:tabs>
                <w:tab w:val="left" w:pos="0"/>
              </w:tabs>
            </w:pPr>
            <w:r>
              <w:rPr>
                <w:b/>
                <w:color w:val="000000"/>
              </w:rPr>
              <w:t>Service description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6FB31E8" w14:textId="77777777" w:rsidR="00435315" w:rsidRDefault="00B73E2C">
            <w:pPr>
              <w:numPr>
                <w:ilvl w:val="0"/>
                <w:numId w:val="1"/>
              </w:numPr>
              <w:tabs>
                <w:tab w:val="left" w:pos="0"/>
              </w:tabs>
            </w:pPr>
            <w:r>
              <w:rPr>
                <w:color w:val="000000"/>
              </w:rPr>
              <w:t>The description of the Supplier service offering as published on the Platform.</w:t>
            </w:r>
          </w:p>
        </w:tc>
      </w:tr>
      <w:tr w:rsidR="00435315" w14:paraId="16D2C300"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4E4FEB" w14:textId="77777777" w:rsidR="00435315" w:rsidRDefault="00B73E2C">
            <w:pPr>
              <w:numPr>
                <w:ilvl w:val="0"/>
                <w:numId w:val="1"/>
              </w:numPr>
              <w:tabs>
                <w:tab w:val="left" w:pos="0"/>
              </w:tabs>
            </w:pPr>
            <w:r>
              <w:rPr>
                <w:b/>
                <w:color w:val="000000"/>
              </w:rPr>
              <w:t>Service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75C9BD3" w14:textId="77777777" w:rsidR="00435315" w:rsidRDefault="00B73E2C">
            <w:pPr>
              <w:numPr>
                <w:ilvl w:val="0"/>
                <w:numId w:val="1"/>
              </w:numPr>
              <w:tabs>
                <w:tab w:val="left" w:pos="0"/>
              </w:tabs>
            </w:pPr>
            <w:r>
              <w:rPr>
                <w:color w:val="000000"/>
              </w:rPr>
              <w:t>The Personal Data supplied by a Buyer to the Supplier in the course of the use of the G-Cloud Services for purposes of or in connection with this Call-Off Contract.</w:t>
            </w:r>
          </w:p>
        </w:tc>
      </w:tr>
      <w:tr w:rsidR="00435315" w14:paraId="37EC2FE7" w14:textId="77777777">
        <w:trPr>
          <w:trHeight w:val="5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E8F9498" w14:textId="77777777" w:rsidR="00435315" w:rsidRDefault="00B73E2C">
            <w:pPr>
              <w:numPr>
                <w:ilvl w:val="0"/>
                <w:numId w:val="1"/>
              </w:numPr>
              <w:tabs>
                <w:tab w:val="left" w:pos="0"/>
              </w:tabs>
            </w:pPr>
            <w:r>
              <w:rPr>
                <w:b/>
                <w:color w:val="000000"/>
              </w:rPr>
              <w:t>Spend controls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5444A88" w14:textId="77777777" w:rsidR="00435315" w:rsidRDefault="00B73E2C">
            <w:pPr>
              <w:numPr>
                <w:ilvl w:val="0"/>
                <w:numId w:val="1"/>
              </w:numPr>
              <w:tabs>
                <w:tab w:val="left" w:pos="0"/>
              </w:tabs>
            </w:pPr>
            <w:r>
              <w:rPr>
                <w:color w:val="000000"/>
              </w:rPr>
              <w:t xml:space="preserve">The approval process used by a central government Buyer if it needs to spend money on certain digital or technology services, see </w:t>
            </w:r>
            <w:hyperlink r:id="rId26">
              <w:r>
                <w:rPr>
                  <w:color w:val="000000"/>
                  <w:u w:val="single"/>
                </w:rPr>
                <w:t>https://www.gov.uk/service-manual/agile-delivery/spend-controlsche ck-if-you-need-approval-to-spend-money-on-a-service</w:t>
              </w:r>
            </w:hyperlink>
            <w:hyperlink r:id="rId27">
              <w:r>
                <w:rPr>
                  <w:color w:val="000000"/>
                </w:rPr>
                <w:t xml:space="preserve"> </w:t>
              </w:r>
            </w:hyperlink>
          </w:p>
        </w:tc>
      </w:tr>
      <w:tr w:rsidR="00435315" w14:paraId="28CA0879" w14:textId="77777777">
        <w:trPr>
          <w:trHeight w:val="36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AF68B5A" w14:textId="77777777" w:rsidR="00435315" w:rsidRDefault="00B73E2C">
            <w:pPr>
              <w:numPr>
                <w:ilvl w:val="0"/>
                <w:numId w:val="1"/>
              </w:numPr>
              <w:tabs>
                <w:tab w:val="left" w:pos="0"/>
              </w:tabs>
            </w:pPr>
            <w:r>
              <w:rPr>
                <w:b/>
                <w:color w:val="000000"/>
              </w:rPr>
              <w:t>Start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F4D051D" w14:textId="77777777" w:rsidR="00435315" w:rsidRDefault="00B73E2C">
            <w:pPr>
              <w:numPr>
                <w:ilvl w:val="0"/>
                <w:numId w:val="1"/>
              </w:numPr>
              <w:tabs>
                <w:tab w:val="left" w:pos="0"/>
              </w:tabs>
            </w:pPr>
            <w:r>
              <w:rPr>
                <w:color w:val="000000"/>
              </w:rPr>
              <w:t>The Start date of this Call-Off Contract as set out in the Order Form.</w:t>
            </w:r>
          </w:p>
        </w:tc>
      </w:tr>
      <w:tr w:rsidR="00435315" w14:paraId="1D279A44" w14:textId="77777777">
        <w:trPr>
          <w:trHeight w:val="12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9B3C2C0" w14:textId="77777777" w:rsidR="00435315" w:rsidRDefault="00B73E2C">
            <w:pPr>
              <w:numPr>
                <w:ilvl w:val="0"/>
                <w:numId w:val="1"/>
              </w:numPr>
              <w:tabs>
                <w:tab w:val="left" w:pos="0"/>
              </w:tabs>
            </w:pPr>
            <w:r>
              <w:rPr>
                <w:b/>
                <w:color w:val="000000"/>
              </w:rPr>
              <w:lastRenderedPageBreak/>
              <w:t>Subcontract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304333D1" w14:textId="77777777" w:rsidR="00435315" w:rsidRDefault="00B73E2C">
            <w:pPr>
              <w:numPr>
                <w:ilvl w:val="0"/>
                <w:numId w:val="1"/>
              </w:numPr>
              <w:tabs>
                <w:tab w:val="left" w:pos="0"/>
              </w:tabs>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435315" w14:paraId="4CFCEE0D" w14:textId="77777777">
        <w:trPr>
          <w:trHeight w:val="86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355E52B" w14:textId="77777777" w:rsidR="00435315" w:rsidRDefault="00B73E2C">
            <w:pPr>
              <w:numPr>
                <w:ilvl w:val="0"/>
                <w:numId w:val="1"/>
              </w:numPr>
              <w:tabs>
                <w:tab w:val="left" w:pos="0"/>
              </w:tabs>
            </w:pPr>
            <w:r>
              <w:rPr>
                <w:b/>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1455A84" w14:textId="77777777" w:rsidR="00435315" w:rsidRDefault="00B73E2C">
            <w:pPr>
              <w:numPr>
                <w:ilvl w:val="0"/>
                <w:numId w:val="1"/>
              </w:numPr>
              <w:tabs>
                <w:tab w:val="left" w:pos="0"/>
              </w:tabs>
              <w:spacing w:after="18"/>
            </w:pPr>
            <w:r>
              <w:rPr>
                <w:color w:val="000000"/>
              </w:rPr>
              <w:t>Any third party engaged by the Supplier under a subcontract</w:t>
            </w:r>
          </w:p>
          <w:p w14:paraId="3CAE6720" w14:textId="77777777" w:rsidR="00435315" w:rsidRDefault="00B73E2C">
            <w:pPr>
              <w:numPr>
                <w:ilvl w:val="0"/>
                <w:numId w:val="1"/>
              </w:numPr>
              <w:tabs>
                <w:tab w:val="left" w:pos="0"/>
              </w:tabs>
              <w:spacing w:after="2"/>
            </w:pPr>
            <w:r>
              <w:rPr>
                <w:color w:val="000000"/>
              </w:rPr>
              <w:t>(permitted under the Framework Agreement and the Call-Off</w:t>
            </w:r>
          </w:p>
          <w:p w14:paraId="09B7030E" w14:textId="77777777" w:rsidR="00435315" w:rsidRDefault="00B73E2C">
            <w:pPr>
              <w:numPr>
                <w:ilvl w:val="0"/>
                <w:numId w:val="1"/>
              </w:numPr>
              <w:tabs>
                <w:tab w:val="left" w:pos="0"/>
              </w:tabs>
            </w:pPr>
            <w:r>
              <w:rPr>
                <w:color w:val="000000"/>
              </w:rPr>
              <w:t>Contract) and its servants or agents in connection with the provision of G-Cloud Services.</w:t>
            </w:r>
          </w:p>
        </w:tc>
      </w:tr>
      <w:tr w:rsidR="00435315" w14:paraId="065209CE" w14:textId="77777777">
        <w:trPr>
          <w:trHeight w:val="17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E454AE2" w14:textId="77777777" w:rsidR="00435315" w:rsidRDefault="00B73E2C">
            <w:pPr>
              <w:numPr>
                <w:ilvl w:val="0"/>
                <w:numId w:val="1"/>
              </w:numPr>
              <w:tabs>
                <w:tab w:val="left" w:pos="0"/>
              </w:tabs>
            </w:pPr>
            <w:proofErr w:type="spellStart"/>
            <w:r>
              <w:rPr>
                <w:b/>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635671A1" w14:textId="77777777" w:rsidR="00435315" w:rsidRDefault="00B73E2C">
            <w:pPr>
              <w:numPr>
                <w:ilvl w:val="0"/>
                <w:numId w:val="1"/>
              </w:numPr>
              <w:tabs>
                <w:tab w:val="left" w:pos="0"/>
              </w:tabs>
            </w:pPr>
            <w:r>
              <w:rPr>
                <w:color w:val="000000"/>
              </w:rPr>
              <w:t>Any third party appointed to process Personal Data on behalf of the Supplier under this Call-Off Contract.</w:t>
            </w:r>
          </w:p>
        </w:tc>
      </w:tr>
      <w:tr w:rsidR="00435315" w14:paraId="729356EE"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44ECEEC" w14:textId="77777777" w:rsidR="00435315" w:rsidRDefault="00B73E2C">
            <w:pPr>
              <w:numPr>
                <w:ilvl w:val="0"/>
                <w:numId w:val="1"/>
              </w:numPr>
              <w:tabs>
                <w:tab w:val="left" w:pos="0"/>
              </w:tabs>
            </w:pPr>
            <w:r>
              <w:rPr>
                <w:b/>
                <w:color w:val="000000"/>
              </w:rPr>
              <w:t>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E64F838" w14:textId="77777777" w:rsidR="00435315" w:rsidRDefault="00B73E2C">
            <w:pPr>
              <w:numPr>
                <w:ilvl w:val="0"/>
                <w:numId w:val="1"/>
              </w:numPr>
              <w:tabs>
                <w:tab w:val="left" w:pos="0"/>
              </w:tabs>
            </w:pPr>
            <w:r>
              <w:rPr>
                <w:color w:val="000000"/>
              </w:rPr>
              <w:t>The person, firm or company identified in the Order Form.</w:t>
            </w:r>
          </w:p>
        </w:tc>
      </w:tr>
      <w:tr w:rsidR="00435315" w14:paraId="0C1AC48D"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97AD975" w14:textId="77777777" w:rsidR="00435315" w:rsidRDefault="00B73E2C">
            <w:pPr>
              <w:numPr>
                <w:ilvl w:val="0"/>
                <w:numId w:val="1"/>
              </w:numPr>
              <w:tabs>
                <w:tab w:val="left" w:pos="0"/>
              </w:tabs>
            </w:pPr>
            <w:r>
              <w:rPr>
                <w:b/>
                <w:color w:val="000000"/>
              </w:rPr>
              <w:t>Supplier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18F50DAF" w14:textId="77777777" w:rsidR="00435315" w:rsidRDefault="00B73E2C">
            <w:pPr>
              <w:numPr>
                <w:ilvl w:val="0"/>
                <w:numId w:val="1"/>
              </w:numPr>
              <w:tabs>
                <w:tab w:val="left" w:pos="0"/>
              </w:tabs>
            </w:pPr>
            <w:r>
              <w:rPr>
                <w:color w:val="000000"/>
              </w:rPr>
              <w:t>The representative appointed by the Supplier from time to time in relation to the Call-Off Contract.</w:t>
            </w:r>
          </w:p>
        </w:tc>
      </w:tr>
    </w:tbl>
    <w:p w14:paraId="79F2FDC1" w14:textId="77777777" w:rsidR="00435315" w:rsidRDefault="00B73E2C">
      <w:pPr>
        <w:numPr>
          <w:ilvl w:val="0"/>
          <w:numId w:val="1"/>
        </w:numPr>
        <w:tabs>
          <w:tab w:val="left" w:pos="0"/>
        </w:tabs>
        <w:jc w:val="both"/>
      </w:pPr>
      <w:r>
        <w:rPr>
          <w:color w:val="000000"/>
        </w:rPr>
        <w:t xml:space="preserve"> </w:t>
      </w:r>
    </w:p>
    <w:p w14:paraId="79FDDF94" w14:textId="77777777" w:rsidR="00435315" w:rsidRDefault="00435315">
      <w:pPr>
        <w:numPr>
          <w:ilvl w:val="0"/>
          <w:numId w:val="1"/>
        </w:numPr>
        <w:tabs>
          <w:tab w:val="left" w:pos="0"/>
        </w:tabs>
        <w:jc w:val="both"/>
        <w:rPr>
          <w:color w:val="000000"/>
        </w:rPr>
      </w:pPr>
    </w:p>
    <w:tbl>
      <w:tblPr>
        <w:tblStyle w:val="afff8"/>
        <w:tblW w:w="8901" w:type="dxa"/>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435315" w14:paraId="686679D4" w14:textId="77777777">
        <w:trPr>
          <w:trHeight w:val="1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1B772462" w14:textId="77777777" w:rsidR="00435315" w:rsidRDefault="00B73E2C">
            <w:pPr>
              <w:numPr>
                <w:ilvl w:val="0"/>
                <w:numId w:val="1"/>
              </w:numPr>
              <w:tabs>
                <w:tab w:val="left" w:pos="0"/>
              </w:tabs>
            </w:pPr>
            <w:r>
              <w:rPr>
                <w:b/>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4BB8191" w14:textId="77777777" w:rsidR="00435315" w:rsidRDefault="00B73E2C">
            <w:pPr>
              <w:numPr>
                <w:ilvl w:val="0"/>
                <w:numId w:val="1"/>
              </w:numPr>
              <w:tabs>
                <w:tab w:val="left" w:pos="0"/>
              </w:tabs>
            </w:pPr>
            <w:r>
              <w:rPr>
                <w:color w:val="000000"/>
              </w:rPr>
              <w:t>All persons employed by the Supplier together with the Supplier’s servants, agents, suppliers and subcontractors used in the performance of its obligations under this Call-Off Contract.</w:t>
            </w:r>
          </w:p>
        </w:tc>
      </w:tr>
      <w:tr w:rsidR="00435315" w14:paraId="16BF59B0" w14:textId="77777777">
        <w:trPr>
          <w:trHeight w:val="1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3E5CB845" w14:textId="77777777" w:rsidR="00435315" w:rsidRDefault="00B73E2C">
            <w:pPr>
              <w:numPr>
                <w:ilvl w:val="0"/>
                <w:numId w:val="1"/>
              </w:numPr>
              <w:tabs>
                <w:tab w:val="left" w:pos="0"/>
              </w:tabs>
            </w:pPr>
            <w:r>
              <w:rPr>
                <w:b/>
                <w:color w:val="000000"/>
              </w:rPr>
              <w:t>Supplier Terms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6160B62" w14:textId="77777777" w:rsidR="00435315" w:rsidRDefault="00B73E2C">
            <w:pPr>
              <w:numPr>
                <w:ilvl w:val="0"/>
                <w:numId w:val="1"/>
              </w:numPr>
              <w:tabs>
                <w:tab w:val="left" w:pos="0"/>
              </w:tabs>
            </w:pPr>
            <w:r>
              <w:rPr>
                <w:color w:val="000000"/>
              </w:rPr>
              <w:t>The relevant G-Cloud Service terms and conditions as set out in the Terms and Conditions document supplied as part of the Supplier’s Application.</w:t>
            </w:r>
          </w:p>
        </w:tc>
      </w:tr>
      <w:tr w:rsidR="00435315" w14:paraId="21A2AF48"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45E0796C" w14:textId="77777777" w:rsidR="00435315" w:rsidRDefault="00B73E2C">
            <w:pPr>
              <w:numPr>
                <w:ilvl w:val="0"/>
                <w:numId w:val="1"/>
              </w:numPr>
              <w:tabs>
                <w:tab w:val="left" w:pos="0"/>
              </w:tabs>
            </w:pPr>
            <w:r>
              <w:rPr>
                <w:b/>
                <w:color w:val="000000"/>
              </w:rPr>
              <w:t>Term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F9EFED2" w14:textId="77777777" w:rsidR="00435315" w:rsidRDefault="00B73E2C">
            <w:pPr>
              <w:numPr>
                <w:ilvl w:val="0"/>
                <w:numId w:val="1"/>
              </w:numPr>
              <w:tabs>
                <w:tab w:val="left" w:pos="0"/>
              </w:tabs>
            </w:pPr>
            <w:r>
              <w:rPr>
                <w:color w:val="000000"/>
              </w:rPr>
              <w:t>The term of this Call-Off Contract as set out in the Order Form.</w:t>
            </w:r>
          </w:p>
        </w:tc>
      </w:tr>
      <w:tr w:rsidR="00435315" w14:paraId="6F83CB0C"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792B33B2" w14:textId="77777777" w:rsidR="00435315" w:rsidRDefault="00B73E2C">
            <w:pPr>
              <w:numPr>
                <w:ilvl w:val="0"/>
                <w:numId w:val="1"/>
              </w:numPr>
              <w:tabs>
                <w:tab w:val="left" w:pos="0"/>
              </w:tabs>
            </w:pPr>
            <w:r>
              <w:rPr>
                <w:b/>
                <w:color w:val="000000"/>
              </w:rPr>
              <w:t>Trigger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96B2C01" w14:textId="77777777" w:rsidR="00435315" w:rsidRDefault="00B73E2C">
            <w:pPr>
              <w:numPr>
                <w:ilvl w:val="0"/>
                <w:numId w:val="1"/>
              </w:numPr>
              <w:tabs>
                <w:tab w:val="left" w:pos="0"/>
              </w:tabs>
            </w:pPr>
            <w:r>
              <w:rPr>
                <w:color w:val="000000"/>
              </w:rPr>
              <w:t>The Supplier simultaneously fails to meet three or more Financial Metrics for a period of at least ten Working Days.</w:t>
            </w:r>
          </w:p>
        </w:tc>
      </w:tr>
      <w:tr w:rsidR="00435315" w14:paraId="7C1E0357"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E117D67" w14:textId="77777777" w:rsidR="00435315" w:rsidRDefault="00B73E2C">
            <w:pPr>
              <w:numPr>
                <w:ilvl w:val="0"/>
                <w:numId w:val="1"/>
              </w:numPr>
              <w:tabs>
                <w:tab w:val="left" w:pos="0"/>
              </w:tabs>
            </w:pPr>
            <w:r>
              <w:rPr>
                <w:b/>
                <w:color w:val="000000"/>
              </w:rPr>
              <w:lastRenderedPageBreak/>
              <w:t>Variation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70049D93" w14:textId="77777777" w:rsidR="00435315" w:rsidRDefault="00B73E2C">
            <w:pPr>
              <w:numPr>
                <w:ilvl w:val="0"/>
                <w:numId w:val="1"/>
              </w:numPr>
              <w:tabs>
                <w:tab w:val="left" w:pos="0"/>
              </w:tabs>
            </w:pPr>
            <w:r>
              <w:rPr>
                <w:color w:val="000000"/>
              </w:rPr>
              <w:t>This has the meaning given to it in clause 32 (Variation process).</w:t>
            </w:r>
          </w:p>
        </w:tc>
      </w:tr>
      <w:tr w:rsidR="00435315" w14:paraId="1ED51590"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26731306" w14:textId="77777777" w:rsidR="00435315" w:rsidRDefault="00B73E2C">
            <w:pPr>
              <w:numPr>
                <w:ilvl w:val="0"/>
                <w:numId w:val="1"/>
              </w:numPr>
              <w:tabs>
                <w:tab w:val="left" w:pos="0"/>
              </w:tabs>
            </w:pPr>
            <w:r>
              <w:rPr>
                <w:b/>
                <w:color w:val="000000"/>
              </w:rPr>
              <w:t>Variation Impact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27AD8EBE" w14:textId="77777777" w:rsidR="00435315" w:rsidRDefault="00B73E2C">
            <w:pPr>
              <w:numPr>
                <w:ilvl w:val="0"/>
                <w:numId w:val="1"/>
              </w:numPr>
              <w:tabs>
                <w:tab w:val="left" w:pos="0"/>
              </w:tabs>
              <w:spacing w:after="120"/>
              <w:jc w:val="both"/>
            </w:pPr>
            <w:r>
              <w:rPr>
                <w:color w:val="000000"/>
              </w:rPr>
              <w:t>An assessment of the impact of a variation request by the Buyer completed in good faith, including:</w:t>
            </w:r>
          </w:p>
          <w:p w14:paraId="4849E664" w14:textId="77777777" w:rsidR="00435315" w:rsidRDefault="00B73E2C">
            <w:pPr>
              <w:numPr>
                <w:ilvl w:val="0"/>
                <w:numId w:val="1"/>
              </w:numPr>
              <w:tabs>
                <w:tab w:val="left" w:pos="0"/>
                <w:tab w:val="left" w:pos="144"/>
              </w:tabs>
              <w:spacing w:after="120"/>
              <w:jc w:val="both"/>
            </w:pPr>
            <w:r>
              <w:rPr>
                <w:color w:val="000000"/>
              </w:rPr>
              <w:t>details of the impact of the proposed variation on the Deliverables and the Supplier's ability to meet its other obligations under the Call-Off Contract;</w:t>
            </w:r>
          </w:p>
          <w:p w14:paraId="56185C39" w14:textId="77777777" w:rsidR="00435315" w:rsidRDefault="00B73E2C">
            <w:pPr>
              <w:numPr>
                <w:ilvl w:val="0"/>
                <w:numId w:val="1"/>
              </w:numPr>
              <w:tabs>
                <w:tab w:val="left" w:pos="0"/>
                <w:tab w:val="left" w:pos="144"/>
              </w:tabs>
              <w:spacing w:after="120"/>
              <w:jc w:val="both"/>
            </w:pPr>
            <w:r>
              <w:rPr>
                <w:color w:val="000000"/>
              </w:rPr>
              <w:t>details of the cost of implementing the proposed variation;</w:t>
            </w:r>
          </w:p>
          <w:p w14:paraId="7F96E4FF" w14:textId="77777777" w:rsidR="00435315" w:rsidRDefault="00B73E2C">
            <w:pPr>
              <w:numPr>
                <w:ilvl w:val="0"/>
                <w:numId w:val="1"/>
              </w:numPr>
              <w:tabs>
                <w:tab w:val="left" w:pos="0"/>
                <w:tab w:val="left" w:pos="144"/>
              </w:tabs>
              <w:spacing w:after="120"/>
              <w:jc w:val="both"/>
            </w:pPr>
            <w:r>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5ADC1939" w14:textId="77777777" w:rsidR="00435315" w:rsidRDefault="00B73E2C">
            <w:pPr>
              <w:numPr>
                <w:ilvl w:val="0"/>
                <w:numId w:val="1"/>
              </w:numPr>
              <w:tabs>
                <w:tab w:val="left" w:pos="0"/>
                <w:tab w:val="left" w:pos="144"/>
              </w:tabs>
              <w:spacing w:after="120"/>
              <w:jc w:val="both"/>
            </w:pPr>
            <w:r>
              <w:rPr>
                <w:color w:val="000000"/>
              </w:rPr>
              <w:t>a timetable for the implementation, together with any proposals for the testing of the variation; and</w:t>
            </w:r>
          </w:p>
          <w:p w14:paraId="48C09305" w14:textId="77777777" w:rsidR="00435315" w:rsidRDefault="00B73E2C">
            <w:pPr>
              <w:numPr>
                <w:ilvl w:val="0"/>
                <w:numId w:val="1"/>
              </w:numPr>
              <w:tabs>
                <w:tab w:val="left" w:pos="0"/>
              </w:tabs>
            </w:pPr>
            <w:r>
              <w:rPr>
                <w:color w:val="000000"/>
              </w:rPr>
              <w:t>such other information as the Buyer may reasonably request in (or in response to) the variation request;</w:t>
            </w:r>
          </w:p>
        </w:tc>
      </w:tr>
      <w:tr w:rsidR="00435315" w14:paraId="5B7CE774"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FA8FA9E" w14:textId="77777777" w:rsidR="00435315" w:rsidRDefault="00B73E2C">
            <w:pPr>
              <w:numPr>
                <w:ilvl w:val="0"/>
                <w:numId w:val="1"/>
              </w:numPr>
              <w:tabs>
                <w:tab w:val="left" w:pos="0"/>
              </w:tabs>
            </w:pPr>
            <w:r>
              <w:rPr>
                <w:b/>
                <w:color w:val="000000"/>
              </w:rPr>
              <w:t>Working Days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40A38046" w14:textId="77777777" w:rsidR="00435315" w:rsidRDefault="00B73E2C">
            <w:pPr>
              <w:numPr>
                <w:ilvl w:val="0"/>
                <w:numId w:val="1"/>
              </w:numPr>
              <w:tabs>
                <w:tab w:val="left" w:pos="0"/>
              </w:tabs>
            </w:pPr>
            <w:r>
              <w:rPr>
                <w:color w:val="000000"/>
              </w:rPr>
              <w:t>Any day other than a Saturday, Sunday or public holiday in England and Wales.</w:t>
            </w:r>
          </w:p>
        </w:tc>
      </w:tr>
      <w:tr w:rsidR="00435315" w14:paraId="1A0E03BF" w14:textId="77777777">
        <w:trPr>
          <w:trHeight w:val="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61C827CD" w14:textId="77777777" w:rsidR="00435315" w:rsidRDefault="00B73E2C">
            <w:pPr>
              <w:numPr>
                <w:ilvl w:val="0"/>
                <w:numId w:val="1"/>
              </w:numPr>
              <w:tabs>
                <w:tab w:val="left" w:pos="0"/>
              </w:tabs>
            </w:pPr>
            <w:r>
              <w:rPr>
                <w:b/>
                <w:color w:val="000000"/>
              </w:rPr>
              <w:t>Year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56ABDB6F" w14:textId="77777777" w:rsidR="00435315" w:rsidRDefault="00B73E2C">
            <w:pPr>
              <w:numPr>
                <w:ilvl w:val="0"/>
                <w:numId w:val="1"/>
              </w:numPr>
              <w:tabs>
                <w:tab w:val="left" w:pos="0"/>
              </w:tabs>
            </w:pPr>
            <w:r>
              <w:rPr>
                <w:color w:val="000000"/>
              </w:rPr>
              <w:t>A contract year.</w:t>
            </w:r>
          </w:p>
        </w:tc>
      </w:tr>
    </w:tbl>
    <w:p w14:paraId="26B288BC" w14:textId="77777777" w:rsidR="00435315" w:rsidRDefault="00B73E2C">
      <w:pPr>
        <w:numPr>
          <w:ilvl w:val="0"/>
          <w:numId w:val="1"/>
        </w:numPr>
        <w:tabs>
          <w:tab w:val="left" w:pos="0"/>
        </w:tabs>
        <w:jc w:val="both"/>
      </w:pPr>
      <w:r>
        <w:rPr>
          <w:color w:val="000000"/>
        </w:rPr>
        <w:t xml:space="preserve"> </w:t>
      </w:r>
      <w:r>
        <w:rPr>
          <w:color w:val="000000"/>
        </w:rPr>
        <w:tab/>
      </w:r>
    </w:p>
    <w:p w14:paraId="2A345FAD" w14:textId="77777777" w:rsidR="00435315" w:rsidRDefault="00435315">
      <w:pPr>
        <w:pStyle w:val="Heading2"/>
        <w:numPr>
          <w:ilvl w:val="1"/>
          <w:numId w:val="1"/>
        </w:numPr>
        <w:tabs>
          <w:tab w:val="left" w:pos="0"/>
        </w:tabs>
        <w:rPr>
          <w:sz w:val="22"/>
          <w:szCs w:val="22"/>
        </w:rPr>
      </w:pPr>
    </w:p>
    <w:p w14:paraId="36473F59" w14:textId="77777777" w:rsidR="00435315" w:rsidRDefault="00435315">
      <w:pPr>
        <w:pStyle w:val="Heading2"/>
        <w:numPr>
          <w:ilvl w:val="1"/>
          <w:numId w:val="1"/>
        </w:numPr>
        <w:tabs>
          <w:tab w:val="left" w:pos="0"/>
        </w:tabs>
        <w:rPr>
          <w:sz w:val="22"/>
          <w:szCs w:val="22"/>
        </w:rPr>
      </w:pPr>
    </w:p>
    <w:p w14:paraId="66560874" w14:textId="77777777" w:rsidR="00435315" w:rsidRDefault="00435315">
      <w:pPr>
        <w:numPr>
          <w:ilvl w:val="0"/>
          <w:numId w:val="1"/>
        </w:numPr>
        <w:tabs>
          <w:tab w:val="left" w:pos="0"/>
        </w:tabs>
        <w:spacing w:after="310" w:line="288" w:lineRule="auto"/>
        <w:rPr>
          <w:color w:val="000000"/>
        </w:rPr>
      </w:pPr>
    </w:p>
    <w:p w14:paraId="0D8F4327" w14:textId="77777777" w:rsidR="00435315" w:rsidRDefault="00435315">
      <w:pPr>
        <w:numPr>
          <w:ilvl w:val="0"/>
          <w:numId w:val="1"/>
        </w:numPr>
        <w:tabs>
          <w:tab w:val="left" w:pos="0"/>
        </w:tabs>
        <w:spacing w:after="310" w:line="288" w:lineRule="auto"/>
        <w:rPr>
          <w:color w:val="000000"/>
        </w:rPr>
      </w:pPr>
    </w:p>
    <w:p w14:paraId="4C0FF00E" w14:textId="77777777" w:rsidR="00435315" w:rsidRDefault="00435315">
      <w:pPr>
        <w:numPr>
          <w:ilvl w:val="0"/>
          <w:numId w:val="1"/>
        </w:numPr>
        <w:tabs>
          <w:tab w:val="left" w:pos="0"/>
        </w:tabs>
        <w:spacing w:after="310" w:line="288" w:lineRule="auto"/>
        <w:rPr>
          <w:color w:val="000000"/>
        </w:rPr>
      </w:pPr>
    </w:p>
    <w:p w14:paraId="1A792E77" w14:textId="77777777" w:rsidR="00435315" w:rsidRDefault="00435315">
      <w:pPr>
        <w:numPr>
          <w:ilvl w:val="0"/>
          <w:numId w:val="1"/>
        </w:numPr>
        <w:tabs>
          <w:tab w:val="left" w:pos="0"/>
        </w:tabs>
        <w:spacing w:after="310" w:line="288" w:lineRule="auto"/>
        <w:rPr>
          <w:color w:val="000000"/>
        </w:rPr>
      </w:pPr>
    </w:p>
    <w:p w14:paraId="35F85BDB" w14:textId="77777777" w:rsidR="00435315" w:rsidRDefault="00435315">
      <w:pPr>
        <w:numPr>
          <w:ilvl w:val="0"/>
          <w:numId w:val="1"/>
        </w:numPr>
        <w:tabs>
          <w:tab w:val="left" w:pos="0"/>
        </w:tabs>
        <w:spacing w:after="310" w:line="288" w:lineRule="auto"/>
        <w:rPr>
          <w:color w:val="000000"/>
        </w:rPr>
      </w:pPr>
    </w:p>
    <w:p w14:paraId="13E8A51F" w14:textId="77777777" w:rsidR="00435315" w:rsidRDefault="00435315">
      <w:pPr>
        <w:numPr>
          <w:ilvl w:val="0"/>
          <w:numId w:val="1"/>
        </w:numPr>
        <w:tabs>
          <w:tab w:val="left" w:pos="0"/>
        </w:tabs>
        <w:spacing w:after="310" w:line="288" w:lineRule="auto"/>
        <w:rPr>
          <w:color w:val="000000"/>
        </w:rPr>
      </w:pPr>
    </w:p>
    <w:p w14:paraId="5F135174" w14:textId="77777777" w:rsidR="00435315" w:rsidRDefault="00435315">
      <w:pPr>
        <w:numPr>
          <w:ilvl w:val="0"/>
          <w:numId w:val="1"/>
        </w:numPr>
        <w:tabs>
          <w:tab w:val="left" w:pos="0"/>
        </w:tabs>
        <w:spacing w:after="310" w:line="288" w:lineRule="auto"/>
        <w:rPr>
          <w:color w:val="000000"/>
        </w:rPr>
      </w:pPr>
    </w:p>
    <w:p w14:paraId="0328BC04" w14:textId="77777777" w:rsidR="00435315" w:rsidRDefault="00435315">
      <w:pPr>
        <w:numPr>
          <w:ilvl w:val="0"/>
          <w:numId w:val="1"/>
        </w:numPr>
        <w:tabs>
          <w:tab w:val="left" w:pos="0"/>
        </w:tabs>
        <w:spacing w:after="310" w:line="288" w:lineRule="auto"/>
        <w:rPr>
          <w:color w:val="000000"/>
        </w:rPr>
      </w:pPr>
    </w:p>
    <w:p w14:paraId="4CC19602" w14:textId="77777777" w:rsidR="00435315" w:rsidRDefault="00435315">
      <w:pPr>
        <w:numPr>
          <w:ilvl w:val="0"/>
          <w:numId w:val="1"/>
        </w:numPr>
        <w:tabs>
          <w:tab w:val="left" w:pos="0"/>
        </w:tabs>
        <w:spacing w:after="310" w:line="288" w:lineRule="auto"/>
        <w:rPr>
          <w:color w:val="000000"/>
        </w:rPr>
      </w:pPr>
    </w:p>
    <w:p w14:paraId="39A4992E" w14:textId="77777777" w:rsidR="00435315" w:rsidRDefault="00435315">
      <w:pPr>
        <w:numPr>
          <w:ilvl w:val="0"/>
          <w:numId w:val="1"/>
        </w:numPr>
        <w:tabs>
          <w:tab w:val="left" w:pos="0"/>
        </w:tabs>
        <w:spacing w:after="310" w:line="288" w:lineRule="auto"/>
        <w:rPr>
          <w:color w:val="000000"/>
        </w:rPr>
      </w:pPr>
    </w:p>
    <w:p w14:paraId="7A954B01" w14:textId="77777777" w:rsidR="00435315" w:rsidRDefault="00435315">
      <w:pPr>
        <w:numPr>
          <w:ilvl w:val="0"/>
          <w:numId w:val="1"/>
        </w:numPr>
        <w:tabs>
          <w:tab w:val="left" w:pos="0"/>
        </w:tabs>
        <w:spacing w:after="310" w:line="288" w:lineRule="auto"/>
        <w:rPr>
          <w:color w:val="000000"/>
        </w:rPr>
      </w:pPr>
    </w:p>
    <w:p w14:paraId="4C6B68A3" w14:textId="77777777" w:rsidR="00435315" w:rsidRDefault="00435315">
      <w:pPr>
        <w:numPr>
          <w:ilvl w:val="0"/>
          <w:numId w:val="1"/>
        </w:numPr>
        <w:tabs>
          <w:tab w:val="left" w:pos="0"/>
        </w:tabs>
        <w:spacing w:after="310" w:line="288" w:lineRule="auto"/>
        <w:rPr>
          <w:color w:val="000000"/>
        </w:rPr>
      </w:pPr>
    </w:p>
    <w:p w14:paraId="4F9A180B" w14:textId="77777777" w:rsidR="00435315" w:rsidRDefault="00435315">
      <w:pPr>
        <w:numPr>
          <w:ilvl w:val="0"/>
          <w:numId w:val="1"/>
        </w:numPr>
        <w:tabs>
          <w:tab w:val="left" w:pos="0"/>
        </w:tabs>
        <w:spacing w:after="310" w:line="288" w:lineRule="auto"/>
        <w:rPr>
          <w:color w:val="000000"/>
        </w:rPr>
      </w:pPr>
    </w:p>
    <w:p w14:paraId="65994E3D" w14:textId="77777777" w:rsidR="00435315" w:rsidRDefault="00435315">
      <w:pPr>
        <w:numPr>
          <w:ilvl w:val="0"/>
          <w:numId w:val="1"/>
        </w:numPr>
        <w:tabs>
          <w:tab w:val="left" w:pos="0"/>
        </w:tabs>
        <w:spacing w:after="310" w:line="288" w:lineRule="auto"/>
        <w:rPr>
          <w:color w:val="000000"/>
        </w:rPr>
      </w:pPr>
    </w:p>
    <w:p w14:paraId="455B57BF" w14:textId="77777777" w:rsidR="00435315" w:rsidRDefault="00435315">
      <w:pPr>
        <w:numPr>
          <w:ilvl w:val="0"/>
          <w:numId w:val="1"/>
        </w:numPr>
        <w:tabs>
          <w:tab w:val="left" w:pos="0"/>
        </w:tabs>
        <w:spacing w:after="310" w:line="288" w:lineRule="auto"/>
        <w:rPr>
          <w:color w:val="000000"/>
        </w:rPr>
      </w:pPr>
    </w:p>
    <w:p w14:paraId="5C420F34" w14:textId="77777777" w:rsidR="00435315" w:rsidRDefault="00435315">
      <w:pPr>
        <w:numPr>
          <w:ilvl w:val="0"/>
          <w:numId w:val="1"/>
        </w:numPr>
        <w:tabs>
          <w:tab w:val="left" w:pos="0"/>
        </w:tabs>
        <w:spacing w:after="310" w:line="288" w:lineRule="auto"/>
        <w:rPr>
          <w:color w:val="000000"/>
        </w:rPr>
      </w:pPr>
    </w:p>
    <w:p w14:paraId="6D4E2F68" w14:textId="77777777" w:rsidR="00435315" w:rsidRDefault="00435315">
      <w:pPr>
        <w:numPr>
          <w:ilvl w:val="0"/>
          <w:numId w:val="1"/>
        </w:numPr>
        <w:tabs>
          <w:tab w:val="left" w:pos="0"/>
        </w:tabs>
        <w:spacing w:after="310" w:line="288" w:lineRule="auto"/>
        <w:rPr>
          <w:color w:val="000000"/>
        </w:rPr>
      </w:pPr>
    </w:p>
    <w:p w14:paraId="6B7D89BC" w14:textId="77777777" w:rsidR="00435315" w:rsidRDefault="00435315">
      <w:pPr>
        <w:numPr>
          <w:ilvl w:val="0"/>
          <w:numId w:val="1"/>
        </w:numPr>
        <w:tabs>
          <w:tab w:val="left" w:pos="0"/>
        </w:tabs>
        <w:spacing w:after="310" w:line="288" w:lineRule="auto"/>
        <w:rPr>
          <w:color w:val="000000"/>
        </w:rPr>
      </w:pPr>
    </w:p>
    <w:p w14:paraId="4A19F34C" w14:textId="77777777" w:rsidR="00435315" w:rsidRDefault="00435315">
      <w:pPr>
        <w:numPr>
          <w:ilvl w:val="0"/>
          <w:numId w:val="1"/>
        </w:numPr>
        <w:tabs>
          <w:tab w:val="left" w:pos="0"/>
        </w:tabs>
        <w:spacing w:after="310" w:line="288" w:lineRule="auto"/>
        <w:rPr>
          <w:color w:val="000000"/>
        </w:rPr>
      </w:pPr>
    </w:p>
    <w:p w14:paraId="60978A24" w14:textId="77777777" w:rsidR="00435315" w:rsidRDefault="00B73E2C">
      <w:pPr>
        <w:tabs>
          <w:tab w:val="left" w:pos="0"/>
        </w:tabs>
        <w:spacing w:after="310" w:line="288" w:lineRule="auto"/>
      </w:pPr>
      <w:r>
        <w:rPr>
          <w:sz w:val="32"/>
          <w:szCs w:val="32"/>
        </w:rPr>
        <w:t>Intentionally Blank</w:t>
      </w:r>
    </w:p>
    <w:p w14:paraId="309B779F" w14:textId="77777777" w:rsidR="00435315" w:rsidRDefault="00435315">
      <w:pPr>
        <w:pStyle w:val="Heading3"/>
        <w:numPr>
          <w:ilvl w:val="2"/>
          <w:numId w:val="1"/>
        </w:numPr>
        <w:tabs>
          <w:tab w:val="left" w:pos="0"/>
        </w:tabs>
        <w:ind w:left="1"/>
        <w:rPr>
          <w:sz w:val="32"/>
          <w:szCs w:val="32"/>
        </w:rPr>
      </w:pPr>
    </w:p>
    <w:p w14:paraId="5748E1DB" w14:textId="77777777" w:rsidR="00435315" w:rsidRDefault="00435315">
      <w:pPr>
        <w:pStyle w:val="Heading3"/>
        <w:numPr>
          <w:ilvl w:val="2"/>
          <w:numId w:val="1"/>
        </w:numPr>
        <w:tabs>
          <w:tab w:val="left" w:pos="0"/>
        </w:tabs>
        <w:ind w:left="1"/>
        <w:rPr>
          <w:sz w:val="32"/>
          <w:szCs w:val="32"/>
        </w:rPr>
      </w:pPr>
    </w:p>
    <w:p w14:paraId="220D7942" w14:textId="77777777" w:rsidR="00435315" w:rsidRDefault="00435315">
      <w:pPr>
        <w:pStyle w:val="Heading3"/>
        <w:numPr>
          <w:ilvl w:val="2"/>
          <w:numId w:val="1"/>
        </w:numPr>
        <w:tabs>
          <w:tab w:val="left" w:pos="0"/>
        </w:tabs>
        <w:ind w:left="1"/>
        <w:rPr>
          <w:sz w:val="32"/>
          <w:szCs w:val="32"/>
        </w:rPr>
      </w:pPr>
    </w:p>
    <w:p w14:paraId="79F1A5A0" w14:textId="77777777" w:rsidR="00435315" w:rsidRDefault="00435315">
      <w:pPr>
        <w:pStyle w:val="Heading3"/>
        <w:numPr>
          <w:ilvl w:val="2"/>
          <w:numId w:val="1"/>
        </w:numPr>
        <w:tabs>
          <w:tab w:val="left" w:pos="0"/>
        </w:tabs>
        <w:ind w:left="1"/>
        <w:rPr>
          <w:sz w:val="32"/>
          <w:szCs w:val="32"/>
        </w:rPr>
      </w:pPr>
    </w:p>
    <w:p w14:paraId="466BE45C" w14:textId="77777777" w:rsidR="00435315" w:rsidRDefault="00435315">
      <w:pPr>
        <w:pStyle w:val="Heading3"/>
        <w:numPr>
          <w:ilvl w:val="2"/>
          <w:numId w:val="1"/>
        </w:numPr>
        <w:tabs>
          <w:tab w:val="left" w:pos="0"/>
        </w:tabs>
        <w:ind w:left="1"/>
        <w:rPr>
          <w:sz w:val="32"/>
          <w:szCs w:val="32"/>
        </w:rPr>
      </w:pPr>
    </w:p>
    <w:p w14:paraId="3424735E" w14:textId="77777777" w:rsidR="00435315" w:rsidRDefault="00435315">
      <w:pPr>
        <w:pStyle w:val="Heading3"/>
        <w:numPr>
          <w:ilvl w:val="2"/>
          <w:numId w:val="1"/>
        </w:numPr>
        <w:tabs>
          <w:tab w:val="left" w:pos="0"/>
        </w:tabs>
        <w:ind w:left="1"/>
        <w:rPr>
          <w:sz w:val="32"/>
          <w:szCs w:val="32"/>
        </w:rPr>
      </w:pPr>
    </w:p>
    <w:p w14:paraId="756A9DBC" w14:textId="77777777" w:rsidR="00435315" w:rsidRDefault="00435315">
      <w:pPr>
        <w:pStyle w:val="Heading3"/>
        <w:numPr>
          <w:ilvl w:val="2"/>
          <w:numId w:val="1"/>
        </w:numPr>
        <w:tabs>
          <w:tab w:val="left" w:pos="0"/>
        </w:tabs>
        <w:ind w:left="1"/>
        <w:rPr>
          <w:sz w:val="32"/>
          <w:szCs w:val="32"/>
        </w:rPr>
      </w:pPr>
    </w:p>
    <w:p w14:paraId="1632252B" w14:textId="77777777" w:rsidR="00435315" w:rsidRDefault="00435315">
      <w:pPr>
        <w:pStyle w:val="Heading3"/>
        <w:numPr>
          <w:ilvl w:val="2"/>
          <w:numId w:val="1"/>
        </w:numPr>
        <w:tabs>
          <w:tab w:val="left" w:pos="0"/>
        </w:tabs>
        <w:ind w:left="1"/>
        <w:rPr>
          <w:sz w:val="32"/>
          <w:szCs w:val="32"/>
        </w:rPr>
      </w:pPr>
    </w:p>
    <w:p w14:paraId="1CC89D71" w14:textId="77777777" w:rsidR="00435315" w:rsidRDefault="00435315">
      <w:pPr>
        <w:pStyle w:val="Heading3"/>
        <w:numPr>
          <w:ilvl w:val="2"/>
          <w:numId w:val="1"/>
        </w:numPr>
        <w:tabs>
          <w:tab w:val="left" w:pos="0"/>
        </w:tabs>
        <w:ind w:left="1"/>
        <w:rPr>
          <w:sz w:val="32"/>
          <w:szCs w:val="32"/>
        </w:rPr>
      </w:pPr>
    </w:p>
    <w:p w14:paraId="574CC214" w14:textId="77777777" w:rsidR="00435315" w:rsidRDefault="00435315">
      <w:pPr>
        <w:pStyle w:val="Heading3"/>
        <w:numPr>
          <w:ilvl w:val="2"/>
          <w:numId w:val="1"/>
        </w:numPr>
        <w:tabs>
          <w:tab w:val="left" w:pos="0"/>
        </w:tabs>
        <w:ind w:left="1"/>
        <w:rPr>
          <w:sz w:val="32"/>
          <w:szCs w:val="32"/>
        </w:rPr>
      </w:pPr>
    </w:p>
    <w:p w14:paraId="36BE64CA" w14:textId="77777777" w:rsidR="00435315" w:rsidRDefault="00435315">
      <w:pPr>
        <w:pStyle w:val="Heading3"/>
        <w:numPr>
          <w:ilvl w:val="2"/>
          <w:numId w:val="1"/>
        </w:numPr>
        <w:tabs>
          <w:tab w:val="left" w:pos="0"/>
        </w:tabs>
        <w:ind w:left="1"/>
        <w:rPr>
          <w:sz w:val="32"/>
          <w:szCs w:val="32"/>
        </w:rPr>
      </w:pPr>
    </w:p>
    <w:p w14:paraId="412D65F6" w14:textId="77777777" w:rsidR="00435315" w:rsidRDefault="00435315">
      <w:pPr>
        <w:pStyle w:val="Heading3"/>
        <w:numPr>
          <w:ilvl w:val="2"/>
          <w:numId w:val="1"/>
        </w:numPr>
        <w:tabs>
          <w:tab w:val="left" w:pos="0"/>
        </w:tabs>
        <w:ind w:left="1"/>
        <w:rPr>
          <w:sz w:val="32"/>
          <w:szCs w:val="32"/>
        </w:rPr>
      </w:pPr>
    </w:p>
    <w:p w14:paraId="05AD5A46" w14:textId="77777777" w:rsidR="00435315" w:rsidRDefault="00435315">
      <w:pPr>
        <w:pStyle w:val="Heading3"/>
        <w:numPr>
          <w:ilvl w:val="2"/>
          <w:numId w:val="1"/>
        </w:numPr>
        <w:tabs>
          <w:tab w:val="left" w:pos="0"/>
        </w:tabs>
        <w:ind w:left="1"/>
        <w:rPr>
          <w:sz w:val="32"/>
          <w:szCs w:val="32"/>
        </w:rPr>
      </w:pPr>
    </w:p>
    <w:p w14:paraId="666CE2FA" w14:textId="77777777" w:rsidR="00435315" w:rsidRDefault="00435315">
      <w:pPr>
        <w:pStyle w:val="Heading3"/>
        <w:numPr>
          <w:ilvl w:val="2"/>
          <w:numId w:val="1"/>
        </w:numPr>
        <w:tabs>
          <w:tab w:val="left" w:pos="0"/>
        </w:tabs>
        <w:ind w:left="1"/>
        <w:rPr>
          <w:sz w:val="32"/>
          <w:szCs w:val="32"/>
        </w:rPr>
      </w:pPr>
    </w:p>
    <w:p w14:paraId="7A4C8FD2" w14:textId="77777777" w:rsidR="00435315" w:rsidRDefault="00435315">
      <w:pPr>
        <w:pStyle w:val="Heading3"/>
        <w:numPr>
          <w:ilvl w:val="2"/>
          <w:numId w:val="1"/>
        </w:numPr>
        <w:tabs>
          <w:tab w:val="left" w:pos="0"/>
        </w:tabs>
        <w:ind w:left="1"/>
        <w:rPr>
          <w:sz w:val="32"/>
          <w:szCs w:val="32"/>
        </w:rPr>
      </w:pPr>
    </w:p>
    <w:p w14:paraId="663666EB" w14:textId="77777777" w:rsidR="00435315" w:rsidRDefault="00435315">
      <w:pPr>
        <w:pStyle w:val="Heading3"/>
        <w:numPr>
          <w:ilvl w:val="2"/>
          <w:numId w:val="1"/>
        </w:numPr>
        <w:tabs>
          <w:tab w:val="left" w:pos="0"/>
        </w:tabs>
        <w:ind w:left="1"/>
        <w:rPr>
          <w:sz w:val="32"/>
          <w:szCs w:val="32"/>
        </w:rPr>
      </w:pPr>
    </w:p>
    <w:p w14:paraId="50173A7C" w14:textId="77777777" w:rsidR="00435315" w:rsidRDefault="00435315">
      <w:pPr>
        <w:pStyle w:val="Heading3"/>
        <w:numPr>
          <w:ilvl w:val="2"/>
          <w:numId w:val="1"/>
        </w:numPr>
        <w:tabs>
          <w:tab w:val="left" w:pos="0"/>
        </w:tabs>
        <w:ind w:left="1"/>
        <w:rPr>
          <w:sz w:val="32"/>
          <w:szCs w:val="32"/>
        </w:rPr>
      </w:pPr>
    </w:p>
    <w:p w14:paraId="262B7D37" w14:textId="77777777" w:rsidR="00435315" w:rsidRDefault="00435315">
      <w:pPr>
        <w:pStyle w:val="Heading3"/>
        <w:numPr>
          <w:ilvl w:val="2"/>
          <w:numId w:val="1"/>
        </w:numPr>
        <w:tabs>
          <w:tab w:val="left" w:pos="0"/>
        </w:tabs>
        <w:ind w:left="1"/>
        <w:rPr>
          <w:sz w:val="32"/>
          <w:szCs w:val="32"/>
        </w:rPr>
      </w:pPr>
    </w:p>
    <w:p w14:paraId="6D6F7C79" w14:textId="77777777" w:rsidR="00435315" w:rsidRDefault="00435315">
      <w:pPr>
        <w:pStyle w:val="Heading3"/>
        <w:numPr>
          <w:ilvl w:val="2"/>
          <w:numId w:val="1"/>
        </w:numPr>
        <w:tabs>
          <w:tab w:val="left" w:pos="0"/>
        </w:tabs>
        <w:ind w:left="1"/>
        <w:rPr>
          <w:sz w:val="32"/>
          <w:szCs w:val="32"/>
        </w:rPr>
      </w:pPr>
    </w:p>
    <w:p w14:paraId="69071176" w14:textId="77777777" w:rsidR="00435315" w:rsidRDefault="00435315">
      <w:pPr>
        <w:pStyle w:val="Heading3"/>
        <w:numPr>
          <w:ilvl w:val="2"/>
          <w:numId w:val="1"/>
        </w:numPr>
        <w:tabs>
          <w:tab w:val="left" w:pos="0"/>
        </w:tabs>
        <w:ind w:left="1"/>
        <w:rPr>
          <w:sz w:val="32"/>
          <w:szCs w:val="32"/>
        </w:rPr>
      </w:pPr>
    </w:p>
    <w:p w14:paraId="4F35BE19" w14:textId="77777777" w:rsidR="00435315" w:rsidRDefault="00435315">
      <w:pPr>
        <w:pStyle w:val="Heading3"/>
        <w:numPr>
          <w:ilvl w:val="2"/>
          <w:numId w:val="1"/>
        </w:numPr>
        <w:tabs>
          <w:tab w:val="left" w:pos="0"/>
        </w:tabs>
        <w:ind w:left="1"/>
        <w:rPr>
          <w:sz w:val="32"/>
          <w:szCs w:val="32"/>
        </w:rPr>
      </w:pPr>
    </w:p>
    <w:p w14:paraId="5BCAA3F1" w14:textId="77777777" w:rsidR="00435315" w:rsidRDefault="00435315">
      <w:pPr>
        <w:pStyle w:val="Heading3"/>
        <w:numPr>
          <w:ilvl w:val="2"/>
          <w:numId w:val="1"/>
        </w:numPr>
        <w:tabs>
          <w:tab w:val="left" w:pos="0"/>
        </w:tabs>
        <w:ind w:left="1"/>
        <w:rPr>
          <w:sz w:val="32"/>
          <w:szCs w:val="32"/>
        </w:rPr>
      </w:pPr>
    </w:p>
    <w:p w14:paraId="08002CBF" w14:textId="77777777" w:rsidR="00435315" w:rsidRDefault="00435315">
      <w:pPr>
        <w:pStyle w:val="Heading3"/>
        <w:numPr>
          <w:ilvl w:val="2"/>
          <w:numId w:val="1"/>
        </w:numPr>
        <w:tabs>
          <w:tab w:val="left" w:pos="0"/>
        </w:tabs>
        <w:ind w:left="1"/>
        <w:rPr>
          <w:sz w:val="32"/>
          <w:szCs w:val="32"/>
        </w:rPr>
      </w:pPr>
    </w:p>
    <w:p w14:paraId="09C146D9" w14:textId="77777777" w:rsidR="00435315" w:rsidRDefault="00435315">
      <w:pPr>
        <w:pStyle w:val="Heading3"/>
        <w:numPr>
          <w:ilvl w:val="2"/>
          <w:numId w:val="1"/>
        </w:numPr>
        <w:tabs>
          <w:tab w:val="left" w:pos="0"/>
        </w:tabs>
        <w:ind w:left="1"/>
        <w:rPr>
          <w:sz w:val="32"/>
          <w:szCs w:val="32"/>
        </w:rPr>
      </w:pPr>
    </w:p>
    <w:p w14:paraId="56C7B3CB" w14:textId="77777777" w:rsidR="00435315" w:rsidRDefault="00435315">
      <w:pPr>
        <w:pStyle w:val="Heading3"/>
        <w:numPr>
          <w:ilvl w:val="2"/>
          <w:numId w:val="1"/>
        </w:numPr>
        <w:tabs>
          <w:tab w:val="left" w:pos="0"/>
        </w:tabs>
        <w:ind w:left="1"/>
        <w:rPr>
          <w:sz w:val="32"/>
          <w:szCs w:val="32"/>
        </w:rPr>
      </w:pPr>
    </w:p>
    <w:p w14:paraId="46495F18" w14:textId="77777777" w:rsidR="00435315" w:rsidRDefault="00435315">
      <w:pPr>
        <w:pStyle w:val="Heading3"/>
        <w:numPr>
          <w:ilvl w:val="2"/>
          <w:numId w:val="1"/>
        </w:numPr>
        <w:tabs>
          <w:tab w:val="left" w:pos="0"/>
        </w:tabs>
        <w:ind w:left="1"/>
        <w:rPr>
          <w:sz w:val="32"/>
          <w:szCs w:val="32"/>
        </w:rPr>
      </w:pPr>
    </w:p>
    <w:p w14:paraId="07D1E839" w14:textId="77777777" w:rsidR="00435315" w:rsidRDefault="00B73E2C">
      <w:pPr>
        <w:numPr>
          <w:ilvl w:val="0"/>
          <w:numId w:val="1"/>
        </w:numPr>
        <w:tabs>
          <w:tab w:val="left" w:pos="0"/>
        </w:tabs>
        <w:rPr>
          <w:color w:val="434343"/>
          <w:sz w:val="32"/>
          <w:szCs w:val="32"/>
        </w:rPr>
      </w:pPr>
      <w:r>
        <w:br w:type="page"/>
      </w:r>
    </w:p>
    <w:p w14:paraId="1AC697A5" w14:textId="77777777" w:rsidR="00435315" w:rsidRDefault="00435315">
      <w:pPr>
        <w:numPr>
          <w:ilvl w:val="0"/>
          <w:numId w:val="1"/>
        </w:numPr>
        <w:tabs>
          <w:tab w:val="left" w:pos="0"/>
        </w:tabs>
        <w:spacing w:after="120"/>
        <w:ind w:left="424"/>
        <w:jc w:val="both"/>
        <w:rPr>
          <w:b/>
          <w:color w:val="000000"/>
        </w:rPr>
      </w:pPr>
      <w:bookmarkStart w:id="10" w:name="_heading=h.4k50k9hugacv" w:colFirst="0" w:colLast="0"/>
      <w:bookmarkEnd w:id="10"/>
    </w:p>
    <w:p w14:paraId="4FB44C9D" w14:textId="77777777" w:rsidR="00435315" w:rsidRDefault="00B73E2C">
      <w:pPr>
        <w:pStyle w:val="Heading2"/>
        <w:numPr>
          <w:ilvl w:val="1"/>
          <w:numId w:val="1"/>
        </w:numPr>
        <w:tabs>
          <w:tab w:val="left" w:pos="0"/>
        </w:tabs>
        <w:ind w:left="1"/>
        <w:jc w:val="both"/>
      </w:pPr>
      <w:r>
        <w:t>Schedule 7: UK GDPR Information</w:t>
      </w:r>
    </w:p>
    <w:p w14:paraId="52EBFB4D" w14:textId="77777777" w:rsidR="00435315" w:rsidRDefault="00435315">
      <w:pPr>
        <w:tabs>
          <w:tab w:val="left" w:pos="0"/>
        </w:tabs>
        <w:spacing w:after="310" w:line="288" w:lineRule="auto"/>
        <w:jc w:val="both"/>
      </w:pPr>
    </w:p>
    <w:p w14:paraId="421491C3" w14:textId="77777777" w:rsidR="00435315" w:rsidRDefault="00435315">
      <w:pPr>
        <w:numPr>
          <w:ilvl w:val="0"/>
          <w:numId w:val="1"/>
        </w:numPr>
        <w:tabs>
          <w:tab w:val="left" w:pos="0"/>
        </w:tabs>
        <w:rPr>
          <w:color w:val="000000"/>
        </w:rPr>
      </w:pPr>
    </w:p>
    <w:p w14:paraId="2A28C90C" w14:textId="77777777" w:rsidR="00435315" w:rsidRDefault="00B73E2C">
      <w:pPr>
        <w:numPr>
          <w:ilvl w:val="0"/>
          <w:numId w:val="1"/>
        </w:numPr>
        <w:tabs>
          <w:tab w:val="left" w:pos="0"/>
        </w:tabs>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79B597B7" w14:textId="77777777" w:rsidR="00435315" w:rsidRDefault="00435315">
      <w:pPr>
        <w:pBdr>
          <w:top w:val="nil"/>
          <w:left w:val="nil"/>
          <w:bottom w:val="nil"/>
          <w:right w:val="nil"/>
          <w:between w:val="nil"/>
        </w:pBdr>
        <w:ind w:left="720"/>
        <w:rPr>
          <w:rFonts w:ascii="Arial" w:eastAsia="Arial" w:hAnsi="Arial" w:cs="Arial"/>
          <w:color w:val="000000"/>
          <w:sz w:val="22"/>
          <w:szCs w:val="22"/>
        </w:rPr>
      </w:pPr>
    </w:p>
    <w:p w14:paraId="468A36D3" w14:textId="77777777" w:rsidR="00435315" w:rsidRDefault="00435315">
      <w:pPr>
        <w:numPr>
          <w:ilvl w:val="0"/>
          <w:numId w:val="1"/>
        </w:numPr>
        <w:tabs>
          <w:tab w:val="left" w:pos="0"/>
        </w:tabs>
        <w:jc w:val="both"/>
        <w:rPr>
          <w:color w:val="000000"/>
        </w:rPr>
      </w:pPr>
    </w:p>
    <w:p w14:paraId="3F66137F" w14:textId="77777777" w:rsidR="00435315" w:rsidRDefault="00435315">
      <w:pPr>
        <w:numPr>
          <w:ilvl w:val="0"/>
          <w:numId w:val="1"/>
        </w:numPr>
        <w:tabs>
          <w:tab w:val="left" w:pos="0"/>
        </w:tabs>
        <w:jc w:val="both"/>
        <w:rPr>
          <w:color w:val="000000"/>
        </w:rPr>
      </w:pPr>
    </w:p>
    <w:p w14:paraId="4A06B69E" w14:textId="77777777" w:rsidR="00435315" w:rsidRDefault="00B73E2C">
      <w:pPr>
        <w:numPr>
          <w:ilvl w:val="0"/>
          <w:numId w:val="1"/>
        </w:numPr>
        <w:tabs>
          <w:tab w:val="left" w:pos="0"/>
        </w:tabs>
      </w:pPr>
      <w:bookmarkStart w:id="11" w:name="_heading=h.bzdl7ro0o7wh" w:colFirst="0" w:colLast="0"/>
      <w:bookmarkEnd w:id="11"/>
      <w:r>
        <w:t>Annex 1 - Processing Personal Data</w:t>
      </w:r>
    </w:p>
    <w:p w14:paraId="7E98B02C" w14:textId="300B61C0" w:rsidR="00435315" w:rsidRDefault="00B73E2C">
      <w:pPr>
        <w:numPr>
          <w:ilvl w:val="0"/>
          <w:numId w:val="1"/>
        </w:numPr>
        <w:tabs>
          <w:tab w:val="left" w:pos="0"/>
        </w:tabs>
      </w:pPr>
      <w:r>
        <w:t xml:space="preserve">This Annex shall be completed by the Controller, who may take account of the view of the Processors, however the final decision as to the content of this Annex shall be with the Buyer at its absolute discretion.  </w:t>
      </w:r>
    </w:p>
    <w:p w14:paraId="42AB93F3" w14:textId="0FACA68C" w:rsidR="00435315" w:rsidRDefault="00B73E2C">
      <w:pPr>
        <w:keepNext/>
        <w:numPr>
          <w:ilvl w:val="3"/>
          <w:numId w:val="6"/>
        </w:numPr>
        <w:jc w:val="both"/>
      </w:pPr>
      <w:r>
        <w:t xml:space="preserve">The contact details of the Buyer’s Data Protection Officer are: </w:t>
      </w:r>
      <w:r w:rsidR="00B45B78">
        <w:rPr>
          <w:rFonts w:ascii="Times" w:hAnsi="Times" w:cs="Times"/>
          <w:color w:val="FF0000"/>
          <w:sz w:val="27"/>
          <w:szCs w:val="27"/>
        </w:rPr>
        <w:t>REDACTED TEXT under FOIA Section 40, Personal Information</w:t>
      </w:r>
    </w:p>
    <w:p w14:paraId="4B57B6CE" w14:textId="1F2C3C7F" w:rsidR="00435315" w:rsidRDefault="00B73E2C">
      <w:pPr>
        <w:keepNext/>
        <w:numPr>
          <w:ilvl w:val="3"/>
          <w:numId w:val="6"/>
        </w:numPr>
        <w:jc w:val="both"/>
      </w:pPr>
      <w:r>
        <w:t xml:space="preserve">The contact details of the Supplier’s Data Protection Officer are: </w:t>
      </w:r>
      <w:r w:rsidR="00B45B78">
        <w:rPr>
          <w:rFonts w:ascii="Times" w:hAnsi="Times" w:cs="Times"/>
          <w:color w:val="FF0000"/>
          <w:sz w:val="27"/>
          <w:szCs w:val="27"/>
        </w:rPr>
        <w:t>REDACTED TEXT under FOIA Section 40, Personal Information</w:t>
      </w:r>
    </w:p>
    <w:p w14:paraId="7F0CDB64" w14:textId="53DAA916" w:rsidR="00435315" w:rsidRDefault="00B73E2C">
      <w:pPr>
        <w:keepNext/>
        <w:numPr>
          <w:ilvl w:val="3"/>
          <w:numId w:val="6"/>
        </w:numPr>
        <w:jc w:val="both"/>
      </w:pPr>
      <w:r>
        <w:t>The Processor</w:t>
      </w:r>
      <w:r w:rsidR="00B45B78">
        <w:t xml:space="preserve"> </w:t>
      </w:r>
      <w:r>
        <w:t>shall comply with any further written instructions with respect to Processing by the Controller.</w:t>
      </w:r>
    </w:p>
    <w:p w14:paraId="2B499460" w14:textId="77777777" w:rsidR="00435315" w:rsidRDefault="00B73E2C">
      <w:pPr>
        <w:keepNext/>
        <w:numPr>
          <w:ilvl w:val="3"/>
          <w:numId w:val="6"/>
        </w:numPr>
        <w:jc w:val="both"/>
      </w:pPr>
      <w:r>
        <w:t>Any such further instructions shall be incorporated into this Annex.</w:t>
      </w:r>
    </w:p>
    <w:p w14:paraId="40CDE2E5" w14:textId="77777777" w:rsidR="00435315" w:rsidRDefault="00435315">
      <w:pPr>
        <w:keepNext/>
        <w:numPr>
          <w:ilvl w:val="0"/>
          <w:numId w:val="1"/>
        </w:numPr>
        <w:tabs>
          <w:tab w:val="left" w:pos="0"/>
        </w:tabs>
      </w:pPr>
    </w:p>
    <w:tbl>
      <w:tblPr>
        <w:tblStyle w:val="afff9"/>
        <w:tblW w:w="96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423"/>
      </w:tblGrid>
      <w:tr w:rsidR="00435315" w14:paraId="14F2867A" w14:textId="77777777">
        <w:trPr>
          <w:trHeight w:val="700"/>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8631A0" w14:textId="77777777" w:rsidR="00435315" w:rsidRDefault="00B73E2C">
            <w:pPr>
              <w:numPr>
                <w:ilvl w:val="0"/>
                <w:numId w:val="1"/>
              </w:numPr>
              <w:tabs>
                <w:tab w:val="left" w:pos="0"/>
              </w:tabs>
            </w:pPr>
            <w:r>
              <w:rPr>
                <w:b/>
              </w:rPr>
              <w:t>Description</w:t>
            </w:r>
          </w:p>
        </w:tc>
        <w:tc>
          <w:tcPr>
            <w:tcW w:w="742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2A9712" w14:textId="77777777" w:rsidR="00435315" w:rsidRDefault="00B73E2C">
            <w:pPr>
              <w:numPr>
                <w:ilvl w:val="0"/>
                <w:numId w:val="1"/>
              </w:numPr>
              <w:tabs>
                <w:tab w:val="left" w:pos="0"/>
              </w:tabs>
              <w:jc w:val="center"/>
            </w:pPr>
            <w:r>
              <w:rPr>
                <w:b/>
              </w:rPr>
              <w:t>Details</w:t>
            </w:r>
          </w:p>
        </w:tc>
      </w:tr>
      <w:tr w:rsidR="00435315" w14:paraId="55DEE1CC" w14:textId="77777777">
        <w:trPr>
          <w:trHeight w:val="162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71DB064" w14:textId="77777777" w:rsidR="00435315" w:rsidRDefault="00B73E2C">
            <w:pPr>
              <w:numPr>
                <w:ilvl w:val="0"/>
                <w:numId w:val="1"/>
              </w:numPr>
              <w:tabs>
                <w:tab w:val="left" w:pos="0"/>
              </w:tabs>
            </w:pPr>
            <w:r>
              <w:t>Identity of Controller and Processor for each Category of Personal Data</w:t>
            </w: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3EC12C0D" w14:textId="7FD7A0FB" w:rsidR="00435315" w:rsidRDefault="00B45B78">
            <w:pPr>
              <w:tabs>
                <w:tab w:val="left" w:pos="0"/>
              </w:tabs>
            </w:pPr>
            <w:r>
              <w:rPr>
                <w:rFonts w:ascii="Times" w:hAnsi="Times" w:cs="Times"/>
                <w:color w:val="FF0000"/>
                <w:sz w:val="27"/>
                <w:szCs w:val="27"/>
              </w:rPr>
              <w:t>REDACTED TEXT under FOIA Section 40, Personal Information</w:t>
            </w:r>
          </w:p>
          <w:p w14:paraId="13C3B5C2" w14:textId="77777777" w:rsidR="00435315" w:rsidRDefault="00435315">
            <w:pPr>
              <w:numPr>
                <w:ilvl w:val="0"/>
                <w:numId w:val="1"/>
              </w:numPr>
              <w:tabs>
                <w:tab w:val="left" w:pos="0"/>
              </w:tabs>
            </w:pPr>
          </w:p>
          <w:p w14:paraId="56208E72" w14:textId="77777777" w:rsidR="00435315" w:rsidRDefault="00435315">
            <w:pPr>
              <w:numPr>
                <w:ilvl w:val="0"/>
                <w:numId w:val="1"/>
              </w:numPr>
              <w:tabs>
                <w:tab w:val="left" w:pos="0"/>
              </w:tabs>
            </w:pPr>
          </w:p>
          <w:p w14:paraId="3A058361" w14:textId="77777777" w:rsidR="00435315" w:rsidRDefault="00435315">
            <w:pPr>
              <w:numPr>
                <w:ilvl w:val="0"/>
                <w:numId w:val="1"/>
              </w:numPr>
              <w:tabs>
                <w:tab w:val="left" w:pos="0"/>
              </w:tabs>
            </w:pPr>
          </w:p>
          <w:p w14:paraId="008E0386" w14:textId="77777777" w:rsidR="00435315" w:rsidRDefault="00435315">
            <w:pPr>
              <w:ind w:left="720"/>
              <w:jc w:val="both"/>
            </w:pPr>
          </w:p>
          <w:p w14:paraId="6329D2A4" w14:textId="77777777" w:rsidR="00435315" w:rsidRDefault="00435315">
            <w:pPr>
              <w:numPr>
                <w:ilvl w:val="0"/>
                <w:numId w:val="1"/>
              </w:numPr>
              <w:tabs>
                <w:tab w:val="left" w:pos="0"/>
              </w:tabs>
            </w:pPr>
          </w:p>
          <w:p w14:paraId="5682C8CD" w14:textId="77777777" w:rsidR="00435315" w:rsidRDefault="00435315">
            <w:pPr>
              <w:numPr>
                <w:ilvl w:val="0"/>
                <w:numId w:val="1"/>
              </w:numPr>
              <w:tabs>
                <w:tab w:val="left" w:pos="0"/>
              </w:tabs>
            </w:pPr>
          </w:p>
          <w:p w14:paraId="725E4300" w14:textId="77777777" w:rsidR="00435315" w:rsidRDefault="00435315">
            <w:pPr>
              <w:numPr>
                <w:ilvl w:val="0"/>
                <w:numId w:val="1"/>
              </w:numPr>
              <w:tabs>
                <w:tab w:val="left" w:pos="0"/>
              </w:tabs>
            </w:pPr>
          </w:p>
          <w:p w14:paraId="253D51BC" w14:textId="77777777" w:rsidR="00435315" w:rsidRDefault="00435315">
            <w:pPr>
              <w:numPr>
                <w:ilvl w:val="0"/>
                <w:numId w:val="1"/>
              </w:numPr>
              <w:tabs>
                <w:tab w:val="left" w:pos="0"/>
              </w:tabs>
              <w:rPr>
                <w:i/>
              </w:rPr>
            </w:pPr>
          </w:p>
          <w:p w14:paraId="3C756127" w14:textId="77777777" w:rsidR="00435315" w:rsidRDefault="00435315">
            <w:pPr>
              <w:jc w:val="both"/>
            </w:pPr>
          </w:p>
          <w:p w14:paraId="7E1CF66C" w14:textId="77777777" w:rsidR="00435315" w:rsidRDefault="00435315">
            <w:pPr>
              <w:numPr>
                <w:ilvl w:val="0"/>
                <w:numId w:val="1"/>
              </w:numPr>
              <w:tabs>
                <w:tab w:val="left" w:pos="0"/>
              </w:tabs>
              <w:rPr>
                <w:i/>
              </w:rPr>
            </w:pPr>
          </w:p>
          <w:p w14:paraId="38268499" w14:textId="77777777" w:rsidR="00435315" w:rsidRDefault="00B73E2C">
            <w:pPr>
              <w:numPr>
                <w:ilvl w:val="0"/>
                <w:numId w:val="1"/>
              </w:numPr>
              <w:tabs>
                <w:tab w:val="left" w:pos="0"/>
              </w:tabs>
            </w:pPr>
            <w:r>
              <w:rPr>
                <w:i/>
              </w:rPr>
              <w:t xml:space="preserve"> </w:t>
            </w:r>
          </w:p>
          <w:p w14:paraId="38B9A2B2" w14:textId="77777777" w:rsidR="00435315" w:rsidRDefault="00435315">
            <w:pPr>
              <w:numPr>
                <w:ilvl w:val="0"/>
                <w:numId w:val="1"/>
              </w:numPr>
              <w:tabs>
                <w:tab w:val="left" w:pos="0"/>
              </w:tabs>
            </w:pPr>
          </w:p>
          <w:p w14:paraId="44A35A95" w14:textId="77777777" w:rsidR="00435315" w:rsidRDefault="00435315">
            <w:pPr>
              <w:numPr>
                <w:ilvl w:val="0"/>
                <w:numId w:val="1"/>
              </w:numPr>
              <w:tabs>
                <w:tab w:val="left" w:pos="0"/>
              </w:tabs>
            </w:pPr>
          </w:p>
          <w:p w14:paraId="49D6F0C0" w14:textId="77777777" w:rsidR="00435315" w:rsidRDefault="00435315">
            <w:pPr>
              <w:numPr>
                <w:ilvl w:val="0"/>
                <w:numId w:val="1"/>
              </w:numPr>
              <w:tabs>
                <w:tab w:val="left" w:pos="0"/>
              </w:tabs>
            </w:pPr>
          </w:p>
        </w:tc>
      </w:tr>
      <w:tr w:rsidR="00435315" w14:paraId="649A62D2" w14:textId="77777777">
        <w:trPr>
          <w:trHeight w:val="14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2892619" w14:textId="77777777" w:rsidR="00435315" w:rsidRDefault="00B73E2C">
            <w:pPr>
              <w:numPr>
                <w:ilvl w:val="0"/>
                <w:numId w:val="1"/>
              </w:numPr>
              <w:tabs>
                <w:tab w:val="left" w:pos="0"/>
              </w:tabs>
            </w:pPr>
            <w:r>
              <w:t>Duration of the Processing</w:t>
            </w: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428788DD" w14:textId="44B22569" w:rsidR="00435315" w:rsidRDefault="00B45B78">
            <w:pPr>
              <w:numPr>
                <w:ilvl w:val="0"/>
                <w:numId w:val="1"/>
              </w:numPr>
            </w:pPr>
            <w:r>
              <w:rPr>
                <w:rFonts w:ascii="Times" w:hAnsi="Times" w:cs="Times"/>
                <w:color w:val="FF0000"/>
                <w:sz w:val="27"/>
                <w:szCs w:val="27"/>
              </w:rPr>
              <w:t>REDACTED TEXT under FOIA Section 40, Personal Information</w:t>
            </w:r>
          </w:p>
        </w:tc>
      </w:tr>
      <w:tr w:rsidR="00435315" w14:paraId="19656387" w14:textId="77777777">
        <w:trPr>
          <w:trHeight w:val="152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1CDF8A5" w14:textId="77777777" w:rsidR="00435315" w:rsidRDefault="00B73E2C">
            <w:pPr>
              <w:numPr>
                <w:ilvl w:val="0"/>
                <w:numId w:val="1"/>
              </w:numPr>
              <w:tabs>
                <w:tab w:val="left" w:pos="0"/>
              </w:tabs>
            </w:pPr>
            <w:r>
              <w:lastRenderedPageBreak/>
              <w:t>Nature and purposes of the Processing</w:t>
            </w: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25C88A11" w14:textId="0324D96B" w:rsidR="00435315" w:rsidRDefault="00B45B78">
            <w:pPr>
              <w:numPr>
                <w:ilvl w:val="0"/>
                <w:numId w:val="1"/>
              </w:numPr>
            </w:pPr>
            <w:r>
              <w:rPr>
                <w:rFonts w:ascii="Times" w:hAnsi="Times" w:cs="Times"/>
                <w:color w:val="FF0000"/>
                <w:sz w:val="27"/>
                <w:szCs w:val="27"/>
              </w:rPr>
              <w:t>REDACTED TEXT under FOIA Section 40, Personal Information</w:t>
            </w:r>
          </w:p>
        </w:tc>
      </w:tr>
      <w:tr w:rsidR="00435315" w14:paraId="2C8B70EF" w14:textId="77777777">
        <w:trPr>
          <w:trHeight w:val="140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1A7F21B" w14:textId="77777777" w:rsidR="00435315" w:rsidRDefault="00B73E2C">
            <w:pPr>
              <w:numPr>
                <w:ilvl w:val="0"/>
                <w:numId w:val="1"/>
              </w:numPr>
              <w:tabs>
                <w:tab w:val="left" w:pos="0"/>
              </w:tabs>
            </w:pPr>
            <w:r>
              <w:t>Type of Personal Data</w:t>
            </w: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02FFDB44" w14:textId="0BE366EA" w:rsidR="00435315" w:rsidRDefault="00B45B78">
            <w:pPr>
              <w:numPr>
                <w:ilvl w:val="0"/>
                <w:numId w:val="1"/>
              </w:numPr>
            </w:pPr>
            <w:r>
              <w:rPr>
                <w:rFonts w:ascii="Times" w:hAnsi="Times" w:cs="Times"/>
                <w:color w:val="FF0000"/>
                <w:sz w:val="27"/>
                <w:szCs w:val="27"/>
              </w:rPr>
              <w:t>REDACTED TEXT under FOIA Section 40, Personal Information</w:t>
            </w:r>
          </w:p>
        </w:tc>
      </w:tr>
      <w:tr w:rsidR="00435315" w14:paraId="5E4D7DDC" w14:textId="77777777">
        <w:trPr>
          <w:trHeight w:val="15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C784143" w14:textId="77777777" w:rsidR="00435315" w:rsidRDefault="00B73E2C">
            <w:pPr>
              <w:numPr>
                <w:ilvl w:val="0"/>
                <w:numId w:val="1"/>
              </w:numPr>
              <w:tabs>
                <w:tab w:val="left" w:pos="0"/>
              </w:tabs>
            </w:pPr>
            <w:r>
              <w:t>Categories of Data Subject</w:t>
            </w: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2C6CA047" w14:textId="3632D7ED" w:rsidR="00435315" w:rsidRDefault="00B45B78">
            <w:pPr>
              <w:numPr>
                <w:ilvl w:val="0"/>
                <w:numId w:val="1"/>
              </w:numPr>
            </w:pPr>
            <w:r>
              <w:rPr>
                <w:rFonts w:ascii="Times" w:hAnsi="Times" w:cs="Times"/>
                <w:color w:val="FF0000"/>
                <w:sz w:val="27"/>
                <w:szCs w:val="27"/>
              </w:rPr>
              <w:t>REDACTED TEXT under FOIA Section 40, Personal Information</w:t>
            </w:r>
          </w:p>
        </w:tc>
      </w:tr>
      <w:tr w:rsidR="00435315" w14:paraId="5EF909CA" w14:textId="77777777">
        <w:trPr>
          <w:trHeight w:val="15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DE2585B" w14:textId="77777777" w:rsidR="00435315" w:rsidRDefault="00B73E2C">
            <w:pPr>
              <w:numPr>
                <w:ilvl w:val="0"/>
                <w:numId w:val="1"/>
              </w:numPr>
              <w:tabs>
                <w:tab w:val="left" w:pos="0"/>
              </w:tabs>
            </w:pPr>
            <w:r>
              <w:t>International transfers and legal gateway</w:t>
            </w: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4F64896D" w14:textId="77777777" w:rsidR="00435315" w:rsidRDefault="00B73E2C">
            <w:pPr>
              <w:numPr>
                <w:ilvl w:val="0"/>
                <w:numId w:val="1"/>
              </w:numPr>
              <w:tabs>
                <w:tab w:val="left" w:pos="0"/>
              </w:tabs>
            </w:pPr>
            <w:r>
              <w:rPr>
                <w:i/>
              </w:rPr>
              <w:t>Data under this contract will be stored in the UK</w:t>
            </w:r>
          </w:p>
        </w:tc>
      </w:tr>
      <w:tr w:rsidR="00435315" w14:paraId="7AFCB24C" w14:textId="77777777">
        <w:trPr>
          <w:trHeight w:val="16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2F97981" w14:textId="77777777" w:rsidR="00435315" w:rsidRDefault="00B73E2C">
            <w:pPr>
              <w:numPr>
                <w:ilvl w:val="0"/>
                <w:numId w:val="1"/>
              </w:numPr>
              <w:tabs>
                <w:tab w:val="left" w:pos="0"/>
              </w:tabs>
            </w:pPr>
            <w:r>
              <w:t>Plan for return and destruction of the data once the Processing is complete</w:t>
            </w:r>
          </w:p>
          <w:p w14:paraId="07B70BA7" w14:textId="77777777" w:rsidR="00435315" w:rsidRDefault="00435315">
            <w:pPr>
              <w:numPr>
                <w:ilvl w:val="0"/>
                <w:numId w:val="1"/>
              </w:numPr>
              <w:tabs>
                <w:tab w:val="left" w:pos="0"/>
              </w:tabs>
            </w:pPr>
          </w:p>
        </w:tc>
        <w:tc>
          <w:tcPr>
            <w:tcW w:w="7423" w:type="dxa"/>
            <w:tcBorders>
              <w:top w:val="single" w:sz="4" w:space="0" w:color="000000"/>
              <w:left w:val="single" w:sz="4" w:space="0" w:color="000000"/>
              <w:bottom w:val="single" w:sz="4" w:space="0" w:color="000000"/>
              <w:right w:val="single" w:sz="4" w:space="0" w:color="000000"/>
            </w:tcBorders>
            <w:shd w:val="clear" w:color="auto" w:fill="auto"/>
          </w:tcPr>
          <w:p w14:paraId="1446CB94" w14:textId="264FD74D" w:rsidR="00435315" w:rsidRDefault="00B45B78">
            <w:pPr>
              <w:numPr>
                <w:ilvl w:val="0"/>
                <w:numId w:val="1"/>
              </w:numPr>
            </w:pPr>
            <w:r>
              <w:rPr>
                <w:rFonts w:ascii="Times" w:hAnsi="Times" w:cs="Times"/>
                <w:color w:val="FF0000"/>
                <w:sz w:val="27"/>
                <w:szCs w:val="27"/>
              </w:rPr>
              <w:t>REDACTED TEXT under FOIA Section 40, Personal Information</w:t>
            </w:r>
          </w:p>
        </w:tc>
      </w:tr>
    </w:tbl>
    <w:p w14:paraId="4B50FD07" w14:textId="77777777" w:rsidR="00435315" w:rsidRDefault="00435315">
      <w:pPr>
        <w:numPr>
          <w:ilvl w:val="0"/>
          <w:numId w:val="1"/>
        </w:numPr>
        <w:tabs>
          <w:tab w:val="left" w:pos="0"/>
        </w:tabs>
        <w:rPr>
          <w:b/>
        </w:rPr>
      </w:pPr>
    </w:p>
    <w:p w14:paraId="7D07D346" w14:textId="77777777" w:rsidR="00435315" w:rsidRDefault="00435315">
      <w:pPr>
        <w:tabs>
          <w:tab w:val="left" w:pos="0"/>
        </w:tabs>
      </w:pPr>
    </w:p>
    <w:p w14:paraId="30412D8D" w14:textId="77777777" w:rsidR="00435315" w:rsidRDefault="00435315">
      <w:pPr>
        <w:tabs>
          <w:tab w:val="left" w:pos="0"/>
        </w:tabs>
      </w:pPr>
    </w:p>
    <w:p w14:paraId="4F7D3D48" w14:textId="77777777" w:rsidR="00435315" w:rsidRDefault="00435315">
      <w:pPr>
        <w:tabs>
          <w:tab w:val="left" w:pos="0"/>
        </w:tabs>
      </w:pPr>
    </w:p>
    <w:p w14:paraId="12A4E2CD" w14:textId="77777777" w:rsidR="00435315" w:rsidRDefault="00435315">
      <w:pPr>
        <w:tabs>
          <w:tab w:val="left" w:pos="0"/>
        </w:tabs>
        <w:rPr>
          <w:b/>
        </w:rPr>
      </w:pPr>
    </w:p>
    <w:p w14:paraId="5A9D9EAC" w14:textId="77777777" w:rsidR="00435315" w:rsidRDefault="00B73E2C">
      <w:pPr>
        <w:numPr>
          <w:ilvl w:val="0"/>
          <w:numId w:val="1"/>
        </w:numPr>
        <w:tabs>
          <w:tab w:val="left" w:pos="0"/>
        </w:tabs>
        <w:ind w:left="1"/>
      </w:pPr>
      <w:r>
        <w:rPr>
          <w:sz w:val="28"/>
          <w:szCs w:val="28"/>
        </w:rPr>
        <w:t xml:space="preserve">Annex 2 - Joint Controller Agreement - </w:t>
      </w:r>
      <w:r>
        <w:rPr>
          <w:b/>
          <w:sz w:val="28"/>
          <w:szCs w:val="28"/>
        </w:rPr>
        <w:t>NOT USED</w:t>
      </w:r>
    </w:p>
    <w:p w14:paraId="6BDD2245" w14:textId="77777777" w:rsidR="00435315" w:rsidRDefault="00435315">
      <w:pPr>
        <w:numPr>
          <w:ilvl w:val="0"/>
          <w:numId w:val="1"/>
        </w:numPr>
        <w:tabs>
          <w:tab w:val="left" w:pos="0"/>
        </w:tabs>
        <w:ind w:left="1"/>
        <w:rPr>
          <w:sz w:val="28"/>
          <w:szCs w:val="28"/>
        </w:rPr>
      </w:pPr>
    </w:p>
    <w:p w14:paraId="1D789F97" w14:textId="77777777" w:rsidR="00435315" w:rsidRDefault="00B73E2C">
      <w:pPr>
        <w:keepNext/>
        <w:numPr>
          <w:ilvl w:val="0"/>
          <w:numId w:val="1"/>
        </w:numPr>
        <w:tabs>
          <w:tab w:val="left" w:pos="0"/>
        </w:tabs>
        <w:ind w:left="1"/>
      </w:pPr>
      <w:r>
        <w:rPr>
          <w:sz w:val="28"/>
          <w:szCs w:val="28"/>
        </w:rPr>
        <w:t>Joint Controller Status and Allocation of Responsibilities</w:t>
      </w:r>
    </w:p>
    <w:p w14:paraId="378F1456" w14:textId="77777777" w:rsidR="00435315" w:rsidRDefault="00435315">
      <w:pPr>
        <w:keepNext/>
        <w:numPr>
          <w:ilvl w:val="0"/>
          <w:numId w:val="1"/>
        </w:numPr>
        <w:tabs>
          <w:tab w:val="left" w:pos="0"/>
        </w:tabs>
      </w:pPr>
    </w:p>
    <w:p w14:paraId="070BEEBA" w14:textId="77777777" w:rsidR="00435315" w:rsidRDefault="00B73E2C">
      <w:pPr>
        <w:keepNext/>
        <w:numPr>
          <w:ilvl w:val="0"/>
          <w:numId w:val="1"/>
        </w:numPr>
        <w:tabs>
          <w:tab w:val="left" w:pos="0"/>
        </w:tabs>
      </w:pPr>
      <w:r>
        <w:t>1.1</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w:t>
      </w:r>
      <w:r>
        <w:rPr>
          <w:color w:val="000000"/>
        </w:rPr>
        <w:t>2 to 15</w:t>
      </w:r>
      <w:r>
        <w:t xml:space="preserve"> of Schedule </w:t>
      </w:r>
      <w:r>
        <w:rPr>
          <w:color w:val="000000"/>
        </w:rPr>
        <w:t>7</w:t>
      </w:r>
      <w:r>
        <w:t xml:space="preserve"> (Where one Party is Controller and the other Party is Processor) and paragraphs </w:t>
      </w:r>
      <w:r>
        <w:rPr>
          <w:color w:val="000000"/>
        </w:rPr>
        <w:t>17 to 27</w:t>
      </w:r>
      <w:r>
        <w:t xml:space="preserve"> of Schedule </w:t>
      </w:r>
      <w:r>
        <w:rPr>
          <w:color w:val="000000"/>
        </w:rPr>
        <w:t>7 (Independe</w:t>
      </w:r>
      <w:r>
        <w:t>nt Controllers of Personal Data). Accordingly, the Parties each undertake to comply with the applicable Data Protection Legislation in respect of their Processing of such Personal Data as Data Controllers.</w:t>
      </w:r>
    </w:p>
    <w:p w14:paraId="6FD213FC" w14:textId="77777777" w:rsidR="00435315" w:rsidRDefault="00B73E2C">
      <w:pPr>
        <w:keepNext/>
        <w:numPr>
          <w:ilvl w:val="0"/>
          <w:numId w:val="1"/>
        </w:numPr>
        <w:tabs>
          <w:tab w:val="left" w:pos="0"/>
        </w:tabs>
      </w:pPr>
      <w:r>
        <w:rPr>
          <w:highlight w:val="white"/>
        </w:rPr>
        <w:t xml:space="preserve">1.2 The Parties agree </w:t>
      </w:r>
      <w:r>
        <w:t>that the [</w:t>
      </w:r>
      <w:r>
        <w:rPr>
          <w:b/>
          <w:color w:val="000000"/>
        </w:rPr>
        <w:t xml:space="preserve">select: </w:t>
      </w:r>
      <w:r>
        <w:rPr>
          <w:b/>
        </w:rPr>
        <w:t>Supplier</w:t>
      </w:r>
      <w:r>
        <w:rPr>
          <w:b/>
          <w:color w:val="000000"/>
        </w:rPr>
        <w:t xml:space="preserve"> or Buyer</w:t>
      </w:r>
      <w:r>
        <w:t>]:</w:t>
      </w:r>
    </w:p>
    <w:p w14:paraId="69559026" w14:textId="77777777" w:rsidR="00435315" w:rsidRDefault="00B73E2C">
      <w:pPr>
        <w:numPr>
          <w:ilvl w:val="2"/>
          <w:numId w:val="4"/>
        </w:numPr>
        <w:spacing w:before="280" w:after="120"/>
        <w:jc w:val="both"/>
      </w:pPr>
      <w:r>
        <w:t>is the exclusive point of contact for Data Subjects and is responsible for using all reasonable endeavours to comply with the UK GDPR regarding the exercise by Data Subjects of their rights under the UK GDPR;</w:t>
      </w:r>
    </w:p>
    <w:p w14:paraId="1287E756" w14:textId="77777777" w:rsidR="00435315" w:rsidRDefault="00B73E2C">
      <w:pPr>
        <w:numPr>
          <w:ilvl w:val="2"/>
          <w:numId w:val="4"/>
        </w:numPr>
        <w:spacing w:before="280" w:after="120"/>
        <w:jc w:val="both"/>
      </w:pPr>
      <w:r>
        <w:lastRenderedPageBreak/>
        <w:t>shall direct Data Subjects to its Data Protection Officer or suitable alternative in connection with the exercise of their rights as Data Subjects and for any enquiries concerning their Personal Data or privacy;</w:t>
      </w:r>
    </w:p>
    <w:p w14:paraId="02C28671" w14:textId="77777777" w:rsidR="00435315" w:rsidRDefault="00B73E2C">
      <w:pPr>
        <w:numPr>
          <w:ilvl w:val="2"/>
          <w:numId w:val="4"/>
        </w:numPr>
        <w:spacing w:before="280" w:after="120"/>
        <w:jc w:val="both"/>
      </w:pPr>
      <w:r>
        <w:t>is solely responsible for the Parties’ compliance with all duties to provide information to Data Subjects under Articles 13 and 14 of the UK GDPR;</w:t>
      </w:r>
    </w:p>
    <w:p w14:paraId="7BAC595D" w14:textId="77777777" w:rsidR="00435315" w:rsidRDefault="00B73E2C">
      <w:pPr>
        <w:numPr>
          <w:ilvl w:val="2"/>
          <w:numId w:val="4"/>
        </w:numPr>
        <w:spacing w:before="280" w:after="120"/>
        <w:jc w:val="both"/>
      </w:pPr>
      <w:r>
        <w:t xml:space="preserve">is responsible for obtaining the informed consent of Data Subjects, in accordance with the UK GDPR, for Processing in connection with the </w:t>
      </w:r>
      <w:r>
        <w:rPr>
          <w:color w:val="000000"/>
        </w:rPr>
        <w:t>Services</w:t>
      </w:r>
      <w:r>
        <w:t xml:space="preserve"> where consent is the relevant legal basis for that Processing; and</w:t>
      </w:r>
    </w:p>
    <w:p w14:paraId="1DED4D76" w14:textId="77777777" w:rsidR="00435315" w:rsidRDefault="00B73E2C">
      <w:pPr>
        <w:numPr>
          <w:ilvl w:val="2"/>
          <w:numId w:val="4"/>
        </w:numPr>
        <w:spacing w:before="280" w:after="120"/>
        <w:jc w:val="both"/>
      </w:pPr>
      <w: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Pr>
          <w:b/>
          <w:color w:val="000000"/>
        </w:rPr>
        <w:t xml:space="preserve">select: </w:t>
      </w:r>
      <w:r>
        <w:t>Supplier’s</w:t>
      </w:r>
      <w:r>
        <w:rPr>
          <w:b/>
          <w:color w:val="000000"/>
        </w:rPr>
        <w:t xml:space="preserve"> or Buyer’s</w:t>
      </w:r>
      <w:r>
        <w:t>] privacy policy (which must be readily available by hyperlink or otherwise on all of its public facing services and marketing).</w:t>
      </w:r>
    </w:p>
    <w:p w14:paraId="33C1580C" w14:textId="77777777" w:rsidR="00435315" w:rsidRDefault="00B73E2C">
      <w:pPr>
        <w:numPr>
          <w:ilvl w:val="0"/>
          <w:numId w:val="1"/>
        </w:numPr>
        <w:tabs>
          <w:tab w:val="left" w:pos="0"/>
        </w:tabs>
      </w:pPr>
      <w:r>
        <w:t>1.3 Notwithstanding the terms of clause 1.2, the Parties acknowledge that a Data Subject has the right to exercise their legal rights under the Data Protection Legislation as against the relevant Party as Controller.</w:t>
      </w:r>
    </w:p>
    <w:p w14:paraId="1B5B9655" w14:textId="77777777" w:rsidR="00435315" w:rsidRDefault="00435315">
      <w:pPr>
        <w:numPr>
          <w:ilvl w:val="0"/>
          <w:numId w:val="1"/>
        </w:numPr>
        <w:tabs>
          <w:tab w:val="left" w:pos="0"/>
        </w:tabs>
      </w:pPr>
    </w:p>
    <w:p w14:paraId="23A309C8" w14:textId="77777777" w:rsidR="00435315" w:rsidRDefault="00B73E2C">
      <w:pPr>
        <w:numPr>
          <w:ilvl w:val="2"/>
          <w:numId w:val="6"/>
        </w:numPr>
        <w:spacing w:after="240"/>
        <w:jc w:val="both"/>
      </w:pPr>
      <w:r>
        <w:rPr>
          <w:color w:val="000000"/>
          <w:sz w:val="28"/>
          <w:szCs w:val="28"/>
        </w:rPr>
        <w:t>Undertakings of both Parties</w:t>
      </w:r>
    </w:p>
    <w:p w14:paraId="40BAFB66" w14:textId="77777777" w:rsidR="00435315" w:rsidRDefault="00B73E2C">
      <w:pPr>
        <w:numPr>
          <w:ilvl w:val="3"/>
          <w:numId w:val="6"/>
        </w:numPr>
        <w:spacing w:after="240"/>
        <w:jc w:val="both"/>
      </w:pPr>
      <w:r>
        <w:rPr>
          <w:color w:val="000000"/>
        </w:rPr>
        <w:t>The Supplier and Buyer each undertake that they shall:</w:t>
      </w:r>
    </w:p>
    <w:p w14:paraId="604B454E" w14:textId="77777777" w:rsidR="00435315" w:rsidRDefault="00B73E2C">
      <w:pPr>
        <w:numPr>
          <w:ilvl w:val="2"/>
          <w:numId w:val="7"/>
        </w:numPr>
        <w:spacing w:before="280" w:after="120"/>
        <w:jc w:val="both"/>
      </w:pPr>
      <w:r>
        <w:t>report to the other Party every [x] months on:</w:t>
      </w:r>
    </w:p>
    <w:p w14:paraId="42AEA597" w14:textId="77777777" w:rsidR="00435315" w:rsidRDefault="00B73E2C">
      <w:pPr>
        <w:numPr>
          <w:ilvl w:val="3"/>
          <w:numId w:val="7"/>
        </w:numPr>
        <w:spacing w:before="280" w:after="120"/>
        <w:ind w:hanging="707"/>
        <w:jc w:val="both"/>
      </w:pPr>
      <w:r>
        <w:tab/>
        <w:t>the volume of Data Subject Access Request (or purported Data Subject  Access Requests) from Data Subjects (or third parties on their behalf);</w:t>
      </w:r>
    </w:p>
    <w:p w14:paraId="41136D0B" w14:textId="77777777" w:rsidR="00435315" w:rsidRDefault="00B73E2C">
      <w:pPr>
        <w:numPr>
          <w:ilvl w:val="3"/>
          <w:numId w:val="7"/>
        </w:numPr>
        <w:spacing w:before="280" w:after="120"/>
        <w:ind w:hanging="707"/>
        <w:jc w:val="both"/>
      </w:pPr>
      <w:r>
        <w:tab/>
        <w:t>the volume of requests from Data Subjects (or third parties on their behalf) to rectify, block or erase any Personal Data;</w:t>
      </w:r>
    </w:p>
    <w:p w14:paraId="214B1B03" w14:textId="77777777" w:rsidR="00435315" w:rsidRDefault="00B73E2C">
      <w:pPr>
        <w:numPr>
          <w:ilvl w:val="3"/>
          <w:numId w:val="7"/>
        </w:numPr>
        <w:spacing w:before="280" w:after="120"/>
        <w:ind w:hanging="707"/>
        <w:jc w:val="both"/>
      </w:pPr>
      <w:r>
        <w:t>any other requests, complaints or communications from Data Subjects (or third parties on their behalf) relating to the other Party’s obligations under applicable Data Protection Legislation;</w:t>
      </w:r>
    </w:p>
    <w:p w14:paraId="5957F7AA" w14:textId="77777777" w:rsidR="00435315" w:rsidRDefault="00B73E2C">
      <w:pPr>
        <w:numPr>
          <w:ilvl w:val="3"/>
          <w:numId w:val="7"/>
        </w:numPr>
        <w:spacing w:before="280" w:after="120"/>
        <w:ind w:hanging="707"/>
        <w:jc w:val="both"/>
      </w:pPr>
      <w:r>
        <w:t>any communications from the Information Commissioner or any other regulatory authority in connection with Personal Data; and</w:t>
      </w:r>
    </w:p>
    <w:p w14:paraId="1EC509BB" w14:textId="77777777" w:rsidR="00435315" w:rsidRDefault="00B73E2C">
      <w:pPr>
        <w:numPr>
          <w:ilvl w:val="3"/>
          <w:numId w:val="7"/>
        </w:numPr>
        <w:spacing w:before="280" w:after="120"/>
        <w:ind w:hanging="707"/>
        <w:jc w:val="both"/>
      </w:pPr>
      <w:r>
        <w:t>any requests from any third party for disclosure of Personal Data where compliance with such request is required or purported to be required by Law,</w:t>
      </w:r>
      <w:r>
        <w:rPr>
          <w:color w:val="000000"/>
        </w:rPr>
        <w:t xml:space="preserve"> that it has received in relation to the subject matter of the Framework Agreement during that period;</w:t>
      </w:r>
    </w:p>
    <w:p w14:paraId="0812FDAA" w14:textId="77777777" w:rsidR="00435315" w:rsidRDefault="00B73E2C">
      <w:pPr>
        <w:numPr>
          <w:ilvl w:val="2"/>
          <w:numId w:val="7"/>
        </w:numPr>
        <w:spacing w:before="280" w:after="120"/>
        <w:jc w:val="both"/>
      </w:pPr>
      <w:r>
        <w:t>notify each other immediately if it receives any request, complaint or communication made as referred to in Clauses 2.1(a)(</w:t>
      </w:r>
      <w:proofErr w:type="spellStart"/>
      <w:r>
        <w:t>i</w:t>
      </w:r>
      <w:proofErr w:type="spellEnd"/>
      <w:r>
        <w:t>) to (v);</w:t>
      </w:r>
    </w:p>
    <w:p w14:paraId="5B9A151C" w14:textId="77777777" w:rsidR="00435315" w:rsidRDefault="00B73E2C">
      <w:pPr>
        <w:numPr>
          <w:ilvl w:val="2"/>
          <w:numId w:val="7"/>
        </w:numPr>
        <w:spacing w:before="280" w:after="120"/>
        <w:jc w:val="both"/>
      </w:pPr>
      <w:r>
        <w:lastRenderedPageBreak/>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4128AF69" w14:textId="77777777" w:rsidR="00435315" w:rsidRDefault="00B73E2C">
      <w:pPr>
        <w:numPr>
          <w:ilvl w:val="2"/>
          <w:numId w:val="7"/>
        </w:numPr>
        <w:spacing w:before="280" w:after="120"/>
        <w:jc w:val="both"/>
      </w:pPr>
      <w:r>
        <w:t xml:space="preserve">not disclose or transfer the Personal Data to any third party unless necessary for the provision of the </w:t>
      </w:r>
      <w:r>
        <w:rPr>
          <w:color w:val="000000"/>
        </w:rPr>
        <w:t>Services</w:t>
      </w:r>
      <w:r>
        <w:t xml:space="preserve"> and, for any disclosure or transfer of Personal Data to any third party, (save where such disclosure or transfer is specifically authorised under the </w:t>
      </w:r>
      <w:r>
        <w:rPr>
          <w:color w:val="000000"/>
        </w:rPr>
        <w:t>Framework Agreement</w:t>
      </w:r>
      <w:r>
        <w:t xml:space="preserve">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50DE199F" w14:textId="77777777" w:rsidR="00435315" w:rsidRDefault="00B73E2C">
      <w:pPr>
        <w:numPr>
          <w:ilvl w:val="2"/>
          <w:numId w:val="7"/>
        </w:numPr>
        <w:spacing w:before="280" w:after="120"/>
        <w:jc w:val="both"/>
      </w:pPr>
      <w:r>
        <w:t xml:space="preserve">request from the Data Subject only the minimum information necessary to provide the </w:t>
      </w:r>
      <w:r>
        <w:rPr>
          <w:color w:val="000000"/>
        </w:rPr>
        <w:t>Services</w:t>
      </w:r>
      <w:r>
        <w:t xml:space="preserve"> and treat such extracted information as Confidential Information;</w:t>
      </w:r>
    </w:p>
    <w:p w14:paraId="7389D7BA" w14:textId="77777777" w:rsidR="00435315" w:rsidRDefault="00B73E2C">
      <w:pPr>
        <w:numPr>
          <w:ilvl w:val="2"/>
          <w:numId w:val="7"/>
        </w:numPr>
        <w:spacing w:before="280" w:after="120"/>
        <w:jc w:val="both"/>
      </w:pPr>
      <w:r>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0A25FB27" w14:textId="77777777" w:rsidR="00435315" w:rsidRDefault="00B73E2C">
      <w:pPr>
        <w:numPr>
          <w:ilvl w:val="2"/>
          <w:numId w:val="7"/>
        </w:numPr>
        <w:spacing w:before="280" w:after="120"/>
        <w:jc w:val="both"/>
      </w:pPr>
      <w:r>
        <w:t>use all reasonable endeavours  to ensure the reliability and integrity of any of its Personnel who have access to the Personal Data and ensure that its Personnel:</w:t>
      </w:r>
    </w:p>
    <w:p w14:paraId="6E20AEF4" w14:textId="77777777" w:rsidR="00435315" w:rsidRDefault="00B73E2C">
      <w:pPr>
        <w:numPr>
          <w:ilvl w:val="3"/>
          <w:numId w:val="7"/>
        </w:numPr>
        <w:spacing w:before="280" w:after="120"/>
        <w:ind w:hanging="707"/>
        <w:jc w:val="both"/>
      </w:pPr>
      <w:r>
        <w:t>are aware of and comply with their duties under this Annex 2 (Joint Controller Agreement) and those in respect of Confidential Information;</w:t>
      </w:r>
    </w:p>
    <w:p w14:paraId="76E4B1C9" w14:textId="77777777" w:rsidR="00435315" w:rsidRDefault="00B73E2C">
      <w:pPr>
        <w:numPr>
          <w:ilvl w:val="3"/>
          <w:numId w:val="7"/>
        </w:numPr>
        <w:spacing w:before="280" w:after="120"/>
        <w:ind w:hanging="707"/>
        <w:jc w:val="both"/>
      </w:pPr>
      <w:r>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3E8562A2" w14:textId="77777777" w:rsidR="00435315" w:rsidRDefault="00B73E2C">
      <w:pPr>
        <w:numPr>
          <w:ilvl w:val="3"/>
          <w:numId w:val="7"/>
        </w:numPr>
        <w:spacing w:before="280" w:after="120"/>
        <w:ind w:hanging="707"/>
        <w:jc w:val="both"/>
      </w:pPr>
      <w:r>
        <w:t>have undergone adequate training in the use, care, protection and handling of personal data as required by the applicable Data Protection Legislation;</w:t>
      </w:r>
    </w:p>
    <w:p w14:paraId="1E25A903" w14:textId="77777777" w:rsidR="00435315" w:rsidRDefault="00B73E2C">
      <w:pPr>
        <w:numPr>
          <w:ilvl w:val="2"/>
          <w:numId w:val="7"/>
        </w:numPr>
        <w:spacing w:before="280" w:after="120"/>
        <w:jc w:val="both"/>
      </w:pPr>
      <w:r>
        <w:t>ensure that it has in place Protective Measures as appropriate to protect against a Personal Data Breach having taken account of the:</w:t>
      </w:r>
    </w:p>
    <w:p w14:paraId="25D1887F" w14:textId="77777777" w:rsidR="00435315" w:rsidRDefault="00B73E2C">
      <w:pPr>
        <w:numPr>
          <w:ilvl w:val="3"/>
          <w:numId w:val="7"/>
        </w:numPr>
        <w:spacing w:before="280" w:after="120"/>
        <w:ind w:hanging="707"/>
        <w:jc w:val="both"/>
      </w:pPr>
      <w:r>
        <w:t>nature of the data to be protected;</w:t>
      </w:r>
    </w:p>
    <w:p w14:paraId="726E30A6" w14:textId="77777777" w:rsidR="00435315" w:rsidRDefault="00B73E2C">
      <w:pPr>
        <w:numPr>
          <w:ilvl w:val="3"/>
          <w:numId w:val="7"/>
        </w:numPr>
        <w:spacing w:before="280" w:after="120"/>
        <w:ind w:hanging="707"/>
        <w:jc w:val="both"/>
      </w:pPr>
      <w:r>
        <w:t>harm that might result from a Personal Data Breach;</w:t>
      </w:r>
    </w:p>
    <w:p w14:paraId="084D3935" w14:textId="77777777" w:rsidR="00435315" w:rsidRDefault="00B73E2C">
      <w:pPr>
        <w:numPr>
          <w:ilvl w:val="3"/>
          <w:numId w:val="7"/>
        </w:numPr>
        <w:spacing w:before="280" w:after="120"/>
        <w:ind w:hanging="707"/>
        <w:jc w:val="both"/>
      </w:pPr>
      <w:r>
        <w:t>state of technological development; and</w:t>
      </w:r>
    </w:p>
    <w:p w14:paraId="1598651F" w14:textId="77777777" w:rsidR="00435315" w:rsidRDefault="00B73E2C">
      <w:pPr>
        <w:numPr>
          <w:ilvl w:val="3"/>
          <w:numId w:val="7"/>
        </w:numPr>
        <w:spacing w:before="280" w:after="120"/>
        <w:ind w:hanging="707"/>
        <w:jc w:val="both"/>
      </w:pPr>
      <w:r>
        <w:t>cost of implementing any measures;</w:t>
      </w:r>
    </w:p>
    <w:p w14:paraId="126C18F3" w14:textId="77777777" w:rsidR="00435315" w:rsidRDefault="00B73E2C">
      <w:pPr>
        <w:numPr>
          <w:ilvl w:val="2"/>
          <w:numId w:val="7"/>
        </w:numPr>
        <w:spacing w:before="280" w:after="120"/>
        <w:jc w:val="both"/>
      </w:pPr>
      <w:r>
        <w:lastRenderedPageBreak/>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5805EF14" w14:textId="77777777" w:rsidR="00435315" w:rsidRDefault="00B73E2C">
      <w:pPr>
        <w:numPr>
          <w:ilvl w:val="2"/>
          <w:numId w:val="7"/>
        </w:numPr>
        <w:spacing w:before="280" w:after="120"/>
        <w:jc w:val="both"/>
      </w:pPr>
      <w:r>
        <w:t>ensure that it notifies the other Party as soon as it becomes aware of a Personal Data Breach.</w:t>
      </w:r>
    </w:p>
    <w:p w14:paraId="76B1B312" w14:textId="77777777" w:rsidR="00435315" w:rsidRDefault="00B73E2C">
      <w:pPr>
        <w:numPr>
          <w:ilvl w:val="2"/>
          <w:numId w:val="7"/>
        </w:numPr>
        <w:spacing w:before="280" w:after="120"/>
        <w:jc w:val="both"/>
      </w:pPr>
      <w:r>
        <w:t>where the Personal Data is subject to UK GDPR, not transfer such Personal Data outside of the UK unless the prior written consent of the non-transferring Party has been obtained and the following conditions are fulfilled:</w:t>
      </w:r>
    </w:p>
    <w:p w14:paraId="1A2FAD75" w14:textId="77777777" w:rsidR="00435315" w:rsidRDefault="00B73E2C">
      <w:pPr>
        <w:numPr>
          <w:ilvl w:val="3"/>
          <w:numId w:val="7"/>
        </w:numPr>
        <w:spacing w:before="280" w:after="120"/>
        <w:ind w:hanging="707"/>
        <w:jc w:val="both"/>
      </w:pPr>
      <w:r>
        <w:t>the destination country has been recognised as adequate by the UK government in accordance with Article 45 of the UK GDPR or DPA 2018 Section 74; or</w:t>
      </w:r>
    </w:p>
    <w:p w14:paraId="321E14FB" w14:textId="77777777" w:rsidR="00435315" w:rsidRDefault="00B73E2C">
      <w:pPr>
        <w:numPr>
          <w:ilvl w:val="3"/>
          <w:numId w:val="7"/>
        </w:numPr>
        <w:spacing w:before="280" w:after="120"/>
        <w:ind w:hanging="707"/>
        <w:jc w:val="both"/>
      </w:pPr>
      <w:r>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Pr>
          <w:b/>
        </w:rPr>
        <w:t>IDTA</w:t>
      </w:r>
      <w:r>
        <w:t xml:space="preserve">”), or International Data Transfer Agreement Addendum to the European Commission’s SCCs (“the </w:t>
      </w:r>
      <w:r>
        <w:rPr>
          <w:b/>
        </w:rPr>
        <w:t>Addendum</w:t>
      </w:r>
      <w:r>
        <w:t>”), as published by the Information Commissioner’s Office from time to time, as well as any additional measures;</w:t>
      </w:r>
    </w:p>
    <w:p w14:paraId="4717B2DB" w14:textId="77777777" w:rsidR="00435315" w:rsidRDefault="00B73E2C">
      <w:pPr>
        <w:numPr>
          <w:ilvl w:val="3"/>
          <w:numId w:val="7"/>
        </w:numPr>
        <w:spacing w:before="280" w:after="120"/>
        <w:ind w:hanging="707"/>
        <w:jc w:val="both"/>
      </w:pPr>
      <w:r>
        <w:t>the Data Subject has enforceable rights and effective legal remedies;</w:t>
      </w:r>
    </w:p>
    <w:p w14:paraId="733554F2" w14:textId="77777777" w:rsidR="00435315" w:rsidRDefault="00B73E2C">
      <w:pPr>
        <w:numPr>
          <w:ilvl w:val="3"/>
          <w:numId w:val="7"/>
        </w:numPr>
        <w:spacing w:before="280" w:after="120"/>
        <w:ind w:hanging="707"/>
        <w:jc w:val="both"/>
      </w:pPr>
      <w:r>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6008BC80" w14:textId="77777777" w:rsidR="00435315" w:rsidRDefault="00B73E2C">
      <w:pPr>
        <w:numPr>
          <w:ilvl w:val="3"/>
          <w:numId w:val="7"/>
        </w:numPr>
        <w:spacing w:before="280" w:after="120"/>
        <w:ind w:hanging="707"/>
        <w:jc w:val="both"/>
      </w:pPr>
      <w:r>
        <w:t>the transferring Party complies with any reasonable instructions notified to it in advance by the non-transferring Party with respect to the processing of the Personal Data; and</w:t>
      </w:r>
    </w:p>
    <w:p w14:paraId="4A346C9E" w14:textId="77777777" w:rsidR="00435315" w:rsidRDefault="00B73E2C">
      <w:pPr>
        <w:numPr>
          <w:ilvl w:val="2"/>
          <w:numId w:val="7"/>
        </w:numPr>
        <w:spacing w:before="280" w:after="120"/>
        <w:jc w:val="both"/>
      </w:pPr>
      <w:r>
        <w:t>where the Personal Data is subject to EU GDPR, not transfer such Personal Data outside of the EU unless the prior written consent of the non-transferring Party has been obtained and the following conditions are fulfilled:</w:t>
      </w:r>
    </w:p>
    <w:p w14:paraId="5837B560" w14:textId="77777777" w:rsidR="00435315" w:rsidRDefault="00B73E2C">
      <w:pPr>
        <w:numPr>
          <w:ilvl w:val="3"/>
          <w:numId w:val="7"/>
        </w:numPr>
        <w:spacing w:before="280" w:after="120"/>
        <w:ind w:hanging="707"/>
        <w:jc w:val="both"/>
      </w:pPr>
      <w:r>
        <w:t>the transfer is in accordance with Article 45 of the EU GDPR; or</w:t>
      </w:r>
    </w:p>
    <w:p w14:paraId="6C3604C1" w14:textId="77777777" w:rsidR="00435315" w:rsidRDefault="00B73E2C">
      <w:pPr>
        <w:numPr>
          <w:ilvl w:val="3"/>
          <w:numId w:val="7"/>
        </w:numPr>
        <w:spacing w:before="280" w:after="120"/>
        <w:ind w:hanging="707"/>
        <w:jc w:val="both"/>
      </w:pPr>
      <w:r>
        <w:t>the transferring Party has provided appropriate safeguards in relation to the transfer in accordance with Article 46 of the EU GDPR as determined by the 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6F615AFE" w14:textId="77777777" w:rsidR="00435315" w:rsidRDefault="00B73E2C">
      <w:pPr>
        <w:numPr>
          <w:ilvl w:val="3"/>
          <w:numId w:val="7"/>
        </w:numPr>
        <w:spacing w:before="280" w:after="120"/>
        <w:ind w:hanging="707"/>
        <w:jc w:val="both"/>
      </w:pPr>
      <w:r>
        <w:lastRenderedPageBreak/>
        <w:t>the Data Subject has enforceable rights and effective legal remedies;</w:t>
      </w:r>
    </w:p>
    <w:p w14:paraId="04ECBE49" w14:textId="77777777" w:rsidR="00435315" w:rsidRDefault="00B73E2C">
      <w:pPr>
        <w:numPr>
          <w:ilvl w:val="3"/>
          <w:numId w:val="7"/>
        </w:numPr>
        <w:spacing w:before="280" w:after="120"/>
        <w:ind w:hanging="707"/>
        <w:jc w:val="both"/>
      </w:pPr>
      <w:r>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094C9B50" w14:textId="77777777" w:rsidR="00435315" w:rsidRDefault="00B73E2C">
      <w:pPr>
        <w:numPr>
          <w:ilvl w:val="3"/>
          <w:numId w:val="7"/>
        </w:numPr>
        <w:spacing w:before="280" w:after="120"/>
        <w:ind w:hanging="707"/>
        <w:jc w:val="both"/>
      </w:pPr>
      <w:r>
        <w:t>the transferring Party complies with any reasonable instructions notified to it in advance by the non-transferring Party with respect to the processing of the Personal Data.</w:t>
      </w:r>
    </w:p>
    <w:p w14:paraId="5AEF06A8" w14:textId="77777777" w:rsidR="00435315" w:rsidRDefault="00B73E2C">
      <w:pPr>
        <w:numPr>
          <w:ilvl w:val="3"/>
          <w:numId w:val="6"/>
        </w:numPr>
        <w:spacing w:after="240"/>
        <w:jc w:val="both"/>
      </w:pPr>
      <w:r>
        <w:rPr>
          <w:color w:val="000000"/>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1EDF3685" w14:textId="77777777" w:rsidR="00435315" w:rsidRDefault="00B73E2C">
      <w:pPr>
        <w:numPr>
          <w:ilvl w:val="2"/>
          <w:numId w:val="6"/>
        </w:numPr>
        <w:spacing w:after="240"/>
        <w:jc w:val="both"/>
      </w:pPr>
      <w:r>
        <w:rPr>
          <w:color w:val="000000"/>
          <w:sz w:val="28"/>
          <w:szCs w:val="28"/>
        </w:rPr>
        <w:t>Data Protection Breach</w:t>
      </w:r>
    </w:p>
    <w:p w14:paraId="743B5DD6" w14:textId="77777777" w:rsidR="00435315" w:rsidRDefault="00B73E2C">
      <w:pPr>
        <w:numPr>
          <w:ilvl w:val="3"/>
          <w:numId w:val="6"/>
        </w:numPr>
        <w:spacing w:after="240"/>
        <w:jc w:val="both"/>
      </w:pPr>
      <w:r>
        <w:rPr>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248BCC8F" w14:textId="77777777" w:rsidR="00435315" w:rsidRDefault="00B73E2C">
      <w:pPr>
        <w:numPr>
          <w:ilvl w:val="2"/>
          <w:numId w:val="10"/>
        </w:numPr>
        <w:spacing w:before="280" w:after="120"/>
        <w:jc w:val="both"/>
      </w:pPr>
      <w:r>
        <w:t>sufficient information and in a timescale which allows the other Party to meet any obligations to report a Personal Data Breach under the Data Protection Legislation; and</w:t>
      </w:r>
    </w:p>
    <w:p w14:paraId="2233607E" w14:textId="77777777" w:rsidR="00435315" w:rsidRDefault="00B73E2C">
      <w:pPr>
        <w:numPr>
          <w:ilvl w:val="2"/>
          <w:numId w:val="10"/>
        </w:numPr>
        <w:spacing w:before="280" w:after="120"/>
        <w:jc w:val="both"/>
      </w:pPr>
      <w:r>
        <w:t>all reasonable assistance, including:</w:t>
      </w:r>
    </w:p>
    <w:p w14:paraId="280993BF" w14:textId="77777777" w:rsidR="00435315" w:rsidRDefault="00B73E2C">
      <w:pPr>
        <w:numPr>
          <w:ilvl w:val="3"/>
          <w:numId w:val="10"/>
        </w:numPr>
        <w:spacing w:before="280" w:after="120"/>
        <w:ind w:hanging="707"/>
        <w:jc w:val="both"/>
      </w:pPr>
      <w:r>
        <w:t>co-operation with the other Party and the Information Commissioner investigating the Personal Data Breach and its cause, containing and recovering the compromised Personal Data and compliance with the applicable guidance;</w:t>
      </w:r>
    </w:p>
    <w:p w14:paraId="1275D54A" w14:textId="77777777" w:rsidR="00435315" w:rsidRDefault="00B73E2C">
      <w:pPr>
        <w:numPr>
          <w:ilvl w:val="3"/>
          <w:numId w:val="10"/>
        </w:numPr>
        <w:spacing w:before="280" w:after="120"/>
        <w:ind w:hanging="707"/>
        <w:jc w:val="both"/>
      </w:pPr>
      <w:r>
        <w:t>co-operation with the other Party including  using such reasonable endeavours  as are directed by the other Party to assist in the investigation, mitigation and remediation of a Personal Data Breach;</w:t>
      </w:r>
    </w:p>
    <w:p w14:paraId="4D8435A0" w14:textId="77777777" w:rsidR="00435315" w:rsidRDefault="00B73E2C">
      <w:pPr>
        <w:numPr>
          <w:ilvl w:val="3"/>
          <w:numId w:val="10"/>
        </w:numPr>
        <w:spacing w:before="280" w:after="120"/>
        <w:ind w:hanging="707"/>
        <w:jc w:val="both"/>
      </w:pPr>
      <w:r>
        <w:t>co-ordination with the other Party regarding the management of public relations and public statements relating to the Personal Data Breach; and/or</w:t>
      </w:r>
    </w:p>
    <w:p w14:paraId="640A0860" w14:textId="77777777" w:rsidR="00435315" w:rsidRDefault="00B73E2C">
      <w:pPr>
        <w:numPr>
          <w:ilvl w:val="3"/>
          <w:numId w:val="10"/>
        </w:numPr>
        <w:spacing w:before="280" w:after="120"/>
        <w:ind w:hanging="707"/>
        <w:jc w:val="both"/>
      </w:pPr>
      <w: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6FF02F20" w14:textId="77777777" w:rsidR="00435315" w:rsidRDefault="00B73E2C">
      <w:pPr>
        <w:numPr>
          <w:ilvl w:val="3"/>
          <w:numId w:val="6"/>
        </w:numPr>
        <w:spacing w:after="240"/>
        <w:jc w:val="both"/>
      </w:pPr>
      <w:r>
        <w:rPr>
          <w:color w:val="000000"/>
        </w:rPr>
        <w:lastRenderedPageBreak/>
        <w:t>Each Party shall use all reasonable endeavours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6C4CE02C" w14:textId="77777777" w:rsidR="00435315" w:rsidRDefault="00B73E2C">
      <w:pPr>
        <w:numPr>
          <w:ilvl w:val="2"/>
          <w:numId w:val="2"/>
        </w:numPr>
        <w:spacing w:before="280" w:after="120"/>
        <w:jc w:val="both"/>
      </w:pPr>
      <w:r>
        <w:t>the nature of the Personal Data Breach;</w:t>
      </w:r>
    </w:p>
    <w:p w14:paraId="5C40FA6F" w14:textId="77777777" w:rsidR="00435315" w:rsidRDefault="00B73E2C">
      <w:pPr>
        <w:numPr>
          <w:ilvl w:val="2"/>
          <w:numId w:val="2"/>
        </w:numPr>
        <w:spacing w:before="280" w:after="120"/>
        <w:jc w:val="both"/>
      </w:pPr>
      <w:r>
        <w:t>the nature of Personal Data affected;</w:t>
      </w:r>
    </w:p>
    <w:p w14:paraId="43D4574E" w14:textId="77777777" w:rsidR="00435315" w:rsidRDefault="00B73E2C">
      <w:pPr>
        <w:numPr>
          <w:ilvl w:val="2"/>
          <w:numId w:val="2"/>
        </w:numPr>
        <w:spacing w:before="280" w:after="120"/>
        <w:jc w:val="both"/>
      </w:pPr>
      <w:r>
        <w:t>the categories and number of Data Subjects concerned;</w:t>
      </w:r>
    </w:p>
    <w:p w14:paraId="44262327" w14:textId="77777777" w:rsidR="00435315" w:rsidRDefault="00B73E2C">
      <w:pPr>
        <w:numPr>
          <w:ilvl w:val="2"/>
          <w:numId w:val="2"/>
        </w:numPr>
        <w:spacing w:before="280" w:after="120"/>
        <w:jc w:val="both"/>
      </w:pPr>
      <w:r>
        <w:t>the name and contact details of the Supplier’s Data Protection Officer or other relevant contact from whom more information may be obtained;</w:t>
      </w:r>
    </w:p>
    <w:p w14:paraId="061F6484" w14:textId="77777777" w:rsidR="00435315" w:rsidRDefault="00B73E2C">
      <w:pPr>
        <w:numPr>
          <w:ilvl w:val="2"/>
          <w:numId w:val="2"/>
        </w:numPr>
        <w:spacing w:before="280" w:after="120"/>
        <w:jc w:val="both"/>
      </w:pPr>
      <w:r>
        <w:t>measures taken or proposed to be taken to address the Personal Data Breach; and</w:t>
      </w:r>
    </w:p>
    <w:p w14:paraId="7D5FCB28" w14:textId="77777777" w:rsidR="00435315" w:rsidRDefault="00B73E2C">
      <w:pPr>
        <w:numPr>
          <w:ilvl w:val="2"/>
          <w:numId w:val="2"/>
        </w:numPr>
        <w:spacing w:before="280" w:after="120"/>
        <w:jc w:val="both"/>
      </w:pPr>
      <w:r>
        <w:t>describe the likely consequences of the Personal Data Breach.</w:t>
      </w:r>
    </w:p>
    <w:p w14:paraId="5F01A801" w14:textId="77777777" w:rsidR="00435315" w:rsidRDefault="00B73E2C">
      <w:pPr>
        <w:numPr>
          <w:ilvl w:val="2"/>
          <w:numId w:val="6"/>
        </w:numPr>
        <w:spacing w:after="240"/>
        <w:jc w:val="both"/>
      </w:pPr>
      <w:r>
        <w:rPr>
          <w:color w:val="000000"/>
          <w:sz w:val="28"/>
          <w:szCs w:val="28"/>
        </w:rPr>
        <w:t>Audit</w:t>
      </w:r>
    </w:p>
    <w:p w14:paraId="5D970C8C" w14:textId="77777777" w:rsidR="00435315" w:rsidRDefault="00B73E2C">
      <w:pPr>
        <w:numPr>
          <w:ilvl w:val="3"/>
          <w:numId w:val="6"/>
        </w:numPr>
        <w:spacing w:after="240"/>
        <w:jc w:val="both"/>
      </w:pPr>
      <w:r>
        <w:rPr>
          <w:color w:val="000000"/>
        </w:rPr>
        <w:t>The Supplier shall permit:</w:t>
      </w:r>
      <w:r>
        <w:rPr>
          <w:color w:val="000000"/>
        </w:rPr>
        <w:tab/>
      </w:r>
    </w:p>
    <w:p w14:paraId="06C93D11" w14:textId="77777777" w:rsidR="00435315" w:rsidRDefault="00435315">
      <w:pPr>
        <w:numPr>
          <w:ilvl w:val="0"/>
          <w:numId w:val="1"/>
        </w:numPr>
        <w:tabs>
          <w:tab w:val="left" w:pos="0"/>
        </w:tabs>
        <w:rPr>
          <w:color w:val="000000"/>
        </w:rPr>
      </w:pPr>
    </w:p>
    <w:p w14:paraId="71385F5C" w14:textId="77777777" w:rsidR="00435315" w:rsidRDefault="00B73E2C">
      <w:pPr>
        <w:numPr>
          <w:ilvl w:val="2"/>
          <w:numId w:val="3"/>
        </w:numPr>
        <w:spacing w:before="280" w:after="120"/>
        <w:jc w:val="both"/>
      </w:pPr>
      <w:r>
        <w:rPr>
          <w:color w:val="000000"/>
        </w:rPr>
        <w:t>The Buyer</w:t>
      </w:r>
      <w:r>
        <w:t xml:space="preserve">, or a third-party auditor acting under </w:t>
      </w:r>
      <w:r>
        <w:rPr>
          <w:color w:val="000000"/>
        </w:rPr>
        <w:t>the Buyer’s</w:t>
      </w:r>
      <w:r>
        <w:t xml:space="preserve"> direction, to conduct, at </w:t>
      </w:r>
      <w:r>
        <w:rPr>
          <w:color w:val="000000"/>
        </w:rPr>
        <w:t>the Buyer’s</w:t>
      </w:r>
      <w:r>
        <w:t xml:space="preserve"> cost, data privacy and security audits, assessments and inspections concerning the Supplier’s data security and privacy procedures relating to Personal Data, its compliance with this Annex 2 and the Data Protection Legislation; and/or</w:t>
      </w:r>
    </w:p>
    <w:p w14:paraId="1AAF3061" w14:textId="77777777" w:rsidR="00435315" w:rsidRDefault="00435315">
      <w:pPr>
        <w:numPr>
          <w:ilvl w:val="0"/>
          <w:numId w:val="1"/>
        </w:numPr>
        <w:tabs>
          <w:tab w:val="left" w:pos="0"/>
        </w:tabs>
        <w:rPr>
          <w:color w:val="000000"/>
        </w:rPr>
      </w:pPr>
    </w:p>
    <w:p w14:paraId="4DDFB8B4" w14:textId="77777777" w:rsidR="00435315" w:rsidRDefault="00B73E2C">
      <w:pPr>
        <w:numPr>
          <w:ilvl w:val="2"/>
          <w:numId w:val="3"/>
        </w:numPr>
        <w:spacing w:before="280" w:after="120"/>
        <w:jc w:val="both"/>
      </w:pPr>
      <w:r>
        <w:rPr>
          <w:color w:val="000000"/>
        </w:rPr>
        <w:t>The Buyer</w:t>
      </w:r>
      <w:r>
        <w:t xml:space="preserve">, or a third-party auditor acting under </w:t>
      </w:r>
      <w:r>
        <w:rPr>
          <w:color w:val="000000"/>
        </w:rPr>
        <w:t>the Buyer’s</w:t>
      </w:r>
      <w:r>
        <w:t xml:space="preserve"> direction, access to premises at which the Personal Data is accessible or at which it is able to inspect any relevant records, including the record maintained under Article 30 UK GDPR by the Supplier so far as relevant to the </w:t>
      </w:r>
      <w:r>
        <w:rPr>
          <w:color w:val="000000"/>
        </w:rPr>
        <w:t>Framework Agreement</w:t>
      </w:r>
      <w:r>
        <w:t xml:space="preserve">, and procedures, including premises under the control of any third party appointed by the Supplier to assist in the provision of the </w:t>
      </w:r>
      <w:r>
        <w:rPr>
          <w:color w:val="000000"/>
        </w:rPr>
        <w:t>Services</w:t>
      </w:r>
      <w:r>
        <w:t>.</w:t>
      </w:r>
    </w:p>
    <w:p w14:paraId="1ABDA576" w14:textId="77777777" w:rsidR="00435315" w:rsidRDefault="00435315">
      <w:pPr>
        <w:numPr>
          <w:ilvl w:val="0"/>
          <w:numId w:val="1"/>
        </w:numPr>
        <w:tabs>
          <w:tab w:val="left" w:pos="0"/>
        </w:tabs>
        <w:spacing w:before="280" w:after="120"/>
        <w:jc w:val="both"/>
      </w:pPr>
    </w:p>
    <w:p w14:paraId="7881720F" w14:textId="77777777" w:rsidR="00435315" w:rsidRDefault="00B73E2C">
      <w:pPr>
        <w:numPr>
          <w:ilvl w:val="3"/>
          <w:numId w:val="6"/>
        </w:numPr>
        <w:spacing w:after="240"/>
        <w:jc w:val="both"/>
      </w:pPr>
      <w:r>
        <w:rPr>
          <w:color w:val="000000"/>
        </w:rPr>
        <w:t>The Buyer may, in its sole discretion, require the Supplier to provide evidence of the Supplier’s compliance with Clause 4.1 in lieu of conducting such an audit, assessment or inspection.</w:t>
      </w:r>
    </w:p>
    <w:p w14:paraId="1901B39F" w14:textId="77777777" w:rsidR="00435315" w:rsidRDefault="00B73E2C">
      <w:pPr>
        <w:numPr>
          <w:ilvl w:val="2"/>
          <w:numId w:val="6"/>
        </w:numPr>
        <w:spacing w:after="240"/>
        <w:jc w:val="both"/>
      </w:pPr>
      <w:r>
        <w:rPr>
          <w:color w:val="000000"/>
          <w:sz w:val="28"/>
          <w:szCs w:val="28"/>
        </w:rPr>
        <w:t>Impact Assessments</w:t>
      </w:r>
    </w:p>
    <w:p w14:paraId="71548C23" w14:textId="77777777" w:rsidR="00435315" w:rsidRDefault="00B73E2C">
      <w:pPr>
        <w:numPr>
          <w:ilvl w:val="3"/>
          <w:numId w:val="6"/>
        </w:numPr>
        <w:spacing w:after="240"/>
        <w:jc w:val="both"/>
      </w:pPr>
      <w:r>
        <w:rPr>
          <w:color w:val="000000"/>
        </w:rPr>
        <w:t>The Parties shall:</w:t>
      </w:r>
    </w:p>
    <w:p w14:paraId="53910F74" w14:textId="77777777" w:rsidR="00435315" w:rsidRDefault="00B73E2C">
      <w:pPr>
        <w:numPr>
          <w:ilvl w:val="0"/>
          <w:numId w:val="1"/>
        </w:numPr>
        <w:tabs>
          <w:tab w:val="left" w:pos="0"/>
        </w:tabs>
        <w:spacing w:before="280" w:after="120"/>
        <w:jc w:val="both"/>
      </w:pPr>
      <w:r>
        <w:lastRenderedPageBreak/>
        <w:t>provide all reasonable assistance to each other to prepare any Data Protection Impact Assessment as may be required (including provision of detailed information and assessments in relation to Processing operations, risks and measures); and</w:t>
      </w:r>
    </w:p>
    <w:p w14:paraId="7F0AAEFA" w14:textId="77777777" w:rsidR="00435315" w:rsidRDefault="00435315">
      <w:pPr>
        <w:numPr>
          <w:ilvl w:val="0"/>
          <w:numId w:val="1"/>
        </w:numPr>
        <w:tabs>
          <w:tab w:val="left" w:pos="0"/>
        </w:tabs>
        <w:spacing w:after="80"/>
      </w:pPr>
    </w:p>
    <w:p w14:paraId="57E7A4DB" w14:textId="77777777" w:rsidR="00435315" w:rsidRDefault="00B73E2C">
      <w:pPr>
        <w:numPr>
          <w:ilvl w:val="0"/>
          <w:numId w:val="1"/>
        </w:numPr>
        <w:tabs>
          <w:tab w:val="left" w:pos="0"/>
        </w:tabs>
        <w:spacing w:before="80" w:after="120"/>
        <w:jc w:val="both"/>
      </w:pPr>
      <w:r>
        <w:t xml:space="preserve">maintain full and complete records of all Processing carried out in respect of the Personal Data in connection with the </w:t>
      </w:r>
      <w:r>
        <w:rPr>
          <w:color w:val="000000"/>
        </w:rPr>
        <w:t>Framework Agreement</w:t>
      </w:r>
      <w:r>
        <w:t>, in accordance with the terms of Article 30 UK GDPR.</w:t>
      </w:r>
    </w:p>
    <w:p w14:paraId="6CAC3F18" w14:textId="77777777" w:rsidR="00435315" w:rsidRDefault="00435315">
      <w:pPr>
        <w:keepNext/>
        <w:numPr>
          <w:ilvl w:val="0"/>
          <w:numId w:val="1"/>
        </w:numPr>
        <w:tabs>
          <w:tab w:val="left" w:pos="0"/>
        </w:tabs>
        <w:ind w:left="1"/>
        <w:rPr>
          <w:sz w:val="28"/>
          <w:szCs w:val="28"/>
        </w:rPr>
      </w:pPr>
    </w:p>
    <w:p w14:paraId="26FD7E3F" w14:textId="77777777" w:rsidR="00435315" w:rsidRDefault="00B73E2C">
      <w:pPr>
        <w:numPr>
          <w:ilvl w:val="2"/>
          <w:numId w:val="6"/>
        </w:numPr>
        <w:spacing w:after="240"/>
        <w:jc w:val="both"/>
      </w:pPr>
      <w:r>
        <w:rPr>
          <w:color w:val="000000"/>
          <w:sz w:val="28"/>
          <w:szCs w:val="28"/>
        </w:rPr>
        <w:t>ICO Guidance</w:t>
      </w:r>
    </w:p>
    <w:p w14:paraId="65E0FA8C" w14:textId="77777777" w:rsidR="00435315" w:rsidRDefault="00B73E2C">
      <w:pPr>
        <w:numPr>
          <w:ilvl w:val="0"/>
          <w:numId w:val="1"/>
        </w:numPr>
        <w:tabs>
          <w:tab w:val="left" w:pos="0"/>
        </w:tabs>
      </w:pPr>
      <w:r>
        <w:t xml:space="preserve">The Parties agree to take account of any non-mandatory guidance issued by the Information Commissioner, any relevant Central Government Body and/or any other regulatory authority. The Buyer may on not less than thirty (30) Working Days’ notice to the Supplier amend the </w:t>
      </w:r>
      <w:r>
        <w:rPr>
          <w:color w:val="000000"/>
        </w:rPr>
        <w:t>Framework Agreement</w:t>
      </w:r>
      <w:r>
        <w:t xml:space="preserve"> to ensure that it complies with any guidance issued by the Information Commissioner, any relevant Central Government Body and/or any other regulatory authority.</w:t>
      </w:r>
    </w:p>
    <w:p w14:paraId="02F8A787" w14:textId="77777777" w:rsidR="00435315" w:rsidRDefault="00435315">
      <w:pPr>
        <w:numPr>
          <w:ilvl w:val="0"/>
          <w:numId w:val="1"/>
        </w:numPr>
        <w:tabs>
          <w:tab w:val="left" w:pos="0"/>
        </w:tabs>
      </w:pPr>
    </w:p>
    <w:p w14:paraId="183F9148" w14:textId="77777777" w:rsidR="00435315" w:rsidRDefault="00B73E2C">
      <w:pPr>
        <w:numPr>
          <w:ilvl w:val="2"/>
          <w:numId w:val="6"/>
        </w:numPr>
        <w:spacing w:after="240"/>
        <w:jc w:val="both"/>
      </w:pPr>
      <w:r>
        <w:rPr>
          <w:color w:val="000000"/>
          <w:sz w:val="28"/>
          <w:szCs w:val="28"/>
        </w:rPr>
        <w:t>Liabilities for Data Protection Breach</w:t>
      </w:r>
    </w:p>
    <w:p w14:paraId="59B52337" w14:textId="77777777" w:rsidR="00435315" w:rsidRDefault="00B73E2C">
      <w:pPr>
        <w:numPr>
          <w:ilvl w:val="0"/>
          <w:numId w:val="1"/>
        </w:numPr>
        <w:tabs>
          <w:tab w:val="left" w:pos="0"/>
        </w:tabs>
      </w:pPr>
      <w:r>
        <w:rPr>
          <w:b/>
        </w:rPr>
        <w:t xml:space="preserve">[Guidance: </w:t>
      </w:r>
      <w:r>
        <w:t>This clause represents a risk share, you may wish to reconsider the apportionment of liability and whether recoverability of losses are likely to be hindered by the contractual limitation of liability provisions]</w:t>
      </w:r>
    </w:p>
    <w:p w14:paraId="1514DE55" w14:textId="77777777" w:rsidR="00435315" w:rsidRDefault="00B73E2C">
      <w:pPr>
        <w:numPr>
          <w:ilvl w:val="3"/>
          <w:numId w:val="6"/>
        </w:numPr>
        <w:spacing w:after="240"/>
        <w:jc w:val="both"/>
      </w:pPr>
      <w:r>
        <w:rPr>
          <w:color w:val="000000"/>
        </w:rPr>
        <w:t>If financial penalties are imposed by the Information Commissioner on either the Buyer or the Supplier for a Personal Data Breach ("</w:t>
      </w:r>
      <w:r>
        <w:rPr>
          <w:b/>
          <w:color w:val="000000"/>
        </w:rPr>
        <w:t>Financial Penalties</w:t>
      </w:r>
      <w:r>
        <w:rPr>
          <w:color w:val="000000"/>
        </w:rPr>
        <w:t>") then the following shall occur:</w:t>
      </w:r>
    </w:p>
    <w:p w14:paraId="5CA22530" w14:textId="77777777" w:rsidR="00435315" w:rsidRDefault="00B73E2C">
      <w:pPr>
        <w:numPr>
          <w:ilvl w:val="0"/>
          <w:numId w:val="1"/>
        </w:numPr>
        <w:tabs>
          <w:tab w:val="left" w:pos="0"/>
        </w:tabs>
        <w:spacing w:before="280" w:after="120"/>
        <w:jc w:val="both"/>
      </w:pPr>
      <w:r>
        <w:t xml:space="preserve">if in the view of the Information Commissioner, </w:t>
      </w:r>
      <w:r>
        <w:rPr>
          <w:color w:val="000000"/>
        </w:rPr>
        <w:t>the Buyer</w:t>
      </w:r>
      <w:r>
        <w:t xml:space="preserve"> is responsible for the Personal Data Breach, in that it is caused as a result of the actions or inaction of </w:t>
      </w:r>
      <w:r>
        <w:rPr>
          <w:color w:val="000000"/>
        </w:rPr>
        <w:t>the Buyer</w:t>
      </w:r>
      <w:r>
        <w:t xml:space="preserve">, its employees, agents, contractors (other than the Supplier) or systems and procedures controlled by </w:t>
      </w:r>
      <w:r>
        <w:rPr>
          <w:color w:val="000000"/>
        </w:rPr>
        <w:t>the Buyer</w:t>
      </w:r>
      <w:r>
        <w:t xml:space="preserve">, then </w:t>
      </w:r>
      <w:r>
        <w:rPr>
          <w:color w:val="000000"/>
        </w:rPr>
        <w:t>the Buyer</w:t>
      </w:r>
      <w:r>
        <w:t xml:space="preserve"> shall be responsible for the payment of such Financial Penalties. In this case, </w:t>
      </w:r>
      <w:r>
        <w:rPr>
          <w:color w:val="000000"/>
        </w:rPr>
        <w:t>the Buyer</w:t>
      </w:r>
      <w:r>
        <w:t xml:space="preserve"> will conduct an internal audit and engage at its reasonable cost when necessary, an independent third party to conduct an audit of any such Personal Data Breach. The Supplier shall provide to </w:t>
      </w:r>
      <w:r>
        <w:rPr>
          <w:color w:val="000000"/>
        </w:rPr>
        <w:t>the Buyer</w:t>
      </w:r>
      <w:r>
        <w:t xml:space="preserve"> and its third party investigators and auditors, on request and at the Supplier's reasonable cost, full cooperation and access to conduct a thorough audit of such Personal Data Breach;</w:t>
      </w:r>
    </w:p>
    <w:p w14:paraId="53799920" w14:textId="77777777" w:rsidR="00435315" w:rsidRDefault="00B73E2C">
      <w:pPr>
        <w:numPr>
          <w:ilvl w:val="0"/>
          <w:numId w:val="1"/>
        </w:numPr>
        <w:tabs>
          <w:tab w:val="left" w:pos="0"/>
        </w:tabs>
        <w:spacing w:before="280" w:after="120"/>
        <w:jc w:val="both"/>
      </w:pPr>
      <w:r>
        <w:t xml:space="preserve">if in the view of the Information Commissioner, the Supplier is responsible for the Personal Data Breach, in that it is not a Personal Data Breach that </w:t>
      </w:r>
      <w:r>
        <w:rPr>
          <w:color w:val="000000"/>
        </w:rPr>
        <w:t>the Buyer</w:t>
      </w:r>
      <w:r>
        <w:t xml:space="preserve"> is responsible for, then the Supplier shall be responsible for the payment of these Financial Penalties. The Supplier will provide to </w:t>
      </w:r>
      <w:r>
        <w:rPr>
          <w:color w:val="000000"/>
        </w:rPr>
        <w:t>the Buyer</w:t>
      </w:r>
      <w:r>
        <w:t xml:space="preserve"> and its auditors, on request and at the Supplier’s sole cost, full cooperation and access to conduct a thorough audit of such Personal Data Breach; or</w:t>
      </w:r>
    </w:p>
    <w:p w14:paraId="7AF42FAC" w14:textId="77777777" w:rsidR="00435315" w:rsidRDefault="00B73E2C">
      <w:pPr>
        <w:numPr>
          <w:ilvl w:val="0"/>
          <w:numId w:val="1"/>
        </w:numPr>
        <w:tabs>
          <w:tab w:val="left" w:pos="0"/>
        </w:tabs>
        <w:spacing w:before="280" w:after="120"/>
        <w:jc w:val="both"/>
      </w:pPr>
      <w:r>
        <w:t xml:space="preserve">if no view as to responsibility is expressed by the Information Commissioner, then </w:t>
      </w:r>
      <w:r>
        <w:rPr>
          <w:color w:val="000000"/>
        </w:rPr>
        <w:t>the Buyer</w:t>
      </w:r>
      <w:r>
        <w:t xml:space="preserve">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w:t>
      </w:r>
      <w:r>
        <w:rPr>
          <w:color w:val="000000"/>
        </w:rPr>
        <w:t>procedure</w:t>
      </w:r>
      <w:r>
        <w:t xml:space="preserve"> set out in </w:t>
      </w:r>
      <w:r>
        <w:rPr>
          <w:color w:val="000000"/>
        </w:rPr>
        <w:t>clause 32</w:t>
      </w:r>
      <w:r>
        <w:t xml:space="preserve"> of the </w:t>
      </w:r>
      <w:r>
        <w:rPr>
          <w:color w:val="000000"/>
        </w:rPr>
        <w:t>Framework Agreement (Managing</w:t>
      </w:r>
      <w:r>
        <w:t xml:space="preserve"> disputes).</w:t>
      </w:r>
    </w:p>
    <w:p w14:paraId="04D5CB87" w14:textId="77777777" w:rsidR="00435315" w:rsidRDefault="00B73E2C">
      <w:pPr>
        <w:numPr>
          <w:ilvl w:val="3"/>
          <w:numId w:val="6"/>
        </w:numPr>
        <w:spacing w:after="240"/>
        <w:jc w:val="both"/>
      </w:pPr>
      <w:r>
        <w:rPr>
          <w:color w:val="000000"/>
        </w:rPr>
        <w:lastRenderedPageBreak/>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18EDBF34" w14:textId="77777777" w:rsidR="00435315" w:rsidRDefault="00B73E2C">
      <w:pPr>
        <w:numPr>
          <w:ilvl w:val="3"/>
          <w:numId w:val="6"/>
        </w:numPr>
        <w:spacing w:after="240"/>
        <w:jc w:val="both"/>
      </w:pPr>
      <w:r>
        <w:rPr>
          <w:color w:val="000000"/>
        </w:rPr>
        <w:t>In respect of any losses, cost claims or expenses incurred by either Party as a result of a Personal Data Breach (the “Claim Losses”):</w:t>
      </w:r>
    </w:p>
    <w:p w14:paraId="73CCFA77" w14:textId="77777777" w:rsidR="00435315" w:rsidRDefault="00B73E2C">
      <w:pPr>
        <w:numPr>
          <w:ilvl w:val="2"/>
          <w:numId w:val="9"/>
        </w:numPr>
        <w:spacing w:before="280" w:after="120"/>
        <w:jc w:val="both"/>
      </w:pPr>
      <w:r>
        <w:t xml:space="preserve">if </w:t>
      </w:r>
      <w:r>
        <w:rPr>
          <w:color w:val="000000"/>
        </w:rPr>
        <w:t>the Buyer</w:t>
      </w:r>
      <w:r>
        <w:t xml:space="preserve"> is responsible for the relevant Personal Data Breach, then the </w:t>
      </w:r>
      <w:r>
        <w:rPr>
          <w:color w:val="000000"/>
        </w:rPr>
        <w:t>Buyer</w:t>
      </w:r>
      <w:r>
        <w:t xml:space="preserve"> shall be responsible for the Claim Losses;</w:t>
      </w:r>
    </w:p>
    <w:p w14:paraId="19B19980" w14:textId="77777777" w:rsidR="00435315" w:rsidRDefault="00B73E2C">
      <w:pPr>
        <w:numPr>
          <w:ilvl w:val="2"/>
          <w:numId w:val="9"/>
        </w:numPr>
        <w:spacing w:before="280" w:after="120"/>
        <w:jc w:val="both"/>
      </w:pPr>
      <w:r>
        <w:t>if the Supplier is responsible for the relevant Personal Data Breach, then the Supplier shall be responsible for the Claim Losses: and</w:t>
      </w:r>
    </w:p>
    <w:p w14:paraId="4D5A7720" w14:textId="77777777" w:rsidR="00435315" w:rsidRDefault="00B73E2C">
      <w:pPr>
        <w:numPr>
          <w:ilvl w:val="2"/>
          <w:numId w:val="9"/>
        </w:numPr>
        <w:spacing w:before="280" w:after="120"/>
        <w:jc w:val="both"/>
      </w:pPr>
      <w:r>
        <w:t xml:space="preserve">if responsibility for the relevant Personal Data Breach is unclear, then </w:t>
      </w:r>
      <w:r>
        <w:rPr>
          <w:color w:val="000000"/>
        </w:rPr>
        <w:t>the Buyer</w:t>
      </w:r>
      <w:r>
        <w:t xml:space="preserve"> and the Supplier shall be responsible for the Claim Losses equally.</w:t>
      </w:r>
    </w:p>
    <w:p w14:paraId="2298E63C" w14:textId="77777777" w:rsidR="00435315" w:rsidRDefault="00435315">
      <w:pPr>
        <w:numPr>
          <w:ilvl w:val="0"/>
          <w:numId w:val="1"/>
        </w:numPr>
        <w:tabs>
          <w:tab w:val="left" w:pos="0"/>
        </w:tabs>
        <w:spacing w:before="280" w:after="120"/>
        <w:jc w:val="both"/>
      </w:pPr>
    </w:p>
    <w:p w14:paraId="5EC55CF1" w14:textId="77777777" w:rsidR="00435315" w:rsidRDefault="00B73E2C">
      <w:pPr>
        <w:numPr>
          <w:ilvl w:val="3"/>
          <w:numId w:val="6"/>
        </w:numPr>
        <w:spacing w:after="240"/>
        <w:jc w:val="both"/>
      </w:pPr>
      <w:r>
        <w:rPr>
          <w:color w:val="000000"/>
        </w:rPr>
        <w:t>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w:t>
      </w:r>
    </w:p>
    <w:p w14:paraId="548B7EE3" w14:textId="77777777" w:rsidR="00435315" w:rsidRDefault="00B73E2C">
      <w:pPr>
        <w:numPr>
          <w:ilvl w:val="2"/>
          <w:numId w:val="6"/>
        </w:numPr>
        <w:spacing w:after="240"/>
        <w:jc w:val="both"/>
      </w:pPr>
      <w:r>
        <w:rPr>
          <w:color w:val="000000"/>
          <w:sz w:val="28"/>
          <w:szCs w:val="28"/>
        </w:rPr>
        <w:t>Termination</w:t>
      </w:r>
    </w:p>
    <w:p w14:paraId="068FB58B" w14:textId="77777777" w:rsidR="00435315" w:rsidRDefault="00B73E2C">
      <w:pPr>
        <w:keepNext/>
        <w:numPr>
          <w:ilvl w:val="0"/>
          <w:numId w:val="1"/>
        </w:numPr>
        <w:tabs>
          <w:tab w:val="left" w:pos="0"/>
        </w:tabs>
      </w:pPr>
      <w:r>
        <w:t>If the Supplier is in material Default under any of its obligations under this Annex 2 (</w:t>
      </w:r>
      <w:r>
        <w:rPr>
          <w:i/>
        </w:rPr>
        <w:t>Joint Controller Agreement</w:t>
      </w:r>
      <w:r>
        <w:t xml:space="preserve">), the Buyer shall be entitled to terminate the </w:t>
      </w:r>
      <w:r>
        <w:rPr>
          <w:color w:val="000000"/>
        </w:rPr>
        <w:t>Framework Agreement</w:t>
      </w:r>
      <w:r>
        <w:t xml:space="preserve"> by issuing a Termination Notice to the Supplier in accordance with Clause </w:t>
      </w:r>
      <w:r>
        <w:rPr>
          <w:color w:val="000000"/>
        </w:rPr>
        <w:t>5.1.</w:t>
      </w:r>
    </w:p>
    <w:p w14:paraId="52343843" w14:textId="77777777" w:rsidR="00435315" w:rsidRDefault="00435315">
      <w:pPr>
        <w:keepNext/>
        <w:numPr>
          <w:ilvl w:val="0"/>
          <w:numId w:val="1"/>
        </w:numPr>
        <w:tabs>
          <w:tab w:val="left" w:pos="0"/>
        </w:tabs>
      </w:pPr>
    </w:p>
    <w:p w14:paraId="385F46F8" w14:textId="77777777" w:rsidR="00435315" w:rsidRDefault="00B73E2C">
      <w:pPr>
        <w:numPr>
          <w:ilvl w:val="2"/>
          <w:numId w:val="6"/>
        </w:numPr>
        <w:spacing w:after="240"/>
        <w:jc w:val="both"/>
      </w:pPr>
      <w:r>
        <w:rPr>
          <w:color w:val="000000"/>
          <w:sz w:val="28"/>
          <w:szCs w:val="28"/>
        </w:rPr>
        <w:t>Sub-Processing</w:t>
      </w:r>
    </w:p>
    <w:p w14:paraId="3A326FC3" w14:textId="77777777" w:rsidR="00435315" w:rsidRDefault="00B73E2C">
      <w:pPr>
        <w:numPr>
          <w:ilvl w:val="3"/>
          <w:numId w:val="6"/>
        </w:numPr>
        <w:spacing w:after="240"/>
        <w:jc w:val="both"/>
      </w:pPr>
      <w:r>
        <w:rPr>
          <w:color w:val="000000"/>
        </w:rPr>
        <w:t>In respect of any Processing of Personal Data performed by a third party on behalf of a Party, that Party shall:</w:t>
      </w:r>
    </w:p>
    <w:p w14:paraId="3BF6533F" w14:textId="77777777" w:rsidR="00435315" w:rsidRDefault="00B73E2C">
      <w:pPr>
        <w:numPr>
          <w:ilvl w:val="2"/>
          <w:numId w:val="5"/>
        </w:numPr>
        <w:spacing w:before="280" w:after="120"/>
        <w:jc w:val="both"/>
      </w:pPr>
      <w:r>
        <w:t xml:space="preserve">carry out adequate due diligence on such third party to ensure that it is capable of providing the level of protection for the Personal Data as is required by the </w:t>
      </w:r>
      <w:r>
        <w:rPr>
          <w:color w:val="000000"/>
        </w:rPr>
        <w:t>Framework Agreement</w:t>
      </w:r>
      <w:r>
        <w:t>, and  provide evidence of such due diligence to the  other Party where reasonably requested; and</w:t>
      </w:r>
    </w:p>
    <w:p w14:paraId="73E475B2" w14:textId="77777777" w:rsidR="00435315" w:rsidRDefault="00B73E2C">
      <w:pPr>
        <w:numPr>
          <w:ilvl w:val="2"/>
          <w:numId w:val="5"/>
        </w:numPr>
        <w:spacing w:before="280" w:after="120"/>
        <w:jc w:val="both"/>
      </w:pPr>
      <w:r>
        <w:t>ensure that a suitable agreement is in place with the third party as required under applicable Data Protection Legislation.</w:t>
      </w:r>
    </w:p>
    <w:p w14:paraId="1E841764" w14:textId="77777777" w:rsidR="00435315" w:rsidRDefault="00435315">
      <w:pPr>
        <w:numPr>
          <w:ilvl w:val="0"/>
          <w:numId w:val="1"/>
        </w:numPr>
        <w:tabs>
          <w:tab w:val="left" w:pos="0"/>
        </w:tabs>
        <w:spacing w:before="280" w:after="120"/>
        <w:jc w:val="both"/>
      </w:pPr>
    </w:p>
    <w:p w14:paraId="4C821631" w14:textId="77777777" w:rsidR="00435315" w:rsidRDefault="00B73E2C">
      <w:pPr>
        <w:numPr>
          <w:ilvl w:val="2"/>
          <w:numId w:val="6"/>
        </w:numPr>
        <w:spacing w:after="240"/>
        <w:jc w:val="both"/>
      </w:pPr>
      <w:r>
        <w:rPr>
          <w:color w:val="000000"/>
          <w:sz w:val="28"/>
          <w:szCs w:val="28"/>
        </w:rPr>
        <w:t>Data Retention</w:t>
      </w:r>
    </w:p>
    <w:p w14:paraId="359A3EDA" w14:textId="77777777" w:rsidR="00435315" w:rsidRDefault="00B73E2C">
      <w:pPr>
        <w:numPr>
          <w:ilvl w:val="0"/>
          <w:numId w:val="1"/>
        </w:numPr>
        <w:tabs>
          <w:tab w:val="left" w:pos="0"/>
        </w:tabs>
        <w:spacing w:after="120"/>
        <w:jc w:val="both"/>
        <w:sectPr w:rsidR="00435315">
          <w:headerReference w:type="default" r:id="rId28"/>
          <w:footerReference w:type="default" r:id="rId29"/>
          <w:pgSz w:w="11921" w:h="16838"/>
          <w:pgMar w:top="1440" w:right="1440" w:bottom="1440" w:left="1440" w:header="720" w:footer="1014" w:gutter="0"/>
          <w:pgNumType w:start="1"/>
          <w:cols w:space="720"/>
        </w:sectPr>
      </w:pPr>
      <w:r>
        <w:rPr>
          <w:color w:val="000000"/>
        </w:rPr>
        <w:lastRenderedPageBreak/>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w:t>
      </w:r>
    </w:p>
    <w:p w14:paraId="7969FDFE" w14:textId="77777777" w:rsidR="00435315" w:rsidRDefault="00B73E2C">
      <w:pPr>
        <w:pStyle w:val="Heading2"/>
        <w:numPr>
          <w:ilvl w:val="1"/>
          <w:numId w:val="1"/>
        </w:numPr>
        <w:tabs>
          <w:tab w:val="left" w:pos="0"/>
        </w:tabs>
        <w:ind w:left="1"/>
      </w:pPr>
      <w:r>
        <w:lastRenderedPageBreak/>
        <w:t>Schedule 8 (Corporate Resolution Planning)</w:t>
      </w:r>
    </w:p>
    <w:p w14:paraId="72420071" w14:textId="77777777" w:rsidR="00435315" w:rsidRDefault="00B73E2C">
      <w:pPr>
        <w:pStyle w:val="Heading3"/>
        <w:numPr>
          <w:ilvl w:val="2"/>
          <w:numId w:val="1"/>
        </w:numPr>
        <w:pBdr>
          <w:top w:val="single" w:sz="4" w:space="31" w:color="FFFFFF"/>
          <w:left w:val="single" w:sz="4" w:space="31" w:color="FFFFFF"/>
          <w:bottom w:val="single" w:sz="4" w:space="24" w:color="FFFFFF"/>
          <w:right w:val="single" w:sz="4" w:space="31" w:color="FFFFFF"/>
        </w:pBdr>
        <w:tabs>
          <w:tab w:val="left" w:pos="0"/>
        </w:tabs>
        <w:spacing w:before="240" w:after="240"/>
        <w:ind w:left="1"/>
      </w:pPr>
      <w:bookmarkStart w:id="12" w:name="_heading=h.n4labntnwov4" w:colFirst="0" w:colLast="0"/>
      <w:bookmarkEnd w:id="12"/>
      <w:r>
        <w:rPr>
          <w:smallCaps/>
        </w:rPr>
        <w:t>D</w:t>
      </w:r>
      <w:r>
        <w:t>efinitions</w:t>
      </w:r>
    </w:p>
    <w:p w14:paraId="6917E2F6" w14:textId="77777777" w:rsidR="00435315" w:rsidRDefault="00B73E2C">
      <w:pPr>
        <w:keepNext/>
        <w:numPr>
          <w:ilvl w:val="0"/>
          <w:numId w:val="1"/>
        </w:numPr>
        <w:pBdr>
          <w:top w:val="single" w:sz="4" w:space="31" w:color="FFFFFF"/>
          <w:left w:val="single" w:sz="4" w:space="31" w:color="FFFFFF"/>
          <w:bottom w:val="single" w:sz="4" w:space="24" w:color="FFFFFF"/>
          <w:right w:val="single" w:sz="4" w:space="31" w:color="FFFFFF"/>
        </w:pBdr>
        <w:tabs>
          <w:tab w:val="left" w:pos="0"/>
        </w:tabs>
        <w:spacing w:before="120" w:after="120"/>
        <w:ind w:left="365"/>
      </w:pPr>
      <w:r>
        <w:rPr>
          <w:color w:val="000000"/>
        </w:rPr>
        <w:t>In this Schedule, the following words shall have the following meanings and they shall supplement Schedule 6 (Glossary and interpretations):</w:t>
      </w:r>
    </w:p>
    <w:tbl>
      <w:tblPr>
        <w:tblStyle w:val="afffa"/>
        <w:tblW w:w="8172" w:type="dxa"/>
        <w:tblInd w:w="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435315" w14:paraId="2685B882"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546AF792"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"Accounting Reference Date"</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26A86DB6"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in each year the date to which the Supplier prepares its annual audited financial statements;</w:t>
            </w:r>
          </w:p>
        </w:tc>
      </w:tr>
      <w:tr w:rsidR="00435315" w14:paraId="6262FFBC"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7304217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“Annual Revenue”</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00842AE6"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696E5F3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240"/>
            </w:pPr>
            <w:r>
              <w:t>figures for accounting periods of other than 12 months should be scaled pro rata to produce a proforma figure for a 12 month period; and</w:t>
            </w:r>
          </w:p>
          <w:p w14:paraId="4A48B560"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 xml:space="preserve">where the Supplier, the Supplier Group and/or their joint ventures and Associates report in a foreign currency, revenue should be converted to </w:t>
            </w:r>
            <w:r>
              <w:lastRenderedPageBreak/>
              <w:t>British Pound Sterling at the closing exchange rate on the Accounting Reference Date;</w:t>
            </w:r>
          </w:p>
        </w:tc>
      </w:tr>
      <w:tr w:rsidR="00435315" w14:paraId="3490C910"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0AF9C3A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“Appropriate Authority” or “Appropriate Authorities”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2AD4079B"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the Buyer and the Cabinet Office Markets and Suppliers Team or, where the Supplier is a Strategic Supplier, the Cabinet Office Markets and Suppliers Team;</w:t>
            </w:r>
          </w:p>
          <w:p w14:paraId="23349DA7"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p>
        </w:tc>
      </w:tr>
      <w:tr w:rsidR="00435315" w14:paraId="43C9F90E"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317E49E6"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“Associates”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54E5C349"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0D81B358"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p>
        </w:tc>
      </w:tr>
      <w:tr w:rsidR="00435315" w14:paraId="7F5EF75D"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36646FD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"Cabinet Office Markets and Suppliers Team"</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46247310"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the UK Government’s team responsible for managing the relationship between government and its Strategic Suppliers, or any replacement or successor body carrying out the same function;</w:t>
            </w:r>
          </w:p>
        </w:tc>
      </w:tr>
      <w:tr w:rsidR="00435315" w14:paraId="3F15AB50"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7944A0B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lastRenderedPageBreak/>
              <w:t>“Class 1 Transaction”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58D6AF7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has the meaning set out in the listing rules issued by the UK Listing Authority;</w:t>
            </w:r>
          </w:p>
        </w:tc>
      </w:tr>
      <w:tr w:rsidR="00435315" w14:paraId="564A3DFC"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3D5A026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“Control”</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411B7AF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435315" w14:paraId="0266B70C"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7938D2F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“Corporate Change Event”</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14027FE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rPr>
                <w:color w:val="000000"/>
              </w:rPr>
              <w:t>means:</w:t>
            </w:r>
          </w:p>
          <w:p w14:paraId="3EF1E56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pPr>
            <w:r>
              <w:rPr>
                <w:color w:val="000000"/>
              </w:rPr>
              <w:t>any change of Control of the Supplier or a Parent Undertaking of the Supplier;</w:t>
            </w:r>
          </w:p>
          <w:p w14:paraId="60F9D55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any change of Control of any member of the Supplier Group which, in the reasonable opinion of the Buyer, could have a material adverse effect on the Services;</w:t>
            </w:r>
          </w:p>
          <w:p w14:paraId="6B7A444B"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any change to the business of the Supplier or any member of the Supplier Group which, in the reasonable opinion of the Buyer, could have a material adverse effect on the Services;</w:t>
            </w:r>
          </w:p>
          <w:p w14:paraId="4C9ADB5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a Class 1 Transaction taking place in relation to the shares of the Supplier or any Parent Undertaking of the Supplier whose shares are listed on the main market of the London Stock Exchange plc;</w:t>
            </w:r>
          </w:p>
          <w:p w14:paraId="6BDDA099"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an event that could reasonably be regarded as being equivalent to a Class 1 Transaction taking place in respect of the Supplier or any Parent Undertaking of the Supplier;</w:t>
            </w:r>
          </w:p>
          <w:p w14:paraId="3067016C"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lastRenderedPageBreak/>
              <w:t>payment of dividends by the Supplier or the ultimate Parent Undertaking of the Supplier Group exceeding 25% of the Net Asset Value of the Supplier or the ultimate Parent Undertaking of the Supplier Group respectively in any 12 month period;</w:t>
            </w:r>
          </w:p>
          <w:p w14:paraId="7AAE5F2D"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an order is made or an effective resolution is passed for the winding up of any member of the Supplier Group;</w:t>
            </w:r>
          </w:p>
          <w:p w14:paraId="0E86447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4FFDAB00"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pPr>
            <w:r>
              <w:rPr>
                <w:color w:val="000000"/>
              </w:rPr>
              <w:t>the appointment of a receiver, administrative receiver or administrator in respect of or over all or a material part of the undertaking or assets of any member of the Supplier Group; and/or</w:t>
            </w:r>
          </w:p>
          <w:p w14:paraId="5195FF0F"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200"/>
            </w:pPr>
            <w:r>
              <w:rPr>
                <w:color w:val="000000"/>
              </w:rPr>
              <w:t>any process or events with an effect analogous to those in paragraphs (e) to (g) inclusive above occurring to a member of the Supplier Group in a jurisdiction outside England and Wales;</w:t>
            </w:r>
          </w:p>
        </w:tc>
      </w:tr>
      <w:tr w:rsidR="00435315" w14:paraId="6768E1DA"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3988FD9C"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"Corporate Change Event Grace Period"</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577610A1"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a grace period agreed to by the Appropriate Authority for providing CRP Information and/or updates to Business  Continuity Plan after a Corporate Change Event;</w:t>
            </w:r>
          </w:p>
        </w:tc>
      </w:tr>
      <w:tr w:rsidR="00435315" w14:paraId="78212EE8"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3DAD6194"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lastRenderedPageBreak/>
              <w:t>"Corporate Resolvability Assessment (Structural Review)"</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3F854E7F"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part of the CRP Information relating to the Supplier Group to be provided by the Supplier in accordance with Paragraph 3 and Annex 2 of this Schedule;</w:t>
            </w:r>
          </w:p>
        </w:tc>
      </w:tr>
      <w:tr w:rsidR="00435315" w14:paraId="4A1B100C"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2C117324"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“Critical National Infrastructure” or “CNI”</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347B057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those critical elements of UK national infrastructure (namely assets, facilities, systems, networks or processes and the essential workers that operate and facilitate them), the loss or compromise of which could result in:</w:t>
            </w:r>
          </w:p>
          <w:p w14:paraId="6E8D9AD1"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240"/>
            </w:pPr>
            <w: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979360B"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significant impact on the national security, national defence, or the functioning of the UK;</w:t>
            </w:r>
          </w:p>
        </w:tc>
      </w:tr>
      <w:tr w:rsidR="00435315" w14:paraId="388C5B79"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0B43843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“Critical Service Contract”</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3833DC04"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the overall status of the Services provided under the Call-Off Contract as determined by the Buyer and specified in Paragraph 2 of this Schedule;</w:t>
            </w:r>
          </w:p>
        </w:tc>
      </w:tr>
      <w:tr w:rsidR="00435315" w14:paraId="74A91FFB"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7B9DF88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lastRenderedPageBreak/>
              <w:t>“CRP Information”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7653A555"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t>means the corporate resolution planning information, together, the:</w:t>
            </w:r>
          </w:p>
          <w:p w14:paraId="01FAB5E1" w14:textId="77777777" w:rsidR="00435315" w:rsidRDefault="00B73E2C">
            <w:pPr>
              <w:numPr>
                <w:ilvl w:val="0"/>
                <w:numId w:val="1"/>
              </w:numPr>
              <w:tabs>
                <w:tab w:val="left" w:pos="0"/>
              </w:tabs>
              <w:spacing w:before="100" w:after="200"/>
            </w:pPr>
            <w:r>
              <w:rPr>
                <w:color w:val="000000"/>
              </w:rPr>
              <w:t>(a) Exposure Information (Contracts List);</w:t>
            </w:r>
          </w:p>
          <w:p w14:paraId="0A201FEE" w14:textId="77777777" w:rsidR="00435315" w:rsidRDefault="00B73E2C">
            <w:pPr>
              <w:numPr>
                <w:ilvl w:val="0"/>
                <w:numId w:val="1"/>
              </w:numPr>
              <w:tabs>
                <w:tab w:val="left" w:pos="0"/>
              </w:tabs>
              <w:spacing w:before="100" w:after="200"/>
            </w:pPr>
            <w:r>
              <w:rPr>
                <w:color w:val="000000"/>
              </w:rPr>
              <w:t>(b) Corporate Resolvability Assessment (Structural Review); and</w:t>
            </w:r>
          </w:p>
          <w:p w14:paraId="0D75A0DE" w14:textId="77777777" w:rsidR="00435315" w:rsidRDefault="00B73E2C">
            <w:pPr>
              <w:numPr>
                <w:ilvl w:val="0"/>
                <w:numId w:val="1"/>
              </w:numPr>
              <w:tabs>
                <w:tab w:val="left" w:pos="0"/>
              </w:tabs>
              <w:spacing w:before="100" w:after="200"/>
            </w:pPr>
            <w:r>
              <w:t>(c) Financial Information and Commentary</w:t>
            </w:r>
          </w:p>
        </w:tc>
      </w:tr>
      <w:tr w:rsidR="00435315" w14:paraId="32614CAA"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173CCBBF"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“Dependent Parent Undertaking”</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12611B4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435315" w14:paraId="1CD30615"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59C6DA9E"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3CBDB67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“FDE Group”</w:t>
            </w:r>
          </w:p>
          <w:p w14:paraId="550DCF9E"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0DE2B8D1"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“Financial Distress Event”</w:t>
            </w:r>
          </w:p>
          <w:p w14:paraId="4DD8EA4A"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15A0F3D9"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5AB792F0"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the [Supplier, Subcontractors, [the Guarantor]</w:t>
            </w:r>
          </w:p>
          <w:p w14:paraId="4F8CE97D"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6BE63441" w14:textId="77777777" w:rsidR="00435315" w:rsidRDefault="00B73E2C">
            <w:pPr>
              <w:numPr>
                <w:ilvl w:val="0"/>
                <w:numId w:val="1"/>
              </w:numPr>
              <w:tabs>
                <w:tab w:val="left" w:pos="0"/>
              </w:tabs>
              <w:spacing w:after="120"/>
            </w:pPr>
            <w:r>
              <w:lastRenderedPageBreak/>
              <w:t>the credit rating of an FDE Group entity dropping below the applicable Financial Metric;</w:t>
            </w:r>
          </w:p>
          <w:p w14:paraId="796F8544" w14:textId="77777777" w:rsidR="00435315" w:rsidRDefault="00B73E2C">
            <w:pPr>
              <w:numPr>
                <w:ilvl w:val="0"/>
                <w:numId w:val="1"/>
              </w:numPr>
              <w:tabs>
                <w:tab w:val="left" w:pos="0"/>
              </w:tabs>
              <w:spacing w:after="120"/>
            </w:pPr>
            <w:r>
              <w:t>an FDE Group entity issuing a profits warning to a stock exchange or making any other public announcement, in each case about a material deterioration in its financial position or prospects;</w:t>
            </w:r>
          </w:p>
          <w:p w14:paraId="46587205" w14:textId="77777777" w:rsidR="00435315" w:rsidRDefault="00B73E2C">
            <w:pPr>
              <w:numPr>
                <w:ilvl w:val="0"/>
                <w:numId w:val="1"/>
              </w:numPr>
              <w:tabs>
                <w:tab w:val="left" w:pos="0"/>
              </w:tabs>
              <w:spacing w:after="120"/>
            </w:pPr>
            <w:r>
              <w:t>there being a public investigation into improper financial accounting and reporting, suspected fraud or any other impropriety of an FDE Group entity;</w:t>
            </w:r>
          </w:p>
          <w:p w14:paraId="4A1B0E72" w14:textId="77777777" w:rsidR="00435315" w:rsidRDefault="00B73E2C">
            <w:pPr>
              <w:numPr>
                <w:ilvl w:val="0"/>
                <w:numId w:val="1"/>
              </w:numPr>
              <w:tabs>
                <w:tab w:val="left" w:pos="0"/>
              </w:tabs>
              <w:spacing w:after="120"/>
            </w:pPr>
            <w:r>
              <w:t>an FDE Group entity committing a material breach of covenant to its lenders;</w:t>
            </w:r>
          </w:p>
          <w:p w14:paraId="0B060315" w14:textId="77777777" w:rsidR="00435315" w:rsidRDefault="00B73E2C">
            <w:pPr>
              <w:numPr>
                <w:ilvl w:val="0"/>
                <w:numId w:val="1"/>
              </w:numPr>
              <w:tabs>
                <w:tab w:val="left" w:pos="0"/>
              </w:tabs>
              <w:spacing w:after="120"/>
            </w:pPr>
            <w:r>
              <w:t>a Subcontractor notifying CCS or the Buyer that the Supplier has not satisfied any material sums properly due under a specified invoice and not subject to a genuine dispute;</w:t>
            </w:r>
          </w:p>
          <w:p w14:paraId="00B1040A" w14:textId="77777777" w:rsidR="00435315" w:rsidRDefault="00B73E2C">
            <w:pPr>
              <w:numPr>
                <w:ilvl w:val="0"/>
                <w:numId w:val="1"/>
              </w:numPr>
              <w:tabs>
                <w:tab w:val="left" w:pos="0"/>
              </w:tabs>
              <w:spacing w:after="120"/>
            </w:pPr>
            <w:r>
              <w:t>any of the following:</w:t>
            </w:r>
          </w:p>
          <w:p w14:paraId="21F4AB15" w14:textId="77777777" w:rsidR="00435315" w:rsidRDefault="00B73E2C">
            <w:pPr>
              <w:numPr>
                <w:ilvl w:val="0"/>
                <w:numId w:val="1"/>
              </w:numPr>
              <w:tabs>
                <w:tab w:val="left" w:pos="0"/>
              </w:tabs>
              <w:spacing w:before="120" w:after="120"/>
              <w:jc w:val="both"/>
            </w:pPr>
            <w:r>
              <w:rPr>
                <w:color w:val="000000"/>
              </w:rPr>
              <w:t>commencement of any litigation against an FDE Group entity with respect to financial indebtedness greater than £5m or obligations under a service contract with a total contract value greater than £5m;</w:t>
            </w:r>
          </w:p>
          <w:p w14:paraId="425407FE" w14:textId="77777777" w:rsidR="00435315" w:rsidRDefault="00B73E2C">
            <w:pPr>
              <w:numPr>
                <w:ilvl w:val="0"/>
                <w:numId w:val="1"/>
              </w:numPr>
              <w:tabs>
                <w:tab w:val="left" w:pos="0"/>
              </w:tabs>
              <w:spacing w:before="120" w:after="120"/>
              <w:jc w:val="both"/>
            </w:pPr>
            <w:r>
              <w:rPr>
                <w:color w:val="000000"/>
              </w:rPr>
              <w:t>non-payment by an FDE Group entity of any financial indebtedness;</w:t>
            </w:r>
          </w:p>
          <w:p w14:paraId="2CC36591" w14:textId="77777777" w:rsidR="00435315" w:rsidRDefault="00B73E2C">
            <w:pPr>
              <w:numPr>
                <w:ilvl w:val="0"/>
                <w:numId w:val="1"/>
              </w:numPr>
              <w:tabs>
                <w:tab w:val="left" w:pos="0"/>
              </w:tabs>
              <w:spacing w:before="120" w:after="120"/>
              <w:jc w:val="both"/>
            </w:pPr>
            <w:r>
              <w:rPr>
                <w:color w:val="000000"/>
              </w:rPr>
              <w:t>any financial indebtedness of an FDE Group entity becoming due as a result of an event of default;</w:t>
            </w:r>
          </w:p>
          <w:p w14:paraId="5F1C3601" w14:textId="77777777" w:rsidR="00435315" w:rsidRDefault="00B73E2C">
            <w:pPr>
              <w:numPr>
                <w:ilvl w:val="0"/>
                <w:numId w:val="1"/>
              </w:numPr>
              <w:tabs>
                <w:tab w:val="left" w:pos="0"/>
              </w:tabs>
              <w:spacing w:before="120" w:after="120"/>
              <w:jc w:val="both"/>
            </w:pPr>
            <w:r>
              <w:rPr>
                <w:color w:val="000000"/>
              </w:rPr>
              <w:t>the cancellation or suspension of any financial indebtedness in respect of an FDE Group entity; or</w:t>
            </w:r>
          </w:p>
          <w:p w14:paraId="5850A565" w14:textId="77777777" w:rsidR="00435315" w:rsidRDefault="00B73E2C">
            <w:pPr>
              <w:numPr>
                <w:ilvl w:val="0"/>
                <w:numId w:val="1"/>
              </w:numPr>
              <w:tabs>
                <w:tab w:val="left" w:pos="0"/>
              </w:tabs>
              <w:spacing w:before="120" w:after="120"/>
              <w:jc w:val="both"/>
            </w:pPr>
            <w:r>
              <w:rPr>
                <w:color w:val="000000"/>
              </w:rPr>
              <w:t>the external auditor of an FDE Group entity expressing a qualified opinion on, or including an emphasis of matter in, its opinion on the statutory accounts of that FDE entity;</w:t>
            </w:r>
          </w:p>
          <w:p w14:paraId="28E5F626" w14:textId="77777777" w:rsidR="00435315" w:rsidRDefault="00B73E2C">
            <w:pPr>
              <w:numPr>
                <w:ilvl w:val="0"/>
                <w:numId w:val="1"/>
              </w:numPr>
              <w:tabs>
                <w:tab w:val="left" w:pos="0"/>
              </w:tabs>
              <w:spacing w:before="120" w:after="120"/>
              <w:jc w:val="both"/>
            </w:pPr>
            <w:r>
              <w:rPr>
                <w:color w:val="000000"/>
              </w:rPr>
              <w:t>in each case which the Buyer reasonably believes (or would be likely to reasonably believe) could directly impact on the continued performance and delivery of the Services in accordance with the Call-Off Contract; and</w:t>
            </w:r>
          </w:p>
          <w:p w14:paraId="1920DD35" w14:textId="77777777" w:rsidR="00435315" w:rsidRDefault="00B73E2C">
            <w:pPr>
              <w:numPr>
                <w:ilvl w:val="0"/>
                <w:numId w:val="1"/>
              </w:numPr>
              <w:tabs>
                <w:tab w:val="left" w:pos="0"/>
              </w:tabs>
              <w:spacing w:before="120" w:after="120"/>
              <w:jc w:val="both"/>
            </w:pPr>
            <w:r>
              <w:rPr>
                <w:color w:val="000000"/>
              </w:rPr>
              <w:lastRenderedPageBreak/>
              <w:t>any two of the Financial Metrics for the Supplier not being met at the same time.</w:t>
            </w:r>
          </w:p>
        </w:tc>
      </w:tr>
      <w:tr w:rsidR="00435315" w14:paraId="1508CA28"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669D269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lastRenderedPageBreak/>
              <w:t>“Parent Undertaking”</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35DDB22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has the meaning set out in section 1162 of the Companies Act 2006;</w:t>
            </w:r>
          </w:p>
        </w:tc>
      </w:tr>
      <w:tr w:rsidR="00435315" w14:paraId="251321B5"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0D400C4B"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“Public Sector Dependent Supplier”</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6D244FB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a supplier where that supplier, or that supplier’s group has Annual Revenue of £50 million or more of which over 50% is generated from UK Public Sector Business;</w:t>
            </w:r>
          </w:p>
        </w:tc>
      </w:tr>
      <w:tr w:rsidR="00435315" w14:paraId="059FECF1"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6A00EAE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“Strategic Supplier”</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40408B11" w14:textId="77777777" w:rsidR="00435315" w:rsidRDefault="00B73E2C">
            <w:pPr>
              <w:numPr>
                <w:ilvl w:val="0"/>
                <w:numId w:val="1"/>
              </w:numPr>
              <w:tabs>
                <w:tab w:val="left" w:pos="0"/>
              </w:tabs>
              <w:spacing w:after="120"/>
            </w:pPr>
            <w:r>
              <w:t>means those suppliers to government listed at</w:t>
            </w:r>
          </w:p>
          <w:p w14:paraId="0723DB47" w14:textId="77777777" w:rsidR="00435315" w:rsidRDefault="00B73E2C">
            <w:pPr>
              <w:numPr>
                <w:ilvl w:val="0"/>
                <w:numId w:val="1"/>
              </w:numPr>
              <w:tabs>
                <w:tab w:val="left" w:pos="0"/>
              </w:tabs>
              <w:spacing w:after="120"/>
            </w:pPr>
            <w:r>
              <w:t>https://www.gov.uk/government/publications/strategic-suppliers;</w:t>
            </w:r>
          </w:p>
        </w:tc>
      </w:tr>
      <w:tr w:rsidR="00435315" w14:paraId="432DB1D3"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63518B3A"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4A571A51"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rPr>
                <w:b/>
              </w:rPr>
            </w:pPr>
          </w:p>
          <w:p w14:paraId="0A9984FF"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“Subsidiary Undertaking”</w:t>
            </w:r>
          </w:p>
          <w:p w14:paraId="3E8FEFDF"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32F2118F"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0B9862BC"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p>
          <w:p w14:paraId="70107A3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 xml:space="preserve"> has the meaning set out in section 1162 of the      Companies Act 2006;</w:t>
            </w:r>
          </w:p>
        </w:tc>
      </w:tr>
      <w:tr w:rsidR="00435315" w14:paraId="124B6F90" w14:textId="77777777">
        <w:trPr>
          <w:trHeight w:val="567"/>
        </w:trPr>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4B0BD2A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“Supplier Group”</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1F9E2DB0"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 xml:space="preserve">means the Supplier, its Dependent Parent Undertakings and all Subsidiary Undertakings and </w:t>
            </w:r>
            <w:r>
              <w:lastRenderedPageBreak/>
              <w:t>Associates of such Dependent Parent Undertakings;</w:t>
            </w:r>
          </w:p>
        </w:tc>
      </w:tr>
      <w:tr w:rsidR="00435315" w14:paraId="7C3C5242"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7303AABF"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“UK Public Sector Business”</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6EBA4D81"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435315" w14:paraId="2B55DF0D" w14:textId="77777777">
        <w:tc>
          <w:tcPr>
            <w:tcW w:w="3097" w:type="dxa"/>
            <w:tcBorders>
              <w:top w:val="single" w:sz="8" w:space="0" w:color="000000"/>
              <w:left w:val="single" w:sz="8" w:space="0" w:color="000000"/>
              <w:bottom w:val="single" w:sz="8" w:space="0" w:color="000000"/>
              <w:right w:val="single" w:sz="8" w:space="0" w:color="000000"/>
            </w:tcBorders>
            <w:shd w:val="clear" w:color="auto" w:fill="auto"/>
          </w:tcPr>
          <w:p w14:paraId="312CACA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rPr>
                <w:b/>
              </w:rPr>
              <w:t>“UK Public Sector / CNI Contract Information”</w:t>
            </w:r>
          </w:p>
        </w:tc>
        <w:tc>
          <w:tcPr>
            <w:tcW w:w="5075" w:type="dxa"/>
            <w:tcBorders>
              <w:top w:val="single" w:sz="8" w:space="0" w:color="000000"/>
              <w:left w:val="single" w:sz="8" w:space="0" w:color="000000"/>
              <w:bottom w:val="single" w:sz="8" w:space="0" w:color="000000"/>
              <w:right w:val="single" w:sz="8" w:space="0" w:color="000000"/>
            </w:tcBorders>
            <w:shd w:val="clear" w:color="auto" w:fill="auto"/>
          </w:tcPr>
          <w:p w14:paraId="19E96F0C"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after="120"/>
            </w:pPr>
            <w:r>
              <w:t>means the information relating to the Supplier Group to be provided by the Supplier in accordance with Paragraphs 3 to 5 and Annex 1;</w:t>
            </w:r>
          </w:p>
        </w:tc>
      </w:tr>
    </w:tbl>
    <w:p w14:paraId="185AB856" w14:textId="77777777" w:rsidR="00435315" w:rsidRDefault="00B73E2C">
      <w:pPr>
        <w:pStyle w:val="Heading3"/>
        <w:numPr>
          <w:ilvl w:val="2"/>
          <w:numId w:val="1"/>
        </w:numPr>
        <w:pBdr>
          <w:top w:val="single" w:sz="4" w:space="31" w:color="FFFFFF"/>
          <w:left w:val="single" w:sz="4" w:space="31" w:color="FFFFFF"/>
          <w:bottom w:val="single" w:sz="4" w:space="31" w:color="FFFFFF"/>
          <w:right w:val="single" w:sz="4" w:space="31" w:color="FFFFFF"/>
        </w:pBdr>
        <w:tabs>
          <w:tab w:val="left" w:pos="0"/>
        </w:tabs>
        <w:spacing w:before="240" w:after="240"/>
        <w:ind w:left="1"/>
      </w:pPr>
      <w:bookmarkStart w:id="13" w:name="_heading=h.9cbwcd884z4p" w:colFirst="0" w:colLast="0"/>
      <w:bookmarkEnd w:id="13"/>
      <w:r>
        <w:t>Service Status and Supplier Status</w:t>
      </w:r>
    </w:p>
    <w:p w14:paraId="6B5E811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This Call-Off Contract [insert ‘is’ or ‘is not’] a Critical Service Contract.</w:t>
      </w:r>
    </w:p>
    <w:p w14:paraId="238A9AD5"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b/>
          <w:i/>
          <w:color w:val="000000"/>
        </w:rPr>
        <w:t>[Guidance: A Critical Service Contract is a service contract which the Buyer has categorised as a Gold contract using the Cabinet Office Contract Tiering Tool available on the Knowledge Hub or which the Buyer, in consultation with the Cabinet Office Markets and Suppliers Team if appropriate, otherwise considers should be classed as a Critical Service Contract.]</w:t>
      </w:r>
    </w:p>
    <w:p w14:paraId="1762AAA2"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lastRenderedPageBreak/>
        <w:t xml:space="preserve">The Supplier shall notify the Buyer and the Cabinet Office Markets and Suppliers </w:t>
      </w:r>
      <w:r>
        <w:t>Team</w:t>
      </w:r>
      <w:r>
        <w:rPr>
          <w:color w:val="000000"/>
        </w:rPr>
        <w:t xml:space="preserve">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30">
        <w:r>
          <w:rPr>
            <w:color w:val="0563C1"/>
            <w:u w:val="single"/>
          </w:rPr>
          <w:t>resolution.planning@cabinetoffice.gov.uk</w:t>
        </w:r>
      </w:hyperlink>
      <w:r>
        <w:t>.</w:t>
      </w:r>
    </w:p>
    <w:p w14:paraId="3F38C6B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The Buyer and the Supplier recognise that, where specified in the Framework Agreement, CCS shall have the right to enforce the Buyer's rights under this Schedule.</w:t>
      </w:r>
    </w:p>
    <w:p w14:paraId="002D4237"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rPr>
          <w:color w:val="000000"/>
        </w:rPr>
      </w:pPr>
    </w:p>
    <w:p w14:paraId="6351EDA1" w14:textId="77777777" w:rsidR="00435315" w:rsidRDefault="00B73E2C">
      <w:pPr>
        <w:pStyle w:val="Heading3"/>
        <w:numPr>
          <w:ilvl w:val="2"/>
          <w:numId w:val="1"/>
        </w:numPr>
        <w:pBdr>
          <w:top w:val="single" w:sz="4" w:space="31" w:color="FFFFFF"/>
          <w:left w:val="single" w:sz="4" w:space="31" w:color="FFFFFF"/>
          <w:bottom w:val="single" w:sz="4" w:space="31" w:color="FFFFFF"/>
          <w:right w:val="single" w:sz="4" w:space="31" w:color="FFFFFF"/>
        </w:pBdr>
        <w:tabs>
          <w:tab w:val="left" w:pos="0"/>
        </w:tabs>
        <w:spacing w:before="240" w:after="240"/>
        <w:ind w:left="1"/>
      </w:pPr>
      <w:bookmarkStart w:id="14" w:name="_heading=h.49nwstsp6ww" w:colFirst="0" w:colLast="0"/>
      <w:bookmarkEnd w:id="14"/>
      <w:r>
        <w:t>Provision of Corporate Resolution Planning Information</w:t>
      </w:r>
    </w:p>
    <w:p w14:paraId="5916156D"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Paragraphs 3 to 5 shall apply if the Call-Off Contract has been specified as a Critical Service Contract under Paragraph 2.1 or the Supplier is or becomes a Public Sector Dependent Supplier.</w:t>
      </w:r>
    </w:p>
    <w:p w14:paraId="3F40D9F4"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Subject to Paragraphs 3.6, 3.10 and 3.11:</w:t>
      </w:r>
    </w:p>
    <w:p w14:paraId="35F639F0"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where the Call-Off Contract is a Critical Service Contract, the Supplier shall provide the Appropriate Authority or Appropriate Authorities with the CRP Information within 60 days of the Start Date; and</w:t>
      </w:r>
    </w:p>
    <w:p w14:paraId="42196CED"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 xml:space="preserve">except where it has already been provided, where the Supplier is a Public Sector Dependent Supplier, it shall provide the Appropriate Authority or Appropriate </w:t>
      </w:r>
      <w:r>
        <w:lastRenderedPageBreak/>
        <w:t>Authorities with the CRP Information within 60 days of the date of the Appropriate Authority’s or Appropriate Authorities’ request.</w:t>
      </w:r>
    </w:p>
    <w:p w14:paraId="64749789"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The Supplier shall ensure that the CRP Information provided pursuant to Paragraphs 3.2, 3.8 and 3.9:</w:t>
      </w:r>
    </w:p>
    <w:p w14:paraId="67E661FF"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is full, comprehensive, accurate and up to date;</w:t>
      </w:r>
    </w:p>
    <w:p w14:paraId="0C4A5DD0"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is split into three parts:</w:t>
      </w:r>
    </w:p>
    <w:p w14:paraId="1BFDB6CD"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Exposure Information (Contracts List);</w:t>
      </w:r>
    </w:p>
    <w:p w14:paraId="6F5A9FD3"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Corporate Resolvability Assessment (Structural Review);</w:t>
      </w:r>
    </w:p>
    <w:p w14:paraId="02B25B31"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 xml:space="preserve"> Financial Information and Commentary</w:t>
      </w:r>
    </w:p>
    <w:p w14:paraId="0F610BE5"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rPr>
          <w:color w:val="000000"/>
        </w:rP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31">
        <w:r>
          <w:rPr>
            <w:color w:val="0563C1"/>
            <w:u w:val="single"/>
          </w:rPr>
          <w:t>https://www.gov.uk/government/publications/the-sourcing-and-consultancy-playbooks</w:t>
        </w:r>
      </w:hyperlink>
      <w:r>
        <w:rPr>
          <w:color w:val="000000"/>
        </w:rPr>
        <w:t xml:space="preserve"> and contains the level of detail required (adapted as necessary to the Supplier’s circumstances);</w:t>
      </w:r>
    </w:p>
    <w:p w14:paraId="1912004D"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rPr>
          <w:color w:val="000000"/>
        </w:rPr>
      </w:pPr>
    </w:p>
    <w:p w14:paraId="62A2459D"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lastRenderedPageBreak/>
        <w:t>incorporates any additional commentary, supporting documents and evidence which would reasonably be required by the Appropriate Authority or Appropriate Authorities to understand and consider the information for approval;</w:t>
      </w:r>
    </w:p>
    <w:p w14:paraId="0655885B"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provides a clear description and explanation of the Supplier Group members that have agreements for goods, services or works provision in respect of UK Public Sector Business and/or Critical National Infrastructure and the nature of those agreements; and</w:t>
      </w:r>
    </w:p>
    <w:p w14:paraId="1A5CC940"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 xml:space="preserve">complies with the requirements set out at </w:t>
      </w:r>
      <w:r>
        <w:rPr>
          <w:color w:val="000000"/>
        </w:rPr>
        <w:t xml:space="preserve">Annex 1 (Exposure Information (Contracts List)), Annex 2 (Corporate Resolvability Assessment (Structural Review)) and Annex 3 (Financial Information and Commentary) </w:t>
      </w:r>
      <w:r>
        <w:t>respectively.</w:t>
      </w:r>
    </w:p>
    <w:p w14:paraId="74A16CF2"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6FDD71CD"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If the Appropriate Authority or Appropriate Authorities reject the CRP Information:</w:t>
      </w:r>
    </w:p>
    <w:p w14:paraId="1D63C946"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the Buyer shall (and shall procure that the Cabinet Office Markets and Suppliers Team shall) inform the Supplier in writing of its reasons for its rejection; and</w:t>
      </w:r>
    </w:p>
    <w:p w14:paraId="182D4964"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 xml:space="preserve">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w:t>
      </w:r>
      <w:r>
        <w:lastRenderedPageBreak/>
        <w:t>CRP Information provided that either Party may refer any disputed matters for resolution under clause 32 of the Framework Agreement (Managing disputes).</w:t>
      </w:r>
    </w:p>
    <w:p w14:paraId="1C653555"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71BBB39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An Assurance shall be deemed Valid for the purposes of Paragraph 3.6 if:</w:t>
      </w:r>
    </w:p>
    <w:p w14:paraId="48E5FDDA"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the Assurance is within the validity period stated in the Assurance (or, if no validity period is stated, no more than 12 months has elapsed since it was issued and no more than 18 months has elapsed since the Accounting Reference Date on which the CRP Information was based); and</w:t>
      </w:r>
    </w:p>
    <w:p w14:paraId="3A48650B"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 xml:space="preserve">no Corporate Change Events or Financial Distress Events (or events which would be deemed to be Corporate Change Events or Financial Distress Events if the Call-Off </w:t>
      </w:r>
      <w:r>
        <w:lastRenderedPageBreak/>
        <w:t>Contract had then been in force) have occurred since the date of issue of the Assurance.</w:t>
      </w:r>
    </w:p>
    <w:p w14:paraId="0659307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If the Call-Off Contract is a Critical Service Contract, the Supplier shall provide an updated version of the CRP Information (or, in the case of Paragraph 3.8.3 of its initial CRP Information) to the Appropriate Authority or Appropriate Authorities:</w:t>
      </w:r>
    </w:p>
    <w:p w14:paraId="26A4F410"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2133D172"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within 30 days of a Corporate Change Event unless</w:t>
      </w:r>
    </w:p>
    <w:p w14:paraId="5BF6CEC4"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847"/>
      </w:pPr>
      <w:r>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the </w:t>
      </w:r>
      <w:r>
        <w:lastRenderedPageBreak/>
        <w:t>Appropriate Authority  shall reserve the right to terminate a Corporate Change Event Grace Period at any time if the Supplier fails to comply with this Paragraph; or</w:t>
      </w:r>
    </w:p>
    <w:p w14:paraId="26671291"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847"/>
      </w:pPr>
      <w:r>
        <w:t xml:space="preserve"> not required pursuant to Paragraph 3.10;</w:t>
      </w:r>
    </w:p>
    <w:p w14:paraId="5B400497"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within 30 days of the date that:</w:t>
      </w:r>
    </w:p>
    <w:p w14:paraId="41FCEC5F"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2"/>
        <w:jc w:val="both"/>
      </w:pPr>
      <w:r>
        <w:rPr>
          <w:color w:val="000000"/>
        </w:rPr>
        <w:t>the credit rating(s) of each of the Supplier and its Parent Undertakings fail to meet any of the criteria specified in Paragraph 3.10; or</w:t>
      </w:r>
    </w:p>
    <w:p w14:paraId="1F04D859"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2"/>
        <w:jc w:val="both"/>
      </w:pPr>
      <w:r>
        <w:rPr>
          <w:color w:val="000000"/>
        </w:rPr>
        <w:t>none of the credit rating agencies specified at Paragraph 3.10 hold a public credit rating for the Supplier or any of its Parent Undertakings; and</w:t>
      </w:r>
    </w:p>
    <w:p w14:paraId="17EC8E06"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51"/>
      </w:pPr>
      <w:r>
        <w:t>in any event, within 6 months after each Accounting Reference Date or within 15 months of the date of the previous Assurance received from the Appropriate Authority (whichever is the earlier), unless:</w:t>
      </w:r>
    </w:p>
    <w:p w14:paraId="69113EC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2"/>
        <w:jc w:val="both"/>
      </w:pPr>
      <w:r>
        <w:rPr>
          <w:color w:val="000000"/>
        </w:rPr>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55A2B794"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2"/>
        <w:jc w:val="both"/>
      </w:pPr>
      <w:r>
        <w:rPr>
          <w:color w:val="000000"/>
        </w:rPr>
        <w:t>not required pursuant to Paragraph 3.10.</w:t>
      </w:r>
    </w:p>
    <w:p w14:paraId="5E698DB1"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lastRenderedPageBreak/>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126DB2D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Where the Supplier or a Parent Undertaking of the Supplier has a credit rating of either:</w:t>
      </w:r>
    </w:p>
    <w:p w14:paraId="1572BF65"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Aa3 or better from Moody’s;</w:t>
      </w:r>
    </w:p>
    <w:p w14:paraId="6E253EA2"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 xml:space="preserve">AA- or better from Standard and </w:t>
      </w:r>
      <w:proofErr w:type="spellStart"/>
      <w:r>
        <w:t>Poors</w:t>
      </w:r>
      <w:proofErr w:type="spellEnd"/>
      <w:r>
        <w:t>;</w:t>
      </w:r>
    </w:p>
    <w:p w14:paraId="25E0CEDB"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AA- or better from Fitch;</w:t>
      </w:r>
    </w:p>
    <w:p w14:paraId="3C6C60BB"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pPr>
      <w:r>
        <w:t>the Supplier will not be required to provide any CRP Information unless or until either (</w:t>
      </w:r>
      <w:proofErr w:type="spellStart"/>
      <w:r>
        <w:t>i</w:t>
      </w:r>
      <w:proofErr w:type="spellEnd"/>
      <w:r>
        <w:t>)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24C7B01D"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 xml:space="preserve">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w:t>
      </w:r>
      <w:r>
        <w:rPr>
          <w:color w:val="000000"/>
        </w:rPr>
        <w:lastRenderedPageBreak/>
        <w:t>relevant information to the Appropriate Authority or Appropriate Authorities to the extent required under Paragraph 3.8.</w:t>
      </w:r>
    </w:p>
    <w:p w14:paraId="1BBC1BA2"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240" w:after="240"/>
        <w:ind w:left="96"/>
      </w:pPr>
      <w:r>
        <w:rPr>
          <w:color w:val="000000"/>
          <w:sz w:val="28"/>
          <w:szCs w:val="28"/>
        </w:rPr>
        <w:t>Termination Rights</w:t>
      </w:r>
    </w:p>
    <w:p w14:paraId="1A7CDA30"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The Buyer shall be entitled to terminate the Call-Off Contract if the Supplier is required to provide CRP Information under Paragraph 3 and either:</w:t>
      </w:r>
    </w:p>
    <w:p w14:paraId="42CB3017"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the Supplier fails to provide the CRP Information within 4 months of the Start Date if this is a Critical Service Contract or otherwise within 4 months of the Appropriate Authority’s or Appropriate Authorities’ request; or</w:t>
      </w:r>
    </w:p>
    <w:p w14:paraId="0800B53B"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 xml:space="preserve">the Supplier fails to obtain an Assurance from the Appropriate Authority or Appropriate Authorities within 4 months of the date that it was first required to provide </w:t>
      </w:r>
      <w:r>
        <w:lastRenderedPageBreak/>
        <w:t xml:space="preserve">the CRP Information under the Call-Off Contract, </w:t>
      </w:r>
      <w:r>
        <w:rPr>
          <w:color w:val="000000"/>
        </w:rPr>
        <w:t>which shall be deemed to be an event to which Clause 18.4 applies.</w:t>
      </w:r>
    </w:p>
    <w:p w14:paraId="1E3547DE"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240" w:after="240"/>
        <w:ind w:left="96"/>
      </w:pPr>
      <w:r>
        <w:rPr>
          <w:color w:val="000000"/>
          <w:sz w:val="28"/>
          <w:szCs w:val="28"/>
        </w:rPr>
        <w:t>Confidentiality and usage of CRP Information</w:t>
      </w:r>
    </w:p>
    <w:p w14:paraId="7D12C24C"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bookmarkStart w:id="15" w:name="_heading=h.flh1du6v526" w:colFirst="0" w:colLast="0"/>
      <w:bookmarkEnd w:id="15"/>
      <w:r>
        <w:rPr>
          <w:color w:val="000000"/>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53B4D5B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5.1 and incorporated Framework Agreement clause 34.</w:t>
      </w:r>
    </w:p>
    <w:p w14:paraId="5B77D446"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1F1778D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Where the Supplier is unable to procure consent pursuant to Paragraph 5.3, the Supplier shall use all reasonable endeavours to disclose the CRP Information to the fullest extent possible by limiting the amount of information it withholds including by:</w:t>
      </w:r>
    </w:p>
    <w:p w14:paraId="6284A4A7"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lastRenderedPageBreak/>
        <w:t>redacting only those parts of the information which are subject to such obligations of confidentiality;</w:t>
      </w:r>
    </w:p>
    <w:p w14:paraId="15AD89DD" w14:textId="77777777" w:rsidR="00435315" w:rsidRDefault="00B73E2C">
      <w:pPr>
        <w:keepNext/>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649"/>
      </w:pPr>
      <w:r>
        <w:t>providing the information in a form that does not breach its obligations of confidentiality including (where possible) by:</w:t>
      </w:r>
    </w:p>
    <w:p w14:paraId="3D8EAC0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summarising the information;</w:t>
      </w:r>
    </w:p>
    <w:p w14:paraId="256AE3C9"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grouping the information;</w:t>
      </w:r>
    </w:p>
    <w:p w14:paraId="10B15BE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anonymising the information; and</w:t>
      </w:r>
    </w:p>
    <w:p w14:paraId="7F207EF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 w:val="left" w:pos="1985"/>
          <w:tab w:val="left" w:pos="2127"/>
        </w:tabs>
        <w:spacing w:before="120" w:after="120"/>
        <w:ind w:left="814"/>
        <w:jc w:val="both"/>
      </w:pPr>
      <w:r>
        <w:rPr>
          <w:color w:val="000000"/>
        </w:rPr>
        <w:t>presenting the information in general terms</w:t>
      </w:r>
    </w:p>
    <w:p w14:paraId="1CB4C5B2"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ind w:left="365"/>
        <w:jc w:val="both"/>
      </w:pPr>
      <w:r>
        <w:rPr>
          <w:color w:val="000000"/>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5E10F509"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20" w:after="120"/>
        <w:rPr>
          <w:color w:val="000000"/>
        </w:rPr>
      </w:pPr>
      <w:r>
        <w:br w:type="page"/>
      </w:r>
    </w:p>
    <w:p w14:paraId="4B953D06" w14:textId="77777777" w:rsidR="00435315" w:rsidRDefault="00435315">
      <w:pPr>
        <w:numPr>
          <w:ilvl w:val="0"/>
          <w:numId w:val="1"/>
        </w:numPr>
        <w:tabs>
          <w:tab w:val="left" w:pos="0"/>
        </w:tabs>
      </w:pPr>
    </w:p>
    <w:p w14:paraId="3752F874"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300"/>
        <w:ind w:left="1"/>
      </w:pPr>
      <w:r>
        <w:rPr>
          <w:b/>
          <w:smallCaps/>
          <w:sz w:val="32"/>
          <w:szCs w:val="32"/>
        </w:rPr>
        <w:t>ANNEX 1</w:t>
      </w:r>
      <w:r>
        <w:rPr>
          <w:b/>
          <w:smallCaps/>
          <w:color w:val="000000"/>
          <w:sz w:val="32"/>
          <w:szCs w:val="32"/>
        </w:rPr>
        <w:t>: EXPOSURE: CRITICAL CONTRACTS LIST</w:t>
      </w:r>
    </w:p>
    <w:p w14:paraId="05125BDA"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pPr>
      <w:r>
        <w:rPr>
          <w:color w:val="000000"/>
        </w:rPr>
        <w:t>The Supplier shall:</w:t>
      </w:r>
    </w:p>
    <w:p w14:paraId="2C5A6847"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ind w:left="424"/>
      </w:pPr>
      <w:bookmarkStart w:id="16" w:name="_heading=h.5ijtd2k9yz56" w:colFirst="0" w:colLast="0"/>
      <w:bookmarkEnd w:id="16"/>
      <w:r>
        <w:rPr>
          <w:color w:val="000000"/>
        </w:rPr>
        <w:t>provide details of all agreements held by members of the Supplier Group where those agreements are for goods, services or works provision and:</w:t>
      </w:r>
    </w:p>
    <w:p w14:paraId="235F3A78"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ind w:left="709"/>
      </w:pPr>
      <w:bookmarkStart w:id="17" w:name="_heading=h.8jbgdbj5zi7e" w:colFirst="0" w:colLast="0"/>
      <w:bookmarkEnd w:id="17"/>
      <w:r>
        <w:rPr>
          <w:color w:val="000000"/>
        </w:rPr>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1752DCCC"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ind w:left="709"/>
      </w:pPr>
      <w:r>
        <w:rPr>
          <w:color w:val="000000"/>
        </w:rPr>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60ED315C"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ind w:left="709"/>
      </w:pPr>
      <w:r>
        <w:rPr>
          <w:color w:val="000000"/>
        </w:rPr>
        <w:t>involve or could reasonably be considered to involve CNI;</w:t>
      </w:r>
    </w:p>
    <w:p w14:paraId="068B798E" w14:textId="77777777" w:rsidR="00435315" w:rsidRDefault="00B73E2C">
      <w:pPr>
        <w:numPr>
          <w:ilvl w:val="0"/>
          <w:numId w:val="1"/>
        </w:numPr>
        <w:pBdr>
          <w:top w:val="single" w:sz="4" w:space="31" w:color="FFFFFF"/>
          <w:left w:val="single" w:sz="4" w:space="31" w:color="FFFFFF"/>
          <w:bottom w:val="single" w:sz="4" w:space="31" w:color="FFFFFF"/>
          <w:right w:val="single" w:sz="4" w:space="31" w:color="FFFFFF"/>
        </w:pBdr>
        <w:tabs>
          <w:tab w:val="left" w:pos="0"/>
        </w:tabs>
        <w:spacing w:before="100" w:after="200"/>
        <w:ind w:left="424"/>
      </w:pPr>
      <w:r>
        <w:t xml:space="preserve">provide the Appropriate Authority with a copy of the latest version of each underlying contract worth more than £5m per contract year and their related key sub-contracts, </w:t>
      </w:r>
      <w:r>
        <w:lastRenderedPageBreak/>
        <w:t>which shall be included as embedded documents within the CRP Information or via a directly accessible link</w:t>
      </w:r>
      <w:r>
        <w:br w:type="page"/>
      </w:r>
    </w:p>
    <w:p w14:paraId="2FC2FBFA" w14:textId="77777777" w:rsidR="00435315" w:rsidRDefault="00435315">
      <w:pPr>
        <w:numPr>
          <w:ilvl w:val="0"/>
          <w:numId w:val="1"/>
        </w:numPr>
        <w:tabs>
          <w:tab w:val="left" w:pos="0"/>
        </w:tabs>
      </w:pPr>
    </w:p>
    <w:p w14:paraId="664972EB" w14:textId="77777777" w:rsidR="00435315" w:rsidRDefault="00B73E2C">
      <w:pPr>
        <w:pStyle w:val="Heading2"/>
        <w:numPr>
          <w:ilvl w:val="1"/>
          <w:numId w:val="1"/>
        </w:numPr>
        <w:tabs>
          <w:tab w:val="left" w:pos="0"/>
        </w:tabs>
        <w:ind w:left="1"/>
        <w:jc w:val="center"/>
      </w:pPr>
      <w:bookmarkStart w:id="18" w:name="_heading=h.m0oti0t3f0l5" w:colFirst="0" w:colLast="0"/>
      <w:bookmarkEnd w:id="18"/>
      <w:r>
        <w:t>ANNEX 2: CORPORATE RESOLVABILITY ASSESSMENT (STRUCTURAL REVIEW)</w:t>
      </w:r>
    </w:p>
    <w:p w14:paraId="2ACA9E0E" w14:textId="77777777" w:rsidR="00435315" w:rsidRDefault="00B73E2C">
      <w:pPr>
        <w:numPr>
          <w:ilvl w:val="0"/>
          <w:numId w:val="1"/>
        </w:numPr>
        <w:tabs>
          <w:tab w:val="left" w:pos="0"/>
        </w:tabs>
      </w:pPr>
      <w:bookmarkStart w:id="19" w:name="_heading=h.jbnxxnzqyx9" w:colFirst="0" w:colLast="0"/>
      <w:bookmarkEnd w:id="19"/>
      <w:r>
        <w:t xml:space="preserve">     </w:t>
      </w:r>
    </w:p>
    <w:p w14:paraId="3A1E3C27" w14:textId="77777777" w:rsidR="00435315" w:rsidRDefault="00B73E2C">
      <w:pPr>
        <w:numPr>
          <w:ilvl w:val="0"/>
          <w:numId w:val="1"/>
        </w:numPr>
        <w:tabs>
          <w:tab w:val="left" w:pos="0"/>
          <w:tab w:val="left" w:pos="720"/>
        </w:tabs>
        <w:spacing w:before="100" w:after="200"/>
      </w:pPr>
      <w:r>
        <w:rPr>
          <w:color w:val="000000"/>
        </w:rPr>
        <w:t>The Supplier shall:</w:t>
      </w:r>
    </w:p>
    <w:p w14:paraId="34F67F6E" w14:textId="77777777" w:rsidR="00435315" w:rsidRDefault="00B73E2C">
      <w:pPr>
        <w:numPr>
          <w:ilvl w:val="0"/>
          <w:numId w:val="1"/>
        </w:numPr>
        <w:tabs>
          <w:tab w:val="left" w:pos="0"/>
          <w:tab w:val="left" w:pos="1440"/>
        </w:tabs>
        <w:spacing w:before="100" w:after="200"/>
        <w:ind w:left="424"/>
      </w:pPr>
      <w:r>
        <w:rPr>
          <w:color w:val="000000"/>
        </w:rPr>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6F8381F0" w14:textId="77777777" w:rsidR="00435315" w:rsidRDefault="00B73E2C">
      <w:pPr>
        <w:numPr>
          <w:ilvl w:val="0"/>
          <w:numId w:val="1"/>
        </w:numPr>
        <w:tabs>
          <w:tab w:val="left" w:pos="0"/>
          <w:tab w:val="left" w:pos="1440"/>
        </w:tabs>
        <w:spacing w:before="100" w:after="200"/>
        <w:ind w:left="424"/>
      </w:pPr>
      <w:r>
        <w:rPr>
          <w:color w:val="000000"/>
        </w:rPr>
        <w:t>ensure that the information is presented so as to provide a simple, effective and easily understood overview of the Supplier Group; and</w:t>
      </w:r>
    </w:p>
    <w:p w14:paraId="231CD25E" w14:textId="77777777" w:rsidR="00435315" w:rsidRDefault="00B73E2C">
      <w:pPr>
        <w:numPr>
          <w:ilvl w:val="0"/>
          <w:numId w:val="1"/>
        </w:numPr>
        <w:tabs>
          <w:tab w:val="left" w:pos="0"/>
          <w:tab w:val="left" w:pos="1440"/>
        </w:tabs>
        <w:spacing w:before="100" w:after="200"/>
        <w:ind w:left="424"/>
      </w:pPr>
      <w:r>
        <w:rPr>
          <w:color w:val="000000"/>
        </w:rPr>
        <w:t>provide full details of the importance of each member of the Supplier Group to the Supplier Group’s UK Public Sector Business and CNI agreements listed pursuant to Annex 1 and the dependencies between each.</w:t>
      </w:r>
      <w:r>
        <w:br w:type="page"/>
      </w:r>
    </w:p>
    <w:p w14:paraId="23BF357E" w14:textId="77777777" w:rsidR="00435315" w:rsidRDefault="00435315">
      <w:pPr>
        <w:numPr>
          <w:ilvl w:val="0"/>
          <w:numId w:val="1"/>
        </w:numPr>
        <w:tabs>
          <w:tab w:val="left" w:pos="0"/>
        </w:tabs>
        <w:spacing w:before="100" w:after="200"/>
        <w:rPr>
          <w:color w:val="000000"/>
        </w:rPr>
      </w:pPr>
    </w:p>
    <w:p w14:paraId="7973F857" w14:textId="77777777" w:rsidR="00435315" w:rsidRDefault="00B73E2C">
      <w:pPr>
        <w:pStyle w:val="Heading2"/>
        <w:numPr>
          <w:ilvl w:val="1"/>
          <w:numId w:val="1"/>
        </w:numPr>
        <w:tabs>
          <w:tab w:val="left" w:pos="0"/>
          <w:tab w:val="left" w:pos="720"/>
        </w:tabs>
        <w:spacing w:before="100" w:after="300" w:line="240" w:lineRule="auto"/>
        <w:ind w:left="1"/>
      </w:pPr>
      <w:bookmarkStart w:id="20" w:name="_heading=h.nbxvygfqarax" w:colFirst="0" w:colLast="0"/>
      <w:bookmarkEnd w:id="20"/>
      <w:r>
        <w:t>ANNEX 3: Financial information AND COMMENTARY</w:t>
      </w:r>
    </w:p>
    <w:p w14:paraId="710B0C13" w14:textId="77777777" w:rsidR="00435315" w:rsidRDefault="00B73E2C">
      <w:pPr>
        <w:numPr>
          <w:ilvl w:val="0"/>
          <w:numId w:val="1"/>
        </w:numPr>
        <w:tabs>
          <w:tab w:val="left" w:pos="0"/>
          <w:tab w:val="left" w:pos="720"/>
        </w:tabs>
        <w:spacing w:before="100" w:after="200"/>
      </w:pPr>
      <w:r>
        <w:rPr>
          <w:color w:val="000000"/>
        </w:rPr>
        <w:t>The Supplier shall:</w:t>
      </w:r>
    </w:p>
    <w:p w14:paraId="4FDB3973" w14:textId="77777777" w:rsidR="00435315" w:rsidRDefault="00B73E2C">
      <w:pPr>
        <w:numPr>
          <w:ilvl w:val="0"/>
          <w:numId w:val="1"/>
        </w:numPr>
        <w:tabs>
          <w:tab w:val="left" w:pos="0"/>
          <w:tab w:val="left" w:pos="1440"/>
        </w:tabs>
        <w:spacing w:before="100" w:after="200"/>
        <w:ind w:left="424"/>
      </w:pPr>
      <w:r>
        <w:rPr>
          <w:color w:val="000000"/>
        </w:rPr>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2837D70E" w14:textId="77777777" w:rsidR="00435315" w:rsidRDefault="00B73E2C">
      <w:pPr>
        <w:numPr>
          <w:ilvl w:val="0"/>
          <w:numId w:val="1"/>
        </w:numPr>
        <w:tabs>
          <w:tab w:val="left" w:pos="0"/>
          <w:tab w:val="left" w:pos="1440"/>
        </w:tabs>
        <w:spacing w:before="100" w:after="200"/>
        <w:ind w:left="424"/>
      </w:pPr>
      <w:r>
        <w:rPr>
          <w:color w:val="000000"/>
        </w:rPr>
        <w:t>ensure that the information is presented in a simple, effective and easily understood manner.</w:t>
      </w:r>
    </w:p>
    <w:p w14:paraId="01420B9B" w14:textId="77777777" w:rsidR="00435315" w:rsidRDefault="00B73E2C">
      <w:pPr>
        <w:numPr>
          <w:ilvl w:val="0"/>
          <w:numId w:val="1"/>
        </w:numPr>
        <w:tabs>
          <w:tab w:val="left" w:pos="0"/>
        </w:tabs>
      </w:pPr>
      <w:r>
        <w:rPr>
          <w:color w:val="000000"/>
        </w:rPr>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5DC3F2C7" w14:textId="77777777" w:rsidR="00435315" w:rsidRDefault="00B73E2C">
      <w:pPr>
        <w:numPr>
          <w:ilvl w:val="0"/>
          <w:numId w:val="1"/>
        </w:numPr>
        <w:tabs>
          <w:tab w:val="left" w:pos="0"/>
        </w:tabs>
      </w:pPr>
      <w:r>
        <w:t xml:space="preserve">     </w:t>
      </w:r>
    </w:p>
    <w:p w14:paraId="4145A259" w14:textId="77777777" w:rsidR="00435315" w:rsidRDefault="00435315">
      <w:pPr>
        <w:numPr>
          <w:ilvl w:val="0"/>
          <w:numId w:val="1"/>
        </w:numPr>
        <w:tabs>
          <w:tab w:val="left" w:pos="0"/>
        </w:tabs>
        <w:rPr>
          <w:color w:val="000000"/>
        </w:rPr>
      </w:pPr>
    </w:p>
    <w:p w14:paraId="2771FE69" w14:textId="77777777" w:rsidR="00435315" w:rsidRDefault="00435315">
      <w:pPr>
        <w:numPr>
          <w:ilvl w:val="0"/>
          <w:numId w:val="1"/>
        </w:numPr>
        <w:tabs>
          <w:tab w:val="left" w:pos="0"/>
        </w:tabs>
        <w:spacing w:after="30" w:line="264" w:lineRule="auto"/>
        <w:ind w:right="-5"/>
        <w:rPr>
          <w:color w:val="000000"/>
        </w:rPr>
      </w:pPr>
    </w:p>
    <w:p w14:paraId="5B39BFF6" w14:textId="77777777" w:rsidR="00435315" w:rsidRDefault="00435315">
      <w:pPr>
        <w:numPr>
          <w:ilvl w:val="0"/>
          <w:numId w:val="1"/>
        </w:numPr>
        <w:tabs>
          <w:tab w:val="left" w:pos="0"/>
        </w:tabs>
        <w:spacing w:after="30" w:line="264" w:lineRule="auto"/>
        <w:ind w:right="-5"/>
        <w:rPr>
          <w:color w:val="000000"/>
        </w:rPr>
      </w:pPr>
    </w:p>
    <w:p w14:paraId="51861496" w14:textId="77777777" w:rsidR="00435315" w:rsidRDefault="00B73E2C">
      <w:pPr>
        <w:widowControl w:val="0"/>
        <w:numPr>
          <w:ilvl w:val="0"/>
          <w:numId w:val="1"/>
        </w:numPr>
        <w:tabs>
          <w:tab w:val="left" w:pos="0"/>
        </w:tabs>
        <w:rPr>
          <w:color w:val="000000"/>
        </w:rPr>
      </w:pPr>
      <w:r>
        <w:br w:type="page"/>
      </w:r>
    </w:p>
    <w:p w14:paraId="1FD09EA1" w14:textId="77777777" w:rsidR="00435315" w:rsidRDefault="00B73E2C">
      <w:pPr>
        <w:pStyle w:val="Heading2"/>
        <w:numPr>
          <w:ilvl w:val="1"/>
          <w:numId w:val="1"/>
        </w:numPr>
        <w:tabs>
          <w:tab w:val="left" w:pos="0"/>
        </w:tabs>
        <w:ind w:left="1"/>
      </w:pPr>
      <w:bookmarkStart w:id="21" w:name="_heading=h.e3ph9fbrmn59" w:colFirst="0" w:colLast="0"/>
      <w:bookmarkEnd w:id="21"/>
      <w:r>
        <w:lastRenderedPageBreak/>
        <w:t>Schedule 9 - Variation Form</w:t>
      </w:r>
    </w:p>
    <w:p w14:paraId="21623BB1" w14:textId="77777777" w:rsidR="00435315" w:rsidRDefault="00435315">
      <w:pPr>
        <w:numPr>
          <w:ilvl w:val="0"/>
          <w:numId w:val="1"/>
        </w:numPr>
        <w:tabs>
          <w:tab w:val="left" w:pos="0"/>
        </w:tabs>
        <w:spacing w:after="310" w:line="288" w:lineRule="auto"/>
        <w:rPr>
          <w:color w:val="000000"/>
        </w:rPr>
      </w:pPr>
    </w:p>
    <w:p w14:paraId="5098A76D" w14:textId="77777777" w:rsidR="00435315" w:rsidRDefault="00B73E2C">
      <w:pPr>
        <w:numPr>
          <w:ilvl w:val="0"/>
          <w:numId w:val="1"/>
        </w:numPr>
        <w:tabs>
          <w:tab w:val="left" w:pos="0"/>
        </w:tabs>
      </w:pPr>
      <w:r>
        <w:t>This form is to be used in order to change a Call-Off Contract in accordance with Clause 32 (Variation process)</w:t>
      </w:r>
    </w:p>
    <w:p w14:paraId="0B5BEE4C" w14:textId="77777777" w:rsidR="00435315" w:rsidRDefault="00435315">
      <w:pPr>
        <w:numPr>
          <w:ilvl w:val="0"/>
          <w:numId w:val="1"/>
        </w:numPr>
        <w:tabs>
          <w:tab w:val="left" w:pos="0"/>
        </w:tabs>
      </w:pPr>
    </w:p>
    <w:tbl>
      <w:tblPr>
        <w:tblStyle w:val="afffb"/>
        <w:tblW w:w="8982"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1"/>
        <w:gridCol w:w="3023"/>
      </w:tblGrid>
      <w:tr w:rsidR="00435315" w14:paraId="61AB5BD6" w14:textId="77777777">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Pr>
          <w:p w14:paraId="60D18A16" w14:textId="77777777" w:rsidR="00435315" w:rsidRDefault="00B73E2C">
            <w:pPr>
              <w:numPr>
                <w:ilvl w:val="0"/>
                <w:numId w:val="1"/>
              </w:numPr>
              <w:tabs>
                <w:tab w:val="left" w:pos="0"/>
              </w:tabs>
              <w:spacing w:after="120"/>
              <w:jc w:val="center"/>
            </w:pPr>
            <w:r>
              <w:rPr>
                <w:b/>
                <w:color w:val="000000"/>
              </w:rPr>
              <w:t>Contract Details</w:t>
            </w:r>
          </w:p>
        </w:tc>
      </w:tr>
      <w:tr w:rsidR="00435315" w14:paraId="7C1BA936" w14:textId="77777777">
        <w:trPr>
          <w:trHeight w:val="1174"/>
        </w:trPr>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05EF0586" w14:textId="77777777" w:rsidR="00435315" w:rsidRDefault="00B73E2C">
            <w:pPr>
              <w:numPr>
                <w:ilvl w:val="0"/>
                <w:numId w:val="1"/>
              </w:numPr>
              <w:tabs>
                <w:tab w:val="left" w:pos="0"/>
              </w:tabs>
              <w:spacing w:after="120"/>
            </w:pPr>
            <w:r>
              <w:rPr>
                <w:color w:val="000000"/>
              </w:rPr>
              <w:t>This variation is between: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3DB3A4EB" w14:textId="77777777" w:rsidR="00435315" w:rsidRDefault="00B73E2C">
            <w:pPr>
              <w:numPr>
                <w:ilvl w:val="0"/>
                <w:numId w:val="1"/>
              </w:numPr>
              <w:tabs>
                <w:tab w:val="left" w:pos="0"/>
              </w:tabs>
              <w:spacing w:after="120"/>
            </w:pPr>
            <w:r>
              <w:rPr>
                <w:b/>
                <w:color w:val="000000"/>
              </w:rPr>
              <w:t xml:space="preserve">[insert </w:t>
            </w:r>
            <w:r>
              <w:rPr>
                <w:color w:val="000000"/>
              </w:rPr>
              <w:t>name of Buyer]</w:t>
            </w:r>
            <w:r>
              <w:rPr>
                <w:b/>
                <w:color w:val="000000"/>
              </w:rPr>
              <w:t xml:space="preserve"> (“the Buyer")</w:t>
            </w:r>
          </w:p>
          <w:p w14:paraId="2FCAB0E6" w14:textId="77777777" w:rsidR="00435315" w:rsidRDefault="00B73E2C">
            <w:pPr>
              <w:numPr>
                <w:ilvl w:val="0"/>
                <w:numId w:val="1"/>
              </w:numPr>
              <w:tabs>
                <w:tab w:val="left" w:pos="0"/>
              </w:tabs>
              <w:spacing w:after="120"/>
            </w:pPr>
            <w:r>
              <w:rPr>
                <w:color w:val="000000"/>
              </w:rPr>
              <w:t>And</w:t>
            </w:r>
          </w:p>
          <w:p w14:paraId="0DF1461E" w14:textId="77777777" w:rsidR="00435315" w:rsidRDefault="00B73E2C">
            <w:pPr>
              <w:numPr>
                <w:ilvl w:val="0"/>
                <w:numId w:val="1"/>
              </w:numPr>
              <w:tabs>
                <w:tab w:val="left" w:pos="0"/>
              </w:tabs>
              <w:spacing w:after="120"/>
            </w:pPr>
            <w:r>
              <w:rPr>
                <w:b/>
                <w:color w:val="000000"/>
              </w:rPr>
              <w:t xml:space="preserve">[insert </w:t>
            </w:r>
            <w:r>
              <w:rPr>
                <w:color w:val="000000"/>
              </w:rPr>
              <w:t>name of Supplier</w:t>
            </w:r>
            <w:r>
              <w:rPr>
                <w:b/>
                <w:color w:val="000000"/>
              </w:rPr>
              <w:t>]</w:t>
            </w:r>
            <w:r>
              <w:rPr>
                <w:color w:val="000000"/>
              </w:rPr>
              <w:t xml:space="preserve"> (</w:t>
            </w:r>
            <w:r>
              <w:rPr>
                <w:b/>
                <w:color w:val="000000"/>
              </w:rPr>
              <w:t>"the Supplier"</w:t>
            </w:r>
            <w:r>
              <w:rPr>
                <w:color w:val="000000"/>
              </w:rPr>
              <w:t>)</w:t>
            </w:r>
          </w:p>
        </w:tc>
      </w:tr>
      <w:tr w:rsidR="00435315" w14:paraId="0C4F5568"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4C378549" w14:textId="77777777" w:rsidR="00435315" w:rsidRDefault="00B73E2C">
            <w:pPr>
              <w:numPr>
                <w:ilvl w:val="0"/>
                <w:numId w:val="1"/>
              </w:numPr>
              <w:tabs>
                <w:tab w:val="left" w:pos="0"/>
              </w:tabs>
              <w:spacing w:after="120"/>
            </w:pPr>
            <w:r>
              <w:rPr>
                <w:color w:val="000000"/>
              </w:rPr>
              <w:t>Contract name:</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0901275A" w14:textId="77777777" w:rsidR="00435315" w:rsidRDefault="00B73E2C">
            <w:pPr>
              <w:numPr>
                <w:ilvl w:val="0"/>
                <w:numId w:val="1"/>
              </w:numPr>
              <w:tabs>
                <w:tab w:val="left" w:pos="0"/>
              </w:tabs>
              <w:spacing w:after="120"/>
            </w:pPr>
            <w:r>
              <w:rPr>
                <w:b/>
                <w:color w:val="000000"/>
              </w:rPr>
              <w:t xml:space="preserve">[insert </w:t>
            </w:r>
            <w:r>
              <w:rPr>
                <w:color w:val="000000"/>
              </w:rPr>
              <w:t xml:space="preserve">name of contract to be changed] </w:t>
            </w:r>
            <w:r>
              <w:rPr>
                <w:b/>
                <w:color w:val="000000"/>
              </w:rPr>
              <w:t>(“the Contract”)</w:t>
            </w:r>
          </w:p>
        </w:tc>
      </w:tr>
      <w:tr w:rsidR="00435315" w14:paraId="4A4443D9"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5A8C229D" w14:textId="77777777" w:rsidR="00435315" w:rsidRDefault="00B73E2C">
            <w:pPr>
              <w:numPr>
                <w:ilvl w:val="0"/>
                <w:numId w:val="1"/>
              </w:numPr>
              <w:tabs>
                <w:tab w:val="left" w:pos="0"/>
              </w:tabs>
              <w:spacing w:after="120"/>
            </w:pPr>
            <w:r>
              <w:rPr>
                <w:color w:val="000000"/>
              </w:rPr>
              <w:t>Contract reference number:</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4D18C4D7" w14:textId="77777777" w:rsidR="00435315" w:rsidRDefault="00B73E2C">
            <w:pPr>
              <w:numPr>
                <w:ilvl w:val="0"/>
                <w:numId w:val="1"/>
              </w:numPr>
              <w:tabs>
                <w:tab w:val="left" w:pos="0"/>
              </w:tabs>
              <w:spacing w:after="120"/>
            </w:pPr>
            <w:r>
              <w:rPr>
                <w:b/>
                <w:color w:val="000000"/>
              </w:rPr>
              <w:t xml:space="preserve">[insert </w:t>
            </w:r>
            <w:r>
              <w:rPr>
                <w:color w:val="000000"/>
              </w:rPr>
              <w:t>contract reference number]</w:t>
            </w:r>
          </w:p>
        </w:tc>
      </w:tr>
      <w:tr w:rsidR="00435315" w14:paraId="66ED8CF1" w14:textId="77777777">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Pr>
          <w:p w14:paraId="37EBAA35" w14:textId="77777777" w:rsidR="00435315" w:rsidRDefault="00B73E2C">
            <w:pPr>
              <w:numPr>
                <w:ilvl w:val="0"/>
                <w:numId w:val="1"/>
              </w:numPr>
              <w:tabs>
                <w:tab w:val="left" w:pos="0"/>
              </w:tabs>
              <w:spacing w:after="120"/>
              <w:jc w:val="center"/>
            </w:pPr>
            <w:r>
              <w:rPr>
                <w:b/>
                <w:color w:val="000000"/>
              </w:rPr>
              <w:t>Details of Proposed Variation</w:t>
            </w:r>
          </w:p>
        </w:tc>
      </w:tr>
      <w:tr w:rsidR="00435315" w14:paraId="533B1CAA"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4244E3A6" w14:textId="77777777" w:rsidR="00435315" w:rsidRDefault="00B73E2C">
            <w:pPr>
              <w:numPr>
                <w:ilvl w:val="0"/>
                <w:numId w:val="1"/>
              </w:numPr>
              <w:tabs>
                <w:tab w:val="left" w:pos="0"/>
              </w:tabs>
              <w:spacing w:after="120"/>
            </w:pPr>
            <w:r>
              <w:rPr>
                <w:color w:val="000000"/>
              </w:rPr>
              <w:t>Variation initiated by:</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67DE38EF" w14:textId="77777777" w:rsidR="00435315" w:rsidRDefault="00B73E2C">
            <w:pPr>
              <w:numPr>
                <w:ilvl w:val="0"/>
                <w:numId w:val="1"/>
              </w:numPr>
              <w:tabs>
                <w:tab w:val="left" w:pos="0"/>
              </w:tabs>
              <w:spacing w:after="120"/>
            </w:pPr>
            <w:r>
              <w:rPr>
                <w:b/>
                <w:color w:val="000000"/>
              </w:rPr>
              <w:t>[delete</w:t>
            </w:r>
            <w:r>
              <w:rPr>
                <w:color w:val="000000"/>
              </w:rPr>
              <w:t xml:space="preserve"> as applicable: Buyer/Supplier]</w:t>
            </w:r>
          </w:p>
        </w:tc>
      </w:tr>
      <w:tr w:rsidR="00435315" w14:paraId="32F7CF48"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1DC7788E" w14:textId="77777777" w:rsidR="00435315" w:rsidRDefault="00B73E2C">
            <w:pPr>
              <w:numPr>
                <w:ilvl w:val="0"/>
                <w:numId w:val="1"/>
              </w:numPr>
              <w:tabs>
                <w:tab w:val="left" w:pos="0"/>
              </w:tabs>
              <w:spacing w:after="120"/>
            </w:pPr>
            <w:r>
              <w:rPr>
                <w:color w:val="000000"/>
              </w:rPr>
              <w:t>Variation number:</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0868AE6A" w14:textId="77777777" w:rsidR="00435315" w:rsidRDefault="00B73E2C">
            <w:pPr>
              <w:numPr>
                <w:ilvl w:val="0"/>
                <w:numId w:val="1"/>
              </w:numPr>
              <w:tabs>
                <w:tab w:val="left" w:pos="0"/>
              </w:tabs>
              <w:spacing w:after="120"/>
            </w:pPr>
            <w:r>
              <w:rPr>
                <w:b/>
                <w:color w:val="000000"/>
              </w:rPr>
              <w:t xml:space="preserve">[insert </w:t>
            </w:r>
            <w:r>
              <w:rPr>
                <w:color w:val="000000"/>
              </w:rPr>
              <w:t>variation number]</w:t>
            </w:r>
          </w:p>
        </w:tc>
      </w:tr>
      <w:tr w:rsidR="00435315" w14:paraId="6E32E071"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67D7CE87" w14:textId="77777777" w:rsidR="00435315" w:rsidRDefault="00B73E2C">
            <w:pPr>
              <w:numPr>
                <w:ilvl w:val="0"/>
                <w:numId w:val="1"/>
              </w:numPr>
              <w:tabs>
                <w:tab w:val="left" w:pos="0"/>
              </w:tabs>
              <w:spacing w:after="120"/>
            </w:pPr>
            <w:r>
              <w:rPr>
                <w:color w:val="000000"/>
              </w:rPr>
              <w:t>Date variation is raised:</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5D1AF4EC" w14:textId="77777777" w:rsidR="00435315" w:rsidRDefault="00B73E2C">
            <w:pPr>
              <w:numPr>
                <w:ilvl w:val="0"/>
                <w:numId w:val="1"/>
              </w:numPr>
              <w:tabs>
                <w:tab w:val="left" w:pos="0"/>
              </w:tabs>
              <w:spacing w:after="120"/>
            </w:pPr>
            <w:r>
              <w:rPr>
                <w:b/>
                <w:color w:val="000000"/>
              </w:rPr>
              <w:t xml:space="preserve">[insert </w:t>
            </w:r>
            <w:r>
              <w:rPr>
                <w:color w:val="000000"/>
              </w:rPr>
              <w:t>date]</w:t>
            </w:r>
          </w:p>
        </w:tc>
      </w:tr>
      <w:tr w:rsidR="00435315" w14:paraId="6D429A85"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30D93FAB" w14:textId="77777777" w:rsidR="00435315" w:rsidRDefault="00B73E2C">
            <w:pPr>
              <w:numPr>
                <w:ilvl w:val="0"/>
                <w:numId w:val="1"/>
              </w:numPr>
              <w:tabs>
                <w:tab w:val="left" w:pos="0"/>
              </w:tabs>
              <w:spacing w:after="120"/>
            </w:pPr>
            <w:r>
              <w:rPr>
                <w:color w:val="000000"/>
              </w:rPr>
              <w:t>Proposed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196C5D43" w14:textId="77777777" w:rsidR="00435315" w:rsidRDefault="00435315">
            <w:pPr>
              <w:numPr>
                <w:ilvl w:val="0"/>
                <w:numId w:val="1"/>
              </w:numPr>
              <w:tabs>
                <w:tab w:val="left" w:pos="0"/>
              </w:tabs>
              <w:spacing w:after="120"/>
              <w:rPr>
                <w:color w:val="000000"/>
              </w:rPr>
            </w:pPr>
          </w:p>
        </w:tc>
      </w:tr>
      <w:tr w:rsidR="00435315" w14:paraId="3F796AE1"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2F2ECF96" w14:textId="77777777" w:rsidR="00435315" w:rsidRDefault="00B73E2C">
            <w:pPr>
              <w:numPr>
                <w:ilvl w:val="0"/>
                <w:numId w:val="1"/>
              </w:numPr>
              <w:tabs>
                <w:tab w:val="left" w:pos="0"/>
              </w:tabs>
              <w:spacing w:after="120"/>
            </w:pPr>
            <w:r>
              <w:rPr>
                <w:color w:val="000000"/>
              </w:rPr>
              <w:t>Reason for the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31DE7D4B" w14:textId="77777777" w:rsidR="00435315" w:rsidRDefault="00B73E2C">
            <w:pPr>
              <w:numPr>
                <w:ilvl w:val="0"/>
                <w:numId w:val="1"/>
              </w:numPr>
              <w:tabs>
                <w:tab w:val="left" w:pos="0"/>
              </w:tabs>
              <w:spacing w:after="120"/>
            </w:pPr>
            <w:r>
              <w:rPr>
                <w:b/>
                <w:color w:val="000000"/>
              </w:rPr>
              <w:t xml:space="preserve">[insert </w:t>
            </w:r>
            <w:r>
              <w:rPr>
                <w:color w:val="000000"/>
              </w:rPr>
              <w:t>reason]</w:t>
            </w:r>
          </w:p>
        </w:tc>
      </w:tr>
      <w:tr w:rsidR="00435315" w14:paraId="746342A5" w14:textId="77777777">
        <w:trPr>
          <w:trHeight w:val="718"/>
        </w:trPr>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30062244" w14:textId="77777777" w:rsidR="00435315" w:rsidRDefault="00B73E2C">
            <w:pPr>
              <w:numPr>
                <w:ilvl w:val="0"/>
                <w:numId w:val="1"/>
              </w:numPr>
              <w:tabs>
                <w:tab w:val="left" w:pos="0"/>
              </w:tabs>
              <w:spacing w:after="120"/>
            </w:pPr>
            <w:r>
              <w:rPr>
                <w:color w:val="000000"/>
              </w:rPr>
              <w:t>A Variation Impact Assessment shall be provided within: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765D4D16" w14:textId="77777777" w:rsidR="00435315" w:rsidRDefault="00B73E2C">
            <w:pPr>
              <w:numPr>
                <w:ilvl w:val="0"/>
                <w:numId w:val="1"/>
              </w:numPr>
              <w:tabs>
                <w:tab w:val="left" w:pos="0"/>
              </w:tabs>
              <w:spacing w:after="120"/>
            </w:pPr>
            <w:r>
              <w:rPr>
                <w:b/>
                <w:color w:val="000000"/>
              </w:rPr>
              <w:t xml:space="preserve">[insert </w:t>
            </w:r>
            <w:r>
              <w:rPr>
                <w:color w:val="000000"/>
              </w:rPr>
              <w:t>number] days</w:t>
            </w:r>
          </w:p>
        </w:tc>
      </w:tr>
      <w:tr w:rsidR="00435315" w14:paraId="76D29ACB" w14:textId="77777777">
        <w:trPr>
          <w:trHeight w:val="285"/>
        </w:trPr>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Pr>
          <w:p w14:paraId="1F00A54F" w14:textId="77777777" w:rsidR="00435315" w:rsidRDefault="00B73E2C">
            <w:pPr>
              <w:numPr>
                <w:ilvl w:val="0"/>
                <w:numId w:val="1"/>
              </w:numPr>
              <w:tabs>
                <w:tab w:val="left" w:pos="0"/>
              </w:tabs>
              <w:spacing w:after="120"/>
              <w:jc w:val="center"/>
            </w:pPr>
            <w:r>
              <w:rPr>
                <w:b/>
                <w:color w:val="000000"/>
              </w:rPr>
              <w:t>Impact of Variation</w:t>
            </w:r>
          </w:p>
        </w:tc>
      </w:tr>
      <w:tr w:rsidR="00435315" w14:paraId="2A68010C"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08894873" w14:textId="77777777" w:rsidR="00435315" w:rsidRDefault="00B73E2C">
            <w:pPr>
              <w:numPr>
                <w:ilvl w:val="0"/>
                <w:numId w:val="1"/>
              </w:numPr>
              <w:tabs>
                <w:tab w:val="left" w:pos="0"/>
              </w:tabs>
              <w:spacing w:after="120"/>
            </w:pPr>
            <w:r>
              <w:rPr>
                <w:color w:val="000000"/>
              </w:rPr>
              <w:t>Likely impact of the proposed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15AD0A12" w14:textId="77777777" w:rsidR="00435315" w:rsidRDefault="00B73E2C">
            <w:pPr>
              <w:numPr>
                <w:ilvl w:val="0"/>
                <w:numId w:val="1"/>
              </w:numPr>
              <w:tabs>
                <w:tab w:val="left" w:pos="0"/>
              </w:tabs>
              <w:spacing w:after="120"/>
            </w:pPr>
            <w:r>
              <w:rPr>
                <w:b/>
                <w:color w:val="000000"/>
              </w:rPr>
              <w:t xml:space="preserve">[Supplier to insert </w:t>
            </w:r>
            <w:r>
              <w:rPr>
                <w:color w:val="000000"/>
              </w:rPr>
              <w:t>assessment of impact]</w:t>
            </w:r>
          </w:p>
        </w:tc>
      </w:tr>
      <w:tr w:rsidR="00435315" w14:paraId="6ED5542E" w14:textId="77777777">
        <w:trPr>
          <w:trHeight w:val="469"/>
        </w:trPr>
        <w:tc>
          <w:tcPr>
            <w:tcW w:w="8982" w:type="dxa"/>
            <w:gridSpan w:val="3"/>
            <w:tcBorders>
              <w:top w:val="single" w:sz="4" w:space="0" w:color="000000"/>
              <w:left w:val="single" w:sz="4" w:space="0" w:color="000000"/>
              <w:bottom w:val="single" w:sz="4" w:space="0" w:color="000000"/>
              <w:right w:val="single" w:sz="4" w:space="0" w:color="000000"/>
            </w:tcBorders>
            <w:shd w:val="clear" w:color="auto" w:fill="auto"/>
          </w:tcPr>
          <w:p w14:paraId="72FCFF26" w14:textId="77777777" w:rsidR="00435315" w:rsidRDefault="00B73E2C">
            <w:pPr>
              <w:numPr>
                <w:ilvl w:val="0"/>
                <w:numId w:val="1"/>
              </w:numPr>
              <w:tabs>
                <w:tab w:val="left" w:pos="0"/>
              </w:tabs>
              <w:spacing w:after="120"/>
              <w:jc w:val="center"/>
            </w:pPr>
            <w:r>
              <w:rPr>
                <w:b/>
                <w:color w:val="000000"/>
              </w:rPr>
              <w:t>Outcome of Variation</w:t>
            </w:r>
          </w:p>
        </w:tc>
      </w:tr>
      <w:tr w:rsidR="00435315" w14:paraId="684FAC29" w14:textId="77777777">
        <w:tc>
          <w:tcPr>
            <w:tcW w:w="2938" w:type="dxa"/>
            <w:tcBorders>
              <w:top w:val="single" w:sz="4" w:space="0" w:color="000000"/>
              <w:left w:val="single" w:sz="4" w:space="0" w:color="000000"/>
              <w:bottom w:val="single" w:sz="4" w:space="0" w:color="000000"/>
              <w:right w:val="single" w:sz="4" w:space="0" w:color="000000"/>
            </w:tcBorders>
            <w:shd w:val="clear" w:color="auto" w:fill="auto"/>
          </w:tcPr>
          <w:p w14:paraId="090B60D3" w14:textId="77777777" w:rsidR="00435315" w:rsidRDefault="00B73E2C">
            <w:pPr>
              <w:numPr>
                <w:ilvl w:val="0"/>
                <w:numId w:val="1"/>
              </w:numPr>
              <w:tabs>
                <w:tab w:val="left" w:pos="0"/>
              </w:tabs>
              <w:spacing w:after="120"/>
            </w:pPr>
            <w:r>
              <w:rPr>
                <w:color w:val="000000"/>
              </w:rPr>
              <w:t>Contract variation:</w:t>
            </w:r>
          </w:p>
        </w:tc>
        <w:tc>
          <w:tcPr>
            <w:tcW w:w="6044" w:type="dxa"/>
            <w:gridSpan w:val="2"/>
            <w:tcBorders>
              <w:top w:val="single" w:sz="4" w:space="0" w:color="000000"/>
              <w:left w:val="single" w:sz="4" w:space="0" w:color="000000"/>
              <w:bottom w:val="single" w:sz="4" w:space="0" w:color="000000"/>
              <w:right w:val="single" w:sz="4" w:space="0" w:color="000000"/>
            </w:tcBorders>
            <w:shd w:val="clear" w:color="auto" w:fill="auto"/>
          </w:tcPr>
          <w:p w14:paraId="148E38BA" w14:textId="77777777" w:rsidR="00435315" w:rsidRDefault="00B73E2C">
            <w:pPr>
              <w:keepNext/>
              <w:numPr>
                <w:ilvl w:val="0"/>
                <w:numId w:val="1"/>
              </w:numPr>
              <w:tabs>
                <w:tab w:val="left" w:pos="0"/>
              </w:tabs>
              <w:spacing w:after="120"/>
            </w:pPr>
            <w:r>
              <w:rPr>
                <w:color w:val="000000"/>
              </w:rPr>
              <w:t>This Contract detailed above is varied as follows:</w:t>
            </w:r>
          </w:p>
          <w:p w14:paraId="2F22E248" w14:textId="77777777" w:rsidR="00435315" w:rsidRDefault="00B73E2C">
            <w:pPr>
              <w:numPr>
                <w:ilvl w:val="0"/>
                <w:numId w:val="1"/>
              </w:numPr>
              <w:tabs>
                <w:tab w:val="left" w:pos="0"/>
              </w:tabs>
              <w:spacing w:after="120"/>
              <w:jc w:val="both"/>
            </w:pPr>
            <w:r>
              <w:rPr>
                <w:b/>
                <w:color w:val="000000"/>
              </w:rPr>
              <w:t xml:space="preserve">[Buyer to insert </w:t>
            </w:r>
            <w:r>
              <w:rPr>
                <w:color w:val="000000"/>
              </w:rPr>
              <w:t>original Clauses or Paragraphs to be varied and the changed clause]</w:t>
            </w:r>
          </w:p>
        </w:tc>
      </w:tr>
      <w:tr w:rsidR="00435315" w14:paraId="5CB7CB0F" w14:textId="77777777">
        <w:trPr>
          <w:cantSplit/>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8C9016" w14:textId="77777777" w:rsidR="00435315" w:rsidRDefault="00B73E2C">
            <w:pPr>
              <w:numPr>
                <w:ilvl w:val="0"/>
                <w:numId w:val="1"/>
              </w:numPr>
              <w:tabs>
                <w:tab w:val="left" w:pos="0"/>
              </w:tabs>
              <w:spacing w:after="120"/>
            </w:pPr>
            <w:r>
              <w:rPr>
                <w:color w:val="000000"/>
              </w:rPr>
              <w:t>Financial variation: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52808B1C" w14:textId="77777777" w:rsidR="00435315" w:rsidRDefault="00B73E2C">
            <w:pPr>
              <w:keepNext/>
              <w:numPr>
                <w:ilvl w:val="0"/>
                <w:numId w:val="1"/>
              </w:numPr>
              <w:tabs>
                <w:tab w:val="left" w:pos="0"/>
              </w:tabs>
              <w:spacing w:after="120"/>
            </w:pPr>
            <w:r>
              <w:rPr>
                <w:color w:val="000000"/>
              </w:rPr>
              <w:t>Original Contract Value:</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28659953" w14:textId="77777777" w:rsidR="00435315" w:rsidRDefault="00B73E2C">
            <w:pPr>
              <w:keepNext/>
              <w:numPr>
                <w:ilvl w:val="0"/>
                <w:numId w:val="1"/>
              </w:numPr>
              <w:tabs>
                <w:tab w:val="left" w:pos="0"/>
              </w:tabs>
              <w:spacing w:after="120"/>
            </w:pPr>
            <w:r>
              <w:rPr>
                <w:color w:val="000000"/>
              </w:rPr>
              <w:t xml:space="preserve">£ </w:t>
            </w:r>
            <w:r>
              <w:rPr>
                <w:b/>
                <w:color w:val="000000"/>
              </w:rPr>
              <w:t xml:space="preserve">[insert </w:t>
            </w:r>
            <w:r>
              <w:rPr>
                <w:color w:val="000000"/>
              </w:rPr>
              <w:t>amount]</w:t>
            </w:r>
          </w:p>
        </w:tc>
      </w:tr>
      <w:tr w:rsidR="00435315" w14:paraId="18C9C5EA" w14:textId="77777777">
        <w:trPr>
          <w:cantSplit/>
        </w:trPr>
        <w:tc>
          <w:tcPr>
            <w:tcW w:w="2938" w:type="dxa"/>
            <w:vMerge/>
            <w:tcBorders>
              <w:top w:val="single" w:sz="4" w:space="0" w:color="000000"/>
              <w:left w:val="single" w:sz="4" w:space="0" w:color="000000"/>
              <w:bottom w:val="single" w:sz="4" w:space="0" w:color="000000"/>
              <w:right w:val="single" w:sz="4" w:space="0" w:color="000000"/>
            </w:tcBorders>
            <w:shd w:val="clear" w:color="auto" w:fill="auto"/>
          </w:tcPr>
          <w:p w14:paraId="11F5EA59" w14:textId="77777777" w:rsidR="00435315" w:rsidRDefault="00435315">
            <w:pPr>
              <w:widowControl w:val="0"/>
              <w:pBdr>
                <w:top w:val="nil"/>
                <w:left w:val="nil"/>
                <w:bottom w:val="nil"/>
                <w:right w:val="nil"/>
                <w:between w:val="nil"/>
              </w:pBdr>
              <w:spacing w:line="276" w:lineRule="auto"/>
            </w:pP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222C2164" w14:textId="77777777" w:rsidR="00435315" w:rsidRDefault="00B73E2C">
            <w:pPr>
              <w:keepNext/>
              <w:numPr>
                <w:ilvl w:val="0"/>
                <w:numId w:val="1"/>
              </w:numPr>
              <w:tabs>
                <w:tab w:val="left" w:pos="0"/>
              </w:tabs>
              <w:spacing w:after="120"/>
            </w:pPr>
            <w:r>
              <w:rPr>
                <w:color w:val="000000"/>
              </w:rPr>
              <w:t>Additional cost due to variation:</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1209B0A1" w14:textId="77777777" w:rsidR="00435315" w:rsidRDefault="00B73E2C">
            <w:pPr>
              <w:keepNext/>
              <w:numPr>
                <w:ilvl w:val="0"/>
                <w:numId w:val="1"/>
              </w:numPr>
              <w:tabs>
                <w:tab w:val="left" w:pos="0"/>
              </w:tabs>
              <w:spacing w:after="120"/>
            </w:pPr>
            <w:r>
              <w:rPr>
                <w:color w:val="000000"/>
              </w:rPr>
              <w:t xml:space="preserve">£ </w:t>
            </w:r>
            <w:r>
              <w:rPr>
                <w:b/>
                <w:color w:val="000000"/>
              </w:rPr>
              <w:t xml:space="preserve">[insert </w:t>
            </w:r>
            <w:r>
              <w:rPr>
                <w:color w:val="000000"/>
              </w:rPr>
              <w:t>amount]</w:t>
            </w:r>
          </w:p>
        </w:tc>
      </w:tr>
      <w:tr w:rsidR="00435315" w14:paraId="599B8C18" w14:textId="77777777">
        <w:trPr>
          <w:cantSplit/>
        </w:trPr>
        <w:tc>
          <w:tcPr>
            <w:tcW w:w="2938" w:type="dxa"/>
            <w:vMerge/>
            <w:tcBorders>
              <w:top w:val="single" w:sz="4" w:space="0" w:color="000000"/>
              <w:left w:val="single" w:sz="4" w:space="0" w:color="000000"/>
              <w:bottom w:val="single" w:sz="4" w:space="0" w:color="000000"/>
              <w:right w:val="single" w:sz="4" w:space="0" w:color="000000"/>
            </w:tcBorders>
            <w:shd w:val="clear" w:color="auto" w:fill="auto"/>
          </w:tcPr>
          <w:p w14:paraId="0FBA690B" w14:textId="77777777" w:rsidR="00435315" w:rsidRDefault="00435315">
            <w:pPr>
              <w:widowControl w:val="0"/>
              <w:pBdr>
                <w:top w:val="nil"/>
                <w:left w:val="nil"/>
                <w:bottom w:val="nil"/>
                <w:right w:val="nil"/>
                <w:between w:val="nil"/>
              </w:pBdr>
              <w:spacing w:line="276" w:lineRule="auto"/>
            </w:pP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14:paraId="7D5C85F6" w14:textId="77777777" w:rsidR="00435315" w:rsidRDefault="00B73E2C">
            <w:pPr>
              <w:keepNext/>
              <w:numPr>
                <w:ilvl w:val="0"/>
                <w:numId w:val="1"/>
              </w:numPr>
              <w:tabs>
                <w:tab w:val="left" w:pos="0"/>
              </w:tabs>
              <w:spacing w:after="120"/>
            </w:pPr>
            <w:r>
              <w:rPr>
                <w:color w:val="000000"/>
              </w:rPr>
              <w:t>New Contract value:</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618C2CB2" w14:textId="77777777" w:rsidR="00435315" w:rsidRDefault="00B73E2C">
            <w:pPr>
              <w:keepNext/>
              <w:numPr>
                <w:ilvl w:val="0"/>
                <w:numId w:val="1"/>
              </w:numPr>
              <w:tabs>
                <w:tab w:val="left" w:pos="0"/>
              </w:tabs>
              <w:spacing w:after="120"/>
            </w:pPr>
            <w:r>
              <w:rPr>
                <w:color w:val="000000"/>
              </w:rPr>
              <w:t xml:space="preserve">£ </w:t>
            </w:r>
            <w:r>
              <w:rPr>
                <w:b/>
                <w:color w:val="000000"/>
              </w:rPr>
              <w:t xml:space="preserve">[insert </w:t>
            </w:r>
            <w:r>
              <w:rPr>
                <w:color w:val="000000"/>
              </w:rPr>
              <w:t>amount]</w:t>
            </w:r>
          </w:p>
        </w:tc>
      </w:tr>
    </w:tbl>
    <w:p w14:paraId="3F5A4FFB" w14:textId="77777777" w:rsidR="00435315" w:rsidRDefault="00B73E2C">
      <w:pPr>
        <w:keepNext/>
        <w:numPr>
          <w:ilvl w:val="0"/>
          <w:numId w:val="1"/>
        </w:numPr>
        <w:tabs>
          <w:tab w:val="left" w:pos="0"/>
        </w:tabs>
        <w:spacing w:before="240" w:after="120"/>
        <w:jc w:val="both"/>
      </w:pPr>
      <w:r>
        <w:rPr>
          <w:color w:val="000000"/>
        </w:rPr>
        <w:t>This Variation must be agreed and signed by both Parties to the Contract and shall only be effective from the date it is signed by Buyer</w:t>
      </w:r>
    </w:p>
    <w:p w14:paraId="06BB332B" w14:textId="77777777" w:rsidR="00435315" w:rsidRDefault="00B73E2C">
      <w:pPr>
        <w:keepNext/>
        <w:numPr>
          <w:ilvl w:val="0"/>
          <w:numId w:val="1"/>
        </w:numPr>
        <w:tabs>
          <w:tab w:val="left" w:pos="0"/>
        </w:tabs>
        <w:spacing w:before="240" w:after="120"/>
        <w:jc w:val="both"/>
      </w:pPr>
      <w:r>
        <w:rPr>
          <w:color w:val="000000"/>
        </w:rPr>
        <w:t>Words and expressions in this Variation shall have the meanings given to them in the Contract.</w:t>
      </w:r>
    </w:p>
    <w:p w14:paraId="56A6AA13" w14:textId="77777777" w:rsidR="00435315" w:rsidRDefault="00B73E2C">
      <w:pPr>
        <w:keepNext/>
        <w:numPr>
          <w:ilvl w:val="0"/>
          <w:numId w:val="1"/>
        </w:numPr>
        <w:tabs>
          <w:tab w:val="left" w:pos="0"/>
        </w:tabs>
        <w:spacing w:before="240" w:after="200" w:line="276" w:lineRule="auto"/>
      </w:pPr>
      <w:r>
        <w:rPr>
          <w:color w:val="000000"/>
        </w:rPr>
        <w:t>The Contract, including any previous Variations, shall remain effective and unaltered except as amended by this Variation.</w:t>
      </w:r>
    </w:p>
    <w:p w14:paraId="52D7703F" w14:textId="77777777" w:rsidR="00435315" w:rsidRDefault="00435315">
      <w:pPr>
        <w:keepNext/>
        <w:numPr>
          <w:ilvl w:val="0"/>
          <w:numId w:val="1"/>
        </w:numPr>
        <w:tabs>
          <w:tab w:val="left" w:pos="0"/>
        </w:tabs>
        <w:spacing w:before="240" w:after="200" w:line="276" w:lineRule="auto"/>
      </w:pPr>
    </w:p>
    <w:p w14:paraId="2DF9F675" w14:textId="77777777" w:rsidR="00435315" w:rsidRDefault="00B73E2C">
      <w:pPr>
        <w:numPr>
          <w:ilvl w:val="0"/>
          <w:numId w:val="1"/>
        </w:numPr>
        <w:tabs>
          <w:tab w:val="left" w:pos="0"/>
        </w:tabs>
        <w:spacing w:after="120"/>
      </w:pPr>
      <w:r>
        <w:rPr>
          <w:color w:val="000000"/>
        </w:rPr>
        <w:t>Signed by an authorised signatory for and on behalf of the Buyer</w:t>
      </w:r>
    </w:p>
    <w:tbl>
      <w:tblPr>
        <w:tblStyle w:val="afffc"/>
        <w:tblW w:w="8150" w:type="dxa"/>
        <w:tblInd w:w="-338" w:type="dxa"/>
        <w:tblLayout w:type="fixed"/>
        <w:tblLook w:val="0000" w:firstRow="0" w:lastRow="0" w:firstColumn="0" w:lastColumn="0" w:noHBand="0" w:noVBand="0"/>
      </w:tblPr>
      <w:tblGrid>
        <w:gridCol w:w="2209"/>
        <w:gridCol w:w="5941"/>
      </w:tblGrid>
      <w:tr w:rsidR="00435315" w14:paraId="2B4095AD" w14:textId="77777777">
        <w:tc>
          <w:tcPr>
            <w:tcW w:w="2209" w:type="dxa"/>
            <w:shd w:val="clear" w:color="auto" w:fill="auto"/>
          </w:tcPr>
          <w:p w14:paraId="6970AA9D" w14:textId="77777777" w:rsidR="00435315" w:rsidRDefault="00B73E2C">
            <w:pPr>
              <w:numPr>
                <w:ilvl w:val="0"/>
                <w:numId w:val="1"/>
              </w:numPr>
              <w:tabs>
                <w:tab w:val="left" w:pos="0"/>
              </w:tabs>
              <w:spacing w:after="120"/>
            </w:pPr>
            <w:r>
              <w:rPr>
                <w:color w:val="000000"/>
              </w:rPr>
              <w:t>Signature</w:t>
            </w:r>
          </w:p>
        </w:tc>
        <w:tc>
          <w:tcPr>
            <w:tcW w:w="5941" w:type="dxa"/>
            <w:tcBorders>
              <w:bottom w:val="dotted" w:sz="4" w:space="0" w:color="000000"/>
            </w:tcBorders>
            <w:shd w:val="clear" w:color="auto" w:fill="auto"/>
          </w:tcPr>
          <w:p w14:paraId="224E2726" w14:textId="77777777" w:rsidR="00435315" w:rsidRDefault="00435315">
            <w:pPr>
              <w:numPr>
                <w:ilvl w:val="0"/>
                <w:numId w:val="1"/>
              </w:numPr>
              <w:tabs>
                <w:tab w:val="left" w:pos="0"/>
              </w:tabs>
              <w:rPr>
                <w:color w:val="000000"/>
              </w:rPr>
            </w:pPr>
          </w:p>
        </w:tc>
      </w:tr>
      <w:tr w:rsidR="00435315" w14:paraId="57F6DB9B" w14:textId="77777777">
        <w:tc>
          <w:tcPr>
            <w:tcW w:w="2209" w:type="dxa"/>
            <w:shd w:val="clear" w:color="auto" w:fill="auto"/>
          </w:tcPr>
          <w:p w14:paraId="67BAE284" w14:textId="77777777" w:rsidR="00435315" w:rsidRDefault="00B73E2C">
            <w:pPr>
              <w:numPr>
                <w:ilvl w:val="0"/>
                <w:numId w:val="1"/>
              </w:numPr>
              <w:tabs>
                <w:tab w:val="left" w:pos="0"/>
              </w:tabs>
              <w:spacing w:after="120"/>
            </w:pPr>
            <w:r>
              <w:rPr>
                <w:color w:val="000000"/>
              </w:rPr>
              <w:t>Date</w:t>
            </w:r>
          </w:p>
        </w:tc>
        <w:tc>
          <w:tcPr>
            <w:tcW w:w="5941" w:type="dxa"/>
            <w:tcBorders>
              <w:top w:val="dotted" w:sz="4" w:space="0" w:color="000000"/>
              <w:bottom w:val="dotted" w:sz="4" w:space="0" w:color="000000"/>
            </w:tcBorders>
            <w:shd w:val="clear" w:color="auto" w:fill="auto"/>
          </w:tcPr>
          <w:p w14:paraId="0790C589" w14:textId="77777777" w:rsidR="00435315" w:rsidRDefault="00435315">
            <w:pPr>
              <w:numPr>
                <w:ilvl w:val="0"/>
                <w:numId w:val="1"/>
              </w:numPr>
              <w:tabs>
                <w:tab w:val="left" w:pos="0"/>
              </w:tabs>
              <w:rPr>
                <w:color w:val="000000"/>
              </w:rPr>
            </w:pPr>
          </w:p>
        </w:tc>
      </w:tr>
      <w:tr w:rsidR="00435315" w14:paraId="4D99AA66" w14:textId="77777777">
        <w:tc>
          <w:tcPr>
            <w:tcW w:w="2209" w:type="dxa"/>
            <w:shd w:val="clear" w:color="auto" w:fill="auto"/>
          </w:tcPr>
          <w:p w14:paraId="3453A40C" w14:textId="77777777" w:rsidR="00435315" w:rsidRDefault="00B73E2C">
            <w:pPr>
              <w:numPr>
                <w:ilvl w:val="0"/>
                <w:numId w:val="1"/>
              </w:numPr>
              <w:tabs>
                <w:tab w:val="left" w:pos="0"/>
              </w:tabs>
              <w:spacing w:after="120"/>
            </w:pPr>
            <w:r>
              <w:rPr>
                <w:color w:val="000000"/>
              </w:rPr>
              <w:t>Name (in Capitals)</w:t>
            </w:r>
          </w:p>
        </w:tc>
        <w:tc>
          <w:tcPr>
            <w:tcW w:w="5941" w:type="dxa"/>
            <w:tcBorders>
              <w:top w:val="dotted" w:sz="4" w:space="0" w:color="000000"/>
              <w:bottom w:val="dotted" w:sz="4" w:space="0" w:color="000000"/>
            </w:tcBorders>
            <w:shd w:val="clear" w:color="auto" w:fill="auto"/>
          </w:tcPr>
          <w:p w14:paraId="07C938EE" w14:textId="77777777" w:rsidR="00435315" w:rsidRDefault="00435315">
            <w:pPr>
              <w:numPr>
                <w:ilvl w:val="0"/>
                <w:numId w:val="1"/>
              </w:numPr>
              <w:tabs>
                <w:tab w:val="left" w:pos="0"/>
              </w:tabs>
              <w:rPr>
                <w:color w:val="000000"/>
              </w:rPr>
            </w:pPr>
          </w:p>
        </w:tc>
      </w:tr>
      <w:tr w:rsidR="00435315" w14:paraId="29390A10" w14:textId="77777777">
        <w:tc>
          <w:tcPr>
            <w:tcW w:w="2209" w:type="dxa"/>
            <w:shd w:val="clear" w:color="auto" w:fill="auto"/>
          </w:tcPr>
          <w:p w14:paraId="1B2ADDC7" w14:textId="77777777" w:rsidR="00435315" w:rsidRDefault="00B73E2C">
            <w:pPr>
              <w:numPr>
                <w:ilvl w:val="0"/>
                <w:numId w:val="1"/>
              </w:numPr>
              <w:tabs>
                <w:tab w:val="left" w:pos="0"/>
              </w:tabs>
              <w:spacing w:after="120"/>
            </w:pPr>
            <w:r>
              <w:rPr>
                <w:color w:val="000000"/>
              </w:rPr>
              <w:t>Address</w:t>
            </w:r>
          </w:p>
        </w:tc>
        <w:tc>
          <w:tcPr>
            <w:tcW w:w="5941" w:type="dxa"/>
            <w:tcBorders>
              <w:top w:val="dotted" w:sz="4" w:space="0" w:color="000000"/>
              <w:bottom w:val="dotted" w:sz="4" w:space="0" w:color="000000"/>
            </w:tcBorders>
            <w:shd w:val="clear" w:color="auto" w:fill="auto"/>
          </w:tcPr>
          <w:p w14:paraId="568AE326" w14:textId="77777777" w:rsidR="00435315" w:rsidRDefault="00435315">
            <w:pPr>
              <w:numPr>
                <w:ilvl w:val="0"/>
                <w:numId w:val="1"/>
              </w:numPr>
              <w:tabs>
                <w:tab w:val="left" w:pos="0"/>
              </w:tabs>
              <w:rPr>
                <w:color w:val="000000"/>
              </w:rPr>
            </w:pPr>
          </w:p>
        </w:tc>
      </w:tr>
      <w:tr w:rsidR="00435315" w14:paraId="5EDD34E5" w14:textId="77777777">
        <w:tc>
          <w:tcPr>
            <w:tcW w:w="2209" w:type="dxa"/>
            <w:tcBorders>
              <w:bottom w:val="dotted" w:sz="4" w:space="0" w:color="000000"/>
            </w:tcBorders>
            <w:shd w:val="clear" w:color="auto" w:fill="auto"/>
          </w:tcPr>
          <w:p w14:paraId="0C43D8D0" w14:textId="77777777" w:rsidR="00435315" w:rsidRDefault="00435315">
            <w:pPr>
              <w:numPr>
                <w:ilvl w:val="0"/>
                <w:numId w:val="1"/>
              </w:numPr>
              <w:tabs>
                <w:tab w:val="left" w:pos="0"/>
              </w:tabs>
              <w:rPr>
                <w:color w:val="000000"/>
              </w:rPr>
            </w:pPr>
          </w:p>
        </w:tc>
        <w:tc>
          <w:tcPr>
            <w:tcW w:w="5941" w:type="dxa"/>
            <w:tcBorders>
              <w:top w:val="dotted" w:sz="4" w:space="0" w:color="000000"/>
              <w:bottom w:val="dotted" w:sz="4" w:space="0" w:color="000000"/>
            </w:tcBorders>
            <w:shd w:val="clear" w:color="auto" w:fill="auto"/>
          </w:tcPr>
          <w:p w14:paraId="21E1649A" w14:textId="77777777" w:rsidR="00435315" w:rsidRDefault="00435315">
            <w:pPr>
              <w:numPr>
                <w:ilvl w:val="0"/>
                <w:numId w:val="1"/>
              </w:numPr>
              <w:tabs>
                <w:tab w:val="left" w:pos="0"/>
              </w:tabs>
              <w:rPr>
                <w:color w:val="000000"/>
              </w:rPr>
            </w:pPr>
          </w:p>
        </w:tc>
      </w:tr>
    </w:tbl>
    <w:p w14:paraId="674323EF" w14:textId="77777777" w:rsidR="00435315" w:rsidRDefault="00435315">
      <w:pPr>
        <w:numPr>
          <w:ilvl w:val="0"/>
          <w:numId w:val="1"/>
        </w:numPr>
        <w:tabs>
          <w:tab w:val="left" w:pos="0"/>
        </w:tabs>
        <w:spacing w:after="120"/>
      </w:pPr>
    </w:p>
    <w:p w14:paraId="15C67380" w14:textId="77777777" w:rsidR="00435315" w:rsidRDefault="00435315">
      <w:pPr>
        <w:numPr>
          <w:ilvl w:val="0"/>
          <w:numId w:val="1"/>
        </w:numPr>
        <w:tabs>
          <w:tab w:val="left" w:pos="0"/>
        </w:tabs>
        <w:spacing w:after="120"/>
      </w:pPr>
    </w:p>
    <w:p w14:paraId="7949A9A6" w14:textId="77777777" w:rsidR="00435315" w:rsidRDefault="00435315">
      <w:pPr>
        <w:numPr>
          <w:ilvl w:val="0"/>
          <w:numId w:val="1"/>
        </w:numPr>
        <w:tabs>
          <w:tab w:val="left" w:pos="0"/>
        </w:tabs>
        <w:spacing w:after="120"/>
      </w:pPr>
    </w:p>
    <w:p w14:paraId="19FE2F55" w14:textId="77777777" w:rsidR="00435315" w:rsidRDefault="00B73E2C">
      <w:pPr>
        <w:numPr>
          <w:ilvl w:val="0"/>
          <w:numId w:val="1"/>
        </w:numPr>
        <w:tabs>
          <w:tab w:val="left" w:pos="0"/>
        </w:tabs>
        <w:spacing w:after="120"/>
      </w:pPr>
      <w:r>
        <w:rPr>
          <w:color w:val="000000"/>
        </w:rPr>
        <w:t>Signed by an authorised signatory to sign for and on behalf of the Supplier</w:t>
      </w:r>
    </w:p>
    <w:tbl>
      <w:tblPr>
        <w:tblStyle w:val="afffd"/>
        <w:tblW w:w="8188" w:type="dxa"/>
        <w:tblInd w:w="-338" w:type="dxa"/>
        <w:tblLayout w:type="fixed"/>
        <w:tblLook w:val="0000" w:firstRow="0" w:lastRow="0" w:firstColumn="0" w:lastColumn="0" w:noHBand="0" w:noVBand="0"/>
      </w:tblPr>
      <w:tblGrid>
        <w:gridCol w:w="2208"/>
        <w:gridCol w:w="5980"/>
      </w:tblGrid>
      <w:tr w:rsidR="00435315" w14:paraId="7EA1D502" w14:textId="77777777">
        <w:tc>
          <w:tcPr>
            <w:tcW w:w="2208" w:type="dxa"/>
            <w:shd w:val="clear" w:color="auto" w:fill="auto"/>
          </w:tcPr>
          <w:p w14:paraId="476A8441" w14:textId="77777777" w:rsidR="00435315" w:rsidRDefault="00B73E2C">
            <w:pPr>
              <w:numPr>
                <w:ilvl w:val="0"/>
                <w:numId w:val="1"/>
              </w:numPr>
              <w:tabs>
                <w:tab w:val="left" w:pos="0"/>
              </w:tabs>
              <w:spacing w:after="120"/>
            </w:pPr>
            <w:r>
              <w:rPr>
                <w:color w:val="000000"/>
              </w:rPr>
              <w:t>Signature</w:t>
            </w:r>
          </w:p>
        </w:tc>
        <w:tc>
          <w:tcPr>
            <w:tcW w:w="5980" w:type="dxa"/>
            <w:tcBorders>
              <w:bottom w:val="dotted" w:sz="4" w:space="0" w:color="000000"/>
            </w:tcBorders>
            <w:shd w:val="clear" w:color="auto" w:fill="auto"/>
          </w:tcPr>
          <w:p w14:paraId="5C608A2D" w14:textId="77777777" w:rsidR="00435315" w:rsidRDefault="00435315">
            <w:pPr>
              <w:numPr>
                <w:ilvl w:val="0"/>
                <w:numId w:val="1"/>
              </w:numPr>
              <w:tabs>
                <w:tab w:val="left" w:pos="0"/>
              </w:tabs>
              <w:rPr>
                <w:color w:val="000000"/>
              </w:rPr>
            </w:pPr>
          </w:p>
        </w:tc>
      </w:tr>
      <w:tr w:rsidR="00435315" w14:paraId="7B138720" w14:textId="77777777">
        <w:tc>
          <w:tcPr>
            <w:tcW w:w="2208" w:type="dxa"/>
            <w:shd w:val="clear" w:color="auto" w:fill="auto"/>
          </w:tcPr>
          <w:p w14:paraId="2175A6D0" w14:textId="77777777" w:rsidR="00435315" w:rsidRDefault="00B73E2C">
            <w:pPr>
              <w:numPr>
                <w:ilvl w:val="0"/>
                <w:numId w:val="1"/>
              </w:numPr>
              <w:tabs>
                <w:tab w:val="left" w:pos="0"/>
              </w:tabs>
              <w:spacing w:after="120"/>
            </w:pPr>
            <w:r>
              <w:rPr>
                <w:color w:val="000000"/>
              </w:rPr>
              <w:t>Date</w:t>
            </w:r>
          </w:p>
        </w:tc>
        <w:tc>
          <w:tcPr>
            <w:tcW w:w="5980" w:type="dxa"/>
            <w:tcBorders>
              <w:top w:val="dotted" w:sz="4" w:space="0" w:color="000000"/>
              <w:bottom w:val="dotted" w:sz="4" w:space="0" w:color="000000"/>
            </w:tcBorders>
            <w:shd w:val="clear" w:color="auto" w:fill="auto"/>
          </w:tcPr>
          <w:p w14:paraId="398D416B" w14:textId="77777777" w:rsidR="00435315" w:rsidRDefault="00435315">
            <w:pPr>
              <w:numPr>
                <w:ilvl w:val="0"/>
                <w:numId w:val="1"/>
              </w:numPr>
              <w:tabs>
                <w:tab w:val="left" w:pos="0"/>
              </w:tabs>
              <w:rPr>
                <w:color w:val="000000"/>
              </w:rPr>
            </w:pPr>
          </w:p>
        </w:tc>
      </w:tr>
      <w:tr w:rsidR="00435315" w14:paraId="0ADCCE1A" w14:textId="77777777">
        <w:tc>
          <w:tcPr>
            <w:tcW w:w="2208" w:type="dxa"/>
            <w:shd w:val="clear" w:color="auto" w:fill="auto"/>
          </w:tcPr>
          <w:p w14:paraId="3733CDFD" w14:textId="77777777" w:rsidR="00435315" w:rsidRDefault="00B73E2C">
            <w:pPr>
              <w:numPr>
                <w:ilvl w:val="0"/>
                <w:numId w:val="1"/>
              </w:numPr>
              <w:tabs>
                <w:tab w:val="left" w:pos="0"/>
              </w:tabs>
              <w:spacing w:after="120"/>
            </w:pPr>
            <w:r>
              <w:rPr>
                <w:color w:val="000000"/>
              </w:rPr>
              <w:t>Name (in Capitals)</w:t>
            </w:r>
          </w:p>
        </w:tc>
        <w:tc>
          <w:tcPr>
            <w:tcW w:w="5980" w:type="dxa"/>
            <w:tcBorders>
              <w:top w:val="dotted" w:sz="4" w:space="0" w:color="000000"/>
              <w:bottom w:val="dotted" w:sz="4" w:space="0" w:color="000000"/>
            </w:tcBorders>
            <w:shd w:val="clear" w:color="auto" w:fill="auto"/>
          </w:tcPr>
          <w:p w14:paraId="59722406" w14:textId="77777777" w:rsidR="00435315" w:rsidRDefault="00435315">
            <w:pPr>
              <w:numPr>
                <w:ilvl w:val="0"/>
                <w:numId w:val="1"/>
              </w:numPr>
              <w:tabs>
                <w:tab w:val="left" w:pos="0"/>
              </w:tabs>
              <w:rPr>
                <w:color w:val="000000"/>
              </w:rPr>
            </w:pPr>
          </w:p>
        </w:tc>
      </w:tr>
      <w:tr w:rsidR="00435315" w14:paraId="09B387AF" w14:textId="77777777">
        <w:tc>
          <w:tcPr>
            <w:tcW w:w="2208" w:type="dxa"/>
            <w:shd w:val="clear" w:color="auto" w:fill="auto"/>
          </w:tcPr>
          <w:p w14:paraId="53DB7FB4" w14:textId="77777777" w:rsidR="00435315" w:rsidRDefault="00B73E2C">
            <w:pPr>
              <w:numPr>
                <w:ilvl w:val="0"/>
                <w:numId w:val="1"/>
              </w:numPr>
              <w:tabs>
                <w:tab w:val="left" w:pos="0"/>
              </w:tabs>
              <w:spacing w:after="120"/>
            </w:pPr>
            <w:r>
              <w:rPr>
                <w:color w:val="000000"/>
              </w:rPr>
              <w:t>Address</w:t>
            </w:r>
          </w:p>
        </w:tc>
        <w:tc>
          <w:tcPr>
            <w:tcW w:w="5980" w:type="dxa"/>
            <w:tcBorders>
              <w:top w:val="dotted" w:sz="4" w:space="0" w:color="000000"/>
              <w:bottom w:val="dotted" w:sz="4" w:space="0" w:color="000000"/>
            </w:tcBorders>
            <w:shd w:val="clear" w:color="auto" w:fill="auto"/>
          </w:tcPr>
          <w:p w14:paraId="26BF0870" w14:textId="77777777" w:rsidR="00435315" w:rsidRDefault="00435315">
            <w:pPr>
              <w:numPr>
                <w:ilvl w:val="0"/>
                <w:numId w:val="1"/>
              </w:numPr>
              <w:tabs>
                <w:tab w:val="left" w:pos="0"/>
              </w:tabs>
              <w:rPr>
                <w:color w:val="000000"/>
              </w:rPr>
            </w:pPr>
          </w:p>
        </w:tc>
      </w:tr>
    </w:tbl>
    <w:p w14:paraId="4768F3A1" w14:textId="77777777" w:rsidR="00435315" w:rsidRDefault="00435315">
      <w:pPr>
        <w:numPr>
          <w:ilvl w:val="0"/>
          <w:numId w:val="1"/>
        </w:numPr>
        <w:tabs>
          <w:tab w:val="left" w:pos="0"/>
        </w:tabs>
        <w:spacing w:after="30" w:line="264" w:lineRule="auto"/>
        <w:ind w:right="-5"/>
      </w:pPr>
    </w:p>
    <w:sectPr w:rsidR="00435315">
      <w:headerReference w:type="default" r:id="rId32"/>
      <w:footerReference w:type="default" r:id="rId33"/>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D9625" w14:textId="77777777" w:rsidR="00ED2D65" w:rsidRDefault="00ED2D65">
      <w:r>
        <w:separator/>
      </w:r>
    </w:p>
  </w:endnote>
  <w:endnote w:type="continuationSeparator" w:id="0">
    <w:p w14:paraId="7C501834" w14:textId="77777777" w:rsidR="00ED2D65" w:rsidRDefault="00ED2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22D7EC0-A3FF-4F54-BAD6-E4396592B2A9}"/>
    <w:embedItalic r:id="rId2" w:fontKey="{08718DB5-320A-4B76-BB76-00917EF2C7B4}"/>
  </w:font>
  <w:font w:name="Times">
    <w:panose1 w:val="02020603050405020304"/>
    <w:charset w:val="00"/>
    <w:family w:val="roman"/>
    <w:pitch w:val="variable"/>
    <w:sig w:usb0="E0002EFF" w:usb1="C000785B" w:usb2="00000009" w:usb3="00000000" w:csb0="000001FF" w:csb1="00000000"/>
    <w:embedRegular r:id="rId3" w:fontKey="{63016070-8B1D-4A2C-B49A-1891D67E078F}"/>
  </w:font>
  <w:font w:name="Calibri">
    <w:panose1 w:val="020F0502020204030204"/>
    <w:charset w:val="00"/>
    <w:family w:val="swiss"/>
    <w:pitch w:val="variable"/>
    <w:sig w:usb0="E4002EFF" w:usb1="C000247B" w:usb2="00000009" w:usb3="00000000" w:csb0="000001FF" w:csb1="00000000"/>
    <w:embedRegular r:id="rId4" w:fontKey="{F6625F5F-56F4-4C4F-AE98-18BB38250885}"/>
  </w:font>
  <w:font w:name="Cambria">
    <w:panose1 w:val="02040503050406030204"/>
    <w:charset w:val="00"/>
    <w:family w:val="roman"/>
    <w:pitch w:val="variable"/>
    <w:sig w:usb0="E00006FF" w:usb1="420024FF" w:usb2="02000000" w:usb3="00000000" w:csb0="0000019F" w:csb1="00000000"/>
    <w:embedRegular r:id="rId5" w:fontKey="{66F40E9C-3888-4167-B7E9-6C9FA5C50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36B9" w14:textId="77777777" w:rsidR="00435315" w:rsidRDefault="00B73E2C">
    <w:pPr>
      <w:numPr>
        <w:ilvl w:val="0"/>
        <w:numId w:val="1"/>
      </w:numPr>
      <w:tabs>
        <w:tab w:val="left" w:pos="0"/>
      </w:tabs>
      <w:ind w:right="-3"/>
      <w:jc w:val="right"/>
    </w:pPr>
    <w:r>
      <w:fldChar w:fldCharType="begin"/>
    </w:r>
    <w:r>
      <w:instrText>PAGE</w:instrText>
    </w:r>
    <w:r>
      <w:fldChar w:fldCharType="separate"/>
    </w:r>
    <w:r w:rsidR="00935B2E">
      <w:rPr>
        <w:noProof/>
      </w:rPr>
      <w:t>46</w:t>
    </w:r>
    <w:r>
      <w:fldChar w:fldCharType="end"/>
    </w: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0F37" w14:textId="77777777" w:rsidR="00435315" w:rsidRDefault="00435315">
    <w:pPr>
      <w:numPr>
        <w:ilvl w:val="0"/>
        <w:numId w:val="1"/>
      </w:numPr>
      <w:tabs>
        <w:tab w:val="left" w:pos="0"/>
        <w:tab w:val="center" w:pos="4513"/>
        <w:tab w:val="right" w:pos="9026"/>
      </w:tabs>
      <w:rPr>
        <w:rFonts w:ascii="Calibri" w:eastAsia="Calibri" w:hAnsi="Calibri" w:cs="Calibri"/>
        <w:color w:val="A6A6A6"/>
      </w:rPr>
    </w:pPr>
  </w:p>
  <w:p w14:paraId="464D728B"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 w:val="center" w:pos="4513"/>
        <w:tab w:val="right" w:pos="9026"/>
      </w:tabs>
      <w:rPr>
        <w:color w:val="000000"/>
        <w:sz w:val="20"/>
        <w:szCs w:val="20"/>
      </w:rPr>
    </w:pPr>
  </w:p>
  <w:p w14:paraId="243015DD"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 w:val="center" w:pos="4513"/>
        <w:tab w:val="right" w:pos="9026"/>
      </w:tabs>
    </w:pPr>
  </w:p>
  <w:p w14:paraId="63C3912E" w14:textId="77777777" w:rsidR="00435315" w:rsidRDefault="00435315">
    <w:pPr>
      <w:numPr>
        <w:ilvl w:val="0"/>
        <w:numId w:val="1"/>
      </w:numPr>
      <w:pBdr>
        <w:top w:val="single" w:sz="4" w:space="31" w:color="FFFFFF"/>
        <w:left w:val="single" w:sz="4" w:space="31" w:color="FFFFFF"/>
        <w:bottom w:val="single" w:sz="4" w:space="31" w:color="FFFFFF"/>
        <w:right w:val="single" w:sz="4" w:space="31" w:color="FFFFFF"/>
      </w:pBdr>
      <w:tabs>
        <w:tab w:val="left" w:pos="0"/>
        <w:tab w:val="left" w:pos="3488"/>
      </w:tabs>
    </w:pPr>
  </w:p>
  <w:p w14:paraId="60A58001" w14:textId="77777777" w:rsidR="00435315" w:rsidRDefault="00435315">
    <w:pPr>
      <w:widowControl w:val="0"/>
      <w:numPr>
        <w:ilvl w:val="0"/>
        <w:numId w:val="1"/>
      </w:numPr>
      <w:tabs>
        <w:tab w:val="left" w:pos="0"/>
      </w:tabs>
      <w:spacing w:line="276" w:lineRule="auto"/>
    </w:pPr>
  </w:p>
  <w:p w14:paraId="482C8E97" w14:textId="77777777" w:rsidR="00435315" w:rsidRDefault="00B73E2C">
    <w:pPr>
      <w:widowControl w:val="0"/>
      <w:numPr>
        <w:ilvl w:val="0"/>
        <w:numId w:val="1"/>
      </w:numPr>
      <w:tabs>
        <w:tab w:val="left" w:pos="0"/>
      </w:tabs>
      <w:spacing w:line="276" w:lineRule="auto"/>
      <w:jc w:val="right"/>
    </w:pPr>
    <w:r>
      <w:fldChar w:fldCharType="begin"/>
    </w:r>
    <w:r>
      <w:instrText>PAGE</w:instrText>
    </w:r>
    <w:r>
      <w:fldChar w:fldCharType="separate"/>
    </w:r>
    <w:r w:rsidR="00DE7E66">
      <w:rPr>
        <w:noProof/>
      </w:rPr>
      <w:t>120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E48FB" w14:textId="77777777" w:rsidR="00ED2D65" w:rsidRDefault="00ED2D65">
      <w:r>
        <w:separator/>
      </w:r>
    </w:p>
  </w:footnote>
  <w:footnote w:type="continuationSeparator" w:id="0">
    <w:p w14:paraId="131906CF" w14:textId="77777777" w:rsidR="00ED2D65" w:rsidRDefault="00ED2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0100" w14:textId="77777777" w:rsidR="00435315" w:rsidRDefault="00435315">
    <w:pPr>
      <w:numPr>
        <w:ilvl w:val="0"/>
        <w:numId w:val="1"/>
      </w:numPr>
      <w:tabs>
        <w:tab w:val="left" w:pos="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6C11" w14:textId="77777777" w:rsidR="00435315" w:rsidRDefault="00435315">
    <w:pPr>
      <w:numPr>
        <w:ilvl w:val="0"/>
        <w:numId w:val="1"/>
      </w:numPr>
      <w:tabs>
        <w:tab w:val="left" w:pos="0"/>
        <w:tab w:val="center" w:pos="4513"/>
        <w:tab w:val="right" w:pos="9026"/>
      </w:tabs>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7D9"/>
    <w:multiLevelType w:val="multilevel"/>
    <w:tmpl w:val="436A8B0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sz w:val="28"/>
        <w:szCs w:val="28"/>
      </w:rPr>
    </w:lvl>
    <w:lvl w:ilvl="3">
      <w:start w:val="1"/>
      <w:numFmt w:val="decimal"/>
      <w:lvlText w:val="%1.%2.%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913A62"/>
    <w:multiLevelType w:val="multilevel"/>
    <w:tmpl w:val="F19219D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 w15:restartNumberingAfterBreak="0">
    <w:nsid w:val="1B204697"/>
    <w:multiLevelType w:val="multilevel"/>
    <w:tmpl w:val="B6A43A86"/>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3" w15:restartNumberingAfterBreak="0">
    <w:nsid w:val="22A13792"/>
    <w:multiLevelType w:val="multilevel"/>
    <w:tmpl w:val="52F874F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4" w15:restartNumberingAfterBreak="0">
    <w:nsid w:val="2AD15E6B"/>
    <w:multiLevelType w:val="multilevel"/>
    <w:tmpl w:val="0E88DE96"/>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5" w15:restartNumberingAfterBreak="0">
    <w:nsid w:val="2B7D0C5E"/>
    <w:multiLevelType w:val="multilevel"/>
    <w:tmpl w:val="5BB470E8"/>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6" w15:restartNumberingAfterBreak="0">
    <w:nsid w:val="499F16A5"/>
    <w:multiLevelType w:val="multilevel"/>
    <w:tmpl w:val="DC8EBB0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7" w15:restartNumberingAfterBreak="0">
    <w:nsid w:val="5F3B3199"/>
    <w:multiLevelType w:val="multilevel"/>
    <w:tmpl w:val="CCBCFC6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68FF484C"/>
    <w:multiLevelType w:val="multilevel"/>
    <w:tmpl w:val="AC22196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 w15:restartNumberingAfterBreak="0">
    <w:nsid w:val="707D3697"/>
    <w:multiLevelType w:val="multilevel"/>
    <w:tmpl w:val="17DA4F68"/>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1.%2.%3.%4.%5.%6.%7)"/>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num w:numId="1">
    <w:abstractNumId w:val="7"/>
  </w:num>
  <w:num w:numId="2">
    <w:abstractNumId w:val="1"/>
  </w:num>
  <w:num w:numId="3">
    <w:abstractNumId w:val="9"/>
  </w:num>
  <w:num w:numId="4">
    <w:abstractNumId w:val="8"/>
  </w:num>
  <w:num w:numId="5">
    <w:abstractNumId w:val="6"/>
  </w:num>
  <w:num w:numId="6">
    <w:abstractNumId w:val="0"/>
  </w:num>
  <w:num w:numId="7">
    <w:abstractNumId w:val="5"/>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315"/>
    <w:rsid w:val="00005EF2"/>
    <w:rsid w:val="001A7AD0"/>
    <w:rsid w:val="00261D4D"/>
    <w:rsid w:val="00435315"/>
    <w:rsid w:val="00607F50"/>
    <w:rsid w:val="007B02D4"/>
    <w:rsid w:val="007D4AC5"/>
    <w:rsid w:val="00883716"/>
    <w:rsid w:val="00935B2E"/>
    <w:rsid w:val="00B45B78"/>
    <w:rsid w:val="00B73E2C"/>
    <w:rsid w:val="00B7480A"/>
    <w:rsid w:val="00DB7D16"/>
    <w:rsid w:val="00DE7E66"/>
    <w:rsid w:val="00E46187"/>
    <w:rsid w:val="00ED2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24BDE"/>
  <w15:docId w15:val="{E12CAAD2-E724-634A-9600-D9270EE4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32D"/>
  </w:style>
  <w:style w:type="paragraph" w:styleId="Heading1">
    <w:name w:val="heading 1"/>
    <w:basedOn w:val="Normal"/>
    <w:next w:val="Normal"/>
    <w:uiPriority w:val="9"/>
    <w:qFormat/>
    <w:pPr>
      <w:keepNext/>
      <w:keepLines/>
      <w:widowControl w:val="0"/>
      <w:pBdr>
        <w:top w:val="nil"/>
        <w:left w:val="nil"/>
        <w:bottom w:val="nil"/>
        <w:right w:val="nil"/>
        <w:between w:val="nil"/>
      </w:pBdr>
      <w:spacing w:line="264" w:lineRule="auto"/>
      <w:outlineLvl w:val="0"/>
    </w:pPr>
    <w:rPr>
      <w:rFonts w:ascii="Arial" w:eastAsia="Arial" w:hAnsi="Arial" w:cs="Arial"/>
      <w:color w:val="000000"/>
      <w:sz w:val="32"/>
      <w:szCs w:val="32"/>
    </w:rPr>
  </w:style>
  <w:style w:type="paragraph" w:styleId="Heading2">
    <w:name w:val="heading 2"/>
    <w:basedOn w:val="Normal"/>
    <w:next w:val="Normal"/>
    <w:uiPriority w:val="9"/>
    <w:unhideWhenUsed/>
    <w:qFormat/>
    <w:pPr>
      <w:keepNext/>
      <w:keepLines/>
      <w:widowControl w:val="0"/>
      <w:pBdr>
        <w:top w:val="nil"/>
        <w:left w:val="nil"/>
        <w:bottom w:val="nil"/>
        <w:right w:val="nil"/>
        <w:between w:val="nil"/>
      </w:pBdr>
      <w:spacing w:line="264" w:lineRule="auto"/>
      <w:outlineLvl w:val="1"/>
    </w:pPr>
    <w:rPr>
      <w:rFonts w:ascii="Arial" w:eastAsia="Arial" w:hAnsi="Arial" w:cs="Arial"/>
      <w:color w:val="000000"/>
      <w:sz w:val="32"/>
      <w:szCs w:val="32"/>
    </w:rPr>
  </w:style>
  <w:style w:type="paragraph" w:styleId="Heading3">
    <w:name w:val="heading 3"/>
    <w:basedOn w:val="Normal"/>
    <w:next w:val="Normal"/>
    <w:uiPriority w:val="9"/>
    <w:unhideWhenUsed/>
    <w:qFormat/>
    <w:pPr>
      <w:keepNext/>
      <w:keepLines/>
      <w:widowControl w:val="0"/>
      <w:pBdr>
        <w:top w:val="nil"/>
        <w:left w:val="nil"/>
        <w:bottom w:val="nil"/>
        <w:right w:val="nil"/>
        <w:between w:val="nil"/>
      </w:pBdr>
      <w:spacing w:after="40"/>
      <w:outlineLvl w:val="2"/>
    </w:pPr>
    <w:rPr>
      <w:rFonts w:ascii="Arial" w:eastAsia="Arial" w:hAnsi="Arial" w:cs="Arial"/>
      <w:color w:val="434343"/>
      <w:sz w:val="28"/>
      <w:szCs w:val="28"/>
    </w:rPr>
  </w:style>
  <w:style w:type="paragraph" w:styleId="Heading4">
    <w:name w:val="heading 4"/>
    <w:basedOn w:val="Normal"/>
    <w:next w:val="Normal"/>
    <w:uiPriority w:val="9"/>
    <w:unhideWhenUsed/>
    <w:qFormat/>
    <w:pPr>
      <w:keepNext/>
      <w:keepLines/>
      <w:widowControl w:val="0"/>
      <w:pBdr>
        <w:top w:val="nil"/>
        <w:left w:val="nil"/>
        <w:bottom w:val="nil"/>
        <w:right w:val="nil"/>
        <w:between w:val="nil"/>
      </w:pBdr>
      <w:spacing w:after="250"/>
      <w:ind w:left="1138"/>
      <w:outlineLvl w:val="3"/>
    </w:pPr>
    <w:rPr>
      <w:rFonts w:ascii="Arial" w:eastAsia="Arial" w:hAnsi="Arial" w:cs="Arial"/>
      <w:b/>
      <w:color w:val="000000"/>
      <w:sz w:val="22"/>
      <w:szCs w:val="22"/>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rFonts w:ascii="Arial" w:eastAsia="Arial" w:hAnsi="Arial" w:cs="Arial"/>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rFonts w:ascii="Arial" w:eastAsia="Arial" w:hAnsi="Arial" w:cs="Arial"/>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rFonts w:ascii="Arial" w:eastAsia="Arial" w:hAnsi="Arial" w:cs="Arial"/>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6" w:type="dxa"/>
        <w:bottom w:w="165" w:type="dxa"/>
        <w:right w:w="115" w:type="dxa"/>
      </w:tblCellMar>
    </w:tblPr>
  </w:style>
  <w:style w:type="table" w:customStyle="1" w:styleId="a0">
    <w:basedOn w:val="TableNormal"/>
    <w:tblPr>
      <w:tblStyleRowBandSize w:val="1"/>
      <w:tblStyleColBandSize w:val="1"/>
      <w:tblCellMar>
        <w:top w:w="184" w:type="dxa"/>
        <w:left w:w="91" w:type="dxa"/>
        <w:bottom w:w="165" w:type="dxa"/>
        <w:right w:w="115" w:type="dxa"/>
      </w:tblCellMar>
    </w:tblPr>
  </w:style>
  <w:style w:type="table" w:customStyle="1" w:styleId="a1">
    <w:basedOn w:val="TableNormal"/>
    <w:tblPr>
      <w:tblStyleRowBandSize w:val="1"/>
      <w:tblStyleColBandSize w:val="1"/>
      <w:tblCellMar>
        <w:top w:w="184" w:type="dxa"/>
        <w:left w:w="96" w:type="dxa"/>
        <w:bottom w:w="174" w:type="dxa"/>
        <w:right w:w="115" w:type="dxa"/>
      </w:tblCellMar>
    </w:tblPr>
  </w:style>
  <w:style w:type="table" w:customStyle="1" w:styleId="a2">
    <w:basedOn w:val="TableNormal"/>
    <w:tblPr>
      <w:tblStyleRowBandSize w:val="1"/>
      <w:tblStyleColBandSize w:val="1"/>
      <w:tblCellMar>
        <w:top w:w="100" w:type="dxa"/>
        <w:left w:w="95" w:type="dxa"/>
        <w:bottom w:w="100" w:type="dxa"/>
        <w:right w:w="100" w:type="dxa"/>
      </w:tblCellMar>
    </w:tblPr>
  </w:style>
  <w:style w:type="table" w:customStyle="1" w:styleId="a3">
    <w:basedOn w:val="TableNormal"/>
    <w:tblPr>
      <w:tblStyleRowBandSize w:val="1"/>
      <w:tblStyleColBandSize w:val="1"/>
      <w:tblCellMar>
        <w:top w:w="422" w:type="dxa"/>
        <w:left w:w="96" w:type="dxa"/>
        <w:right w:w="49" w:type="dxa"/>
      </w:tblCellMar>
    </w:tblPr>
  </w:style>
  <w:style w:type="table" w:customStyle="1" w:styleId="a4">
    <w:basedOn w:val="TableNormal"/>
    <w:tblPr>
      <w:tblStyleRowBandSize w:val="1"/>
      <w:tblStyleColBandSize w:val="1"/>
      <w:tblCellMar>
        <w:top w:w="439" w:type="dxa"/>
        <w:left w:w="96" w:type="dxa"/>
        <w:right w:w="115" w:type="dxa"/>
      </w:tblCellMar>
    </w:tblPr>
  </w:style>
  <w:style w:type="table" w:customStyle="1" w:styleId="a5">
    <w:basedOn w:val="TableNormal"/>
    <w:tblPr>
      <w:tblStyleRowBandSize w:val="1"/>
      <w:tblStyleColBandSize w:val="1"/>
      <w:tblCellMar>
        <w:top w:w="424" w:type="dxa"/>
        <w:left w:w="96" w:type="dxa"/>
        <w:bottom w:w="165" w:type="dxa"/>
        <w:right w:w="115" w:type="dxa"/>
      </w:tblCellMar>
    </w:tblPr>
  </w:style>
  <w:style w:type="table" w:customStyle="1" w:styleId="a6">
    <w:basedOn w:val="TableNormal"/>
    <w:tblPr>
      <w:tblStyleRowBandSize w:val="1"/>
      <w:tblStyleColBandSize w:val="1"/>
      <w:tblCellMar>
        <w:top w:w="422" w:type="dxa"/>
        <w:left w:w="96" w:type="dxa"/>
        <w:bottom w:w="170" w:type="dxa"/>
        <w:right w:w="83" w:type="dxa"/>
      </w:tblCellMar>
    </w:tblPr>
  </w:style>
  <w:style w:type="table" w:customStyle="1" w:styleId="a7">
    <w:basedOn w:val="TableNormal"/>
    <w:tblPr>
      <w:tblStyleRowBandSize w:val="1"/>
      <w:tblStyleColBandSize w:val="1"/>
      <w:tblCellMar>
        <w:top w:w="19" w:type="dxa"/>
        <w:left w:w="96" w:type="dxa"/>
        <w:bottom w:w="16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87" w:type="dxa"/>
        <w:left w:w="93" w:type="dxa"/>
        <w:right w:w="115" w:type="dxa"/>
      </w:tblCellMar>
    </w:tblPr>
  </w:style>
  <w:style w:type="table" w:customStyle="1" w:styleId="ab">
    <w:basedOn w:val="TableNormal"/>
    <w:tblPr>
      <w:tblStyleRowBandSize w:val="1"/>
      <w:tblStyleColBandSize w:val="1"/>
      <w:tblCellMar>
        <w:top w:w="177" w:type="dxa"/>
        <w:left w:w="96" w:type="dxa"/>
        <w:right w:w="115" w:type="dxa"/>
      </w:tblCellMar>
    </w:tblPr>
  </w:style>
  <w:style w:type="table" w:customStyle="1" w:styleId="ac">
    <w:basedOn w:val="TableNormal"/>
    <w:tblPr>
      <w:tblStyleRowBandSize w:val="1"/>
      <w:tblStyleColBandSize w:val="1"/>
      <w:tblCellMar>
        <w:top w:w="5" w:type="dxa"/>
        <w:left w:w="96" w:type="dxa"/>
        <w:right w:w="66" w:type="dxa"/>
      </w:tblCellMar>
    </w:tblPr>
  </w:style>
  <w:style w:type="table" w:customStyle="1" w:styleId="ad">
    <w:basedOn w:val="TableNormal"/>
    <w:tblPr>
      <w:tblStyleRowBandSize w:val="1"/>
      <w:tblStyleColBandSize w:val="1"/>
      <w:tblCellMar>
        <w:left w:w="96" w:type="dxa"/>
        <w:bottom w:w="159" w:type="dxa"/>
        <w:right w:w="87" w:type="dxa"/>
      </w:tblCellMar>
    </w:tblPr>
  </w:style>
  <w:style w:type="table" w:customStyle="1" w:styleId="ae">
    <w:basedOn w:val="TableNormal"/>
    <w:tblPr>
      <w:tblStyleRowBandSize w:val="1"/>
      <w:tblStyleColBandSize w:val="1"/>
      <w:tblCellMar>
        <w:top w:w="416" w:type="dxa"/>
        <w:left w:w="96" w:type="dxa"/>
        <w:bottom w:w="159" w:type="dxa"/>
        <w:right w:w="63" w:type="dxa"/>
      </w:tblCellMar>
    </w:tblPr>
  </w:style>
  <w:style w:type="table" w:customStyle="1" w:styleId="af">
    <w:basedOn w:val="TableNormal"/>
    <w:tblPr>
      <w:tblStyleRowBandSize w:val="1"/>
      <w:tblStyleColBandSize w:val="1"/>
      <w:tblCellMar>
        <w:top w:w="176" w:type="dxa"/>
        <w:left w:w="96" w:type="dxa"/>
        <w:bottom w:w="160" w:type="dxa"/>
        <w:right w:w="54" w:type="dxa"/>
      </w:tblCellMar>
    </w:tblPr>
  </w:style>
  <w:style w:type="table" w:customStyle="1" w:styleId="af0">
    <w:basedOn w:val="TableNormal"/>
    <w:tblPr>
      <w:tblStyleRowBandSize w:val="1"/>
      <w:tblStyleColBandSize w:val="1"/>
      <w:tblCellMar>
        <w:top w:w="416" w:type="dxa"/>
        <w:left w:w="96" w:type="dxa"/>
        <w:bottom w:w="160" w:type="dxa"/>
        <w:right w:w="68" w:type="dxa"/>
      </w:tblCellMar>
    </w:tblPr>
  </w:style>
  <w:style w:type="table" w:customStyle="1" w:styleId="af1">
    <w:basedOn w:val="TableNormal"/>
    <w:tblPr>
      <w:tblStyleRowBandSize w:val="1"/>
      <w:tblStyleColBandSize w:val="1"/>
      <w:tblCellMar>
        <w:top w:w="186" w:type="dxa"/>
        <w:left w:w="96" w:type="dxa"/>
        <w:bottom w:w="160" w:type="dxa"/>
        <w:right w:w="74" w:type="dxa"/>
      </w:tblCellMar>
    </w:tblPr>
  </w:style>
  <w:style w:type="table" w:customStyle="1" w:styleId="af2">
    <w:basedOn w:val="TableNormal"/>
    <w:tblPr>
      <w:tblStyleRowBandSize w:val="1"/>
      <w:tblStyleColBandSize w:val="1"/>
      <w:tblCellMar>
        <w:top w:w="417" w:type="dxa"/>
        <w:left w:w="96" w:type="dxa"/>
        <w:bottom w:w="160" w:type="dxa"/>
        <w:right w:w="115" w:type="dxa"/>
      </w:tblCellMar>
    </w:tblPr>
  </w:style>
  <w:style w:type="table" w:customStyle="1" w:styleId="af3">
    <w:basedOn w:val="TableNormal"/>
    <w:tblPr>
      <w:tblStyleRowBandSize w:val="1"/>
      <w:tblStyleColBandSize w:val="1"/>
      <w:tblCellMar>
        <w:left w:w="96" w:type="dxa"/>
        <w:bottom w:w="159" w:type="dxa"/>
        <w:right w:w="91" w:type="dxa"/>
      </w:tblCellMar>
    </w:tblPr>
  </w:style>
  <w:style w:type="table" w:customStyle="1" w:styleId="af4">
    <w:basedOn w:val="TableNormal"/>
    <w:tblPr>
      <w:tblStyleRowBandSize w:val="1"/>
      <w:tblStyleColBandSize w:val="1"/>
      <w:tblCellMar>
        <w:top w:w="190" w:type="dxa"/>
        <w:left w:w="96" w:type="dxa"/>
        <w:bottom w:w="160" w:type="dxa"/>
        <w:right w:w="75" w:type="dxa"/>
      </w:tblCellMar>
    </w:tblPr>
  </w:style>
  <w:style w:type="table" w:customStyle="1" w:styleId="af5">
    <w:basedOn w:val="TableNormal"/>
    <w:tblPr>
      <w:tblStyleRowBandSize w:val="1"/>
      <w:tblStyleColBandSize w:val="1"/>
      <w:tblCellMar>
        <w:top w:w="416" w:type="dxa"/>
        <w:left w:w="96" w:type="dxa"/>
        <w:bottom w:w="159" w:type="dxa"/>
      </w:tblCellMar>
    </w:tblPr>
  </w:style>
  <w:style w:type="table" w:customStyle="1" w:styleId="af6">
    <w:basedOn w:val="TableNormal"/>
    <w:tblPr>
      <w:tblStyleRowBandSize w:val="1"/>
      <w:tblStyleColBandSize w:val="1"/>
      <w:tblCellMar>
        <w:top w:w="417" w:type="dxa"/>
        <w:left w:w="96" w:type="dxa"/>
        <w:bottom w:w="159" w:type="dxa"/>
        <w:right w:w="83" w:type="dxa"/>
      </w:tblCellMar>
    </w:tblPr>
  </w:style>
  <w:style w:type="table" w:customStyle="1" w:styleId="af7">
    <w:basedOn w:val="TableNormal"/>
    <w:tblPr>
      <w:tblStyleRowBandSize w:val="1"/>
      <w:tblStyleColBandSize w:val="1"/>
      <w:tblCellMar>
        <w:top w:w="416" w:type="dxa"/>
        <w:left w:w="96" w:type="dxa"/>
        <w:bottom w:w="160" w:type="dxa"/>
        <w:right w:w="97" w:type="dxa"/>
      </w:tblCellMar>
    </w:tblPr>
  </w:style>
  <w:style w:type="table" w:customStyle="1" w:styleId="af8">
    <w:basedOn w:val="TableNormal"/>
    <w:tblPr>
      <w:tblStyleRowBandSize w:val="1"/>
      <w:tblStyleColBandSize w:val="1"/>
      <w:tblCellMar>
        <w:top w:w="416" w:type="dxa"/>
        <w:left w:w="96" w:type="dxa"/>
        <w:bottom w:w="159" w:type="dxa"/>
        <w:right w:w="115"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98"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paragraph" w:styleId="CommentText">
    <w:name w:val="annotation text"/>
    <w:basedOn w:val="Normal"/>
    <w:link w:val="CommentTextChar"/>
    <w:uiPriority w:val="99"/>
    <w:semiHidden/>
    <w:unhideWhenUsed/>
    <w:pPr>
      <w:ind w:hanging="1"/>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13134"/>
    <w:pPr>
      <w:ind w:left="720" w:hanging="1"/>
      <w:contextualSpacing/>
    </w:pPr>
    <w:rPr>
      <w:rFonts w:ascii="Arial" w:eastAsia="Arial" w:hAnsi="Arial" w:cs="Arial"/>
      <w:sz w:val="22"/>
      <w:szCs w:val="22"/>
    </w:rPr>
  </w:style>
  <w:style w:type="character" w:styleId="Hyperlink">
    <w:name w:val="Hyperlink"/>
    <w:basedOn w:val="DefaultParagraphFont"/>
    <w:uiPriority w:val="99"/>
    <w:semiHidden/>
    <w:unhideWhenUsed/>
    <w:rsid w:val="0065432D"/>
    <w:rPr>
      <w:color w:val="0000FF"/>
      <w:u w:val="single"/>
    </w:rPr>
  </w:style>
  <w:style w:type="table" w:customStyle="1" w:styleId="afe">
    <w:basedOn w:val="TableNormal"/>
    <w:tblPr>
      <w:tblStyleRowBandSize w:val="1"/>
      <w:tblStyleColBandSize w:val="1"/>
      <w:tblCellMar>
        <w:left w:w="96" w:type="dxa"/>
        <w:bottom w:w="165" w:type="dxa"/>
        <w:right w:w="115" w:type="dxa"/>
      </w:tblCellMar>
    </w:tblPr>
  </w:style>
  <w:style w:type="table" w:customStyle="1" w:styleId="aff">
    <w:basedOn w:val="TableNormal"/>
    <w:tblPr>
      <w:tblStyleRowBandSize w:val="1"/>
      <w:tblStyleColBandSize w:val="1"/>
      <w:tblCellMar>
        <w:top w:w="184" w:type="dxa"/>
        <w:left w:w="91" w:type="dxa"/>
        <w:bottom w:w="165" w:type="dxa"/>
        <w:right w:w="115" w:type="dxa"/>
      </w:tblCellMar>
    </w:tblPr>
  </w:style>
  <w:style w:type="table" w:customStyle="1" w:styleId="aff0">
    <w:basedOn w:val="TableNormal"/>
    <w:tblPr>
      <w:tblStyleRowBandSize w:val="1"/>
      <w:tblStyleColBandSize w:val="1"/>
      <w:tblCellMar>
        <w:top w:w="184" w:type="dxa"/>
        <w:left w:w="96" w:type="dxa"/>
        <w:bottom w:w="174" w:type="dxa"/>
        <w:right w:w="115" w:type="dxa"/>
      </w:tblCellMar>
    </w:tblPr>
  </w:style>
  <w:style w:type="table" w:customStyle="1" w:styleId="aff1">
    <w:basedOn w:val="TableNormal"/>
    <w:tblPr>
      <w:tblStyleRowBandSize w:val="1"/>
      <w:tblStyleColBandSize w:val="1"/>
      <w:tblCellMar>
        <w:top w:w="100" w:type="dxa"/>
        <w:left w:w="95" w:type="dxa"/>
        <w:bottom w:w="100" w:type="dxa"/>
        <w:right w:w="100" w:type="dxa"/>
      </w:tblCellMar>
    </w:tblPr>
  </w:style>
  <w:style w:type="table" w:customStyle="1" w:styleId="aff2">
    <w:basedOn w:val="TableNormal"/>
    <w:tblPr>
      <w:tblStyleRowBandSize w:val="1"/>
      <w:tblStyleColBandSize w:val="1"/>
      <w:tblCellMar>
        <w:top w:w="422" w:type="dxa"/>
        <w:left w:w="96" w:type="dxa"/>
        <w:right w:w="49" w:type="dxa"/>
      </w:tblCellMar>
    </w:tblPr>
  </w:style>
  <w:style w:type="table" w:customStyle="1" w:styleId="aff3">
    <w:basedOn w:val="TableNormal"/>
    <w:tblPr>
      <w:tblStyleRowBandSize w:val="1"/>
      <w:tblStyleColBandSize w:val="1"/>
      <w:tblCellMar>
        <w:top w:w="439" w:type="dxa"/>
        <w:left w:w="96" w:type="dxa"/>
        <w:right w:w="115" w:type="dxa"/>
      </w:tblCellMar>
    </w:tblPr>
  </w:style>
  <w:style w:type="table" w:customStyle="1" w:styleId="aff4">
    <w:basedOn w:val="TableNormal"/>
    <w:tblPr>
      <w:tblStyleRowBandSize w:val="1"/>
      <w:tblStyleColBandSize w:val="1"/>
      <w:tblCellMar>
        <w:top w:w="424" w:type="dxa"/>
        <w:left w:w="96" w:type="dxa"/>
        <w:bottom w:w="165" w:type="dxa"/>
        <w:right w:w="115" w:type="dxa"/>
      </w:tblCellMar>
    </w:tblPr>
  </w:style>
  <w:style w:type="table" w:customStyle="1" w:styleId="aff5">
    <w:basedOn w:val="TableNormal"/>
    <w:tblPr>
      <w:tblStyleRowBandSize w:val="1"/>
      <w:tblStyleColBandSize w:val="1"/>
      <w:tblCellMar>
        <w:top w:w="422" w:type="dxa"/>
        <w:left w:w="96" w:type="dxa"/>
        <w:bottom w:w="170" w:type="dxa"/>
        <w:right w:w="83"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9" w:type="dxa"/>
        <w:left w:w="96" w:type="dxa"/>
        <w:bottom w:w="165" w:type="dxa"/>
        <w:right w:w="115"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87" w:type="dxa"/>
        <w:left w:w="93" w:type="dxa"/>
        <w:right w:w="115" w:type="dxa"/>
      </w:tblCellMar>
    </w:tblPr>
  </w:style>
  <w:style w:type="table" w:customStyle="1" w:styleId="affb">
    <w:basedOn w:val="TableNormal"/>
    <w:tblPr>
      <w:tblStyleRowBandSize w:val="1"/>
      <w:tblStyleColBandSize w:val="1"/>
      <w:tblCellMar>
        <w:top w:w="177" w:type="dxa"/>
        <w:left w:w="96" w:type="dxa"/>
        <w:right w:w="115" w:type="dxa"/>
      </w:tblCellMar>
    </w:tblPr>
  </w:style>
  <w:style w:type="table" w:customStyle="1" w:styleId="affc">
    <w:basedOn w:val="TableNormal"/>
    <w:tblPr>
      <w:tblStyleRowBandSize w:val="1"/>
      <w:tblStyleColBandSize w:val="1"/>
      <w:tblCellMar>
        <w:top w:w="5" w:type="dxa"/>
        <w:left w:w="96" w:type="dxa"/>
        <w:right w:w="66" w:type="dxa"/>
      </w:tblCellMar>
    </w:tblPr>
  </w:style>
  <w:style w:type="table" w:customStyle="1" w:styleId="affd">
    <w:basedOn w:val="TableNormal"/>
    <w:tblPr>
      <w:tblStyleRowBandSize w:val="1"/>
      <w:tblStyleColBandSize w:val="1"/>
      <w:tblCellMar>
        <w:left w:w="96" w:type="dxa"/>
        <w:bottom w:w="159" w:type="dxa"/>
        <w:right w:w="87" w:type="dxa"/>
      </w:tblCellMar>
    </w:tblPr>
  </w:style>
  <w:style w:type="table" w:customStyle="1" w:styleId="affe">
    <w:basedOn w:val="TableNormal"/>
    <w:tblPr>
      <w:tblStyleRowBandSize w:val="1"/>
      <w:tblStyleColBandSize w:val="1"/>
      <w:tblCellMar>
        <w:top w:w="416" w:type="dxa"/>
        <w:left w:w="96" w:type="dxa"/>
        <w:bottom w:w="159" w:type="dxa"/>
        <w:right w:w="63" w:type="dxa"/>
      </w:tblCellMar>
    </w:tblPr>
  </w:style>
  <w:style w:type="table" w:customStyle="1" w:styleId="afff">
    <w:basedOn w:val="TableNormal"/>
    <w:tblPr>
      <w:tblStyleRowBandSize w:val="1"/>
      <w:tblStyleColBandSize w:val="1"/>
      <w:tblCellMar>
        <w:top w:w="176" w:type="dxa"/>
        <w:left w:w="96" w:type="dxa"/>
        <w:bottom w:w="160" w:type="dxa"/>
        <w:right w:w="54" w:type="dxa"/>
      </w:tblCellMar>
    </w:tblPr>
  </w:style>
  <w:style w:type="table" w:customStyle="1" w:styleId="afff0">
    <w:basedOn w:val="TableNormal"/>
    <w:tblPr>
      <w:tblStyleRowBandSize w:val="1"/>
      <w:tblStyleColBandSize w:val="1"/>
      <w:tblCellMar>
        <w:top w:w="416" w:type="dxa"/>
        <w:left w:w="96" w:type="dxa"/>
        <w:bottom w:w="160" w:type="dxa"/>
        <w:right w:w="68" w:type="dxa"/>
      </w:tblCellMar>
    </w:tblPr>
  </w:style>
  <w:style w:type="table" w:customStyle="1" w:styleId="afff1">
    <w:basedOn w:val="TableNormal"/>
    <w:tblPr>
      <w:tblStyleRowBandSize w:val="1"/>
      <w:tblStyleColBandSize w:val="1"/>
      <w:tblCellMar>
        <w:top w:w="186" w:type="dxa"/>
        <w:left w:w="96" w:type="dxa"/>
        <w:bottom w:w="160" w:type="dxa"/>
        <w:right w:w="74" w:type="dxa"/>
      </w:tblCellMar>
    </w:tblPr>
  </w:style>
  <w:style w:type="table" w:customStyle="1" w:styleId="afff2">
    <w:basedOn w:val="TableNormal"/>
    <w:tblPr>
      <w:tblStyleRowBandSize w:val="1"/>
      <w:tblStyleColBandSize w:val="1"/>
      <w:tblCellMar>
        <w:top w:w="417" w:type="dxa"/>
        <w:left w:w="96" w:type="dxa"/>
        <w:bottom w:w="160" w:type="dxa"/>
        <w:right w:w="115" w:type="dxa"/>
      </w:tblCellMar>
    </w:tblPr>
  </w:style>
  <w:style w:type="table" w:customStyle="1" w:styleId="afff3">
    <w:basedOn w:val="TableNormal"/>
    <w:tblPr>
      <w:tblStyleRowBandSize w:val="1"/>
      <w:tblStyleColBandSize w:val="1"/>
      <w:tblCellMar>
        <w:left w:w="96" w:type="dxa"/>
        <w:bottom w:w="159" w:type="dxa"/>
        <w:right w:w="91" w:type="dxa"/>
      </w:tblCellMar>
    </w:tblPr>
  </w:style>
  <w:style w:type="table" w:customStyle="1" w:styleId="afff4">
    <w:basedOn w:val="TableNormal"/>
    <w:tblPr>
      <w:tblStyleRowBandSize w:val="1"/>
      <w:tblStyleColBandSize w:val="1"/>
      <w:tblCellMar>
        <w:top w:w="190" w:type="dxa"/>
        <w:left w:w="96" w:type="dxa"/>
        <w:bottom w:w="160" w:type="dxa"/>
        <w:right w:w="75" w:type="dxa"/>
      </w:tblCellMar>
    </w:tblPr>
  </w:style>
  <w:style w:type="table" w:customStyle="1" w:styleId="afff5">
    <w:basedOn w:val="TableNormal"/>
    <w:tblPr>
      <w:tblStyleRowBandSize w:val="1"/>
      <w:tblStyleColBandSize w:val="1"/>
      <w:tblCellMar>
        <w:top w:w="416" w:type="dxa"/>
        <w:left w:w="96" w:type="dxa"/>
        <w:bottom w:w="159" w:type="dxa"/>
      </w:tblCellMar>
    </w:tblPr>
  </w:style>
  <w:style w:type="table" w:customStyle="1" w:styleId="afff6">
    <w:basedOn w:val="TableNormal"/>
    <w:tblPr>
      <w:tblStyleRowBandSize w:val="1"/>
      <w:tblStyleColBandSize w:val="1"/>
      <w:tblCellMar>
        <w:top w:w="417" w:type="dxa"/>
        <w:left w:w="96" w:type="dxa"/>
        <w:bottom w:w="159" w:type="dxa"/>
        <w:right w:w="83" w:type="dxa"/>
      </w:tblCellMar>
    </w:tblPr>
  </w:style>
  <w:style w:type="table" w:customStyle="1" w:styleId="afff7">
    <w:basedOn w:val="TableNormal"/>
    <w:tblPr>
      <w:tblStyleRowBandSize w:val="1"/>
      <w:tblStyleColBandSize w:val="1"/>
      <w:tblCellMar>
        <w:top w:w="416" w:type="dxa"/>
        <w:left w:w="96" w:type="dxa"/>
        <w:bottom w:w="160" w:type="dxa"/>
        <w:right w:w="97" w:type="dxa"/>
      </w:tblCellMar>
    </w:tblPr>
  </w:style>
  <w:style w:type="table" w:customStyle="1" w:styleId="afff8">
    <w:basedOn w:val="TableNormal"/>
    <w:tblPr>
      <w:tblStyleRowBandSize w:val="1"/>
      <w:tblStyleColBandSize w:val="1"/>
      <w:tblCellMar>
        <w:top w:w="416" w:type="dxa"/>
        <w:left w:w="96" w:type="dxa"/>
        <w:bottom w:w="159" w:type="dxa"/>
        <w:right w:w="115" w:type="dxa"/>
      </w:tblCellMar>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CellMar>
        <w:left w:w="98" w:type="dxa"/>
      </w:tblCellMar>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paragraph" w:customStyle="1" w:styleId="Standard">
    <w:name w:val="Standard"/>
    <w:rsid w:val="00B45B78"/>
    <w:pPr>
      <w:suppressAutoHyphens/>
      <w:autoSpaceDN w:val="0"/>
      <w:spacing w:line="1" w:lineRule="atLeast"/>
      <w:ind w:left="-1" w:hanging="1"/>
      <w:textAlignment w:val="top"/>
      <w:outlineLvl w:val="0"/>
    </w:pPr>
    <w:rPr>
      <w:rFonts w:ascii="Arial" w:eastAsia="Arial" w:hAnsi="Arial" w:cs="Arial"/>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psa.gov.uk/sensitive-information-assets" TargetMode="External"/><Relationship Id="rId18" Type="http://schemas.openxmlformats.org/officeDocument/2006/relationships/hyperlink" Target="https://www.ncsc.gov.uk/guidance/implementing-cloud-security-principles" TargetMode="External"/><Relationship Id="rId26" Type="http://schemas.openxmlformats.org/officeDocument/2006/relationships/hyperlink" Target="https://www.gov.uk/service-manual/agile-delivery/spend-controls-check-if-you-need-approval-to-spend-money-on-a-service" TargetMode="External"/><Relationship Id="rId3" Type="http://schemas.openxmlformats.org/officeDocument/2006/relationships/styles" Target="styles.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pni.gov.uk/content/adopt-risk-management-approach" TargetMode="External"/><Relationship Id="rId17" Type="http://schemas.openxmlformats.org/officeDocument/2006/relationships/hyperlink" Target="https://www.gov.uk/government/publications/technology-code-of-practice/technology-code-of-practice" TargetMode="External"/><Relationship Id="rId25" Type="http://schemas.openxmlformats.org/officeDocument/2006/relationships/hyperlink" Target="https://www.gov.uk/guidance/check-employment-status-for-ta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uk/government/publications/technology-code-of-practice/technology-code-of-practice"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curity-policy-framework" TargetMode="External"/><Relationship Id="rId24" Type="http://schemas.openxmlformats.org/officeDocument/2006/relationships/hyperlink" Target="https://www.gov.uk/guidance/check-employment-status-for-tax"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csc.gov.uk/collection/risk-management-collection" TargetMode="External"/><Relationship Id="rId23" Type="http://schemas.openxmlformats.org/officeDocument/2006/relationships/hyperlink" Target="https://www.ncsc.gov.uk/guidance/10-steps-cyber-security" TargetMode="External"/><Relationship Id="rId28" Type="http://schemas.openxmlformats.org/officeDocument/2006/relationships/header" Target="header1.xml"/><Relationship Id="rId10" Type="http://schemas.openxmlformats.org/officeDocument/2006/relationships/hyperlink" Target="https://crowncommercial.qualtrics.com/jfe/form/SV_9YO5ox0tT0ofQ0u" TargetMode="External"/><Relationship Id="rId19" Type="http://schemas.openxmlformats.org/officeDocument/2006/relationships/hyperlink" Target="https://www.ncsc.gov.uk/guidance/implementing-cloud-security-principles" TargetMode="External"/><Relationship Id="rId31" Type="http://schemas.openxmlformats.org/officeDocument/2006/relationships/hyperlink" Target="https://www.gov.uk/government/publications/the-sourcing-and-consultancy-playbooks" TargetMode="External"/><Relationship Id="rId4" Type="http://schemas.openxmlformats.org/officeDocument/2006/relationships/settings" Target="settings.xml"/><Relationship Id="rId9" Type="http://schemas.openxmlformats.org/officeDocument/2006/relationships/hyperlink" Target="https://www.gov.uk/guidance/the-technology-codeof-practice" TargetMode="External"/><Relationship Id="rId14" Type="http://schemas.openxmlformats.org/officeDocument/2006/relationships/hyperlink" Target="https://www.ncsc.gov.uk/collection/risk-management-collection" TargetMode="External"/><Relationship Id="rId22" Type="http://schemas.openxmlformats.org/officeDocument/2006/relationships/hyperlink" Target="https://www.ncsc.gov.uk/guidance/10-steps-cyber-security" TargetMode="External"/><Relationship Id="rId27" Type="http://schemas.openxmlformats.org/officeDocument/2006/relationships/hyperlink" Target="https://www.gov.uk/service-manual/agile-delivery/spend-controls-check-if-you-need-approval-to-spend-money-on-a-service" TargetMode="External"/><Relationship Id="rId30" Type="http://schemas.openxmlformats.org/officeDocument/2006/relationships/hyperlink" Target="mailto:resolution.planning@cabinetoffice.gov.uk"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ubSpOvTyhKL3bTDJw/hV8dtWuA==">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26883</Words>
  <Characters>153237</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Johnston</dc:creator>
  <cp:lastModifiedBy>Jakrul Alam</cp:lastModifiedBy>
  <cp:revision>3</cp:revision>
  <dcterms:created xsi:type="dcterms:W3CDTF">2025-05-06T14:26:00Z</dcterms:created>
  <dcterms:modified xsi:type="dcterms:W3CDTF">2025-05-09T11:42:00Z</dcterms:modified>
</cp:coreProperties>
</file>