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4D8" w:rsidRPr="009331DE" w:rsidRDefault="009331DE" w:rsidP="009331DE">
      <w:pPr>
        <w:jc w:val="center"/>
        <w:rPr>
          <w:rFonts w:cs="Arial"/>
          <w:color w:val="000000" w:themeColor="text1"/>
          <w:sz w:val="28"/>
          <w:szCs w:val="28"/>
          <w:lang w:val="en"/>
        </w:rPr>
      </w:pPr>
      <w:r w:rsidRPr="009331DE">
        <w:rPr>
          <w:rFonts w:cs="Arial"/>
          <w:color w:val="000000" w:themeColor="text1"/>
          <w:sz w:val="28"/>
          <w:szCs w:val="28"/>
          <w:lang w:val="en"/>
        </w:rPr>
        <w:t>RFQ124</w:t>
      </w:r>
      <w:r w:rsidRPr="009331DE">
        <w:rPr>
          <w:rFonts w:cs="Arial"/>
          <w:color w:val="000000" w:themeColor="text1"/>
          <w:sz w:val="28"/>
          <w:szCs w:val="28"/>
          <w:lang w:val="en"/>
        </w:rPr>
        <w:t xml:space="preserve"> – Clarification Questions</w:t>
      </w:r>
    </w:p>
    <w:p w:rsidR="009331DE" w:rsidRPr="009331DE" w:rsidRDefault="009331DE" w:rsidP="009331DE">
      <w:pPr>
        <w:rPr>
          <w:rFonts w:asciiTheme="minorHAnsi" w:hAnsiTheme="minorHAnsi" w:cstheme="minorHAnsi"/>
          <w:color w:val="000000" w:themeColor="text1"/>
          <w:szCs w:val="24"/>
        </w:rPr>
      </w:pPr>
      <w:r w:rsidRPr="009331DE">
        <w:rPr>
          <w:rFonts w:asciiTheme="minorHAnsi" w:hAnsiTheme="minorHAnsi" w:cstheme="minorHAnsi"/>
          <w:color w:val="000000" w:themeColor="text1"/>
          <w:szCs w:val="24"/>
          <w:lang w:val="en"/>
        </w:rPr>
        <w:t xml:space="preserve">Q: </w:t>
      </w:r>
      <w:r w:rsidRPr="009331DE">
        <w:rPr>
          <w:rFonts w:asciiTheme="minorHAnsi" w:hAnsiTheme="minorHAnsi" w:cstheme="minorHAnsi"/>
          <w:color w:val="000000" w:themeColor="text1"/>
          <w:szCs w:val="24"/>
        </w:rPr>
        <w:t>Please could you confirm if we would need to bid for all three specialisms (Property and Land Law; Employment Legislation; and Commercial, Contracts and Procurement Law), or if we are able to bid for just one?</w:t>
      </w:r>
    </w:p>
    <w:p w:rsidR="009331DE" w:rsidRDefault="009331DE" w:rsidP="009331DE">
      <w:pPr>
        <w:rPr>
          <w:rFonts w:asciiTheme="minorHAnsi" w:hAnsiTheme="minorHAnsi" w:cstheme="minorHAnsi"/>
          <w:color w:val="000000" w:themeColor="text1"/>
          <w:szCs w:val="24"/>
        </w:rPr>
      </w:pPr>
      <w:r w:rsidRPr="009331DE">
        <w:rPr>
          <w:rFonts w:asciiTheme="minorHAnsi" w:hAnsiTheme="minorHAnsi" w:cstheme="minorHAnsi"/>
          <w:color w:val="000000" w:themeColor="text1"/>
          <w:szCs w:val="24"/>
        </w:rPr>
        <w:t>A: You are free to Bid for one or more depending on your specialism</w:t>
      </w:r>
    </w:p>
    <w:p w:rsidR="009331DE" w:rsidRPr="009331DE" w:rsidRDefault="009331DE" w:rsidP="009331DE">
      <w:pPr>
        <w:rPr>
          <w:rFonts w:asciiTheme="minorHAnsi" w:hAnsiTheme="minorHAnsi" w:cstheme="minorHAnsi"/>
          <w:color w:val="000000" w:themeColor="text1"/>
          <w:szCs w:val="24"/>
        </w:rPr>
      </w:pPr>
    </w:p>
    <w:p w:rsidR="009331DE" w:rsidRPr="009331DE" w:rsidRDefault="009331DE" w:rsidP="009331DE">
      <w:pPr>
        <w:rPr>
          <w:rFonts w:asciiTheme="minorHAnsi" w:hAnsiTheme="minorHAnsi" w:cstheme="minorHAnsi"/>
          <w:color w:val="000000" w:themeColor="text1"/>
          <w:szCs w:val="24"/>
        </w:rPr>
      </w:pPr>
      <w:r w:rsidRPr="009331DE">
        <w:rPr>
          <w:rFonts w:asciiTheme="minorHAnsi" w:hAnsiTheme="minorHAnsi" w:cstheme="minorHAnsi"/>
          <w:color w:val="000000" w:themeColor="text1"/>
          <w:szCs w:val="24"/>
        </w:rPr>
        <w:t>Q: Is the £25</w:t>
      </w:r>
      <w:proofErr w:type="gramStart"/>
      <w:r w:rsidRPr="009331DE">
        <w:rPr>
          <w:rFonts w:asciiTheme="minorHAnsi" w:hAnsiTheme="minorHAnsi" w:cstheme="minorHAnsi"/>
          <w:color w:val="000000" w:themeColor="text1"/>
          <w:szCs w:val="24"/>
        </w:rPr>
        <w:t>,00</w:t>
      </w:r>
      <w:proofErr w:type="gramEnd"/>
      <w:r w:rsidRPr="009331DE">
        <w:rPr>
          <w:rFonts w:asciiTheme="minorHAnsi" w:hAnsiTheme="minorHAnsi" w:cstheme="minorHAnsi"/>
          <w:color w:val="000000" w:themeColor="text1"/>
          <w:szCs w:val="24"/>
        </w:rPr>
        <w:t xml:space="preserve"> expected spend per year or over the 3 years of the contract</w:t>
      </w:r>
    </w:p>
    <w:p w:rsidR="009331DE" w:rsidRPr="009331DE" w:rsidRDefault="009331DE" w:rsidP="009331DE">
      <w:pPr>
        <w:rPr>
          <w:rFonts w:asciiTheme="minorHAnsi" w:hAnsiTheme="minorHAnsi" w:cstheme="minorHAnsi"/>
          <w:color w:val="000000" w:themeColor="text1"/>
          <w:szCs w:val="24"/>
        </w:rPr>
      </w:pPr>
      <w:r w:rsidRPr="009331DE">
        <w:rPr>
          <w:rFonts w:asciiTheme="minorHAnsi" w:hAnsiTheme="minorHAnsi" w:cstheme="minorHAnsi"/>
          <w:color w:val="000000" w:themeColor="text1"/>
          <w:szCs w:val="24"/>
        </w:rPr>
        <w:t>A: The £25,000 spend is across the length of the contracted</w:t>
      </w:r>
      <w:bookmarkStart w:id="0" w:name="_GoBack"/>
      <w:bookmarkEnd w:id="0"/>
    </w:p>
    <w:sectPr w:rsidR="009331DE" w:rsidRPr="00933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DE"/>
    <w:rsid w:val="005674D8"/>
    <w:rsid w:val="007D4BF8"/>
    <w:rsid w:val="0093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6F39"/>
  <w15:chartTrackingRefBased/>
  <w15:docId w15:val="{053DB172-00BC-4796-9DB2-CFE0461A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Baker</dc:creator>
  <cp:keywords/>
  <dc:description/>
  <cp:lastModifiedBy>Adam Baker</cp:lastModifiedBy>
  <cp:revision>1</cp:revision>
  <dcterms:created xsi:type="dcterms:W3CDTF">2019-11-11T11:28:00Z</dcterms:created>
  <dcterms:modified xsi:type="dcterms:W3CDTF">2019-11-11T11:31:00Z</dcterms:modified>
</cp:coreProperties>
</file>