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4E6A39D" w:rsidR="00CF0715" w:rsidRPr="002833B8" w:rsidRDefault="00852CAD" w:rsidP="00852CAD">
      <w:pPr>
        <w:jc w:val="center"/>
        <w:outlineLvl w:val="0"/>
        <w:rPr>
          <w:rFonts w:asciiTheme="minorHAnsi" w:hAnsiTheme="minorHAnsi" w:cs="Arial"/>
          <w:sz w:val="52"/>
          <w:szCs w:val="48"/>
          <w:lang w:val="en-GB"/>
        </w:rPr>
      </w:pPr>
      <w:bookmarkStart w:id="7" w:name="_Toc277322545"/>
      <w:bookmarkStart w:id="8" w:name="_Toc278189168"/>
      <w:bookmarkStart w:id="9" w:name="_Toc499898401"/>
      <w:r w:rsidRPr="002833B8">
        <w:rPr>
          <w:rFonts w:asciiTheme="minorHAnsi" w:hAnsiTheme="minorHAnsi" w:cs="Arial"/>
          <w:sz w:val="52"/>
          <w:szCs w:val="48"/>
          <w:lang w:val="en-GB"/>
        </w:rPr>
        <w:t>Audit Services</w:t>
      </w:r>
      <w:bookmarkEnd w:id="9"/>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7"/>
    <w:bookmarkEnd w:id="8"/>
    <w:p w14:paraId="61EA42A8" w14:textId="606DBC9D"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033090" w:rsidRPr="00033090">
        <w:rPr>
          <w:rFonts w:ascii="Calibri" w:hAnsi="Calibri" w:cs="Arial"/>
          <w:sz w:val="32"/>
          <w:szCs w:val="32"/>
          <w:lang w:val="en-GB"/>
        </w:rPr>
        <w:t>01/12/17 V1.0</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174C4F53" w14:textId="77777777" w:rsidR="000949B1" w:rsidRPr="00EE44B8" w:rsidRDefault="00BF50BE">
      <w:pPr>
        <w:pStyle w:val="TOC1"/>
        <w:rPr>
          <w:rStyle w:val="Hyperlink"/>
          <w:rFonts w:ascii="Calibri" w:hAnsi="Calibri"/>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499898401" w:history="1">
        <w:r w:rsidR="000949B1" w:rsidRPr="00EE44B8">
          <w:rPr>
            <w:rStyle w:val="Hyperlink"/>
            <w:rFonts w:ascii="Calibri" w:hAnsi="Calibri"/>
            <w:noProof/>
            <w:lang w:val="en-GB"/>
          </w:rPr>
          <w:t>Audit Services</w:t>
        </w:r>
        <w:r w:rsidR="000949B1" w:rsidRPr="00EE44B8">
          <w:rPr>
            <w:rStyle w:val="Hyperlink"/>
            <w:rFonts w:ascii="Calibri" w:hAnsi="Calibri"/>
            <w:webHidden/>
            <w:lang w:val="en-GB"/>
          </w:rPr>
          <w:tab/>
        </w:r>
        <w:r w:rsidR="000949B1" w:rsidRPr="00EE44B8">
          <w:rPr>
            <w:rStyle w:val="Hyperlink"/>
            <w:rFonts w:ascii="Calibri" w:hAnsi="Calibri"/>
            <w:webHidden/>
            <w:lang w:val="en-GB"/>
          </w:rPr>
          <w:fldChar w:fldCharType="begin"/>
        </w:r>
        <w:r w:rsidR="000949B1" w:rsidRPr="00EE44B8">
          <w:rPr>
            <w:rStyle w:val="Hyperlink"/>
            <w:rFonts w:ascii="Calibri" w:hAnsi="Calibri"/>
            <w:webHidden/>
            <w:lang w:val="en-GB"/>
          </w:rPr>
          <w:instrText xml:space="preserve"> PAGEREF _Toc499898401 \h </w:instrText>
        </w:r>
        <w:r w:rsidR="000949B1" w:rsidRPr="00EE44B8">
          <w:rPr>
            <w:rStyle w:val="Hyperlink"/>
            <w:rFonts w:ascii="Calibri" w:hAnsi="Calibri"/>
            <w:webHidden/>
            <w:lang w:val="en-GB"/>
          </w:rPr>
        </w:r>
        <w:r w:rsidR="000949B1" w:rsidRPr="00EE44B8">
          <w:rPr>
            <w:rStyle w:val="Hyperlink"/>
            <w:rFonts w:ascii="Calibri" w:hAnsi="Calibri"/>
            <w:webHidden/>
            <w:lang w:val="en-GB"/>
          </w:rPr>
          <w:fldChar w:fldCharType="separate"/>
        </w:r>
        <w:r w:rsidR="000949B1" w:rsidRPr="00EE44B8">
          <w:rPr>
            <w:rStyle w:val="Hyperlink"/>
            <w:rFonts w:ascii="Calibri" w:hAnsi="Calibri"/>
            <w:webHidden/>
            <w:lang w:val="en-GB"/>
          </w:rPr>
          <w:t>1</w:t>
        </w:r>
        <w:r w:rsidR="000949B1" w:rsidRPr="00EE44B8">
          <w:rPr>
            <w:rStyle w:val="Hyperlink"/>
            <w:rFonts w:ascii="Calibri" w:hAnsi="Calibri"/>
            <w:webHidden/>
            <w:lang w:val="en-GB"/>
          </w:rPr>
          <w:fldChar w:fldCharType="end"/>
        </w:r>
      </w:hyperlink>
    </w:p>
    <w:p w14:paraId="658BED41" w14:textId="77777777" w:rsidR="000949B1" w:rsidRPr="00EE44B8" w:rsidRDefault="000949B1">
      <w:pPr>
        <w:pStyle w:val="TOC1"/>
        <w:rPr>
          <w:rStyle w:val="Hyperlink"/>
          <w:rFonts w:ascii="Calibri" w:hAnsi="Calibri"/>
        </w:rPr>
      </w:pPr>
      <w:hyperlink w:anchor="_Toc499898402" w:history="1">
        <w:r w:rsidRPr="007D140D">
          <w:rPr>
            <w:rStyle w:val="Hyperlink"/>
            <w:rFonts w:ascii="Calibri" w:hAnsi="Calibri"/>
            <w:noProof/>
            <w:lang w:val="en-GB"/>
          </w:rPr>
          <w:t>1.0</w:t>
        </w:r>
        <w:r w:rsidRPr="00EE44B8">
          <w:rPr>
            <w:rStyle w:val="Hyperlink"/>
            <w:rFonts w:ascii="Calibri" w:hAnsi="Calibri"/>
          </w:rPr>
          <w:tab/>
        </w:r>
        <w:r w:rsidRPr="007D140D">
          <w:rPr>
            <w:rStyle w:val="Hyperlink"/>
            <w:rFonts w:ascii="Calibri" w:hAnsi="Calibri"/>
            <w:noProof/>
            <w:lang w:val="en-GB"/>
          </w:rPr>
          <w:t>Introduction to Leeds Federated</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_Toc499898402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8</w:t>
        </w:r>
        <w:r w:rsidRPr="00EE44B8">
          <w:rPr>
            <w:rStyle w:val="Hyperlink"/>
            <w:rFonts w:ascii="Calibri" w:hAnsi="Calibri"/>
            <w:webHidden/>
            <w:lang w:val="en-GB"/>
          </w:rPr>
          <w:fldChar w:fldCharType="end"/>
        </w:r>
      </w:hyperlink>
    </w:p>
    <w:p w14:paraId="4419C91B" w14:textId="77777777" w:rsidR="000949B1" w:rsidRPr="00EE44B8" w:rsidRDefault="000949B1">
      <w:pPr>
        <w:pStyle w:val="TOC1"/>
        <w:rPr>
          <w:rStyle w:val="Hyperlink"/>
          <w:rFonts w:ascii="Calibri" w:hAnsi="Calibri"/>
        </w:rPr>
      </w:pPr>
      <w:hyperlink w:anchor="_Toc499898403" w:history="1">
        <w:r w:rsidRPr="007D140D">
          <w:rPr>
            <w:rStyle w:val="Hyperlink"/>
            <w:rFonts w:ascii="Calibri" w:hAnsi="Calibri"/>
            <w:noProof/>
            <w:lang w:val="en-GB"/>
          </w:rPr>
          <w:t>2.0</w:t>
        </w:r>
        <w:r w:rsidRPr="00EE44B8">
          <w:rPr>
            <w:rStyle w:val="Hyperlink"/>
            <w:rFonts w:ascii="Calibri" w:hAnsi="Calibri"/>
          </w:rPr>
          <w:tab/>
        </w:r>
        <w:r w:rsidRPr="007D140D">
          <w:rPr>
            <w:rStyle w:val="Hyperlink"/>
            <w:rFonts w:ascii="Calibri" w:hAnsi="Calibri"/>
            <w:noProof/>
            <w:lang w:val="en-GB"/>
          </w:rPr>
          <w:t>Background Information</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_Toc499898403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9</w:t>
        </w:r>
        <w:r w:rsidRPr="00EE44B8">
          <w:rPr>
            <w:rStyle w:val="Hyperlink"/>
            <w:rFonts w:ascii="Calibri" w:hAnsi="Calibri"/>
            <w:webHidden/>
            <w:lang w:val="en-GB"/>
          </w:rPr>
          <w:fldChar w:fldCharType="end"/>
        </w:r>
      </w:hyperlink>
    </w:p>
    <w:p w14:paraId="2C44D944" w14:textId="77777777" w:rsidR="000949B1" w:rsidRPr="00EE44B8" w:rsidRDefault="000949B1">
      <w:pPr>
        <w:pStyle w:val="TOC1"/>
        <w:rPr>
          <w:rStyle w:val="Hyperlink"/>
          <w:rFonts w:ascii="Calibri" w:hAnsi="Calibri"/>
        </w:rPr>
      </w:pPr>
      <w:hyperlink w:anchor="_Toc499898404" w:history="1">
        <w:r w:rsidRPr="007D140D">
          <w:rPr>
            <w:rStyle w:val="Hyperlink"/>
            <w:rFonts w:ascii="Calibri" w:hAnsi="Calibri"/>
            <w:noProof/>
            <w:lang w:val="en-GB"/>
          </w:rPr>
          <w:t>3.0</w:t>
        </w:r>
        <w:r w:rsidRPr="00EE44B8">
          <w:rPr>
            <w:rStyle w:val="Hyperlink"/>
            <w:rFonts w:ascii="Calibri" w:hAnsi="Calibri"/>
          </w:rPr>
          <w:tab/>
        </w:r>
        <w:r w:rsidRPr="007D140D">
          <w:rPr>
            <w:rStyle w:val="Hyperlink"/>
            <w:rFonts w:ascii="Calibri" w:hAnsi="Calibri"/>
            <w:noProof/>
            <w:lang w:val="en-GB"/>
          </w:rPr>
          <w:t>Timescale</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_Toc499898404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9</w:t>
        </w:r>
        <w:r w:rsidRPr="00EE44B8">
          <w:rPr>
            <w:rStyle w:val="Hyperlink"/>
            <w:rFonts w:ascii="Calibri" w:hAnsi="Calibri"/>
            <w:webHidden/>
            <w:lang w:val="en-GB"/>
          </w:rPr>
          <w:fldChar w:fldCharType="end"/>
        </w:r>
      </w:hyperlink>
    </w:p>
    <w:p w14:paraId="59376093" w14:textId="77777777" w:rsidR="000949B1" w:rsidRPr="00EE44B8" w:rsidRDefault="000949B1">
      <w:pPr>
        <w:pStyle w:val="TOC1"/>
        <w:rPr>
          <w:rStyle w:val="Hyperlink"/>
          <w:rFonts w:ascii="Calibri" w:hAnsi="Calibri"/>
        </w:rPr>
      </w:pPr>
      <w:hyperlink w:anchor="_Toc499898406" w:history="1">
        <w:r w:rsidRPr="007D140D">
          <w:rPr>
            <w:rStyle w:val="Hyperlink"/>
            <w:rFonts w:ascii="Calibri" w:hAnsi="Calibri"/>
            <w:noProof/>
            <w:lang w:val="en-GB"/>
          </w:rPr>
          <w:t>4.0</w:t>
        </w:r>
        <w:r w:rsidRPr="00EE44B8">
          <w:rPr>
            <w:rStyle w:val="Hyperlink"/>
            <w:rFonts w:ascii="Calibri" w:hAnsi="Calibri"/>
          </w:rPr>
          <w:tab/>
        </w:r>
        <w:r w:rsidRPr="007D140D">
          <w:rPr>
            <w:rStyle w:val="Hyperlink"/>
            <w:rFonts w:ascii="Calibri" w:hAnsi="Calibri"/>
            <w:noProof/>
            <w:lang w:val="en-GB"/>
          </w:rPr>
          <w:t>Brief</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_Toc499898406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9</w:t>
        </w:r>
        <w:r w:rsidRPr="00EE44B8">
          <w:rPr>
            <w:rStyle w:val="Hyperlink"/>
            <w:rFonts w:ascii="Calibri" w:hAnsi="Calibri"/>
            <w:webHidden/>
            <w:lang w:val="en-GB"/>
          </w:rPr>
          <w:fldChar w:fldCharType="end"/>
        </w:r>
      </w:hyperlink>
    </w:p>
    <w:p w14:paraId="04E7059A" w14:textId="77777777" w:rsidR="000949B1" w:rsidRPr="00EE44B8" w:rsidRDefault="000949B1">
      <w:pPr>
        <w:pStyle w:val="TOC1"/>
        <w:rPr>
          <w:rStyle w:val="Hyperlink"/>
          <w:rFonts w:ascii="Calibri" w:hAnsi="Calibri"/>
        </w:rPr>
      </w:pPr>
      <w:hyperlink w:anchor="_Toc499898412" w:history="1">
        <w:r w:rsidRPr="007D140D">
          <w:rPr>
            <w:rStyle w:val="Hyperlink"/>
            <w:rFonts w:ascii="Calibri" w:hAnsi="Calibri"/>
            <w:noProof/>
            <w:lang w:val="en-GB"/>
          </w:rPr>
          <w:t>5.0</w:t>
        </w:r>
        <w:r w:rsidRPr="00EE44B8">
          <w:rPr>
            <w:rStyle w:val="Hyperlink"/>
            <w:rFonts w:ascii="Calibri" w:hAnsi="Calibri"/>
          </w:rPr>
          <w:tab/>
        </w:r>
        <w:r w:rsidRPr="007D140D">
          <w:rPr>
            <w:rStyle w:val="Hyperlink"/>
            <w:rFonts w:ascii="Calibri" w:hAnsi="Calibri"/>
            <w:noProof/>
            <w:lang w:val="en-GB"/>
          </w:rPr>
          <w:t>Performance reviews</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_Toc499898412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10</w:t>
        </w:r>
        <w:r w:rsidRPr="00EE44B8">
          <w:rPr>
            <w:rStyle w:val="Hyperlink"/>
            <w:rFonts w:ascii="Calibri" w:hAnsi="Calibri"/>
            <w:webHidden/>
            <w:lang w:val="en-GB"/>
          </w:rPr>
          <w:fldChar w:fldCharType="end"/>
        </w:r>
      </w:hyperlink>
    </w:p>
    <w:p w14:paraId="5D71D51B" w14:textId="77777777" w:rsidR="000949B1" w:rsidRPr="00EE44B8" w:rsidRDefault="000949B1">
      <w:pPr>
        <w:pStyle w:val="TOC1"/>
        <w:rPr>
          <w:rStyle w:val="Hyperlink"/>
          <w:rFonts w:ascii="Calibri" w:hAnsi="Calibri"/>
        </w:rPr>
      </w:pPr>
      <w:hyperlink w:anchor="_Toc499898415" w:history="1">
        <w:r w:rsidRPr="007D140D">
          <w:rPr>
            <w:rStyle w:val="Hyperlink"/>
            <w:rFonts w:ascii="Calibri" w:hAnsi="Calibri"/>
            <w:noProof/>
            <w:lang w:val="en-GB"/>
          </w:rPr>
          <w:t>6.0</w:t>
        </w:r>
        <w:r w:rsidRPr="00EE44B8">
          <w:rPr>
            <w:rStyle w:val="Hyperlink"/>
            <w:rFonts w:ascii="Calibri" w:hAnsi="Calibri"/>
          </w:rPr>
          <w:tab/>
        </w:r>
        <w:r w:rsidRPr="007D140D">
          <w:rPr>
            <w:rStyle w:val="Hyperlink"/>
            <w:rFonts w:ascii="Calibri" w:hAnsi="Calibri"/>
            <w:noProof/>
            <w:lang w:val="en-GB"/>
          </w:rPr>
          <w:t>Evaluation of Tender Submissions</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_Toc499898415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10</w:t>
        </w:r>
        <w:r w:rsidRPr="00EE44B8">
          <w:rPr>
            <w:rStyle w:val="Hyperlink"/>
            <w:rFonts w:ascii="Calibri" w:hAnsi="Calibri"/>
            <w:webHidden/>
            <w:lang w:val="en-GB"/>
          </w:rPr>
          <w:fldChar w:fldCharType="end"/>
        </w:r>
      </w:hyperlink>
    </w:p>
    <w:p w14:paraId="5D087D62" w14:textId="77777777" w:rsidR="000949B1" w:rsidRPr="00EE44B8" w:rsidRDefault="000949B1">
      <w:pPr>
        <w:pStyle w:val="TOC1"/>
        <w:rPr>
          <w:rStyle w:val="Hyperlink"/>
          <w:rFonts w:ascii="Calibri" w:hAnsi="Calibri"/>
        </w:rPr>
      </w:pPr>
      <w:hyperlink w:anchor="_Toc499898420" w:history="1">
        <w:r w:rsidRPr="007D140D">
          <w:rPr>
            <w:rStyle w:val="Hyperlink"/>
            <w:rFonts w:ascii="Calibri" w:hAnsi="Calibri"/>
            <w:noProof/>
            <w:lang w:val="en-GB"/>
          </w:rPr>
          <w:t>7.0</w:t>
        </w:r>
        <w:r w:rsidRPr="00EE44B8">
          <w:rPr>
            <w:rStyle w:val="Hyperlink"/>
            <w:rFonts w:ascii="Calibri" w:hAnsi="Calibri"/>
          </w:rPr>
          <w:tab/>
        </w:r>
        <w:r w:rsidRPr="007D140D">
          <w:rPr>
            <w:rStyle w:val="Hyperlink"/>
            <w:rFonts w:ascii="Calibri" w:hAnsi="Calibri"/>
            <w:noProof/>
            <w:lang w:val="en-GB"/>
          </w:rPr>
          <w:t>Terms of Appointment</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_Toc499898420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12</w:t>
        </w:r>
        <w:r w:rsidRPr="00EE44B8">
          <w:rPr>
            <w:rStyle w:val="Hyperlink"/>
            <w:rFonts w:ascii="Calibri" w:hAnsi="Calibri"/>
            <w:webHidden/>
            <w:lang w:val="en-GB"/>
          </w:rPr>
          <w:fldChar w:fldCharType="end"/>
        </w:r>
      </w:hyperlink>
    </w:p>
    <w:p w14:paraId="28D6A5D4" w14:textId="77777777" w:rsidR="000949B1" w:rsidRPr="00EE44B8" w:rsidRDefault="000949B1">
      <w:pPr>
        <w:pStyle w:val="TOC1"/>
        <w:rPr>
          <w:rStyle w:val="Hyperlink"/>
          <w:rFonts w:ascii="Calibri" w:hAnsi="Calibri"/>
        </w:rPr>
      </w:pPr>
      <w:hyperlink w:anchor="_Toc499898426" w:history="1">
        <w:r w:rsidRPr="007D140D">
          <w:rPr>
            <w:rStyle w:val="Hyperlink"/>
            <w:rFonts w:ascii="Calibri" w:hAnsi="Calibri"/>
            <w:noProof/>
            <w:lang w:val="en-GB"/>
          </w:rPr>
          <w:t>8.0</w:t>
        </w:r>
        <w:r w:rsidRPr="00EE44B8">
          <w:rPr>
            <w:rStyle w:val="Hyperlink"/>
            <w:rFonts w:ascii="Calibri" w:hAnsi="Calibri"/>
          </w:rPr>
          <w:tab/>
        </w:r>
        <w:r w:rsidRPr="007D140D">
          <w:rPr>
            <w:rStyle w:val="Hyperlink"/>
            <w:rFonts w:ascii="Calibri" w:hAnsi="Calibri"/>
            <w:noProof/>
            <w:lang w:val="en-GB"/>
          </w:rPr>
          <w:t>Terms and Conditions</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_Toc499898426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13</w:t>
        </w:r>
        <w:r w:rsidRPr="00EE44B8">
          <w:rPr>
            <w:rStyle w:val="Hyperlink"/>
            <w:rFonts w:ascii="Calibri" w:hAnsi="Calibri"/>
            <w:webHidden/>
            <w:lang w:val="en-GB"/>
          </w:rPr>
          <w:fldChar w:fldCharType="end"/>
        </w:r>
      </w:hyperlink>
    </w:p>
    <w:p w14:paraId="7C2375E9" w14:textId="77777777" w:rsidR="000949B1" w:rsidRPr="00EE44B8" w:rsidRDefault="000949B1">
      <w:pPr>
        <w:pStyle w:val="TOC1"/>
        <w:rPr>
          <w:rStyle w:val="Hyperlink"/>
          <w:rFonts w:ascii="Calibri" w:hAnsi="Calibri"/>
        </w:rPr>
      </w:pPr>
      <w:hyperlink w:anchor="_Toc499898429" w:history="1">
        <w:r w:rsidRPr="007D140D">
          <w:rPr>
            <w:rStyle w:val="Hyperlink"/>
            <w:rFonts w:ascii="Calibri" w:hAnsi="Calibri"/>
            <w:noProof/>
            <w:lang w:val="en-GB"/>
          </w:rPr>
          <w:t>9.0</w:t>
        </w:r>
        <w:r w:rsidRPr="00EE44B8">
          <w:rPr>
            <w:rStyle w:val="Hyperlink"/>
            <w:rFonts w:ascii="Calibri" w:hAnsi="Calibri"/>
          </w:rPr>
          <w:tab/>
        </w:r>
        <w:r w:rsidRPr="007D140D">
          <w:rPr>
            <w:rStyle w:val="Hyperlink"/>
            <w:rFonts w:ascii="Calibri" w:hAnsi="Calibri"/>
            <w:noProof/>
            <w:lang w:val="en-GB"/>
          </w:rPr>
          <w:t>Submitting your Tender Proposal</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_Toc499898429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15</w:t>
        </w:r>
        <w:r w:rsidRPr="00EE44B8">
          <w:rPr>
            <w:rStyle w:val="Hyperlink"/>
            <w:rFonts w:ascii="Calibri" w:hAnsi="Calibri"/>
            <w:webHidden/>
            <w:lang w:val="en-GB"/>
          </w:rPr>
          <w:fldChar w:fldCharType="end"/>
        </w:r>
      </w:hyperlink>
    </w:p>
    <w:p w14:paraId="3D63695B" w14:textId="77777777" w:rsidR="000949B1" w:rsidRPr="00EE44B8" w:rsidRDefault="000949B1">
      <w:pPr>
        <w:pStyle w:val="TOC1"/>
        <w:rPr>
          <w:rStyle w:val="Hyperlink"/>
          <w:rFonts w:ascii="Calibri" w:hAnsi="Calibri"/>
        </w:rPr>
      </w:pPr>
      <w:hyperlink w:anchor="_Toc499898442" w:history="1">
        <w:r w:rsidRPr="007D140D">
          <w:rPr>
            <w:rStyle w:val="Hyperlink"/>
            <w:rFonts w:ascii="Calibri" w:hAnsi="Calibri"/>
            <w:noProof/>
            <w:lang w:val="en-GB"/>
          </w:rPr>
          <w:t>10.0</w:t>
        </w:r>
        <w:r w:rsidRPr="00EE44B8">
          <w:rPr>
            <w:rStyle w:val="Hyperlink"/>
            <w:rFonts w:ascii="Calibri" w:hAnsi="Calibri"/>
          </w:rPr>
          <w:tab/>
        </w:r>
        <w:r w:rsidRPr="007D140D">
          <w:rPr>
            <w:rStyle w:val="Hyperlink"/>
            <w:rFonts w:ascii="Calibri" w:hAnsi="Calibri"/>
            <w:noProof/>
            <w:lang w:val="en-GB"/>
          </w:rPr>
          <w:t>Supporting Documentation Checklist</w:t>
        </w:r>
        <w:r w:rsidRPr="00EE44B8">
          <w:rPr>
            <w:rStyle w:val="Hyperlink"/>
            <w:rFonts w:ascii="Calibri" w:hAnsi="Calibri"/>
            <w:webHidden/>
            <w:lang w:val="en-GB"/>
          </w:rPr>
          <w:tab/>
        </w:r>
        <w:r w:rsidRPr="00EE44B8">
          <w:rPr>
            <w:rStyle w:val="Hyperlink"/>
            <w:rFonts w:ascii="Calibri" w:hAnsi="Calibri"/>
            <w:webHidden/>
            <w:lang w:val="en-GB"/>
          </w:rPr>
          <w:fldChar w:fldCharType="begin"/>
        </w:r>
        <w:r w:rsidRPr="00EE44B8">
          <w:rPr>
            <w:rStyle w:val="Hyperlink"/>
            <w:rFonts w:ascii="Calibri" w:hAnsi="Calibri"/>
            <w:webHidden/>
            <w:lang w:val="en-GB"/>
          </w:rPr>
          <w:instrText xml:space="preserve"> PAGEREF _Toc499898442 \h </w:instrText>
        </w:r>
        <w:r w:rsidRPr="00EE44B8">
          <w:rPr>
            <w:rStyle w:val="Hyperlink"/>
            <w:rFonts w:ascii="Calibri" w:hAnsi="Calibri"/>
            <w:webHidden/>
            <w:lang w:val="en-GB"/>
          </w:rPr>
        </w:r>
        <w:r w:rsidRPr="00EE44B8">
          <w:rPr>
            <w:rStyle w:val="Hyperlink"/>
            <w:rFonts w:ascii="Calibri" w:hAnsi="Calibri"/>
            <w:webHidden/>
            <w:lang w:val="en-GB"/>
          </w:rPr>
          <w:fldChar w:fldCharType="separate"/>
        </w:r>
        <w:r w:rsidRPr="00EE44B8">
          <w:rPr>
            <w:rStyle w:val="Hyperlink"/>
            <w:rFonts w:ascii="Calibri" w:hAnsi="Calibri"/>
            <w:webHidden/>
            <w:lang w:val="en-GB"/>
          </w:rPr>
          <w:t>16</w:t>
        </w:r>
        <w:r w:rsidRPr="00EE44B8">
          <w:rPr>
            <w:rStyle w:val="Hyperlink"/>
            <w:rFonts w:ascii="Calibri" w:hAnsi="Calibri"/>
            <w:webHidden/>
            <w:lang w:val="en-GB"/>
          </w:rPr>
          <w:fldChar w:fldCharType="end"/>
        </w:r>
      </w:hyperlink>
    </w:p>
    <w:p w14:paraId="25A89BF4" w14:textId="77777777" w:rsidR="000949B1" w:rsidRPr="00EE44B8" w:rsidRDefault="000949B1">
      <w:pPr>
        <w:pStyle w:val="TOC1"/>
        <w:rPr>
          <w:rStyle w:val="Hyperlink"/>
          <w:rFonts w:ascii="Calibri" w:hAnsi="Calibri"/>
          <w:noProof/>
          <w:lang w:val="en-GB"/>
        </w:rPr>
      </w:pPr>
      <w:hyperlink w:anchor="_Toc499898451" w:history="1">
        <w:r w:rsidRPr="007D140D">
          <w:rPr>
            <w:rStyle w:val="Hyperlink"/>
            <w:rFonts w:ascii="Calibri" w:hAnsi="Calibri"/>
            <w:noProof/>
            <w:lang w:val="en-GB"/>
          </w:rPr>
          <w:t>11.0</w:t>
        </w:r>
        <w:r w:rsidRPr="00EE44B8">
          <w:rPr>
            <w:rStyle w:val="Hyperlink"/>
            <w:rFonts w:ascii="Calibri" w:hAnsi="Calibri"/>
            <w:noProof/>
            <w:lang w:val="en-GB"/>
          </w:rPr>
          <w:tab/>
        </w:r>
        <w:r w:rsidRPr="007D140D">
          <w:rPr>
            <w:rStyle w:val="Hyperlink"/>
            <w:rFonts w:ascii="Calibri" w:hAnsi="Calibri"/>
            <w:noProof/>
            <w:lang w:val="en-GB"/>
          </w:rPr>
          <w:t>Quality</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_Toc499898451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16</w:t>
        </w:r>
        <w:r w:rsidRPr="000949B1">
          <w:rPr>
            <w:rStyle w:val="Hyperlink"/>
            <w:rFonts w:ascii="Calibri" w:hAnsi="Calibri"/>
            <w:noProof/>
            <w:webHidden/>
            <w:lang w:val="en-GB"/>
          </w:rPr>
          <w:fldChar w:fldCharType="end"/>
        </w:r>
      </w:hyperlink>
    </w:p>
    <w:p w14:paraId="4A19AE64" w14:textId="77777777" w:rsidR="000949B1" w:rsidRPr="00EE44B8" w:rsidRDefault="000949B1">
      <w:pPr>
        <w:pStyle w:val="TOC1"/>
        <w:rPr>
          <w:rStyle w:val="Hyperlink"/>
          <w:rFonts w:ascii="Calibri" w:hAnsi="Calibri"/>
          <w:noProof/>
          <w:lang w:val="en-GB"/>
        </w:rPr>
      </w:pPr>
      <w:hyperlink w:anchor="_Toc499898459" w:history="1">
        <w:r w:rsidRPr="000949B1">
          <w:rPr>
            <w:rStyle w:val="Hyperlink"/>
            <w:rFonts w:ascii="Calibri" w:hAnsi="Calibri"/>
            <w:noProof/>
            <w:lang w:val="en-GB"/>
          </w:rPr>
          <w:t>12.0</w:t>
        </w:r>
        <w:r w:rsidRPr="00EE44B8">
          <w:rPr>
            <w:rStyle w:val="Hyperlink"/>
            <w:rFonts w:ascii="Calibri" w:hAnsi="Calibri"/>
            <w:noProof/>
            <w:lang w:val="en-GB"/>
          </w:rPr>
          <w:tab/>
        </w:r>
        <w:r w:rsidRPr="000949B1">
          <w:rPr>
            <w:rStyle w:val="Hyperlink"/>
            <w:rFonts w:ascii="Calibri" w:hAnsi="Calibri"/>
            <w:noProof/>
            <w:lang w:val="en-GB"/>
          </w:rPr>
          <w:t>Pricing Matrix</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_Toc499898459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17</w:t>
        </w:r>
        <w:r w:rsidRPr="000949B1">
          <w:rPr>
            <w:rStyle w:val="Hyperlink"/>
            <w:rFonts w:ascii="Calibri" w:hAnsi="Calibri"/>
            <w:noProof/>
            <w:webHidden/>
            <w:lang w:val="en-GB"/>
          </w:rPr>
          <w:fldChar w:fldCharType="end"/>
        </w:r>
      </w:hyperlink>
    </w:p>
    <w:p w14:paraId="564415D5" w14:textId="77777777" w:rsidR="000949B1" w:rsidRPr="00EE44B8" w:rsidRDefault="000949B1">
      <w:pPr>
        <w:pStyle w:val="TOC1"/>
        <w:rPr>
          <w:rStyle w:val="Hyperlink"/>
          <w:rFonts w:ascii="Calibri" w:hAnsi="Calibri"/>
          <w:noProof/>
          <w:lang w:val="en-GB"/>
        </w:rPr>
      </w:pPr>
      <w:hyperlink w:anchor="_Toc499898460" w:history="1">
        <w:r w:rsidRPr="007D140D">
          <w:rPr>
            <w:rStyle w:val="Hyperlink"/>
            <w:rFonts w:ascii="Calibri" w:hAnsi="Calibri"/>
            <w:noProof/>
            <w:lang w:val="en-GB"/>
          </w:rPr>
          <w:t>12.1</w:t>
        </w:r>
        <w:r w:rsidRPr="00EE44B8">
          <w:rPr>
            <w:rStyle w:val="Hyperlink"/>
            <w:rFonts w:ascii="Calibri" w:hAnsi="Calibri"/>
            <w:noProof/>
            <w:lang w:val="en-GB"/>
          </w:rPr>
          <w:tab/>
        </w:r>
        <w:r w:rsidRPr="007D140D">
          <w:rPr>
            <w:rStyle w:val="Hyperlink"/>
            <w:rFonts w:ascii="Calibri" w:hAnsi="Calibri"/>
            <w:noProof/>
            <w:lang w:val="en-GB"/>
          </w:rPr>
          <w:t>Internal Audit</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_Toc499898460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17</w:t>
        </w:r>
        <w:r w:rsidRPr="000949B1">
          <w:rPr>
            <w:rStyle w:val="Hyperlink"/>
            <w:rFonts w:ascii="Calibri" w:hAnsi="Calibri"/>
            <w:noProof/>
            <w:webHidden/>
            <w:lang w:val="en-GB"/>
          </w:rPr>
          <w:fldChar w:fldCharType="end"/>
        </w:r>
      </w:hyperlink>
    </w:p>
    <w:p w14:paraId="0D066E9D" w14:textId="77777777" w:rsidR="000949B1" w:rsidRPr="00EE44B8" w:rsidRDefault="000949B1">
      <w:pPr>
        <w:pStyle w:val="TOC1"/>
        <w:rPr>
          <w:rStyle w:val="Hyperlink"/>
          <w:rFonts w:ascii="Calibri" w:hAnsi="Calibri"/>
          <w:noProof/>
          <w:lang w:val="en-GB"/>
        </w:rPr>
      </w:pPr>
      <w:hyperlink w:anchor="_Toc499898461" w:history="1">
        <w:r w:rsidRPr="007D140D">
          <w:rPr>
            <w:rStyle w:val="Hyperlink"/>
            <w:rFonts w:ascii="Calibri" w:hAnsi="Calibri"/>
            <w:noProof/>
            <w:lang w:val="en-GB"/>
          </w:rPr>
          <w:t>12.2</w:t>
        </w:r>
        <w:r w:rsidRPr="00EE44B8">
          <w:rPr>
            <w:rStyle w:val="Hyperlink"/>
            <w:rFonts w:ascii="Calibri" w:hAnsi="Calibri"/>
            <w:noProof/>
            <w:lang w:val="en-GB"/>
          </w:rPr>
          <w:tab/>
        </w:r>
        <w:r w:rsidRPr="007D140D">
          <w:rPr>
            <w:rStyle w:val="Hyperlink"/>
            <w:rFonts w:ascii="Calibri" w:hAnsi="Calibri"/>
            <w:noProof/>
            <w:lang w:val="en-GB"/>
          </w:rPr>
          <w:t>External Audit</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_Toc499898461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18</w:t>
        </w:r>
        <w:r w:rsidRPr="000949B1">
          <w:rPr>
            <w:rStyle w:val="Hyperlink"/>
            <w:rFonts w:ascii="Calibri" w:hAnsi="Calibri"/>
            <w:noProof/>
            <w:webHidden/>
            <w:lang w:val="en-GB"/>
          </w:rPr>
          <w:fldChar w:fldCharType="end"/>
        </w:r>
      </w:hyperlink>
    </w:p>
    <w:p w14:paraId="4ACE3588" w14:textId="77777777" w:rsidR="000949B1" w:rsidRPr="00EE44B8" w:rsidRDefault="000949B1">
      <w:pPr>
        <w:pStyle w:val="TOC1"/>
        <w:rPr>
          <w:rStyle w:val="Hyperlink"/>
          <w:rFonts w:ascii="Calibri" w:hAnsi="Calibri"/>
          <w:noProof/>
          <w:lang w:val="en-GB"/>
        </w:rPr>
      </w:pPr>
      <w:hyperlink w:anchor="_Toc499898462" w:history="1">
        <w:r w:rsidRPr="007D140D">
          <w:rPr>
            <w:rStyle w:val="Hyperlink"/>
            <w:rFonts w:ascii="Calibri" w:hAnsi="Calibri"/>
            <w:noProof/>
            <w:lang w:val="en-GB"/>
          </w:rPr>
          <w:t>13.0</w:t>
        </w:r>
        <w:r w:rsidRPr="00EE44B8">
          <w:rPr>
            <w:rStyle w:val="Hyperlink"/>
            <w:rFonts w:ascii="Calibri" w:hAnsi="Calibri"/>
            <w:noProof/>
            <w:lang w:val="en-GB"/>
          </w:rPr>
          <w:tab/>
        </w:r>
        <w:r w:rsidRPr="007D140D">
          <w:rPr>
            <w:rStyle w:val="Hyperlink"/>
            <w:rFonts w:ascii="Calibri" w:hAnsi="Calibri"/>
            <w:noProof/>
            <w:lang w:val="en-GB"/>
          </w:rPr>
          <w:t>Form of Tender</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_Toc499898462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19</w:t>
        </w:r>
        <w:r w:rsidRPr="000949B1">
          <w:rPr>
            <w:rStyle w:val="Hyperlink"/>
            <w:rFonts w:ascii="Calibri" w:hAnsi="Calibri"/>
            <w:noProof/>
            <w:webHidden/>
            <w:lang w:val="en-GB"/>
          </w:rPr>
          <w:fldChar w:fldCharType="end"/>
        </w:r>
      </w:hyperlink>
    </w:p>
    <w:p w14:paraId="63E87A98" w14:textId="77777777" w:rsidR="000949B1" w:rsidRPr="00EE44B8" w:rsidRDefault="000949B1">
      <w:pPr>
        <w:pStyle w:val="TOC1"/>
        <w:rPr>
          <w:rStyle w:val="Hyperlink"/>
          <w:rFonts w:ascii="Calibri" w:hAnsi="Calibri"/>
          <w:noProof/>
          <w:lang w:val="en-GB"/>
        </w:rPr>
      </w:pPr>
      <w:hyperlink w:anchor="_Toc499898463" w:history="1">
        <w:r w:rsidRPr="007D140D">
          <w:rPr>
            <w:rStyle w:val="Hyperlink"/>
            <w:rFonts w:ascii="Calibri" w:hAnsi="Calibri"/>
            <w:noProof/>
            <w:lang w:val="en-GB"/>
          </w:rPr>
          <w:t>14.0</w:t>
        </w:r>
        <w:r w:rsidRPr="00EE44B8">
          <w:rPr>
            <w:rStyle w:val="Hyperlink"/>
            <w:rFonts w:ascii="Calibri" w:hAnsi="Calibri"/>
            <w:noProof/>
            <w:lang w:val="en-GB"/>
          </w:rPr>
          <w:tab/>
        </w:r>
        <w:r w:rsidRPr="007D140D">
          <w:rPr>
            <w:rStyle w:val="Hyperlink"/>
            <w:rFonts w:ascii="Calibri" w:hAnsi="Calibri"/>
            <w:noProof/>
            <w:lang w:val="en-GB"/>
          </w:rPr>
          <w:t>Certificate of Non</w:t>
        </w:r>
        <w:r w:rsidRPr="007D140D">
          <w:rPr>
            <w:rStyle w:val="Hyperlink"/>
            <w:rFonts w:ascii="Calibri" w:hAnsi="Calibri"/>
            <w:noProof/>
            <w:lang w:val="en-GB"/>
          </w:rPr>
          <w:noBreakHyphen/>
          <w:t>Collusion</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_Toc499898463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20</w:t>
        </w:r>
        <w:r w:rsidRPr="000949B1">
          <w:rPr>
            <w:rStyle w:val="Hyperlink"/>
            <w:rFonts w:ascii="Calibri" w:hAnsi="Calibri"/>
            <w:noProof/>
            <w:webHidden/>
            <w:lang w:val="en-GB"/>
          </w:rPr>
          <w:fldChar w:fldCharType="end"/>
        </w:r>
      </w:hyperlink>
    </w:p>
    <w:p w14:paraId="68B41167" w14:textId="77777777" w:rsidR="000949B1" w:rsidRPr="00EE44B8" w:rsidRDefault="000949B1">
      <w:pPr>
        <w:pStyle w:val="TOC1"/>
        <w:rPr>
          <w:rStyle w:val="Hyperlink"/>
          <w:rFonts w:ascii="Calibri" w:hAnsi="Calibri"/>
          <w:noProof/>
          <w:lang w:val="en-GB"/>
        </w:rPr>
      </w:pPr>
      <w:hyperlink w:anchor="_Toc499898464" w:history="1">
        <w:r w:rsidRPr="007D140D">
          <w:rPr>
            <w:rStyle w:val="Hyperlink"/>
            <w:rFonts w:ascii="Calibri" w:hAnsi="Calibri"/>
            <w:noProof/>
            <w:lang w:val="en-GB"/>
          </w:rPr>
          <w:t>Tender Return Label</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_Toc499898464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22</w:t>
        </w:r>
        <w:r w:rsidRPr="000949B1">
          <w:rPr>
            <w:rStyle w:val="Hyperlink"/>
            <w:rFonts w:ascii="Calibri" w:hAnsi="Calibri"/>
            <w:noProof/>
            <w:webHidden/>
            <w:lang w:val="en-GB"/>
          </w:rPr>
          <w:fldChar w:fldCharType="end"/>
        </w:r>
      </w:hyperlink>
    </w:p>
    <w:p w14:paraId="5F0C83BE" w14:textId="77777777" w:rsidR="000949B1" w:rsidRPr="00EE44B8" w:rsidRDefault="000949B1">
      <w:pPr>
        <w:pStyle w:val="TOC1"/>
        <w:rPr>
          <w:rStyle w:val="Hyperlink"/>
          <w:rFonts w:ascii="Calibri" w:hAnsi="Calibri"/>
          <w:noProof/>
          <w:lang w:val="en-GB"/>
        </w:rPr>
      </w:pPr>
      <w:hyperlink w:anchor="_Toc499898465" w:history="1">
        <w:r w:rsidRPr="000949B1">
          <w:rPr>
            <w:rStyle w:val="Hyperlink"/>
            <w:rFonts w:ascii="Calibri" w:hAnsi="Calibri"/>
            <w:noProof/>
            <w:lang w:val="en-GB"/>
          </w:rPr>
          <w:t>Appendix A – Lot 1 Internal Audit</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_Toc499898465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23</w:t>
        </w:r>
        <w:r w:rsidRPr="000949B1">
          <w:rPr>
            <w:rStyle w:val="Hyperlink"/>
            <w:rFonts w:ascii="Calibri" w:hAnsi="Calibri"/>
            <w:noProof/>
            <w:webHidden/>
            <w:lang w:val="en-GB"/>
          </w:rPr>
          <w:fldChar w:fldCharType="end"/>
        </w:r>
      </w:hyperlink>
    </w:p>
    <w:p w14:paraId="3D98D70A" w14:textId="77777777" w:rsidR="000949B1" w:rsidRPr="00EE44B8" w:rsidRDefault="000949B1">
      <w:pPr>
        <w:pStyle w:val="TOC1"/>
        <w:rPr>
          <w:rStyle w:val="Hyperlink"/>
          <w:rFonts w:ascii="Calibri" w:hAnsi="Calibri"/>
          <w:noProof/>
          <w:lang w:val="en-GB"/>
        </w:rPr>
      </w:pPr>
      <w:hyperlink w:anchor="_Toc499898510" w:history="1">
        <w:r w:rsidRPr="000949B1">
          <w:rPr>
            <w:rStyle w:val="Hyperlink"/>
            <w:rFonts w:ascii="Calibri" w:hAnsi="Calibri"/>
            <w:noProof/>
            <w:lang w:val="en-GB"/>
          </w:rPr>
          <w:t>Appendix B – Lot 2 External Audit</w:t>
        </w:r>
        <w:r w:rsidRPr="000949B1">
          <w:rPr>
            <w:rStyle w:val="Hyperlink"/>
            <w:rFonts w:ascii="Calibri" w:hAnsi="Calibri"/>
            <w:noProof/>
            <w:webHidden/>
            <w:lang w:val="en-GB"/>
          </w:rPr>
          <w:tab/>
        </w:r>
        <w:r w:rsidRPr="000949B1">
          <w:rPr>
            <w:rStyle w:val="Hyperlink"/>
            <w:rFonts w:ascii="Calibri" w:hAnsi="Calibri"/>
            <w:noProof/>
            <w:webHidden/>
            <w:lang w:val="en-GB"/>
          </w:rPr>
          <w:fldChar w:fldCharType="begin"/>
        </w:r>
        <w:r w:rsidRPr="000949B1">
          <w:rPr>
            <w:rStyle w:val="Hyperlink"/>
            <w:rFonts w:ascii="Calibri" w:hAnsi="Calibri"/>
            <w:noProof/>
            <w:webHidden/>
            <w:lang w:val="en-GB"/>
          </w:rPr>
          <w:instrText xml:space="preserve"> PAGEREF _Toc499898510 \h </w:instrText>
        </w:r>
        <w:r w:rsidRPr="000949B1">
          <w:rPr>
            <w:rStyle w:val="Hyperlink"/>
            <w:rFonts w:ascii="Calibri" w:hAnsi="Calibri"/>
            <w:noProof/>
            <w:webHidden/>
            <w:lang w:val="en-GB"/>
          </w:rPr>
        </w:r>
        <w:r w:rsidRPr="000949B1">
          <w:rPr>
            <w:rStyle w:val="Hyperlink"/>
            <w:rFonts w:ascii="Calibri" w:hAnsi="Calibri"/>
            <w:noProof/>
            <w:webHidden/>
            <w:lang w:val="en-GB"/>
          </w:rPr>
          <w:fldChar w:fldCharType="separate"/>
        </w:r>
        <w:r w:rsidRPr="000949B1">
          <w:rPr>
            <w:rStyle w:val="Hyperlink"/>
            <w:rFonts w:ascii="Calibri" w:hAnsi="Calibri"/>
            <w:noProof/>
            <w:webHidden/>
            <w:lang w:val="en-GB"/>
          </w:rPr>
          <w:t>26</w:t>
        </w:r>
        <w:r w:rsidRPr="000949B1">
          <w:rPr>
            <w:rStyle w:val="Hyperlink"/>
            <w:rFonts w:ascii="Calibri" w:hAnsi="Calibri"/>
            <w:noProof/>
            <w:webHidden/>
            <w:lang w:val="en-GB"/>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bookmarkStart w:id="14" w:name="_GoBack"/>
      <w:bookmarkEnd w:id="14"/>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033090" w:rsidRDefault="00A20E6F" w:rsidP="00033090">
      <w:pPr>
        <w:pStyle w:val="Heading1"/>
        <w:numPr>
          <w:ilvl w:val="0"/>
          <w:numId w:val="1"/>
        </w:numPr>
        <w:tabs>
          <w:tab w:val="clear" w:pos="1855"/>
        </w:tabs>
        <w:spacing w:after="240"/>
        <w:ind w:left="567" w:hanging="567"/>
        <w:rPr>
          <w:rFonts w:ascii="Calibri" w:hAnsi="Calibri"/>
          <w:sz w:val="28"/>
          <w:lang w:val="en-GB"/>
        </w:rPr>
      </w:pPr>
      <w:bookmarkStart w:id="15" w:name="_Toc499898402"/>
      <w:r w:rsidRPr="00033090">
        <w:rPr>
          <w:rFonts w:ascii="Calibri" w:hAnsi="Calibri"/>
          <w:sz w:val="28"/>
          <w:lang w:val="en-GB"/>
        </w:rPr>
        <w:lastRenderedPageBreak/>
        <w:t>Introduction</w:t>
      </w:r>
      <w:r w:rsidR="00510535" w:rsidRPr="00033090">
        <w:rPr>
          <w:rFonts w:ascii="Calibri" w:hAnsi="Calibri"/>
          <w:sz w:val="28"/>
          <w:lang w:val="en-GB"/>
        </w:rPr>
        <w:t xml:space="preserve"> to Leeds Federated</w:t>
      </w:r>
      <w:bookmarkEnd w:id="15"/>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8AC16CF"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 xml:space="preserve">The Association employs approximately 120 staff and provides </w:t>
      </w:r>
      <w:r w:rsidR="00B97263">
        <w:rPr>
          <w:rFonts w:ascii="Calibri" w:hAnsi="Calibri" w:cs="Arial"/>
          <w:sz w:val="22"/>
          <w:szCs w:val="22"/>
          <w:lang w:val="en-GB"/>
        </w:rPr>
        <w:t xml:space="preserve">just under </w:t>
      </w:r>
      <w:r w:rsidRPr="00E67A96">
        <w:rPr>
          <w:rFonts w:ascii="Calibri" w:hAnsi="Calibri" w:cs="Arial"/>
          <w:sz w:val="22"/>
          <w:szCs w:val="22"/>
          <w:lang w:val="en-GB"/>
        </w:rPr>
        <w:t>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59B5173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w:t>
      </w:r>
      <w:r w:rsidR="00B97263">
        <w:rPr>
          <w:rFonts w:ascii="Calibri" w:hAnsi="Calibri" w:cs="Arial"/>
          <w:sz w:val="22"/>
          <w:szCs w:val="22"/>
          <w:lang w:val="en-GB"/>
        </w:rPr>
        <w:t>2</w:t>
      </w:r>
      <w:r>
        <w:rPr>
          <w:rFonts w:ascii="Calibri" w:hAnsi="Calibri" w:cs="Arial"/>
          <w:sz w:val="22"/>
          <w:szCs w:val="22"/>
          <w:lang w:val="en-GB"/>
        </w:rPr>
        <w:t>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072D0683"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00A20E6F" w:rsidRPr="00E67A96">
        <w:rPr>
          <w:rFonts w:ascii="Calibri" w:hAnsi="Calibri" w:cs="Arial"/>
          <w:sz w:val="22"/>
          <w:szCs w:val="22"/>
          <w:lang w:val="en-GB"/>
        </w:rPr>
        <w:tab/>
        <w:t>supported housing properties</w:t>
      </w:r>
    </w:p>
    <w:p w14:paraId="61EA42D8" w14:textId="655F8CF4"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w:t>
      </w:r>
      <w:r w:rsidR="006F5473">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1DAF63C7"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w:t>
      </w:r>
      <w:r w:rsidR="00C17CFF">
        <w:rPr>
          <w:rFonts w:ascii="Calibri" w:hAnsi="Calibri" w:cs="Arial"/>
          <w:sz w:val="22"/>
          <w:szCs w:val="22"/>
          <w:lang w:val="en-GB"/>
        </w:rPr>
        <w:t>2</w:t>
      </w:r>
      <w:r>
        <w:rPr>
          <w:rFonts w:ascii="Calibri" w:hAnsi="Calibri" w:cs="Arial"/>
          <w:sz w:val="22"/>
          <w:szCs w:val="22"/>
          <w:lang w:val="en-GB"/>
        </w:rPr>
        <w:t>1</w:t>
      </w:r>
      <w:r w:rsidR="00C17CFF">
        <w:rPr>
          <w:rFonts w:ascii="Calibri" w:hAnsi="Calibri" w:cs="Arial"/>
          <w:sz w:val="22"/>
          <w:szCs w:val="22"/>
          <w:lang w:val="en-GB"/>
        </w:rPr>
        <w:t>0</w:t>
      </w:r>
      <w:r w:rsidR="00A20E6F" w:rsidRPr="00E67A96">
        <w:rPr>
          <w:rFonts w:ascii="Calibri" w:hAnsi="Calibri" w:cs="Arial"/>
          <w:sz w:val="22"/>
          <w:szCs w:val="22"/>
          <w:lang w:val="en-GB"/>
        </w:rPr>
        <w:tab/>
        <w:t>shared ownership properties</w:t>
      </w:r>
    </w:p>
    <w:p w14:paraId="61EA42DA" w14:textId="6C939BC9"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9F6FA3">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9F6FA3">
      <w:pPr>
        <w:pStyle w:val="NoSpacing"/>
        <w:numPr>
          <w:ilvl w:val="0"/>
          <w:numId w:val="6"/>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9F6FA3">
      <w:pPr>
        <w:pStyle w:val="NoSpacing"/>
        <w:numPr>
          <w:ilvl w:val="0"/>
          <w:numId w:val="6"/>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0949B1" w:rsidRDefault="00EB3F59" w:rsidP="00033090">
      <w:pPr>
        <w:pStyle w:val="Heading1"/>
        <w:numPr>
          <w:ilvl w:val="0"/>
          <w:numId w:val="1"/>
        </w:numPr>
        <w:tabs>
          <w:tab w:val="clear" w:pos="1855"/>
        </w:tabs>
        <w:spacing w:after="240"/>
        <w:ind w:left="567" w:hanging="567"/>
        <w:jc w:val="both"/>
        <w:rPr>
          <w:rFonts w:ascii="Calibri" w:hAnsi="Calibri"/>
          <w:sz w:val="28"/>
          <w:lang w:val="en-GB"/>
        </w:rPr>
      </w:pPr>
      <w:bookmarkStart w:id="16" w:name="_Toc499898403"/>
      <w:r w:rsidRPr="000949B1">
        <w:rPr>
          <w:rFonts w:ascii="Calibri" w:hAnsi="Calibri"/>
          <w:sz w:val="28"/>
          <w:lang w:val="en-GB"/>
        </w:rPr>
        <w:lastRenderedPageBreak/>
        <w:t>Background I</w:t>
      </w:r>
      <w:r w:rsidR="00A20E6F" w:rsidRPr="000949B1">
        <w:rPr>
          <w:rFonts w:ascii="Calibri" w:hAnsi="Calibri"/>
          <w:sz w:val="28"/>
          <w:lang w:val="en-GB"/>
        </w:rPr>
        <w:t>nformation</w:t>
      </w:r>
      <w:bookmarkEnd w:id="16"/>
      <w:r w:rsidR="00510535" w:rsidRPr="000949B1">
        <w:rPr>
          <w:rFonts w:ascii="Calibri" w:hAnsi="Calibri"/>
          <w:sz w:val="28"/>
          <w:lang w:val="en-GB"/>
        </w:rPr>
        <w:t xml:space="preserve"> </w:t>
      </w:r>
    </w:p>
    <w:p w14:paraId="116CC67C" w14:textId="623F8C63"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852CAD" w:rsidRPr="00B5771F">
        <w:rPr>
          <w:rFonts w:asciiTheme="minorHAnsi" w:hAnsiTheme="minorHAnsi" w:cs="Arial"/>
          <w:szCs w:val="22"/>
        </w:rPr>
        <w:t>Audit Services</w:t>
      </w:r>
      <w:r w:rsidRPr="00B5771F">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2FF8A9D" w14:textId="77777777" w:rsidR="004F7998" w:rsidRDefault="004F7998" w:rsidP="004F7998">
      <w:pPr>
        <w:pStyle w:val="JenboNormal"/>
        <w:rPr>
          <w:rFonts w:asciiTheme="minorHAnsi" w:hAnsiTheme="minorHAnsi" w:cs="Arial"/>
          <w:szCs w:val="22"/>
        </w:rPr>
      </w:pPr>
      <w:bookmarkStart w:id="17" w:name="_Toc323212196"/>
      <w:bookmarkStart w:id="18" w:name="_Toc323130914"/>
      <w:r>
        <w:rPr>
          <w:rFonts w:asciiTheme="minorHAnsi" w:hAnsiTheme="minorHAnsi" w:cs="Arial"/>
          <w:szCs w:val="22"/>
        </w:rPr>
        <w:t>The tender documents include:</w:t>
      </w:r>
      <w:bookmarkEnd w:id="17"/>
      <w:bookmarkEnd w:id="18"/>
    </w:p>
    <w:p w14:paraId="30759A54" w14:textId="77777777" w:rsidR="004F7998" w:rsidRPr="00B435F7" w:rsidRDefault="004F7998" w:rsidP="009F6FA3">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14:paraId="2AAE5492" w14:textId="77777777" w:rsidR="004F7998" w:rsidRPr="00B435F7" w:rsidRDefault="004F7998" w:rsidP="009F6FA3">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Certificate of Non Collusion</w:t>
      </w:r>
    </w:p>
    <w:p w14:paraId="61EA42F7" w14:textId="7AEAAB94" w:rsidR="00A20E6F" w:rsidRPr="00B435F7" w:rsidRDefault="004F7998" w:rsidP="002833B8">
      <w:pPr>
        <w:pStyle w:val="ListParagraph"/>
        <w:numPr>
          <w:ilvl w:val="0"/>
          <w:numId w:val="7"/>
        </w:numPr>
        <w:tabs>
          <w:tab w:val="num" w:pos="2007"/>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14:paraId="0A68755B" w14:textId="1CD862FF"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852CAD" w:rsidRPr="00033090">
        <w:rPr>
          <w:rFonts w:asciiTheme="minorHAnsi" w:hAnsiTheme="minorHAnsi" w:cs="Arial"/>
          <w:b/>
          <w:sz w:val="22"/>
          <w:szCs w:val="22"/>
          <w:lang w:val="en-GB"/>
        </w:rPr>
        <w:t>midday 11/12/17</w:t>
      </w:r>
      <w:r w:rsidR="00B5771F" w:rsidRPr="00033090">
        <w:rPr>
          <w:rFonts w:asciiTheme="minorHAnsi" w:hAnsiTheme="minorHAnsi" w:cs="Arial"/>
          <w:b/>
          <w:sz w:val="22"/>
          <w:szCs w:val="22"/>
          <w:lang w:val="en-GB"/>
        </w:rPr>
        <w:t xml:space="preserve">. </w:t>
      </w:r>
      <w:r w:rsidR="00B5771F" w:rsidRPr="00B5771F">
        <w:rPr>
          <w:rFonts w:asciiTheme="minorHAnsi" w:hAnsiTheme="minorHAnsi" w:cs="Arial"/>
          <w:sz w:val="22"/>
          <w:szCs w:val="22"/>
          <w:lang w:val="en-GB"/>
        </w:rPr>
        <w:t>Queries should clearly identify the Lot to which it refers.</w:t>
      </w:r>
    </w:p>
    <w:p w14:paraId="646AC759" w14:textId="11120C9F"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sidR="00B5771F">
        <w:rPr>
          <w:rFonts w:ascii="Calibri" w:hAnsi="Calibri" w:cs="Arial"/>
          <w:bCs/>
          <w:sz w:val="22"/>
          <w:szCs w:val="22"/>
          <w:lang w:val="en-GB"/>
        </w:rPr>
        <w:t>time (if and when they occur) via an update to the Contracts Finder notice.</w:t>
      </w:r>
    </w:p>
    <w:p w14:paraId="4F733F06" w14:textId="77777777" w:rsidR="00BE3588" w:rsidRPr="000949B1" w:rsidRDefault="00BE3588" w:rsidP="00033090">
      <w:pPr>
        <w:pStyle w:val="Heading1"/>
        <w:keepLines/>
        <w:widowControl w:val="0"/>
        <w:numPr>
          <w:ilvl w:val="0"/>
          <w:numId w:val="1"/>
        </w:numPr>
        <w:tabs>
          <w:tab w:val="clear" w:pos="1855"/>
          <w:tab w:val="num" w:pos="1134"/>
        </w:tabs>
        <w:ind w:left="567" w:hanging="567"/>
        <w:rPr>
          <w:rFonts w:ascii="Calibri" w:hAnsi="Calibri"/>
          <w:sz w:val="28"/>
          <w:lang w:val="en-GB"/>
        </w:rPr>
      </w:pPr>
      <w:bookmarkStart w:id="19" w:name="_Toc499898404"/>
      <w:r w:rsidRPr="000949B1">
        <w:rPr>
          <w:rFonts w:ascii="Calibri" w:hAnsi="Calibri"/>
          <w:sz w:val="28"/>
          <w:lang w:val="en-GB"/>
        </w:rPr>
        <w:t>Timescale</w:t>
      </w:r>
      <w:bookmarkEnd w:id="19"/>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2833B8">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33DB02FF" w:rsidR="00BE3588" w:rsidRPr="00E67A96" w:rsidRDefault="004C1ADE" w:rsidP="00B2269C">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1st December 2017</w:t>
            </w:r>
          </w:p>
        </w:tc>
      </w:tr>
      <w:tr w:rsidR="00607586" w:rsidRPr="00E67A96" w14:paraId="1709AC15" w14:textId="77777777" w:rsidTr="002833B8">
        <w:trPr>
          <w:trHeight w:val="354"/>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65A66042" w14:textId="5BD2D97E" w:rsidR="00607586" w:rsidRPr="00E67A96" w:rsidRDefault="00607586" w:rsidP="004B60FD">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Deadline for submission of clarifications</w:t>
            </w:r>
          </w:p>
        </w:tc>
        <w:tc>
          <w:tcPr>
            <w:tcW w:w="3594" w:type="dxa"/>
            <w:tcBorders>
              <w:top w:val="single" w:sz="8" w:space="0" w:color="4F81BD"/>
              <w:bottom w:val="single" w:sz="8" w:space="0" w:color="4F81BD"/>
              <w:right w:val="single" w:sz="8" w:space="0" w:color="4F81BD"/>
            </w:tcBorders>
            <w:vAlign w:val="center"/>
          </w:tcPr>
          <w:p w14:paraId="3AC79E1E" w14:textId="0F734247" w:rsidR="00607586" w:rsidRPr="000949B1" w:rsidRDefault="00607586" w:rsidP="004B60F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Midday 11th December 2017</w:t>
            </w:r>
          </w:p>
        </w:tc>
      </w:tr>
      <w:tr w:rsidR="00BE3588" w:rsidRPr="00E67A96" w14:paraId="5DE2FBC9" w14:textId="77777777" w:rsidTr="002833B8">
        <w:trPr>
          <w:trHeight w:val="315"/>
          <w:jc w:val="center"/>
        </w:trPr>
        <w:tc>
          <w:tcPr>
            <w:tcW w:w="4820" w:type="dxa"/>
            <w:tcBorders>
              <w:right w:val="single" w:sz="8" w:space="0" w:color="4F81BD"/>
            </w:tcBorders>
            <w:vAlign w:val="center"/>
          </w:tcPr>
          <w:p w14:paraId="6A0155D9" w14:textId="275E6C2E" w:rsidR="00BE3588" w:rsidRPr="00E67A96" w:rsidRDefault="00BE3588" w:rsidP="003E701D">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r w:rsidR="003E701D">
              <w:rPr>
                <w:rFonts w:ascii="Calibri" w:hAnsi="Calibri" w:cs="Arial"/>
                <w:color w:val="365F91"/>
                <w:sz w:val="20"/>
                <w:szCs w:val="20"/>
                <w:lang w:val="en-GB"/>
              </w:rPr>
              <w:t xml:space="preserve"> </w:t>
            </w:r>
          </w:p>
        </w:tc>
        <w:tc>
          <w:tcPr>
            <w:tcW w:w="3594" w:type="dxa"/>
            <w:vAlign w:val="center"/>
          </w:tcPr>
          <w:p w14:paraId="50476463" w14:textId="30559CF6" w:rsidR="00BE3588" w:rsidRPr="00E67A96" w:rsidRDefault="003E701D" w:rsidP="003E701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Midday 18th December 2017</w:t>
            </w:r>
          </w:p>
        </w:tc>
      </w:tr>
      <w:tr w:rsidR="00BE3588" w:rsidRPr="00E67A96" w14:paraId="7079B8ED" w14:textId="77777777" w:rsidTr="002833B8">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D813D06"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r w:rsidR="003E701D">
              <w:rPr>
                <w:rFonts w:ascii="Calibri" w:hAnsi="Calibri" w:cs="Arial"/>
                <w:color w:val="365F91"/>
                <w:sz w:val="20"/>
                <w:szCs w:val="20"/>
                <w:lang w:val="en-GB"/>
              </w:rPr>
              <w:t xml:space="preserve"> / shortlist for presentations</w:t>
            </w:r>
          </w:p>
        </w:tc>
        <w:tc>
          <w:tcPr>
            <w:tcW w:w="3594" w:type="dxa"/>
            <w:tcBorders>
              <w:top w:val="single" w:sz="8" w:space="0" w:color="4F81BD"/>
              <w:bottom w:val="single" w:sz="8" w:space="0" w:color="4F81BD"/>
            </w:tcBorders>
            <w:vAlign w:val="center"/>
          </w:tcPr>
          <w:p w14:paraId="6C255D50" w14:textId="5802B845" w:rsidR="00BE3588" w:rsidRPr="00E67A96" w:rsidRDefault="003E701D" w:rsidP="00B2269C">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18 – 21st December 2017</w:t>
            </w:r>
          </w:p>
        </w:tc>
      </w:tr>
      <w:tr w:rsidR="003E701D" w:rsidRPr="00E67A96" w14:paraId="26C83AD9" w14:textId="77777777" w:rsidTr="002833B8">
        <w:trPr>
          <w:trHeight w:val="319"/>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772128C6" w14:textId="1C17F0FB" w:rsidR="003E701D" w:rsidRPr="00E67A96" w:rsidRDefault="003E701D" w:rsidP="003E701D">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Notification to shortlisted Tenderers</w:t>
            </w:r>
          </w:p>
        </w:tc>
        <w:tc>
          <w:tcPr>
            <w:tcW w:w="3594" w:type="dxa"/>
            <w:tcBorders>
              <w:top w:val="single" w:sz="8" w:space="0" w:color="4F81BD"/>
              <w:bottom w:val="single" w:sz="8" w:space="0" w:color="4F81BD"/>
              <w:right w:val="single" w:sz="8" w:space="0" w:color="4F81BD"/>
            </w:tcBorders>
            <w:vAlign w:val="center"/>
          </w:tcPr>
          <w:p w14:paraId="4E261A35" w14:textId="0C2CF5E7" w:rsidR="003E701D" w:rsidRPr="000949B1" w:rsidRDefault="003E701D" w:rsidP="003E701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 xml:space="preserve">By 4pm 21st December 2017 </w:t>
            </w:r>
          </w:p>
        </w:tc>
      </w:tr>
      <w:tr w:rsidR="003E701D" w:rsidRPr="00E67A96" w14:paraId="05C84E31" w14:textId="77777777" w:rsidTr="002833B8">
        <w:trPr>
          <w:trHeight w:val="319"/>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5736C05A" w14:textId="0741A4F6" w:rsidR="003E701D" w:rsidRPr="00E67A96" w:rsidRDefault="003E701D" w:rsidP="003E701D">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Interviews / Presentations</w:t>
            </w:r>
          </w:p>
        </w:tc>
        <w:tc>
          <w:tcPr>
            <w:tcW w:w="3594" w:type="dxa"/>
            <w:tcBorders>
              <w:top w:val="single" w:sz="8" w:space="0" w:color="4F81BD"/>
              <w:bottom w:val="single" w:sz="8" w:space="0" w:color="4F81BD"/>
              <w:right w:val="single" w:sz="8" w:space="0" w:color="4F81BD"/>
            </w:tcBorders>
            <w:vAlign w:val="center"/>
          </w:tcPr>
          <w:p w14:paraId="6A7E2E6F" w14:textId="32C166F0" w:rsidR="003E701D" w:rsidRPr="000949B1" w:rsidRDefault="003E701D" w:rsidP="003E701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10th January 2018</w:t>
            </w:r>
          </w:p>
        </w:tc>
      </w:tr>
      <w:tr w:rsidR="00BE3588" w:rsidRPr="00E67A96" w14:paraId="68B8C098"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0EAD27E6" w:rsidR="00BE3588" w:rsidRDefault="003E701D" w:rsidP="003E701D">
            <w:pPr>
              <w:rPr>
                <w:rFonts w:ascii="Calibri" w:hAnsi="Calibri" w:cs="Arial"/>
                <w:color w:val="365F91"/>
                <w:sz w:val="20"/>
                <w:szCs w:val="20"/>
                <w:lang w:val="en-GB"/>
              </w:rPr>
            </w:pPr>
            <w:r w:rsidRPr="000949B1">
              <w:rPr>
                <w:rFonts w:ascii="Calibri" w:hAnsi="Calibri" w:cs="Arial"/>
                <w:color w:val="365F91"/>
                <w:sz w:val="20"/>
                <w:szCs w:val="20"/>
                <w:lang w:val="en-GB"/>
              </w:rPr>
              <w:t>31st January 2018</w:t>
            </w:r>
          </w:p>
        </w:tc>
      </w:tr>
      <w:tr w:rsidR="00BE3588" w:rsidRPr="00E67A96" w14:paraId="04BC23AC"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24BD142F" w14:textId="288E179A" w:rsidR="00BE3588" w:rsidRPr="00E67A96" w:rsidRDefault="00AD3FC4" w:rsidP="00B2269C">
            <w:pPr>
              <w:rPr>
                <w:rFonts w:ascii="Calibri" w:hAnsi="Calibri" w:cs="Arial"/>
                <w:color w:val="365F91"/>
                <w:sz w:val="20"/>
                <w:szCs w:val="20"/>
                <w:lang w:val="en-GB"/>
              </w:rPr>
            </w:pPr>
            <w:r w:rsidRPr="000949B1">
              <w:rPr>
                <w:rFonts w:ascii="Calibri" w:hAnsi="Calibri" w:cs="Arial"/>
                <w:color w:val="365F91"/>
                <w:sz w:val="20"/>
                <w:szCs w:val="20"/>
                <w:lang w:val="en-GB"/>
              </w:rPr>
              <w:t>By 9th February 2018</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20" w:name="_Toc499898405"/>
      <w:r w:rsidRPr="008B4051">
        <w:rPr>
          <w:rFonts w:ascii="Calibri" w:hAnsi="Calibri"/>
          <w:b w:val="0"/>
          <w:sz w:val="22"/>
          <w:szCs w:val="22"/>
          <w:lang w:val="en-GB"/>
        </w:rPr>
        <w:t>Dates are correct at time of publishing the Invitation to Tender and may be subject to change</w:t>
      </w:r>
      <w:bookmarkEnd w:id="20"/>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1"/>
        </w:numPr>
        <w:tabs>
          <w:tab w:val="clear" w:pos="1855"/>
        </w:tabs>
        <w:spacing w:before="0"/>
        <w:ind w:left="567" w:hanging="709"/>
        <w:rPr>
          <w:rFonts w:ascii="Calibri" w:hAnsi="Calibri"/>
          <w:sz w:val="28"/>
          <w:lang w:val="en-GB"/>
        </w:rPr>
      </w:pPr>
      <w:bookmarkStart w:id="21" w:name="_Toc499898406"/>
      <w:r w:rsidRPr="000949B1">
        <w:rPr>
          <w:rFonts w:ascii="Calibri" w:hAnsi="Calibri"/>
          <w:sz w:val="28"/>
          <w:lang w:val="en-GB"/>
        </w:rPr>
        <w:t>Brief</w:t>
      </w:r>
      <w:bookmarkEnd w:id="21"/>
    </w:p>
    <w:p w14:paraId="61EA431A" w14:textId="6FC02F51" w:rsidR="00AB3297" w:rsidRPr="00B5771F" w:rsidRDefault="00EB0C97"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 w:name="_Toc499898407"/>
      <w:r w:rsidRPr="00B5771F">
        <w:rPr>
          <w:rFonts w:ascii="Calibri" w:hAnsi="Calibri"/>
          <w:b w:val="0"/>
          <w:sz w:val="22"/>
          <w:szCs w:val="22"/>
          <w:lang w:val="en-GB"/>
        </w:rPr>
        <w:t>The Association is issuing this</w:t>
      </w:r>
      <w:r w:rsidR="00AD3FC4" w:rsidRPr="00B5771F">
        <w:rPr>
          <w:rFonts w:ascii="Calibri" w:hAnsi="Calibri"/>
          <w:b w:val="0"/>
          <w:sz w:val="22"/>
          <w:szCs w:val="22"/>
          <w:lang w:val="en-GB"/>
        </w:rPr>
        <w:t xml:space="preserve"> tender for Internal Audit and External Audit services at the same time. In line with good practice, Leeds Federated Housing will award the two contracts to different organisations.</w:t>
      </w:r>
      <w:r w:rsidRPr="00B5771F">
        <w:rPr>
          <w:rFonts w:ascii="Calibri" w:hAnsi="Calibri"/>
          <w:b w:val="0"/>
          <w:sz w:val="22"/>
          <w:szCs w:val="22"/>
          <w:lang w:val="en-GB"/>
        </w:rPr>
        <w:t xml:space="preserve"> Tenderers may submit prices against either or both Lots</w:t>
      </w:r>
      <w:r w:rsidR="00937D51" w:rsidRPr="00B5771F">
        <w:rPr>
          <w:rFonts w:ascii="Calibri" w:hAnsi="Calibri"/>
          <w:b w:val="0"/>
          <w:sz w:val="22"/>
          <w:szCs w:val="22"/>
          <w:lang w:val="en-GB"/>
        </w:rPr>
        <w:t xml:space="preserve"> and may be interviewed for both Lots</w:t>
      </w:r>
      <w:r w:rsidRPr="00B5771F">
        <w:rPr>
          <w:rFonts w:ascii="Calibri" w:hAnsi="Calibri"/>
          <w:b w:val="0"/>
          <w:sz w:val="22"/>
          <w:szCs w:val="22"/>
          <w:lang w:val="en-GB"/>
        </w:rPr>
        <w:t>, but will only be appointed to one. The decision on which Lot a particular successful tenderer is appointed to will be solely the Association’s.</w:t>
      </w:r>
      <w:bookmarkEnd w:id="22"/>
    </w:p>
    <w:p w14:paraId="2DD91449" w14:textId="24BEE8EB" w:rsidR="00937D51" w:rsidRPr="00B5771F" w:rsidRDefault="00937D51"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3" w:name="_Toc499898408"/>
      <w:r w:rsidRPr="00B5771F">
        <w:rPr>
          <w:rFonts w:ascii="Calibri" w:hAnsi="Calibri"/>
          <w:b w:val="0"/>
          <w:sz w:val="22"/>
          <w:szCs w:val="22"/>
          <w:lang w:val="en-GB"/>
        </w:rPr>
        <w:t>The Association is seeking to procure the services of suitably experienced and qualified organisations to provide internal and external audit services for a four year period. Internal Audit starting 1 April 2018 and covering the 18/19, 19/20, 20/21 and 21/22 financial years</w:t>
      </w:r>
      <w:r w:rsidR="00033090">
        <w:rPr>
          <w:rFonts w:ascii="Calibri" w:hAnsi="Calibri"/>
          <w:b w:val="0"/>
          <w:sz w:val="22"/>
          <w:szCs w:val="22"/>
          <w:lang w:val="en-GB"/>
        </w:rPr>
        <w:t>,</w:t>
      </w:r>
      <w:r w:rsidRPr="00B5771F">
        <w:rPr>
          <w:rFonts w:ascii="Calibri" w:hAnsi="Calibri"/>
          <w:b w:val="0"/>
          <w:sz w:val="22"/>
          <w:szCs w:val="22"/>
          <w:lang w:val="en-GB"/>
        </w:rPr>
        <w:t xml:space="preserve"> External Audit commencing with their appointment at the Association</w:t>
      </w:r>
      <w:r w:rsidR="00033090">
        <w:rPr>
          <w:rFonts w:ascii="Calibri" w:hAnsi="Calibri"/>
          <w:b w:val="0"/>
          <w:sz w:val="22"/>
          <w:szCs w:val="22"/>
          <w:lang w:val="en-GB"/>
        </w:rPr>
        <w:t>’</w:t>
      </w:r>
      <w:r w:rsidRPr="00B5771F">
        <w:rPr>
          <w:rFonts w:ascii="Calibri" w:hAnsi="Calibri"/>
          <w:b w:val="0"/>
          <w:sz w:val="22"/>
          <w:szCs w:val="22"/>
          <w:lang w:val="en-GB"/>
        </w:rPr>
        <w:t>s AGM in 2018 (usually September) and the auditing of accounts for the financial year 2018 / 2019, up to and including 21/22.</w:t>
      </w:r>
      <w:bookmarkEnd w:id="23"/>
    </w:p>
    <w:p w14:paraId="0245ED59" w14:textId="4B6837DA" w:rsidR="00B04F98" w:rsidRPr="00B5771F" w:rsidRDefault="00B04F98"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4" w:name="_Toc499898409"/>
      <w:r w:rsidRPr="00B5771F">
        <w:rPr>
          <w:rFonts w:ascii="Calibri" w:hAnsi="Calibri"/>
          <w:b w:val="0"/>
          <w:sz w:val="22"/>
          <w:szCs w:val="22"/>
          <w:lang w:val="en-GB"/>
        </w:rPr>
        <w:t>Full detail for the requirements of each Lot can be found at the relevant Appendix.</w:t>
      </w:r>
      <w:bookmarkEnd w:id="24"/>
    </w:p>
    <w:p w14:paraId="17AE7016" w14:textId="77777777" w:rsidR="00262E6D" w:rsidRDefault="00262E6D" w:rsidP="002833B8">
      <w:pPr>
        <w:pStyle w:val="JenboNormal"/>
        <w:ind w:left="567"/>
        <w:rPr>
          <w:rFonts w:asciiTheme="minorHAnsi" w:hAnsiTheme="minorHAnsi" w:cs="Arial"/>
          <w:szCs w:val="22"/>
        </w:rPr>
      </w:pPr>
    </w:p>
    <w:p w14:paraId="5DFABAF4" w14:textId="77777777" w:rsidR="00C1185A" w:rsidRPr="00C1185A" w:rsidRDefault="00C1185A" w:rsidP="002833B8">
      <w:pPr>
        <w:pStyle w:val="Default"/>
        <w:ind w:left="567"/>
      </w:pPr>
    </w:p>
    <w:p w14:paraId="21521A20" w14:textId="77777777" w:rsidR="004853EE" w:rsidRPr="00C1185A" w:rsidRDefault="004853EE"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25" w:name="_Toc465677556"/>
      <w:bookmarkStart w:id="26" w:name="_Toc499898410"/>
      <w:r w:rsidRPr="00C1185A">
        <w:rPr>
          <w:rFonts w:ascii="Calibri" w:hAnsi="Calibri"/>
          <w:b w:val="0"/>
          <w:color w:val="000000" w:themeColor="text1"/>
          <w:sz w:val="22"/>
          <w:szCs w:val="22"/>
          <w:lang w:val="en-GB"/>
        </w:rPr>
        <w:t>Rates</w:t>
      </w:r>
      <w:bookmarkEnd w:id="25"/>
      <w:bookmarkEnd w:id="26"/>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75CC6DB2" w14:textId="7CB112AA" w:rsidR="00B97263" w:rsidRDefault="00C03D54" w:rsidP="005F788A">
      <w:pPr>
        <w:pStyle w:val="JenboNormal"/>
        <w:ind w:left="993"/>
        <w:rPr>
          <w:rFonts w:asciiTheme="minorHAnsi" w:hAnsiTheme="minorHAnsi" w:cs="Arial"/>
          <w:szCs w:val="22"/>
        </w:rPr>
      </w:pPr>
      <w:r>
        <w:rPr>
          <w:rFonts w:asciiTheme="minorHAnsi" w:hAnsiTheme="minorHAnsi" w:cs="Arial"/>
          <w:szCs w:val="22"/>
        </w:rPr>
        <w:t xml:space="preserve">The Association is looking to have in place </w:t>
      </w:r>
      <w:r w:rsidR="00033090">
        <w:rPr>
          <w:rFonts w:asciiTheme="minorHAnsi" w:hAnsiTheme="minorHAnsi" w:cs="Arial"/>
          <w:b/>
          <w:szCs w:val="22"/>
        </w:rPr>
        <w:t xml:space="preserve">Pre-Agreed </w:t>
      </w:r>
      <w:r>
        <w:rPr>
          <w:rFonts w:asciiTheme="minorHAnsi" w:hAnsiTheme="minorHAnsi" w:cs="Arial"/>
          <w:b/>
          <w:szCs w:val="22"/>
        </w:rPr>
        <w:t xml:space="preserve">Rates </w:t>
      </w:r>
      <w:r>
        <w:rPr>
          <w:rFonts w:asciiTheme="minorHAnsi" w:hAnsiTheme="minorHAnsi" w:cs="Arial"/>
          <w:szCs w:val="22"/>
        </w:rPr>
        <w:t xml:space="preserve">for all items provided under the agreement for the duration of the contract term. </w:t>
      </w:r>
      <w:r w:rsidR="00B97263">
        <w:rPr>
          <w:rFonts w:asciiTheme="minorHAnsi" w:hAnsiTheme="minorHAnsi" w:cs="Arial"/>
          <w:szCs w:val="22"/>
        </w:rPr>
        <w:t>Please indicate post year 1 whether your prices would be held or which inflator would be used.</w:t>
      </w:r>
    </w:p>
    <w:p w14:paraId="411880BB" w14:textId="77777777" w:rsidR="004853EE" w:rsidRDefault="004853EE" w:rsidP="005F788A">
      <w:pPr>
        <w:pStyle w:val="JenboNormal"/>
        <w:ind w:left="993"/>
        <w:rPr>
          <w:rFonts w:asciiTheme="minorHAnsi" w:hAnsiTheme="minorHAnsi" w:cs="Arial"/>
          <w:szCs w:val="22"/>
        </w:rPr>
      </w:pPr>
    </w:p>
    <w:p w14:paraId="212E01FC" w14:textId="37E742BC" w:rsidR="00C1185A" w:rsidRDefault="008B4051" w:rsidP="005F788A">
      <w:pPr>
        <w:pStyle w:val="JenboNormal"/>
        <w:ind w:left="993"/>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r w:rsidR="006A779D">
        <w:rPr>
          <w:rFonts w:asciiTheme="minorHAnsi" w:hAnsiTheme="minorHAnsi" w:cs="Arial"/>
          <w:szCs w:val="22"/>
        </w:rPr>
        <w:t xml:space="preserve"> </w:t>
      </w:r>
      <w:r w:rsidR="006A779D" w:rsidRPr="006A779D">
        <w:rPr>
          <w:rFonts w:asciiTheme="minorHAnsi" w:hAnsiTheme="minorHAnsi" w:cs="Arial"/>
          <w:szCs w:val="22"/>
        </w:rPr>
        <w:t xml:space="preserve">Tenderers should submit </w:t>
      </w:r>
      <w:r w:rsidR="00033090">
        <w:rPr>
          <w:rFonts w:asciiTheme="minorHAnsi" w:hAnsiTheme="minorHAnsi" w:cs="Arial"/>
          <w:szCs w:val="22"/>
        </w:rPr>
        <w:t xml:space="preserve">entirely separate </w:t>
      </w:r>
      <w:r w:rsidR="006A779D" w:rsidRPr="006A779D">
        <w:rPr>
          <w:rFonts w:asciiTheme="minorHAnsi" w:hAnsiTheme="minorHAnsi" w:cs="Arial"/>
          <w:szCs w:val="22"/>
        </w:rPr>
        <w:t>proposals for each Lot, if submitting a proposal against both Lots.</w:t>
      </w:r>
    </w:p>
    <w:p w14:paraId="15BD6F83" w14:textId="6BEE0A1F" w:rsidR="00B5771F" w:rsidRPr="008F496F" w:rsidRDefault="00B5771F"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7" w:name="_Toc499898411"/>
      <w:r w:rsidRPr="008F496F">
        <w:rPr>
          <w:rFonts w:ascii="Calibri" w:hAnsi="Calibri"/>
          <w:b w:val="0"/>
          <w:sz w:val="22"/>
          <w:szCs w:val="22"/>
          <w:lang w:val="en-GB"/>
        </w:rPr>
        <w:t>Following the e</w:t>
      </w:r>
      <w:r w:rsidR="00033090">
        <w:rPr>
          <w:rFonts w:ascii="Calibri" w:hAnsi="Calibri"/>
          <w:b w:val="0"/>
          <w:sz w:val="22"/>
          <w:szCs w:val="22"/>
          <w:lang w:val="en-GB"/>
        </w:rPr>
        <w:t>valuation of Tenders received, t</w:t>
      </w:r>
      <w:r w:rsidRPr="008F496F">
        <w:rPr>
          <w:rFonts w:ascii="Calibri" w:hAnsi="Calibri"/>
          <w:b w:val="0"/>
          <w:sz w:val="22"/>
          <w:szCs w:val="22"/>
          <w:lang w:val="en-GB"/>
        </w:rPr>
        <w:t>he Association will shortlist (maximum of 5) tenderers, who will be invited to present further information to a panel of evaluators.</w:t>
      </w:r>
      <w:bookmarkEnd w:id="27"/>
    </w:p>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033090">
      <w:pPr>
        <w:pStyle w:val="Heading1"/>
        <w:keepLines/>
        <w:widowControl w:val="0"/>
        <w:numPr>
          <w:ilvl w:val="0"/>
          <w:numId w:val="1"/>
        </w:numPr>
        <w:tabs>
          <w:tab w:val="clear" w:pos="1855"/>
          <w:tab w:val="num" w:pos="1134"/>
        </w:tabs>
        <w:spacing w:after="120"/>
        <w:ind w:left="567" w:hanging="567"/>
        <w:rPr>
          <w:rFonts w:ascii="Calibri" w:hAnsi="Calibri"/>
          <w:sz w:val="28"/>
          <w:lang w:val="en-GB"/>
        </w:rPr>
      </w:pPr>
      <w:bookmarkStart w:id="28" w:name="_Toc461623673"/>
      <w:bookmarkStart w:id="29" w:name="_Toc499898412"/>
      <w:r w:rsidRPr="000949B1">
        <w:rPr>
          <w:rFonts w:ascii="Calibri" w:hAnsi="Calibri"/>
          <w:sz w:val="28"/>
          <w:lang w:val="en-GB"/>
        </w:rPr>
        <w:t xml:space="preserve">Performance </w:t>
      </w:r>
      <w:r w:rsidR="00B97263" w:rsidRPr="000949B1">
        <w:rPr>
          <w:rFonts w:ascii="Calibri" w:hAnsi="Calibri"/>
          <w:sz w:val="28"/>
          <w:lang w:val="en-GB"/>
        </w:rPr>
        <w:t>reviews</w:t>
      </w:r>
      <w:bookmarkEnd w:id="28"/>
      <w:bookmarkEnd w:id="29"/>
    </w:p>
    <w:p w14:paraId="4FC9BE64" w14:textId="03B641EC" w:rsidR="00B97263" w:rsidRDefault="00B97263" w:rsidP="005F788A">
      <w:pPr>
        <w:pStyle w:val="Heading1"/>
        <w:keepLines/>
        <w:widowControl w:val="0"/>
        <w:numPr>
          <w:ilvl w:val="1"/>
          <w:numId w:val="1"/>
        </w:numPr>
        <w:tabs>
          <w:tab w:val="clear" w:pos="1288"/>
        </w:tabs>
        <w:ind w:left="993" w:hanging="425"/>
        <w:rPr>
          <w:rFonts w:ascii="Calibri" w:hAnsi="Calibri"/>
          <w:b w:val="0"/>
          <w:color w:val="000000" w:themeColor="text1"/>
          <w:sz w:val="22"/>
          <w:szCs w:val="22"/>
          <w:lang w:val="en-GB"/>
        </w:rPr>
      </w:pPr>
      <w:bookmarkStart w:id="30" w:name="_Toc465677558"/>
      <w:bookmarkStart w:id="31" w:name="_Toc499898413"/>
      <w:r>
        <w:rPr>
          <w:rFonts w:ascii="Calibri" w:hAnsi="Calibri"/>
          <w:b w:val="0"/>
          <w:color w:val="000000" w:themeColor="text1"/>
          <w:sz w:val="22"/>
          <w:szCs w:val="22"/>
          <w:lang w:val="en-GB"/>
        </w:rPr>
        <w:t>Internal Audit – the Association will report to each Audit and Risk Committee against the days used in comparison to the budgeted days, on the timeliness of reports – both the Association and the Audit firm, how the visit has gone from a management perspective and at the end of the year on the percentage split of staff grade used in comparison to the tender document. The Audit Firm will have the opportunity for a closed session with the Audit and Risk Commi</w:t>
      </w:r>
      <w:r w:rsidR="00033090">
        <w:rPr>
          <w:rFonts w:ascii="Calibri" w:hAnsi="Calibri"/>
          <w:b w:val="0"/>
          <w:color w:val="000000" w:themeColor="text1"/>
          <w:sz w:val="22"/>
          <w:szCs w:val="22"/>
          <w:lang w:val="en-GB"/>
        </w:rPr>
        <w:t>ttee at the March</w:t>
      </w:r>
      <w:r>
        <w:rPr>
          <w:rFonts w:ascii="Calibri" w:hAnsi="Calibri"/>
          <w:b w:val="0"/>
          <w:color w:val="000000" w:themeColor="text1"/>
          <w:sz w:val="22"/>
          <w:szCs w:val="22"/>
          <w:lang w:val="en-GB"/>
        </w:rPr>
        <w:t xml:space="preserve"> Committee at which the end of year control statement is produced and at any other such time as is required.</w:t>
      </w:r>
      <w:bookmarkEnd w:id="31"/>
    </w:p>
    <w:p w14:paraId="2607C423" w14:textId="020BA73F" w:rsidR="00B97263" w:rsidRPr="00C1185A" w:rsidRDefault="00B97263" w:rsidP="005F788A">
      <w:pPr>
        <w:pStyle w:val="Heading1"/>
        <w:keepLines/>
        <w:widowControl w:val="0"/>
        <w:numPr>
          <w:ilvl w:val="1"/>
          <w:numId w:val="1"/>
        </w:numPr>
        <w:tabs>
          <w:tab w:val="clear" w:pos="1288"/>
        </w:tabs>
        <w:ind w:left="993" w:hanging="425"/>
        <w:rPr>
          <w:rFonts w:ascii="Calibri" w:hAnsi="Calibri"/>
          <w:b w:val="0"/>
          <w:color w:val="000000" w:themeColor="text1"/>
          <w:sz w:val="22"/>
          <w:szCs w:val="22"/>
          <w:lang w:val="en-GB"/>
        </w:rPr>
      </w:pPr>
      <w:bookmarkStart w:id="32" w:name="_Toc499898414"/>
      <w:r>
        <w:rPr>
          <w:rFonts w:ascii="Calibri" w:hAnsi="Calibri"/>
          <w:b w:val="0"/>
          <w:color w:val="000000" w:themeColor="text1"/>
          <w:sz w:val="22"/>
          <w:szCs w:val="22"/>
          <w:lang w:val="en-GB"/>
        </w:rPr>
        <w:t xml:space="preserve">External Audit –the Association will report post the end of the each Audit to the subsequent Audit and Risk Committee on how the audit has gone from a management perspective and on the timeliness of reports. The External Audit firm will be asked to comment on the percentage split of staff grade used in comparison to the tender document.  The Audit Firm will have the opportunity for a closed session with the Audit and Risk Committee at the </w:t>
      </w:r>
      <w:r w:rsidR="00DB1788">
        <w:rPr>
          <w:rFonts w:ascii="Calibri" w:hAnsi="Calibri"/>
          <w:b w:val="0"/>
          <w:color w:val="000000" w:themeColor="text1"/>
          <w:sz w:val="22"/>
          <w:szCs w:val="22"/>
          <w:lang w:val="en-GB"/>
        </w:rPr>
        <w:t>July</w:t>
      </w:r>
      <w:r>
        <w:rPr>
          <w:rFonts w:ascii="Calibri" w:hAnsi="Calibri"/>
          <w:b w:val="0"/>
          <w:color w:val="000000" w:themeColor="text1"/>
          <w:sz w:val="22"/>
          <w:szCs w:val="22"/>
          <w:lang w:val="en-GB"/>
        </w:rPr>
        <w:t xml:space="preserve"> Committee at which the </w:t>
      </w:r>
      <w:r w:rsidR="00DB1788">
        <w:rPr>
          <w:rFonts w:ascii="Calibri" w:hAnsi="Calibri"/>
          <w:b w:val="0"/>
          <w:color w:val="000000" w:themeColor="text1"/>
          <w:sz w:val="22"/>
          <w:szCs w:val="22"/>
          <w:lang w:val="en-GB"/>
        </w:rPr>
        <w:t>audit management report</w:t>
      </w:r>
      <w:r>
        <w:rPr>
          <w:rFonts w:ascii="Calibri" w:hAnsi="Calibri"/>
          <w:b w:val="0"/>
          <w:color w:val="000000" w:themeColor="text1"/>
          <w:sz w:val="22"/>
          <w:szCs w:val="22"/>
          <w:lang w:val="en-GB"/>
        </w:rPr>
        <w:t xml:space="preserve"> is produced and at any o</w:t>
      </w:r>
      <w:r w:rsidR="00DB1788">
        <w:rPr>
          <w:rFonts w:ascii="Calibri" w:hAnsi="Calibri"/>
          <w:b w:val="0"/>
          <w:color w:val="000000" w:themeColor="text1"/>
          <w:sz w:val="22"/>
          <w:szCs w:val="22"/>
          <w:lang w:val="en-GB"/>
        </w:rPr>
        <w:t>ther such time as is required.</w:t>
      </w:r>
      <w:bookmarkEnd w:id="32"/>
    </w:p>
    <w:p w14:paraId="12FC4AFC" w14:textId="77777777" w:rsidR="00B97263" w:rsidRDefault="00B97263" w:rsidP="00B97263">
      <w:pPr>
        <w:pStyle w:val="Default"/>
        <w:ind w:left="720"/>
        <w:rPr>
          <w:lang w:val="en-GB"/>
        </w:rPr>
      </w:pPr>
    </w:p>
    <w:p w14:paraId="61EA4349" w14:textId="6FC94A97" w:rsidR="00A20E6F" w:rsidRPr="009C4549" w:rsidRDefault="00B97263" w:rsidP="00033090">
      <w:pPr>
        <w:pStyle w:val="Heading1"/>
        <w:keepLines/>
        <w:widowControl w:val="0"/>
        <w:numPr>
          <w:ilvl w:val="0"/>
          <w:numId w:val="1"/>
        </w:numPr>
        <w:tabs>
          <w:tab w:val="clear" w:pos="1855"/>
        </w:tabs>
        <w:spacing w:after="120"/>
        <w:ind w:left="567" w:hanging="567"/>
        <w:rPr>
          <w:rFonts w:ascii="Calibri" w:hAnsi="Calibri"/>
          <w:lang w:val="en-GB"/>
        </w:rPr>
      </w:pPr>
      <w:r>
        <w:rPr>
          <w:rFonts w:asciiTheme="minorHAnsi" w:hAnsiTheme="minorHAnsi" w:cs="Times New Roman"/>
          <w:b w:val="0"/>
          <w:bCs w:val="0"/>
          <w:color w:val="FF0000"/>
          <w:kern w:val="0"/>
          <w:sz w:val="22"/>
          <w:szCs w:val="22"/>
          <w:lang w:val="en-GB"/>
        </w:rPr>
        <w:tab/>
      </w:r>
      <w:bookmarkStart w:id="33" w:name="_Toc499898415"/>
      <w:bookmarkEnd w:id="30"/>
      <w:r w:rsidR="0085614B" w:rsidRPr="000949B1">
        <w:rPr>
          <w:rFonts w:ascii="Calibri" w:hAnsi="Calibri"/>
          <w:sz w:val="28"/>
          <w:lang w:val="en-GB"/>
        </w:rPr>
        <w:t>Evaluation of Tender S</w:t>
      </w:r>
      <w:r w:rsidR="00320EA9" w:rsidRPr="000949B1">
        <w:rPr>
          <w:rFonts w:ascii="Calibri" w:hAnsi="Calibri"/>
          <w:sz w:val="28"/>
          <w:lang w:val="en-GB"/>
        </w:rPr>
        <w:t>ubmissions</w:t>
      </w:r>
      <w:bookmarkEnd w:id="33"/>
    </w:p>
    <w:p w14:paraId="23CB5366" w14:textId="414E8D7D" w:rsidR="0085614B" w:rsidRPr="0085614B" w:rsidRDefault="0085614B"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34" w:name="_Toc465677564"/>
      <w:bookmarkStart w:id="35" w:name="_Toc465677560"/>
      <w:bookmarkStart w:id="36" w:name="_Toc499898416"/>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4"/>
      <w:bookmarkEnd w:id="36"/>
    </w:p>
    <w:p w14:paraId="61EA434A" w14:textId="69EC4F69" w:rsidR="00A20E6F" w:rsidRDefault="00A20E6F" w:rsidP="002833B8">
      <w:pPr>
        <w:pStyle w:val="Heading1"/>
        <w:keepLines/>
        <w:widowControl w:val="0"/>
        <w:numPr>
          <w:ilvl w:val="1"/>
          <w:numId w:val="1"/>
        </w:numPr>
        <w:tabs>
          <w:tab w:val="clear" w:pos="1288"/>
          <w:tab w:val="num" w:pos="993"/>
        </w:tabs>
        <w:ind w:left="993" w:hanging="426"/>
        <w:rPr>
          <w:rFonts w:ascii="Calibri" w:hAnsi="Calibri"/>
          <w:b w:val="0"/>
          <w:color w:val="FF0000"/>
          <w:sz w:val="22"/>
          <w:szCs w:val="22"/>
          <w:lang w:val="en-GB"/>
        </w:rPr>
      </w:pPr>
      <w:bookmarkStart w:id="37" w:name="_Toc499898417"/>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DB1788" w:rsidRPr="005F788A">
        <w:rPr>
          <w:rFonts w:ascii="Calibri" w:hAnsi="Calibri"/>
          <w:b w:val="0"/>
          <w:sz w:val="22"/>
          <w:szCs w:val="22"/>
          <w:lang w:val="en-GB"/>
        </w:rPr>
        <w:t>40</w:t>
      </w:r>
      <w:r w:rsidR="005F788A">
        <w:rPr>
          <w:rFonts w:ascii="Calibri" w:hAnsi="Calibri"/>
          <w:b w:val="0"/>
          <w:sz w:val="22"/>
          <w:szCs w:val="22"/>
          <w:lang w:val="en-GB"/>
        </w:rPr>
        <w:t>%</w:t>
      </w:r>
      <w:r w:rsidR="00574596" w:rsidRPr="005F788A">
        <w:rPr>
          <w:rFonts w:ascii="Calibri" w:hAnsi="Calibri"/>
          <w:b w:val="0"/>
          <w:sz w:val="22"/>
          <w:szCs w:val="22"/>
          <w:lang w:val="en-GB"/>
        </w:rPr>
        <w:t xml:space="preserve">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Quality accounting for </w:t>
      </w:r>
      <w:r w:rsidR="00DB1788" w:rsidRPr="005F788A">
        <w:rPr>
          <w:rFonts w:ascii="Calibri" w:hAnsi="Calibri"/>
          <w:b w:val="0"/>
          <w:sz w:val="22"/>
          <w:szCs w:val="22"/>
          <w:lang w:val="en-GB"/>
        </w:rPr>
        <w:t>60</w:t>
      </w:r>
      <w:r w:rsidR="005F788A" w:rsidRPr="005F788A">
        <w:rPr>
          <w:rFonts w:ascii="Calibri" w:hAnsi="Calibri"/>
          <w:b w:val="0"/>
          <w:sz w:val="22"/>
          <w:szCs w:val="22"/>
          <w:lang w:val="en-GB"/>
        </w:rPr>
        <w:t>%</w:t>
      </w:r>
      <w:r w:rsidR="00C83D53" w:rsidRPr="005F788A">
        <w:rPr>
          <w:rFonts w:ascii="Calibri" w:hAnsi="Calibri"/>
          <w:b w:val="0"/>
          <w:sz w:val="22"/>
          <w:szCs w:val="22"/>
          <w:lang w:val="en-GB"/>
        </w:rPr>
        <w:t>.</w:t>
      </w:r>
      <w:bookmarkEnd w:id="37"/>
      <w:r w:rsidR="00FC52B2" w:rsidRPr="005F788A">
        <w:rPr>
          <w:rFonts w:ascii="Calibri" w:hAnsi="Calibri"/>
          <w:b w:val="0"/>
          <w:sz w:val="22"/>
          <w:szCs w:val="22"/>
          <w:lang w:val="en-GB"/>
        </w:rPr>
        <w:t xml:space="preserve"> </w:t>
      </w:r>
      <w:bookmarkEnd w:id="35"/>
    </w:p>
    <w:p w14:paraId="7C7AF1C5" w14:textId="4DCC55DF" w:rsidR="00B5771F" w:rsidRDefault="00B5771F"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38" w:name="_Toc499898418"/>
      <w:r w:rsidRPr="005F788A">
        <w:rPr>
          <w:rFonts w:ascii="Calibri" w:hAnsi="Calibri"/>
          <w:b w:val="0"/>
          <w:sz w:val="22"/>
          <w:szCs w:val="22"/>
          <w:lang w:val="en-GB"/>
        </w:rPr>
        <w:t xml:space="preserve">The Quality score will be split into </w:t>
      </w:r>
      <w:r w:rsidR="00DB1788" w:rsidRPr="005F788A">
        <w:rPr>
          <w:rFonts w:ascii="Calibri" w:hAnsi="Calibri"/>
          <w:b w:val="0"/>
          <w:sz w:val="22"/>
          <w:szCs w:val="22"/>
          <w:lang w:val="en-GB"/>
        </w:rPr>
        <w:t>50</w:t>
      </w:r>
      <w:r w:rsidRPr="005F788A">
        <w:rPr>
          <w:rFonts w:ascii="Calibri" w:hAnsi="Calibri"/>
          <w:b w:val="0"/>
          <w:sz w:val="22"/>
          <w:szCs w:val="22"/>
          <w:lang w:val="en-GB"/>
        </w:rPr>
        <w:t xml:space="preserve">% for the written responses to the Quality Questions and </w:t>
      </w:r>
      <w:r w:rsidR="00DB1788" w:rsidRPr="005F788A">
        <w:rPr>
          <w:rFonts w:ascii="Calibri" w:hAnsi="Calibri"/>
          <w:b w:val="0"/>
          <w:sz w:val="22"/>
          <w:szCs w:val="22"/>
          <w:lang w:val="en-GB"/>
        </w:rPr>
        <w:t>10</w:t>
      </w:r>
      <w:r w:rsidRPr="005F788A">
        <w:rPr>
          <w:rFonts w:ascii="Calibri" w:hAnsi="Calibri"/>
          <w:b w:val="0"/>
          <w:sz w:val="22"/>
          <w:szCs w:val="22"/>
          <w:lang w:val="en-GB"/>
        </w:rPr>
        <w:t>% for information provided and the quality of the presentation at the shortlisted interview stage.</w:t>
      </w:r>
      <w:bookmarkEnd w:id="38"/>
    </w:p>
    <w:p w14:paraId="4939FADC" w14:textId="77777777" w:rsidR="004169D1" w:rsidRDefault="004169D1" w:rsidP="004169D1">
      <w:pPr>
        <w:rPr>
          <w:lang w:val="en-GB"/>
        </w:rPr>
      </w:pPr>
    </w:p>
    <w:p w14:paraId="5059AB7A" w14:textId="77777777" w:rsidR="004169D1" w:rsidRDefault="004169D1" w:rsidP="004169D1">
      <w:pPr>
        <w:rPr>
          <w:lang w:val="en-GB"/>
        </w:rPr>
      </w:pPr>
    </w:p>
    <w:p w14:paraId="528E6292" w14:textId="77777777" w:rsidR="000949B1" w:rsidRDefault="000949B1" w:rsidP="004169D1">
      <w:pPr>
        <w:rPr>
          <w:lang w:val="en-GB"/>
        </w:rPr>
      </w:pPr>
    </w:p>
    <w:p w14:paraId="1B145432" w14:textId="77777777" w:rsidR="004169D1" w:rsidRPr="004169D1" w:rsidRDefault="004169D1" w:rsidP="004169D1">
      <w:pPr>
        <w:rPr>
          <w:lang w:val="en-GB"/>
        </w:rPr>
      </w:pPr>
    </w:p>
    <w:p w14:paraId="61EA434B" w14:textId="77777777" w:rsidR="00FC52B2" w:rsidRDefault="00A20E6F"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39" w:name="_Toc465677561"/>
      <w:bookmarkStart w:id="40" w:name="_Toc499898419"/>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9"/>
      <w:bookmarkEnd w:id="40"/>
    </w:p>
    <w:p w14:paraId="7230CA02" w14:textId="77777777" w:rsidR="00C1185A" w:rsidRPr="00C1185A" w:rsidRDefault="00C1185A" w:rsidP="002833B8">
      <w:pPr>
        <w:ind w:left="567"/>
        <w:rPr>
          <w:lang w:val="en-GB"/>
        </w:rPr>
      </w:pPr>
    </w:p>
    <w:p w14:paraId="3158EC8E" w14:textId="2EE266A2" w:rsidR="00E57D17" w:rsidRDefault="00E57D17" w:rsidP="002833B8">
      <w:pPr>
        <w:pStyle w:val="JenboNormal"/>
        <w:keepNext/>
        <w:keepLines/>
        <w:numPr>
          <w:ilvl w:val="0"/>
          <w:numId w:val="9"/>
        </w:numPr>
        <w:ind w:left="1134" w:hanging="567"/>
        <w:rPr>
          <w:rFonts w:asciiTheme="minorHAnsi" w:hAnsiTheme="minorHAnsi"/>
          <w:b/>
          <w:bCs/>
        </w:rPr>
      </w:pPr>
      <w:r>
        <w:rPr>
          <w:rFonts w:asciiTheme="minorHAnsi" w:hAnsiTheme="minorHAnsi"/>
          <w:b/>
          <w:bCs/>
        </w:rPr>
        <w:t>Pricing: (</w:t>
      </w:r>
      <w:r w:rsidR="005F788A" w:rsidRPr="005F788A">
        <w:rPr>
          <w:rFonts w:asciiTheme="minorHAnsi" w:hAnsiTheme="minorHAnsi"/>
          <w:b/>
          <w:bCs/>
        </w:rPr>
        <w:t>40</w:t>
      </w:r>
      <w:r>
        <w:rPr>
          <w:rFonts w:asciiTheme="minorHAnsi" w:hAnsiTheme="minorHAnsi"/>
          <w:b/>
          <w:bCs/>
        </w:rPr>
        <w:t>% 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7E1242D1" w14:textId="68BFCE72" w:rsidR="00E57D17" w:rsidRDefault="00E57D17" w:rsidP="002833B8">
      <w:pPr>
        <w:pStyle w:val="JenboNormal"/>
        <w:keepNext/>
        <w:keepLines/>
        <w:ind w:left="567"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2833B8">
      <w:pPr>
        <w:keepNext/>
        <w:keepLines/>
        <w:ind w:left="567"/>
        <w:rPr>
          <w:rFonts w:asciiTheme="minorHAnsi" w:hAnsiTheme="minorHAnsi" w:cs="Arial"/>
          <w:sz w:val="22"/>
          <w:szCs w:val="22"/>
          <w:lang w:val="en-GB"/>
        </w:rPr>
      </w:pPr>
    </w:p>
    <w:p w14:paraId="414AF80C" w14:textId="77777777" w:rsidR="00E57D17" w:rsidRDefault="00E57D17"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14:paraId="741ACC35" w14:textId="77777777" w:rsidR="00E57D17" w:rsidRDefault="00E57D17" w:rsidP="002833B8">
      <w:pPr>
        <w:ind w:left="567"/>
        <w:rPr>
          <w:rFonts w:asciiTheme="minorHAnsi" w:hAnsiTheme="minorHAnsi"/>
          <w:b/>
          <w:sz w:val="22"/>
          <w:szCs w:val="22"/>
          <w:lang w:val="en-GB"/>
        </w:rPr>
      </w:pPr>
    </w:p>
    <w:p w14:paraId="43190404" w14:textId="24E09E6C" w:rsidR="00E57D17" w:rsidRDefault="00E57D17" w:rsidP="002833B8">
      <w:pPr>
        <w:ind w:left="567"/>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2833B8">
      <w:pPr>
        <w:ind w:left="6327"/>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2833B8">
      <w:pPr>
        <w:keepNext/>
        <w:keepLines/>
        <w:ind w:left="567"/>
        <w:rPr>
          <w:rFonts w:asciiTheme="minorHAnsi" w:hAnsiTheme="minorHAnsi" w:cs="Arial"/>
          <w:sz w:val="22"/>
          <w:szCs w:val="22"/>
          <w:lang w:val="en-GB"/>
        </w:rPr>
      </w:pPr>
    </w:p>
    <w:p w14:paraId="20413F7B" w14:textId="08CD557A" w:rsidR="00E57D17" w:rsidRDefault="00E57D17"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5F788A" w:rsidRPr="005F788A">
        <w:rPr>
          <w:rFonts w:asciiTheme="minorHAnsi" w:hAnsiTheme="minorHAnsi" w:cs="Arial"/>
          <w:sz w:val="22"/>
          <w:szCs w:val="22"/>
          <w:lang w:val="en-GB"/>
        </w:rPr>
        <w:t>40%</w:t>
      </w:r>
      <w:r w:rsidRPr="005F788A">
        <w:rPr>
          <w:rFonts w:asciiTheme="minorHAnsi" w:hAnsiTheme="minorHAnsi" w:cs="Arial"/>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2833B8">
      <w:pPr>
        <w:ind w:left="567"/>
        <w:rPr>
          <w:rFonts w:asciiTheme="minorHAnsi" w:hAnsiTheme="minorHAnsi" w:cs="Arial"/>
          <w:sz w:val="22"/>
          <w:szCs w:val="22"/>
          <w:lang w:val="en-GB"/>
        </w:rPr>
      </w:pP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3E7AD8CD" w:rsidR="00FC52B2" w:rsidRDefault="00FC52B2" w:rsidP="002833B8">
      <w:pPr>
        <w:pStyle w:val="JenboNormal"/>
        <w:keepNext/>
        <w:keepLines/>
        <w:numPr>
          <w:ilvl w:val="0"/>
          <w:numId w:val="9"/>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5F788A" w:rsidRPr="005F788A">
        <w:rPr>
          <w:rFonts w:asciiTheme="minorHAnsi" w:hAnsiTheme="minorHAnsi"/>
          <w:b/>
          <w:bCs/>
        </w:rPr>
        <w:t>50</w:t>
      </w:r>
      <w:r w:rsidR="001063CC">
        <w:rPr>
          <w:rFonts w:asciiTheme="minorHAnsi" w:hAnsiTheme="minorHAnsi"/>
          <w:b/>
          <w:bCs/>
        </w:rPr>
        <w:t>%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F2F54" w:rsidRPr="005971C1" w14:paraId="61EA4354" w14:textId="77777777" w:rsidTr="005F788A">
        <w:trPr>
          <w:cantSplit/>
        </w:trPr>
        <w:tc>
          <w:tcPr>
            <w:tcW w:w="6946" w:type="dxa"/>
          </w:tcPr>
          <w:p w14:paraId="61EA4352"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Nil response (no answer provided)</w:t>
            </w:r>
          </w:p>
        </w:tc>
        <w:tc>
          <w:tcPr>
            <w:tcW w:w="1951" w:type="dxa"/>
          </w:tcPr>
          <w:p w14:paraId="61EA4353"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3F2F54" w:rsidRPr="005971C1" w14:paraId="61EA4357" w14:textId="77777777" w:rsidTr="005F788A">
        <w:trPr>
          <w:cantSplit/>
        </w:trPr>
        <w:tc>
          <w:tcPr>
            <w:tcW w:w="6946" w:type="dxa"/>
          </w:tcPr>
          <w:p w14:paraId="61EA4355"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F2F54" w:rsidRPr="005971C1" w14:paraId="61EA435A" w14:textId="77777777" w:rsidTr="005F788A">
        <w:trPr>
          <w:cantSplit/>
        </w:trPr>
        <w:tc>
          <w:tcPr>
            <w:tcW w:w="6946" w:type="dxa"/>
          </w:tcPr>
          <w:p w14:paraId="61EA4358"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9"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3F2F54" w:rsidRPr="005971C1" w14:paraId="61EA435D" w14:textId="77777777" w:rsidTr="005F788A">
        <w:trPr>
          <w:cantSplit/>
        </w:trPr>
        <w:tc>
          <w:tcPr>
            <w:tcW w:w="6946" w:type="dxa"/>
          </w:tcPr>
          <w:p w14:paraId="61EA435B"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w:t>
            </w:r>
            <w:r w:rsidR="00A50219" w:rsidRPr="005971C1">
              <w:rPr>
                <w:rFonts w:ascii="Calibri" w:hAnsi="Calibri"/>
                <w:sz w:val="20"/>
                <w:szCs w:val="20"/>
                <w:lang w:val="en-GB"/>
              </w:rPr>
              <w:t>s</w:t>
            </w:r>
            <w:r w:rsidRPr="005971C1">
              <w:rPr>
                <w:rFonts w:ascii="Calibri" w:hAnsi="Calibri"/>
                <w:sz w:val="20"/>
                <w:szCs w:val="20"/>
                <w:lang w:val="en-GB"/>
              </w:rPr>
              <w:t xml:space="preserve"> short of achieving expected standard in a number of identifiable respects </w:t>
            </w:r>
          </w:p>
        </w:tc>
        <w:tc>
          <w:tcPr>
            <w:tcW w:w="1951" w:type="dxa"/>
          </w:tcPr>
          <w:p w14:paraId="61EA435C"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3F2F54" w:rsidRPr="005971C1" w14:paraId="61EA4360" w14:textId="77777777" w:rsidTr="005F788A">
        <w:trPr>
          <w:cantSplit/>
        </w:trPr>
        <w:tc>
          <w:tcPr>
            <w:tcW w:w="6946" w:type="dxa"/>
          </w:tcPr>
          <w:p w14:paraId="61EA435E"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F"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3F2F54" w:rsidRPr="005971C1" w14:paraId="61EA4363" w14:textId="77777777" w:rsidTr="005F788A">
        <w:trPr>
          <w:cantSplit/>
        </w:trPr>
        <w:tc>
          <w:tcPr>
            <w:tcW w:w="6946" w:type="dxa"/>
          </w:tcPr>
          <w:p w14:paraId="61EA4361"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45AE1A7F" w14:textId="1FBDDD47"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5F788A" w:rsidRPr="005F788A">
        <w:rPr>
          <w:rFonts w:asciiTheme="minorHAnsi" w:hAnsiTheme="minorHAnsi"/>
          <w:sz w:val="22"/>
          <w:szCs w:val="22"/>
          <w:lang w:val="en-GB"/>
        </w:rPr>
        <w:t>50</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0FA979B0" w:rsidR="00E57D17" w:rsidRPr="005F788A"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 xml:space="preserve">Maximum Available Quality </w:t>
      </w:r>
      <w:r w:rsidR="008F496F">
        <w:rPr>
          <w:rFonts w:asciiTheme="minorHAnsi" w:hAnsiTheme="minorHAnsi"/>
          <w:b/>
          <w:sz w:val="22"/>
          <w:szCs w:val="22"/>
          <w:lang w:val="en-GB"/>
        </w:rPr>
        <w:t xml:space="preserve">Question </w:t>
      </w:r>
      <w:r>
        <w:rPr>
          <w:rFonts w:asciiTheme="minorHAnsi" w:hAnsiTheme="minorHAnsi"/>
          <w:b/>
          <w:sz w:val="22"/>
          <w:szCs w:val="22"/>
          <w:lang w:val="en-GB"/>
        </w:rPr>
        <w:t>Score (</w:t>
      </w:r>
      <w:r w:rsidR="005F788A" w:rsidRPr="005F788A">
        <w:rPr>
          <w:rFonts w:asciiTheme="minorHAnsi" w:hAnsiTheme="minorHAnsi"/>
          <w:b/>
          <w:sz w:val="22"/>
          <w:szCs w:val="22"/>
          <w:lang w:val="en-GB"/>
        </w:rPr>
        <w:t>50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w:t>
      </w:r>
      <w:r w:rsidRPr="005F788A">
        <w:rPr>
          <w:rFonts w:asciiTheme="minorHAnsi" w:hAnsiTheme="minorHAnsi"/>
          <w:b/>
          <w:sz w:val="22"/>
          <w:szCs w:val="22"/>
          <w:u w:val="single"/>
          <w:lang w:val="en-GB"/>
        </w:rPr>
        <w:t xml:space="preserve">of </w:t>
      </w:r>
      <w:r w:rsidR="005F788A" w:rsidRPr="005F788A">
        <w:rPr>
          <w:rFonts w:asciiTheme="minorHAnsi" w:hAnsiTheme="minorHAnsi"/>
          <w:b/>
          <w:sz w:val="22"/>
          <w:szCs w:val="22"/>
          <w:u w:val="single"/>
          <w:lang w:val="en-GB"/>
        </w:rPr>
        <w:t>50</w:t>
      </w:r>
    </w:p>
    <w:p w14:paraId="689ED1B7" w14:textId="797C7A09" w:rsidR="00E57D17" w:rsidRPr="005F788A" w:rsidRDefault="00E57D17" w:rsidP="002833B8">
      <w:pPr>
        <w:ind w:left="567"/>
        <w:rPr>
          <w:rFonts w:asciiTheme="minorHAnsi" w:hAnsiTheme="minorHAnsi"/>
          <w:b/>
          <w:sz w:val="22"/>
          <w:szCs w:val="22"/>
          <w:lang w:val="en-GB"/>
        </w:rPr>
      </w:pP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008F496F" w:rsidRPr="005F788A">
        <w:rPr>
          <w:rFonts w:asciiTheme="minorHAnsi" w:hAnsiTheme="minorHAnsi"/>
          <w:b/>
          <w:sz w:val="22"/>
          <w:szCs w:val="22"/>
          <w:lang w:val="en-GB"/>
        </w:rPr>
        <w:tab/>
      </w:r>
      <w:r w:rsidRPr="005F788A">
        <w:rPr>
          <w:rFonts w:asciiTheme="minorHAnsi" w:hAnsiTheme="minorHAnsi"/>
          <w:b/>
          <w:sz w:val="22"/>
          <w:szCs w:val="22"/>
          <w:lang w:val="en-GB"/>
        </w:rPr>
        <w:t xml:space="preserve">Highest Score awarded out of </w:t>
      </w:r>
      <w:r w:rsidR="005F788A" w:rsidRPr="005F788A">
        <w:rPr>
          <w:rFonts w:asciiTheme="minorHAnsi" w:hAnsiTheme="minorHAnsi"/>
          <w:b/>
          <w:sz w:val="22"/>
          <w:szCs w:val="22"/>
          <w:lang w:val="en-GB"/>
        </w:rPr>
        <w:t>50</w:t>
      </w:r>
    </w:p>
    <w:p w14:paraId="364F829F" w14:textId="3A6A24DB" w:rsidR="008F496F" w:rsidRPr="005F788A" w:rsidRDefault="005F788A" w:rsidP="002833B8">
      <w:pPr>
        <w:pStyle w:val="JenboNormal"/>
        <w:keepNext/>
        <w:keepLines/>
        <w:numPr>
          <w:ilvl w:val="0"/>
          <w:numId w:val="9"/>
        </w:numPr>
        <w:ind w:left="1134" w:hanging="567"/>
        <w:rPr>
          <w:rFonts w:asciiTheme="minorHAnsi" w:hAnsiTheme="minorHAnsi"/>
          <w:b/>
          <w:bCs/>
        </w:rPr>
      </w:pPr>
      <w:r>
        <w:rPr>
          <w:rFonts w:asciiTheme="minorHAnsi" w:hAnsiTheme="minorHAnsi"/>
          <w:b/>
          <w:bCs/>
        </w:rPr>
        <w:t>Quality - Presentation (10</w:t>
      </w:r>
      <w:r w:rsidR="008F496F" w:rsidRPr="005F788A">
        <w:rPr>
          <w:rFonts w:asciiTheme="minorHAnsi" w:hAnsiTheme="minorHAnsi"/>
          <w:b/>
          <w:bCs/>
        </w:rPr>
        <w:t>% of the overall score)</w:t>
      </w:r>
    </w:p>
    <w:p w14:paraId="3AD4D8FA" w14:textId="77777777" w:rsidR="002833B8" w:rsidRPr="005F788A" w:rsidRDefault="002833B8" w:rsidP="002833B8">
      <w:pPr>
        <w:pStyle w:val="JenboNormal"/>
        <w:keepNext/>
        <w:keepLines/>
        <w:ind w:left="1134"/>
        <w:rPr>
          <w:rFonts w:asciiTheme="minorHAnsi" w:hAnsiTheme="minorHAnsi"/>
          <w:b/>
          <w:bCs/>
        </w:rPr>
      </w:pPr>
    </w:p>
    <w:p w14:paraId="0AA15E21" w14:textId="742FB65F" w:rsidR="002833B8" w:rsidRPr="005F788A" w:rsidRDefault="002833B8" w:rsidP="002833B8">
      <w:pPr>
        <w:ind w:left="567"/>
        <w:rPr>
          <w:rFonts w:ascii="Calibri" w:hAnsi="Calibri"/>
          <w:sz w:val="22"/>
          <w:szCs w:val="22"/>
          <w:lang w:val="en-GB"/>
        </w:rPr>
      </w:pPr>
      <w:r w:rsidRPr="005F788A">
        <w:rPr>
          <w:rFonts w:ascii="Calibri" w:hAnsi="Calibri"/>
          <w:sz w:val="22"/>
          <w:szCs w:val="22"/>
          <w:lang w:val="en-GB"/>
        </w:rPr>
        <w:t>This measures the quality of the presentation and answers given during the interview and will be scored in accordance with the table below:</w:t>
      </w: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5F788A" w:rsidRPr="005F788A" w14:paraId="6CEC15FF" w14:textId="77777777" w:rsidTr="005F788A">
        <w:trPr>
          <w:cantSplit/>
        </w:trPr>
        <w:tc>
          <w:tcPr>
            <w:tcW w:w="6946" w:type="dxa"/>
            <w:shd w:val="clear" w:color="auto" w:fill="C6D9F1"/>
            <w:vAlign w:val="center"/>
          </w:tcPr>
          <w:p w14:paraId="49D815AE" w14:textId="77777777" w:rsidR="002833B8" w:rsidRPr="005F788A" w:rsidRDefault="002833B8" w:rsidP="002833B8">
            <w:pPr>
              <w:spacing w:before="60" w:after="60"/>
              <w:ind w:left="720" w:hanging="720"/>
              <w:rPr>
                <w:rFonts w:ascii="Calibri" w:hAnsi="Calibri"/>
                <w:b/>
                <w:bCs/>
                <w:sz w:val="20"/>
                <w:szCs w:val="20"/>
                <w:lang w:val="en-GB"/>
              </w:rPr>
            </w:pPr>
            <w:r w:rsidRPr="005F788A">
              <w:rPr>
                <w:rFonts w:ascii="Calibri" w:hAnsi="Calibri"/>
                <w:b/>
                <w:bCs/>
                <w:sz w:val="20"/>
                <w:szCs w:val="20"/>
                <w:lang w:val="en-GB"/>
              </w:rPr>
              <w:t>Evaluation of answer</w:t>
            </w:r>
          </w:p>
        </w:tc>
        <w:tc>
          <w:tcPr>
            <w:tcW w:w="1951" w:type="dxa"/>
            <w:shd w:val="clear" w:color="auto" w:fill="C6D9F1"/>
            <w:vAlign w:val="center"/>
          </w:tcPr>
          <w:p w14:paraId="01C4909A" w14:textId="77777777" w:rsidR="002833B8" w:rsidRPr="005F788A" w:rsidRDefault="002833B8" w:rsidP="002833B8">
            <w:pPr>
              <w:spacing w:before="60" w:after="60"/>
              <w:ind w:left="720" w:hanging="720"/>
              <w:jc w:val="center"/>
              <w:rPr>
                <w:rFonts w:ascii="Calibri" w:hAnsi="Calibri"/>
                <w:b/>
                <w:bCs/>
                <w:sz w:val="20"/>
                <w:szCs w:val="20"/>
                <w:lang w:val="en-GB"/>
              </w:rPr>
            </w:pPr>
            <w:r w:rsidRPr="005F788A">
              <w:rPr>
                <w:rFonts w:ascii="Calibri" w:hAnsi="Calibri"/>
                <w:b/>
                <w:bCs/>
                <w:sz w:val="20"/>
                <w:szCs w:val="20"/>
                <w:lang w:val="en-GB"/>
              </w:rPr>
              <w:t>Marks</w:t>
            </w:r>
          </w:p>
        </w:tc>
      </w:tr>
      <w:tr w:rsidR="005F788A" w:rsidRPr="005F788A" w14:paraId="2D5D1524" w14:textId="77777777" w:rsidTr="005F788A">
        <w:trPr>
          <w:cantSplit/>
        </w:trPr>
        <w:tc>
          <w:tcPr>
            <w:tcW w:w="6946" w:type="dxa"/>
          </w:tcPr>
          <w:p w14:paraId="0E80E24C" w14:textId="729808C9" w:rsidR="002833B8" w:rsidRPr="005F788A" w:rsidRDefault="002833B8" w:rsidP="002833B8">
            <w:pPr>
              <w:keepNext/>
              <w:keepLines/>
              <w:widowControl w:val="0"/>
              <w:spacing w:before="60" w:after="60"/>
              <w:rPr>
                <w:rFonts w:ascii="Calibri" w:hAnsi="Calibri"/>
                <w:sz w:val="20"/>
                <w:szCs w:val="20"/>
                <w:lang w:val="en-GB"/>
              </w:rPr>
            </w:pPr>
            <w:r w:rsidRPr="005F788A">
              <w:rPr>
                <w:rFonts w:ascii="Calibri" w:hAnsi="Calibri"/>
                <w:sz w:val="20"/>
                <w:szCs w:val="20"/>
                <w:lang w:val="en-GB"/>
              </w:rPr>
              <w:t>Fails to meet required standard</w:t>
            </w:r>
          </w:p>
        </w:tc>
        <w:tc>
          <w:tcPr>
            <w:tcW w:w="1951" w:type="dxa"/>
          </w:tcPr>
          <w:p w14:paraId="01762B05" w14:textId="77777777" w:rsidR="002833B8" w:rsidRPr="005F788A" w:rsidRDefault="002833B8" w:rsidP="002833B8">
            <w:pPr>
              <w:keepNext/>
              <w:keepLines/>
              <w:widowControl w:val="0"/>
              <w:spacing w:before="60" w:after="60"/>
              <w:jc w:val="center"/>
              <w:rPr>
                <w:rFonts w:ascii="Calibri" w:hAnsi="Calibri"/>
                <w:sz w:val="20"/>
                <w:szCs w:val="20"/>
                <w:lang w:val="en-GB"/>
              </w:rPr>
            </w:pPr>
            <w:r w:rsidRPr="005F788A">
              <w:rPr>
                <w:rFonts w:ascii="Calibri" w:hAnsi="Calibri"/>
                <w:sz w:val="20"/>
                <w:szCs w:val="20"/>
                <w:lang w:val="en-GB"/>
              </w:rPr>
              <w:t>1</w:t>
            </w:r>
          </w:p>
        </w:tc>
      </w:tr>
      <w:tr w:rsidR="005F788A" w:rsidRPr="005F788A" w14:paraId="7DE992AE" w14:textId="77777777" w:rsidTr="005F788A">
        <w:trPr>
          <w:cantSplit/>
        </w:trPr>
        <w:tc>
          <w:tcPr>
            <w:tcW w:w="6946" w:type="dxa"/>
          </w:tcPr>
          <w:p w14:paraId="2DA6511B" w14:textId="2FDC4AF5" w:rsidR="002833B8" w:rsidRPr="005F788A" w:rsidRDefault="002833B8" w:rsidP="002833B8">
            <w:pPr>
              <w:keepNext/>
              <w:keepLines/>
              <w:widowControl w:val="0"/>
              <w:spacing w:before="60" w:after="60"/>
              <w:rPr>
                <w:rFonts w:ascii="Calibri" w:hAnsi="Calibri"/>
                <w:sz w:val="20"/>
                <w:szCs w:val="20"/>
                <w:lang w:val="en-GB"/>
              </w:rPr>
            </w:pPr>
            <w:r w:rsidRPr="005F788A">
              <w:rPr>
                <w:rFonts w:ascii="Calibri" w:hAnsi="Calibri"/>
                <w:sz w:val="20"/>
                <w:szCs w:val="20"/>
                <w:lang w:val="en-GB"/>
              </w:rPr>
              <w:t>Meets the required standard in all material respects</w:t>
            </w:r>
          </w:p>
        </w:tc>
        <w:tc>
          <w:tcPr>
            <w:tcW w:w="1951" w:type="dxa"/>
          </w:tcPr>
          <w:p w14:paraId="608232F4" w14:textId="77777777" w:rsidR="002833B8" w:rsidRPr="005F788A" w:rsidRDefault="002833B8" w:rsidP="002833B8">
            <w:pPr>
              <w:keepNext/>
              <w:keepLines/>
              <w:widowControl w:val="0"/>
              <w:spacing w:before="60" w:after="60"/>
              <w:jc w:val="center"/>
              <w:rPr>
                <w:rFonts w:ascii="Calibri" w:hAnsi="Calibri"/>
                <w:sz w:val="20"/>
                <w:szCs w:val="20"/>
                <w:lang w:val="en-GB"/>
              </w:rPr>
            </w:pPr>
            <w:r w:rsidRPr="005F788A">
              <w:rPr>
                <w:rFonts w:ascii="Calibri" w:hAnsi="Calibri"/>
                <w:sz w:val="20"/>
                <w:szCs w:val="20"/>
                <w:lang w:val="en-GB"/>
              </w:rPr>
              <w:t>3</w:t>
            </w:r>
          </w:p>
        </w:tc>
      </w:tr>
      <w:tr w:rsidR="005F788A" w:rsidRPr="005F788A" w14:paraId="4809F738" w14:textId="77777777" w:rsidTr="005F788A">
        <w:trPr>
          <w:cantSplit/>
        </w:trPr>
        <w:tc>
          <w:tcPr>
            <w:tcW w:w="6946" w:type="dxa"/>
          </w:tcPr>
          <w:p w14:paraId="791CA730" w14:textId="61E0EE8D" w:rsidR="002833B8" w:rsidRPr="005F788A" w:rsidRDefault="002833B8" w:rsidP="002833B8">
            <w:pPr>
              <w:keepNext/>
              <w:keepLines/>
              <w:widowControl w:val="0"/>
              <w:spacing w:before="60" w:after="60"/>
              <w:rPr>
                <w:rFonts w:ascii="Calibri" w:hAnsi="Calibri"/>
                <w:sz w:val="20"/>
                <w:szCs w:val="20"/>
                <w:lang w:val="en-GB"/>
              </w:rPr>
            </w:pPr>
            <w:r w:rsidRPr="005F788A">
              <w:rPr>
                <w:rFonts w:ascii="Calibri" w:hAnsi="Calibri"/>
                <w:sz w:val="20"/>
                <w:szCs w:val="20"/>
                <w:lang w:val="en-GB"/>
              </w:rPr>
              <w:t>Exceeds the required standard with evidence of added value</w:t>
            </w:r>
          </w:p>
        </w:tc>
        <w:tc>
          <w:tcPr>
            <w:tcW w:w="1951" w:type="dxa"/>
          </w:tcPr>
          <w:p w14:paraId="5B46D944" w14:textId="77777777" w:rsidR="002833B8" w:rsidRPr="005F788A" w:rsidRDefault="002833B8" w:rsidP="002833B8">
            <w:pPr>
              <w:keepNext/>
              <w:keepLines/>
              <w:widowControl w:val="0"/>
              <w:spacing w:before="60" w:after="60"/>
              <w:jc w:val="center"/>
              <w:rPr>
                <w:rFonts w:ascii="Calibri" w:hAnsi="Calibri"/>
                <w:sz w:val="20"/>
                <w:szCs w:val="20"/>
                <w:lang w:val="en-GB"/>
              </w:rPr>
            </w:pPr>
            <w:r w:rsidRPr="005F788A">
              <w:rPr>
                <w:rFonts w:ascii="Calibri" w:hAnsi="Calibri"/>
                <w:sz w:val="20"/>
                <w:szCs w:val="20"/>
                <w:lang w:val="en-GB"/>
              </w:rPr>
              <w:t>5</w:t>
            </w:r>
          </w:p>
        </w:tc>
      </w:tr>
    </w:tbl>
    <w:p w14:paraId="6E1DAE8D" w14:textId="77777777" w:rsidR="008F496F" w:rsidRPr="005F788A" w:rsidRDefault="008F496F" w:rsidP="002833B8">
      <w:pPr>
        <w:pStyle w:val="JenboNormal"/>
        <w:keepNext/>
        <w:keepLines/>
        <w:ind w:left="1134"/>
        <w:rPr>
          <w:rFonts w:asciiTheme="minorHAnsi" w:hAnsiTheme="minorHAnsi"/>
          <w:bCs/>
        </w:rPr>
      </w:pPr>
    </w:p>
    <w:p w14:paraId="1BC4668C" w14:textId="28F82CED" w:rsidR="005F788A" w:rsidRDefault="005F788A" w:rsidP="005F788A">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b/>
          <w:sz w:val="22"/>
          <w:szCs w:val="22"/>
          <w:lang w:val="en-GB"/>
        </w:rPr>
        <w:t>Presentation</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Pr>
          <w:rFonts w:asciiTheme="minorHAnsi" w:hAnsiTheme="minorHAnsi"/>
          <w:sz w:val="22"/>
          <w:szCs w:val="22"/>
          <w:lang w:val="en-GB"/>
        </w:rPr>
        <w:t>1</w:t>
      </w:r>
      <w:r w:rsidRPr="005F788A">
        <w:rPr>
          <w:rFonts w:asciiTheme="minorHAnsi" w:hAnsiTheme="minorHAnsi"/>
          <w:sz w:val="22"/>
          <w:szCs w:val="22"/>
          <w:lang w:val="en-GB"/>
        </w:rPr>
        <w:t xml:space="preserve">0% </w:t>
      </w:r>
      <w:r>
        <w:rPr>
          <w:rFonts w:asciiTheme="minorHAnsi" w:hAnsiTheme="minorHAnsi"/>
          <w:sz w:val="22"/>
          <w:szCs w:val="22"/>
          <w:lang w:val="en-GB"/>
        </w:rPr>
        <w:t>available.  The remaining Tenderers will be awarded a percentage score based on the following calculation.</w:t>
      </w:r>
    </w:p>
    <w:p w14:paraId="589ECBFE" w14:textId="77777777" w:rsidR="005F788A" w:rsidRDefault="005F788A" w:rsidP="005F788A">
      <w:pPr>
        <w:ind w:left="567"/>
        <w:rPr>
          <w:rFonts w:asciiTheme="minorHAnsi" w:hAnsiTheme="minorHAnsi"/>
          <w:sz w:val="22"/>
          <w:szCs w:val="22"/>
          <w:lang w:val="en-GB"/>
        </w:rPr>
      </w:pPr>
    </w:p>
    <w:p w14:paraId="5F04C5E2" w14:textId="45913017" w:rsidR="005F788A" w:rsidRPr="005F788A" w:rsidRDefault="005F788A" w:rsidP="005F788A">
      <w:pPr>
        <w:ind w:left="567"/>
        <w:rPr>
          <w:rFonts w:asciiTheme="minorHAnsi" w:hAnsiTheme="minorHAnsi"/>
          <w:b/>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Question Score (</w:t>
      </w:r>
      <w:r w:rsidR="004169D1">
        <w:rPr>
          <w:rFonts w:asciiTheme="minorHAnsi" w:hAnsiTheme="minorHAnsi"/>
          <w:b/>
          <w:sz w:val="22"/>
          <w:szCs w:val="22"/>
          <w:lang w:val="en-GB"/>
        </w:rPr>
        <w:t>15</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w:t>
      </w:r>
      <w:r w:rsidRPr="005F788A">
        <w:rPr>
          <w:rFonts w:asciiTheme="minorHAnsi" w:hAnsiTheme="minorHAnsi"/>
          <w:b/>
          <w:sz w:val="22"/>
          <w:szCs w:val="22"/>
          <w:u w:val="single"/>
          <w:lang w:val="en-GB"/>
        </w:rPr>
        <w:t xml:space="preserve">of </w:t>
      </w:r>
      <w:r w:rsidR="004169D1">
        <w:rPr>
          <w:rFonts w:asciiTheme="minorHAnsi" w:hAnsiTheme="minorHAnsi"/>
          <w:b/>
          <w:sz w:val="22"/>
          <w:szCs w:val="22"/>
          <w:u w:val="single"/>
          <w:lang w:val="en-GB"/>
        </w:rPr>
        <w:t>15</w:t>
      </w:r>
    </w:p>
    <w:p w14:paraId="55285D8B" w14:textId="7863969A" w:rsidR="005F788A" w:rsidRPr="005F788A" w:rsidRDefault="005F788A" w:rsidP="005F788A">
      <w:pPr>
        <w:ind w:left="567"/>
        <w:rPr>
          <w:rFonts w:asciiTheme="minorHAnsi" w:hAnsiTheme="minorHAnsi"/>
          <w:b/>
          <w:sz w:val="22"/>
          <w:szCs w:val="22"/>
          <w:lang w:val="en-GB"/>
        </w:rPr>
      </w:pP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t xml:space="preserve">Highest Score awarded out of </w:t>
      </w:r>
      <w:r w:rsidR="004169D1">
        <w:rPr>
          <w:rFonts w:asciiTheme="minorHAnsi" w:hAnsiTheme="minorHAnsi"/>
          <w:b/>
          <w:sz w:val="22"/>
          <w:szCs w:val="22"/>
          <w:lang w:val="en-GB"/>
        </w:rPr>
        <w:t>15</w:t>
      </w:r>
    </w:p>
    <w:p w14:paraId="03BE576E" w14:textId="77777777" w:rsidR="008F496F" w:rsidRPr="005F788A" w:rsidRDefault="008F496F" w:rsidP="002833B8">
      <w:pPr>
        <w:pStyle w:val="JenboNormal"/>
        <w:keepNext/>
        <w:keepLines/>
        <w:ind w:left="1134"/>
        <w:rPr>
          <w:rFonts w:asciiTheme="minorHAnsi" w:hAnsiTheme="minorHAnsi"/>
          <w:bCs/>
        </w:rPr>
      </w:pPr>
    </w:p>
    <w:p w14:paraId="022EA17E" w14:textId="77777777" w:rsidR="002833B8" w:rsidRDefault="002833B8" w:rsidP="002833B8">
      <w:pPr>
        <w:pStyle w:val="JenboNormal"/>
        <w:keepNext/>
        <w:keepLines/>
        <w:ind w:left="1134"/>
        <w:rPr>
          <w:rFonts w:asciiTheme="minorHAnsi" w:hAnsiTheme="minorHAnsi"/>
          <w:bCs/>
        </w:rPr>
      </w:pPr>
    </w:p>
    <w:p w14:paraId="11A9849F" w14:textId="77777777" w:rsidR="00E57D17" w:rsidRDefault="00E57D17" w:rsidP="002833B8">
      <w:pPr>
        <w:pStyle w:val="JenboNormal"/>
        <w:keepNext/>
        <w:keepLines/>
        <w:numPr>
          <w:ilvl w:val="0"/>
          <w:numId w:val="9"/>
        </w:numPr>
        <w:ind w:left="1134"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4169D1">
      <w:pPr>
        <w:pStyle w:val="Heading1"/>
        <w:numPr>
          <w:ilvl w:val="0"/>
          <w:numId w:val="1"/>
        </w:numPr>
        <w:tabs>
          <w:tab w:val="clear" w:pos="1855"/>
          <w:tab w:val="num" w:pos="1134"/>
        </w:tabs>
        <w:ind w:left="567" w:hanging="567"/>
        <w:rPr>
          <w:rFonts w:ascii="Calibri" w:hAnsi="Calibri"/>
          <w:sz w:val="28"/>
          <w:lang w:val="en-GB"/>
        </w:rPr>
      </w:pPr>
      <w:bookmarkStart w:id="41" w:name="_Toc499898420"/>
      <w:r w:rsidRPr="000949B1">
        <w:rPr>
          <w:rFonts w:ascii="Calibri" w:hAnsi="Calibri"/>
          <w:sz w:val="28"/>
          <w:lang w:val="en-GB"/>
        </w:rPr>
        <w:t>Terms of Appointment</w:t>
      </w:r>
      <w:bookmarkEnd w:id="41"/>
      <w:r w:rsidRPr="000949B1">
        <w:rPr>
          <w:rFonts w:ascii="Calibri" w:hAnsi="Calibri"/>
          <w:sz w:val="28"/>
          <w:lang w:val="en-GB"/>
        </w:rPr>
        <w:t xml:space="preserve"> </w:t>
      </w:r>
    </w:p>
    <w:p w14:paraId="4343A1CA" w14:textId="031E54B0" w:rsidR="005B737D" w:rsidRPr="00334F01" w:rsidRDefault="005B737D"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42" w:name="_Toc465677563"/>
      <w:bookmarkStart w:id="43" w:name="_Toc499898421"/>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42"/>
      <w:bookmarkEnd w:id="43"/>
    </w:p>
    <w:p w14:paraId="77FF9C4E" w14:textId="0ADC40E2" w:rsidR="00165249" w:rsidRPr="00334F01" w:rsidRDefault="00A20E6F" w:rsidP="002833B8">
      <w:pPr>
        <w:pStyle w:val="Heading1"/>
        <w:keepLines/>
        <w:widowControl w:val="0"/>
        <w:numPr>
          <w:ilvl w:val="1"/>
          <w:numId w:val="1"/>
        </w:numPr>
        <w:tabs>
          <w:tab w:val="clear" w:pos="1288"/>
          <w:tab w:val="num" w:pos="993"/>
        </w:tabs>
        <w:ind w:left="993" w:hanging="426"/>
        <w:rPr>
          <w:rFonts w:ascii="Calibri" w:hAnsi="Calibri"/>
          <w:b w:val="0"/>
          <w:color w:val="FF0000"/>
          <w:sz w:val="22"/>
          <w:szCs w:val="22"/>
          <w:lang w:val="en-GB"/>
        </w:rPr>
      </w:pPr>
      <w:bookmarkStart w:id="44" w:name="_Toc465677565"/>
      <w:bookmarkStart w:id="45" w:name="_Toc499898422"/>
      <w:r w:rsidRPr="00334F01">
        <w:rPr>
          <w:rFonts w:ascii="Calibri" w:hAnsi="Calibri"/>
          <w:b w:val="0"/>
          <w:color w:val="000000" w:themeColor="text1"/>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4 year contract. </w:t>
      </w:r>
      <w:r w:rsidR="004B60FD" w:rsidRPr="008F496F">
        <w:rPr>
          <w:rFonts w:ascii="Calibri" w:hAnsi="Calibri"/>
          <w:sz w:val="22"/>
          <w:szCs w:val="22"/>
          <w:lang w:val="en-GB"/>
        </w:rPr>
        <w:t>Tenderers are requested to include with their response a copy of their proposed Terms and Conditions for the contract</w:t>
      </w:r>
      <w:r w:rsidR="004B60FD"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44"/>
      <w:r w:rsidR="004B60FD" w:rsidRPr="008F496F">
        <w:rPr>
          <w:rFonts w:ascii="Calibri" w:hAnsi="Calibri"/>
          <w:b w:val="0"/>
          <w:sz w:val="22"/>
          <w:szCs w:val="22"/>
          <w:lang w:val="en-GB"/>
        </w:rPr>
        <w:t>.</w:t>
      </w:r>
      <w:r w:rsidR="00BA0056">
        <w:rPr>
          <w:rFonts w:ascii="Calibri" w:hAnsi="Calibri"/>
          <w:b w:val="0"/>
          <w:sz w:val="22"/>
          <w:szCs w:val="22"/>
          <w:lang w:val="en-GB"/>
        </w:rPr>
        <w:t xml:space="preserve"> The Terms &amp; Conditions submitted shall include a proposed invoice schedule.</w:t>
      </w:r>
      <w:bookmarkEnd w:id="45"/>
    </w:p>
    <w:p w14:paraId="7325EEEC" w14:textId="63C86D6D" w:rsidR="005B737D" w:rsidRPr="00334F01" w:rsidRDefault="00165249"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46" w:name="_Toc465677566"/>
      <w:bookmarkStart w:id="47" w:name="_Toc499898423"/>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6"/>
      <w:bookmarkEnd w:id="47"/>
      <w:r w:rsidRPr="00334F01">
        <w:rPr>
          <w:rFonts w:ascii="Calibri" w:hAnsi="Calibri"/>
          <w:b w:val="0"/>
          <w:color w:val="000000" w:themeColor="text1"/>
          <w:sz w:val="22"/>
          <w:szCs w:val="22"/>
          <w:lang w:val="en-GB"/>
        </w:rPr>
        <w:t> </w:t>
      </w:r>
    </w:p>
    <w:p w14:paraId="0F32D08F" w14:textId="2A403ADE" w:rsidR="005212AE" w:rsidRPr="00334F01" w:rsidRDefault="005212AE"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48" w:name="_Toc465677567"/>
      <w:bookmarkStart w:id="49" w:name="_Toc499898424"/>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8"/>
      <w:bookmarkEnd w:id="49"/>
    </w:p>
    <w:p w14:paraId="694AECB3" w14:textId="0C0A30F4" w:rsidR="005B737D" w:rsidRPr="004169D1" w:rsidRDefault="005212AE" w:rsidP="004169D1">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50" w:name="_Toc465677569"/>
      <w:bookmarkStart w:id="51" w:name="_Toc499898425"/>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Start w:id="52" w:name="_Toc465677570"/>
      <w:bookmarkEnd w:id="50"/>
      <w:r w:rsidR="004169D1">
        <w:rPr>
          <w:rFonts w:ascii="Calibri" w:hAnsi="Calibri"/>
          <w:b w:val="0"/>
          <w:color w:val="000000" w:themeColor="text1"/>
          <w:sz w:val="22"/>
          <w:szCs w:val="22"/>
          <w:lang w:val="en-GB"/>
        </w:rPr>
        <w:t xml:space="preserve"> </w:t>
      </w:r>
      <w:r w:rsidRPr="004169D1">
        <w:rPr>
          <w:rFonts w:ascii="Calibri" w:hAnsi="Calibri"/>
          <w:b w:val="0"/>
          <w:color w:val="000000" w:themeColor="text1"/>
          <w:sz w:val="22"/>
          <w:szCs w:val="22"/>
          <w:lang w:val="en-GB"/>
        </w:rPr>
        <w:t>reduces or reallocates any amount of works awarded to the Partner</w:t>
      </w:r>
      <w:bookmarkEnd w:id="52"/>
      <w:r w:rsidR="004169D1">
        <w:rPr>
          <w:rFonts w:ascii="Calibri" w:hAnsi="Calibri"/>
          <w:b w:val="0"/>
          <w:color w:val="000000" w:themeColor="text1"/>
          <w:sz w:val="22"/>
          <w:szCs w:val="22"/>
          <w:lang w:val="en-GB"/>
        </w:rPr>
        <w:t>.</w:t>
      </w:r>
      <w:bookmarkEnd w:id="51"/>
    </w:p>
    <w:p w14:paraId="560A6D02" w14:textId="77777777" w:rsidR="005B737D" w:rsidRDefault="005B737D" w:rsidP="002833B8">
      <w:pPr>
        <w:pStyle w:val="ListParagraph"/>
        <w:spacing w:before="120" w:after="120"/>
        <w:ind w:left="993"/>
        <w:jc w:val="both"/>
        <w:rPr>
          <w:rFonts w:ascii="Calibri" w:hAnsi="Calibri" w:cs="Arial"/>
          <w:sz w:val="22"/>
          <w:szCs w:val="22"/>
          <w:lang w:val="en-GB"/>
        </w:rPr>
      </w:pPr>
    </w:p>
    <w:p w14:paraId="6ED841FD" w14:textId="77777777" w:rsidR="004169D1" w:rsidRDefault="004169D1" w:rsidP="002833B8">
      <w:pPr>
        <w:pStyle w:val="ListParagraph"/>
        <w:spacing w:before="120" w:after="120"/>
        <w:ind w:left="993"/>
        <w:jc w:val="both"/>
        <w:rPr>
          <w:rFonts w:ascii="Calibri" w:hAnsi="Calibri" w:cs="Arial"/>
          <w:sz w:val="22"/>
          <w:szCs w:val="22"/>
          <w:lang w:val="en-GB"/>
        </w:rPr>
      </w:pPr>
    </w:p>
    <w:p w14:paraId="208D5450" w14:textId="77777777" w:rsidR="004169D1" w:rsidRDefault="004169D1" w:rsidP="002833B8">
      <w:pPr>
        <w:pStyle w:val="ListParagraph"/>
        <w:spacing w:before="120" w:after="120"/>
        <w:ind w:left="993"/>
        <w:jc w:val="both"/>
        <w:rPr>
          <w:rFonts w:ascii="Calibri" w:hAnsi="Calibri" w:cs="Arial"/>
          <w:sz w:val="22"/>
          <w:szCs w:val="22"/>
          <w:lang w:val="en-GB"/>
        </w:rPr>
      </w:pPr>
    </w:p>
    <w:p w14:paraId="68E83702" w14:textId="77777777" w:rsidR="004169D1" w:rsidRDefault="004169D1" w:rsidP="002833B8">
      <w:pPr>
        <w:pStyle w:val="ListParagraph"/>
        <w:spacing w:before="120" w:after="120"/>
        <w:ind w:left="993"/>
        <w:jc w:val="both"/>
        <w:rPr>
          <w:rFonts w:ascii="Calibri" w:hAnsi="Calibri" w:cs="Arial"/>
          <w:sz w:val="22"/>
          <w:szCs w:val="22"/>
          <w:lang w:val="en-GB"/>
        </w:rPr>
      </w:pPr>
    </w:p>
    <w:p w14:paraId="2F933F8A" w14:textId="77777777" w:rsidR="004169D1" w:rsidRPr="005B737D" w:rsidRDefault="004169D1" w:rsidP="002833B8">
      <w:pPr>
        <w:pStyle w:val="ListParagraph"/>
        <w:spacing w:before="120" w:after="120"/>
        <w:ind w:left="993"/>
        <w:jc w:val="both"/>
        <w:rPr>
          <w:rFonts w:ascii="Calibri" w:hAnsi="Calibri" w:cs="Arial"/>
          <w:sz w:val="22"/>
          <w:szCs w:val="22"/>
          <w:lang w:val="en-GB"/>
        </w:rPr>
      </w:pPr>
    </w:p>
    <w:p w14:paraId="61EA43D0" w14:textId="77777777" w:rsidR="00A20E6F" w:rsidRPr="000949B1" w:rsidRDefault="00A20E6F" w:rsidP="004169D1">
      <w:pPr>
        <w:pStyle w:val="Heading1"/>
        <w:numPr>
          <w:ilvl w:val="0"/>
          <w:numId w:val="1"/>
        </w:numPr>
        <w:tabs>
          <w:tab w:val="clear" w:pos="1855"/>
        </w:tabs>
        <w:ind w:left="567" w:hanging="567"/>
        <w:rPr>
          <w:rFonts w:ascii="Calibri" w:hAnsi="Calibri"/>
          <w:sz w:val="28"/>
          <w:lang w:val="en-GB"/>
        </w:rPr>
      </w:pPr>
      <w:bookmarkStart w:id="53" w:name="_Toc499898426"/>
      <w:r w:rsidRPr="000949B1">
        <w:rPr>
          <w:rFonts w:ascii="Calibri" w:hAnsi="Calibri"/>
          <w:sz w:val="28"/>
          <w:lang w:val="en-GB"/>
        </w:rPr>
        <w:t>Terms and Conditions</w:t>
      </w:r>
      <w:bookmarkEnd w:id="53"/>
    </w:p>
    <w:p w14:paraId="54DC6760" w14:textId="77777777" w:rsidR="0002669B" w:rsidRDefault="0002669B" w:rsidP="002833B8">
      <w:pPr>
        <w:spacing w:after="120"/>
        <w:ind w:left="567"/>
        <w:jc w:val="both"/>
        <w:rPr>
          <w:rFonts w:ascii="Calibri" w:hAnsi="Calibri"/>
          <w:sz w:val="22"/>
          <w:szCs w:val="22"/>
          <w:lang w:val="en-GB"/>
        </w:rPr>
      </w:pPr>
    </w:p>
    <w:p w14:paraId="7BEA5022" w14:textId="0CE4243F" w:rsidR="0003163A" w:rsidRPr="0003163A" w:rsidRDefault="00A20E6F" w:rsidP="002833B8">
      <w:pPr>
        <w:pStyle w:val="ListParagraph"/>
        <w:numPr>
          <w:ilvl w:val="1"/>
          <w:numId w:val="1"/>
        </w:numPr>
        <w:tabs>
          <w:tab w:val="clear" w:pos="1288"/>
        </w:tabs>
        <w:spacing w:after="120"/>
        <w:ind w:left="1134"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181FA368" w14:textId="77777777" w:rsidR="0003163A" w:rsidRPr="0003163A" w:rsidRDefault="0003163A" w:rsidP="002833B8">
      <w:pPr>
        <w:pStyle w:val="ListParagraph"/>
        <w:spacing w:after="120"/>
        <w:ind w:left="1134"/>
        <w:jc w:val="both"/>
        <w:rPr>
          <w:rFonts w:ascii="Calibri" w:hAnsi="Calibri" w:cs="Arial"/>
          <w:bCs/>
          <w:sz w:val="22"/>
          <w:szCs w:val="22"/>
          <w:lang w:val="en-GB"/>
        </w:rPr>
      </w:pPr>
    </w:p>
    <w:p w14:paraId="57C17FBD" w14:textId="49F80773" w:rsidR="00C7287E" w:rsidRPr="00C7287E" w:rsidRDefault="00A20E6F" w:rsidP="002833B8">
      <w:pPr>
        <w:pStyle w:val="ListParagraph"/>
        <w:numPr>
          <w:ilvl w:val="1"/>
          <w:numId w:val="1"/>
        </w:numPr>
        <w:tabs>
          <w:tab w:val="clear" w:pos="1288"/>
        </w:tabs>
        <w:spacing w:after="120"/>
        <w:ind w:left="1134" w:hanging="567"/>
        <w:jc w:val="both"/>
        <w:rPr>
          <w:rFonts w:ascii="Calibri" w:hAnsi="Calibri" w:cs="Arial"/>
          <w:bCs/>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00BA0056">
        <w:rPr>
          <w:rFonts w:ascii="Calibri" w:hAnsi="Calibri" w:cs="Arial"/>
          <w:bCs/>
          <w:sz w:val="22"/>
          <w:szCs w:val="22"/>
          <w:lang w:val="en-GB"/>
        </w:rPr>
        <w:t xml:space="preserve">. </w:t>
      </w:r>
      <w:r w:rsidR="00C7287E" w:rsidRPr="00C7287E">
        <w:rPr>
          <w:rFonts w:ascii="Calibri" w:hAnsi="Calibri" w:cs="Arial"/>
          <w:bCs/>
          <w:sz w:val="22"/>
          <w:szCs w:val="22"/>
          <w:lang w:val="en-GB"/>
        </w:rPr>
        <w:t>Payment terms are 30 days from receipt of invoice with payment by BACS.</w:t>
      </w:r>
    </w:p>
    <w:p w14:paraId="755AE221" w14:textId="77777777" w:rsidR="0003163A" w:rsidRPr="0003163A" w:rsidRDefault="0003163A" w:rsidP="002833B8">
      <w:pPr>
        <w:pStyle w:val="ListParagraph"/>
        <w:ind w:left="1287"/>
        <w:rPr>
          <w:rFonts w:ascii="Calibri" w:hAnsi="Calibri"/>
          <w:sz w:val="22"/>
          <w:szCs w:val="22"/>
          <w:lang w:val="en-GB"/>
        </w:rPr>
      </w:pPr>
    </w:p>
    <w:p w14:paraId="5404B8A6" w14:textId="77777777" w:rsidR="0003163A" w:rsidRPr="0003163A" w:rsidRDefault="00A20E6F" w:rsidP="002833B8">
      <w:pPr>
        <w:pStyle w:val="ListParagraph"/>
        <w:numPr>
          <w:ilvl w:val="1"/>
          <w:numId w:val="1"/>
        </w:numPr>
        <w:tabs>
          <w:tab w:val="clear" w:pos="1288"/>
        </w:tabs>
        <w:spacing w:before="60" w:after="60"/>
        <w:ind w:left="1134"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2833B8">
      <w:pPr>
        <w:pStyle w:val="ListParagraph"/>
        <w:ind w:left="1287"/>
        <w:rPr>
          <w:rFonts w:ascii="Calibri" w:hAnsi="Calibri" w:cs="Arial"/>
          <w:bCs/>
          <w:sz w:val="22"/>
          <w:szCs w:val="22"/>
          <w:lang w:val="en-GB"/>
        </w:rPr>
      </w:pPr>
    </w:p>
    <w:p w14:paraId="4F5A7953" w14:textId="2B89E47D" w:rsidR="0002669B" w:rsidRPr="0003163A" w:rsidRDefault="0002669B" w:rsidP="002833B8">
      <w:pPr>
        <w:pStyle w:val="ListParagraph"/>
        <w:numPr>
          <w:ilvl w:val="1"/>
          <w:numId w:val="1"/>
        </w:numPr>
        <w:tabs>
          <w:tab w:val="clear" w:pos="1288"/>
        </w:tabs>
        <w:spacing w:before="60" w:after="60"/>
        <w:ind w:left="1134" w:hanging="567"/>
        <w:jc w:val="both"/>
        <w:rPr>
          <w:rFonts w:ascii="Calibri" w:hAnsi="Calibri" w:cs="Arial"/>
          <w:bCs/>
          <w:sz w:val="22"/>
          <w:szCs w:val="22"/>
          <w:lang w:val="en-GB"/>
        </w:rPr>
      </w:pPr>
      <w:bookmarkStart w:id="54" w:name="_Toc461623679"/>
      <w:bookmarkStart w:id="55" w:name="_Toc323212245"/>
      <w:bookmarkStart w:id="56" w:name="_Toc323130964"/>
      <w:r w:rsidRPr="0003163A">
        <w:rPr>
          <w:rFonts w:ascii="Calibri" w:hAnsi="Calibri" w:cs="Arial"/>
          <w:bCs/>
          <w:sz w:val="22"/>
          <w:szCs w:val="22"/>
          <w:lang w:val="en-GB"/>
        </w:rPr>
        <w:t>Data Protection</w:t>
      </w:r>
      <w:bookmarkEnd w:id="54"/>
      <w:bookmarkEnd w:id="55"/>
      <w:bookmarkEnd w:id="56"/>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57" w:name="_Toc465677573"/>
      <w:bookmarkStart w:id="58" w:name="_Toc499898427"/>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will:-</w:t>
      </w:r>
      <w:bookmarkEnd w:id="57"/>
      <w:bookmarkEnd w:id="58"/>
    </w:p>
    <w:p w14:paraId="7E581A16" w14:textId="36D3A4CF" w:rsidR="0003163A" w:rsidRPr="000B79F3" w:rsidRDefault="0002669B"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59" w:name="_Toc465677574"/>
      <w:bookmarkStart w:id="60" w:name="_Toc499898428"/>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59"/>
      <w:bookmarkEnd w:id="60"/>
    </w:p>
    <w:p w14:paraId="250F4DC0" w14:textId="323F9ACE"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73FC4D46"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1513327C"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37BCDB91"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Pr="006F38C1"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6F38C1">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77777777" w:rsidR="004045C8" w:rsidRPr="000949B1" w:rsidRDefault="004045C8" w:rsidP="004169D1">
      <w:pPr>
        <w:pStyle w:val="Heading1"/>
        <w:numPr>
          <w:ilvl w:val="0"/>
          <w:numId w:val="1"/>
        </w:numPr>
        <w:tabs>
          <w:tab w:val="clear" w:pos="1855"/>
        </w:tabs>
        <w:ind w:left="567" w:hanging="567"/>
        <w:rPr>
          <w:rFonts w:ascii="Calibri" w:hAnsi="Calibri"/>
          <w:sz w:val="28"/>
          <w:lang w:val="en-GB"/>
        </w:rPr>
      </w:pPr>
      <w:bookmarkStart w:id="61" w:name="_Toc499898429"/>
      <w:r w:rsidRPr="000949B1">
        <w:rPr>
          <w:rFonts w:ascii="Calibri" w:hAnsi="Calibri"/>
          <w:sz w:val="28"/>
          <w:lang w:val="en-GB"/>
        </w:rPr>
        <w:t>Submitting your Tender Proposal</w:t>
      </w:r>
      <w:bookmarkEnd w:id="61"/>
    </w:p>
    <w:p w14:paraId="2A89DF46" w14:textId="3FFAF9CB" w:rsidR="006A779D" w:rsidRDefault="006A779D"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62" w:name="_Toc465677576"/>
      <w:bookmarkStart w:id="63" w:name="_Toc499898430"/>
      <w:r>
        <w:rPr>
          <w:rFonts w:ascii="Calibri" w:hAnsi="Calibri"/>
          <w:b w:val="0"/>
          <w:color w:val="000000" w:themeColor="text1"/>
          <w:sz w:val="22"/>
          <w:szCs w:val="22"/>
          <w:lang w:val="en-GB"/>
        </w:rPr>
        <w:t xml:space="preserve">Tenderers should submit </w:t>
      </w:r>
      <w:r w:rsidR="004169D1" w:rsidRPr="004169D1">
        <w:rPr>
          <w:rFonts w:ascii="Calibri" w:hAnsi="Calibri"/>
          <w:color w:val="000000" w:themeColor="text1"/>
          <w:sz w:val="22"/>
          <w:szCs w:val="22"/>
          <w:lang w:val="en-GB"/>
        </w:rPr>
        <w:t>entirely separate</w:t>
      </w:r>
      <w:r w:rsidR="004169D1">
        <w:rPr>
          <w:rFonts w:ascii="Calibri" w:hAnsi="Calibri"/>
          <w:b w:val="0"/>
          <w:color w:val="000000" w:themeColor="text1"/>
          <w:sz w:val="22"/>
          <w:szCs w:val="22"/>
          <w:lang w:val="en-GB"/>
        </w:rPr>
        <w:t xml:space="preserve"> proposals for each Lot</w:t>
      </w:r>
      <w:r>
        <w:rPr>
          <w:rFonts w:ascii="Calibri" w:hAnsi="Calibri"/>
          <w:b w:val="0"/>
          <w:color w:val="000000" w:themeColor="text1"/>
          <w:sz w:val="22"/>
          <w:szCs w:val="22"/>
          <w:lang w:val="en-GB"/>
        </w:rPr>
        <w:t>, if submitting a proposal against both Lots.</w:t>
      </w:r>
      <w:bookmarkEnd w:id="63"/>
      <w:r>
        <w:rPr>
          <w:rFonts w:ascii="Calibri" w:hAnsi="Calibri"/>
          <w:b w:val="0"/>
          <w:color w:val="000000" w:themeColor="text1"/>
          <w:sz w:val="22"/>
          <w:szCs w:val="22"/>
          <w:lang w:val="en-GB"/>
        </w:rPr>
        <w:t xml:space="preserve"> </w:t>
      </w:r>
    </w:p>
    <w:p w14:paraId="604DDF5F"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64" w:name="_Toc499898431"/>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62"/>
      <w:bookmarkEnd w:id="64"/>
      <w:r w:rsidRPr="00334F01">
        <w:rPr>
          <w:rFonts w:ascii="Calibri" w:hAnsi="Calibri"/>
          <w:b w:val="0"/>
          <w:color w:val="000000" w:themeColor="text1"/>
          <w:sz w:val="22"/>
          <w:szCs w:val="22"/>
          <w:lang w:val="en-GB"/>
        </w:rPr>
        <w:t xml:space="preserve"> </w:t>
      </w:r>
    </w:p>
    <w:p w14:paraId="267F3899"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65" w:name="_Toc465677577"/>
      <w:bookmarkStart w:id="66" w:name="_Toc499898432"/>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65"/>
      <w:bookmarkEnd w:id="66"/>
    </w:p>
    <w:p w14:paraId="79AB0D6F"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67" w:name="_Toc465677578"/>
      <w:bookmarkStart w:id="68" w:name="_Toc499898433"/>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7"/>
      <w:bookmarkEnd w:id="68"/>
    </w:p>
    <w:p w14:paraId="322F62F2"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69" w:name="_Toc465677579"/>
      <w:bookmarkStart w:id="70" w:name="_Toc499898434"/>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69"/>
      <w:bookmarkEnd w:id="70"/>
      <w:r w:rsidRPr="00334F01">
        <w:rPr>
          <w:rFonts w:ascii="Calibri" w:hAnsi="Calibri"/>
          <w:b w:val="0"/>
          <w:color w:val="000000" w:themeColor="text1"/>
          <w:sz w:val="22"/>
          <w:szCs w:val="22"/>
          <w:lang w:val="en-GB"/>
        </w:rPr>
        <w:t xml:space="preserve">        </w:t>
      </w:r>
    </w:p>
    <w:p w14:paraId="5EF3AF0F"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71" w:name="_Toc465677580"/>
      <w:bookmarkStart w:id="72" w:name="_Toc499898435"/>
      <w:r w:rsidRPr="00334F01">
        <w:rPr>
          <w:rFonts w:ascii="Calibri" w:hAnsi="Calibri"/>
          <w:b w:val="0"/>
          <w:color w:val="000000" w:themeColor="text1"/>
          <w:sz w:val="22"/>
          <w:szCs w:val="22"/>
          <w:lang w:val="en-GB"/>
        </w:rPr>
        <w:t>The tenderer shall complete the Form of Tender in respect of this contract.</w:t>
      </w:r>
      <w:bookmarkEnd w:id="71"/>
      <w:bookmarkEnd w:id="72"/>
    </w:p>
    <w:p w14:paraId="458FC7C9"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73" w:name="_Toc465677581"/>
      <w:bookmarkStart w:id="74" w:name="_Toc499898436"/>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73"/>
      <w:bookmarkEnd w:id="74"/>
    </w:p>
    <w:p w14:paraId="37F05518"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75" w:name="_Toc465677582"/>
      <w:bookmarkStart w:id="76" w:name="_Toc499898437"/>
      <w:r w:rsidRPr="00334F01">
        <w:rPr>
          <w:rFonts w:ascii="Calibri" w:hAnsi="Calibri"/>
          <w:b w:val="0"/>
          <w:color w:val="000000" w:themeColor="text1"/>
          <w:sz w:val="22"/>
          <w:szCs w:val="22"/>
          <w:lang w:val="en-GB"/>
        </w:rPr>
        <w:t xml:space="preserve">Tenderers </w:t>
      </w:r>
      <w:r w:rsidRPr="006F38C1">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6F38C1">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75"/>
      <w:bookmarkEnd w:id="76"/>
    </w:p>
    <w:p w14:paraId="19FD42DA" w14:textId="33075DA6" w:rsidR="004045C8" w:rsidRPr="006F38C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77" w:name="_Toc465677583"/>
      <w:bookmarkStart w:id="78" w:name="_Toc499898438"/>
      <w:r w:rsidRPr="00334F01">
        <w:rPr>
          <w:rFonts w:ascii="Calibri" w:hAnsi="Calibri"/>
          <w:b w:val="0"/>
          <w:color w:val="000000" w:themeColor="text1"/>
          <w:sz w:val="22"/>
          <w:szCs w:val="22"/>
          <w:lang w:val="en-GB"/>
        </w:rPr>
        <w:t xml:space="preserve">Tenderers must </w:t>
      </w:r>
      <w:r w:rsidRPr="006F38C1">
        <w:rPr>
          <w:rFonts w:ascii="Calibri" w:hAnsi="Calibri"/>
          <w:color w:val="000000" w:themeColor="text1"/>
          <w:sz w:val="22"/>
          <w:szCs w:val="22"/>
          <w:lang w:val="en-GB"/>
        </w:rPr>
        <w:t>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4169D1">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77"/>
      <w:r w:rsidRPr="00334F01">
        <w:rPr>
          <w:rFonts w:ascii="Calibri" w:hAnsi="Calibri"/>
          <w:b w:val="0"/>
          <w:color w:val="000000" w:themeColor="text1"/>
          <w:sz w:val="22"/>
          <w:szCs w:val="22"/>
          <w:lang w:val="en-GB"/>
        </w:rPr>
        <w:t xml:space="preserve"> </w:t>
      </w:r>
      <w:r w:rsidR="006F38C1">
        <w:rPr>
          <w:rFonts w:ascii="Calibri" w:hAnsi="Calibri"/>
          <w:b w:val="0"/>
          <w:color w:val="000000" w:themeColor="text1"/>
          <w:sz w:val="22"/>
          <w:szCs w:val="22"/>
          <w:lang w:val="en-GB"/>
        </w:rPr>
        <w:t>Any email / electronic submissions will be disregarded / deleted.</w:t>
      </w:r>
      <w:bookmarkEnd w:id="78"/>
    </w:p>
    <w:p w14:paraId="23FA6376"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79" w:name="_Toc465677584"/>
      <w:bookmarkStart w:id="80" w:name="_Toc499898439"/>
      <w:r w:rsidRPr="00334F01">
        <w:rPr>
          <w:rFonts w:ascii="Calibri" w:hAnsi="Calibri"/>
          <w:b w:val="0"/>
          <w:color w:val="000000" w:themeColor="text1"/>
          <w:sz w:val="22"/>
          <w:szCs w:val="22"/>
          <w:lang w:val="en-GB"/>
        </w:rPr>
        <w:t>Tenderers must use the Return Label Provided and ensure that they deliver their tenders on time.</w:t>
      </w:r>
      <w:bookmarkEnd w:id="79"/>
      <w:bookmarkEnd w:id="80"/>
    </w:p>
    <w:p w14:paraId="57C67D88" w14:textId="7D68E75E"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81" w:name="_Toc465677585"/>
      <w:bookmarkStart w:id="82" w:name="_Toc499898440"/>
      <w:r w:rsidRPr="00334F01">
        <w:rPr>
          <w:rFonts w:ascii="Calibri" w:hAnsi="Calibri"/>
          <w:b w:val="0"/>
          <w:color w:val="000000" w:themeColor="text1"/>
          <w:sz w:val="22"/>
          <w:szCs w:val="22"/>
          <w:lang w:val="en-GB"/>
        </w:rPr>
        <w:t xml:space="preserve">Proposals must be received by </w:t>
      </w:r>
      <w:r w:rsidR="00380FF8" w:rsidRPr="004169D1">
        <w:rPr>
          <w:rFonts w:ascii="Calibri" w:hAnsi="Calibri"/>
          <w:b w:val="0"/>
          <w:sz w:val="22"/>
          <w:szCs w:val="22"/>
          <w:lang w:val="en-GB"/>
        </w:rPr>
        <w:t>midday 18</w:t>
      </w:r>
      <w:r w:rsidR="00380FF8" w:rsidRPr="004169D1">
        <w:rPr>
          <w:rFonts w:ascii="Calibri" w:hAnsi="Calibri"/>
          <w:b w:val="0"/>
          <w:sz w:val="22"/>
          <w:szCs w:val="22"/>
          <w:vertAlign w:val="superscript"/>
          <w:lang w:val="en-GB"/>
        </w:rPr>
        <w:t>th</w:t>
      </w:r>
      <w:r w:rsidR="00380FF8" w:rsidRPr="004169D1">
        <w:rPr>
          <w:rFonts w:ascii="Calibri" w:hAnsi="Calibri"/>
          <w:b w:val="0"/>
          <w:sz w:val="22"/>
          <w:szCs w:val="22"/>
          <w:lang w:val="en-GB"/>
        </w:rPr>
        <w:t xml:space="preserve"> December 2017 </w:t>
      </w:r>
      <w:r w:rsidRPr="00334F01">
        <w:rPr>
          <w:rFonts w:ascii="Calibri" w:hAnsi="Calibri"/>
          <w:b w:val="0"/>
          <w:color w:val="000000" w:themeColor="text1"/>
          <w:sz w:val="22"/>
          <w:szCs w:val="22"/>
          <w:lang w:val="en-GB"/>
        </w:rPr>
        <w:t xml:space="preserve">by post to </w:t>
      </w:r>
      <w:r w:rsidR="00380FF8">
        <w:rPr>
          <w:rFonts w:ascii="Calibri" w:hAnsi="Calibri"/>
          <w:b w:val="0"/>
          <w:color w:val="000000" w:themeColor="text1"/>
          <w:sz w:val="22"/>
          <w:szCs w:val="22"/>
          <w:lang w:val="en-GB"/>
        </w:rPr>
        <w:t>Joanne Harrison</w:t>
      </w:r>
      <w:r w:rsidRPr="00D02CE8">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0949B1">
        <w:rPr>
          <w:rFonts w:ascii="Calibri" w:hAnsi="Calibri"/>
          <w:b w:val="0"/>
          <w:sz w:val="22"/>
          <w:szCs w:val="22"/>
          <w:lang w:val="en-GB"/>
        </w:rPr>
        <w:t xml:space="preserve"> </w:t>
      </w:r>
      <w:r w:rsidR="000949B1" w:rsidRPr="000949B1">
        <w:rPr>
          <w:rFonts w:ascii="Calibri" w:hAnsi="Calibri"/>
          <w:b w:val="0"/>
          <w:sz w:val="22"/>
          <w:szCs w:val="22"/>
          <w:lang w:val="en-GB"/>
        </w:rPr>
        <w:t>17</w:t>
      </w:r>
      <w:r w:rsidRPr="000949B1">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of this ITT. There must be no other markings anywhere on the envelope whatsoever. </w:t>
      </w:r>
      <w:r w:rsidR="00380FF8">
        <w:rPr>
          <w:rFonts w:ascii="Calibri" w:hAnsi="Calibri"/>
          <w:b w:val="0"/>
          <w:color w:val="000000" w:themeColor="text1"/>
          <w:sz w:val="22"/>
          <w:szCs w:val="22"/>
          <w:lang w:val="en-GB"/>
        </w:rPr>
        <w:t xml:space="preserve">If you are using a courier or other method that requires external identification, you should enclose your submission in another envelope bearing the tender return label within the external packaging. </w:t>
      </w:r>
      <w:r w:rsidRPr="00334F01">
        <w:rPr>
          <w:rFonts w:ascii="Calibri" w:hAnsi="Calibri"/>
          <w:b w:val="0"/>
          <w:color w:val="000000" w:themeColor="text1"/>
          <w:sz w:val="22"/>
          <w:szCs w:val="22"/>
          <w:lang w:val="en-GB"/>
        </w:rPr>
        <w:t>Please enclose a hard copy that is signed, and a soft copy on CD / USB stick.</w:t>
      </w:r>
      <w:bookmarkEnd w:id="81"/>
      <w:bookmarkEnd w:id="82"/>
      <w:r w:rsidRPr="00334F01">
        <w:rPr>
          <w:rFonts w:ascii="Calibri" w:hAnsi="Calibri"/>
          <w:b w:val="0"/>
          <w:color w:val="000000" w:themeColor="text1"/>
          <w:sz w:val="22"/>
          <w:szCs w:val="22"/>
          <w:lang w:val="en-GB"/>
        </w:rPr>
        <w:t xml:space="preserve"> </w:t>
      </w:r>
    </w:p>
    <w:p w14:paraId="74CAB82C" w14:textId="77777777" w:rsidR="004045C8" w:rsidRPr="00334F01"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83" w:name="_Toc465677586"/>
      <w:bookmarkStart w:id="84" w:name="_Toc499898441"/>
      <w:r w:rsidRPr="00334F01">
        <w:rPr>
          <w:rFonts w:ascii="Calibri" w:hAnsi="Calibri"/>
          <w:b w:val="0"/>
          <w:color w:val="000000" w:themeColor="text1"/>
          <w:sz w:val="22"/>
          <w:szCs w:val="22"/>
          <w:lang w:val="en-GB"/>
        </w:rPr>
        <w:t>Failure to comply with these requirements may invalidate your tender.</w:t>
      </w:r>
      <w:bookmarkEnd w:id="83"/>
      <w:bookmarkEnd w:id="84"/>
    </w:p>
    <w:p w14:paraId="20087429" w14:textId="77777777" w:rsidR="004045C8" w:rsidRDefault="004045C8" w:rsidP="002833B8">
      <w:pPr>
        <w:pStyle w:val="ListParagraph"/>
        <w:spacing w:before="120" w:after="120"/>
        <w:ind w:left="1418"/>
        <w:jc w:val="both"/>
        <w:rPr>
          <w:rFonts w:ascii="Calibri" w:hAnsi="Calibri" w:cs="Arial"/>
          <w:sz w:val="22"/>
          <w:szCs w:val="22"/>
          <w:lang w:val="en-GB"/>
        </w:rPr>
      </w:pPr>
    </w:p>
    <w:p w14:paraId="2DCF4760" w14:textId="77777777" w:rsidR="006F5DF1" w:rsidRDefault="006F5DF1" w:rsidP="002833B8">
      <w:pPr>
        <w:pStyle w:val="ListParagraph"/>
        <w:spacing w:before="120" w:after="120"/>
        <w:ind w:left="1418"/>
        <w:jc w:val="both"/>
        <w:rPr>
          <w:rFonts w:ascii="Calibri" w:hAnsi="Calibri" w:cs="Arial"/>
          <w:sz w:val="22"/>
          <w:szCs w:val="22"/>
          <w:lang w:val="en-GB"/>
        </w:rPr>
      </w:pPr>
    </w:p>
    <w:p w14:paraId="03F20AF1" w14:textId="77777777" w:rsidR="006F5DF1" w:rsidRDefault="006F5DF1" w:rsidP="002833B8">
      <w:pPr>
        <w:pStyle w:val="ListParagraph"/>
        <w:spacing w:before="120" w:after="120"/>
        <w:ind w:left="1418"/>
        <w:jc w:val="both"/>
        <w:rPr>
          <w:rFonts w:ascii="Calibri" w:hAnsi="Calibri" w:cs="Arial"/>
          <w:sz w:val="22"/>
          <w:szCs w:val="22"/>
          <w:lang w:val="en-GB"/>
        </w:rPr>
      </w:pPr>
    </w:p>
    <w:p w14:paraId="779A6397" w14:textId="77777777" w:rsidR="006F5DF1" w:rsidRPr="00E67A96" w:rsidRDefault="006F5DF1" w:rsidP="002833B8">
      <w:pPr>
        <w:pStyle w:val="ListParagraph"/>
        <w:spacing w:before="120" w:after="120"/>
        <w:ind w:left="1418"/>
        <w:jc w:val="both"/>
        <w:rPr>
          <w:rFonts w:ascii="Calibri" w:hAnsi="Calibri" w:cs="Arial"/>
          <w:sz w:val="22"/>
          <w:szCs w:val="22"/>
          <w:lang w:val="en-GB"/>
        </w:rPr>
      </w:pPr>
    </w:p>
    <w:p w14:paraId="7F5D0C40" w14:textId="77777777" w:rsidR="004045C8" w:rsidRPr="000949B1" w:rsidRDefault="004045C8" w:rsidP="002833B8">
      <w:pPr>
        <w:pStyle w:val="Heading1"/>
        <w:numPr>
          <w:ilvl w:val="0"/>
          <w:numId w:val="1"/>
        </w:numPr>
        <w:tabs>
          <w:tab w:val="clear" w:pos="1855"/>
          <w:tab w:val="num" w:pos="1276"/>
        </w:tabs>
        <w:ind w:left="1276" w:hanging="709"/>
        <w:rPr>
          <w:rFonts w:ascii="Calibri" w:hAnsi="Calibri"/>
          <w:sz w:val="28"/>
          <w:lang w:val="en-GB"/>
        </w:rPr>
      </w:pPr>
      <w:bookmarkStart w:id="85" w:name="_Toc301514209"/>
      <w:bookmarkStart w:id="86" w:name="_Toc315706741"/>
      <w:bookmarkStart w:id="87" w:name="_Toc499898442"/>
      <w:r w:rsidRPr="000949B1">
        <w:rPr>
          <w:rFonts w:ascii="Calibri" w:hAnsi="Calibri"/>
          <w:sz w:val="28"/>
          <w:lang w:val="en-GB"/>
        </w:rPr>
        <w:t>Supporting Documentation Checklist</w:t>
      </w:r>
      <w:bookmarkEnd w:id="85"/>
      <w:bookmarkEnd w:id="86"/>
      <w:bookmarkEnd w:id="87"/>
    </w:p>
    <w:p w14:paraId="7459876E" w14:textId="77777777" w:rsidR="004045C8" w:rsidRDefault="004045C8" w:rsidP="002833B8">
      <w:pPr>
        <w:pStyle w:val="Heading1"/>
        <w:keepLines/>
        <w:widowControl w:val="0"/>
        <w:numPr>
          <w:ilvl w:val="1"/>
          <w:numId w:val="1"/>
        </w:numPr>
        <w:tabs>
          <w:tab w:val="clear" w:pos="1288"/>
          <w:tab w:val="num" w:pos="1134"/>
        </w:tabs>
        <w:ind w:left="1134" w:hanging="567"/>
        <w:rPr>
          <w:rFonts w:ascii="Calibri" w:hAnsi="Calibri"/>
          <w:b w:val="0"/>
          <w:color w:val="000000" w:themeColor="text1"/>
          <w:sz w:val="22"/>
          <w:szCs w:val="22"/>
          <w:lang w:val="en-GB"/>
        </w:rPr>
      </w:pPr>
      <w:bookmarkStart w:id="88" w:name="_Toc465677588"/>
      <w:bookmarkStart w:id="89" w:name="_Toc499898443"/>
      <w:r w:rsidRPr="000B79F3">
        <w:rPr>
          <w:rFonts w:ascii="Calibri" w:hAnsi="Calibri"/>
          <w:b w:val="0"/>
          <w:color w:val="000000" w:themeColor="text1"/>
          <w:sz w:val="22"/>
          <w:szCs w:val="22"/>
          <w:lang w:val="en-GB"/>
        </w:rPr>
        <w:t>Please ensure that you check carefully and include with your response to this Tender:</w:t>
      </w:r>
      <w:bookmarkEnd w:id="88"/>
      <w:bookmarkEnd w:id="89"/>
    </w:p>
    <w:p w14:paraId="29AD8C2F" w14:textId="77777777" w:rsidR="004045C8" w:rsidRPr="000B79F3" w:rsidRDefault="004045C8" w:rsidP="002833B8">
      <w:pPr>
        <w:ind w:left="567"/>
        <w:rPr>
          <w:lang w:val="en-GB"/>
        </w:rPr>
      </w:pPr>
    </w:p>
    <w:p w14:paraId="01E7BF6B" w14:textId="38C511FB" w:rsidR="004045C8" w:rsidRPr="000B79F3" w:rsidRDefault="00380FF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90" w:name="_Toc465677589"/>
      <w:bookmarkStart w:id="91" w:name="_Toc499898444"/>
      <w:r>
        <w:rPr>
          <w:rFonts w:ascii="Calibri" w:hAnsi="Calibri"/>
          <w:b w:val="0"/>
          <w:color w:val="000000" w:themeColor="text1"/>
          <w:sz w:val="22"/>
          <w:szCs w:val="22"/>
          <w:lang w:val="en-GB"/>
        </w:rPr>
        <w:t xml:space="preserve">Completed </w:t>
      </w:r>
      <w:r w:rsidR="004045C8" w:rsidRPr="000B79F3">
        <w:rPr>
          <w:rFonts w:ascii="Calibri" w:hAnsi="Calibri"/>
          <w:b w:val="0"/>
          <w:color w:val="000000" w:themeColor="text1"/>
          <w:sz w:val="22"/>
          <w:szCs w:val="22"/>
          <w:lang w:val="en-GB"/>
        </w:rPr>
        <w:t xml:space="preserve">Form of Tender (Section </w:t>
      </w:r>
      <w:r w:rsidR="000949B1" w:rsidRPr="000949B1">
        <w:rPr>
          <w:rFonts w:ascii="Calibri" w:hAnsi="Calibri"/>
          <w:b w:val="0"/>
          <w:sz w:val="22"/>
          <w:szCs w:val="22"/>
          <w:lang w:val="en-GB"/>
        </w:rPr>
        <w:t>13</w:t>
      </w:r>
      <w:r w:rsidR="004045C8" w:rsidRPr="000949B1">
        <w:rPr>
          <w:rFonts w:ascii="Calibri" w:hAnsi="Calibri"/>
          <w:b w:val="0"/>
          <w:sz w:val="22"/>
          <w:szCs w:val="22"/>
          <w:lang w:val="en-GB"/>
        </w:rPr>
        <w:t>)</w:t>
      </w:r>
      <w:bookmarkEnd w:id="90"/>
      <w:bookmarkEnd w:id="91"/>
    </w:p>
    <w:p w14:paraId="32A72544" w14:textId="77777777"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92" w:name="_Toc465677590"/>
      <w:bookmarkStart w:id="93" w:name="_Toc499898445"/>
      <w:r w:rsidRPr="000B79F3">
        <w:rPr>
          <w:rFonts w:ascii="Calibri" w:hAnsi="Calibri"/>
          <w:b w:val="0"/>
          <w:color w:val="000000" w:themeColor="text1"/>
          <w:sz w:val="22"/>
          <w:szCs w:val="22"/>
          <w:lang w:val="en-GB"/>
        </w:rPr>
        <w:t>Completed Pricing Matrix</w:t>
      </w:r>
      <w:bookmarkEnd w:id="92"/>
      <w:bookmarkEnd w:id="93"/>
    </w:p>
    <w:p w14:paraId="514D80CA" w14:textId="77777777"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94" w:name="_Toc465677591"/>
      <w:bookmarkStart w:id="95" w:name="_Toc499898446"/>
      <w:r w:rsidRPr="000B79F3">
        <w:rPr>
          <w:rFonts w:ascii="Calibri" w:hAnsi="Calibri"/>
          <w:b w:val="0"/>
          <w:color w:val="000000" w:themeColor="text1"/>
          <w:sz w:val="22"/>
          <w:szCs w:val="22"/>
          <w:lang w:val="en-GB"/>
        </w:rPr>
        <w:t>Response to Quality Questions</w:t>
      </w:r>
      <w:bookmarkEnd w:id="94"/>
      <w:bookmarkEnd w:id="95"/>
    </w:p>
    <w:p w14:paraId="2552A31F" w14:textId="77777777"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96" w:name="_Toc465677592"/>
      <w:bookmarkStart w:id="97" w:name="_Toc499898447"/>
      <w:r w:rsidRPr="000B79F3">
        <w:rPr>
          <w:rFonts w:ascii="Calibri" w:hAnsi="Calibri"/>
          <w:b w:val="0"/>
          <w:color w:val="000000" w:themeColor="text1"/>
          <w:sz w:val="22"/>
          <w:szCs w:val="22"/>
          <w:lang w:val="en-GB"/>
        </w:rPr>
        <w:t>Signed Certificate of Non Collusion (</w:t>
      </w:r>
      <w:r w:rsidRPr="000949B1">
        <w:rPr>
          <w:rFonts w:ascii="Calibri" w:hAnsi="Calibri"/>
          <w:b w:val="0"/>
          <w:sz w:val="22"/>
          <w:szCs w:val="22"/>
          <w:lang w:val="en-GB"/>
        </w:rPr>
        <w:t>Section 14)</w:t>
      </w:r>
      <w:bookmarkEnd w:id="96"/>
      <w:bookmarkEnd w:id="97"/>
    </w:p>
    <w:p w14:paraId="721527F1" w14:textId="7294311E"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98" w:name="_Toc465677594"/>
      <w:bookmarkStart w:id="99" w:name="_Toc499898448"/>
      <w:r w:rsidRPr="000B79F3">
        <w:rPr>
          <w:rFonts w:ascii="Calibri" w:hAnsi="Calibri"/>
          <w:b w:val="0"/>
          <w:color w:val="000000" w:themeColor="text1"/>
          <w:sz w:val="22"/>
          <w:szCs w:val="22"/>
          <w:lang w:val="en-GB"/>
        </w:rPr>
        <w:t xml:space="preserve">Copies of Insurances </w:t>
      </w:r>
      <w:bookmarkEnd w:id="98"/>
      <w:bookmarkEnd w:id="99"/>
    </w:p>
    <w:p w14:paraId="30AA2A55" w14:textId="2BBA9E44" w:rsidR="00BF6652"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00" w:name="_Toc465677595"/>
      <w:bookmarkStart w:id="101" w:name="_Toc499898449"/>
      <w:r w:rsidRPr="000B79F3">
        <w:rPr>
          <w:rFonts w:ascii="Calibri" w:hAnsi="Calibri"/>
          <w:b w:val="0"/>
          <w:color w:val="000000" w:themeColor="text1"/>
          <w:sz w:val="22"/>
          <w:szCs w:val="22"/>
          <w:lang w:val="en-GB"/>
        </w:rPr>
        <w:t>Soft copy of the tender</w:t>
      </w:r>
      <w:bookmarkEnd w:id="100"/>
      <w:bookmarkEnd w:id="101"/>
    </w:p>
    <w:p w14:paraId="3B77F179" w14:textId="313D4436" w:rsidR="00380FF8" w:rsidRPr="00380FF8" w:rsidRDefault="00380FF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02" w:name="_Toc499898450"/>
      <w:r w:rsidRPr="00380FF8">
        <w:rPr>
          <w:rFonts w:ascii="Calibri" w:hAnsi="Calibri"/>
          <w:b w:val="0"/>
          <w:color w:val="000000" w:themeColor="text1"/>
          <w:sz w:val="22"/>
          <w:szCs w:val="22"/>
          <w:lang w:val="en-GB"/>
        </w:rPr>
        <w:t>Terms &amp; Conditions</w:t>
      </w:r>
      <w:bookmarkEnd w:id="102"/>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2833B8">
      <w:pPr>
        <w:pStyle w:val="Heading1"/>
        <w:keepLines/>
        <w:widowControl w:val="0"/>
        <w:numPr>
          <w:ilvl w:val="0"/>
          <w:numId w:val="1"/>
        </w:numPr>
        <w:tabs>
          <w:tab w:val="clear" w:pos="1855"/>
          <w:tab w:val="num" w:pos="1276"/>
        </w:tabs>
        <w:spacing w:after="120"/>
        <w:ind w:left="2422" w:hanging="1855"/>
        <w:rPr>
          <w:rFonts w:ascii="Calibri" w:hAnsi="Calibri"/>
          <w:sz w:val="28"/>
          <w:lang w:val="en-GB"/>
        </w:rPr>
      </w:pPr>
      <w:bookmarkStart w:id="103" w:name="_Toc499898451"/>
      <w:r w:rsidRPr="000949B1">
        <w:rPr>
          <w:rFonts w:ascii="Calibri" w:hAnsi="Calibri"/>
          <w:sz w:val="28"/>
          <w:lang w:val="en-GB"/>
        </w:rPr>
        <w:t>Quality</w:t>
      </w:r>
      <w:bookmarkEnd w:id="103"/>
    </w:p>
    <w:p w14:paraId="61D7CD99" w14:textId="0D1CE2FA" w:rsidR="00BF6652" w:rsidRPr="002833B8" w:rsidRDefault="00BF6652" w:rsidP="004169D1">
      <w:pPr>
        <w:pStyle w:val="Heading1"/>
        <w:keepLines/>
        <w:widowControl w:val="0"/>
        <w:numPr>
          <w:ilvl w:val="1"/>
          <w:numId w:val="1"/>
        </w:numPr>
        <w:tabs>
          <w:tab w:val="clear" w:pos="1288"/>
          <w:tab w:val="num" w:pos="1560"/>
        </w:tabs>
        <w:ind w:left="1134" w:hanging="567"/>
        <w:rPr>
          <w:rFonts w:ascii="Calibri" w:hAnsi="Calibri"/>
          <w:b w:val="0"/>
          <w:color w:val="000000" w:themeColor="text1"/>
          <w:sz w:val="22"/>
          <w:szCs w:val="22"/>
          <w:lang w:val="en-GB"/>
        </w:rPr>
      </w:pPr>
      <w:bookmarkStart w:id="104" w:name="_Toc499898452"/>
      <w:r w:rsidRPr="002833B8">
        <w:rPr>
          <w:rFonts w:ascii="Calibri" w:hAnsi="Calibri"/>
          <w:b w:val="0"/>
          <w:color w:val="000000" w:themeColor="text1"/>
          <w:sz w:val="22"/>
          <w:szCs w:val="22"/>
          <w:lang w:val="en-GB"/>
        </w:rPr>
        <w:t>Quality Questions</w:t>
      </w:r>
      <w:bookmarkEnd w:id="104"/>
    </w:p>
    <w:p w14:paraId="621856BF" w14:textId="0CA739A5" w:rsidR="00BF6652" w:rsidRPr="00F02454" w:rsidRDefault="00380FF8" w:rsidP="004169D1">
      <w:pPr>
        <w:pStyle w:val="Heading1"/>
        <w:keepLines/>
        <w:widowControl w:val="0"/>
        <w:numPr>
          <w:ilvl w:val="2"/>
          <w:numId w:val="1"/>
        </w:numPr>
        <w:tabs>
          <w:tab w:val="clear" w:pos="2160"/>
        </w:tabs>
        <w:ind w:left="1560" w:hanging="426"/>
        <w:rPr>
          <w:rFonts w:ascii="Calibri" w:hAnsi="Calibri"/>
          <w:b w:val="0"/>
          <w:sz w:val="22"/>
          <w:szCs w:val="22"/>
          <w:lang w:val="en-GB"/>
        </w:rPr>
      </w:pPr>
      <w:bookmarkStart w:id="105" w:name="_Toc499898453"/>
      <w:r w:rsidRPr="00F02454">
        <w:rPr>
          <w:rFonts w:ascii="Calibri" w:hAnsi="Calibri"/>
          <w:b w:val="0"/>
          <w:sz w:val="22"/>
          <w:szCs w:val="22"/>
          <w:lang w:val="en-GB"/>
        </w:rPr>
        <w:t>Refer to specific Lot Appendix/es</w:t>
      </w:r>
      <w:bookmarkEnd w:id="105"/>
    </w:p>
    <w:p w14:paraId="5AC4B607" w14:textId="281F5AA3" w:rsidR="00BF6652" w:rsidRPr="00334F01" w:rsidRDefault="00BF6652" w:rsidP="004169D1">
      <w:pPr>
        <w:pStyle w:val="Heading1"/>
        <w:keepLines/>
        <w:widowControl w:val="0"/>
        <w:numPr>
          <w:ilvl w:val="2"/>
          <w:numId w:val="1"/>
        </w:numPr>
        <w:tabs>
          <w:tab w:val="clear" w:pos="2160"/>
        </w:tabs>
        <w:ind w:left="1560" w:hanging="426"/>
        <w:rPr>
          <w:rFonts w:ascii="Calibri" w:hAnsi="Calibri"/>
          <w:color w:val="000000" w:themeColor="text1"/>
          <w:sz w:val="22"/>
          <w:szCs w:val="22"/>
          <w:lang w:val="en-GB"/>
        </w:rPr>
      </w:pPr>
      <w:bookmarkStart w:id="106" w:name="_Toc465677598"/>
      <w:bookmarkStart w:id="107" w:name="_Toc499898454"/>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Pr="00334F01">
        <w:rPr>
          <w:rFonts w:ascii="Calibri" w:hAnsi="Calibri"/>
          <w:color w:val="000000" w:themeColor="text1"/>
          <w:sz w:val="22"/>
          <w:szCs w:val="22"/>
          <w:lang w:val="en-GB"/>
        </w:rPr>
        <w:t xml:space="preserve">= </w:t>
      </w:r>
      <w:bookmarkEnd w:id="106"/>
      <w:r w:rsidR="004169D1" w:rsidRPr="004169D1">
        <w:rPr>
          <w:rFonts w:ascii="Calibri" w:hAnsi="Calibri"/>
          <w:sz w:val="22"/>
          <w:szCs w:val="22"/>
          <w:lang w:val="en-GB"/>
        </w:rPr>
        <w:t>50</w:t>
      </w:r>
      <w:bookmarkEnd w:id="107"/>
    </w:p>
    <w:p w14:paraId="476D9D2A" w14:textId="77777777" w:rsidR="00BF6652" w:rsidRPr="00334F01" w:rsidRDefault="00BF6652" w:rsidP="004169D1">
      <w:pPr>
        <w:pStyle w:val="Heading1"/>
        <w:keepLines/>
        <w:widowControl w:val="0"/>
        <w:numPr>
          <w:ilvl w:val="2"/>
          <w:numId w:val="1"/>
        </w:numPr>
        <w:tabs>
          <w:tab w:val="clear" w:pos="2160"/>
        </w:tabs>
        <w:ind w:left="1560" w:hanging="426"/>
        <w:rPr>
          <w:rFonts w:ascii="Calibri" w:hAnsi="Calibri"/>
          <w:b w:val="0"/>
          <w:color w:val="000000" w:themeColor="text1"/>
          <w:sz w:val="22"/>
          <w:szCs w:val="22"/>
          <w:lang w:val="en-GB"/>
        </w:rPr>
      </w:pPr>
      <w:bookmarkStart w:id="108" w:name="_Toc465677599"/>
      <w:bookmarkStart w:id="109" w:name="_Toc499898455"/>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08"/>
      <w:bookmarkEnd w:id="109"/>
    </w:p>
    <w:p w14:paraId="53331C7D" w14:textId="77777777" w:rsidR="00BF6652" w:rsidRPr="00EB3F59" w:rsidRDefault="00BF6652" w:rsidP="004169D1">
      <w:pPr>
        <w:ind w:left="1418" w:hanging="425"/>
        <w:rPr>
          <w:rFonts w:asciiTheme="minorHAnsi" w:eastAsiaTheme="minorHAnsi" w:hAnsiTheme="minorHAnsi" w:cstheme="minorBidi"/>
          <w:sz w:val="22"/>
          <w:szCs w:val="22"/>
          <w:lang w:val="en-GB"/>
        </w:rPr>
      </w:pPr>
    </w:p>
    <w:p w14:paraId="6AD8C525" w14:textId="2B69937F" w:rsidR="00BF6652" w:rsidRDefault="00BF6652" w:rsidP="004169D1">
      <w:pPr>
        <w:pStyle w:val="ListParagraph"/>
        <w:numPr>
          <w:ilvl w:val="2"/>
          <w:numId w:val="10"/>
        </w:numPr>
        <w:tabs>
          <w:tab w:val="clear" w:pos="2160"/>
        </w:tabs>
        <w:spacing w:after="200" w:line="276" w:lineRule="auto"/>
        <w:ind w:left="1985" w:hanging="425"/>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 xml:space="preserve">Company details:  Company Background, services provided and location of </w:t>
      </w:r>
      <w:r w:rsidR="000A27F2">
        <w:rPr>
          <w:rFonts w:asciiTheme="minorHAnsi" w:eastAsiaTheme="minorHAnsi" w:hAnsiTheme="minorHAnsi" w:cstheme="minorBidi"/>
          <w:sz w:val="22"/>
          <w:szCs w:val="22"/>
          <w:lang w:val="en-GB"/>
        </w:rPr>
        <w:t>audit team</w:t>
      </w:r>
      <w:r w:rsidRPr="009D3B48">
        <w:rPr>
          <w:rFonts w:asciiTheme="minorHAnsi" w:eastAsiaTheme="minorHAnsi" w:hAnsiTheme="minorHAnsi" w:cstheme="minorBidi"/>
          <w:sz w:val="22"/>
          <w:szCs w:val="22"/>
          <w:lang w:val="en-GB"/>
        </w:rPr>
        <w:t>.</w:t>
      </w:r>
    </w:p>
    <w:p w14:paraId="285314ED" w14:textId="12141972" w:rsidR="004169D1" w:rsidRPr="00DB1788" w:rsidRDefault="004169D1" w:rsidP="004169D1">
      <w:pPr>
        <w:pStyle w:val="ListParagraph"/>
        <w:numPr>
          <w:ilvl w:val="2"/>
          <w:numId w:val="10"/>
        </w:numPr>
        <w:tabs>
          <w:tab w:val="clear" w:pos="2160"/>
          <w:tab w:val="num" w:pos="2552"/>
        </w:tabs>
        <w:spacing w:after="200" w:line="276" w:lineRule="auto"/>
        <w:ind w:left="1985" w:hanging="425"/>
        <w:rPr>
          <w:rFonts w:asciiTheme="minorHAnsi" w:eastAsiaTheme="minorHAnsi" w:hAnsiTheme="minorHAnsi" w:cstheme="minorBidi"/>
          <w:sz w:val="22"/>
          <w:szCs w:val="22"/>
          <w:lang w:val="en-GB"/>
        </w:rPr>
      </w:pPr>
      <w:r w:rsidRPr="00DB1788">
        <w:rPr>
          <w:rFonts w:ascii="Calibri" w:hAnsi="Calibri"/>
          <w:sz w:val="22"/>
          <w:szCs w:val="22"/>
          <w:lang w:val="en-GB"/>
        </w:rPr>
        <w:t>The Tenderer will supply the Association with full</w:t>
      </w:r>
      <w:r>
        <w:rPr>
          <w:rFonts w:ascii="Calibri" w:hAnsi="Calibri"/>
          <w:sz w:val="22"/>
          <w:szCs w:val="22"/>
          <w:lang w:val="en-GB"/>
        </w:rPr>
        <w:t xml:space="preserve"> details of indemnity levels held, with a copy of the certificate</w:t>
      </w:r>
    </w:p>
    <w:p w14:paraId="6217FD7C" w14:textId="3FBC8F67" w:rsidR="00F87522" w:rsidRDefault="00F87522" w:rsidP="004169D1">
      <w:pPr>
        <w:pStyle w:val="ListParagraph"/>
        <w:numPr>
          <w:ilvl w:val="2"/>
          <w:numId w:val="10"/>
        </w:numPr>
        <w:tabs>
          <w:tab w:val="clear" w:pos="2160"/>
        </w:tabs>
        <w:spacing w:after="200" w:line="276" w:lineRule="auto"/>
        <w:ind w:left="1985" w:hanging="425"/>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Who you propose will attend the Audit and Risk Committee meetings.</w:t>
      </w:r>
    </w:p>
    <w:p w14:paraId="3A34FB8E" w14:textId="409D1960" w:rsidR="009C1DDF" w:rsidRPr="009D3B48" w:rsidRDefault="009C1DDF" w:rsidP="004169D1">
      <w:pPr>
        <w:pStyle w:val="ListParagraph"/>
        <w:numPr>
          <w:ilvl w:val="2"/>
          <w:numId w:val="10"/>
        </w:numPr>
        <w:tabs>
          <w:tab w:val="clear" w:pos="2160"/>
        </w:tabs>
        <w:spacing w:after="200" w:line="276" w:lineRule="auto"/>
        <w:ind w:left="1985" w:hanging="425"/>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Details of other clients that you work with</w:t>
      </w:r>
    </w:p>
    <w:p w14:paraId="15BE0A97" w14:textId="77777777" w:rsidR="00BF6652" w:rsidRDefault="00BF6652" w:rsidP="004169D1">
      <w:pPr>
        <w:pStyle w:val="ListParagraph"/>
        <w:numPr>
          <w:ilvl w:val="2"/>
          <w:numId w:val="10"/>
        </w:numPr>
        <w:tabs>
          <w:tab w:val="clear" w:pos="2160"/>
          <w:tab w:val="num" w:pos="2552"/>
        </w:tabs>
        <w:spacing w:after="200" w:line="276" w:lineRule="auto"/>
        <w:ind w:left="1985" w:hanging="425"/>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73890397" w14:textId="77777777" w:rsidR="00DB1788" w:rsidRPr="00DB1788" w:rsidRDefault="00BF6652" w:rsidP="004169D1">
      <w:pPr>
        <w:pStyle w:val="ListParagraph"/>
        <w:numPr>
          <w:ilvl w:val="2"/>
          <w:numId w:val="10"/>
        </w:numPr>
        <w:tabs>
          <w:tab w:val="clear" w:pos="2160"/>
          <w:tab w:val="num" w:pos="2552"/>
        </w:tabs>
        <w:spacing w:after="200" w:line="276" w:lineRule="auto"/>
        <w:ind w:left="1985" w:hanging="425"/>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r w:rsidR="00DB1788" w:rsidRPr="00DB1788">
        <w:rPr>
          <w:rFonts w:ascii="Calibri" w:hAnsi="Calibri"/>
          <w:sz w:val="22"/>
          <w:szCs w:val="22"/>
          <w:highlight w:val="yellow"/>
          <w:lang w:val="en-GB"/>
        </w:rPr>
        <w:t xml:space="preserve"> </w:t>
      </w:r>
    </w:p>
    <w:p w14:paraId="64B48DB3" w14:textId="77777777" w:rsidR="00F02454" w:rsidRDefault="00F02454" w:rsidP="00F02454">
      <w:pPr>
        <w:pStyle w:val="ListParagraph"/>
        <w:spacing w:after="200" w:line="276" w:lineRule="auto"/>
        <w:ind w:left="2410"/>
        <w:rPr>
          <w:rFonts w:asciiTheme="minorHAnsi" w:eastAsiaTheme="minorHAnsi" w:hAnsiTheme="minorHAnsi" w:cstheme="minorBidi"/>
          <w:sz w:val="22"/>
          <w:szCs w:val="22"/>
          <w:lang w:val="en-GB"/>
        </w:rPr>
      </w:pPr>
    </w:p>
    <w:p w14:paraId="710618C3" w14:textId="7476DB6D" w:rsidR="00F02454" w:rsidRPr="004169D1" w:rsidRDefault="00F02454" w:rsidP="004169D1">
      <w:pPr>
        <w:pStyle w:val="Heading1"/>
        <w:keepLines/>
        <w:widowControl w:val="0"/>
        <w:numPr>
          <w:ilvl w:val="1"/>
          <w:numId w:val="1"/>
        </w:numPr>
        <w:tabs>
          <w:tab w:val="clear" w:pos="1288"/>
          <w:tab w:val="num" w:pos="1560"/>
        </w:tabs>
        <w:ind w:left="1276" w:hanging="568"/>
        <w:rPr>
          <w:rFonts w:ascii="Calibri" w:hAnsi="Calibri"/>
          <w:b w:val="0"/>
          <w:sz w:val="22"/>
          <w:szCs w:val="22"/>
          <w:lang w:val="en-GB"/>
        </w:rPr>
      </w:pPr>
      <w:bookmarkStart w:id="110" w:name="_Toc499898456"/>
      <w:r w:rsidRPr="004169D1">
        <w:rPr>
          <w:rFonts w:ascii="Calibri" w:hAnsi="Calibri"/>
          <w:b w:val="0"/>
          <w:sz w:val="22"/>
          <w:szCs w:val="22"/>
          <w:lang w:val="en-GB"/>
        </w:rPr>
        <w:t>Presentation / Interview Stage</w:t>
      </w:r>
      <w:bookmarkEnd w:id="110"/>
    </w:p>
    <w:p w14:paraId="779056F7" w14:textId="77777777" w:rsidR="00F02454" w:rsidRPr="004169D1" w:rsidRDefault="00F02454" w:rsidP="004169D1">
      <w:pPr>
        <w:pStyle w:val="Heading1"/>
        <w:keepLines/>
        <w:widowControl w:val="0"/>
        <w:numPr>
          <w:ilvl w:val="2"/>
          <w:numId w:val="1"/>
        </w:numPr>
        <w:tabs>
          <w:tab w:val="clear" w:pos="2160"/>
        </w:tabs>
        <w:ind w:left="1560" w:hanging="284"/>
        <w:rPr>
          <w:rFonts w:asciiTheme="minorHAnsi" w:eastAsiaTheme="minorHAnsi" w:hAnsiTheme="minorHAnsi" w:cstheme="minorBidi"/>
          <w:sz w:val="22"/>
          <w:szCs w:val="22"/>
          <w:lang w:val="en-GB"/>
        </w:rPr>
      </w:pPr>
      <w:bookmarkStart w:id="111" w:name="_Toc499898457"/>
      <w:r w:rsidRPr="004169D1">
        <w:rPr>
          <w:rFonts w:ascii="Calibri" w:hAnsi="Calibri"/>
          <w:b w:val="0"/>
          <w:sz w:val="22"/>
          <w:szCs w:val="22"/>
          <w:lang w:val="en-GB"/>
        </w:rPr>
        <w:t>Shortlisted Tenderers will be invited to present to the Association’s evaluation panel</w:t>
      </w:r>
      <w:bookmarkEnd w:id="111"/>
    </w:p>
    <w:p w14:paraId="5654E110" w14:textId="114B196D" w:rsidR="00F02454" w:rsidRPr="004169D1" w:rsidRDefault="00F02454" w:rsidP="004169D1">
      <w:pPr>
        <w:pStyle w:val="Heading1"/>
        <w:keepLines/>
        <w:widowControl w:val="0"/>
        <w:numPr>
          <w:ilvl w:val="2"/>
          <w:numId w:val="1"/>
        </w:numPr>
        <w:tabs>
          <w:tab w:val="clear" w:pos="2160"/>
        </w:tabs>
        <w:ind w:left="1560" w:hanging="284"/>
        <w:rPr>
          <w:rFonts w:ascii="Calibri" w:hAnsi="Calibri"/>
          <w:b w:val="0"/>
          <w:sz w:val="22"/>
          <w:szCs w:val="22"/>
          <w:lang w:val="en-GB"/>
        </w:rPr>
      </w:pPr>
      <w:r w:rsidRPr="004169D1">
        <w:rPr>
          <w:rFonts w:ascii="Calibri" w:hAnsi="Calibri"/>
          <w:b w:val="0"/>
          <w:sz w:val="22"/>
          <w:szCs w:val="22"/>
          <w:lang w:val="en-GB"/>
        </w:rPr>
        <w:t xml:space="preserve"> </w:t>
      </w:r>
      <w:bookmarkStart w:id="112" w:name="_Toc499898458"/>
      <w:r w:rsidRPr="004169D1">
        <w:rPr>
          <w:rFonts w:ascii="Calibri" w:hAnsi="Calibri"/>
          <w:b w:val="0"/>
          <w:sz w:val="22"/>
          <w:szCs w:val="22"/>
          <w:lang w:val="en-GB"/>
        </w:rPr>
        <w:t>Refer to specific Lot Appendix/es for details on what will be expected at this stage.</w:t>
      </w:r>
      <w:bookmarkEnd w:id="112"/>
    </w:p>
    <w:p w14:paraId="14222E01" w14:textId="76091AC5" w:rsidR="00BF6652" w:rsidRPr="00BF6652" w:rsidRDefault="00BF6652" w:rsidP="00F02454">
      <w:pPr>
        <w:pStyle w:val="Heading1"/>
        <w:keepLines/>
        <w:widowControl w:val="0"/>
        <w:numPr>
          <w:ilvl w:val="2"/>
          <w:numId w:val="1"/>
        </w:num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1EE874D6" w14:textId="57C77BD9" w:rsidR="004045C8" w:rsidRPr="00EE44B8" w:rsidRDefault="00B2269C" w:rsidP="004045C8">
      <w:pPr>
        <w:pStyle w:val="Heading1"/>
        <w:numPr>
          <w:ilvl w:val="0"/>
          <w:numId w:val="1"/>
        </w:numPr>
        <w:tabs>
          <w:tab w:val="clear" w:pos="1855"/>
          <w:tab w:val="num" w:pos="709"/>
        </w:tabs>
        <w:ind w:hanging="1855"/>
        <w:rPr>
          <w:rFonts w:asciiTheme="minorHAnsi" w:hAnsiTheme="minorHAnsi"/>
          <w:sz w:val="28"/>
        </w:rPr>
      </w:pPr>
      <w:bookmarkStart w:id="113" w:name="_Toc499898459"/>
      <w:r w:rsidRPr="00EE44B8">
        <w:rPr>
          <w:rFonts w:asciiTheme="minorHAnsi" w:hAnsiTheme="minorHAnsi"/>
          <w:sz w:val="28"/>
        </w:rPr>
        <w:t>Pricing Matrix</w:t>
      </w:r>
      <w:bookmarkEnd w:id="113"/>
      <w:r w:rsidR="00873F55" w:rsidRPr="00EE44B8">
        <w:rPr>
          <w:rFonts w:asciiTheme="minorHAnsi" w:hAnsiTheme="minorHAnsi"/>
          <w:sz w:val="28"/>
        </w:rPr>
        <w:t xml:space="preserve"> </w:t>
      </w:r>
    </w:p>
    <w:p w14:paraId="2B38DBAF" w14:textId="77777777" w:rsidR="00F02454" w:rsidRPr="00F02454" w:rsidRDefault="00F02454" w:rsidP="00F02454"/>
    <w:p w14:paraId="1AE729C6" w14:textId="556E0229" w:rsidR="00873F55" w:rsidRPr="000949B1" w:rsidRDefault="00873F55" w:rsidP="007407E5">
      <w:pPr>
        <w:pStyle w:val="Heading1"/>
        <w:keepLines/>
        <w:widowControl w:val="0"/>
        <w:numPr>
          <w:ilvl w:val="1"/>
          <w:numId w:val="1"/>
        </w:numPr>
        <w:tabs>
          <w:tab w:val="clear" w:pos="1288"/>
          <w:tab w:val="num" w:pos="1560"/>
        </w:tabs>
        <w:ind w:left="1134" w:hanging="425"/>
        <w:rPr>
          <w:rFonts w:ascii="Calibri" w:hAnsi="Calibri"/>
          <w:sz w:val="24"/>
          <w:szCs w:val="22"/>
          <w:lang w:val="en-GB"/>
        </w:rPr>
      </w:pPr>
      <w:bookmarkStart w:id="114" w:name="_Toc499898460"/>
      <w:r w:rsidRPr="000949B1">
        <w:rPr>
          <w:rFonts w:ascii="Calibri" w:hAnsi="Calibri"/>
          <w:sz w:val="24"/>
          <w:szCs w:val="22"/>
          <w:lang w:val="en-GB"/>
        </w:rPr>
        <w:t>Internal Audit</w:t>
      </w:r>
      <w:bookmarkEnd w:id="114"/>
      <w:r w:rsidRPr="000949B1">
        <w:rPr>
          <w:rFonts w:ascii="Calibri" w:hAnsi="Calibri"/>
          <w:sz w:val="24"/>
          <w:szCs w:val="22"/>
          <w:lang w:val="en-GB"/>
        </w:rPr>
        <w:t xml:space="preserve"> </w:t>
      </w:r>
    </w:p>
    <w:p w14:paraId="56D6EF83" w14:textId="77777777" w:rsidR="004045C8" w:rsidRDefault="004045C8" w:rsidP="004045C8"/>
    <w:p w14:paraId="76A2C0A8" w14:textId="48CE8262" w:rsidR="004045C8" w:rsidRPr="001F1579" w:rsidRDefault="004045C8" w:rsidP="004045C8">
      <w:pPr>
        <w:rPr>
          <w:color w:val="FF0000"/>
        </w:rPr>
      </w:pPr>
    </w:p>
    <w:tbl>
      <w:tblPr>
        <w:tblW w:w="8874" w:type="dxa"/>
        <w:jc w:val="center"/>
        <w:tblCellMar>
          <w:left w:w="0" w:type="dxa"/>
          <w:right w:w="0" w:type="dxa"/>
        </w:tblCellMar>
        <w:tblLook w:val="04A0" w:firstRow="1" w:lastRow="0" w:firstColumn="1" w:lastColumn="0" w:noHBand="0" w:noVBand="1"/>
      </w:tblPr>
      <w:tblGrid>
        <w:gridCol w:w="2400"/>
        <w:gridCol w:w="965"/>
        <w:gridCol w:w="1870"/>
        <w:gridCol w:w="2174"/>
        <w:gridCol w:w="1465"/>
      </w:tblGrid>
      <w:tr w:rsidR="003220CB" w14:paraId="1334F1FE" w14:textId="77777777" w:rsidTr="003220CB">
        <w:trPr>
          <w:trHeight w:val="300"/>
          <w:jc w:val="center"/>
        </w:trPr>
        <w:tc>
          <w:tcPr>
            <w:tcW w:w="8874" w:type="dxa"/>
            <w:gridSpan w:val="5"/>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D64E86A" w14:textId="058BDC22" w:rsidR="003220CB" w:rsidRPr="00380FF8" w:rsidRDefault="003220CB" w:rsidP="00B2269C">
            <w:pPr>
              <w:spacing w:line="276" w:lineRule="auto"/>
              <w:jc w:val="center"/>
              <w:rPr>
                <w:rFonts w:ascii="Calibri" w:eastAsiaTheme="minorHAnsi" w:hAnsi="Calibri"/>
                <w:b/>
                <w:bCs/>
                <w:color w:val="000000"/>
                <w:sz w:val="22"/>
                <w:szCs w:val="22"/>
                <w:lang w:eastAsia="en-GB"/>
              </w:rPr>
            </w:pPr>
            <w:r w:rsidRPr="00F02454">
              <w:rPr>
                <w:b/>
                <w:color w:val="000000" w:themeColor="text1"/>
              </w:rPr>
              <w:t>Internal Audit Services</w:t>
            </w:r>
            <w:r w:rsidR="007407E5">
              <w:rPr>
                <w:b/>
                <w:color w:val="000000" w:themeColor="text1"/>
              </w:rPr>
              <w:t xml:space="preserve"> – Year 1</w:t>
            </w:r>
          </w:p>
        </w:tc>
      </w:tr>
      <w:tr w:rsidR="003220CB" w14:paraId="58425AC9" w14:textId="77777777" w:rsidTr="00750A15">
        <w:trPr>
          <w:trHeight w:val="300"/>
          <w:jc w:val="center"/>
        </w:trPr>
        <w:tc>
          <w:tcPr>
            <w:tcW w:w="2400"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71345BB0" w14:textId="7B26D27B" w:rsidR="003220CB" w:rsidRPr="003220CB" w:rsidRDefault="003220CB" w:rsidP="00B2269C">
            <w:pPr>
              <w:spacing w:line="276" w:lineRule="auto"/>
              <w:rPr>
                <w:rFonts w:ascii="Calibri" w:eastAsiaTheme="minorHAnsi" w:hAnsi="Calibri"/>
                <w:b/>
                <w:color w:val="000000"/>
                <w:sz w:val="22"/>
                <w:szCs w:val="22"/>
                <w:lang w:eastAsia="en-GB"/>
              </w:rPr>
            </w:pPr>
            <w:r w:rsidRPr="003220CB">
              <w:rPr>
                <w:rFonts w:ascii="Calibri" w:eastAsiaTheme="minorHAnsi" w:hAnsi="Calibri"/>
                <w:b/>
                <w:color w:val="000000"/>
                <w:sz w:val="22"/>
                <w:szCs w:val="22"/>
                <w:lang w:eastAsia="en-GB"/>
              </w:rPr>
              <w:t>Staff</w:t>
            </w:r>
          </w:p>
        </w:tc>
        <w:tc>
          <w:tcPr>
            <w:tcW w:w="9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AE548B" w14:textId="517C24AD" w:rsidR="003220CB" w:rsidRPr="00380FF8" w:rsidRDefault="003220CB" w:rsidP="00B2269C">
            <w:pPr>
              <w:spacing w:line="276" w:lineRule="auto"/>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Number of Days</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2D568F" w14:textId="4B16A8FA" w:rsidR="003220CB" w:rsidRPr="00380FF8" w:rsidRDefault="003220CB" w:rsidP="00B2269C">
            <w:pPr>
              <w:spacing w:line="276" w:lineRule="auto"/>
              <w:jc w:val="center"/>
              <w:rPr>
                <w:rFonts w:ascii="Calibri" w:eastAsiaTheme="minorHAnsi" w:hAnsi="Calibri"/>
                <w:b/>
                <w:bCs/>
                <w:color w:val="000000"/>
                <w:sz w:val="22"/>
                <w:szCs w:val="22"/>
                <w:lang w:eastAsia="en-GB"/>
              </w:rPr>
            </w:pPr>
            <w:r w:rsidRPr="00380FF8">
              <w:rPr>
                <w:rFonts w:ascii="Calibri" w:eastAsiaTheme="minorHAnsi" w:hAnsi="Calibri"/>
                <w:b/>
                <w:bCs/>
                <w:color w:val="000000"/>
                <w:sz w:val="22"/>
                <w:szCs w:val="22"/>
                <w:lang w:eastAsia="en-GB"/>
              </w:rPr>
              <w:t xml:space="preserve">Price </w:t>
            </w:r>
            <w:r>
              <w:rPr>
                <w:rFonts w:ascii="Calibri" w:eastAsiaTheme="minorHAnsi" w:hAnsi="Calibri"/>
                <w:b/>
                <w:bCs/>
                <w:color w:val="000000"/>
                <w:sz w:val="22"/>
                <w:szCs w:val="22"/>
                <w:lang w:eastAsia="en-GB"/>
              </w:rPr>
              <w:t>per Day</w:t>
            </w:r>
          </w:p>
          <w:p w14:paraId="3AEE17A9" w14:textId="4E5E4F64" w:rsidR="003220CB" w:rsidRPr="00380FF8" w:rsidRDefault="003220CB" w:rsidP="00B2269C">
            <w:pPr>
              <w:spacing w:line="276" w:lineRule="auto"/>
              <w:jc w:val="center"/>
              <w:rPr>
                <w:rFonts w:ascii="Calibri" w:eastAsiaTheme="minorHAnsi" w:hAnsi="Calibri"/>
                <w:b/>
                <w:bCs/>
                <w:color w:val="000000"/>
                <w:sz w:val="22"/>
                <w:szCs w:val="22"/>
                <w:lang w:eastAsia="en-GB"/>
              </w:rPr>
            </w:pPr>
            <w:r w:rsidRPr="00380FF8">
              <w:rPr>
                <w:rFonts w:ascii="Calibri" w:eastAsiaTheme="minorHAnsi" w:hAnsi="Calibri"/>
                <w:b/>
                <w:bCs/>
                <w:color w:val="000000"/>
                <w:sz w:val="22"/>
                <w:szCs w:val="22"/>
                <w:lang w:eastAsia="en-GB"/>
              </w:rPr>
              <w:t>(excluding VAT)</w:t>
            </w:r>
          </w:p>
        </w:tc>
        <w:tc>
          <w:tcPr>
            <w:tcW w:w="217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74A786" w14:textId="77777777" w:rsidR="003220CB" w:rsidRDefault="003220C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Total Cost</w:t>
            </w:r>
          </w:p>
          <w:p w14:paraId="399362B8" w14:textId="674B6D02" w:rsidR="00750A15" w:rsidRPr="00380FF8" w:rsidRDefault="00750A15" w:rsidP="00B2269C">
            <w:pPr>
              <w:spacing w:line="276" w:lineRule="auto"/>
              <w:jc w:val="center"/>
              <w:rPr>
                <w:rFonts w:ascii="Calibri" w:eastAsiaTheme="minorHAnsi" w:hAnsi="Calibri"/>
                <w:b/>
                <w:bCs/>
                <w:color w:val="000000"/>
                <w:sz w:val="22"/>
                <w:szCs w:val="22"/>
                <w:lang w:eastAsia="en-GB"/>
              </w:rPr>
            </w:pPr>
            <w:r w:rsidRPr="00380FF8">
              <w:rPr>
                <w:rFonts w:ascii="Calibri" w:eastAsiaTheme="minorHAnsi" w:hAnsi="Calibri"/>
                <w:b/>
                <w:bCs/>
                <w:color w:val="000000"/>
                <w:sz w:val="22"/>
                <w:szCs w:val="22"/>
                <w:lang w:eastAsia="en-GB"/>
              </w:rPr>
              <w:t>(excluding VAT)</w:t>
            </w:r>
          </w:p>
        </w:tc>
        <w:tc>
          <w:tcPr>
            <w:tcW w:w="1465" w:type="dxa"/>
            <w:tcBorders>
              <w:top w:val="nil"/>
              <w:left w:val="nil"/>
              <w:bottom w:val="single" w:sz="8" w:space="0" w:color="auto"/>
              <w:right w:val="single" w:sz="8" w:space="0" w:color="auto"/>
            </w:tcBorders>
            <w:vAlign w:val="bottom"/>
          </w:tcPr>
          <w:p w14:paraId="5B0E8CF4" w14:textId="1726755E" w:rsidR="003220CB" w:rsidRPr="00380FF8" w:rsidRDefault="003220C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 Time</w:t>
            </w:r>
          </w:p>
        </w:tc>
      </w:tr>
      <w:tr w:rsidR="003220CB" w14:paraId="05545C86" w14:textId="77777777" w:rsidTr="00750A15">
        <w:trPr>
          <w:trHeight w:val="294"/>
          <w:jc w:val="center"/>
        </w:trPr>
        <w:tc>
          <w:tcPr>
            <w:tcW w:w="2400"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4A1AB50" w14:textId="79FAA2D3" w:rsidR="003220CB" w:rsidRDefault="003220CB" w:rsidP="003220C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Partner</w:t>
            </w:r>
          </w:p>
        </w:tc>
        <w:tc>
          <w:tcPr>
            <w:tcW w:w="9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35CAD1" w14:textId="77777777" w:rsidR="003220CB" w:rsidRDefault="003220CB" w:rsidP="00B2269C">
            <w:pPr>
              <w:spacing w:line="276" w:lineRule="auto"/>
              <w:rPr>
                <w:rFonts w:ascii="Calibri" w:eastAsiaTheme="minorHAnsi" w:hAnsi="Calibri"/>
                <w:color w:val="000000"/>
                <w:sz w:val="22"/>
                <w:szCs w:val="22"/>
                <w:lang w:eastAsia="en-GB"/>
              </w:rPr>
            </w:pPr>
          </w:p>
        </w:tc>
        <w:tc>
          <w:tcPr>
            <w:tcW w:w="18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B29AF4"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217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1150AF"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1465" w:type="dxa"/>
            <w:tcBorders>
              <w:top w:val="nil"/>
              <w:left w:val="nil"/>
              <w:bottom w:val="single" w:sz="8" w:space="0" w:color="auto"/>
              <w:right w:val="single" w:sz="8" w:space="0" w:color="auto"/>
            </w:tcBorders>
            <w:vAlign w:val="bottom"/>
          </w:tcPr>
          <w:p w14:paraId="71EF531C" w14:textId="443B9008" w:rsidR="003220CB" w:rsidRDefault="003220CB" w:rsidP="00B2269C">
            <w:pPr>
              <w:spacing w:line="276" w:lineRule="auto"/>
              <w:jc w:val="center"/>
              <w:rPr>
                <w:rFonts w:ascii="Calibri" w:eastAsiaTheme="minorHAnsi" w:hAnsi="Calibri"/>
                <w:color w:val="000000"/>
                <w:sz w:val="22"/>
                <w:szCs w:val="22"/>
                <w:lang w:eastAsia="en-GB"/>
              </w:rPr>
            </w:pPr>
          </w:p>
        </w:tc>
      </w:tr>
      <w:tr w:rsidR="003220CB" w14:paraId="44BFE444" w14:textId="77777777" w:rsidTr="00750A15">
        <w:trPr>
          <w:trHeight w:val="416"/>
          <w:jc w:val="center"/>
        </w:trPr>
        <w:tc>
          <w:tcPr>
            <w:tcW w:w="2400"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06E4431" w14:textId="1F456D51" w:rsidR="003220CB" w:rsidRDefault="003220CB" w:rsidP="003220C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Manager</w:t>
            </w:r>
          </w:p>
        </w:tc>
        <w:tc>
          <w:tcPr>
            <w:tcW w:w="9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3AD886" w14:textId="77777777" w:rsidR="003220CB" w:rsidRDefault="003220CB" w:rsidP="00B2269C">
            <w:pPr>
              <w:spacing w:line="276" w:lineRule="auto"/>
              <w:rPr>
                <w:rFonts w:ascii="Calibri" w:eastAsiaTheme="minorHAnsi" w:hAnsi="Calibri"/>
                <w:color w:val="000000"/>
                <w:sz w:val="22"/>
                <w:szCs w:val="22"/>
                <w:lang w:eastAsia="en-GB"/>
              </w:rPr>
            </w:pPr>
          </w:p>
        </w:tc>
        <w:tc>
          <w:tcPr>
            <w:tcW w:w="1870"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9918CE1"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21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200E6E08"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1465" w:type="dxa"/>
            <w:tcBorders>
              <w:top w:val="nil"/>
              <w:left w:val="nil"/>
              <w:bottom w:val="single" w:sz="4" w:space="0" w:color="auto"/>
              <w:right w:val="single" w:sz="8" w:space="0" w:color="auto"/>
            </w:tcBorders>
            <w:vAlign w:val="bottom"/>
          </w:tcPr>
          <w:p w14:paraId="5FD68BD9" w14:textId="3A0D01E5" w:rsidR="003220CB" w:rsidRDefault="003220CB" w:rsidP="00B2269C">
            <w:pPr>
              <w:spacing w:line="276" w:lineRule="auto"/>
              <w:jc w:val="center"/>
              <w:rPr>
                <w:rFonts w:ascii="Calibri" w:eastAsiaTheme="minorHAnsi" w:hAnsi="Calibri"/>
                <w:color w:val="000000"/>
                <w:sz w:val="22"/>
                <w:szCs w:val="22"/>
                <w:lang w:eastAsia="en-GB"/>
              </w:rPr>
            </w:pPr>
          </w:p>
        </w:tc>
      </w:tr>
      <w:tr w:rsidR="003220CB" w14:paraId="23D57D15" w14:textId="77777777" w:rsidTr="00750A15">
        <w:trPr>
          <w:trHeight w:val="422"/>
          <w:jc w:val="center"/>
        </w:trPr>
        <w:tc>
          <w:tcPr>
            <w:tcW w:w="2400"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0A4D5C7" w14:textId="457F8F39" w:rsidR="003220CB" w:rsidRDefault="003220CB" w:rsidP="003220C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Assistant Manager</w:t>
            </w:r>
          </w:p>
        </w:tc>
        <w:tc>
          <w:tcPr>
            <w:tcW w:w="9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EA9FB4D" w14:textId="77777777" w:rsidR="003220CB" w:rsidRDefault="003220CB" w:rsidP="00B2269C">
            <w:pPr>
              <w:spacing w:line="276" w:lineRule="auto"/>
              <w:rPr>
                <w:rFonts w:ascii="Calibri" w:eastAsiaTheme="minorHAnsi" w:hAnsi="Calibri"/>
                <w:color w:val="000000"/>
                <w:sz w:val="22"/>
                <w:szCs w:val="22"/>
                <w:lang w:eastAsia="en-GB"/>
              </w:rPr>
            </w:pPr>
          </w:p>
        </w:tc>
        <w:tc>
          <w:tcPr>
            <w:tcW w:w="187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7A1A81CD"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217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52CC5B81"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1465" w:type="dxa"/>
            <w:tcBorders>
              <w:top w:val="single" w:sz="4" w:space="0" w:color="auto"/>
              <w:left w:val="nil"/>
              <w:bottom w:val="single" w:sz="4" w:space="0" w:color="auto"/>
              <w:right w:val="single" w:sz="4" w:space="0" w:color="auto"/>
            </w:tcBorders>
            <w:vAlign w:val="bottom"/>
          </w:tcPr>
          <w:p w14:paraId="65F28497" w14:textId="118913E1" w:rsidR="003220CB" w:rsidRDefault="003220CB" w:rsidP="00B2269C">
            <w:pPr>
              <w:spacing w:line="276" w:lineRule="auto"/>
              <w:jc w:val="center"/>
              <w:rPr>
                <w:rFonts w:ascii="Calibri" w:eastAsiaTheme="minorHAnsi" w:hAnsi="Calibri"/>
                <w:color w:val="000000"/>
                <w:sz w:val="22"/>
                <w:szCs w:val="22"/>
                <w:lang w:eastAsia="en-GB"/>
              </w:rPr>
            </w:pPr>
          </w:p>
        </w:tc>
      </w:tr>
      <w:tr w:rsidR="003220CB" w14:paraId="02EC55D6" w14:textId="77777777" w:rsidTr="00750A15">
        <w:trPr>
          <w:trHeight w:val="422"/>
          <w:jc w:val="center"/>
        </w:trPr>
        <w:tc>
          <w:tcPr>
            <w:tcW w:w="2400"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502C5B81" w14:textId="49A64C88" w:rsidR="003220CB" w:rsidRDefault="003220CB" w:rsidP="003220CB">
            <w:pPr>
              <w:spacing w:line="276" w:lineRule="auto"/>
              <w:rPr>
                <w:rFonts w:ascii="Calibri" w:hAnsi="Calibri"/>
                <w:color w:val="000000"/>
                <w:sz w:val="22"/>
                <w:szCs w:val="22"/>
                <w:lang w:eastAsia="en-GB"/>
              </w:rPr>
            </w:pPr>
            <w:r>
              <w:rPr>
                <w:rFonts w:ascii="Calibri" w:hAnsi="Calibri"/>
                <w:color w:val="000000"/>
                <w:sz w:val="22"/>
                <w:szCs w:val="22"/>
                <w:lang w:eastAsia="en-GB"/>
              </w:rPr>
              <w:t>Senior Auditor</w:t>
            </w:r>
          </w:p>
        </w:tc>
        <w:tc>
          <w:tcPr>
            <w:tcW w:w="9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50BF4BA3" w14:textId="77777777" w:rsidR="003220CB" w:rsidRPr="0045353F" w:rsidRDefault="003220CB" w:rsidP="00B2269C">
            <w:pPr>
              <w:spacing w:line="276" w:lineRule="auto"/>
              <w:rPr>
                <w:rFonts w:ascii="Calibri" w:hAnsi="Calibri"/>
                <w:b/>
                <w:color w:val="000000"/>
                <w:sz w:val="22"/>
                <w:szCs w:val="22"/>
                <w:lang w:eastAsia="en-GB"/>
              </w:rPr>
            </w:pPr>
          </w:p>
        </w:tc>
        <w:tc>
          <w:tcPr>
            <w:tcW w:w="187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55C59C02" w14:textId="77777777" w:rsidR="003220CB" w:rsidRPr="0045353F" w:rsidRDefault="003220CB" w:rsidP="00B2269C">
            <w:pPr>
              <w:spacing w:line="276" w:lineRule="auto"/>
              <w:rPr>
                <w:rFonts w:ascii="Calibri" w:eastAsiaTheme="minorHAnsi" w:hAnsi="Calibri"/>
                <w:b/>
                <w:color w:val="000000"/>
                <w:sz w:val="22"/>
                <w:szCs w:val="22"/>
                <w:lang w:eastAsia="en-GB"/>
              </w:rPr>
            </w:pPr>
          </w:p>
        </w:tc>
        <w:tc>
          <w:tcPr>
            <w:tcW w:w="217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6D33D2C4" w14:textId="77777777" w:rsidR="003220CB" w:rsidRPr="0045353F" w:rsidRDefault="003220CB" w:rsidP="00B2269C">
            <w:pPr>
              <w:spacing w:line="276" w:lineRule="auto"/>
              <w:rPr>
                <w:rFonts w:ascii="Calibri" w:eastAsiaTheme="minorHAnsi" w:hAnsi="Calibri"/>
                <w:b/>
                <w:color w:val="000000"/>
                <w:sz w:val="22"/>
                <w:szCs w:val="22"/>
                <w:lang w:eastAsia="en-GB"/>
              </w:rPr>
            </w:pPr>
          </w:p>
        </w:tc>
        <w:tc>
          <w:tcPr>
            <w:tcW w:w="1465" w:type="dxa"/>
            <w:tcBorders>
              <w:top w:val="single" w:sz="4" w:space="0" w:color="auto"/>
              <w:left w:val="nil"/>
              <w:bottom w:val="single" w:sz="4" w:space="0" w:color="auto"/>
              <w:right w:val="single" w:sz="4" w:space="0" w:color="auto"/>
            </w:tcBorders>
            <w:vAlign w:val="bottom"/>
          </w:tcPr>
          <w:p w14:paraId="18FED2DE" w14:textId="7ACEDE51" w:rsidR="003220CB" w:rsidRPr="0045353F" w:rsidRDefault="003220CB" w:rsidP="00B2269C">
            <w:pPr>
              <w:spacing w:line="276" w:lineRule="auto"/>
              <w:rPr>
                <w:rFonts w:ascii="Calibri" w:eastAsiaTheme="minorHAnsi" w:hAnsi="Calibri"/>
                <w:b/>
                <w:color w:val="000000"/>
                <w:sz w:val="22"/>
                <w:szCs w:val="22"/>
                <w:lang w:eastAsia="en-GB"/>
              </w:rPr>
            </w:pPr>
          </w:p>
        </w:tc>
      </w:tr>
      <w:tr w:rsidR="003220CB" w14:paraId="43E46575" w14:textId="77777777" w:rsidTr="00750A15">
        <w:trPr>
          <w:trHeight w:val="422"/>
          <w:jc w:val="center"/>
        </w:trPr>
        <w:tc>
          <w:tcPr>
            <w:tcW w:w="2400"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3FA59549" w14:textId="0BD2DA8C" w:rsidR="003220CB" w:rsidRDefault="003220CB" w:rsidP="003220CB">
            <w:pPr>
              <w:spacing w:line="276" w:lineRule="auto"/>
              <w:rPr>
                <w:rFonts w:ascii="Calibri" w:hAnsi="Calibri"/>
                <w:color w:val="000000"/>
                <w:sz w:val="22"/>
                <w:szCs w:val="22"/>
                <w:lang w:eastAsia="en-GB"/>
              </w:rPr>
            </w:pPr>
            <w:r>
              <w:rPr>
                <w:rFonts w:ascii="Calibri" w:hAnsi="Calibri"/>
                <w:color w:val="000000"/>
                <w:sz w:val="22"/>
                <w:szCs w:val="22"/>
                <w:lang w:eastAsia="en-GB"/>
              </w:rPr>
              <w:t>Auditor</w:t>
            </w:r>
          </w:p>
        </w:tc>
        <w:tc>
          <w:tcPr>
            <w:tcW w:w="9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4E5CE13F" w14:textId="77777777" w:rsidR="003220CB" w:rsidRPr="0045353F" w:rsidRDefault="003220CB" w:rsidP="00B2269C">
            <w:pPr>
              <w:spacing w:line="276" w:lineRule="auto"/>
              <w:rPr>
                <w:rFonts w:ascii="Calibri" w:hAnsi="Calibri"/>
                <w:b/>
                <w:color w:val="000000"/>
                <w:sz w:val="22"/>
                <w:szCs w:val="22"/>
                <w:lang w:eastAsia="en-GB"/>
              </w:rPr>
            </w:pPr>
          </w:p>
        </w:tc>
        <w:tc>
          <w:tcPr>
            <w:tcW w:w="187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5C3A028E" w14:textId="77777777" w:rsidR="003220CB" w:rsidRPr="0045353F" w:rsidRDefault="003220CB" w:rsidP="00B2269C">
            <w:pPr>
              <w:spacing w:line="276" w:lineRule="auto"/>
              <w:jc w:val="center"/>
              <w:rPr>
                <w:rFonts w:ascii="Calibri" w:eastAsiaTheme="minorHAnsi" w:hAnsi="Calibri"/>
                <w:b/>
                <w:color w:val="000000"/>
                <w:sz w:val="22"/>
                <w:szCs w:val="22"/>
                <w:lang w:eastAsia="en-GB"/>
              </w:rPr>
            </w:pPr>
          </w:p>
        </w:tc>
        <w:tc>
          <w:tcPr>
            <w:tcW w:w="217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5ED6F02E" w14:textId="77777777" w:rsidR="003220CB" w:rsidRPr="0045353F" w:rsidRDefault="003220CB" w:rsidP="00B2269C">
            <w:pPr>
              <w:spacing w:line="276" w:lineRule="auto"/>
              <w:rPr>
                <w:rFonts w:ascii="Calibri" w:eastAsiaTheme="minorHAnsi" w:hAnsi="Calibri"/>
                <w:b/>
                <w:color w:val="000000"/>
                <w:sz w:val="22"/>
                <w:szCs w:val="22"/>
                <w:lang w:eastAsia="en-GB"/>
              </w:rPr>
            </w:pPr>
          </w:p>
        </w:tc>
        <w:tc>
          <w:tcPr>
            <w:tcW w:w="1465" w:type="dxa"/>
            <w:tcBorders>
              <w:top w:val="single" w:sz="4" w:space="0" w:color="auto"/>
              <w:left w:val="nil"/>
              <w:bottom w:val="single" w:sz="4" w:space="0" w:color="auto"/>
              <w:right w:val="single" w:sz="4" w:space="0" w:color="auto"/>
            </w:tcBorders>
            <w:vAlign w:val="bottom"/>
          </w:tcPr>
          <w:p w14:paraId="3880E52B" w14:textId="63C02EF9" w:rsidR="003220CB" w:rsidRPr="0045353F" w:rsidRDefault="003220CB" w:rsidP="00B2269C">
            <w:pPr>
              <w:spacing w:line="276" w:lineRule="auto"/>
              <w:rPr>
                <w:rFonts w:ascii="Calibri" w:eastAsiaTheme="minorHAnsi" w:hAnsi="Calibri"/>
                <w:b/>
                <w:color w:val="000000"/>
                <w:sz w:val="22"/>
                <w:szCs w:val="22"/>
                <w:lang w:eastAsia="en-GB"/>
              </w:rPr>
            </w:pPr>
          </w:p>
        </w:tc>
      </w:tr>
      <w:tr w:rsidR="003220CB" w14:paraId="55A3104E" w14:textId="77777777" w:rsidTr="00750A15">
        <w:trPr>
          <w:trHeight w:val="422"/>
          <w:jc w:val="center"/>
        </w:trPr>
        <w:tc>
          <w:tcPr>
            <w:tcW w:w="2400"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51994431" w14:textId="6BB56D34" w:rsidR="003220CB" w:rsidRPr="003220CB" w:rsidRDefault="003220CB" w:rsidP="003220CB">
            <w:pPr>
              <w:spacing w:line="276" w:lineRule="auto"/>
              <w:rPr>
                <w:rFonts w:ascii="Calibri" w:hAnsi="Calibri"/>
                <w:b/>
                <w:color w:val="000000"/>
                <w:sz w:val="22"/>
                <w:szCs w:val="22"/>
                <w:lang w:eastAsia="en-GB"/>
              </w:rPr>
            </w:pPr>
            <w:r w:rsidRPr="003220CB">
              <w:rPr>
                <w:rFonts w:ascii="Calibri" w:hAnsi="Calibri"/>
                <w:b/>
                <w:color w:val="000000"/>
                <w:sz w:val="22"/>
                <w:szCs w:val="22"/>
                <w:lang w:eastAsia="en-GB"/>
              </w:rPr>
              <w:t>Total</w:t>
            </w:r>
          </w:p>
        </w:tc>
        <w:tc>
          <w:tcPr>
            <w:tcW w:w="9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7FD9FF30" w14:textId="77777777" w:rsidR="003220CB" w:rsidRPr="003220CB" w:rsidRDefault="003220CB" w:rsidP="00B2269C">
            <w:pPr>
              <w:spacing w:line="276" w:lineRule="auto"/>
              <w:rPr>
                <w:rFonts w:ascii="Calibri" w:hAnsi="Calibri"/>
                <w:b/>
                <w:color w:val="000000"/>
                <w:sz w:val="22"/>
                <w:szCs w:val="22"/>
                <w:lang w:eastAsia="en-GB"/>
              </w:rPr>
            </w:pPr>
          </w:p>
        </w:tc>
        <w:tc>
          <w:tcPr>
            <w:tcW w:w="187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691FCA26" w14:textId="77777777" w:rsidR="003220CB" w:rsidRPr="003220CB" w:rsidRDefault="003220CB" w:rsidP="00B2269C">
            <w:pPr>
              <w:spacing w:line="276" w:lineRule="auto"/>
              <w:jc w:val="center"/>
              <w:rPr>
                <w:rFonts w:ascii="Calibri" w:eastAsiaTheme="minorHAnsi" w:hAnsi="Calibri"/>
                <w:b/>
                <w:color w:val="000000"/>
                <w:sz w:val="22"/>
                <w:szCs w:val="22"/>
                <w:lang w:eastAsia="en-GB"/>
              </w:rPr>
            </w:pPr>
          </w:p>
        </w:tc>
        <w:tc>
          <w:tcPr>
            <w:tcW w:w="217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039AFB6F" w14:textId="77777777" w:rsidR="003220CB" w:rsidRPr="003220CB" w:rsidRDefault="003220CB" w:rsidP="00B2269C">
            <w:pPr>
              <w:spacing w:line="276" w:lineRule="auto"/>
              <w:rPr>
                <w:rFonts w:ascii="Calibri" w:eastAsiaTheme="minorHAnsi" w:hAnsi="Calibri"/>
                <w:b/>
                <w:color w:val="000000"/>
                <w:sz w:val="22"/>
                <w:szCs w:val="22"/>
                <w:lang w:eastAsia="en-GB"/>
              </w:rPr>
            </w:pPr>
          </w:p>
        </w:tc>
        <w:tc>
          <w:tcPr>
            <w:tcW w:w="1465" w:type="dxa"/>
            <w:tcBorders>
              <w:top w:val="single" w:sz="4" w:space="0" w:color="auto"/>
              <w:left w:val="nil"/>
              <w:bottom w:val="single" w:sz="4" w:space="0" w:color="auto"/>
              <w:right w:val="single" w:sz="4" w:space="0" w:color="auto"/>
            </w:tcBorders>
            <w:vAlign w:val="bottom"/>
          </w:tcPr>
          <w:p w14:paraId="6BAC8CD1" w14:textId="77777777" w:rsidR="003220CB" w:rsidRPr="003220CB" w:rsidRDefault="003220CB" w:rsidP="00B2269C">
            <w:pPr>
              <w:spacing w:line="276" w:lineRule="auto"/>
              <w:rPr>
                <w:rFonts w:ascii="Calibri" w:eastAsiaTheme="minorHAnsi" w:hAnsi="Calibri"/>
                <w:b/>
                <w:color w:val="000000"/>
                <w:sz w:val="22"/>
                <w:szCs w:val="22"/>
                <w:lang w:eastAsia="en-GB"/>
              </w:rPr>
            </w:pPr>
          </w:p>
        </w:tc>
      </w:tr>
      <w:tr w:rsidR="00750A15" w14:paraId="464F3C9C" w14:textId="77777777" w:rsidTr="00750A15">
        <w:trPr>
          <w:trHeight w:val="422"/>
          <w:jc w:val="center"/>
        </w:trPr>
        <w:tc>
          <w:tcPr>
            <w:tcW w:w="2400"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2836669D" w14:textId="68D50BE7" w:rsidR="00750A15" w:rsidRPr="00750A15" w:rsidRDefault="00750A15" w:rsidP="003220CB">
            <w:pPr>
              <w:spacing w:line="276" w:lineRule="auto"/>
              <w:rPr>
                <w:rFonts w:ascii="Calibri" w:hAnsi="Calibri"/>
                <w:color w:val="000000"/>
                <w:sz w:val="22"/>
                <w:szCs w:val="22"/>
                <w:lang w:eastAsia="en-GB"/>
              </w:rPr>
            </w:pPr>
            <w:r w:rsidRPr="00750A15">
              <w:rPr>
                <w:rFonts w:ascii="Calibri" w:hAnsi="Calibri"/>
                <w:color w:val="000000"/>
                <w:sz w:val="22"/>
                <w:szCs w:val="22"/>
                <w:lang w:eastAsia="en-GB"/>
              </w:rPr>
              <w:t>Blended Day Rate</w:t>
            </w:r>
          </w:p>
        </w:tc>
        <w:tc>
          <w:tcPr>
            <w:tcW w:w="965"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bottom"/>
          </w:tcPr>
          <w:p w14:paraId="4A0B6CDA" w14:textId="77777777" w:rsidR="00750A15" w:rsidRPr="003220CB" w:rsidRDefault="00750A15" w:rsidP="00B2269C">
            <w:pPr>
              <w:spacing w:line="276" w:lineRule="auto"/>
              <w:rPr>
                <w:rFonts w:ascii="Calibri" w:hAnsi="Calibri"/>
                <w:b/>
                <w:color w:val="000000"/>
                <w:sz w:val="22"/>
                <w:szCs w:val="22"/>
                <w:lang w:eastAsia="en-GB"/>
              </w:rPr>
            </w:pPr>
          </w:p>
        </w:tc>
        <w:tc>
          <w:tcPr>
            <w:tcW w:w="187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335BBC8A" w14:textId="77777777" w:rsidR="00750A15" w:rsidRPr="003220CB" w:rsidRDefault="00750A15" w:rsidP="00B2269C">
            <w:pPr>
              <w:spacing w:line="276" w:lineRule="auto"/>
              <w:jc w:val="center"/>
              <w:rPr>
                <w:rFonts w:ascii="Calibri" w:eastAsiaTheme="minorHAnsi" w:hAnsi="Calibri"/>
                <w:b/>
                <w:color w:val="000000"/>
                <w:sz w:val="22"/>
                <w:szCs w:val="22"/>
                <w:lang w:eastAsia="en-GB"/>
              </w:rPr>
            </w:pP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14:paraId="615CCFB3" w14:textId="77777777" w:rsidR="00750A15" w:rsidRPr="003220CB" w:rsidRDefault="00750A15" w:rsidP="00B2269C">
            <w:pPr>
              <w:spacing w:line="276" w:lineRule="auto"/>
              <w:rPr>
                <w:rFonts w:ascii="Calibri" w:eastAsiaTheme="minorHAnsi" w:hAnsi="Calibri"/>
                <w:b/>
                <w:color w:val="000000"/>
                <w:sz w:val="22"/>
                <w:szCs w:val="22"/>
                <w:lang w:eastAsia="en-GB"/>
              </w:rPr>
            </w:pPr>
          </w:p>
        </w:tc>
        <w:tc>
          <w:tcPr>
            <w:tcW w:w="14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098F080" w14:textId="77777777" w:rsidR="00750A15" w:rsidRPr="003220CB" w:rsidRDefault="00750A15" w:rsidP="00B2269C">
            <w:pPr>
              <w:spacing w:line="276" w:lineRule="auto"/>
              <w:rPr>
                <w:rFonts w:ascii="Calibri" w:eastAsiaTheme="minorHAnsi" w:hAnsi="Calibri"/>
                <w:b/>
                <w:color w:val="000000"/>
                <w:sz w:val="22"/>
                <w:szCs w:val="22"/>
                <w:lang w:eastAsia="en-GB"/>
              </w:rPr>
            </w:pPr>
          </w:p>
        </w:tc>
      </w:tr>
      <w:tr w:rsidR="00750A15" w14:paraId="2E4749E8" w14:textId="77777777" w:rsidTr="00750A15">
        <w:trPr>
          <w:trHeight w:val="422"/>
          <w:jc w:val="center"/>
        </w:trPr>
        <w:tc>
          <w:tcPr>
            <w:tcW w:w="2400"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A6A5803" w14:textId="7FEB1B40" w:rsidR="00750A15" w:rsidRPr="00750A15" w:rsidRDefault="00750A15" w:rsidP="003220CB">
            <w:pPr>
              <w:spacing w:line="276" w:lineRule="auto"/>
              <w:rPr>
                <w:rFonts w:ascii="Calibri" w:hAnsi="Calibri"/>
                <w:color w:val="000000"/>
                <w:sz w:val="22"/>
                <w:szCs w:val="22"/>
                <w:lang w:eastAsia="en-GB"/>
              </w:rPr>
            </w:pPr>
            <w:r>
              <w:rPr>
                <w:rFonts w:ascii="Calibri" w:hAnsi="Calibri"/>
                <w:color w:val="000000"/>
                <w:sz w:val="22"/>
                <w:szCs w:val="22"/>
                <w:lang w:eastAsia="en-GB"/>
              </w:rPr>
              <w:t>IT Audit Rate</w:t>
            </w:r>
          </w:p>
        </w:tc>
        <w:tc>
          <w:tcPr>
            <w:tcW w:w="965"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bottom"/>
          </w:tcPr>
          <w:p w14:paraId="7CBF2C20" w14:textId="77777777" w:rsidR="00750A15" w:rsidRPr="003220CB" w:rsidRDefault="00750A15" w:rsidP="00B2269C">
            <w:pPr>
              <w:spacing w:line="276" w:lineRule="auto"/>
              <w:rPr>
                <w:rFonts w:ascii="Calibri" w:hAnsi="Calibri"/>
                <w:b/>
                <w:color w:val="000000"/>
                <w:sz w:val="22"/>
                <w:szCs w:val="22"/>
                <w:lang w:eastAsia="en-GB"/>
              </w:rPr>
            </w:pPr>
          </w:p>
        </w:tc>
        <w:tc>
          <w:tcPr>
            <w:tcW w:w="187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4D0CBAF0" w14:textId="77777777" w:rsidR="00750A15" w:rsidRPr="003220CB" w:rsidRDefault="00750A15" w:rsidP="00B2269C">
            <w:pPr>
              <w:spacing w:line="276" w:lineRule="auto"/>
              <w:jc w:val="center"/>
              <w:rPr>
                <w:rFonts w:ascii="Calibri" w:eastAsiaTheme="minorHAnsi" w:hAnsi="Calibri"/>
                <w:b/>
                <w:color w:val="000000"/>
                <w:sz w:val="22"/>
                <w:szCs w:val="22"/>
                <w:lang w:eastAsia="en-GB"/>
              </w:rPr>
            </w:pP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14:paraId="7C6C7801" w14:textId="77777777" w:rsidR="00750A15" w:rsidRPr="003220CB" w:rsidRDefault="00750A15" w:rsidP="00B2269C">
            <w:pPr>
              <w:spacing w:line="276" w:lineRule="auto"/>
              <w:rPr>
                <w:rFonts w:ascii="Calibri" w:eastAsiaTheme="minorHAnsi" w:hAnsi="Calibri"/>
                <w:b/>
                <w:color w:val="000000"/>
                <w:sz w:val="22"/>
                <w:szCs w:val="22"/>
                <w:lang w:eastAsia="en-GB"/>
              </w:rPr>
            </w:pPr>
          </w:p>
        </w:tc>
        <w:tc>
          <w:tcPr>
            <w:tcW w:w="14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844B100" w14:textId="77777777" w:rsidR="00750A15" w:rsidRPr="003220CB" w:rsidRDefault="00750A15" w:rsidP="00B2269C">
            <w:pPr>
              <w:spacing w:line="276" w:lineRule="auto"/>
              <w:rPr>
                <w:rFonts w:ascii="Calibri" w:eastAsiaTheme="minorHAnsi" w:hAnsi="Calibri"/>
                <w:b/>
                <w:color w:val="000000"/>
                <w:sz w:val="22"/>
                <w:szCs w:val="22"/>
                <w:lang w:eastAsia="en-GB"/>
              </w:rPr>
            </w:pPr>
          </w:p>
        </w:tc>
      </w:tr>
    </w:tbl>
    <w:p w14:paraId="08240AC2" w14:textId="77777777" w:rsidR="00750A15" w:rsidRPr="00750A15" w:rsidRDefault="00750A15" w:rsidP="00750A15">
      <w:pPr>
        <w:ind w:left="426" w:right="390"/>
        <w:jc w:val="both"/>
        <w:rPr>
          <w:rFonts w:asciiTheme="minorHAnsi" w:hAnsiTheme="minorHAnsi" w:cstheme="minorHAnsi"/>
          <w:sz w:val="22"/>
        </w:rPr>
      </w:pPr>
      <w:r w:rsidRPr="00750A15">
        <w:rPr>
          <w:rFonts w:asciiTheme="minorHAnsi" w:hAnsiTheme="minorHAnsi" w:cstheme="minorHAnsi"/>
          <w:sz w:val="22"/>
        </w:rPr>
        <w:t xml:space="preserve">All rates to be exclusive of VAT. Your fee is to include all travelling, subsistence, incidental costs and accommodation expenditure </w:t>
      </w:r>
    </w:p>
    <w:p w14:paraId="2C15143E" w14:textId="77777777" w:rsidR="004045C8" w:rsidRDefault="004045C8" w:rsidP="00750A15">
      <w:pPr>
        <w:ind w:left="426" w:right="532"/>
      </w:pPr>
    </w:p>
    <w:p w14:paraId="6E92277E" w14:textId="77777777" w:rsidR="00873F55" w:rsidRDefault="00873F55">
      <w:pPr>
        <w:rPr>
          <w:rFonts w:ascii="Calibri" w:hAnsi="Calibri"/>
          <w:sz w:val="22"/>
          <w:szCs w:val="22"/>
          <w:lang w:val="en-GB"/>
        </w:rPr>
      </w:pPr>
    </w:p>
    <w:p w14:paraId="7801EF27" w14:textId="77777777" w:rsidR="00873F55" w:rsidRDefault="00873F55">
      <w:pPr>
        <w:rPr>
          <w:rFonts w:ascii="Calibri" w:hAnsi="Calibri"/>
          <w:sz w:val="22"/>
          <w:szCs w:val="22"/>
          <w:lang w:val="en-GB"/>
        </w:rPr>
      </w:pPr>
    </w:p>
    <w:tbl>
      <w:tblPr>
        <w:tblW w:w="7933" w:type="dxa"/>
        <w:jc w:val="center"/>
        <w:tblCellMar>
          <w:left w:w="0" w:type="dxa"/>
          <w:right w:w="0" w:type="dxa"/>
        </w:tblCellMar>
        <w:tblLook w:val="04A0" w:firstRow="1" w:lastRow="0" w:firstColumn="1" w:lastColumn="0" w:noHBand="0" w:noVBand="1"/>
      </w:tblPr>
      <w:tblGrid>
        <w:gridCol w:w="677"/>
        <w:gridCol w:w="5839"/>
        <w:gridCol w:w="1417"/>
      </w:tblGrid>
      <w:tr w:rsidR="00F86EE2" w14:paraId="00E1C8D1" w14:textId="77777777" w:rsidTr="00F86EE2">
        <w:trPr>
          <w:trHeight w:val="416"/>
          <w:jc w:val="center"/>
        </w:trPr>
        <w:tc>
          <w:tcPr>
            <w:tcW w:w="7933" w:type="dxa"/>
            <w:gridSpan w:val="3"/>
            <w:tcBorders>
              <w:top w:val="single" w:sz="4" w:space="0" w:color="auto"/>
              <w:left w:val="single" w:sz="4" w:space="0" w:color="auto"/>
              <w:bottom w:val="single" w:sz="4" w:space="0" w:color="auto"/>
              <w:right w:val="single" w:sz="4" w:space="0" w:color="auto"/>
            </w:tcBorders>
            <w:vAlign w:val="center"/>
          </w:tcPr>
          <w:p w14:paraId="66525DB5" w14:textId="7802C928"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The above prices are: (please X in relevant box)</w:t>
            </w:r>
          </w:p>
        </w:tc>
      </w:tr>
      <w:tr w:rsidR="00F86EE2" w14:paraId="4C04F4F5" w14:textId="77777777" w:rsidTr="00F86EE2">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22391C7E" w14:textId="154AB67C" w:rsidR="00F86EE2" w:rsidRDefault="00F86EE2" w:rsidP="00F86EE2">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A</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C88295" w14:textId="4122CC40"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Fixed for the contract duration or;</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468616" w14:textId="77777777" w:rsidR="00F86EE2" w:rsidRDefault="00F86EE2" w:rsidP="0014544F">
            <w:pPr>
              <w:spacing w:line="276" w:lineRule="auto"/>
              <w:rPr>
                <w:rFonts w:ascii="Calibri" w:eastAsiaTheme="minorHAnsi" w:hAnsi="Calibri"/>
                <w:color w:val="000000"/>
                <w:sz w:val="22"/>
                <w:szCs w:val="22"/>
                <w:lang w:eastAsia="en-GB"/>
              </w:rPr>
            </w:pPr>
          </w:p>
        </w:tc>
      </w:tr>
      <w:tr w:rsidR="00F86EE2" w14:paraId="513F991B" w14:textId="77777777" w:rsidTr="00F86EE2">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13D9F2C9" w14:textId="6E47720F" w:rsidR="00F86EE2" w:rsidRDefault="00F86EE2" w:rsidP="00F86EE2">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B</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3BB66A" w14:textId="0406CC58"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Subject to an inflation factor for years 2 - 4</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D1C943" w14:textId="77777777" w:rsidR="00F86EE2" w:rsidRDefault="00F86EE2" w:rsidP="0014544F">
            <w:pPr>
              <w:spacing w:line="276" w:lineRule="auto"/>
              <w:rPr>
                <w:rFonts w:ascii="Calibri" w:eastAsiaTheme="minorHAnsi" w:hAnsi="Calibri"/>
                <w:color w:val="000000"/>
                <w:sz w:val="22"/>
                <w:szCs w:val="22"/>
                <w:lang w:eastAsia="en-GB"/>
              </w:rPr>
            </w:pPr>
          </w:p>
        </w:tc>
      </w:tr>
      <w:tr w:rsidR="00F86EE2" w14:paraId="5075A194" w14:textId="77777777" w:rsidTr="00F86EE2">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0DEB8B91" w14:textId="77777777" w:rsidR="00F86EE2" w:rsidRDefault="00F86EE2" w:rsidP="00F86EE2">
            <w:pPr>
              <w:spacing w:line="276" w:lineRule="auto"/>
              <w:jc w:val="center"/>
              <w:rPr>
                <w:rFonts w:ascii="Calibri" w:eastAsiaTheme="minorHAnsi" w:hAnsi="Calibri"/>
                <w:color w:val="000000"/>
                <w:sz w:val="22"/>
                <w:szCs w:val="22"/>
                <w:lang w:eastAsia="en-GB"/>
              </w:rPr>
            </w:pP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55F552" w14:textId="7E655889"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If ‘B’, please indicate the inflation factor that shall be applied</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B114BF" w14:textId="77777777" w:rsidR="00F86EE2" w:rsidRDefault="00F86EE2" w:rsidP="0014544F">
            <w:pPr>
              <w:spacing w:line="276" w:lineRule="auto"/>
              <w:rPr>
                <w:rFonts w:ascii="Calibri" w:eastAsiaTheme="minorHAnsi" w:hAnsi="Calibri"/>
                <w:color w:val="000000"/>
                <w:sz w:val="22"/>
                <w:szCs w:val="22"/>
                <w:lang w:eastAsia="en-GB"/>
              </w:rPr>
            </w:pPr>
          </w:p>
        </w:tc>
      </w:tr>
    </w:tbl>
    <w:p w14:paraId="7D409809" w14:textId="77777777" w:rsidR="00873F55" w:rsidRDefault="00873F55">
      <w:pPr>
        <w:rPr>
          <w:rFonts w:ascii="Calibri" w:hAnsi="Calibri"/>
          <w:sz w:val="22"/>
          <w:szCs w:val="22"/>
          <w:lang w:val="en-GB"/>
        </w:rPr>
      </w:pPr>
    </w:p>
    <w:p w14:paraId="32158EA0" w14:textId="77777777" w:rsidR="00873F55" w:rsidRDefault="00873F55">
      <w:pPr>
        <w:rPr>
          <w:rFonts w:ascii="Calibri" w:hAnsi="Calibri"/>
          <w:sz w:val="22"/>
          <w:szCs w:val="22"/>
          <w:lang w:val="en-GB"/>
        </w:rPr>
      </w:pPr>
    </w:p>
    <w:p w14:paraId="000D659F" w14:textId="77777777" w:rsidR="00873F55" w:rsidRDefault="00873F55">
      <w:pPr>
        <w:rPr>
          <w:rFonts w:ascii="Calibri" w:hAnsi="Calibri"/>
          <w:sz w:val="22"/>
          <w:szCs w:val="22"/>
          <w:lang w:val="en-GB"/>
        </w:rPr>
      </w:pPr>
    </w:p>
    <w:p w14:paraId="1D0041E8" w14:textId="77777777" w:rsidR="00873F55" w:rsidRDefault="00873F55">
      <w:pPr>
        <w:rPr>
          <w:rFonts w:ascii="Calibri" w:hAnsi="Calibri"/>
          <w:sz w:val="22"/>
          <w:szCs w:val="22"/>
          <w:lang w:val="en-GB"/>
        </w:rPr>
      </w:pPr>
    </w:p>
    <w:p w14:paraId="2DED1D27" w14:textId="77777777" w:rsidR="00873F55" w:rsidRDefault="00873F55">
      <w:pPr>
        <w:rPr>
          <w:rFonts w:ascii="Calibri" w:hAnsi="Calibri"/>
          <w:sz w:val="22"/>
          <w:szCs w:val="22"/>
          <w:lang w:val="en-GB"/>
        </w:rPr>
      </w:pPr>
    </w:p>
    <w:p w14:paraId="7C84274C" w14:textId="77777777" w:rsidR="00873F55" w:rsidRDefault="00873F55">
      <w:pPr>
        <w:rPr>
          <w:rFonts w:ascii="Calibri" w:hAnsi="Calibri"/>
          <w:sz w:val="22"/>
          <w:szCs w:val="22"/>
          <w:lang w:val="en-GB"/>
        </w:rPr>
      </w:pPr>
    </w:p>
    <w:p w14:paraId="74E48F69" w14:textId="77777777" w:rsidR="00873F55" w:rsidRDefault="00873F55">
      <w:pPr>
        <w:rPr>
          <w:rFonts w:ascii="Calibri" w:hAnsi="Calibri"/>
          <w:sz w:val="22"/>
          <w:szCs w:val="22"/>
          <w:lang w:val="en-GB"/>
        </w:rPr>
      </w:pPr>
    </w:p>
    <w:p w14:paraId="7F5E9245" w14:textId="77777777" w:rsidR="00873F55" w:rsidRDefault="00873F55">
      <w:pPr>
        <w:rPr>
          <w:rFonts w:ascii="Calibri" w:hAnsi="Calibri"/>
          <w:sz w:val="22"/>
          <w:szCs w:val="22"/>
          <w:lang w:val="en-GB"/>
        </w:rPr>
      </w:pPr>
    </w:p>
    <w:p w14:paraId="6A1E6D41" w14:textId="77777777" w:rsidR="00873F55" w:rsidRDefault="00873F55">
      <w:pPr>
        <w:rPr>
          <w:rFonts w:ascii="Calibri" w:hAnsi="Calibri"/>
          <w:sz w:val="22"/>
          <w:szCs w:val="22"/>
          <w:lang w:val="en-GB"/>
        </w:rPr>
      </w:pPr>
    </w:p>
    <w:p w14:paraId="2C52511F" w14:textId="77777777" w:rsidR="00873F55" w:rsidRDefault="00873F55">
      <w:pPr>
        <w:rPr>
          <w:rFonts w:ascii="Calibri" w:hAnsi="Calibri"/>
          <w:sz w:val="22"/>
          <w:szCs w:val="22"/>
          <w:lang w:val="en-GB"/>
        </w:rPr>
      </w:pPr>
    </w:p>
    <w:p w14:paraId="6CFEEB6D" w14:textId="77777777" w:rsidR="00873F55" w:rsidRDefault="00873F55">
      <w:pPr>
        <w:rPr>
          <w:rFonts w:ascii="Calibri" w:hAnsi="Calibri"/>
          <w:sz w:val="22"/>
          <w:szCs w:val="22"/>
          <w:lang w:val="en-GB"/>
        </w:rPr>
      </w:pPr>
    </w:p>
    <w:p w14:paraId="0A9A9449" w14:textId="77777777" w:rsidR="00873F55" w:rsidRDefault="00873F55">
      <w:pPr>
        <w:rPr>
          <w:rFonts w:ascii="Calibri" w:hAnsi="Calibri"/>
          <w:sz w:val="22"/>
          <w:szCs w:val="22"/>
          <w:lang w:val="en-GB"/>
        </w:rPr>
      </w:pPr>
    </w:p>
    <w:p w14:paraId="67376658" w14:textId="77777777" w:rsidR="00873F55" w:rsidRDefault="00873F55">
      <w:pPr>
        <w:rPr>
          <w:rFonts w:ascii="Calibri" w:hAnsi="Calibri"/>
          <w:sz w:val="22"/>
          <w:szCs w:val="22"/>
          <w:lang w:val="en-GB"/>
        </w:rPr>
      </w:pPr>
    </w:p>
    <w:p w14:paraId="535E3627" w14:textId="77777777" w:rsidR="00873F55" w:rsidRDefault="00873F55">
      <w:pPr>
        <w:rPr>
          <w:rFonts w:ascii="Calibri" w:hAnsi="Calibri"/>
          <w:sz w:val="22"/>
          <w:szCs w:val="22"/>
          <w:lang w:val="en-GB"/>
        </w:rPr>
      </w:pPr>
    </w:p>
    <w:p w14:paraId="60505D7E" w14:textId="77777777" w:rsidR="00873F55" w:rsidRDefault="00873F55">
      <w:pPr>
        <w:rPr>
          <w:rFonts w:ascii="Calibri" w:hAnsi="Calibri"/>
          <w:sz w:val="22"/>
          <w:szCs w:val="22"/>
          <w:lang w:val="en-GB"/>
        </w:rPr>
      </w:pPr>
    </w:p>
    <w:p w14:paraId="061F9720" w14:textId="77777777" w:rsidR="00873F55" w:rsidRDefault="00873F55">
      <w:pPr>
        <w:rPr>
          <w:rFonts w:ascii="Calibri" w:hAnsi="Calibri"/>
          <w:sz w:val="22"/>
          <w:szCs w:val="22"/>
          <w:lang w:val="en-GB"/>
        </w:rPr>
      </w:pPr>
    </w:p>
    <w:p w14:paraId="04F54CC4" w14:textId="77777777" w:rsidR="00873F55" w:rsidRDefault="00873F55">
      <w:pPr>
        <w:rPr>
          <w:rFonts w:ascii="Calibri" w:hAnsi="Calibri"/>
          <w:sz w:val="22"/>
          <w:szCs w:val="22"/>
          <w:lang w:val="en-GB"/>
        </w:rPr>
      </w:pPr>
    </w:p>
    <w:p w14:paraId="713A381F" w14:textId="7D94D2E4" w:rsidR="00873F55" w:rsidRPr="00151776" w:rsidRDefault="006F5DF1" w:rsidP="00F86EE2">
      <w:pPr>
        <w:pStyle w:val="Heading1"/>
        <w:keepLines/>
        <w:widowControl w:val="0"/>
        <w:numPr>
          <w:ilvl w:val="1"/>
          <w:numId w:val="1"/>
        </w:numPr>
        <w:tabs>
          <w:tab w:val="clear" w:pos="1288"/>
          <w:tab w:val="num" w:pos="1560"/>
        </w:tabs>
        <w:ind w:left="851" w:hanging="567"/>
        <w:rPr>
          <w:rFonts w:ascii="Calibri" w:hAnsi="Calibri"/>
          <w:color w:val="000000" w:themeColor="text1"/>
          <w:sz w:val="28"/>
          <w:szCs w:val="22"/>
          <w:lang w:val="en-GB"/>
        </w:rPr>
      </w:pPr>
      <w:bookmarkStart w:id="115" w:name="_Toc499898461"/>
      <w:r>
        <w:rPr>
          <w:rFonts w:ascii="Calibri" w:hAnsi="Calibri"/>
          <w:color w:val="000000" w:themeColor="text1"/>
          <w:sz w:val="28"/>
          <w:szCs w:val="22"/>
          <w:lang w:val="en-GB"/>
        </w:rPr>
        <w:t>E</w:t>
      </w:r>
      <w:r w:rsidR="00873F55" w:rsidRPr="00151776">
        <w:rPr>
          <w:rFonts w:ascii="Calibri" w:hAnsi="Calibri"/>
          <w:color w:val="000000" w:themeColor="text1"/>
          <w:sz w:val="28"/>
          <w:szCs w:val="22"/>
          <w:lang w:val="en-GB"/>
        </w:rPr>
        <w:t>xternal Audit</w:t>
      </w:r>
      <w:bookmarkEnd w:id="115"/>
    </w:p>
    <w:p w14:paraId="26011C90" w14:textId="6187FA04" w:rsidR="00873F55" w:rsidRDefault="00873F55">
      <w:pPr>
        <w:rPr>
          <w:rFonts w:ascii="Calibri" w:hAnsi="Calibri"/>
          <w:sz w:val="22"/>
          <w:szCs w:val="22"/>
          <w:lang w:val="en-GB"/>
        </w:rPr>
      </w:pPr>
      <w:r>
        <w:rPr>
          <w:rFonts w:ascii="Calibri" w:hAnsi="Calibri"/>
          <w:sz w:val="22"/>
          <w:szCs w:val="22"/>
          <w:lang w:val="en-GB"/>
        </w:rPr>
        <w:t xml:space="preserve"> </w:t>
      </w:r>
    </w:p>
    <w:tbl>
      <w:tblPr>
        <w:tblW w:w="9248" w:type="dxa"/>
        <w:jc w:val="center"/>
        <w:tblCellMar>
          <w:left w:w="0" w:type="dxa"/>
          <w:right w:w="0" w:type="dxa"/>
        </w:tblCellMar>
        <w:tblLook w:val="04A0" w:firstRow="1" w:lastRow="0" w:firstColumn="1" w:lastColumn="0" w:noHBand="0" w:noVBand="1"/>
      </w:tblPr>
      <w:tblGrid>
        <w:gridCol w:w="641"/>
        <w:gridCol w:w="3885"/>
        <w:gridCol w:w="2127"/>
        <w:gridCol w:w="2595"/>
      </w:tblGrid>
      <w:tr w:rsidR="00F02454" w14:paraId="0067185C" w14:textId="7183452D" w:rsidTr="00B97263">
        <w:trPr>
          <w:trHeight w:val="300"/>
          <w:jc w:val="center"/>
        </w:trPr>
        <w:tc>
          <w:tcPr>
            <w:tcW w:w="64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14:paraId="3C27A52F" w14:textId="77777777" w:rsidR="00F02454" w:rsidRPr="008920C8" w:rsidRDefault="00F02454" w:rsidP="00937D51">
            <w:pPr>
              <w:spacing w:line="276" w:lineRule="auto"/>
              <w:rPr>
                <w:rFonts w:ascii="Calibri" w:eastAsiaTheme="minorHAnsi" w:hAnsi="Calibri"/>
                <w:b/>
                <w:color w:val="000000"/>
                <w:sz w:val="22"/>
                <w:szCs w:val="22"/>
                <w:lang w:eastAsia="en-GB"/>
              </w:rPr>
            </w:pPr>
          </w:p>
        </w:tc>
        <w:tc>
          <w:tcPr>
            <w:tcW w:w="8607"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57CB2C88" w14:textId="1457523E" w:rsidR="00F02454" w:rsidRPr="008920C8" w:rsidRDefault="00F02454" w:rsidP="00937D51">
            <w:pPr>
              <w:spacing w:line="276" w:lineRule="auto"/>
              <w:jc w:val="center"/>
              <w:rPr>
                <w:b/>
                <w:color w:val="FF0000"/>
              </w:rPr>
            </w:pPr>
            <w:r w:rsidRPr="00151776">
              <w:rPr>
                <w:b/>
                <w:color w:val="000000" w:themeColor="text1"/>
              </w:rPr>
              <w:t>External Audit Services</w:t>
            </w:r>
          </w:p>
        </w:tc>
      </w:tr>
      <w:tr w:rsidR="00F02454" w14:paraId="1ED653A9" w14:textId="648705C3" w:rsidTr="00F02454">
        <w:trPr>
          <w:trHeight w:val="300"/>
          <w:jc w:val="center"/>
        </w:trPr>
        <w:tc>
          <w:tcPr>
            <w:tcW w:w="64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E1E2DEF" w14:textId="6DDA89CE" w:rsidR="00F02454" w:rsidRPr="008920C8" w:rsidRDefault="00F02454" w:rsidP="008920C8">
            <w:pPr>
              <w:spacing w:line="276" w:lineRule="auto"/>
              <w:rPr>
                <w:rFonts w:ascii="Calibri" w:eastAsiaTheme="minorHAnsi" w:hAnsi="Calibri"/>
                <w:b/>
                <w:color w:val="000000"/>
                <w:sz w:val="22"/>
                <w:szCs w:val="22"/>
                <w:lang w:eastAsia="en-GB"/>
              </w:rPr>
            </w:pPr>
            <w:r w:rsidRPr="008920C8">
              <w:rPr>
                <w:rFonts w:ascii="Calibri" w:eastAsiaTheme="minorHAnsi" w:hAnsi="Calibri"/>
                <w:b/>
                <w:color w:val="000000"/>
                <w:sz w:val="22"/>
                <w:szCs w:val="22"/>
                <w:lang w:eastAsia="en-GB"/>
              </w:rPr>
              <w:t>Item</w:t>
            </w:r>
          </w:p>
        </w:tc>
        <w:tc>
          <w:tcPr>
            <w:tcW w:w="38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D4D942" w14:textId="73E584F1" w:rsidR="00F02454" w:rsidRPr="008920C8" w:rsidRDefault="00F02454" w:rsidP="008920C8">
            <w:pPr>
              <w:spacing w:line="276" w:lineRule="auto"/>
              <w:rPr>
                <w:rFonts w:ascii="Calibri" w:eastAsiaTheme="minorHAnsi" w:hAnsi="Calibri"/>
                <w:b/>
                <w:color w:val="000000"/>
                <w:sz w:val="22"/>
                <w:szCs w:val="22"/>
                <w:lang w:eastAsia="en-GB"/>
              </w:rPr>
            </w:pPr>
            <w:r w:rsidRPr="008920C8">
              <w:rPr>
                <w:rFonts w:ascii="Calibri" w:eastAsiaTheme="minorHAnsi" w:hAnsi="Calibri"/>
                <w:b/>
                <w:color w:val="000000"/>
                <w:sz w:val="22"/>
                <w:szCs w:val="22"/>
                <w:lang w:eastAsia="en-GB"/>
              </w:rPr>
              <w:t>Detail</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149CEF" w14:textId="06F7A111" w:rsidR="00F02454" w:rsidRPr="008920C8" w:rsidRDefault="00F02454" w:rsidP="008920C8">
            <w:pPr>
              <w:spacing w:line="276" w:lineRule="auto"/>
              <w:jc w:val="center"/>
              <w:rPr>
                <w:rFonts w:ascii="Calibri" w:eastAsiaTheme="minorHAnsi" w:hAnsi="Calibri"/>
                <w:b/>
                <w:bCs/>
                <w:color w:val="000000"/>
                <w:sz w:val="22"/>
                <w:szCs w:val="22"/>
                <w:lang w:eastAsia="en-GB"/>
              </w:rPr>
            </w:pPr>
            <w:r w:rsidRPr="008920C8">
              <w:rPr>
                <w:rFonts w:ascii="Calibri" w:eastAsiaTheme="minorHAnsi" w:hAnsi="Calibri"/>
                <w:b/>
                <w:bCs/>
                <w:color w:val="000000"/>
                <w:sz w:val="22"/>
                <w:szCs w:val="22"/>
                <w:lang w:eastAsia="en-GB"/>
              </w:rPr>
              <w:t xml:space="preserve">Price </w:t>
            </w:r>
            <w:r>
              <w:rPr>
                <w:rFonts w:ascii="Calibri" w:eastAsiaTheme="minorHAnsi" w:hAnsi="Calibri"/>
                <w:b/>
                <w:bCs/>
                <w:color w:val="000000"/>
                <w:sz w:val="22"/>
                <w:szCs w:val="22"/>
                <w:lang w:eastAsia="en-GB"/>
              </w:rPr>
              <w:t xml:space="preserve"> - LFHA/ group</w:t>
            </w:r>
          </w:p>
          <w:p w14:paraId="67180074" w14:textId="10D5680D" w:rsidR="00F02454" w:rsidRPr="008920C8" w:rsidRDefault="00F02454" w:rsidP="008920C8">
            <w:pPr>
              <w:spacing w:line="276" w:lineRule="auto"/>
              <w:jc w:val="center"/>
              <w:rPr>
                <w:rFonts w:ascii="Calibri" w:eastAsiaTheme="minorHAnsi" w:hAnsi="Calibri"/>
                <w:b/>
                <w:bCs/>
                <w:color w:val="000000"/>
                <w:sz w:val="22"/>
                <w:szCs w:val="22"/>
                <w:lang w:eastAsia="en-GB"/>
              </w:rPr>
            </w:pPr>
            <w:r w:rsidRPr="008920C8">
              <w:rPr>
                <w:rFonts w:ascii="Calibri" w:eastAsiaTheme="minorHAnsi" w:hAnsi="Calibri"/>
                <w:b/>
                <w:bCs/>
                <w:color w:val="000000"/>
                <w:sz w:val="22"/>
                <w:szCs w:val="22"/>
                <w:lang w:eastAsia="en-GB"/>
              </w:rPr>
              <w:t>(excluding VAT)</w:t>
            </w:r>
          </w:p>
        </w:tc>
        <w:tc>
          <w:tcPr>
            <w:tcW w:w="2595" w:type="dxa"/>
            <w:tcBorders>
              <w:top w:val="nil"/>
              <w:left w:val="nil"/>
              <w:bottom w:val="single" w:sz="8" w:space="0" w:color="auto"/>
              <w:right w:val="single" w:sz="8" w:space="0" w:color="auto"/>
            </w:tcBorders>
          </w:tcPr>
          <w:p w14:paraId="7EDB2845" w14:textId="77777777" w:rsidR="00F02454" w:rsidRDefault="00F02454" w:rsidP="008920C8">
            <w:pPr>
              <w:spacing w:line="276" w:lineRule="auto"/>
              <w:jc w:val="center"/>
              <w:rPr>
                <w:rFonts w:ascii="Calibri" w:eastAsiaTheme="minorHAnsi" w:hAnsi="Calibri"/>
                <w:b/>
                <w:bCs/>
                <w:color w:val="000000"/>
                <w:sz w:val="22"/>
                <w:szCs w:val="22"/>
                <w:lang w:eastAsia="en-GB"/>
              </w:rPr>
            </w:pPr>
          </w:p>
          <w:p w14:paraId="71E1295E" w14:textId="32104260" w:rsidR="00F02454" w:rsidRDefault="00F02454" w:rsidP="008920C8">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Price – LFPS</w:t>
            </w:r>
          </w:p>
          <w:p w14:paraId="293F42CA" w14:textId="34CF3571" w:rsidR="00F02454" w:rsidRPr="008920C8" w:rsidRDefault="00F02454" w:rsidP="008920C8">
            <w:pPr>
              <w:spacing w:line="276" w:lineRule="auto"/>
              <w:jc w:val="center"/>
              <w:rPr>
                <w:rFonts w:ascii="Calibri" w:eastAsiaTheme="minorHAnsi" w:hAnsi="Calibri"/>
                <w:b/>
                <w:bCs/>
                <w:color w:val="000000"/>
                <w:sz w:val="22"/>
                <w:szCs w:val="22"/>
                <w:lang w:eastAsia="en-GB"/>
              </w:rPr>
            </w:pPr>
            <w:r w:rsidRPr="008920C8">
              <w:rPr>
                <w:rFonts w:ascii="Calibri" w:eastAsiaTheme="minorHAnsi" w:hAnsi="Calibri"/>
                <w:b/>
                <w:bCs/>
                <w:color w:val="000000"/>
                <w:sz w:val="22"/>
                <w:szCs w:val="22"/>
                <w:lang w:eastAsia="en-GB"/>
              </w:rPr>
              <w:t>(excluding VAT)</w:t>
            </w:r>
          </w:p>
        </w:tc>
      </w:tr>
      <w:tr w:rsidR="00F02454" w14:paraId="1B9266D0" w14:textId="14DFC18F" w:rsidTr="00151776">
        <w:trPr>
          <w:trHeight w:val="294"/>
          <w:jc w:val="center"/>
        </w:trPr>
        <w:tc>
          <w:tcPr>
            <w:tcW w:w="64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F5434FE" w14:textId="4F02DAA2" w:rsidR="00F02454" w:rsidRDefault="00F02454" w:rsidP="00E10270">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388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tcPr>
          <w:p w14:paraId="7C81A965" w14:textId="1891A482" w:rsidR="00F02454" w:rsidRDefault="00F02454" w:rsidP="003D42E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A</w:t>
            </w:r>
            <w:r w:rsidRPr="00E10270">
              <w:rPr>
                <w:rFonts w:ascii="Calibri" w:eastAsiaTheme="minorHAnsi" w:hAnsi="Calibri"/>
                <w:color w:val="000000"/>
                <w:sz w:val="22"/>
                <w:szCs w:val="22"/>
                <w:lang w:eastAsia="en-GB"/>
              </w:rPr>
              <w:t>ud</w:t>
            </w:r>
            <w:r>
              <w:rPr>
                <w:rFonts w:ascii="Calibri" w:eastAsiaTheme="minorHAnsi" w:hAnsi="Calibri"/>
                <w:color w:val="000000"/>
                <w:sz w:val="22"/>
                <w:szCs w:val="22"/>
                <w:lang w:eastAsia="en-GB"/>
              </w:rPr>
              <w:t>it of the financial statements</w:t>
            </w:r>
          </w:p>
        </w:tc>
        <w:tc>
          <w:tcPr>
            <w:tcW w:w="2127"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32C71C38" w14:textId="2251D0F0" w:rsidR="00F02454" w:rsidRDefault="00F02454" w:rsidP="00E10270">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c>
          <w:tcPr>
            <w:tcW w:w="2595" w:type="dxa"/>
            <w:tcBorders>
              <w:top w:val="nil"/>
              <w:left w:val="nil"/>
              <w:bottom w:val="single" w:sz="4" w:space="0" w:color="auto"/>
              <w:right w:val="single" w:sz="8" w:space="0" w:color="auto"/>
            </w:tcBorders>
            <w:vAlign w:val="center"/>
          </w:tcPr>
          <w:p w14:paraId="335161CE" w14:textId="0079232C" w:rsidR="00F02454" w:rsidRDefault="00F02454" w:rsidP="00151776">
            <w:pPr>
              <w:spacing w:line="276" w:lineRule="auto"/>
              <w:ind w:firstLine="141"/>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F02454" w14:paraId="4ADB03BA" w14:textId="1EB0E973" w:rsidTr="00151776">
        <w:trPr>
          <w:trHeight w:val="416"/>
          <w:jc w:val="center"/>
        </w:trPr>
        <w:tc>
          <w:tcPr>
            <w:tcW w:w="6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A7F0490" w14:textId="253DB391" w:rsidR="00F02454" w:rsidRDefault="00F02454" w:rsidP="00E10270">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3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DF01B2" w14:textId="29DC38BB" w:rsidR="00F02454" w:rsidRPr="00F02454" w:rsidRDefault="00F02454" w:rsidP="00E10270">
            <w:pPr>
              <w:spacing w:line="276" w:lineRule="auto"/>
              <w:rPr>
                <w:rFonts w:ascii="Calibri" w:eastAsiaTheme="minorHAnsi" w:hAnsi="Calibri"/>
                <w:color w:val="000000"/>
                <w:sz w:val="22"/>
                <w:szCs w:val="22"/>
                <w:lang w:eastAsia="en-GB"/>
              </w:rPr>
            </w:pPr>
            <w:r w:rsidRPr="00F02454">
              <w:rPr>
                <w:rFonts w:ascii="Calibri" w:hAnsi="Calibri"/>
                <w:color w:val="000000" w:themeColor="text1"/>
                <w:sz w:val="22"/>
                <w:szCs w:val="22"/>
                <w:lang w:val="en-GB"/>
              </w:rPr>
              <w:t>iXBRL filing</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6B00C77" w14:textId="2E457C04" w:rsidR="00F02454" w:rsidRDefault="00F02454" w:rsidP="00E10270">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c>
          <w:tcPr>
            <w:tcW w:w="2595" w:type="dxa"/>
            <w:tcBorders>
              <w:top w:val="single" w:sz="4" w:space="0" w:color="auto"/>
              <w:left w:val="single" w:sz="4" w:space="0" w:color="auto"/>
              <w:bottom w:val="single" w:sz="4" w:space="0" w:color="auto"/>
              <w:right w:val="single" w:sz="4" w:space="0" w:color="auto"/>
            </w:tcBorders>
            <w:vAlign w:val="center"/>
          </w:tcPr>
          <w:p w14:paraId="33BE57D5" w14:textId="4246FC2B" w:rsidR="00F02454" w:rsidRDefault="00F02454" w:rsidP="00151776">
            <w:pPr>
              <w:spacing w:line="276" w:lineRule="auto"/>
              <w:ind w:firstLine="141"/>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151776" w14:paraId="2E1309E7" w14:textId="77777777" w:rsidTr="00151776">
        <w:trPr>
          <w:trHeight w:val="416"/>
          <w:jc w:val="center"/>
        </w:trPr>
        <w:tc>
          <w:tcPr>
            <w:tcW w:w="6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E03529E" w14:textId="77777777" w:rsidR="00151776" w:rsidRDefault="00151776" w:rsidP="00E10270">
            <w:pPr>
              <w:spacing w:line="276" w:lineRule="auto"/>
              <w:jc w:val="center"/>
              <w:rPr>
                <w:rFonts w:ascii="Calibri" w:eastAsiaTheme="minorHAnsi" w:hAnsi="Calibri"/>
                <w:color w:val="000000"/>
                <w:sz w:val="22"/>
                <w:szCs w:val="22"/>
                <w:lang w:eastAsia="en-GB"/>
              </w:rPr>
            </w:pPr>
          </w:p>
        </w:tc>
        <w:tc>
          <w:tcPr>
            <w:tcW w:w="3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8533B8" w14:textId="45F309F0" w:rsidR="00151776" w:rsidRPr="00151776" w:rsidRDefault="00151776" w:rsidP="00E10270">
            <w:pPr>
              <w:spacing w:line="276" w:lineRule="auto"/>
              <w:rPr>
                <w:rFonts w:ascii="Calibri" w:hAnsi="Calibri"/>
                <w:b/>
                <w:color w:val="000000" w:themeColor="text1"/>
                <w:sz w:val="22"/>
                <w:szCs w:val="22"/>
                <w:lang w:val="en-GB"/>
              </w:rPr>
            </w:pPr>
            <w:r w:rsidRPr="00151776">
              <w:rPr>
                <w:rFonts w:ascii="Calibri" w:hAnsi="Calibri"/>
                <w:b/>
                <w:color w:val="000000" w:themeColor="text1"/>
                <w:sz w:val="22"/>
                <w:szCs w:val="22"/>
                <w:lang w:val="en-GB"/>
              </w:rPr>
              <w:t>TOTAL</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11DD5CA" w14:textId="77777777" w:rsidR="00151776" w:rsidRDefault="00151776" w:rsidP="00E10270">
            <w:pPr>
              <w:spacing w:line="276" w:lineRule="auto"/>
              <w:rPr>
                <w:rFonts w:ascii="Calibri" w:eastAsiaTheme="minorHAnsi" w:hAnsi="Calibri"/>
                <w:color w:val="000000"/>
                <w:sz w:val="22"/>
                <w:szCs w:val="22"/>
                <w:lang w:eastAsia="en-GB"/>
              </w:rPr>
            </w:pPr>
          </w:p>
        </w:tc>
        <w:tc>
          <w:tcPr>
            <w:tcW w:w="2595" w:type="dxa"/>
            <w:tcBorders>
              <w:top w:val="single" w:sz="4" w:space="0" w:color="auto"/>
              <w:left w:val="single" w:sz="4" w:space="0" w:color="auto"/>
              <w:bottom w:val="single" w:sz="4" w:space="0" w:color="auto"/>
              <w:right w:val="single" w:sz="4" w:space="0" w:color="auto"/>
            </w:tcBorders>
          </w:tcPr>
          <w:p w14:paraId="709F65D8" w14:textId="77777777" w:rsidR="00151776" w:rsidRDefault="00151776" w:rsidP="00F02454">
            <w:pPr>
              <w:spacing w:line="276" w:lineRule="auto"/>
              <w:ind w:firstLine="141"/>
              <w:rPr>
                <w:rFonts w:ascii="Calibri" w:eastAsiaTheme="minorHAnsi" w:hAnsi="Calibri"/>
                <w:color w:val="000000"/>
                <w:sz w:val="22"/>
                <w:szCs w:val="22"/>
                <w:lang w:eastAsia="en-GB"/>
              </w:rPr>
            </w:pPr>
          </w:p>
        </w:tc>
      </w:tr>
    </w:tbl>
    <w:p w14:paraId="096B4F47" w14:textId="77777777" w:rsidR="00E10270" w:rsidRDefault="00E10270" w:rsidP="00E10270">
      <w:pPr>
        <w:ind w:left="426" w:right="390"/>
        <w:jc w:val="both"/>
        <w:rPr>
          <w:rFonts w:asciiTheme="minorHAnsi" w:hAnsiTheme="minorHAnsi" w:cstheme="minorHAnsi"/>
          <w:sz w:val="22"/>
        </w:rPr>
      </w:pPr>
      <w:r w:rsidRPr="00750A15">
        <w:rPr>
          <w:rFonts w:asciiTheme="minorHAnsi" w:hAnsiTheme="minorHAnsi" w:cstheme="minorHAnsi"/>
          <w:sz w:val="22"/>
        </w:rPr>
        <w:t xml:space="preserve">All rates to be exclusive of VAT. Your fee is to include all travelling, subsistence, incidental costs and accommodation expenditure </w:t>
      </w:r>
    </w:p>
    <w:p w14:paraId="1FF4DB17" w14:textId="77777777" w:rsidR="003D42EF" w:rsidRDefault="003D42EF" w:rsidP="00E10270">
      <w:pPr>
        <w:ind w:left="426" w:right="390"/>
        <w:jc w:val="both"/>
        <w:rPr>
          <w:rFonts w:asciiTheme="minorHAnsi" w:hAnsiTheme="minorHAnsi" w:cstheme="minorHAnsi"/>
          <w:sz w:val="22"/>
        </w:rPr>
      </w:pPr>
    </w:p>
    <w:p w14:paraId="0F85B5BC" w14:textId="64A39D96" w:rsidR="003D42EF" w:rsidRDefault="003D42EF" w:rsidP="00E10270">
      <w:pPr>
        <w:ind w:left="426" w:right="390"/>
        <w:jc w:val="both"/>
        <w:rPr>
          <w:rFonts w:asciiTheme="minorHAnsi" w:hAnsiTheme="minorHAnsi" w:cstheme="minorHAnsi"/>
          <w:sz w:val="22"/>
        </w:rPr>
      </w:pPr>
      <w:r>
        <w:rPr>
          <w:rFonts w:asciiTheme="minorHAnsi" w:hAnsiTheme="minorHAnsi" w:cstheme="minorHAnsi"/>
          <w:sz w:val="22"/>
        </w:rPr>
        <w:t>Itemise the ser</w:t>
      </w:r>
      <w:r w:rsidR="00F02454">
        <w:rPr>
          <w:rFonts w:asciiTheme="minorHAnsi" w:hAnsiTheme="minorHAnsi" w:cstheme="minorHAnsi"/>
          <w:sz w:val="22"/>
        </w:rPr>
        <w:t>vices which are included in Item 1</w:t>
      </w:r>
      <w:r>
        <w:rPr>
          <w:rFonts w:asciiTheme="minorHAnsi" w:hAnsiTheme="minorHAnsi" w:cstheme="minorHAnsi"/>
          <w:sz w:val="22"/>
        </w:rPr>
        <w:t xml:space="preserve"> above.</w:t>
      </w:r>
    </w:p>
    <w:tbl>
      <w:tblPr>
        <w:tblStyle w:val="TableGrid"/>
        <w:tblW w:w="0" w:type="auto"/>
        <w:tblInd w:w="279" w:type="dxa"/>
        <w:tblLook w:val="04A0" w:firstRow="1" w:lastRow="0" w:firstColumn="1" w:lastColumn="0" w:noHBand="0" w:noVBand="1"/>
      </w:tblPr>
      <w:tblGrid>
        <w:gridCol w:w="9457"/>
      </w:tblGrid>
      <w:tr w:rsidR="00EB5D2F" w14:paraId="3D67EFA2" w14:textId="77777777" w:rsidTr="00F02454">
        <w:tc>
          <w:tcPr>
            <w:tcW w:w="9457" w:type="dxa"/>
          </w:tcPr>
          <w:p w14:paraId="5760EE4B" w14:textId="77777777" w:rsidR="00EB5D2F" w:rsidRDefault="00EB5D2F" w:rsidP="00E10270">
            <w:pPr>
              <w:ind w:right="390"/>
              <w:jc w:val="both"/>
              <w:rPr>
                <w:rFonts w:asciiTheme="minorHAnsi" w:hAnsiTheme="minorHAnsi" w:cstheme="minorHAnsi"/>
                <w:sz w:val="22"/>
              </w:rPr>
            </w:pPr>
          </w:p>
          <w:p w14:paraId="3CA2A849" w14:textId="77777777" w:rsidR="00EB5D2F" w:rsidRDefault="00EB5D2F" w:rsidP="00E10270">
            <w:pPr>
              <w:ind w:right="390"/>
              <w:jc w:val="both"/>
              <w:rPr>
                <w:rFonts w:asciiTheme="minorHAnsi" w:hAnsiTheme="minorHAnsi" w:cstheme="minorHAnsi"/>
                <w:sz w:val="22"/>
              </w:rPr>
            </w:pPr>
          </w:p>
          <w:p w14:paraId="471EC7B8" w14:textId="77777777" w:rsidR="00EB5D2F" w:rsidRDefault="00EB5D2F" w:rsidP="00E10270">
            <w:pPr>
              <w:ind w:right="390"/>
              <w:jc w:val="both"/>
              <w:rPr>
                <w:rFonts w:asciiTheme="minorHAnsi" w:hAnsiTheme="minorHAnsi" w:cstheme="minorHAnsi"/>
                <w:sz w:val="22"/>
              </w:rPr>
            </w:pPr>
          </w:p>
          <w:p w14:paraId="02E0B776" w14:textId="77777777" w:rsidR="00EB5D2F" w:rsidRDefault="00EB5D2F" w:rsidP="00E10270">
            <w:pPr>
              <w:ind w:right="390"/>
              <w:jc w:val="both"/>
              <w:rPr>
                <w:rFonts w:asciiTheme="minorHAnsi" w:hAnsiTheme="minorHAnsi" w:cstheme="minorHAnsi"/>
                <w:sz w:val="22"/>
              </w:rPr>
            </w:pPr>
          </w:p>
          <w:p w14:paraId="1076ECD2" w14:textId="77777777" w:rsidR="00EB5D2F" w:rsidRDefault="00EB5D2F" w:rsidP="00E10270">
            <w:pPr>
              <w:ind w:right="390"/>
              <w:jc w:val="both"/>
              <w:rPr>
                <w:rFonts w:asciiTheme="minorHAnsi" w:hAnsiTheme="minorHAnsi" w:cstheme="minorHAnsi"/>
                <w:sz w:val="22"/>
              </w:rPr>
            </w:pPr>
          </w:p>
        </w:tc>
      </w:tr>
    </w:tbl>
    <w:p w14:paraId="7A2DA7F7" w14:textId="77777777" w:rsidR="003D42EF" w:rsidRDefault="003D42EF" w:rsidP="00E10270">
      <w:pPr>
        <w:ind w:left="426" w:right="390"/>
        <w:jc w:val="both"/>
        <w:rPr>
          <w:rFonts w:asciiTheme="minorHAnsi" w:hAnsiTheme="minorHAnsi" w:cstheme="minorHAnsi"/>
          <w:sz w:val="22"/>
        </w:rPr>
      </w:pPr>
    </w:p>
    <w:p w14:paraId="2213AE0B" w14:textId="71521D40" w:rsidR="003D42EF" w:rsidRDefault="00EB5D2F" w:rsidP="00E10270">
      <w:pPr>
        <w:ind w:left="426" w:right="390"/>
        <w:jc w:val="both"/>
        <w:rPr>
          <w:rFonts w:asciiTheme="minorHAnsi" w:hAnsiTheme="minorHAnsi" w:cstheme="minorHAnsi"/>
          <w:sz w:val="22"/>
        </w:rPr>
      </w:pPr>
      <w:r>
        <w:rPr>
          <w:rFonts w:asciiTheme="minorHAnsi" w:hAnsiTheme="minorHAnsi" w:cstheme="minorHAnsi"/>
          <w:sz w:val="22"/>
        </w:rPr>
        <w:t>If additional services were required, please specify the rates below:</w:t>
      </w:r>
    </w:p>
    <w:p w14:paraId="2B9EBA9C" w14:textId="77777777" w:rsidR="00EB5D2F" w:rsidRDefault="00EB5D2F" w:rsidP="00E10270">
      <w:pPr>
        <w:ind w:left="426" w:right="390"/>
        <w:jc w:val="both"/>
        <w:rPr>
          <w:rFonts w:asciiTheme="minorHAnsi" w:hAnsiTheme="minorHAnsi" w:cstheme="minorHAnsi"/>
          <w:sz w:val="22"/>
        </w:rPr>
      </w:pPr>
    </w:p>
    <w:tbl>
      <w:tblPr>
        <w:tblW w:w="9248" w:type="dxa"/>
        <w:jc w:val="center"/>
        <w:tblCellMar>
          <w:left w:w="0" w:type="dxa"/>
          <w:right w:w="0" w:type="dxa"/>
        </w:tblCellMar>
        <w:tblLook w:val="04A0" w:firstRow="1" w:lastRow="0" w:firstColumn="1" w:lastColumn="0" w:noHBand="0" w:noVBand="1"/>
      </w:tblPr>
      <w:tblGrid>
        <w:gridCol w:w="641"/>
        <w:gridCol w:w="3885"/>
        <w:gridCol w:w="2127"/>
        <w:gridCol w:w="2595"/>
      </w:tblGrid>
      <w:tr w:rsidR="00151776" w14:paraId="17573234" w14:textId="77777777" w:rsidTr="00B97263">
        <w:trPr>
          <w:trHeight w:val="300"/>
          <w:jc w:val="center"/>
        </w:trPr>
        <w:tc>
          <w:tcPr>
            <w:tcW w:w="64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14:paraId="0B1307EA" w14:textId="77777777" w:rsidR="00151776" w:rsidRPr="008920C8" w:rsidRDefault="00151776" w:rsidP="00F830BD">
            <w:pPr>
              <w:spacing w:line="276" w:lineRule="auto"/>
              <w:rPr>
                <w:rFonts w:ascii="Calibri" w:eastAsiaTheme="minorHAnsi" w:hAnsi="Calibri"/>
                <w:b/>
                <w:color w:val="000000"/>
                <w:sz w:val="22"/>
                <w:szCs w:val="22"/>
                <w:lang w:eastAsia="en-GB"/>
              </w:rPr>
            </w:pPr>
          </w:p>
        </w:tc>
        <w:tc>
          <w:tcPr>
            <w:tcW w:w="8607"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94E3DFD" w14:textId="3DDC392B" w:rsidR="00151776" w:rsidRPr="00151776" w:rsidRDefault="00151776" w:rsidP="00F830BD">
            <w:pPr>
              <w:spacing w:line="276" w:lineRule="auto"/>
              <w:jc w:val="center"/>
              <w:rPr>
                <w:b/>
                <w:color w:val="000000" w:themeColor="text1"/>
              </w:rPr>
            </w:pPr>
            <w:r w:rsidRPr="00151776">
              <w:rPr>
                <w:b/>
                <w:color w:val="000000" w:themeColor="text1"/>
              </w:rPr>
              <w:t>External Audit Services</w:t>
            </w:r>
          </w:p>
        </w:tc>
      </w:tr>
      <w:tr w:rsidR="00151776" w14:paraId="699BC527" w14:textId="77777777" w:rsidTr="00151776">
        <w:trPr>
          <w:trHeight w:val="300"/>
          <w:jc w:val="center"/>
        </w:trPr>
        <w:tc>
          <w:tcPr>
            <w:tcW w:w="64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72DBDA6" w14:textId="77777777" w:rsidR="00151776" w:rsidRPr="008920C8" w:rsidRDefault="00151776" w:rsidP="00F830BD">
            <w:pPr>
              <w:spacing w:line="276" w:lineRule="auto"/>
              <w:rPr>
                <w:rFonts w:ascii="Calibri" w:eastAsiaTheme="minorHAnsi" w:hAnsi="Calibri"/>
                <w:b/>
                <w:color w:val="000000"/>
                <w:sz w:val="22"/>
                <w:szCs w:val="22"/>
                <w:lang w:eastAsia="en-GB"/>
              </w:rPr>
            </w:pPr>
            <w:r w:rsidRPr="008920C8">
              <w:rPr>
                <w:rFonts w:ascii="Calibri" w:eastAsiaTheme="minorHAnsi" w:hAnsi="Calibri"/>
                <w:b/>
                <w:color w:val="000000"/>
                <w:sz w:val="22"/>
                <w:szCs w:val="22"/>
                <w:lang w:eastAsia="en-GB"/>
              </w:rPr>
              <w:t>Item</w:t>
            </w:r>
          </w:p>
        </w:tc>
        <w:tc>
          <w:tcPr>
            <w:tcW w:w="38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D14B19" w14:textId="77777777" w:rsidR="00151776" w:rsidRPr="008920C8" w:rsidRDefault="00151776" w:rsidP="00F830BD">
            <w:pPr>
              <w:spacing w:line="276" w:lineRule="auto"/>
              <w:rPr>
                <w:rFonts w:ascii="Calibri" w:eastAsiaTheme="minorHAnsi" w:hAnsi="Calibri"/>
                <w:b/>
                <w:color w:val="000000"/>
                <w:sz w:val="22"/>
                <w:szCs w:val="22"/>
                <w:lang w:eastAsia="en-GB"/>
              </w:rPr>
            </w:pPr>
            <w:r w:rsidRPr="008920C8">
              <w:rPr>
                <w:rFonts w:ascii="Calibri" w:eastAsiaTheme="minorHAnsi" w:hAnsi="Calibri"/>
                <w:b/>
                <w:color w:val="000000"/>
                <w:sz w:val="22"/>
                <w:szCs w:val="22"/>
                <w:lang w:eastAsia="en-GB"/>
              </w:rPr>
              <w:t>Detail</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3A9DA0" w14:textId="77777777" w:rsidR="00151776" w:rsidRPr="008920C8" w:rsidRDefault="00151776" w:rsidP="00F830BD">
            <w:pPr>
              <w:spacing w:line="276" w:lineRule="auto"/>
              <w:jc w:val="center"/>
              <w:rPr>
                <w:rFonts w:ascii="Calibri" w:eastAsiaTheme="minorHAnsi" w:hAnsi="Calibri"/>
                <w:b/>
                <w:bCs/>
                <w:color w:val="000000"/>
                <w:sz w:val="22"/>
                <w:szCs w:val="22"/>
                <w:lang w:eastAsia="en-GB"/>
              </w:rPr>
            </w:pPr>
            <w:r w:rsidRPr="008920C8">
              <w:rPr>
                <w:rFonts w:ascii="Calibri" w:eastAsiaTheme="minorHAnsi" w:hAnsi="Calibri"/>
                <w:b/>
                <w:bCs/>
                <w:color w:val="000000"/>
                <w:sz w:val="22"/>
                <w:szCs w:val="22"/>
                <w:lang w:eastAsia="en-GB"/>
              </w:rPr>
              <w:t xml:space="preserve">Price </w:t>
            </w:r>
            <w:r>
              <w:rPr>
                <w:rFonts w:ascii="Calibri" w:eastAsiaTheme="minorHAnsi" w:hAnsi="Calibri"/>
                <w:b/>
                <w:bCs/>
                <w:color w:val="000000"/>
                <w:sz w:val="22"/>
                <w:szCs w:val="22"/>
                <w:lang w:eastAsia="en-GB"/>
              </w:rPr>
              <w:t xml:space="preserve"> - LFHA/ group</w:t>
            </w:r>
          </w:p>
          <w:p w14:paraId="7BBDEF05" w14:textId="77777777" w:rsidR="00151776" w:rsidRPr="008920C8" w:rsidRDefault="00151776" w:rsidP="00F830BD">
            <w:pPr>
              <w:spacing w:line="276" w:lineRule="auto"/>
              <w:jc w:val="center"/>
              <w:rPr>
                <w:rFonts w:ascii="Calibri" w:eastAsiaTheme="minorHAnsi" w:hAnsi="Calibri"/>
                <w:b/>
                <w:bCs/>
                <w:color w:val="000000"/>
                <w:sz w:val="22"/>
                <w:szCs w:val="22"/>
                <w:lang w:eastAsia="en-GB"/>
              </w:rPr>
            </w:pPr>
            <w:r w:rsidRPr="008920C8">
              <w:rPr>
                <w:rFonts w:ascii="Calibri" w:eastAsiaTheme="minorHAnsi" w:hAnsi="Calibri"/>
                <w:b/>
                <w:bCs/>
                <w:color w:val="000000"/>
                <w:sz w:val="22"/>
                <w:szCs w:val="22"/>
                <w:lang w:eastAsia="en-GB"/>
              </w:rPr>
              <w:t>(excluding VAT)</w:t>
            </w:r>
          </w:p>
        </w:tc>
        <w:tc>
          <w:tcPr>
            <w:tcW w:w="2595" w:type="dxa"/>
            <w:tcBorders>
              <w:top w:val="nil"/>
              <w:left w:val="nil"/>
              <w:bottom w:val="single" w:sz="8" w:space="0" w:color="auto"/>
              <w:right w:val="single" w:sz="8" w:space="0" w:color="auto"/>
            </w:tcBorders>
          </w:tcPr>
          <w:p w14:paraId="40878DC6" w14:textId="77777777" w:rsidR="00151776" w:rsidRDefault="00151776" w:rsidP="00F830BD">
            <w:pPr>
              <w:spacing w:line="276" w:lineRule="auto"/>
              <w:jc w:val="center"/>
              <w:rPr>
                <w:rFonts w:ascii="Calibri" w:eastAsiaTheme="minorHAnsi" w:hAnsi="Calibri"/>
                <w:b/>
                <w:bCs/>
                <w:color w:val="000000"/>
                <w:sz w:val="22"/>
                <w:szCs w:val="22"/>
                <w:lang w:eastAsia="en-GB"/>
              </w:rPr>
            </w:pPr>
          </w:p>
          <w:p w14:paraId="2B56C19E" w14:textId="77777777" w:rsidR="00151776" w:rsidRDefault="00151776" w:rsidP="00F830BD">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Price – LFPS</w:t>
            </w:r>
          </w:p>
          <w:p w14:paraId="3A4E9853" w14:textId="77777777" w:rsidR="00151776" w:rsidRPr="008920C8" w:rsidRDefault="00151776" w:rsidP="00F830BD">
            <w:pPr>
              <w:spacing w:line="276" w:lineRule="auto"/>
              <w:jc w:val="center"/>
              <w:rPr>
                <w:rFonts w:ascii="Calibri" w:eastAsiaTheme="minorHAnsi" w:hAnsi="Calibri"/>
                <w:b/>
                <w:bCs/>
                <w:color w:val="000000"/>
                <w:sz w:val="22"/>
                <w:szCs w:val="22"/>
                <w:lang w:eastAsia="en-GB"/>
              </w:rPr>
            </w:pPr>
            <w:r w:rsidRPr="008920C8">
              <w:rPr>
                <w:rFonts w:ascii="Calibri" w:eastAsiaTheme="minorHAnsi" w:hAnsi="Calibri"/>
                <w:b/>
                <w:bCs/>
                <w:color w:val="000000"/>
                <w:sz w:val="22"/>
                <w:szCs w:val="22"/>
                <w:lang w:eastAsia="en-GB"/>
              </w:rPr>
              <w:t>(excluding VAT)</w:t>
            </w:r>
          </w:p>
        </w:tc>
      </w:tr>
      <w:tr w:rsidR="00151776" w14:paraId="5F6252BE" w14:textId="77777777" w:rsidTr="00B97263">
        <w:trPr>
          <w:trHeight w:val="294"/>
          <w:jc w:val="center"/>
        </w:trPr>
        <w:tc>
          <w:tcPr>
            <w:tcW w:w="64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17E748B4" w14:textId="77777777" w:rsidR="00151776" w:rsidRDefault="00151776" w:rsidP="00151776">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38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EDCEB92" w14:textId="3EB89928" w:rsidR="00151776" w:rsidRDefault="00151776" w:rsidP="00151776">
            <w:pPr>
              <w:spacing w:line="276" w:lineRule="auto"/>
              <w:rPr>
                <w:rFonts w:ascii="Calibri" w:eastAsiaTheme="minorHAnsi" w:hAnsi="Calibri"/>
                <w:color w:val="000000"/>
                <w:sz w:val="22"/>
                <w:szCs w:val="22"/>
                <w:lang w:eastAsia="en-GB"/>
              </w:rPr>
            </w:pPr>
            <w:r>
              <w:rPr>
                <w:rFonts w:ascii="Calibri" w:hAnsi="Calibri"/>
                <w:b/>
                <w:color w:val="000000"/>
                <w:sz w:val="22"/>
                <w:szCs w:val="22"/>
                <w:lang w:eastAsia="en-GB"/>
              </w:rPr>
              <w:t>Blended hourly rate for additional services - VAT</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461323" w14:textId="77777777" w:rsidR="00151776" w:rsidRDefault="00151776" w:rsidP="00151776">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c>
          <w:tcPr>
            <w:tcW w:w="2595" w:type="dxa"/>
            <w:tcBorders>
              <w:top w:val="nil"/>
              <w:left w:val="nil"/>
              <w:bottom w:val="single" w:sz="8" w:space="0" w:color="auto"/>
              <w:right w:val="single" w:sz="8" w:space="0" w:color="auto"/>
            </w:tcBorders>
            <w:vAlign w:val="bottom"/>
          </w:tcPr>
          <w:p w14:paraId="4758EA0D" w14:textId="78514774" w:rsidR="00151776" w:rsidRDefault="00151776" w:rsidP="00151776">
            <w:pPr>
              <w:spacing w:line="276" w:lineRule="auto"/>
              <w:ind w:firstLine="141"/>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151776" w14:paraId="1EDBACC1" w14:textId="77777777" w:rsidTr="00B97263">
        <w:trPr>
          <w:trHeight w:val="416"/>
          <w:jc w:val="center"/>
        </w:trPr>
        <w:tc>
          <w:tcPr>
            <w:tcW w:w="64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5A0D3F2E" w14:textId="77777777" w:rsidR="00151776" w:rsidRDefault="00151776" w:rsidP="00151776">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38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493DA0BA" w14:textId="6C810054" w:rsidR="00151776" w:rsidRDefault="00151776" w:rsidP="00151776">
            <w:pPr>
              <w:spacing w:line="276" w:lineRule="auto"/>
              <w:rPr>
                <w:rFonts w:ascii="Calibri" w:eastAsiaTheme="minorHAnsi" w:hAnsi="Calibri"/>
                <w:color w:val="000000"/>
                <w:sz w:val="22"/>
                <w:szCs w:val="22"/>
                <w:lang w:eastAsia="en-GB"/>
              </w:rPr>
            </w:pPr>
            <w:r>
              <w:rPr>
                <w:rFonts w:ascii="Calibri" w:hAnsi="Calibri"/>
                <w:b/>
                <w:color w:val="000000"/>
                <w:sz w:val="22"/>
                <w:szCs w:val="22"/>
                <w:lang w:eastAsia="en-GB"/>
              </w:rPr>
              <w:t>Blended hourly rate for additional services - TAX</w:t>
            </w:r>
          </w:p>
        </w:tc>
        <w:tc>
          <w:tcPr>
            <w:tcW w:w="2127"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5C4BD151" w14:textId="77777777" w:rsidR="00151776" w:rsidRDefault="00151776" w:rsidP="00151776">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c>
          <w:tcPr>
            <w:tcW w:w="2595" w:type="dxa"/>
            <w:tcBorders>
              <w:top w:val="nil"/>
              <w:left w:val="nil"/>
              <w:bottom w:val="single" w:sz="4" w:space="0" w:color="auto"/>
              <w:right w:val="single" w:sz="8" w:space="0" w:color="auto"/>
            </w:tcBorders>
            <w:vAlign w:val="bottom"/>
          </w:tcPr>
          <w:p w14:paraId="63A9F0C8" w14:textId="612F21E1" w:rsidR="00151776" w:rsidRDefault="00151776" w:rsidP="00151776">
            <w:pPr>
              <w:spacing w:line="276" w:lineRule="auto"/>
              <w:ind w:firstLine="141"/>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151776" w14:paraId="755F4902" w14:textId="77777777" w:rsidTr="00B97263">
        <w:trPr>
          <w:trHeight w:val="422"/>
          <w:jc w:val="center"/>
        </w:trPr>
        <w:tc>
          <w:tcPr>
            <w:tcW w:w="64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6C7F3091" w14:textId="77777777" w:rsidR="00151776" w:rsidRDefault="00151776" w:rsidP="00151776">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3</w:t>
            </w:r>
          </w:p>
        </w:tc>
        <w:tc>
          <w:tcPr>
            <w:tcW w:w="38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66771D50" w14:textId="2BF67BAC" w:rsidR="00151776" w:rsidRDefault="00151776" w:rsidP="00151776">
            <w:pPr>
              <w:spacing w:line="276" w:lineRule="auto"/>
              <w:rPr>
                <w:rFonts w:ascii="Calibri" w:eastAsiaTheme="minorHAnsi" w:hAnsi="Calibri"/>
                <w:color w:val="000000"/>
                <w:sz w:val="22"/>
                <w:szCs w:val="22"/>
                <w:lang w:eastAsia="en-GB"/>
              </w:rPr>
            </w:pPr>
            <w:r>
              <w:rPr>
                <w:rFonts w:ascii="Calibri" w:hAnsi="Calibri"/>
                <w:b/>
                <w:color w:val="000000"/>
                <w:sz w:val="22"/>
                <w:szCs w:val="22"/>
                <w:lang w:eastAsia="en-GB"/>
              </w:rPr>
              <w:t>Blended hourly rate for additional services - PAYE</w:t>
            </w:r>
          </w:p>
        </w:tc>
        <w:tc>
          <w:tcPr>
            <w:tcW w:w="212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02AC82F9" w14:textId="77777777" w:rsidR="00151776" w:rsidRDefault="00151776" w:rsidP="00151776">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c>
          <w:tcPr>
            <w:tcW w:w="2595" w:type="dxa"/>
            <w:tcBorders>
              <w:top w:val="single" w:sz="4" w:space="0" w:color="auto"/>
              <w:left w:val="nil"/>
              <w:bottom w:val="single" w:sz="4" w:space="0" w:color="auto"/>
              <w:right w:val="single" w:sz="4" w:space="0" w:color="auto"/>
            </w:tcBorders>
            <w:vAlign w:val="bottom"/>
          </w:tcPr>
          <w:p w14:paraId="2F293611" w14:textId="68338E93" w:rsidR="00151776" w:rsidRDefault="00151776" w:rsidP="00151776">
            <w:pPr>
              <w:spacing w:line="276" w:lineRule="auto"/>
              <w:ind w:firstLine="141"/>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151776" w14:paraId="055D3D1F" w14:textId="77777777" w:rsidTr="00B97263">
        <w:trPr>
          <w:trHeight w:val="422"/>
          <w:jc w:val="center"/>
        </w:trPr>
        <w:tc>
          <w:tcPr>
            <w:tcW w:w="64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6380BC46" w14:textId="77777777" w:rsidR="00151776" w:rsidRDefault="00151776" w:rsidP="00151776">
            <w:pPr>
              <w:spacing w:line="276" w:lineRule="auto"/>
              <w:jc w:val="center"/>
              <w:rPr>
                <w:rFonts w:ascii="Calibri" w:hAnsi="Calibri"/>
                <w:color w:val="000000"/>
                <w:sz w:val="22"/>
                <w:szCs w:val="22"/>
                <w:lang w:eastAsia="en-GB"/>
              </w:rPr>
            </w:pPr>
            <w:r>
              <w:rPr>
                <w:rFonts w:ascii="Calibri" w:hAnsi="Calibri"/>
                <w:color w:val="000000"/>
                <w:sz w:val="22"/>
                <w:szCs w:val="22"/>
                <w:lang w:eastAsia="en-GB"/>
              </w:rPr>
              <w:t>4</w:t>
            </w:r>
          </w:p>
        </w:tc>
        <w:tc>
          <w:tcPr>
            <w:tcW w:w="38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5CC3AEA8" w14:textId="2566F07B" w:rsidR="00151776" w:rsidRPr="0045353F" w:rsidRDefault="00151776" w:rsidP="00151776">
            <w:pPr>
              <w:spacing w:line="276" w:lineRule="auto"/>
              <w:rPr>
                <w:rFonts w:ascii="Calibri" w:hAnsi="Calibri"/>
                <w:b/>
                <w:color w:val="000000"/>
                <w:sz w:val="22"/>
                <w:szCs w:val="22"/>
                <w:lang w:eastAsia="en-GB"/>
              </w:rPr>
            </w:pPr>
            <w:r>
              <w:rPr>
                <w:rFonts w:ascii="Calibri" w:hAnsi="Calibri"/>
                <w:b/>
                <w:color w:val="000000"/>
                <w:sz w:val="22"/>
                <w:szCs w:val="22"/>
                <w:lang w:eastAsia="en-GB"/>
              </w:rPr>
              <w:t>Blended hourly rate for additional services – OTHER (specify)</w:t>
            </w:r>
          </w:p>
        </w:tc>
        <w:tc>
          <w:tcPr>
            <w:tcW w:w="212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5A104C14" w14:textId="2E63A406" w:rsidR="00151776" w:rsidRPr="0045353F" w:rsidRDefault="00151776" w:rsidP="00151776">
            <w:pPr>
              <w:spacing w:line="276" w:lineRule="auto"/>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c>
          <w:tcPr>
            <w:tcW w:w="2595" w:type="dxa"/>
            <w:tcBorders>
              <w:top w:val="single" w:sz="4" w:space="0" w:color="auto"/>
              <w:left w:val="nil"/>
              <w:bottom w:val="single" w:sz="4" w:space="0" w:color="auto"/>
              <w:right w:val="single" w:sz="4" w:space="0" w:color="auto"/>
            </w:tcBorders>
            <w:vAlign w:val="bottom"/>
          </w:tcPr>
          <w:p w14:paraId="3E438E6E" w14:textId="46D80C7B" w:rsidR="00151776" w:rsidRPr="0045353F" w:rsidRDefault="00151776" w:rsidP="00151776">
            <w:pPr>
              <w:spacing w:line="276" w:lineRule="auto"/>
              <w:ind w:firstLine="141"/>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r>
      <w:tr w:rsidR="00151776" w14:paraId="27509A39" w14:textId="77777777" w:rsidTr="00B97263">
        <w:trPr>
          <w:trHeight w:val="422"/>
          <w:jc w:val="center"/>
        </w:trPr>
        <w:tc>
          <w:tcPr>
            <w:tcW w:w="64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64FE81A9" w14:textId="77777777" w:rsidR="00151776" w:rsidRDefault="00151776" w:rsidP="00151776">
            <w:pPr>
              <w:spacing w:line="276" w:lineRule="auto"/>
              <w:jc w:val="center"/>
              <w:rPr>
                <w:rFonts w:ascii="Calibri" w:hAnsi="Calibri"/>
                <w:color w:val="000000"/>
                <w:sz w:val="22"/>
                <w:szCs w:val="22"/>
                <w:lang w:eastAsia="en-GB"/>
              </w:rPr>
            </w:pPr>
          </w:p>
        </w:tc>
        <w:tc>
          <w:tcPr>
            <w:tcW w:w="38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2C12177" w14:textId="70BC59E2" w:rsidR="00151776" w:rsidRPr="0045353F" w:rsidRDefault="00151776" w:rsidP="00151776">
            <w:pPr>
              <w:spacing w:line="276" w:lineRule="auto"/>
              <w:rPr>
                <w:rFonts w:ascii="Calibri" w:hAnsi="Calibri"/>
                <w:b/>
                <w:color w:val="000000"/>
                <w:sz w:val="22"/>
                <w:szCs w:val="22"/>
                <w:lang w:eastAsia="en-GB"/>
              </w:rPr>
            </w:pPr>
            <w:r>
              <w:rPr>
                <w:rFonts w:ascii="Calibri" w:hAnsi="Calibri"/>
                <w:b/>
                <w:color w:val="000000"/>
                <w:sz w:val="22"/>
                <w:szCs w:val="22"/>
                <w:lang w:eastAsia="en-GB"/>
              </w:rPr>
              <w:t>Blended hourly rate for additional services - OTHER (specify)</w:t>
            </w:r>
          </w:p>
        </w:tc>
        <w:tc>
          <w:tcPr>
            <w:tcW w:w="212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162D8961" w14:textId="3F9834D9" w:rsidR="00151776" w:rsidRPr="0045353F" w:rsidRDefault="00151776" w:rsidP="00151776">
            <w:pPr>
              <w:spacing w:line="276" w:lineRule="auto"/>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c>
          <w:tcPr>
            <w:tcW w:w="2595" w:type="dxa"/>
            <w:tcBorders>
              <w:top w:val="single" w:sz="4" w:space="0" w:color="auto"/>
              <w:left w:val="nil"/>
              <w:bottom w:val="single" w:sz="4" w:space="0" w:color="auto"/>
              <w:right w:val="single" w:sz="4" w:space="0" w:color="auto"/>
            </w:tcBorders>
            <w:vAlign w:val="bottom"/>
          </w:tcPr>
          <w:p w14:paraId="6BFC1C16" w14:textId="69639CCE" w:rsidR="00151776" w:rsidRPr="0045353F" w:rsidRDefault="00151776" w:rsidP="00151776">
            <w:pPr>
              <w:spacing w:line="276" w:lineRule="auto"/>
              <w:ind w:firstLine="141"/>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r>
      <w:tr w:rsidR="00151776" w14:paraId="307EB9CF" w14:textId="77777777" w:rsidTr="00B97263">
        <w:trPr>
          <w:trHeight w:val="422"/>
          <w:jc w:val="center"/>
        </w:trPr>
        <w:tc>
          <w:tcPr>
            <w:tcW w:w="64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5A39434A" w14:textId="77777777" w:rsidR="00151776" w:rsidRDefault="00151776" w:rsidP="00151776">
            <w:pPr>
              <w:spacing w:line="276" w:lineRule="auto"/>
              <w:jc w:val="center"/>
              <w:rPr>
                <w:rFonts w:ascii="Calibri" w:hAnsi="Calibri"/>
                <w:color w:val="000000"/>
                <w:sz w:val="22"/>
                <w:szCs w:val="22"/>
                <w:lang w:eastAsia="en-GB"/>
              </w:rPr>
            </w:pPr>
          </w:p>
        </w:tc>
        <w:tc>
          <w:tcPr>
            <w:tcW w:w="38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61D74BC4" w14:textId="62538A90" w:rsidR="00151776" w:rsidRDefault="00151776" w:rsidP="00151776">
            <w:pPr>
              <w:spacing w:line="276" w:lineRule="auto"/>
              <w:rPr>
                <w:rFonts w:ascii="Calibri" w:hAnsi="Calibri"/>
                <w:b/>
                <w:color w:val="000000"/>
                <w:sz w:val="22"/>
                <w:szCs w:val="22"/>
                <w:lang w:eastAsia="en-GB"/>
              </w:rPr>
            </w:pPr>
            <w:r>
              <w:rPr>
                <w:rFonts w:ascii="Calibri" w:hAnsi="Calibri"/>
                <w:b/>
                <w:color w:val="000000"/>
                <w:sz w:val="22"/>
                <w:szCs w:val="22"/>
                <w:lang w:eastAsia="en-GB"/>
              </w:rPr>
              <w:t>Blended hourly rate for additional services - OTHER (specify)</w:t>
            </w:r>
          </w:p>
        </w:tc>
        <w:tc>
          <w:tcPr>
            <w:tcW w:w="212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1B828EE6" w14:textId="4D304B4A" w:rsidR="00151776" w:rsidRPr="0045353F" w:rsidRDefault="00151776" w:rsidP="00151776">
            <w:pPr>
              <w:spacing w:line="276" w:lineRule="auto"/>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c>
          <w:tcPr>
            <w:tcW w:w="2595" w:type="dxa"/>
            <w:tcBorders>
              <w:top w:val="single" w:sz="4" w:space="0" w:color="auto"/>
              <w:left w:val="nil"/>
              <w:bottom w:val="single" w:sz="4" w:space="0" w:color="auto"/>
              <w:right w:val="single" w:sz="4" w:space="0" w:color="auto"/>
            </w:tcBorders>
            <w:vAlign w:val="bottom"/>
          </w:tcPr>
          <w:p w14:paraId="7AB0C838" w14:textId="2D8367AC" w:rsidR="00151776" w:rsidRPr="0045353F" w:rsidRDefault="00151776" w:rsidP="00151776">
            <w:pPr>
              <w:spacing w:line="276" w:lineRule="auto"/>
              <w:ind w:firstLine="141"/>
              <w:rPr>
                <w:rFonts w:ascii="Calibri" w:eastAsiaTheme="minorHAnsi" w:hAnsi="Calibri"/>
                <w:b/>
                <w:color w:val="000000"/>
                <w:sz w:val="22"/>
                <w:szCs w:val="22"/>
                <w:lang w:eastAsia="en-GB"/>
              </w:rPr>
            </w:pPr>
            <w:r>
              <w:rPr>
                <w:rFonts w:ascii="Calibri" w:eastAsiaTheme="minorHAnsi" w:hAnsi="Calibri"/>
                <w:color w:val="000000"/>
                <w:sz w:val="22"/>
                <w:szCs w:val="22"/>
                <w:lang w:eastAsia="en-GB"/>
              </w:rPr>
              <w:t>£</w:t>
            </w:r>
          </w:p>
        </w:tc>
      </w:tr>
    </w:tbl>
    <w:p w14:paraId="385C63F7" w14:textId="77777777" w:rsidR="003D42EF" w:rsidRDefault="003D42EF" w:rsidP="00E10270">
      <w:pPr>
        <w:ind w:left="426" w:right="390"/>
        <w:jc w:val="both"/>
        <w:rPr>
          <w:rFonts w:asciiTheme="minorHAnsi" w:hAnsiTheme="minorHAnsi" w:cstheme="minorHAnsi"/>
          <w:sz w:val="22"/>
          <w:lang w:val="en-GB"/>
        </w:rPr>
      </w:pPr>
    </w:p>
    <w:p w14:paraId="516B690B" w14:textId="77777777" w:rsidR="006F5DF1" w:rsidRDefault="006F5DF1" w:rsidP="00E10270">
      <w:pPr>
        <w:ind w:left="426" w:right="390"/>
        <w:jc w:val="both"/>
        <w:rPr>
          <w:rFonts w:asciiTheme="minorHAnsi" w:hAnsiTheme="minorHAnsi" w:cstheme="minorHAnsi"/>
          <w:sz w:val="22"/>
          <w:lang w:val="en-GB"/>
        </w:rPr>
      </w:pPr>
    </w:p>
    <w:tbl>
      <w:tblPr>
        <w:tblW w:w="7933" w:type="dxa"/>
        <w:jc w:val="center"/>
        <w:tblCellMar>
          <w:left w:w="0" w:type="dxa"/>
          <w:right w:w="0" w:type="dxa"/>
        </w:tblCellMar>
        <w:tblLook w:val="04A0" w:firstRow="1" w:lastRow="0" w:firstColumn="1" w:lastColumn="0" w:noHBand="0" w:noVBand="1"/>
      </w:tblPr>
      <w:tblGrid>
        <w:gridCol w:w="677"/>
        <w:gridCol w:w="5839"/>
        <w:gridCol w:w="1417"/>
      </w:tblGrid>
      <w:tr w:rsidR="00F86EE2" w14:paraId="47D0131F" w14:textId="77777777" w:rsidTr="0014544F">
        <w:trPr>
          <w:trHeight w:val="416"/>
          <w:jc w:val="center"/>
        </w:trPr>
        <w:tc>
          <w:tcPr>
            <w:tcW w:w="7933" w:type="dxa"/>
            <w:gridSpan w:val="3"/>
            <w:tcBorders>
              <w:top w:val="single" w:sz="4" w:space="0" w:color="auto"/>
              <w:left w:val="single" w:sz="4" w:space="0" w:color="auto"/>
              <w:bottom w:val="single" w:sz="4" w:space="0" w:color="auto"/>
              <w:right w:val="single" w:sz="4" w:space="0" w:color="auto"/>
            </w:tcBorders>
            <w:vAlign w:val="center"/>
          </w:tcPr>
          <w:p w14:paraId="386CFA6E" w14:textId="77777777"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The above prices are: (please X in relevant box)</w:t>
            </w:r>
          </w:p>
        </w:tc>
      </w:tr>
      <w:tr w:rsidR="00F86EE2" w14:paraId="74001637" w14:textId="77777777" w:rsidTr="0014544F">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147A58D7" w14:textId="77777777" w:rsidR="00F86EE2" w:rsidRDefault="00F86EE2" w:rsidP="0014544F">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A</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4AEFC02" w14:textId="77777777"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Fixed for the contract duration or;</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06B2A4" w14:textId="77777777" w:rsidR="00F86EE2" w:rsidRDefault="00F86EE2" w:rsidP="0014544F">
            <w:pPr>
              <w:spacing w:line="276" w:lineRule="auto"/>
              <w:rPr>
                <w:rFonts w:ascii="Calibri" w:eastAsiaTheme="minorHAnsi" w:hAnsi="Calibri"/>
                <w:color w:val="000000"/>
                <w:sz w:val="22"/>
                <w:szCs w:val="22"/>
                <w:lang w:eastAsia="en-GB"/>
              </w:rPr>
            </w:pPr>
          </w:p>
        </w:tc>
      </w:tr>
      <w:tr w:rsidR="00F86EE2" w14:paraId="7B32D7ED" w14:textId="77777777" w:rsidTr="0014544F">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4261379D" w14:textId="77777777" w:rsidR="00F86EE2" w:rsidRDefault="00F86EE2" w:rsidP="0014544F">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B</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9F50C9" w14:textId="77777777"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Subject to an inflation factor for years 2 - 4</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EB0530" w14:textId="77777777" w:rsidR="00F86EE2" w:rsidRDefault="00F86EE2" w:rsidP="0014544F">
            <w:pPr>
              <w:spacing w:line="276" w:lineRule="auto"/>
              <w:rPr>
                <w:rFonts w:ascii="Calibri" w:eastAsiaTheme="minorHAnsi" w:hAnsi="Calibri"/>
                <w:color w:val="000000"/>
                <w:sz w:val="22"/>
                <w:szCs w:val="22"/>
                <w:lang w:eastAsia="en-GB"/>
              </w:rPr>
            </w:pPr>
          </w:p>
        </w:tc>
      </w:tr>
      <w:tr w:rsidR="00F86EE2" w14:paraId="7F69EA42" w14:textId="77777777" w:rsidTr="0014544F">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6892A8F7" w14:textId="77777777" w:rsidR="00F86EE2" w:rsidRDefault="00F86EE2" w:rsidP="0014544F">
            <w:pPr>
              <w:spacing w:line="276" w:lineRule="auto"/>
              <w:jc w:val="center"/>
              <w:rPr>
                <w:rFonts w:ascii="Calibri" w:eastAsiaTheme="minorHAnsi" w:hAnsi="Calibri"/>
                <w:color w:val="000000"/>
                <w:sz w:val="22"/>
                <w:szCs w:val="22"/>
                <w:lang w:eastAsia="en-GB"/>
              </w:rPr>
            </w:pP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68EDF6" w14:textId="77777777" w:rsidR="00F86EE2" w:rsidRDefault="00F86EE2" w:rsidP="0014544F">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If ‘B’, please indicate the inflation factor that shall be applied</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7DD53B" w14:textId="77777777" w:rsidR="00F86EE2" w:rsidRDefault="00F86EE2" w:rsidP="0014544F">
            <w:pPr>
              <w:spacing w:line="276" w:lineRule="auto"/>
              <w:rPr>
                <w:rFonts w:ascii="Calibri" w:eastAsiaTheme="minorHAnsi" w:hAnsi="Calibri"/>
                <w:color w:val="000000"/>
                <w:sz w:val="22"/>
                <w:szCs w:val="22"/>
                <w:lang w:eastAsia="en-GB"/>
              </w:rPr>
            </w:pPr>
          </w:p>
        </w:tc>
      </w:tr>
    </w:tbl>
    <w:p w14:paraId="61EA43D9" w14:textId="77777777" w:rsidR="00A20E6F" w:rsidRPr="00EE44B8" w:rsidRDefault="00A20E6F" w:rsidP="00B90344">
      <w:pPr>
        <w:pStyle w:val="Heading1"/>
        <w:numPr>
          <w:ilvl w:val="0"/>
          <w:numId w:val="1"/>
        </w:numPr>
        <w:ind w:left="709" w:hanging="709"/>
        <w:rPr>
          <w:rFonts w:ascii="Calibri" w:hAnsi="Calibri"/>
          <w:sz w:val="28"/>
          <w:lang w:val="en-GB"/>
        </w:rPr>
      </w:pPr>
      <w:bookmarkStart w:id="116" w:name="_Toc499898462"/>
      <w:r w:rsidRPr="00EE44B8">
        <w:rPr>
          <w:rFonts w:ascii="Calibri" w:hAnsi="Calibri"/>
          <w:sz w:val="28"/>
          <w:lang w:val="en-GB"/>
        </w:rPr>
        <w:t>Form of Tender</w:t>
      </w:r>
      <w:bookmarkEnd w:id="116"/>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01346A2A"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151776">
        <w:rPr>
          <w:rFonts w:ascii="Calibri" w:hAnsi="Calibri" w:cs="Arial"/>
          <w:b/>
          <w:color w:val="FF0000"/>
          <w:sz w:val="22"/>
          <w:szCs w:val="22"/>
          <w:lang w:val="en-GB"/>
        </w:rPr>
        <w:t>AUDIT SERVICES – INTERNAL / EXTERNAL (delete as applicable)</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04064896"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w:t>
      </w:r>
      <w:r w:rsidR="007407E5">
        <w:rPr>
          <w:rFonts w:ascii="Calibri" w:hAnsi="Calibri" w:cs="Arial"/>
          <w:sz w:val="22"/>
          <w:szCs w:val="22"/>
          <w:lang w:val="en-GB"/>
        </w:rPr>
        <w:t xml:space="preserve"> </w:t>
      </w:r>
      <w:r w:rsidR="007407E5" w:rsidRPr="007407E5">
        <w:rPr>
          <w:rFonts w:ascii="Calibri" w:hAnsi="Calibri" w:cs="Arial"/>
          <w:sz w:val="22"/>
          <w:szCs w:val="22"/>
          <w:lang w:val="en-GB"/>
        </w:rPr>
        <w:t>midday 18</w:t>
      </w:r>
      <w:r w:rsidR="007407E5" w:rsidRPr="007407E5">
        <w:rPr>
          <w:rFonts w:ascii="Calibri" w:hAnsi="Calibri" w:cs="Arial"/>
          <w:sz w:val="22"/>
          <w:szCs w:val="22"/>
          <w:vertAlign w:val="superscript"/>
          <w:lang w:val="en-GB"/>
        </w:rPr>
        <w:t>th</w:t>
      </w:r>
      <w:r w:rsidR="007407E5" w:rsidRPr="007407E5">
        <w:rPr>
          <w:rFonts w:ascii="Calibri" w:hAnsi="Calibri" w:cs="Arial"/>
          <w:sz w:val="22"/>
          <w:szCs w:val="22"/>
          <w:lang w:val="en-GB"/>
        </w:rPr>
        <w:t xml:space="preserve"> December 2017 </w:t>
      </w:r>
    </w:p>
    <w:p w14:paraId="61EA43DF"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Pr="00EE44B8" w:rsidRDefault="00BF6652" w:rsidP="00BF6652">
      <w:pPr>
        <w:pStyle w:val="Heading1"/>
        <w:numPr>
          <w:ilvl w:val="0"/>
          <w:numId w:val="1"/>
        </w:numPr>
        <w:tabs>
          <w:tab w:val="clear" w:pos="1855"/>
          <w:tab w:val="num" w:pos="709"/>
        </w:tabs>
        <w:ind w:left="709" w:hanging="709"/>
        <w:rPr>
          <w:rFonts w:ascii="Calibri" w:hAnsi="Calibri"/>
          <w:sz w:val="28"/>
          <w:lang w:val="en-GB"/>
        </w:rPr>
      </w:pPr>
      <w:bookmarkStart w:id="117" w:name="_Toc499898463"/>
      <w:r w:rsidRPr="00EE44B8">
        <w:rPr>
          <w:rFonts w:ascii="Calibri" w:hAnsi="Calibri"/>
          <w:sz w:val="28"/>
          <w:lang w:val="en-GB"/>
        </w:rPr>
        <w:t>Certificate of Non</w:t>
      </w:r>
      <w:r w:rsidRPr="00EE44B8">
        <w:rPr>
          <w:rFonts w:ascii="Calibri" w:hAnsi="Calibri"/>
          <w:sz w:val="28"/>
          <w:lang w:val="en-GB"/>
        </w:rPr>
        <w:noBreakHyphen/>
        <w:t>Collusion</w:t>
      </w:r>
      <w:bookmarkEnd w:id="117"/>
      <w:r w:rsidRPr="00EE44B8">
        <w:rPr>
          <w:rFonts w:ascii="Calibri" w:hAnsi="Calibri"/>
          <w:sz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BA0056" w:rsidRPr="00282F71" w:rsidRDefault="00BA0056"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BA0056" w:rsidRPr="00282F71" w:rsidRDefault="00BA0056"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BA0056" w:rsidRDefault="00BA005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BA0056" w:rsidRDefault="00BA0056"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BA0056" w:rsidRDefault="00BA005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BA0056" w:rsidRDefault="00BA0056"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9F6FA3">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BA0056" w:rsidRDefault="00BA005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BA0056" w:rsidRDefault="00BA0056"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118" w:name="_Toc499898464"/>
      <w:r w:rsidRPr="00E67A96">
        <w:rPr>
          <w:rFonts w:ascii="Calibri" w:hAnsi="Calibri"/>
          <w:lang w:val="en-GB"/>
        </w:rPr>
        <w:t>Tender Return Label</w:t>
      </w:r>
      <w:bookmarkEnd w:id="118"/>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572A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61BF524C" w:rsidR="00A20E6F" w:rsidRPr="00E67A96"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8920C8">
        <w:rPr>
          <w:rFonts w:ascii="Calibri" w:hAnsi="Calibri" w:cs="Arial"/>
          <w:b/>
          <w:color w:val="FF0000"/>
          <w:sz w:val="16"/>
          <w:szCs w:val="16"/>
          <w:lang w:val="en-GB"/>
        </w:rPr>
        <w:t>Audit Services</w:t>
      </w:r>
      <w:r w:rsidR="008F496F">
        <w:rPr>
          <w:rFonts w:ascii="Calibri" w:hAnsi="Calibri" w:cs="Arial"/>
          <w:b/>
          <w:color w:val="FF0000"/>
          <w:sz w:val="16"/>
          <w:szCs w:val="16"/>
          <w:lang w:val="en-GB"/>
        </w:rPr>
        <w:t xml:space="preserve"> – INTERNAL / EXTERNAL (delete as appropriate)</w:t>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16"/>
          <w:szCs w:val="16"/>
          <w:lang w:val="en-GB"/>
        </w:rPr>
        <w:tab/>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8920C8" w:rsidRPr="007407E5">
        <w:rPr>
          <w:rFonts w:ascii="Calibri" w:hAnsi="Calibri" w:cs="Arial"/>
          <w:b/>
          <w:sz w:val="32"/>
          <w:szCs w:val="32"/>
          <w:lang w:val="en-GB"/>
        </w:rPr>
        <w:t>Joanne Harrison</w:t>
      </w:r>
    </w:p>
    <w:p w14:paraId="61EA441E" w14:textId="2FC31CD0" w:rsidR="00A20E6F" w:rsidRPr="007407E5"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16"/>
          <w:szCs w:val="16"/>
          <w:lang w:val="en-GB"/>
        </w:rPr>
        <w:t>Return Date:</w:t>
      </w:r>
      <w:r w:rsidRPr="00E67A96">
        <w:rPr>
          <w:rFonts w:ascii="Calibri" w:hAnsi="Calibri" w:cs="Arial"/>
          <w:sz w:val="16"/>
          <w:szCs w:val="16"/>
          <w:lang w:val="en-GB"/>
        </w:rPr>
        <w:tab/>
      </w:r>
      <w:r w:rsidR="008920C8" w:rsidRPr="007407E5">
        <w:rPr>
          <w:rFonts w:ascii="Calibri" w:hAnsi="Calibri" w:cs="Arial"/>
          <w:sz w:val="16"/>
          <w:szCs w:val="16"/>
          <w:lang w:val="en-GB"/>
        </w:rPr>
        <w:t>18</w:t>
      </w:r>
      <w:r w:rsidR="008920C8" w:rsidRPr="007407E5">
        <w:rPr>
          <w:rFonts w:ascii="Calibri" w:hAnsi="Calibri" w:cs="Arial"/>
          <w:sz w:val="16"/>
          <w:szCs w:val="16"/>
          <w:vertAlign w:val="superscript"/>
          <w:lang w:val="en-GB"/>
        </w:rPr>
        <w:t>th</w:t>
      </w:r>
      <w:r w:rsidR="008920C8" w:rsidRPr="007407E5">
        <w:rPr>
          <w:rFonts w:ascii="Calibri" w:hAnsi="Calibri" w:cs="Arial"/>
          <w:sz w:val="16"/>
          <w:szCs w:val="16"/>
          <w:lang w:val="en-GB"/>
        </w:rPr>
        <w:t xml:space="preserve"> December 2017</w:t>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001F1579" w:rsidRPr="007407E5">
        <w:rPr>
          <w:rFonts w:ascii="Calibri" w:hAnsi="Calibri" w:cs="Arial"/>
          <w:sz w:val="16"/>
          <w:szCs w:val="16"/>
          <w:lang w:val="en-GB"/>
        </w:rPr>
        <w:tab/>
      </w:r>
      <w:r w:rsidRPr="007407E5">
        <w:rPr>
          <w:rFonts w:ascii="Calibri" w:hAnsi="Calibri" w:cs="Arial"/>
          <w:sz w:val="32"/>
          <w:szCs w:val="32"/>
          <w:lang w:val="en-GB"/>
        </w:rPr>
        <w:t>Leeds Federated Housing Association</w:t>
      </w:r>
    </w:p>
    <w:p w14:paraId="61EA441F" w14:textId="7A97E1EC" w:rsidR="00A20E6F" w:rsidRPr="007407E5"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7407E5">
        <w:rPr>
          <w:rFonts w:ascii="Calibri" w:hAnsi="Calibri" w:cs="Arial"/>
          <w:sz w:val="16"/>
          <w:szCs w:val="16"/>
          <w:lang w:val="en-GB"/>
        </w:rPr>
        <w:t xml:space="preserve">Deadline for Return: </w:t>
      </w:r>
      <w:r w:rsidR="00E67A96" w:rsidRPr="007407E5">
        <w:rPr>
          <w:rFonts w:ascii="Calibri" w:hAnsi="Calibri" w:cs="Arial"/>
          <w:sz w:val="16"/>
          <w:szCs w:val="16"/>
          <w:lang w:val="en-GB"/>
        </w:rPr>
        <w:t xml:space="preserve"> </w:t>
      </w:r>
      <w:r w:rsidR="008920C8" w:rsidRPr="007407E5">
        <w:rPr>
          <w:rFonts w:ascii="Calibri" w:hAnsi="Calibri" w:cs="Arial"/>
          <w:sz w:val="16"/>
          <w:szCs w:val="16"/>
          <w:lang w:val="en-GB"/>
        </w:rPr>
        <w:t>12.00 Midday</w:t>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16"/>
          <w:szCs w:val="16"/>
          <w:lang w:val="en-GB"/>
        </w:rPr>
        <w:tab/>
      </w:r>
      <w:r w:rsidRPr="007407E5">
        <w:rPr>
          <w:rFonts w:ascii="Calibri" w:hAnsi="Calibri" w:cs="Arial"/>
          <w:sz w:val="32"/>
          <w:szCs w:val="32"/>
          <w:lang w:val="en-GB"/>
        </w:rPr>
        <w:t>Arthington House</w:t>
      </w:r>
    </w:p>
    <w:p w14:paraId="61EA4420" w14:textId="1A2EA4AE"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7407E5">
        <w:rPr>
          <w:rFonts w:ascii="Calibri" w:hAnsi="Calibri" w:cs="Arial"/>
          <w:sz w:val="16"/>
          <w:szCs w:val="16"/>
          <w:lang w:val="en-GB"/>
        </w:rPr>
        <w:t>Lee</w:t>
      </w:r>
      <w:r w:rsidR="004E0585" w:rsidRPr="007407E5">
        <w:rPr>
          <w:rFonts w:ascii="Calibri" w:hAnsi="Calibri" w:cs="Arial"/>
          <w:sz w:val="16"/>
          <w:szCs w:val="16"/>
          <w:lang w:val="en-GB"/>
        </w:rPr>
        <w:t>ds Fed contact:</w:t>
      </w:r>
      <w:r w:rsidR="004E0585" w:rsidRPr="007407E5">
        <w:rPr>
          <w:rFonts w:ascii="Calibri" w:hAnsi="Calibri" w:cs="Arial"/>
          <w:sz w:val="16"/>
          <w:szCs w:val="16"/>
          <w:lang w:val="en-GB"/>
        </w:rPr>
        <w:tab/>
      </w:r>
      <w:r w:rsidR="008920C8" w:rsidRPr="007407E5">
        <w:rPr>
          <w:rFonts w:ascii="Calibri" w:hAnsi="Calibri" w:cs="Arial"/>
          <w:sz w:val="16"/>
          <w:szCs w:val="16"/>
          <w:lang w:val="en-GB"/>
        </w:rPr>
        <w:t>Joanne Harrison</w:t>
      </w:r>
      <w:r w:rsidRPr="007407E5">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9227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0E82219" w:rsidR="004045C8" w:rsidRDefault="004045C8" w:rsidP="00530875">
      <w:pPr>
        <w:pStyle w:val="Heading1"/>
        <w:rPr>
          <w:rFonts w:asciiTheme="minorHAnsi" w:hAnsiTheme="minorHAnsi"/>
        </w:rPr>
      </w:pPr>
      <w:bookmarkStart w:id="119" w:name="_Toc499898465"/>
      <w:r>
        <w:rPr>
          <w:rFonts w:asciiTheme="minorHAnsi" w:hAnsiTheme="minorHAnsi"/>
        </w:rPr>
        <w:t xml:space="preserve">Appendix A – </w:t>
      </w:r>
      <w:r w:rsidR="00530875">
        <w:rPr>
          <w:rFonts w:asciiTheme="minorHAnsi" w:hAnsiTheme="minorHAnsi"/>
        </w:rPr>
        <w:t>Lot 1 Internal Audit</w:t>
      </w:r>
      <w:bookmarkEnd w:id="119"/>
    </w:p>
    <w:p w14:paraId="17EC57EF" w14:textId="6F131411" w:rsidR="00530875" w:rsidRDefault="007B657B" w:rsidP="009F6FA3">
      <w:pPr>
        <w:pStyle w:val="Heading1"/>
        <w:numPr>
          <w:ilvl w:val="0"/>
          <w:numId w:val="13"/>
        </w:numPr>
        <w:tabs>
          <w:tab w:val="clear" w:pos="1855"/>
        </w:tabs>
        <w:ind w:left="426" w:hanging="426"/>
        <w:rPr>
          <w:rFonts w:ascii="Calibri" w:hAnsi="Calibri" w:cs="Calibri"/>
          <w:sz w:val="22"/>
          <w:szCs w:val="22"/>
        </w:rPr>
      </w:pPr>
      <w:bookmarkStart w:id="120" w:name="_Toc499898466"/>
      <w:r>
        <w:rPr>
          <w:rFonts w:ascii="Calibri" w:hAnsi="Calibri" w:cs="Calibri"/>
          <w:sz w:val="22"/>
          <w:szCs w:val="22"/>
        </w:rPr>
        <w:t>Timetable</w:t>
      </w:r>
      <w:bookmarkEnd w:id="120"/>
    </w:p>
    <w:p w14:paraId="1ACE1547" w14:textId="77777777" w:rsidR="007B657B" w:rsidRPr="007B657B" w:rsidRDefault="007B657B" w:rsidP="007B657B"/>
    <w:tbl>
      <w:tblPr>
        <w:tblStyle w:val="TableGrid"/>
        <w:tblW w:w="0" w:type="auto"/>
        <w:tblLook w:val="0000" w:firstRow="0" w:lastRow="0" w:firstColumn="0" w:lastColumn="0" w:noHBand="0" w:noVBand="0"/>
      </w:tblPr>
      <w:tblGrid>
        <w:gridCol w:w="5098"/>
        <w:gridCol w:w="3918"/>
      </w:tblGrid>
      <w:tr w:rsidR="00530875" w:rsidRPr="00530875" w14:paraId="266D91AD" w14:textId="77777777" w:rsidTr="00530875">
        <w:trPr>
          <w:trHeight w:val="502"/>
        </w:trPr>
        <w:tc>
          <w:tcPr>
            <w:tcW w:w="5098" w:type="dxa"/>
            <w:tcBorders>
              <w:top w:val="single" w:sz="2" w:space="0" w:color="auto"/>
              <w:bottom w:val="single" w:sz="2" w:space="0" w:color="auto"/>
            </w:tcBorders>
            <w:vAlign w:val="center"/>
          </w:tcPr>
          <w:p w14:paraId="60F63BD9" w14:textId="736204E2" w:rsidR="00530875" w:rsidRPr="00530875" w:rsidRDefault="00F6759A" w:rsidP="00530875">
            <w:pPr>
              <w:rPr>
                <w:rFonts w:ascii="Calibri" w:hAnsi="Calibri" w:cs="Calibri"/>
                <w:sz w:val="22"/>
                <w:szCs w:val="22"/>
                <w:lang w:val="en-GB"/>
              </w:rPr>
            </w:pPr>
            <w:r>
              <w:rPr>
                <w:rFonts w:ascii="Calibri" w:hAnsi="Calibri" w:cs="Calibri"/>
                <w:b/>
                <w:bCs/>
                <w:sz w:val="22"/>
                <w:szCs w:val="22"/>
                <w:lang w:val="en-GB"/>
              </w:rPr>
              <w:t>Key Stages</w:t>
            </w:r>
          </w:p>
        </w:tc>
        <w:tc>
          <w:tcPr>
            <w:tcW w:w="3918" w:type="dxa"/>
            <w:tcBorders>
              <w:top w:val="single" w:sz="2" w:space="0" w:color="auto"/>
            </w:tcBorders>
            <w:vAlign w:val="center"/>
          </w:tcPr>
          <w:p w14:paraId="6162CD5F" w14:textId="77777777" w:rsidR="00530875" w:rsidRPr="00530875" w:rsidRDefault="00530875" w:rsidP="00530875">
            <w:pPr>
              <w:rPr>
                <w:rFonts w:ascii="Calibri" w:hAnsi="Calibri" w:cs="Calibri"/>
                <w:sz w:val="22"/>
                <w:szCs w:val="22"/>
                <w:lang w:val="en-GB"/>
              </w:rPr>
            </w:pPr>
            <w:r w:rsidRPr="00530875">
              <w:rPr>
                <w:rFonts w:ascii="Calibri" w:hAnsi="Calibri" w:cs="Calibri"/>
                <w:b/>
                <w:bCs/>
                <w:sz w:val="22"/>
                <w:szCs w:val="22"/>
                <w:lang w:val="en-GB"/>
              </w:rPr>
              <w:t>Dates</w:t>
            </w:r>
          </w:p>
        </w:tc>
      </w:tr>
      <w:tr w:rsidR="00F6759A" w:rsidRPr="00530875" w14:paraId="73BB0EA4" w14:textId="77777777" w:rsidTr="00530875">
        <w:trPr>
          <w:trHeight w:val="502"/>
        </w:trPr>
        <w:tc>
          <w:tcPr>
            <w:tcW w:w="5098" w:type="dxa"/>
            <w:tcBorders>
              <w:top w:val="single" w:sz="2" w:space="0" w:color="auto"/>
              <w:bottom w:val="single" w:sz="2" w:space="0" w:color="auto"/>
            </w:tcBorders>
            <w:vAlign w:val="center"/>
          </w:tcPr>
          <w:p w14:paraId="547A5D5B" w14:textId="5784AC8A" w:rsidR="00F6759A" w:rsidRPr="00530875" w:rsidRDefault="00F6759A" w:rsidP="00F6759A">
            <w:pPr>
              <w:rPr>
                <w:rFonts w:ascii="Calibri" w:hAnsi="Calibri" w:cs="Calibri"/>
                <w:sz w:val="22"/>
                <w:szCs w:val="22"/>
                <w:lang w:val="en-GB"/>
              </w:rPr>
            </w:pPr>
            <w:r w:rsidRPr="00E67A96">
              <w:rPr>
                <w:rFonts w:ascii="Calibri" w:hAnsi="Calibri" w:cs="Arial"/>
                <w:color w:val="365F91"/>
                <w:sz w:val="20"/>
                <w:szCs w:val="20"/>
                <w:lang w:val="en-GB"/>
              </w:rPr>
              <w:t>Notice of Award</w:t>
            </w:r>
          </w:p>
        </w:tc>
        <w:tc>
          <w:tcPr>
            <w:tcW w:w="3918" w:type="dxa"/>
            <w:tcBorders>
              <w:top w:val="single" w:sz="2" w:space="0" w:color="auto"/>
            </w:tcBorders>
            <w:vAlign w:val="center"/>
          </w:tcPr>
          <w:p w14:paraId="755C5F25" w14:textId="6D88C506" w:rsidR="00F6759A" w:rsidRPr="007407E5" w:rsidRDefault="00F6759A" w:rsidP="00F6759A">
            <w:pPr>
              <w:rPr>
                <w:rFonts w:ascii="Calibri" w:hAnsi="Calibri" w:cs="Arial"/>
                <w:color w:val="365F91"/>
                <w:sz w:val="20"/>
                <w:szCs w:val="20"/>
                <w:lang w:val="en-GB"/>
              </w:rPr>
            </w:pPr>
            <w:r w:rsidRPr="007407E5">
              <w:rPr>
                <w:rFonts w:ascii="Calibri" w:hAnsi="Calibri" w:cs="Arial"/>
                <w:color w:val="365F91"/>
                <w:sz w:val="20"/>
                <w:szCs w:val="20"/>
                <w:lang w:val="en-GB"/>
              </w:rPr>
              <w:t>By 9th February 2018</w:t>
            </w:r>
          </w:p>
        </w:tc>
      </w:tr>
      <w:tr w:rsidR="00F6759A" w:rsidRPr="00530875" w14:paraId="2CEC33C9" w14:textId="77777777" w:rsidTr="00530875">
        <w:trPr>
          <w:trHeight w:val="502"/>
        </w:trPr>
        <w:tc>
          <w:tcPr>
            <w:tcW w:w="5098" w:type="dxa"/>
            <w:vAlign w:val="center"/>
          </w:tcPr>
          <w:p w14:paraId="4136D258" w14:textId="3FD649AB" w:rsidR="00F6759A" w:rsidRPr="00F6759A" w:rsidRDefault="00F6759A" w:rsidP="00F6759A">
            <w:pPr>
              <w:rPr>
                <w:rFonts w:ascii="Calibri" w:hAnsi="Calibri" w:cs="Arial"/>
                <w:color w:val="365F91"/>
                <w:sz w:val="20"/>
                <w:szCs w:val="20"/>
                <w:lang w:val="en-GB"/>
              </w:rPr>
            </w:pPr>
            <w:r w:rsidRPr="00F6759A">
              <w:rPr>
                <w:rFonts w:ascii="Calibri" w:hAnsi="Calibri" w:cs="Arial"/>
                <w:color w:val="365F91"/>
                <w:sz w:val="20"/>
                <w:szCs w:val="20"/>
                <w:lang w:val="en-GB"/>
              </w:rPr>
              <w:t xml:space="preserve">Attendance at </w:t>
            </w:r>
            <w:r>
              <w:rPr>
                <w:rFonts w:ascii="Calibri" w:hAnsi="Calibri" w:cs="Arial"/>
                <w:color w:val="365F91"/>
                <w:sz w:val="20"/>
                <w:szCs w:val="20"/>
                <w:lang w:val="en-GB"/>
              </w:rPr>
              <w:t xml:space="preserve">Association’s </w:t>
            </w:r>
            <w:r w:rsidRPr="00F6759A">
              <w:rPr>
                <w:rFonts w:ascii="Calibri" w:hAnsi="Calibri" w:cs="Arial"/>
                <w:color w:val="365F91"/>
                <w:sz w:val="20"/>
                <w:szCs w:val="20"/>
                <w:lang w:val="en-GB"/>
              </w:rPr>
              <w:t xml:space="preserve">Audit </w:t>
            </w:r>
            <w:r w:rsidR="00F87522">
              <w:rPr>
                <w:rFonts w:ascii="Calibri" w:hAnsi="Calibri" w:cs="Arial"/>
                <w:color w:val="365F91"/>
                <w:sz w:val="20"/>
                <w:szCs w:val="20"/>
                <w:lang w:val="en-GB"/>
              </w:rPr>
              <w:t xml:space="preserve">and Risk </w:t>
            </w:r>
            <w:r w:rsidRPr="00F6759A">
              <w:rPr>
                <w:rFonts w:ascii="Calibri" w:hAnsi="Calibri" w:cs="Arial"/>
                <w:color w:val="365F91"/>
                <w:sz w:val="20"/>
                <w:szCs w:val="20"/>
                <w:lang w:val="en-GB"/>
              </w:rPr>
              <w:t>C</w:t>
            </w:r>
            <w:r>
              <w:rPr>
                <w:rFonts w:ascii="Calibri" w:hAnsi="Calibri" w:cs="Arial"/>
                <w:color w:val="365F91"/>
                <w:sz w:val="20"/>
                <w:szCs w:val="20"/>
                <w:lang w:val="en-GB"/>
              </w:rPr>
              <w:t>ommi</w:t>
            </w:r>
            <w:r w:rsidRPr="00F6759A">
              <w:rPr>
                <w:rFonts w:ascii="Calibri" w:hAnsi="Calibri" w:cs="Arial"/>
                <w:color w:val="365F91"/>
                <w:sz w:val="20"/>
                <w:szCs w:val="20"/>
                <w:lang w:val="en-GB"/>
              </w:rPr>
              <w:t>ttee –</w:t>
            </w:r>
            <w:r>
              <w:rPr>
                <w:rFonts w:ascii="Calibri" w:hAnsi="Calibri" w:cs="Arial"/>
                <w:color w:val="365F91"/>
                <w:sz w:val="20"/>
                <w:szCs w:val="20"/>
                <w:lang w:val="en-GB"/>
              </w:rPr>
              <w:t xml:space="preserve"> </w:t>
            </w:r>
            <w:r w:rsidRPr="00F6759A">
              <w:rPr>
                <w:rFonts w:ascii="Calibri" w:hAnsi="Calibri" w:cs="Arial"/>
                <w:color w:val="365F91"/>
                <w:sz w:val="20"/>
                <w:szCs w:val="20"/>
                <w:lang w:val="en-GB"/>
              </w:rPr>
              <w:t>present Audit needs assessment and 3 year workplan</w:t>
            </w:r>
          </w:p>
        </w:tc>
        <w:tc>
          <w:tcPr>
            <w:tcW w:w="3918" w:type="dxa"/>
            <w:vAlign w:val="center"/>
          </w:tcPr>
          <w:p w14:paraId="6F3059A6" w14:textId="77777777" w:rsidR="00F6759A" w:rsidRPr="007407E5" w:rsidRDefault="00F6759A" w:rsidP="00F6759A">
            <w:pPr>
              <w:rPr>
                <w:rFonts w:ascii="Calibri" w:hAnsi="Calibri" w:cs="Arial"/>
                <w:color w:val="365F91"/>
                <w:sz w:val="20"/>
                <w:szCs w:val="20"/>
                <w:lang w:val="en-GB"/>
              </w:rPr>
            </w:pPr>
            <w:r w:rsidRPr="007407E5">
              <w:rPr>
                <w:rFonts w:ascii="Calibri" w:hAnsi="Calibri" w:cs="Arial"/>
                <w:color w:val="365F91"/>
                <w:sz w:val="20"/>
                <w:szCs w:val="20"/>
                <w:lang w:val="en-GB"/>
              </w:rPr>
              <w:t>7 March 2018</w:t>
            </w:r>
          </w:p>
        </w:tc>
      </w:tr>
      <w:tr w:rsidR="00F6759A" w:rsidRPr="00530875" w14:paraId="26E2A2A1" w14:textId="77777777" w:rsidTr="00530875">
        <w:trPr>
          <w:trHeight w:val="502"/>
        </w:trPr>
        <w:tc>
          <w:tcPr>
            <w:tcW w:w="5098" w:type="dxa"/>
            <w:vAlign w:val="center"/>
          </w:tcPr>
          <w:p w14:paraId="7C8B70DF" w14:textId="77777777" w:rsidR="00F6759A" w:rsidRPr="00F6759A" w:rsidRDefault="00F6759A" w:rsidP="00F6759A">
            <w:pPr>
              <w:rPr>
                <w:rFonts w:ascii="Calibri" w:hAnsi="Calibri" w:cs="Arial"/>
                <w:color w:val="365F91"/>
                <w:sz w:val="20"/>
                <w:szCs w:val="20"/>
                <w:lang w:val="en-GB"/>
              </w:rPr>
            </w:pPr>
            <w:r w:rsidRPr="00F6759A">
              <w:rPr>
                <w:rFonts w:ascii="Calibri" w:hAnsi="Calibri" w:cs="Arial"/>
                <w:color w:val="365F91"/>
                <w:sz w:val="20"/>
                <w:szCs w:val="20"/>
                <w:lang w:val="en-GB"/>
              </w:rPr>
              <w:t xml:space="preserve">Contract start – Internal Audit </w:t>
            </w:r>
          </w:p>
        </w:tc>
        <w:tc>
          <w:tcPr>
            <w:tcW w:w="3918" w:type="dxa"/>
            <w:vAlign w:val="center"/>
          </w:tcPr>
          <w:p w14:paraId="0C760676" w14:textId="009A394D" w:rsidR="00F6759A" w:rsidRPr="007407E5" w:rsidRDefault="00F6759A" w:rsidP="007B657B">
            <w:pPr>
              <w:rPr>
                <w:rFonts w:ascii="Calibri" w:hAnsi="Calibri" w:cs="Arial"/>
                <w:color w:val="365F91"/>
                <w:sz w:val="20"/>
                <w:szCs w:val="20"/>
                <w:lang w:val="en-GB"/>
              </w:rPr>
            </w:pPr>
            <w:r w:rsidRPr="007407E5">
              <w:rPr>
                <w:rFonts w:ascii="Calibri" w:hAnsi="Calibri" w:cs="Arial"/>
                <w:color w:val="365F91"/>
                <w:sz w:val="20"/>
                <w:szCs w:val="20"/>
                <w:lang w:val="en-GB"/>
              </w:rPr>
              <w:t xml:space="preserve">1 April 2018 </w:t>
            </w:r>
          </w:p>
        </w:tc>
      </w:tr>
      <w:tr w:rsidR="00F6759A" w:rsidRPr="00530875" w14:paraId="6BB9F3A4" w14:textId="77777777" w:rsidTr="00530875">
        <w:trPr>
          <w:trHeight w:val="502"/>
        </w:trPr>
        <w:tc>
          <w:tcPr>
            <w:tcW w:w="5098" w:type="dxa"/>
            <w:vAlign w:val="center"/>
          </w:tcPr>
          <w:p w14:paraId="4401FDDD" w14:textId="37950242" w:rsidR="00F6759A" w:rsidRPr="00F6759A" w:rsidRDefault="007B657B" w:rsidP="00F6759A">
            <w:pPr>
              <w:rPr>
                <w:rFonts w:ascii="Calibri" w:hAnsi="Calibri" w:cs="Arial"/>
                <w:color w:val="365F91"/>
                <w:sz w:val="20"/>
                <w:szCs w:val="20"/>
                <w:lang w:val="en-GB"/>
              </w:rPr>
            </w:pPr>
            <w:r>
              <w:rPr>
                <w:rFonts w:ascii="Calibri" w:hAnsi="Calibri" w:cs="Arial"/>
                <w:color w:val="365F91"/>
                <w:sz w:val="20"/>
                <w:szCs w:val="20"/>
                <w:lang w:val="en-GB"/>
              </w:rPr>
              <w:t>1st Audit Year – 18/19</w:t>
            </w:r>
          </w:p>
        </w:tc>
        <w:tc>
          <w:tcPr>
            <w:tcW w:w="3918" w:type="dxa"/>
            <w:vAlign w:val="center"/>
          </w:tcPr>
          <w:p w14:paraId="1B74D271" w14:textId="38D31D6B" w:rsidR="00F6759A" w:rsidRPr="007407E5" w:rsidRDefault="00786320" w:rsidP="00786320">
            <w:pPr>
              <w:rPr>
                <w:rFonts w:ascii="Calibri" w:hAnsi="Calibri" w:cs="Arial"/>
                <w:color w:val="365F91"/>
                <w:sz w:val="20"/>
                <w:szCs w:val="20"/>
                <w:lang w:val="en-GB"/>
              </w:rPr>
            </w:pPr>
            <w:r w:rsidRPr="007407E5">
              <w:rPr>
                <w:rFonts w:ascii="Calibri" w:hAnsi="Calibri" w:cs="Arial"/>
                <w:color w:val="365F91"/>
                <w:sz w:val="20"/>
                <w:szCs w:val="20"/>
                <w:lang w:val="en-GB"/>
              </w:rPr>
              <w:t>2 or 3 VISITS</w:t>
            </w:r>
            <w:r w:rsidR="00F87522" w:rsidRPr="007407E5">
              <w:rPr>
                <w:rFonts w:ascii="Calibri" w:hAnsi="Calibri" w:cs="Arial"/>
                <w:color w:val="365F91"/>
                <w:sz w:val="20"/>
                <w:szCs w:val="20"/>
                <w:lang w:val="en-GB"/>
              </w:rPr>
              <w:t>, 3 Audit and Risk Committees</w:t>
            </w:r>
          </w:p>
        </w:tc>
      </w:tr>
      <w:tr w:rsidR="00F6759A" w:rsidRPr="00530875" w14:paraId="2A8EF704" w14:textId="77777777" w:rsidTr="00530875">
        <w:trPr>
          <w:trHeight w:val="502"/>
        </w:trPr>
        <w:tc>
          <w:tcPr>
            <w:tcW w:w="5098" w:type="dxa"/>
            <w:vAlign w:val="center"/>
          </w:tcPr>
          <w:p w14:paraId="662BB9EB" w14:textId="1D014FB7" w:rsidR="00F6759A" w:rsidRPr="00F6759A" w:rsidRDefault="00F6759A" w:rsidP="007B657B">
            <w:pPr>
              <w:rPr>
                <w:rFonts w:ascii="Calibri" w:hAnsi="Calibri" w:cs="Arial"/>
                <w:color w:val="365F91"/>
                <w:sz w:val="20"/>
                <w:szCs w:val="20"/>
                <w:lang w:val="en-GB"/>
              </w:rPr>
            </w:pPr>
            <w:r>
              <w:rPr>
                <w:rFonts w:ascii="Calibri" w:hAnsi="Calibri" w:cs="Arial"/>
                <w:color w:val="365F91"/>
                <w:sz w:val="20"/>
                <w:szCs w:val="20"/>
                <w:lang w:val="en-GB"/>
              </w:rPr>
              <w:t>2</w:t>
            </w:r>
            <w:r w:rsidRPr="00F6759A">
              <w:rPr>
                <w:rFonts w:ascii="Calibri" w:hAnsi="Calibri" w:cs="Arial"/>
                <w:color w:val="365F91"/>
                <w:sz w:val="20"/>
                <w:szCs w:val="20"/>
                <w:vertAlign w:val="superscript"/>
                <w:lang w:val="en-GB"/>
              </w:rPr>
              <w:t>nd</w:t>
            </w:r>
            <w:r>
              <w:rPr>
                <w:rFonts w:ascii="Calibri" w:hAnsi="Calibri" w:cs="Arial"/>
                <w:color w:val="365F91"/>
                <w:sz w:val="20"/>
                <w:szCs w:val="20"/>
                <w:lang w:val="en-GB"/>
              </w:rPr>
              <w:t xml:space="preserve"> </w:t>
            </w:r>
            <w:r w:rsidR="007B657B">
              <w:rPr>
                <w:rFonts w:ascii="Calibri" w:hAnsi="Calibri" w:cs="Arial"/>
                <w:color w:val="365F91"/>
                <w:sz w:val="20"/>
                <w:szCs w:val="20"/>
                <w:lang w:val="en-GB"/>
              </w:rPr>
              <w:t xml:space="preserve">Audit Year – </w:t>
            </w:r>
            <w:r w:rsidRPr="00F6759A">
              <w:rPr>
                <w:rFonts w:ascii="Calibri" w:hAnsi="Calibri" w:cs="Arial"/>
                <w:color w:val="365F91"/>
                <w:sz w:val="20"/>
                <w:szCs w:val="20"/>
                <w:lang w:val="en-GB"/>
              </w:rPr>
              <w:t>19</w:t>
            </w:r>
            <w:r>
              <w:rPr>
                <w:rFonts w:ascii="Calibri" w:hAnsi="Calibri" w:cs="Arial"/>
                <w:color w:val="365F91"/>
                <w:sz w:val="20"/>
                <w:szCs w:val="20"/>
                <w:lang w:val="en-GB"/>
              </w:rPr>
              <w:t>/20</w:t>
            </w:r>
          </w:p>
        </w:tc>
        <w:tc>
          <w:tcPr>
            <w:tcW w:w="3918" w:type="dxa"/>
            <w:vAlign w:val="center"/>
          </w:tcPr>
          <w:p w14:paraId="36886B73" w14:textId="4D2252E6" w:rsidR="00F6759A" w:rsidRPr="007407E5" w:rsidRDefault="00786320" w:rsidP="00786320">
            <w:pPr>
              <w:rPr>
                <w:rFonts w:ascii="Calibri" w:hAnsi="Calibri" w:cs="Arial"/>
                <w:color w:val="365F91"/>
                <w:sz w:val="20"/>
                <w:szCs w:val="20"/>
                <w:lang w:val="en-GB"/>
              </w:rPr>
            </w:pPr>
            <w:r w:rsidRPr="007407E5">
              <w:rPr>
                <w:rFonts w:ascii="Calibri" w:hAnsi="Calibri" w:cs="Arial"/>
                <w:color w:val="365F91"/>
                <w:sz w:val="20"/>
                <w:szCs w:val="20"/>
                <w:lang w:val="en-GB"/>
              </w:rPr>
              <w:t>2 or 3</w:t>
            </w:r>
            <w:r w:rsidR="007B657B" w:rsidRPr="007407E5">
              <w:rPr>
                <w:rFonts w:ascii="Calibri" w:hAnsi="Calibri" w:cs="Arial"/>
                <w:color w:val="365F91"/>
                <w:sz w:val="20"/>
                <w:szCs w:val="20"/>
                <w:lang w:val="en-GB"/>
              </w:rPr>
              <w:t xml:space="preserve"> VISITS</w:t>
            </w:r>
            <w:r w:rsidR="00F87522" w:rsidRPr="007407E5">
              <w:rPr>
                <w:rFonts w:ascii="Calibri" w:hAnsi="Calibri" w:cs="Arial"/>
                <w:color w:val="365F91"/>
                <w:sz w:val="20"/>
                <w:szCs w:val="20"/>
                <w:lang w:val="en-GB"/>
              </w:rPr>
              <w:t>, 3 Audit and Risk Committees</w:t>
            </w:r>
          </w:p>
        </w:tc>
      </w:tr>
      <w:tr w:rsidR="00F6759A" w:rsidRPr="00530875" w14:paraId="2D84D049" w14:textId="77777777" w:rsidTr="00530875">
        <w:trPr>
          <w:trHeight w:val="502"/>
        </w:trPr>
        <w:tc>
          <w:tcPr>
            <w:tcW w:w="5098" w:type="dxa"/>
            <w:vAlign w:val="center"/>
          </w:tcPr>
          <w:p w14:paraId="49D7792D" w14:textId="20563D86" w:rsidR="00F6759A" w:rsidRPr="00F6759A" w:rsidRDefault="00F6759A" w:rsidP="007B657B">
            <w:pPr>
              <w:rPr>
                <w:rFonts w:ascii="Calibri" w:hAnsi="Calibri" w:cs="Arial"/>
                <w:color w:val="365F91"/>
                <w:sz w:val="20"/>
                <w:szCs w:val="20"/>
                <w:lang w:val="en-GB"/>
              </w:rPr>
            </w:pPr>
            <w:r>
              <w:rPr>
                <w:rFonts w:ascii="Calibri" w:hAnsi="Calibri" w:cs="Arial"/>
                <w:color w:val="365F91"/>
                <w:sz w:val="20"/>
                <w:szCs w:val="20"/>
                <w:lang w:val="en-GB"/>
              </w:rPr>
              <w:t>3</w:t>
            </w:r>
            <w:r w:rsidRPr="00F6759A">
              <w:rPr>
                <w:rFonts w:ascii="Calibri" w:hAnsi="Calibri" w:cs="Arial"/>
                <w:color w:val="365F91"/>
                <w:sz w:val="20"/>
                <w:szCs w:val="20"/>
                <w:vertAlign w:val="superscript"/>
                <w:lang w:val="en-GB"/>
              </w:rPr>
              <w:t>rd</w:t>
            </w:r>
            <w:r>
              <w:rPr>
                <w:rFonts w:ascii="Calibri" w:hAnsi="Calibri" w:cs="Arial"/>
                <w:color w:val="365F91"/>
                <w:sz w:val="20"/>
                <w:szCs w:val="20"/>
                <w:lang w:val="en-GB"/>
              </w:rPr>
              <w:t xml:space="preserve"> </w:t>
            </w:r>
            <w:r w:rsidR="007B657B">
              <w:rPr>
                <w:rFonts w:ascii="Calibri" w:hAnsi="Calibri" w:cs="Arial"/>
                <w:color w:val="365F91"/>
                <w:sz w:val="20"/>
                <w:szCs w:val="20"/>
                <w:lang w:val="en-GB"/>
              </w:rPr>
              <w:t xml:space="preserve">Audit Year – </w:t>
            </w:r>
            <w:r>
              <w:rPr>
                <w:rFonts w:ascii="Calibri" w:hAnsi="Calibri" w:cs="Arial"/>
                <w:color w:val="365F91"/>
                <w:sz w:val="20"/>
                <w:szCs w:val="20"/>
                <w:lang w:val="en-GB"/>
              </w:rPr>
              <w:t>20/21</w:t>
            </w:r>
          </w:p>
        </w:tc>
        <w:tc>
          <w:tcPr>
            <w:tcW w:w="3918" w:type="dxa"/>
            <w:vAlign w:val="center"/>
          </w:tcPr>
          <w:p w14:paraId="6A50817F" w14:textId="161C5FE0" w:rsidR="00F6759A" w:rsidRPr="007407E5" w:rsidRDefault="00F87522" w:rsidP="00786320">
            <w:pPr>
              <w:rPr>
                <w:rFonts w:ascii="Calibri" w:hAnsi="Calibri" w:cs="Arial"/>
                <w:color w:val="365F91"/>
                <w:sz w:val="20"/>
                <w:szCs w:val="20"/>
                <w:lang w:val="en-GB"/>
              </w:rPr>
            </w:pPr>
            <w:r w:rsidRPr="007407E5">
              <w:rPr>
                <w:rFonts w:ascii="Calibri" w:hAnsi="Calibri" w:cs="Arial"/>
                <w:color w:val="365F91"/>
                <w:sz w:val="20"/>
                <w:szCs w:val="20"/>
                <w:lang w:val="en-GB"/>
              </w:rPr>
              <w:t>2 or 3 VISITS, 3 Audit and Risk Committees</w:t>
            </w:r>
          </w:p>
        </w:tc>
      </w:tr>
      <w:tr w:rsidR="00F87522" w:rsidRPr="00530875" w14:paraId="19B599B6" w14:textId="77777777" w:rsidTr="00530875">
        <w:trPr>
          <w:trHeight w:val="502"/>
        </w:trPr>
        <w:tc>
          <w:tcPr>
            <w:tcW w:w="5098" w:type="dxa"/>
            <w:vAlign w:val="center"/>
          </w:tcPr>
          <w:p w14:paraId="08E2A553" w14:textId="6A3B85B8" w:rsidR="00F87522" w:rsidRPr="00F6759A" w:rsidRDefault="00F87522" w:rsidP="00F87522">
            <w:pPr>
              <w:rPr>
                <w:rFonts w:ascii="Calibri" w:hAnsi="Calibri" w:cs="Arial"/>
                <w:color w:val="365F91"/>
                <w:sz w:val="20"/>
                <w:szCs w:val="20"/>
                <w:lang w:val="en-GB"/>
              </w:rPr>
            </w:pPr>
            <w:r>
              <w:rPr>
                <w:rFonts w:ascii="Calibri" w:hAnsi="Calibri" w:cs="Arial"/>
                <w:color w:val="365F91"/>
                <w:sz w:val="20"/>
                <w:szCs w:val="20"/>
                <w:lang w:val="en-GB"/>
              </w:rPr>
              <w:t>4</w:t>
            </w:r>
            <w:r w:rsidRPr="00F6759A">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Audit Year – 21/22</w:t>
            </w:r>
          </w:p>
        </w:tc>
        <w:tc>
          <w:tcPr>
            <w:tcW w:w="3918" w:type="dxa"/>
            <w:vAlign w:val="center"/>
          </w:tcPr>
          <w:p w14:paraId="79ED251C" w14:textId="367B059C" w:rsidR="00F87522" w:rsidRPr="007407E5" w:rsidRDefault="00F87522" w:rsidP="00F87522">
            <w:pPr>
              <w:rPr>
                <w:rFonts w:ascii="Calibri" w:hAnsi="Calibri" w:cs="Arial"/>
                <w:color w:val="365F91"/>
                <w:sz w:val="20"/>
                <w:szCs w:val="20"/>
                <w:lang w:val="en-GB"/>
              </w:rPr>
            </w:pPr>
            <w:r w:rsidRPr="007407E5">
              <w:rPr>
                <w:rFonts w:ascii="Calibri" w:hAnsi="Calibri" w:cs="Arial"/>
                <w:color w:val="365F91"/>
                <w:sz w:val="20"/>
                <w:szCs w:val="20"/>
                <w:lang w:val="en-GB"/>
              </w:rPr>
              <w:t>2 or 3 VISITS, 3 Audit and Risk Committees</w:t>
            </w:r>
          </w:p>
        </w:tc>
      </w:tr>
      <w:tr w:rsidR="00F6759A" w:rsidRPr="00530875" w14:paraId="01C55A39" w14:textId="77777777" w:rsidTr="00530875">
        <w:trPr>
          <w:trHeight w:val="502"/>
        </w:trPr>
        <w:tc>
          <w:tcPr>
            <w:tcW w:w="5098" w:type="dxa"/>
            <w:vAlign w:val="center"/>
          </w:tcPr>
          <w:p w14:paraId="301C423A" w14:textId="0B22E83E" w:rsidR="00F6759A" w:rsidRDefault="00F6759A" w:rsidP="00F6759A">
            <w:pPr>
              <w:rPr>
                <w:rFonts w:ascii="Calibri" w:hAnsi="Calibri" w:cs="Arial"/>
                <w:color w:val="365F91"/>
                <w:sz w:val="20"/>
                <w:szCs w:val="20"/>
                <w:lang w:val="en-GB"/>
              </w:rPr>
            </w:pPr>
            <w:r>
              <w:rPr>
                <w:rFonts w:ascii="Calibri" w:hAnsi="Calibri" w:cs="Arial"/>
                <w:color w:val="365F91"/>
                <w:sz w:val="20"/>
                <w:szCs w:val="20"/>
                <w:lang w:val="en-GB"/>
              </w:rPr>
              <w:t>Contract Expiry</w:t>
            </w:r>
          </w:p>
        </w:tc>
        <w:tc>
          <w:tcPr>
            <w:tcW w:w="3918" w:type="dxa"/>
            <w:vAlign w:val="center"/>
          </w:tcPr>
          <w:p w14:paraId="47256CA2" w14:textId="3C2FE115" w:rsidR="00F6759A" w:rsidRPr="00F6759A" w:rsidRDefault="007B657B" w:rsidP="00F6759A">
            <w:pPr>
              <w:rPr>
                <w:rFonts w:ascii="Calibri" w:hAnsi="Calibri" w:cs="Arial"/>
                <w:color w:val="365F91"/>
                <w:sz w:val="20"/>
                <w:szCs w:val="20"/>
                <w:lang w:val="en-GB"/>
              </w:rPr>
            </w:pPr>
            <w:r>
              <w:rPr>
                <w:rFonts w:ascii="Calibri" w:hAnsi="Calibri" w:cs="Arial"/>
                <w:color w:val="365F91"/>
                <w:sz w:val="20"/>
                <w:szCs w:val="20"/>
                <w:lang w:val="en-GB"/>
              </w:rPr>
              <w:t>31/03/22</w:t>
            </w:r>
          </w:p>
        </w:tc>
      </w:tr>
    </w:tbl>
    <w:p w14:paraId="227C31EC" w14:textId="4211F15B" w:rsidR="004E3796" w:rsidRPr="007B657B" w:rsidRDefault="007B657B" w:rsidP="009F6FA3">
      <w:pPr>
        <w:pStyle w:val="Heading1"/>
        <w:numPr>
          <w:ilvl w:val="0"/>
          <w:numId w:val="13"/>
        </w:numPr>
        <w:tabs>
          <w:tab w:val="clear" w:pos="1855"/>
        </w:tabs>
        <w:ind w:left="426" w:hanging="426"/>
        <w:rPr>
          <w:rFonts w:ascii="Calibri" w:hAnsi="Calibri" w:cs="Calibri"/>
          <w:sz w:val="22"/>
          <w:szCs w:val="22"/>
        </w:rPr>
      </w:pPr>
      <w:bookmarkStart w:id="121" w:name="_Toc499898467"/>
      <w:r w:rsidRPr="007B657B">
        <w:rPr>
          <w:rFonts w:ascii="Calibri" w:hAnsi="Calibri" w:cs="Calibri"/>
          <w:sz w:val="22"/>
          <w:szCs w:val="22"/>
        </w:rPr>
        <w:t>Requirement</w:t>
      </w:r>
      <w:bookmarkEnd w:id="121"/>
    </w:p>
    <w:p w14:paraId="3FE6F2C4" w14:textId="41FF7DC9" w:rsidR="007B657B" w:rsidRDefault="007B657B" w:rsidP="009F6FA3">
      <w:pPr>
        <w:pStyle w:val="Heading1"/>
        <w:keepLines/>
        <w:widowControl w:val="0"/>
        <w:numPr>
          <w:ilvl w:val="1"/>
          <w:numId w:val="13"/>
        </w:numPr>
        <w:tabs>
          <w:tab w:val="clear" w:pos="1288"/>
          <w:tab w:val="num" w:pos="993"/>
        </w:tabs>
        <w:ind w:left="567" w:hanging="567"/>
        <w:rPr>
          <w:rFonts w:ascii="Calibri" w:hAnsi="Calibri"/>
          <w:b w:val="0"/>
          <w:color w:val="000000" w:themeColor="text1"/>
          <w:sz w:val="22"/>
          <w:szCs w:val="22"/>
          <w:lang w:val="en-GB"/>
        </w:rPr>
      </w:pPr>
      <w:bookmarkStart w:id="122" w:name="_Toc499898468"/>
      <w:r w:rsidRPr="00C7287E">
        <w:rPr>
          <w:rFonts w:ascii="Calibri" w:hAnsi="Calibri"/>
          <w:b w:val="0"/>
          <w:color w:val="000000" w:themeColor="text1"/>
          <w:sz w:val="22"/>
          <w:szCs w:val="22"/>
          <w:lang w:val="en-GB"/>
        </w:rPr>
        <w:t>The Association wishes to appoint an organisation to carry out Internal Audit Services from 1 April 2018 for a four year period.</w:t>
      </w:r>
      <w:bookmarkEnd w:id="122"/>
      <w:r w:rsidRPr="00C7287E">
        <w:rPr>
          <w:rFonts w:ascii="Calibri" w:hAnsi="Calibri"/>
          <w:b w:val="0"/>
          <w:color w:val="000000" w:themeColor="text1"/>
          <w:sz w:val="22"/>
          <w:szCs w:val="22"/>
          <w:lang w:val="en-GB"/>
        </w:rPr>
        <w:t xml:space="preserve"> </w:t>
      </w:r>
    </w:p>
    <w:p w14:paraId="19FC1854" w14:textId="77446306" w:rsidR="007B657B" w:rsidRDefault="007B657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3" w:name="_Toc499898469"/>
      <w:r w:rsidRPr="00C7287E">
        <w:rPr>
          <w:rFonts w:ascii="Calibri" w:hAnsi="Calibri"/>
          <w:b w:val="0"/>
          <w:color w:val="000000" w:themeColor="text1"/>
          <w:sz w:val="22"/>
          <w:szCs w:val="22"/>
          <w:lang w:val="en-GB"/>
        </w:rPr>
        <w:t xml:space="preserve">For the purpose of this tender, the Association is looking for a service that will cover around </w:t>
      </w:r>
      <w:r w:rsidRPr="000A27F2">
        <w:rPr>
          <w:rFonts w:ascii="Calibri" w:hAnsi="Calibri"/>
          <w:b w:val="0"/>
          <w:color w:val="000000" w:themeColor="text1"/>
          <w:sz w:val="22"/>
          <w:szCs w:val="22"/>
          <w:lang w:val="en-GB"/>
        </w:rPr>
        <w:t>50</w:t>
      </w:r>
      <w:r w:rsidRPr="00C7287E">
        <w:rPr>
          <w:rFonts w:ascii="Calibri" w:hAnsi="Calibri"/>
          <w:b w:val="0"/>
          <w:color w:val="000000" w:themeColor="text1"/>
          <w:sz w:val="22"/>
          <w:szCs w:val="22"/>
          <w:lang w:val="en-GB"/>
        </w:rPr>
        <w:t xml:space="preserve"> days per year </w:t>
      </w:r>
      <w:r w:rsidR="000A27F2">
        <w:rPr>
          <w:rFonts w:ascii="Calibri" w:hAnsi="Calibri"/>
          <w:b w:val="0"/>
          <w:color w:val="000000" w:themeColor="text1"/>
          <w:sz w:val="22"/>
          <w:szCs w:val="22"/>
          <w:lang w:val="en-GB"/>
        </w:rPr>
        <w:t>to include fieldwork and Senior Management review</w:t>
      </w:r>
      <w:r w:rsidR="00F830BD">
        <w:rPr>
          <w:rFonts w:ascii="Calibri" w:hAnsi="Calibri"/>
          <w:b w:val="0"/>
          <w:color w:val="000000" w:themeColor="text1"/>
          <w:sz w:val="22"/>
          <w:szCs w:val="22"/>
          <w:lang w:val="en-GB"/>
        </w:rPr>
        <w:t xml:space="preserve"> </w:t>
      </w:r>
      <w:r w:rsidR="000A27F2">
        <w:rPr>
          <w:rFonts w:ascii="Calibri" w:hAnsi="Calibri"/>
          <w:b w:val="0"/>
          <w:color w:val="000000" w:themeColor="text1"/>
          <w:sz w:val="22"/>
          <w:szCs w:val="22"/>
          <w:lang w:val="en-GB"/>
        </w:rPr>
        <w:t xml:space="preserve">/ audit plan preparation. Any </w:t>
      </w:r>
      <w:r w:rsidRPr="00C7287E">
        <w:rPr>
          <w:rFonts w:ascii="Calibri" w:hAnsi="Calibri"/>
          <w:b w:val="0"/>
          <w:color w:val="000000" w:themeColor="text1"/>
          <w:sz w:val="22"/>
          <w:szCs w:val="22"/>
          <w:lang w:val="en-GB"/>
        </w:rPr>
        <w:t>additional days will be at a blended rate. The volume of days in any year will depend on an audit needs assessment.</w:t>
      </w:r>
      <w:bookmarkEnd w:id="123"/>
    </w:p>
    <w:p w14:paraId="258B0926" w14:textId="44D2925A" w:rsidR="007B657B" w:rsidRDefault="007B657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4" w:name="_Toc499898470"/>
      <w:r w:rsidRPr="00C7287E">
        <w:rPr>
          <w:rFonts w:ascii="Calibri" w:hAnsi="Calibri"/>
          <w:b w:val="0"/>
          <w:color w:val="000000" w:themeColor="text1"/>
          <w:sz w:val="22"/>
          <w:szCs w:val="22"/>
          <w:lang w:val="en-GB"/>
        </w:rPr>
        <w:t>A priority for the Association is that the Internal Audit provider must add value to the Association and the organisation appointed will be expected to establish effective working relationships with the Audit</w:t>
      </w:r>
      <w:r w:rsidR="0042579E">
        <w:rPr>
          <w:rFonts w:ascii="Calibri" w:hAnsi="Calibri"/>
          <w:b w:val="0"/>
          <w:color w:val="000000" w:themeColor="text1"/>
          <w:sz w:val="22"/>
          <w:szCs w:val="22"/>
          <w:lang w:val="en-GB"/>
        </w:rPr>
        <w:t xml:space="preserve"> &amp; Risk</w:t>
      </w:r>
      <w:r w:rsidRPr="00C7287E">
        <w:rPr>
          <w:rFonts w:ascii="Calibri" w:hAnsi="Calibri"/>
          <w:b w:val="0"/>
          <w:color w:val="000000" w:themeColor="text1"/>
          <w:sz w:val="22"/>
          <w:szCs w:val="22"/>
          <w:lang w:val="en-GB"/>
        </w:rPr>
        <w:t xml:space="preserve"> Committee and Senior Managers.</w:t>
      </w:r>
      <w:bookmarkEnd w:id="124"/>
      <w:r w:rsidRPr="00C7287E">
        <w:rPr>
          <w:rFonts w:ascii="Calibri" w:hAnsi="Calibri"/>
          <w:b w:val="0"/>
          <w:color w:val="000000" w:themeColor="text1"/>
          <w:sz w:val="22"/>
          <w:szCs w:val="22"/>
          <w:lang w:val="en-GB"/>
        </w:rPr>
        <w:t xml:space="preserve"> </w:t>
      </w:r>
    </w:p>
    <w:p w14:paraId="0453C9A8" w14:textId="3841BD33" w:rsidR="007B657B" w:rsidRDefault="007B657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5" w:name="_Toc499898471"/>
      <w:r w:rsidRPr="00C7287E">
        <w:rPr>
          <w:rFonts w:ascii="Calibri" w:hAnsi="Calibri"/>
          <w:b w:val="0"/>
          <w:color w:val="000000" w:themeColor="text1"/>
          <w:sz w:val="22"/>
          <w:szCs w:val="22"/>
          <w:lang w:val="en-GB"/>
        </w:rPr>
        <w:t>The organisation appointed will be expected to work on a pro-active basis with the Association in order to ensure the effective delivery of the service</w:t>
      </w:r>
      <w:bookmarkEnd w:id="125"/>
    </w:p>
    <w:p w14:paraId="15BD4CB4" w14:textId="00939117" w:rsidR="00C7287E" w:rsidRDefault="00C7287E"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6" w:name="_Toc499898472"/>
      <w:r>
        <w:rPr>
          <w:rFonts w:ascii="Calibri" w:hAnsi="Calibri"/>
          <w:b w:val="0"/>
          <w:color w:val="000000" w:themeColor="text1"/>
          <w:sz w:val="22"/>
          <w:szCs w:val="22"/>
          <w:lang w:val="en-GB"/>
        </w:rPr>
        <w:t>T</w:t>
      </w:r>
      <w:r w:rsidRPr="00C7287E">
        <w:rPr>
          <w:rFonts w:ascii="Calibri" w:hAnsi="Calibri"/>
          <w:b w:val="0"/>
          <w:color w:val="000000" w:themeColor="text1"/>
          <w:sz w:val="22"/>
          <w:szCs w:val="22"/>
          <w:lang w:val="en-GB"/>
        </w:rPr>
        <w:t xml:space="preserve">he successful firm will be required to provide an initial audit needs assessment and proposed </w:t>
      </w:r>
      <w:r w:rsidR="009F6FA3">
        <w:rPr>
          <w:rFonts w:ascii="Calibri" w:hAnsi="Calibri"/>
          <w:b w:val="0"/>
          <w:color w:val="000000" w:themeColor="text1"/>
          <w:sz w:val="22"/>
          <w:szCs w:val="22"/>
          <w:lang w:val="en-GB"/>
        </w:rPr>
        <w:t>four year plan to the March 2018</w:t>
      </w:r>
      <w:r w:rsidRPr="00C7287E">
        <w:rPr>
          <w:rFonts w:ascii="Calibri" w:hAnsi="Calibri"/>
          <w:b w:val="0"/>
          <w:color w:val="000000" w:themeColor="text1"/>
          <w:sz w:val="22"/>
          <w:szCs w:val="22"/>
          <w:lang w:val="en-GB"/>
        </w:rPr>
        <w:t xml:space="preserve"> Audit </w:t>
      </w:r>
      <w:r w:rsidR="000A27F2">
        <w:rPr>
          <w:rFonts w:ascii="Calibri" w:hAnsi="Calibri"/>
          <w:b w:val="0"/>
          <w:color w:val="000000" w:themeColor="text1"/>
          <w:sz w:val="22"/>
          <w:szCs w:val="22"/>
          <w:lang w:val="en-GB"/>
        </w:rPr>
        <w:t xml:space="preserve">and Risk </w:t>
      </w:r>
      <w:r w:rsidRPr="00C7287E">
        <w:rPr>
          <w:rFonts w:ascii="Calibri" w:hAnsi="Calibri"/>
          <w:b w:val="0"/>
          <w:color w:val="000000" w:themeColor="text1"/>
          <w:sz w:val="22"/>
          <w:szCs w:val="22"/>
          <w:lang w:val="en-GB"/>
        </w:rPr>
        <w:t>Committee</w:t>
      </w:r>
      <w:r w:rsidR="000A27F2">
        <w:rPr>
          <w:rFonts w:ascii="Calibri" w:hAnsi="Calibri"/>
          <w:b w:val="0"/>
          <w:color w:val="000000" w:themeColor="text1"/>
          <w:sz w:val="22"/>
          <w:szCs w:val="22"/>
          <w:lang w:val="en-GB"/>
        </w:rPr>
        <w:t xml:space="preserve"> and thereafter an updated audit plan for each subsequent year to be taken to the March Committee.</w:t>
      </w:r>
      <w:bookmarkEnd w:id="126"/>
    </w:p>
    <w:p w14:paraId="758C5DDE" w14:textId="75BE8036" w:rsidR="000A27F2" w:rsidRDefault="000A27F2" w:rsidP="000A27F2">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7" w:name="_Toc499898473"/>
      <w:r>
        <w:rPr>
          <w:rFonts w:ascii="Calibri" w:hAnsi="Calibri"/>
          <w:b w:val="0"/>
          <w:color w:val="000000" w:themeColor="text1"/>
          <w:sz w:val="22"/>
          <w:szCs w:val="22"/>
          <w:lang w:val="en-GB"/>
        </w:rPr>
        <w:t xml:space="preserve">In any year the proposed programme will need to be completed such that it can be reported to the year end March Audit and Risk Committee of </w:t>
      </w:r>
      <w:r w:rsidR="00EE44B8">
        <w:rPr>
          <w:rFonts w:ascii="Calibri" w:hAnsi="Calibri"/>
          <w:b w:val="0"/>
          <w:color w:val="000000" w:themeColor="text1"/>
          <w:sz w:val="22"/>
          <w:szCs w:val="22"/>
          <w:lang w:val="en-GB"/>
        </w:rPr>
        <w:t>that year in the form of a year-</w:t>
      </w:r>
      <w:r>
        <w:rPr>
          <w:rFonts w:ascii="Calibri" w:hAnsi="Calibri"/>
          <w:b w:val="0"/>
          <w:color w:val="000000" w:themeColor="text1"/>
          <w:sz w:val="22"/>
          <w:szCs w:val="22"/>
          <w:lang w:val="en-GB"/>
        </w:rPr>
        <w:t>end summary control report.</w:t>
      </w:r>
      <w:bookmarkEnd w:id="127"/>
    </w:p>
    <w:p w14:paraId="019E9F56" w14:textId="797CB936" w:rsidR="001D715E" w:rsidRDefault="001D715E" w:rsidP="001D715E">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8" w:name="_Toc499898474"/>
      <w:r>
        <w:rPr>
          <w:rFonts w:ascii="Calibri" w:hAnsi="Calibri"/>
          <w:b w:val="0"/>
          <w:color w:val="000000" w:themeColor="text1"/>
          <w:sz w:val="22"/>
          <w:szCs w:val="22"/>
          <w:lang w:val="en-GB"/>
        </w:rPr>
        <w:t>Attendance at 2 further Audit and Risk Committees during the year in addition to the March Committee will be required.</w:t>
      </w:r>
      <w:bookmarkEnd w:id="128"/>
    </w:p>
    <w:p w14:paraId="6DF158BA" w14:textId="77777777" w:rsidR="006A779D" w:rsidRPr="006A779D" w:rsidRDefault="006A779D" w:rsidP="006A779D">
      <w:pPr>
        <w:rPr>
          <w:lang w:val="en-GB"/>
        </w:rPr>
      </w:pPr>
    </w:p>
    <w:p w14:paraId="4D6B5832" w14:textId="5CCAAE63" w:rsidR="006A779D" w:rsidRDefault="006A779D" w:rsidP="006A779D">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29" w:name="_Toc499898475"/>
      <w:r w:rsidRPr="00806E31">
        <w:rPr>
          <w:rFonts w:ascii="Calibri" w:hAnsi="Calibri"/>
          <w:b w:val="0"/>
          <w:color w:val="000000" w:themeColor="text1"/>
          <w:sz w:val="22"/>
          <w:szCs w:val="22"/>
          <w:lang w:val="en-GB"/>
        </w:rPr>
        <w:t xml:space="preserve">Please note that Audit </w:t>
      </w:r>
      <w:r w:rsidR="006F5DF1">
        <w:rPr>
          <w:rFonts w:ascii="Calibri" w:hAnsi="Calibri"/>
          <w:b w:val="0"/>
          <w:color w:val="000000" w:themeColor="text1"/>
          <w:sz w:val="22"/>
          <w:szCs w:val="22"/>
          <w:lang w:val="en-GB"/>
        </w:rPr>
        <w:t xml:space="preserve">and Risk </w:t>
      </w:r>
      <w:r w:rsidRPr="00806E31">
        <w:rPr>
          <w:rFonts w:ascii="Calibri" w:hAnsi="Calibri"/>
          <w:b w:val="0"/>
          <w:color w:val="000000" w:themeColor="text1"/>
          <w:sz w:val="22"/>
          <w:szCs w:val="22"/>
          <w:lang w:val="en-GB"/>
        </w:rPr>
        <w:t xml:space="preserve">Committee meetings and Board meetings </w:t>
      </w:r>
      <w:r w:rsidR="006F5DF1">
        <w:rPr>
          <w:rFonts w:ascii="Calibri" w:hAnsi="Calibri"/>
          <w:b w:val="0"/>
          <w:color w:val="000000" w:themeColor="text1"/>
          <w:sz w:val="22"/>
          <w:szCs w:val="22"/>
          <w:lang w:val="en-GB"/>
        </w:rPr>
        <w:t xml:space="preserve">commence between 4pm and </w:t>
      </w:r>
      <w:r w:rsidR="0042579E">
        <w:rPr>
          <w:rFonts w:ascii="Calibri" w:hAnsi="Calibri"/>
          <w:b w:val="0"/>
          <w:color w:val="000000" w:themeColor="text1"/>
          <w:sz w:val="22"/>
          <w:szCs w:val="22"/>
          <w:lang w:val="en-GB"/>
        </w:rPr>
        <w:t>6</w:t>
      </w:r>
      <w:r w:rsidRPr="006A779D">
        <w:rPr>
          <w:rFonts w:ascii="Calibri" w:hAnsi="Calibri"/>
          <w:b w:val="0"/>
          <w:color w:val="000000" w:themeColor="text1"/>
          <w:sz w:val="22"/>
          <w:szCs w:val="22"/>
          <w:lang w:val="en-GB"/>
        </w:rPr>
        <w:t>pm.</w:t>
      </w:r>
      <w:bookmarkEnd w:id="129"/>
    </w:p>
    <w:p w14:paraId="38EF3FB2" w14:textId="77777777" w:rsidR="006A779D" w:rsidRPr="006A779D" w:rsidRDefault="006A779D" w:rsidP="006A779D">
      <w:pPr>
        <w:rPr>
          <w:lang w:val="en-GB"/>
        </w:rPr>
      </w:pPr>
    </w:p>
    <w:p w14:paraId="2A2BA228" w14:textId="19B12323" w:rsidR="00183FC0" w:rsidRDefault="00C7287E" w:rsidP="009F6FA3">
      <w:pPr>
        <w:pStyle w:val="Heading1"/>
        <w:numPr>
          <w:ilvl w:val="0"/>
          <w:numId w:val="13"/>
        </w:numPr>
        <w:tabs>
          <w:tab w:val="clear" w:pos="1855"/>
        </w:tabs>
        <w:ind w:left="426" w:hanging="426"/>
        <w:rPr>
          <w:rFonts w:ascii="Calibri" w:hAnsi="Calibri" w:cs="Calibri"/>
          <w:sz w:val="22"/>
          <w:szCs w:val="22"/>
        </w:rPr>
      </w:pPr>
      <w:bookmarkStart w:id="130" w:name="_Toc499898476"/>
      <w:r w:rsidRPr="00C7287E">
        <w:rPr>
          <w:rFonts w:ascii="Calibri" w:hAnsi="Calibri" w:cs="Calibri"/>
          <w:sz w:val="22"/>
          <w:szCs w:val="22"/>
        </w:rPr>
        <w:t>Quality Questions</w:t>
      </w:r>
      <w:bookmarkEnd w:id="130"/>
    </w:p>
    <w:p w14:paraId="6927E318" w14:textId="34F6146A" w:rsidR="00452149" w:rsidRDefault="00C7287E" w:rsidP="009F6FA3">
      <w:pPr>
        <w:pStyle w:val="Heading1"/>
        <w:keepLines/>
        <w:widowControl w:val="0"/>
        <w:numPr>
          <w:ilvl w:val="1"/>
          <w:numId w:val="13"/>
        </w:numPr>
        <w:tabs>
          <w:tab w:val="clear" w:pos="1288"/>
          <w:tab w:val="num" w:pos="567"/>
        </w:tabs>
        <w:ind w:left="567" w:hanging="567"/>
        <w:rPr>
          <w:rFonts w:ascii="Calibri" w:hAnsi="Calibri"/>
          <w:b w:val="0"/>
          <w:i/>
          <w:sz w:val="22"/>
          <w:szCs w:val="22"/>
          <w:lang w:val="en-GB"/>
        </w:rPr>
      </w:pPr>
      <w:bookmarkStart w:id="131" w:name="_Toc499898477"/>
      <w:r w:rsidRPr="00452149">
        <w:rPr>
          <w:rFonts w:ascii="Calibri" w:hAnsi="Calibri"/>
          <w:b w:val="0"/>
          <w:color w:val="000000" w:themeColor="text1"/>
          <w:sz w:val="22"/>
          <w:szCs w:val="22"/>
          <w:lang w:val="en-GB"/>
        </w:rPr>
        <w:t>Detail the reporting, monitoring and liaison arrangements you will have in place during the contract</w:t>
      </w:r>
      <w:r w:rsidR="00452149" w:rsidRPr="00452149">
        <w:rPr>
          <w:rFonts w:ascii="Calibri" w:hAnsi="Calibri"/>
          <w:b w:val="0"/>
          <w:color w:val="000000" w:themeColor="text1"/>
          <w:sz w:val="22"/>
          <w:szCs w:val="22"/>
          <w:lang w:val="en-GB"/>
        </w:rPr>
        <w:t>.</w:t>
      </w:r>
      <w:r w:rsidR="00452149" w:rsidRPr="00452149">
        <w:rPr>
          <w:rFonts w:ascii="Calibri" w:hAnsi="Calibri"/>
          <w:i/>
          <w:color w:val="000000" w:themeColor="text1"/>
          <w:sz w:val="22"/>
          <w:szCs w:val="22"/>
          <w:lang w:val="en-GB"/>
        </w:rPr>
        <w:t xml:space="preserve"> </w:t>
      </w:r>
      <w:r w:rsidR="00F830BD">
        <w:rPr>
          <w:rFonts w:ascii="Calibri" w:hAnsi="Calibri"/>
          <w:b w:val="0"/>
          <w:i/>
          <w:sz w:val="22"/>
          <w:szCs w:val="22"/>
          <w:lang w:val="en-GB"/>
        </w:rPr>
        <w:t xml:space="preserve">Max score </w:t>
      </w:r>
      <w:r w:rsidR="00452149" w:rsidRPr="00F830BD">
        <w:rPr>
          <w:rFonts w:ascii="Calibri" w:hAnsi="Calibri"/>
          <w:b w:val="0"/>
          <w:i/>
          <w:sz w:val="22"/>
          <w:szCs w:val="22"/>
          <w:lang w:val="en-GB"/>
        </w:rPr>
        <w:t>= 5</w:t>
      </w:r>
      <w:r w:rsidR="006A779D">
        <w:rPr>
          <w:rFonts w:ascii="Calibri" w:hAnsi="Calibri"/>
          <w:b w:val="0"/>
          <w:i/>
          <w:sz w:val="22"/>
          <w:szCs w:val="22"/>
          <w:lang w:val="en-GB"/>
        </w:rPr>
        <w:t>.</w:t>
      </w:r>
      <w:r w:rsidR="00452149" w:rsidRPr="00F830BD">
        <w:rPr>
          <w:rFonts w:ascii="Calibri" w:hAnsi="Calibri"/>
          <w:b w:val="0"/>
          <w:i/>
          <w:sz w:val="22"/>
          <w:szCs w:val="22"/>
          <w:lang w:val="en-GB"/>
        </w:rPr>
        <w:t xml:space="preserve"> Maximum pages = </w:t>
      </w:r>
      <w:r w:rsidR="006C18FE" w:rsidRPr="00F830BD">
        <w:rPr>
          <w:rFonts w:ascii="Calibri" w:hAnsi="Calibri"/>
          <w:b w:val="0"/>
          <w:i/>
          <w:sz w:val="22"/>
          <w:szCs w:val="22"/>
          <w:lang w:val="en-GB"/>
        </w:rPr>
        <w:t>1</w:t>
      </w:r>
      <w:r w:rsidR="00F830BD">
        <w:rPr>
          <w:rFonts w:ascii="Calibri" w:hAnsi="Calibri"/>
          <w:b w:val="0"/>
          <w:i/>
          <w:sz w:val="22"/>
          <w:szCs w:val="22"/>
          <w:lang w:val="en-GB"/>
        </w:rPr>
        <w:t xml:space="preserve"> side</w:t>
      </w:r>
      <w:r w:rsidR="00452149" w:rsidRPr="00F830BD">
        <w:rPr>
          <w:rFonts w:ascii="Calibri" w:hAnsi="Calibri"/>
          <w:b w:val="0"/>
          <w:i/>
          <w:sz w:val="22"/>
          <w:szCs w:val="22"/>
          <w:lang w:val="en-GB"/>
        </w:rPr>
        <w:t xml:space="preserve"> of A4</w:t>
      </w:r>
      <w:bookmarkEnd w:id="131"/>
    </w:p>
    <w:p w14:paraId="5DE7E70B" w14:textId="77777777" w:rsidR="00452149" w:rsidRDefault="00452149"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32" w:name="_Toc499898478"/>
      <w:r w:rsidRPr="00452149">
        <w:rPr>
          <w:rFonts w:ascii="Calibri" w:hAnsi="Calibri"/>
          <w:b w:val="0"/>
          <w:color w:val="000000" w:themeColor="text1"/>
          <w:sz w:val="22"/>
          <w:szCs w:val="22"/>
          <w:lang w:val="en-GB"/>
        </w:rPr>
        <w:t>Provide details of</w:t>
      </w:r>
      <w:r>
        <w:rPr>
          <w:rFonts w:ascii="Calibri" w:hAnsi="Calibri"/>
          <w:b w:val="0"/>
          <w:color w:val="000000" w:themeColor="text1"/>
          <w:sz w:val="22"/>
          <w:szCs w:val="22"/>
          <w:lang w:val="en-GB"/>
        </w:rPr>
        <w:t>:</w:t>
      </w:r>
      <w:bookmarkEnd w:id="132"/>
      <w:r w:rsidRPr="00452149">
        <w:rPr>
          <w:rFonts w:ascii="Calibri" w:hAnsi="Calibri"/>
          <w:b w:val="0"/>
          <w:color w:val="000000" w:themeColor="text1"/>
          <w:sz w:val="22"/>
          <w:szCs w:val="22"/>
          <w:lang w:val="en-GB"/>
        </w:rPr>
        <w:t xml:space="preserve"> </w:t>
      </w:r>
    </w:p>
    <w:p w14:paraId="7B74B991" w14:textId="77777777" w:rsidR="002614EA" w:rsidRDefault="00452149" w:rsidP="009F6FA3">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bookmarkStart w:id="133" w:name="_Toc499898479"/>
      <w:r w:rsidRPr="002614EA">
        <w:rPr>
          <w:rFonts w:ascii="Calibri" w:hAnsi="Calibri"/>
          <w:b w:val="0"/>
          <w:color w:val="000000" w:themeColor="text1"/>
          <w:sz w:val="22"/>
          <w:szCs w:val="22"/>
          <w:lang w:val="en-GB"/>
        </w:rPr>
        <w:t>Your team, including a named leader</w:t>
      </w:r>
      <w:bookmarkEnd w:id="133"/>
    </w:p>
    <w:p w14:paraId="68DFCC38" w14:textId="47FFDD98" w:rsidR="00452149" w:rsidRPr="002614EA" w:rsidRDefault="00452149" w:rsidP="009F6FA3">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r w:rsidRPr="002614EA">
        <w:rPr>
          <w:rFonts w:ascii="Calibri" w:hAnsi="Calibri"/>
          <w:b w:val="0"/>
          <w:color w:val="000000" w:themeColor="text1"/>
          <w:sz w:val="22"/>
          <w:szCs w:val="22"/>
          <w:lang w:val="en-GB"/>
        </w:rPr>
        <w:t xml:space="preserve"> </w:t>
      </w:r>
      <w:bookmarkStart w:id="134" w:name="_Toc499898480"/>
      <w:r w:rsidRPr="002614EA">
        <w:rPr>
          <w:rFonts w:ascii="Calibri" w:hAnsi="Calibri"/>
          <w:b w:val="0"/>
          <w:color w:val="000000" w:themeColor="text1"/>
          <w:sz w:val="22"/>
          <w:szCs w:val="22"/>
          <w:lang w:val="en-GB"/>
        </w:rPr>
        <w:t>The management structure that will be in place</w:t>
      </w:r>
      <w:bookmarkEnd w:id="134"/>
    </w:p>
    <w:p w14:paraId="4F39D284" w14:textId="6CAA7D79" w:rsidR="00452149" w:rsidRDefault="00452149" w:rsidP="009F6FA3">
      <w:pPr>
        <w:pStyle w:val="Heading1"/>
        <w:keepLines/>
        <w:widowControl w:val="0"/>
        <w:numPr>
          <w:ilvl w:val="2"/>
          <w:numId w:val="13"/>
        </w:numPr>
        <w:tabs>
          <w:tab w:val="clear" w:pos="2160"/>
          <w:tab w:val="num" w:pos="567"/>
        </w:tabs>
        <w:spacing w:before="0"/>
        <w:ind w:left="993" w:hanging="426"/>
        <w:rPr>
          <w:rFonts w:ascii="Calibri" w:hAnsi="Calibri"/>
          <w:b w:val="0"/>
          <w:color w:val="000000" w:themeColor="text1"/>
          <w:sz w:val="22"/>
          <w:szCs w:val="22"/>
          <w:lang w:val="en-GB"/>
        </w:rPr>
      </w:pPr>
      <w:bookmarkStart w:id="135" w:name="_Toc499898481"/>
      <w:r w:rsidRPr="00452149">
        <w:rPr>
          <w:rFonts w:ascii="Calibri" w:hAnsi="Calibri"/>
          <w:b w:val="0"/>
          <w:color w:val="000000" w:themeColor="text1"/>
          <w:sz w:val="22"/>
          <w:szCs w:val="22"/>
          <w:lang w:val="en-GB"/>
        </w:rPr>
        <w:t>Qualifications, competence and relevant experience of the people to be employed on the Audit Team and how long they have been with your organisation</w:t>
      </w:r>
      <w:bookmarkEnd w:id="135"/>
    </w:p>
    <w:p w14:paraId="6B4F2AD5" w14:textId="77777777" w:rsidR="009C1DDF" w:rsidRDefault="00FA40C4" w:rsidP="00FA40C4">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bookmarkStart w:id="136" w:name="_Toc499898482"/>
      <w:r>
        <w:rPr>
          <w:rFonts w:ascii="Calibri" w:hAnsi="Calibri"/>
          <w:b w:val="0"/>
          <w:color w:val="000000" w:themeColor="text1"/>
          <w:sz w:val="22"/>
          <w:szCs w:val="22"/>
          <w:lang w:val="en-GB"/>
        </w:rPr>
        <w:t>The proposed percentage split of time between different grades of staff</w:t>
      </w:r>
      <w:bookmarkEnd w:id="136"/>
    </w:p>
    <w:p w14:paraId="7522B8FB" w14:textId="7C5B03C4" w:rsidR="00FA40C4" w:rsidRPr="00FA40C4" w:rsidRDefault="009C1DDF" w:rsidP="00FA40C4">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bookmarkStart w:id="137" w:name="_Toc499898483"/>
      <w:r>
        <w:rPr>
          <w:rFonts w:ascii="Calibri" w:hAnsi="Calibri"/>
          <w:b w:val="0"/>
          <w:color w:val="000000" w:themeColor="text1"/>
          <w:sz w:val="22"/>
          <w:szCs w:val="22"/>
          <w:lang w:val="en-GB"/>
        </w:rPr>
        <w:t>How you ensure that your staff are up to date with any regulatory / legislation changes.</w:t>
      </w:r>
      <w:bookmarkEnd w:id="137"/>
    </w:p>
    <w:p w14:paraId="1D863134" w14:textId="5F79FD0C" w:rsidR="00C7287E" w:rsidRDefault="00F830BD" w:rsidP="00F830BD">
      <w:pPr>
        <w:pStyle w:val="Heading1"/>
        <w:keepLines/>
        <w:widowControl w:val="0"/>
        <w:spacing w:before="0"/>
        <w:ind w:left="567"/>
        <w:rPr>
          <w:rFonts w:ascii="Calibri" w:hAnsi="Calibri"/>
          <w:b w:val="0"/>
          <w:i/>
          <w:color w:val="000000" w:themeColor="text1"/>
          <w:sz w:val="22"/>
          <w:szCs w:val="22"/>
          <w:lang w:val="en-GB"/>
        </w:rPr>
      </w:pPr>
      <w:bookmarkStart w:id="138" w:name="_Toc499898484"/>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w:t>
      </w:r>
      <w:r>
        <w:rPr>
          <w:rFonts w:ascii="Calibri" w:hAnsi="Calibri"/>
          <w:b w:val="0"/>
          <w:i/>
          <w:sz w:val="22"/>
          <w:szCs w:val="22"/>
          <w:lang w:val="en-GB"/>
        </w:rPr>
        <w:t>2 sides</w:t>
      </w:r>
      <w:r w:rsidRPr="00F830BD">
        <w:rPr>
          <w:rFonts w:ascii="Calibri" w:hAnsi="Calibri"/>
          <w:b w:val="0"/>
          <w:i/>
          <w:sz w:val="22"/>
          <w:szCs w:val="22"/>
          <w:lang w:val="en-GB"/>
        </w:rPr>
        <w:t xml:space="preserve"> of A4</w:t>
      </w:r>
      <w:r>
        <w:rPr>
          <w:rFonts w:ascii="Calibri" w:hAnsi="Calibri"/>
          <w:b w:val="0"/>
          <w:i/>
          <w:sz w:val="22"/>
          <w:szCs w:val="22"/>
          <w:lang w:val="en-GB"/>
        </w:rPr>
        <w:t xml:space="preserve"> </w:t>
      </w:r>
      <w:r w:rsidR="002614EA">
        <w:rPr>
          <w:rFonts w:ascii="Calibri" w:hAnsi="Calibri"/>
          <w:b w:val="0"/>
          <w:i/>
          <w:color w:val="000000" w:themeColor="text1"/>
          <w:sz w:val="22"/>
          <w:szCs w:val="22"/>
          <w:lang w:val="en-GB"/>
        </w:rPr>
        <w:t>plus org chart</w:t>
      </w:r>
      <w:bookmarkEnd w:id="138"/>
    </w:p>
    <w:p w14:paraId="4143B11E" w14:textId="798B47B3" w:rsidR="009C1DDF" w:rsidRDefault="009C1DDF" w:rsidP="009C1DDF">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39" w:name="_Toc499898485"/>
      <w:r w:rsidRPr="00ED0C66">
        <w:rPr>
          <w:rFonts w:ascii="Calibri" w:hAnsi="Calibri"/>
          <w:b w:val="0"/>
          <w:color w:val="000000" w:themeColor="text1"/>
          <w:sz w:val="22"/>
          <w:szCs w:val="22"/>
          <w:lang w:val="en-GB"/>
        </w:rPr>
        <w:t xml:space="preserve">The Association is looking for stability of resource during the contract term (4 years), detail your approach to minimising the risk of </w:t>
      </w:r>
      <w:r w:rsidR="005D3908">
        <w:rPr>
          <w:rFonts w:ascii="Calibri" w:hAnsi="Calibri"/>
          <w:b w:val="0"/>
          <w:color w:val="000000" w:themeColor="text1"/>
          <w:sz w:val="22"/>
          <w:szCs w:val="22"/>
          <w:lang w:val="en-GB"/>
        </w:rPr>
        <w:t>instability, e</w:t>
      </w:r>
      <w:r w:rsidRPr="00ED0C66">
        <w:rPr>
          <w:rFonts w:ascii="Calibri" w:hAnsi="Calibri"/>
          <w:b w:val="0"/>
          <w:color w:val="000000" w:themeColor="text1"/>
          <w:sz w:val="22"/>
          <w:szCs w:val="22"/>
          <w:lang w:val="en-GB"/>
        </w:rPr>
        <w:t>.g. staff changes or the loss of key staff.</w:t>
      </w:r>
      <w:r w:rsidRPr="00D23E6B">
        <w:rPr>
          <w:rFonts w:ascii="Calibri" w:hAnsi="Calibri"/>
          <w:b w:val="0"/>
          <w:color w:val="000000" w:themeColor="text1"/>
          <w:sz w:val="22"/>
          <w:szCs w:val="22"/>
          <w:lang w:val="en-GB"/>
        </w:rPr>
        <w:t xml:space="preserve"> What guarantees can you give about the skill levels of staff who will undertake the audit testing</w:t>
      </w:r>
      <w:r w:rsidR="005D3908">
        <w:rPr>
          <w:rFonts w:ascii="Calibri" w:hAnsi="Calibri"/>
          <w:b w:val="0"/>
          <w:color w:val="000000" w:themeColor="text1"/>
          <w:sz w:val="22"/>
          <w:szCs w:val="22"/>
          <w:lang w:val="en-GB"/>
        </w:rPr>
        <w:t>?</w:t>
      </w:r>
      <w:bookmarkEnd w:id="139"/>
    </w:p>
    <w:p w14:paraId="56413209" w14:textId="65EDADB1" w:rsidR="00F830BD" w:rsidRDefault="00F830BD" w:rsidP="00F830BD">
      <w:pPr>
        <w:pStyle w:val="Heading1"/>
        <w:keepLines/>
        <w:widowControl w:val="0"/>
        <w:spacing w:before="0"/>
        <w:ind w:left="567"/>
        <w:rPr>
          <w:rFonts w:ascii="Calibri" w:hAnsi="Calibri"/>
          <w:b w:val="0"/>
          <w:i/>
          <w:sz w:val="22"/>
          <w:szCs w:val="22"/>
          <w:lang w:val="en-GB"/>
        </w:rPr>
      </w:pPr>
      <w:bookmarkStart w:id="140" w:name="_Toc499898486"/>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40"/>
    </w:p>
    <w:p w14:paraId="3159FF8F" w14:textId="49EC565E" w:rsidR="009C1DDF" w:rsidRDefault="009C1DDF" w:rsidP="009C1DDF">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41" w:name="_Toc499898487"/>
      <w:r w:rsidRPr="00D23E6B">
        <w:rPr>
          <w:rFonts w:ascii="Calibri" w:hAnsi="Calibri"/>
          <w:b w:val="0"/>
          <w:color w:val="000000" w:themeColor="text1"/>
          <w:sz w:val="22"/>
          <w:szCs w:val="22"/>
          <w:lang w:val="en-GB"/>
        </w:rPr>
        <w:t xml:space="preserve">Provide details of your </w:t>
      </w:r>
      <w:r>
        <w:rPr>
          <w:rFonts w:ascii="Calibri" w:hAnsi="Calibri"/>
          <w:b w:val="0"/>
          <w:color w:val="000000" w:themeColor="text1"/>
          <w:sz w:val="22"/>
          <w:szCs w:val="22"/>
          <w:lang w:val="en-GB"/>
        </w:rPr>
        <w:t xml:space="preserve">approach to </w:t>
      </w:r>
      <w:r w:rsidRPr="00D23E6B">
        <w:rPr>
          <w:rFonts w:ascii="Calibri" w:hAnsi="Calibri"/>
          <w:b w:val="0"/>
          <w:color w:val="000000" w:themeColor="text1"/>
          <w:sz w:val="22"/>
          <w:szCs w:val="22"/>
          <w:lang w:val="en-GB"/>
        </w:rPr>
        <w:t>specialis</w:t>
      </w:r>
      <w:r>
        <w:rPr>
          <w:rFonts w:ascii="Calibri" w:hAnsi="Calibri"/>
          <w:b w:val="0"/>
          <w:color w:val="000000" w:themeColor="text1"/>
          <w:sz w:val="22"/>
          <w:szCs w:val="22"/>
          <w:lang w:val="en-GB"/>
        </w:rPr>
        <w:t>ms e.g. IT, Health and Safety – when you use internal staff and if</w:t>
      </w:r>
      <w:r w:rsidR="005D3908">
        <w:rPr>
          <w:rFonts w:ascii="Calibri" w:hAnsi="Calibri"/>
          <w:b w:val="0"/>
          <w:color w:val="000000" w:themeColor="text1"/>
          <w:sz w:val="22"/>
          <w:szCs w:val="22"/>
          <w:lang w:val="en-GB"/>
        </w:rPr>
        <w:t xml:space="preserve"> </w:t>
      </w:r>
      <w:r>
        <w:rPr>
          <w:rFonts w:ascii="Calibri" w:hAnsi="Calibri"/>
          <w:b w:val="0"/>
          <w:color w:val="000000" w:themeColor="text1"/>
          <w:sz w:val="22"/>
          <w:szCs w:val="22"/>
          <w:lang w:val="en-GB"/>
        </w:rPr>
        <w:t>/ when you employ the services of a 3</w:t>
      </w:r>
      <w:r w:rsidRPr="00ED0C66">
        <w:rPr>
          <w:rFonts w:ascii="Calibri" w:hAnsi="Calibri"/>
          <w:b w:val="0"/>
          <w:color w:val="000000" w:themeColor="text1"/>
          <w:sz w:val="22"/>
          <w:szCs w:val="22"/>
          <w:vertAlign w:val="superscript"/>
          <w:lang w:val="en-GB"/>
        </w:rPr>
        <w:t>rd</w:t>
      </w:r>
      <w:r>
        <w:rPr>
          <w:rFonts w:ascii="Calibri" w:hAnsi="Calibri"/>
          <w:b w:val="0"/>
          <w:color w:val="000000" w:themeColor="text1"/>
          <w:sz w:val="22"/>
          <w:szCs w:val="22"/>
          <w:lang w:val="en-GB"/>
        </w:rPr>
        <w:t xml:space="preserve"> party</w:t>
      </w:r>
      <w:r w:rsidR="005D3908">
        <w:rPr>
          <w:rFonts w:ascii="Calibri" w:hAnsi="Calibri"/>
          <w:b w:val="0"/>
          <w:color w:val="000000" w:themeColor="text1"/>
          <w:sz w:val="22"/>
          <w:szCs w:val="22"/>
          <w:lang w:val="en-GB"/>
        </w:rPr>
        <w:t>.</w:t>
      </w:r>
      <w:bookmarkEnd w:id="141"/>
    </w:p>
    <w:p w14:paraId="4273264F" w14:textId="6A2D5490" w:rsidR="00F830BD" w:rsidRDefault="00F830BD" w:rsidP="00F830BD">
      <w:pPr>
        <w:pStyle w:val="Heading1"/>
        <w:keepLines/>
        <w:widowControl w:val="0"/>
        <w:spacing w:before="0"/>
        <w:ind w:left="567"/>
        <w:rPr>
          <w:rFonts w:ascii="Calibri" w:hAnsi="Calibri"/>
          <w:b w:val="0"/>
          <w:i/>
          <w:sz w:val="22"/>
          <w:szCs w:val="22"/>
          <w:lang w:val="en-GB"/>
        </w:rPr>
      </w:pPr>
      <w:bookmarkStart w:id="142" w:name="_Toc499898488"/>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42"/>
    </w:p>
    <w:p w14:paraId="434D2692" w14:textId="214E560B" w:rsidR="00D23E6B" w:rsidRDefault="00D23E6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43" w:name="_Toc499898489"/>
      <w:r>
        <w:rPr>
          <w:rFonts w:ascii="Calibri" w:hAnsi="Calibri"/>
          <w:b w:val="0"/>
          <w:color w:val="000000" w:themeColor="text1"/>
          <w:sz w:val="22"/>
          <w:szCs w:val="22"/>
          <w:lang w:val="en-GB"/>
        </w:rPr>
        <w:t>Describe</w:t>
      </w:r>
      <w:r w:rsidRPr="00D23E6B">
        <w:rPr>
          <w:rFonts w:ascii="Calibri" w:hAnsi="Calibri"/>
          <w:b w:val="0"/>
          <w:color w:val="000000" w:themeColor="text1"/>
          <w:sz w:val="22"/>
          <w:szCs w:val="22"/>
          <w:lang w:val="en-GB"/>
        </w:rPr>
        <w:t xml:space="preserve"> </w:t>
      </w:r>
      <w:r>
        <w:rPr>
          <w:rFonts w:ascii="Calibri" w:hAnsi="Calibri"/>
          <w:b w:val="0"/>
          <w:color w:val="000000" w:themeColor="text1"/>
          <w:sz w:val="22"/>
          <w:szCs w:val="22"/>
          <w:lang w:val="en-GB"/>
        </w:rPr>
        <w:t>your approach to Internal Audit</w:t>
      </w:r>
      <w:r w:rsidR="0043591F">
        <w:rPr>
          <w:rFonts w:ascii="Calibri" w:hAnsi="Calibri"/>
          <w:b w:val="0"/>
          <w:color w:val="000000" w:themeColor="text1"/>
          <w:sz w:val="22"/>
          <w:szCs w:val="22"/>
          <w:lang w:val="en-GB"/>
        </w:rPr>
        <w:t>, to include how you put scopes together.</w:t>
      </w:r>
      <w:bookmarkEnd w:id="143"/>
    </w:p>
    <w:p w14:paraId="56917998" w14:textId="6811FC6A" w:rsidR="00F830BD" w:rsidRDefault="00F830BD" w:rsidP="00F830BD">
      <w:pPr>
        <w:pStyle w:val="Heading1"/>
        <w:keepLines/>
        <w:widowControl w:val="0"/>
        <w:spacing w:before="0"/>
        <w:ind w:left="567"/>
        <w:rPr>
          <w:rFonts w:ascii="Calibri" w:hAnsi="Calibri"/>
          <w:b w:val="0"/>
          <w:i/>
          <w:sz w:val="22"/>
          <w:szCs w:val="22"/>
          <w:lang w:val="en-GB"/>
        </w:rPr>
      </w:pPr>
      <w:bookmarkStart w:id="144" w:name="_Toc499898490"/>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44"/>
    </w:p>
    <w:p w14:paraId="2C1DF553" w14:textId="77777777" w:rsidR="009C1DDF" w:rsidRPr="0043591F" w:rsidRDefault="009C1DDF" w:rsidP="009C1DDF">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45" w:name="_Toc499898491"/>
      <w:r>
        <w:rPr>
          <w:rFonts w:ascii="Calibri" w:hAnsi="Calibri"/>
          <w:b w:val="0"/>
          <w:color w:val="000000" w:themeColor="text1"/>
          <w:sz w:val="22"/>
          <w:szCs w:val="22"/>
          <w:lang w:val="en-GB"/>
        </w:rPr>
        <w:t xml:space="preserve">Provide a </w:t>
      </w:r>
      <w:r w:rsidRPr="0043591F">
        <w:rPr>
          <w:rFonts w:ascii="Calibri" w:hAnsi="Calibri"/>
          <w:b w:val="0"/>
          <w:color w:val="000000" w:themeColor="text1"/>
          <w:sz w:val="22"/>
          <w:szCs w:val="22"/>
          <w:lang w:val="en-GB"/>
        </w:rPr>
        <w:t xml:space="preserve">copy of your internal audit report </w:t>
      </w:r>
      <w:r>
        <w:rPr>
          <w:rFonts w:ascii="Calibri" w:hAnsi="Calibri"/>
          <w:b w:val="0"/>
          <w:color w:val="000000" w:themeColor="text1"/>
          <w:sz w:val="22"/>
          <w:szCs w:val="22"/>
          <w:lang w:val="en-GB"/>
        </w:rPr>
        <w:t>and describe your scoring metho</w:t>
      </w:r>
      <w:r w:rsidRPr="0043591F">
        <w:rPr>
          <w:rFonts w:ascii="Calibri" w:hAnsi="Calibri"/>
          <w:b w:val="0"/>
          <w:color w:val="000000" w:themeColor="text1"/>
          <w:sz w:val="22"/>
          <w:szCs w:val="22"/>
          <w:lang w:val="en-GB"/>
        </w:rPr>
        <w:t>do</w:t>
      </w:r>
      <w:r>
        <w:rPr>
          <w:rFonts w:ascii="Calibri" w:hAnsi="Calibri"/>
          <w:b w:val="0"/>
          <w:color w:val="000000" w:themeColor="text1"/>
          <w:sz w:val="22"/>
          <w:szCs w:val="22"/>
          <w:lang w:val="en-GB"/>
        </w:rPr>
        <w:t>lo</w:t>
      </w:r>
      <w:r w:rsidRPr="0043591F">
        <w:rPr>
          <w:rFonts w:ascii="Calibri" w:hAnsi="Calibri"/>
          <w:b w:val="0"/>
          <w:color w:val="000000" w:themeColor="text1"/>
          <w:sz w:val="22"/>
          <w:szCs w:val="22"/>
          <w:lang w:val="en-GB"/>
        </w:rPr>
        <w:t>gy</w:t>
      </w:r>
      <w:r>
        <w:rPr>
          <w:rFonts w:ascii="Calibri" w:hAnsi="Calibri"/>
          <w:b w:val="0"/>
          <w:color w:val="000000" w:themeColor="text1"/>
          <w:sz w:val="22"/>
          <w:szCs w:val="22"/>
          <w:lang w:val="en-GB"/>
        </w:rPr>
        <w:t xml:space="preserve"> and a draft timetable for delivery post an audit visit.</w:t>
      </w:r>
      <w:bookmarkEnd w:id="145"/>
    </w:p>
    <w:p w14:paraId="14592A7A" w14:textId="150D6220" w:rsidR="009C1DDF" w:rsidRDefault="00F830BD" w:rsidP="00F830BD">
      <w:pPr>
        <w:pStyle w:val="Heading1"/>
        <w:keepLines/>
        <w:widowControl w:val="0"/>
        <w:spacing w:before="0"/>
        <w:ind w:left="567"/>
        <w:rPr>
          <w:rFonts w:ascii="Calibri" w:hAnsi="Calibri"/>
          <w:b w:val="0"/>
          <w:i/>
          <w:color w:val="000000" w:themeColor="text1"/>
          <w:sz w:val="22"/>
          <w:szCs w:val="22"/>
          <w:lang w:val="en-GB"/>
        </w:rPr>
      </w:pPr>
      <w:bookmarkStart w:id="146" w:name="_Toc499898492"/>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r>
        <w:rPr>
          <w:rFonts w:ascii="Calibri" w:hAnsi="Calibri"/>
          <w:b w:val="0"/>
          <w:i/>
          <w:sz w:val="22"/>
          <w:szCs w:val="22"/>
          <w:lang w:val="en-GB"/>
        </w:rPr>
        <w:t xml:space="preserve"> plus </w:t>
      </w:r>
      <w:r w:rsidR="006C18FE" w:rsidRPr="00F830BD">
        <w:rPr>
          <w:rFonts w:ascii="Calibri" w:hAnsi="Calibri"/>
          <w:b w:val="0"/>
          <w:i/>
          <w:color w:val="000000" w:themeColor="text1"/>
          <w:sz w:val="22"/>
          <w:szCs w:val="22"/>
          <w:lang w:val="en-GB"/>
        </w:rPr>
        <w:t xml:space="preserve">copy </w:t>
      </w:r>
      <w:r w:rsidRPr="00F830BD">
        <w:rPr>
          <w:rFonts w:ascii="Calibri" w:hAnsi="Calibri"/>
          <w:b w:val="0"/>
          <w:i/>
          <w:color w:val="000000" w:themeColor="text1"/>
          <w:sz w:val="22"/>
          <w:szCs w:val="22"/>
          <w:lang w:val="en-GB"/>
        </w:rPr>
        <w:t xml:space="preserve">of </w:t>
      </w:r>
      <w:r w:rsidR="006C18FE" w:rsidRPr="00F830BD">
        <w:rPr>
          <w:rFonts w:ascii="Calibri" w:hAnsi="Calibri"/>
          <w:b w:val="0"/>
          <w:i/>
          <w:color w:val="000000" w:themeColor="text1"/>
          <w:sz w:val="22"/>
          <w:szCs w:val="22"/>
          <w:lang w:val="en-GB"/>
        </w:rPr>
        <w:t>audit report</w:t>
      </w:r>
      <w:bookmarkEnd w:id="146"/>
    </w:p>
    <w:p w14:paraId="126F89F5" w14:textId="4CDA9722" w:rsidR="006C18FE" w:rsidRDefault="005D3908" w:rsidP="006C18FE">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47" w:name="_Toc499898493"/>
      <w:r>
        <w:rPr>
          <w:rFonts w:ascii="Calibri" w:hAnsi="Calibri"/>
          <w:b w:val="0"/>
          <w:color w:val="000000" w:themeColor="text1"/>
          <w:sz w:val="22"/>
          <w:szCs w:val="22"/>
          <w:lang w:val="en-GB"/>
        </w:rPr>
        <w:t>Describe h</w:t>
      </w:r>
      <w:r w:rsidR="006C18FE">
        <w:rPr>
          <w:rFonts w:ascii="Calibri" w:hAnsi="Calibri"/>
          <w:b w:val="0"/>
          <w:color w:val="000000" w:themeColor="text1"/>
          <w:sz w:val="22"/>
          <w:szCs w:val="22"/>
          <w:lang w:val="en-GB"/>
        </w:rPr>
        <w:t>ow you “internally” performance manage your Internal Audit visits.</w:t>
      </w:r>
      <w:bookmarkEnd w:id="147"/>
      <w:r w:rsidR="006C18FE">
        <w:rPr>
          <w:rFonts w:ascii="Calibri" w:hAnsi="Calibri"/>
          <w:b w:val="0"/>
          <w:color w:val="000000" w:themeColor="text1"/>
          <w:sz w:val="22"/>
          <w:szCs w:val="22"/>
          <w:lang w:val="en-GB"/>
        </w:rPr>
        <w:t xml:space="preserve"> </w:t>
      </w:r>
    </w:p>
    <w:p w14:paraId="290E56AF" w14:textId="3D7A2384" w:rsidR="00F830BD" w:rsidRDefault="00F830BD" w:rsidP="00F830BD">
      <w:pPr>
        <w:pStyle w:val="Heading1"/>
        <w:keepLines/>
        <w:widowControl w:val="0"/>
        <w:spacing w:before="0"/>
        <w:ind w:left="567"/>
        <w:rPr>
          <w:rFonts w:ascii="Calibri" w:hAnsi="Calibri"/>
          <w:b w:val="0"/>
          <w:i/>
          <w:sz w:val="22"/>
          <w:szCs w:val="22"/>
          <w:lang w:val="en-GB"/>
        </w:rPr>
      </w:pPr>
      <w:bookmarkStart w:id="148" w:name="_Toc499898494"/>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48"/>
    </w:p>
    <w:p w14:paraId="35FCB5F3" w14:textId="574F0B4A" w:rsidR="00D23E6B" w:rsidRDefault="00D23E6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49" w:name="_Toc499898495"/>
      <w:r w:rsidRPr="00D23E6B">
        <w:rPr>
          <w:rFonts w:ascii="Calibri" w:hAnsi="Calibri"/>
          <w:b w:val="0"/>
          <w:color w:val="000000" w:themeColor="text1"/>
          <w:sz w:val="22"/>
          <w:szCs w:val="22"/>
          <w:lang w:val="en-GB"/>
        </w:rPr>
        <w:t>How will you add value to the Association?</w:t>
      </w:r>
      <w:bookmarkEnd w:id="149"/>
    </w:p>
    <w:p w14:paraId="26203D09" w14:textId="11B15A25" w:rsidR="00F830BD" w:rsidRDefault="00F830BD" w:rsidP="00F830BD">
      <w:pPr>
        <w:pStyle w:val="Heading1"/>
        <w:keepLines/>
        <w:widowControl w:val="0"/>
        <w:spacing w:before="0"/>
        <w:ind w:left="567"/>
        <w:rPr>
          <w:rFonts w:ascii="Calibri" w:hAnsi="Calibri"/>
          <w:b w:val="0"/>
          <w:i/>
          <w:sz w:val="22"/>
          <w:szCs w:val="22"/>
          <w:lang w:val="en-GB"/>
        </w:rPr>
      </w:pPr>
      <w:bookmarkStart w:id="150" w:name="_Toc499898496"/>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50"/>
    </w:p>
    <w:p w14:paraId="7B8EA514" w14:textId="78E4D61B" w:rsidR="006C18FE" w:rsidRPr="0043591F" w:rsidRDefault="006C18FE" w:rsidP="006C18FE">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51" w:name="_Toc499898497"/>
      <w:r w:rsidRPr="0043591F">
        <w:rPr>
          <w:rFonts w:ascii="Calibri" w:hAnsi="Calibri"/>
          <w:b w:val="0"/>
          <w:color w:val="000000" w:themeColor="text1"/>
          <w:sz w:val="22"/>
          <w:szCs w:val="22"/>
          <w:lang w:val="en-GB"/>
        </w:rPr>
        <w:t>Describe how you keep clients up to date on regulatory</w:t>
      </w:r>
      <w:r w:rsidR="005D3908">
        <w:rPr>
          <w:rFonts w:ascii="Calibri" w:hAnsi="Calibri"/>
          <w:b w:val="0"/>
          <w:color w:val="000000" w:themeColor="text1"/>
          <w:sz w:val="22"/>
          <w:szCs w:val="22"/>
          <w:lang w:val="en-GB"/>
        </w:rPr>
        <w:t xml:space="preserve"> </w:t>
      </w:r>
      <w:r w:rsidRPr="0043591F">
        <w:rPr>
          <w:rFonts w:ascii="Calibri" w:hAnsi="Calibri"/>
          <w:b w:val="0"/>
          <w:color w:val="000000" w:themeColor="text1"/>
          <w:sz w:val="22"/>
          <w:szCs w:val="22"/>
          <w:lang w:val="en-GB"/>
        </w:rPr>
        <w:t>/ legislation changes etc.</w:t>
      </w:r>
      <w:bookmarkEnd w:id="151"/>
    </w:p>
    <w:p w14:paraId="3DD2445B" w14:textId="5BDBF317" w:rsidR="00F830BD" w:rsidRDefault="00F830BD" w:rsidP="00F830BD">
      <w:pPr>
        <w:pStyle w:val="Heading1"/>
        <w:keepLines/>
        <w:widowControl w:val="0"/>
        <w:spacing w:before="0"/>
        <w:ind w:left="567"/>
        <w:rPr>
          <w:rFonts w:ascii="Calibri" w:hAnsi="Calibri"/>
          <w:b w:val="0"/>
          <w:i/>
          <w:sz w:val="22"/>
          <w:szCs w:val="22"/>
          <w:lang w:val="en-GB"/>
        </w:rPr>
      </w:pPr>
      <w:bookmarkStart w:id="152" w:name="_Toc499898498"/>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52"/>
    </w:p>
    <w:p w14:paraId="30775511" w14:textId="38761596" w:rsidR="00D23E6B" w:rsidRDefault="00D23E6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53" w:name="_Toc499898499"/>
      <w:r w:rsidRPr="00D23E6B">
        <w:rPr>
          <w:rFonts w:ascii="Calibri" w:hAnsi="Calibri"/>
          <w:b w:val="0"/>
          <w:color w:val="000000" w:themeColor="text1"/>
          <w:sz w:val="22"/>
          <w:szCs w:val="22"/>
          <w:lang w:val="en-GB"/>
        </w:rPr>
        <w:t>Please report on ‘Where are the risks f</w:t>
      </w:r>
      <w:r w:rsidR="00F830BD">
        <w:rPr>
          <w:rFonts w:ascii="Calibri" w:hAnsi="Calibri"/>
          <w:b w:val="0"/>
          <w:color w:val="000000" w:themeColor="text1"/>
          <w:sz w:val="22"/>
          <w:szCs w:val="22"/>
          <w:lang w:val="en-GB"/>
        </w:rPr>
        <w:t>or RP’s over the next 5 years’</w:t>
      </w:r>
      <w:bookmarkEnd w:id="153"/>
    </w:p>
    <w:p w14:paraId="2526F196" w14:textId="2009954B" w:rsidR="00F830BD" w:rsidRDefault="00F830BD" w:rsidP="00F830BD">
      <w:pPr>
        <w:pStyle w:val="Heading1"/>
        <w:keepLines/>
        <w:widowControl w:val="0"/>
        <w:spacing w:before="0"/>
        <w:ind w:left="567"/>
        <w:rPr>
          <w:rFonts w:ascii="Calibri" w:hAnsi="Calibri"/>
          <w:b w:val="0"/>
          <w:i/>
          <w:sz w:val="22"/>
          <w:szCs w:val="22"/>
          <w:lang w:val="en-GB"/>
        </w:rPr>
      </w:pPr>
      <w:bookmarkStart w:id="154" w:name="_Toc499898500"/>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154"/>
    </w:p>
    <w:p w14:paraId="1B0D7294" w14:textId="77777777" w:rsidR="006A779D" w:rsidRPr="006A779D" w:rsidRDefault="006A779D" w:rsidP="006A779D">
      <w:pPr>
        <w:rPr>
          <w:lang w:val="en-GB"/>
        </w:rPr>
      </w:pPr>
    </w:p>
    <w:p w14:paraId="08D397E0" w14:textId="77777777" w:rsidR="00F830BD" w:rsidRPr="00F830BD" w:rsidRDefault="00F830BD" w:rsidP="00F830BD">
      <w:pPr>
        <w:rPr>
          <w:lang w:val="en-GB"/>
        </w:rPr>
      </w:pPr>
    </w:p>
    <w:p w14:paraId="56203B28" w14:textId="77777777" w:rsidR="006F6A41" w:rsidRDefault="006F6A41">
      <w:pPr>
        <w:rPr>
          <w:lang w:val="en-GB"/>
        </w:rPr>
      </w:pPr>
    </w:p>
    <w:p w14:paraId="2D8A621F" w14:textId="508ECC1F" w:rsidR="006F6A41" w:rsidRPr="005D3908" w:rsidRDefault="006F6A41" w:rsidP="00151776">
      <w:pPr>
        <w:pStyle w:val="Heading1"/>
        <w:numPr>
          <w:ilvl w:val="0"/>
          <w:numId w:val="13"/>
        </w:numPr>
        <w:tabs>
          <w:tab w:val="clear" w:pos="1855"/>
        </w:tabs>
        <w:ind w:left="426" w:hanging="426"/>
        <w:rPr>
          <w:rFonts w:ascii="Calibri" w:hAnsi="Calibri" w:cs="Calibri"/>
          <w:sz w:val="22"/>
          <w:szCs w:val="22"/>
        </w:rPr>
      </w:pPr>
      <w:bookmarkStart w:id="155" w:name="_Toc499898501"/>
      <w:r w:rsidRPr="005D3908">
        <w:rPr>
          <w:rFonts w:ascii="Calibri" w:hAnsi="Calibri" w:cs="Calibri"/>
          <w:sz w:val="22"/>
          <w:szCs w:val="22"/>
        </w:rPr>
        <w:t>Presentation</w:t>
      </w:r>
      <w:r w:rsidR="00151776" w:rsidRPr="005D3908">
        <w:rPr>
          <w:rFonts w:ascii="Calibri" w:hAnsi="Calibri" w:cs="Calibri"/>
          <w:sz w:val="22"/>
          <w:szCs w:val="22"/>
        </w:rPr>
        <w:t xml:space="preserve"> (Shortlisted Tenderers)</w:t>
      </w:r>
      <w:r w:rsidRPr="005D3908">
        <w:rPr>
          <w:rFonts w:ascii="Calibri" w:hAnsi="Calibri" w:cs="Calibri"/>
          <w:sz w:val="22"/>
          <w:szCs w:val="22"/>
        </w:rPr>
        <w:t>:</w:t>
      </w:r>
      <w:bookmarkEnd w:id="155"/>
    </w:p>
    <w:p w14:paraId="05EC3C08" w14:textId="77777777" w:rsidR="00151776" w:rsidRPr="005D3908" w:rsidRDefault="006F6A41" w:rsidP="00151776">
      <w:pPr>
        <w:pStyle w:val="Heading1"/>
        <w:keepLines/>
        <w:widowControl w:val="0"/>
        <w:numPr>
          <w:ilvl w:val="1"/>
          <w:numId w:val="13"/>
        </w:numPr>
        <w:tabs>
          <w:tab w:val="clear" w:pos="1288"/>
          <w:tab w:val="num" w:pos="567"/>
        </w:tabs>
        <w:ind w:left="567" w:hanging="567"/>
        <w:rPr>
          <w:lang w:val="en-GB"/>
        </w:rPr>
      </w:pPr>
      <w:bookmarkStart w:id="156" w:name="_Toc499898502"/>
      <w:r w:rsidRPr="005D3908">
        <w:rPr>
          <w:rFonts w:ascii="Calibri" w:hAnsi="Calibri"/>
          <w:b w:val="0"/>
          <w:sz w:val="22"/>
          <w:szCs w:val="22"/>
          <w:lang w:val="en-GB"/>
        </w:rPr>
        <w:t>Approach to internal audit planning and reporting</w:t>
      </w:r>
      <w:bookmarkEnd w:id="156"/>
    </w:p>
    <w:p w14:paraId="5655E7CE" w14:textId="77777777" w:rsidR="00151776" w:rsidRPr="005D3908" w:rsidRDefault="00151776" w:rsidP="00151776">
      <w:pPr>
        <w:pStyle w:val="Heading1"/>
        <w:keepLines/>
        <w:widowControl w:val="0"/>
        <w:numPr>
          <w:ilvl w:val="1"/>
          <w:numId w:val="13"/>
        </w:numPr>
        <w:tabs>
          <w:tab w:val="clear" w:pos="1288"/>
          <w:tab w:val="num" w:pos="567"/>
        </w:tabs>
        <w:ind w:left="567" w:hanging="567"/>
        <w:rPr>
          <w:lang w:val="en-GB"/>
        </w:rPr>
      </w:pPr>
      <w:bookmarkStart w:id="157" w:name="_Toc499898503"/>
      <w:r w:rsidRPr="005D3908">
        <w:rPr>
          <w:rFonts w:ascii="Calibri" w:hAnsi="Calibri"/>
          <w:b w:val="0"/>
          <w:sz w:val="22"/>
          <w:szCs w:val="22"/>
          <w:lang w:val="en-GB"/>
        </w:rPr>
        <w:t>Detail who will be attending meetings</w:t>
      </w:r>
      <w:bookmarkEnd w:id="157"/>
    </w:p>
    <w:p w14:paraId="4DA68509" w14:textId="77777777" w:rsidR="000F27AD" w:rsidRPr="005D3908" w:rsidRDefault="00151776" w:rsidP="00151776">
      <w:pPr>
        <w:pStyle w:val="Heading1"/>
        <w:keepLines/>
        <w:widowControl w:val="0"/>
        <w:numPr>
          <w:ilvl w:val="1"/>
          <w:numId w:val="13"/>
        </w:numPr>
        <w:tabs>
          <w:tab w:val="clear" w:pos="1288"/>
          <w:tab w:val="num" w:pos="567"/>
        </w:tabs>
        <w:ind w:left="567" w:hanging="567"/>
        <w:rPr>
          <w:lang w:val="en-GB"/>
        </w:rPr>
      </w:pPr>
      <w:bookmarkStart w:id="158" w:name="_Toc499898504"/>
      <w:r w:rsidRPr="005D3908">
        <w:rPr>
          <w:rFonts w:ascii="Calibri" w:hAnsi="Calibri"/>
          <w:b w:val="0"/>
          <w:sz w:val="22"/>
          <w:szCs w:val="22"/>
          <w:lang w:val="en-GB"/>
        </w:rPr>
        <w:t>Expand on added value</w:t>
      </w:r>
      <w:bookmarkEnd w:id="158"/>
      <w:r w:rsidRPr="005D3908">
        <w:rPr>
          <w:rFonts w:ascii="Calibri" w:hAnsi="Calibri"/>
          <w:b w:val="0"/>
          <w:sz w:val="22"/>
          <w:szCs w:val="22"/>
          <w:lang w:val="en-GB"/>
        </w:rPr>
        <w:t xml:space="preserve"> </w:t>
      </w:r>
    </w:p>
    <w:p w14:paraId="79CF879A" w14:textId="77777777" w:rsidR="000F27AD" w:rsidRPr="005D3908" w:rsidRDefault="000F27AD" w:rsidP="000F27AD">
      <w:pPr>
        <w:pStyle w:val="Heading1"/>
        <w:keepLines/>
        <w:widowControl w:val="0"/>
        <w:rPr>
          <w:rFonts w:ascii="Calibri" w:hAnsi="Calibri"/>
          <w:sz w:val="22"/>
          <w:szCs w:val="22"/>
          <w:lang w:val="en-GB"/>
        </w:rPr>
      </w:pPr>
    </w:p>
    <w:p w14:paraId="1C799A58" w14:textId="5509D513" w:rsidR="000F27AD" w:rsidRPr="005D3908" w:rsidRDefault="000F27AD" w:rsidP="000F27AD">
      <w:pPr>
        <w:pStyle w:val="Heading1"/>
        <w:keepLines/>
        <w:widowControl w:val="0"/>
        <w:rPr>
          <w:rFonts w:ascii="Calibri" w:hAnsi="Calibri"/>
          <w:sz w:val="22"/>
          <w:szCs w:val="22"/>
          <w:lang w:val="en-GB"/>
        </w:rPr>
      </w:pPr>
      <w:bookmarkStart w:id="159" w:name="_Toc499898505"/>
      <w:r w:rsidRPr="005D3908">
        <w:rPr>
          <w:rFonts w:ascii="Calibri" w:hAnsi="Calibri"/>
          <w:sz w:val="22"/>
          <w:szCs w:val="22"/>
          <w:lang w:val="en-GB"/>
        </w:rPr>
        <w:t>Shortlisted Tenderers will be assessed on:</w:t>
      </w:r>
      <w:bookmarkEnd w:id="159"/>
    </w:p>
    <w:p w14:paraId="4D4D67E8" w14:textId="263E7A93" w:rsidR="000F27AD" w:rsidRPr="005D3908" w:rsidRDefault="000F27AD" w:rsidP="005D3908">
      <w:pPr>
        <w:pStyle w:val="Heading1"/>
        <w:keepLines/>
        <w:widowControl w:val="0"/>
        <w:rPr>
          <w:rFonts w:ascii="Calibri" w:hAnsi="Calibri"/>
          <w:b w:val="0"/>
          <w:sz w:val="22"/>
          <w:szCs w:val="22"/>
          <w:lang w:val="en-GB"/>
        </w:rPr>
      </w:pPr>
      <w:bookmarkStart w:id="160" w:name="_Toc499898506"/>
      <w:r w:rsidRPr="005D3908">
        <w:rPr>
          <w:rFonts w:ascii="Calibri" w:hAnsi="Calibri"/>
          <w:b w:val="0"/>
          <w:sz w:val="22"/>
          <w:szCs w:val="22"/>
          <w:lang w:val="en-GB"/>
        </w:rPr>
        <w:t>Quality of presentation &amp; presentation style</w:t>
      </w:r>
      <w:bookmarkEnd w:id="160"/>
    </w:p>
    <w:p w14:paraId="2D980081" w14:textId="77777777" w:rsidR="000F27AD" w:rsidRPr="005D3908" w:rsidRDefault="000F27AD" w:rsidP="005D3908">
      <w:pPr>
        <w:pStyle w:val="Heading1"/>
        <w:keepLines/>
        <w:widowControl w:val="0"/>
        <w:rPr>
          <w:rFonts w:ascii="Calibri" w:hAnsi="Calibri"/>
          <w:b w:val="0"/>
          <w:sz w:val="22"/>
          <w:szCs w:val="22"/>
          <w:lang w:val="en-GB"/>
        </w:rPr>
      </w:pPr>
      <w:bookmarkStart w:id="161" w:name="_Toc499898507"/>
      <w:r w:rsidRPr="005D3908">
        <w:rPr>
          <w:rFonts w:ascii="Calibri" w:hAnsi="Calibri"/>
          <w:b w:val="0"/>
          <w:sz w:val="22"/>
          <w:szCs w:val="22"/>
          <w:lang w:val="en-GB"/>
        </w:rPr>
        <w:t>Clarification of tender document</w:t>
      </w:r>
      <w:bookmarkEnd w:id="161"/>
    </w:p>
    <w:p w14:paraId="50AECFCB" w14:textId="77777777" w:rsidR="000F27AD" w:rsidRPr="005D3908" w:rsidRDefault="000F27AD" w:rsidP="005D3908">
      <w:pPr>
        <w:pStyle w:val="Heading1"/>
        <w:keepLines/>
        <w:widowControl w:val="0"/>
        <w:rPr>
          <w:rFonts w:ascii="Calibri" w:hAnsi="Calibri"/>
          <w:b w:val="0"/>
          <w:sz w:val="22"/>
          <w:szCs w:val="22"/>
          <w:lang w:val="en-GB"/>
        </w:rPr>
      </w:pPr>
      <w:bookmarkStart w:id="162" w:name="_Toc499898508"/>
      <w:r w:rsidRPr="005D3908">
        <w:rPr>
          <w:rFonts w:ascii="Calibri" w:hAnsi="Calibri"/>
          <w:b w:val="0"/>
          <w:sz w:val="22"/>
          <w:szCs w:val="22"/>
          <w:lang w:val="en-GB"/>
        </w:rPr>
        <w:t>Quality and relevant experience of staff who will be on the audit</w:t>
      </w:r>
      <w:bookmarkEnd w:id="162"/>
    </w:p>
    <w:p w14:paraId="320E5745" w14:textId="299224C5" w:rsidR="000F27AD" w:rsidRPr="005D3908" w:rsidRDefault="000F27AD" w:rsidP="005D3908">
      <w:pPr>
        <w:pStyle w:val="Heading1"/>
        <w:keepLines/>
        <w:widowControl w:val="0"/>
        <w:rPr>
          <w:rFonts w:ascii="Calibri" w:hAnsi="Calibri"/>
          <w:b w:val="0"/>
          <w:sz w:val="22"/>
          <w:szCs w:val="22"/>
          <w:lang w:val="en-GB"/>
        </w:rPr>
      </w:pPr>
      <w:bookmarkStart w:id="163" w:name="_Toc499898509"/>
      <w:r w:rsidRPr="005D3908">
        <w:rPr>
          <w:rFonts w:ascii="Calibri" w:hAnsi="Calibri"/>
          <w:b w:val="0"/>
          <w:sz w:val="22"/>
          <w:szCs w:val="22"/>
          <w:lang w:val="en-GB"/>
        </w:rPr>
        <w:t>Knowledge of RSL sector (incl. ref. to threats, VFM, other RSL clients etc.)</w:t>
      </w:r>
      <w:bookmarkEnd w:id="163"/>
    </w:p>
    <w:p w14:paraId="6678597F" w14:textId="77777777" w:rsidR="000F27AD" w:rsidRDefault="000F27AD" w:rsidP="000F27AD"/>
    <w:p w14:paraId="4DDDCA83" w14:textId="77777777" w:rsidR="000F27AD" w:rsidRPr="000F27AD" w:rsidRDefault="000F27AD" w:rsidP="000F27AD">
      <w:pPr>
        <w:rPr>
          <w:lang w:val="en-GB"/>
        </w:rPr>
      </w:pPr>
    </w:p>
    <w:p w14:paraId="37649305" w14:textId="77777777" w:rsidR="000F27AD" w:rsidRPr="000F27AD" w:rsidRDefault="000F27AD" w:rsidP="000F27AD">
      <w:pPr>
        <w:rPr>
          <w:lang w:val="en-GB"/>
        </w:rPr>
      </w:pPr>
    </w:p>
    <w:p w14:paraId="3C1E6819" w14:textId="0022E077" w:rsidR="00750A15" w:rsidRPr="006F6A41" w:rsidRDefault="00750A15" w:rsidP="000F27AD">
      <w:pPr>
        <w:pStyle w:val="Heading1"/>
        <w:keepLines/>
        <w:widowControl w:val="0"/>
        <w:rPr>
          <w:lang w:val="en-GB"/>
        </w:rPr>
      </w:pPr>
      <w:r w:rsidRPr="006F6A41">
        <w:rPr>
          <w:lang w:val="en-GB"/>
        </w:rPr>
        <w:br w:type="page"/>
      </w:r>
    </w:p>
    <w:p w14:paraId="09597C74" w14:textId="7919AB1D" w:rsidR="00750A15" w:rsidRDefault="00750A15" w:rsidP="00750A15">
      <w:pPr>
        <w:pStyle w:val="Heading1"/>
        <w:rPr>
          <w:rFonts w:asciiTheme="minorHAnsi" w:hAnsiTheme="minorHAnsi"/>
        </w:rPr>
      </w:pPr>
      <w:bookmarkStart w:id="164" w:name="_Toc499898510"/>
      <w:r>
        <w:rPr>
          <w:rFonts w:asciiTheme="minorHAnsi" w:hAnsiTheme="minorHAnsi"/>
        </w:rPr>
        <w:t>Appendix B – Lot 2 External Audit</w:t>
      </w:r>
      <w:bookmarkEnd w:id="164"/>
    </w:p>
    <w:p w14:paraId="261E6785" w14:textId="77777777" w:rsidR="00750A15" w:rsidRDefault="00750A15" w:rsidP="00750A15">
      <w:pPr>
        <w:rPr>
          <w:lang w:val="en-GB"/>
        </w:rPr>
      </w:pPr>
    </w:p>
    <w:p w14:paraId="45E37A13" w14:textId="77777777" w:rsidR="00750A15" w:rsidRDefault="00750A15" w:rsidP="00F830BD">
      <w:pPr>
        <w:pStyle w:val="Heading1"/>
        <w:numPr>
          <w:ilvl w:val="0"/>
          <w:numId w:val="18"/>
        </w:numPr>
        <w:tabs>
          <w:tab w:val="clear" w:pos="1855"/>
        </w:tabs>
        <w:ind w:left="426" w:hanging="426"/>
        <w:rPr>
          <w:rFonts w:ascii="Calibri" w:hAnsi="Calibri" w:cs="Calibri"/>
          <w:sz w:val="22"/>
          <w:szCs w:val="22"/>
        </w:rPr>
      </w:pPr>
      <w:bookmarkStart w:id="165" w:name="_Toc499898511"/>
      <w:r>
        <w:rPr>
          <w:rFonts w:ascii="Calibri" w:hAnsi="Calibri" w:cs="Calibri"/>
          <w:sz w:val="22"/>
          <w:szCs w:val="22"/>
        </w:rPr>
        <w:t>Timetable</w:t>
      </w:r>
      <w:bookmarkEnd w:id="165"/>
    </w:p>
    <w:p w14:paraId="42CEF48F" w14:textId="77777777" w:rsidR="00750A15" w:rsidRPr="007B657B" w:rsidRDefault="00750A15" w:rsidP="00750A15"/>
    <w:tbl>
      <w:tblPr>
        <w:tblStyle w:val="TableGrid"/>
        <w:tblW w:w="0" w:type="auto"/>
        <w:tblLook w:val="0000" w:firstRow="0" w:lastRow="0" w:firstColumn="0" w:lastColumn="0" w:noHBand="0" w:noVBand="0"/>
      </w:tblPr>
      <w:tblGrid>
        <w:gridCol w:w="5098"/>
        <w:gridCol w:w="3918"/>
      </w:tblGrid>
      <w:tr w:rsidR="00750A15" w:rsidRPr="00530875" w14:paraId="68231783" w14:textId="77777777" w:rsidTr="00937D51">
        <w:trPr>
          <w:trHeight w:val="502"/>
        </w:trPr>
        <w:tc>
          <w:tcPr>
            <w:tcW w:w="5098" w:type="dxa"/>
            <w:tcBorders>
              <w:top w:val="single" w:sz="2" w:space="0" w:color="auto"/>
              <w:bottom w:val="single" w:sz="2" w:space="0" w:color="auto"/>
            </w:tcBorders>
            <w:vAlign w:val="center"/>
          </w:tcPr>
          <w:p w14:paraId="1888DAA2" w14:textId="77777777" w:rsidR="00750A15" w:rsidRPr="00530875" w:rsidRDefault="00750A15" w:rsidP="00937D51">
            <w:pPr>
              <w:rPr>
                <w:rFonts w:ascii="Calibri" w:hAnsi="Calibri" w:cs="Calibri"/>
                <w:sz w:val="22"/>
                <w:szCs w:val="22"/>
                <w:lang w:val="en-GB"/>
              </w:rPr>
            </w:pPr>
            <w:r>
              <w:rPr>
                <w:rFonts w:ascii="Calibri" w:hAnsi="Calibri" w:cs="Calibri"/>
                <w:b/>
                <w:bCs/>
                <w:sz w:val="22"/>
                <w:szCs w:val="22"/>
                <w:lang w:val="en-GB"/>
              </w:rPr>
              <w:t>Key Stages</w:t>
            </w:r>
          </w:p>
        </w:tc>
        <w:tc>
          <w:tcPr>
            <w:tcW w:w="3918" w:type="dxa"/>
            <w:tcBorders>
              <w:top w:val="single" w:sz="2" w:space="0" w:color="auto"/>
            </w:tcBorders>
            <w:vAlign w:val="center"/>
          </w:tcPr>
          <w:p w14:paraId="553833AB" w14:textId="77777777" w:rsidR="00750A15" w:rsidRPr="00530875" w:rsidRDefault="00750A15" w:rsidP="00937D51">
            <w:pPr>
              <w:rPr>
                <w:rFonts w:ascii="Calibri" w:hAnsi="Calibri" w:cs="Calibri"/>
                <w:sz w:val="22"/>
                <w:szCs w:val="22"/>
                <w:lang w:val="en-GB"/>
              </w:rPr>
            </w:pPr>
            <w:r w:rsidRPr="00530875">
              <w:rPr>
                <w:rFonts w:ascii="Calibri" w:hAnsi="Calibri" w:cs="Calibri"/>
                <w:b/>
                <w:bCs/>
                <w:sz w:val="22"/>
                <w:szCs w:val="22"/>
                <w:lang w:val="en-GB"/>
              </w:rPr>
              <w:t>Dates</w:t>
            </w:r>
          </w:p>
        </w:tc>
      </w:tr>
      <w:tr w:rsidR="00750A15" w:rsidRPr="00530875" w14:paraId="6B18BD6F" w14:textId="77777777" w:rsidTr="00937D51">
        <w:trPr>
          <w:trHeight w:val="502"/>
        </w:trPr>
        <w:tc>
          <w:tcPr>
            <w:tcW w:w="5098" w:type="dxa"/>
            <w:tcBorders>
              <w:top w:val="single" w:sz="2" w:space="0" w:color="auto"/>
              <w:bottom w:val="single" w:sz="2" w:space="0" w:color="auto"/>
            </w:tcBorders>
            <w:vAlign w:val="center"/>
          </w:tcPr>
          <w:p w14:paraId="2549E81D" w14:textId="77777777" w:rsidR="00750A15" w:rsidRPr="00530875" w:rsidRDefault="00750A15" w:rsidP="00937D51">
            <w:pPr>
              <w:rPr>
                <w:rFonts w:ascii="Calibri" w:hAnsi="Calibri" w:cs="Calibri"/>
                <w:sz w:val="22"/>
                <w:szCs w:val="22"/>
                <w:lang w:val="en-GB"/>
              </w:rPr>
            </w:pPr>
            <w:r w:rsidRPr="00E67A96">
              <w:rPr>
                <w:rFonts w:ascii="Calibri" w:hAnsi="Calibri" w:cs="Arial"/>
                <w:color w:val="365F91"/>
                <w:sz w:val="20"/>
                <w:szCs w:val="20"/>
                <w:lang w:val="en-GB"/>
              </w:rPr>
              <w:t>Notice of Award</w:t>
            </w:r>
          </w:p>
        </w:tc>
        <w:tc>
          <w:tcPr>
            <w:tcW w:w="3918" w:type="dxa"/>
            <w:tcBorders>
              <w:top w:val="single" w:sz="2" w:space="0" w:color="auto"/>
            </w:tcBorders>
            <w:vAlign w:val="center"/>
          </w:tcPr>
          <w:p w14:paraId="1F5A6D1D" w14:textId="77777777" w:rsidR="00750A15" w:rsidRPr="00530875" w:rsidRDefault="00750A15" w:rsidP="00937D51">
            <w:pPr>
              <w:rPr>
                <w:rFonts w:ascii="Calibri" w:hAnsi="Calibri" w:cs="Calibri"/>
                <w:sz w:val="22"/>
                <w:szCs w:val="22"/>
                <w:lang w:val="en-GB"/>
              </w:rPr>
            </w:pPr>
            <w:r w:rsidRPr="005D3908">
              <w:rPr>
                <w:rFonts w:ascii="Calibri" w:hAnsi="Calibri" w:cs="Arial"/>
                <w:color w:val="365F91"/>
                <w:sz w:val="20"/>
                <w:szCs w:val="20"/>
                <w:lang w:val="en-GB"/>
              </w:rPr>
              <w:t>By 9th February 2018</w:t>
            </w:r>
          </w:p>
        </w:tc>
      </w:tr>
      <w:tr w:rsidR="00750A15" w:rsidRPr="00530875" w14:paraId="0739EEC4" w14:textId="77777777" w:rsidTr="00937D51">
        <w:trPr>
          <w:trHeight w:val="502"/>
        </w:trPr>
        <w:tc>
          <w:tcPr>
            <w:tcW w:w="5098" w:type="dxa"/>
            <w:vAlign w:val="center"/>
          </w:tcPr>
          <w:p w14:paraId="2F284B9A" w14:textId="06153CCF" w:rsidR="00750A15" w:rsidRPr="00F6759A" w:rsidRDefault="00750A15" w:rsidP="00750A15">
            <w:pPr>
              <w:rPr>
                <w:rFonts w:ascii="Calibri" w:hAnsi="Calibri" w:cs="Arial"/>
                <w:color w:val="365F91"/>
                <w:sz w:val="20"/>
                <w:szCs w:val="20"/>
                <w:lang w:val="en-GB"/>
              </w:rPr>
            </w:pPr>
            <w:r>
              <w:rPr>
                <w:rFonts w:ascii="Calibri" w:hAnsi="Calibri" w:cs="Arial"/>
                <w:color w:val="365F91"/>
                <w:sz w:val="20"/>
                <w:szCs w:val="20"/>
                <w:lang w:val="en-GB"/>
              </w:rPr>
              <w:t xml:space="preserve">Association’s </w:t>
            </w:r>
            <w:r w:rsidRPr="00F6759A">
              <w:rPr>
                <w:rFonts w:ascii="Calibri" w:hAnsi="Calibri" w:cs="Arial"/>
                <w:color w:val="365F91"/>
                <w:sz w:val="20"/>
                <w:szCs w:val="20"/>
                <w:lang w:val="en-GB"/>
              </w:rPr>
              <w:t>A</w:t>
            </w:r>
            <w:r>
              <w:rPr>
                <w:rFonts w:ascii="Calibri" w:hAnsi="Calibri" w:cs="Arial"/>
                <w:color w:val="365F91"/>
                <w:sz w:val="20"/>
                <w:szCs w:val="20"/>
                <w:lang w:val="en-GB"/>
              </w:rPr>
              <w:t>nnual General Meeting – formal appointment of External Auditor</w:t>
            </w:r>
          </w:p>
        </w:tc>
        <w:tc>
          <w:tcPr>
            <w:tcW w:w="3918" w:type="dxa"/>
            <w:vAlign w:val="center"/>
          </w:tcPr>
          <w:p w14:paraId="37E92B96" w14:textId="70EAD55E" w:rsidR="00750A15" w:rsidRPr="00F6759A" w:rsidRDefault="00706039" w:rsidP="00937D51">
            <w:pPr>
              <w:rPr>
                <w:rFonts w:ascii="Calibri" w:hAnsi="Calibri" w:cs="Arial"/>
                <w:color w:val="365F91"/>
                <w:sz w:val="20"/>
                <w:szCs w:val="20"/>
                <w:lang w:val="en-GB"/>
              </w:rPr>
            </w:pPr>
            <w:r>
              <w:rPr>
                <w:rFonts w:ascii="Calibri" w:hAnsi="Calibri" w:cs="Arial"/>
                <w:color w:val="365F91"/>
                <w:sz w:val="20"/>
                <w:szCs w:val="20"/>
                <w:lang w:val="en-GB"/>
              </w:rPr>
              <w:t>6</w:t>
            </w:r>
            <w:r w:rsidRPr="00706039">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w:t>
            </w:r>
            <w:r w:rsidR="00750A15">
              <w:rPr>
                <w:rFonts w:ascii="Calibri" w:hAnsi="Calibri" w:cs="Arial"/>
                <w:color w:val="365F91"/>
                <w:sz w:val="20"/>
                <w:szCs w:val="20"/>
                <w:lang w:val="en-GB"/>
              </w:rPr>
              <w:t>September 201</w:t>
            </w:r>
            <w:r>
              <w:rPr>
                <w:rFonts w:ascii="Calibri" w:hAnsi="Calibri" w:cs="Arial"/>
                <w:color w:val="365F91"/>
                <w:sz w:val="20"/>
                <w:szCs w:val="20"/>
                <w:lang w:val="en-GB"/>
              </w:rPr>
              <w:t>8 (Date TBC)</w:t>
            </w:r>
          </w:p>
        </w:tc>
      </w:tr>
      <w:tr w:rsidR="00706039" w:rsidRPr="00706039" w14:paraId="6141042C" w14:textId="77777777" w:rsidTr="00706039">
        <w:tblPrEx>
          <w:tblLook w:val="04A0" w:firstRow="1" w:lastRow="0" w:firstColumn="1" w:lastColumn="0" w:noHBand="0" w:noVBand="1"/>
        </w:tblPrEx>
        <w:trPr>
          <w:trHeight w:val="502"/>
        </w:trPr>
        <w:tc>
          <w:tcPr>
            <w:tcW w:w="5098" w:type="dxa"/>
            <w:vAlign w:val="center"/>
          </w:tcPr>
          <w:p w14:paraId="243CC764" w14:textId="11D5C21B" w:rsidR="00706039" w:rsidRPr="00F6759A" w:rsidRDefault="00706039" w:rsidP="00706039">
            <w:pPr>
              <w:rPr>
                <w:rFonts w:ascii="Calibri" w:hAnsi="Calibri" w:cs="Arial"/>
                <w:color w:val="365F91"/>
                <w:sz w:val="20"/>
                <w:szCs w:val="20"/>
                <w:lang w:val="en-GB"/>
              </w:rPr>
            </w:pPr>
            <w:r w:rsidRPr="00F6759A">
              <w:rPr>
                <w:rFonts w:ascii="Calibri" w:hAnsi="Calibri" w:cs="Arial"/>
                <w:color w:val="365F91"/>
                <w:sz w:val="20"/>
                <w:szCs w:val="20"/>
                <w:lang w:val="en-GB"/>
              </w:rPr>
              <w:t xml:space="preserve">Attendance at </w:t>
            </w:r>
            <w:r>
              <w:rPr>
                <w:rFonts w:ascii="Calibri" w:hAnsi="Calibri" w:cs="Arial"/>
                <w:color w:val="365F91"/>
                <w:sz w:val="20"/>
                <w:szCs w:val="20"/>
                <w:lang w:val="en-GB"/>
              </w:rPr>
              <w:t xml:space="preserve">Association’s </w:t>
            </w:r>
            <w:r w:rsidRPr="00F6759A">
              <w:rPr>
                <w:rFonts w:ascii="Calibri" w:hAnsi="Calibri" w:cs="Arial"/>
                <w:color w:val="365F91"/>
                <w:sz w:val="20"/>
                <w:szCs w:val="20"/>
                <w:lang w:val="en-GB"/>
              </w:rPr>
              <w:t>Audit C</w:t>
            </w:r>
            <w:r>
              <w:rPr>
                <w:rFonts w:ascii="Calibri" w:hAnsi="Calibri" w:cs="Arial"/>
                <w:color w:val="365F91"/>
                <w:sz w:val="20"/>
                <w:szCs w:val="20"/>
                <w:lang w:val="en-GB"/>
              </w:rPr>
              <w:t>ommi</w:t>
            </w:r>
            <w:r w:rsidRPr="00F6759A">
              <w:rPr>
                <w:rFonts w:ascii="Calibri" w:hAnsi="Calibri" w:cs="Arial"/>
                <w:color w:val="365F91"/>
                <w:sz w:val="20"/>
                <w:szCs w:val="20"/>
                <w:lang w:val="en-GB"/>
              </w:rPr>
              <w:t>ttee –</w:t>
            </w:r>
            <w:r>
              <w:rPr>
                <w:rFonts w:ascii="Calibri" w:hAnsi="Calibri" w:cs="Arial"/>
                <w:color w:val="365F91"/>
                <w:sz w:val="20"/>
                <w:szCs w:val="20"/>
                <w:lang w:val="en-GB"/>
              </w:rPr>
              <w:t xml:space="preserve"> </w:t>
            </w:r>
            <w:r w:rsidRPr="00F6759A">
              <w:rPr>
                <w:rFonts w:ascii="Calibri" w:hAnsi="Calibri" w:cs="Arial"/>
                <w:color w:val="365F91"/>
                <w:sz w:val="20"/>
                <w:szCs w:val="20"/>
                <w:lang w:val="en-GB"/>
              </w:rPr>
              <w:t xml:space="preserve">present </w:t>
            </w:r>
            <w:r>
              <w:rPr>
                <w:rFonts w:ascii="Calibri" w:hAnsi="Calibri" w:cs="Arial"/>
                <w:color w:val="365F91"/>
                <w:sz w:val="20"/>
                <w:szCs w:val="20"/>
                <w:lang w:val="en-GB"/>
              </w:rPr>
              <w:t xml:space="preserve"> workplan</w:t>
            </w:r>
          </w:p>
        </w:tc>
        <w:tc>
          <w:tcPr>
            <w:tcW w:w="3918" w:type="dxa"/>
            <w:vAlign w:val="center"/>
          </w:tcPr>
          <w:p w14:paraId="4ABA1EEB" w14:textId="50844E1D" w:rsidR="00706039" w:rsidRPr="00F6759A" w:rsidRDefault="00706039" w:rsidP="00937D51">
            <w:pPr>
              <w:rPr>
                <w:rFonts w:ascii="Calibri" w:hAnsi="Calibri" w:cs="Arial"/>
                <w:color w:val="365F91"/>
                <w:sz w:val="20"/>
                <w:szCs w:val="20"/>
                <w:lang w:val="en-GB"/>
              </w:rPr>
            </w:pPr>
            <w:r>
              <w:rPr>
                <w:rFonts w:ascii="Calibri" w:hAnsi="Calibri" w:cs="Arial"/>
                <w:color w:val="365F91"/>
                <w:sz w:val="20"/>
                <w:szCs w:val="20"/>
                <w:lang w:val="en-GB"/>
              </w:rPr>
              <w:t>March 2019 (date TBC)</w:t>
            </w:r>
          </w:p>
        </w:tc>
      </w:tr>
      <w:tr w:rsidR="00706039" w:rsidRPr="00530875" w14:paraId="024947E5" w14:textId="77777777" w:rsidTr="00937D51">
        <w:trPr>
          <w:trHeight w:val="502"/>
        </w:trPr>
        <w:tc>
          <w:tcPr>
            <w:tcW w:w="5098" w:type="dxa"/>
            <w:vAlign w:val="center"/>
          </w:tcPr>
          <w:p w14:paraId="54897D70" w14:textId="11C0A4A8"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Contract start – External</w:t>
            </w:r>
            <w:r w:rsidRPr="00F6759A">
              <w:rPr>
                <w:rFonts w:ascii="Calibri" w:hAnsi="Calibri" w:cs="Arial"/>
                <w:color w:val="365F91"/>
                <w:sz w:val="20"/>
                <w:szCs w:val="20"/>
                <w:lang w:val="en-GB"/>
              </w:rPr>
              <w:t xml:space="preserve"> Audit </w:t>
            </w:r>
          </w:p>
        </w:tc>
        <w:tc>
          <w:tcPr>
            <w:tcW w:w="3918" w:type="dxa"/>
            <w:vAlign w:val="center"/>
          </w:tcPr>
          <w:p w14:paraId="399E2048" w14:textId="1F4330B3"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1 April 2019</w:t>
            </w:r>
          </w:p>
        </w:tc>
      </w:tr>
      <w:tr w:rsidR="00706039" w:rsidRPr="00530875" w14:paraId="49682921" w14:textId="77777777" w:rsidTr="00937D51">
        <w:trPr>
          <w:trHeight w:val="502"/>
        </w:trPr>
        <w:tc>
          <w:tcPr>
            <w:tcW w:w="5098" w:type="dxa"/>
            <w:vAlign w:val="center"/>
          </w:tcPr>
          <w:p w14:paraId="5057D895" w14:textId="25610D79"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 xml:space="preserve">1st Audit  - </w:t>
            </w:r>
            <w:r w:rsidRPr="00706039">
              <w:rPr>
                <w:rFonts w:ascii="Calibri" w:hAnsi="Calibri" w:cs="Arial"/>
                <w:color w:val="365F91"/>
                <w:sz w:val="20"/>
                <w:szCs w:val="20"/>
                <w:lang w:val="en-GB"/>
              </w:rPr>
              <w:t>18/19 accounts</w:t>
            </w:r>
          </w:p>
        </w:tc>
        <w:tc>
          <w:tcPr>
            <w:tcW w:w="3918" w:type="dxa"/>
            <w:vAlign w:val="center"/>
          </w:tcPr>
          <w:p w14:paraId="551CB568" w14:textId="6F8F274E" w:rsidR="00706039" w:rsidRPr="00F6759A" w:rsidRDefault="00706039" w:rsidP="00706039">
            <w:pPr>
              <w:rPr>
                <w:rFonts w:ascii="Calibri" w:hAnsi="Calibri" w:cs="Arial"/>
                <w:color w:val="365F91"/>
                <w:sz w:val="20"/>
                <w:szCs w:val="20"/>
                <w:lang w:val="en-GB"/>
              </w:rPr>
            </w:pPr>
            <w:r w:rsidRPr="00706039">
              <w:rPr>
                <w:rFonts w:ascii="Calibri" w:hAnsi="Calibri" w:cs="Arial"/>
                <w:color w:val="365F91"/>
                <w:sz w:val="20"/>
                <w:szCs w:val="20"/>
                <w:lang w:val="en-GB"/>
              </w:rPr>
              <w:t>May 2019</w:t>
            </w:r>
          </w:p>
        </w:tc>
      </w:tr>
      <w:tr w:rsidR="00706039" w:rsidRPr="00530875" w14:paraId="6870126D" w14:textId="77777777" w:rsidTr="00937D51">
        <w:trPr>
          <w:trHeight w:val="502"/>
        </w:trPr>
        <w:tc>
          <w:tcPr>
            <w:tcW w:w="5098" w:type="dxa"/>
            <w:vAlign w:val="center"/>
          </w:tcPr>
          <w:p w14:paraId="3BFEA25E" w14:textId="45A30F74"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2</w:t>
            </w:r>
            <w:r w:rsidRPr="00F6759A">
              <w:rPr>
                <w:rFonts w:ascii="Calibri" w:hAnsi="Calibri" w:cs="Arial"/>
                <w:color w:val="365F91"/>
                <w:sz w:val="20"/>
                <w:szCs w:val="20"/>
                <w:vertAlign w:val="superscript"/>
                <w:lang w:val="en-GB"/>
              </w:rPr>
              <w:t>nd</w:t>
            </w:r>
            <w:r>
              <w:rPr>
                <w:rFonts w:ascii="Calibri" w:hAnsi="Calibri" w:cs="Arial"/>
                <w:color w:val="365F91"/>
                <w:sz w:val="20"/>
                <w:szCs w:val="20"/>
                <w:lang w:val="en-GB"/>
              </w:rPr>
              <w:t xml:space="preserve"> Audit – </w:t>
            </w:r>
            <w:r w:rsidRPr="00706039">
              <w:rPr>
                <w:rFonts w:ascii="Calibri" w:hAnsi="Calibri" w:cs="Arial"/>
                <w:color w:val="365F91"/>
                <w:sz w:val="20"/>
                <w:szCs w:val="20"/>
                <w:lang w:val="en-GB"/>
              </w:rPr>
              <w:t>19</w:t>
            </w:r>
            <w:r>
              <w:rPr>
                <w:rFonts w:ascii="Calibri" w:hAnsi="Calibri" w:cs="Arial"/>
                <w:color w:val="365F91"/>
                <w:sz w:val="20"/>
                <w:szCs w:val="20"/>
                <w:lang w:val="en-GB"/>
              </w:rPr>
              <w:t>/20</w:t>
            </w:r>
            <w:r w:rsidRPr="00706039">
              <w:rPr>
                <w:rFonts w:ascii="Calibri" w:hAnsi="Calibri" w:cs="Arial"/>
                <w:color w:val="365F91"/>
                <w:sz w:val="20"/>
                <w:szCs w:val="20"/>
                <w:lang w:val="en-GB"/>
              </w:rPr>
              <w:t xml:space="preserve"> accounts</w:t>
            </w:r>
          </w:p>
        </w:tc>
        <w:tc>
          <w:tcPr>
            <w:tcW w:w="3918" w:type="dxa"/>
            <w:vAlign w:val="center"/>
          </w:tcPr>
          <w:p w14:paraId="32A7BFA6" w14:textId="6083D866"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May 2020</w:t>
            </w:r>
          </w:p>
        </w:tc>
      </w:tr>
      <w:tr w:rsidR="00706039" w:rsidRPr="00530875" w14:paraId="6100E853" w14:textId="77777777" w:rsidTr="00937D51">
        <w:trPr>
          <w:trHeight w:val="502"/>
        </w:trPr>
        <w:tc>
          <w:tcPr>
            <w:tcW w:w="5098" w:type="dxa"/>
            <w:vAlign w:val="center"/>
          </w:tcPr>
          <w:p w14:paraId="2E7FD89C" w14:textId="6ADF0DF0"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3</w:t>
            </w:r>
            <w:r w:rsidRPr="00F6759A">
              <w:rPr>
                <w:rFonts w:ascii="Calibri" w:hAnsi="Calibri" w:cs="Arial"/>
                <w:color w:val="365F91"/>
                <w:sz w:val="20"/>
                <w:szCs w:val="20"/>
                <w:vertAlign w:val="superscript"/>
                <w:lang w:val="en-GB"/>
              </w:rPr>
              <w:t>rd</w:t>
            </w:r>
            <w:r>
              <w:rPr>
                <w:rFonts w:ascii="Calibri" w:hAnsi="Calibri" w:cs="Arial"/>
                <w:color w:val="365F91"/>
                <w:sz w:val="20"/>
                <w:szCs w:val="20"/>
                <w:lang w:val="en-GB"/>
              </w:rPr>
              <w:t xml:space="preserve"> Audit – 20/21</w:t>
            </w:r>
            <w:r w:rsidRPr="00706039">
              <w:rPr>
                <w:rFonts w:ascii="Calibri" w:hAnsi="Calibri" w:cs="Arial"/>
                <w:color w:val="365F91"/>
                <w:sz w:val="20"/>
                <w:szCs w:val="20"/>
                <w:lang w:val="en-GB"/>
              </w:rPr>
              <w:t xml:space="preserve"> accounts</w:t>
            </w:r>
          </w:p>
        </w:tc>
        <w:tc>
          <w:tcPr>
            <w:tcW w:w="3918" w:type="dxa"/>
            <w:vAlign w:val="center"/>
          </w:tcPr>
          <w:p w14:paraId="79A5998E" w14:textId="696CDDF8"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May 2021</w:t>
            </w:r>
          </w:p>
        </w:tc>
      </w:tr>
      <w:tr w:rsidR="00706039" w:rsidRPr="00530875" w14:paraId="445C04AA" w14:textId="77777777" w:rsidTr="00937D51">
        <w:trPr>
          <w:trHeight w:val="502"/>
        </w:trPr>
        <w:tc>
          <w:tcPr>
            <w:tcW w:w="5098" w:type="dxa"/>
            <w:vAlign w:val="center"/>
          </w:tcPr>
          <w:p w14:paraId="7ADDAF36" w14:textId="08D6C340"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4</w:t>
            </w:r>
            <w:r w:rsidRPr="00F6759A">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Audit Year  - 21/22</w:t>
            </w:r>
            <w:r w:rsidRPr="00706039">
              <w:rPr>
                <w:rFonts w:ascii="Calibri" w:hAnsi="Calibri" w:cs="Arial"/>
                <w:color w:val="365F91"/>
                <w:sz w:val="20"/>
                <w:szCs w:val="20"/>
                <w:lang w:val="en-GB"/>
              </w:rPr>
              <w:t xml:space="preserve"> accounts</w:t>
            </w:r>
          </w:p>
        </w:tc>
        <w:tc>
          <w:tcPr>
            <w:tcW w:w="3918" w:type="dxa"/>
            <w:vAlign w:val="center"/>
          </w:tcPr>
          <w:p w14:paraId="25979C83" w14:textId="770A9DF6"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May 2022</w:t>
            </w:r>
          </w:p>
        </w:tc>
      </w:tr>
      <w:tr w:rsidR="00706039" w:rsidRPr="00530875" w14:paraId="582092AA" w14:textId="77777777" w:rsidTr="00937D51">
        <w:trPr>
          <w:trHeight w:val="502"/>
        </w:trPr>
        <w:tc>
          <w:tcPr>
            <w:tcW w:w="5098" w:type="dxa"/>
            <w:vAlign w:val="center"/>
          </w:tcPr>
          <w:p w14:paraId="192BB4A5" w14:textId="77777777" w:rsidR="00706039" w:rsidRDefault="00706039" w:rsidP="00706039">
            <w:pPr>
              <w:rPr>
                <w:rFonts w:ascii="Calibri" w:hAnsi="Calibri" w:cs="Arial"/>
                <w:color w:val="365F91"/>
                <w:sz w:val="20"/>
                <w:szCs w:val="20"/>
                <w:lang w:val="en-GB"/>
              </w:rPr>
            </w:pPr>
            <w:r>
              <w:rPr>
                <w:rFonts w:ascii="Calibri" w:hAnsi="Calibri" w:cs="Arial"/>
                <w:color w:val="365F91"/>
                <w:sz w:val="20"/>
                <w:szCs w:val="20"/>
                <w:lang w:val="en-GB"/>
              </w:rPr>
              <w:t>Contract Expiry</w:t>
            </w:r>
          </w:p>
        </w:tc>
        <w:tc>
          <w:tcPr>
            <w:tcW w:w="3918" w:type="dxa"/>
            <w:vAlign w:val="center"/>
          </w:tcPr>
          <w:p w14:paraId="3CBDCAF9" w14:textId="5087FC73" w:rsidR="00706039" w:rsidRPr="00F6759A" w:rsidRDefault="00706039" w:rsidP="00706039">
            <w:pPr>
              <w:rPr>
                <w:rFonts w:ascii="Calibri" w:hAnsi="Calibri" w:cs="Arial"/>
                <w:color w:val="365F91"/>
                <w:sz w:val="20"/>
                <w:szCs w:val="20"/>
                <w:lang w:val="en-GB"/>
              </w:rPr>
            </w:pPr>
            <w:r>
              <w:rPr>
                <w:rFonts w:ascii="Calibri" w:hAnsi="Calibri" w:cs="Arial"/>
                <w:color w:val="365F91"/>
                <w:sz w:val="20"/>
                <w:szCs w:val="20"/>
                <w:lang w:val="en-GB"/>
              </w:rPr>
              <w:t>Association’s AGM – September 2022</w:t>
            </w:r>
          </w:p>
        </w:tc>
      </w:tr>
    </w:tbl>
    <w:p w14:paraId="5DEF7189" w14:textId="77777777" w:rsidR="00750A15" w:rsidRDefault="00750A15" w:rsidP="00750A15">
      <w:pPr>
        <w:rPr>
          <w:lang w:val="en-GB"/>
        </w:rPr>
      </w:pPr>
    </w:p>
    <w:p w14:paraId="65CF5D84" w14:textId="77777777" w:rsidR="00806E31" w:rsidRDefault="00806E31" w:rsidP="00F830BD">
      <w:pPr>
        <w:pStyle w:val="Heading1"/>
        <w:numPr>
          <w:ilvl w:val="0"/>
          <w:numId w:val="18"/>
        </w:numPr>
        <w:ind w:left="426" w:hanging="426"/>
        <w:rPr>
          <w:rFonts w:ascii="Calibri" w:hAnsi="Calibri" w:cs="Calibri"/>
          <w:sz w:val="22"/>
          <w:szCs w:val="22"/>
        </w:rPr>
      </w:pPr>
      <w:bookmarkStart w:id="166" w:name="_Toc499898512"/>
      <w:r w:rsidRPr="007B657B">
        <w:rPr>
          <w:rFonts w:ascii="Calibri" w:hAnsi="Calibri" w:cs="Calibri"/>
          <w:sz w:val="22"/>
          <w:szCs w:val="22"/>
        </w:rPr>
        <w:t>Requirement</w:t>
      </w:r>
      <w:bookmarkEnd w:id="166"/>
    </w:p>
    <w:p w14:paraId="74141986" w14:textId="2307D8C9" w:rsidR="00806E31" w:rsidRDefault="00806E31"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67" w:name="_Toc499898513"/>
      <w:r w:rsidRPr="00806E31">
        <w:rPr>
          <w:rFonts w:ascii="Calibri" w:hAnsi="Calibri"/>
          <w:b w:val="0"/>
          <w:color w:val="000000" w:themeColor="text1"/>
          <w:sz w:val="22"/>
          <w:szCs w:val="22"/>
          <w:lang w:val="en-GB"/>
        </w:rPr>
        <w:t xml:space="preserve">The Association wishes to appoint an organisation to carry out its External </w:t>
      </w:r>
      <w:r>
        <w:rPr>
          <w:rFonts w:ascii="Calibri" w:hAnsi="Calibri"/>
          <w:b w:val="0"/>
          <w:color w:val="000000" w:themeColor="text1"/>
          <w:sz w:val="22"/>
          <w:szCs w:val="22"/>
          <w:lang w:val="en-GB"/>
        </w:rPr>
        <w:t xml:space="preserve">Audit services from 1 April 2019 for a four </w:t>
      </w:r>
      <w:r w:rsidRPr="00806E31">
        <w:rPr>
          <w:rFonts w:ascii="Calibri" w:hAnsi="Calibri"/>
          <w:b w:val="0"/>
          <w:color w:val="000000" w:themeColor="text1"/>
          <w:sz w:val="22"/>
          <w:szCs w:val="22"/>
          <w:lang w:val="en-GB"/>
        </w:rPr>
        <w:t xml:space="preserve">year period; commencing with the auditing of accounts </w:t>
      </w:r>
      <w:r>
        <w:rPr>
          <w:rFonts w:ascii="Calibri" w:hAnsi="Calibri"/>
          <w:b w:val="0"/>
          <w:color w:val="000000" w:themeColor="text1"/>
          <w:sz w:val="22"/>
          <w:szCs w:val="22"/>
          <w:lang w:val="en-GB"/>
        </w:rPr>
        <w:t>for the financial year 2018</w:t>
      </w:r>
      <w:r w:rsidRPr="00806E31">
        <w:rPr>
          <w:rFonts w:ascii="Calibri" w:hAnsi="Calibri"/>
          <w:b w:val="0"/>
          <w:color w:val="000000" w:themeColor="text1"/>
          <w:sz w:val="22"/>
          <w:szCs w:val="22"/>
          <w:lang w:val="en-GB"/>
        </w:rPr>
        <w:t xml:space="preserve"> / 201</w:t>
      </w:r>
      <w:r>
        <w:rPr>
          <w:rFonts w:ascii="Calibri" w:hAnsi="Calibri"/>
          <w:b w:val="0"/>
          <w:color w:val="000000" w:themeColor="text1"/>
          <w:sz w:val="22"/>
          <w:szCs w:val="22"/>
          <w:lang w:val="en-GB"/>
        </w:rPr>
        <w:t>9</w:t>
      </w:r>
      <w:r w:rsidRPr="00806E31">
        <w:rPr>
          <w:rFonts w:ascii="Calibri" w:hAnsi="Calibri"/>
          <w:b w:val="0"/>
          <w:color w:val="000000" w:themeColor="text1"/>
          <w:sz w:val="22"/>
          <w:szCs w:val="22"/>
          <w:lang w:val="en-GB"/>
        </w:rPr>
        <w:t>. The Association needs to have a</w:t>
      </w:r>
      <w:r>
        <w:rPr>
          <w:rFonts w:ascii="Calibri" w:hAnsi="Calibri"/>
          <w:b w:val="0"/>
          <w:color w:val="000000" w:themeColor="text1"/>
          <w:sz w:val="22"/>
          <w:szCs w:val="22"/>
          <w:lang w:val="en-GB"/>
        </w:rPr>
        <w:t>n auditor appointed for the 2018/19</w:t>
      </w:r>
      <w:r w:rsidRPr="00806E31">
        <w:rPr>
          <w:rFonts w:ascii="Calibri" w:hAnsi="Calibri"/>
          <w:b w:val="0"/>
          <w:color w:val="000000" w:themeColor="text1"/>
          <w:sz w:val="22"/>
          <w:szCs w:val="22"/>
          <w:lang w:val="en-GB"/>
        </w:rPr>
        <w:t xml:space="preserve"> year such that at the AGM when the 20</w:t>
      </w:r>
      <w:r>
        <w:rPr>
          <w:rFonts w:ascii="Calibri" w:hAnsi="Calibri"/>
          <w:b w:val="0"/>
          <w:color w:val="000000" w:themeColor="text1"/>
          <w:sz w:val="22"/>
          <w:szCs w:val="22"/>
          <w:lang w:val="en-GB"/>
        </w:rPr>
        <w:t>17/18</w:t>
      </w:r>
      <w:r w:rsidRPr="00806E31">
        <w:rPr>
          <w:rFonts w:ascii="Calibri" w:hAnsi="Calibri"/>
          <w:b w:val="0"/>
          <w:color w:val="000000" w:themeColor="text1"/>
          <w:sz w:val="22"/>
          <w:szCs w:val="22"/>
          <w:lang w:val="en-GB"/>
        </w:rPr>
        <w:t xml:space="preserve"> accounts are received, </w:t>
      </w:r>
      <w:r>
        <w:rPr>
          <w:rFonts w:ascii="Calibri" w:hAnsi="Calibri"/>
          <w:b w:val="0"/>
          <w:color w:val="000000" w:themeColor="text1"/>
          <w:sz w:val="22"/>
          <w:szCs w:val="22"/>
          <w:lang w:val="en-GB"/>
        </w:rPr>
        <w:t>an auditor is appointed for 2018/19</w:t>
      </w:r>
      <w:r w:rsidRPr="00806E31">
        <w:rPr>
          <w:rFonts w:ascii="Calibri" w:hAnsi="Calibri"/>
          <w:b w:val="0"/>
          <w:color w:val="000000" w:themeColor="text1"/>
          <w:sz w:val="22"/>
          <w:szCs w:val="22"/>
          <w:lang w:val="en-GB"/>
        </w:rPr>
        <w:t>.</w:t>
      </w:r>
      <w:bookmarkEnd w:id="167"/>
    </w:p>
    <w:p w14:paraId="422431D3" w14:textId="31C4017B" w:rsidR="00806E31" w:rsidRPr="00806E31" w:rsidRDefault="00806E31"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68" w:name="_Toc499898514"/>
      <w:r w:rsidRPr="00806E31">
        <w:rPr>
          <w:rFonts w:ascii="Calibri" w:hAnsi="Calibri"/>
          <w:b w:val="0"/>
          <w:color w:val="000000" w:themeColor="text1"/>
          <w:sz w:val="22"/>
          <w:szCs w:val="22"/>
          <w:lang w:val="en-GB"/>
        </w:rPr>
        <w:t xml:space="preserve">The Association requires the </w:t>
      </w:r>
      <w:r w:rsidR="006F5DF1">
        <w:rPr>
          <w:rFonts w:ascii="Calibri" w:hAnsi="Calibri"/>
          <w:b w:val="0"/>
          <w:color w:val="000000" w:themeColor="text1"/>
          <w:sz w:val="22"/>
          <w:szCs w:val="22"/>
          <w:lang w:val="en-GB"/>
        </w:rPr>
        <w:t>chosen Supplier</w:t>
      </w:r>
      <w:r w:rsidRPr="00806E31">
        <w:rPr>
          <w:rFonts w:ascii="Calibri" w:hAnsi="Calibri"/>
          <w:b w:val="0"/>
          <w:color w:val="000000" w:themeColor="text1"/>
          <w:sz w:val="22"/>
          <w:szCs w:val="22"/>
          <w:lang w:val="en-GB"/>
        </w:rPr>
        <w:t xml:space="preserve"> to provide the following services:</w:t>
      </w:r>
      <w:bookmarkEnd w:id="168"/>
    </w:p>
    <w:p w14:paraId="5C6C0C6E" w14:textId="4AC8776D" w:rsidR="00873F55" w:rsidRDefault="00806E31" w:rsidP="00F830BD">
      <w:pPr>
        <w:pStyle w:val="Heading1"/>
        <w:keepLines/>
        <w:widowControl w:val="0"/>
        <w:numPr>
          <w:ilvl w:val="2"/>
          <w:numId w:val="18"/>
        </w:numPr>
        <w:ind w:left="993" w:hanging="426"/>
        <w:rPr>
          <w:rFonts w:ascii="Calibri" w:hAnsi="Calibri"/>
          <w:b w:val="0"/>
          <w:color w:val="000000" w:themeColor="text1"/>
          <w:sz w:val="22"/>
          <w:szCs w:val="22"/>
          <w:lang w:val="en-GB"/>
        </w:rPr>
      </w:pPr>
      <w:bookmarkStart w:id="169" w:name="_Toc499898515"/>
      <w:r w:rsidRPr="00806E31">
        <w:rPr>
          <w:rFonts w:ascii="Calibri" w:hAnsi="Calibri"/>
          <w:b w:val="0"/>
          <w:color w:val="000000" w:themeColor="text1"/>
          <w:sz w:val="22"/>
          <w:szCs w:val="22"/>
          <w:lang w:val="en-GB"/>
        </w:rPr>
        <w:t>To audit the annual financial statements of the</w:t>
      </w:r>
      <w:r w:rsidR="00873F55">
        <w:rPr>
          <w:rFonts w:ascii="Calibri" w:hAnsi="Calibri"/>
          <w:b w:val="0"/>
          <w:color w:val="000000" w:themeColor="text1"/>
          <w:sz w:val="22"/>
          <w:szCs w:val="22"/>
          <w:lang w:val="en-GB"/>
        </w:rPr>
        <w:t xml:space="preserve"> group which incorporates the </w:t>
      </w:r>
      <w:r w:rsidRPr="00806E31">
        <w:rPr>
          <w:rFonts w:ascii="Calibri" w:hAnsi="Calibri"/>
          <w:b w:val="0"/>
          <w:color w:val="000000" w:themeColor="text1"/>
          <w:sz w:val="22"/>
          <w:szCs w:val="22"/>
          <w:lang w:val="en-GB"/>
        </w:rPr>
        <w:t>Association which is a registered provider and its development company subsidiary which is a limited company</w:t>
      </w:r>
      <w:r w:rsidR="00E10270">
        <w:rPr>
          <w:rFonts w:ascii="Calibri" w:hAnsi="Calibri"/>
          <w:b w:val="0"/>
          <w:color w:val="000000" w:themeColor="text1"/>
          <w:sz w:val="22"/>
          <w:szCs w:val="22"/>
          <w:lang w:val="en-GB"/>
        </w:rPr>
        <w:t>.</w:t>
      </w:r>
      <w:bookmarkEnd w:id="169"/>
      <w:r w:rsidR="00E10270">
        <w:rPr>
          <w:rFonts w:ascii="Calibri" w:hAnsi="Calibri"/>
          <w:b w:val="0"/>
          <w:color w:val="000000" w:themeColor="text1"/>
          <w:sz w:val="22"/>
          <w:szCs w:val="22"/>
          <w:lang w:val="en-GB"/>
        </w:rPr>
        <w:t xml:space="preserve"> </w:t>
      </w:r>
    </w:p>
    <w:p w14:paraId="7CC8570A" w14:textId="03F2D611" w:rsidR="00873F55" w:rsidRDefault="00873F55" w:rsidP="00F830BD">
      <w:pPr>
        <w:pStyle w:val="Heading1"/>
        <w:keepLines/>
        <w:widowControl w:val="0"/>
        <w:numPr>
          <w:ilvl w:val="2"/>
          <w:numId w:val="18"/>
        </w:numPr>
        <w:ind w:left="993" w:hanging="426"/>
        <w:rPr>
          <w:rFonts w:ascii="Calibri" w:hAnsi="Calibri"/>
          <w:b w:val="0"/>
          <w:color w:val="000000" w:themeColor="text1"/>
          <w:sz w:val="22"/>
          <w:szCs w:val="22"/>
          <w:lang w:val="en-GB"/>
        </w:rPr>
      </w:pPr>
      <w:bookmarkStart w:id="170" w:name="_Toc499898516"/>
      <w:r w:rsidRPr="00873F55">
        <w:rPr>
          <w:rFonts w:ascii="Calibri" w:hAnsi="Calibri"/>
          <w:b w:val="0"/>
          <w:color w:val="000000" w:themeColor="text1"/>
          <w:sz w:val="22"/>
          <w:szCs w:val="22"/>
          <w:lang w:val="en-GB"/>
        </w:rPr>
        <w:t>To provide tax compliance services (i.e. related to assistance with corporate tax returns) and iXBRL filing</w:t>
      </w:r>
      <w:r>
        <w:rPr>
          <w:rFonts w:ascii="Calibri" w:hAnsi="Calibri"/>
          <w:b w:val="0"/>
          <w:color w:val="000000" w:themeColor="text1"/>
          <w:sz w:val="22"/>
          <w:szCs w:val="22"/>
          <w:lang w:val="en-GB"/>
        </w:rPr>
        <w:t xml:space="preserve"> related to the audit of the statements of the group.</w:t>
      </w:r>
      <w:bookmarkEnd w:id="170"/>
    </w:p>
    <w:p w14:paraId="3B37B341" w14:textId="0BC1C420" w:rsidR="00873F55" w:rsidRDefault="00806E31" w:rsidP="00F830BD">
      <w:pPr>
        <w:pStyle w:val="Heading1"/>
        <w:keepLines/>
        <w:widowControl w:val="0"/>
        <w:numPr>
          <w:ilvl w:val="2"/>
          <w:numId w:val="18"/>
        </w:numPr>
        <w:ind w:left="993" w:hanging="426"/>
        <w:rPr>
          <w:rFonts w:ascii="Calibri" w:hAnsi="Calibri"/>
          <w:b w:val="0"/>
          <w:color w:val="000000" w:themeColor="text1"/>
          <w:sz w:val="22"/>
          <w:szCs w:val="22"/>
          <w:lang w:val="en-GB"/>
        </w:rPr>
      </w:pPr>
      <w:bookmarkStart w:id="171" w:name="_Toc499898517"/>
      <w:r w:rsidRPr="00806E31">
        <w:rPr>
          <w:rFonts w:ascii="Calibri" w:hAnsi="Calibri"/>
          <w:b w:val="0"/>
          <w:color w:val="000000" w:themeColor="text1"/>
          <w:sz w:val="22"/>
          <w:szCs w:val="22"/>
          <w:lang w:val="en-GB"/>
        </w:rPr>
        <w:t>To confirm that the statements have been properly prepared in accordance with the</w:t>
      </w:r>
      <w:r w:rsidR="00873F55">
        <w:rPr>
          <w:rFonts w:ascii="Calibri" w:hAnsi="Calibri"/>
          <w:b w:val="0"/>
          <w:color w:val="000000" w:themeColor="text1"/>
          <w:sz w:val="22"/>
          <w:szCs w:val="22"/>
          <w:lang w:val="en-GB"/>
        </w:rPr>
        <w:t xml:space="preserve"> applicable</w:t>
      </w:r>
      <w:r w:rsidRPr="00806E31">
        <w:rPr>
          <w:rFonts w:ascii="Calibri" w:hAnsi="Calibri"/>
          <w:b w:val="0"/>
          <w:color w:val="000000" w:themeColor="text1"/>
          <w:sz w:val="22"/>
          <w:szCs w:val="22"/>
          <w:lang w:val="en-GB"/>
        </w:rPr>
        <w:t xml:space="preserve"> </w:t>
      </w:r>
      <w:r w:rsidR="00873F55">
        <w:rPr>
          <w:rFonts w:ascii="Calibri" w:hAnsi="Calibri"/>
          <w:b w:val="0"/>
          <w:color w:val="000000" w:themeColor="text1"/>
          <w:sz w:val="22"/>
          <w:szCs w:val="22"/>
          <w:lang w:val="en-GB"/>
        </w:rPr>
        <w:t>law</w:t>
      </w:r>
      <w:r w:rsidR="00F830BD">
        <w:rPr>
          <w:rFonts w:ascii="Calibri" w:hAnsi="Calibri"/>
          <w:b w:val="0"/>
          <w:color w:val="000000" w:themeColor="text1"/>
          <w:sz w:val="22"/>
          <w:szCs w:val="22"/>
          <w:lang w:val="en-GB"/>
        </w:rPr>
        <w:t xml:space="preserve"> </w:t>
      </w:r>
      <w:r w:rsidR="00873F55">
        <w:rPr>
          <w:rFonts w:ascii="Calibri" w:hAnsi="Calibri"/>
          <w:b w:val="0"/>
          <w:color w:val="000000" w:themeColor="text1"/>
          <w:sz w:val="22"/>
          <w:szCs w:val="22"/>
          <w:lang w:val="en-GB"/>
        </w:rPr>
        <w:t>/ Accounting standards as pertinent at the date of the audit.</w:t>
      </w:r>
      <w:bookmarkEnd w:id="171"/>
    </w:p>
    <w:p w14:paraId="4BD9F6FC" w14:textId="34B154FD" w:rsidR="00806E31" w:rsidRDefault="00806E31" w:rsidP="00F830BD">
      <w:pPr>
        <w:pStyle w:val="Heading1"/>
        <w:keepLines/>
        <w:widowControl w:val="0"/>
        <w:numPr>
          <w:ilvl w:val="2"/>
          <w:numId w:val="18"/>
        </w:numPr>
        <w:ind w:left="993" w:hanging="426"/>
        <w:rPr>
          <w:rFonts w:ascii="Calibri" w:hAnsi="Calibri"/>
          <w:b w:val="0"/>
          <w:color w:val="000000" w:themeColor="text1"/>
          <w:sz w:val="22"/>
          <w:szCs w:val="22"/>
          <w:lang w:val="en-GB"/>
        </w:rPr>
      </w:pPr>
      <w:bookmarkStart w:id="172" w:name="_Toc499898518"/>
      <w:r w:rsidRPr="00806E31">
        <w:rPr>
          <w:rFonts w:ascii="Calibri" w:hAnsi="Calibri"/>
          <w:b w:val="0"/>
          <w:color w:val="000000" w:themeColor="text1"/>
          <w:sz w:val="22"/>
          <w:szCs w:val="22"/>
          <w:lang w:val="en-GB"/>
        </w:rPr>
        <w:t xml:space="preserve">To provide a report and auditors’ opinion on </w:t>
      </w:r>
      <w:r w:rsidR="00E10270">
        <w:rPr>
          <w:rFonts w:ascii="Calibri" w:hAnsi="Calibri"/>
          <w:b w:val="0"/>
          <w:color w:val="000000" w:themeColor="text1"/>
          <w:sz w:val="22"/>
          <w:szCs w:val="22"/>
          <w:lang w:val="en-GB"/>
        </w:rPr>
        <w:t>the annual financial statements</w:t>
      </w:r>
      <w:r w:rsidR="00873F55">
        <w:rPr>
          <w:rFonts w:ascii="Calibri" w:hAnsi="Calibri"/>
          <w:b w:val="0"/>
          <w:color w:val="000000" w:themeColor="text1"/>
          <w:sz w:val="22"/>
          <w:szCs w:val="22"/>
          <w:lang w:val="en-GB"/>
        </w:rPr>
        <w:t xml:space="preserve"> in accordance with the applicable Auditing Standards at the date of the audit.</w:t>
      </w:r>
      <w:bookmarkEnd w:id="172"/>
    </w:p>
    <w:p w14:paraId="655E4E60" w14:textId="28497CB2" w:rsidR="006F5DF1" w:rsidRDefault="006F5DF1" w:rsidP="006F5DF1">
      <w:pPr>
        <w:pStyle w:val="Heading1"/>
        <w:keepLines/>
        <w:widowControl w:val="0"/>
        <w:numPr>
          <w:ilvl w:val="2"/>
          <w:numId w:val="18"/>
        </w:numPr>
        <w:ind w:left="993" w:hanging="426"/>
        <w:rPr>
          <w:rFonts w:ascii="Calibri" w:hAnsi="Calibri"/>
          <w:b w:val="0"/>
          <w:color w:val="000000" w:themeColor="text1"/>
          <w:sz w:val="22"/>
          <w:szCs w:val="22"/>
          <w:lang w:val="en-GB"/>
        </w:rPr>
      </w:pPr>
      <w:bookmarkStart w:id="173" w:name="_Toc499898519"/>
      <w:r w:rsidRPr="00806E31">
        <w:rPr>
          <w:rFonts w:ascii="Calibri" w:hAnsi="Calibri"/>
          <w:b w:val="0"/>
          <w:color w:val="000000" w:themeColor="text1"/>
          <w:sz w:val="22"/>
          <w:szCs w:val="22"/>
          <w:lang w:val="en-GB"/>
        </w:rPr>
        <w:t>To provide a</w:t>
      </w:r>
      <w:r>
        <w:rPr>
          <w:rFonts w:ascii="Calibri" w:hAnsi="Calibri"/>
          <w:b w:val="0"/>
          <w:color w:val="000000" w:themeColor="text1"/>
          <w:sz w:val="22"/>
          <w:szCs w:val="22"/>
          <w:lang w:val="en-GB"/>
        </w:rPr>
        <w:t>n assessment based on trends in the financial statements to present</w:t>
      </w:r>
      <w:r w:rsidR="00EE44B8">
        <w:rPr>
          <w:rFonts w:ascii="Calibri" w:hAnsi="Calibri"/>
          <w:b w:val="0"/>
          <w:color w:val="000000" w:themeColor="text1"/>
          <w:sz w:val="22"/>
          <w:szCs w:val="22"/>
          <w:lang w:val="en-GB"/>
        </w:rPr>
        <w:t xml:space="preserve"> </w:t>
      </w:r>
      <w:r>
        <w:rPr>
          <w:rFonts w:ascii="Calibri" w:hAnsi="Calibri"/>
          <w:b w:val="0"/>
          <w:color w:val="000000" w:themeColor="text1"/>
          <w:sz w:val="22"/>
          <w:szCs w:val="22"/>
          <w:lang w:val="en-GB"/>
        </w:rPr>
        <w:t>/ talk to the Audit and Risk Committee when the report on financial statements is taken.</w:t>
      </w:r>
      <w:bookmarkEnd w:id="173"/>
    </w:p>
    <w:p w14:paraId="0679C32E" w14:textId="77777777" w:rsidR="006F5DF1" w:rsidRDefault="006F5DF1" w:rsidP="006F5DF1">
      <w:pPr>
        <w:rPr>
          <w:lang w:val="en-GB"/>
        </w:rPr>
      </w:pPr>
    </w:p>
    <w:p w14:paraId="08415FFB" w14:textId="77777777" w:rsidR="006F5DF1" w:rsidRPr="006F5DF1" w:rsidRDefault="006F5DF1" w:rsidP="006F5DF1">
      <w:pPr>
        <w:rPr>
          <w:lang w:val="en-GB"/>
        </w:rPr>
      </w:pPr>
    </w:p>
    <w:p w14:paraId="28D647CA" w14:textId="4D04251E" w:rsidR="00EB5D2F" w:rsidRDefault="00EB5D2F" w:rsidP="00F830BD">
      <w:pPr>
        <w:pStyle w:val="Heading1"/>
        <w:keepLines/>
        <w:widowControl w:val="0"/>
        <w:numPr>
          <w:ilvl w:val="1"/>
          <w:numId w:val="18"/>
        </w:numPr>
        <w:tabs>
          <w:tab w:val="clear" w:pos="1288"/>
          <w:tab w:val="num" w:pos="993"/>
        </w:tabs>
        <w:ind w:left="567" w:hanging="567"/>
        <w:rPr>
          <w:rFonts w:ascii="Calibri" w:hAnsi="Calibri"/>
          <w:b w:val="0"/>
          <w:color w:val="000000" w:themeColor="text1"/>
          <w:sz w:val="22"/>
          <w:szCs w:val="22"/>
          <w:lang w:val="en-GB"/>
        </w:rPr>
      </w:pPr>
      <w:bookmarkStart w:id="174" w:name="_Toc499898520"/>
      <w:r w:rsidRPr="00C7287E">
        <w:rPr>
          <w:rFonts w:ascii="Calibri" w:hAnsi="Calibri"/>
          <w:b w:val="0"/>
          <w:color w:val="000000" w:themeColor="text1"/>
          <w:sz w:val="22"/>
          <w:szCs w:val="22"/>
          <w:lang w:val="en-GB"/>
        </w:rPr>
        <w:t xml:space="preserve">A priority for the Association is that the </w:t>
      </w:r>
      <w:r>
        <w:rPr>
          <w:rFonts w:ascii="Calibri" w:hAnsi="Calibri"/>
          <w:b w:val="0"/>
          <w:color w:val="000000" w:themeColor="text1"/>
          <w:sz w:val="22"/>
          <w:szCs w:val="22"/>
          <w:lang w:val="en-GB"/>
        </w:rPr>
        <w:t>External</w:t>
      </w:r>
      <w:r w:rsidRPr="00C7287E">
        <w:rPr>
          <w:rFonts w:ascii="Calibri" w:hAnsi="Calibri"/>
          <w:b w:val="0"/>
          <w:color w:val="000000" w:themeColor="text1"/>
          <w:sz w:val="22"/>
          <w:szCs w:val="22"/>
          <w:lang w:val="en-GB"/>
        </w:rPr>
        <w:t xml:space="preserve"> Audit provider must add value to the Association and the organisation appointed will be expected to establish effective working relationships with the Audit </w:t>
      </w:r>
      <w:r>
        <w:rPr>
          <w:rFonts w:ascii="Calibri" w:hAnsi="Calibri"/>
          <w:b w:val="0"/>
          <w:color w:val="000000" w:themeColor="text1"/>
          <w:sz w:val="22"/>
          <w:szCs w:val="22"/>
          <w:lang w:val="en-GB"/>
        </w:rPr>
        <w:t xml:space="preserve">and Risk </w:t>
      </w:r>
      <w:r w:rsidRPr="00C7287E">
        <w:rPr>
          <w:rFonts w:ascii="Calibri" w:hAnsi="Calibri"/>
          <w:b w:val="0"/>
          <w:color w:val="000000" w:themeColor="text1"/>
          <w:sz w:val="22"/>
          <w:szCs w:val="22"/>
          <w:lang w:val="en-GB"/>
        </w:rPr>
        <w:t>Committee and Senior Managers.</w:t>
      </w:r>
      <w:bookmarkEnd w:id="174"/>
      <w:r w:rsidRPr="00C7287E">
        <w:rPr>
          <w:rFonts w:ascii="Calibri" w:hAnsi="Calibri"/>
          <w:b w:val="0"/>
          <w:color w:val="000000" w:themeColor="text1"/>
          <w:sz w:val="22"/>
          <w:szCs w:val="22"/>
          <w:lang w:val="en-GB"/>
        </w:rPr>
        <w:t xml:space="preserve"> </w:t>
      </w:r>
    </w:p>
    <w:p w14:paraId="39307CBE" w14:textId="142E50EE" w:rsidR="00EB5D2F" w:rsidRDefault="00EB5D2F"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75" w:name="_Toc499898521"/>
      <w:r w:rsidRPr="00C7287E">
        <w:rPr>
          <w:rFonts w:ascii="Calibri" w:hAnsi="Calibri"/>
          <w:b w:val="0"/>
          <w:color w:val="000000" w:themeColor="text1"/>
          <w:sz w:val="22"/>
          <w:szCs w:val="22"/>
          <w:lang w:val="en-GB"/>
        </w:rPr>
        <w:t>The organisation appointed will be expected to work on a pro-active basis with the Association in order to ensure the effective delivery of the service</w:t>
      </w:r>
      <w:bookmarkEnd w:id="175"/>
    </w:p>
    <w:p w14:paraId="03E50AE6" w14:textId="77777777" w:rsidR="00806E31" w:rsidRPr="00806E31" w:rsidRDefault="00806E31"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76" w:name="_Toc499898522"/>
      <w:r w:rsidRPr="00806E31">
        <w:rPr>
          <w:rFonts w:ascii="Calibri" w:hAnsi="Calibri"/>
          <w:b w:val="0"/>
          <w:color w:val="000000" w:themeColor="text1"/>
          <w:sz w:val="22"/>
          <w:szCs w:val="22"/>
          <w:lang w:val="en-GB"/>
        </w:rPr>
        <w:t>Your quoted fee proposals should include provision for:</w:t>
      </w:r>
      <w:bookmarkEnd w:id="176"/>
    </w:p>
    <w:p w14:paraId="1B02A3F9" w14:textId="10E062A2" w:rsidR="00806E31" w:rsidRPr="00E10270" w:rsidRDefault="00806E31" w:rsidP="00F830BD">
      <w:pPr>
        <w:pStyle w:val="Heading1"/>
        <w:keepLines/>
        <w:widowControl w:val="0"/>
        <w:numPr>
          <w:ilvl w:val="2"/>
          <w:numId w:val="18"/>
        </w:numPr>
        <w:ind w:left="993" w:hanging="567"/>
        <w:rPr>
          <w:rFonts w:ascii="Calibri" w:hAnsi="Calibri"/>
          <w:b w:val="0"/>
          <w:color w:val="000000" w:themeColor="text1"/>
          <w:sz w:val="22"/>
          <w:szCs w:val="22"/>
          <w:lang w:val="en-GB"/>
        </w:rPr>
      </w:pPr>
      <w:bookmarkStart w:id="177" w:name="_Toc499898523"/>
      <w:r w:rsidRPr="00806E31">
        <w:rPr>
          <w:rFonts w:ascii="Calibri" w:hAnsi="Calibri"/>
          <w:b w:val="0"/>
          <w:color w:val="000000" w:themeColor="text1"/>
          <w:sz w:val="22"/>
          <w:szCs w:val="22"/>
          <w:lang w:val="en-GB"/>
        </w:rPr>
        <w:t xml:space="preserve">In any year, attendance by the External Audit Partner or Manager at </w:t>
      </w:r>
      <w:r w:rsidRPr="006F5DF1">
        <w:rPr>
          <w:rFonts w:ascii="Calibri" w:hAnsi="Calibri"/>
          <w:b w:val="0"/>
          <w:color w:val="000000" w:themeColor="text1"/>
          <w:sz w:val="22"/>
          <w:szCs w:val="22"/>
          <w:lang w:val="en-GB"/>
        </w:rPr>
        <w:t xml:space="preserve">the </w:t>
      </w:r>
      <w:r w:rsidR="00EB5D2F" w:rsidRPr="006F5DF1">
        <w:rPr>
          <w:rFonts w:ascii="Calibri" w:hAnsi="Calibri"/>
          <w:b w:val="0"/>
          <w:color w:val="000000" w:themeColor="text1"/>
          <w:sz w:val="22"/>
          <w:szCs w:val="22"/>
          <w:lang w:val="en-GB"/>
        </w:rPr>
        <w:t>March</w:t>
      </w:r>
      <w:r w:rsidRPr="006F5DF1">
        <w:rPr>
          <w:rFonts w:ascii="Calibri" w:hAnsi="Calibri"/>
          <w:b w:val="0"/>
          <w:color w:val="000000" w:themeColor="text1"/>
          <w:sz w:val="22"/>
          <w:szCs w:val="22"/>
          <w:lang w:val="en-GB"/>
        </w:rPr>
        <w:t xml:space="preserve"> Audit </w:t>
      </w:r>
      <w:r w:rsidR="00EB5D2F" w:rsidRPr="006F5DF1">
        <w:rPr>
          <w:rFonts w:ascii="Calibri" w:hAnsi="Calibri"/>
          <w:b w:val="0"/>
          <w:color w:val="000000" w:themeColor="text1"/>
          <w:sz w:val="22"/>
          <w:szCs w:val="22"/>
          <w:lang w:val="en-GB"/>
        </w:rPr>
        <w:t>and</w:t>
      </w:r>
      <w:r w:rsidR="00EB5D2F">
        <w:rPr>
          <w:rFonts w:ascii="Calibri" w:hAnsi="Calibri"/>
          <w:b w:val="0"/>
          <w:color w:val="000000" w:themeColor="text1"/>
          <w:sz w:val="22"/>
          <w:szCs w:val="22"/>
          <w:lang w:val="en-GB"/>
        </w:rPr>
        <w:t xml:space="preserve"> </w:t>
      </w:r>
      <w:r w:rsidR="006A779D">
        <w:rPr>
          <w:rFonts w:ascii="Calibri" w:hAnsi="Calibri"/>
          <w:b w:val="0"/>
          <w:color w:val="000000" w:themeColor="text1"/>
          <w:sz w:val="22"/>
          <w:szCs w:val="22"/>
          <w:lang w:val="en-GB"/>
        </w:rPr>
        <w:t xml:space="preserve">Risk </w:t>
      </w:r>
      <w:r w:rsidRPr="00806E31">
        <w:rPr>
          <w:rFonts w:ascii="Calibri" w:hAnsi="Calibri"/>
          <w:b w:val="0"/>
          <w:color w:val="000000" w:themeColor="text1"/>
          <w:sz w:val="22"/>
          <w:szCs w:val="22"/>
          <w:lang w:val="en-GB"/>
        </w:rPr>
        <w:t>Committee to present the Audit Plan/ Strategy for that year [dates will be provided in advance].</w:t>
      </w:r>
      <w:bookmarkEnd w:id="177"/>
    </w:p>
    <w:p w14:paraId="315884E8" w14:textId="61DA158E" w:rsidR="00806E31" w:rsidRDefault="00806E31" w:rsidP="00F830BD">
      <w:pPr>
        <w:pStyle w:val="Heading1"/>
        <w:keepLines/>
        <w:widowControl w:val="0"/>
        <w:numPr>
          <w:ilvl w:val="2"/>
          <w:numId w:val="18"/>
        </w:numPr>
        <w:ind w:left="993" w:hanging="567"/>
        <w:rPr>
          <w:rFonts w:ascii="Calibri" w:hAnsi="Calibri"/>
          <w:b w:val="0"/>
          <w:color w:val="000000" w:themeColor="text1"/>
          <w:sz w:val="22"/>
          <w:szCs w:val="22"/>
          <w:lang w:val="en-GB"/>
        </w:rPr>
      </w:pPr>
      <w:bookmarkStart w:id="178" w:name="_Toc499898524"/>
      <w:r w:rsidRPr="00806E31">
        <w:rPr>
          <w:rFonts w:ascii="Calibri" w:hAnsi="Calibri"/>
          <w:b w:val="0"/>
          <w:color w:val="000000" w:themeColor="text1"/>
          <w:sz w:val="22"/>
          <w:szCs w:val="22"/>
          <w:lang w:val="en-GB"/>
        </w:rPr>
        <w:t xml:space="preserve">Attendance by the External Audit Partner </w:t>
      </w:r>
      <w:r w:rsidRPr="006F5DF1">
        <w:rPr>
          <w:rFonts w:ascii="Calibri" w:hAnsi="Calibri"/>
          <w:b w:val="0"/>
          <w:color w:val="000000" w:themeColor="text1"/>
          <w:sz w:val="22"/>
          <w:szCs w:val="22"/>
          <w:lang w:val="en-GB"/>
        </w:rPr>
        <w:t>at July</w:t>
      </w:r>
      <w:r w:rsidR="00F830BD" w:rsidRPr="006F5DF1">
        <w:rPr>
          <w:rFonts w:ascii="Calibri" w:hAnsi="Calibri"/>
          <w:b w:val="0"/>
          <w:color w:val="000000" w:themeColor="text1"/>
          <w:sz w:val="22"/>
          <w:szCs w:val="22"/>
          <w:lang w:val="en-GB"/>
        </w:rPr>
        <w:t xml:space="preserve"> (to be confirmed</w:t>
      </w:r>
      <w:r w:rsidR="00EB5D2F">
        <w:rPr>
          <w:rFonts w:ascii="Calibri" w:hAnsi="Calibri"/>
          <w:b w:val="0"/>
          <w:color w:val="000000" w:themeColor="text1"/>
          <w:sz w:val="22"/>
          <w:szCs w:val="22"/>
          <w:lang w:val="en-GB"/>
        </w:rPr>
        <w:t>)</w:t>
      </w:r>
      <w:r w:rsidR="00F830BD">
        <w:rPr>
          <w:rFonts w:ascii="Calibri" w:hAnsi="Calibri"/>
          <w:b w:val="0"/>
          <w:color w:val="000000" w:themeColor="text1"/>
          <w:sz w:val="22"/>
          <w:szCs w:val="22"/>
          <w:lang w:val="en-GB"/>
        </w:rPr>
        <w:t xml:space="preserve"> </w:t>
      </w:r>
      <w:r w:rsidRPr="00806E31">
        <w:rPr>
          <w:rFonts w:ascii="Calibri" w:hAnsi="Calibri"/>
          <w:b w:val="0"/>
          <w:color w:val="000000" w:themeColor="text1"/>
          <w:sz w:val="22"/>
          <w:szCs w:val="22"/>
          <w:lang w:val="en-GB"/>
        </w:rPr>
        <w:t xml:space="preserve">Audit </w:t>
      </w:r>
      <w:r w:rsidR="00EB5D2F">
        <w:rPr>
          <w:rFonts w:ascii="Calibri" w:hAnsi="Calibri"/>
          <w:b w:val="0"/>
          <w:color w:val="000000" w:themeColor="text1"/>
          <w:sz w:val="22"/>
          <w:szCs w:val="22"/>
          <w:lang w:val="en-GB"/>
        </w:rPr>
        <w:t xml:space="preserve">and Risk </w:t>
      </w:r>
      <w:r w:rsidRPr="00806E31">
        <w:rPr>
          <w:rFonts w:ascii="Calibri" w:hAnsi="Calibri"/>
          <w:b w:val="0"/>
          <w:color w:val="000000" w:themeColor="text1"/>
          <w:sz w:val="22"/>
          <w:szCs w:val="22"/>
          <w:lang w:val="en-GB"/>
        </w:rPr>
        <w:t xml:space="preserve">Committee of the same year to present the </w:t>
      </w:r>
      <w:r w:rsidR="00EB5D2F">
        <w:rPr>
          <w:rFonts w:ascii="Calibri" w:hAnsi="Calibri"/>
          <w:b w:val="0"/>
          <w:color w:val="000000" w:themeColor="text1"/>
          <w:sz w:val="22"/>
          <w:szCs w:val="22"/>
          <w:lang w:val="en-GB"/>
        </w:rPr>
        <w:t xml:space="preserve">external </w:t>
      </w:r>
      <w:r w:rsidRPr="00806E31">
        <w:rPr>
          <w:rFonts w:ascii="Calibri" w:hAnsi="Calibri"/>
          <w:b w:val="0"/>
          <w:color w:val="000000" w:themeColor="text1"/>
          <w:sz w:val="22"/>
          <w:szCs w:val="22"/>
          <w:lang w:val="en-GB"/>
        </w:rPr>
        <w:t xml:space="preserve">audit </w:t>
      </w:r>
      <w:r w:rsidR="00EB5D2F">
        <w:rPr>
          <w:rFonts w:ascii="Calibri" w:hAnsi="Calibri"/>
          <w:b w:val="0"/>
          <w:color w:val="000000" w:themeColor="text1"/>
          <w:sz w:val="22"/>
          <w:szCs w:val="22"/>
          <w:lang w:val="en-GB"/>
        </w:rPr>
        <w:t xml:space="preserve">findings </w:t>
      </w:r>
      <w:r w:rsidRPr="00806E31">
        <w:rPr>
          <w:rFonts w:ascii="Calibri" w:hAnsi="Calibri"/>
          <w:b w:val="0"/>
          <w:color w:val="000000" w:themeColor="text1"/>
          <w:sz w:val="22"/>
          <w:szCs w:val="22"/>
          <w:lang w:val="en-GB"/>
        </w:rPr>
        <w:t>report</w:t>
      </w:r>
      <w:r w:rsidR="00EB5D2F">
        <w:rPr>
          <w:rFonts w:ascii="Calibri" w:hAnsi="Calibri"/>
          <w:b w:val="0"/>
          <w:color w:val="000000" w:themeColor="text1"/>
          <w:sz w:val="22"/>
          <w:szCs w:val="22"/>
          <w:lang w:val="en-GB"/>
        </w:rPr>
        <w:t xml:space="preserve"> (or such other document</w:t>
      </w:r>
      <w:r w:rsidR="006A779D">
        <w:rPr>
          <w:rFonts w:ascii="Calibri" w:hAnsi="Calibri"/>
          <w:b w:val="0"/>
          <w:color w:val="000000" w:themeColor="text1"/>
          <w:sz w:val="22"/>
          <w:szCs w:val="22"/>
          <w:lang w:val="en-GB"/>
        </w:rPr>
        <w:t>)</w:t>
      </w:r>
      <w:r w:rsidRPr="00806E31">
        <w:rPr>
          <w:rFonts w:ascii="Calibri" w:hAnsi="Calibri"/>
          <w:b w:val="0"/>
          <w:color w:val="000000" w:themeColor="text1"/>
          <w:sz w:val="22"/>
          <w:szCs w:val="22"/>
          <w:lang w:val="en-GB"/>
        </w:rPr>
        <w:t>.</w:t>
      </w:r>
      <w:bookmarkEnd w:id="178"/>
      <w:r w:rsidRPr="00806E31">
        <w:rPr>
          <w:rFonts w:ascii="Calibri" w:hAnsi="Calibri"/>
          <w:b w:val="0"/>
          <w:color w:val="000000" w:themeColor="text1"/>
          <w:sz w:val="22"/>
          <w:szCs w:val="22"/>
          <w:lang w:val="en-GB"/>
        </w:rPr>
        <w:t xml:space="preserve">  </w:t>
      </w:r>
    </w:p>
    <w:p w14:paraId="1DA664E3" w14:textId="75232F4A" w:rsidR="00806E31" w:rsidRPr="00E10270" w:rsidRDefault="00806E31" w:rsidP="00F830BD">
      <w:pPr>
        <w:pStyle w:val="Heading1"/>
        <w:keepLines/>
        <w:widowControl w:val="0"/>
        <w:numPr>
          <w:ilvl w:val="2"/>
          <w:numId w:val="18"/>
        </w:numPr>
        <w:ind w:left="993" w:hanging="567"/>
        <w:rPr>
          <w:rFonts w:ascii="Calibri" w:hAnsi="Calibri"/>
          <w:b w:val="0"/>
          <w:color w:val="000000" w:themeColor="text1"/>
          <w:sz w:val="22"/>
          <w:szCs w:val="22"/>
          <w:lang w:val="en-GB"/>
        </w:rPr>
      </w:pPr>
      <w:bookmarkStart w:id="179" w:name="_Toc499898525"/>
      <w:r w:rsidRPr="00806E31">
        <w:rPr>
          <w:rFonts w:ascii="Calibri" w:hAnsi="Calibri"/>
          <w:b w:val="0"/>
          <w:color w:val="000000" w:themeColor="text1"/>
          <w:sz w:val="22"/>
          <w:szCs w:val="22"/>
          <w:lang w:val="en-GB"/>
        </w:rPr>
        <w:t xml:space="preserve">Submission of such written reports as may be necessary including the preparation of any reports to the Audit </w:t>
      </w:r>
      <w:r w:rsidR="006F5DF1">
        <w:rPr>
          <w:rFonts w:ascii="Calibri" w:hAnsi="Calibri"/>
          <w:b w:val="0"/>
          <w:color w:val="000000" w:themeColor="text1"/>
          <w:sz w:val="22"/>
          <w:szCs w:val="22"/>
          <w:lang w:val="en-GB"/>
        </w:rPr>
        <w:t xml:space="preserve">and Risk </w:t>
      </w:r>
      <w:r w:rsidRPr="00806E31">
        <w:rPr>
          <w:rFonts w:ascii="Calibri" w:hAnsi="Calibri"/>
          <w:b w:val="0"/>
          <w:color w:val="000000" w:themeColor="text1"/>
          <w:sz w:val="22"/>
          <w:szCs w:val="22"/>
          <w:lang w:val="en-GB"/>
        </w:rPr>
        <w:t>Committee and Board.</w:t>
      </w:r>
      <w:bookmarkEnd w:id="179"/>
    </w:p>
    <w:p w14:paraId="55553AFE" w14:textId="77777777" w:rsidR="00E10270" w:rsidRPr="00E10270" w:rsidRDefault="00E10270" w:rsidP="00E10270">
      <w:pPr>
        <w:rPr>
          <w:lang w:val="en-GB"/>
        </w:rPr>
      </w:pPr>
    </w:p>
    <w:p w14:paraId="042DD9C5" w14:textId="77777777" w:rsidR="00E10270" w:rsidRDefault="00E10270" w:rsidP="00F830BD">
      <w:pPr>
        <w:pStyle w:val="Heading1"/>
        <w:numPr>
          <w:ilvl w:val="0"/>
          <w:numId w:val="18"/>
        </w:numPr>
        <w:ind w:left="567" w:hanging="567"/>
        <w:rPr>
          <w:rFonts w:ascii="Calibri" w:hAnsi="Calibri" w:cs="Calibri"/>
          <w:sz w:val="22"/>
          <w:szCs w:val="22"/>
        </w:rPr>
      </w:pPr>
      <w:bookmarkStart w:id="180" w:name="_Toc499898526"/>
      <w:r w:rsidRPr="00C7287E">
        <w:rPr>
          <w:rFonts w:ascii="Calibri" w:hAnsi="Calibri" w:cs="Calibri"/>
          <w:sz w:val="22"/>
          <w:szCs w:val="22"/>
        </w:rPr>
        <w:t>Quality Questions</w:t>
      </w:r>
      <w:bookmarkEnd w:id="180"/>
    </w:p>
    <w:p w14:paraId="50443F23" w14:textId="2AB13337" w:rsidR="001C7637" w:rsidRDefault="001C7637" w:rsidP="00F830BD">
      <w:pPr>
        <w:pStyle w:val="Heading1"/>
        <w:keepLines/>
        <w:widowControl w:val="0"/>
        <w:numPr>
          <w:ilvl w:val="1"/>
          <w:numId w:val="18"/>
        </w:numPr>
        <w:ind w:left="567" w:hanging="567"/>
        <w:rPr>
          <w:rFonts w:ascii="Calibri" w:hAnsi="Calibri"/>
          <w:b w:val="0"/>
          <w:i/>
          <w:sz w:val="22"/>
          <w:szCs w:val="22"/>
          <w:lang w:val="en-GB"/>
        </w:rPr>
      </w:pPr>
      <w:bookmarkStart w:id="181" w:name="_Toc499898527"/>
      <w:r w:rsidRPr="00452149">
        <w:rPr>
          <w:rFonts w:ascii="Calibri" w:hAnsi="Calibri"/>
          <w:b w:val="0"/>
          <w:color w:val="000000" w:themeColor="text1"/>
          <w:sz w:val="22"/>
          <w:szCs w:val="22"/>
          <w:lang w:val="en-GB"/>
        </w:rPr>
        <w:t>Detail the reporting, monitoring and liaison arrangements you will have in place during the contract.</w:t>
      </w:r>
      <w:r w:rsidRPr="00452149">
        <w:rPr>
          <w:rFonts w:ascii="Calibri" w:hAnsi="Calibri"/>
          <w:i/>
          <w:color w:val="000000" w:themeColor="text1"/>
          <w:sz w:val="22"/>
          <w:szCs w:val="22"/>
          <w:lang w:val="en-GB"/>
        </w:rPr>
        <w:t xml:space="preserve"> </w:t>
      </w:r>
      <w:r w:rsidR="006A779D">
        <w:rPr>
          <w:rFonts w:ascii="Calibri" w:hAnsi="Calibri"/>
          <w:b w:val="0"/>
          <w:i/>
          <w:sz w:val="22"/>
          <w:szCs w:val="22"/>
          <w:lang w:val="en-GB"/>
        </w:rPr>
        <w:t xml:space="preserve">Max score </w:t>
      </w:r>
      <w:r w:rsidR="006A779D" w:rsidRPr="00F830BD">
        <w:rPr>
          <w:rFonts w:ascii="Calibri" w:hAnsi="Calibri"/>
          <w:b w:val="0"/>
          <w:i/>
          <w:sz w:val="22"/>
          <w:szCs w:val="22"/>
          <w:lang w:val="en-GB"/>
        </w:rPr>
        <w:t>= 5</w:t>
      </w:r>
      <w:r w:rsidR="006A779D">
        <w:rPr>
          <w:rFonts w:ascii="Calibri" w:hAnsi="Calibri"/>
          <w:b w:val="0"/>
          <w:i/>
          <w:sz w:val="22"/>
          <w:szCs w:val="22"/>
          <w:lang w:val="en-GB"/>
        </w:rPr>
        <w:t>.</w:t>
      </w:r>
      <w:r w:rsidR="006A779D" w:rsidRPr="00F830BD">
        <w:rPr>
          <w:rFonts w:ascii="Calibri" w:hAnsi="Calibri"/>
          <w:b w:val="0"/>
          <w:i/>
          <w:sz w:val="22"/>
          <w:szCs w:val="22"/>
          <w:lang w:val="en-GB"/>
        </w:rPr>
        <w:t xml:space="preserve"> Maximum pages = 1</w:t>
      </w:r>
      <w:r w:rsidR="006A779D">
        <w:rPr>
          <w:rFonts w:ascii="Calibri" w:hAnsi="Calibri"/>
          <w:b w:val="0"/>
          <w:i/>
          <w:sz w:val="22"/>
          <w:szCs w:val="22"/>
          <w:lang w:val="en-GB"/>
        </w:rPr>
        <w:t xml:space="preserve"> side</w:t>
      </w:r>
      <w:r w:rsidR="006A779D" w:rsidRPr="00F830BD">
        <w:rPr>
          <w:rFonts w:ascii="Calibri" w:hAnsi="Calibri"/>
          <w:b w:val="0"/>
          <w:i/>
          <w:sz w:val="22"/>
          <w:szCs w:val="22"/>
          <w:lang w:val="en-GB"/>
        </w:rPr>
        <w:t xml:space="preserve"> of A4</w:t>
      </w:r>
      <w:bookmarkEnd w:id="181"/>
    </w:p>
    <w:p w14:paraId="6536F1A9" w14:textId="77777777" w:rsidR="001C7637" w:rsidRDefault="001C7637"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82" w:name="_Toc499898528"/>
      <w:r w:rsidRPr="00452149">
        <w:rPr>
          <w:rFonts w:ascii="Calibri" w:hAnsi="Calibri"/>
          <w:b w:val="0"/>
          <w:color w:val="000000" w:themeColor="text1"/>
          <w:sz w:val="22"/>
          <w:szCs w:val="22"/>
          <w:lang w:val="en-GB"/>
        </w:rPr>
        <w:t>Provide details of</w:t>
      </w:r>
      <w:r>
        <w:rPr>
          <w:rFonts w:ascii="Calibri" w:hAnsi="Calibri"/>
          <w:b w:val="0"/>
          <w:color w:val="000000" w:themeColor="text1"/>
          <w:sz w:val="22"/>
          <w:szCs w:val="22"/>
          <w:lang w:val="en-GB"/>
        </w:rPr>
        <w:t>:</w:t>
      </w:r>
      <w:bookmarkEnd w:id="182"/>
      <w:r w:rsidRPr="00452149">
        <w:rPr>
          <w:rFonts w:ascii="Calibri" w:hAnsi="Calibri"/>
          <w:b w:val="0"/>
          <w:color w:val="000000" w:themeColor="text1"/>
          <w:sz w:val="22"/>
          <w:szCs w:val="22"/>
          <w:lang w:val="en-GB"/>
        </w:rPr>
        <w:t xml:space="preserve"> </w:t>
      </w:r>
    </w:p>
    <w:p w14:paraId="07E1D955" w14:textId="77777777" w:rsidR="001C7637" w:rsidRDefault="001C7637" w:rsidP="00F830BD">
      <w:pPr>
        <w:pStyle w:val="Heading1"/>
        <w:keepLines/>
        <w:widowControl w:val="0"/>
        <w:numPr>
          <w:ilvl w:val="2"/>
          <w:numId w:val="18"/>
        </w:numPr>
        <w:spacing w:before="0"/>
        <w:ind w:left="993" w:hanging="426"/>
        <w:rPr>
          <w:rFonts w:ascii="Calibri" w:hAnsi="Calibri"/>
          <w:b w:val="0"/>
          <w:color w:val="000000" w:themeColor="text1"/>
          <w:sz w:val="22"/>
          <w:szCs w:val="22"/>
          <w:lang w:val="en-GB"/>
        </w:rPr>
      </w:pPr>
      <w:bookmarkStart w:id="183" w:name="_Toc499898529"/>
      <w:r w:rsidRPr="002614EA">
        <w:rPr>
          <w:rFonts w:ascii="Calibri" w:hAnsi="Calibri"/>
          <w:b w:val="0"/>
          <w:color w:val="000000" w:themeColor="text1"/>
          <w:sz w:val="22"/>
          <w:szCs w:val="22"/>
          <w:lang w:val="en-GB"/>
        </w:rPr>
        <w:t>Your team, including a named leader</w:t>
      </w:r>
      <w:bookmarkEnd w:id="183"/>
    </w:p>
    <w:p w14:paraId="7E5B4BCC" w14:textId="77777777" w:rsidR="001C7637" w:rsidRPr="002614EA" w:rsidRDefault="001C7637" w:rsidP="00F830BD">
      <w:pPr>
        <w:pStyle w:val="Heading1"/>
        <w:keepLines/>
        <w:widowControl w:val="0"/>
        <w:numPr>
          <w:ilvl w:val="2"/>
          <w:numId w:val="18"/>
        </w:numPr>
        <w:spacing w:before="0"/>
        <w:ind w:left="993" w:hanging="426"/>
        <w:rPr>
          <w:rFonts w:ascii="Calibri" w:hAnsi="Calibri"/>
          <w:b w:val="0"/>
          <w:color w:val="000000" w:themeColor="text1"/>
          <w:sz w:val="22"/>
          <w:szCs w:val="22"/>
          <w:lang w:val="en-GB"/>
        </w:rPr>
      </w:pPr>
      <w:r w:rsidRPr="002614EA">
        <w:rPr>
          <w:rFonts w:ascii="Calibri" w:hAnsi="Calibri"/>
          <w:b w:val="0"/>
          <w:color w:val="000000" w:themeColor="text1"/>
          <w:sz w:val="22"/>
          <w:szCs w:val="22"/>
          <w:lang w:val="en-GB"/>
        </w:rPr>
        <w:t xml:space="preserve"> </w:t>
      </w:r>
      <w:bookmarkStart w:id="184" w:name="_Toc499898530"/>
      <w:r w:rsidRPr="002614EA">
        <w:rPr>
          <w:rFonts w:ascii="Calibri" w:hAnsi="Calibri"/>
          <w:b w:val="0"/>
          <w:color w:val="000000" w:themeColor="text1"/>
          <w:sz w:val="22"/>
          <w:szCs w:val="22"/>
          <w:lang w:val="en-GB"/>
        </w:rPr>
        <w:t>The management structure that will be in place</w:t>
      </w:r>
      <w:bookmarkEnd w:id="184"/>
    </w:p>
    <w:p w14:paraId="0F77BA9D" w14:textId="77777777" w:rsidR="001C7637" w:rsidRDefault="001C7637" w:rsidP="00F830BD">
      <w:pPr>
        <w:pStyle w:val="Heading1"/>
        <w:keepLines/>
        <w:widowControl w:val="0"/>
        <w:numPr>
          <w:ilvl w:val="2"/>
          <w:numId w:val="18"/>
        </w:numPr>
        <w:spacing w:before="0"/>
        <w:ind w:left="993" w:hanging="426"/>
        <w:rPr>
          <w:rFonts w:ascii="Calibri" w:hAnsi="Calibri"/>
          <w:b w:val="0"/>
          <w:color w:val="000000" w:themeColor="text1"/>
          <w:sz w:val="22"/>
          <w:szCs w:val="22"/>
          <w:lang w:val="en-GB"/>
        </w:rPr>
      </w:pPr>
      <w:bookmarkStart w:id="185" w:name="_Toc499898531"/>
      <w:r w:rsidRPr="00452149">
        <w:rPr>
          <w:rFonts w:ascii="Calibri" w:hAnsi="Calibri"/>
          <w:b w:val="0"/>
          <w:color w:val="000000" w:themeColor="text1"/>
          <w:sz w:val="22"/>
          <w:szCs w:val="22"/>
          <w:lang w:val="en-GB"/>
        </w:rPr>
        <w:t>Qualifications, competence and relevant experience of the people to be employed on the Audit Team and how long they have been with your organisation</w:t>
      </w:r>
      <w:bookmarkEnd w:id="185"/>
    </w:p>
    <w:p w14:paraId="7545703C" w14:textId="77777777" w:rsidR="00F830BD" w:rsidRPr="006F5DF1" w:rsidRDefault="00F830BD" w:rsidP="00F830BD">
      <w:pPr>
        <w:pStyle w:val="Heading1"/>
        <w:keepLines/>
        <w:widowControl w:val="0"/>
        <w:numPr>
          <w:ilvl w:val="2"/>
          <w:numId w:val="18"/>
        </w:numPr>
        <w:tabs>
          <w:tab w:val="clear" w:pos="2160"/>
          <w:tab w:val="num" w:pos="567"/>
        </w:tabs>
        <w:spacing w:before="0"/>
        <w:ind w:left="993" w:hanging="426"/>
        <w:rPr>
          <w:rFonts w:ascii="Calibri" w:hAnsi="Calibri"/>
          <w:b w:val="0"/>
          <w:color w:val="000000" w:themeColor="text1"/>
          <w:sz w:val="22"/>
          <w:szCs w:val="22"/>
          <w:lang w:val="en-GB"/>
        </w:rPr>
      </w:pPr>
      <w:bookmarkStart w:id="186" w:name="_Toc499898532"/>
      <w:r w:rsidRPr="006F5DF1">
        <w:rPr>
          <w:rFonts w:ascii="Calibri" w:hAnsi="Calibri"/>
          <w:b w:val="0"/>
          <w:color w:val="000000" w:themeColor="text1"/>
          <w:sz w:val="22"/>
          <w:szCs w:val="22"/>
          <w:lang w:val="en-GB"/>
        </w:rPr>
        <w:t>The proposed percentage split of time between different grades of staff</w:t>
      </w:r>
      <w:bookmarkEnd w:id="186"/>
    </w:p>
    <w:p w14:paraId="03EFA935" w14:textId="77777777" w:rsidR="00F830BD" w:rsidRPr="006F5DF1" w:rsidRDefault="00F830BD" w:rsidP="00F830BD">
      <w:pPr>
        <w:pStyle w:val="Heading1"/>
        <w:keepLines/>
        <w:widowControl w:val="0"/>
        <w:numPr>
          <w:ilvl w:val="2"/>
          <w:numId w:val="18"/>
        </w:numPr>
        <w:tabs>
          <w:tab w:val="clear" w:pos="2160"/>
          <w:tab w:val="num" w:pos="567"/>
        </w:tabs>
        <w:spacing w:before="0"/>
        <w:ind w:left="993" w:hanging="426"/>
        <w:rPr>
          <w:rFonts w:ascii="Calibri" w:hAnsi="Calibri"/>
          <w:b w:val="0"/>
          <w:color w:val="000000" w:themeColor="text1"/>
          <w:sz w:val="22"/>
          <w:szCs w:val="22"/>
          <w:lang w:val="en-GB"/>
        </w:rPr>
      </w:pPr>
      <w:bookmarkStart w:id="187" w:name="_Toc499898533"/>
      <w:r w:rsidRPr="006F5DF1">
        <w:rPr>
          <w:rFonts w:ascii="Calibri" w:hAnsi="Calibri"/>
          <w:b w:val="0"/>
          <w:color w:val="000000" w:themeColor="text1"/>
          <w:sz w:val="22"/>
          <w:szCs w:val="22"/>
          <w:lang w:val="en-GB"/>
        </w:rPr>
        <w:t>How you ensure that your staff are up to date with any regulatory / legislation changes.</w:t>
      </w:r>
      <w:bookmarkEnd w:id="187"/>
    </w:p>
    <w:p w14:paraId="7F3EC2EB" w14:textId="0B3626DB" w:rsidR="001C7637" w:rsidRDefault="006A779D" w:rsidP="006A779D">
      <w:pPr>
        <w:pStyle w:val="Heading1"/>
        <w:keepLines/>
        <w:widowControl w:val="0"/>
        <w:spacing w:before="0"/>
        <w:ind w:left="567"/>
        <w:rPr>
          <w:rFonts w:ascii="Calibri" w:hAnsi="Calibri"/>
          <w:b w:val="0"/>
          <w:i/>
          <w:color w:val="000000" w:themeColor="text1"/>
          <w:sz w:val="22"/>
          <w:szCs w:val="22"/>
          <w:lang w:val="en-GB"/>
        </w:rPr>
      </w:pPr>
      <w:bookmarkStart w:id="188" w:name="_Toc499898534"/>
      <w:r>
        <w:rPr>
          <w:rFonts w:ascii="Calibri" w:hAnsi="Calibri"/>
          <w:b w:val="0"/>
          <w:i/>
          <w:sz w:val="22"/>
          <w:szCs w:val="22"/>
          <w:lang w:val="en-GB"/>
        </w:rPr>
        <w:t xml:space="preserve">Max score </w:t>
      </w:r>
      <w:r w:rsidRPr="00F830BD">
        <w:rPr>
          <w:rFonts w:ascii="Calibri" w:hAnsi="Calibri"/>
          <w:b w:val="0"/>
          <w:i/>
          <w:sz w:val="22"/>
          <w:szCs w:val="22"/>
          <w:lang w:val="en-GB"/>
        </w:rPr>
        <w:t>= 5</w:t>
      </w:r>
      <w:r>
        <w:rPr>
          <w:rFonts w:ascii="Calibri" w:hAnsi="Calibri"/>
          <w:b w:val="0"/>
          <w:i/>
          <w:sz w:val="22"/>
          <w:szCs w:val="22"/>
          <w:lang w:val="en-GB"/>
        </w:rPr>
        <w:t>.</w:t>
      </w:r>
      <w:r w:rsidRPr="00F830BD">
        <w:rPr>
          <w:rFonts w:ascii="Calibri" w:hAnsi="Calibri"/>
          <w:b w:val="0"/>
          <w:i/>
          <w:sz w:val="22"/>
          <w:szCs w:val="22"/>
          <w:lang w:val="en-GB"/>
        </w:rPr>
        <w:t xml:space="preserve"> Maximum pages = </w:t>
      </w:r>
      <w:r>
        <w:rPr>
          <w:rFonts w:ascii="Calibri" w:hAnsi="Calibri"/>
          <w:b w:val="0"/>
          <w:i/>
          <w:sz w:val="22"/>
          <w:szCs w:val="22"/>
          <w:lang w:val="en-GB"/>
        </w:rPr>
        <w:t>2 sides</w:t>
      </w:r>
      <w:r w:rsidRPr="00F830BD">
        <w:rPr>
          <w:rFonts w:ascii="Calibri" w:hAnsi="Calibri"/>
          <w:b w:val="0"/>
          <w:i/>
          <w:sz w:val="22"/>
          <w:szCs w:val="22"/>
          <w:lang w:val="en-GB"/>
        </w:rPr>
        <w:t xml:space="preserve"> of A4</w:t>
      </w:r>
      <w:r>
        <w:rPr>
          <w:rFonts w:ascii="Calibri" w:hAnsi="Calibri"/>
          <w:b w:val="0"/>
          <w:i/>
          <w:sz w:val="22"/>
          <w:szCs w:val="22"/>
          <w:lang w:val="en-GB"/>
        </w:rPr>
        <w:t xml:space="preserve"> </w:t>
      </w:r>
      <w:r w:rsidR="001C7637">
        <w:rPr>
          <w:rFonts w:ascii="Calibri" w:hAnsi="Calibri"/>
          <w:b w:val="0"/>
          <w:i/>
          <w:color w:val="000000" w:themeColor="text1"/>
          <w:sz w:val="22"/>
          <w:szCs w:val="22"/>
          <w:lang w:val="en-GB"/>
        </w:rPr>
        <w:t>plus org chart</w:t>
      </w:r>
      <w:bookmarkEnd w:id="188"/>
    </w:p>
    <w:p w14:paraId="433B4988" w14:textId="514A9B33" w:rsidR="006A779D" w:rsidRPr="006F5DF1" w:rsidRDefault="00F830BD" w:rsidP="006A779D">
      <w:pPr>
        <w:pStyle w:val="Heading1"/>
        <w:keepLines/>
        <w:widowControl w:val="0"/>
        <w:numPr>
          <w:ilvl w:val="1"/>
          <w:numId w:val="18"/>
        </w:numPr>
        <w:tabs>
          <w:tab w:val="clear" w:pos="1288"/>
          <w:tab w:val="num" w:pos="567"/>
        </w:tabs>
        <w:ind w:left="567" w:hanging="567"/>
        <w:rPr>
          <w:rFonts w:ascii="Calibri" w:hAnsi="Calibri"/>
          <w:b w:val="0"/>
          <w:color w:val="000000" w:themeColor="text1"/>
          <w:sz w:val="22"/>
          <w:szCs w:val="22"/>
          <w:lang w:val="en-GB"/>
        </w:rPr>
      </w:pPr>
      <w:bookmarkStart w:id="189" w:name="_Toc499898535"/>
      <w:r w:rsidRPr="006F5DF1">
        <w:rPr>
          <w:rFonts w:ascii="Calibri" w:hAnsi="Calibri"/>
          <w:b w:val="0"/>
          <w:color w:val="000000" w:themeColor="text1"/>
          <w:sz w:val="22"/>
          <w:szCs w:val="22"/>
          <w:lang w:val="en-GB"/>
        </w:rPr>
        <w:t>The Association is looking for stability of resource during the contract term (4 years), detail your approach to minim</w:t>
      </w:r>
      <w:r w:rsidR="005D3908">
        <w:rPr>
          <w:rFonts w:ascii="Calibri" w:hAnsi="Calibri"/>
          <w:b w:val="0"/>
          <w:color w:val="000000" w:themeColor="text1"/>
          <w:sz w:val="22"/>
          <w:szCs w:val="22"/>
          <w:lang w:val="en-GB"/>
        </w:rPr>
        <w:t>ising the risk of instability, e</w:t>
      </w:r>
      <w:r w:rsidRPr="006F5DF1">
        <w:rPr>
          <w:rFonts w:ascii="Calibri" w:hAnsi="Calibri"/>
          <w:b w:val="0"/>
          <w:color w:val="000000" w:themeColor="text1"/>
          <w:sz w:val="22"/>
          <w:szCs w:val="22"/>
          <w:lang w:val="en-GB"/>
        </w:rPr>
        <w:t>.g. staff changes or the loss of key staff. What guarantees can you give about the skill levels of staff who will undertake the audit testing</w:t>
      </w:r>
      <w:r w:rsidR="005D3908">
        <w:rPr>
          <w:rFonts w:ascii="Calibri" w:hAnsi="Calibri"/>
          <w:b w:val="0"/>
          <w:color w:val="000000" w:themeColor="text1"/>
          <w:sz w:val="22"/>
          <w:szCs w:val="22"/>
          <w:lang w:val="en-GB"/>
        </w:rPr>
        <w:t>?</w:t>
      </w:r>
      <w:bookmarkEnd w:id="189"/>
    </w:p>
    <w:p w14:paraId="4F8218C5" w14:textId="5480B2FB" w:rsidR="006A779D" w:rsidRDefault="006A779D" w:rsidP="006A779D">
      <w:pPr>
        <w:pStyle w:val="Heading1"/>
        <w:keepLines/>
        <w:widowControl w:val="0"/>
        <w:spacing w:before="0"/>
        <w:ind w:left="567"/>
        <w:rPr>
          <w:rFonts w:ascii="Calibri" w:hAnsi="Calibri"/>
          <w:b w:val="0"/>
          <w:i/>
          <w:sz w:val="22"/>
          <w:szCs w:val="22"/>
          <w:lang w:val="en-GB"/>
        </w:rPr>
      </w:pPr>
      <w:bookmarkStart w:id="190" w:name="_Toc499898536"/>
      <w:r w:rsidRPr="006A779D">
        <w:rPr>
          <w:rFonts w:ascii="Calibri" w:hAnsi="Calibri"/>
          <w:b w:val="0"/>
          <w:i/>
          <w:sz w:val="22"/>
          <w:szCs w:val="22"/>
          <w:lang w:val="en-GB"/>
        </w:rPr>
        <w:t>Max score = 5. Maximum pages = 1 side of A4</w:t>
      </w:r>
      <w:bookmarkEnd w:id="190"/>
    </w:p>
    <w:p w14:paraId="530AC811" w14:textId="4CFD1F6C" w:rsidR="009F6FA3" w:rsidRPr="00F830BD" w:rsidRDefault="00F830BD"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91" w:name="_Toc499898537"/>
      <w:r>
        <w:rPr>
          <w:rFonts w:ascii="Calibri" w:hAnsi="Calibri"/>
          <w:b w:val="0"/>
          <w:color w:val="000000" w:themeColor="text1"/>
          <w:sz w:val="22"/>
          <w:szCs w:val="22"/>
          <w:lang w:val="en-GB"/>
        </w:rPr>
        <w:t>Detail your</w:t>
      </w:r>
      <w:r w:rsidR="001C7637" w:rsidRPr="00F830BD">
        <w:rPr>
          <w:rFonts w:ascii="Calibri" w:hAnsi="Calibri"/>
          <w:b w:val="0"/>
          <w:color w:val="000000" w:themeColor="text1"/>
          <w:sz w:val="22"/>
          <w:szCs w:val="22"/>
          <w:lang w:val="en-GB"/>
        </w:rPr>
        <w:t xml:space="preserve"> external audit approach and provide an indicative timetable</w:t>
      </w:r>
      <w:bookmarkEnd w:id="191"/>
    </w:p>
    <w:p w14:paraId="683D5A28" w14:textId="77777777" w:rsidR="005D3908" w:rsidRDefault="006A779D" w:rsidP="006A779D">
      <w:pPr>
        <w:pStyle w:val="Heading1"/>
        <w:keepLines/>
        <w:widowControl w:val="0"/>
        <w:spacing w:before="0"/>
        <w:ind w:left="567"/>
        <w:rPr>
          <w:rFonts w:ascii="Calibri" w:hAnsi="Calibri"/>
          <w:b w:val="0"/>
          <w:i/>
          <w:color w:val="000000" w:themeColor="text1"/>
          <w:sz w:val="22"/>
          <w:szCs w:val="22"/>
          <w:lang w:val="en-GB"/>
        </w:rPr>
      </w:pPr>
      <w:bookmarkStart w:id="192" w:name="_Toc499898538"/>
      <w:r w:rsidRPr="006A779D">
        <w:rPr>
          <w:rFonts w:ascii="Calibri" w:hAnsi="Calibri"/>
          <w:b w:val="0"/>
          <w:i/>
          <w:sz w:val="22"/>
          <w:szCs w:val="22"/>
          <w:lang w:val="en-GB"/>
        </w:rPr>
        <w:t>Max score = 5. Maximum pages = 1 side of A4</w:t>
      </w:r>
      <w:r>
        <w:rPr>
          <w:rFonts w:ascii="Calibri" w:hAnsi="Calibri"/>
          <w:b w:val="0"/>
          <w:i/>
          <w:sz w:val="22"/>
          <w:szCs w:val="22"/>
          <w:lang w:val="en-GB"/>
        </w:rPr>
        <w:t xml:space="preserve"> </w:t>
      </w:r>
      <w:r w:rsidR="001C7637" w:rsidRPr="009F6FA3">
        <w:rPr>
          <w:rFonts w:ascii="Calibri" w:hAnsi="Calibri"/>
          <w:b w:val="0"/>
          <w:i/>
          <w:color w:val="000000" w:themeColor="text1"/>
          <w:sz w:val="22"/>
          <w:szCs w:val="22"/>
          <w:lang w:val="en-GB"/>
        </w:rPr>
        <w:t>plus timetable</w:t>
      </w:r>
      <w:bookmarkEnd w:id="192"/>
    </w:p>
    <w:p w14:paraId="45498C65" w14:textId="0DC431DF" w:rsidR="009F6FA3" w:rsidRPr="009F6FA3" w:rsidRDefault="009F6FA3"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93" w:name="_Toc499898539"/>
      <w:r w:rsidRPr="009F6FA3">
        <w:rPr>
          <w:rFonts w:ascii="Calibri" w:hAnsi="Calibri"/>
          <w:b w:val="0"/>
          <w:color w:val="000000" w:themeColor="text1"/>
          <w:sz w:val="22"/>
          <w:szCs w:val="22"/>
          <w:lang w:val="en-GB"/>
        </w:rPr>
        <w:t>Please explain your firm’s experience of similar engagements in the social housing sector</w:t>
      </w:r>
      <w:bookmarkEnd w:id="193"/>
    </w:p>
    <w:p w14:paraId="32E0E074" w14:textId="77777777" w:rsidR="006A779D" w:rsidRDefault="006A779D" w:rsidP="006A779D">
      <w:pPr>
        <w:pStyle w:val="Heading1"/>
        <w:keepLines/>
        <w:widowControl w:val="0"/>
        <w:spacing w:before="0"/>
        <w:ind w:left="567"/>
        <w:rPr>
          <w:rFonts w:ascii="Calibri" w:hAnsi="Calibri"/>
          <w:b w:val="0"/>
          <w:i/>
          <w:sz w:val="22"/>
          <w:szCs w:val="22"/>
          <w:lang w:val="en-GB"/>
        </w:rPr>
      </w:pPr>
      <w:bookmarkStart w:id="194" w:name="_Toc499898540"/>
      <w:r w:rsidRPr="006A779D">
        <w:rPr>
          <w:rFonts w:ascii="Calibri" w:hAnsi="Calibri"/>
          <w:b w:val="0"/>
          <w:i/>
          <w:sz w:val="22"/>
          <w:szCs w:val="22"/>
          <w:lang w:val="en-GB"/>
        </w:rPr>
        <w:t>Max score = 5. Maximum pages = 1 side of A4</w:t>
      </w:r>
      <w:bookmarkEnd w:id="194"/>
      <w:r>
        <w:rPr>
          <w:rFonts w:ascii="Calibri" w:hAnsi="Calibri"/>
          <w:b w:val="0"/>
          <w:i/>
          <w:sz w:val="22"/>
          <w:szCs w:val="22"/>
          <w:lang w:val="en-GB"/>
        </w:rPr>
        <w:t xml:space="preserve"> </w:t>
      </w:r>
    </w:p>
    <w:p w14:paraId="77D2E6B7" w14:textId="780F8187" w:rsidR="009F6FA3" w:rsidRDefault="009F6FA3"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95" w:name="_Toc499898541"/>
      <w:r w:rsidRPr="00D23E6B">
        <w:rPr>
          <w:rFonts w:ascii="Calibri" w:hAnsi="Calibri"/>
          <w:b w:val="0"/>
          <w:color w:val="000000" w:themeColor="text1"/>
          <w:sz w:val="22"/>
          <w:szCs w:val="22"/>
          <w:lang w:val="en-GB"/>
        </w:rPr>
        <w:t>Provide details of how you measure your performance</w:t>
      </w:r>
      <w:bookmarkEnd w:id="195"/>
    </w:p>
    <w:p w14:paraId="03B32527" w14:textId="77777777" w:rsidR="006A779D" w:rsidRDefault="006A779D" w:rsidP="006A779D">
      <w:pPr>
        <w:pStyle w:val="Heading1"/>
        <w:keepLines/>
        <w:widowControl w:val="0"/>
        <w:spacing w:before="0"/>
        <w:ind w:left="567"/>
        <w:rPr>
          <w:rFonts w:ascii="Calibri" w:hAnsi="Calibri"/>
          <w:b w:val="0"/>
          <w:i/>
          <w:sz w:val="22"/>
          <w:szCs w:val="22"/>
          <w:lang w:val="en-GB"/>
        </w:rPr>
      </w:pPr>
      <w:bookmarkStart w:id="196" w:name="_Toc499898542"/>
      <w:r w:rsidRPr="006A779D">
        <w:rPr>
          <w:rFonts w:ascii="Calibri" w:hAnsi="Calibri"/>
          <w:b w:val="0"/>
          <w:i/>
          <w:sz w:val="22"/>
          <w:szCs w:val="22"/>
          <w:lang w:val="en-GB"/>
        </w:rPr>
        <w:t>Max score = 5. Maximum pages = 1 side of A4</w:t>
      </w:r>
      <w:bookmarkEnd w:id="196"/>
      <w:r>
        <w:rPr>
          <w:rFonts w:ascii="Calibri" w:hAnsi="Calibri"/>
          <w:b w:val="0"/>
          <w:i/>
          <w:sz w:val="22"/>
          <w:szCs w:val="22"/>
          <w:lang w:val="en-GB"/>
        </w:rPr>
        <w:t xml:space="preserve"> </w:t>
      </w:r>
    </w:p>
    <w:p w14:paraId="5FC597F3" w14:textId="77777777" w:rsidR="005D3908" w:rsidRPr="005D3908" w:rsidRDefault="005D3908" w:rsidP="005D3908">
      <w:pPr>
        <w:rPr>
          <w:lang w:val="en-GB"/>
        </w:rPr>
      </w:pPr>
    </w:p>
    <w:p w14:paraId="26D706A8" w14:textId="77777777" w:rsidR="00F830BD" w:rsidRPr="0043591F" w:rsidRDefault="00F830BD"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97" w:name="_Toc499898543"/>
      <w:r>
        <w:rPr>
          <w:rFonts w:ascii="Calibri" w:hAnsi="Calibri"/>
          <w:b w:val="0"/>
          <w:color w:val="000000" w:themeColor="text1"/>
          <w:sz w:val="22"/>
          <w:szCs w:val="22"/>
          <w:lang w:val="en-GB"/>
        </w:rPr>
        <w:t xml:space="preserve">Provide a </w:t>
      </w:r>
      <w:r w:rsidRPr="0043591F">
        <w:rPr>
          <w:rFonts w:ascii="Calibri" w:hAnsi="Calibri"/>
          <w:b w:val="0"/>
          <w:color w:val="000000" w:themeColor="text1"/>
          <w:sz w:val="22"/>
          <w:szCs w:val="22"/>
          <w:lang w:val="en-GB"/>
        </w:rPr>
        <w:t xml:space="preserve">copy </w:t>
      </w:r>
      <w:r>
        <w:rPr>
          <w:rFonts w:ascii="Calibri" w:hAnsi="Calibri"/>
          <w:b w:val="0"/>
          <w:color w:val="000000" w:themeColor="text1"/>
          <w:sz w:val="22"/>
          <w:szCs w:val="22"/>
          <w:lang w:val="en-GB"/>
        </w:rPr>
        <w:t xml:space="preserve">of your </w:t>
      </w:r>
      <w:r w:rsidRPr="0043591F">
        <w:rPr>
          <w:rFonts w:ascii="Calibri" w:hAnsi="Calibri"/>
          <w:b w:val="0"/>
          <w:color w:val="000000" w:themeColor="text1"/>
          <w:sz w:val="22"/>
          <w:szCs w:val="22"/>
          <w:lang w:val="en-GB"/>
        </w:rPr>
        <w:t>key issues memorandum to Audit C</w:t>
      </w:r>
      <w:r>
        <w:rPr>
          <w:rFonts w:ascii="Calibri" w:hAnsi="Calibri"/>
          <w:b w:val="0"/>
          <w:color w:val="000000" w:themeColor="text1"/>
          <w:sz w:val="22"/>
          <w:szCs w:val="22"/>
          <w:lang w:val="en-GB"/>
        </w:rPr>
        <w:t>ommi</w:t>
      </w:r>
      <w:r w:rsidRPr="0043591F">
        <w:rPr>
          <w:rFonts w:ascii="Calibri" w:hAnsi="Calibri"/>
          <w:b w:val="0"/>
          <w:color w:val="000000" w:themeColor="text1"/>
          <w:sz w:val="22"/>
          <w:szCs w:val="22"/>
          <w:lang w:val="en-GB"/>
        </w:rPr>
        <w:t>ttee</w:t>
      </w:r>
      <w:bookmarkEnd w:id="197"/>
    </w:p>
    <w:p w14:paraId="0AA4FA7A" w14:textId="77777777" w:rsidR="006A779D" w:rsidRDefault="006A779D" w:rsidP="006A779D">
      <w:pPr>
        <w:pStyle w:val="Heading1"/>
        <w:keepLines/>
        <w:widowControl w:val="0"/>
        <w:spacing w:before="0"/>
        <w:ind w:left="567"/>
        <w:rPr>
          <w:rFonts w:ascii="Calibri" w:hAnsi="Calibri"/>
          <w:b w:val="0"/>
          <w:i/>
          <w:sz w:val="22"/>
          <w:szCs w:val="22"/>
          <w:lang w:val="en-GB"/>
        </w:rPr>
      </w:pPr>
      <w:bookmarkStart w:id="198" w:name="_Toc499898544"/>
      <w:r w:rsidRPr="006A779D">
        <w:rPr>
          <w:rFonts w:ascii="Calibri" w:hAnsi="Calibri"/>
          <w:b w:val="0"/>
          <w:i/>
          <w:sz w:val="22"/>
          <w:szCs w:val="22"/>
          <w:lang w:val="en-GB"/>
        </w:rPr>
        <w:t>Max score = 5. Maximum pages = 1 side of A4</w:t>
      </w:r>
      <w:bookmarkEnd w:id="198"/>
      <w:r>
        <w:rPr>
          <w:rFonts w:ascii="Calibri" w:hAnsi="Calibri"/>
          <w:b w:val="0"/>
          <w:i/>
          <w:sz w:val="22"/>
          <w:szCs w:val="22"/>
          <w:lang w:val="en-GB"/>
        </w:rPr>
        <w:t xml:space="preserve"> </w:t>
      </w:r>
    </w:p>
    <w:p w14:paraId="5D136AE2" w14:textId="77777777" w:rsidR="009F6FA3" w:rsidRDefault="009F6FA3"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199" w:name="_Toc499898545"/>
      <w:r w:rsidRPr="00D23E6B">
        <w:rPr>
          <w:rFonts w:ascii="Calibri" w:hAnsi="Calibri"/>
          <w:b w:val="0"/>
          <w:color w:val="000000" w:themeColor="text1"/>
          <w:sz w:val="22"/>
          <w:szCs w:val="22"/>
          <w:lang w:val="en-GB"/>
        </w:rPr>
        <w:t>How will you add value to the Association?</w:t>
      </w:r>
      <w:bookmarkEnd w:id="199"/>
    </w:p>
    <w:p w14:paraId="7629C6DC" w14:textId="77777777" w:rsidR="006A779D" w:rsidRPr="006A779D" w:rsidRDefault="006A779D" w:rsidP="006A779D">
      <w:pPr>
        <w:pStyle w:val="Heading1"/>
        <w:keepLines/>
        <w:widowControl w:val="0"/>
        <w:spacing w:before="0"/>
        <w:ind w:left="567"/>
        <w:rPr>
          <w:rFonts w:ascii="Calibri" w:hAnsi="Calibri"/>
          <w:b w:val="0"/>
          <w:color w:val="000000" w:themeColor="text1"/>
          <w:sz w:val="22"/>
          <w:szCs w:val="22"/>
          <w:lang w:val="en-GB"/>
        </w:rPr>
      </w:pPr>
      <w:bookmarkStart w:id="200" w:name="_Toc499898546"/>
      <w:r w:rsidRPr="006A779D">
        <w:rPr>
          <w:rFonts w:ascii="Calibri" w:hAnsi="Calibri"/>
          <w:b w:val="0"/>
          <w:i/>
          <w:sz w:val="22"/>
          <w:szCs w:val="22"/>
          <w:lang w:val="en-GB"/>
        </w:rPr>
        <w:t>Max score = 5. Maximum pages = 1 side of A4</w:t>
      </w:r>
      <w:bookmarkEnd w:id="200"/>
      <w:r>
        <w:rPr>
          <w:rFonts w:ascii="Calibri" w:hAnsi="Calibri"/>
          <w:b w:val="0"/>
          <w:i/>
          <w:sz w:val="22"/>
          <w:szCs w:val="22"/>
          <w:lang w:val="en-GB"/>
        </w:rPr>
        <w:t xml:space="preserve"> </w:t>
      </w:r>
    </w:p>
    <w:p w14:paraId="744B15CA" w14:textId="68CA4185" w:rsidR="009F6FA3" w:rsidRDefault="009F6FA3"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201" w:name="_Toc499898547"/>
      <w:r w:rsidRPr="00D23E6B">
        <w:rPr>
          <w:rFonts w:ascii="Calibri" w:hAnsi="Calibri"/>
          <w:b w:val="0"/>
          <w:color w:val="000000" w:themeColor="text1"/>
          <w:sz w:val="22"/>
          <w:szCs w:val="22"/>
          <w:lang w:val="en-GB"/>
        </w:rPr>
        <w:t>Please report on ‘Where are the risks for RP’s over the next 5 years’.</w:t>
      </w:r>
      <w:bookmarkEnd w:id="201"/>
      <w:r w:rsidRPr="00D23E6B">
        <w:rPr>
          <w:rFonts w:ascii="Calibri" w:hAnsi="Calibri"/>
          <w:b w:val="0"/>
          <w:color w:val="000000" w:themeColor="text1"/>
          <w:sz w:val="22"/>
          <w:szCs w:val="22"/>
          <w:lang w:val="en-GB"/>
        </w:rPr>
        <w:t xml:space="preserve"> </w:t>
      </w:r>
    </w:p>
    <w:p w14:paraId="3BBECAC2" w14:textId="77777777" w:rsidR="006A779D" w:rsidRPr="006A779D" w:rsidRDefault="006A779D" w:rsidP="006A779D">
      <w:pPr>
        <w:pStyle w:val="Heading1"/>
        <w:keepLines/>
        <w:widowControl w:val="0"/>
        <w:spacing w:before="0"/>
        <w:ind w:left="567"/>
        <w:rPr>
          <w:rFonts w:ascii="Calibri" w:hAnsi="Calibri"/>
          <w:b w:val="0"/>
          <w:color w:val="000000" w:themeColor="text1"/>
          <w:sz w:val="22"/>
          <w:szCs w:val="22"/>
          <w:lang w:val="en-GB"/>
        </w:rPr>
      </w:pPr>
      <w:bookmarkStart w:id="202" w:name="_Toc499898548"/>
      <w:r w:rsidRPr="006A779D">
        <w:rPr>
          <w:rFonts w:ascii="Calibri" w:hAnsi="Calibri"/>
          <w:b w:val="0"/>
          <w:i/>
          <w:sz w:val="22"/>
          <w:szCs w:val="22"/>
          <w:lang w:val="en-GB"/>
        </w:rPr>
        <w:t>Max score = 5. Maximum pages = 1 side of A4</w:t>
      </w:r>
      <w:bookmarkEnd w:id="202"/>
      <w:r>
        <w:rPr>
          <w:rFonts w:ascii="Calibri" w:hAnsi="Calibri"/>
          <w:b w:val="0"/>
          <w:i/>
          <w:sz w:val="22"/>
          <w:szCs w:val="22"/>
          <w:lang w:val="en-GB"/>
        </w:rPr>
        <w:t xml:space="preserve"> </w:t>
      </w:r>
    </w:p>
    <w:p w14:paraId="29AA1BCB" w14:textId="77777777" w:rsidR="0043591F" w:rsidRPr="0043591F" w:rsidRDefault="0043591F" w:rsidP="00F830BD">
      <w:pPr>
        <w:pStyle w:val="Heading1"/>
        <w:keepLines/>
        <w:widowControl w:val="0"/>
        <w:numPr>
          <w:ilvl w:val="1"/>
          <w:numId w:val="18"/>
        </w:numPr>
        <w:ind w:left="567" w:hanging="567"/>
        <w:rPr>
          <w:rFonts w:ascii="Calibri" w:hAnsi="Calibri"/>
          <w:b w:val="0"/>
          <w:color w:val="000000" w:themeColor="text1"/>
          <w:sz w:val="22"/>
          <w:szCs w:val="22"/>
          <w:lang w:val="en-GB"/>
        </w:rPr>
      </w:pPr>
      <w:bookmarkStart w:id="203" w:name="_Toc499898549"/>
      <w:r w:rsidRPr="0043591F">
        <w:rPr>
          <w:rFonts w:ascii="Calibri" w:hAnsi="Calibri"/>
          <w:b w:val="0"/>
          <w:color w:val="000000" w:themeColor="text1"/>
          <w:sz w:val="22"/>
          <w:szCs w:val="22"/>
          <w:lang w:val="en-GB"/>
        </w:rPr>
        <w:t>Describe how you keep clients up to date on regulatory/ legislation changes etc.</w:t>
      </w:r>
      <w:bookmarkEnd w:id="203"/>
    </w:p>
    <w:p w14:paraId="217542A1" w14:textId="77777777" w:rsidR="006A779D" w:rsidRDefault="006A779D" w:rsidP="006A779D">
      <w:pPr>
        <w:pStyle w:val="Heading1"/>
        <w:keepLines/>
        <w:widowControl w:val="0"/>
        <w:spacing w:before="0"/>
        <w:ind w:left="567"/>
        <w:rPr>
          <w:rFonts w:ascii="Calibri" w:hAnsi="Calibri"/>
          <w:b w:val="0"/>
          <w:i/>
          <w:sz w:val="22"/>
          <w:szCs w:val="22"/>
          <w:lang w:val="en-GB"/>
        </w:rPr>
      </w:pPr>
      <w:bookmarkStart w:id="204" w:name="_Toc499898550"/>
      <w:r w:rsidRPr="006A779D">
        <w:rPr>
          <w:rFonts w:ascii="Calibri" w:hAnsi="Calibri"/>
          <w:b w:val="0"/>
          <w:i/>
          <w:sz w:val="22"/>
          <w:szCs w:val="22"/>
          <w:lang w:val="en-GB"/>
        </w:rPr>
        <w:t>Max score = 5. Maximum pages = 1 side of A4</w:t>
      </w:r>
      <w:bookmarkEnd w:id="204"/>
      <w:r>
        <w:rPr>
          <w:rFonts w:ascii="Calibri" w:hAnsi="Calibri"/>
          <w:b w:val="0"/>
          <w:i/>
          <w:sz w:val="22"/>
          <w:szCs w:val="22"/>
          <w:lang w:val="en-GB"/>
        </w:rPr>
        <w:t xml:space="preserve"> </w:t>
      </w:r>
    </w:p>
    <w:p w14:paraId="5F17EEAB" w14:textId="77777777" w:rsidR="000F27AD" w:rsidRPr="000F27AD" w:rsidRDefault="000F27AD" w:rsidP="000F27AD">
      <w:pPr>
        <w:rPr>
          <w:lang w:val="en-GB"/>
        </w:rPr>
      </w:pPr>
    </w:p>
    <w:p w14:paraId="2CE15110" w14:textId="77777777" w:rsidR="000F27AD" w:rsidRPr="005D3908" w:rsidRDefault="000F27AD" w:rsidP="000F27AD">
      <w:pPr>
        <w:pStyle w:val="Heading1"/>
        <w:numPr>
          <w:ilvl w:val="0"/>
          <w:numId w:val="18"/>
        </w:numPr>
        <w:ind w:left="567" w:hanging="567"/>
        <w:rPr>
          <w:rFonts w:ascii="Calibri" w:hAnsi="Calibri" w:cs="Calibri"/>
          <w:sz w:val="22"/>
          <w:szCs w:val="22"/>
        </w:rPr>
      </w:pPr>
      <w:bookmarkStart w:id="205" w:name="_Toc499898551"/>
      <w:r w:rsidRPr="005D3908">
        <w:rPr>
          <w:rFonts w:ascii="Calibri" w:hAnsi="Calibri" w:cs="Calibri"/>
          <w:sz w:val="22"/>
          <w:szCs w:val="22"/>
        </w:rPr>
        <w:t>Presentation (Shortlisted Tenderers):</w:t>
      </w:r>
      <w:bookmarkEnd w:id="205"/>
    </w:p>
    <w:p w14:paraId="5AEF95B9" w14:textId="4999EE8F" w:rsidR="000F27AD" w:rsidRPr="005D3908" w:rsidRDefault="000F27AD" w:rsidP="000F27AD">
      <w:pPr>
        <w:pStyle w:val="Heading1"/>
        <w:keepLines/>
        <w:widowControl w:val="0"/>
        <w:numPr>
          <w:ilvl w:val="1"/>
          <w:numId w:val="18"/>
        </w:numPr>
        <w:ind w:left="567" w:hanging="567"/>
        <w:rPr>
          <w:rFonts w:ascii="Calibri" w:hAnsi="Calibri"/>
          <w:b w:val="0"/>
          <w:sz w:val="22"/>
          <w:szCs w:val="22"/>
          <w:lang w:val="en-GB"/>
        </w:rPr>
      </w:pPr>
      <w:bookmarkStart w:id="206" w:name="_Toc499898552"/>
      <w:r w:rsidRPr="005D3908">
        <w:rPr>
          <w:rFonts w:ascii="Calibri" w:hAnsi="Calibri"/>
          <w:b w:val="0"/>
          <w:sz w:val="22"/>
          <w:szCs w:val="22"/>
          <w:lang w:val="en-GB"/>
        </w:rPr>
        <w:t xml:space="preserve">Approach to </w:t>
      </w:r>
      <w:r w:rsidR="006F5DF1" w:rsidRPr="005D3908">
        <w:rPr>
          <w:rFonts w:ascii="Calibri" w:hAnsi="Calibri"/>
          <w:b w:val="0"/>
          <w:sz w:val="22"/>
          <w:szCs w:val="22"/>
          <w:lang w:val="en-GB"/>
        </w:rPr>
        <w:t xml:space="preserve">External Audit </w:t>
      </w:r>
      <w:r w:rsidRPr="005D3908">
        <w:rPr>
          <w:rFonts w:ascii="Calibri" w:hAnsi="Calibri"/>
          <w:b w:val="0"/>
          <w:sz w:val="22"/>
          <w:szCs w:val="22"/>
          <w:lang w:val="en-GB"/>
        </w:rPr>
        <w:t>planning and reporting</w:t>
      </w:r>
      <w:bookmarkEnd w:id="206"/>
    </w:p>
    <w:p w14:paraId="344FBBEA" w14:textId="77777777" w:rsidR="000F27AD" w:rsidRPr="005D3908" w:rsidRDefault="000F27AD" w:rsidP="000F27AD">
      <w:pPr>
        <w:pStyle w:val="Heading1"/>
        <w:keepLines/>
        <w:widowControl w:val="0"/>
        <w:numPr>
          <w:ilvl w:val="1"/>
          <w:numId w:val="18"/>
        </w:numPr>
        <w:ind w:left="567" w:hanging="567"/>
        <w:rPr>
          <w:rFonts w:ascii="Calibri" w:hAnsi="Calibri"/>
          <w:b w:val="0"/>
          <w:sz w:val="22"/>
          <w:szCs w:val="22"/>
          <w:lang w:val="en-GB"/>
        </w:rPr>
      </w:pPr>
      <w:bookmarkStart w:id="207" w:name="_Toc499898553"/>
      <w:r w:rsidRPr="005D3908">
        <w:rPr>
          <w:rFonts w:ascii="Calibri" w:hAnsi="Calibri"/>
          <w:b w:val="0"/>
          <w:sz w:val="22"/>
          <w:szCs w:val="22"/>
          <w:lang w:val="en-GB"/>
        </w:rPr>
        <w:t>Detail who will be attending meetings</w:t>
      </w:r>
      <w:bookmarkEnd w:id="207"/>
    </w:p>
    <w:p w14:paraId="71E8D473" w14:textId="77777777" w:rsidR="000F27AD" w:rsidRPr="005D3908" w:rsidRDefault="000F27AD" w:rsidP="000F27AD">
      <w:pPr>
        <w:pStyle w:val="Heading1"/>
        <w:keepLines/>
        <w:widowControl w:val="0"/>
        <w:numPr>
          <w:ilvl w:val="1"/>
          <w:numId w:val="18"/>
        </w:numPr>
        <w:ind w:left="567" w:hanging="567"/>
        <w:rPr>
          <w:rFonts w:ascii="Calibri" w:hAnsi="Calibri"/>
          <w:b w:val="0"/>
          <w:sz w:val="22"/>
          <w:szCs w:val="22"/>
          <w:lang w:val="en-GB"/>
        </w:rPr>
      </w:pPr>
      <w:bookmarkStart w:id="208" w:name="_Toc499898554"/>
      <w:r w:rsidRPr="005D3908">
        <w:rPr>
          <w:rFonts w:ascii="Calibri" w:hAnsi="Calibri"/>
          <w:b w:val="0"/>
          <w:sz w:val="22"/>
          <w:szCs w:val="22"/>
          <w:lang w:val="en-GB"/>
        </w:rPr>
        <w:t>Expand on added value</w:t>
      </w:r>
      <w:bookmarkEnd w:id="208"/>
      <w:r w:rsidRPr="005D3908">
        <w:rPr>
          <w:rFonts w:ascii="Calibri" w:hAnsi="Calibri"/>
          <w:b w:val="0"/>
          <w:sz w:val="22"/>
          <w:szCs w:val="22"/>
          <w:lang w:val="en-GB"/>
        </w:rPr>
        <w:t xml:space="preserve"> </w:t>
      </w:r>
    </w:p>
    <w:p w14:paraId="0A7C333E" w14:textId="77777777" w:rsidR="005D3908" w:rsidRDefault="005D3908" w:rsidP="006F5DF1">
      <w:pPr>
        <w:pStyle w:val="Heading1"/>
        <w:keepLines/>
        <w:widowControl w:val="0"/>
        <w:rPr>
          <w:rFonts w:ascii="Calibri" w:hAnsi="Calibri"/>
          <w:sz w:val="22"/>
          <w:szCs w:val="22"/>
          <w:lang w:val="en-GB"/>
        </w:rPr>
      </w:pPr>
    </w:p>
    <w:p w14:paraId="70960546" w14:textId="77777777" w:rsidR="000F27AD" w:rsidRPr="005D3908" w:rsidRDefault="000F27AD" w:rsidP="006F5DF1">
      <w:pPr>
        <w:pStyle w:val="Heading1"/>
        <w:keepLines/>
        <w:widowControl w:val="0"/>
        <w:rPr>
          <w:rFonts w:ascii="Calibri" w:hAnsi="Calibri"/>
          <w:sz w:val="22"/>
          <w:szCs w:val="22"/>
          <w:lang w:val="en-GB"/>
        </w:rPr>
      </w:pPr>
      <w:bookmarkStart w:id="209" w:name="_Toc499898555"/>
      <w:r w:rsidRPr="005D3908">
        <w:rPr>
          <w:rFonts w:ascii="Calibri" w:hAnsi="Calibri"/>
          <w:sz w:val="22"/>
          <w:szCs w:val="22"/>
          <w:lang w:val="en-GB"/>
        </w:rPr>
        <w:t>Shortlisted Tenderers will be assessed on:</w:t>
      </w:r>
      <w:bookmarkEnd w:id="209"/>
    </w:p>
    <w:p w14:paraId="465535FB" w14:textId="77777777" w:rsidR="000F27AD" w:rsidRPr="005D3908" w:rsidRDefault="000F27AD" w:rsidP="005D3908">
      <w:pPr>
        <w:pStyle w:val="Heading1"/>
        <w:keepLines/>
        <w:widowControl w:val="0"/>
        <w:rPr>
          <w:rFonts w:ascii="Calibri" w:hAnsi="Calibri"/>
          <w:b w:val="0"/>
          <w:sz w:val="22"/>
          <w:szCs w:val="22"/>
          <w:lang w:val="en-GB"/>
        </w:rPr>
      </w:pPr>
      <w:bookmarkStart w:id="210" w:name="_Toc499898556"/>
      <w:r w:rsidRPr="005D3908">
        <w:rPr>
          <w:rFonts w:ascii="Calibri" w:hAnsi="Calibri"/>
          <w:b w:val="0"/>
          <w:sz w:val="22"/>
          <w:szCs w:val="22"/>
          <w:lang w:val="en-GB"/>
        </w:rPr>
        <w:t>Quality of presentation &amp; presentation style</w:t>
      </w:r>
      <w:bookmarkEnd w:id="210"/>
    </w:p>
    <w:p w14:paraId="4E04B939" w14:textId="77777777" w:rsidR="000F27AD" w:rsidRPr="005D3908" w:rsidRDefault="000F27AD" w:rsidP="005D3908">
      <w:pPr>
        <w:pStyle w:val="Heading1"/>
        <w:keepLines/>
        <w:widowControl w:val="0"/>
        <w:rPr>
          <w:rFonts w:ascii="Calibri" w:hAnsi="Calibri"/>
          <w:b w:val="0"/>
          <w:sz w:val="22"/>
          <w:szCs w:val="22"/>
          <w:lang w:val="en-GB"/>
        </w:rPr>
      </w:pPr>
      <w:bookmarkStart w:id="211" w:name="_Toc499898557"/>
      <w:r w:rsidRPr="005D3908">
        <w:rPr>
          <w:rFonts w:ascii="Calibri" w:hAnsi="Calibri"/>
          <w:b w:val="0"/>
          <w:sz w:val="22"/>
          <w:szCs w:val="22"/>
          <w:lang w:val="en-GB"/>
        </w:rPr>
        <w:t>Clarification of tender document</w:t>
      </w:r>
      <w:bookmarkEnd w:id="211"/>
    </w:p>
    <w:p w14:paraId="26428DC9" w14:textId="77777777" w:rsidR="000F27AD" w:rsidRPr="005D3908" w:rsidRDefault="000F27AD" w:rsidP="005D3908">
      <w:pPr>
        <w:pStyle w:val="Heading1"/>
        <w:keepLines/>
        <w:widowControl w:val="0"/>
        <w:rPr>
          <w:rFonts w:ascii="Calibri" w:hAnsi="Calibri"/>
          <w:b w:val="0"/>
          <w:sz w:val="22"/>
          <w:szCs w:val="22"/>
          <w:lang w:val="en-GB"/>
        </w:rPr>
      </w:pPr>
      <w:bookmarkStart w:id="212" w:name="_Toc499898558"/>
      <w:r w:rsidRPr="005D3908">
        <w:rPr>
          <w:rFonts w:ascii="Calibri" w:hAnsi="Calibri"/>
          <w:b w:val="0"/>
          <w:sz w:val="22"/>
          <w:szCs w:val="22"/>
          <w:lang w:val="en-GB"/>
        </w:rPr>
        <w:t>Quality and relevant experience of staff who will be on the audit</w:t>
      </w:r>
      <w:bookmarkEnd w:id="212"/>
    </w:p>
    <w:p w14:paraId="624615D5" w14:textId="77777777" w:rsidR="000F27AD" w:rsidRPr="005D3908" w:rsidRDefault="000F27AD" w:rsidP="005D3908">
      <w:pPr>
        <w:pStyle w:val="Heading1"/>
        <w:keepLines/>
        <w:widowControl w:val="0"/>
        <w:rPr>
          <w:rFonts w:ascii="Calibri" w:hAnsi="Calibri"/>
          <w:b w:val="0"/>
          <w:sz w:val="22"/>
          <w:szCs w:val="22"/>
          <w:lang w:val="en-GB"/>
        </w:rPr>
      </w:pPr>
      <w:bookmarkStart w:id="213" w:name="_Toc499898559"/>
      <w:r w:rsidRPr="005D3908">
        <w:rPr>
          <w:rFonts w:ascii="Calibri" w:hAnsi="Calibri"/>
          <w:b w:val="0"/>
          <w:sz w:val="22"/>
          <w:szCs w:val="22"/>
          <w:lang w:val="en-GB"/>
        </w:rPr>
        <w:t>Knowledge of RSL sector (incl. ref. to threats, VFM, other RSL clients etc.)</w:t>
      </w:r>
      <w:bookmarkEnd w:id="213"/>
    </w:p>
    <w:p w14:paraId="605E01AC" w14:textId="77777777" w:rsidR="0043591F" w:rsidRPr="005D3908" w:rsidRDefault="0043591F" w:rsidP="0043591F">
      <w:pPr>
        <w:rPr>
          <w:lang w:val="en-GB"/>
        </w:rPr>
      </w:pPr>
    </w:p>
    <w:p w14:paraId="68893F37" w14:textId="77777777" w:rsidR="009F6FA3" w:rsidRPr="00D23E6B" w:rsidRDefault="009F6FA3" w:rsidP="009F6FA3">
      <w:pPr>
        <w:ind w:firstLine="567"/>
        <w:rPr>
          <w:rFonts w:ascii="Calibri" w:hAnsi="Calibri" w:cs="Arial"/>
          <w:bCs/>
          <w:i/>
          <w:color w:val="000000" w:themeColor="text1"/>
          <w:kern w:val="32"/>
          <w:sz w:val="22"/>
          <w:szCs w:val="22"/>
          <w:lang w:val="en-GB"/>
        </w:rPr>
      </w:pPr>
    </w:p>
    <w:sectPr w:rsidR="009F6FA3" w:rsidRPr="00D23E6B"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BA0056" w:rsidRDefault="00BA0056" w:rsidP="00102676">
      <w:r>
        <w:separator/>
      </w:r>
    </w:p>
  </w:endnote>
  <w:endnote w:type="continuationSeparator" w:id="0">
    <w:p w14:paraId="5535A97B" w14:textId="77777777" w:rsidR="00BA0056" w:rsidRDefault="00BA0056"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Content>
      <w:sdt>
        <w:sdtPr>
          <w:id w:val="-2018298485"/>
          <w:docPartObj>
            <w:docPartGallery w:val="Page Numbers (Top of Page)"/>
            <w:docPartUnique/>
          </w:docPartObj>
        </w:sdtPr>
        <w:sdtContent>
          <w:p w14:paraId="61EA49EF" w14:textId="77777777" w:rsidR="00BA0056" w:rsidRDefault="00BA00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44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44B8">
              <w:rPr>
                <w:b/>
                <w:bCs/>
                <w:noProof/>
              </w:rPr>
              <w:t>23</w:t>
            </w:r>
            <w:r>
              <w:rPr>
                <w:b/>
                <w:bCs/>
                <w:sz w:val="24"/>
                <w:szCs w:val="24"/>
              </w:rPr>
              <w:fldChar w:fldCharType="end"/>
            </w:r>
          </w:p>
        </w:sdtContent>
      </w:sdt>
    </w:sdtContent>
  </w:sdt>
  <w:p w14:paraId="61EA49F0" w14:textId="77777777" w:rsidR="00BA0056" w:rsidRDefault="00BA0056"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BA0056" w:rsidRPr="00AE384C" w:rsidRDefault="00BA005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BA0056" w:rsidRDefault="00BA0056" w:rsidP="00102676">
      <w:r>
        <w:separator/>
      </w:r>
    </w:p>
  </w:footnote>
  <w:footnote w:type="continuationSeparator" w:id="0">
    <w:p w14:paraId="6404539D" w14:textId="77777777" w:rsidR="00BA0056" w:rsidRDefault="00BA0056"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2406F6E"/>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15:restartNumberingAfterBreak="0">
    <w:nsid w:val="329B2AF6"/>
    <w:multiLevelType w:val="hybridMultilevel"/>
    <w:tmpl w:val="80385CAC"/>
    <w:lvl w:ilvl="0" w:tplc="119A8BB8">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14105"/>
    <w:multiLevelType w:val="multilevel"/>
    <w:tmpl w:val="0FF6A9C8"/>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lowerLetter"/>
      <w:lvlText w:val="(%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550B4765"/>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571A455D"/>
    <w:multiLevelType w:val="multilevel"/>
    <w:tmpl w:val="D75A1E8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asciiTheme="minorHAnsi" w:hAnsiTheme="minorHAnsi" w:cstheme="minorHAnsi"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0"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1"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C64F7"/>
    <w:multiLevelType w:val="hybridMultilevel"/>
    <w:tmpl w:val="A7BA0B0E"/>
    <w:lvl w:ilvl="0" w:tplc="25DEFF10">
      <w:start w:val="1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5"/>
  </w:num>
  <w:num w:numId="3">
    <w:abstractNumId w:val="0"/>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2"/>
  </w:num>
  <w:num w:numId="13">
    <w:abstractNumId w:val="9"/>
  </w:num>
  <w:num w:numId="14">
    <w:abstractNumId w:val="8"/>
  </w:num>
  <w:num w:numId="15">
    <w:abstractNumId w:val="10"/>
  </w:num>
  <w:num w:numId="16">
    <w:abstractNumId w:val="2"/>
  </w:num>
  <w:num w:numId="17">
    <w:abstractNumId w:val="14"/>
  </w:num>
  <w:num w:numId="1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522C6"/>
    <w:rsid w:val="000560CB"/>
    <w:rsid w:val="00060C61"/>
    <w:rsid w:val="000677F0"/>
    <w:rsid w:val="00074CBA"/>
    <w:rsid w:val="00084726"/>
    <w:rsid w:val="000859C1"/>
    <w:rsid w:val="000949B1"/>
    <w:rsid w:val="000964EE"/>
    <w:rsid w:val="000975CB"/>
    <w:rsid w:val="000A0D23"/>
    <w:rsid w:val="000A271D"/>
    <w:rsid w:val="000A27F2"/>
    <w:rsid w:val="000A7A7A"/>
    <w:rsid w:val="000B79F3"/>
    <w:rsid w:val="000C243F"/>
    <w:rsid w:val="000C3AD4"/>
    <w:rsid w:val="000C45BB"/>
    <w:rsid w:val="000C4DEA"/>
    <w:rsid w:val="000D61A2"/>
    <w:rsid w:val="000D7DAF"/>
    <w:rsid w:val="000E4265"/>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4ACF"/>
    <w:rsid w:val="0011548F"/>
    <w:rsid w:val="0011618C"/>
    <w:rsid w:val="0012511F"/>
    <w:rsid w:val="00134CA1"/>
    <w:rsid w:val="00134D92"/>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C7637"/>
    <w:rsid w:val="001D715E"/>
    <w:rsid w:val="001E0267"/>
    <w:rsid w:val="001E2E57"/>
    <w:rsid w:val="001E6BE6"/>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4EA"/>
    <w:rsid w:val="00261FA7"/>
    <w:rsid w:val="00262E6D"/>
    <w:rsid w:val="002646DF"/>
    <w:rsid w:val="00273D42"/>
    <w:rsid w:val="00282C9A"/>
    <w:rsid w:val="00282F71"/>
    <w:rsid w:val="002833B8"/>
    <w:rsid w:val="00284D6D"/>
    <w:rsid w:val="00292A68"/>
    <w:rsid w:val="002A5B9E"/>
    <w:rsid w:val="002A5E98"/>
    <w:rsid w:val="002B10B6"/>
    <w:rsid w:val="002B3B32"/>
    <w:rsid w:val="002B4C34"/>
    <w:rsid w:val="002C5B51"/>
    <w:rsid w:val="002D1EB6"/>
    <w:rsid w:val="002D3471"/>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220CB"/>
    <w:rsid w:val="00330974"/>
    <w:rsid w:val="00334F01"/>
    <w:rsid w:val="00343B8C"/>
    <w:rsid w:val="00345416"/>
    <w:rsid w:val="003454C5"/>
    <w:rsid w:val="003468DA"/>
    <w:rsid w:val="003567A3"/>
    <w:rsid w:val="00363D93"/>
    <w:rsid w:val="00367B77"/>
    <w:rsid w:val="0037478A"/>
    <w:rsid w:val="00380FF8"/>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42EF"/>
    <w:rsid w:val="003D73E1"/>
    <w:rsid w:val="003E375A"/>
    <w:rsid w:val="003E4279"/>
    <w:rsid w:val="003E5179"/>
    <w:rsid w:val="003E69B5"/>
    <w:rsid w:val="003E701D"/>
    <w:rsid w:val="003F2F54"/>
    <w:rsid w:val="004045C8"/>
    <w:rsid w:val="0041151E"/>
    <w:rsid w:val="00412A17"/>
    <w:rsid w:val="00415B7B"/>
    <w:rsid w:val="00416041"/>
    <w:rsid w:val="004169D1"/>
    <w:rsid w:val="0042579E"/>
    <w:rsid w:val="0043591F"/>
    <w:rsid w:val="00446DA3"/>
    <w:rsid w:val="00452149"/>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B60FD"/>
    <w:rsid w:val="004C1ADE"/>
    <w:rsid w:val="004C3511"/>
    <w:rsid w:val="004C4D0C"/>
    <w:rsid w:val="004D0FA8"/>
    <w:rsid w:val="004D4AEF"/>
    <w:rsid w:val="004E0585"/>
    <w:rsid w:val="004E2CEA"/>
    <w:rsid w:val="004E3796"/>
    <w:rsid w:val="004F102B"/>
    <w:rsid w:val="004F7998"/>
    <w:rsid w:val="00510535"/>
    <w:rsid w:val="005212AE"/>
    <w:rsid w:val="00530875"/>
    <w:rsid w:val="005710CA"/>
    <w:rsid w:val="00574108"/>
    <w:rsid w:val="00574596"/>
    <w:rsid w:val="00582BA2"/>
    <w:rsid w:val="005831FE"/>
    <w:rsid w:val="005971C1"/>
    <w:rsid w:val="005A25BE"/>
    <w:rsid w:val="005A2772"/>
    <w:rsid w:val="005A72F2"/>
    <w:rsid w:val="005A7B2D"/>
    <w:rsid w:val="005B737D"/>
    <w:rsid w:val="005C76CB"/>
    <w:rsid w:val="005D3908"/>
    <w:rsid w:val="005D53D4"/>
    <w:rsid w:val="005D5880"/>
    <w:rsid w:val="005E1905"/>
    <w:rsid w:val="005E2B0C"/>
    <w:rsid w:val="005E4E59"/>
    <w:rsid w:val="005E725F"/>
    <w:rsid w:val="005E7405"/>
    <w:rsid w:val="005E7CA5"/>
    <w:rsid w:val="005F0A99"/>
    <w:rsid w:val="005F5406"/>
    <w:rsid w:val="005F788A"/>
    <w:rsid w:val="00601998"/>
    <w:rsid w:val="00607156"/>
    <w:rsid w:val="00607586"/>
    <w:rsid w:val="00610A59"/>
    <w:rsid w:val="00611EE3"/>
    <w:rsid w:val="00622FAE"/>
    <w:rsid w:val="006244F0"/>
    <w:rsid w:val="00625F89"/>
    <w:rsid w:val="00632E1F"/>
    <w:rsid w:val="0063385D"/>
    <w:rsid w:val="0063722B"/>
    <w:rsid w:val="00644A7E"/>
    <w:rsid w:val="006552F6"/>
    <w:rsid w:val="0065704C"/>
    <w:rsid w:val="00667989"/>
    <w:rsid w:val="0069039B"/>
    <w:rsid w:val="00690832"/>
    <w:rsid w:val="00692373"/>
    <w:rsid w:val="00692C69"/>
    <w:rsid w:val="0069544A"/>
    <w:rsid w:val="006A52FF"/>
    <w:rsid w:val="006A593F"/>
    <w:rsid w:val="006A779D"/>
    <w:rsid w:val="006B414E"/>
    <w:rsid w:val="006C18FE"/>
    <w:rsid w:val="006C734B"/>
    <w:rsid w:val="006D4755"/>
    <w:rsid w:val="006D5F38"/>
    <w:rsid w:val="006E251F"/>
    <w:rsid w:val="006F38C1"/>
    <w:rsid w:val="006F5473"/>
    <w:rsid w:val="006F5DF1"/>
    <w:rsid w:val="006F6A41"/>
    <w:rsid w:val="00701B1F"/>
    <w:rsid w:val="00706039"/>
    <w:rsid w:val="00707AB1"/>
    <w:rsid w:val="00711177"/>
    <w:rsid w:val="0072039F"/>
    <w:rsid w:val="00733A78"/>
    <w:rsid w:val="00734781"/>
    <w:rsid w:val="007407E5"/>
    <w:rsid w:val="00743DC7"/>
    <w:rsid w:val="00750A15"/>
    <w:rsid w:val="00752EC8"/>
    <w:rsid w:val="007541BE"/>
    <w:rsid w:val="00756221"/>
    <w:rsid w:val="0076079F"/>
    <w:rsid w:val="007722D6"/>
    <w:rsid w:val="007763BD"/>
    <w:rsid w:val="00786320"/>
    <w:rsid w:val="007864FE"/>
    <w:rsid w:val="007922EE"/>
    <w:rsid w:val="00792E29"/>
    <w:rsid w:val="007A0274"/>
    <w:rsid w:val="007A4A2C"/>
    <w:rsid w:val="007A517B"/>
    <w:rsid w:val="007A6733"/>
    <w:rsid w:val="007B657B"/>
    <w:rsid w:val="007C114B"/>
    <w:rsid w:val="007C713A"/>
    <w:rsid w:val="007C7F9A"/>
    <w:rsid w:val="007D14DC"/>
    <w:rsid w:val="007D2B0A"/>
    <w:rsid w:val="007E6B5C"/>
    <w:rsid w:val="007F10E0"/>
    <w:rsid w:val="00806E31"/>
    <w:rsid w:val="0081610C"/>
    <w:rsid w:val="008168CA"/>
    <w:rsid w:val="008206DB"/>
    <w:rsid w:val="008453A4"/>
    <w:rsid w:val="00850947"/>
    <w:rsid w:val="00852A5D"/>
    <w:rsid w:val="00852CAD"/>
    <w:rsid w:val="0085533F"/>
    <w:rsid w:val="0085614B"/>
    <w:rsid w:val="00860098"/>
    <w:rsid w:val="00861452"/>
    <w:rsid w:val="00863566"/>
    <w:rsid w:val="008709B3"/>
    <w:rsid w:val="00873F55"/>
    <w:rsid w:val="008765F9"/>
    <w:rsid w:val="008804ED"/>
    <w:rsid w:val="008808F1"/>
    <w:rsid w:val="00885173"/>
    <w:rsid w:val="0088619B"/>
    <w:rsid w:val="00890311"/>
    <w:rsid w:val="008920C8"/>
    <w:rsid w:val="0089463A"/>
    <w:rsid w:val="00895834"/>
    <w:rsid w:val="008B4051"/>
    <w:rsid w:val="008B5F1C"/>
    <w:rsid w:val="008C1F84"/>
    <w:rsid w:val="008C6371"/>
    <w:rsid w:val="008D43CD"/>
    <w:rsid w:val="008D6875"/>
    <w:rsid w:val="008D7972"/>
    <w:rsid w:val="008E2CA6"/>
    <w:rsid w:val="008E49C9"/>
    <w:rsid w:val="008F1758"/>
    <w:rsid w:val="008F496F"/>
    <w:rsid w:val="008F62FF"/>
    <w:rsid w:val="00920583"/>
    <w:rsid w:val="00922434"/>
    <w:rsid w:val="0093234B"/>
    <w:rsid w:val="009334FD"/>
    <w:rsid w:val="00934F91"/>
    <w:rsid w:val="00936AE5"/>
    <w:rsid w:val="00937D51"/>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7FD9"/>
    <w:rsid w:val="009C1DDF"/>
    <w:rsid w:val="009C2AC9"/>
    <w:rsid w:val="009C4124"/>
    <w:rsid w:val="009C4549"/>
    <w:rsid w:val="009D1F53"/>
    <w:rsid w:val="009D38D7"/>
    <w:rsid w:val="009D3B48"/>
    <w:rsid w:val="009D46BF"/>
    <w:rsid w:val="009E1B67"/>
    <w:rsid w:val="009E1F59"/>
    <w:rsid w:val="009F3778"/>
    <w:rsid w:val="009F4445"/>
    <w:rsid w:val="009F6FA3"/>
    <w:rsid w:val="009F7206"/>
    <w:rsid w:val="00A010A7"/>
    <w:rsid w:val="00A02E35"/>
    <w:rsid w:val="00A0656D"/>
    <w:rsid w:val="00A07DCE"/>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613B"/>
    <w:rsid w:val="00AC34A6"/>
    <w:rsid w:val="00AD3FC4"/>
    <w:rsid w:val="00AD6A8E"/>
    <w:rsid w:val="00AD7667"/>
    <w:rsid w:val="00B01153"/>
    <w:rsid w:val="00B03514"/>
    <w:rsid w:val="00B04C1B"/>
    <w:rsid w:val="00B04F98"/>
    <w:rsid w:val="00B05E56"/>
    <w:rsid w:val="00B06C98"/>
    <w:rsid w:val="00B12B05"/>
    <w:rsid w:val="00B16F2A"/>
    <w:rsid w:val="00B2269C"/>
    <w:rsid w:val="00B435F7"/>
    <w:rsid w:val="00B444D8"/>
    <w:rsid w:val="00B45D45"/>
    <w:rsid w:val="00B550FE"/>
    <w:rsid w:val="00B55380"/>
    <w:rsid w:val="00B5771F"/>
    <w:rsid w:val="00B57CB7"/>
    <w:rsid w:val="00B63027"/>
    <w:rsid w:val="00B71750"/>
    <w:rsid w:val="00B87FE0"/>
    <w:rsid w:val="00B90344"/>
    <w:rsid w:val="00B90E41"/>
    <w:rsid w:val="00B92735"/>
    <w:rsid w:val="00B9444A"/>
    <w:rsid w:val="00B96F37"/>
    <w:rsid w:val="00B97233"/>
    <w:rsid w:val="00B97263"/>
    <w:rsid w:val="00BA0056"/>
    <w:rsid w:val="00BA09D5"/>
    <w:rsid w:val="00BA22F9"/>
    <w:rsid w:val="00BA58C3"/>
    <w:rsid w:val="00BA66F1"/>
    <w:rsid w:val="00BB0979"/>
    <w:rsid w:val="00BB2CC1"/>
    <w:rsid w:val="00BB37A4"/>
    <w:rsid w:val="00BC0BD1"/>
    <w:rsid w:val="00BC4655"/>
    <w:rsid w:val="00BD60D4"/>
    <w:rsid w:val="00BD76CE"/>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36191"/>
    <w:rsid w:val="00C451EE"/>
    <w:rsid w:val="00C53261"/>
    <w:rsid w:val="00C54557"/>
    <w:rsid w:val="00C57F5F"/>
    <w:rsid w:val="00C70295"/>
    <w:rsid w:val="00C71A1C"/>
    <w:rsid w:val="00C7287E"/>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3E6B"/>
    <w:rsid w:val="00D243F9"/>
    <w:rsid w:val="00D264DF"/>
    <w:rsid w:val="00D31DBD"/>
    <w:rsid w:val="00D421DE"/>
    <w:rsid w:val="00D509C1"/>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1788"/>
    <w:rsid w:val="00DB2D8E"/>
    <w:rsid w:val="00DB759C"/>
    <w:rsid w:val="00DC3397"/>
    <w:rsid w:val="00DC52FB"/>
    <w:rsid w:val="00DD25FD"/>
    <w:rsid w:val="00DE1E38"/>
    <w:rsid w:val="00DF26BB"/>
    <w:rsid w:val="00E00573"/>
    <w:rsid w:val="00E03042"/>
    <w:rsid w:val="00E068E5"/>
    <w:rsid w:val="00E10270"/>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763C"/>
    <w:rsid w:val="00E94655"/>
    <w:rsid w:val="00EA0967"/>
    <w:rsid w:val="00EA6642"/>
    <w:rsid w:val="00EB0C97"/>
    <w:rsid w:val="00EB3F59"/>
    <w:rsid w:val="00EB48BD"/>
    <w:rsid w:val="00EB577C"/>
    <w:rsid w:val="00EB5D2F"/>
    <w:rsid w:val="00EB6550"/>
    <w:rsid w:val="00EB6A22"/>
    <w:rsid w:val="00EB7427"/>
    <w:rsid w:val="00EC4DAB"/>
    <w:rsid w:val="00EC703C"/>
    <w:rsid w:val="00EC77ED"/>
    <w:rsid w:val="00ED0C66"/>
    <w:rsid w:val="00ED16C0"/>
    <w:rsid w:val="00ED72B6"/>
    <w:rsid w:val="00EE44B8"/>
    <w:rsid w:val="00EF1FD0"/>
    <w:rsid w:val="00EF3118"/>
    <w:rsid w:val="00EF584E"/>
    <w:rsid w:val="00F008E1"/>
    <w:rsid w:val="00F02454"/>
    <w:rsid w:val="00F110DF"/>
    <w:rsid w:val="00F12844"/>
    <w:rsid w:val="00F25F42"/>
    <w:rsid w:val="00F27D6D"/>
    <w:rsid w:val="00F31F1C"/>
    <w:rsid w:val="00F5621B"/>
    <w:rsid w:val="00F5644A"/>
    <w:rsid w:val="00F660B0"/>
    <w:rsid w:val="00F66669"/>
    <w:rsid w:val="00F6759A"/>
    <w:rsid w:val="00F675BD"/>
    <w:rsid w:val="00F717F9"/>
    <w:rsid w:val="00F81348"/>
    <w:rsid w:val="00F822F9"/>
    <w:rsid w:val="00F830BD"/>
    <w:rsid w:val="00F8642B"/>
    <w:rsid w:val="00F86EE2"/>
    <w:rsid w:val="00F86F93"/>
    <w:rsid w:val="00F87522"/>
    <w:rsid w:val="00FA40C4"/>
    <w:rsid w:val="00FA4839"/>
    <w:rsid w:val="00FB13C1"/>
    <w:rsid w:val="00FC52B2"/>
    <w:rsid w:val="00FC534A"/>
    <w:rsid w:val="00FD3718"/>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EA42A1"/>
  <w15:docId w15:val="{5159CDAF-7F65-4D16-8F46-FC38BFCB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2CF-2CB4-4671-B688-D41A515B68B3}">
  <ds:schemaRefs>
    <ds:schemaRef ds:uri="http://schemas.microsoft.com/office/2006/metadata/properties"/>
    <ds:schemaRef ds:uri="http://schemas.microsoft.com/office/2006/documentManagement/types"/>
    <ds:schemaRef ds:uri="79634a9f-68bd-4655-9e4d-355a09f2d63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3F6BC2C7-2AC7-47F6-977E-B8BDA72D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6002</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40134</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2</cp:revision>
  <cp:lastPrinted>2015-01-09T09:45:00Z</cp:lastPrinted>
  <dcterms:created xsi:type="dcterms:W3CDTF">2017-12-01T13:45:00Z</dcterms:created>
  <dcterms:modified xsi:type="dcterms:W3CDTF">2017-12-01T13:45:00Z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