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45F1" w14:textId="2BD8DFBC" w:rsidR="00A97ED0" w:rsidRPr="0049438A" w:rsidRDefault="00A97ED0" w:rsidP="0049438A">
      <w:pPr>
        <w:spacing w:before="120" w:after="120" w:line="240" w:lineRule="auto"/>
        <w:ind w:left="57" w:right="57" w:firstLine="2268"/>
        <w:contextualSpacing/>
        <w:rPr>
          <w:rFonts w:ascii="Arial" w:eastAsia="Arial Unicode MS" w:hAnsi="Arial" w:cs="Arial"/>
        </w:rPr>
      </w:pPr>
      <w:r w:rsidRPr="0049438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49438A" w:rsidRDefault="00A97ED0" w:rsidP="0049438A">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49438A" w:rsidRDefault="007B5A89" w:rsidP="0049438A">
      <w:pPr>
        <w:pStyle w:val="Title"/>
        <w:spacing w:after="120"/>
        <w:ind w:left="57" w:right="57"/>
        <w:rPr>
          <w:color w:val="auto"/>
        </w:rPr>
      </w:pPr>
      <w:bookmarkStart w:id="0" w:name="_Toc454923858"/>
      <w:bookmarkStart w:id="1" w:name="_Toc456951172"/>
    </w:p>
    <w:p w14:paraId="43CE472A" w14:textId="77777777" w:rsidR="00C9382A" w:rsidRPr="0049438A" w:rsidRDefault="00C9382A" w:rsidP="0049438A">
      <w:pPr>
        <w:pStyle w:val="Title"/>
        <w:spacing w:after="120"/>
        <w:ind w:left="57" w:right="57"/>
        <w:rPr>
          <w:color w:val="auto"/>
        </w:rPr>
      </w:pPr>
    </w:p>
    <w:p w14:paraId="5B8CE8D4" w14:textId="77777777" w:rsidR="00C9382A" w:rsidRPr="0049438A" w:rsidRDefault="00C9382A" w:rsidP="0049438A">
      <w:pPr>
        <w:pStyle w:val="Title"/>
        <w:spacing w:after="120"/>
        <w:ind w:left="57" w:right="57"/>
        <w:rPr>
          <w:color w:val="auto"/>
        </w:rPr>
      </w:pPr>
    </w:p>
    <w:p w14:paraId="7E112FA7" w14:textId="77777777" w:rsidR="003B05D8" w:rsidRPr="0049438A" w:rsidRDefault="003B05D8" w:rsidP="0049438A">
      <w:pPr>
        <w:pStyle w:val="Title"/>
        <w:spacing w:after="120"/>
        <w:ind w:left="57" w:right="57"/>
        <w:rPr>
          <w:color w:val="auto"/>
          <w:sz w:val="52"/>
        </w:rPr>
      </w:pPr>
      <w:r w:rsidRPr="0049438A">
        <w:rPr>
          <w:color w:val="auto"/>
          <w:sz w:val="52"/>
        </w:rPr>
        <w:t>Invitation to tender</w:t>
      </w:r>
    </w:p>
    <w:bookmarkEnd w:id="0"/>
    <w:bookmarkEnd w:id="1"/>
    <w:p w14:paraId="4E52EAA5" w14:textId="56BCC480" w:rsidR="008F6B1C" w:rsidRPr="0049438A" w:rsidRDefault="003B05D8" w:rsidP="0049438A">
      <w:pPr>
        <w:pStyle w:val="Title"/>
        <w:spacing w:after="120"/>
        <w:ind w:left="57" w:right="57"/>
        <w:rPr>
          <w:color w:val="auto"/>
          <w:sz w:val="52"/>
        </w:rPr>
      </w:pPr>
      <w:r w:rsidRPr="0049438A">
        <w:rPr>
          <w:color w:val="auto"/>
          <w:sz w:val="52"/>
        </w:rPr>
        <w:t xml:space="preserve">Attachment </w:t>
      </w:r>
      <w:r w:rsidR="00101A6F" w:rsidRPr="0049438A">
        <w:rPr>
          <w:color w:val="auto"/>
          <w:sz w:val="52"/>
        </w:rPr>
        <w:t>2</w:t>
      </w:r>
      <w:r w:rsidRPr="0049438A">
        <w:rPr>
          <w:color w:val="auto"/>
          <w:sz w:val="52"/>
        </w:rPr>
        <w:t xml:space="preserve"> – How to bid</w:t>
      </w:r>
      <w:r w:rsidR="008F6B1C" w:rsidRPr="0049438A">
        <w:rPr>
          <w:color w:val="auto"/>
          <w:sz w:val="52"/>
        </w:rPr>
        <w:t xml:space="preserve"> </w:t>
      </w:r>
    </w:p>
    <w:p w14:paraId="0101A940" w14:textId="77777777" w:rsidR="001D52A2" w:rsidRPr="0049438A" w:rsidRDefault="001D52A2" w:rsidP="0049438A">
      <w:pPr>
        <w:spacing w:before="120" w:after="120" w:line="240" w:lineRule="auto"/>
        <w:ind w:left="57" w:right="57"/>
        <w:contextualSpacing/>
        <w:rPr>
          <w:rFonts w:ascii="Arial" w:hAnsi="Arial" w:cs="Arial"/>
          <w:sz w:val="24"/>
          <w:szCs w:val="24"/>
        </w:rPr>
      </w:pPr>
    </w:p>
    <w:p w14:paraId="50C6FFB1" w14:textId="1EAFC3D7" w:rsidR="001D52A2" w:rsidRPr="0049438A" w:rsidRDefault="001353CD" w:rsidP="0049438A">
      <w:pPr>
        <w:spacing w:before="120" w:after="120" w:line="240" w:lineRule="auto"/>
        <w:ind w:left="57" w:right="57"/>
        <w:contextualSpacing/>
        <w:rPr>
          <w:rFonts w:ascii="Arial" w:hAnsi="Arial" w:cs="Arial"/>
          <w:sz w:val="40"/>
          <w:szCs w:val="40"/>
        </w:rPr>
      </w:pPr>
      <w:r w:rsidRPr="0049438A">
        <w:rPr>
          <w:rFonts w:ascii="Arial" w:hAnsi="Arial" w:cs="Arial"/>
          <w:sz w:val="40"/>
          <w:szCs w:val="40"/>
        </w:rPr>
        <w:t>RM6158 – Flexible Resource Pool – Staff Bank</w:t>
      </w:r>
    </w:p>
    <w:p w14:paraId="40470948" w14:textId="77777777" w:rsidR="0013666D" w:rsidRPr="0049438A" w:rsidRDefault="0013666D" w:rsidP="0049438A">
      <w:pPr>
        <w:spacing w:after="200" w:line="276" w:lineRule="auto"/>
        <w:rPr>
          <w:rFonts w:ascii="Arial" w:hAnsi="Arial" w:cs="Arial"/>
        </w:rPr>
      </w:pPr>
    </w:p>
    <w:p w14:paraId="31961A1C" w14:textId="41B555C3" w:rsidR="001F1AD6" w:rsidRPr="0049438A" w:rsidRDefault="001F1AD6" w:rsidP="0049438A">
      <w:pPr>
        <w:rPr>
          <w:rFonts w:ascii="Arial" w:hAnsi="Arial" w:cs="Arial"/>
          <w:sz w:val="56"/>
          <w:szCs w:val="56"/>
        </w:rPr>
      </w:pPr>
      <w:r w:rsidRPr="0049438A">
        <w:rPr>
          <w:rFonts w:ascii="Arial" w:hAnsi="Arial" w:cs="Arial"/>
          <w:b/>
          <w:highlight w:val="green"/>
        </w:rPr>
        <w:br w:type="page"/>
      </w:r>
    </w:p>
    <w:sdt>
      <w:sdtPr>
        <w:rPr>
          <w:rFonts w:ascii="Arial" w:hAnsi="Arial" w:cs="Arial"/>
          <w:b/>
          <w:bCs/>
          <w:caps/>
        </w:rPr>
        <w:id w:val="692036705"/>
        <w:docPartObj>
          <w:docPartGallery w:val="Table of Contents"/>
          <w:docPartUnique/>
        </w:docPartObj>
      </w:sdtPr>
      <w:sdtEndPr>
        <w:rPr>
          <w:b w:val="0"/>
          <w:bCs w:val="0"/>
          <w:caps w:val="0"/>
        </w:rPr>
      </w:sdtEndPr>
      <w:sdtContent>
        <w:p w14:paraId="2E790DBC" w14:textId="185512C5" w:rsidR="001F1AD6" w:rsidRPr="0049438A" w:rsidRDefault="001D1015" w:rsidP="0049438A">
          <w:pPr>
            <w:pStyle w:val="TOC2"/>
            <w:tabs>
              <w:tab w:val="left" w:pos="660"/>
              <w:tab w:val="right" w:leader="dot" w:pos="9016"/>
            </w:tabs>
            <w:spacing w:after="100"/>
            <w:rPr>
              <w:rFonts w:ascii="Arial" w:hAnsi="Arial" w:cs="Arial"/>
              <w:smallCaps w:val="0"/>
              <w:noProof/>
              <w:sz w:val="32"/>
              <w:szCs w:val="28"/>
            </w:rPr>
          </w:pPr>
          <w:r w:rsidRPr="0049438A">
            <w:rPr>
              <w:rFonts w:ascii="Arial" w:hAnsi="Arial" w:cs="Arial"/>
              <w:smallCaps w:val="0"/>
              <w:noProof/>
              <w:sz w:val="32"/>
              <w:szCs w:val="28"/>
            </w:rPr>
            <w:t>Contents</w:t>
          </w:r>
        </w:p>
        <w:p w14:paraId="7886EEC8" w14:textId="77777777" w:rsidR="0068724A" w:rsidRPr="0049438A" w:rsidRDefault="0068724A" w:rsidP="0049438A">
          <w:pPr>
            <w:pStyle w:val="TOC2"/>
            <w:tabs>
              <w:tab w:val="left" w:pos="660"/>
              <w:tab w:val="right" w:leader="dot" w:pos="9016"/>
            </w:tabs>
            <w:spacing w:after="100"/>
            <w:rPr>
              <w:rFonts w:ascii="Arial" w:hAnsi="Arial" w:cs="Arial"/>
              <w:smallCaps w:val="0"/>
              <w:noProof/>
              <w:sz w:val="28"/>
              <w:szCs w:val="28"/>
            </w:rPr>
          </w:pPr>
        </w:p>
        <w:p w14:paraId="1DB063A0" w14:textId="7963B08A" w:rsidR="00F23BB6" w:rsidRPr="0049438A" w:rsidRDefault="001D1015" w:rsidP="0049438A">
          <w:pPr>
            <w:pStyle w:val="TOC2"/>
            <w:tabs>
              <w:tab w:val="left" w:pos="660"/>
              <w:tab w:val="right" w:leader="dot" w:pos="9016"/>
            </w:tabs>
            <w:spacing w:after="100"/>
            <w:rPr>
              <w:rFonts w:ascii="Arial" w:hAnsi="Arial" w:cs="Arial"/>
              <w:smallCaps w:val="0"/>
              <w:noProof/>
              <w:sz w:val="28"/>
              <w:szCs w:val="28"/>
            </w:rPr>
          </w:pPr>
          <w:r w:rsidRPr="0049438A">
            <w:rPr>
              <w:rFonts w:ascii="Arial" w:hAnsi="Arial" w:cs="Arial"/>
              <w:smallCaps w:val="0"/>
              <w:noProof/>
              <w:sz w:val="28"/>
              <w:szCs w:val="28"/>
            </w:rPr>
            <w:fldChar w:fldCharType="begin"/>
          </w:r>
          <w:r w:rsidRPr="0049438A">
            <w:rPr>
              <w:rFonts w:ascii="Arial" w:hAnsi="Arial" w:cs="Arial"/>
              <w:smallCaps w:val="0"/>
              <w:noProof/>
              <w:sz w:val="28"/>
              <w:szCs w:val="28"/>
            </w:rPr>
            <w:instrText xml:space="preserve"> TOC \o "1-1" \h \z \u </w:instrText>
          </w:r>
          <w:r w:rsidRPr="0049438A">
            <w:rPr>
              <w:rFonts w:ascii="Arial" w:hAnsi="Arial" w:cs="Arial"/>
              <w:smallCaps w:val="0"/>
              <w:noProof/>
              <w:sz w:val="28"/>
              <w:szCs w:val="28"/>
            </w:rPr>
            <w:fldChar w:fldCharType="separate"/>
          </w:r>
          <w:hyperlink w:anchor="_Toc508374634" w:history="1">
            <w:r w:rsidR="00F23BB6" w:rsidRPr="0049438A">
              <w:rPr>
                <w:rFonts w:ascii="Arial" w:hAnsi="Arial" w:cs="Arial"/>
                <w:smallCaps w:val="0"/>
                <w:sz w:val="28"/>
                <w:szCs w:val="28"/>
              </w:rPr>
              <w:t>1.</w:t>
            </w:r>
            <w:r w:rsidR="00F23BB6" w:rsidRPr="0049438A">
              <w:rPr>
                <w:rFonts w:ascii="Arial" w:hAnsi="Arial" w:cs="Arial"/>
                <w:smallCaps w:val="0"/>
                <w:noProof/>
                <w:sz w:val="28"/>
                <w:szCs w:val="28"/>
              </w:rPr>
              <w:tab/>
            </w:r>
            <w:r w:rsidR="00F23BB6" w:rsidRPr="0049438A">
              <w:rPr>
                <w:rFonts w:ascii="Arial" w:hAnsi="Arial" w:cs="Arial"/>
                <w:smallCaps w:val="0"/>
                <w:sz w:val="28"/>
                <w:szCs w:val="28"/>
              </w:rPr>
              <w:t>How to make your bid</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_Toc508374634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3</w:t>
            </w:r>
            <w:r w:rsidR="00F23BB6" w:rsidRPr="0049438A">
              <w:rPr>
                <w:rFonts w:ascii="Arial" w:hAnsi="Arial" w:cs="Arial"/>
                <w:smallCaps w:val="0"/>
                <w:noProof/>
                <w:webHidden/>
                <w:sz w:val="28"/>
                <w:szCs w:val="28"/>
              </w:rPr>
              <w:fldChar w:fldCharType="end"/>
            </w:r>
          </w:hyperlink>
        </w:p>
        <w:p w14:paraId="12EABF21" w14:textId="7076CE4F"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49438A">
              <w:rPr>
                <w:rFonts w:ascii="Arial" w:hAnsi="Arial" w:cs="Arial"/>
                <w:smallCaps w:val="0"/>
                <w:sz w:val="28"/>
                <w:szCs w:val="28"/>
              </w:rPr>
              <w:t>2.</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stage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_Toc508374635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4</w:t>
            </w:r>
            <w:r w:rsidR="00F23BB6" w:rsidRPr="0049438A">
              <w:rPr>
                <w:rFonts w:ascii="Arial" w:hAnsi="Arial" w:cs="Arial"/>
                <w:smallCaps w:val="0"/>
                <w:noProof/>
                <w:webHidden/>
                <w:sz w:val="28"/>
                <w:szCs w:val="28"/>
              </w:rPr>
              <w:fldChar w:fldCharType="end"/>
            </w:r>
          </w:hyperlink>
        </w:p>
        <w:p w14:paraId="52B30BD6" w14:textId="579C1425"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49438A">
              <w:rPr>
                <w:rFonts w:ascii="Arial" w:hAnsi="Arial" w:cs="Arial"/>
                <w:smallCaps w:val="0"/>
                <w:sz w:val="28"/>
                <w:szCs w:val="28"/>
              </w:rPr>
              <w:t>3.</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process</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_Toc508374636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4</w:t>
            </w:r>
            <w:r w:rsidR="00F23BB6" w:rsidRPr="0049438A">
              <w:rPr>
                <w:rFonts w:ascii="Arial" w:hAnsi="Arial" w:cs="Arial"/>
                <w:smallCaps w:val="0"/>
                <w:noProof/>
                <w:webHidden/>
                <w:sz w:val="28"/>
                <w:szCs w:val="28"/>
              </w:rPr>
              <w:fldChar w:fldCharType="end"/>
            </w:r>
          </w:hyperlink>
        </w:p>
        <w:p w14:paraId="39D9E915" w14:textId="1DFF8AB7"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49438A">
              <w:rPr>
                <w:rFonts w:ascii="Arial" w:hAnsi="Arial" w:cs="Arial"/>
                <w:smallCaps w:val="0"/>
                <w:sz w:val="28"/>
                <w:szCs w:val="28"/>
              </w:rPr>
              <w:t>4.</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criteria</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_Toc508374637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4</w:t>
            </w:r>
            <w:r w:rsidR="00F23BB6" w:rsidRPr="0049438A">
              <w:rPr>
                <w:rFonts w:ascii="Arial" w:hAnsi="Arial" w:cs="Arial"/>
                <w:smallCaps w:val="0"/>
                <w:noProof/>
                <w:webHidden/>
                <w:sz w:val="28"/>
                <w:szCs w:val="28"/>
              </w:rPr>
              <w:fldChar w:fldCharType="end"/>
            </w:r>
          </w:hyperlink>
        </w:p>
        <w:p w14:paraId="77CFAA62" w14:textId="1D735CAF"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49438A">
              <w:rPr>
                <w:rFonts w:ascii="Arial" w:hAnsi="Arial" w:cs="Arial"/>
                <w:smallCaps w:val="0"/>
                <w:sz w:val="28"/>
                <w:szCs w:val="28"/>
              </w:rPr>
              <w:t>5.</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questionnaire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_Toc508374638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5</w:t>
            </w:r>
            <w:r w:rsidR="00F23BB6" w:rsidRPr="0049438A">
              <w:rPr>
                <w:rFonts w:ascii="Arial" w:hAnsi="Arial" w:cs="Arial"/>
                <w:smallCaps w:val="0"/>
                <w:noProof/>
                <w:webHidden/>
                <w:sz w:val="28"/>
                <w:szCs w:val="28"/>
              </w:rPr>
              <w:fldChar w:fldCharType="end"/>
            </w:r>
          </w:hyperlink>
        </w:p>
        <w:p w14:paraId="74C8770C" w14:textId="2D841D89"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49438A">
              <w:rPr>
                <w:rFonts w:ascii="Arial" w:hAnsi="Arial" w:cs="Arial"/>
                <w:smallCaps w:val="0"/>
                <w:sz w:val="28"/>
                <w:szCs w:val="28"/>
              </w:rPr>
              <w:t>6.</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stage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_Toc508374639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5</w:t>
            </w:r>
            <w:r w:rsidR="00F23BB6" w:rsidRPr="0049438A">
              <w:rPr>
                <w:rFonts w:ascii="Arial" w:hAnsi="Arial" w:cs="Arial"/>
                <w:smallCaps w:val="0"/>
                <w:noProof/>
                <w:webHidden/>
                <w:sz w:val="28"/>
                <w:szCs w:val="28"/>
              </w:rPr>
              <w:fldChar w:fldCharType="end"/>
            </w:r>
          </w:hyperlink>
        </w:p>
        <w:p w14:paraId="498BF488" w14:textId="5086DA1B"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49438A">
              <w:rPr>
                <w:rFonts w:ascii="Arial" w:hAnsi="Arial" w:cs="Arial"/>
                <w:smallCaps w:val="0"/>
                <w:sz w:val="28"/>
                <w:szCs w:val="28"/>
              </w:rPr>
              <w:t>7.</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criteria</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_Toc508374640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5</w:t>
            </w:r>
            <w:r w:rsidR="00F23BB6" w:rsidRPr="0049438A">
              <w:rPr>
                <w:rFonts w:ascii="Arial" w:hAnsi="Arial" w:cs="Arial"/>
                <w:smallCaps w:val="0"/>
                <w:noProof/>
                <w:webHidden/>
                <w:sz w:val="28"/>
                <w:szCs w:val="28"/>
              </w:rPr>
              <w:fldChar w:fldCharType="end"/>
            </w:r>
          </w:hyperlink>
        </w:p>
        <w:p w14:paraId="1930D1E9" w14:textId="63253570"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49438A">
              <w:rPr>
                <w:rFonts w:ascii="Arial" w:hAnsi="Arial" w:cs="Arial"/>
                <w:smallCaps w:val="0"/>
                <w:sz w:val="28"/>
                <w:szCs w:val="28"/>
              </w:rPr>
              <w:t>8.</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process</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_Toc508374641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6</w:t>
            </w:r>
            <w:r w:rsidR="00F23BB6" w:rsidRPr="0049438A">
              <w:rPr>
                <w:rFonts w:ascii="Arial" w:hAnsi="Arial" w:cs="Arial"/>
                <w:smallCaps w:val="0"/>
                <w:noProof/>
                <w:webHidden/>
                <w:sz w:val="28"/>
                <w:szCs w:val="28"/>
              </w:rPr>
              <w:fldChar w:fldCharType="end"/>
            </w:r>
          </w:hyperlink>
        </w:p>
        <w:p w14:paraId="00F19C95" w14:textId="38CC66BF"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49438A">
              <w:rPr>
                <w:rFonts w:ascii="Arial" w:hAnsi="Arial" w:cs="Arial"/>
                <w:smallCaps w:val="0"/>
                <w:sz w:val="28"/>
                <w:szCs w:val="28"/>
              </w:rPr>
              <w:t>9.</w:t>
            </w:r>
            <w:r w:rsidR="00F23BB6" w:rsidRPr="0049438A">
              <w:rPr>
                <w:rFonts w:ascii="Arial" w:hAnsi="Arial" w:cs="Arial"/>
                <w:smallCaps w:val="0"/>
                <w:noProof/>
                <w:sz w:val="28"/>
                <w:szCs w:val="28"/>
              </w:rPr>
              <w:tab/>
            </w:r>
            <w:r w:rsidR="00F23BB6" w:rsidRPr="0049438A">
              <w:rPr>
                <w:rFonts w:ascii="Arial" w:hAnsi="Arial" w:cs="Arial"/>
                <w:smallCaps w:val="0"/>
                <w:sz w:val="28"/>
                <w:szCs w:val="28"/>
              </w:rPr>
              <w:t>Quality Evaluation</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_Toc508374642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7</w:t>
            </w:r>
            <w:r w:rsidR="00F23BB6" w:rsidRPr="0049438A">
              <w:rPr>
                <w:rFonts w:ascii="Arial" w:hAnsi="Arial" w:cs="Arial"/>
                <w:smallCaps w:val="0"/>
                <w:noProof/>
                <w:webHidden/>
                <w:sz w:val="28"/>
                <w:szCs w:val="28"/>
              </w:rPr>
              <w:fldChar w:fldCharType="end"/>
            </w:r>
          </w:hyperlink>
        </w:p>
        <w:p w14:paraId="5010B7CD" w14:textId="3A7952A8"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49438A">
              <w:rPr>
                <w:rFonts w:ascii="Arial" w:hAnsi="Arial" w:cs="Arial"/>
                <w:smallCaps w:val="0"/>
                <w:sz w:val="28"/>
                <w:szCs w:val="28"/>
              </w:rPr>
              <w:t>10.</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quality questionnaire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_Toc508374643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8</w:t>
            </w:r>
            <w:r w:rsidR="00F23BB6" w:rsidRPr="0049438A">
              <w:rPr>
                <w:rFonts w:ascii="Arial" w:hAnsi="Arial" w:cs="Arial"/>
                <w:smallCaps w:val="0"/>
                <w:noProof/>
                <w:webHidden/>
                <w:sz w:val="28"/>
                <w:szCs w:val="28"/>
              </w:rPr>
              <w:fldChar w:fldCharType="end"/>
            </w:r>
          </w:hyperlink>
        </w:p>
        <w:p w14:paraId="2C680BBE" w14:textId="46154807"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49438A">
              <w:rPr>
                <w:rFonts w:ascii="Arial" w:hAnsi="Arial" w:cs="Arial"/>
                <w:smallCaps w:val="0"/>
                <w:sz w:val="28"/>
                <w:szCs w:val="28"/>
              </w:rPr>
              <w:t>11.</w:t>
            </w:r>
            <w:r w:rsidR="00F23BB6" w:rsidRPr="0049438A">
              <w:rPr>
                <w:rFonts w:ascii="Arial" w:hAnsi="Arial" w:cs="Arial"/>
                <w:smallCaps w:val="0"/>
                <w:noProof/>
                <w:sz w:val="28"/>
                <w:szCs w:val="28"/>
              </w:rPr>
              <w:tab/>
            </w:r>
            <w:r w:rsidR="00F23BB6" w:rsidRPr="0049438A">
              <w:rPr>
                <w:rFonts w:ascii="Arial" w:hAnsi="Arial" w:cs="Arial"/>
                <w:smallCaps w:val="0"/>
                <w:sz w:val="28"/>
                <w:szCs w:val="28"/>
              </w:rPr>
              <w:t>Price evaluation</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_Toc508374644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20</w:t>
            </w:r>
            <w:r w:rsidR="00F23BB6" w:rsidRPr="0049438A">
              <w:rPr>
                <w:rFonts w:ascii="Arial" w:hAnsi="Arial" w:cs="Arial"/>
                <w:smallCaps w:val="0"/>
                <w:noProof/>
                <w:webHidden/>
                <w:sz w:val="28"/>
                <w:szCs w:val="28"/>
              </w:rPr>
              <w:fldChar w:fldCharType="end"/>
            </w:r>
          </w:hyperlink>
        </w:p>
        <w:p w14:paraId="2E9735EA" w14:textId="74DBCF41" w:rsidR="00F23BB6" w:rsidRPr="0049438A" w:rsidRDefault="00D60765" w:rsidP="0049438A">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49438A">
              <w:rPr>
                <w:rFonts w:ascii="Arial" w:hAnsi="Arial" w:cs="Arial"/>
                <w:smallCaps w:val="0"/>
                <w:sz w:val="28"/>
                <w:szCs w:val="28"/>
              </w:rPr>
              <w:t>12.</w:t>
            </w:r>
            <w:r w:rsidR="00F23BB6" w:rsidRPr="0049438A">
              <w:rPr>
                <w:rFonts w:ascii="Arial" w:hAnsi="Arial" w:cs="Arial"/>
                <w:smallCaps w:val="0"/>
                <w:noProof/>
                <w:sz w:val="28"/>
                <w:szCs w:val="28"/>
              </w:rPr>
              <w:tab/>
            </w:r>
            <w:r w:rsidR="00F23BB6" w:rsidRPr="0049438A">
              <w:rPr>
                <w:rFonts w:ascii="Arial" w:hAnsi="Arial" w:cs="Arial"/>
                <w:smallCaps w:val="0"/>
                <w:sz w:val="28"/>
                <w:szCs w:val="28"/>
              </w:rPr>
              <w:t>Final decision to award</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_Toc508374645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22</w:t>
            </w:r>
            <w:r w:rsidR="00F23BB6" w:rsidRPr="0049438A">
              <w:rPr>
                <w:rFonts w:ascii="Arial" w:hAnsi="Arial" w:cs="Arial"/>
                <w:smallCaps w:val="0"/>
                <w:noProof/>
                <w:webHidden/>
                <w:sz w:val="28"/>
                <w:szCs w:val="28"/>
              </w:rPr>
              <w:fldChar w:fldCharType="end"/>
            </w:r>
          </w:hyperlink>
        </w:p>
        <w:p w14:paraId="41F35E00" w14:textId="7CCF4C22" w:rsidR="0013666D" w:rsidRPr="0049438A" w:rsidRDefault="001D1015" w:rsidP="0049438A">
          <w:pPr>
            <w:pStyle w:val="TOC2"/>
            <w:tabs>
              <w:tab w:val="left" w:pos="660"/>
              <w:tab w:val="right" w:leader="dot" w:pos="9016"/>
            </w:tabs>
            <w:spacing w:after="100"/>
            <w:rPr>
              <w:rFonts w:ascii="Arial" w:hAnsi="Arial" w:cs="Arial"/>
              <w:sz w:val="28"/>
            </w:rPr>
          </w:pPr>
          <w:r w:rsidRPr="0049438A">
            <w:rPr>
              <w:rFonts w:ascii="Arial" w:hAnsi="Arial" w:cs="Arial"/>
              <w:smallCaps w:val="0"/>
              <w:noProof/>
              <w:sz w:val="28"/>
              <w:szCs w:val="28"/>
            </w:rPr>
            <w:fldChar w:fldCharType="end"/>
          </w:r>
        </w:p>
      </w:sdtContent>
    </w:sdt>
    <w:bookmarkStart w:id="2" w:name="_Toc456951174" w:displacedByCustomXml="prev"/>
    <w:p w14:paraId="50AC24E1" w14:textId="77777777" w:rsidR="004F6E3C" w:rsidRPr="0049438A" w:rsidRDefault="004F6E3C" w:rsidP="0049438A">
      <w:pPr>
        <w:spacing w:before="120" w:after="120" w:line="240" w:lineRule="auto"/>
        <w:ind w:left="57" w:right="57"/>
        <w:contextualSpacing/>
        <w:rPr>
          <w:rFonts w:ascii="Arial" w:hAnsi="Arial" w:cs="Arial"/>
        </w:rPr>
      </w:pPr>
    </w:p>
    <w:p w14:paraId="265134CC" w14:textId="55031641" w:rsidR="00D773F8" w:rsidRPr="0049438A" w:rsidRDefault="00D773F8" w:rsidP="0049438A">
      <w:pPr>
        <w:pStyle w:val="Style8"/>
        <w:rPr>
          <w:rFonts w:eastAsiaTheme="majorEastAsia"/>
        </w:rPr>
      </w:pPr>
      <w:r w:rsidRPr="0049438A">
        <w:br w:type="page"/>
      </w:r>
    </w:p>
    <w:p w14:paraId="3821D401" w14:textId="337E6D87" w:rsidR="00DE2E00" w:rsidRPr="0049438A" w:rsidRDefault="004167FC" w:rsidP="0049438A">
      <w:pPr>
        <w:pStyle w:val="Style7"/>
        <w:numPr>
          <w:ilvl w:val="0"/>
          <w:numId w:val="11"/>
        </w:numPr>
        <w:jc w:val="left"/>
      </w:pPr>
      <w:bookmarkStart w:id="3" w:name="_Toc506369886"/>
      <w:bookmarkStart w:id="4" w:name="_Toc506370096"/>
      <w:bookmarkStart w:id="5" w:name="_Toc506370197"/>
      <w:bookmarkStart w:id="6" w:name="_Toc508374634"/>
      <w:r w:rsidRPr="0049438A">
        <w:lastRenderedPageBreak/>
        <w:t xml:space="preserve">How to </w:t>
      </w:r>
      <w:r w:rsidR="0013666D" w:rsidRPr="0049438A">
        <w:t xml:space="preserve">make your </w:t>
      </w:r>
      <w:r w:rsidR="00D82D60" w:rsidRPr="0049438A">
        <w:t>bid</w:t>
      </w:r>
      <w:bookmarkEnd w:id="3"/>
      <w:bookmarkEnd w:id="4"/>
      <w:bookmarkEnd w:id="5"/>
      <w:bookmarkEnd w:id="6"/>
    </w:p>
    <w:p w14:paraId="02FF6921" w14:textId="6EFDE811" w:rsidR="009368BA" w:rsidRPr="0049438A" w:rsidRDefault="001F1AD6" w:rsidP="0049438A">
      <w:pPr>
        <w:pStyle w:val="Style8"/>
      </w:pPr>
      <w:r w:rsidRPr="0049438A">
        <w:t>Your bid must be made by the organisation that will be responsible for providing the services if your bid is successful.</w:t>
      </w:r>
    </w:p>
    <w:p w14:paraId="552A1C56" w14:textId="6626AEA5" w:rsidR="009368BA" w:rsidRPr="0049438A" w:rsidRDefault="009368BA" w:rsidP="0049438A">
      <w:pPr>
        <w:pStyle w:val="Style8"/>
      </w:pPr>
      <w:r w:rsidRPr="0049438A">
        <w:t>You may bid for one</w:t>
      </w:r>
      <w:r w:rsidR="001353CD" w:rsidRPr="0049438A">
        <w:t xml:space="preserve"> lot</w:t>
      </w:r>
      <w:r w:rsidRPr="0049438A">
        <w:t xml:space="preserve">, </w:t>
      </w:r>
      <w:r w:rsidR="000E5042" w:rsidRPr="0049438A">
        <w:t xml:space="preserve">ensure you read paragraph </w:t>
      </w:r>
      <w:r w:rsidR="00B26A7D" w:rsidRPr="0049438A">
        <w:t>3</w:t>
      </w:r>
      <w:r w:rsidR="000E5042" w:rsidRPr="0049438A">
        <w:t>.</w:t>
      </w:r>
      <w:r w:rsidRPr="0049438A">
        <w:t xml:space="preserve"> </w:t>
      </w:r>
    </w:p>
    <w:p w14:paraId="44BB0CC1" w14:textId="1CEF7DE9" w:rsidR="009368BA" w:rsidRPr="0049438A" w:rsidRDefault="003B06C3" w:rsidP="0049438A">
      <w:pPr>
        <w:pStyle w:val="Style8"/>
      </w:pPr>
      <w:r w:rsidRPr="0049438A">
        <w:t xml:space="preserve">Your bid </w:t>
      </w:r>
      <w:r w:rsidR="0094203E" w:rsidRPr="0049438A">
        <w:t>must</w:t>
      </w:r>
      <w:r w:rsidRPr="0049438A">
        <w:t xml:space="preserve"> be</w:t>
      </w:r>
      <w:r w:rsidRPr="0049438A">
        <w:rPr>
          <w:b/>
        </w:rPr>
        <w:t xml:space="preserve"> entered</w:t>
      </w:r>
      <w:r w:rsidR="00051E2F" w:rsidRPr="0049438A">
        <w:rPr>
          <w:b/>
        </w:rPr>
        <w:t xml:space="preserve"> in</w:t>
      </w:r>
      <w:r w:rsidRPr="0049438A">
        <w:rPr>
          <w:b/>
        </w:rPr>
        <w:t>to</w:t>
      </w:r>
      <w:r w:rsidR="00051E2F" w:rsidRPr="0049438A">
        <w:rPr>
          <w:b/>
        </w:rPr>
        <w:t xml:space="preserve"> the </w:t>
      </w:r>
      <w:r w:rsidR="001A27AC" w:rsidRPr="0049438A">
        <w:rPr>
          <w:b/>
        </w:rPr>
        <w:t xml:space="preserve">eSourcing </w:t>
      </w:r>
      <w:r w:rsidR="009368BA" w:rsidRPr="0049438A">
        <w:rPr>
          <w:b/>
        </w:rPr>
        <w:t>s</w:t>
      </w:r>
      <w:r w:rsidR="001A27AC" w:rsidRPr="0049438A">
        <w:rPr>
          <w:b/>
        </w:rPr>
        <w:t>uite</w:t>
      </w:r>
      <w:r w:rsidR="00BC1BE4" w:rsidRPr="0049438A">
        <w:rPr>
          <w:b/>
        </w:rPr>
        <w:t>.</w:t>
      </w:r>
      <w:r w:rsidR="00051E2F" w:rsidRPr="0049438A">
        <w:rPr>
          <w:b/>
        </w:rPr>
        <w:t xml:space="preserve">  </w:t>
      </w:r>
      <w:r w:rsidRPr="0049438A">
        <w:t xml:space="preserve">We can only accept bids that we receive through the eSourcing </w:t>
      </w:r>
      <w:r w:rsidR="009368BA" w:rsidRPr="0049438A">
        <w:t>s</w:t>
      </w:r>
      <w:r w:rsidRPr="0049438A">
        <w:t>uite.</w:t>
      </w:r>
    </w:p>
    <w:p w14:paraId="672E638B" w14:textId="1BEF4C9D" w:rsidR="007420F9" w:rsidRPr="0049438A" w:rsidRDefault="000E5042" w:rsidP="0049438A">
      <w:pPr>
        <w:pStyle w:val="Style8"/>
      </w:pPr>
      <w:r w:rsidRPr="0049438A">
        <w:t>U</w:t>
      </w:r>
      <w:r w:rsidR="008F25CD" w:rsidRPr="0049438A">
        <w:t xml:space="preserve">pload </w:t>
      </w:r>
      <w:r w:rsidRPr="0049438A">
        <w:t xml:space="preserve">ONLY those attachments we have asked for. Do not upload any </w:t>
      </w:r>
      <w:r w:rsidR="008F25CD" w:rsidRPr="0049438A">
        <w:t>attach</w:t>
      </w:r>
      <w:r w:rsidR="00BC4CA8" w:rsidRPr="0049438A">
        <w:t>ments we haven’t asked for</w:t>
      </w:r>
      <w:r w:rsidR="008F25CD" w:rsidRPr="0049438A">
        <w:t>.</w:t>
      </w:r>
    </w:p>
    <w:p w14:paraId="650C85B7" w14:textId="41DE9944" w:rsidR="007420F9" w:rsidRPr="0049438A" w:rsidRDefault="001A27AC" w:rsidP="0049438A">
      <w:pPr>
        <w:pStyle w:val="Style8"/>
      </w:pPr>
      <w:r w:rsidRPr="0049438A">
        <w:t>Make</w:t>
      </w:r>
      <w:r w:rsidR="00051E2F" w:rsidRPr="0049438A">
        <w:t xml:space="preserve"> sure you answer</w:t>
      </w:r>
      <w:r w:rsidRPr="0049438A">
        <w:t xml:space="preserve"> every question. </w:t>
      </w:r>
    </w:p>
    <w:p w14:paraId="6ABA8D16" w14:textId="15856BA2" w:rsidR="007420F9" w:rsidRPr="0049438A" w:rsidRDefault="00051E2F" w:rsidP="0049438A">
      <w:pPr>
        <w:pStyle w:val="Style8"/>
      </w:pPr>
      <w:r w:rsidRPr="0049438A">
        <w:t>You must s</w:t>
      </w:r>
      <w:r w:rsidR="00C200A9" w:rsidRPr="0049438A">
        <w:t xml:space="preserve">ubmit your </w:t>
      </w:r>
      <w:r w:rsidRPr="0049438A">
        <w:t>bid</w:t>
      </w:r>
      <w:r w:rsidR="008F25CD" w:rsidRPr="0049438A">
        <w:t xml:space="preserve"> before the </w:t>
      </w:r>
      <w:r w:rsidR="009368BA" w:rsidRPr="0049438A">
        <w:t>b</w:t>
      </w:r>
      <w:r w:rsidR="00514382" w:rsidRPr="0049438A">
        <w:t xml:space="preserve">id </w:t>
      </w:r>
      <w:r w:rsidR="009368BA" w:rsidRPr="0049438A">
        <w:t>s</w:t>
      </w:r>
      <w:r w:rsidR="00514382" w:rsidRPr="0049438A">
        <w:t xml:space="preserve">ubmission </w:t>
      </w:r>
      <w:r w:rsidR="009368BA" w:rsidRPr="0049438A">
        <w:t>d</w:t>
      </w:r>
      <w:r w:rsidR="001A27AC" w:rsidRPr="0049438A">
        <w:t>eadline</w:t>
      </w:r>
      <w:r w:rsidR="00CE17AE" w:rsidRPr="0049438A">
        <w:t xml:space="preserve">, </w:t>
      </w:r>
      <w:r w:rsidR="009368BA" w:rsidRPr="0049438A">
        <w:t xml:space="preserve">in </w:t>
      </w:r>
      <w:r w:rsidR="00987C84" w:rsidRPr="0049438A">
        <w:t xml:space="preserve">paragraph </w:t>
      </w:r>
      <w:r w:rsidR="001353CD" w:rsidRPr="0049438A">
        <w:t>5</w:t>
      </w:r>
      <w:r w:rsidR="00987C84" w:rsidRPr="0049438A">
        <w:t xml:space="preserve"> </w:t>
      </w:r>
      <w:r w:rsidR="000E5042" w:rsidRPr="0049438A">
        <w:t>“</w:t>
      </w:r>
      <w:r w:rsidR="00987C84" w:rsidRPr="0049438A">
        <w:t>T</w:t>
      </w:r>
      <w:r w:rsidR="00CE17AE" w:rsidRPr="0049438A">
        <w:t>imelines for the competition</w:t>
      </w:r>
      <w:r w:rsidR="000E5042" w:rsidRPr="0049438A">
        <w:t>”</w:t>
      </w:r>
      <w:r w:rsidR="00CE17AE" w:rsidRPr="0049438A">
        <w:t xml:space="preserve"> in</w:t>
      </w:r>
      <w:r w:rsidR="00CE17AE" w:rsidRPr="0049438A">
        <w:rPr>
          <w:shd w:val="clear" w:color="auto" w:fill="FFFFFF" w:themeFill="background1"/>
        </w:rPr>
        <w:t xml:space="preserve"> </w:t>
      </w:r>
      <w:r w:rsidR="00BA50C1" w:rsidRPr="0049438A">
        <w:rPr>
          <w:shd w:val="clear" w:color="auto" w:fill="FFFFFF" w:themeFill="background1"/>
        </w:rPr>
        <w:t xml:space="preserve">attachment </w:t>
      </w:r>
      <w:r w:rsidR="009368BA" w:rsidRPr="0049438A">
        <w:rPr>
          <w:shd w:val="clear" w:color="auto" w:fill="FFFFFF" w:themeFill="background1"/>
        </w:rPr>
        <w:t xml:space="preserve">1 - </w:t>
      </w:r>
      <w:r w:rsidR="003B05D8" w:rsidRPr="0049438A">
        <w:rPr>
          <w:shd w:val="clear" w:color="auto" w:fill="FFFFFF" w:themeFill="background1"/>
        </w:rPr>
        <w:t>About the f</w:t>
      </w:r>
      <w:r w:rsidR="00CE17AE" w:rsidRPr="0049438A">
        <w:rPr>
          <w:shd w:val="clear" w:color="auto" w:fill="FFFFFF" w:themeFill="background1"/>
        </w:rPr>
        <w:t>ramework</w:t>
      </w:r>
      <w:r w:rsidRPr="0049438A">
        <w:t>.</w:t>
      </w:r>
      <w:r w:rsidR="00E9195A" w:rsidRPr="0049438A">
        <w:t xml:space="preserve"> </w:t>
      </w:r>
      <w:r w:rsidRPr="0049438A">
        <w:t xml:space="preserve"> </w:t>
      </w:r>
    </w:p>
    <w:p w14:paraId="7234719C" w14:textId="0D194AC4" w:rsidR="00CE17AE" w:rsidRPr="0049438A" w:rsidRDefault="00CE17AE" w:rsidP="0049438A">
      <w:pPr>
        <w:pStyle w:val="Style8"/>
      </w:pPr>
      <w:r w:rsidRPr="0049438A">
        <w:t xml:space="preserve">It will be our decision </w:t>
      </w:r>
      <w:r w:rsidR="00545D3C" w:rsidRPr="0049438A">
        <w:t xml:space="preserve">whether </w:t>
      </w:r>
      <w:r w:rsidRPr="0049438A">
        <w:t>we</w:t>
      </w:r>
      <w:r w:rsidR="00545D3C" w:rsidRPr="0049438A">
        <w:t xml:space="preserve"> will </w:t>
      </w:r>
      <w:r w:rsidRPr="0049438A">
        <w:t xml:space="preserve">accept bids submitted after the </w:t>
      </w:r>
      <w:r w:rsidR="009368BA" w:rsidRPr="0049438A">
        <w:t>b</w:t>
      </w:r>
      <w:r w:rsidRPr="0049438A">
        <w:t xml:space="preserve">id </w:t>
      </w:r>
      <w:r w:rsidR="009368BA" w:rsidRPr="0049438A">
        <w:t>s</w:t>
      </w:r>
      <w:r w:rsidRPr="0049438A">
        <w:t xml:space="preserve">ubmission </w:t>
      </w:r>
      <w:r w:rsidR="009368BA" w:rsidRPr="0049438A">
        <w:t>d</w:t>
      </w:r>
      <w:r w:rsidRPr="0049438A">
        <w:t xml:space="preserve">eadline. </w:t>
      </w:r>
    </w:p>
    <w:p w14:paraId="4F4EAF53" w14:textId="707AD7CD" w:rsidR="00CE17AE" w:rsidRPr="0049438A" w:rsidRDefault="009368BA" w:rsidP="0049438A">
      <w:pPr>
        <w:pStyle w:val="Style8"/>
      </w:pPr>
      <w:r w:rsidRPr="0049438A">
        <w:t xml:space="preserve">You must </w:t>
      </w:r>
      <w:r w:rsidR="000E5042" w:rsidRPr="0049438A">
        <w:t xml:space="preserve">regularly check </w:t>
      </w:r>
      <w:r w:rsidRPr="0049438A">
        <w:t>for messages in the eSourcing suite throughout the competition.</w:t>
      </w:r>
      <w:r w:rsidR="000E5042" w:rsidRPr="0049438A">
        <w:t xml:space="preserve"> You must log on to the eSourcing suite and access your message inbox for this competition to check for messages.</w:t>
      </w:r>
    </w:p>
    <w:p w14:paraId="24CAA490" w14:textId="28E3AEBC" w:rsidR="00CE17AE" w:rsidRPr="0049438A" w:rsidRDefault="00CE17AE" w:rsidP="0049438A">
      <w:pPr>
        <w:pStyle w:val="Style8"/>
      </w:pPr>
      <w:r w:rsidRPr="0049438A">
        <w:t xml:space="preserve">If anything is unclear, or you are unsure how to complete your bid submission, you can raise a question </w:t>
      </w:r>
      <w:r w:rsidR="00987C84" w:rsidRPr="0049438A">
        <w:t xml:space="preserve">before the </w:t>
      </w:r>
      <w:r w:rsidR="009368BA" w:rsidRPr="0049438A">
        <w:t>c</w:t>
      </w:r>
      <w:r w:rsidRPr="0049438A">
        <w:t xml:space="preserve">larification </w:t>
      </w:r>
      <w:r w:rsidR="009368BA" w:rsidRPr="0049438A">
        <w:t>q</w:t>
      </w:r>
      <w:r w:rsidR="00987C84" w:rsidRPr="0049438A">
        <w:t xml:space="preserve">uestion </w:t>
      </w:r>
      <w:r w:rsidR="009368BA" w:rsidRPr="0049438A">
        <w:t>d</w:t>
      </w:r>
      <w:r w:rsidR="00987C84" w:rsidRPr="0049438A">
        <w:t>eadline</w:t>
      </w:r>
      <w:r w:rsidRPr="0049438A">
        <w:t xml:space="preserve">, via the eSourcing </w:t>
      </w:r>
      <w:r w:rsidR="000E5042" w:rsidRPr="0049438A">
        <w:t>s</w:t>
      </w:r>
      <w:r w:rsidRPr="0049438A">
        <w:t>uite.</w:t>
      </w:r>
      <w:r w:rsidR="009368BA" w:rsidRPr="0049438A">
        <w:t xml:space="preserve"> Read </w:t>
      </w:r>
      <w:r w:rsidRPr="0049438A">
        <w:t xml:space="preserve">paragraph </w:t>
      </w:r>
      <w:r w:rsidR="000E5042" w:rsidRPr="0049438A">
        <w:t>5</w:t>
      </w:r>
      <w:r w:rsidRPr="0049438A">
        <w:t xml:space="preserve"> “When and how to ask questions”</w:t>
      </w:r>
      <w:r w:rsidR="009368BA" w:rsidRPr="0049438A">
        <w:t xml:space="preserve"> </w:t>
      </w:r>
      <w:r w:rsidRPr="0049438A">
        <w:t>in</w:t>
      </w:r>
      <w:r w:rsidR="00BA50C1" w:rsidRPr="0049438A">
        <w:t xml:space="preserve"> attachment </w:t>
      </w:r>
      <w:r w:rsidR="009368BA" w:rsidRPr="0049438A">
        <w:t xml:space="preserve">1 - </w:t>
      </w:r>
      <w:r w:rsidR="003B05D8" w:rsidRPr="0049438A">
        <w:t>About the f</w:t>
      </w:r>
      <w:r w:rsidRPr="0049438A">
        <w:t>ramework</w:t>
      </w:r>
      <w:r w:rsidR="003B05D8" w:rsidRPr="0049438A">
        <w:t>.</w:t>
      </w:r>
    </w:p>
    <w:p w14:paraId="061710CF" w14:textId="30F1640C" w:rsidR="00E430E6" w:rsidRPr="0049438A" w:rsidRDefault="00E430E6" w:rsidP="0049438A">
      <w:pPr>
        <w:pStyle w:val="Style8"/>
      </w:pPr>
      <w:r w:rsidRPr="0049438A">
        <w:t>We may require you to clarify aspects of your bid in writing and/or provide additional information.  Failure to respond within the time required</w:t>
      </w:r>
      <w:r w:rsidR="009B7B3D" w:rsidRPr="0049438A">
        <w:t xml:space="preserve">, </w:t>
      </w:r>
      <w:r w:rsidRPr="0049438A">
        <w:t>or to provide an adequate response may result in the rejection of your bid and your exclusion from this competition.</w:t>
      </w:r>
    </w:p>
    <w:p w14:paraId="58B4FE7C" w14:textId="77777777" w:rsidR="00E97D45" w:rsidRPr="0049438A" w:rsidRDefault="00E97D45" w:rsidP="0049438A">
      <w:pPr>
        <w:spacing w:before="120" w:after="120" w:line="240" w:lineRule="auto"/>
        <w:ind w:left="57" w:right="57"/>
        <w:contextualSpacing/>
        <w:rPr>
          <w:rFonts w:ascii="Arial" w:hAnsi="Arial" w:cs="Arial"/>
          <w:b/>
          <w:sz w:val="28"/>
        </w:rPr>
      </w:pPr>
    </w:p>
    <w:p w14:paraId="1BDEAA70" w14:textId="77777777" w:rsidR="00C9382A" w:rsidRPr="0049438A" w:rsidRDefault="00C9382A" w:rsidP="0049438A">
      <w:pPr>
        <w:spacing w:before="120" w:after="120" w:line="240" w:lineRule="auto"/>
        <w:ind w:left="57" w:right="57"/>
        <w:contextualSpacing/>
        <w:rPr>
          <w:rFonts w:ascii="Arial" w:hAnsi="Arial" w:cs="Arial"/>
          <w:b/>
          <w:sz w:val="28"/>
        </w:rPr>
      </w:pPr>
    </w:p>
    <w:p w14:paraId="0C1D9CA8" w14:textId="77777777" w:rsidR="00D82D60" w:rsidRPr="0049438A" w:rsidRDefault="00D82D60" w:rsidP="0049438A">
      <w:pPr>
        <w:spacing w:before="120" w:after="120" w:line="240" w:lineRule="auto"/>
        <w:ind w:left="57" w:right="57"/>
        <w:contextualSpacing/>
        <w:rPr>
          <w:rFonts w:ascii="Arial" w:hAnsi="Arial" w:cs="Arial"/>
          <w:b/>
          <w:sz w:val="28"/>
        </w:rPr>
        <w:sectPr w:rsidR="00D82D60" w:rsidRPr="0049438A" w:rsidSect="002008BC">
          <w:footerReference w:type="default" r:id="rId9"/>
          <w:type w:val="continuous"/>
          <w:pgSz w:w="11906" w:h="16838" w:code="9"/>
          <w:pgMar w:top="1440" w:right="1440" w:bottom="1440" w:left="1701" w:header="708" w:footer="567" w:gutter="0"/>
          <w:cols w:space="708"/>
          <w:docGrid w:linePitch="360"/>
        </w:sectPr>
      </w:pPr>
    </w:p>
    <w:p w14:paraId="0EB4B824" w14:textId="5F3DC30B" w:rsidR="00CE17AE" w:rsidRPr="0049438A" w:rsidRDefault="00CE17AE" w:rsidP="0049438A">
      <w:pPr>
        <w:pStyle w:val="Style7"/>
        <w:jc w:val="left"/>
      </w:pPr>
      <w:bookmarkStart w:id="7" w:name="_Toc508374635"/>
      <w:r w:rsidRPr="0049438A">
        <w:lastRenderedPageBreak/>
        <w:t>Selection stage</w:t>
      </w:r>
      <w:bookmarkEnd w:id="7"/>
      <w:r w:rsidRPr="0049438A">
        <w:t xml:space="preserve"> </w:t>
      </w:r>
    </w:p>
    <w:p w14:paraId="432BEDE5" w14:textId="77777777" w:rsidR="009E7E23" w:rsidRPr="0049438A" w:rsidRDefault="009E7E23" w:rsidP="0049438A">
      <w:pPr>
        <w:pStyle w:val="Style8"/>
      </w:pPr>
      <w:r w:rsidRPr="0049438A">
        <w:t>At the selection stage, we evaluate bidders’ technical, professional and financial capabilities. We will ask a range of questions appropriate to the procurement. It is important that you answer these questions accurately.</w:t>
      </w:r>
    </w:p>
    <w:p w14:paraId="298F6317" w14:textId="06B2C016" w:rsidR="0013666D" w:rsidRPr="0049438A" w:rsidRDefault="0013666D" w:rsidP="0049438A">
      <w:pPr>
        <w:pStyle w:val="Style8"/>
      </w:pPr>
      <w:r w:rsidRPr="0049438A">
        <w:t xml:space="preserve">If you are relying on any key subcontractors to provide the answers to the technical and professional ability or you are relying on a guarantor to pass the economic and financial assessment, they must complete Parts </w:t>
      </w:r>
      <w:r w:rsidR="0064731A" w:rsidRPr="0049438A">
        <w:t>2 and 3</w:t>
      </w:r>
      <w:r w:rsidRPr="0049438A">
        <w:t xml:space="preserve"> for themselves</w:t>
      </w:r>
      <w:r w:rsidR="0087396F" w:rsidRPr="0049438A">
        <w:t>.</w:t>
      </w:r>
      <w:r w:rsidRPr="0049438A">
        <w:t xml:space="preserve">  </w:t>
      </w:r>
    </w:p>
    <w:p w14:paraId="5C938F45" w14:textId="265A64AB" w:rsidR="0013666D" w:rsidRPr="0049438A" w:rsidRDefault="009E7E23" w:rsidP="0049438A">
      <w:pPr>
        <w:pStyle w:val="Style8"/>
      </w:pPr>
      <w:r w:rsidRPr="0049438A">
        <w:t>I</w:t>
      </w:r>
      <w:r w:rsidR="0013666D" w:rsidRPr="0049438A">
        <w:t xml:space="preserve">n addition, if you are the lead member of a consortium, you must get each of the other members to answer the questions in Parts </w:t>
      </w:r>
      <w:r w:rsidR="0064731A" w:rsidRPr="0049438A">
        <w:t>2</w:t>
      </w:r>
      <w:r w:rsidR="0013666D" w:rsidRPr="0049438A">
        <w:t xml:space="preserve"> and </w:t>
      </w:r>
      <w:r w:rsidR="0064731A" w:rsidRPr="0049438A">
        <w:t>3</w:t>
      </w:r>
      <w:r w:rsidR="0013666D" w:rsidRPr="0049438A">
        <w:t xml:space="preserve"> for </w:t>
      </w:r>
      <w:r w:rsidR="0087396F" w:rsidRPr="0049438A">
        <w:t>themselves.</w:t>
      </w:r>
      <w:r w:rsidR="0013666D" w:rsidRPr="0049438A">
        <w:t xml:space="preserve"> </w:t>
      </w:r>
    </w:p>
    <w:p w14:paraId="7F432D7B" w14:textId="27064EF9" w:rsidR="00553030" w:rsidRPr="0049438A" w:rsidRDefault="00553030" w:rsidP="0049438A">
      <w:pPr>
        <w:pStyle w:val="Style8"/>
      </w:pPr>
      <w:r w:rsidRPr="0049438A">
        <w:t xml:space="preserve">We </w:t>
      </w:r>
      <w:r w:rsidR="0013666D" w:rsidRPr="0049438A">
        <w:t xml:space="preserve">are </w:t>
      </w:r>
      <w:r w:rsidRPr="0049438A">
        <w:t>provid</w:t>
      </w:r>
      <w:r w:rsidR="0013666D" w:rsidRPr="0049438A">
        <w:t>ing the ‘I</w:t>
      </w:r>
      <w:r w:rsidRPr="0049438A">
        <w:t>nformation and declaration</w:t>
      </w:r>
      <w:r w:rsidR="0013666D" w:rsidRPr="0049438A">
        <w:t>’</w:t>
      </w:r>
      <w:r w:rsidRPr="0049438A">
        <w:t xml:space="preserve"> workbook</w:t>
      </w:r>
      <w:r w:rsidR="00E430E6" w:rsidRPr="0049438A">
        <w:t xml:space="preserve"> </w:t>
      </w:r>
      <w:r w:rsidR="00545D3C" w:rsidRPr="0049438A">
        <w:t>(</w:t>
      </w:r>
      <w:r w:rsidR="00E430E6" w:rsidRPr="0049438A">
        <w:t>attachment 4</w:t>
      </w:r>
      <w:r w:rsidR="00545D3C" w:rsidRPr="0049438A">
        <w:t>)</w:t>
      </w:r>
      <w:r w:rsidRPr="0049438A">
        <w:t xml:space="preserve"> </w:t>
      </w:r>
      <w:r w:rsidR="0013666D" w:rsidRPr="0049438A">
        <w:t>to enable you to collect and submit this data to us</w:t>
      </w:r>
      <w:r w:rsidR="0087396F" w:rsidRPr="0049438A">
        <w:t>, whether from organisations on whom you are relying (for example a key subcontractor or a guarantor) or from other members of a consortium.</w:t>
      </w:r>
      <w:r w:rsidRPr="0049438A">
        <w:t xml:space="preserve"> </w:t>
      </w:r>
      <w:r w:rsidR="00167982" w:rsidRPr="0049438A">
        <w:t xml:space="preserve">Or they can provide you with their European Single Procurement Document (ESPD). </w:t>
      </w:r>
    </w:p>
    <w:p w14:paraId="0C0FA1CA" w14:textId="1B649079" w:rsidR="007420F9" w:rsidRPr="0049438A" w:rsidRDefault="00F57748" w:rsidP="0049438A">
      <w:pPr>
        <w:pStyle w:val="Style7"/>
        <w:jc w:val="left"/>
      </w:pPr>
      <w:bookmarkStart w:id="8" w:name="_Toc506369888"/>
      <w:bookmarkStart w:id="9" w:name="_Toc506370098"/>
      <w:bookmarkStart w:id="10" w:name="_Toc506370199"/>
      <w:bookmarkStart w:id="11" w:name="_Toc508374636"/>
      <w:r w:rsidRPr="0049438A">
        <w:t xml:space="preserve">Selection </w:t>
      </w:r>
      <w:r w:rsidR="00540090" w:rsidRPr="0049438A">
        <w:t>process</w:t>
      </w:r>
      <w:bookmarkEnd w:id="8"/>
      <w:bookmarkEnd w:id="9"/>
      <w:bookmarkEnd w:id="10"/>
      <w:bookmarkEnd w:id="11"/>
    </w:p>
    <w:p w14:paraId="3D186162" w14:textId="70933E1F" w:rsidR="0021456F" w:rsidRPr="0049438A" w:rsidRDefault="002430B4" w:rsidP="0049438A">
      <w:pPr>
        <w:pStyle w:val="Style8"/>
        <w:rPr>
          <w:b/>
          <w:szCs w:val="24"/>
        </w:rPr>
      </w:pPr>
      <w:r w:rsidRPr="0049438A">
        <w:t>After</w:t>
      </w:r>
      <w:r w:rsidR="00540090" w:rsidRPr="0049438A">
        <w:t xml:space="preserve"> the </w:t>
      </w:r>
      <w:r w:rsidR="00553030" w:rsidRPr="0049438A">
        <w:t>b</w:t>
      </w:r>
      <w:r w:rsidRPr="0049438A">
        <w:t xml:space="preserve">id </w:t>
      </w:r>
      <w:r w:rsidR="00553030" w:rsidRPr="0049438A">
        <w:t>s</w:t>
      </w:r>
      <w:r w:rsidRPr="0049438A">
        <w:t xml:space="preserve">ubmission </w:t>
      </w:r>
      <w:r w:rsidR="00553030" w:rsidRPr="0049438A">
        <w:t>d</w:t>
      </w:r>
      <w:r w:rsidR="00540090" w:rsidRPr="0049438A">
        <w:t xml:space="preserve">eadline </w:t>
      </w:r>
      <w:r w:rsidRPr="0049438A">
        <w:t>we will</w:t>
      </w:r>
      <w:r w:rsidR="0087396F" w:rsidRPr="0049438A">
        <w:t xml:space="preserve"> </w:t>
      </w:r>
      <w:r w:rsidR="00AC2AE1" w:rsidRPr="0049438A">
        <w:t>check all bids to make sure we have received everything we have asked for.</w:t>
      </w:r>
    </w:p>
    <w:p w14:paraId="50753FAB" w14:textId="3A5F8ABF" w:rsidR="0021456F" w:rsidRPr="0049438A" w:rsidRDefault="0021456F" w:rsidP="0049438A">
      <w:pPr>
        <w:pStyle w:val="Style8"/>
      </w:pPr>
      <w:r w:rsidRPr="0049438A">
        <w:t xml:space="preserve">We </w:t>
      </w:r>
      <w:r w:rsidR="0027437D" w:rsidRPr="0049438A">
        <w:t xml:space="preserve">may </w:t>
      </w:r>
      <w:r w:rsidR="0064731A" w:rsidRPr="0049438A">
        <w:t xml:space="preserve">ask you to clarify information you provide, if that is necessary. </w:t>
      </w:r>
      <w:r w:rsidR="002430B4" w:rsidRPr="0049438A">
        <w:t>Don’t forget</w:t>
      </w:r>
      <w:r w:rsidR="0094203E" w:rsidRPr="0049438A">
        <w:t xml:space="preserve"> to</w:t>
      </w:r>
      <w:r w:rsidR="002430B4" w:rsidRPr="0049438A">
        <w:t xml:space="preserve"> check for messages in </w:t>
      </w:r>
      <w:r w:rsidR="00417AB9" w:rsidRPr="0049438A">
        <w:t>the eSourc</w:t>
      </w:r>
      <w:r w:rsidR="004C2568" w:rsidRPr="0049438A">
        <w:t xml:space="preserve">ing </w:t>
      </w:r>
      <w:r w:rsidR="000E5042" w:rsidRPr="0049438A">
        <w:t>s</w:t>
      </w:r>
      <w:r w:rsidR="00BA50C1" w:rsidRPr="0049438A">
        <w:t>uite</w:t>
      </w:r>
      <w:r w:rsidR="002430B4" w:rsidRPr="0049438A">
        <w:t xml:space="preserve"> throughout the </w:t>
      </w:r>
      <w:r w:rsidR="001B40AD" w:rsidRPr="0049438A">
        <w:t>competition</w:t>
      </w:r>
      <w:r w:rsidRPr="0049438A">
        <w:t>.</w:t>
      </w:r>
      <w:r w:rsidR="00CE17AE" w:rsidRPr="0049438A">
        <w:t xml:space="preserve"> You mus</w:t>
      </w:r>
      <w:r w:rsidR="004C2568" w:rsidRPr="0049438A">
        <w:t xml:space="preserve">t log on to the eSourcing </w:t>
      </w:r>
      <w:r w:rsidR="000E5042" w:rsidRPr="0049438A">
        <w:t>s</w:t>
      </w:r>
      <w:r w:rsidR="00BA50C1" w:rsidRPr="0049438A">
        <w:t>uite</w:t>
      </w:r>
      <w:r w:rsidR="00CE17AE" w:rsidRPr="0049438A">
        <w:t xml:space="preserve"> and access your message inbox for this competition to check for messages.</w:t>
      </w:r>
    </w:p>
    <w:p w14:paraId="70DF318B" w14:textId="77777777" w:rsidR="00CE17AE" w:rsidRPr="0049438A" w:rsidRDefault="00CE17AE" w:rsidP="0049438A">
      <w:pPr>
        <w:pStyle w:val="Style8"/>
      </w:pPr>
      <w:r w:rsidRPr="0049438A">
        <w:t xml:space="preserve">If your bid is not compliant we will reject your bid and you will be excluded from the competition. We will tell you why your bid is not compliant. </w:t>
      </w:r>
    </w:p>
    <w:p w14:paraId="3D7CA645" w14:textId="0759AF96" w:rsidR="00CE17AE" w:rsidRPr="0049438A" w:rsidRDefault="00CE17AE" w:rsidP="0049438A">
      <w:pPr>
        <w:pStyle w:val="Style8"/>
      </w:pPr>
      <w:r w:rsidRPr="0049438A">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49438A">
        <w:rPr>
          <w:b/>
        </w:rPr>
        <w:t xml:space="preserve"> </w:t>
      </w:r>
      <w:r w:rsidR="000161D2" w:rsidRPr="0049438A">
        <w:rPr>
          <w:b/>
        </w:rPr>
        <w:t>evaluation guidance</w:t>
      </w:r>
      <w:r w:rsidRPr="0049438A">
        <w:t xml:space="preserve">. </w:t>
      </w:r>
    </w:p>
    <w:p w14:paraId="0C4975A9" w14:textId="2410CE00" w:rsidR="002A2900" w:rsidRPr="0049438A" w:rsidRDefault="002A2900" w:rsidP="0049438A">
      <w:pPr>
        <w:pStyle w:val="Style7"/>
        <w:jc w:val="left"/>
      </w:pPr>
      <w:bookmarkStart w:id="12" w:name="_Toc506369889"/>
      <w:bookmarkStart w:id="13" w:name="_Toc506370099"/>
      <w:bookmarkStart w:id="14" w:name="_Toc506370200"/>
      <w:bookmarkStart w:id="15" w:name="_Toc508374637"/>
      <w:r w:rsidRPr="0049438A">
        <w:t>Selection criteria</w:t>
      </w:r>
      <w:bookmarkEnd w:id="12"/>
      <w:bookmarkEnd w:id="13"/>
      <w:bookmarkEnd w:id="14"/>
      <w:bookmarkEnd w:id="15"/>
    </w:p>
    <w:p w14:paraId="1E149EBC" w14:textId="0EBED56A" w:rsidR="0071333E" w:rsidRPr="0049438A" w:rsidRDefault="0071333E" w:rsidP="0049438A">
      <w:pPr>
        <w:pStyle w:val="Style8"/>
      </w:pPr>
      <w:r w:rsidRPr="0049438A">
        <w:t xml:space="preserve">We may </w:t>
      </w:r>
      <w:r w:rsidR="00270341" w:rsidRPr="0049438A">
        <w:t>exclude you from the competition</w:t>
      </w:r>
      <w:r w:rsidR="005D1FAD" w:rsidRPr="0049438A">
        <w:t xml:space="preserve"> at the selection</w:t>
      </w:r>
      <w:r w:rsidR="00545D3C" w:rsidRPr="0049438A">
        <w:t xml:space="preserve"> stage </w:t>
      </w:r>
      <w:r w:rsidR="003B05D8" w:rsidRPr="0049438A">
        <w:t>if</w:t>
      </w:r>
      <w:r w:rsidRPr="0049438A">
        <w:t>:</w:t>
      </w:r>
    </w:p>
    <w:p w14:paraId="0B371181" w14:textId="7BD3DAA7" w:rsidR="0071333E" w:rsidRPr="0049438A" w:rsidRDefault="0071333E" w:rsidP="0049438A">
      <w:pPr>
        <w:pStyle w:val="ListParagraph"/>
        <w:widowControl w:val="0"/>
        <w:numPr>
          <w:ilvl w:val="2"/>
          <w:numId w:val="9"/>
        </w:numPr>
        <w:spacing w:before="120" w:after="120" w:line="240" w:lineRule="auto"/>
        <w:ind w:left="1474" w:right="57"/>
        <w:rPr>
          <w:rFonts w:ascii="Arial" w:hAnsi="Arial" w:cs="Arial"/>
          <w:b/>
          <w:sz w:val="24"/>
          <w:szCs w:val="24"/>
        </w:rPr>
      </w:pPr>
      <w:r w:rsidRPr="0049438A">
        <w:rPr>
          <w:rFonts w:ascii="Arial" w:hAnsi="Arial" w:cs="Arial"/>
          <w:sz w:val="24"/>
          <w:szCs w:val="24"/>
        </w:rPr>
        <w:t xml:space="preserve">you receive a </w:t>
      </w:r>
      <w:r w:rsidR="0064731A" w:rsidRPr="0049438A">
        <w:rPr>
          <w:rFonts w:ascii="Arial" w:hAnsi="Arial" w:cs="Arial"/>
          <w:sz w:val="24"/>
          <w:szCs w:val="24"/>
        </w:rPr>
        <w:t>‘f</w:t>
      </w:r>
      <w:r w:rsidRPr="0049438A">
        <w:rPr>
          <w:rFonts w:ascii="Arial" w:hAnsi="Arial" w:cs="Arial"/>
          <w:sz w:val="24"/>
          <w:szCs w:val="24"/>
        </w:rPr>
        <w:t>ail</w:t>
      </w:r>
      <w:r w:rsidR="0064731A" w:rsidRPr="0049438A">
        <w:rPr>
          <w:rFonts w:ascii="Arial" w:hAnsi="Arial" w:cs="Arial"/>
          <w:sz w:val="24"/>
          <w:szCs w:val="24"/>
        </w:rPr>
        <w:t>’</w:t>
      </w:r>
      <w:r w:rsidRPr="0049438A">
        <w:rPr>
          <w:rFonts w:ascii="Arial" w:hAnsi="Arial" w:cs="Arial"/>
          <w:sz w:val="24"/>
          <w:szCs w:val="24"/>
        </w:rPr>
        <w:t xml:space="preserve"> for any </w:t>
      </w:r>
      <w:r w:rsidR="00153094" w:rsidRPr="0049438A">
        <w:rPr>
          <w:rFonts w:ascii="Arial" w:hAnsi="Arial" w:cs="Arial"/>
          <w:sz w:val="24"/>
          <w:szCs w:val="24"/>
        </w:rPr>
        <w:t xml:space="preserve">of the </w:t>
      </w:r>
      <w:r w:rsidR="0064731A" w:rsidRPr="0049438A">
        <w:rPr>
          <w:rFonts w:ascii="Arial" w:hAnsi="Arial" w:cs="Arial"/>
          <w:sz w:val="24"/>
          <w:szCs w:val="24"/>
        </w:rPr>
        <w:t xml:space="preserve">evaluated </w:t>
      </w:r>
      <w:r w:rsidR="00153094" w:rsidRPr="0049438A">
        <w:rPr>
          <w:rFonts w:ascii="Arial" w:hAnsi="Arial" w:cs="Arial"/>
          <w:sz w:val="24"/>
          <w:szCs w:val="24"/>
        </w:rPr>
        <w:t>selection questions</w:t>
      </w:r>
      <w:r w:rsidRPr="0049438A">
        <w:rPr>
          <w:rFonts w:ascii="Arial" w:hAnsi="Arial" w:cs="Arial"/>
          <w:sz w:val="24"/>
          <w:szCs w:val="24"/>
        </w:rPr>
        <w:t>.</w:t>
      </w:r>
    </w:p>
    <w:p w14:paraId="01B130E6" w14:textId="77777777" w:rsidR="0071333E" w:rsidRPr="0049438A" w:rsidRDefault="0071333E" w:rsidP="0049438A">
      <w:pPr>
        <w:pStyle w:val="ListParagraph"/>
        <w:widowControl w:val="0"/>
        <w:spacing w:before="120" w:after="120" w:line="240" w:lineRule="auto"/>
        <w:ind w:left="1474" w:right="57"/>
        <w:rPr>
          <w:rFonts w:ascii="Arial" w:hAnsi="Arial" w:cs="Arial"/>
          <w:b/>
          <w:sz w:val="24"/>
          <w:szCs w:val="24"/>
        </w:rPr>
      </w:pPr>
    </w:p>
    <w:p w14:paraId="7FDB0CAE" w14:textId="37FA8B48" w:rsidR="0071333E" w:rsidRPr="0049438A" w:rsidRDefault="00153094" w:rsidP="0049438A">
      <w:pPr>
        <w:pStyle w:val="ListParagraph"/>
        <w:widowControl w:val="0"/>
        <w:numPr>
          <w:ilvl w:val="2"/>
          <w:numId w:val="9"/>
        </w:numPr>
        <w:spacing w:before="120" w:after="120" w:line="240" w:lineRule="auto"/>
        <w:ind w:left="1474" w:right="57"/>
        <w:rPr>
          <w:rFonts w:ascii="Arial" w:hAnsi="Arial" w:cs="Arial"/>
          <w:b/>
          <w:sz w:val="24"/>
          <w:szCs w:val="24"/>
        </w:rPr>
      </w:pPr>
      <w:r w:rsidRPr="0049438A">
        <w:rPr>
          <w:rFonts w:ascii="Arial" w:hAnsi="Arial" w:cs="Arial"/>
          <w:sz w:val="24"/>
          <w:szCs w:val="24"/>
        </w:rPr>
        <w:t xml:space="preserve">any of the information you have provided </w:t>
      </w:r>
      <w:r w:rsidR="0071333E" w:rsidRPr="0049438A">
        <w:rPr>
          <w:rFonts w:ascii="Arial" w:hAnsi="Arial" w:cs="Arial"/>
          <w:sz w:val="24"/>
          <w:szCs w:val="24"/>
        </w:rPr>
        <w:t>prove</w:t>
      </w:r>
      <w:r w:rsidRPr="0049438A">
        <w:rPr>
          <w:rFonts w:ascii="Arial" w:hAnsi="Arial" w:cs="Arial"/>
          <w:sz w:val="24"/>
          <w:szCs w:val="24"/>
        </w:rPr>
        <w:t>s</w:t>
      </w:r>
      <w:r w:rsidR="0071333E" w:rsidRPr="0049438A">
        <w:rPr>
          <w:rFonts w:ascii="Arial" w:hAnsi="Arial" w:cs="Arial"/>
          <w:sz w:val="24"/>
          <w:szCs w:val="24"/>
        </w:rPr>
        <w:t xml:space="preserve"> to be </w:t>
      </w:r>
      <w:r w:rsidR="002430B4" w:rsidRPr="0049438A">
        <w:rPr>
          <w:rFonts w:ascii="Arial" w:hAnsi="Arial" w:cs="Arial"/>
          <w:sz w:val="24"/>
          <w:szCs w:val="24"/>
        </w:rPr>
        <w:t>false</w:t>
      </w:r>
      <w:r w:rsidRPr="0049438A">
        <w:rPr>
          <w:rFonts w:ascii="Arial" w:hAnsi="Arial" w:cs="Arial"/>
          <w:sz w:val="24"/>
          <w:szCs w:val="24"/>
        </w:rPr>
        <w:t xml:space="preserve"> or misleading. </w:t>
      </w:r>
    </w:p>
    <w:p w14:paraId="0E4D8445" w14:textId="77777777" w:rsidR="000677D7" w:rsidRPr="0049438A" w:rsidRDefault="000677D7" w:rsidP="0049438A">
      <w:pPr>
        <w:pStyle w:val="ListParagraph"/>
        <w:spacing w:before="120" w:after="120" w:line="240" w:lineRule="auto"/>
        <w:ind w:left="1474" w:right="57"/>
        <w:rPr>
          <w:rFonts w:ascii="Arial" w:hAnsi="Arial" w:cs="Arial"/>
          <w:b/>
          <w:sz w:val="24"/>
          <w:szCs w:val="24"/>
        </w:rPr>
      </w:pPr>
    </w:p>
    <w:p w14:paraId="4D228372" w14:textId="6D541639" w:rsidR="00153094" w:rsidRPr="0049438A" w:rsidRDefault="00153094" w:rsidP="0049438A">
      <w:pPr>
        <w:pStyle w:val="ListParagraph"/>
        <w:widowControl w:val="0"/>
        <w:numPr>
          <w:ilvl w:val="2"/>
          <w:numId w:val="9"/>
        </w:numPr>
        <w:spacing w:before="120" w:after="120" w:line="240" w:lineRule="auto"/>
        <w:ind w:left="1474" w:right="57"/>
        <w:rPr>
          <w:rFonts w:ascii="Arial" w:hAnsi="Arial" w:cs="Arial"/>
          <w:b/>
          <w:sz w:val="24"/>
          <w:szCs w:val="24"/>
        </w:rPr>
      </w:pPr>
      <w:r w:rsidRPr="0049438A">
        <w:rPr>
          <w:rFonts w:ascii="Arial" w:hAnsi="Arial" w:cs="Arial"/>
          <w:sz w:val="24"/>
          <w:szCs w:val="24"/>
        </w:rPr>
        <w:t>you have broken any of the competition rules</w:t>
      </w:r>
      <w:r w:rsidR="00CE17AE" w:rsidRPr="0049438A">
        <w:rPr>
          <w:rFonts w:ascii="Arial" w:hAnsi="Arial" w:cs="Arial"/>
          <w:sz w:val="24"/>
          <w:szCs w:val="24"/>
        </w:rPr>
        <w:t xml:space="preserve"> in </w:t>
      </w:r>
      <w:r w:rsidR="0064731A" w:rsidRPr="0049438A">
        <w:rPr>
          <w:rFonts w:ascii="Arial" w:hAnsi="Arial" w:cs="Arial"/>
          <w:sz w:val="24"/>
          <w:szCs w:val="24"/>
        </w:rPr>
        <w:t>x</w:t>
      </w:r>
      <w:r w:rsidR="003B05D8" w:rsidRPr="0049438A">
        <w:rPr>
          <w:rFonts w:ascii="Arial" w:hAnsi="Arial" w:cs="Arial"/>
          <w:sz w:val="24"/>
          <w:szCs w:val="24"/>
        </w:rPr>
        <w:t xml:space="preserve"> </w:t>
      </w:r>
      <w:r w:rsidR="00BA50C1" w:rsidRPr="0049438A">
        <w:rPr>
          <w:rFonts w:ascii="Arial" w:hAnsi="Arial" w:cs="Arial"/>
          <w:sz w:val="24"/>
          <w:szCs w:val="24"/>
        </w:rPr>
        <w:t xml:space="preserve">attachment </w:t>
      </w:r>
      <w:r w:rsidR="002D6206" w:rsidRPr="0049438A">
        <w:rPr>
          <w:rFonts w:ascii="Arial" w:hAnsi="Arial" w:cs="Arial"/>
          <w:sz w:val="24"/>
          <w:szCs w:val="24"/>
        </w:rPr>
        <w:t>1</w:t>
      </w:r>
      <w:r w:rsidR="00BA50C1" w:rsidRPr="0049438A">
        <w:rPr>
          <w:rFonts w:ascii="Arial" w:hAnsi="Arial" w:cs="Arial"/>
          <w:sz w:val="24"/>
          <w:szCs w:val="24"/>
        </w:rPr>
        <w:t xml:space="preserve"> </w:t>
      </w:r>
      <w:r w:rsidR="003B05D8" w:rsidRPr="0049438A">
        <w:rPr>
          <w:rFonts w:ascii="Arial" w:hAnsi="Arial" w:cs="Arial"/>
          <w:sz w:val="24"/>
          <w:szCs w:val="24"/>
        </w:rPr>
        <w:t>About the framework</w:t>
      </w:r>
      <w:r w:rsidRPr="0049438A">
        <w:rPr>
          <w:rFonts w:ascii="Arial" w:hAnsi="Arial" w:cs="Arial"/>
          <w:sz w:val="24"/>
          <w:szCs w:val="24"/>
        </w:rPr>
        <w:t>, or not followed the instructions given</w:t>
      </w:r>
      <w:r w:rsidR="002D6206" w:rsidRPr="0049438A">
        <w:rPr>
          <w:rFonts w:ascii="Arial" w:hAnsi="Arial" w:cs="Arial"/>
          <w:sz w:val="24"/>
          <w:szCs w:val="24"/>
        </w:rPr>
        <w:t xml:space="preserve"> in this ITT pack</w:t>
      </w:r>
      <w:r w:rsidRPr="0049438A">
        <w:rPr>
          <w:rFonts w:ascii="Arial" w:hAnsi="Arial" w:cs="Arial"/>
          <w:sz w:val="24"/>
          <w:szCs w:val="24"/>
        </w:rPr>
        <w:t>.</w:t>
      </w:r>
      <w:r w:rsidR="005D1FAD" w:rsidRPr="0049438A">
        <w:rPr>
          <w:rFonts w:ascii="Arial" w:hAnsi="Arial" w:cs="Arial"/>
          <w:sz w:val="24"/>
          <w:szCs w:val="24"/>
        </w:rPr>
        <w:t xml:space="preserve"> </w:t>
      </w:r>
    </w:p>
    <w:p w14:paraId="5ABAFF53" w14:textId="3E66FD19" w:rsidR="00784CE0" w:rsidRPr="0049438A" w:rsidRDefault="003B05D8" w:rsidP="0049438A">
      <w:pPr>
        <w:pStyle w:val="Style8"/>
      </w:pPr>
      <w:r w:rsidRPr="0049438A">
        <w:t>If w</w:t>
      </w:r>
      <w:r w:rsidR="0046740C" w:rsidRPr="0049438A">
        <w:t xml:space="preserve">e </w:t>
      </w:r>
      <w:r w:rsidRPr="0049438A">
        <w:t xml:space="preserve">exclude you from the competition we will tell you and </w:t>
      </w:r>
      <w:r w:rsidR="00BA50C1" w:rsidRPr="0049438A">
        <w:t>explain</w:t>
      </w:r>
      <w:r w:rsidRPr="0049438A">
        <w:t xml:space="preserve"> why</w:t>
      </w:r>
      <w:r w:rsidR="006F105E" w:rsidRPr="0049438A">
        <w:t xml:space="preserve">. </w:t>
      </w:r>
    </w:p>
    <w:p w14:paraId="411DB99F" w14:textId="77777777" w:rsidR="0064731A" w:rsidRPr="0049438A" w:rsidRDefault="0064731A" w:rsidP="0049438A">
      <w:pPr>
        <w:rPr>
          <w:rFonts w:ascii="Arial" w:hAnsi="Arial" w:cs="Arial"/>
        </w:rPr>
      </w:pPr>
    </w:p>
    <w:p w14:paraId="2C66E453" w14:textId="77777777" w:rsidR="0064731A" w:rsidRPr="0049438A" w:rsidRDefault="0064731A" w:rsidP="0049438A">
      <w:pPr>
        <w:rPr>
          <w:rFonts w:ascii="Arial" w:hAnsi="Arial" w:cs="Arial"/>
        </w:rPr>
      </w:pPr>
    </w:p>
    <w:p w14:paraId="22DE696D" w14:textId="77777777" w:rsidR="0064731A" w:rsidRPr="0049438A" w:rsidRDefault="00B26A7D" w:rsidP="0049438A">
      <w:pPr>
        <w:pStyle w:val="Style7"/>
        <w:jc w:val="left"/>
      </w:pPr>
      <w:bookmarkStart w:id="16" w:name="_Toc508374638"/>
      <w:r w:rsidRPr="0049438A">
        <w:t>Selection questionnaire</w:t>
      </w:r>
      <w:bookmarkEnd w:id="16"/>
      <w:r w:rsidR="0064731A" w:rsidRPr="0049438A">
        <w:t xml:space="preserve"> </w:t>
      </w:r>
    </w:p>
    <w:p w14:paraId="0666763F" w14:textId="207A935A" w:rsidR="00784CE0" w:rsidRPr="0049438A" w:rsidRDefault="0064731A" w:rsidP="0049438A">
      <w:pPr>
        <w:rPr>
          <w:rFonts w:ascii="Arial" w:hAnsi="Arial" w:cs="Arial"/>
          <w:sz w:val="24"/>
          <w:szCs w:val="24"/>
        </w:rPr>
      </w:pPr>
      <w:r w:rsidRPr="0049438A">
        <w:rPr>
          <w:rFonts w:ascii="Arial" w:hAnsi="Arial" w:cs="Arial"/>
          <w:sz w:val="24"/>
          <w:szCs w:val="24"/>
        </w:rPr>
        <w:t xml:space="preserve">Please refer to </w:t>
      </w:r>
      <w:r w:rsidR="00EA3E6F" w:rsidRPr="0049438A">
        <w:rPr>
          <w:rFonts w:ascii="Arial" w:hAnsi="Arial" w:cs="Arial"/>
          <w:sz w:val="24"/>
          <w:szCs w:val="24"/>
        </w:rPr>
        <w:t>A</w:t>
      </w:r>
      <w:r w:rsidRPr="0049438A">
        <w:rPr>
          <w:rFonts w:ascii="Arial" w:hAnsi="Arial" w:cs="Arial"/>
          <w:sz w:val="24"/>
          <w:szCs w:val="24"/>
        </w:rPr>
        <w:t xml:space="preserve">ttachment </w:t>
      </w:r>
      <w:r w:rsidR="00F54E07" w:rsidRPr="0049438A">
        <w:rPr>
          <w:rFonts w:ascii="Arial" w:hAnsi="Arial" w:cs="Arial"/>
          <w:sz w:val="24"/>
          <w:szCs w:val="24"/>
        </w:rPr>
        <w:t>2a Selection questionnaire. Remember you must complete the questionnaire online in the eSourcing suite (qualification envelope).</w:t>
      </w:r>
    </w:p>
    <w:p w14:paraId="0B626D72" w14:textId="05CE158D" w:rsidR="00167982" w:rsidRPr="0049438A" w:rsidRDefault="00167982" w:rsidP="0049438A">
      <w:pPr>
        <w:spacing w:after="200" w:line="276" w:lineRule="auto"/>
        <w:rPr>
          <w:rFonts w:ascii="Arial" w:hAnsi="Arial" w:cs="Arial"/>
          <w:sz w:val="24"/>
        </w:rPr>
      </w:pPr>
      <w:r w:rsidRPr="0049438A">
        <w:rPr>
          <w:rFonts w:ascii="Arial" w:hAnsi="Arial" w:cs="Arial"/>
          <w:sz w:val="24"/>
        </w:rPr>
        <w:t xml:space="preserve">You have the option of responding to Part 2 and Part 3 by attaching Parts II and III of your European Single Procurement Document (ESPD). </w:t>
      </w:r>
    </w:p>
    <w:p w14:paraId="4CFFA951" w14:textId="549D980D" w:rsidR="00F54E07" w:rsidRPr="0049438A" w:rsidRDefault="00F54E07" w:rsidP="0049438A">
      <w:pPr>
        <w:spacing w:after="200" w:line="276" w:lineRule="auto"/>
        <w:rPr>
          <w:rFonts w:ascii="Arial" w:hAnsi="Arial" w:cs="Arial"/>
          <w:sz w:val="24"/>
        </w:rPr>
      </w:pPr>
      <w:r w:rsidRPr="0049438A">
        <w:rPr>
          <w:rFonts w:ascii="Arial" w:hAnsi="Arial" w:cs="Arial"/>
          <w:sz w:val="24"/>
        </w:rPr>
        <w:t>If you are submitting an EU ESPD you must still complete Parts 2A, 2B, 4, 5, 6, 7, 8, 9, 10</w:t>
      </w:r>
      <w:r w:rsidR="00406E7E" w:rsidRPr="0049438A">
        <w:rPr>
          <w:rFonts w:ascii="Arial" w:hAnsi="Arial" w:cs="Arial"/>
          <w:sz w:val="24"/>
        </w:rPr>
        <w:t>, 11</w:t>
      </w:r>
      <w:r w:rsidRPr="0049438A">
        <w:rPr>
          <w:rFonts w:ascii="Arial" w:hAnsi="Arial" w:cs="Arial"/>
          <w:sz w:val="24"/>
        </w:rPr>
        <w:t xml:space="preserve"> and the declaration.</w:t>
      </w:r>
    </w:p>
    <w:p w14:paraId="0864A3D0" w14:textId="46549197" w:rsidR="00B26A7D" w:rsidRPr="0049438A" w:rsidRDefault="00C03F61" w:rsidP="0049438A">
      <w:pPr>
        <w:pStyle w:val="Style7"/>
        <w:jc w:val="left"/>
      </w:pPr>
      <w:bookmarkStart w:id="17" w:name="_Toc456951175"/>
      <w:bookmarkStart w:id="18" w:name="_Toc508374639"/>
      <w:bookmarkEnd w:id="2"/>
      <w:r w:rsidRPr="0049438A">
        <w:t>Award</w:t>
      </w:r>
      <w:bookmarkEnd w:id="17"/>
      <w:r w:rsidR="00E97D45" w:rsidRPr="0049438A">
        <w:t xml:space="preserve"> stage</w:t>
      </w:r>
      <w:bookmarkEnd w:id="18"/>
      <w:r w:rsidR="00E97D45" w:rsidRPr="0049438A">
        <w:t xml:space="preserve"> </w:t>
      </w:r>
    </w:p>
    <w:p w14:paraId="1275F62A" w14:textId="17ED0974" w:rsidR="00BD56D4" w:rsidRPr="0049438A" w:rsidRDefault="00BD56D4" w:rsidP="0049438A">
      <w:pPr>
        <w:pStyle w:val="Style8"/>
        <w:numPr>
          <w:ilvl w:val="0"/>
          <w:numId w:val="0"/>
        </w:numPr>
      </w:pPr>
      <w:r w:rsidRPr="0049438A">
        <w:t xml:space="preserve">If you have successfully passed </w:t>
      </w:r>
      <w:r w:rsidR="00BA50C1" w:rsidRPr="0049438A">
        <w:t>the</w:t>
      </w:r>
      <w:r w:rsidRPr="0049438A">
        <w:t xml:space="preserve"> </w:t>
      </w:r>
      <w:r w:rsidR="002D6206" w:rsidRPr="0049438A">
        <w:t>s</w:t>
      </w:r>
      <w:r w:rsidRPr="0049438A">
        <w:t xml:space="preserve">election </w:t>
      </w:r>
      <w:r w:rsidR="002D6206" w:rsidRPr="0049438A">
        <w:t>s</w:t>
      </w:r>
      <w:r w:rsidRPr="0049438A">
        <w:t>tage, you will proceed to th</w:t>
      </w:r>
      <w:r w:rsidR="002D6206" w:rsidRPr="0049438A">
        <w:t>e a</w:t>
      </w:r>
      <w:r w:rsidRPr="0049438A">
        <w:t xml:space="preserve">ward </w:t>
      </w:r>
      <w:r w:rsidR="002D6206" w:rsidRPr="0049438A">
        <w:t>s</w:t>
      </w:r>
      <w:r w:rsidRPr="0049438A">
        <w:t xml:space="preserve">tage. </w:t>
      </w:r>
    </w:p>
    <w:p w14:paraId="6413320B" w14:textId="0352092B" w:rsidR="00BD56D4" w:rsidRPr="0049438A" w:rsidRDefault="00BD56D4" w:rsidP="0049438A">
      <w:pPr>
        <w:pStyle w:val="Style8"/>
        <w:numPr>
          <w:ilvl w:val="0"/>
          <w:numId w:val="0"/>
        </w:numPr>
      </w:pPr>
      <w:r w:rsidRPr="0049438A">
        <w:t xml:space="preserve">We have tried to make our </w:t>
      </w:r>
      <w:r w:rsidR="002D6206" w:rsidRPr="0049438A">
        <w:t>a</w:t>
      </w:r>
      <w:r w:rsidRPr="0049438A">
        <w:t xml:space="preserve">ward </w:t>
      </w:r>
      <w:r w:rsidR="002D6206" w:rsidRPr="0049438A">
        <w:t>s</w:t>
      </w:r>
      <w:r w:rsidRPr="0049438A">
        <w:t xml:space="preserve">tage as simple as possible, whilst achieving the best possible commercial outcomes. </w:t>
      </w:r>
    </w:p>
    <w:p w14:paraId="23F0E0C9" w14:textId="3AD30F9A" w:rsidR="00BD56D4" w:rsidRPr="0049438A" w:rsidRDefault="00BD56D4" w:rsidP="0049438A">
      <w:pPr>
        <w:pStyle w:val="Style8"/>
        <w:numPr>
          <w:ilvl w:val="0"/>
          <w:numId w:val="0"/>
        </w:numPr>
      </w:pPr>
      <w:r w:rsidRPr="0049438A">
        <w:t>Your</w:t>
      </w:r>
      <w:r w:rsidR="002D6206" w:rsidRPr="0049438A">
        <w:t xml:space="preserve"> bid </w:t>
      </w:r>
      <w:r w:rsidRPr="0049438A">
        <w:t xml:space="preserve">must deliver what our </w:t>
      </w:r>
      <w:r w:rsidR="00BA50C1" w:rsidRPr="0049438A">
        <w:t>buye</w:t>
      </w:r>
      <w:r w:rsidRPr="0049438A">
        <w:t>rs need, at the best possible price</w:t>
      </w:r>
      <w:r w:rsidR="002F4D87" w:rsidRPr="0049438A">
        <w:t xml:space="preserve"> you can give</w:t>
      </w:r>
      <w:r w:rsidRPr="0049438A">
        <w:t xml:space="preserve">. </w:t>
      </w:r>
    </w:p>
    <w:p w14:paraId="061738BF" w14:textId="3BD8BE00" w:rsidR="00BD56D4" w:rsidRPr="0049438A" w:rsidRDefault="002D6206" w:rsidP="0049438A">
      <w:pPr>
        <w:pStyle w:val="Style8"/>
        <w:numPr>
          <w:ilvl w:val="0"/>
          <w:numId w:val="0"/>
        </w:numPr>
      </w:pPr>
      <w:r w:rsidRPr="0049438A">
        <w:t xml:space="preserve">When </w:t>
      </w:r>
      <w:r w:rsidR="00BD56D4" w:rsidRPr="0049438A">
        <w:t>completing your bid</w:t>
      </w:r>
      <w:r w:rsidRPr="0049438A">
        <w:t xml:space="preserve"> you must</w:t>
      </w:r>
      <w:r w:rsidR="00BD56D4" w:rsidRPr="0049438A">
        <w:t>:</w:t>
      </w:r>
    </w:p>
    <w:p w14:paraId="43E8B341" w14:textId="0487671F"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Read through </w:t>
      </w:r>
      <w:r w:rsidR="002D6206" w:rsidRPr="0049438A">
        <w:rPr>
          <w:rFonts w:ascii="Arial" w:hAnsi="Arial" w:cs="Arial"/>
          <w:sz w:val="24"/>
        </w:rPr>
        <w:t xml:space="preserve">the entire ITT pack specifically </w:t>
      </w:r>
      <w:r w:rsidR="002F4D87" w:rsidRPr="0049438A">
        <w:rPr>
          <w:rFonts w:ascii="Arial" w:hAnsi="Arial" w:cs="Arial"/>
          <w:sz w:val="24"/>
        </w:rPr>
        <w:t>F</w:t>
      </w:r>
      <w:r w:rsidR="002D6206" w:rsidRPr="0049438A">
        <w:rPr>
          <w:rFonts w:ascii="Arial" w:hAnsi="Arial" w:cs="Arial"/>
          <w:sz w:val="24"/>
        </w:rPr>
        <w:t xml:space="preserve">ramework </w:t>
      </w:r>
      <w:r w:rsidR="002F4D87" w:rsidRPr="0049438A">
        <w:rPr>
          <w:rFonts w:ascii="Arial" w:hAnsi="Arial" w:cs="Arial"/>
          <w:sz w:val="24"/>
        </w:rPr>
        <w:t>S</w:t>
      </w:r>
      <w:r w:rsidR="002D6206" w:rsidRPr="0049438A">
        <w:rPr>
          <w:rFonts w:ascii="Arial" w:hAnsi="Arial" w:cs="Arial"/>
          <w:sz w:val="24"/>
        </w:rPr>
        <w:t>chedule</w:t>
      </w:r>
      <w:r w:rsidR="002F4D87" w:rsidRPr="0049438A">
        <w:rPr>
          <w:rFonts w:ascii="Arial" w:hAnsi="Arial" w:cs="Arial"/>
          <w:sz w:val="24"/>
        </w:rPr>
        <w:t xml:space="preserve"> 1</w:t>
      </w:r>
      <w:r w:rsidR="002D6206" w:rsidRPr="0049438A">
        <w:rPr>
          <w:rFonts w:ascii="Arial" w:hAnsi="Arial" w:cs="Arial"/>
          <w:sz w:val="24"/>
        </w:rPr>
        <w:t xml:space="preserve"> (</w:t>
      </w:r>
      <w:r w:rsidR="002F4D87" w:rsidRPr="0049438A">
        <w:rPr>
          <w:rFonts w:ascii="Arial" w:hAnsi="Arial" w:cs="Arial"/>
          <w:sz w:val="24"/>
        </w:rPr>
        <w:t>S</w:t>
      </w:r>
      <w:r w:rsidR="002D6206" w:rsidRPr="0049438A">
        <w:rPr>
          <w:rFonts w:ascii="Arial" w:hAnsi="Arial" w:cs="Arial"/>
          <w:sz w:val="24"/>
        </w:rPr>
        <w:t>pecification)</w:t>
      </w:r>
      <w:r w:rsidRPr="0049438A">
        <w:rPr>
          <w:rFonts w:ascii="Arial" w:hAnsi="Arial" w:cs="Arial"/>
          <w:b/>
          <w:sz w:val="24"/>
        </w:rPr>
        <w:t xml:space="preserve"> </w:t>
      </w:r>
      <w:r w:rsidRPr="0049438A">
        <w:rPr>
          <w:rFonts w:ascii="Arial" w:hAnsi="Arial" w:cs="Arial"/>
          <w:sz w:val="24"/>
        </w:rPr>
        <w:t xml:space="preserve">carefully, and read more </w:t>
      </w:r>
      <w:r w:rsidR="002D6206" w:rsidRPr="0049438A">
        <w:rPr>
          <w:rFonts w:ascii="Arial" w:hAnsi="Arial" w:cs="Arial"/>
          <w:sz w:val="24"/>
        </w:rPr>
        <w:t>t</w:t>
      </w:r>
      <w:r w:rsidRPr="0049438A">
        <w:rPr>
          <w:rFonts w:ascii="Arial" w:hAnsi="Arial" w:cs="Arial"/>
          <w:sz w:val="24"/>
        </w:rPr>
        <w:t>han once</w:t>
      </w:r>
    </w:p>
    <w:p w14:paraId="5131A379" w14:textId="03038502" w:rsidR="00BD56D4" w:rsidRPr="0049438A" w:rsidRDefault="002D6206"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Read each question, the </w:t>
      </w:r>
      <w:r w:rsidR="00BD56D4" w:rsidRPr="0049438A">
        <w:rPr>
          <w:rFonts w:ascii="Arial" w:hAnsi="Arial" w:cs="Arial"/>
          <w:sz w:val="24"/>
        </w:rPr>
        <w:t>response guidance, marking scheme and evaluation criteria</w:t>
      </w:r>
    </w:p>
    <w:p w14:paraId="78593125" w14:textId="7FA58BCE"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Read the </w:t>
      </w:r>
      <w:r w:rsidR="002F4D87" w:rsidRPr="0049438A">
        <w:rPr>
          <w:rFonts w:ascii="Arial" w:hAnsi="Arial" w:cs="Arial"/>
          <w:sz w:val="24"/>
        </w:rPr>
        <w:t>contract terms.</w:t>
      </w:r>
    </w:p>
    <w:p w14:paraId="10BF50A1" w14:textId="2E6F21D9"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If you are unsure, ask questions</w:t>
      </w:r>
      <w:r w:rsidR="002F4D87" w:rsidRPr="0049438A">
        <w:rPr>
          <w:rFonts w:ascii="Arial" w:hAnsi="Arial" w:cs="Arial"/>
          <w:sz w:val="24"/>
        </w:rPr>
        <w:t xml:space="preserve"> before the clarification questions deadline </w:t>
      </w:r>
      <w:r w:rsidRPr="0049438A">
        <w:rPr>
          <w:rFonts w:ascii="Arial" w:hAnsi="Arial" w:cs="Arial"/>
          <w:sz w:val="24"/>
        </w:rPr>
        <w:t xml:space="preserve"> </w:t>
      </w:r>
      <w:r w:rsidR="002D6206" w:rsidRPr="0049438A">
        <w:rPr>
          <w:rFonts w:ascii="Arial" w:hAnsi="Arial" w:cs="Arial"/>
          <w:sz w:val="24"/>
        </w:rPr>
        <w:t xml:space="preserve">See </w:t>
      </w:r>
      <w:r w:rsidRPr="0049438A">
        <w:rPr>
          <w:rFonts w:ascii="Arial" w:hAnsi="Arial" w:cs="Arial"/>
          <w:sz w:val="24"/>
        </w:rPr>
        <w:t xml:space="preserve">paragraph </w:t>
      </w:r>
      <w:r w:rsidR="001353CD" w:rsidRPr="0049438A">
        <w:rPr>
          <w:rFonts w:ascii="Arial" w:hAnsi="Arial" w:cs="Arial"/>
          <w:sz w:val="24"/>
        </w:rPr>
        <w:t>5</w:t>
      </w:r>
      <w:r w:rsidRPr="0049438A">
        <w:rPr>
          <w:rFonts w:ascii="Arial" w:hAnsi="Arial" w:cs="Arial"/>
          <w:sz w:val="24"/>
        </w:rPr>
        <w:t xml:space="preserve"> </w:t>
      </w:r>
      <w:r w:rsidR="002F4D87" w:rsidRPr="0049438A">
        <w:rPr>
          <w:rFonts w:ascii="Arial" w:hAnsi="Arial" w:cs="Arial"/>
          <w:sz w:val="24"/>
        </w:rPr>
        <w:t>‘</w:t>
      </w:r>
      <w:r w:rsidRPr="0049438A">
        <w:rPr>
          <w:rFonts w:ascii="Arial" w:hAnsi="Arial" w:cs="Arial"/>
          <w:sz w:val="24"/>
        </w:rPr>
        <w:t>Timelines for the competition</w:t>
      </w:r>
      <w:r w:rsidR="002F4D87" w:rsidRPr="0049438A">
        <w:rPr>
          <w:rFonts w:ascii="Arial" w:hAnsi="Arial" w:cs="Arial"/>
          <w:sz w:val="24"/>
        </w:rPr>
        <w:t>’</w:t>
      </w:r>
      <w:r w:rsidRPr="0049438A">
        <w:rPr>
          <w:rFonts w:ascii="Arial" w:hAnsi="Arial" w:cs="Arial"/>
          <w:sz w:val="24"/>
        </w:rPr>
        <w:t xml:space="preserve"> and paragraph </w:t>
      </w:r>
      <w:r w:rsidR="001353CD" w:rsidRPr="0049438A">
        <w:rPr>
          <w:rFonts w:ascii="Arial" w:hAnsi="Arial" w:cs="Arial"/>
          <w:sz w:val="24"/>
        </w:rPr>
        <w:t>6</w:t>
      </w:r>
      <w:r w:rsidRPr="0049438A">
        <w:rPr>
          <w:rFonts w:ascii="Arial" w:hAnsi="Arial" w:cs="Arial"/>
          <w:sz w:val="24"/>
        </w:rPr>
        <w:t xml:space="preserve"> </w:t>
      </w:r>
      <w:r w:rsidR="002F4D87" w:rsidRPr="0049438A">
        <w:rPr>
          <w:rFonts w:ascii="Arial" w:hAnsi="Arial" w:cs="Arial"/>
          <w:sz w:val="24"/>
        </w:rPr>
        <w:t>‘</w:t>
      </w:r>
      <w:r w:rsidRPr="0049438A">
        <w:rPr>
          <w:rFonts w:ascii="Arial" w:hAnsi="Arial" w:cs="Arial"/>
          <w:sz w:val="24"/>
        </w:rPr>
        <w:t>When and how to ask questions</w:t>
      </w:r>
      <w:r w:rsidR="002F4D87" w:rsidRPr="0049438A">
        <w:rPr>
          <w:rFonts w:ascii="Arial" w:hAnsi="Arial" w:cs="Arial"/>
          <w:sz w:val="24"/>
        </w:rPr>
        <w:t>’</w:t>
      </w:r>
      <w:r w:rsidRPr="0049438A">
        <w:rPr>
          <w:rFonts w:ascii="Arial" w:hAnsi="Arial" w:cs="Arial"/>
          <w:sz w:val="24"/>
        </w:rPr>
        <w:t xml:space="preserve"> </w:t>
      </w:r>
      <w:r w:rsidR="002008BC" w:rsidRPr="0049438A">
        <w:rPr>
          <w:rFonts w:ascii="Arial" w:hAnsi="Arial" w:cs="Arial"/>
          <w:sz w:val="24"/>
        </w:rPr>
        <w:t xml:space="preserve">in </w:t>
      </w:r>
      <w:r w:rsidR="00BA50C1" w:rsidRPr="0049438A">
        <w:rPr>
          <w:rFonts w:ascii="Arial" w:hAnsi="Arial" w:cs="Arial"/>
          <w:sz w:val="24"/>
        </w:rPr>
        <w:t xml:space="preserve">attachment </w:t>
      </w:r>
      <w:r w:rsidR="002D6206" w:rsidRPr="0049438A">
        <w:rPr>
          <w:rFonts w:ascii="Arial" w:hAnsi="Arial" w:cs="Arial"/>
          <w:sz w:val="24"/>
        </w:rPr>
        <w:t>1</w:t>
      </w:r>
      <w:r w:rsidR="002F4D87" w:rsidRPr="0049438A">
        <w:rPr>
          <w:rFonts w:ascii="Arial" w:hAnsi="Arial" w:cs="Arial"/>
          <w:sz w:val="24"/>
        </w:rPr>
        <w:t xml:space="preserve"> - </w:t>
      </w:r>
      <w:r w:rsidR="007A1A5F" w:rsidRPr="0049438A">
        <w:rPr>
          <w:rFonts w:ascii="Arial" w:hAnsi="Arial" w:cs="Arial"/>
          <w:sz w:val="24"/>
        </w:rPr>
        <w:t xml:space="preserve">About the framework document </w:t>
      </w:r>
    </w:p>
    <w:p w14:paraId="1684F174" w14:textId="6D42844F"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Allow plenty of time to complete your responses; it always takes longer than you think to submit</w:t>
      </w:r>
    </w:p>
    <w:p w14:paraId="052FB521" w14:textId="29EC7CA6"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Your prices should be in line with the service level you offer, in response to the </w:t>
      </w:r>
      <w:r w:rsidR="002D6206" w:rsidRPr="0049438A">
        <w:rPr>
          <w:rFonts w:ascii="Arial" w:hAnsi="Arial" w:cs="Arial"/>
          <w:sz w:val="24"/>
        </w:rPr>
        <w:t xml:space="preserve">award </w:t>
      </w:r>
      <w:r w:rsidRPr="0049438A">
        <w:rPr>
          <w:rFonts w:ascii="Arial" w:hAnsi="Arial" w:cs="Arial"/>
          <w:sz w:val="24"/>
        </w:rPr>
        <w:t xml:space="preserve">quality questions. </w:t>
      </w:r>
    </w:p>
    <w:p w14:paraId="7076B129" w14:textId="7066EB54" w:rsidR="002D6206" w:rsidRPr="0049438A" w:rsidRDefault="002D6206" w:rsidP="0049438A">
      <w:pPr>
        <w:pStyle w:val="Style7"/>
        <w:jc w:val="left"/>
      </w:pPr>
      <w:bookmarkStart w:id="19" w:name="_Toc508374640"/>
      <w:r w:rsidRPr="0049438A">
        <w:t>Award criteria</w:t>
      </w:r>
      <w:bookmarkEnd w:id="19"/>
      <w:r w:rsidRPr="0049438A">
        <w:t xml:space="preserve"> </w:t>
      </w:r>
    </w:p>
    <w:p w14:paraId="12445921" w14:textId="2F89A970" w:rsidR="00BD56D4" w:rsidRPr="0049438A" w:rsidRDefault="00BA50C1" w:rsidP="0049438A">
      <w:pPr>
        <w:pStyle w:val="Style8"/>
        <w:numPr>
          <w:ilvl w:val="0"/>
          <w:numId w:val="0"/>
        </w:numPr>
      </w:pPr>
      <w:r w:rsidRPr="0049438A">
        <w:t>The A</w:t>
      </w:r>
      <w:r w:rsidR="00BD56D4" w:rsidRPr="0049438A">
        <w:t xml:space="preserve">ward </w:t>
      </w:r>
      <w:r w:rsidRPr="0049438A">
        <w:t>S</w:t>
      </w:r>
      <w:r w:rsidR="00BD56D4" w:rsidRPr="0049438A">
        <w:t>tage consists of a quality evaluation</w:t>
      </w:r>
      <w:r w:rsidRPr="0049438A">
        <w:t xml:space="preserve"> </w:t>
      </w:r>
      <w:r w:rsidR="00D64342" w:rsidRPr="0049438A">
        <w:t>(</w:t>
      </w:r>
      <w:r w:rsidR="002D6206" w:rsidRPr="0049438A">
        <w:t xml:space="preserve">see paragraph </w:t>
      </w:r>
      <w:r w:rsidR="001353CD" w:rsidRPr="0049438A">
        <w:t>9</w:t>
      </w:r>
      <w:r w:rsidR="002D6206" w:rsidRPr="0049438A">
        <w:t xml:space="preserve"> of this document) </w:t>
      </w:r>
      <w:r w:rsidRPr="0049438A">
        <w:t>and a price evaluation</w:t>
      </w:r>
      <w:r w:rsidR="002D6206" w:rsidRPr="0049438A">
        <w:t xml:space="preserve"> (see paragraph </w:t>
      </w:r>
      <w:r w:rsidR="00545D3C" w:rsidRPr="0049438A">
        <w:t>1</w:t>
      </w:r>
      <w:r w:rsidR="001353CD" w:rsidRPr="0049438A">
        <w:t>1</w:t>
      </w:r>
      <w:r w:rsidR="002D6206" w:rsidRPr="0049438A">
        <w:t xml:space="preserve"> of this document)</w:t>
      </w:r>
      <w:r w:rsidR="00BD56D4" w:rsidRPr="0049438A">
        <w:t>.</w:t>
      </w:r>
    </w:p>
    <w:p w14:paraId="631C0BEC" w14:textId="3F9B85F2" w:rsidR="00BD56D4" w:rsidRPr="0049438A" w:rsidRDefault="00BD56D4" w:rsidP="0049438A">
      <w:pPr>
        <w:pStyle w:val="Style8"/>
        <w:numPr>
          <w:ilvl w:val="0"/>
          <w:numId w:val="0"/>
        </w:numPr>
      </w:pPr>
      <w:r w:rsidRPr="0049438A">
        <w:t>The award of this framework will be on the basis of the ‘Most Economically Advantageous Tender’ (MEAT).</w:t>
      </w:r>
    </w:p>
    <w:p w14:paraId="46023AC5" w14:textId="6574FBE0" w:rsidR="00BD56D4" w:rsidRPr="0049438A" w:rsidRDefault="00BD56D4" w:rsidP="0049438A">
      <w:pPr>
        <w:pStyle w:val="Style8"/>
        <w:numPr>
          <w:ilvl w:val="0"/>
          <w:numId w:val="0"/>
        </w:numPr>
      </w:pPr>
      <w:r w:rsidRPr="0049438A">
        <w:t xml:space="preserve">The weighting for the quality evaluation is </w:t>
      </w:r>
      <w:r w:rsidR="001353CD" w:rsidRPr="0049438A">
        <w:t xml:space="preserve">90 </w:t>
      </w:r>
      <w:r w:rsidRPr="0049438A">
        <w:t xml:space="preserve">marks; and, the price evaluation is worth </w:t>
      </w:r>
      <w:r w:rsidR="001353CD" w:rsidRPr="0049438A">
        <w:t>1</w:t>
      </w:r>
      <w:r w:rsidRPr="0049438A">
        <w:t xml:space="preserve">0 marks. </w:t>
      </w:r>
    </w:p>
    <w:p w14:paraId="6A733473" w14:textId="77777777" w:rsidR="002D6206" w:rsidRPr="0049438A" w:rsidRDefault="002D6206" w:rsidP="0049438A">
      <w:pPr>
        <w:pStyle w:val="Style7"/>
        <w:tabs>
          <w:tab w:val="clear" w:pos="720"/>
        </w:tabs>
        <w:jc w:val="left"/>
      </w:pPr>
      <w:bookmarkStart w:id="20" w:name="_Toc508374641"/>
      <w:bookmarkStart w:id="21" w:name="_Toc506369891"/>
      <w:bookmarkStart w:id="22" w:name="_Toc506370101"/>
      <w:bookmarkStart w:id="23" w:name="_Toc506370202"/>
      <w:r w:rsidRPr="0049438A">
        <w:lastRenderedPageBreak/>
        <w:t>Award process</w:t>
      </w:r>
      <w:bookmarkEnd w:id="20"/>
    </w:p>
    <w:p w14:paraId="5E956FD5" w14:textId="3EBC1841" w:rsidR="00BD56D4" w:rsidRPr="0049438A" w:rsidRDefault="00BD56D4" w:rsidP="0049438A">
      <w:pPr>
        <w:pStyle w:val="Style8"/>
      </w:pPr>
      <w:bookmarkStart w:id="24" w:name="_Toc506393809"/>
      <w:r w:rsidRPr="0049438A">
        <w:t>What YOU need to do</w:t>
      </w:r>
      <w:bookmarkEnd w:id="21"/>
      <w:bookmarkEnd w:id="22"/>
      <w:bookmarkEnd w:id="23"/>
      <w:bookmarkEnd w:id="24"/>
    </w:p>
    <w:p w14:paraId="75000D9A" w14:textId="02C3E1A2" w:rsidR="00D64342" w:rsidRPr="0049438A" w:rsidRDefault="00BD56D4" w:rsidP="0049438A">
      <w:pPr>
        <w:pStyle w:val="Style8"/>
        <w:numPr>
          <w:ilvl w:val="0"/>
          <w:numId w:val="25"/>
        </w:numPr>
        <w:ind w:left="1491" w:hanging="357"/>
      </w:pPr>
      <w:r w:rsidRPr="0049438A">
        <w:t xml:space="preserve">answer the quality questions section A and section B of the quality questionnaire in the eSourcing </w:t>
      </w:r>
      <w:r w:rsidR="00D64342" w:rsidRPr="0049438A">
        <w:t>s</w:t>
      </w:r>
      <w:r w:rsidRPr="0049438A">
        <w:t>uite</w:t>
      </w:r>
      <w:r w:rsidR="00536A6B" w:rsidRPr="0049438A">
        <w:t xml:space="preserve"> in the technical envelope</w:t>
      </w:r>
      <w:r w:rsidR="001B4098" w:rsidRPr="0049438A">
        <w:t>.</w:t>
      </w:r>
    </w:p>
    <w:p w14:paraId="10A3D400" w14:textId="304FA669" w:rsidR="002F4D87" w:rsidRPr="00C01C15" w:rsidRDefault="00D64342" w:rsidP="0049438A">
      <w:pPr>
        <w:pStyle w:val="Style8"/>
        <w:numPr>
          <w:ilvl w:val="0"/>
          <w:numId w:val="25"/>
        </w:numPr>
        <w:ind w:left="1491" w:hanging="357"/>
      </w:pPr>
      <w:r w:rsidRPr="0049438A">
        <w:t>C</w:t>
      </w:r>
      <w:r w:rsidR="00BD56D4" w:rsidRPr="0049438A">
        <w:t>omplete the pric</w:t>
      </w:r>
      <w:r w:rsidR="00545D3C" w:rsidRPr="0049438A">
        <w:t>e</w:t>
      </w:r>
      <w:r w:rsidR="00BD56D4" w:rsidRPr="0049438A">
        <w:t xml:space="preserve"> matrix </w:t>
      </w:r>
      <w:r w:rsidR="00BD56D4" w:rsidRPr="00C01C15">
        <w:t xml:space="preserve">attachment </w:t>
      </w:r>
      <w:r w:rsidR="00545D3C" w:rsidRPr="00C01C15">
        <w:t>3</w:t>
      </w:r>
      <w:r w:rsidR="00BD56D4" w:rsidRPr="00C01C15">
        <w:t xml:space="preserve"> </w:t>
      </w:r>
    </w:p>
    <w:p w14:paraId="06B5AFD4" w14:textId="6FD89CF5" w:rsidR="00BD56D4" w:rsidRPr="00C01C15" w:rsidRDefault="002F4D87" w:rsidP="0049438A">
      <w:pPr>
        <w:pStyle w:val="Style8"/>
        <w:numPr>
          <w:ilvl w:val="0"/>
          <w:numId w:val="25"/>
        </w:numPr>
        <w:ind w:left="1491" w:hanging="357"/>
      </w:pPr>
      <w:r w:rsidRPr="00C01C15">
        <w:t>U</w:t>
      </w:r>
      <w:r w:rsidR="00BD56D4" w:rsidRPr="00C01C15">
        <w:t>pload your completed pric</w:t>
      </w:r>
      <w:r w:rsidR="00545D3C" w:rsidRPr="00C01C15">
        <w:t>e</w:t>
      </w:r>
      <w:r w:rsidR="00BD56D4" w:rsidRPr="00C01C15">
        <w:t xml:space="preserve"> matrix into the eSourcing </w:t>
      </w:r>
      <w:r w:rsidR="00D64342" w:rsidRPr="00C01C15">
        <w:t>s</w:t>
      </w:r>
      <w:r w:rsidR="00BD56D4" w:rsidRPr="00C01C15">
        <w:t xml:space="preserve">uite </w:t>
      </w:r>
      <w:r w:rsidR="00536A6B" w:rsidRPr="00C01C15">
        <w:t xml:space="preserve">in the commercial envelope to question </w:t>
      </w:r>
      <w:r w:rsidRPr="00C01C15">
        <w:t>[</w:t>
      </w:r>
      <w:r w:rsidR="00536A6B" w:rsidRPr="00C01C15">
        <w:t>PQ1</w:t>
      </w:r>
      <w:r w:rsidRPr="00C01C15">
        <w:t>].</w:t>
      </w:r>
    </w:p>
    <w:p w14:paraId="03271E61" w14:textId="63291FFE" w:rsidR="00BD56D4" w:rsidRPr="0049438A" w:rsidRDefault="00BD56D4" w:rsidP="0049438A">
      <w:pPr>
        <w:pStyle w:val="Style8"/>
      </w:pPr>
      <w:bookmarkStart w:id="25" w:name="_Toc506369892"/>
      <w:bookmarkStart w:id="26" w:name="_Toc506370102"/>
      <w:bookmarkStart w:id="27" w:name="_Toc506370203"/>
      <w:bookmarkStart w:id="28" w:name="_Toc506393810"/>
      <w:r w:rsidRPr="0049438A">
        <w:t xml:space="preserve">What </w:t>
      </w:r>
      <w:r w:rsidRPr="0049438A">
        <w:rPr>
          <w:b/>
        </w:rPr>
        <w:t>WE</w:t>
      </w:r>
      <w:r w:rsidRPr="0049438A">
        <w:t xml:space="preserve"> will do at th</w:t>
      </w:r>
      <w:r w:rsidR="00BA50C1" w:rsidRPr="0049438A">
        <w:t>e</w:t>
      </w:r>
      <w:r w:rsidRPr="0049438A">
        <w:t xml:space="preserve"> award stage</w:t>
      </w:r>
      <w:bookmarkEnd w:id="25"/>
      <w:bookmarkEnd w:id="26"/>
      <w:bookmarkEnd w:id="27"/>
      <w:bookmarkEnd w:id="28"/>
      <w:r w:rsidRPr="0049438A">
        <w:t xml:space="preserve"> </w:t>
      </w:r>
    </w:p>
    <w:tbl>
      <w:tblPr>
        <w:tblStyle w:val="TableGrid5"/>
        <w:tblW w:w="0" w:type="auto"/>
        <w:tblLook w:val="04A0" w:firstRow="1" w:lastRow="0" w:firstColumn="1" w:lastColumn="0" w:noHBand="0" w:noVBand="1"/>
      </w:tblPr>
      <w:tblGrid>
        <w:gridCol w:w="1310"/>
        <w:gridCol w:w="7445"/>
      </w:tblGrid>
      <w:tr w:rsidR="00D82D60" w:rsidRPr="0049438A" w14:paraId="715ADBD9" w14:textId="77777777" w:rsidTr="00D64342">
        <w:tc>
          <w:tcPr>
            <w:tcW w:w="1413" w:type="dxa"/>
          </w:tcPr>
          <w:p w14:paraId="0EC511DC" w14:textId="27708EF0"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1.</w:t>
            </w:r>
          </w:p>
        </w:tc>
        <w:tc>
          <w:tcPr>
            <w:tcW w:w="8192" w:type="dxa"/>
            <w:vAlign w:val="center"/>
          </w:tcPr>
          <w:p w14:paraId="394AD541"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Compliance Check</w:t>
            </w:r>
          </w:p>
          <w:p w14:paraId="06E3EF2A" w14:textId="036D23EC" w:rsidR="00BD56D4" w:rsidRPr="0049438A" w:rsidRDefault="00BD56D4" w:rsidP="0049438A">
            <w:pPr>
              <w:spacing w:before="120" w:after="120"/>
              <w:ind w:left="57" w:right="57"/>
              <w:rPr>
                <w:rFonts w:ascii="Arial" w:hAnsi="Arial" w:cs="Arial"/>
                <w:sz w:val="24"/>
              </w:rPr>
            </w:pPr>
            <w:r w:rsidRPr="0049438A">
              <w:rPr>
                <w:rFonts w:ascii="Arial" w:hAnsi="Arial" w:cs="Arial"/>
                <w:sz w:val="24"/>
              </w:rPr>
              <w:t xml:space="preserve">First, we will do a check to make sure that you completed the pricing matrix in line with our instructions. </w:t>
            </w:r>
          </w:p>
        </w:tc>
      </w:tr>
      <w:tr w:rsidR="00D82D60" w:rsidRPr="0049438A" w14:paraId="587429E3" w14:textId="77777777" w:rsidTr="00D64342">
        <w:tc>
          <w:tcPr>
            <w:tcW w:w="1413" w:type="dxa"/>
          </w:tcPr>
          <w:p w14:paraId="45B0F982" w14:textId="24285D70"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2.</w:t>
            </w:r>
          </w:p>
        </w:tc>
        <w:tc>
          <w:tcPr>
            <w:tcW w:w="8192" w:type="dxa"/>
          </w:tcPr>
          <w:p w14:paraId="3160DCCD" w14:textId="77777777" w:rsidR="00BD56D4" w:rsidRPr="0049438A" w:rsidRDefault="00BD56D4" w:rsidP="0049438A">
            <w:pPr>
              <w:tabs>
                <w:tab w:val="left" w:pos="989"/>
                <w:tab w:val="left" w:pos="2009"/>
              </w:tabs>
              <w:spacing w:before="120" w:after="120"/>
              <w:ind w:left="57" w:right="57"/>
              <w:rPr>
                <w:rFonts w:ascii="Arial" w:hAnsi="Arial" w:cs="Arial"/>
                <w:b/>
                <w:sz w:val="24"/>
              </w:rPr>
            </w:pPr>
            <w:r w:rsidRPr="0049438A">
              <w:rPr>
                <w:rFonts w:ascii="Arial" w:hAnsi="Arial" w:cs="Arial"/>
                <w:b/>
                <w:sz w:val="24"/>
              </w:rPr>
              <w:t>Quality Evaluation</w:t>
            </w:r>
          </w:p>
          <w:p w14:paraId="6C035F84" w14:textId="3402911E" w:rsidR="00BD56D4" w:rsidRPr="0049438A" w:rsidRDefault="00BD56D4" w:rsidP="0049438A">
            <w:pPr>
              <w:spacing w:before="120" w:after="120"/>
              <w:ind w:left="57" w:right="57"/>
              <w:rPr>
                <w:rFonts w:ascii="Arial" w:hAnsi="Arial" w:cs="Arial"/>
                <w:sz w:val="24"/>
              </w:rPr>
            </w:pPr>
            <w:r w:rsidRPr="0049438A">
              <w:rPr>
                <w:rFonts w:ascii="Arial" w:hAnsi="Arial" w:cs="Arial"/>
                <w:sz w:val="24"/>
              </w:rPr>
              <w:t>We will give your resp</w:t>
            </w:r>
            <w:r w:rsidR="001353CD" w:rsidRPr="0049438A">
              <w:rPr>
                <w:rFonts w:ascii="Arial" w:hAnsi="Arial" w:cs="Arial"/>
                <w:sz w:val="24"/>
              </w:rPr>
              <w:t xml:space="preserve">onses to our evaluation panel. </w:t>
            </w:r>
            <w:r w:rsidRPr="0049438A">
              <w:rPr>
                <w:rFonts w:ascii="Arial" w:hAnsi="Arial" w:cs="Arial"/>
                <w:sz w:val="24"/>
              </w:rPr>
              <w:t xml:space="preserve">Each evaluator will independently assess your responses to the quality questions using the response guidance and the evaluation criteria. </w:t>
            </w:r>
            <w:r w:rsidR="00545D3C" w:rsidRPr="0049438A">
              <w:rPr>
                <w:rFonts w:ascii="Arial" w:hAnsi="Arial" w:cs="Arial"/>
                <w:sz w:val="24"/>
              </w:rPr>
              <w:t xml:space="preserve">Each evaluator </w:t>
            </w:r>
            <w:r w:rsidRPr="0049438A">
              <w:rPr>
                <w:rFonts w:ascii="Arial" w:hAnsi="Arial" w:cs="Arial"/>
                <w:sz w:val="24"/>
              </w:rPr>
              <w:t xml:space="preserve">will give a mark and a reason for their mark for each question they are assessing. </w:t>
            </w:r>
            <w:r w:rsidR="00545D3C" w:rsidRPr="0049438A">
              <w:rPr>
                <w:rFonts w:ascii="Arial" w:hAnsi="Arial" w:cs="Arial"/>
                <w:sz w:val="24"/>
              </w:rPr>
              <w:t xml:space="preserve">Each evaluator </w:t>
            </w:r>
            <w:r w:rsidRPr="0049438A">
              <w:rPr>
                <w:rFonts w:ascii="Arial" w:hAnsi="Arial" w:cs="Arial"/>
                <w:sz w:val="24"/>
              </w:rPr>
              <w:t>will enter the</w:t>
            </w:r>
            <w:r w:rsidR="00545D3C" w:rsidRPr="0049438A">
              <w:rPr>
                <w:rFonts w:ascii="Arial" w:hAnsi="Arial" w:cs="Arial"/>
                <w:sz w:val="24"/>
              </w:rPr>
              <w:t>ir</w:t>
            </w:r>
            <w:r w:rsidRPr="0049438A">
              <w:rPr>
                <w:rFonts w:ascii="Arial" w:hAnsi="Arial" w:cs="Arial"/>
                <w:sz w:val="24"/>
              </w:rPr>
              <w:t xml:space="preserve"> marks and reaso</w:t>
            </w:r>
            <w:r w:rsidR="004C2568" w:rsidRPr="0049438A">
              <w:rPr>
                <w:rFonts w:ascii="Arial" w:hAnsi="Arial" w:cs="Arial"/>
                <w:sz w:val="24"/>
              </w:rPr>
              <w:t xml:space="preserve">ns into the eSourcing </w:t>
            </w:r>
            <w:r w:rsidR="00CC46CB" w:rsidRPr="0049438A">
              <w:rPr>
                <w:rFonts w:ascii="Arial" w:hAnsi="Arial" w:cs="Arial"/>
                <w:sz w:val="24"/>
              </w:rPr>
              <w:t>s</w:t>
            </w:r>
            <w:r w:rsidRPr="0049438A">
              <w:rPr>
                <w:rFonts w:ascii="Arial" w:hAnsi="Arial" w:cs="Arial"/>
                <w:sz w:val="24"/>
              </w:rPr>
              <w:t>uite.</w:t>
            </w:r>
          </w:p>
        </w:tc>
      </w:tr>
      <w:tr w:rsidR="00D82D60" w:rsidRPr="0049438A" w14:paraId="5EDF4A76" w14:textId="77777777" w:rsidTr="00D64342">
        <w:tc>
          <w:tcPr>
            <w:tcW w:w="1413" w:type="dxa"/>
          </w:tcPr>
          <w:p w14:paraId="7B77C8B2" w14:textId="3B9559C5"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3.</w:t>
            </w:r>
          </w:p>
        </w:tc>
        <w:tc>
          <w:tcPr>
            <w:tcW w:w="8192" w:type="dxa"/>
          </w:tcPr>
          <w:p w14:paraId="3D5B4FB2"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 xml:space="preserve">Consensus  </w:t>
            </w:r>
          </w:p>
          <w:p w14:paraId="730D4364" w14:textId="49231EAB" w:rsidR="00BD56D4" w:rsidRPr="0049438A" w:rsidRDefault="00BD56D4" w:rsidP="0049438A">
            <w:pPr>
              <w:spacing w:before="120" w:after="120"/>
              <w:ind w:left="57" w:right="57"/>
              <w:rPr>
                <w:rFonts w:ascii="Arial" w:hAnsi="Arial" w:cs="Arial"/>
                <w:sz w:val="24"/>
              </w:rPr>
            </w:pPr>
            <w:r w:rsidRPr="0049438A">
              <w:rPr>
                <w:rFonts w:ascii="Arial" w:hAnsi="Arial" w:cs="Arial"/>
                <w:sz w:val="24"/>
              </w:rPr>
              <w:t>Once the evaluators have independently assessed your answers to the questions we will arrange for the evaluators to meet</w:t>
            </w:r>
            <w:r w:rsidR="00545D3C" w:rsidRPr="0049438A">
              <w:rPr>
                <w:rFonts w:ascii="Arial" w:hAnsi="Arial" w:cs="Arial"/>
                <w:sz w:val="24"/>
              </w:rPr>
              <w:t xml:space="preserve"> and we</w:t>
            </w:r>
            <w:r w:rsidRPr="0049438A">
              <w:rPr>
                <w:rFonts w:ascii="Arial" w:hAnsi="Arial" w:cs="Arial"/>
                <w:sz w:val="24"/>
              </w:rPr>
              <w:t xml:space="preserve"> will facilitate the discussion. At this</w:t>
            </w:r>
            <w:r w:rsidR="00545D3C" w:rsidRPr="0049438A">
              <w:rPr>
                <w:rFonts w:ascii="Arial" w:hAnsi="Arial" w:cs="Arial"/>
                <w:sz w:val="24"/>
              </w:rPr>
              <w:t xml:space="preserve"> consensus</w:t>
            </w:r>
            <w:r w:rsidRPr="0049438A">
              <w:rPr>
                <w:rFonts w:ascii="Arial" w:hAnsi="Arial" w:cs="Arial"/>
                <w:sz w:val="24"/>
              </w:rPr>
              <w:t xml:space="preserve"> meeting, the evaluators will discuss the quality of your answers and </w:t>
            </w:r>
            <w:r w:rsidR="00545D3C" w:rsidRPr="0049438A">
              <w:rPr>
                <w:rFonts w:ascii="Arial" w:hAnsi="Arial" w:cs="Arial"/>
                <w:sz w:val="24"/>
              </w:rPr>
              <w:t xml:space="preserve">discuss </w:t>
            </w:r>
            <w:r w:rsidRPr="0049438A">
              <w:rPr>
                <w:rFonts w:ascii="Arial" w:hAnsi="Arial" w:cs="Arial"/>
                <w:sz w:val="24"/>
              </w:rPr>
              <w:t xml:space="preserve">their marks and reasons for that mark. The discussion will continue until they reach a consensus regarding the mark, and </w:t>
            </w:r>
            <w:r w:rsidR="00545D3C" w:rsidRPr="0049438A">
              <w:rPr>
                <w:rFonts w:ascii="Arial" w:hAnsi="Arial" w:cs="Arial"/>
                <w:sz w:val="24"/>
              </w:rPr>
              <w:t xml:space="preserve">a </w:t>
            </w:r>
            <w:r w:rsidRPr="0049438A">
              <w:rPr>
                <w:rFonts w:ascii="Arial" w:hAnsi="Arial" w:cs="Arial"/>
                <w:sz w:val="24"/>
              </w:rPr>
              <w:t xml:space="preserve">reason for that mark, for each question. These final </w:t>
            </w:r>
            <w:r w:rsidRPr="0049438A">
              <w:rPr>
                <w:rFonts w:ascii="Arial" w:hAnsi="Arial" w:cs="Arial"/>
                <w:sz w:val="24"/>
                <w:shd w:val="clear" w:color="auto" w:fill="FFFFFF" w:themeFill="background1"/>
              </w:rPr>
              <w:t xml:space="preserve">marks will be used to calculate your quality score for each </w:t>
            </w:r>
            <w:r w:rsidR="00CC46CB" w:rsidRPr="0049438A">
              <w:rPr>
                <w:rFonts w:ascii="Arial" w:hAnsi="Arial" w:cs="Arial"/>
                <w:sz w:val="24"/>
                <w:shd w:val="clear" w:color="auto" w:fill="FFFFFF" w:themeFill="background1"/>
              </w:rPr>
              <w:t>l</w:t>
            </w:r>
            <w:r w:rsidRPr="0049438A">
              <w:rPr>
                <w:rFonts w:ascii="Arial" w:hAnsi="Arial" w:cs="Arial"/>
                <w:sz w:val="24"/>
                <w:shd w:val="clear" w:color="auto" w:fill="FFFFFF" w:themeFill="background1"/>
              </w:rPr>
              <w:t>ot you have bid for.</w:t>
            </w:r>
            <w:r w:rsidRPr="0049438A">
              <w:rPr>
                <w:rFonts w:ascii="Arial" w:hAnsi="Arial" w:cs="Arial"/>
                <w:sz w:val="24"/>
              </w:rPr>
              <w:t xml:space="preserve">  </w:t>
            </w:r>
          </w:p>
        </w:tc>
      </w:tr>
      <w:tr w:rsidR="00D82D60" w:rsidRPr="0049438A" w14:paraId="48D60D7C" w14:textId="77777777" w:rsidTr="00D64342">
        <w:tc>
          <w:tcPr>
            <w:tcW w:w="1413" w:type="dxa"/>
          </w:tcPr>
          <w:p w14:paraId="373889E1" w14:textId="6BA1AA5D"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4.</w:t>
            </w:r>
          </w:p>
        </w:tc>
        <w:tc>
          <w:tcPr>
            <w:tcW w:w="8192" w:type="dxa"/>
          </w:tcPr>
          <w:p w14:paraId="0F0E3DA1"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Quality Threshold</w:t>
            </w:r>
          </w:p>
          <w:p w14:paraId="7BA7ACC2" w14:textId="0F586FC0" w:rsidR="002F4D87" w:rsidRPr="0049438A" w:rsidRDefault="00BD56D4" w:rsidP="0049438A">
            <w:pPr>
              <w:widowControl w:val="0"/>
              <w:spacing w:before="120" w:after="120"/>
              <w:ind w:left="57" w:right="57"/>
              <w:rPr>
                <w:rFonts w:ascii="Arial" w:hAnsi="Arial" w:cs="Arial"/>
                <w:sz w:val="24"/>
              </w:rPr>
            </w:pPr>
            <w:r w:rsidRPr="0049438A">
              <w:rPr>
                <w:rFonts w:ascii="Arial" w:hAnsi="Arial" w:cs="Arial"/>
                <w:sz w:val="24"/>
              </w:rPr>
              <w:t xml:space="preserve">If you have received </w:t>
            </w:r>
            <w:r w:rsidRPr="003147FF">
              <w:rPr>
                <w:rFonts w:ascii="Arial" w:hAnsi="Arial" w:cs="Arial"/>
                <w:sz w:val="24"/>
              </w:rPr>
              <w:t>a zero for any of the quality questions</w:t>
            </w:r>
            <w:r w:rsidR="003147FF">
              <w:rPr>
                <w:rFonts w:ascii="Arial" w:hAnsi="Arial" w:cs="Arial"/>
                <w:sz w:val="24"/>
              </w:rPr>
              <w:t xml:space="preserve"> </w:t>
            </w:r>
            <w:r w:rsidR="00CC46CB" w:rsidRPr="0049438A">
              <w:rPr>
                <w:rFonts w:ascii="Arial" w:hAnsi="Arial" w:cs="Arial"/>
                <w:sz w:val="24"/>
              </w:rPr>
              <w:t>w</w:t>
            </w:r>
            <w:r w:rsidRPr="0049438A">
              <w:rPr>
                <w:rFonts w:ascii="Arial" w:hAnsi="Arial" w:cs="Arial"/>
                <w:sz w:val="24"/>
              </w:rPr>
              <w:t>e will reject your bid and you will be excluded from the competition. We will tell you that y</w:t>
            </w:r>
            <w:r w:rsidR="00BA50C1" w:rsidRPr="0049438A">
              <w:rPr>
                <w:rFonts w:ascii="Arial" w:hAnsi="Arial" w:cs="Arial"/>
                <w:sz w:val="24"/>
              </w:rPr>
              <w:t>ou</w:t>
            </w:r>
            <w:r w:rsidR="00CC46CB" w:rsidRPr="0049438A">
              <w:rPr>
                <w:rFonts w:ascii="Arial" w:hAnsi="Arial" w:cs="Arial"/>
                <w:sz w:val="24"/>
              </w:rPr>
              <w:t xml:space="preserve">r bid has </w:t>
            </w:r>
            <w:r w:rsidR="00BA50C1" w:rsidRPr="0049438A">
              <w:rPr>
                <w:rFonts w:ascii="Arial" w:hAnsi="Arial" w:cs="Arial"/>
                <w:sz w:val="24"/>
              </w:rPr>
              <w:t>been excluded from the competition</w:t>
            </w:r>
            <w:r w:rsidRPr="0049438A">
              <w:rPr>
                <w:rFonts w:ascii="Arial" w:hAnsi="Arial" w:cs="Arial"/>
                <w:sz w:val="24"/>
              </w:rPr>
              <w:t xml:space="preserve"> and why. </w:t>
            </w:r>
          </w:p>
          <w:p w14:paraId="305F0881" w14:textId="79923D99" w:rsidR="00BD56D4" w:rsidRPr="0049438A" w:rsidRDefault="002F4D87" w:rsidP="0049438A">
            <w:pPr>
              <w:widowControl w:val="0"/>
              <w:spacing w:before="120" w:after="120"/>
              <w:ind w:left="57" w:right="57"/>
              <w:rPr>
                <w:rFonts w:ascii="Arial" w:hAnsi="Arial" w:cs="Arial"/>
                <w:sz w:val="24"/>
              </w:rPr>
            </w:pPr>
            <w:r w:rsidRPr="0049438A">
              <w:rPr>
                <w:rFonts w:ascii="Arial" w:hAnsi="Arial" w:cs="Arial"/>
                <w:sz w:val="24"/>
              </w:rPr>
              <w:t>Refer to table</w:t>
            </w:r>
            <w:r w:rsidR="00BA3769" w:rsidRPr="0049438A">
              <w:rPr>
                <w:rFonts w:ascii="Arial" w:hAnsi="Arial" w:cs="Arial"/>
                <w:sz w:val="24"/>
              </w:rPr>
              <w:t xml:space="preserve"> </w:t>
            </w:r>
            <w:r w:rsidRPr="0049438A">
              <w:rPr>
                <w:rFonts w:ascii="Arial" w:hAnsi="Arial" w:cs="Arial"/>
                <w:sz w:val="24"/>
              </w:rPr>
              <w:t xml:space="preserve">at </w:t>
            </w:r>
            <w:r w:rsidRPr="003147FF">
              <w:rPr>
                <w:rFonts w:ascii="Arial" w:hAnsi="Arial" w:cs="Arial"/>
                <w:sz w:val="24"/>
              </w:rPr>
              <w:t xml:space="preserve">paragraph </w:t>
            </w:r>
            <w:r w:rsidR="00E80C24" w:rsidRPr="003147FF">
              <w:rPr>
                <w:rFonts w:ascii="Arial" w:hAnsi="Arial" w:cs="Arial"/>
                <w:sz w:val="24"/>
              </w:rPr>
              <w:t>10</w:t>
            </w:r>
            <w:r w:rsidRPr="003147FF">
              <w:rPr>
                <w:rFonts w:ascii="Arial" w:hAnsi="Arial" w:cs="Arial"/>
                <w:sz w:val="24"/>
              </w:rPr>
              <w:t>.2 for</w:t>
            </w:r>
            <w:r w:rsidRPr="0049438A">
              <w:rPr>
                <w:rFonts w:ascii="Arial" w:hAnsi="Arial" w:cs="Arial"/>
                <w:sz w:val="24"/>
              </w:rPr>
              <w:t xml:space="preserve"> an example of how your </w:t>
            </w:r>
            <w:r w:rsidRPr="0049438A">
              <w:rPr>
                <w:rFonts w:ascii="Arial" w:hAnsi="Arial" w:cs="Arial"/>
                <w:b/>
                <w:sz w:val="24"/>
              </w:rPr>
              <w:t>quality score</w:t>
            </w:r>
            <w:r w:rsidRPr="0049438A">
              <w:rPr>
                <w:rFonts w:ascii="Arial" w:hAnsi="Arial" w:cs="Arial"/>
                <w:sz w:val="24"/>
              </w:rPr>
              <w:t xml:space="preserve"> will be calculated.</w:t>
            </w:r>
          </w:p>
        </w:tc>
      </w:tr>
      <w:tr w:rsidR="00D82D60" w:rsidRPr="0049438A" w14:paraId="5D710427" w14:textId="77777777" w:rsidTr="00D64342">
        <w:tc>
          <w:tcPr>
            <w:tcW w:w="1413" w:type="dxa"/>
          </w:tcPr>
          <w:p w14:paraId="56D038F8" w14:textId="34119CC9"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5.</w:t>
            </w:r>
          </w:p>
        </w:tc>
        <w:tc>
          <w:tcPr>
            <w:tcW w:w="8192" w:type="dxa"/>
          </w:tcPr>
          <w:p w14:paraId="0D2663A7"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Evaluate Pricing</w:t>
            </w:r>
          </w:p>
          <w:p w14:paraId="14C9C42E" w14:textId="77777777" w:rsidR="00BD56D4" w:rsidRPr="0049438A" w:rsidRDefault="00BD56D4" w:rsidP="0049438A">
            <w:pPr>
              <w:spacing w:before="120" w:after="120"/>
              <w:ind w:left="57" w:right="57"/>
              <w:rPr>
                <w:rFonts w:ascii="Arial" w:hAnsi="Arial" w:cs="Arial"/>
                <w:sz w:val="24"/>
              </w:rPr>
            </w:pPr>
            <w:r w:rsidRPr="0049438A">
              <w:rPr>
                <w:rFonts w:ascii="Arial" w:hAnsi="Arial" w:cs="Arial"/>
                <w:sz w:val="24"/>
              </w:rPr>
              <w:t>We will then give your pricing to the price evaluation panel, who are different evaluators from those who assessed your quality responses.</w:t>
            </w:r>
          </w:p>
          <w:p w14:paraId="1B77C944" w14:textId="46CCA0E4" w:rsidR="00BD56D4" w:rsidRPr="0049438A" w:rsidRDefault="00BD56D4" w:rsidP="0049438A">
            <w:pPr>
              <w:spacing w:before="120" w:after="120"/>
              <w:ind w:left="57" w:right="57"/>
              <w:rPr>
                <w:rFonts w:ascii="Arial" w:hAnsi="Arial" w:cs="Arial"/>
                <w:sz w:val="24"/>
              </w:rPr>
            </w:pPr>
            <w:r w:rsidRPr="0049438A">
              <w:rPr>
                <w:rFonts w:ascii="Arial" w:hAnsi="Arial" w:cs="Arial"/>
                <w:sz w:val="24"/>
              </w:rPr>
              <w:lastRenderedPageBreak/>
              <w:t>They will calculate your price score using the evaluation criteria in Price Evaluation.</w:t>
            </w:r>
          </w:p>
        </w:tc>
      </w:tr>
      <w:tr w:rsidR="00D82D60" w:rsidRPr="0049438A" w14:paraId="4533C9EA" w14:textId="77777777" w:rsidTr="00D64342">
        <w:tc>
          <w:tcPr>
            <w:tcW w:w="1413" w:type="dxa"/>
          </w:tcPr>
          <w:p w14:paraId="53B92CD3" w14:textId="22B88D2F"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lastRenderedPageBreak/>
              <w:t>6.</w:t>
            </w:r>
          </w:p>
        </w:tc>
        <w:tc>
          <w:tcPr>
            <w:tcW w:w="8192" w:type="dxa"/>
          </w:tcPr>
          <w:p w14:paraId="01F980A2" w14:textId="77777777" w:rsidR="00BD56D4" w:rsidRPr="0049438A" w:rsidRDefault="00BD56D4" w:rsidP="0049438A">
            <w:pPr>
              <w:widowControl w:val="0"/>
              <w:spacing w:before="120" w:after="120"/>
              <w:ind w:left="57" w:right="57"/>
              <w:rPr>
                <w:rFonts w:ascii="Arial" w:hAnsi="Arial" w:cs="Arial"/>
                <w:b/>
                <w:sz w:val="24"/>
              </w:rPr>
            </w:pPr>
            <w:r w:rsidRPr="0049438A">
              <w:rPr>
                <w:rFonts w:ascii="Arial" w:hAnsi="Arial" w:cs="Arial"/>
                <w:b/>
                <w:sz w:val="24"/>
              </w:rPr>
              <w:t>Final Score</w:t>
            </w:r>
          </w:p>
          <w:p w14:paraId="36430C18" w14:textId="3FC732AE" w:rsidR="00BD56D4" w:rsidRPr="0049438A" w:rsidRDefault="00BD56D4" w:rsidP="0049438A">
            <w:pPr>
              <w:spacing w:before="120" w:after="120"/>
              <w:ind w:left="57" w:right="57"/>
              <w:rPr>
                <w:rFonts w:ascii="Arial" w:hAnsi="Arial" w:cs="Arial"/>
                <w:sz w:val="24"/>
              </w:rPr>
            </w:pPr>
            <w:r w:rsidRPr="0049438A">
              <w:rPr>
                <w:rFonts w:ascii="Arial" w:hAnsi="Arial" w:cs="Arial"/>
                <w:sz w:val="24"/>
              </w:rPr>
              <w:t xml:space="preserve">Your quality score will be added to your price score, to create your final score </w:t>
            </w:r>
            <w:r w:rsidR="00CC46CB" w:rsidRPr="0049438A">
              <w:rPr>
                <w:rFonts w:ascii="Arial" w:hAnsi="Arial" w:cs="Arial"/>
                <w:sz w:val="24"/>
              </w:rPr>
              <w:t xml:space="preserve">as illustrated in </w:t>
            </w:r>
            <w:r w:rsidRPr="0049438A">
              <w:rPr>
                <w:rFonts w:ascii="Arial" w:hAnsi="Arial" w:cs="Arial"/>
                <w:sz w:val="24"/>
              </w:rPr>
              <w:t>Final decision to award.</w:t>
            </w:r>
          </w:p>
        </w:tc>
      </w:tr>
      <w:tr w:rsidR="007A1A5F" w:rsidRPr="0049438A" w14:paraId="2C85EFE0" w14:textId="77777777" w:rsidTr="00D64342">
        <w:trPr>
          <w:trHeight w:val="1134"/>
        </w:trPr>
        <w:tc>
          <w:tcPr>
            <w:tcW w:w="1413" w:type="dxa"/>
          </w:tcPr>
          <w:p w14:paraId="6ED5DDA3" w14:textId="63B553D2"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7.</w:t>
            </w:r>
          </w:p>
        </w:tc>
        <w:tc>
          <w:tcPr>
            <w:tcW w:w="8192" w:type="dxa"/>
          </w:tcPr>
          <w:p w14:paraId="6A91B6D7" w14:textId="77777777" w:rsidR="00A25523" w:rsidRPr="0049438A" w:rsidRDefault="00BD56D4" w:rsidP="0049438A">
            <w:pPr>
              <w:widowControl w:val="0"/>
              <w:spacing w:before="120" w:after="120"/>
              <w:ind w:left="57" w:right="57"/>
              <w:rPr>
                <w:rFonts w:ascii="Arial" w:hAnsi="Arial" w:cs="Arial"/>
                <w:b/>
                <w:sz w:val="24"/>
              </w:rPr>
            </w:pPr>
            <w:r w:rsidRPr="0049438A">
              <w:rPr>
                <w:rFonts w:ascii="Arial" w:hAnsi="Arial" w:cs="Arial"/>
                <w:b/>
                <w:sz w:val="24"/>
              </w:rPr>
              <w:t xml:space="preserve">Award </w:t>
            </w:r>
          </w:p>
          <w:p w14:paraId="0B433647" w14:textId="73203D0E" w:rsidR="00BD56D4" w:rsidRPr="0049438A" w:rsidRDefault="00BD56D4" w:rsidP="0049438A">
            <w:pPr>
              <w:widowControl w:val="0"/>
              <w:spacing w:before="120" w:after="120"/>
              <w:ind w:left="57" w:right="57"/>
              <w:rPr>
                <w:rFonts w:ascii="Arial" w:hAnsi="Arial" w:cs="Arial"/>
                <w:sz w:val="24"/>
              </w:rPr>
            </w:pPr>
            <w:r w:rsidRPr="0049438A">
              <w:rPr>
                <w:rFonts w:ascii="Arial" w:hAnsi="Arial" w:cs="Arial"/>
                <w:sz w:val="24"/>
              </w:rPr>
              <w:t>Awards will be made to the successful bidders following th</w:t>
            </w:r>
            <w:r w:rsidR="00BA50C1" w:rsidRPr="0049438A">
              <w:rPr>
                <w:rFonts w:ascii="Arial" w:hAnsi="Arial" w:cs="Arial"/>
                <w:sz w:val="24"/>
              </w:rPr>
              <w:t xml:space="preserve">e </w:t>
            </w:r>
            <w:r w:rsidR="00CC46CB" w:rsidRPr="0049438A">
              <w:rPr>
                <w:rFonts w:ascii="Arial" w:hAnsi="Arial" w:cs="Arial"/>
                <w:sz w:val="24"/>
              </w:rPr>
              <w:t>s</w:t>
            </w:r>
            <w:r w:rsidR="00BA50C1" w:rsidRPr="0049438A">
              <w:rPr>
                <w:rFonts w:ascii="Arial" w:hAnsi="Arial" w:cs="Arial"/>
                <w:sz w:val="24"/>
              </w:rPr>
              <w:t xml:space="preserve">tandstill </w:t>
            </w:r>
            <w:r w:rsidR="00CC46CB" w:rsidRPr="0049438A">
              <w:rPr>
                <w:rFonts w:ascii="Arial" w:hAnsi="Arial" w:cs="Arial"/>
                <w:sz w:val="24"/>
              </w:rPr>
              <w:t>p</w:t>
            </w:r>
            <w:r w:rsidR="00BA50C1" w:rsidRPr="0049438A">
              <w:rPr>
                <w:rFonts w:ascii="Arial" w:hAnsi="Arial" w:cs="Arial"/>
                <w:sz w:val="24"/>
              </w:rPr>
              <w:t>eriod, subject to contract</w:t>
            </w:r>
            <w:r w:rsidR="00A25523" w:rsidRPr="0049438A">
              <w:rPr>
                <w:rFonts w:ascii="Arial" w:hAnsi="Arial" w:cs="Arial"/>
                <w:sz w:val="24"/>
              </w:rPr>
              <w:t>.</w:t>
            </w:r>
          </w:p>
        </w:tc>
      </w:tr>
    </w:tbl>
    <w:p w14:paraId="04C348ED" w14:textId="070DA831" w:rsidR="00BD56D4" w:rsidRPr="0049438A" w:rsidRDefault="00BD56D4" w:rsidP="0049438A">
      <w:pPr>
        <w:pStyle w:val="Style7"/>
        <w:jc w:val="left"/>
      </w:pPr>
      <w:bookmarkStart w:id="29" w:name="_Toc506369893"/>
      <w:bookmarkStart w:id="30" w:name="_Toc506370103"/>
      <w:bookmarkStart w:id="31" w:name="_Toc506370204"/>
      <w:bookmarkStart w:id="32" w:name="_Toc508374642"/>
      <w:r w:rsidRPr="0049438A">
        <w:t>Quality Evaluation</w:t>
      </w:r>
      <w:bookmarkEnd w:id="29"/>
      <w:bookmarkEnd w:id="30"/>
      <w:bookmarkEnd w:id="31"/>
      <w:bookmarkEnd w:id="32"/>
    </w:p>
    <w:p w14:paraId="52D15F59" w14:textId="2BADD1A8" w:rsidR="00BD56D4" w:rsidRPr="0049438A" w:rsidRDefault="00BD56D4" w:rsidP="0049438A">
      <w:pPr>
        <w:pStyle w:val="Style8"/>
        <w:numPr>
          <w:ilvl w:val="0"/>
          <w:numId w:val="0"/>
        </w:numPr>
        <w:ind w:left="57"/>
      </w:pPr>
      <w:r w:rsidRPr="0049438A">
        <w:t>Question A1</w:t>
      </w:r>
      <w:r w:rsidR="00BA3769" w:rsidRPr="0049438A">
        <w:t xml:space="preserve"> is </w:t>
      </w:r>
      <w:r w:rsidRPr="0049438A">
        <w:t>a mandatory question</w:t>
      </w:r>
      <w:r w:rsidR="00BA3769" w:rsidRPr="0049438A">
        <w:t xml:space="preserve"> </w:t>
      </w:r>
      <w:r w:rsidRPr="0049438A">
        <w:t>and will be evaluated PASS / FAIL. If you answer no to this</w:t>
      </w:r>
      <w:r w:rsidR="00CC46CB" w:rsidRPr="0049438A">
        <w:t xml:space="preserve"> </w:t>
      </w:r>
      <w:r w:rsidR="00BA3769" w:rsidRPr="0049438A">
        <w:t>question</w:t>
      </w:r>
      <w:r w:rsidRPr="0049438A">
        <w:t>, we will reject your bid and you will be excluded from the competition. We will tell you that your bid has been excluded</w:t>
      </w:r>
      <w:r w:rsidR="009B7B3D" w:rsidRPr="0049438A">
        <w:t xml:space="preserve"> and why</w:t>
      </w:r>
      <w:r w:rsidRPr="0049438A">
        <w:t>.</w:t>
      </w:r>
    </w:p>
    <w:p w14:paraId="4543BC76" w14:textId="4A1B4892" w:rsidR="00BD56D4" w:rsidRPr="0049438A" w:rsidRDefault="00BD56D4" w:rsidP="0049438A">
      <w:pPr>
        <w:pStyle w:val="Style8"/>
        <w:numPr>
          <w:ilvl w:val="0"/>
          <w:numId w:val="0"/>
        </w:numPr>
        <w:ind w:left="57"/>
      </w:pPr>
      <w:r w:rsidRPr="0049438A">
        <w:t xml:space="preserve">Each question must be answered in its own right. You must not answer any of the questions by cross referencing other questions or other materials </w:t>
      </w:r>
      <w:r w:rsidR="00964738" w:rsidRPr="0049438A">
        <w:t xml:space="preserve">for example reports or information </w:t>
      </w:r>
      <w:r w:rsidRPr="0049438A">
        <w:t xml:space="preserve">located on your website. </w:t>
      </w:r>
    </w:p>
    <w:p w14:paraId="52A1E09E" w14:textId="70BB6CCF" w:rsidR="00BD56D4" w:rsidRPr="0049438A" w:rsidRDefault="00BD56D4" w:rsidP="0049438A">
      <w:pPr>
        <w:pStyle w:val="Style8"/>
        <w:numPr>
          <w:ilvl w:val="0"/>
          <w:numId w:val="0"/>
        </w:numPr>
        <w:ind w:left="57"/>
      </w:pPr>
      <w:r w:rsidRPr="0049438A">
        <w:t xml:space="preserve">Each of the quality questions, in section B of the quality questionnaire will be </w:t>
      </w:r>
      <w:r w:rsidR="00BA50C1" w:rsidRPr="0049438A">
        <w:t xml:space="preserve">independently assessed </w:t>
      </w:r>
      <w:r w:rsidRPr="0049438A">
        <w:t>by our evaluation panel.</w:t>
      </w:r>
    </w:p>
    <w:p w14:paraId="273300DD" w14:textId="7470EA38" w:rsidR="00BD56D4" w:rsidRPr="0049438A" w:rsidRDefault="00BD56D4" w:rsidP="0049438A">
      <w:pPr>
        <w:pStyle w:val="Style8"/>
        <w:numPr>
          <w:ilvl w:val="0"/>
          <w:numId w:val="0"/>
        </w:numPr>
        <w:ind w:left="57"/>
      </w:pPr>
      <w:r w:rsidRPr="0049438A">
        <w:t xml:space="preserve">When the consensus meeting has taken place and the final mark for each question has been agreed by the evaluators, your final mark for each question will be multiplied by that questions </w:t>
      </w:r>
      <w:r w:rsidR="00A25523" w:rsidRPr="0049438A">
        <w:t>w</w:t>
      </w:r>
      <w:r w:rsidRPr="0049438A">
        <w:t xml:space="preserve">eighting to calculate your weighted mark for that question.  </w:t>
      </w:r>
    </w:p>
    <w:p w14:paraId="6AB4F49A" w14:textId="10D88983" w:rsidR="00BD56D4" w:rsidRPr="0049438A" w:rsidRDefault="00BD56D4" w:rsidP="0049438A">
      <w:pPr>
        <w:pStyle w:val="Style8"/>
        <w:numPr>
          <w:ilvl w:val="0"/>
          <w:numId w:val="0"/>
        </w:numPr>
        <w:ind w:left="57"/>
      </w:pPr>
      <w:r w:rsidRPr="0049438A">
        <w:t>Each weighted m</w:t>
      </w:r>
      <w:r w:rsidR="004C2568" w:rsidRPr="0049438A">
        <w:t xml:space="preserve">ark for each question </w:t>
      </w:r>
      <w:r w:rsidRPr="0049438A">
        <w:t>you have submitted a bid for will then be added together to calculate your quality score.</w:t>
      </w:r>
    </w:p>
    <w:p w14:paraId="4DFDC219" w14:textId="301C9064" w:rsidR="002058D0" w:rsidRPr="0049438A" w:rsidRDefault="00BD56D4" w:rsidP="0049438A">
      <w:pPr>
        <w:pStyle w:val="Style8"/>
        <w:numPr>
          <w:ilvl w:val="0"/>
          <w:numId w:val="0"/>
        </w:numPr>
        <w:ind w:left="57"/>
      </w:pPr>
      <w:r w:rsidRPr="0049438A">
        <w:t xml:space="preserve">Please see </w:t>
      </w:r>
      <w:r w:rsidR="00C667CD" w:rsidRPr="0049438A">
        <w:t xml:space="preserve">tables A and </w:t>
      </w:r>
      <w:r w:rsidRPr="0049438A">
        <w:t>B below for an example of how your quality score will be calculated.</w:t>
      </w:r>
    </w:p>
    <w:p w14:paraId="07104C60" w14:textId="2B3A29AE" w:rsidR="00C667CD" w:rsidRPr="0049438A" w:rsidRDefault="00C667CD" w:rsidP="0049438A">
      <w:pPr>
        <w:pStyle w:val="Style9"/>
        <w:numPr>
          <w:ilvl w:val="0"/>
          <w:numId w:val="0"/>
        </w:numPr>
      </w:pPr>
      <w:r w:rsidRPr="0049438A">
        <w:t>Please be advised section C of the quality questionnaire is for information only and will not be evaluated.</w:t>
      </w:r>
    </w:p>
    <w:p w14:paraId="0177F6CC" w14:textId="77777777" w:rsidR="002058D0" w:rsidRPr="0049438A" w:rsidRDefault="002058D0" w:rsidP="0049438A">
      <w:pPr>
        <w:widowControl w:val="0"/>
        <w:spacing w:before="120" w:after="120" w:line="240" w:lineRule="auto"/>
        <w:ind w:left="57" w:right="57"/>
        <w:contextualSpacing/>
        <w:rPr>
          <w:rFonts w:ascii="Arial" w:hAnsi="Arial" w:cs="Arial"/>
          <w:sz w:val="24"/>
        </w:rPr>
      </w:pPr>
    </w:p>
    <w:p w14:paraId="5C4A0743" w14:textId="5A3667DE" w:rsidR="002058D0" w:rsidRPr="0049438A" w:rsidRDefault="003147FF" w:rsidP="0049438A">
      <w:pPr>
        <w:widowControl w:val="0"/>
        <w:spacing w:before="120" w:after="120" w:line="240" w:lineRule="auto"/>
        <w:ind w:left="57" w:right="57"/>
        <w:contextualSpacing/>
        <w:rPr>
          <w:rFonts w:ascii="Arial" w:hAnsi="Arial" w:cs="Arial"/>
          <w:sz w:val="24"/>
        </w:rPr>
      </w:pPr>
      <w:r>
        <w:rPr>
          <w:rFonts w:ascii="Arial" w:hAnsi="Arial" w:cs="Arial"/>
          <w:sz w:val="24"/>
        </w:rPr>
        <w:t xml:space="preserve">Table A </w:t>
      </w:r>
    </w:p>
    <w:p w14:paraId="5A5ECBEC" w14:textId="77777777" w:rsidR="00730513" w:rsidRPr="0049438A" w:rsidRDefault="00730513" w:rsidP="0049438A">
      <w:pPr>
        <w:widowControl w:val="0"/>
        <w:spacing w:before="120" w:after="120" w:line="240" w:lineRule="auto"/>
        <w:ind w:left="57" w:right="57"/>
        <w:contextualSpacing/>
        <w:rPr>
          <w:rFonts w:ascii="Arial" w:hAnsi="Arial" w:cs="Arial"/>
          <w:sz w:val="24"/>
        </w:rPr>
      </w:pPr>
    </w:p>
    <w:tbl>
      <w:tblPr>
        <w:tblStyle w:val="TableGrid"/>
        <w:tblW w:w="9498" w:type="dxa"/>
        <w:tblInd w:w="-567" w:type="dxa"/>
        <w:tblLook w:val="04A0" w:firstRow="1" w:lastRow="0" w:firstColumn="1" w:lastColumn="0" w:noHBand="0" w:noVBand="1"/>
      </w:tblPr>
      <w:tblGrid>
        <w:gridCol w:w="834"/>
        <w:gridCol w:w="2705"/>
        <w:gridCol w:w="1490"/>
        <w:gridCol w:w="1500"/>
        <w:gridCol w:w="1473"/>
        <w:gridCol w:w="1496"/>
      </w:tblGrid>
      <w:tr w:rsidR="00D82D60" w:rsidRPr="0049438A" w14:paraId="39235782" w14:textId="77777777" w:rsidTr="00C667CD">
        <w:tc>
          <w:tcPr>
            <w:tcW w:w="3539" w:type="dxa"/>
            <w:gridSpan w:val="2"/>
            <w:shd w:val="clear" w:color="auto" w:fill="DEEAF6" w:themeFill="accent1" w:themeFillTint="33"/>
          </w:tcPr>
          <w:p w14:paraId="2EFA0E9A" w14:textId="669151BF"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Question </w:t>
            </w:r>
          </w:p>
        </w:tc>
        <w:tc>
          <w:tcPr>
            <w:tcW w:w="1490" w:type="dxa"/>
            <w:shd w:val="clear" w:color="auto" w:fill="DEEAF6" w:themeFill="accent1" w:themeFillTint="33"/>
          </w:tcPr>
          <w:p w14:paraId="4A0EE510" w14:textId="7179A8B3"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Question Weighting </w:t>
            </w:r>
          </w:p>
        </w:tc>
        <w:tc>
          <w:tcPr>
            <w:tcW w:w="1500" w:type="dxa"/>
            <w:shd w:val="clear" w:color="auto" w:fill="DEEAF6" w:themeFill="accent1" w:themeFillTint="33"/>
          </w:tcPr>
          <w:p w14:paraId="38767CB7" w14:textId="163E7301"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Maximum mark available </w:t>
            </w:r>
          </w:p>
        </w:tc>
        <w:tc>
          <w:tcPr>
            <w:tcW w:w="1472" w:type="dxa"/>
            <w:shd w:val="clear" w:color="auto" w:fill="DEEAF6" w:themeFill="accent1" w:themeFillTint="33"/>
          </w:tcPr>
          <w:p w14:paraId="349B5385" w14:textId="11FBBD5F"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Your final mark</w:t>
            </w:r>
          </w:p>
        </w:tc>
        <w:tc>
          <w:tcPr>
            <w:tcW w:w="1496" w:type="dxa"/>
            <w:shd w:val="clear" w:color="auto" w:fill="DEEAF6" w:themeFill="accent1" w:themeFillTint="33"/>
          </w:tcPr>
          <w:p w14:paraId="45DFE364" w14:textId="52AF9523"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Your weighted mark</w:t>
            </w:r>
          </w:p>
        </w:tc>
      </w:tr>
      <w:tr w:rsidR="00D82D60" w:rsidRPr="0049438A" w14:paraId="4BDF6836" w14:textId="77777777" w:rsidTr="00C667CD">
        <w:tc>
          <w:tcPr>
            <w:tcW w:w="834" w:type="dxa"/>
          </w:tcPr>
          <w:p w14:paraId="1BE0EA73" w14:textId="2B0720C8" w:rsidR="002058D0" w:rsidRPr="0049438A" w:rsidRDefault="002058D0" w:rsidP="0049438A">
            <w:pPr>
              <w:widowControl w:val="0"/>
              <w:spacing w:before="120" w:after="120"/>
              <w:ind w:left="57" w:right="57"/>
              <w:contextualSpacing/>
              <w:rPr>
                <w:rFonts w:ascii="Arial" w:hAnsi="Arial" w:cs="Arial"/>
                <w:sz w:val="24"/>
              </w:rPr>
            </w:pPr>
            <w:r w:rsidRPr="0049438A">
              <w:rPr>
                <w:rFonts w:ascii="Arial" w:hAnsi="Arial" w:cs="Arial"/>
                <w:sz w:val="24"/>
              </w:rPr>
              <w:t>B1</w:t>
            </w:r>
          </w:p>
        </w:tc>
        <w:tc>
          <w:tcPr>
            <w:tcW w:w="2705" w:type="dxa"/>
          </w:tcPr>
          <w:p w14:paraId="1E8EF78D" w14:textId="3977AEED" w:rsidR="002058D0" w:rsidRPr="0049438A" w:rsidRDefault="00C667CD" w:rsidP="0049438A">
            <w:pPr>
              <w:widowControl w:val="0"/>
              <w:spacing w:before="120" w:after="120"/>
              <w:ind w:left="57" w:right="57"/>
              <w:contextualSpacing/>
              <w:rPr>
                <w:rFonts w:ascii="Arial" w:hAnsi="Arial" w:cs="Arial"/>
                <w:sz w:val="24"/>
                <w:highlight w:val="yellow"/>
              </w:rPr>
            </w:pPr>
            <w:r w:rsidRPr="0049438A">
              <w:rPr>
                <w:rFonts w:ascii="Arial" w:hAnsi="Arial" w:cs="Arial"/>
                <w:sz w:val="24"/>
              </w:rPr>
              <w:t>RECRUITMENT, ATTRACTION AND TRANSFER OF WORKERS TO FLEXIBLE RESOURCE POOL</w:t>
            </w:r>
          </w:p>
        </w:tc>
        <w:tc>
          <w:tcPr>
            <w:tcW w:w="1490" w:type="dxa"/>
          </w:tcPr>
          <w:p w14:paraId="6DBB916B" w14:textId="45EFA08E" w:rsidR="002058D0"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2</w:t>
            </w:r>
            <w:r w:rsidR="00C667CD" w:rsidRPr="0049438A">
              <w:rPr>
                <w:rFonts w:ascii="Arial" w:hAnsi="Arial" w:cs="Arial"/>
                <w:sz w:val="24"/>
              </w:rPr>
              <w:t>5</w:t>
            </w:r>
            <w:r w:rsidR="002058D0" w:rsidRPr="0049438A">
              <w:rPr>
                <w:rFonts w:ascii="Arial" w:hAnsi="Arial" w:cs="Arial"/>
                <w:sz w:val="24"/>
              </w:rPr>
              <w:t>%</w:t>
            </w:r>
          </w:p>
        </w:tc>
        <w:tc>
          <w:tcPr>
            <w:tcW w:w="1500" w:type="dxa"/>
          </w:tcPr>
          <w:p w14:paraId="4FC6B4B9" w14:textId="5B82C15B" w:rsidR="002058D0" w:rsidRPr="0049438A" w:rsidRDefault="002058D0"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15100AFB" w14:textId="1FC79F01" w:rsidR="002058D0" w:rsidRPr="0049438A" w:rsidRDefault="002058D0"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2381F6A2" w14:textId="603A830E" w:rsidR="002058D0"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2</w:t>
            </w:r>
            <w:r w:rsidR="008569CD" w:rsidRPr="0049438A">
              <w:rPr>
                <w:rFonts w:ascii="Arial" w:hAnsi="Arial" w:cs="Arial"/>
                <w:sz w:val="24"/>
              </w:rPr>
              <w:t>5</w:t>
            </w:r>
            <w:r w:rsidRPr="0049438A">
              <w:rPr>
                <w:rFonts w:ascii="Arial" w:hAnsi="Arial" w:cs="Arial"/>
                <w:sz w:val="24"/>
              </w:rPr>
              <w:t>.00</w:t>
            </w:r>
          </w:p>
        </w:tc>
      </w:tr>
      <w:tr w:rsidR="00D82D60" w:rsidRPr="0049438A" w14:paraId="46854BD0" w14:textId="77777777" w:rsidTr="00C667CD">
        <w:tc>
          <w:tcPr>
            <w:tcW w:w="834" w:type="dxa"/>
          </w:tcPr>
          <w:p w14:paraId="54ADC4C5" w14:textId="72527943"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B2</w:t>
            </w:r>
          </w:p>
        </w:tc>
        <w:tc>
          <w:tcPr>
            <w:tcW w:w="2705" w:type="dxa"/>
          </w:tcPr>
          <w:p w14:paraId="29629BA6" w14:textId="7551B79E"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 xml:space="preserve">BOOKING MANAGEMENT AND SYSTEM </w:t>
            </w:r>
            <w:r w:rsidRPr="0049438A">
              <w:rPr>
                <w:rFonts w:ascii="Arial" w:hAnsi="Arial" w:cs="Arial"/>
                <w:sz w:val="24"/>
              </w:rPr>
              <w:lastRenderedPageBreak/>
              <w:t>INTEGRATION</w:t>
            </w:r>
          </w:p>
        </w:tc>
        <w:tc>
          <w:tcPr>
            <w:tcW w:w="1490" w:type="dxa"/>
          </w:tcPr>
          <w:p w14:paraId="46FA003A" w14:textId="12FACB52"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lastRenderedPageBreak/>
              <w:t>25</w:t>
            </w:r>
            <w:r w:rsidR="00B56636" w:rsidRPr="0049438A">
              <w:rPr>
                <w:rFonts w:ascii="Arial" w:hAnsi="Arial" w:cs="Arial"/>
                <w:sz w:val="24"/>
              </w:rPr>
              <w:t>%</w:t>
            </w:r>
          </w:p>
        </w:tc>
        <w:tc>
          <w:tcPr>
            <w:tcW w:w="1500" w:type="dxa"/>
          </w:tcPr>
          <w:p w14:paraId="7FE79180" w14:textId="24666DBB"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71C5D2EF" w14:textId="0C30C193"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4D3A0958" w14:textId="404A548F"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2</w:t>
            </w:r>
            <w:r w:rsidR="008569CD" w:rsidRPr="0049438A">
              <w:rPr>
                <w:rFonts w:ascii="Arial" w:hAnsi="Arial" w:cs="Arial"/>
                <w:sz w:val="24"/>
              </w:rPr>
              <w:t>5</w:t>
            </w:r>
            <w:r w:rsidRPr="0049438A">
              <w:rPr>
                <w:rFonts w:ascii="Arial" w:hAnsi="Arial" w:cs="Arial"/>
                <w:sz w:val="24"/>
              </w:rPr>
              <w:t>.00</w:t>
            </w:r>
          </w:p>
        </w:tc>
      </w:tr>
      <w:tr w:rsidR="00D82D60" w:rsidRPr="0049438A" w14:paraId="10803AAB" w14:textId="77777777" w:rsidTr="00C667CD">
        <w:tc>
          <w:tcPr>
            <w:tcW w:w="834" w:type="dxa"/>
          </w:tcPr>
          <w:p w14:paraId="02BA320C" w14:textId="53BC9DC1"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B3</w:t>
            </w:r>
          </w:p>
        </w:tc>
        <w:tc>
          <w:tcPr>
            <w:tcW w:w="2705" w:type="dxa"/>
          </w:tcPr>
          <w:p w14:paraId="3C1EB4C6" w14:textId="6026D332"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CONTRACT MANAGEMENT AND CUSTOMER SERVICE</w:t>
            </w:r>
          </w:p>
        </w:tc>
        <w:tc>
          <w:tcPr>
            <w:tcW w:w="1490" w:type="dxa"/>
          </w:tcPr>
          <w:p w14:paraId="0109F58A" w14:textId="1BDB5BDD"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w:t>
            </w:r>
          </w:p>
        </w:tc>
        <w:tc>
          <w:tcPr>
            <w:tcW w:w="1500" w:type="dxa"/>
          </w:tcPr>
          <w:p w14:paraId="761D5EEF" w14:textId="4EE985CB"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5FCFF2AE" w14:textId="7D814BB6"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479DEC54" w14:textId="2D998C12" w:rsidR="00B56636" w:rsidRPr="0049438A" w:rsidRDefault="008569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.00</w:t>
            </w:r>
          </w:p>
        </w:tc>
      </w:tr>
      <w:tr w:rsidR="00D82D60" w:rsidRPr="0049438A" w14:paraId="0355EA30" w14:textId="77777777" w:rsidTr="00C667CD">
        <w:tc>
          <w:tcPr>
            <w:tcW w:w="834" w:type="dxa"/>
          </w:tcPr>
          <w:p w14:paraId="22577808" w14:textId="406171F5"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B4</w:t>
            </w:r>
          </w:p>
        </w:tc>
        <w:tc>
          <w:tcPr>
            <w:tcW w:w="2705" w:type="dxa"/>
          </w:tcPr>
          <w:p w14:paraId="10A49071" w14:textId="0D9DE5B3"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MANAGEMENT CONTINGENT LABOUR</w:t>
            </w:r>
          </w:p>
        </w:tc>
        <w:tc>
          <w:tcPr>
            <w:tcW w:w="1490" w:type="dxa"/>
          </w:tcPr>
          <w:p w14:paraId="1446081C" w14:textId="171FFFFF"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w:t>
            </w:r>
          </w:p>
        </w:tc>
        <w:tc>
          <w:tcPr>
            <w:tcW w:w="1500" w:type="dxa"/>
          </w:tcPr>
          <w:p w14:paraId="5DB1D178" w14:textId="38BC13D1"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09BDC462" w14:textId="19725016"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5023AAA2" w14:textId="55724DB2" w:rsidR="00B56636" w:rsidRPr="0049438A" w:rsidRDefault="008569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.00</w:t>
            </w:r>
          </w:p>
        </w:tc>
      </w:tr>
      <w:tr w:rsidR="00D82D60" w:rsidRPr="0049438A" w14:paraId="031075DB" w14:textId="77777777" w:rsidTr="00C667CD">
        <w:tc>
          <w:tcPr>
            <w:tcW w:w="8002" w:type="dxa"/>
            <w:gridSpan w:val="5"/>
            <w:shd w:val="clear" w:color="auto" w:fill="F2F2F2" w:themeFill="background1" w:themeFillShade="F2"/>
            <w:vAlign w:val="center"/>
          </w:tcPr>
          <w:p w14:paraId="26EDA4C0" w14:textId="718800CE" w:rsidR="002058D0"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S</w:t>
            </w:r>
            <w:r w:rsidR="002058D0" w:rsidRPr="0049438A">
              <w:rPr>
                <w:rFonts w:ascii="Arial" w:hAnsi="Arial" w:cs="Arial"/>
                <w:b/>
                <w:sz w:val="24"/>
              </w:rPr>
              <w:t xml:space="preserve">core </w:t>
            </w:r>
          </w:p>
        </w:tc>
        <w:tc>
          <w:tcPr>
            <w:tcW w:w="1496" w:type="dxa"/>
            <w:shd w:val="clear" w:color="auto" w:fill="F2F2F2" w:themeFill="background1" w:themeFillShade="F2"/>
          </w:tcPr>
          <w:p w14:paraId="05D6232F" w14:textId="08DBDD65" w:rsidR="002058D0"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10</w:t>
            </w:r>
            <w:r w:rsidR="00B56636" w:rsidRPr="0049438A">
              <w:rPr>
                <w:rFonts w:ascii="Arial" w:hAnsi="Arial" w:cs="Arial"/>
                <w:b/>
                <w:sz w:val="24"/>
              </w:rPr>
              <w:t>0</w:t>
            </w:r>
            <w:r w:rsidR="002058D0" w:rsidRPr="0049438A">
              <w:rPr>
                <w:rFonts w:ascii="Arial" w:hAnsi="Arial" w:cs="Arial"/>
                <w:b/>
                <w:sz w:val="24"/>
              </w:rPr>
              <w:t>.00</w:t>
            </w:r>
          </w:p>
        </w:tc>
      </w:tr>
      <w:tr w:rsidR="008569CD" w:rsidRPr="0049438A" w14:paraId="5C2A209E" w14:textId="77777777" w:rsidTr="00C667CD">
        <w:tc>
          <w:tcPr>
            <w:tcW w:w="8002" w:type="dxa"/>
            <w:gridSpan w:val="5"/>
            <w:shd w:val="clear" w:color="auto" w:fill="F2F2F2" w:themeFill="background1" w:themeFillShade="F2"/>
            <w:vAlign w:val="center"/>
          </w:tcPr>
          <w:p w14:paraId="1F544F7A" w14:textId="6F00C065" w:rsidR="008569CD"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Quality Score </w:t>
            </w:r>
          </w:p>
        </w:tc>
        <w:tc>
          <w:tcPr>
            <w:tcW w:w="1496" w:type="dxa"/>
            <w:shd w:val="clear" w:color="auto" w:fill="F2F2F2" w:themeFill="background1" w:themeFillShade="F2"/>
          </w:tcPr>
          <w:p w14:paraId="0079CFEB" w14:textId="3AD2DA1F" w:rsidR="008569CD"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90 </w:t>
            </w:r>
            <w:r w:rsidRPr="0049438A">
              <w:rPr>
                <w:rFonts w:ascii="Arial" w:hAnsi="Arial" w:cs="Arial"/>
                <w:sz w:val="24"/>
              </w:rPr>
              <w:t>(100x90%)</w:t>
            </w:r>
          </w:p>
        </w:tc>
      </w:tr>
    </w:tbl>
    <w:p w14:paraId="3A0D8D23" w14:textId="32764980" w:rsidR="00BD56D4" w:rsidRPr="0049438A" w:rsidRDefault="00A25523" w:rsidP="0049438A">
      <w:pPr>
        <w:pStyle w:val="Style7"/>
        <w:jc w:val="left"/>
      </w:pPr>
      <w:bookmarkStart w:id="33" w:name="_Toc506369894"/>
      <w:bookmarkStart w:id="34" w:name="_Toc506370104"/>
      <w:bookmarkStart w:id="35" w:name="_Toc506370205"/>
      <w:bookmarkStart w:id="36" w:name="_Toc508374643"/>
      <w:r w:rsidRPr="0049438A">
        <w:t>Award q</w:t>
      </w:r>
      <w:r w:rsidR="00964738" w:rsidRPr="0049438A">
        <w:t>uality questionnaire</w:t>
      </w:r>
      <w:bookmarkEnd w:id="33"/>
      <w:bookmarkEnd w:id="34"/>
      <w:bookmarkEnd w:id="35"/>
      <w:bookmarkEnd w:id="36"/>
    </w:p>
    <w:p w14:paraId="34EC5AB2" w14:textId="77777777" w:rsidR="00BD56D4" w:rsidRPr="0049438A" w:rsidRDefault="00BD56D4" w:rsidP="0049438A">
      <w:pPr>
        <w:pStyle w:val="Style8"/>
      </w:pPr>
      <w:r w:rsidRPr="0049438A">
        <w:t>The quality questionnaire is split into three sections:</w:t>
      </w:r>
    </w:p>
    <w:p w14:paraId="6A60367A" w14:textId="6B5065CA" w:rsidR="00BD56D4" w:rsidRPr="0049438A" w:rsidRDefault="008569CD" w:rsidP="0049438A">
      <w:pPr>
        <w:pStyle w:val="ListParagraph"/>
        <w:numPr>
          <w:ilvl w:val="0"/>
          <w:numId w:val="27"/>
        </w:numPr>
        <w:spacing w:before="120" w:after="120" w:line="240" w:lineRule="auto"/>
        <w:ind w:right="57" w:hanging="357"/>
        <w:contextualSpacing w:val="0"/>
        <w:rPr>
          <w:rFonts w:ascii="Arial" w:hAnsi="Arial" w:cs="Arial"/>
          <w:sz w:val="24"/>
        </w:rPr>
      </w:pPr>
      <w:r w:rsidRPr="0049438A">
        <w:rPr>
          <w:rFonts w:ascii="Arial" w:hAnsi="Arial" w:cs="Arial"/>
          <w:sz w:val="24"/>
        </w:rPr>
        <w:t>Section A – Mandatory question</w:t>
      </w:r>
    </w:p>
    <w:p w14:paraId="0816E208" w14:textId="2FF38879" w:rsidR="00BD56D4" w:rsidRPr="0049438A" w:rsidRDefault="00BD56D4" w:rsidP="0049438A">
      <w:pPr>
        <w:pStyle w:val="ListParagraph"/>
        <w:numPr>
          <w:ilvl w:val="0"/>
          <w:numId w:val="27"/>
        </w:numPr>
        <w:spacing w:before="120" w:after="120" w:line="240" w:lineRule="auto"/>
        <w:ind w:right="57" w:hanging="357"/>
        <w:contextualSpacing w:val="0"/>
        <w:rPr>
          <w:rFonts w:ascii="Arial" w:hAnsi="Arial" w:cs="Arial"/>
          <w:sz w:val="24"/>
        </w:rPr>
      </w:pPr>
      <w:r w:rsidRPr="0049438A">
        <w:rPr>
          <w:rFonts w:ascii="Arial" w:hAnsi="Arial" w:cs="Arial"/>
          <w:sz w:val="24"/>
        </w:rPr>
        <w:t>Section B – Generic question</w:t>
      </w:r>
      <w:r w:rsidR="008569CD" w:rsidRPr="0049438A">
        <w:rPr>
          <w:rFonts w:ascii="Arial" w:hAnsi="Arial" w:cs="Arial"/>
          <w:sz w:val="24"/>
        </w:rPr>
        <w:t>s</w:t>
      </w:r>
    </w:p>
    <w:p w14:paraId="70E9FC1C" w14:textId="70FD1514" w:rsidR="00BD56D4" w:rsidRPr="0049438A" w:rsidRDefault="00BD56D4" w:rsidP="0049438A">
      <w:pPr>
        <w:pStyle w:val="ListParagraph"/>
        <w:numPr>
          <w:ilvl w:val="0"/>
          <w:numId w:val="27"/>
        </w:numPr>
        <w:spacing w:before="120" w:after="120" w:line="240" w:lineRule="auto"/>
        <w:ind w:right="57" w:hanging="357"/>
        <w:contextualSpacing w:val="0"/>
        <w:rPr>
          <w:rFonts w:ascii="Arial" w:hAnsi="Arial" w:cs="Arial"/>
          <w:sz w:val="24"/>
        </w:rPr>
      </w:pPr>
      <w:r w:rsidRPr="0049438A">
        <w:rPr>
          <w:rFonts w:ascii="Arial" w:hAnsi="Arial" w:cs="Arial"/>
          <w:sz w:val="24"/>
        </w:rPr>
        <w:t xml:space="preserve">Section C – </w:t>
      </w:r>
      <w:r w:rsidR="008569CD" w:rsidRPr="0049438A">
        <w:rPr>
          <w:rFonts w:ascii="Arial" w:hAnsi="Arial" w:cs="Arial"/>
          <w:sz w:val="24"/>
        </w:rPr>
        <w:t>Information Only question</w:t>
      </w:r>
    </w:p>
    <w:p w14:paraId="5B79A8A5" w14:textId="3F80EE80" w:rsidR="00BD56D4" w:rsidRPr="0049438A" w:rsidRDefault="00BD56D4" w:rsidP="0049438A">
      <w:pPr>
        <w:pStyle w:val="Style8"/>
      </w:pPr>
      <w:r w:rsidRPr="0049438A">
        <w:t xml:space="preserve">A summary of all the questions in the quality questionnaire, </w:t>
      </w:r>
      <w:r w:rsidR="004C2568" w:rsidRPr="0049438A">
        <w:t xml:space="preserve">along with the marking scheme, </w:t>
      </w:r>
      <w:r w:rsidRPr="0049438A">
        <w:t>and weightings for each question is set out below:</w:t>
      </w:r>
    </w:p>
    <w:p w14:paraId="4271FD9E" w14:textId="77777777" w:rsidR="00B2743D" w:rsidRPr="0049438A" w:rsidRDefault="00B2743D" w:rsidP="0049438A">
      <w:pPr>
        <w:spacing w:before="120" w:after="120" w:line="240" w:lineRule="auto"/>
        <w:ind w:left="57" w:right="57"/>
        <w:contextualSpacing/>
        <w:rPr>
          <w:rFonts w:ascii="Arial" w:hAnsi="Arial" w:cs="Arial"/>
          <w:sz w:val="24"/>
        </w:rPr>
      </w:pPr>
    </w:p>
    <w:tbl>
      <w:tblPr>
        <w:tblStyle w:val="TableGrid"/>
        <w:tblW w:w="8784" w:type="dxa"/>
        <w:tblLayout w:type="fixed"/>
        <w:tblLook w:val="04A0" w:firstRow="1" w:lastRow="0" w:firstColumn="1" w:lastColumn="0" w:noHBand="0" w:noVBand="1"/>
      </w:tblPr>
      <w:tblGrid>
        <w:gridCol w:w="824"/>
        <w:gridCol w:w="3424"/>
        <w:gridCol w:w="2268"/>
        <w:gridCol w:w="2268"/>
      </w:tblGrid>
      <w:tr w:rsidR="008569CD" w:rsidRPr="0049438A" w14:paraId="434555FF" w14:textId="7E6452DC" w:rsidTr="008569CD">
        <w:trPr>
          <w:trHeight w:val="276"/>
        </w:trPr>
        <w:tc>
          <w:tcPr>
            <w:tcW w:w="4248" w:type="dxa"/>
            <w:gridSpan w:val="2"/>
            <w:vMerge w:val="restart"/>
            <w:shd w:val="clear" w:color="auto" w:fill="DEEAF6" w:themeFill="accent1" w:themeFillTint="33"/>
            <w:vAlign w:val="center"/>
          </w:tcPr>
          <w:p w14:paraId="66C4328C" w14:textId="4BD72799"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 xml:space="preserve">Question </w:t>
            </w:r>
          </w:p>
        </w:tc>
        <w:tc>
          <w:tcPr>
            <w:tcW w:w="2268" w:type="dxa"/>
            <w:vMerge w:val="restart"/>
            <w:shd w:val="clear" w:color="auto" w:fill="DEEAF6" w:themeFill="accent1" w:themeFillTint="33"/>
            <w:vAlign w:val="center"/>
          </w:tcPr>
          <w:p w14:paraId="0FD42584" w14:textId="181705E8"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 xml:space="preserve">Marking scheme </w:t>
            </w:r>
          </w:p>
        </w:tc>
        <w:tc>
          <w:tcPr>
            <w:tcW w:w="2268" w:type="dxa"/>
            <w:shd w:val="clear" w:color="auto" w:fill="DEEAF6" w:themeFill="accent1" w:themeFillTint="33"/>
          </w:tcPr>
          <w:p w14:paraId="69CBBAA1" w14:textId="497777F7"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Weighting %</w:t>
            </w:r>
          </w:p>
        </w:tc>
      </w:tr>
      <w:tr w:rsidR="008569CD" w:rsidRPr="0049438A" w14:paraId="2DBBC0E1" w14:textId="77777777" w:rsidTr="008569CD">
        <w:tc>
          <w:tcPr>
            <w:tcW w:w="4248" w:type="dxa"/>
            <w:gridSpan w:val="2"/>
            <w:vMerge/>
            <w:vAlign w:val="center"/>
          </w:tcPr>
          <w:p w14:paraId="0D56B577" w14:textId="77777777" w:rsidR="008569CD" w:rsidRPr="0049438A" w:rsidRDefault="008569CD" w:rsidP="0049438A">
            <w:pPr>
              <w:spacing w:before="120" w:after="120"/>
              <w:ind w:left="57" w:right="57"/>
              <w:contextualSpacing/>
              <w:rPr>
                <w:rFonts w:ascii="Arial" w:hAnsi="Arial" w:cs="Arial"/>
                <w:sz w:val="24"/>
              </w:rPr>
            </w:pPr>
          </w:p>
        </w:tc>
        <w:tc>
          <w:tcPr>
            <w:tcW w:w="2268" w:type="dxa"/>
            <w:vMerge/>
            <w:vAlign w:val="center"/>
          </w:tcPr>
          <w:p w14:paraId="527C55C5" w14:textId="77777777" w:rsidR="008569CD" w:rsidRPr="0049438A" w:rsidRDefault="008569CD" w:rsidP="0049438A">
            <w:pPr>
              <w:spacing w:before="120" w:after="120"/>
              <w:ind w:left="57" w:right="57"/>
              <w:contextualSpacing/>
              <w:rPr>
                <w:rFonts w:ascii="Arial" w:hAnsi="Arial" w:cs="Arial"/>
                <w:sz w:val="24"/>
              </w:rPr>
            </w:pPr>
          </w:p>
        </w:tc>
        <w:tc>
          <w:tcPr>
            <w:tcW w:w="2268" w:type="dxa"/>
            <w:shd w:val="clear" w:color="auto" w:fill="DEEAF6" w:themeFill="accent1" w:themeFillTint="33"/>
          </w:tcPr>
          <w:p w14:paraId="37831ACE" w14:textId="7578E9D6"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 xml:space="preserve">Lot 1 </w:t>
            </w:r>
          </w:p>
        </w:tc>
      </w:tr>
      <w:tr w:rsidR="008569CD" w:rsidRPr="0049438A" w14:paraId="4C21962C" w14:textId="77777777" w:rsidTr="008569CD">
        <w:tc>
          <w:tcPr>
            <w:tcW w:w="824" w:type="dxa"/>
            <w:vAlign w:val="center"/>
          </w:tcPr>
          <w:p w14:paraId="4A5DFD7A" w14:textId="46BFAD16" w:rsidR="008569CD" w:rsidRPr="0049438A" w:rsidRDefault="008569CD" w:rsidP="0049438A">
            <w:pPr>
              <w:spacing w:before="120" w:after="120"/>
              <w:ind w:left="57" w:right="57"/>
              <w:contextualSpacing/>
              <w:rPr>
                <w:rFonts w:ascii="Arial" w:hAnsi="Arial" w:cs="Arial"/>
              </w:rPr>
            </w:pPr>
            <w:r w:rsidRPr="0049438A">
              <w:rPr>
                <w:rFonts w:ascii="Arial" w:hAnsi="Arial" w:cs="Arial"/>
              </w:rPr>
              <w:t>A1</w:t>
            </w:r>
          </w:p>
        </w:tc>
        <w:tc>
          <w:tcPr>
            <w:tcW w:w="3424" w:type="dxa"/>
            <w:vAlign w:val="center"/>
          </w:tcPr>
          <w:p w14:paraId="12D21E0B" w14:textId="336D1906" w:rsidR="008569CD" w:rsidRPr="0049438A" w:rsidRDefault="008569CD" w:rsidP="0049438A">
            <w:pPr>
              <w:spacing w:before="120" w:after="120"/>
              <w:ind w:left="57" w:right="57"/>
              <w:contextualSpacing/>
              <w:rPr>
                <w:rFonts w:ascii="Arial" w:hAnsi="Arial" w:cs="Arial"/>
              </w:rPr>
            </w:pPr>
            <w:r w:rsidRPr="0049438A">
              <w:rPr>
                <w:rFonts w:ascii="Arial" w:eastAsia="Tw Cen MT" w:hAnsi="Arial" w:cs="Arial"/>
              </w:rPr>
              <w:t>A1 COMPLIANCE WITH MANDATORY SERVICE REQUIREMENTS FRAMEWORK SCHEDULE 1 (SPECIFICATION)</w:t>
            </w:r>
          </w:p>
        </w:tc>
        <w:tc>
          <w:tcPr>
            <w:tcW w:w="2268" w:type="dxa"/>
            <w:vAlign w:val="center"/>
          </w:tcPr>
          <w:p w14:paraId="21D754FA" w14:textId="0AFAC5E4" w:rsidR="008569CD" w:rsidRPr="0049438A" w:rsidRDefault="008569CD" w:rsidP="0049438A">
            <w:pPr>
              <w:spacing w:before="120" w:after="120"/>
              <w:ind w:left="57" w:right="57"/>
              <w:contextualSpacing/>
              <w:rPr>
                <w:rFonts w:ascii="Arial" w:hAnsi="Arial" w:cs="Arial"/>
              </w:rPr>
            </w:pPr>
            <w:r w:rsidRPr="0049438A">
              <w:rPr>
                <w:rFonts w:ascii="Arial" w:hAnsi="Arial" w:cs="Arial"/>
              </w:rPr>
              <w:t>PASS/FAIL</w:t>
            </w:r>
          </w:p>
        </w:tc>
        <w:tc>
          <w:tcPr>
            <w:tcW w:w="2268" w:type="dxa"/>
            <w:shd w:val="clear" w:color="auto" w:fill="D9D9D9" w:themeFill="background1" w:themeFillShade="D9"/>
          </w:tcPr>
          <w:p w14:paraId="3B40DA20" w14:textId="2DFE4E49" w:rsidR="008569CD" w:rsidRPr="0049438A" w:rsidRDefault="008569CD" w:rsidP="0049438A">
            <w:pPr>
              <w:spacing w:before="120" w:after="120"/>
              <w:ind w:left="57" w:right="57"/>
              <w:contextualSpacing/>
              <w:rPr>
                <w:rFonts w:ascii="Arial" w:hAnsi="Arial" w:cs="Arial"/>
              </w:rPr>
            </w:pPr>
            <w:r w:rsidRPr="0049438A">
              <w:rPr>
                <w:rFonts w:ascii="Arial" w:hAnsi="Arial" w:cs="Arial"/>
              </w:rPr>
              <w:t>N/A</w:t>
            </w:r>
          </w:p>
        </w:tc>
      </w:tr>
      <w:tr w:rsidR="008569CD" w:rsidRPr="0049438A" w14:paraId="069F76F1" w14:textId="77777777" w:rsidTr="008569CD">
        <w:tc>
          <w:tcPr>
            <w:tcW w:w="824" w:type="dxa"/>
            <w:vAlign w:val="center"/>
          </w:tcPr>
          <w:p w14:paraId="3F7ACB5D" w14:textId="058CA2AC" w:rsidR="008569CD" w:rsidRPr="0049438A" w:rsidRDefault="008569CD" w:rsidP="0049438A">
            <w:pPr>
              <w:spacing w:before="120" w:after="120"/>
              <w:ind w:left="57" w:right="57"/>
              <w:contextualSpacing/>
              <w:rPr>
                <w:rFonts w:ascii="Arial" w:hAnsi="Arial" w:cs="Arial"/>
              </w:rPr>
            </w:pPr>
            <w:r w:rsidRPr="0049438A">
              <w:rPr>
                <w:rFonts w:ascii="Arial" w:hAnsi="Arial" w:cs="Arial"/>
              </w:rPr>
              <w:t>B1</w:t>
            </w:r>
          </w:p>
        </w:tc>
        <w:tc>
          <w:tcPr>
            <w:tcW w:w="3424" w:type="dxa"/>
            <w:vAlign w:val="center"/>
          </w:tcPr>
          <w:p w14:paraId="64D874C4" w14:textId="6A85408B" w:rsidR="008569CD" w:rsidRPr="0049438A" w:rsidRDefault="008569CD" w:rsidP="0049438A">
            <w:pPr>
              <w:spacing w:before="120" w:after="120"/>
              <w:ind w:left="57" w:right="57"/>
              <w:contextualSpacing/>
              <w:rPr>
                <w:rFonts w:ascii="Arial" w:hAnsi="Arial" w:cs="Arial"/>
              </w:rPr>
            </w:pPr>
            <w:r w:rsidRPr="0049438A">
              <w:rPr>
                <w:rFonts w:ascii="Arial" w:hAnsi="Arial" w:cs="Arial"/>
              </w:rPr>
              <w:t>RECRUITMENT, ATTRACTION AND TRANSFER OF WORKERS TO FLEXIBLE RESOURCE POOL</w:t>
            </w:r>
          </w:p>
        </w:tc>
        <w:tc>
          <w:tcPr>
            <w:tcW w:w="2268" w:type="dxa"/>
            <w:vAlign w:val="center"/>
          </w:tcPr>
          <w:p w14:paraId="5F047611" w14:textId="4140DDEF"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tcPr>
          <w:p w14:paraId="1D5E30D5" w14:textId="39263B69" w:rsidR="008569CD" w:rsidRPr="0049438A" w:rsidRDefault="008569CD"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02848944" w14:textId="77777777" w:rsidTr="008569CD">
        <w:tc>
          <w:tcPr>
            <w:tcW w:w="824" w:type="dxa"/>
            <w:vAlign w:val="center"/>
          </w:tcPr>
          <w:p w14:paraId="7C832ABB" w14:textId="4F829203" w:rsidR="008569CD" w:rsidRPr="0049438A" w:rsidRDefault="008569CD" w:rsidP="0049438A">
            <w:pPr>
              <w:spacing w:before="120" w:after="120"/>
              <w:ind w:left="57" w:right="57"/>
              <w:contextualSpacing/>
              <w:rPr>
                <w:rFonts w:ascii="Arial" w:hAnsi="Arial" w:cs="Arial"/>
              </w:rPr>
            </w:pPr>
            <w:r w:rsidRPr="0049438A">
              <w:rPr>
                <w:rFonts w:ascii="Arial" w:hAnsi="Arial" w:cs="Arial"/>
              </w:rPr>
              <w:t>B2</w:t>
            </w:r>
          </w:p>
        </w:tc>
        <w:tc>
          <w:tcPr>
            <w:tcW w:w="3424" w:type="dxa"/>
            <w:vAlign w:val="center"/>
          </w:tcPr>
          <w:p w14:paraId="4F0B4523" w14:textId="2B4AE6BC" w:rsidR="008569CD" w:rsidRPr="0049438A" w:rsidRDefault="008569CD" w:rsidP="0049438A">
            <w:pPr>
              <w:spacing w:before="120" w:after="120"/>
              <w:ind w:left="57" w:right="57"/>
              <w:contextualSpacing/>
              <w:rPr>
                <w:rFonts w:ascii="Arial" w:hAnsi="Arial" w:cs="Arial"/>
              </w:rPr>
            </w:pPr>
            <w:r w:rsidRPr="0049438A">
              <w:rPr>
                <w:rFonts w:ascii="Arial" w:hAnsi="Arial" w:cs="Arial"/>
              </w:rPr>
              <w:t>BOOKING MANAGEMENT AND SYSTEM INTEGRATION</w:t>
            </w:r>
          </w:p>
        </w:tc>
        <w:tc>
          <w:tcPr>
            <w:tcW w:w="2268" w:type="dxa"/>
            <w:vAlign w:val="center"/>
          </w:tcPr>
          <w:p w14:paraId="7E683DA2" w14:textId="05402B20"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tcPr>
          <w:p w14:paraId="06E0C3B1" w14:textId="20211DB1" w:rsidR="008569CD" w:rsidRPr="0049438A" w:rsidRDefault="008569CD"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2B78DE67" w14:textId="77777777" w:rsidTr="008569CD">
        <w:tc>
          <w:tcPr>
            <w:tcW w:w="824" w:type="dxa"/>
            <w:vAlign w:val="center"/>
          </w:tcPr>
          <w:p w14:paraId="2C3CB8C2" w14:textId="1F5F4362" w:rsidR="008569CD" w:rsidRPr="0049438A" w:rsidRDefault="008569CD" w:rsidP="0049438A">
            <w:pPr>
              <w:spacing w:before="120" w:after="120"/>
              <w:ind w:left="57" w:right="57"/>
              <w:contextualSpacing/>
              <w:rPr>
                <w:rFonts w:ascii="Arial" w:hAnsi="Arial" w:cs="Arial"/>
              </w:rPr>
            </w:pPr>
            <w:r w:rsidRPr="0049438A">
              <w:rPr>
                <w:rFonts w:ascii="Arial" w:hAnsi="Arial" w:cs="Arial"/>
              </w:rPr>
              <w:t>B3</w:t>
            </w:r>
          </w:p>
        </w:tc>
        <w:tc>
          <w:tcPr>
            <w:tcW w:w="3424" w:type="dxa"/>
            <w:vAlign w:val="center"/>
          </w:tcPr>
          <w:p w14:paraId="3088C5E4" w14:textId="541CCFDA" w:rsidR="008569CD" w:rsidRPr="0049438A" w:rsidRDefault="008569CD" w:rsidP="0049438A">
            <w:pPr>
              <w:spacing w:before="120" w:after="120"/>
              <w:ind w:left="57" w:right="57"/>
              <w:contextualSpacing/>
              <w:rPr>
                <w:rFonts w:ascii="Arial" w:hAnsi="Arial" w:cs="Arial"/>
              </w:rPr>
            </w:pPr>
            <w:r w:rsidRPr="0049438A">
              <w:rPr>
                <w:rFonts w:ascii="Arial" w:hAnsi="Arial" w:cs="Arial"/>
              </w:rPr>
              <w:t>CONTRACT MANAGEMENT AND CUSTOMER SERVICE</w:t>
            </w:r>
          </w:p>
        </w:tc>
        <w:tc>
          <w:tcPr>
            <w:tcW w:w="2268" w:type="dxa"/>
            <w:vAlign w:val="center"/>
          </w:tcPr>
          <w:p w14:paraId="0A1C8663" w14:textId="22704B27"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tcPr>
          <w:p w14:paraId="214751D3" w14:textId="1ACE2DEE" w:rsidR="008569CD" w:rsidRPr="0049438A" w:rsidRDefault="008569CD"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60F63A0D" w14:textId="77777777" w:rsidTr="00C83823">
        <w:tc>
          <w:tcPr>
            <w:tcW w:w="824" w:type="dxa"/>
            <w:vAlign w:val="center"/>
          </w:tcPr>
          <w:p w14:paraId="5197FB6C" w14:textId="0384DA81" w:rsidR="008569CD" w:rsidRPr="0049438A" w:rsidRDefault="008569CD" w:rsidP="0049438A">
            <w:pPr>
              <w:spacing w:before="120" w:after="120"/>
              <w:ind w:left="57" w:right="57"/>
              <w:contextualSpacing/>
              <w:rPr>
                <w:rFonts w:ascii="Arial" w:hAnsi="Arial" w:cs="Arial"/>
              </w:rPr>
            </w:pPr>
            <w:r w:rsidRPr="0049438A">
              <w:rPr>
                <w:rFonts w:ascii="Arial" w:hAnsi="Arial" w:cs="Arial"/>
              </w:rPr>
              <w:t>B4</w:t>
            </w:r>
          </w:p>
        </w:tc>
        <w:tc>
          <w:tcPr>
            <w:tcW w:w="3424" w:type="dxa"/>
            <w:vAlign w:val="center"/>
          </w:tcPr>
          <w:p w14:paraId="4E953BE5" w14:textId="5F41864D" w:rsidR="008569CD" w:rsidRPr="0049438A" w:rsidRDefault="008569CD" w:rsidP="0049438A">
            <w:pPr>
              <w:spacing w:before="120" w:after="120"/>
              <w:ind w:left="57" w:right="57"/>
              <w:contextualSpacing/>
              <w:rPr>
                <w:rFonts w:ascii="Arial" w:hAnsi="Arial" w:cs="Arial"/>
              </w:rPr>
            </w:pPr>
            <w:r w:rsidRPr="0049438A">
              <w:rPr>
                <w:rFonts w:ascii="Arial" w:hAnsi="Arial" w:cs="Arial"/>
              </w:rPr>
              <w:t>MANAGEMENT CONTINGENT LABOUR</w:t>
            </w:r>
          </w:p>
        </w:tc>
        <w:tc>
          <w:tcPr>
            <w:tcW w:w="2268" w:type="dxa"/>
            <w:vAlign w:val="center"/>
          </w:tcPr>
          <w:p w14:paraId="4E279BFA" w14:textId="5BA8CBDA"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shd w:val="clear" w:color="auto" w:fill="auto"/>
          </w:tcPr>
          <w:p w14:paraId="48C67CC2" w14:textId="4B1BC1AC" w:rsidR="008569CD" w:rsidRPr="0049438A" w:rsidRDefault="00C83823"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772EFD2A" w14:textId="77777777" w:rsidTr="008569CD">
        <w:tc>
          <w:tcPr>
            <w:tcW w:w="824" w:type="dxa"/>
            <w:vAlign w:val="center"/>
          </w:tcPr>
          <w:p w14:paraId="0256FA57" w14:textId="47A79456" w:rsidR="008569CD" w:rsidRPr="0049438A" w:rsidRDefault="008569CD" w:rsidP="0049438A">
            <w:pPr>
              <w:spacing w:before="120" w:after="120"/>
              <w:ind w:left="57" w:right="57"/>
              <w:contextualSpacing/>
              <w:rPr>
                <w:rFonts w:ascii="Arial" w:hAnsi="Arial" w:cs="Arial"/>
              </w:rPr>
            </w:pPr>
            <w:r w:rsidRPr="0049438A">
              <w:rPr>
                <w:rFonts w:ascii="Arial" w:hAnsi="Arial" w:cs="Arial"/>
              </w:rPr>
              <w:t>C1</w:t>
            </w:r>
          </w:p>
        </w:tc>
        <w:tc>
          <w:tcPr>
            <w:tcW w:w="3424" w:type="dxa"/>
            <w:vAlign w:val="center"/>
          </w:tcPr>
          <w:p w14:paraId="5DCE8244" w14:textId="2D574867" w:rsidR="008569CD" w:rsidRPr="0049438A" w:rsidRDefault="008569CD" w:rsidP="0049438A">
            <w:pPr>
              <w:spacing w:before="120" w:after="120"/>
              <w:ind w:left="57" w:right="57"/>
              <w:contextualSpacing/>
              <w:rPr>
                <w:rFonts w:ascii="Arial" w:hAnsi="Arial" w:cs="Arial"/>
              </w:rPr>
            </w:pPr>
            <w:r w:rsidRPr="0049438A">
              <w:rPr>
                <w:rFonts w:ascii="Arial" w:hAnsi="Arial" w:cs="Arial"/>
              </w:rPr>
              <w:t>TECHNOLOGY AND INNOVATION</w:t>
            </w:r>
          </w:p>
        </w:tc>
        <w:tc>
          <w:tcPr>
            <w:tcW w:w="2268" w:type="dxa"/>
            <w:vAlign w:val="center"/>
          </w:tcPr>
          <w:p w14:paraId="5668606B" w14:textId="697E12AA" w:rsidR="008569CD" w:rsidRPr="0049438A" w:rsidRDefault="008569CD" w:rsidP="0049438A">
            <w:pPr>
              <w:spacing w:before="120" w:after="120"/>
              <w:ind w:left="57" w:right="57"/>
              <w:contextualSpacing/>
              <w:rPr>
                <w:rFonts w:ascii="Arial" w:hAnsi="Arial" w:cs="Arial"/>
              </w:rPr>
            </w:pPr>
            <w:r w:rsidRPr="0049438A">
              <w:rPr>
                <w:rFonts w:ascii="Arial" w:hAnsi="Arial" w:cs="Arial"/>
              </w:rPr>
              <w:t>INFORMATION ONLY</w:t>
            </w:r>
          </w:p>
        </w:tc>
        <w:tc>
          <w:tcPr>
            <w:tcW w:w="2268" w:type="dxa"/>
            <w:shd w:val="clear" w:color="auto" w:fill="D9D9D9" w:themeFill="background1" w:themeFillShade="D9"/>
          </w:tcPr>
          <w:p w14:paraId="64CD40F0" w14:textId="031FE947" w:rsidR="008569CD" w:rsidRPr="0049438A" w:rsidRDefault="008569CD" w:rsidP="0049438A">
            <w:pPr>
              <w:spacing w:before="120" w:after="120"/>
              <w:ind w:left="57" w:right="57"/>
              <w:contextualSpacing/>
              <w:rPr>
                <w:rFonts w:ascii="Arial" w:hAnsi="Arial" w:cs="Arial"/>
              </w:rPr>
            </w:pPr>
            <w:r w:rsidRPr="0049438A">
              <w:rPr>
                <w:rFonts w:ascii="Arial" w:hAnsi="Arial" w:cs="Arial"/>
              </w:rPr>
              <w:t>N/A</w:t>
            </w:r>
          </w:p>
        </w:tc>
      </w:tr>
    </w:tbl>
    <w:p w14:paraId="7AE137FE" w14:textId="0B99E468" w:rsidR="00B2743D" w:rsidRPr="0049438A" w:rsidRDefault="00B2743D" w:rsidP="0049438A">
      <w:pPr>
        <w:spacing w:before="120" w:after="120" w:line="240" w:lineRule="auto"/>
        <w:ind w:right="57"/>
        <w:contextualSpacing/>
        <w:rPr>
          <w:rFonts w:ascii="Arial" w:hAnsi="Arial" w:cs="Arial"/>
          <w:sz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3758"/>
        <w:gridCol w:w="1936"/>
        <w:gridCol w:w="1985"/>
      </w:tblGrid>
      <w:tr w:rsidR="0061429E" w:rsidRPr="0049438A" w14:paraId="3D52112F" w14:textId="77777777" w:rsidTr="00730513">
        <w:tc>
          <w:tcPr>
            <w:tcW w:w="6804" w:type="dxa"/>
            <w:gridSpan w:val="3"/>
            <w:shd w:val="clear" w:color="auto" w:fill="DEEAF6" w:themeFill="accent1" w:themeFillTint="33"/>
          </w:tcPr>
          <w:p w14:paraId="25357678" w14:textId="77777777" w:rsidR="0061429E" w:rsidRPr="0049438A" w:rsidRDefault="0061429E" w:rsidP="0049438A">
            <w:pPr>
              <w:spacing w:before="120" w:after="120" w:line="240" w:lineRule="auto"/>
              <w:ind w:left="57" w:right="57"/>
              <w:contextualSpacing/>
              <w:rPr>
                <w:rFonts w:ascii="Arial" w:hAnsi="Arial" w:cs="Arial"/>
                <w:b/>
                <w:sz w:val="24"/>
                <w:szCs w:val="24"/>
              </w:rPr>
            </w:pPr>
          </w:p>
        </w:tc>
        <w:tc>
          <w:tcPr>
            <w:tcW w:w="1985" w:type="dxa"/>
            <w:shd w:val="clear" w:color="auto" w:fill="DEEAF6" w:themeFill="accent1" w:themeFillTint="33"/>
          </w:tcPr>
          <w:p w14:paraId="0F0E940B" w14:textId="793F7CD6"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 xml:space="preserve">Marking </w:t>
            </w:r>
            <w:r w:rsidR="00A25523" w:rsidRPr="0049438A">
              <w:rPr>
                <w:rFonts w:ascii="Arial" w:hAnsi="Arial" w:cs="Arial"/>
                <w:b/>
                <w:sz w:val="24"/>
                <w:szCs w:val="24"/>
              </w:rPr>
              <w:t>s</w:t>
            </w:r>
            <w:r w:rsidRPr="0049438A">
              <w:rPr>
                <w:rFonts w:ascii="Arial" w:hAnsi="Arial" w:cs="Arial"/>
                <w:b/>
                <w:sz w:val="24"/>
                <w:szCs w:val="24"/>
              </w:rPr>
              <w:t>cheme</w:t>
            </w:r>
          </w:p>
        </w:tc>
      </w:tr>
      <w:tr w:rsidR="0061429E" w:rsidRPr="0049438A" w14:paraId="503B2FCF" w14:textId="77777777" w:rsidTr="00730513">
        <w:trPr>
          <w:trHeight w:val="397"/>
        </w:trPr>
        <w:tc>
          <w:tcPr>
            <w:tcW w:w="8789" w:type="dxa"/>
            <w:gridSpan w:val="4"/>
            <w:shd w:val="clear" w:color="auto" w:fill="D9D9D9"/>
          </w:tcPr>
          <w:p w14:paraId="106A11D7" w14:textId="1B824CDD"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S</w:t>
            </w:r>
            <w:r w:rsidR="00A25523" w:rsidRPr="0049438A">
              <w:rPr>
                <w:rFonts w:ascii="Arial" w:hAnsi="Arial" w:cs="Arial"/>
                <w:b/>
                <w:sz w:val="24"/>
                <w:szCs w:val="24"/>
              </w:rPr>
              <w:t>ection A</w:t>
            </w:r>
            <w:r w:rsidRPr="0049438A">
              <w:rPr>
                <w:rFonts w:ascii="Arial" w:hAnsi="Arial" w:cs="Arial"/>
                <w:b/>
                <w:sz w:val="24"/>
                <w:szCs w:val="24"/>
              </w:rPr>
              <w:t xml:space="preserve"> – M</w:t>
            </w:r>
            <w:r w:rsidR="00A25523" w:rsidRPr="0049438A">
              <w:rPr>
                <w:rFonts w:ascii="Arial" w:hAnsi="Arial" w:cs="Arial"/>
                <w:b/>
                <w:sz w:val="24"/>
                <w:szCs w:val="24"/>
              </w:rPr>
              <w:t>andatory</w:t>
            </w:r>
            <w:r w:rsidR="00095415" w:rsidRPr="0049438A">
              <w:rPr>
                <w:rFonts w:ascii="Arial" w:hAnsi="Arial" w:cs="Arial"/>
                <w:b/>
                <w:sz w:val="24"/>
                <w:szCs w:val="24"/>
              </w:rPr>
              <w:t xml:space="preserve"> service </w:t>
            </w:r>
            <w:r w:rsidR="00A25523" w:rsidRPr="0049438A">
              <w:rPr>
                <w:rFonts w:ascii="Arial" w:hAnsi="Arial" w:cs="Arial"/>
                <w:b/>
                <w:sz w:val="24"/>
                <w:szCs w:val="24"/>
              </w:rPr>
              <w:t xml:space="preserve">requirements </w:t>
            </w:r>
          </w:p>
        </w:tc>
      </w:tr>
      <w:tr w:rsidR="0061429E" w:rsidRPr="0049438A" w14:paraId="435C1FBB" w14:textId="77777777" w:rsidTr="00730513">
        <w:tc>
          <w:tcPr>
            <w:tcW w:w="1110" w:type="dxa"/>
          </w:tcPr>
          <w:p w14:paraId="09A5F5B7" w14:textId="5D0CDA9D" w:rsidR="0061429E" w:rsidRPr="0049438A" w:rsidRDefault="00A25523" w:rsidP="0049438A">
            <w:pPr>
              <w:spacing w:before="120" w:after="120" w:line="240" w:lineRule="auto"/>
              <w:ind w:left="57" w:right="57"/>
              <w:contextualSpacing/>
              <w:rPr>
                <w:rFonts w:ascii="Arial" w:hAnsi="Arial" w:cs="Arial"/>
              </w:rPr>
            </w:pPr>
            <w:r w:rsidRPr="0049438A">
              <w:rPr>
                <w:rFonts w:ascii="Arial" w:hAnsi="Arial" w:cs="Arial"/>
              </w:rPr>
              <w:t>A</w:t>
            </w:r>
            <w:r w:rsidR="0061429E" w:rsidRPr="0049438A">
              <w:rPr>
                <w:rFonts w:ascii="Arial" w:hAnsi="Arial" w:cs="Arial"/>
              </w:rPr>
              <w:t>1</w:t>
            </w:r>
          </w:p>
        </w:tc>
        <w:tc>
          <w:tcPr>
            <w:tcW w:w="5694" w:type="dxa"/>
            <w:gridSpan w:val="2"/>
            <w:vAlign w:val="center"/>
          </w:tcPr>
          <w:p w14:paraId="3ED014F8" w14:textId="7A442F8E" w:rsidR="0061429E" w:rsidRPr="0049438A" w:rsidRDefault="0061429E" w:rsidP="0049438A">
            <w:pPr>
              <w:spacing w:before="120" w:after="120" w:line="240" w:lineRule="auto"/>
              <w:ind w:left="57" w:right="57"/>
              <w:contextualSpacing/>
              <w:rPr>
                <w:rFonts w:ascii="Arial" w:hAnsi="Arial" w:cs="Arial"/>
              </w:rPr>
            </w:pPr>
            <w:r w:rsidRPr="0049438A">
              <w:rPr>
                <w:rFonts w:ascii="Arial" w:hAnsi="Arial" w:cs="Arial"/>
              </w:rPr>
              <w:t>Compliance</w:t>
            </w:r>
            <w:r w:rsidR="00BF4CF0" w:rsidRPr="0049438A">
              <w:rPr>
                <w:rFonts w:ascii="Arial" w:eastAsia="Tw Cen MT" w:hAnsi="Arial" w:cs="Arial"/>
              </w:rPr>
              <w:t xml:space="preserve"> with Mandatory Service Requirements Framework Schedule 1 (Specification) </w:t>
            </w:r>
            <w:r w:rsidRPr="0049438A">
              <w:rPr>
                <w:rFonts w:ascii="Arial" w:hAnsi="Arial" w:cs="Arial"/>
              </w:rPr>
              <w:t>only.</w:t>
            </w:r>
          </w:p>
        </w:tc>
        <w:tc>
          <w:tcPr>
            <w:tcW w:w="1985" w:type="dxa"/>
          </w:tcPr>
          <w:p w14:paraId="4FC13D5E" w14:textId="32F4C5F8" w:rsidR="0061429E" w:rsidRPr="0049438A" w:rsidRDefault="0061429E" w:rsidP="0049438A">
            <w:pPr>
              <w:tabs>
                <w:tab w:val="center" w:pos="955"/>
              </w:tabs>
              <w:spacing w:before="120" w:after="120" w:line="240" w:lineRule="auto"/>
              <w:ind w:left="57" w:right="57"/>
              <w:contextualSpacing/>
              <w:rPr>
                <w:rFonts w:ascii="Arial" w:hAnsi="Arial" w:cs="Arial"/>
              </w:rPr>
            </w:pPr>
            <w:r w:rsidRPr="0049438A">
              <w:rPr>
                <w:rFonts w:ascii="Arial" w:hAnsi="Arial" w:cs="Arial"/>
              </w:rPr>
              <w:t>P</w:t>
            </w:r>
            <w:r w:rsidR="00A25523" w:rsidRPr="0049438A">
              <w:rPr>
                <w:rFonts w:ascii="Arial" w:hAnsi="Arial" w:cs="Arial"/>
              </w:rPr>
              <w:t>ass</w:t>
            </w:r>
            <w:r w:rsidRPr="0049438A">
              <w:rPr>
                <w:rFonts w:ascii="Arial" w:hAnsi="Arial" w:cs="Arial"/>
              </w:rPr>
              <w:t xml:space="preserve"> / F</w:t>
            </w:r>
            <w:r w:rsidR="00A25523" w:rsidRPr="0049438A">
              <w:rPr>
                <w:rFonts w:ascii="Arial" w:hAnsi="Arial" w:cs="Arial"/>
              </w:rPr>
              <w:t>ail</w:t>
            </w:r>
          </w:p>
        </w:tc>
      </w:tr>
      <w:tr w:rsidR="0061429E" w:rsidRPr="0049438A" w14:paraId="70DB96DA" w14:textId="77777777" w:rsidTr="00730513">
        <w:tc>
          <w:tcPr>
            <w:tcW w:w="8789" w:type="dxa"/>
            <w:gridSpan w:val="4"/>
            <w:tcBorders>
              <w:top w:val="single" w:sz="4" w:space="0" w:color="auto"/>
              <w:left w:val="nil"/>
              <w:bottom w:val="single" w:sz="4" w:space="0" w:color="auto"/>
              <w:right w:val="nil"/>
            </w:tcBorders>
            <w:shd w:val="clear" w:color="auto" w:fill="FFFFFF" w:themeFill="background1"/>
          </w:tcPr>
          <w:p w14:paraId="08E268D0" w14:textId="77777777" w:rsidR="0061429E" w:rsidRPr="0049438A" w:rsidRDefault="0061429E" w:rsidP="0049438A">
            <w:pPr>
              <w:spacing w:before="120" w:after="120" w:line="240" w:lineRule="auto"/>
              <w:ind w:left="57" w:right="57"/>
              <w:contextualSpacing/>
              <w:rPr>
                <w:rFonts w:ascii="Arial" w:hAnsi="Arial" w:cs="Arial"/>
                <w:b/>
                <w:sz w:val="24"/>
                <w:szCs w:val="24"/>
              </w:rPr>
            </w:pPr>
          </w:p>
        </w:tc>
      </w:tr>
      <w:tr w:rsidR="0061429E" w:rsidRPr="0049438A" w14:paraId="3EF3CFF1" w14:textId="77777777" w:rsidTr="00730513">
        <w:tc>
          <w:tcPr>
            <w:tcW w:w="4868" w:type="dxa"/>
            <w:gridSpan w:val="2"/>
            <w:tcBorders>
              <w:top w:val="single" w:sz="4" w:space="0" w:color="auto"/>
            </w:tcBorders>
            <w:shd w:val="clear" w:color="auto" w:fill="DEEAF6" w:themeFill="accent1" w:themeFillTint="33"/>
          </w:tcPr>
          <w:p w14:paraId="3337183D" w14:textId="77777777" w:rsidR="0061429E" w:rsidRPr="0049438A" w:rsidRDefault="0061429E" w:rsidP="0049438A">
            <w:pPr>
              <w:spacing w:before="120" w:after="120" w:line="240" w:lineRule="auto"/>
              <w:ind w:left="57" w:right="57"/>
              <w:contextualSpacing/>
              <w:rPr>
                <w:rFonts w:ascii="Arial" w:hAnsi="Arial" w:cs="Arial"/>
                <w:b/>
                <w:sz w:val="24"/>
                <w:szCs w:val="24"/>
              </w:rPr>
            </w:pPr>
          </w:p>
        </w:tc>
        <w:tc>
          <w:tcPr>
            <w:tcW w:w="1936" w:type="dxa"/>
            <w:tcBorders>
              <w:top w:val="single" w:sz="4" w:space="0" w:color="auto"/>
            </w:tcBorders>
            <w:shd w:val="clear" w:color="auto" w:fill="DEEAF6" w:themeFill="accent1" w:themeFillTint="33"/>
          </w:tcPr>
          <w:p w14:paraId="63A9BD7D" w14:textId="7733D11C"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 xml:space="preserve">Marking </w:t>
            </w:r>
            <w:r w:rsidR="00A25523" w:rsidRPr="0049438A">
              <w:rPr>
                <w:rFonts w:ascii="Arial" w:hAnsi="Arial" w:cs="Arial"/>
                <w:b/>
                <w:sz w:val="24"/>
                <w:szCs w:val="24"/>
              </w:rPr>
              <w:t>s</w:t>
            </w:r>
            <w:r w:rsidRPr="0049438A">
              <w:rPr>
                <w:rFonts w:ascii="Arial" w:hAnsi="Arial" w:cs="Arial"/>
                <w:b/>
                <w:sz w:val="24"/>
                <w:szCs w:val="24"/>
              </w:rPr>
              <w:t>cheme</w:t>
            </w:r>
          </w:p>
        </w:tc>
        <w:tc>
          <w:tcPr>
            <w:tcW w:w="1985" w:type="dxa"/>
            <w:tcBorders>
              <w:top w:val="single" w:sz="4" w:space="0" w:color="auto"/>
            </w:tcBorders>
            <w:shd w:val="clear" w:color="auto" w:fill="DEEAF6" w:themeFill="accent1" w:themeFillTint="33"/>
          </w:tcPr>
          <w:p w14:paraId="01D762BE" w14:textId="77777777"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Weighting (%)</w:t>
            </w:r>
          </w:p>
        </w:tc>
      </w:tr>
      <w:tr w:rsidR="0061429E" w:rsidRPr="0049438A" w14:paraId="1CF01C9A" w14:textId="77777777" w:rsidTr="00730513">
        <w:trPr>
          <w:trHeight w:val="397"/>
        </w:trPr>
        <w:tc>
          <w:tcPr>
            <w:tcW w:w="8789" w:type="dxa"/>
            <w:gridSpan w:val="4"/>
            <w:shd w:val="clear" w:color="auto" w:fill="D9D9D9"/>
          </w:tcPr>
          <w:p w14:paraId="2A7D1DE1" w14:textId="3842304B"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S</w:t>
            </w:r>
            <w:r w:rsidR="00A25523" w:rsidRPr="0049438A">
              <w:rPr>
                <w:rFonts w:ascii="Arial" w:hAnsi="Arial" w:cs="Arial"/>
                <w:b/>
                <w:sz w:val="24"/>
                <w:szCs w:val="24"/>
              </w:rPr>
              <w:t>ection</w:t>
            </w:r>
            <w:r w:rsidRPr="0049438A">
              <w:rPr>
                <w:rFonts w:ascii="Arial" w:hAnsi="Arial" w:cs="Arial"/>
                <w:b/>
                <w:sz w:val="24"/>
                <w:szCs w:val="24"/>
              </w:rPr>
              <w:t xml:space="preserve"> B – </w:t>
            </w:r>
            <w:r w:rsidR="00C83823" w:rsidRPr="0049438A">
              <w:rPr>
                <w:rFonts w:ascii="Arial" w:eastAsia="Tw Cen MT" w:hAnsi="Arial" w:cs="Arial"/>
                <w:b/>
                <w:sz w:val="24"/>
              </w:rPr>
              <w:t>Scored Questions</w:t>
            </w:r>
          </w:p>
        </w:tc>
      </w:tr>
      <w:tr w:rsidR="00C83823" w:rsidRPr="0049438A" w14:paraId="428A4E7F" w14:textId="77777777" w:rsidTr="003147FF">
        <w:tc>
          <w:tcPr>
            <w:tcW w:w="1110" w:type="dxa"/>
            <w:vAlign w:val="center"/>
          </w:tcPr>
          <w:p w14:paraId="42860DF2" w14:textId="244BF2E5"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B1</w:t>
            </w:r>
          </w:p>
        </w:tc>
        <w:tc>
          <w:tcPr>
            <w:tcW w:w="3758" w:type="dxa"/>
            <w:vAlign w:val="center"/>
          </w:tcPr>
          <w:p w14:paraId="2BD1DA20" w14:textId="1600FD94"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RECRUITMENT, ATTRACTION AND TRANSFER OF WORKERS TO FLEXIBLE RESOURCE POOL</w:t>
            </w:r>
          </w:p>
        </w:tc>
        <w:tc>
          <w:tcPr>
            <w:tcW w:w="1936" w:type="dxa"/>
            <w:vAlign w:val="center"/>
          </w:tcPr>
          <w:p w14:paraId="2CA9D5F8" w14:textId="6B9A3CF5"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 xml:space="preserve"> 100/75/50/25/0</w:t>
            </w:r>
          </w:p>
        </w:tc>
        <w:tc>
          <w:tcPr>
            <w:tcW w:w="1985" w:type="dxa"/>
          </w:tcPr>
          <w:p w14:paraId="0A82447E" w14:textId="78242312" w:rsidR="00C83823" w:rsidRPr="0049438A" w:rsidRDefault="00C83823" w:rsidP="0049438A">
            <w:pPr>
              <w:spacing w:before="120" w:after="120" w:line="240" w:lineRule="auto"/>
              <w:ind w:left="57" w:right="57"/>
              <w:contextualSpacing/>
              <w:rPr>
                <w:rFonts w:ascii="Arial" w:hAnsi="Arial" w:cs="Arial"/>
                <w:b/>
                <w:highlight w:val="yellow"/>
              </w:rPr>
            </w:pPr>
            <w:r w:rsidRPr="0049438A">
              <w:rPr>
                <w:rFonts w:ascii="Arial" w:hAnsi="Arial" w:cs="Arial"/>
              </w:rPr>
              <w:t>25</w:t>
            </w:r>
          </w:p>
        </w:tc>
      </w:tr>
      <w:tr w:rsidR="00C83823" w:rsidRPr="0049438A" w14:paraId="6A8FCE8F" w14:textId="77777777" w:rsidTr="003147FF">
        <w:tc>
          <w:tcPr>
            <w:tcW w:w="1110" w:type="dxa"/>
            <w:vAlign w:val="center"/>
          </w:tcPr>
          <w:p w14:paraId="2A3BBD20" w14:textId="1D6252E4"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B2</w:t>
            </w:r>
          </w:p>
        </w:tc>
        <w:tc>
          <w:tcPr>
            <w:tcW w:w="3758" w:type="dxa"/>
            <w:vAlign w:val="center"/>
          </w:tcPr>
          <w:p w14:paraId="50D34F70" w14:textId="6012B74A"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BOOKING MANAGEMENT AND SYSTEM INTEGRATION</w:t>
            </w:r>
          </w:p>
        </w:tc>
        <w:tc>
          <w:tcPr>
            <w:tcW w:w="1936" w:type="dxa"/>
            <w:vAlign w:val="center"/>
          </w:tcPr>
          <w:p w14:paraId="559B5B38" w14:textId="490E7024"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 xml:space="preserve"> 100/75/50/25/0</w:t>
            </w:r>
          </w:p>
        </w:tc>
        <w:tc>
          <w:tcPr>
            <w:tcW w:w="1985" w:type="dxa"/>
          </w:tcPr>
          <w:p w14:paraId="440763E3" w14:textId="49F10240"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25</w:t>
            </w:r>
          </w:p>
        </w:tc>
      </w:tr>
      <w:tr w:rsidR="00C83823" w:rsidRPr="0049438A" w14:paraId="06748EAC" w14:textId="77777777" w:rsidTr="003147FF">
        <w:tc>
          <w:tcPr>
            <w:tcW w:w="1110" w:type="dxa"/>
            <w:vAlign w:val="center"/>
          </w:tcPr>
          <w:p w14:paraId="2D4E4FED" w14:textId="3DF01DAD"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B3</w:t>
            </w:r>
          </w:p>
        </w:tc>
        <w:tc>
          <w:tcPr>
            <w:tcW w:w="3758" w:type="dxa"/>
            <w:vAlign w:val="center"/>
          </w:tcPr>
          <w:p w14:paraId="305CF8A9" w14:textId="3FAF5A2D"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CONTRACT MANAGEMENT AND CUSTOMER SERVICE</w:t>
            </w:r>
          </w:p>
        </w:tc>
        <w:tc>
          <w:tcPr>
            <w:tcW w:w="1936" w:type="dxa"/>
            <w:vAlign w:val="center"/>
          </w:tcPr>
          <w:p w14:paraId="79BC42C2" w14:textId="45235281"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 xml:space="preserve"> 100/75/50/25/0</w:t>
            </w:r>
          </w:p>
        </w:tc>
        <w:tc>
          <w:tcPr>
            <w:tcW w:w="1985" w:type="dxa"/>
          </w:tcPr>
          <w:p w14:paraId="465A04BD" w14:textId="7720F6C0"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25</w:t>
            </w:r>
          </w:p>
        </w:tc>
      </w:tr>
      <w:tr w:rsidR="00C83823" w:rsidRPr="0049438A" w14:paraId="070D71F5" w14:textId="77777777" w:rsidTr="003147FF">
        <w:tc>
          <w:tcPr>
            <w:tcW w:w="1110" w:type="dxa"/>
            <w:vAlign w:val="center"/>
          </w:tcPr>
          <w:p w14:paraId="3331369B" w14:textId="46A7266D"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B4</w:t>
            </w:r>
          </w:p>
        </w:tc>
        <w:tc>
          <w:tcPr>
            <w:tcW w:w="3758" w:type="dxa"/>
            <w:vAlign w:val="center"/>
          </w:tcPr>
          <w:p w14:paraId="0208A21E" w14:textId="1579F50C"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MANAGEMENT CONTINGENT LABOUR</w:t>
            </w:r>
          </w:p>
        </w:tc>
        <w:tc>
          <w:tcPr>
            <w:tcW w:w="1936" w:type="dxa"/>
            <w:vAlign w:val="center"/>
          </w:tcPr>
          <w:p w14:paraId="20400928" w14:textId="02BA91D9"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 xml:space="preserve"> 100/75/50/25/0</w:t>
            </w:r>
          </w:p>
        </w:tc>
        <w:tc>
          <w:tcPr>
            <w:tcW w:w="1985" w:type="dxa"/>
          </w:tcPr>
          <w:p w14:paraId="53ABF61C" w14:textId="4A79E60F"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25</w:t>
            </w:r>
          </w:p>
        </w:tc>
      </w:tr>
    </w:tbl>
    <w:p w14:paraId="3CC79A2E" w14:textId="77777777" w:rsidR="0061429E" w:rsidRPr="0049438A" w:rsidRDefault="0061429E" w:rsidP="0049438A">
      <w:pPr>
        <w:spacing w:before="120" w:after="120" w:line="240" w:lineRule="auto"/>
        <w:ind w:left="57" w:right="57"/>
        <w:contextualSpacing/>
        <w:rPr>
          <w:rFonts w:ascii="Arial" w:hAnsi="Arial" w:cs="Arial"/>
        </w:rPr>
      </w:pPr>
    </w:p>
    <w:tbl>
      <w:tblPr>
        <w:tblW w:w="8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686"/>
        <w:gridCol w:w="1969"/>
        <w:gridCol w:w="1847"/>
      </w:tblGrid>
      <w:tr w:rsidR="0061429E" w:rsidRPr="0049438A" w14:paraId="2953AF6D" w14:textId="77777777" w:rsidTr="00C83823">
        <w:tc>
          <w:tcPr>
            <w:tcW w:w="4820" w:type="dxa"/>
            <w:gridSpan w:val="2"/>
            <w:tcBorders>
              <w:top w:val="single" w:sz="4" w:space="0" w:color="auto"/>
            </w:tcBorders>
            <w:shd w:val="clear" w:color="auto" w:fill="DEEAF6" w:themeFill="accent1" w:themeFillTint="33"/>
          </w:tcPr>
          <w:p w14:paraId="5072A22A" w14:textId="77777777" w:rsidR="0061429E" w:rsidRPr="0049438A" w:rsidRDefault="0061429E" w:rsidP="0049438A">
            <w:pPr>
              <w:spacing w:before="120" w:after="120" w:line="240" w:lineRule="auto"/>
              <w:ind w:left="57" w:right="57"/>
              <w:contextualSpacing/>
              <w:rPr>
                <w:rFonts w:ascii="Arial" w:hAnsi="Arial" w:cs="Arial"/>
                <w:b/>
                <w:sz w:val="24"/>
                <w:szCs w:val="24"/>
              </w:rPr>
            </w:pPr>
          </w:p>
        </w:tc>
        <w:tc>
          <w:tcPr>
            <w:tcW w:w="1969" w:type="dxa"/>
            <w:tcBorders>
              <w:top w:val="single" w:sz="4" w:space="0" w:color="auto"/>
            </w:tcBorders>
            <w:shd w:val="clear" w:color="auto" w:fill="DEEAF6" w:themeFill="accent1" w:themeFillTint="33"/>
          </w:tcPr>
          <w:p w14:paraId="58C3FBB9" w14:textId="41D464E3"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 xml:space="preserve">Marking </w:t>
            </w:r>
            <w:r w:rsidR="00A25523" w:rsidRPr="0049438A">
              <w:rPr>
                <w:rFonts w:ascii="Arial" w:hAnsi="Arial" w:cs="Arial"/>
                <w:b/>
                <w:sz w:val="24"/>
                <w:szCs w:val="24"/>
              </w:rPr>
              <w:t>s</w:t>
            </w:r>
            <w:r w:rsidRPr="0049438A">
              <w:rPr>
                <w:rFonts w:ascii="Arial" w:hAnsi="Arial" w:cs="Arial"/>
                <w:b/>
                <w:sz w:val="24"/>
                <w:szCs w:val="24"/>
              </w:rPr>
              <w:t>cheme</w:t>
            </w:r>
          </w:p>
        </w:tc>
        <w:tc>
          <w:tcPr>
            <w:tcW w:w="1843" w:type="dxa"/>
            <w:tcBorders>
              <w:top w:val="single" w:sz="4" w:space="0" w:color="auto"/>
            </w:tcBorders>
            <w:shd w:val="clear" w:color="auto" w:fill="DEEAF6" w:themeFill="accent1" w:themeFillTint="33"/>
          </w:tcPr>
          <w:p w14:paraId="719CD992" w14:textId="77777777"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Weighting (%)</w:t>
            </w:r>
          </w:p>
        </w:tc>
      </w:tr>
      <w:tr w:rsidR="0061429E" w:rsidRPr="0049438A" w14:paraId="1154C582" w14:textId="77777777" w:rsidTr="00C83823">
        <w:trPr>
          <w:trHeight w:val="397"/>
        </w:trPr>
        <w:tc>
          <w:tcPr>
            <w:tcW w:w="8636" w:type="dxa"/>
            <w:gridSpan w:val="4"/>
            <w:shd w:val="clear" w:color="auto" w:fill="D9D9D9"/>
          </w:tcPr>
          <w:p w14:paraId="0A7DA5F8" w14:textId="3F44D0FE"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S</w:t>
            </w:r>
            <w:r w:rsidR="00A25523" w:rsidRPr="0049438A">
              <w:rPr>
                <w:rFonts w:ascii="Arial" w:hAnsi="Arial" w:cs="Arial"/>
                <w:b/>
                <w:sz w:val="24"/>
                <w:szCs w:val="24"/>
              </w:rPr>
              <w:t>ection</w:t>
            </w:r>
            <w:r w:rsidRPr="0049438A">
              <w:rPr>
                <w:rFonts w:ascii="Arial" w:hAnsi="Arial" w:cs="Arial"/>
                <w:b/>
                <w:sz w:val="24"/>
                <w:szCs w:val="24"/>
              </w:rPr>
              <w:t xml:space="preserve"> C – </w:t>
            </w:r>
            <w:r w:rsidR="00C83823" w:rsidRPr="0049438A">
              <w:rPr>
                <w:rFonts w:ascii="Arial" w:hAnsi="Arial" w:cs="Arial"/>
                <w:b/>
                <w:sz w:val="24"/>
                <w:szCs w:val="24"/>
              </w:rPr>
              <w:t>Information Only Questions</w:t>
            </w:r>
          </w:p>
        </w:tc>
      </w:tr>
      <w:tr w:rsidR="00C83823" w:rsidRPr="0049438A" w14:paraId="0D566EF0" w14:textId="77777777" w:rsidTr="00C83823">
        <w:tc>
          <w:tcPr>
            <w:tcW w:w="1134" w:type="dxa"/>
            <w:vAlign w:val="center"/>
          </w:tcPr>
          <w:p w14:paraId="4202C18E" w14:textId="6D8B3176"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C1</w:t>
            </w:r>
          </w:p>
        </w:tc>
        <w:tc>
          <w:tcPr>
            <w:tcW w:w="3686" w:type="dxa"/>
            <w:vAlign w:val="center"/>
          </w:tcPr>
          <w:p w14:paraId="7EC8459D" w14:textId="53EB3B39"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TECHNOLOGY AND INNOVATION</w:t>
            </w:r>
          </w:p>
        </w:tc>
        <w:tc>
          <w:tcPr>
            <w:tcW w:w="1969" w:type="dxa"/>
            <w:vAlign w:val="center"/>
          </w:tcPr>
          <w:p w14:paraId="6423A0DA" w14:textId="310B1E86" w:rsidR="00C83823" w:rsidRPr="0049438A" w:rsidDel="00841E81"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INFORMATION ONLY</w:t>
            </w:r>
          </w:p>
        </w:tc>
        <w:tc>
          <w:tcPr>
            <w:tcW w:w="1843" w:type="dxa"/>
          </w:tcPr>
          <w:p w14:paraId="45DEBF1C" w14:textId="72FB3319" w:rsidR="00C83823" w:rsidRPr="0049438A" w:rsidRDefault="00C83823" w:rsidP="0049438A">
            <w:pPr>
              <w:spacing w:before="120" w:after="120" w:line="240" w:lineRule="auto"/>
              <w:ind w:left="57" w:right="57"/>
              <w:contextualSpacing/>
              <w:rPr>
                <w:rFonts w:ascii="Arial" w:hAnsi="Arial" w:cs="Arial"/>
                <w:b/>
                <w:highlight w:val="yellow"/>
              </w:rPr>
            </w:pPr>
            <w:r w:rsidRPr="0049438A">
              <w:rPr>
                <w:rFonts w:ascii="Arial" w:hAnsi="Arial" w:cs="Arial"/>
              </w:rPr>
              <w:t>N/A</w:t>
            </w:r>
          </w:p>
        </w:tc>
      </w:tr>
    </w:tbl>
    <w:p w14:paraId="47EAB7E4" w14:textId="7D3F5074" w:rsidR="0061429E" w:rsidRPr="0049438A" w:rsidRDefault="0061429E" w:rsidP="0049438A">
      <w:pPr>
        <w:spacing w:before="120" w:after="120" w:line="240" w:lineRule="auto"/>
        <w:ind w:left="57" w:right="57"/>
        <w:contextualSpacing/>
        <w:rPr>
          <w:rFonts w:ascii="Arial" w:eastAsia="Times New Roman"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7796"/>
      </w:tblGrid>
      <w:tr w:rsidR="00C83823" w:rsidRPr="0049438A" w14:paraId="1AB393F0" w14:textId="77777777" w:rsidTr="003147FF">
        <w:trPr>
          <w:trHeight w:val="510"/>
        </w:trPr>
        <w:tc>
          <w:tcPr>
            <w:tcW w:w="9356" w:type="dxa"/>
            <w:gridSpan w:val="2"/>
            <w:shd w:val="clear" w:color="auto" w:fill="B8CCE4"/>
            <w:vAlign w:val="center"/>
          </w:tcPr>
          <w:p w14:paraId="136166DB" w14:textId="77777777" w:rsidR="00C83823" w:rsidRPr="0049438A" w:rsidRDefault="00C83823" w:rsidP="0049438A">
            <w:pPr>
              <w:spacing w:before="120" w:after="120" w:line="240" w:lineRule="auto"/>
              <w:ind w:left="57" w:right="57"/>
              <w:contextualSpacing/>
              <w:rPr>
                <w:rFonts w:ascii="Arial" w:eastAsia="Tw Cen MT" w:hAnsi="Arial" w:cs="Arial"/>
                <w:b/>
              </w:rPr>
            </w:pPr>
            <w:r w:rsidRPr="0049438A">
              <w:rPr>
                <w:rFonts w:ascii="Arial" w:eastAsia="Tw Cen MT" w:hAnsi="Arial" w:cs="Arial"/>
                <w:b/>
              </w:rPr>
              <w:t>Section A – Mandatory Questions</w:t>
            </w:r>
          </w:p>
        </w:tc>
      </w:tr>
      <w:tr w:rsidR="00C83823" w:rsidRPr="0049438A" w14:paraId="6C649AA0" w14:textId="77777777" w:rsidTr="003147FF">
        <w:tc>
          <w:tcPr>
            <w:tcW w:w="9356" w:type="dxa"/>
            <w:gridSpan w:val="2"/>
            <w:shd w:val="clear" w:color="auto" w:fill="BFBFBF"/>
          </w:tcPr>
          <w:p w14:paraId="763F1063" w14:textId="77777777" w:rsidR="00C83823" w:rsidRPr="0049438A" w:rsidRDefault="00C83823" w:rsidP="0049438A">
            <w:pPr>
              <w:spacing w:before="120" w:after="120" w:line="240" w:lineRule="auto"/>
              <w:ind w:left="57" w:right="57"/>
              <w:contextualSpacing/>
              <w:rPr>
                <w:rFonts w:ascii="Arial" w:eastAsia="Tw Cen MT" w:hAnsi="Arial" w:cs="Arial"/>
                <w:b/>
              </w:rPr>
            </w:pPr>
            <w:r w:rsidRPr="0049438A">
              <w:rPr>
                <w:rFonts w:ascii="Arial" w:eastAsia="Tw Cen MT" w:hAnsi="Arial" w:cs="Arial"/>
                <w:b/>
              </w:rPr>
              <w:t>A1 Compliance with Mandatory Service Requirements Framework Schedule 1 (Specification)</w:t>
            </w:r>
          </w:p>
        </w:tc>
      </w:tr>
      <w:tr w:rsidR="00C83823" w:rsidRPr="0049438A" w14:paraId="658CCC03" w14:textId="77777777" w:rsidTr="003147FF">
        <w:tblPrEx>
          <w:tblLook w:val="04A0" w:firstRow="1" w:lastRow="0" w:firstColumn="1" w:lastColumn="0" w:noHBand="0" w:noVBand="1"/>
        </w:tblPrEx>
        <w:trPr>
          <w:trHeight w:val="20"/>
        </w:trPr>
        <w:tc>
          <w:tcPr>
            <w:tcW w:w="9356" w:type="dxa"/>
            <w:gridSpan w:val="2"/>
            <w:tcBorders>
              <w:bottom w:val="single" w:sz="4" w:space="0" w:color="auto"/>
            </w:tcBorders>
          </w:tcPr>
          <w:p w14:paraId="6A8CE548" w14:textId="77777777" w:rsidR="00C83823" w:rsidRPr="0049438A" w:rsidRDefault="00C83823" w:rsidP="0049438A">
            <w:pPr>
              <w:overflowPunct w:val="0"/>
              <w:autoSpaceDE w:val="0"/>
              <w:autoSpaceDN w:val="0"/>
              <w:adjustRightInd w:val="0"/>
              <w:spacing w:before="120" w:after="120" w:line="240" w:lineRule="auto"/>
              <w:ind w:left="11" w:right="57"/>
              <w:contextualSpacing/>
              <w:textAlignment w:val="baseline"/>
              <w:rPr>
                <w:rFonts w:ascii="Arial" w:eastAsia="Times New Roman" w:hAnsi="Arial" w:cs="Arial"/>
              </w:rPr>
            </w:pPr>
            <w:r w:rsidRPr="0049438A">
              <w:rPr>
                <w:rFonts w:ascii="Arial" w:eastAsia="Times New Roman" w:hAnsi="Arial" w:cs="Arial"/>
              </w:rPr>
              <w:t>If you are awarded a framework contract, will you unreservedly deliver in full, all the mandatory service requirements as set out in Framework Schedule 1 (Specification).</w:t>
            </w:r>
          </w:p>
          <w:p w14:paraId="3A44F06B" w14:textId="77777777" w:rsidR="00C83823" w:rsidRPr="0049438A" w:rsidRDefault="00C83823" w:rsidP="0049438A">
            <w:pPr>
              <w:overflowPunct w:val="0"/>
              <w:autoSpaceDE w:val="0"/>
              <w:autoSpaceDN w:val="0"/>
              <w:adjustRightInd w:val="0"/>
              <w:spacing w:before="120" w:after="120" w:line="240" w:lineRule="auto"/>
              <w:ind w:left="743" w:right="57"/>
              <w:contextualSpacing/>
              <w:textAlignment w:val="baseline"/>
              <w:rPr>
                <w:rFonts w:ascii="Arial" w:eastAsia="Times New Roman" w:hAnsi="Arial" w:cs="Arial"/>
              </w:rPr>
            </w:pPr>
          </w:p>
          <w:p w14:paraId="01C81CFB" w14:textId="77777777" w:rsidR="00C83823" w:rsidRPr="0049438A" w:rsidRDefault="00C83823" w:rsidP="0049438A">
            <w:pPr>
              <w:overflowPunct w:val="0"/>
              <w:autoSpaceDE w:val="0"/>
              <w:autoSpaceDN w:val="0"/>
              <w:adjustRightInd w:val="0"/>
              <w:spacing w:before="120" w:after="120" w:line="240" w:lineRule="auto"/>
              <w:ind w:left="11" w:right="57"/>
              <w:contextualSpacing/>
              <w:textAlignment w:val="baseline"/>
              <w:rPr>
                <w:rFonts w:ascii="Arial" w:eastAsia="Times New Roman" w:hAnsi="Arial" w:cs="Arial"/>
              </w:rPr>
            </w:pPr>
            <w:r w:rsidRPr="0049438A">
              <w:rPr>
                <w:rFonts w:ascii="Arial" w:eastAsia="Times New Roman" w:hAnsi="Arial" w:cs="Arial"/>
              </w:rPr>
              <w:t>Please answer ‘Yes’ or ‘No’.</w:t>
            </w:r>
          </w:p>
          <w:p w14:paraId="750C7012" w14:textId="77777777" w:rsidR="00C83823" w:rsidRPr="0049438A" w:rsidRDefault="00C83823" w:rsidP="0049438A">
            <w:pPr>
              <w:tabs>
                <w:tab w:val="left" w:pos="709"/>
              </w:tabs>
              <w:overflowPunct w:val="0"/>
              <w:autoSpaceDE w:val="0"/>
              <w:autoSpaceDN w:val="0"/>
              <w:adjustRightInd w:val="0"/>
              <w:spacing w:before="120" w:after="120" w:line="240" w:lineRule="auto"/>
              <w:ind w:left="720" w:right="57" w:hanging="709"/>
              <w:contextualSpacing/>
              <w:textAlignment w:val="baseline"/>
              <w:rPr>
                <w:rFonts w:ascii="Arial" w:eastAsia="Times New Roman" w:hAnsi="Arial" w:cs="Arial"/>
              </w:rPr>
            </w:pPr>
            <w:r w:rsidRPr="0049438A">
              <w:rPr>
                <w:rFonts w:ascii="Arial" w:eastAsia="Times New Roman" w:hAnsi="Arial" w:cs="Arial"/>
                <w:b/>
              </w:rPr>
              <w:t>Yes -</w:t>
            </w:r>
            <w:r w:rsidRPr="0049438A">
              <w:rPr>
                <w:rFonts w:ascii="Arial" w:eastAsia="Times New Roman" w:hAnsi="Arial" w:cs="Arial"/>
              </w:rPr>
              <w:t xml:space="preserve"> </w:t>
            </w:r>
            <w:r w:rsidRPr="0049438A">
              <w:rPr>
                <w:rFonts w:ascii="Arial" w:eastAsia="Times New Roman" w:hAnsi="Arial" w:cs="Arial"/>
              </w:rPr>
              <w:tab/>
              <w:t>You will unreservedly deliver in full all the mandatory service requirements as set out in Framework Schedule 1 (Specification).</w:t>
            </w:r>
          </w:p>
          <w:p w14:paraId="793446CB" w14:textId="77777777" w:rsidR="00C83823" w:rsidRPr="0049438A" w:rsidRDefault="00C83823" w:rsidP="0049438A">
            <w:pPr>
              <w:tabs>
                <w:tab w:val="left" w:pos="709"/>
              </w:tabs>
              <w:overflowPunct w:val="0"/>
              <w:autoSpaceDE w:val="0"/>
              <w:autoSpaceDN w:val="0"/>
              <w:adjustRightInd w:val="0"/>
              <w:spacing w:before="120" w:after="120" w:line="240" w:lineRule="auto"/>
              <w:ind w:left="720" w:right="57" w:hanging="709"/>
              <w:contextualSpacing/>
              <w:textAlignment w:val="baseline"/>
              <w:rPr>
                <w:rFonts w:ascii="Arial" w:eastAsia="Times New Roman" w:hAnsi="Arial" w:cs="Arial"/>
              </w:rPr>
            </w:pPr>
            <w:r w:rsidRPr="0049438A">
              <w:rPr>
                <w:rFonts w:ascii="Arial" w:eastAsia="Times New Roman" w:hAnsi="Arial" w:cs="Arial"/>
                <w:b/>
              </w:rPr>
              <w:t>No -</w:t>
            </w:r>
            <w:r w:rsidRPr="0049438A">
              <w:rPr>
                <w:rFonts w:ascii="Arial" w:eastAsia="Times New Roman" w:hAnsi="Arial" w:cs="Arial"/>
              </w:rPr>
              <w:t xml:space="preserve"> </w:t>
            </w:r>
            <w:r w:rsidRPr="0049438A">
              <w:rPr>
                <w:rFonts w:ascii="Arial" w:eastAsia="Times New Roman" w:hAnsi="Arial" w:cs="Arial"/>
              </w:rPr>
              <w:tab/>
              <w:t>You will not, or cannot, deliver in full all the mandatory service requirements as set out in Framework Schedule 1 (Specification).</w:t>
            </w:r>
          </w:p>
        </w:tc>
      </w:tr>
      <w:tr w:rsidR="00C83823" w:rsidRPr="0049438A" w14:paraId="242B8DFE" w14:textId="77777777" w:rsidTr="003147FF">
        <w:tblPrEx>
          <w:tblLook w:val="04A0" w:firstRow="1" w:lastRow="0" w:firstColumn="1" w:lastColumn="0" w:noHBand="0" w:noVBand="1"/>
        </w:tblPrEx>
        <w:trPr>
          <w:trHeight w:val="20"/>
        </w:trPr>
        <w:tc>
          <w:tcPr>
            <w:tcW w:w="9356" w:type="dxa"/>
            <w:gridSpan w:val="2"/>
            <w:tcBorders>
              <w:bottom w:val="single" w:sz="4" w:space="0" w:color="auto"/>
            </w:tcBorders>
            <w:shd w:val="clear" w:color="auto" w:fill="CCFFCC"/>
          </w:tcPr>
          <w:p w14:paraId="657B6914"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b/>
              </w:rPr>
              <w:t>A1 Response guidance</w:t>
            </w:r>
          </w:p>
          <w:p w14:paraId="4A7B03E0"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 xml:space="preserve">This is a Pass/Fail question. </w:t>
            </w:r>
          </w:p>
          <w:p w14:paraId="6C507985" w14:textId="77777777" w:rsidR="00C83823" w:rsidRPr="0049438A" w:rsidRDefault="00C83823" w:rsidP="0049438A">
            <w:pPr>
              <w:spacing w:before="120" w:after="120" w:line="240" w:lineRule="auto"/>
              <w:ind w:left="57" w:right="57"/>
              <w:contextualSpacing/>
              <w:rPr>
                <w:rFonts w:ascii="Arial" w:eastAsia="Tw Cen MT" w:hAnsi="Arial" w:cs="Arial"/>
              </w:rPr>
            </w:pPr>
          </w:p>
          <w:p w14:paraId="6652D8A7"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If you cannot or are unwilling to select ‘Yes’ to this question, you will be disqualified from further participation in this competition.</w:t>
            </w:r>
          </w:p>
          <w:p w14:paraId="134E69E5" w14:textId="77777777" w:rsidR="00C83823" w:rsidRPr="0049438A" w:rsidRDefault="00C83823" w:rsidP="0049438A">
            <w:pPr>
              <w:spacing w:before="120" w:after="120" w:line="240" w:lineRule="auto"/>
              <w:ind w:left="57" w:right="57"/>
              <w:contextualSpacing/>
              <w:rPr>
                <w:rFonts w:ascii="Arial" w:eastAsia="Tw Cen MT" w:hAnsi="Arial" w:cs="Arial"/>
              </w:rPr>
            </w:pPr>
          </w:p>
          <w:p w14:paraId="424126E5"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You are required to select either option YES or NO from the drop down list.</w:t>
            </w:r>
          </w:p>
          <w:p w14:paraId="587DFB94" w14:textId="77777777" w:rsidR="00C83823" w:rsidRPr="0049438A" w:rsidRDefault="00C83823" w:rsidP="0049438A">
            <w:pPr>
              <w:spacing w:before="120" w:after="120" w:line="240" w:lineRule="auto"/>
              <w:ind w:left="57" w:right="57"/>
              <w:contextualSpacing/>
              <w:rPr>
                <w:rFonts w:ascii="Arial" w:eastAsia="Tw Cen MT" w:hAnsi="Arial" w:cs="Arial"/>
              </w:rPr>
            </w:pPr>
          </w:p>
          <w:p w14:paraId="7429352E"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bCs/>
              </w:rPr>
              <w:t xml:space="preserve">Providing a ‘Yes’ response means you will unreservedly deliver in full all the </w:t>
            </w:r>
            <w:r w:rsidRPr="0049438A">
              <w:rPr>
                <w:rFonts w:ascii="Arial" w:eastAsia="Tw Cen MT" w:hAnsi="Arial" w:cs="Arial"/>
              </w:rPr>
              <w:t>mandatory service requirements as set out in Framework Schedule 1 (Specification).</w:t>
            </w:r>
          </w:p>
          <w:p w14:paraId="6BEA0C6F" w14:textId="77777777" w:rsidR="00C83823" w:rsidRPr="0049438A" w:rsidRDefault="00C83823" w:rsidP="0049438A">
            <w:pPr>
              <w:spacing w:before="120" w:after="120" w:line="240" w:lineRule="auto"/>
              <w:ind w:left="57" w:right="57"/>
              <w:contextualSpacing/>
              <w:rPr>
                <w:rFonts w:ascii="Arial" w:eastAsia="Tw Cen MT" w:hAnsi="Arial" w:cs="Arial"/>
              </w:rPr>
            </w:pPr>
          </w:p>
          <w:p w14:paraId="0CEBFFBB" w14:textId="77777777" w:rsidR="00C83823" w:rsidRPr="0049438A" w:rsidRDefault="00C83823" w:rsidP="0049438A">
            <w:pPr>
              <w:spacing w:before="120" w:after="120" w:line="240" w:lineRule="auto"/>
              <w:ind w:left="57" w:right="57"/>
              <w:contextualSpacing/>
              <w:rPr>
                <w:rFonts w:ascii="Arial" w:eastAsia="Tw Cen MT" w:hAnsi="Arial" w:cs="Arial"/>
                <w:bCs/>
              </w:rPr>
            </w:pPr>
            <w:r w:rsidRPr="0049438A">
              <w:rPr>
                <w:rFonts w:ascii="Arial" w:eastAsia="Tw Cen MT" w:hAnsi="Arial" w:cs="Arial"/>
                <w:bCs/>
              </w:rPr>
              <w:t xml:space="preserve">If you select ‘No’ (or do not answer the question) to indicate that you will not, or cannot, deliver in full all the </w:t>
            </w:r>
            <w:r w:rsidRPr="0049438A">
              <w:rPr>
                <w:rFonts w:ascii="Arial" w:eastAsia="Tw Cen MT" w:hAnsi="Arial" w:cs="Arial"/>
              </w:rPr>
              <w:t>mandatory service requirements as set out in Framework Schedule 1 (Specification) you</w:t>
            </w:r>
            <w:r w:rsidRPr="0049438A">
              <w:rPr>
                <w:rFonts w:ascii="Arial" w:eastAsia="Tw Cen MT" w:hAnsi="Arial" w:cs="Arial"/>
                <w:bCs/>
              </w:rPr>
              <w:t xml:space="preserve"> will be excluded from further participation in this competition.</w:t>
            </w:r>
          </w:p>
          <w:p w14:paraId="54BE50B8" w14:textId="77777777" w:rsidR="00C83823" w:rsidRPr="0049438A" w:rsidRDefault="00C83823" w:rsidP="0049438A">
            <w:pPr>
              <w:spacing w:before="120" w:after="120" w:line="240" w:lineRule="auto"/>
              <w:ind w:left="57" w:right="57"/>
              <w:contextualSpacing/>
              <w:rPr>
                <w:rFonts w:ascii="Arial" w:eastAsia="Tw Cen MT" w:hAnsi="Arial" w:cs="Arial"/>
                <w:bCs/>
              </w:rPr>
            </w:pPr>
          </w:p>
        </w:tc>
      </w:tr>
      <w:tr w:rsidR="00C83823" w:rsidRPr="0049438A" w14:paraId="7688C1DB" w14:textId="77777777" w:rsidTr="003147FF">
        <w:tblPrEx>
          <w:tblLook w:val="04A0" w:firstRow="1" w:lastRow="0" w:firstColumn="1" w:lastColumn="0" w:noHBand="0" w:noVBand="1"/>
        </w:tblPrEx>
        <w:trPr>
          <w:trHeight w:val="20"/>
        </w:trPr>
        <w:tc>
          <w:tcPr>
            <w:tcW w:w="1560" w:type="dxa"/>
            <w:shd w:val="clear" w:color="auto" w:fill="FFFFCC"/>
            <w:vAlign w:val="center"/>
          </w:tcPr>
          <w:p w14:paraId="35F3195F"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b/>
              </w:rPr>
            </w:pPr>
            <w:r w:rsidRPr="0049438A">
              <w:rPr>
                <w:rFonts w:ascii="Arial" w:eastAsia="Times New Roman" w:hAnsi="Arial" w:cs="Arial"/>
                <w:b/>
              </w:rPr>
              <w:t>Marking scheme</w:t>
            </w:r>
          </w:p>
        </w:tc>
        <w:tc>
          <w:tcPr>
            <w:tcW w:w="7796" w:type="dxa"/>
            <w:shd w:val="clear" w:color="auto" w:fill="FFFFCC"/>
            <w:vAlign w:val="center"/>
          </w:tcPr>
          <w:p w14:paraId="4A213205"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b/>
              </w:rPr>
            </w:pPr>
            <w:r w:rsidRPr="0049438A">
              <w:rPr>
                <w:rFonts w:ascii="Arial" w:eastAsia="Times New Roman" w:hAnsi="Arial" w:cs="Arial"/>
                <w:b/>
              </w:rPr>
              <w:t>Evaluation guidance</w:t>
            </w:r>
          </w:p>
        </w:tc>
      </w:tr>
      <w:tr w:rsidR="00C83823" w:rsidRPr="0049438A" w14:paraId="59213C14" w14:textId="77777777" w:rsidTr="003147FF">
        <w:tblPrEx>
          <w:tblLook w:val="04A0" w:firstRow="1" w:lastRow="0" w:firstColumn="1" w:lastColumn="0" w:noHBand="0" w:noVBand="1"/>
        </w:tblPrEx>
        <w:trPr>
          <w:trHeight w:val="20"/>
        </w:trPr>
        <w:tc>
          <w:tcPr>
            <w:tcW w:w="1560" w:type="dxa"/>
            <w:shd w:val="clear" w:color="auto" w:fill="FFFFCC"/>
            <w:vAlign w:val="center"/>
          </w:tcPr>
          <w:p w14:paraId="7781D8CE"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rPr>
              <w:t>Pass</w:t>
            </w:r>
          </w:p>
          <w:p w14:paraId="4B67468E"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p>
        </w:tc>
        <w:tc>
          <w:tcPr>
            <w:tcW w:w="7796" w:type="dxa"/>
            <w:shd w:val="clear" w:color="auto" w:fill="FFFFCC"/>
          </w:tcPr>
          <w:p w14:paraId="540A88D5"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rPr>
              <w:t>You have selected option ‘Yes’ confirming that you will unreservedly deliver in full all the mandatory service requirements as set out in Framework Schedule 1 (Specification).</w:t>
            </w:r>
          </w:p>
          <w:p w14:paraId="333025A7"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p>
        </w:tc>
      </w:tr>
      <w:tr w:rsidR="00C83823" w:rsidRPr="0049438A" w14:paraId="64F541F8" w14:textId="77777777" w:rsidTr="003147FF">
        <w:tblPrEx>
          <w:tblLook w:val="04A0" w:firstRow="1" w:lastRow="0" w:firstColumn="1" w:lastColumn="0" w:noHBand="0" w:noVBand="1"/>
        </w:tblPrEx>
        <w:trPr>
          <w:trHeight w:val="20"/>
        </w:trPr>
        <w:tc>
          <w:tcPr>
            <w:tcW w:w="1560" w:type="dxa"/>
            <w:shd w:val="clear" w:color="auto" w:fill="FFFFCC"/>
            <w:vAlign w:val="center"/>
          </w:tcPr>
          <w:p w14:paraId="6B0A9EE2"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rPr>
              <w:lastRenderedPageBreak/>
              <w:t xml:space="preserve">Fail </w:t>
            </w:r>
          </w:p>
        </w:tc>
        <w:tc>
          <w:tcPr>
            <w:tcW w:w="7796" w:type="dxa"/>
            <w:shd w:val="clear" w:color="auto" w:fill="FFFFCC"/>
          </w:tcPr>
          <w:p w14:paraId="117E3938"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You have selected ‘No’ confirming that you will not, or cannot, deliver in full all the mandatory service requirements as set out in Framework Schedule 1 (Specification).</w:t>
            </w:r>
          </w:p>
          <w:p w14:paraId="3265C939"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OR</w:t>
            </w:r>
          </w:p>
          <w:p w14:paraId="05E56C2C"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You have not selected either ‘Yes’ or ‘No’.</w:t>
            </w:r>
          </w:p>
          <w:p w14:paraId="4D738D01" w14:textId="77777777" w:rsidR="00C83823" w:rsidRPr="0049438A" w:rsidRDefault="00C83823" w:rsidP="0049438A">
            <w:pPr>
              <w:spacing w:before="120" w:after="120" w:line="240" w:lineRule="auto"/>
              <w:ind w:left="57" w:right="57"/>
              <w:contextualSpacing/>
              <w:rPr>
                <w:rFonts w:ascii="Arial" w:eastAsia="Tw Cen MT" w:hAnsi="Arial" w:cs="Arial"/>
                <w:b/>
              </w:rPr>
            </w:pPr>
          </w:p>
        </w:tc>
      </w:tr>
    </w:tbl>
    <w:p w14:paraId="00FE6263" w14:textId="5F266FD7" w:rsidR="00C83823" w:rsidRPr="0049438A" w:rsidRDefault="00C83823" w:rsidP="0049438A">
      <w:pPr>
        <w:spacing w:before="120" w:after="120" w:line="240" w:lineRule="auto"/>
        <w:ind w:left="57" w:right="57"/>
        <w:contextualSpacing/>
        <w:rPr>
          <w:rFonts w:ascii="Arial" w:eastAsia="Times New Roman" w:hAnsi="Arial" w:cs="Arial"/>
        </w:rPr>
      </w:pPr>
    </w:p>
    <w:p w14:paraId="609D6AF0" w14:textId="4F0DE0EE" w:rsidR="00C83823" w:rsidRPr="0049438A" w:rsidRDefault="00C83823" w:rsidP="0049438A">
      <w:pPr>
        <w:spacing w:before="120" w:after="120" w:line="240" w:lineRule="auto"/>
        <w:ind w:left="57" w:right="57"/>
        <w:contextualSpacing/>
        <w:rPr>
          <w:rFonts w:ascii="Arial" w:eastAsia="Times New Roman" w:hAnsi="Arial" w:cs="Arial"/>
        </w:rPr>
      </w:pPr>
    </w:p>
    <w:tbl>
      <w:tblPr>
        <w:tblStyle w:val="4"/>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7321"/>
      </w:tblGrid>
      <w:tr w:rsidR="00C83823" w:rsidRPr="0049438A" w14:paraId="6B97DA74" w14:textId="77777777" w:rsidTr="003147FF">
        <w:tc>
          <w:tcPr>
            <w:tcW w:w="8909" w:type="dxa"/>
            <w:gridSpan w:val="2"/>
            <w:shd w:val="clear" w:color="auto" w:fill="D5DCE4" w:themeFill="text2" w:themeFillTint="33"/>
          </w:tcPr>
          <w:p w14:paraId="6A5575DF" w14:textId="77777777" w:rsidR="00C83823" w:rsidRPr="0049438A" w:rsidRDefault="00C83823" w:rsidP="0049438A">
            <w:pPr>
              <w:spacing w:before="60" w:after="60" w:line="240" w:lineRule="auto"/>
              <w:rPr>
                <w:i/>
              </w:rPr>
            </w:pPr>
            <w:r w:rsidRPr="0049438A">
              <w:rPr>
                <w:rFonts w:eastAsia="Tw Cen MT"/>
                <w:b/>
                <w:lang w:eastAsia="en-US"/>
              </w:rPr>
              <w:t>Section B – Scored Questions</w:t>
            </w:r>
          </w:p>
        </w:tc>
      </w:tr>
      <w:tr w:rsidR="00C83823" w:rsidRPr="0049438A" w14:paraId="325A970C" w14:textId="77777777" w:rsidTr="003147FF">
        <w:tc>
          <w:tcPr>
            <w:tcW w:w="8909" w:type="dxa"/>
            <w:gridSpan w:val="2"/>
            <w:shd w:val="clear" w:color="auto" w:fill="BFBFBF" w:themeFill="background1" w:themeFillShade="BF"/>
          </w:tcPr>
          <w:p w14:paraId="3BA48A4E" w14:textId="77777777" w:rsidR="00C83823" w:rsidRPr="0049438A" w:rsidRDefault="00C83823" w:rsidP="0049438A">
            <w:pPr>
              <w:spacing w:before="60" w:after="60" w:line="240" w:lineRule="auto"/>
            </w:pPr>
            <w:r w:rsidRPr="0049438A">
              <w:rPr>
                <w:b/>
              </w:rPr>
              <w:t>B1 - RECRUITMENT, ATTRACTION AND TRANSFER OF WORKERS TO FLEXIBLE RESOURCE POOL</w:t>
            </w:r>
          </w:p>
        </w:tc>
      </w:tr>
      <w:tr w:rsidR="00C83823" w:rsidRPr="0049438A" w14:paraId="3E93BC61" w14:textId="77777777" w:rsidTr="003147FF">
        <w:tc>
          <w:tcPr>
            <w:tcW w:w="8909" w:type="dxa"/>
            <w:gridSpan w:val="2"/>
          </w:tcPr>
          <w:p w14:paraId="5861707D" w14:textId="77777777" w:rsidR="00C83823" w:rsidRPr="0049438A" w:rsidRDefault="00C83823" w:rsidP="0049438A">
            <w:pPr>
              <w:spacing w:before="60" w:after="60" w:line="240" w:lineRule="auto"/>
              <w:rPr>
                <w:color w:val="000000" w:themeColor="text1"/>
              </w:rPr>
            </w:pPr>
            <w:r w:rsidRPr="0049438A">
              <w:rPr>
                <w:b/>
                <w:color w:val="000000" w:themeColor="text1"/>
                <w:u w:val="single"/>
              </w:rPr>
              <w:t>REQUIREMENT</w:t>
            </w:r>
            <w:r w:rsidRPr="0049438A">
              <w:rPr>
                <w:color w:val="000000" w:themeColor="text1"/>
              </w:rPr>
              <w:t xml:space="preserve"> </w:t>
            </w:r>
          </w:p>
          <w:p w14:paraId="2D25500A" w14:textId="7FAFADEC" w:rsidR="00C83823" w:rsidRPr="0049438A" w:rsidRDefault="00C83823" w:rsidP="0049438A">
            <w:pPr>
              <w:spacing w:before="120" w:after="120" w:line="240" w:lineRule="auto"/>
              <w:rPr>
                <w:color w:val="000000" w:themeColor="text1"/>
              </w:rPr>
            </w:pPr>
            <w:r w:rsidRPr="00113E51">
              <w:rPr>
                <w:color w:val="000000" w:themeColor="text1"/>
              </w:rPr>
              <w:t xml:space="preserve">The Contracting Authority requires the Bidder to manage the transfer of existing Flexible Workers and continuously recruit and onboard candidates to the Flexible Resourcing Pool as described in Framework Schedule 1 (Specification) </w:t>
            </w:r>
            <w:r w:rsidR="00113E51" w:rsidRPr="00113E51">
              <w:rPr>
                <w:color w:val="000000" w:themeColor="text1"/>
              </w:rPr>
              <w:t>paragraphs 3 and 5.</w:t>
            </w:r>
          </w:p>
          <w:p w14:paraId="0B7C674D" w14:textId="77777777" w:rsidR="00C83823" w:rsidRPr="0049438A" w:rsidRDefault="00C83823" w:rsidP="0049438A">
            <w:pPr>
              <w:spacing w:before="120" w:after="120" w:line="240" w:lineRule="auto"/>
              <w:rPr>
                <w:b/>
                <w:color w:val="000000" w:themeColor="text1"/>
              </w:rPr>
            </w:pPr>
            <w:r w:rsidRPr="0049438A">
              <w:t>Please set out and demonstrate how you will meet the Services by fully addressing component parts a) to c) of the Response Guidance below.</w:t>
            </w:r>
          </w:p>
        </w:tc>
      </w:tr>
      <w:tr w:rsidR="00C83823" w:rsidRPr="0049438A" w14:paraId="1B62533E" w14:textId="77777777" w:rsidTr="003147FF">
        <w:tc>
          <w:tcPr>
            <w:tcW w:w="8909" w:type="dxa"/>
            <w:gridSpan w:val="2"/>
            <w:shd w:val="clear" w:color="auto" w:fill="CCFFCC"/>
          </w:tcPr>
          <w:p w14:paraId="44AEB30C" w14:textId="77777777" w:rsidR="00C83823" w:rsidRPr="0049438A" w:rsidRDefault="00C83823" w:rsidP="0049438A">
            <w:pPr>
              <w:spacing w:before="60" w:after="60" w:line="240" w:lineRule="auto"/>
              <w:rPr>
                <w:b/>
                <w:color w:val="000000" w:themeColor="text1"/>
                <w:u w:val="single"/>
              </w:rPr>
            </w:pPr>
            <w:r w:rsidRPr="0049438A">
              <w:rPr>
                <w:b/>
                <w:color w:val="000000" w:themeColor="text1"/>
                <w:u w:val="single"/>
              </w:rPr>
              <w:t>B1 Response Guidance</w:t>
            </w:r>
          </w:p>
          <w:p w14:paraId="7D17BD14" w14:textId="77777777" w:rsidR="00C83823" w:rsidRPr="0049438A" w:rsidRDefault="00C83823" w:rsidP="0049438A">
            <w:pPr>
              <w:spacing w:before="60" w:after="60" w:line="240" w:lineRule="auto"/>
              <w:rPr>
                <w:color w:val="000000" w:themeColor="text1"/>
              </w:rPr>
            </w:pPr>
          </w:p>
          <w:p w14:paraId="12BDB3C9" w14:textId="77777777" w:rsidR="00C83823" w:rsidRPr="0049438A" w:rsidRDefault="00C83823" w:rsidP="0049438A">
            <w:pPr>
              <w:spacing w:before="60" w:after="60" w:line="240" w:lineRule="auto"/>
              <w:rPr>
                <w:b/>
                <w:color w:val="000000" w:themeColor="text1"/>
              </w:rPr>
            </w:pPr>
            <w:r w:rsidRPr="0049438A">
              <w:rPr>
                <w:b/>
                <w:color w:val="000000" w:themeColor="text1"/>
              </w:rPr>
              <w:t>All Bidders must answer this question.</w:t>
            </w:r>
          </w:p>
          <w:p w14:paraId="12A6E1E4" w14:textId="77777777" w:rsidR="00C83823" w:rsidRPr="0049438A" w:rsidRDefault="00C83823" w:rsidP="0049438A">
            <w:pPr>
              <w:spacing w:before="60" w:after="60" w:line="240" w:lineRule="auto"/>
              <w:rPr>
                <w:b/>
                <w:color w:val="000000" w:themeColor="text1"/>
              </w:rPr>
            </w:pPr>
          </w:p>
          <w:p w14:paraId="2734A053" w14:textId="77777777" w:rsidR="00C83823" w:rsidRPr="0049438A" w:rsidRDefault="00C83823" w:rsidP="0049438A">
            <w:pPr>
              <w:spacing w:before="60" w:after="60" w:line="240" w:lineRule="auto"/>
              <w:rPr>
                <w:b/>
                <w:color w:val="000000" w:themeColor="text1"/>
              </w:rPr>
            </w:pPr>
            <w:r w:rsidRPr="0049438A">
              <w:rPr>
                <w:b/>
                <w:color w:val="000000" w:themeColor="text1"/>
              </w:rPr>
              <w:t>You must insert your response into the text fields in the eSourcing suite.</w:t>
            </w:r>
          </w:p>
          <w:p w14:paraId="28F76858" w14:textId="77777777" w:rsidR="00C83823" w:rsidRPr="0049438A" w:rsidRDefault="00C83823" w:rsidP="0049438A">
            <w:pPr>
              <w:spacing w:before="60" w:after="60" w:line="240" w:lineRule="auto"/>
              <w:rPr>
                <w:b/>
                <w:color w:val="000000" w:themeColor="text1"/>
              </w:rPr>
            </w:pPr>
          </w:p>
          <w:p w14:paraId="366AC9CB" w14:textId="77777777" w:rsidR="00C83823" w:rsidRPr="0049438A" w:rsidRDefault="00C83823" w:rsidP="0049438A">
            <w:pPr>
              <w:spacing w:after="80" w:line="259" w:lineRule="auto"/>
              <w:rPr>
                <w:b/>
              </w:rPr>
            </w:pPr>
            <w:r w:rsidRPr="0049438A">
              <w:t xml:space="preserve">In order to satisfy the Services and the question associated with the requirement, you must: </w:t>
            </w:r>
          </w:p>
          <w:p w14:paraId="39CC31B6" w14:textId="77777777" w:rsidR="00C83823" w:rsidRPr="00113E51" w:rsidRDefault="00C83823" w:rsidP="0049438A">
            <w:pPr>
              <w:pStyle w:val="ListParagraph"/>
              <w:numPr>
                <w:ilvl w:val="0"/>
                <w:numId w:val="37"/>
              </w:numPr>
              <w:spacing w:before="120" w:after="120" w:line="240" w:lineRule="auto"/>
              <w:ind w:left="1054" w:hanging="425"/>
              <w:contextualSpacing w:val="0"/>
              <w:rPr>
                <w:color w:val="000000" w:themeColor="text1"/>
              </w:rPr>
            </w:pPr>
            <w:r w:rsidRPr="00113E51">
              <w:rPr>
                <w:color w:val="000000" w:themeColor="text1"/>
              </w:rPr>
              <w:t>Demonstrate how you will ensure the effective transfer of existing Flexible Workers from an incumbent Supplier or Contracting Authority during contract Mobilisation whilst maintaining the Services described in Framework Schedule 1 (Specification) paragraph 3</w:t>
            </w:r>
          </w:p>
          <w:p w14:paraId="699BD919" w14:textId="62BFDDA6" w:rsidR="00C83823" w:rsidRPr="00113E51" w:rsidRDefault="00C83823" w:rsidP="0049438A">
            <w:pPr>
              <w:pStyle w:val="ListParagraph"/>
              <w:numPr>
                <w:ilvl w:val="0"/>
                <w:numId w:val="37"/>
              </w:numPr>
              <w:spacing w:before="120" w:after="120" w:line="240" w:lineRule="auto"/>
              <w:ind w:left="1054" w:hanging="425"/>
              <w:contextualSpacing w:val="0"/>
              <w:rPr>
                <w:color w:val="000000" w:themeColor="text1"/>
              </w:rPr>
            </w:pPr>
            <w:r w:rsidRPr="00113E51">
              <w:rPr>
                <w:color w:val="000000" w:themeColor="text1"/>
              </w:rPr>
              <w:t xml:space="preserve">Demonstrate how you will develop a clear and proactive approach to attract suitably qualified Flexible Workers, to the Flexible Resource Pool. This should include how you will ensure that numbers of Flexible Workers are sufficient to meet the Contracting Authority’s required fill rates as described in Framework Schedule 1 (Specification) paragraph </w:t>
            </w:r>
            <w:r w:rsidR="00DB2B45">
              <w:rPr>
                <w:color w:val="000000" w:themeColor="text1"/>
              </w:rPr>
              <w:t xml:space="preserve">3.3 and </w:t>
            </w:r>
            <w:r w:rsidR="00DB2B45" w:rsidRPr="00DB2B45">
              <w:rPr>
                <w:color w:val="FF0000"/>
              </w:rPr>
              <w:t>5.1.12</w:t>
            </w:r>
          </w:p>
          <w:p w14:paraId="1AE486F3" w14:textId="34376B1A" w:rsidR="00C83823" w:rsidRPr="00113E51" w:rsidRDefault="00C83823" w:rsidP="0049438A">
            <w:pPr>
              <w:pStyle w:val="ListParagraph"/>
              <w:numPr>
                <w:ilvl w:val="0"/>
                <w:numId w:val="37"/>
              </w:numPr>
              <w:spacing w:before="120" w:after="120" w:line="240" w:lineRule="auto"/>
              <w:ind w:left="1054" w:hanging="425"/>
              <w:contextualSpacing w:val="0"/>
              <w:rPr>
                <w:color w:val="000000" w:themeColor="text1"/>
              </w:rPr>
            </w:pPr>
            <w:r w:rsidRPr="00113E51">
              <w:rPr>
                <w:color w:val="000000" w:themeColor="text1"/>
              </w:rPr>
              <w:t>Demonstrate how you will keep candidates fully informed during the process to recruit and onboard successful candidates (Flexible Workers), including training, into the Flexible Resource Pool as described in Framework Schedule</w:t>
            </w:r>
            <w:r w:rsidR="00DB2B45">
              <w:rPr>
                <w:color w:val="000000" w:themeColor="text1"/>
              </w:rPr>
              <w:t xml:space="preserve"> 1 (Specification) </w:t>
            </w:r>
            <w:r w:rsidR="00DB2B45" w:rsidRPr="00DB2B45">
              <w:rPr>
                <w:color w:val="FF0000"/>
              </w:rPr>
              <w:t>paragraph 3.7</w:t>
            </w:r>
          </w:p>
          <w:p w14:paraId="4C19DD36" w14:textId="77777777" w:rsidR="00C83823" w:rsidRPr="0049438A" w:rsidRDefault="00C83823" w:rsidP="0049438A">
            <w:pPr>
              <w:spacing w:before="120" w:after="120" w:line="240" w:lineRule="auto"/>
              <w:rPr>
                <w:b/>
              </w:rPr>
            </w:pPr>
            <w:r w:rsidRPr="00113E51">
              <w:rPr>
                <w:b/>
              </w:rPr>
              <w:t>Maximum character count – 8000 characters</w:t>
            </w:r>
            <w:r w:rsidRPr="0049438A">
              <w:rPr>
                <w:b/>
              </w:rPr>
              <w:t xml:space="preserve"> including spaces and punctuation. You must not exceed the character count within the eSourcing suite.</w:t>
            </w:r>
          </w:p>
          <w:p w14:paraId="17483EA8" w14:textId="77777777" w:rsidR="00C83823" w:rsidRPr="0049438A" w:rsidRDefault="00C83823" w:rsidP="0049438A">
            <w:pPr>
              <w:spacing w:before="120" w:after="120" w:line="240" w:lineRule="auto"/>
              <w:rPr>
                <w:b/>
              </w:rPr>
            </w:pPr>
            <w:r w:rsidRPr="0049438A">
              <w:rPr>
                <w:b/>
              </w:rPr>
              <w:t>Responses must include spaces between words. No attachments are permitted; any additional documents submitted will be ignored in the evaluation of this question.</w:t>
            </w:r>
          </w:p>
          <w:p w14:paraId="499864EF" w14:textId="77777777" w:rsidR="00C83823" w:rsidRPr="0049438A" w:rsidRDefault="00C83823" w:rsidP="0049438A">
            <w:pPr>
              <w:spacing w:before="120" w:after="120" w:line="240" w:lineRule="auto"/>
              <w:rPr>
                <w:b/>
                <w:color w:val="000000" w:themeColor="text1"/>
              </w:rPr>
            </w:pPr>
            <w:r w:rsidRPr="0049438A">
              <w:rPr>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7664FD9C" w14:textId="77777777" w:rsidR="00C83823" w:rsidRPr="0049438A" w:rsidRDefault="00C83823" w:rsidP="0049438A">
            <w:pPr>
              <w:spacing w:before="60" w:after="60"/>
              <w:rPr>
                <w:b/>
                <w:color w:val="000000" w:themeColor="text1"/>
              </w:rPr>
            </w:pPr>
            <w:r w:rsidRPr="0049438A">
              <w:rPr>
                <w:b/>
                <w:color w:val="000000" w:themeColor="text1"/>
              </w:rPr>
              <w:lastRenderedPageBreak/>
              <w:t xml:space="preserve">You are required to insert your response </w:t>
            </w:r>
            <w:r w:rsidRPr="00113E51">
              <w:rPr>
                <w:b/>
                <w:color w:val="000000" w:themeColor="text1"/>
              </w:rPr>
              <w:t>to this question in the technical envelope in boxes B1(i), B1(ii), B1(iii) and B1(iv) each box has a character count of 2,000 characters.</w:t>
            </w:r>
          </w:p>
        </w:tc>
      </w:tr>
      <w:tr w:rsidR="00C83823" w:rsidRPr="0049438A" w14:paraId="761ACA21" w14:textId="77777777" w:rsidTr="00C83823">
        <w:tc>
          <w:tcPr>
            <w:tcW w:w="1588" w:type="dxa"/>
            <w:shd w:val="clear" w:color="auto" w:fill="FFFF99"/>
          </w:tcPr>
          <w:p w14:paraId="588E2A1C" w14:textId="62A5B9B0" w:rsidR="00C83823" w:rsidRPr="0049438A" w:rsidRDefault="00C83823" w:rsidP="0049438A">
            <w:pPr>
              <w:spacing w:before="60" w:after="60" w:line="240" w:lineRule="auto"/>
              <w:rPr>
                <w:b/>
                <w:color w:val="000000" w:themeColor="text1"/>
                <w:u w:val="single"/>
              </w:rPr>
            </w:pPr>
            <w:r w:rsidRPr="0049438A">
              <w:rPr>
                <w:b/>
              </w:rPr>
              <w:lastRenderedPageBreak/>
              <w:t>Mark</w:t>
            </w:r>
          </w:p>
        </w:tc>
        <w:tc>
          <w:tcPr>
            <w:tcW w:w="7321" w:type="dxa"/>
            <w:shd w:val="clear" w:color="auto" w:fill="FFFF99"/>
          </w:tcPr>
          <w:p w14:paraId="71DE3EC4" w14:textId="21906314" w:rsidR="00C83823" w:rsidRPr="0049438A" w:rsidRDefault="00C83823" w:rsidP="0049438A">
            <w:pPr>
              <w:spacing w:before="60" w:after="60" w:line="240" w:lineRule="auto"/>
              <w:rPr>
                <w:b/>
                <w:color w:val="000000" w:themeColor="text1"/>
                <w:u w:val="single"/>
              </w:rPr>
            </w:pPr>
            <w:r w:rsidRPr="0049438A">
              <w:rPr>
                <w:b/>
              </w:rPr>
              <w:t xml:space="preserve">Evaluation Guidance </w:t>
            </w:r>
          </w:p>
        </w:tc>
      </w:tr>
      <w:tr w:rsidR="00C83823" w:rsidRPr="0049438A" w14:paraId="65AA285E" w14:textId="77777777" w:rsidTr="00C83823">
        <w:tc>
          <w:tcPr>
            <w:tcW w:w="1588" w:type="dxa"/>
            <w:shd w:val="clear" w:color="auto" w:fill="FFFF99"/>
            <w:vAlign w:val="center"/>
          </w:tcPr>
          <w:p w14:paraId="3DBD1C1A" w14:textId="3B35A8C5"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100</w:t>
            </w:r>
          </w:p>
        </w:tc>
        <w:tc>
          <w:tcPr>
            <w:tcW w:w="7321" w:type="dxa"/>
            <w:shd w:val="clear" w:color="auto" w:fill="FFFF99"/>
          </w:tcPr>
          <w:p w14:paraId="14985161" w14:textId="77777777" w:rsidR="00C83823" w:rsidRPr="0049438A" w:rsidRDefault="00C83823" w:rsidP="0049438A">
            <w:pPr>
              <w:spacing w:after="100"/>
              <w:rPr>
                <w:rFonts w:eastAsia="Calibri"/>
              </w:rPr>
            </w:pPr>
            <w:r w:rsidRPr="0049438A">
              <w:rPr>
                <w:rFonts w:eastAsia="Calibri"/>
                <w:b/>
                <w:color w:val="222222"/>
              </w:rPr>
              <w:t>A VERY GOOD ANSWER</w:t>
            </w:r>
          </w:p>
          <w:p w14:paraId="3276B87A" w14:textId="77777777" w:rsidR="00C83823" w:rsidRPr="0049438A" w:rsidRDefault="00C83823"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0F8FE9AE" w14:textId="77777777" w:rsidR="00C83823" w:rsidRPr="0049438A" w:rsidRDefault="00C83823" w:rsidP="0049438A">
            <w:pPr>
              <w:spacing w:before="120" w:after="100"/>
              <w:rPr>
                <w:rFonts w:eastAsia="Calibri"/>
              </w:rPr>
            </w:pPr>
            <w:r w:rsidRPr="0049438A">
              <w:rPr>
                <w:rFonts w:eastAsia="Calibri"/>
                <w:color w:val="222222"/>
              </w:rPr>
              <w:t xml:space="preserve">The response is comprehensive, unambiguous, and demonstrates an exceptional understanding of the requirements and provides outstanding and substantial evidence of how the requirement will be met in full. </w:t>
            </w:r>
          </w:p>
          <w:p w14:paraId="1AEBDDD6" w14:textId="1F046505"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color w:val="222222"/>
              </w:rPr>
              <w:t xml:space="preserve">The response provides a high level of confidence that the proposal will meet the requirements. </w:t>
            </w:r>
          </w:p>
        </w:tc>
      </w:tr>
      <w:tr w:rsidR="00C83823" w:rsidRPr="0049438A" w14:paraId="6BFC7F5D" w14:textId="77777777" w:rsidTr="00C83823">
        <w:tc>
          <w:tcPr>
            <w:tcW w:w="1588" w:type="dxa"/>
            <w:shd w:val="clear" w:color="auto" w:fill="FFFF99"/>
            <w:vAlign w:val="center"/>
          </w:tcPr>
          <w:p w14:paraId="3A648950" w14:textId="06A43C20"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75</w:t>
            </w:r>
          </w:p>
        </w:tc>
        <w:tc>
          <w:tcPr>
            <w:tcW w:w="7321" w:type="dxa"/>
            <w:shd w:val="clear" w:color="auto" w:fill="FFFF99"/>
          </w:tcPr>
          <w:p w14:paraId="65A339CA" w14:textId="77777777" w:rsidR="00C83823" w:rsidRPr="0049438A" w:rsidRDefault="00C83823" w:rsidP="0049438A">
            <w:pPr>
              <w:spacing w:after="100"/>
              <w:rPr>
                <w:rFonts w:eastAsia="Calibri"/>
              </w:rPr>
            </w:pPr>
            <w:r w:rsidRPr="0049438A">
              <w:rPr>
                <w:rFonts w:eastAsia="Calibri"/>
                <w:b/>
                <w:color w:val="222222"/>
              </w:rPr>
              <w:t>A GOOD ANSWER</w:t>
            </w:r>
          </w:p>
          <w:p w14:paraId="41ECF3FE" w14:textId="77777777" w:rsidR="00C83823" w:rsidRPr="0049438A" w:rsidRDefault="00C83823"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3A59298C" w14:textId="77777777" w:rsidR="00C83823" w:rsidRPr="0049438A" w:rsidRDefault="00C83823" w:rsidP="0049438A">
            <w:pPr>
              <w:spacing w:before="120" w:after="100"/>
              <w:rPr>
                <w:rFonts w:eastAsia="Calibri"/>
              </w:rPr>
            </w:pPr>
            <w:r w:rsidRPr="0049438A">
              <w:rPr>
                <w:rFonts w:eastAsia="Calibri"/>
                <w:color w:val="222222"/>
              </w:rPr>
              <w:t xml:space="preserve">The response is sufficiently detailed to demonstrate a good understanding of the requirements and provides good evidence on how the requirement will be met. </w:t>
            </w:r>
          </w:p>
          <w:p w14:paraId="3DF49B74" w14:textId="099BA446"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color w:val="222222"/>
              </w:rPr>
              <w:t>The response provides a good level of confidence that the proposal will meet the requirements.</w:t>
            </w:r>
          </w:p>
        </w:tc>
      </w:tr>
      <w:tr w:rsidR="00C83823" w:rsidRPr="0049438A" w14:paraId="5FDD54ED" w14:textId="77777777" w:rsidTr="00C83823">
        <w:tc>
          <w:tcPr>
            <w:tcW w:w="1588" w:type="dxa"/>
            <w:shd w:val="clear" w:color="auto" w:fill="FFFF99"/>
            <w:vAlign w:val="center"/>
          </w:tcPr>
          <w:p w14:paraId="4BF1A76B" w14:textId="32F9BEB0"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50</w:t>
            </w:r>
          </w:p>
        </w:tc>
        <w:tc>
          <w:tcPr>
            <w:tcW w:w="7321" w:type="dxa"/>
            <w:shd w:val="clear" w:color="auto" w:fill="FFFF99"/>
          </w:tcPr>
          <w:p w14:paraId="321534B0" w14:textId="77777777" w:rsidR="00C83823" w:rsidRPr="0049438A" w:rsidRDefault="00C83823" w:rsidP="0049438A">
            <w:pPr>
              <w:spacing w:after="100"/>
              <w:rPr>
                <w:rFonts w:eastAsia="Times New Roman"/>
                <w:b/>
              </w:rPr>
            </w:pPr>
            <w:r w:rsidRPr="0049438A">
              <w:rPr>
                <w:rFonts w:eastAsia="Times New Roman"/>
                <w:b/>
              </w:rPr>
              <w:t>A SATISFACTORY ANSWER</w:t>
            </w:r>
          </w:p>
          <w:p w14:paraId="72931A1A" w14:textId="77777777" w:rsidR="00C83823" w:rsidRPr="0049438A" w:rsidRDefault="00C83823" w:rsidP="0049438A">
            <w:pPr>
              <w:spacing w:after="100"/>
            </w:pPr>
            <w:r w:rsidRPr="0049438A">
              <w:rPr>
                <w:color w:val="222222"/>
              </w:rPr>
              <w:t xml:space="preserve">The response is relevant to the question and satisfies all of the requirements in the question, </w:t>
            </w:r>
            <w:r w:rsidRPr="0049438A">
              <w:rPr>
                <w:rFonts w:eastAsia="Calibri"/>
                <w:color w:val="222222"/>
              </w:rPr>
              <w:t>response guidance</w:t>
            </w:r>
            <w:r w:rsidRPr="0049438A">
              <w:rPr>
                <w:color w:val="222222"/>
              </w:rPr>
              <w:t xml:space="preserve"> and evaluation guidance. </w:t>
            </w:r>
          </w:p>
          <w:p w14:paraId="105D534E" w14:textId="77777777" w:rsidR="00C83823" w:rsidRPr="0049438A" w:rsidRDefault="00C83823" w:rsidP="0049438A">
            <w:pPr>
              <w:spacing w:after="100"/>
            </w:pPr>
            <w:r w:rsidRPr="0049438A">
              <w:rPr>
                <w:color w:val="222222"/>
              </w:rPr>
              <w:t xml:space="preserve">While the response addresses all requirements of the question, response guidance and evaluation guidance, it is not sufficiently detailed and/or does not include sufficient explanation in </w:t>
            </w:r>
            <w:r w:rsidRPr="0049438A">
              <w:t xml:space="preserve">some </w:t>
            </w:r>
            <w:r w:rsidRPr="0049438A">
              <w:rPr>
                <w:color w:val="222222"/>
              </w:rPr>
              <w:t>elements of the response to demonstrate a satisfactory understanding of the requirements. However, the lack of detail and/or lack of explanation and/or ambiguity in the response only constitutes minor concerns.</w:t>
            </w:r>
          </w:p>
          <w:p w14:paraId="10B08B51" w14:textId="6751948D"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color w:val="222222"/>
              </w:rPr>
              <w:t xml:space="preserve">The response provides an adequate level of confidence that the proposal has the potential to meet </w:t>
            </w:r>
            <w:r w:rsidRPr="0049438A">
              <w:rPr>
                <w:rFonts w:eastAsia="Calibri"/>
                <w:color w:val="222222"/>
              </w:rPr>
              <w:t>the requirements.</w:t>
            </w:r>
          </w:p>
        </w:tc>
      </w:tr>
      <w:tr w:rsidR="00C83823" w:rsidRPr="0049438A" w14:paraId="0B4083EB" w14:textId="77777777" w:rsidTr="00C83823">
        <w:tc>
          <w:tcPr>
            <w:tcW w:w="1588" w:type="dxa"/>
            <w:shd w:val="clear" w:color="auto" w:fill="FFFF99"/>
            <w:vAlign w:val="center"/>
          </w:tcPr>
          <w:p w14:paraId="3FBCCE6C" w14:textId="77777777" w:rsidR="00C83823" w:rsidRPr="0049438A" w:rsidRDefault="00C83823" w:rsidP="0049438A">
            <w:pPr>
              <w:spacing w:before="120" w:after="100"/>
            </w:pPr>
          </w:p>
          <w:p w14:paraId="4947DFF9" w14:textId="77777777" w:rsidR="00C83823" w:rsidRPr="0049438A" w:rsidRDefault="00C83823" w:rsidP="0049438A">
            <w:pPr>
              <w:spacing w:before="120" w:after="100"/>
            </w:pPr>
          </w:p>
          <w:p w14:paraId="65682C05" w14:textId="77777777" w:rsidR="00C83823" w:rsidRPr="0049438A" w:rsidRDefault="00C83823" w:rsidP="0049438A">
            <w:pPr>
              <w:spacing w:before="120" w:after="100"/>
            </w:pPr>
          </w:p>
          <w:p w14:paraId="686DB07A" w14:textId="77777777" w:rsidR="00C83823" w:rsidRPr="0049438A" w:rsidRDefault="00C83823" w:rsidP="0049438A">
            <w:pPr>
              <w:spacing w:before="120" w:after="100"/>
            </w:pPr>
          </w:p>
          <w:p w14:paraId="69BA0D1C" w14:textId="5318316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25</w:t>
            </w:r>
          </w:p>
        </w:tc>
        <w:tc>
          <w:tcPr>
            <w:tcW w:w="7321" w:type="dxa"/>
            <w:shd w:val="clear" w:color="auto" w:fill="FFFF99"/>
          </w:tcPr>
          <w:p w14:paraId="622C2AA3" w14:textId="77777777" w:rsidR="00C83823" w:rsidRPr="0049438A" w:rsidRDefault="00C83823" w:rsidP="0049438A">
            <w:pPr>
              <w:spacing w:after="100"/>
              <w:rPr>
                <w:rFonts w:eastAsia="Calibri"/>
              </w:rPr>
            </w:pPr>
            <w:r w:rsidRPr="0049438A">
              <w:rPr>
                <w:rFonts w:eastAsia="Calibri"/>
                <w:b/>
                <w:color w:val="222222"/>
              </w:rPr>
              <w:t>A BELOW STANDARD ANSWER</w:t>
            </w:r>
          </w:p>
          <w:p w14:paraId="536C9079" w14:textId="77777777" w:rsidR="00C83823" w:rsidRPr="0049438A" w:rsidRDefault="00C83823" w:rsidP="0049438A">
            <w:pPr>
              <w:spacing w:before="120" w:after="100"/>
              <w:rPr>
                <w:rFonts w:eastAsia="Calibri"/>
              </w:rPr>
            </w:pPr>
            <w:r w:rsidRPr="0049438A">
              <w:rPr>
                <w:rFonts w:eastAsia="Calibri"/>
                <w:color w:val="222222"/>
              </w:rPr>
              <w:t>The response either:</w:t>
            </w:r>
          </w:p>
          <w:p w14:paraId="06EF42F5" w14:textId="77777777" w:rsidR="00C83823" w:rsidRPr="0049438A" w:rsidRDefault="00C83823" w:rsidP="0049438A">
            <w:pPr>
              <w:spacing w:before="120" w:after="100"/>
              <w:ind w:hanging="360"/>
              <w:rPr>
                <w:rFonts w:eastAsia="Calibri"/>
              </w:rPr>
            </w:pPr>
            <w:r w:rsidRPr="0049438A">
              <w:rPr>
                <w:rFonts w:eastAsia="Calibri"/>
              </w:rPr>
              <w:t>1.</w:t>
            </w:r>
            <w:r w:rsidRPr="0049438A">
              <w:rPr>
                <w:rFonts w:eastAsia="Times New Roman"/>
              </w:rPr>
              <w:t xml:space="preserve">   a) </w:t>
            </w:r>
            <w:r w:rsidRPr="0049438A">
              <w:rPr>
                <w:rFonts w:eastAsia="Calibri"/>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23E8720B" w14:textId="77777777" w:rsidR="00C83823" w:rsidRPr="0049438A" w:rsidRDefault="00C83823" w:rsidP="0049438A">
            <w:pPr>
              <w:spacing w:before="120" w:after="100"/>
              <w:rPr>
                <w:rFonts w:eastAsia="Calibri"/>
              </w:rPr>
            </w:pPr>
            <w:r w:rsidRPr="0049438A">
              <w:rPr>
                <w:rFonts w:eastAsia="Calibri"/>
              </w:rPr>
              <w:t>This lack of detail and/or lack of explanation and/or ambiguity in the response constitutes major concerns.</w:t>
            </w:r>
          </w:p>
          <w:p w14:paraId="276BDCF3" w14:textId="77777777" w:rsidR="00C83823" w:rsidRPr="0049438A" w:rsidRDefault="00C83823" w:rsidP="0049438A">
            <w:pPr>
              <w:spacing w:before="120" w:after="100"/>
              <w:rPr>
                <w:rFonts w:eastAsia="Calibri"/>
              </w:rPr>
            </w:pPr>
            <w:r w:rsidRPr="0049438A">
              <w:rPr>
                <w:rFonts w:eastAsia="Calibri"/>
              </w:rPr>
              <w:lastRenderedPageBreak/>
              <w:t>The response provides a low level of confidence that the proposal will meet the requirements.</w:t>
            </w:r>
          </w:p>
          <w:p w14:paraId="70081EA8" w14:textId="77777777" w:rsidR="00C83823" w:rsidRPr="0049438A" w:rsidRDefault="00C83823" w:rsidP="0049438A">
            <w:pPr>
              <w:spacing w:before="120" w:after="100"/>
              <w:rPr>
                <w:rFonts w:eastAsia="Calibri"/>
              </w:rPr>
            </w:pPr>
            <w:r w:rsidRPr="0049438A">
              <w:rPr>
                <w:rFonts w:eastAsia="Calibri"/>
              </w:rPr>
              <w:t xml:space="preserve"> or</w:t>
            </w:r>
          </w:p>
          <w:p w14:paraId="028CFEB5" w14:textId="77777777" w:rsidR="00C83823" w:rsidRPr="0049438A" w:rsidRDefault="00C83823" w:rsidP="0049438A">
            <w:pPr>
              <w:spacing w:before="120" w:after="100"/>
              <w:ind w:hanging="360"/>
              <w:rPr>
                <w:rFonts w:eastAsia="Calibri"/>
              </w:rPr>
            </w:pPr>
            <w:r w:rsidRPr="0049438A">
              <w:rPr>
                <w:rFonts w:eastAsia="Calibri"/>
              </w:rPr>
              <w:t>2.</w:t>
            </w:r>
            <w:r w:rsidRPr="0049438A">
              <w:rPr>
                <w:rFonts w:eastAsia="Times New Roman"/>
              </w:rPr>
              <w:t xml:space="preserve">   b)  </w:t>
            </w:r>
            <w:r w:rsidRPr="0049438A">
              <w:rPr>
                <w:rFonts w:eastAsia="Calibri"/>
              </w:rPr>
              <w:t>Addresses some of the requirements of the question, response guidance and evaluation guidance, but not all.  As not all requirements are addressed, the response does not demonstrate a full understanding of the requirements.</w:t>
            </w:r>
          </w:p>
          <w:p w14:paraId="761419FA" w14:textId="77777777" w:rsidR="00C83823" w:rsidRPr="0049438A" w:rsidRDefault="00C83823" w:rsidP="0049438A">
            <w:pPr>
              <w:spacing w:before="120" w:after="100"/>
              <w:rPr>
                <w:rFonts w:eastAsia="Calibri"/>
              </w:rPr>
            </w:pPr>
            <w:r w:rsidRPr="0049438A">
              <w:rPr>
                <w:rFonts w:eastAsia="Calibri"/>
              </w:rPr>
              <w:t>As some requirements have not been addressed this constitutes major concerns.</w:t>
            </w:r>
          </w:p>
          <w:p w14:paraId="2195CF5A" w14:textId="7C357CD0"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rPr>
              <w:t>The response provides a low level of confidence that the proposal will meet the requirements</w:t>
            </w:r>
          </w:p>
        </w:tc>
      </w:tr>
      <w:tr w:rsidR="00C83823" w:rsidRPr="0049438A" w14:paraId="4FF8097C" w14:textId="77777777" w:rsidTr="00C83823">
        <w:tc>
          <w:tcPr>
            <w:tcW w:w="1588" w:type="dxa"/>
            <w:shd w:val="clear" w:color="auto" w:fill="FFFF99"/>
            <w:vAlign w:val="center"/>
          </w:tcPr>
          <w:p w14:paraId="5FA790D2" w14:textId="2B02252F"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lastRenderedPageBreak/>
              <w:t>0</w:t>
            </w:r>
          </w:p>
        </w:tc>
        <w:tc>
          <w:tcPr>
            <w:tcW w:w="7321" w:type="dxa"/>
            <w:shd w:val="clear" w:color="auto" w:fill="FFFF99"/>
          </w:tcPr>
          <w:p w14:paraId="0C594C07" w14:textId="77777777" w:rsidR="00C83823" w:rsidRPr="0049438A" w:rsidRDefault="00C83823" w:rsidP="0049438A">
            <w:pPr>
              <w:spacing w:after="100"/>
              <w:rPr>
                <w:rFonts w:eastAsia="Calibri"/>
              </w:rPr>
            </w:pPr>
            <w:r w:rsidRPr="0049438A">
              <w:rPr>
                <w:rFonts w:eastAsia="Calibri"/>
                <w:b/>
              </w:rPr>
              <w:t>A POOR ANSWER</w:t>
            </w:r>
          </w:p>
          <w:p w14:paraId="58C654C0" w14:textId="77777777" w:rsidR="00C83823" w:rsidRPr="0049438A" w:rsidRDefault="00C83823" w:rsidP="0049438A">
            <w:pPr>
              <w:spacing w:before="120" w:after="100"/>
              <w:rPr>
                <w:rFonts w:eastAsia="Calibri"/>
              </w:rPr>
            </w:pPr>
            <w:r w:rsidRPr="0049438A">
              <w:rPr>
                <w:rFonts w:eastAsia="Calibri"/>
              </w:rPr>
              <w:t>The response is not relevant to the question, response guidance and evaluation guidance, and/or the response has not answered the question that was asked or none of the question requirements.</w:t>
            </w:r>
          </w:p>
          <w:p w14:paraId="4BAE2A08" w14:textId="77777777" w:rsidR="00C83823" w:rsidRPr="0049438A" w:rsidRDefault="00C83823" w:rsidP="0049438A">
            <w:pPr>
              <w:spacing w:before="120" w:after="100"/>
              <w:rPr>
                <w:rFonts w:eastAsia="Calibri"/>
              </w:rPr>
            </w:pPr>
            <w:r w:rsidRPr="0049438A">
              <w:rPr>
                <w:rFonts w:eastAsia="Calibri"/>
              </w:rPr>
              <w:t xml:space="preserve">The response provides no confidence that the proposal will meet the requirements. </w:t>
            </w:r>
          </w:p>
          <w:p w14:paraId="738F5E67" w14:textId="77777777" w:rsidR="00C83823" w:rsidRPr="0049438A" w:rsidRDefault="00C83823" w:rsidP="0049438A">
            <w:pPr>
              <w:spacing w:before="120" w:after="100"/>
              <w:rPr>
                <w:rFonts w:eastAsia="Calibri"/>
              </w:rPr>
            </w:pPr>
            <w:r w:rsidRPr="0049438A">
              <w:rPr>
                <w:rFonts w:eastAsia="Calibri"/>
              </w:rPr>
              <w:t>or</w:t>
            </w:r>
          </w:p>
          <w:p w14:paraId="3A6BADD1" w14:textId="5E258C0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rPr>
              <w:t>No response provided</w:t>
            </w:r>
          </w:p>
        </w:tc>
      </w:tr>
    </w:tbl>
    <w:p w14:paraId="5715C451" w14:textId="58E024C0" w:rsidR="00C83823" w:rsidRPr="0049438A" w:rsidRDefault="00C83823" w:rsidP="0049438A">
      <w:pPr>
        <w:spacing w:before="120" w:after="120" w:line="240" w:lineRule="auto"/>
        <w:ind w:left="57" w:right="57"/>
        <w:contextualSpacing/>
        <w:rPr>
          <w:rFonts w:ascii="Arial" w:eastAsia="Times New Roman" w:hAnsi="Arial" w:cs="Arial"/>
        </w:rPr>
      </w:pPr>
    </w:p>
    <w:tbl>
      <w:tblPr>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7179"/>
      </w:tblGrid>
      <w:tr w:rsidR="00C83823" w:rsidRPr="0049438A" w14:paraId="1576226A" w14:textId="77777777" w:rsidTr="003147FF">
        <w:tc>
          <w:tcPr>
            <w:tcW w:w="8909" w:type="dxa"/>
            <w:gridSpan w:val="2"/>
            <w:shd w:val="clear" w:color="auto" w:fill="BFBFBF" w:themeFill="background1" w:themeFillShade="BF"/>
          </w:tcPr>
          <w:p w14:paraId="6D55F3C8" w14:textId="77777777" w:rsidR="00C83823" w:rsidRPr="0049438A" w:rsidRDefault="00C83823" w:rsidP="0049438A">
            <w:pPr>
              <w:spacing w:before="60" w:after="60" w:line="240" w:lineRule="auto"/>
              <w:rPr>
                <w:rFonts w:ascii="Arial" w:hAnsi="Arial" w:cs="Arial"/>
                <w:b/>
              </w:rPr>
            </w:pPr>
            <w:r w:rsidRPr="0049438A">
              <w:rPr>
                <w:rFonts w:ascii="Arial" w:hAnsi="Arial" w:cs="Arial"/>
                <w:b/>
              </w:rPr>
              <w:t>B2 - BOOKING MANAGEMENT AND SYSTEM INTEGRATION</w:t>
            </w:r>
          </w:p>
        </w:tc>
      </w:tr>
      <w:tr w:rsidR="00C83823" w:rsidRPr="0049438A" w14:paraId="1CC3B571" w14:textId="77777777" w:rsidTr="003147FF">
        <w:tc>
          <w:tcPr>
            <w:tcW w:w="8909" w:type="dxa"/>
            <w:gridSpan w:val="2"/>
          </w:tcPr>
          <w:p w14:paraId="7012FF91" w14:textId="77777777"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color w:val="000000" w:themeColor="text1"/>
                <w:u w:val="single"/>
              </w:rPr>
              <w:t>REQUIREMENT</w:t>
            </w:r>
          </w:p>
          <w:p w14:paraId="23E34D52" w14:textId="77777777" w:rsidR="00C83823" w:rsidRPr="00113E51" w:rsidRDefault="00C83823" w:rsidP="0049438A">
            <w:pPr>
              <w:spacing w:before="60" w:after="60" w:line="240" w:lineRule="auto"/>
              <w:rPr>
                <w:rFonts w:ascii="Arial" w:hAnsi="Arial" w:cs="Arial"/>
                <w:color w:val="000000" w:themeColor="text1"/>
              </w:rPr>
            </w:pPr>
            <w:r w:rsidRPr="0049438A">
              <w:rPr>
                <w:rFonts w:ascii="Arial" w:hAnsi="Arial" w:cs="Arial"/>
                <w:color w:val="000000" w:themeColor="text1"/>
              </w:rPr>
              <w:t xml:space="preserve">The Contracting Authority requires the Bidder to provide and fully integrate a Flexible Worker booking management </w:t>
            </w:r>
            <w:r w:rsidRPr="00113E51">
              <w:rPr>
                <w:rFonts w:ascii="Arial" w:hAnsi="Arial" w:cs="Arial"/>
                <w:color w:val="000000" w:themeColor="text1"/>
              </w:rPr>
              <w:t>system as described in Framework Schedule 1 (Specification) paragraph 5</w:t>
            </w:r>
          </w:p>
          <w:p w14:paraId="621A0F24" w14:textId="77777777" w:rsidR="00C83823" w:rsidRPr="0049438A" w:rsidRDefault="00C83823" w:rsidP="0049438A">
            <w:pPr>
              <w:spacing w:before="60" w:after="60" w:line="240" w:lineRule="auto"/>
              <w:rPr>
                <w:rFonts w:ascii="Arial" w:hAnsi="Arial" w:cs="Arial"/>
                <w:b/>
                <w:color w:val="000000" w:themeColor="text1"/>
              </w:rPr>
            </w:pPr>
            <w:r w:rsidRPr="00113E51">
              <w:rPr>
                <w:rFonts w:ascii="Arial" w:hAnsi="Arial" w:cs="Arial"/>
              </w:rPr>
              <w:t>Please set out and demonstrate how you will meet the Services by fully addressing component parts a) to d) of the Response</w:t>
            </w:r>
            <w:r w:rsidRPr="0049438A">
              <w:rPr>
                <w:rFonts w:ascii="Arial" w:hAnsi="Arial" w:cs="Arial"/>
              </w:rPr>
              <w:t xml:space="preserve"> Guidance below.</w:t>
            </w:r>
          </w:p>
        </w:tc>
      </w:tr>
      <w:tr w:rsidR="00C83823" w:rsidRPr="0049438A" w14:paraId="27005991" w14:textId="77777777" w:rsidTr="003147FF">
        <w:tc>
          <w:tcPr>
            <w:tcW w:w="8909" w:type="dxa"/>
            <w:gridSpan w:val="2"/>
            <w:shd w:val="clear" w:color="auto" w:fill="CCFFCC"/>
          </w:tcPr>
          <w:p w14:paraId="1B146FF8" w14:textId="77777777"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color w:val="000000" w:themeColor="text1"/>
                <w:u w:val="single"/>
              </w:rPr>
              <w:t>B2 Response Guidance</w:t>
            </w:r>
          </w:p>
          <w:p w14:paraId="7A182E3E" w14:textId="77777777" w:rsidR="00C83823" w:rsidRPr="00113E51" w:rsidRDefault="00C83823" w:rsidP="0049438A">
            <w:pPr>
              <w:spacing w:before="60" w:after="60" w:line="240" w:lineRule="auto"/>
              <w:rPr>
                <w:rFonts w:ascii="Arial" w:hAnsi="Arial" w:cs="Arial"/>
                <w:b/>
                <w:color w:val="000000" w:themeColor="text1"/>
              </w:rPr>
            </w:pPr>
          </w:p>
          <w:p w14:paraId="0CB306B9"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All Bidders must answer this question.</w:t>
            </w:r>
          </w:p>
          <w:p w14:paraId="4B15A6F8" w14:textId="77777777" w:rsidR="00C83823" w:rsidRPr="00113E51" w:rsidRDefault="00C83823" w:rsidP="0049438A">
            <w:pPr>
              <w:spacing w:before="60" w:after="60" w:line="240" w:lineRule="auto"/>
              <w:rPr>
                <w:rFonts w:ascii="Arial" w:hAnsi="Arial" w:cs="Arial"/>
                <w:b/>
                <w:color w:val="000000" w:themeColor="text1"/>
              </w:rPr>
            </w:pPr>
          </w:p>
          <w:p w14:paraId="18B3680A"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You must insert your response into the text fields in the eSourcing suite.</w:t>
            </w:r>
          </w:p>
          <w:p w14:paraId="35AB0959" w14:textId="77777777" w:rsidR="00C83823" w:rsidRPr="00113E51" w:rsidRDefault="00C83823" w:rsidP="0049438A">
            <w:pPr>
              <w:spacing w:before="60" w:after="60" w:line="240" w:lineRule="auto"/>
              <w:rPr>
                <w:rFonts w:ascii="Arial" w:hAnsi="Arial" w:cs="Arial"/>
                <w:b/>
                <w:color w:val="000000" w:themeColor="text1"/>
              </w:rPr>
            </w:pPr>
          </w:p>
          <w:p w14:paraId="7D925A45" w14:textId="77777777" w:rsidR="00C83823" w:rsidRPr="00113E51" w:rsidRDefault="00C83823" w:rsidP="0049438A">
            <w:pPr>
              <w:spacing w:after="80"/>
              <w:rPr>
                <w:rFonts w:ascii="Arial" w:hAnsi="Arial" w:cs="Arial"/>
                <w:b/>
              </w:rPr>
            </w:pPr>
            <w:r w:rsidRPr="00113E51">
              <w:rPr>
                <w:rFonts w:ascii="Arial" w:hAnsi="Arial" w:cs="Arial"/>
              </w:rPr>
              <w:t xml:space="preserve">In order to satisfy the Services and the question associated with the requirement, you must: </w:t>
            </w:r>
          </w:p>
          <w:p w14:paraId="729DF915"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t>Demonstrate how you will undertake the full end to end process in relation to identifying, allocating and filling roles based on experience and capability, including the process involved for urgent requests (&lt;24 hours’ notice) as described in Framework Schedule 1 (Specification) paragraph 5.1.</w:t>
            </w:r>
          </w:p>
          <w:p w14:paraId="316989C0"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t>Demonstrate how you will ensure that Flexible Workers shifts and hours worked via the Flexible Resource Pool are accurately authorised and recorded, and how this information will be effectively maintained for use by the Contracting Authority as described in Framework Schedule 1 (Specification) paragraph 5.1.</w:t>
            </w:r>
          </w:p>
          <w:p w14:paraId="38D64C9D"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lastRenderedPageBreak/>
              <w:t>Demonstrate how you will ensure your IT systems are able to interface in real time with Contracting Authority’s IT systems, ensuring they are capable of supporting all licensed users, across multiple sites, including remote access and your proposed approach to resolving any systems fault as described in Framework Schedule 1 (Specification) paragraph 5.2.</w:t>
            </w:r>
          </w:p>
          <w:p w14:paraId="1045EFEA"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t>Demonstrate how you will ensure a provision of a 24 hours/day, 365 days/year booking management system including how you will proactively mitigate the impacts of any planned downtime and contingency for unplanned downtime, as described in Framework Schedule 1 (Specification) paragraph 5.1.</w:t>
            </w:r>
          </w:p>
          <w:p w14:paraId="6611A56B"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Maximum character count – 8000 characters including spaces and punctuation. You must not exceed the character count within the eSourcing suite.</w:t>
            </w:r>
          </w:p>
          <w:p w14:paraId="4E03E9AA"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Responses must include spaces between words. No attachments are permitted; any additional documents submitted will be ignored in the evaluation of this question.</w:t>
            </w:r>
          </w:p>
          <w:p w14:paraId="0727F8E6" w14:textId="77777777" w:rsidR="00C83823" w:rsidRPr="00113E51" w:rsidRDefault="00C83823" w:rsidP="0049438A">
            <w:pPr>
              <w:spacing w:before="120" w:after="120" w:line="240" w:lineRule="auto"/>
              <w:rPr>
                <w:rFonts w:ascii="Arial" w:hAnsi="Arial" w:cs="Arial"/>
                <w:b/>
                <w:color w:val="000000" w:themeColor="text1"/>
              </w:rPr>
            </w:pPr>
            <w:r w:rsidRPr="00113E51">
              <w:rPr>
                <w:rFonts w:ascii="Arial" w:hAnsi="Arial" w:cs="Arial"/>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238456BD" w14:textId="77777777" w:rsidR="00C83823" w:rsidRPr="00113E51" w:rsidRDefault="00C83823" w:rsidP="0049438A">
            <w:pPr>
              <w:spacing w:before="60" w:after="60"/>
              <w:rPr>
                <w:rFonts w:ascii="Arial" w:hAnsi="Arial" w:cs="Arial"/>
                <w:b/>
                <w:color w:val="000000" w:themeColor="text1"/>
              </w:rPr>
            </w:pPr>
            <w:r w:rsidRPr="00113E51">
              <w:rPr>
                <w:rFonts w:ascii="Arial" w:hAnsi="Arial" w:cs="Arial"/>
                <w:b/>
                <w:color w:val="000000" w:themeColor="text1"/>
              </w:rPr>
              <w:t>You are required to insert your response to this question in the technical envelope in boxes B2(i), B2(ii), B2(iii) and B2(iv) each box has a character count of 2,000 characters.</w:t>
            </w:r>
          </w:p>
        </w:tc>
      </w:tr>
      <w:tr w:rsidR="00C83823" w:rsidRPr="0049438A" w14:paraId="57D8D95F" w14:textId="77777777" w:rsidTr="00C83823">
        <w:tc>
          <w:tcPr>
            <w:tcW w:w="1730" w:type="dxa"/>
            <w:shd w:val="clear" w:color="auto" w:fill="FFFF99"/>
          </w:tcPr>
          <w:p w14:paraId="54ADC337" w14:textId="77BCE860"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lastRenderedPageBreak/>
              <w:t>Mark</w:t>
            </w:r>
          </w:p>
        </w:tc>
        <w:tc>
          <w:tcPr>
            <w:tcW w:w="7179" w:type="dxa"/>
            <w:shd w:val="clear" w:color="auto" w:fill="FFFF99"/>
          </w:tcPr>
          <w:p w14:paraId="69720FE6" w14:textId="252B9D25"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rPr>
              <w:t xml:space="preserve">Evaluation Guidance </w:t>
            </w:r>
          </w:p>
        </w:tc>
      </w:tr>
      <w:tr w:rsidR="00C83823" w:rsidRPr="0049438A" w14:paraId="1E315AAB" w14:textId="77777777" w:rsidTr="00C83823">
        <w:tc>
          <w:tcPr>
            <w:tcW w:w="1730" w:type="dxa"/>
            <w:shd w:val="clear" w:color="auto" w:fill="FFFF99"/>
            <w:vAlign w:val="center"/>
          </w:tcPr>
          <w:p w14:paraId="24F9E3AE" w14:textId="15384812"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100</w:t>
            </w:r>
          </w:p>
        </w:tc>
        <w:tc>
          <w:tcPr>
            <w:tcW w:w="7179" w:type="dxa"/>
            <w:shd w:val="clear" w:color="auto" w:fill="FFFF99"/>
          </w:tcPr>
          <w:p w14:paraId="2B3193C9" w14:textId="77777777" w:rsidR="00C83823" w:rsidRPr="00113E51" w:rsidRDefault="00C83823" w:rsidP="0049438A">
            <w:pPr>
              <w:spacing w:after="100"/>
              <w:rPr>
                <w:rFonts w:ascii="Arial" w:eastAsia="Calibri" w:hAnsi="Arial" w:cs="Arial"/>
              </w:rPr>
            </w:pPr>
            <w:r w:rsidRPr="00113E51">
              <w:rPr>
                <w:rFonts w:ascii="Arial" w:eastAsia="Calibri" w:hAnsi="Arial" w:cs="Arial"/>
                <w:b/>
                <w:color w:val="222222"/>
              </w:rPr>
              <w:t>A VERY GOOD ANSWER</w:t>
            </w:r>
          </w:p>
          <w:p w14:paraId="27FF572B" w14:textId="77777777" w:rsidR="00C83823" w:rsidRPr="00113E51" w:rsidRDefault="00C83823" w:rsidP="0049438A">
            <w:pPr>
              <w:spacing w:before="120" w:after="100"/>
              <w:rPr>
                <w:rFonts w:ascii="Arial" w:eastAsia="Calibri" w:hAnsi="Arial" w:cs="Arial"/>
              </w:rPr>
            </w:pPr>
            <w:r w:rsidRPr="00113E51">
              <w:rPr>
                <w:rFonts w:ascii="Arial" w:eastAsia="Calibri" w:hAnsi="Arial" w:cs="Arial"/>
                <w:color w:val="222222"/>
              </w:rPr>
              <w:t>The response is relevant to the question and satisfies all the requirements in the question, response guidance and evaluation guidance.</w:t>
            </w:r>
          </w:p>
          <w:p w14:paraId="09BFDB99" w14:textId="77777777" w:rsidR="00C83823" w:rsidRPr="00113E51" w:rsidRDefault="00C83823" w:rsidP="0049438A">
            <w:pPr>
              <w:spacing w:before="120" w:after="100"/>
              <w:rPr>
                <w:rFonts w:ascii="Arial" w:eastAsia="Calibri" w:hAnsi="Arial" w:cs="Arial"/>
              </w:rPr>
            </w:pPr>
            <w:r w:rsidRPr="00113E51">
              <w:rPr>
                <w:rFonts w:ascii="Arial" w:eastAsia="Calibri" w:hAnsi="Arial" w:cs="Arial"/>
                <w:color w:val="222222"/>
              </w:rPr>
              <w:t xml:space="preserve">The response is comprehensive, unambiguous, and demonstrates an exceptional understanding of the requirements and provides outstanding and substantial evidence of how the requirement will be met in full. </w:t>
            </w:r>
          </w:p>
          <w:p w14:paraId="21A05032" w14:textId="2058414B"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eastAsia="Calibri" w:hAnsi="Arial" w:cs="Arial"/>
                <w:color w:val="222222"/>
              </w:rPr>
              <w:t xml:space="preserve">The response provides a high level of confidence that the proposal will meet the requirements. </w:t>
            </w:r>
          </w:p>
        </w:tc>
      </w:tr>
      <w:tr w:rsidR="00C83823" w:rsidRPr="0049438A" w14:paraId="757AE279" w14:textId="77777777" w:rsidTr="00C83823">
        <w:tc>
          <w:tcPr>
            <w:tcW w:w="1730" w:type="dxa"/>
            <w:shd w:val="clear" w:color="auto" w:fill="FFFF99"/>
            <w:vAlign w:val="center"/>
          </w:tcPr>
          <w:p w14:paraId="3401D317" w14:textId="74CDA360"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75</w:t>
            </w:r>
          </w:p>
        </w:tc>
        <w:tc>
          <w:tcPr>
            <w:tcW w:w="7179" w:type="dxa"/>
            <w:shd w:val="clear" w:color="auto" w:fill="FFFF99"/>
          </w:tcPr>
          <w:p w14:paraId="10017E82"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GOOD ANSWER</w:t>
            </w:r>
          </w:p>
          <w:p w14:paraId="245EF29B"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is relevant to the question and satisfies all the requirements in the question, response guidance and evaluation guidance.</w:t>
            </w:r>
          </w:p>
          <w:p w14:paraId="698DF2AE"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 xml:space="preserve">The response is sufficiently detailed to demonstrate a good understanding of the requirements and provides good evidence on how the requirement will be met. </w:t>
            </w:r>
          </w:p>
          <w:p w14:paraId="450BEC73" w14:textId="05A3FD44"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color w:val="222222"/>
              </w:rPr>
              <w:t>The response provides a good level of confidence that the proposal will meet the requirements.</w:t>
            </w:r>
          </w:p>
        </w:tc>
      </w:tr>
      <w:tr w:rsidR="00C83823" w:rsidRPr="0049438A" w14:paraId="619D3A3F" w14:textId="77777777" w:rsidTr="00C83823">
        <w:tc>
          <w:tcPr>
            <w:tcW w:w="1730" w:type="dxa"/>
            <w:shd w:val="clear" w:color="auto" w:fill="FFFF99"/>
            <w:vAlign w:val="center"/>
          </w:tcPr>
          <w:p w14:paraId="21B5F3F3" w14:textId="7F37DD6F"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50</w:t>
            </w:r>
          </w:p>
        </w:tc>
        <w:tc>
          <w:tcPr>
            <w:tcW w:w="7179" w:type="dxa"/>
            <w:shd w:val="clear" w:color="auto" w:fill="FFFF99"/>
          </w:tcPr>
          <w:p w14:paraId="1D36F352" w14:textId="77777777" w:rsidR="00C83823" w:rsidRPr="0049438A" w:rsidRDefault="00C83823" w:rsidP="0049438A">
            <w:pPr>
              <w:spacing w:after="100"/>
              <w:rPr>
                <w:rFonts w:ascii="Arial" w:eastAsia="Times New Roman" w:hAnsi="Arial" w:cs="Arial"/>
                <w:b/>
              </w:rPr>
            </w:pPr>
            <w:r w:rsidRPr="0049438A">
              <w:rPr>
                <w:rFonts w:ascii="Arial" w:eastAsia="Times New Roman" w:hAnsi="Arial" w:cs="Arial"/>
                <w:b/>
              </w:rPr>
              <w:t>A SATISFACTORY ANSWER</w:t>
            </w:r>
          </w:p>
          <w:p w14:paraId="60215E57" w14:textId="77777777" w:rsidR="00C83823" w:rsidRPr="0049438A" w:rsidRDefault="00C83823" w:rsidP="0049438A">
            <w:pPr>
              <w:spacing w:after="100"/>
              <w:rPr>
                <w:rFonts w:ascii="Arial" w:hAnsi="Arial" w:cs="Arial"/>
              </w:rPr>
            </w:pPr>
            <w:r w:rsidRPr="0049438A">
              <w:rPr>
                <w:rFonts w:ascii="Arial" w:hAnsi="Arial" w:cs="Arial"/>
                <w:color w:val="222222"/>
              </w:rPr>
              <w:t xml:space="preserve">The response is relevant to the question and satisfies all of the requirements in the question, </w:t>
            </w:r>
            <w:r w:rsidRPr="0049438A">
              <w:rPr>
                <w:rFonts w:ascii="Arial" w:eastAsia="Calibri" w:hAnsi="Arial" w:cs="Arial"/>
                <w:color w:val="222222"/>
              </w:rPr>
              <w:t>response guidance</w:t>
            </w:r>
            <w:r w:rsidRPr="0049438A">
              <w:rPr>
                <w:rFonts w:ascii="Arial" w:hAnsi="Arial" w:cs="Arial"/>
                <w:color w:val="222222"/>
              </w:rPr>
              <w:t xml:space="preserve"> and evaluation guidance. </w:t>
            </w:r>
          </w:p>
          <w:p w14:paraId="7B2D095E" w14:textId="77777777" w:rsidR="00C83823" w:rsidRPr="0049438A" w:rsidRDefault="00C83823" w:rsidP="0049438A">
            <w:pPr>
              <w:spacing w:after="100"/>
              <w:rPr>
                <w:rFonts w:ascii="Arial" w:hAnsi="Arial" w:cs="Arial"/>
              </w:rPr>
            </w:pPr>
            <w:r w:rsidRPr="0049438A">
              <w:rPr>
                <w:rFonts w:ascii="Arial" w:hAnsi="Arial" w:cs="Arial"/>
                <w:color w:val="222222"/>
              </w:rPr>
              <w:t xml:space="preserve">While the response addresses all requirements of the question, response guidance and evaluation guidance, it is not sufficiently </w:t>
            </w:r>
            <w:r w:rsidRPr="0049438A">
              <w:rPr>
                <w:rFonts w:ascii="Arial" w:hAnsi="Arial" w:cs="Arial"/>
                <w:color w:val="222222"/>
              </w:rPr>
              <w:lastRenderedPageBreak/>
              <w:t xml:space="preserve">detailed and/or does not include sufficient explanation in </w:t>
            </w:r>
            <w:r w:rsidRPr="0049438A">
              <w:rPr>
                <w:rFonts w:ascii="Arial" w:hAnsi="Arial" w:cs="Arial"/>
              </w:rPr>
              <w:t xml:space="preserve">some </w:t>
            </w:r>
            <w:r w:rsidRPr="0049438A">
              <w:rPr>
                <w:rFonts w:ascii="Arial" w:hAnsi="Arial" w:cs="Arial"/>
                <w:color w:val="222222"/>
              </w:rPr>
              <w:t>elements of the response to demonstrate a satisfactory understanding of the requirements. However, the lack of detail and/or lack of explanation and/or ambiguity in the response only constitutes minor concerns.</w:t>
            </w:r>
          </w:p>
          <w:p w14:paraId="5C5C7263" w14:textId="09CD4C38"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color w:val="222222"/>
              </w:rPr>
              <w:t xml:space="preserve">The response provides an adequate level of confidence that the proposal has the potential to meet </w:t>
            </w:r>
            <w:r w:rsidRPr="0049438A">
              <w:rPr>
                <w:rFonts w:ascii="Arial" w:eastAsia="Calibri" w:hAnsi="Arial" w:cs="Arial"/>
                <w:color w:val="222222"/>
              </w:rPr>
              <w:t>the requirements.</w:t>
            </w:r>
          </w:p>
        </w:tc>
      </w:tr>
      <w:tr w:rsidR="00C83823" w:rsidRPr="0049438A" w14:paraId="77A3B3BC" w14:textId="77777777" w:rsidTr="00C83823">
        <w:tc>
          <w:tcPr>
            <w:tcW w:w="1730" w:type="dxa"/>
            <w:shd w:val="clear" w:color="auto" w:fill="FFFF99"/>
            <w:vAlign w:val="center"/>
          </w:tcPr>
          <w:p w14:paraId="23F1B791" w14:textId="77777777" w:rsidR="00C83823" w:rsidRPr="0049438A" w:rsidRDefault="00C83823" w:rsidP="0049438A">
            <w:pPr>
              <w:spacing w:before="120" w:after="100"/>
              <w:rPr>
                <w:rFonts w:ascii="Arial" w:hAnsi="Arial" w:cs="Arial"/>
              </w:rPr>
            </w:pPr>
          </w:p>
          <w:p w14:paraId="0B1C0A80" w14:textId="77777777" w:rsidR="00C83823" w:rsidRPr="0049438A" w:rsidRDefault="00C83823" w:rsidP="0049438A">
            <w:pPr>
              <w:spacing w:before="120" w:after="100"/>
              <w:rPr>
                <w:rFonts w:ascii="Arial" w:hAnsi="Arial" w:cs="Arial"/>
              </w:rPr>
            </w:pPr>
          </w:p>
          <w:p w14:paraId="4DCB754A" w14:textId="77777777" w:rsidR="00C83823" w:rsidRPr="0049438A" w:rsidRDefault="00C83823" w:rsidP="0049438A">
            <w:pPr>
              <w:spacing w:before="120" w:after="100"/>
              <w:rPr>
                <w:rFonts w:ascii="Arial" w:hAnsi="Arial" w:cs="Arial"/>
              </w:rPr>
            </w:pPr>
          </w:p>
          <w:p w14:paraId="115F78D8" w14:textId="77777777" w:rsidR="00C83823" w:rsidRPr="0049438A" w:rsidRDefault="00C83823" w:rsidP="0049438A">
            <w:pPr>
              <w:spacing w:before="120" w:after="100"/>
              <w:rPr>
                <w:rFonts w:ascii="Arial" w:hAnsi="Arial" w:cs="Arial"/>
              </w:rPr>
            </w:pPr>
          </w:p>
          <w:p w14:paraId="184B5D18" w14:textId="16ABAB99"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25</w:t>
            </w:r>
          </w:p>
        </w:tc>
        <w:tc>
          <w:tcPr>
            <w:tcW w:w="7179" w:type="dxa"/>
            <w:shd w:val="clear" w:color="auto" w:fill="FFFF99"/>
          </w:tcPr>
          <w:p w14:paraId="52E2B7BD"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BELOW STANDARD ANSWER</w:t>
            </w:r>
          </w:p>
          <w:p w14:paraId="5EAFBF7A"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either:</w:t>
            </w:r>
          </w:p>
          <w:p w14:paraId="175181CA"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1.</w:t>
            </w:r>
            <w:r w:rsidRPr="0049438A">
              <w:rPr>
                <w:rFonts w:ascii="Arial" w:eastAsia="Times New Roman" w:hAnsi="Arial" w:cs="Arial"/>
              </w:rPr>
              <w:t xml:space="preserve">   a) </w:t>
            </w:r>
            <w:r w:rsidRPr="0049438A">
              <w:rPr>
                <w:rFonts w:ascii="Arial" w:eastAsia="Calibri" w:hAnsi="Arial" w:cs="Arial"/>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2CECED63"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This lack of detail and/or lack of explanation and/or ambiguity in the response constitutes major concerns.</w:t>
            </w:r>
          </w:p>
          <w:p w14:paraId="185BC1FD"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The response provides a low level of confidence that the proposal will meet the requirements.</w:t>
            </w:r>
          </w:p>
          <w:p w14:paraId="132DC448"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 or</w:t>
            </w:r>
          </w:p>
          <w:p w14:paraId="5DCFA890"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2.</w:t>
            </w:r>
            <w:r w:rsidRPr="0049438A">
              <w:rPr>
                <w:rFonts w:ascii="Arial" w:eastAsia="Times New Roman" w:hAnsi="Arial" w:cs="Arial"/>
              </w:rPr>
              <w:t xml:space="preserve">   b)  </w:t>
            </w:r>
            <w:r w:rsidRPr="0049438A">
              <w:rPr>
                <w:rFonts w:ascii="Arial" w:eastAsia="Calibri" w:hAnsi="Arial" w:cs="Arial"/>
              </w:rPr>
              <w:t>Addresses some of the requirements of the question, response guidance and evaluation guidance, but not all.  As not all requirements are addressed, the response does not demonstrate a full understanding of the requirements.</w:t>
            </w:r>
          </w:p>
          <w:p w14:paraId="0282952D"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As some requirements have not been addressed this constitutes major concerns.</w:t>
            </w:r>
          </w:p>
          <w:p w14:paraId="1E3F260E" w14:textId="66A1924C"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The response provides a low level of confidence that the proposal will meet the requirements</w:t>
            </w:r>
          </w:p>
        </w:tc>
      </w:tr>
      <w:tr w:rsidR="00C83823" w:rsidRPr="0049438A" w14:paraId="4BD8E800" w14:textId="77777777" w:rsidTr="00C83823">
        <w:tc>
          <w:tcPr>
            <w:tcW w:w="1730" w:type="dxa"/>
            <w:shd w:val="clear" w:color="auto" w:fill="FFFF99"/>
            <w:vAlign w:val="center"/>
          </w:tcPr>
          <w:p w14:paraId="30979885" w14:textId="5F765B3B"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0</w:t>
            </w:r>
          </w:p>
        </w:tc>
        <w:tc>
          <w:tcPr>
            <w:tcW w:w="7179" w:type="dxa"/>
            <w:shd w:val="clear" w:color="auto" w:fill="FFFF99"/>
          </w:tcPr>
          <w:p w14:paraId="5A96CD4F" w14:textId="77777777" w:rsidR="00C83823" w:rsidRPr="0049438A" w:rsidRDefault="00C83823" w:rsidP="0049438A">
            <w:pPr>
              <w:spacing w:after="100"/>
              <w:rPr>
                <w:rFonts w:ascii="Arial" w:eastAsia="Calibri" w:hAnsi="Arial" w:cs="Arial"/>
              </w:rPr>
            </w:pPr>
            <w:r w:rsidRPr="0049438A">
              <w:rPr>
                <w:rFonts w:ascii="Arial" w:eastAsia="Calibri" w:hAnsi="Arial" w:cs="Arial"/>
                <w:b/>
              </w:rPr>
              <w:t>A POOR ANSWER</w:t>
            </w:r>
          </w:p>
          <w:p w14:paraId="664F3899"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The response is not relevant to the question, response guidance and evaluation guidance, and/or the response has not answered the question that was asked or none of the question requirements.</w:t>
            </w:r>
          </w:p>
          <w:p w14:paraId="083B2AD0"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The response provides no confidence that the proposal will meet the requirements. </w:t>
            </w:r>
          </w:p>
          <w:p w14:paraId="60E6303F"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or</w:t>
            </w:r>
          </w:p>
          <w:p w14:paraId="42C2F25E" w14:textId="79D5D40C"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No response provided</w:t>
            </w:r>
          </w:p>
        </w:tc>
      </w:tr>
    </w:tbl>
    <w:p w14:paraId="2E093898" w14:textId="6128E09B" w:rsidR="00C83823" w:rsidRPr="0049438A" w:rsidRDefault="00C83823" w:rsidP="0049438A">
      <w:pPr>
        <w:spacing w:before="120" w:after="120" w:line="240" w:lineRule="auto"/>
        <w:ind w:left="57" w:right="57"/>
        <w:contextualSpacing/>
        <w:rPr>
          <w:rFonts w:ascii="Arial" w:eastAsia="Times New Roman" w:hAnsi="Arial" w:cs="Arial"/>
        </w:rPr>
      </w:pPr>
    </w:p>
    <w:p w14:paraId="783D866D" w14:textId="063639A7" w:rsidR="00C83823" w:rsidRPr="0049438A" w:rsidRDefault="00C83823" w:rsidP="0049438A">
      <w:pPr>
        <w:spacing w:before="120" w:after="120" w:line="240" w:lineRule="auto"/>
        <w:ind w:left="57" w:right="57"/>
        <w:contextualSpacing/>
        <w:rPr>
          <w:rFonts w:ascii="Arial" w:eastAsia="Times New Roman" w:hAnsi="Arial" w:cs="Arial"/>
        </w:rPr>
      </w:pPr>
    </w:p>
    <w:tbl>
      <w:tblPr>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7037"/>
      </w:tblGrid>
      <w:tr w:rsidR="00C83823" w:rsidRPr="0049438A" w14:paraId="2F9FEF57" w14:textId="77777777" w:rsidTr="003147FF">
        <w:tc>
          <w:tcPr>
            <w:tcW w:w="8909" w:type="dxa"/>
            <w:gridSpan w:val="2"/>
            <w:shd w:val="clear" w:color="auto" w:fill="BFBFBF" w:themeFill="background1" w:themeFillShade="BF"/>
          </w:tcPr>
          <w:p w14:paraId="576A99ED" w14:textId="77777777" w:rsidR="00C83823" w:rsidRPr="0049438A" w:rsidRDefault="00C83823" w:rsidP="0049438A">
            <w:pPr>
              <w:spacing w:before="60" w:after="60" w:line="240" w:lineRule="auto"/>
              <w:rPr>
                <w:rFonts w:ascii="Arial" w:hAnsi="Arial" w:cs="Arial"/>
                <w:b/>
              </w:rPr>
            </w:pPr>
            <w:r w:rsidRPr="0049438A">
              <w:rPr>
                <w:rFonts w:ascii="Arial" w:hAnsi="Arial" w:cs="Arial"/>
                <w:b/>
              </w:rPr>
              <w:t>B3 - CONTRACT MANAGEMENT AND CUSTOMER SERVICE</w:t>
            </w:r>
          </w:p>
        </w:tc>
      </w:tr>
      <w:tr w:rsidR="00C83823" w:rsidRPr="0049438A" w14:paraId="747FD2EC" w14:textId="77777777" w:rsidTr="003147FF">
        <w:tc>
          <w:tcPr>
            <w:tcW w:w="8909" w:type="dxa"/>
            <w:gridSpan w:val="2"/>
          </w:tcPr>
          <w:p w14:paraId="25ADB912" w14:textId="77777777"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color w:val="000000" w:themeColor="text1"/>
                <w:u w:val="single"/>
              </w:rPr>
              <w:t>REQUIREMENT</w:t>
            </w:r>
          </w:p>
          <w:p w14:paraId="14A1A090" w14:textId="77777777" w:rsidR="00C83823" w:rsidRPr="00113E51" w:rsidRDefault="00C83823" w:rsidP="0049438A">
            <w:pPr>
              <w:spacing w:before="60" w:after="60" w:line="240" w:lineRule="auto"/>
              <w:rPr>
                <w:rFonts w:ascii="Arial" w:hAnsi="Arial" w:cs="Arial"/>
                <w:color w:val="000000" w:themeColor="text1"/>
              </w:rPr>
            </w:pPr>
            <w:r w:rsidRPr="00113E51">
              <w:rPr>
                <w:rFonts w:ascii="Arial" w:hAnsi="Arial" w:cs="Arial"/>
              </w:rPr>
              <w:t xml:space="preserve">The Contracting Authority requires the Bidder to provide effective contract management of the Services to enable effective Customer Service, meeting Service Levels, identification of opportunities for collaboration </w:t>
            </w:r>
            <w:r w:rsidRPr="00113E51">
              <w:rPr>
                <w:rFonts w:ascii="Arial" w:hAnsi="Arial" w:cs="Arial"/>
                <w:color w:val="000000" w:themeColor="text1"/>
              </w:rPr>
              <w:t>as described in Framework Schedule 1 (Specification) paragraphs 2 and 5</w:t>
            </w:r>
          </w:p>
          <w:p w14:paraId="1799708F" w14:textId="77777777" w:rsidR="00C83823" w:rsidRPr="00113E51" w:rsidRDefault="00C83823" w:rsidP="0049438A">
            <w:pPr>
              <w:spacing w:before="60" w:after="60" w:line="240" w:lineRule="auto"/>
              <w:rPr>
                <w:rFonts w:ascii="Arial" w:hAnsi="Arial" w:cs="Arial"/>
                <w:b/>
              </w:rPr>
            </w:pPr>
            <w:r w:rsidRPr="00113E51">
              <w:rPr>
                <w:rFonts w:ascii="Arial" w:hAnsi="Arial" w:cs="Arial"/>
              </w:rPr>
              <w:t>Please set out and demonstrate how you will meet the Services by fully addressing component parts a) to d) of the Response Guidance below.</w:t>
            </w:r>
          </w:p>
        </w:tc>
      </w:tr>
      <w:tr w:rsidR="00C83823" w:rsidRPr="0049438A" w14:paraId="415CFDC6" w14:textId="77777777" w:rsidTr="003147FF">
        <w:tc>
          <w:tcPr>
            <w:tcW w:w="8909" w:type="dxa"/>
            <w:gridSpan w:val="2"/>
            <w:shd w:val="clear" w:color="auto" w:fill="CCFFCC"/>
          </w:tcPr>
          <w:p w14:paraId="66CB91AE" w14:textId="77777777"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color w:val="000000" w:themeColor="text1"/>
                <w:u w:val="single"/>
              </w:rPr>
              <w:lastRenderedPageBreak/>
              <w:t>B3 Response Guidance</w:t>
            </w:r>
          </w:p>
          <w:p w14:paraId="2AA0BA6C"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All Bidders must answer this question.</w:t>
            </w:r>
          </w:p>
          <w:p w14:paraId="731C7E86" w14:textId="77777777" w:rsidR="00C83823" w:rsidRPr="00113E51" w:rsidRDefault="00C83823" w:rsidP="0049438A">
            <w:pPr>
              <w:spacing w:before="60" w:after="60" w:line="240" w:lineRule="auto"/>
              <w:rPr>
                <w:rFonts w:ascii="Arial" w:hAnsi="Arial" w:cs="Arial"/>
                <w:b/>
                <w:color w:val="000000" w:themeColor="text1"/>
              </w:rPr>
            </w:pPr>
          </w:p>
          <w:p w14:paraId="272ECAD9"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You must insert your response into the text fields in the eSourcing suite.</w:t>
            </w:r>
          </w:p>
          <w:p w14:paraId="4928BD86" w14:textId="77777777" w:rsidR="00C83823" w:rsidRPr="00113E51" w:rsidRDefault="00C83823" w:rsidP="0049438A">
            <w:pPr>
              <w:spacing w:before="60" w:after="60" w:line="240" w:lineRule="auto"/>
              <w:rPr>
                <w:rFonts w:ascii="Arial" w:hAnsi="Arial" w:cs="Arial"/>
                <w:b/>
                <w:color w:val="000000" w:themeColor="text1"/>
              </w:rPr>
            </w:pPr>
          </w:p>
          <w:p w14:paraId="3AFB9D97" w14:textId="77777777" w:rsidR="00C83823" w:rsidRPr="00113E51" w:rsidRDefault="00C83823" w:rsidP="0049438A">
            <w:pPr>
              <w:spacing w:after="80"/>
              <w:rPr>
                <w:rFonts w:ascii="Arial" w:hAnsi="Arial" w:cs="Arial"/>
              </w:rPr>
            </w:pPr>
            <w:r w:rsidRPr="00113E51">
              <w:rPr>
                <w:rFonts w:ascii="Arial" w:hAnsi="Arial" w:cs="Arial"/>
              </w:rPr>
              <w:t xml:space="preserve">In order to satisfy the Services and the question associated with the requirement, you must: </w:t>
            </w:r>
          </w:p>
          <w:p w14:paraId="61D97083"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color w:val="000000" w:themeColor="text1"/>
              </w:rPr>
              <w:t>Demonstrate how you will ensure robust contract management of the Call Offs and how you will accurately measure against targets, including an explanation of how this will ensure effective and regular reporting against Service Levels as described in Framework Schedule 1 (Specification) paragraph 5.3.</w:t>
            </w:r>
          </w:p>
          <w:p w14:paraId="6DBE3671"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color w:val="000000" w:themeColor="text1"/>
              </w:rPr>
              <w:t>Demonstrate how you will monitor your own performance against Service Levels, driving your own delivery to achieve, maintain and improve performance, and how you will identify and proactively address any Bidder underperformance as described in Framework Schedule 1 (Specification) paragraph 5.3.</w:t>
            </w:r>
          </w:p>
          <w:p w14:paraId="353B799F"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color w:val="000000" w:themeColor="text1"/>
              </w:rPr>
              <w:t xml:space="preserve">Demonstrate how you will ensure any staff which you have assigned to deliver a Call Off shall be fully qualified, understand the Contracting Authority vision and objectives in order to provide the required Customer Service as described in Framework Schedule 1 (Specification) paragraph 5.4. </w:t>
            </w:r>
          </w:p>
          <w:p w14:paraId="45B5AA3E"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rPr>
              <w:t xml:space="preserve">Demonstrate how you will offer through Contract Management, innovative solutions to support the Contracting Authority in the effective and flexible use of resources. To include facilitating collaboration between Contracting Authorities across different organisations in terms of Flexible Resource Pools </w:t>
            </w:r>
            <w:r w:rsidRPr="00113E51">
              <w:rPr>
                <w:rFonts w:ascii="Arial" w:hAnsi="Arial" w:cs="Arial"/>
                <w:color w:val="000000" w:themeColor="text1"/>
              </w:rPr>
              <w:t>as described in Framework Schedule 1 (Specification) paragraph 2.1.</w:t>
            </w:r>
          </w:p>
          <w:p w14:paraId="6550F26D"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Maximum character count – 8000 characters including spaces and punctuation. You must not exceed the character count within the eSourcing suite.</w:t>
            </w:r>
          </w:p>
          <w:p w14:paraId="6D711AA2"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Responses must include spaces between words. No attachments are permitted; any additional documents submitted will be ignored in the evaluation of this question.</w:t>
            </w:r>
          </w:p>
          <w:p w14:paraId="2717AD4B" w14:textId="77777777" w:rsidR="00C83823" w:rsidRPr="00113E51" w:rsidRDefault="00C83823" w:rsidP="0049438A">
            <w:pPr>
              <w:spacing w:before="120" w:after="120" w:line="240" w:lineRule="auto"/>
              <w:rPr>
                <w:rFonts w:ascii="Arial" w:hAnsi="Arial" w:cs="Arial"/>
                <w:b/>
                <w:color w:val="000000" w:themeColor="text1"/>
              </w:rPr>
            </w:pPr>
            <w:r w:rsidRPr="00113E51">
              <w:rPr>
                <w:rFonts w:ascii="Arial" w:hAnsi="Arial" w:cs="Arial"/>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525FD436" w14:textId="77777777" w:rsidR="00C83823" w:rsidRPr="00113E51" w:rsidRDefault="00C83823" w:rsidP="0049438A">
            <w:pPr>
              <w:spacing w:before="60" w:after="60"/>
              <w:rPr>
                <w:rFonts w:ascii="Arial" w:hAnsi="Arial" w:cs="Arial"/>
                <w:b/>
              </w:rPr>
            </w:pPr>
            <w:r w:rsidRPr="00113E51">
              <w:rPr>
                <w:rFonts w:ascii="Arial" w:hAnsi="Arial" w:cs="Arial"/>
                <w:b/>
                <w:color w:val="000000" w:themeColor="text1"/>
              </w:rPr>
              <w:t>You are required to insert your response to this question in the technical envelope in boxes B3(i), B3(ii), B3(iii) and B3(iv) each box has a character count of 2,000 characters.</w:t>
            </w:r>
          </w:p>
        </w:tc>
      </w:tr>
      <w:tr w:rsidR="00C83823" w:rsidRPr="0049438A" w14:paraId="4D7F79B8" w14:textId="77777777" w:rsidTr="00C83823">
        <w:tc>
          <w:tcPr>
            <w:tcW w:w="1872" w:type="dxa"/>
            <w:shd w:val="clear" w:color="auto" w:fill="FFFF99"/>
          </w:tcPr>
          <w:p w14:paraId="5642CBD5" w14:textId="79475C46"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Mark</w:t>
            </w:r>
          </w:p>
        </w:tc>
        <w:tc>
          <w:tcPr>
            <w:tcW w:w="7037" w:type="dxa"/>
            <w:shd w:val="clear" w:color="auto" w:fill="FFFF99"/>
          </w:tcPr>
          <w:p w14:paraId="2C838B30" w14:textId="41ABEFDA"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 xml:space="preserve">Evaluation Guidance </w:t>
            </w:r>
          </w:p>
        </w:tc>
      </w:tr>
      <w:tr w:rsidR="00C83823" w:rsidRPr="0049438A" w14:paraId="4942518C" w14:textId="77777777" w:rsidTr="00C83823">
        <w:tc>
          <w:tcPr>
            <w:tcW w:w="1872" w:type="dxa"/>
            <w:shd w:val="clear" w:color="auto" w:fill="FFFF99"/>
            <w:vAlign w:val="center"/>
          </w:tcPr>
          <w:p w14:paraId="13FD31D5" w14:textId="7C1D52F0"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100</w:t>
            </w:r>
          </w:p>
        </w:tc>
        <w:tc>
          <w:tcPr>
            <w:tcW w:w="7037" w:type="dxa"/>
            <w:shd w:val="clear" w:color="auto" w:fill="FFFF99"/>
          </w:tcPr>
          <w:p w14:paraId="0C03ABBD"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VERY GOOD ANSWER</w:t>
            </w:r>
          </w:p>
          <w:p w14:paraId="03E03087"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is relevant to the question and satisfies all the requirements in the question, response guidance and evaluation guidance.</w:t>
            </w:r>
          </w:p>
          <w:p w14:paraId="4AB26DBB"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 xml:space="preserve">The response is comprehensive, unambiguous, and demonstrates an exceptional understanding of the requirements and provides outstanding and substantial evidence of how the requirement will be met in full. </w:t>
            </w:r>
          </w:p>
          <w:p w14:paraId="736D7585" w14:textId="3A286BBC"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color w:val="222222"/>
              </w:rPr>
              <w:lastRenderedPageBreak/>
              <w:t xml:space="preserve">The response provides a high level of confidence that the proposal will meet the requirements. </w:t>
            </w:r>
          </w:p>
        </w:tc>
      </w:tr>
      <w:tr w:rsidR="00C83823" w:rsidRPr="0049438A" w14:paraId="7D3BEF11" w14:textId="77777777" w:rsidTr="00C83823">
        <w:tc>
          <w:tcPr>
            <w:tcW w:w="1872" w:type="dxa"/>
            <w:shd w:val="clear" w:color="auto" w:fill="FFFF99"/>
            <w:vAlign w:val="center"/>
          </w:tcPr>
          <w:p w14:paraId="5D5B3EFF" w14:textId="3BB9EC1B"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lastRenderedPageBreak/>
              <w:t>75</w:t>
            </w:r>
          </w:p>
        </w:tc>
        <w:tc>
          <w:tcPr>
            <w:tcW w:w="7037" w:type="dxa"/>
            <w:shd w:val="clear" w:color="auto" w:fill="FFFF99"/>
          </w:tcPr>
          <w:p w14:paraId="66A3955B"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GOOD ANSWER</w:t>
            </w:r>
          </w:p>
          <w:p w14:paraId="2CA5C430"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is relevant to the question and satisfies all the requirements in the question, response guidance and evaluation guidance.</w:t>
            </w:r>
          </w:p>
          <w:p w14:paraId="6E643023"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 xml:space="preserve">The response is sufficiently detailed to demonstrate a good understanding of the requirements and provides good evidence on how the requirement will be met. </w:t>
            </w:r>
          </w:p>
          <w:p w14:paraId="108C9BA6" w14:textId="1497B297"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color w:val="222222"/>
              </w:rPr>
              <w:t>The response provides a good level of confidence that the proposal will meet the requirements.</w:t>
            </w:r>
          </w:p>
        </w:tc>
      </w:tr>
      <w:tr w:rsidR="00C83823" w:rsidRPr="0049438A" w14:paraId="1FB01ECD" w14:textId="77777777" w:rsidTr="00C83823">
        <w:tc>
          <w:tcPr>
            <w:tcW w:w="1872" w:type="dxa"/>
            <w:shd w:val="clear" w:color="auto" w:fill="FFFF99"/>
            <w:vAlign w:val="center"/>
          </w:tcPr>
          <w:p w14:paraId="1436EC0E" w14:textId="1AAB18B5"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50</w:t>
            </w:r>
          </w:p>
        </w:tc>
        <w:tc>
          <w:tcPr>
            <w:tcW w:w="7037" w:type="dxa"/>
            <w:shd w:val="clear" w:color="auto" w:fill="FFFF99"/>
          </w:tcPr>
          <w:p w14:paraId="30DFA707" w14:textId="77777777" w:rsidR="00C83823" w:rsidRPr="0049438A" w:rsidRDefault="00C83823" w:rsidP="0049438A">
            <w:pPr>
              <w:spacing w:after="100"/>
              <w:rPr>
                <w:rFonts w:ascii="Arial" w:eastAsia="Times New Roman" w:hAnsi="Arial" w:cs="Arial"/>
                <w:b/>
              </w:rPr>
            </w:pPr>
            <w:r w:rsidRPr="0049438A">
              <w:rPr>
                <w:rFonts w:ascii="Arial" w:eastAsia="Times New Roman" w:hAnsi="Arial" w:cs="Arial"/>
                <w:b/>
              </w:rPr>
              <w:t>A SATISFACTORY ANSWER</w:t>
            </w:r>
          </w:p>
          <w:p w14:paraId="0F179821" w14:textId="77777777" w:rsidR="00C83823" w:rsidRPr="0049438A" w:rsidRDefault="00C83823" w:rsidP="0049438A">
            <w:pPr>
              <w:spacing w:after="100"/>
              <w:rPr>
                <w:rFonts w:ascii="Arial" w:hAnsi="Arial" w:cs="Arial"/>
              </w:rPr>
            </w:pPr>
            <w:r w:rsidRPr="0049438A">
              <w:rPr>
                <w:rFonts w:ascii="Arial" w:hAnsi="Arial" w:cs="Arial"/>
                <w:color w:val="222222"/>
              </w:rPr>
              <w:t xml:space="preserve">The response is relevant to the question and satisfies all of the requirements in the question, </w:t>
            </w:r>
            <w:r w:rsidRPr="0049438A">
              <w:rPr>
                <w:rFonts w:ascii="Arial" w:eastAsia="Calibri" w:hAnsi="Arial" w:cs="Arial"/>
                <w:color w:val="222222"/>
              </w:rPr>
              <w:t>response guidance</w:t>
            </w:r>
            <w:r w:rsidRPr="0049438A">
              <w:rPr>
                <w:rFonts w:ascii="Arial" w:hAnsi="Arial" w:cs="Arial"/>
                <w:color w:val="222222"/>
              </w:rPr>
              <w:t xml:space="preserve"> and evaluation guidance. </w:t>
            </w:r>
          </w:p>
          <w:p w14:paraId="1733E2A3" w14:textId="77777777" w:rsidR="00C83823" w:rsidRPr="0049438A" w:rsidRDefault="00C83823" w:rsidP="0049438A">
            <w:pPr>
              <w:spacing w:after="100"/>
              <w:rPr>
                <w:rFonts w:ascii="Arial" w:hAnsi="Arial" w:cs="Arial"/>
              </w:rPr>
            </w:pPr>
            <w:r w:rsidRPr="0049438A">
              <w:rPr>
                <w:rFonts w:ascii="Arial" w:hAnsi="Arial" w:cs="Arial"/>
                <w:color w:val="222222"/>
              </w:rPr>
              <w:t xml:space="preserve">While the response addresses all requirements of the question, response guidance and evaluation guidance, it is not sufficiently detailed and/or does not include sufficient explanation in </w:t>
            </w:r>
            <w:r w:rsidRPr="0049438A">
              <w:rPr>
                <w:rFonts w:ascii="Arial" w:hAnsi="Arial" w:cs="Arial"/>
              </w:rPr>
              <w:t xml:space="preserve">some </w:t>
            </w:r>
            <w:r w:rsidRPr="0049438A">
              <w:rPr>
                <w:rFonts w:ascii="Arial" w:hAnsi="Arial" w:cs="Arial"/>
                <w:color w:val="222222"/>
              </w:rPr>
              <w:t>elements of the response to demonstrate a satisfactory understanding of the requirements. However, the lack of detail and/or lack of explanation and/or ambiguity in the response only constitutes minor concerns.</w:t>
            </w:r>
          </w:p>
          <w:p w14:paraId="1A0A7ED3" w14:textId="3C8A46FB"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color w:val="222222"/>
              </w:rPr>
              <w:t xml:space="preserve">The response provides an adequate level of confidence that the proposal has the potential to meet </w:t>
            </w:r>
            <w:r w:rsidRPr="0049438A">
              <w:rPr>
                <w:rFonts w:ascii="Arial" w:eastAsia="Calibri" w:hAnsi="Arial" w:cs="Arial"/>
                <w:color w:val="222222"/>
              </w:rPr>
              <w:t>the requirements.</w:t>
            </w:r>
          </w:p>
        </w:tc>
      </w:tr>
      <w:tr w:rsidR="00C83823" w:rsidRPr="0049438A" w14:paraId="27C8098B" w14:textId="77777777" w:rsidTr="00C83823">
        <w:tc>
          <w:tcPr>
            <w:tcW w:w="1872" w:type="dxa"/>
            <w:shd w:val="clear" w:color="auto" w:fill="FFFF99"/>
            <w:vAlign w:val="center"/>
          </w:tcPr>
          <w:p w14:paraId="1FD1D4C4" w14:textId="77777777" w:rsidR="00C83823" w:rsidRPr="0049438A" w:rsidRDefault="00C83823" w:rsidP="0049438A">
            <w:pPr>
              <w:spacing w:before="120" w:after="100"/>
              <w:rPr>
                <w:rFonts w:ascii="Arial" w:hAnsi="Arial" w:cs="Arial"/>
              </w:rPr>
            </w:pPr>
          </w:p>
          <w:p w14:paraId="4FDC24EA" w14:textId="77777777" w:rsidR="00C83823" w:rsidRPr="0049438A" w:rsidRDefault="00C83823" w:rsidP="0049438A">
            <w:pPr>
              <w:spacing w:before="120" w:after="100"/>
              <w:rPr>
                <w:rFonts w:ascii="Arial" w:hAnsi="Arial" w:cs="Arial"/>
              </w:rPr>
            </w:pPr>
          </w:p>
          <w:p w14:paraId="4B810A4F" w14:textId="77777777" w:rsidR="00C83823" w:rsidRPr="0049438A" w:rsidRDefault="00C83823" w:rsidP="0049438A">
            <w:pPr>
              <w:spacing w:before="120" w:after="100"/>
              <w:rPr>
                <w:rFonts w:ascii="Arial" w:hAnsi="Arial" w:cs="Arial"/>
              </w:rPr>
            </w:pPr>
          </w:p>
          <w:p w14:paraId="307568B8" w14:textId="77777777" w:rsidR="00C83823" w:rsidRPr="0049438A" w:rsidRDefault="00C83823" w:rsidP="0049438A">
            <w:pPr>
              <w:spacing w:before="120" w:after="100"/>
              <w:rPr>
                <w:rFonts w:ascii="Arial" w:hAnsi="Arial" w:cs="Arial"/>
              </w:rPr>
            </w:pPr>
          </w:p>
          <w:p w14:paraId="7A8061C7" w14:textId="233F2387"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25</w:t>
            </w:r>
          </w:p>
        </w:tc>
        <w:tc>
          <w:tcPr>
            <w:tcW w:w="7037" w:type="dxa"/>
            <w:shd w:val="clear" w:color="auto" w:fill="FFFF99"/>
          </w:tcPr>
          <w:p w14:paraId="4842ACDD"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BELOW STANDARD ANSWER</w:t>
            </w:r>
          </w:p>
          <w:p w14:paraId="40EE6451"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either:</w:t>
            </w:r>
          </w:p>
          <w:p w14:paraId="148B3C96"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1.</w:t>
            </w:r>
            <w:r w:rsidRPr="0049438A">
              <w:rPr>
                <w:rFonts w:ascii="Arial" w:eastAsia="Times New Roman" w:hAnsi="Arial" w:cs="Arial"/>
              </w:rPr>
              <w:t xml:space="preserve">   a) </w:t>
            </w:r>
            <w:r w:rsidRPr="0049438A">
              <w:rPr>
                <w:rFonts w:ascii="Arial" w:eastAsia="Calibri" w:hAnsi="Arial" w:cs="Arial"/>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3CA01312"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This lack of detail and/or lack of explanation and/or ambiguity in the response constitutes major concerns.</w:t>
            </w:r>
          </w:p>
          <w:p w14:paraId="64086571"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The response provides a low level of confidence that the proposal will meet the requirements.</w:t>
            </w:r>
          </w:p>
          <w:p w14:paraId="312879F7"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 or</w:t>
            </w:r>
          </w:p>
          <w:p w14:paraId="78DBD15E"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2.</w:t>
            </w:r>
            <w:r w:rsidRPr="0049438A">
              <w:rPr>
                <w:rFonts w:ascii="Arial" w:eastAsia="Times New Roman" w:hAnsi="Arial" w:cs="Arial"/>
              </w:rPr>
              <w:t xml:space="preserve">   b)  </w:t>
            </w:r>
            <w:r w:rsidRPr="0049438A">
              <w:rPr>
                <w:rFonts w:ascii="Arial" w:eastAsia="Calibri" w:hAnsi="Arial" w:cs="Arial"/>
              </w:rPr>
              <w:t>Addresses some of the requirements of the question, response guidance and evaluation guidance, but not all.  As not all requirements are addressed, the response does not demonstrate a full understanding of the requirements.</w:t>
            </w:r>
          </w:p>
          <w:p w14:paraId="23FBFEC8"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As some requirements have not been addressed this constitutes major concerns.</w:t>
            </w:r>
          </w:p>
          <w:p w14:paraId="2A33FEF0" w14:textId="156A0D69"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The response provides a low level of confidence that the proposal will meet the requirements</w:t>
            </w:r>
          </w:p>
        </w:tc>
      </w:tr>
      <w:tr w:rsidR="00C83823" w:rsidRPr="0049438A" w14:paraId="2AAEAA62" w14:textId="77777777" w:rsidTr="00C83823">
        <w:tc>
          <w:tcPr>
            <w:tcW w:w="1872" w:type="dxa"/>
            <w:shd w:val="clear" w:color="auto" w:fill="FFFF99"/>
            <w:vAlign w:val="center"/>
          </w:tcPr>
          <w:p w14:paraId="282AD97B" w14:textId="209124F3"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0</w:t>
            </w:r>
          </w:p>
        </w:tc>
        <w:tc>
          <w:tcPr>
            <w:tcW w:w="7037" w:type="dxa"/>
            <w:shd w:val="clear" w:color="auto" w:fill="FFFF99"/>
          </w:tcPr>
          <w:p w14:paraId="7B4353C4" w14:textId="77777777" w:rsidR="00C83823" w:rsidRPr="0049438A" w:rsidRDefault="00C83823" w:rsidP="0049438A">
            <w:pPr>
              <w:spacing w:after="100"/>
              <w:rPr>
                <w:rFonts w:ascii="Arial" w:eastAsia="Calibri" w:hAnsi="Arial" w:cs="Arial"/>
              </w:rPr>
            </w:pPr>
            <w:r w:rsidRPr="0049438A">
              <w:rPr>
                <w:rFonts w:ascii="Arial" w:eastAsia="Calibri" w:hAnsi="Arial" w:cs="Arial"/>
                <w:b/>
              </w:rPr>
              <w:t>A POOR ANSWER</w:t>
            </w:r>
          </w:p>
          <w:p w14:paraId="60F19012"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lastRenderedPageBreak/>
              <w:t>The response is not relevant to the question, response guidance and evaluation guidance, and/or the response has not answered the question that was asked or none of the question requirements.</w:t>
            </w:r>
          </w:p>
          <w:p w14:paraId="2E30E4C5"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The response provides no confidence that the proposal will meet the requirements. </w:t>
            </w:r>
          </w:p>
          <w:p w14:paraId="24C5386D"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or</w:t>
            </w:r>
          </w:p>
          <w:p w14:paraId="0EE60DDE" w14:textId="3D1285CA"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No response provided</w:t>
            </w:r>
          </w:p>
        </w:tc>
      </w:tr>
    </w:tbl>
    <w:p w14:paraId="45BDDE31" w14:textId="5F92B0D9" w:rsidR="00C83823" w:rsidRPr="0049438A" w:rsidRDefault="00C83823" w:rsidP="0049438A">
      <w:pPr>
        <w:spacing w:before="120" w:after="120" w:line="240" w:lineRule="auto"/>
        <w:ind w:left="57" w:right="57"/>
        <w:contextualSpacing/>
        <w:rPr>
          <w:rFonts w:ascii="Arial" w:eastAsia="Times New Roman" w:hAnsi="Arial" w:cs="Arial"/>
        </w:rPr>
      </w:pPr>
    </w:p>
    <w:tbl>
      <w:tblPr>
        <w:tblStyle w:val="1"/>
        <w:tblW w:w="8789"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559"/>
        <w:gridCol w:w="7230"/>
      </w:tblGrid>
      <w:tr w:rsidR="00C83823" w:rsidRPr="0049438A" w14:paraId="14D3323D" w14:textId="77777777" w:rsidTr="0049438A">
        <w:trPr>
          <w:trHeight w:val="306"/>
        </w:trPr>
        <w:tc>
          <w:tcPr>
            <w:tcW w:w="878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5AAF5EC3" w14:textId="77777777" w:rsidR="00C83823" w:rsidRPr="00113E51" w:rsidRDefault="00C83823" w:rsidP="0049438A">
            <w:pPr>
              <w:spacing w:before="60" w:after="60"/>
              <w:ind w:left="100"/>
              <w:rPr>
                <w:b/>
              </w:rPr>
            </w:pPr>
            <w:r w:rsidRPr="00113E51">
              <w:br w:type="page"/>
            </w:r>
            <w:r w:rsidRPr="00113E51">
              <w:rPr>
                <w:b/>
              </w:rPr>
              <w:t xml:space="preserve">B4 – MANAGEMENT CONTINGENT LABOUR </w:t>
            </w:r>
          </w:p>
        </w:tc>
      </w:tr>
      <w:tr w:rsidR="00C83823" w:rsidRPr="0049438A" w14:paraId="1F4B3D05" w14:textId="77777777" w:rsidTr="0049438A">
        <w:trPr>
          <w:trHeight w:val="1548"/>
        </w:trPr>
        <w:tc>
          <w:tcPr>
            <w:tcW w:w="87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B0802" w14:textId="77777777" w:rsidR="00C83823" w:rsidRPr="00113E51" w:rsidRDefault="00C83823" w:rsidP="0049438A">
            <w:pPr>
              <w:spacing w:before="60" w:after="60" w:line="240" w:lineRule="auto"/>
              <w:rPr>
                <w:b/>
                <w:color w:val="000000" w:themeColor="text1"/>
                <w:u w:val="single"/>
              </w:rPr>
            </w:pPr>
            <w:r w:rsidRPr="00113E51">
              <w:rPr>
                <w:b/>
                <w:color w:val="000000" w:themeColor="text1"/>
                <w:u w:val="single"/>
              </w:rPr>
              <w:t>REQUIREMENT</w:t>
            </w:r>
          </w:p>
          <w:p w14:paraId="44AEF0E5" w14:textId="77777777" w:rsidR="00C83823" w:rsidRPr="00113E51" w:rsidRDefault="00C83823" w:rsidP="0049438A">
            <w:pPr>
              <w:spacing w:before="60" w:after="60"/>
              <w:ind w:left="100"/>
              <w:rPr>
                <w:color w:val="000000" w:themeColor="text1"/>
              </w:rPr>
            </w:pPr>
            <w:r w:rsidRPr="00113E51">
              <w:rPr>
                <w:color w:val="000000" w:themeColor="text1"/>
              </w:rPr>
              <w:t>The Contracting Authority requires the Bidder to ensure that the Services provided through the management of Contingent Labour (the provision of Temporary Workers via Agencies) deliver value, throughout the period of any Call Off contract, as described in Framework Schedule 1 (Specification) paragraphs 2 and 9</w:t>
            </w:r>
          </w:p>
          <w:p w14:paraId="065C5591" w14:textId="77777777" w:rsidR="00C83823" w:rsidRPr="00113E51" w:rsidRDefault="00C83823" w:rsidP="0049438A">
            <w:pPr>
              <w:spacing w:before="60" w:after="60"/>
              <w:ind w:left="100"/>
              <w:rPr>
                <w:b/>
              </w:rPr>
            </w:pPr>
            <w:r w:rsidRPr="00113E51">
              <w:t>Please set out and demonstrate how you will meet the Services by fully addressing component parts a) to d) of the Response Guidance below.</w:t>
            </w:r>
          </w:p>
        </w:tc>
      </w:tr>
      <w:tr w:rsidR="00C83823" w:rsidRPr="0049438A" w14:paraId="2ACE1DCB" w14:textId="77777777" w:rsidTr="0049438A">
        <w:trPr>
          <w:trHeight w:val="893"/>
        </w:trPr>
        <w:tc>
          <w:tcPr>
            <w:tcW w:w="8789" w:type="dxa"/>
            <w:gridSpan w:val="2"/>
            <w:tcBorders>
              <w:top w:val="nil"/>
              <w:left w:val="single" w:sz="8" w:space="0" w:color="000000"/>
              <w:bottom w:val="single" w:sz="4" w:space="0" w:color="auto"/>
              <w:right w:val="single" w:sz="8" w:space="0" w:color="000000"/>
            </w:tcBorders>
            <w:shd w:val="clear" w:color="auto" w:fill="CCFFCC"/>
            <w:tcMar>
              <w:top w:w="100" w:type="dxa"/>
              <w:left w:w="100" w:type="dxa"/>
              <w:bottom w:w="100" w:type="dxa"/>
              <w:right w:w="100" w:type="dxa"/>
            </w:tcMar>
          </w:tcPr>
          <w:p w14:paraId="2470BC24" w14:textId="77777777" w:rsidR="00C83823" w:rsidRPr="00113E51" w:rsidRDefault="00C83823" w:rsidP="0049438A">
            <w:pPr>
              <w:spacing w:before="60" w:after="60" w:line="240" w:lineRule="auto"/>
              <w:rPr>
                <w:b/>
                <w:color w:val="000000" w:themeColor="text1"/>
                <w:u w:val="single"/>
              </w:rPr>
            </w:pPr>
            <w:r w:rsidRPr="00113E51">
              <w:rPr>
                <w:b/>
                <w:color w:val="000000" w:themeColor="text1"/>
                <w:u w:val="single"/>
              </w:rPr>
              <w:t>B4 Response Guidance</w:t>
            </w:r>
          </w:p>
          <w:p w14:paraId="13EE63F5" w14:textId="77777777" w:rsidR="00C83823" w:rsidRPr="00113E51" w:rsidRDefault="00C83823" w:rsidP="0049438A">
            <w:pPr>
              <w:spacing w:before="60" w:after="60" w:line="240" w:lineRule="auto"/>
              <w:rPr>
                <w:b/>
                <w:color w:val="000000" w:themeColor="text1"/>
              </w:rPr>
            </w:pPr>
            <w:r w:rsidRPr="00113E51">
              <w:rPr>
                <w:b/>
                <w:color w:val="000000" w:themeColor="text1"/>
              </w:rPr>
              <w:t>All Bidders must answer this question.</w:t>
            </w:r>
          </w:p>
          <w:p w14:paraId="3B7D6E4B" w14:textId="77777777" w:rsidR="00C83823" w:rsidRPr="00113E51" w:rsidRDefault="00C83823" w:rsidP="0049438A">
            <w:pPr>
              <w:spacing w:before="60" w:after="60" w:line="240" w:lineRule="auto"/>
              <w:rPr>
                <w:b/>
                <w:color w:val="000000" w:themeColor="text1"/>
              </w:rPr>
            </w:pPr>
          </w:p>
          <w:p w14:paraId="55FD073D" w14:textId="77777777" w:rsidR="00C83823" w:rsidRPr="00113E51" w:rsidRDefault="00C83823" w:rsidP="0049438A">
            <w:pPr>
              <w:spacing w:before="60" w:after="60" w:line="240" w:lineRule="auto"/>
              <w:rPr>
                <w:b/>
                <w:color w:val="000000" w:themeColor="text1"/>
              </w:rPr>
            </w:pPr>
            <w:r w:rsidRPr="00113E51">
              <w:rPr>
                <w:b/>
                <w:color w:val="000000" w:themeColor="text1"/>
              </w:rPr>
              <w:t>You must insert your response into the text fields in the eSourcing suite.</w:t>
            </w:r>
          </w:p>
          <w:p w14:paraId="670BA0C0" w14:textId="77777777" w:rsidR="00C83823" w:rsidRPr="00113E51" w:rsidRDefault="00C83823" w:rsidP="0049438A">
            <w:pPr>
              <w:spacing w:before="60" w:after="60" w:line="240" w:lineRule="auto"/>
              <w:rPr>
                <w:b/>
                <w:color w:val="000000" w:themeColor="text1"/>
              </w:rPr>
            </w:pPr>
          </w:p>
          <w:p w14:paraId="4422CDAD" w14:textId="77777777" w:rsidR="00C83823" w:rsidRPr="00113E51" w:rsidRDefault="00C83823" w:rsidP="0049438A">
            <w:pPr>
              <w:spacing w:after="80" w:line="259" w:lineRule="auto"/>
            </w:pPr>
            <w:r w:rsidRPr="00113E51">
              <w:t xml:space="preserve">In order to satisfy the Services and the question associated with the requirement, you must: </w:t>
            </w:r>
          </w:p>
          <w:p w14:paraId="06393D38"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t xml:space="preserve">Demonstrate how you will build and manage a supply chain of employment businesses for the cascade of roles to Contingent Labour that satisfies the demands of the Contracting Authority </w:t>
            </w:r>
            <w:r w:rsidRPr="00113E51">
              <w:rPr>
                <w:color w:val="000000" w:themeColor="text1"/>
              </w:rPr>
              <w:t>as described in Framework Schedule 1 (Specification) paragraph 9</w:t>
            </w:r>
            <w:r w:rsidRPr="00113E51">
              <w:t>.</w:t>
            </w:r>
          </w:p>
          <w:p w14:paraId="5CEE38E0"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rPr>
                <w:color w:val="000000" w:themeColor="text1"/>
              </w:rPr>
              <w:t>Demonstrate how you will manage employment businesses to mitigate the occurrence of late cancellations from Temporary Workers, ‘did not attends’, and non-completion of roles as described in Framework Schedule 1 (Specification) paragraph 9.</w:t>
            </w:r>
          </w:p>
          <w:p w14:paraId="3A08D7AC"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rPr>
                <w:color w:val="000000" w:themeColor="text1"/>
              </w:rPr>
              <w:t>Demonstrate how you will apply the Conduct of Employment Agencies Regulations and Employment Business Regulations 2016 to mitigate the occurrence of transfer fees to the Contracting Authority as a result of a previously supplied Temporary Worker wishing to join the Flexible Resource Pool as described in Framework Schedule 1 (Specification) paragraph 9</w:t>
            </w:r>
            <w:r w:rsidRPr="00113E51">
              <w:t>.</w:t>
            </w:r>
          </w:p>
          <w:p w14:paraId="0046A35A"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t>Demonstrate how you will manage Contingent Labour to drive performance and manage cost, including identifying opportunities for continuous improvement and improvement in Workforce Planning</w:t>
            </w:r>
            <w:r w:rsidRPr="00113E51">
              <w:rPr>
                <w:color w:val="000000" w:themeColor="text1"/>
              </w:rPr>
              <w:t xml:space="preserve"> as described in Framework Schedule 1 (Specification) paragraph 2 and paragraph 9</w:t>
            </w:r>
            <w:r w:rsidRPr="00113E51">
              <w:t>.</w:t>
            </w:r>
          </w:p>
          <w:p w14:paraId="30F55A36" w14:textId="77777777" w:rsidR="00C83823" w:rsidRPr="00113E51" w:rsidRDefault="00C83823" w:rsidP="0049438A">
            <w:pPr>
              <w:spacing w:before="120" w:after="120" w:line="240" w:lineRule="auto"/>
              <w:rPr>
                <w:b/>
              </w:rPr>
            </w:pPr>
            <w:r w:rsidRPr="00113E51">
              <w:rPr>
                <w:b/>
              </w:rPr>
              <w:t>Maximum character count – 8000 characters including spaces and punctuation. You must not exceed the character count within the eSourcing suite.</w:t>
            </w:r>
          </w:p>
          <w:p w14:paraId="4F928B08" w14:textId="77777777" w:rsidR="00C83823" w:rsidRPr="00113E51" w:rsidRDefault="00C83823" w:rsidP="0049438A">
            <w:pPr>
              <w:spacing w:before="120" w:after="120" w:line="240" w:lineRule="auto"/>
              <w:rPr>
                <w:b/>
              </w:rPr>
            </w:pPr>
            <w:r w:rsidRPr="00113E51">
              <w:rPr>
                <w:b/>
              </w:rPr>
              <w:lastRenderedPageBreak/>
              <w:t>Responses must include spaces between words. No attachments are permitted; any additional documents submitted will be ignored in the evaluation of this question.</w:t>
            </w:r>
          </w:p>
          <w:p w14:paraId="43EC89B9" w14:textId="77777777" w:rsidR="00C83823" w:rsidRPr="00113E51" w:rsidRDefault="00C83823" w:rsidP="0049438A">
            <w:pPr>
              <w:spacing w:before="120" w:after="120" w:line="240" w:lineRule="auto"/>
              <w:rPr>
                <w:b/>
                <w:color w:val="000000" w:themeColor="text1"/>
              </w:rPr>
            </w:pPr>
            <w:r w:rsidRPr="00113E51">
              <w:rPr>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646C538C" w14:textId="77777777" w:rsidR="00C83823" w:rsidRPr="00113E51" w:rsidRDefault="00C83823" w:rsidP="0049438A">
            <w:pPr>
              <w:spacing w:before="60" w:after="60"/>
              <w:rPr>
                <w:b/>
              </w:rPr>
            </w:pPr>
            <w:r w:rsidRPr="00113E51">
              <w:rPr>
                <w:b/>
                <w:color w:val="000000" w:themeColor="text1"/>
              </w:rPr>
              <w:t>You are required to insert your response to this question in the technical envelope in boxes B4(i), B4(ii), B4(iii) and B4(iv) each box has a character count of 2,000 characters.</w:t>
            </w:r>
          </w:p>
        </w:tc>
      </w:tr>
      <w:tr w:rsidR="0049438A" w:rsidRPr="0049438A" w14:paraId="25269F03" w14:textId="77777777" w:rsidTr="0049438A">
        <w:trPr>
          <w:trHeight w:val="458"/>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tcPr>
          <w:p w14:paraId="6D899CB0" w14:textId="01E5C9DE" w:rsidR="0049438A" w:rsidRPr="0049438A" w:rsidRDefault="0049438A" w:rsidP="0049438A">
            <w:pPr>
              <w:spacing w:before="60" w:after="60" w:line="240" w:lineRule="auto"/>
              <w:rPr>
                <w:b/>
                <w:color w:val="000000" w:themeColor="text1"/>
                <w:u w:val="single"/>
              </w:rPr>
            </w:pPr>
            <w:r w:rsidRPr="0049438A">
              <w:rPr>
                <w:b/>
              </w:rPr>
              <w:lastRenderedPageBreak/>
              <w:t>Mark</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364C38AA" w14:textId="677E0D3B" w:rsidR="0049438A" w:rsidRPr="0049438A" w:rsidRDefault="0049438A" w:rsidP="0049438A">
            <w:pPr>
              <w:spacing w:before="60" w:after="60" w:line="240" w:lineRule="auto"/>
              <w:rPr>
                <w:b/>
                <w:color w:val="000000" w:themeColor="text1"/>
                <w:u w:val="single"/>
              </w:rPr>
            </w:pPr>
            <w:r w:rsidRPr="0049438A">
              <w:rPr>
                <w:b/>
              </w:rPr>
              <w:t xml:space="preserve">Evaluation Guidance </w:t>
            </w:r>
          </w:p>
        </w:tc>
      </w:tr>
      <w:tr w:rsidR="0049438A" w:rsidRPr="0049438A" w14:paraId="1E07FAA2"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07CEC1CA" w14:textId="69CE8A7E" w:rsidR="0049438A" w:rsidRPr="0049438A" w:rsidRDefault="0049438A" w:rsidP="0049438A">
            <w:pPr>
              <w:spacing w:before="60" w:after="60" w:line="240" w:lineRule="auto"/>
              <w:rPr>
                <w:b/>
                <w:color w:val="000000" w:themeColor="text1"/>
                <w:u w:val="single"/>
              </w:rPr>
            </w:pPr>
            <w:r w:rsidRPr="0049438A">
              <w:rPr>
                <w:b/>
              </w:rPr>
              <w:t>100</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33A3F07F" w14:textId="77777777" w:rsidR="0049438A" w:rsidRPr="0049438A" w:rsidRDefault="0049438A" w:rsidP="0049438A">
            <w:pPr>
              <w:spacing w:after="100"/>
              <w:rPr>
                <w:rFonts w:eastAsia="Calibri"/>
              </w:rPr>
            </w:pPr>
            <w:r w:rsidRPr="0049438A">
              <w:rPr>
                <w:rFonts w:eastAsia="Calibri"/>
                <w:b/>
                <w:color w:val="222222"/>
              </w:rPr>
              <w:t>A VERY GOOD ANSWER</w:t>
            </w:r>
          </w:p>
          <w:p w14:paraId="334E011E" w14:textId="77777777" w:rsidR="0049438A" w:rsidRPr="0049438A" w:rsidRDefault="0049438A"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528DB297" w14:textId="77777777" w:rsidR="0049438A" w:rsidRPr="0049438A" w:rsidRDefault="0049438A" w:rsidP="0049438A">
            <w:pPr>
              <w:spacing w:before="120" w:after="100"/>
              <w:rPr>
                <w:rFonts w:eastAsia="Calibri"/>
              </w:rPr>
            </w:pPr>
            <w:r w:rsidRPr="0049438A">
              <w:rPr>
                <w:rFonts w:eastAsia="Calibri"/>
                <w:color w:val="222222"/>
              </w:rPr>
              <w:t xml:space="preserve">The response is comprehensive, unambiguous, and demonstrates an exceptional understanding of the requirements and provides outstanding and substantial evidence of how the requirement will be met in full. </w:t>
            </w:r>
          </w:p>
          <w:p w14:paraId="21ED0C92" w14:textId="21092AC4" w:rsidR="0049438A" w:rsidRPr="0049438A" w:rsidRDefault="0049438A" w:rsidP="0049438A">
            <w:pPr>
              <w:spacing w:before="60" w:after="60" w:line="240" w:lineRule="auto"/>
              <w:rPr>
                <w:b/>
                <w:color w:val="000000" w:themeColor="text1"/>
                <w:u w:val="single"/>
              </w:rPr>
            </w:pPr>
            <w:r w:rsidRPr="0049438A">
              <w:rPr>
                <w:rFonts w:eastAsia="Calibri"/>
                <w:color w:val="222222"/>
              </w:rPr>
              <w:t xml:space="preserve">The response provides a high level of confidence that the proposal will meet the requirements. </w:t>
            </w:r>
          </w:p>
        </w:tc>
      </w:tr>
      <w:tr w:rsidR="0049438A" w:rsidRPr="0049438A" w14:paraId="39353E6C"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1EC30D02" w14:textId="77BA67DC" w:rsidR="0049438A" w:rsidRPr="0049438A" w:rsidRDefault="0049438A" w:rsidP="0049438A">
            <w:pPr>
              <w:spacing w:before="60" w:after="60" w:line="240" w:lineRule="auto"/>
              <w:rPr>
                <w:b/>
                <w:color w:val="000000" w:themeColor="text1"/>
                <w:u w:val="single"/>
              </w:rPr>
            </w:pPr>
            <w:r w:rsidRPr="0049438A">
              <w:rPr>
                <w:b/>
              </w:rPr>
              <w:t>75</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452F47C6" w14:textId="77777777" w:rsidR="0049438A" w:rsidRPr="0049438A" w:rsidRDefault="0049438A" w:rsidP="0049438A">
            <w:pPr>
              <w:spacing w:after="100"/>
              <w:rPr>
                <w:rFonts w:eastAsia="Calibri"/>
              </w:rPr>
            </w:pPr>
            <w:r w:rsidRPr="0049438A">
              <w:rPr>
                <w:rFonts w:eastAsia="Calibri"/>
                <w:b/>
                <w:color w:val="222222"/>
              </w:rPr>
              <w:t>A GOOD ANSWER</w:t>
            </w:r>
          </w:p>
          <w:p w14:paraId="41E163A7" w14:textId="77777777" w:rsidR="0049438A" w:rsidRPr="0049438A" w:rsidRDefault="0049438A"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7EB8C6A5" w14:textId="77777777" w:rsidR="0049438A" w:rsidRPr="0049438A" w:rsidRDefault="0049438A" w:rsidP="0049438A">
            <w:pPr>
              <w:spacing w:before="120" w:after="100"/>
              <w:rPr>
                <w:rFonts w:eastAsia="Calibri"/>
              </w:rPr>
            </w:pPr>
            <w:r w:rsidRPr="0049438A">
              <w:rPr>
                <w:rFonts w:eastAsia="Calibri"/>
                <w:color w:val="222222"/>
              </w:rPr>
              <w:t xml:space="preserve">The response is sufficiently detailed to demonstrate a good understanding of the requirements and provides good evidence on how the requirement will be met. </w:t>
            </w:r>
          </w:p>
          <w:p w14:paraId="3BD6C44B" w14:textId="11A9A500" w:rsidR="0049438A" w:rsidRPr="0049438A" w:rsidRDefault="0049438A" w:rsidP="0049438A">
            <w:pPr>
              <w:spacing w:before="60" w:after="60" w:line="240" w:lineRule="auto"/>
              <w:rPr>
                <w:b/>
                <w:color w:val="000000" w:themeColor="text1"/>
                <w:u w:val="single"/>
              </w:rPr>
            </w:pPr>
            <w:r w:rsidRPr="0049438A">
              <w:rPr>
                <w:rFonts w:eastAsia="Calibri"/>
                <w:color w:val="222222"/>
              </w:rPr>
              <w:t>The response provides a good level of confidence that the proposal will meet the requirements.</w:t>
            </w:r>
          </w:p>
        </w:tc>
      </w:tr>
      <w:tr w:rsidR="0049438A" w:rsidRPr="0049438A" w14:paraId="28B3B8F3"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7BFE85AA" w14:textId="342BAA9F" w:rsidR="0049438A" w:rsidRPr="0049438A" w:rsidRDefault="0049438A" w:rsidP="0049438A">
            <w:pPr>
              <w:spacing w:before="60" w:after="60" w:line="240" w:lineRule="auto"/>
              <w:rPr>
                <w:b/>
                <w:color w:val="000000" w:themeColor="text1"/>
                <w:u w:val="single"/>
              </w:rPr>
            </w:pPr>
            <w:r w:rsidRPr="0049438A">
              <w:rPr>
                <w:b/>
              </w:rPr>
              <w:t>50</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0A3D6364" w14:textId="77777777" w:rsidR="0049438A" w:rsidRPr="0049438A" w:rsidRDefault="0049438A" w:rsidP="0049438A">
            <w:pPr>
              <w:spacing w:after="100"/>
              <w:rPr>
                <w:rFonts w:eastAsia="Times New Roman"/>
                <w:b/>
              </w:rPr>
            </w:pPr>
            <w:r w:rsidRPr="0049438A">
              <w:rPr>
                <w:rFonts w:eastAsia="Times New Roman"/>
                <w:b/>
              </w:rPr>
              <w:t>A SATISFACTORY ANSWER</w:t>
            </w:r>
          </w:p>
          <w:p w14:paraId="701AADB2" w14:textId="77777777" w:rsidR="0049438A" w:rsidRPr="0049438A" w:rsidRDefault="0049438A" w:rsidP="0049438A">
            <w:pPr>
              <w:spacing w:after="100"/>
            </w:pPr>
            <w:r w:rsidRPr="0049438A">
              <w:rPr>
                <w:color w:val="222222"/>
              </w:rPr>
              <w:t xml:space="preserve">The response is relevant to the question and satisfies all of the requirements in the question, </w:t>
            </w:r>
            <w:r w:rsidRPr="0049438A">
              <w:rPr>
                <w:rFonts w:eastAsia="Calibri"/>
                <w:color w:val="222222"/>
              </w:rPr>
              <w:t>response guidance</w:t>
            </w:r>
            <w:r w:rsidRPr="0049438A">
              <w:rPr>
                <w:color w:val="222222"/>
              </w:rPr>
              <w:t xml:space="preserve"> and evaluation guidance. </w:t>
            </w:r>
          </w:p>
          <w:p w14:paraId="4A86729C" w14:textId="77777777" w:rsidR="0049438A" w:rsidRPr="0049438A" w:rsidRDefault="0049438A" w:rsidP="0049438A">
            <w:pPr>
              <w:spacing w:after="100"/>
            </w:pPr>
            <w:r w:rsidRPr="0049438A">
              <w:rPr>
                <w:color w:val="222222"/>
              </w:rPr>
              <w:t xml:space="preserve">While the response addresses all requirements of the question, response guidance and evaluation guidance, it is not sufficiently detailed and/or does not include sufficient explanation in </w:t>
            </w:r>
            <w:r w:rsidRPr="0049438A">
              <w:t xml:space="preserve">some </w:t>
            </w:r>
            <w:r w:rsidRPr="0049438A">
              <w:rPr>
                <w:color w:val="222222"/>
              </w:rPr>
              <w:t>elements of the response to demonstrate a satisfactory understanding of the requirements. However, the lack of detail and/or lack of explanation and/or ambiguity in the response only constitutes minor concerns.</w:t>
            </w:r>
          </w:p>
          <w:p w14:paraId="6E5AB3E1" w14:textId="22E7A8B5" w:rsidR="0049438A" w:rsidRPr="0049438A" w:rsidRDefault="0049438A" w:rsidP="0049438A">
            <w:pPr>
              <w:spacing w:before="60" w:after="60" w:line="240" w:lineRule="auto"/>
              <w:rPr>
                <w:b/>
                <w:color w:val="000000" w:themeColor="text1"/>
                <w:u w:val="single"/>
              </w:rPr>
            </w:pPr>
            <w:r w:rsidRPr="0049438A">
              <w:rPr>
                <w:color w:val="222222"/>
              </w:rPr>
              <w:lastRenderedPageBreak/>
              <w:t xml:space="preserve">The response provides an adequate level of confidence that the proposal has the potential to meet </w:t>
            </w:r>
            <w:r w:rsidRPr="0049438A">
              <w:rPr>
                <w:rFonts w:eastAsia="Calibri"/>
                <w:color w:val="222222"/>
              </w:rPr>
              <w:t>the requirements.</w:t>
            </w:r>
          </w:p>
        </w:tc>
      </w:tr>
      <w:tr w:rsidR="0049438A" w:rsidRPr="0049438A" w14:paraId="107B1911"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2C400005" w14:textId="77777777" w:rsidR="0049438A" w:rsidRPr="0049438A" w:rsidRDefault="0049438A" w:rsidP="0049438A">
            <w:pPr>
              <w:spacing w:before="120" w:after="100"/>
            </w:pPr>
          </w:p>
          <w:p w14:paraId="2E4D989C" w14:textId="77777777" w:rsidR="0049438A" w:rsidRPr="0049438A" w:rsidRDefault="0049438A" w:rsidP="0049438A">
            <w:pPr>
              <w:spacing w:before="120" w:after="100"/>
            </w:pPr>
          </w:p>
          <w:p w14:paraId="71E45583" w14:textId="77777777" w:rsidR="0049438A" w:rsidRPr="0049438A" w:rsidRDefault="0049438A" w:rsidP="0049438A">
            <w:pPr>
              <w:spacing w:before="120" w:after="100"/>
            </w:pPr>
          </w:p>
          <w:p w14:paraId="5FB16F4F" w14:textId="77777777" w:rsidR="0049438A" w:rsidRPr="0049438A" w:rsidRDefault="0049438A" w:rsidP="0049438A">
            <w:pPr>
              <w:spacing w:before="120" w:after="100"/>
            </w:pPr>
          </w:p>
          <w:p w14:paraId="721B136D" w14:textId="3508191E" w:rsidR="0049438A" w:rsidRPr="0049438A" w:rsidRDefault="0049438A" w:rsidP="0049438A">
            <w:pPr>
              <w:spacing w:before="60" w:after="60" w:line="240" w:lineRule="auto"/>
              <w:rPr>
                <w:b/>
                <w:color w:val="000000" w:themeColor="text1"/>
                <w:u w:val="single"/>
              </w:rPr>
            </w:pPr>
            <w:r w:rsidRPr="0049438A">
              <w:rPr>
                <w:b/>
              </w:rPr>
              <w:t>25</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12B87190" w14:textId="77777777" w:rsidR="0049438A" w:rsidRPr="0049438A" w:rsidRDefault="0049438A" w:rsidP="0049438A">
            <w:pPr>
              <w:spacing w:after="100"/>
              <w:rPr>
                <w:rFonts w:eastAsia="Calibri"/>
              </w:rPr>
            </w:pPr>
            <w:r w:rsidRPr="0049438A">
              <w:rPr>
                <w:rFonts w:eastAsia="Calibri"/>
                <w:b/>
                <w:color w:val="222222"/>
              </w:rPr>
              <w:t>A BELOW STANDARD ANSWER</w:t>
            </w:r>
          </w:p>
          <w:p w14:paraId="48E956BC" w14:textId="77777777" w:rsidR="0049438A" w:rsidRPr="0049438A" w:rsidRDefault="0049438A" w:rsidP="0049438A">
            <w:pPr>
              <w:spacing w:before="120" w:after="100"/>
              <w:rPr>
                <w:rFonts w:eastAsia="Calibri"/>
              </w:rPr>
            </w:pPr>
            <w:r w:rsidRPr="0049438A">
              <w:rPr>
                <w:rFonts w:eastAsia="Calibri"/>
                <w:color w:val="222222"/>
              </w:rPr>
              <w:t>The response either:</w:t>
            </w:r>
          </w:p>
          <w:p w14:paraId="3AB157B1" w14:textId="77777777" w:rsidR="0049438A" w:rsidRPr="0049438A" w:rsidRDefault="0049438A" w:rsidP="0049438A">
            <w:pPr>
              <w:spacing w:before="120" w:after="100"/>
              <w:ind w:hanging="360"/>
              <w:rPr>
                <w:rFonts w:eastAsia="Calibri"/>
              </w:rPr>
            </w:pPr>
            <w:r w:rsidRPr="0049438A">
              <w:rPr>
                <w:rFonts w:eastAsia="Calibri"/>
              </w:rPr>
              <w:t>1.</w:t>
            </w:r>
            <w:r w:rsidRPr="0049438A">
              <w:rPr>
                <w:rFonts w:eastAsia="Times New Roman"/>
              </w:rPr>
              <w:t xml:space="preserve">   a) </w:t>
            </w:r>
            <w:r w:rsidRPr="0049438A">
              <w:rPr>
                <w:rFonts w:eastAsia="Calibri"/>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407E02A2" w14:textId="77777777" w:rsidR="0049438A" w:rsidRPr="0049438A" w:rsidRDefault="0049438A" w:rsidP="0049438A">
            <w:pPr>
              <w:spacing w:before="120" w:after="100"/>
              <w:rPr>
                <w:rFonts w:eastAsia="Calibri"/>
              </w:rPr>
            </w:pPr>
            <w:r w:rsidRPr="0049438A">
              <w:rPr>
                <w:rFonts w:eastAsia="Calibri"/>
              </w:rPr>
              <w:t>This lack of detail and/or lack of explanation and/or ambiguity in the response constitutes major concerns.</w:t>
            </w:r>
          </w:p>
          <w:p w14:paraId="3D37D8D1" w14:textId="77777777" w:rsidR="0049438A" w:rsidRPr="0049438A" w:rsidRDefault="0049438A" w:rsidP="0049438A">
            <w:pPr>
              <w:spacing w:before="120" w:after="100"/>
              <w:rPr>
                <w:rFonts w:eastAsia="Calibri"/>
              </w:rPr>
            </w:pPr>
            <w:r w:rsidRPr="0049438A">
              <w:rPr>
                <w:rFonts w:eastAsia="Calibri"/>
              </w:rPr>
              <w:t>The response provides a low level of confidence that the proposal will meet the requirements.</w:t>
            </w:r>
          </w:p>
          <w:p w14:paraId="2285AD35" w14:textId="77777777" w:rsidR="0049438A" w:rsidRPr="0049438A" w:rsidRDefault="0049438A" w:rsidP="0049438A">
            <w:pPr>
              <w:spacing w:before="120" w:after="100"/>
              <w:rPr>
                <w:rFonts w:eastAsia="Calibri"/>
              </w:rPr>
            </w:pPr>
            <w:r w:rsidRPr="0049438A">
              <w:rPr>
                <w:rFonts w:eastAsia="Calibri"/>
              </w:rPr>
              <w:t xml:space="preserve"> or</w:t>
            </w:r>
          </w:p>
          <w:p w14:paraId="7D529794" w14:textId="77777777" w:rsidR="0049438A" w:rsidRPr="0049438A" w:rsidRDefault="0049438A" w:rsidP="0049438A">
            <w:pPr>
              <w:spacing w:before="120" w:after="100"/>
              <w:ind w:hanging="360"/>
              <w:rPr>
                <w:rFonts w:eastAsia="Calibri"/>
              </w:rPr>
            </w:pPr>
            <w:r w:rsidRPr="0049438A">
              <w:rPr>
                <w:rFonts w:eastAsia="Calibri"/>
              </w:rPr>
              <w:t>2.</w:t>
            </w:r>
            <w:r w:rsidRPr="0049438A">
              <w:rPr>
                <w:rFonts w:eastAsia="Times New Roman"/>
              </w:rPr>
              <w:t xml:space="preserve">   b)  </w:t>
            </w:r>
            <w:r w:rsidRPr="0049438A">
              <w:rPr>
                <w:rFonts w:eastAsia="Calibri"/>
              </w:rPr>
              <w:t>Addresses some of the requirements of the question, response guidance and evaluation guidance, but not all.  As not all requirements are addressed, the response does not demonstrate a full understanding of the requirements.</w:t>
            </w:r>
          </w:p>
          <w:p w14:paraId="648DF3FC" w14:textId="77777777" w:rsidR="0049438A" w:rsidRPr="0049438A" w:rsidRDefault="0049438A" w:rsidP="0049438A">
            <w:pPr>
              <w:spacing w:before="120" w:after="100"/>
              <w:rPr>
                <w:rFonts w:eastAsia="Calibri"/>
              </w:rPr>
            </w:pPr>
            <w:r w:rsidRPr="0049438A">
              <w:rPr>
                <w:rFonts w:eastAsia="Calibri"/>
              </w:rPr>
              <w:t>As some requirements have not been addressed this constitutes major concerns.</w:t>
            </w:r>
          </w:p>
          <w:p w14:paraId="13C53B28" w14:textId="34D6080E" w:rsidR="0049438A" w:rsidRPr="0049438A" w:rsidRDefault="0049438A" w:rsidP="0049438A">
            <w:pPr>
              <w:spacing w:before="60" w:after="60" w:line="240" w:lineRule="auto"/>
              <w:rPr>
                <w:b/>
                <w:color w:val="000000" w:themeColor="text1"/>
                <w:u w:val="single"/>
              </w:rPr>
            </w:pPr>
            <w:r w:rsidRPr="0049438A">
              <w:rPr>
                <w:rFonts w:eastAsia="Calibri"/>
              </w:rPr>
              <w:t>The response provides a low level of confidence that the proposal will meet the requirements</w:t>
            </w:r>
          </w:p>
        </w:tc>
      </w:tr>
      <w:tr w:rsidR="0049438A" w:rsidRPr="0049438A" w14:paraId="4AA03F08"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224C4137" w14:textId="11FFBE15" w:rsidR="0049438A" w:rsidRPr="0049438A" w:rsidRDefault="0049438A" w:rsidP="0049438A">
            <w:pPr>
              <w:spacing w:before="60" w:after="60" w:line="240" w:lineRule="auto"/>
              <w:rPr>
                <w:b/>
                <w:color w:val="000000" w:themeColor="text1"/>
                <w:u w:val="single"/>
              </w:rPr>
            </w:pPr>
            <w:r w:rsidRPr="0049438A">
              <w:rPr>
                <w:b/>
              </w:rPr>
              <w:t>0</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1B2BD990" w14:textId="77777777" w:rsidR="0049438A" w:rsidRPr="0049438A" w:rsidRDefault="0049438A" w:rsidP="0049438A">
            <w:pPr>
              <w:spacing w:after="100"/>
              <w:rPr>
                <w:rFonts w:eastAsia="Calibri"/>
              </w:rPr>
            </w:pPr>
            <w:r w:rsidRPr="0049438A">
              <w:rPr>
                <w:rFonts w:eastAsia="Calibri"/>
                <w:b/>
              </w:rPr>
              <w:t>A POOR ANSWER</w:t>
            </w:r>
          </w:p>
          <w:p w14:paraId="7C462A0C" w14:textId="77777777" w:rsidR="0049438A" w:rsidRPr="0049438A" w:rsidRDefault="0049438A" w:rsidP="0049438A">
            <w:pPr>
              <w:spacing w:before="120" w:after="100"/>
              <w:rPr>
                <w:rFonts w:eastAsia="Calibri"/>
              </w:rPr>
            </w:pPr>
            <w:r w:rsidRPr="0049438A">
              <w:rPr>
                <w:rFonts w:eastAsia="Calibri"/>
              </w:rPr>
              <w:t>The response is not relevant to the question, response guidance and evaluation guidance, and/or the response has not answered the question that was asked or none of the question requirements.</w:t>
            </w:r>
          </w:p>
          <w:p w14:paraId="2AC80C2A" w14:textId="77777777" w:rsidR="0049438A" w:rsidRPr="0049438A" w:rsidRDefault="0049438A" w:rsidP="0049438A">
            <w:pPr>
              <w:spacing w:before="120" w:after="100"/>
              <w:rPr>
                <w:rFonts w:eastAsia="Calibri"/>
              </w:rPr>
            </w:pPr>
            <w:r w:rsidRPr="0049438A">
              <w:rPr>
                <w:rFonts w:eastAsia="Calibri"/>
              </w:rPr>
              <w:t xml:space="preserve">The response provides no confidence that the proposal will meet the requirements. </w:t>
            </w:r>
          </w:p>
          <w:p w14:paraId="57878032" w14:textId="77777777" w:rsidR="0049438A" w:rsidRPr="0049438A" w:rsidRDefault="0049438A" w:rsidP="0049438A">
            <w:pPr>
              <w:spacing w:before="120" w:after="100"/>
              <w:rPr>
                <w:rFonts w:eastAsia="Calibri"/>
              </w:rPr>
            </w:pPr>
            <w:r w:rsidRPr="0049438A">
              <w:rPr>
                <w:rFonts w:eastAsia="Calibri"/>
              </w:rPr>
              <w:t>or</w:t>
            </w:r>
          </w:p>
          <w:p w14:paraId="626EAAED" w14:textId="044DEF4F" w:rsidR="0049438A" w:rsidRPr="0049438A" w:rsidRDefault="0049438A" w:rsidP="0049438A">
            <w:pPr>
              <w:spacing w:before="60" w:after="60" w:line="240" w:lineRule="auto"/>
              <w:rPr>
                <w:b/>
                <w:color w:val="000000" w:themeColor="text1"/>
                <w:u w:val="single"/>
              </w:rPr>
            </w:pPr>
            <w:r w:rsidRPr="0049438A">
              <w:rPr>
                <w:rFonts w:eastAsia="Calibri"/>
              </w:rPr>
              <w:t>No response provided</w:t>
            </w:r>
          </w:p>
        </w:tc>
      </w:tr>
    </w:tbl>
    <w:p w14:paraId="77B48C4F" w14:textId="18448B20" w:rsidR="00C83823" w:rsidRDefault="00C83823" w:rsidP="0049438A">
      <w:pPr>
        <w:spacing w:before="120" w:after="120" w:line="240" w:lineRule="auto"/>
        <w:ind w:left="57" w:right="57"/>
        <w:contextualSpacing/>
        <w:rPr>
          <w:rFonts w:ascii="Arial" w:eastAsia="Times New Roman" w:hAnsi="Arial" w:cs="Arial"/>
        </w:rPr>
      </w:pPr>
    </w:p>
    <w:tbl>
      <w:tblPr>
        <w:tblStyle w:val="4"/>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9"/>
      </w:tblGrid>
      <w:tr w:rsidR="0049438A" w:rsidRPr="00B67177" w14:paraId="36B0470B" w14:textId="77777777" w:rsidTr="003147FF">
        <w:tc>
          <w:tcPr>
            <w:tcW w:w="8909" w:type="dxa"/>
            <w:shd w:val="clear" w:color="auto" w:fill="D5DCE4" w:themeFill="text2" w:themeFillTint="33"/>
          </w:tcPr>
          <w:p w14:paraId="7B95A38D" w14:textId="67719742" w:rsidR="0049438A" w:rsidRPr="00B67177" w:rsidRDefault="0049438A" w:rsidP="003147FF">
            <w:pPr>
              <w:spacing w:before="60" w:after="60" w:line="240" w:lineRule="auto"/>
              <w:jc w:val="both"/>
              <w:rPr>
                <w:i/>
              </w:rPr>
            </w:pPr>
            <w:r w:rsidRPr="00B67177">
              <w:rPr>
                <w:rFonts w:eastAsia="Tw Cen MT"/>
                <w:b/>
                <w:lang w:eastAsia="en-US"/>
              </w:rPr>
              <w:t>Sectio</w:t>
            </w:r>
            <w:r w:rsidR="0089301D">
              <w:rPr>
                <w:rFonts w:eastAsia="Tw Cen MT"/>
                <w:b/>
                <w:lang w:eastAsia="en-US"/>
              </w:rPr>
              <w:t>n C – Information Only Question</w:t>
            </w:r>
          </w:p>
        </w:tc>
      </w:tr>
      <w:tr w:rsidR="0049438A" w:rsidRPr="00B67177" w14:paraId="22185CB2" w14:textId="77777777" w:rsidTr="003147FF">
        <w:tc>
          <w:tcPr>
            <w:tcW w:w="8909" w:type="dxa"/>
            <w:shd w:val="clear" w:color="auto" w:fill="BFBFBF" w:themeFill="background1" w:themeFillShade="BF"/>
          </w:tcPr>
          <w:p w14:paraId="23A23D5A" w14:textId="37A8DA08" w:rsidR="0049438A" w:rsidRPr="00B67177" w:rsidRDefault="0049438A" w:rsidP="00B774F8">
            <w:pPr>
              <w:spacing w:before="60" w:after="60" w:line="240" w:lineRule="auto"/>
              <w:jc w:val="both"/>
            </w:pPr>
            <w:r w:rsidRPr="00B67177">
              <w:rPr>
                <w:b/>
              </w:rPr>
              <w:t xml:space="preserve">C1  </w:t>
            </w:r>
            <w:r w:rsidR="00B774F8">
              <w:rPr>
                <w:b/>
              </w:rPr>
              <w:t>Systems</w:t>
            </w:r>
            <w:r w:rsidRPr="00B67177">
              <w:rPr>
                <w:b/>
              </w:rPr>
              <w:t xml:space="preserve"> and Innovation</w:t>
            </w:r>
          </w:p>
        </w:tc>
      </w:tr>
      <w:tr w:rsidR="0049438A" w:rsidRPr="00B67177" w14:paraId="551D59F6" w14:textId="77777777" w:rsidTr="003147FF">
        <w:tc>
          <w:tcPr>
            <w:tcW w:w="8909" w:type="dxa"/>
          </w:tcPr>
          <w:p w14:paraId="1BA8D895" w14:textId="6B8EE31D" w:rsidR="0049438A" w:rsidRPr="00A305E9" w:rsidRDefault="00B774F8" w:rsidP="003147FF">
            <w:pPr>
              <w:spacing w:before="60" w:after="60" w:line="240" w:lineRule="auto"/>
              <w:jc w:val="both"/>
              <w:rPr>
                <w:strike/>
              </w:rPr>
            </w:pPr>
            <w:r w:rsidRPr="00A305E9">
              <w:rPr>
                <w:strike/>
              </w:rPr>
              <w:t xml:space="preserve">The Contracting Authority would like you to provide information on opportunity on innovation that you are award of in the Flexible Resource Pool Market with relation to systems which could improve </w:t>
            </w:r>
            <w:r w:rsidR="0049438A" w:rsidRPr="00A305E9">
              <w:rPr>
                <w:strike/>
              </w:rPr>
              <w:t xml:space="preserve">efficiency and </w:t>
            </w:r>
            <w:r w:rsidRPr="00A305E9">
              <w:rPr>
                <w:strike/>
              </w:rPr>
              <w:t xml:space="preserve">Contracting Authority’s </w:t>
            </w:r>
            <w:r w:rsidR="0049438A" w:rsidRPr="00A305E9">
              <w:rPr>
                <w:strike/>
              </w:rPr>
              <w:t xml:space="preserve">experience </w:t>
            </w:r>
          </w:p>
          <w:p w14:paraId="37897D48" w14:textId="77777777" w:rsidR="0049438A" w:rsidRPr="00A305E9" w:rsidRDefault="0049438A" w:rsidP="003147FF">
            <w:pPr>
              <w:spacing w:before="60" w:after="60" w:line="240" w:lineRule="auto"/>
              <w:jc w:val="both"/>
              <w:rPr>
                <w:strike/>
              </w:rPr>
            </w:pPr>
          </w:p>
          <w:p w14:paraId="39B0F299" w14:textId="77777777" w:rsidR="0049438A" w:rsidRDefault="0049438A" w:rsidP="003147FF">
            <w:pPr>
              <w:spacing w:before="60" w:after="60" w:line="240" w:lineRule="auto"/>
              <w:jc w:val="both"/>
              <w:rPr>
                <w:strike/>
              </w:rPr>
            </w:pPr>
            <w:r w:rsidRPr="00A305E9">
              <w:rPr>
                <w:strike/>
              </w:rPr>
              <w:t xml:space="preserve">Please provide, for information purposes only, examples of (but not limited to) systems you have used to allow for the self-fill of shifts, completion of timesheets, and other online tools </w:t>
            </w:r>
            <w:r w:rsidRPr="00A305E9">
              <w:rPr>
                <w:strike/>
              </w:rPr>
              <w:lastRenderedPageBreak/>
              <w:t>used build worker communities, and proposed innovations that may be made available to customers going forward.</w:t>
            </w:r>
          </w:p>
          <w:p w14:paraId="172CCDA5" w14:textId="77777777" w:rsidR="00A305E9" w:rsidRDefault="00A305E9" w:rsidP="003147FF">
            <w:pPr>
              <w:spacing w:before="60" w:after="60" w:line="240" w:lineRule="auto"/>
              <w:jc w:val="both"/>
              <w:rPr>
                <w:strike/>
              </w:rPr>
            </w:pPr>
          </w:p>
          <w:p w14:paraId="4E07F802" w14:textId="77777777" w:rsidR="00A305E9" w:rsidRDefault="00A305E9" w:rsidP="003147FF">
            <w:pPr>
              <w:spacing w:before="60" w:after="60" w:line="240" w:lineRule="auto"/>
              <w:jc w:val="both"/>
              <w:rPr>
                <w:color w:val="FF0000"/>
                <w:sz w:val="23"/>
                <w:szCs w:val="23"/>
                <w:shd w:val="clear" w:color="auto" w:fill="FFFFFF"/>
              </w:rPr>
            </w:pPr>
            <w:r w:rsidRPr="00A305E9">
              <w:rPr>
                <w:color w:val="FF0000"/>
                <w:sz w:val="23"/>
                <w:szCs w:val="23"/>
                <w:shd w:val="clear" w:color="auto" w:fill="FFFFFF"/>
              </w:rPr>
              <w:t>The Contracting Authority would like you to provide information on opportunities for innovation that you are aware of in the Flexible Resource Pool Market, with relation to systems which could improve efficiency and Contracting Authority’s experience</w:t>
            </w:r>
          </w:p>
          <w:p w14:paraId="2B148E63" w14:textId="77777777" w:rsidR="00A305E9" w:rsidRDefault="00A305E9" w:rsidP="003147FF">
            <w:pPr>
              <w:spacing w:before="60" w:after="60" w:line="240" w:lineRule="auto"/>
              <w:jc w:val="both"/>
              <w:rPr>
                <w:color w:val="FF0000"/>
                <w:sz w:val="23"/>
                <w:szCs w:val="23"/>
                <w:shd w:val="clear" w:color="auto" w:fill="FFFFFF"/>
              </w:rPr>
            </w:pPr>
          </w:p>
          <w:p w14:paraId="309812FE" w14:textId="0A52F1D7" w:rsidR="00A305E9" w:rsidRPr="00B67177" w:rsidRDefault="00A305E9" w:rsidP="003147FF">
            <w:pPr>
              <w:spacing w:before="60" w:after="60" w:line="240" w:lineRule="auto"/>
              <w:jc w:val="both"/>
              <w:rPr>
                <w:b/>
              </w:rPr>
            </w:pPr>
            <w:r w:rsidRPr="00A305E9">
              <w:rPr>
                <w:color w:val="FF0000"/>
                <w:sz w:val="23"/>
                <w:szCs w:val="23"/>
                <w:shd w:val="clear" w:color="auto" w:fill="FFFFFF"/>
              </w:rPr>
              <w:t>Please provide, for information purposes only, examples of (but not limited to) systems you have used to allow for the self-fill of shifts, completion of timesheets, and other online tools used to build worker communities, and proposed innovations that may be made available to Contracting Authorities going forward</w:t>
            </w:r>
          </w:p>
        </w:tc>
      </w:tr>
      <w:tr w:rsidR="0049438A" w:rsidRPr="00B67177" w14:paraId="2F0B49FE" w14:textId="77777777" w:rsidTr="003147FF">
        <w:tc>
          <w:tcPr>
            <w:tcW w:w="8909" w:type="dxa"/>
            <w:shd w:val="clear" w:color="auto" w:fill="CCFFCC"/>
          </w:tcPr>
          <w:p w14:paraId="69BCE1D1" w14:textId="6B1FBB06" w:rsidR="00382C02" w:rsidRDefault="00382C02" w:rsidP="00382C02">
            <w:pPr>
              <w:spacing w:before="60" w:after="60" w:line="240" w:lineRule="auto"/>
              <w:rPr>
                <w:b/>
                <w:color w:val="000000" w:themeColor="text1"/>
                <w:u w:val="single"/>
              </w:rPr>
            </w:pPr>
            <w:r>
              <w:rPr>
                <w:b/>
                <w:color w:val="000000" w:themeColor="text1"/>
                <w:u w:val="single"/>
              </w:rPr>
              <w:lastRenderedPageBreak/>
              <w:t>C1</w:t>
            </w:r>
            <w:r w:rsidRPr="0049438A">
              <w:rPr>
                <w:b/>
                <w:color w:val="000000" w:themeColor="text1"/>
                <w:u w:val="single"/>
              </w:rPr>
              <w:t xml:space="preserve"> Response Guidance</w:t>
            </w:r>
          </w:p>
          <w:p w14:paraId="3B56D169" w14:textId="77777777" w:rsidR="00382C02" w:rsidRPr="0049438A" w:rsidRDefault="00382C02" w:rsidP="00382C02">
            <w:pPr>
              <w:spacing w:before="60" w:after="60" w:line="240" w:lineRule="auto"/>
              <w:rPr>
                <w:b/>
                <w:color w:val="000000" w:themeColor="text1"/>
                <w:u w:val="single"/>
              </w:rPr>
            </w:pPr>
          </w:p>
          <w:p w14:paraId="0E2FFDD3" w14:textId="06EC23B1" w:rsidR="00382C02" w:rsidRPr="00C01C15" w:rsidRDefault="00382C02" w:rsidP="00382C02">
            <w:pPr>
              <w:spacing w:before="60" w:after="60" w:line="240" w:lineRule="auto"/>
              <w:rPr>
                <w:b/>
                <w:color w:val="000000" w:themeColor="text1"/>
              </w:rPr>
            </w:pPr>
            <w:r w:rsidRPr="00C01C15">
              <w:rPr>
                <w:b/>
                <w:color w:val="000000" w:themeColor="text1"/>
              </w:rPr>
              <w:t>All Bidders must answer this question.</w:t>
            </w:r>
          </w:p>
          <w:p w14:paraId="5E0731A7" w14:textId="77777777" w:rsidR="00382C02" w:rsidRPr="00C01C15" w:rsidRDefault="00382C02" w:rsidP="00382C02">
            <w:pPr>
              <w:spacing w:before="120" w:after="120" w:line="240" w:lineRule="auto"/>
              <w:rPr>
                <w:b/>
              </w:rPr>
            </w:pPr>
            <w:r w:rsidRPr="00C01C15">
              <w:rPr>
                <w:b/>
              </w:rPr>
              <w:t>Maximum character count – 8000 characters including spaces and punctuation. You must not exceed the character count within the eSourcing suite.</w:t>
            </w:r>
          </w:p>
          <w:p w14:paraId="5508B9A5" w14:textId="77777777" w:rsidR="00382C02" w:rsidRPr="0049438A" w:rsidRDefault="00382C02" w:rsidP="00382C02">
            <w:pPr>
              <w:spacing w:before="120" w:after="120" w:line="240" w:lineRule="auto"/>
              <w:rPr>
                <w:b/>
              </w:rPr>
            </w:pPr>
            <w:r w:rsidRPr="00C01C15">
              <w:rPr>
                <w:b/>
              </w:rPr>
              <w:t>Responses must include spaces between words. No attachments are permitted; any additional documents submitted</w:t>
            </w:r>
            <w:r w:rsidRPr="0049438A">
              <w:rPr>
                <w:b/>
              </w:rPr>
              <w:t xml:space="preserve"> will be ignored in the evaluation of this question.</w:t>
            </w:r>
          </w:p>
          <w:p w14:paraId="4AC6D0F3" w14:textId="77777777" w:rsidR="00382C02" w:rsidRPr="0049438A" w:rsidRDefault="00382C02" w:rsidP="00382C02">
            <w:pPr>
              <w:spacing w:before="120" w:after="120" w:line="240" w:lineRule="auto"/>
              <w:rPr>
                <w:b/>
                <w:color w:val="000000" w:themeColor="text1"/>
              </w:rPr>
            </w:pPr>
            <w:r w:rsidRPr="0049438A">
              <w:rPr>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5536B6AF" w14:textId="77777777" w:rsidR="0049438A" w:rsidRPr="00B67177" w:rsidRDefault="0049438A" w:rsidP="003147FF">
            <w:pPr>
              <w:spacing w:before="60" w:after="60"/>
              <w:jc w:val="both"/>
              <w:rPr>
                <w:b/>
              </w:rPr>
            </w:pPr>
            <w:r w:rsidRPr="00B67177">
              <w:rPr>
                <w:b/>
              </w:rPr>
              <w:t>You are required to insert your response to this question in the technical envelope in boxes C1(i) and C1(ii) C1(iii) and C1(iv) each box has a character count of 2,000 characters.</w:t>
            </w:r>
          </w:p>
        </w:tc>
      </w:tr>
    </w:tbl>
    <w:p w14:paraId="64D41FE8" w14:textId="59225BAA" w:rsidR="00203F69" w:rsidRPr="0049438A" w:rsidRDefault="00203F69" w:rsidP="0049438A">
      <w:pPr>
        <w:pStyle w:val="Style7"/>
        <w:jc w:val="left"/>
      </w:pPr>
      <w:bookmarkStart w:id="37" w:name="_Toc456951177"/>
      <w:bookmarkStart w:id="38" w:name="_Toc490754647"/>
      <w:bookmarkStart w:id="39" w:name="_Toc508374644"/>
      <w:r w:rsidRPr="0049438A">
        <w:t xml:space="preserve">Price </w:t>
      </w:r>
      <w:r w:rsidR="00101A6F" w:rsidRPr="0049438A">
        <w:t>e</w:t>
      </w:r>
      <w:r w:rsidRPr="0049438A">
        <w:t>valuation</w:t>
      </w:r>
      <w:bookmarkEnd w:id="37"/>
      <w:bookmarkEnd w:id="38"/>
      <w:bookmarkEnd w:id="39"/>
    </w:p>
    <w:p w14:paraId="52BF27E7" w14:textId="1F09A44E" w:rsidR="00203F69" w:rsidRPr="0049438A" w:rsidRDefault="00203F69" w:rsidP="0049438A">
      <w:pPr>
        <w:spacing w:before="120" w:after="120" w:line="240" w:lineRule="auto"/>
        <w:ind w:left="57" w:right="57"/>
        <w:contextualSpacing/>
        <w:rPr>
          <w:rFonts w:ascii="Arial" w:hAnsi="Arial" w:cs="Arial"/>
          <w:sz w:val="24"/>
        </w:rPr>
      </w:pPr>
      <w:r w:rsidRPr="0049438A">
        <w:rPr>
          <w:rFonts w:ascii="Arial" w:hAnsi="Arial" w:cs="Arial"/>
          <w:sz w:val="24"/>
        </w:rPr>
        <w:t xml:space="preserve">This </w:t>
      </w:r>
      <w:r w:rsidR="00202B68" w:rsidRPr="0049438A">
        <w:rPr>
          <w:rFonts w:ascii="Arial" w:hAnsi="Arial" w:cs="Arial"/>
          <w:sz w:val="24"/>
        </w:rPr>
        <w:t xml:space="preserve">paragraph 11 </w:t>
      </w:r>
      <w:r w:rsidRPr="0049438A">
        <w:rPr>
          <w:rFonts w:ascii="Arial" w:hAnsi="Arial" w:cs="Arial"/>
          <w:sz w:val="24"/>
        </w:rPr>
        <w:t>contains</w:t>
      </w:r>
      <w:r w:rsidR="00E97D45" w:rsidRPr="0049438A">
        <w:rPr>
          <w:rFonts w:ascii="Arial" w:hAnsi="Arial" w:cs="Arial"/>
          <w:sz w:val="24"/>
        </w:rPr>
        <w:t xml:space="preserve"> information on h</w:t>
      </w:r>
      <w:r w:rsidRPr="0049438A">
        <w:rPr>
          <w:rFonts w:ascii="Arial" w:hAnsi="Arial" w:cs="Arial"/>
          <w:sz w:val="24"/>
        </w:rPr>
        <w:t>ow to complete the pricing matrix</w:t>
      </w:r>
      <w:r w:rsidR="00E97D45" w:rsidRPr="0049438A">
        <w:rPr>
          <w:rFonts w:ascii="Arial" w:hAnsi="Arial" w:cs="Arial"/>
          <w:sz w:val="24"/>
        </w:rPr>
        <w:t xml:space="preserve"> </w:t>
      </w:r>
      <w:r w:rsidR="00964738" w:rsidRPr="0049438A">
        <w:rPr>
          <w:rFonts w:ascii="Arial" w:hAnsi="Arial" w:cs="Arial"/>
          <w:sz w:val="24"/>
        </w:rPr>
        <w:t>attachment 3</w:t>
      </w:r>
      <w:r w:rsidR="00202B68" w:rsidRPr="0049438A">
        <w:rPr>
          <w:rFonts w:ascii="Arial" w:hAnsi="Arial" w:cs="Arial"/>
          <w:sz w:val="24"/>
        </w:rPr>
        <w:t xml:space="preserve"> and the price e</w:t>
      </w:r>
      <w:r w:rsidRPr="0049438A">
        <w:rPr>
          <w:rFonts w:ascii="Arial" w:hAnsi="Arial" w:cs="Arial"/>
          <w:sz w:val="24"/>
        </w:rPr>
        <w:t>valuation process</w:t>
      </w:r>
      <w:r w:rsidR="00202B68" w:rsidRPr="0049438A">
        <w:rPr>
          <w:rFonts w:ascii="Arial" w:hAnsi="Arial" w:cs="Arial"/>
          <w:sz w:val="24"/>
        </w:rPr>
        <w:t>.</w:t>
      </w:r>
    </w:p>
    <w:p w14:paraId="0A6A9BB8" w14:textId="51852F29" w:rsidR="00203F69" w:rsidRPr="0049438A" w:rsidRDefault="00203F69" w:rsidP="0049438A">
      <w:pPr>
        <w:pStyle w:val="Style8"/>
      </w:pPr>
      <w:bookmarkStart w:id="40" w:name="_Toc506369895"/>
      <w:bookmarkStart w:id="41" w:name="_Toc506370105"/>
      <w:bookmarkStart w:id="42" w:name="_Toc506370206"/>
      <w:bookmarkStart w:id="43" w:name="_Toc506393814"/>
      <w:bookmarkStart w:id="44" w:name="_Toc506821743"/>
      <w:bookmarkStart w:id="45" w:name="_Toc508359030"/>
      <w:r w:rsidRPr="0049438A">
        <w:t>How to complete your pricing matrix:</w:t>
      </w:r>
      <w:bookmarkEnd w:id="40"/>
      <w:bookmarkEnd w:id="41"/>
      <w:bookmarkEnd w:id="42"/>
      <w:bookmarkEnd w:id="43"/>
      <w:bookmarkEnd w:id="44"/>
      <w:bookmarkEnd w:id="45"/>
    </w:p>
    <w:p w14:paraId="36E48A4E" w14:textId="30FE4EA8" w:rsidR="00203F69" w:rsidRPr="0049438A" w:rsidRDefault="00203F69" w:rsidP="0049438A">
      <w:pPr>
        <w:pStyle w:val="Style8"/>
        <w:numPr>
          <w:ilvl w:val="0"/>
          <w:numId w:val="0"/>
        </w:numPr>
        <w:ind w:left="96"/>
      </w:pPr>
      <w:r w:rsidRPr="0049438A">
        <w:t>Read and understand the instructions in the pricing matrix, and in this</w:t>
      </w:r>
      <w:r w:rsidR="00BA306D" w:rsidRPr="0049438A">
        <w:t xml:space="preserve"> paragraph</w:t>
      </w:r>
      <w:r w:rsidRPr="0049438A">
        <w:t>, before submitting your prices.</w:t>
      </w:r>
    </w:p>
    <w:p w14:paraId="614A8654" w14:textId="37DFB470" w:rsidR="00203F69" w:rsidRPr="00382C02" w:rsidRDefault="00203F69" w:rsidP="0049438A">
      <w:pPr>
        <w:pStyle w:val="Style8"/>
        <w:numPr>
          <w:ilvl w:val="0"/>
          <w:numId w:val="0"/>
        </w:numPr>
        <w:ind w:left="96"/>
      </w:pPr>
      <w:r w:rsidRPr="00382C02">
        <w:t xml:space="preserve">Your prices should </w:t>
      </w:r>
      <w:r w:rsidR="00401CD0" w:rsidRPr="00382C02">
        <w:t>compare with the quality of your offer</w:t>
      </w:r>
      <w:r w:rsidRPr="00382C02">
        <w:t xml:space="preserve">. </w:t>
      </w:r>
    </w:p>
    <w:p w14:paraId="06C09DF6" w14:textId="2511707E" w:rsidR="00203F69" w:rsidRDefault="00203F69" w:rsidP="0049438A">
      <w:pPr>
        <w:pStyle w:val="Style8"/>
        <w:numPr>
          <w:ilvl w:val="0"/>
          <w:numId w:val="0"/>
        </w:numPr>
        <w:ind w:left="96"/>
      </w:pPr>
      <w:r w:rsidRPr="0049438A">
        <w:t xml:space="preserve">You should also take into account our management charge of </w:t>
      </w:r>
      <w:r w:rsidR="00B774F8">
        <w:t>4.5% (charge</w:t>
      </w:r>
      <w:r w:rsidR="003147FF">
        <w:t xml:space="preserve"> on all tendered pricing for the avoidance of doubt this does not include Worker Pay</w:t>
      </w:r>
      <w:r w:rsidR="00B774F8">
        <w:t xml:space="preserve">) </w:t>
      </w:r>
      <w:r w:rsidRPr="0049438A">
        <w:t xml:space="preserve">which shall be paid by </w:t>
      </w:r>
      <w:r w:rsidR="00295CDB" w:rsidRPr="0049438A">
        <w:t xml:space="preserve">you </w:t>
      </w:r>
      <w:r w:rsidRPr="0049438A">
        <w:t xml:space="preserve">to </w:t>
      </w:r>
      <w:r w:rsidR="00365457" w:rsidRPr="0049438A">
        <w:t>us</w:t>
      </w:r>
      <w:r w:rsidR="00401CD0" w:rsidRPr="0049438A">
        <w:t xml:space="preserve">, </w:t>
      </w:r>
      <w:r w:rsidRPr="0049438A">
        <w:t xml:space="preserve">as set out </w:t>
      </w:r>
      <w:r w:rsidRPr="00382C02">
        <w:t>in</w:t>
      </w:r>
      <w:r w:rsidR="00C82548" w:rsidRPr="00382C02">
        <w:t xml:space="preserve"> </w:t>
      </w:r>
      <w:r w:rsidR="00202B68" w:rsidRPr="00382C02">
        <w:t>the Framework Award form</w:t>
      </w:r>
      <w:r w:rsidR="00B774F8">
        <w:t>.</w:t>
      </w:r>
    </w:p>
    <w:p w14:paraId="1B1EDE95" w14:textId="32D76C12" w:rsidR="00D05496" w:rsidRPr="00D05496" w:rsidRDefault="00D05496" w:rsidP="00D05496">
      <w:pPr>
        <w:pStyle w:val="Style9"/>
        <w:numPr>
          <w:ilvl w:val="0"/>
          <w:numId w:val="0"/>
        </w:numPr>
        <w:ind w:left="142"/>
        <w:rPr>
          <w:highlight w:val="yellow"/>
        </w:rPr>
      </w:pPr>
      <w:r w:rsidRPr="00382C02">
        <w:rPr>
          <w:color w:val="222222"/>
          <w:szCs w:val="24"/>
        </w:rPr>
        <w:t>Your prices must be sustainable and include your operating overhead costs and profit for the services being bid for</w:t>
      </w:r>
      <w:r w:rsidR="003147FF">
        <w:rPr>
          <w:color w:val="222222"/>
          <w:szCs w:val="24"/>
        </w:rPr>
        <w:t>.</w:t>
      </w:r>
    </w:p>
    <w:p w14:paraId="26789679" w14:textId="64B61F5E" w:rsidR="00203F69" w:rsidRPr="00382C02" w:rsidRDefault="00904A22" w:rsidP="0049438A">
      <w:pPr>
        <w:pStyle w:val="Style8"/>
        <w:numPr>
          <w:ilvl w:val="0"/>
          <w:numId w:val="0"/>
        </w:numPr>
        <w:ind w:left="96"/>
      </w:pPr>
      <w:r w:rsidRPr="00382C02">
        <w:t xml:space="preserve">You should have read and understood </w:t>
      </w:r>
      <w:bookmarkStart w:id="46" w:name="_GoBack"/>
      <w:bookmarkEnd w:id="46"/>
      <w:r w:rsidR="00202B68" w:rsidRPr="00382C02">
        <w:t xml:space="preserve">the information on TUPE in </w:t>
      </w:r>
      <w:r w:rsidRPr="00382C02">
        <w:t xml:space="preserve">paragraph </w:t>
      </w:r>
      <w:r w:rsidR="00382C02" w:rsidRPr="00382C02">
        <w:t xml:space="preserve">8 </w:t>
      </w:r>
      <w:r w:rsidR="00202B68" w:rsidRPr="00382C02">
        <w:t>of attachment 1 – About the framework</w:t>
      </w:r>
      <w:r w:rsidR="002D388B" w:rsidRPr="00382C02">
        <w:t>.</w:t>
      </w:r>
      <w:r w:rsidRPr="00382C02">
        <w:t xml:space="preserve"> You are reminded that it is your responsibility to take your own advice and consider whether TUPE is likely to apply and to act accordingly. You are encouraged to carry out your own due diligence exercise on the </w:t>
      </w:r>
      <w:r w:rsidRPr="00382C02">
        <w:rPr>
          <w:szCs w:val="24"/>
        </w:rPr>
        <w:t>application of TUPE when completing your pricing matrix.</w:t>
      </w:r>
    </w:p>
    <w:p w14:paraId="619FE859" w14:textId="78F8772B" w:rsidR="00BA306D" w:rsidRPr="0049438A" w:rsidRDefault="00203F69" w:rsidP="0049438A">
      <w:pPr>
        <w:pStyle w:val="Style8"/>
        <w:numPr>
          <w:ilvl w:val="0"/>
          <w:numId w:val="0"/>
        </w:numPr>
        <w:ind w:left="96"/>
      </w:pPr>
      <w:r w:rsidRPr="0049438A">
        <w:lastRenderedPageBreak/>
        <w:t xml:space="preserve">Your prices </w:t>
      </w:r>
      <w:r w:rsidR="00BA306D" w:rsidRPr="0049438A">
        <w:t>submitted must :</w:t>
      </w:r>
    </w:p>
    <w:p w14:paraId="0244E899" w14:textId="5ECA0E57" w:rsidR="00582E50" w:rsidRPr="0049438A" w:rsidRDefault="00203F69" w:rsidP="0049438A">
      <w:pPr>
        <w:pStyle w:val="Style8"/>
        <w:numPr>
          <w:ilvl w:val="1"/>
          <w:numId w:val="12"/>
        </w:numPr>
      </w:pPr>
      <w:r w:rsidRPr="0049438A">
        <w:t>exclude VAT.</w:t>
      </w:r>
    </w:p>
    <w:p w14:paraId="4CF7AF87" w14:textId="40E5771B" w:rsidR="00A45EE1" w:rsidRPr="00D05496" w:rsidRDefault="00582E50" w:rsidP="0049438A">
      <w:pPr>
        <w:pStyle w:val="Style8"/>
        <w:numPr>
          <w:ilvl w:val="1"/>
          <w:numId w:val="12"/>
        </w:numPr>
      </w:pPr>
      <w:r w:rsidRPr="00382C02">
        <w:t>be exclusive of expenses</w:t>
      </w:r>
      <w:r w:rsidR="00BA306D" w:rsidRPr="00382C02">
        <w:t>/</w:t>
      </w:r>
      <w:r w:rsidR="00BA306D" w:rsidRPr="00D05496">
        <w:t xml:space="preserve">travel and </w:t>
      </w:r>
      <w:r w:rsidR="00BC2778" w:rsidRPr="00D05496">
        <w:t>subsistence</w:t>
      </w:r>
      <w:r w:rsidR="00A45EE1" w:rsidRPr="00D05496">
        <w:t xml:space="preserve"> </w:t>
      </w:r>
    </w:p>
    <w:p w14:paraId="4B69F470" w14:textId="3E171F26" w:rsidR="00203F69" w:rsidRPr="00D05496" w:rsidRDefault="00603F49" w:rsidP="0049438A">
      <w:pPr>
        <w:pStyle w:val="Style8"/>
        <w:numPr>
          <w:ilvl w:val="1"/>
          <w:numId w:val="12"/>
        </w:numPr>
      </w:pPr>
      <w:r w:rsidRPr="00D05496">
        <w:t>b</w:t>
      </w:r>
      <w:r w:rsidR="00BA306D" w:rsidRPr="00D05496">
        <w:t>e in b</w:t>
      </w:r>
      <w:r w:rsidR="00203F69" w:rsidRPr="00D05496">
        <w:t>ritish pounds sterling, up to two decimal places</w:t>
      </w:r>
    </w:p>
    <w:p w14:paraId="29480322" w14:textId="1287ECD8" w:rsidR="00582E50" w:rsidRPr="00D05496" w:rsidRDefault="00203F69" w:rsidP="0049438A">
      <w:pPr>
        <w:pStyle w:val="Style8"/>
        <w:numPr>
          <w:ilvl w:val="1"/>
          <w:numId w:val="12"/>
        </w:numPr>
      </w:pPr>
      <w:r w:rsidRPr="00D05496">
        <w:t>submitted up to two decimal places</w:t>
      </w:r>
    </w:p>
    <w:p w14:paraId="47163AC6" w14:textId="49C94E22" w:rsidR="00382C02" w:rsidRPr="00382C02" w:rsidRDefault="00382C02" w:rsidP="00382C02">
      <w:pPr>
        <w:shd w:val="clear" w:color="auto" w:fill="FFFFFF"/>
        <w:spacing w:before="120" w:after="120" w:line="240" w:lineRule="auto"/>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prices must be sustainable and include your operating overhead costs and profit for the services being bid for.</w:t>
      </w:r>
      <w:r w:rsidRPr="00382C02">
        <w:rPr>
          <w:rFonts w:ascii="Arial" w:eastAsia="Times New Roman" w:hAnsi="Arial" w:cs="Arial"/>
          <w:color w:val="222222"/>
          <w:sz w:val="24"/>
          <w:szCs w:val="24"/>
          <w:lang w:eastAsia="en-GB"/>
        </w:rPr>
        <w:br/>
        <w:t>All prices entered must be greater than zero '0'. Bids of '0' or less will not be permitted, and may result in your bid being rejected from this competition.</w:t>
      </w:r>
    </w:p>
    <w:p w14:paraId="3AD9A6AE" w14:textId="77777777" w:rsidR="00382C02" w:rsidRPr="00382C02" w:rsidRDefault="00382C02" w:rsidP="00382C02">
      <w:pPr>
        <w:shd w:val="clear" w:color="auto" w:fill="FFFFFF"/>
        <w:spacing w:before="120" w:after="120" w:line="240" w:lineRule="auto"/>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The Evaluation</w:t>
      </w:r>
    </w:p>
    <w:p w14:paraId="7D7077CA" w14:textId="5CAD01B4" w:rsidR="00382C02" w:rsidRPr="00382C02" w:rsidRDefault="00382C02" w:rsidP="00382C02">
      <w:pPr>
        <w:shd w:val="clear" w:color="auto" w:fill="FFFFFF"/>
        <w:spacing w:before="120" w:after="120" w:line="240" w:lineRule="auto"/>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Only Yellow cells will be considered in the Price Evaluation. Other entries are requested for information only.</w:t>
      </w:r>
    </w:p>
    <w:p w14:paraId="7A5BC727" w14:textId="72F1EECD" w:rsidR="00203F69" w:rsidRPr="0049438A" w:rsidRDefault="00203F69" w:rsidP="00CA633B">
      <w:pPr>
        <w:pStyle w:val="Style8"/>
        <w:numPr>
          <w:ilvl w:val="0"/>
          <w:numId w:val="0"/>
        </w:numPr>
      </w:pPr>
      <w:r w:rsidRPr="00382C02">
        <w:t xml:space="preserve">Zero </w:t>
      </w:r>
      <w:r w:rsidR="00603F49" w:rsidRPr="00382C02">
        <w:t xml:space="preserve">or negative </w:t>
      </w:r>
      <w:r w:rsidRPr="00382C02">
        <w:t>bids will not be allowed.</w:t>
      </w:r>
      <w:r w:rsidRPr="0049438A">
        <w:t xml:space="preserve">  We will investigate where we consider your bid to be abnormally low.</w:t>
      </w:r>
    </w:p>
    <w:p w14:paraId="06886D18" w14:textId="5F4A3D2D" w:rsidR="00203F69" w:rsidRPr="002D0240" w:rsidRDefault="00203F69" w:rsidP="00CA633B">
      <w:pPr>
        <w:pStyle w:val="Style8"/>
        <w:numPr>
          <w:ilvl w:val="0"/>
          <w:numId w:val="0"/>
        </w:numPr>
      </w:pPr>
      <w:r w:rsidRPr="002D0240">
        <w:t>The</w:t>
      </w:r>
      <w:r w:rsidR="00790759" w:rsidRPr="002D0240">
        <w:t xml:space="preserve"> prices </w:t>
      </w:r>
      <w:r w:rsidRPr="002D0240">
        <w:t xml:space="preserve">submitted will be the maximum payable under this framework. Prices may be lowered at the </w:t>
      </w:r>
      <w:r w:rsidR="00BC2778" w:rsidRPr="002D0240">
        <w:t>c</w:t>
      </w:r>
      <w:r w:rsidRPr="002D0240">
        <w:t>all</w:t>
      </w:r>
      <w:r w:rsidR="00202B68" w:rsidRPr="002D0240">
        <w:t>-</w:t>
      </w:r>
      <w:r w:rsidR="00BC2778" w:rsidRPr="002D0240">
        <w:t>o</w:t>
      </w:r>
      <w:r w:rsidRPr="002D0240">
        <w:t>ff stage.</w:t>
      </w:r>
      <w:r w:rsidR="00D51CB3" w:rsidRPr="002D0240">
        <w:t xml:space="preserve"> Refer to </w:t>
      </w:r>
      <w:r w:rsidR="00202B68" w:rsidRPr="002D0240">
        <w:t>F</w:t>
      </w:r>
      <w:r w:rsidR="00D51CB3" w:rsidRPr="002D0240">
        <w:t xml:space="preserve">ramework </w:t>
      </w:r>
      <w:r w:rsidR="002D0240" w:rsidRPr="002D0240">
        <w:t>Schedule 3</w:t>
      </w:r>
      <w:r w:rsidR="00D51CB3" w:rsidRPr="002D0240">
        <w:t xml:space="preserve"> – price. </w:t>
      </w:r>
      <w:r w:rsidRPr="002D0240">
        <w:t xml:space="preserve"> </w:t>
      </w:r>
    </w:p>
    <w:p w14:paraId="4784D024" w14:textId="4FADD839" w:rsidR="00203F69" w:rsidRPr="002D0240" w:rsidRDefault="00203F69" w:rsidP="00CA633B">
      <w:pPr>
        <w:pStyle w:val="Style8"/>
        <w:numPr>
          <w:ilvl w:val="0"/>
          <w:numId w:val="0"/>
        </w:numPr>
      </w:pPr>
      <w:r w:rsidRPr="002D0240">
        <w:t xml:space="preserve">You must download and complete the pricing matrix attachment </w:t>
      </w:r>
      <w:r w:rsidR="00711484" w:rsidRPr="002D0240">
        <w:t>3</w:t>
      </w:r>
      <w:r w:rsidR="00382C02" w:rsidRPr="002D0240">
        <w:t xml:space="preserve"> </w:t>
      </w:r>
    </w:p>
    <w:p w14:paraId="0905C842" w14:textId="58CF62F1" w:rsidR="00203F69" w:rsidRPr="0049438A" w:rsidRDefault="00203F69" w:rsidP="00CA633B">
      <w:pPr>
        <w:pStyle w:val="Style8"/>
        <w:numPr>
          <w:ilvl w:val="0"/>
          <w:numId w:val="0"/>
        </w:numPr>
      </w:pPr>
      <w:r w:rsidRPr="002D0240">
        <w:t>When you have completed your pricing matrix, you must upload this into the</w:t>
      </w:r>
      <w:r w:rsidRPr="0049438A">
        <w:t xml:space="preserve"> eSourcing </w:t>
      </w:r>
      <w:r w:rsidR="00711484" w:rsidRPr="0049438A">
        <w:t>s</w:t>
      </w:r>
      <w:r w:rsidRPr="0049438A">
        <w:t>uite at question PQ1</w:t>
      </w:r>
      <w:r w:rsidR="00711484" w:rsidRPr="0049438A">
        <w:t xml:space="preserve"> in the commercial envelope</w:t>
      </w:r>
      <w:r w:rsidRPr="0049438A">
        <w:t>.  If you do not upload your pricing matrix your bid may be rejected from this competition.</w:t>
      </w:r>
    </w:p>
    <w:p w14:paraId="7B4A2D3D" w14:textId="77777777" w:rsidR="00202B68" w:rsidRPr="0049438A" w:rsidRDefault="00203F69" w:rsidP="00CA633B">
      <w:pPr>
        <w:pStyle w:val="Style8"/>
        <w:numPr>
          <w:ilvl w:val="0"/>
          <w:numId w:val="0"/>
        </w:numPr>
      </w:pPr>
      <w:r w:rsidRPr="0049438A">
        <w:t xml:space="preserve">Do not alter, amend or change the format or layout of the pricing matrix </w:t>
      </w:r>
      <w:r w:rsidR="00790759" w:rsidRPr="003147FF">
        <w:t>attachment</w:t>
      </w:r>
      <w:r w:rsidR="004C2568" w:rsidRPr="003147FF">
        <w:t xml:space="preserve"> </w:t>
      </w:r>
      <w:r w:rsidR="00603F49" w:rsidRPr="003147FF">
        <w:t>3</w:t>
      </w:r>
      <w:r w:rsidR="00790759" w:rsidRPr="003147FF">
        <w:t>.</w:t>
      </w:r>
      <w:bookmarkStart w:id="47" w:name="_Toc506369896"/>
      <w:bookmarkStart w:id="48" w:name="_Toc506370106"/>
      <w:bookmarkStart w:id="49" w:name="_Toc506370207"/>
    </w:p>
    <w:p w14:paraId="237A7271" w14:textId="232B268B" w:rsidR="00203F69" w:rsidRDefault="00203F69" w:rsidP="0049438A">
      <w:pPr>
        <w:pStyle w:val="Style8"/>
      </w:pPr>
      <w:r w:rsidRPr="0049438A">
        <w:t>Price evaluation process</w:t>
      </w:r>
      <w:bookmarkEnd w:id="47"/>
      <w:bookmarkEnd w:id="48"/>
      <w:bookmarkEnd w:id="49"/>
    </w:p>
    <w:p w14:paraId="1F9FEB3B" w14:textId="77777777" w:rsidR="00CA633B" w:rsidRPr="00CA633B" w:rsidRDefault="00CA633B" w:rsidP="00CA633B">
      <w:pPr>
        <w:pStyle w:val="Style7"/>
        <w:numPr>
          <w:ilvl w:val="0"/>
          <w:numId w:val="0"/>
        </w:numPr>
        <w:rPr>
          <w:b w:val="0"/>
          <w:sz w:val="24"/>
          <w:szCs w:val="24"/>
        </w:rPr>
      </w:pPr>
      <w:r w:rsidRPr="00CA633B">
        <w:rPr>
          <w:b w:val="0"/>
          <w:sz w:val="24"/>
          <w:szCs w:val="24"/>
        </w:rPr>
        <w:t>This is how we will evaluate your pricing:</w:t>
      </w:r>
    </w:p>
    <w:p w14:paraId="54EB7191"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score for each evaluated line will be compared with all other Bidders;</w:t>
      </w:r>
    </w:p>
    <w:p w14:paraId="6770A1D0"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Each pricing component/y</w:t>
      </w:r>
      <w:r w:rsidRPr="00382C02">
        <w:rPr>
          <w:rFonts w:ascii="Arial" w:eastAsia="Times New Roman" w:hAnsi="Arial" w:cs="Arial"/>
          <w:color w:val="222222"/>
          <w:sz w:val="24"/>
          <w:szCs w:val="24"/>
          <w:lang w:eastAsia="en-GB"/>
        </w:rPr>
        <w:t>ellow cell entry that is evaluated, will be evaluated in isolation;</w:t>
      </w:r>
    </w:p>
    <w:p w14:paraId="66FC961B"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Weightings for each evaluated cell entry are as  described in the appropriate tab;</w:t>
      </w:r>
    </w:p>
    <w:p w14:paraId="03177915"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 xml:space="preserve">The Bidder </w:t>
      </w:r>
      <w:r>
        <w:rPr>
          <w:rFonts w:ascii="Arial" w:eastAsia="Times New Roman" w:hAnsi="Arial" w:cs="Arial"/>
          <w:color w:val="222222"/>
          <w:sz w:val="24"/>
          <w:szCs w:val="24"/>
          <w:lang w:eastAsia="en-GB"/>
        </w:rPr>
        <w:t>with the lowest tendered price </w:t>
      </w:r>
      <w:r w:rsidRPr="00382C02">
        <w:rPr>
          <w:rFonts w:ascii="Arial" w:eastAsia="Times New Roman" w:hAnsi="Arial" w:cs="Arial"/>
          <w:color w:val="222222"/>
          <w:sz w:val="24"/>
          <w:szCs w:val="24"/>
          <w:lang w:eastAsia="en-GB"/>
        </w:rPr>
        <w:t>for each component of pricing will receive the maximum available marks for this pricing component;</w:t>
      </w:r>
    </w:p>
    <w:p w14:paraId="368CC3FD"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Other Bidders will receive a score that is proportionately less than the maximum available marks, based on how much higher their tendered price is, for this pricing component. The calculation that will be utilised is:</w:t>
      </w:r>
    </w:p>
    <w:p w14:paraId="5147A4F1" w14:textId="77777777" w:rsidR="00CA633B" w:rsidRPr="00382C02" w:rsidRDefault="00CA633B"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(Lowest Price Submitted per Pricing Element / Bidders Submitted Price) x Maximum Score available for this Pricing Element</w:t>
      </w:r>
    </w:p>
    <w:p w14:paraId="448F8ED6" w14:textId="77777777" w:rsidR="00CA633B" w:rsidRPr="00382C02" w:rsidRDefault="00CA633B"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lastRenderedPageBreak/>
        <w:t>Your marks for all pricing components will be added up to give your Price Score, out of a maximum 450 marks;</w:t>
      </w:r>
    </w:p>
    <w:p w14:paraId="5267870D" w14:textId="77777777" w:rsidR="00CA633B" w:rsidRPr="00382C02" w:rsidRDefault="00CA633B"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Price score will be divided by 45, to ex</w:t>
      </w:r>
      <w:r>
        <w:rPr>
          <w:rFonts w:ascii="Arial" w:eastAsia="Times New Roman" w:hAnsi="Arial" w:cs="Arial"/>
          <w:color w:val="222222"/>
          <w:sz w:val="24"/>
          <w:szCs w:val="24"/>
          <w:lang w:eastAsia="en-GB"/>
        </w:rPr>
        <w:t xml:space="preserve">press the score in terms of the </w:t>
      </w:r>
      <w:r w:rsidRPr="00382C02">
        <w:rPr>
          <w:rFonts w:ascii="Arial" w:eastAsia="Times New Roman" w:hAnsi="Arial" w:cs="Arial"/>
          <w:color w:val="222222"/>
          <w:sz w:val="24"/>
          <w:szCs w:val="24"/>
          <w:lang w:eastAsia="en-GB"/>
        </w:rPr>
        <w:t>maximum 10% available for Price Evaluation. </w:t>
      </w:r>
    </w:p>
    <w:p w14:paraId="68B4D95C" w14:textId="008ABE8E" w:rsidR="00CA633B" w:rsidRPr="001A3979" w:rsidRDefault="00CA633B" w:rsidP="001A3979">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1A3979">
        <w:rPr>
          <w:rFonts w:ascii="Arial" w:eastAsia="Times New Roman" w:hAnsi="Arial" w:cs="Arial"/>
          <w:color w:val="222222"/>
          <w:sz w:val="24"/>
          <w:szCs w:val="24"/>
          <w:lang w:eastAsia="en-GB"/>
        </w:rPr>
        <w:t>Your Price Score will account for 10% of your Final Score.</w:t>
      </w:r>
    </w:p>
    <w:p w14:paraId="65BD0C86" w14:textId="6F08A54A" w:rsidR="00D05496" w:rsidRPr="00382C02" w:rsidRDefault="00D05496"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Your Final Score will be rounded to 2 decimal points, this is the only time rounding to two decimal points will be applied when your pricing submission is evaluated. </w:t>
      </w:r>
    </w:p>
    <w:p w14:paraId="760AABD7" w14:textId="1D7980A7" w:rsidR="00203F69" w:rsidRPr="0049438A" w:rsidRDefault="00203F69" w:rsidP="0049438A">
      <w:pPr>
        <w:pStyle w:val="Style8"/>
        <w:numPr>
          <w:ilvl w:val="0"/>
          <w:numId w:val="0"/>
        </w:numPr>
        <w:ind w:left="57"/>
        <w:rPr>
          <w:highlight w:val="yellow"/>
        </w:rPr>
      </w:pPr>
      <w:r w:rsidRPr="0049438A">
        <w:t xml:space="preserve">Failure to insert an applicable </w:t>
      </w:r>
      <w:r w:rsidR="00790759" w:rsidRPr="0049438A">
        <w:t xml:space="preserve">price </w:t>
      </w:r>
      <w:r w:rsidRPr="0049438A">
        <w:t>may result in your bid being deemed non-compliant and may be rejected from this competition.</w:t>
      </w:r>
      <w:r w:rsidR="001B4098" w:rsidRPr="0049438A">
        <w:t xml:space="preserve"> </w:t>
      </w:r>
      <w:r w:rsidR="001B4098" w:rsidRPr="003147FF">
        <w:t xml:space="preserve">Remember zero or negative prices will not be </w:t>
      </w:r>
      <w:r w:rsidR="00D51CB3" w:rsidRPr="003147FF">
        <w:t>accepted</w:t>
      </w:r>
      <w:r w:rsidR="001B4098" w:rsidRPr="003147FF">
        <w:t xml:space="preserve">. </w:t>
      </w:r>
    </w:p>
    <w:p w14:paraId="4A7D5DF7" w14:textId="77777777" w:rsidR="00CA633B" w:rsidRDefault="00203F69" w:rsidP="00CA633B">
      <w:pPr>
        <w:pStyle w:val="Style8"/>
        <w:numPr>
          <w:ilvl w:val="0"/>
          <w:numId w:val="0"/>
        </w:numPr>
        <w:ind w:left="57"/>
      </w:pPr>
      <w:r w:rsidRPr="0049438A">
        <w:t xml:space="preserve">The price evaluation will be undertaken separately to the quality evaluation </w:t>
      </w:r>
    </w:p>
    <w:p w14:paraId="18B47015" w14:textId="56104D96" w:rsidR="00582E50" w:rsidRPr="0049438A" w:rsidRDefault="00981523" w:rsidP="00CA633B">
      <w:pPr>
        <w:pStyle w:val="Style8"/>
        <w:numPr>
          <w:ilvl w:val="0"/>
          <w:numId w:val="0"/>
        </w:numPr>
        <w:ind w:left="57"/>
      </w:pPr>
      <w:r w:rsidRPr="0049438A">
        <w:t xml:space="preserve">Abnormally low tenders </w:t>
      </w:r>
      <w:r w:rsidR="00203F69" w:rsidRPr="0049438A">
        <w:t xml:space="preserve">  </w:t>
      </w:r>
    </w:p>
    <w:p w14:paraId="3EAF5B44" w14:textId="64CF13E3" w:rsidR="003147FF" w:rsidRPr="00465C6B" w:rsidRDefault="003147FF" w:rsidP="003147FF">
      <w:pPr>
        <w:rPr>
          <w:rFonts w:ascii="Arial" w:hAnsi="Arial" w:cs="Arial"/>
        </w:rPr>
      </w:pPr>
      <w:r w:rsidRPr="00465C6B">
        <w:rPr>
          <w:rFonts w:ascii="Arial" w:hAnsi="Arial" w:cs="Arial"/>
        </w:rPr>
        <w:t>Where we consider any of the price(s) you have submitted to have no correlation with the quality of your offer or to be </w:t>
      </w:r>
      <w:r w:rsidRPr="00465C6B">
        <w:rPr>
          <w:rFonts w:ascii="Arial" w:hAnsi="Arial" w:cs="Arial"/>
          <w:b/>
          <w:bCs/>
        </w:rPr>
        <w:t>abnormally low</w:t>
      </w:r>
      <w:r w:rsidRPr="00465C6B">
        <w:rPr>
          <w:rFonts w:ascii="Arial" w:hAnsi="Arial" w:cs="Arial"/>
        </w:rPr>
        <w:t>, we will ask you to explain the price(s) you have submitted (as required in regulation 69 of the Regulations).</w:t>
      </w:r>
    </w:p>
    <w:p w14:paraId="684D0CE1" w14:textId="77777777" w:rsidR="003147FF" w:rsidRDefault="003147FF" w:rsidP="003147FF">
      <w:pPr>
        <w:pStyle w:val="m-9085301653982948694gmail-style8"/>
        <w:shd w:val="clear" w:color="auto" w:fill="FFFFFF"/>
        <w:spacing w:before="120" w:beforeAutospacing="0" w:after="120" w:afterAutospacing="0"/>
        <w:ind w:left="96"/>
        <w:rPr>
          <w:rFonts w:ascii="Arial" w:hAnsi="Arial" w:cs="Arial"/>
          <w:color w:val="222222"/>
        </w:rPr>
      </w:pPr>
      <w:r>
        <w:rPr>
          <w:rFonts w:ascii="Arial" w:hAnsi="Arial" w:cs="Arial"/>
          <w:color w:val="222222"/>
        </w:rPr>
        <w:t>If your explanation is not acceptable, we will reject your bid and exclude you from this competition, we will inform you if your bid has been excluded and why.</w:t>
      </w:r>
    </w:p>
    <w:p w14:paraId="2C312C6A" w14:textId="59C445E2" w:rsidR="00203F69" w:rsidRPr="0049438A" w:rsidRDefault="00981523" w:rsidP="0049438A">
      <w:pPr>
        <w:pStyle w:val="Style7"/>
        <w:jc w:val="left"/>
      </w:pPr>
      <w:bookmarkStart w:id="50" w:name="_Toc490754648"/>
      <w:bookmarkStart w:id="51" w:name="_Toc508374645"/>
      <w:r w:rsidRPr="0049438A">
        <w:t>Final decision to award</w:t>
      </w:r>
      <w:bookmarkEnd w:id="50"/>
      <w:bookmarkEnd w:id="51"/>
    </w:p>
    <w:p w14:paraId="1E50819F" w14:textId="1BDBCFCA" w:rsidR="0021275C" w:rsidRPr="0049438A" w:rsidRDefault="0021275C" w:rsidP="0049438A">
      <w:pPr>
        <w:pStyle w:val="Style8"/>
        <w:rPr>
          <w:rFonts w:eastAsiaTheme="majorEastAsia"/>
        </w:rPr>
      </w:pPr>
      <w:r w:rsidRPr="0049438A">
        <w:rPr>
          <w:rFonts w:eastAsiaTheme="majorEastAsia"/>
        </w:rPr>
        <w:t>How we will calculate your final score</w:t>
      </w:r>
    </w:p>
    <w:p w14:paraId="758199C6" w14:textId="77777777" w:rsidR="00203F69" w:rsidRPr="0049438A" w:rsidRDefault="00203F69" w:rsidP="0049438A">
      <w:pPr>
        <w:pStyle w:val="Style8"/>
        <w:numPr>
          <w:ilvl w:val="0"/>
          <w:numId w:val="0"/>
        </w:numPr>
        <w:ind w:left="57"/>
        <w:rPr>
          <w:rFonts w:eastAsiaTheme="majorEastAsia"/>
        </w:rPr>
      </w:pPr>
      <w:r w:rsidRPr="0049438A">
        <w:rPr>
          <w:rFonts w:eastAsiaTheme="majorEastAsia"/>
        </w:rPr>
        <w:t>We will add your quality score to your price score to calculate your final score.</w:t>
      </w:r>
    </w:p>
    <w:p w14:paraId="07F534C6" w14:textId="77777777" w:rsidR="00203F69" w:rsidRPr="0049438A" w:rsidRDefault="00203F69" w:rsidP="0049438A">
      <w:pPr>
        <w:spacing w:before="120" w:after="120" w:line="240" w:lineRule="auto"/>
        <w:ind w:left="57" w:right="57"/>
        <w:contextualSpacing/>
        <w:rPr>
          <w:rFonts w:ascii="Arial" w:eastAsiaTheme="majorEastAsia" w:hAnsi="Arial" w:cs="Arial"/>
          <w:sz w:val="24"/>
        </w:rPr>
      </w:pPr>
      <w:r w:rsidRPr="0049438A">
        <w:rPr>
          <w:rFonts w:ascii="Arial" w:eastAsiaTheme="majorEastAsia" w:hAnsi="Arial" w:cs="Arial"/>
          <w:sz w:val="24"/>
        </w:rPr>
        <w:t>Example:</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49438A" w14:paraId="21B2C8A9" w14:textId="77777777" w:rsidTr="00520261">
        <w:tc>
          <w:tcPr>
            <w:tcW w:w="1974" w:type="dxa"/>
            <w:vMerge w:val="restart"/>
            <w:shd w:val="clear" w:color="auto" w:fill="D9D9D9" w:themeFill="background1" w:themeFillShade="D9"/>
          </w:tcPr>
          <w:p w14:paraId="64F63C83" w14:textId="77777777" w:rsidR="00203F69" w:rsidRPr="0049438A" w:rsidRDefault="00203F69" w:rsidP="0049438A">
            <w:pPr>
              <w:spacing w:before="240"/>
              <w:rPr>
                <w:rFonts w:ascii="Arial" w:hAnsi="Arial" w:cs="Arial"/>
                <w:sz w:val="24"/>
              </w:rPr>
            </w:pPr>
            <w:r w:rsidRPr="0049438A">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49438A" w:rsidRDefault="00203F69" w:rsidP="0049438A">
            <w:pPr>
              <w:rPr>
                <w:rFonts w:ascii="Arial" w:hAnsi="Arial" w:cs="Arial"/>
                <w:sz w:val="24"/>
              </w:rPr>
            </w:pPr>
            <w:r w:rsidRPr="0049438A">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49438A" w:rsidRDefault="00203F69" w:rsidP="0049438A">
            <w:pPr>
              <w:rPr>
                <w:rFonts w:ascii="Arial" w:hAnsi="Arial" w:cs="Arial"/>
                <w:sz w:val="24"/>
              </w:rPr>
            </w:pPr>
            <w:r w:rsidRPr="0049438A">
              <w:rPr>
                <w:rFonts w:ascii="Arial" w:hAnsi="Arial" w:cs="Arial"/>
                <w:sz w:val="24"/>
              </w:rPr>
              <w:t>Price score</w:t>
            </w:r>
          </w:p>
        </w:tc>
        <w:tc>
          <w:tcPr>
            <w:tcW w:w="2109" w:type="dxa"/>
            <w:shd w:val="clear" w:color="auto" w:fill="D9D9D9" w:themeFill="background1" w:themeFillShade="D9"/>
            <w:vAlign w:val="center"/>
          </w:tcPr>
          <w:p w14:paraId="72F0F9F9" w14:textId="77777777" w:rsidR="00203F69" w:rsidRPr="0049438A" w:rsidRDefault="00203F69" w:rsidP="0049438A">
            <w:pPr>
              <w:rPr>
                <w:rFonts w:ascii="Arial" w:hAnsi="Arial" w:cs="Arial"/>
                <w:sz w:val="24"/>
              </w:rPr>
            </w:pPr>
            <w:r w:rsidRPr="0049438A">
              <w:rPr>
                <w:rFonts w:ascii="Arial" w:hAnsi="Arial" w:cs="Arial"/>
                <w:sz w:val="24"/>
              </w:rPr>
              <w:t>Final score</w:t>
            </w:r>
          </w:p>
        </w:tc>
      </w:tr>
      <w:tr w:rsidR="00203F69" w:rsidRPr="0049438A" w14:paraId="717E5A16" w14:textId="77777777" w:rsidTr="00520261">
        <w:tc>
          <w:tcPr>
            <w:tcW w:w="1974" w:type="dxa"/>
            <w:vMerge/>
            <w:shd w:val="clear" w:color="auto" w:fill="D9D9D9" w:themeFill="background1" w:themeFillShade="D9"/>
          </w:tcPr>
          <w:p w14:paraId="62C8B0F7" w14:textId="77777777" w:rsidR="00203F69" w:rsidRPr="0049438A" w:rsidRDefault="00203F69" w:rsidP="0049438A">
            <w:pPr>
              <w:rPr>
                <w:rFonts w:ascii="Arial" w:hAnsi="Arial" w:cs="Arial"/>
                <w:sz w:val="24"/>
              </w:rPr>
            </w:pPr>
          </w:p>
        </w:tc>
        <w:tc>
          <w:tcPr>
            <w:tcW w:w="2115" w:type="dxa"/>
            <w:shd w:val="clear" w:color="auto" w:fill="D9D9D9" w:themeFill="background1" w:themeFillShade="D9"/>
            <w:vAlign w:val="center"/>
          </w:tcPr>
          <w:p w14:paraId="4839EF10" w14:textId="147CF4D7" w:rsidR="00203F69" w:rsidRPr="00CA633B" w:rsidRDefault="00CA633B" w:rsidP="0049438A">
            <w:pPr>
              <w:rPr>
                <w:rFonts w:ascii="Arial" w:hAnsi="Arial" w:cs="Arial"/>
                <w:sz w:val="24"/>
              </w:rPr>
            </w:pPr>
            <w:r w:rsidRPr="00CA633B">
              <w:rPr>
                <w:rFonts w:ascii="Arial" w:hAnsi="Arial" w:cs="Arial"/>
                <w:sz w:val="24"/>
              </w:rPr>
              <w:t>(Maximum score available 9</w:t>
            </w:r>
            <w:r w:rsidR="00203F69" w:rsidRPr="00CA633B">
              <w:rPr>
                <w:rFonts w:ascii="Arial" w:hAnsi="Arial" w:cs="Arial"/>
                <w:sz w:val="24"/>
              </w:rPr>
              <w:t>0)</w:t>
            </w:r>
          </w:p>
        </w:tc>
        <w:tc>
          <w:tcPr>
            <w:tcW w:w="2109" w:type="dxa"/>
            <w:shd w:val="clear" w:color="auto" w:fill="D9D9D9" w:themeFill="background1" w:themeFillShade="D9"/>
            <w:vAlign w:val="center"/>
          </w:tcPr>
          <w:p w14:paraId="719511E6" w14:textId="6B8597AF" w:rsidR="00203F69" w:rsidRPr="00CA633B" w:rsidRDefault="00CA633B" w:rsidP="0049438A">
            <w:pPr>
              <w:rPr>
                <w:rFonts w:ascii="Arial" w:hAnsi="Arial" w:cs="Arial"/>
                <w:sz w:val="24"/>
              </w:rPr>
            </w:pPr>
            <w:r w:rsidRPr="00CA633B">
              <w:rPr>
                <w:rFonts w:ascii="Arial" w:hAnsi="Arial" w:cs="Arial"/>
                <w:sz w:val="24"/>
              </w:rPr>
              <w:t>(Maximum score available 1</w:t>
            </w:r>
            <w:r w:rsidR="00203F69" w:rsidRPr="00CA633B">
              <w:rPr>
                <w:rFonts w:ascii="Arial" w:hAnsi="Arial" w:cs="Arial"/>
                <w:sz w:val="24"/>
              </w:rPr>
              <w:t>0)</w:t>
            </w:r>
          </w:p>
        </w:tc>
        <w:tc>
          <w:tcPr>
            <w:tcW w:w="2109" w:type="dxa"/>
            <w:shd w:val="clear" w:color="auto" w:fill="D9D9D9" w:themeFill="background1" w:themeFillShade="D9"/>
            <w:vAlign w:val="center"/>
          </w:tcPr>
          <w:p w14:paraId="7EDCA3A1" w14:textId="77777777" w:rsidR="00203F69" w:rsidRPr="00CA633B" w:rsidRDefault="00203F69" w:rsidP="0049438A">
            <w:pPr>
              <w:rPr>
                <w:rFonts w:ascii="Arial" w:hAnsi="Arial" w:cs="Arial"/>
                <w:sz w:val="24"/>
              </w:rPr>
            </w:pPr>
            <w:r w:rsidRPr="00CA633B">
              <w:rPr>
                <w:rFonts w:ascii="Arial" w:hAnsi="Arial" w:cs="Arial"/>
                <w:sz w:val="24"/>
              </w:rPr>
              <w:t>(Maximum score available 100)</w:t>
            </w:r>
          </w:p>
        </w:tc>
      </w:tr>
      <w:tr w:rsidR="00203F69" w:rsidRPr="0049438A" w14:paraId="59BCA472" w14:textId="77777777" w:rsidTr="00C7351D">
        <w:tc>
          <w:tcPr>
            <w:tcW w:w="1974" w:type="dxa"/>
          </w:tcPr>
          <w:p w14:paraId="1752EEE9" w14:textId="77777777" w:rsidR="00203F69" w:rsidRPr="0049438A" w:rsidRDefault="00203F69" w:rsidP="0049438A">
            <w:pPr>
              <w:rPr>
                <w:rFonts w:ascii="Arial" w:hAnsi="Arial" w:cs="Arial"/>
                <w:sz w:val="24"/>
              </w:rPr>
            </w:pPr>
            <w:r w:rsidRPr="0049438A">
              <w:rPr>
                <w:rFonts w:ascii="Arial" w:hAnsi="Arial" w:cs="Arial"/>
                <w:sz w:val="24"/>
              </w:rPr>
              <w:t>Bidder A</w:t>
            </w:r>
          </w:p>
        </w:tc>
        <w:tc>
          <w:tcPr>
            <w:tcW w:w="2115" w:type="dxa"/>
            <w:vAlign w:val="center"/>
          </w:tcPr>
          <w:p w14:paraId="63A4304B" w14:textId="59407503" w:rsidR="00203F69" w:rsidRPr="00CA633B" w:rsidRDefault="00CA633B" w:rsidP="0049438A">
            <w:pPr>
              <w:rPr>
                <w:rFonts w:ascii="Arial" w:hAnsi="Arial" w:cs="Arial"/>
                <w:sz w:val="24"/>
              </w:rPr>
            </w:pPr>
            <w:r w:rsidRPr="00CA633B">
              <w:rPr>
                <w:rFonts w:ascii="Arial" w:hAnsi="Arial" w:cs="Arial"/>
                <w:sz w:val="24"/>
              </w:rPr>
              <w:t>90.00</w:t>
            </w:r>
          </w:p>
        </w:tc>
        <w:tc>
          <w:tcPr>
            <w:tcW w:w="2109" w:type="dxa"/>
            <w:vAlign w:val="center"/>
          </w:tcPr>
          <w:p w14:paraId="2CDD8A4F" w14:textId="4B14F272" w:rsidR="00203F69" w:rsidRPr="00CA633B" w:rsidRDefault="00CA633B" w:rsidP="0049438A">
            <w:pPr>
              <w:rPr>
                <w:rFonts w:ascii="Arial" w:hAnsi="Arial" w:cs="Arial"/>
                <w:sz w:val="24"/>
              </w:rPr>
            </w:pPr>
            <w:r w:rsidRPr="00CA633B">
              <w:rPr>
                <w:rFonts w:ascii="Arial" w:hAnsi="Arial" w:cs="Arial"/>
                <w:sz w:val="24"/>
              </w:rPr>
              <w:t>10</w:t>
            </w:r>
            <w:r w:rsidR="00203F69" w:rsidRPr="00CA633B">
              <w:rPr>
                <w:rFonts w:ascii="Arial" w:hAnsi="Arial" w:cs="Arial"/>
                <w:sz w:val="24"/>
              </w:rPr>
              <w:t>.00</w:t>
            </w:r>
          </w:p>
        </w:tc>
        <w:tc>
          <w:tcPr>
            <w:tcW w:w="2109" w:type="dxa"/>
            <w:vAlign w:val="center"/>
          </w:tcPr>
          <w:p w14:paraId="4A0FC31A" w14:textId="77777777" w:rsidR="00203F69" w:rsidRPr="00CA633B" w:rsidRDefault="00203F69" w:rsidP="0049438A">
            <w:pPr>
              <w:rPr>
                <w:rFonts w:ascii="Arial" w:hAnsi="Arial" w:cs="Arial"/>
                <w:sz w:val="24"/>
              </w:rPr>
            </w:pPr>
            <w:r w:rsidRPr="00CA633B">
              <w:rPr>
                <w:rFonts w:ascii="Arial" w:hAnsi="Arial" w:cs="Arial"/>
                <w:sz w:val="24"/>
              </w:rPr>
              <w:t>100.00</w:t>
            </w:r>
          </w:p>
        </w:tc>
      </w:tr>
      <w:tr w:rsidR="00203F69" w:rsidRPr="0049438A" w14:paraId="1170F7C7" w14:textId="77777777" w:rsidTr="00C7351D">
        <w:tc>
          <w:tcPr>
            <w:tcW w:w="1974" w:type="dxa"/>
          </w:tcPr>
          <w:p w14:paraId="34FD87C0" w14:textId="77777777" w:rsidR="00203F69" w:rsidRPr="0049438A" w:rsidRDefault="00203F69" w:rsidP="0049438A">
            <w:pPr>
              <w:rPr>
                <w:rFonts w:ascii="Arial" w:hAnsi="Arial" w:cs="Arial"/>
                <w:sz w:val="24"/>
              </w:rPr>
            </w:pPr>
            <w:r w:rsidRPr="0049438A">
              <w:rPr>
                <w:rFonts w:ascii="Arial" w:hAnsi="Arial" w:cs="Arial"/>
                <w:sz w:val="24"/>
              </w:rPr>
              <w:t>Bidder B</w:t>
            </w:r>
          </w:p>
        </w:tc>
        <w:tc>
          <w:tcPr>
            <w:tcW w:w="2115" w:type="dxa"/>
            <w:vAlign w:val="center"/>
          </w:tcPr>
          <w:p w14:paraId="7D4D9E86" w14:textId="7741B61D" w:rsidR="00203F69" w:rsidRPr="00CA633B" w:rsidRDefault="00CA633B" w:rsidP="0049438A">
            <w:pPr>
              <w:rPr>
                <w:rFonts w:ascii="Arial" w:hAnsi="Arial" w:cs="Arial"/>
                <w:sz w:val="24"/>
              </w:rPr>
            </w:pPr>
            <w:r w:rsidRPr="00CA633B">
              <w:rPr>
                <w:rFonts w:ascii="Arial" w:hAnsi="Arial" w:cs="Arial"/>
                <w:sz w:val="24"/>
              </w:rPr>
              <w:t>75</w:t>
            </w:r>
            <w:r w:rsidR="00203F69" w:rsidRPr="00CA633B">
              <w:rPr>
                <w:rFonts w:ascii="Arial" w:hAnsi="Arial" w:cs="Arial"/>
                <w:sz w:val="24"/>
              </w:rPr>
              <w:t>.00</w:t>
            </w:r>
          </w:p>
        </w:tc>
        <w:tc>
          <w:tcPr>
            <w:tcW w:w="2109" w:type="dxa"/>
            <w:vAlign w:val="center"/>
          </w:tcPr>
          <w:p w14:paraId="25C7695A" w14:textId="5C9255A3" w:rsidR="00203F69" w:rsidRPr="00CA633B" w:rsidRDefault="00CA633B" w:rsidP="0049438A">
            <w:pPr>
              <w:rPr>
                <w:rFonts w:ascii="Arial" w:hAnsi="Arial" w:cs="Arial"/>
                <w:sz w:val="24"/>
              </w:rPr>
            </w:pPr>
            <w:r w:rsidRPr="00CA633B">
              <w:rPr>
                <w:rFonts w:ascii="Arial" w:hAnsi="Arial" w:cs="Arial"/>
                <w:sz w:val="24"/>
              </w:rPr>
              <w:t>8</w:t>
            </w:r>
            <w:r w:rsidR="00203F69" w:rsidRPr="00CA633B">
              <w:rPr>
                <w:rFonts w:ascii="Arial" w:hAnsi="Arial" w:cs="Arial"/>
                <w:sz w:val="24"/>
              </w:rPr>
              <w:t>.00</w:t>
            </w:r>
          </w:p>
        </w:tc>
        <w:tc>
          <w:tcPr>
            <w:tcW w:w="2109" w:type="dxa"/>
            <w:vAlign w:val="center"/>
          </w:tcPr>
          <w:p w14:paraId="6E21601C" w14:textId="3F0C7A53" w:rsidR="00203F69" w:rsidRPr="00CA633B" w:rsidRDefault="00CA633B" w:rsidP="0049438A">
            <w:pPr>
              <w:rPr>
                <w:rFonts w:ascii="Arial" w:hAnsi="Arial" w:cs="Arial"/>
                <w:sz w:val="24"/>
              </w:rPr>
            </w:pPr>
            <w:r w:rsidRPr="00CA633B">
              <w:rPr>
                <w:rFonts w:ascii="Arial" w:hAnsi="Arial" w:cs="Arial"/>
                <w:sz w:val="24"/>
              </w:rPr>
              <w:t>83</w:t>
            </w:r>
            <w:r w:rsidR="00203F69" w:rsidRPr="00CA633B">
              <w:rPr>
                <w:rFonts w:ascii="Arial" w:hAnsi="Arial" w:cs="Arial"/>
                <w:sz w:val="24"/>
              </w:rPr>
              <w:t>.00</w:t>
            </w:r>
          </w:p>
        </w:tc>
      </w:tr>
      <w:tr w:rsidR="00203F69" w:rsidRPr="0049438A" w14:paraId="03F9B019" w14:textId="77777777" w:rsidTr="00C7351D">
        <w:tc>
          <w:tcPr>
            <w:tcW w:w="1974" w:type="dxa"/>
          </w:tcPr>
          <w:p w14:paraId="35DE4C75" w14:textId="77777777" w:rsidR="00203F69" w:rsidRPr="0049438A" w:rsidRDefault="00203F69" w:rsidP="0049438A">
            <w:pPr>
              <w:rPr>
                <w:rFonts w:ascii="Arial" w:hAnsi="Arial" w:cs="Arial"/>
                <w:sz w:val="24"/>
              </w:rPr>
            </w:pPr>
            <w:r w:rsidRPr="0049438A">
              <w:rPr>
                <w:rFonts w:ascii="Arial" w:hAnsi="Arial" w:cs="Arial"/>
                <w:sz w:val="24"/>
              </w:rPr>
              <w:t>Bidder C</w:t>
            </w:r>
          </w:p>
        </w:tc>
        <w:tc>
          <w:tcPr>
            <w:tcW w:w="2115" w:type="dxa"/>
            <w:vAlign w:val="center"/>
          </w:tcPr>
          <w:p w14:paraId="2C280311" w14:textId="77777777" w:rsidR="00203F69" w:rsidRPr="00CA633B" w:rsidRDefault="00203F69" w:rsidP="0049438A">
            <w:pPr>
              <w:rPr>
                <w:rFonts w:ascii="Arial" w:hAnsi="Arial" w:cs="Arial"/>
                <w:sz w:val="24"/>
              </w:rPr>
            </w:pPr>
            <w:r w:rsidRPr="00CA633B">
              <w:rPr>
                <w:rFonts w:ascii="Arial" w:hAnsi="Arial" w:cs="Arial"/>
                <w:sz w:val="24"/>
              </w:rPr>
              <w:t>50.00</w:t>
            </w:r>
          </w:p>
        </w:tc>
        <w:tc>
          <w:tcPr>
            <w:tcW w:w="2109" w:type="dxa"/>
            <w:vAlign w:val="center"/>
          </w:tcPr>
          <w:p w14:paraId="160A5F7F" w14:textId="07654B08" w:rsidR="00203F69" w:rsidRPr="00CA633B" w:rsidRDefault="00CA633B" w:rsidP="0049438A">
            <w:pPr>
              <w:rPr>
                <w:rFonts w:ascii="Arial" w:hAnsi="Arial" w:cs="Arial"/>
                <w:sz w:val="24"/>
              </w:rPr>
            </w:pPr>
            <w:r w:rsidRPr="00CA633B">
              <w:rPr>
                <w:rFonts w:ascii="Arial" w:hAnsi="Arial" w:cs="Arial"/>
                <w:sz w:val="24"/>
              </w:rPr>
              <w:t>7</w:t>
            </w:r>
            <w:r w:rsidR="00203F69" w:rsidRPr="00CA633B">
              <w:rPr>
                <w:rFonts w:ascii="Arial" w:hAnsi="Arial" w:cs="Arial"/>
                <w:sz w:val="24"/>
              </w:rPr>
              <w:t>.00</w:t>
            </w:r>
          </w:p>
        </w:tc>
        <w:tc>
          <w:tcPr>
            <w:tcW w:w="2109" w:type="dxa"/>
            <w:vAlign w:val="center"/>
          </w:tcPr>
          <w:p w14:paraId="26FE4715" w14:textId="0A1D4B81" w:rsidR="00203F69" w:rsidRPr="00CA633B" w:rsidRDefault="00CA633B" w:rsidP="0049438A">
            <w:pPr>
              <w:rPr>
                <w:rFonts w:ascii="Arial" w:hAnsi="Arial" w:cs="Arial"/>
                <w:sz w:val="24"/>
              </w:rPr>
            </w:pPr>
            <w:r w:rsidRPr="00CA633B">
              <w:rPr>
                <w:rFonts w:ascii="Arial" w:hAnsi="Arial" w:cs="Arial"/>
                <w:sz w:val="24"/>
              </w:rPr>
              <w:t>57</w:t>
            </w:r>
            <w:r w:rsidR="00203F69" w:rsidRPr="00CA633B">
              <w:rPr>
                <w:rFonts w:ascii="Arial" w:hAnsi="Arial" w:cs="Arial"/>
                <w:sz w:val="24"/>
              </w:rPr>
              <w:t>.00</w:t>
            </w:r>
          </w:p>
        </w:tc>
      </w:tr>
    </w:tbl>
    <w:p w14:paraId="59A9F7C1" w14:textId="556AC3A1" w:rsidR="00DB70C4" w:rsidRPr="0049438A" w:rsidRDefault="001A20D5" w:rsidP="0049438A">
      <w:pPr>
        <w:pStyle w:val="Style8"/>
        <w:numPr>
          <w:ilvl w:val="0"/>
          <w:numId w:val="0"/>
        </w:numPr>
        <w:rPr>
          <w:rFonts w:eastAsiaTheme="majorEastAsia"/>
        </w:rPr>
      </w:pPr>
      <w:r w:rsidRPr="0049438A">
        <w:rPr>
          <w:rFonts w:eastAsiaTheme="majorEastAsia"/>
        </w:rPr>
        <w:t>We will then rank all final scores from highest to lowest.</w:t>
      </w:r>
    </w:p>
    <w:p w14:paraId="17846035" w14:textId="299CD2FF" w:rsidR="00DB70C4" w:rsidRPr="0049438A" w:rsidRDefault="001A20D5" w:rsidP="0049438A">
      <w:pPr>
        <w:pStyle w:val="Style8"/>
        <w:numPr>
          <w:ilvl w:val="0"/>
          <w:numId w:val="0"/>
        </w:numPr>
        <w:rPr>
          <w:rFonts w:eastAsiaTheme="majorEastAsia"/>
        </w:rPr>
      </w:pPr>
      <w:r w:rsidRPr="0049438A">
        <w:rPr>
          <w:rFonts w:eastAsiaTheme="majorEastAsia"/>
        </w:rPr>
        <w:t xml:space="preserve">We will </w:t>
      </w:r>
      <w:r w:rsidR="00C82548" w:rsidRPr="0049438A">
        <w:rPr>
          <w:rFonts w:eastAsiaTheme="majorEastAsia"/>
        </w:rPr>
        <w:t xml:space="preserve">offer </w:t>
      </w:r>
      <w:r w:rsidR="00DB70C4" w:rsidRPr="0049438A">
        <w:rPr>
          <w:rFonts w:eastAsiaTheme="majorEastAsia"/>
        </w:rPr>
        <w:t xml:space="preserve">the number of </w:t>
      </w:r>
      <w:r w:rsidR="00D63BC4" w:rsidRPr="0049438A">
        <w:rPr>
          <w:rFonts w:eastAsiaTheme="majorEastAsia"/>
        </w:rPr>
        <w:t>bidd</w:t>
      </w:r>
      <w:r w:rsidR="00DB70C4" w:rsidRPr="0049438A">
        <w:rPr>
          <w:rFonts w:eastAsiaTheme="majorEastAsia"/>
        </w:rPr>
        <w:t xml:space="preserve">ers a framework </w:t>
      </w:r>
      <w:r w:rsidR="00C82548" w:rsidRPr="0049438A">
        <w:rPr>
          <w:rFonts w:eastAsiaTheme="majorEastAsia"/>
        </w:rPr>
        <w:t>contract</w:t>
      </w:r>
      <w:r w:rsidR="00DB70C4" w:rsidRPr="0049438A">
        <w:rPr>
          <w:rFonts w:eastAsiaTheme="majorEastAsia"/>
        </w:rPr>
        <w:t xml:space="preserve"> as set out </w:t>
      </w:r>
      <w:r w:rsidR="00754516" w:rsidRPr="0049438A">
        <w:rPr>
          <w:rFonts w:eastAsiaTheme="majorEastAsia"/>
        </w:rPr>
        <w:t>in paragraph</w:t>
      </w:r>
      <w:r w:rsidR="00DB70C4" w:rsidRPr="0049438A">
        <w:rPr>
          <w:rFonts w:eastAsiaTheme="majorEastAsia"/>
          <w:highlight w:val="yellow"/>
        </w:rPr>
        <w:t xml:space="preserve"> </w:t>
      </w:r>
      <w:r w:rsidR="00DB70C4" w:rsidRPr="0098692B">
        <w:rPr>
          <w:rFonts w:eastAsiaTheme="majorEastAsia"/>
        </w:rPr>
        <w:t>3</w:t>
      </w:r>
      <w:r w:rsidR="00CA633B" w:rsidRPr="0098692B">
        <w:rPr>
          <w:rFonts w:eastAsiaTheme="majorEastAsia"/>
        </w:rPr>
        <w:t>.1</w:t>
      </w:r>
      <w:r w:rsidR="00DB70C4" w:rsidRPr="0098692B">
        <w:rPr>
          <w:rFonts w:eastAsiaTheme="majorEastAsia"/>
        </w:rPr>
        <w:t xml:space="preserve"> of </w:t>
      </w:r>
      <w:r w:rsidR="00C7351D" w:rsidRPr="0098692B">
        <w:rPr>
          <w:rFonts w:eastAsiaTheme="majorEastAsia"/>
        </w:rPr>
        <w:t>attachment 1</w:t>
      </w:r>
      <w:r w:rsidR="00C7351D" w:rsidRPr="0049438A">
        <w:rPr>
          <w:rFonts w:eastAsiaTheme="majorEastAsia"/>
        </w:rPr>
        <w:t xml:space="preserve"> – about the framework</w:t>
      </w:r>
      <w:r w:rsidR="00DB70C4" w:rsidRPr="0049438A">
        <w:rPr>
          <w:rFonts w:eastAsiaTheme="majorEastAsia"/>
        </w:rPr>
        <w:t>.</w:t>
      </w:r>
    </w:p>
    <w:p w14:paraId="42660029" w14:textId="5343D612" w:rsidR="00DB70C4" w:rsidRPr="0049438A" w:rsidRDefault="00DB70C4" w:rsidP="0049438A">
      <w:pPr>
        <w:pStyle w:val="Style8"/>
        <w:numPr>
          <w:ilvl w:val="0"/>
          <w:numId w:val="0"/>
        </w:numPr>
        <w:rPr>
          <w:rFonts w:eastAsiaTheme="majorEastAsia"/>
        </w:rPr>
      </w:pPr>
      <w:r w:rsidRPr="0049438A">
        <w:rPr>
          <w:rFonts w:eastAsiaTheme="majorEastAsia"/>
        </w:rPr>
        <w:t xml:space="preserve">The maximum number of </w:t>
      </w:r>
      <w:r w:rsidR="00D63BC4" w:rsidRPr="0049438A">
        <w:rPr>
          <w:rFonts w:eastAsiaTheme="majorEastAsia"/>
        </w:rPr>
        <w:t>bidd</w:t>
      </w:r>
      <w:r w:rsidRPr="0049438A">
        <w:rPr>
          <w:rFonts w:eastAsiaTheme="majorEastAsia"/>
        </w:rPr>
        <w:t>ers for this framework may increase where two (2) or more bidders have tied scores in last position only.</w:t>
      </w:r>
    </w:p>
    <w:p w14:paraId="5ABF28A3" w14:textId="5AC26A92" w:rsidR="0021275C" w:rsidRPr="0049438A" w:rsidRDefault="0021275C" w:rsidP="0049438A">
      <w:pPr>
        <w:pStyle w:val="Style8"/>
        <w:rPr>
          <w:rFonts w:eastAsiaTheme="majorEastAsia"/>
        </w:rPr>
      </w:pPr>
      <w:r w:rsidRPr="0049438A">
        <w:rPr>
          <w:rFonts w:eastAsiaTheme="majorEastAsia"/>
        </w:rPr>
        <w:t xml:space="preserve">Reserved rights </w:t>
      </w:r>
    </w:p>
    <w:p w14:paraId="4BECF943" w14:textId="40CE8209" w:rsidR="00756628" w:rsidRPr="00CA633B" w:rsidRDefault="00DB70C4" w:rsidP="0049438A">
      <w:pPr>
        <w:pStyle w:val="Style8"/>
        <w:numPr>
          <w:ilvl w:val="0"/>
          <w:numId w:val="0"/>
        </w:numPr>
        <w:ind w:left="57"/>
        <w:rPr>
          <w:rFonts w:eastAsiaTheme="majorEastAsia"/>
        </w:rPr>
      </w:pPr>
      <w:r w:rsidRPr="0049438A">
        <w:rPr>
          <w:rFonts w:eastAsiaTheme="majorEastAsia"/>
        </w:rPr>
        <w:t xml:space="preserve">We also reserve the right to award a framework to any bidders </w:t>
      </w:r>
      <w:r w:rsidR="00756628" w:rsidRPr="0049438A">
        <w:rPr>
          <w:rFonts w:eastAsiaTheme="majorEastAsia"/>
        </w:rPr>
        <w:t>whose</w:t>
      </w:r>
      <w:r w:rsidRPr="0049438A">
        <w:rPr>
          <w:rFonts w:eastAsiaTheme="majorEastAsia"/>
        </w:rPr>
        <w:t xml:space="preserve"> final score </w:t>
      </w:r>
      <w:r w:rsidRPr="00CA633B">
        <w:rPr>
          <w:rFonts w:eastAsiaTheme="majorEastAsia"/>
        </w:rPr>
        <w:t xml:space="preserve">is within 1% of the last position, the last position for </w:t>
      </w:r>
      <w:r w:rsidR="00C7351D" w:rsidRPr="00CA633B">
        <w:rPr>
          <w:rFonts w:eastAsiaTheme="majorEastAsia"/>
        </w:rPr>
        <w:t>l</w:t>
      </w:r>
      <w:r w:rsidRPr="00CA633B">
        <w:rPr>
          <w:rFonts w:eastAsiaTheme="majorEastAsia"/>
        </w:rPr>
        <w:t>ot 1</w:t>
      </w:r>
      <w:r w:rsidR="00537DE2" w:rsidRPr="00CA633B">
        <w:rPr>
          <w:rFonts w:eastAsiaTheme="majorEastAsia"/>
        </w:rPr>
        <w:t xml:space="preserve"> is</w:t>
      </w:r>
      <w:r w:rsidRPr="00CA633B">
        <w:rPr>
          <w:rFonts w:eastAsiaTheme="majorEastAsia"/>
        </w:rPr>
        <w:t xml:space="preserve"> </w:t>
      </w:r>
      <w:r w:rsidR="00CA633B" w:rsidRPr="00CA633B">
        <w:rPr>
          <w:rFonts w:eastAsiaTheme="majorEastAsia"/>
        </w:rPr>
        <w:t>15</w:t>
      </w:r>
      <w:r w:rsidR="00071A37" w:rsidRPr="00CA633B">
        <w:rPr>
          <w:rFonts w:eastAsiaTheme="majorEastAsia"/>
          <w:vertAlign w:val="superscript"/>
        </w:rPr>
        <w:t>th</w:t>
      </w:r>
      <w:r w:rsidR="00071A37" w:rsidRPr="00CA633B">
        <w:rPr>
          <w:rFonts w:eastAsiaTheme="majorEastAsia"/>
        </w:rPr>
        <w:t xml:space="preserve"> </w:t>
      </w:r>
      <w:r w:rsidRPr="00CA633B">
        <w:rPr>
          <w:rFonts w:eastAsiaTheme="majorEastAsia"/>
        </w:rPr>
        <w:t>position</w:t>
      </w:r>
      <w:r w:rsidR="00756628" w:rsidRPr="00CA633B">
        <w:rPr>
          <w:rFonts w:eastAsiaTheme="majorEastAsia"/>
        </w:rPr>
        <w:t>.</w:t>
      </w:r>
    </w:p>
    <w:p w14:paraId="7161A4A1" w14:textId="58A35888" w:rsidR="00071A37" w:rsidRPr="00CA633B" w:rsidRDefault="00071A37"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b/>
          <w:sz w:val="24"/>
        </w:rPr>
        <w:t>Example:</w:t>
      </w:r>
      <w:r w:rsidRPr="00CA633B">
        <w:rPr>
          <w:rFonts w:ascii="Arial" w:eastAsiaTheme="majorEastAsia" w:hAnsi="Arial" w:cs="Arial"/>
          <w:sz w:val="24"/>
        </w:rPr>
        <w:t xml:space="preserve"> </w:t>
      </w:r>
    </w:p>
    <w:p w14:paraId="2D0AFCDE" w14:textId="450FEEBF" w:rsidR="00DB70C4" w:rsidRPr="00CA633B" w:rsidRDefault="00071A37"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If the bidder in 1</w:t>
      </w:r>
      <w:r w:rsidR="00CA633B" w:rsidRPr="00CA633B">
        <w:rPr>
          <w:rFonts w:ascii="Arial" w:eastAsiaTheme="majorEastAsia" w:hAnsi="Arial" w:cs="Arial"/>
          <w:sz w:val="24"/>
        </w:rPr>
        <w:t>5</w:t>
      </w:r>
      <w:r w:rsidRPr="00CA633B">
        <w:rPr>
          <w:rFonts w:ascii="Arial" w:eastAsiaTheme="majorEastAsia" w:hAnsi="Arial" w:cs="Arial"/>
          <w:sz w:val="24"/>
          <w:vertAlign w:val="superscript"/>
        </w:rPr>
        <w:t>th</w:t>
      </w:r>
      <w:r w:rsidRPr="00CA633B">
        <w:rPr>
          <w:rFonts w:ascii="Arial" w:eastAsiaTheme="majorEastAsia" w:hAnsi="Arial" w:cs="Arial"/>
          <w:sz w:val="24"/>
        </w:rPr>
        <w:t xml:space="preserve"> place</w:t>
      </w:r>
      <w:r w:rsidR="008658F5" w:rsidRPr="00CA633B">
        <w:rPr>
          <w:rFonts w:ascii="Arial" w:eastAsiaTheme="majorEastAsia" w:hAnsi="Arial" w:cs="Arial"/>
          <w:sz w:val="24"/>
        </w:rPr>
        <w:t xml:space="preserve">, </w:t>
      </w:r>
      <w:r w:rsidRPr="00CA633B">
        <w:rPr>
          <w:rFonts w:ascii="Arial" w:eastAsiaTheme="majorEastAsia" w:hAnsi="Arial" w:cs="Arial"/>
          <w:sz w:val="24"/>
        </w:rPr>
        <w:t>last position has a final score of 60.00</w:t>
      </w:r>
    </w:p>
    <w:p w14:paraId="7C806DB7" w14:textId="12F04CF3" w:rsidR="00756628" w:rsidRPr="00CA633B" w:rsidRDefault="00071A37"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T</w:t>
      </w:r>
      <w:r w:rsidR="00756628" w:rsidRPr="00CA633B">
        <w:rPr>
          <w:rFonts w:ascii="Arial" w:eastAsiaTheme="majorEastAsia" w:hAnsi="Arial" w:cs="Arial"/>
          <w:sz w:val="24"/>
        </w:rPr>
        <w:t>he calculation we will use is:</w:t>
      </w:r>
    </w:p>
    <w:p w14:paraId="380642F1" w14:textId="5737E79A" w:rsidR="00756628" w:rsidRPr="00CA633B" w:rsidRDefault="00CA633B"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lastRenderedPageBreak/>
        <w:t>Lot 1 - 15</w:t>
      </w:r>
      <w:r w:rsidR="00756628" w:rsidRPr="0098692B">
        <w:rPr>
          <w:rFonts w:ascii="Arial" w:eastAsiaTheme="majorEastAsia" w:hAnsi="Arial" w:cs="Arial"/>
          <w:sz w:val="24"/>
          <w:vertAlign w:val="superscript"/>
        </w:rPr>
        <w:t>th</w:t>
      </w:r>
      <w:r w:rsidR="0098692B">
        <w:rPr>
          <w:rFonts w:ascii="Arial" w:eastAsiaTheme="majorEastAsia" w:hAnsi="Arial" w:cs="Arial"/>
          <w:sz w:val="24"/>
        </w:rPr>
        <w:t xml:space="preserve"> </w:t>
      </w:r>
      <w:r w:rsidR="00756628" w:rsidRPr="00CA633B">
        <w:rPr>
          <w:rFonts w:ascii="Arial" w:eastAsiaTheme="majorEastAsia" w:hAnsi="Arial" w:cs="Arial"/>
          <w:sz w:val="24"/>
        </w:rPr>
        <w:t>place bidders final score is 60.00</w:t>
      </w:r>
    </w:p>
    <w:p w14:paraId="14FB9A2D" w14:textId="798268C4" w:rsidR="00756628" w:rsidRPr="00CA633B" w:rsidRDefault="00756628"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 xml:space="preserve">1% of 60.00 = </w:t>
      </w:r>
      <w:r w:rsidR="00CA633B" w:rsidRPr="00CA633B">
        <w:rPr>
          <w:rFonts w:ascii="Arial" w:eastAsiaTheme="majorEastAsia" w:hAnsi="Arial" w:cs="Arial"/>
          <w:sz w:val="24"/>
        </w:rPr>
        <w:t>0.</w:t>
      </w:r>
      <w:r w:rsidR="00071A37" w:rsidRPr="00CA633B">
        <w:rPr>
          <w:rFonts w:ascii="Arial" w:eastAsiaTheme="majorEastAsia" w:hAnsi="Arial" w:cs="Arial"/>
          <w:sz w:val="24"/>
        </w:rPr>
        <w:t>6</w:t>
      </w:r>
      <w:r w:rsidR="00CA633B" w:rsidRPr="00CA633B">
        <w:rPr>
          <w:rFonts w:ascii="Arial" w:eastAsiaTheme="majorEastAsia" w:hAnsi="Arial" w:cs="Arial"/>
          <w:sz w:val="24"/>
        </w:rPr>
        <w:t>0</w:t>
      </w:r>
    </w:p>
    <w:p w14:paraId="03F10ED7" w14:textId="77777777" w:rsidR="00F014A4" w:rsidRPr="00CA633B" w:rsidRDefault="00F014A4" w:rsidP="0049438A">
      <w:pPr>
        <w:spacing w:before="120" w:after="120" w:line="240" w:lineRule="auto"/>
        <w:ind w:left="57" w:right="57"/>
        <w:rPr>
          <w:rFonts w:ascii="Arial" w:hAnsi="Arial" w:cs="Arial"/>
          <w:sz w:val="24"/>
        </w:rPr>
      </w:pPr>
      <w:r w:rsidRPr="00CA633B">
        <w:rPr>
          <w:rFonts w:ascii="Arial" w:hAnsi="Arial" w:cs="Arial"/>
          <w:sz w:val="24"/>
        </w:rPr>
        <w:t>The calculation will be rounded to two decimal places in excel.</w:t>
      </w:r>
    </w:p>
    <w:p w14:paraId="488FE56A" w14:textId="6FE19BF8" w:rsidR="00071A37" w:rsidRPr="00CA633B" w:rsidRDefault="00CA633B"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60.00 - 0.06 = 59.40</w:t>
      </w:r>
    </w:p>
    <w:p w14:paraId="02CE9A37" w14:textId="58BC3ACD" w:rsidR="001E5F75" w:rsidRPr="0049438A" w:rsidRDefault="00071A37" w:rsidP="00CA633B">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So any bidder whose final score is 59.4</w:t>
      </w:r>
      <w:r w:rsidR="00CA633B" w:rsidRPr="00CA633B">
        <w:rPr>
          <w:rFonts w:ascii="Arial" w:eastAsiaTheme="majorEastAsia" w:hAnsi="Arial" w:cs="Arial"/>
          <w:sz w:val="24"/>
        </w:rPr>
        <w:t>0</w:t>
      </w:r>
      <w:r w:rsidRPr="00CA633B">
        <w:rPr>
          <w:rFonts w:ascii="Arial" w:eastAsiaTheme="majorEastAsia" w:hAnsi="Arial" w:cs="Arial"/>
          <w:sz w:val="24"/>
        </w:rPr>
        <w:t xml:space="preserve"> or</w:t>
      </w:r>
      <w:r w:rsidRPr="0049438A">
        <w:rPr>
          <w:rFonts w:ascii="Arial" w:eastAsiaTheme="majorEastAsia" w:hAnsi="Arial" w:cs="Arial"/>
          <w:sz w:val="24"/>
        </w:rPr>
        <w:t xml:space="preserve"> above will be awarded a </w:t>
      </w:r>
      <w:r w:rsidR="00C7351D" w:rsidRPr="0049438A">
        <w:rPr>
          <w:rFonts w:ascii="Arial" w:eastAsiaTheme="majorEastAsia" w:hAnsi="Arial" w:cs="Arial"/>
          <w:sz w:val="24"/>
        </w:rPr>
        <w:t>lo</w:t>
      </w:r>
      <w:r w:rsidRPr="0049438A">
        <w:rPr>
          <w:rFonts w:ascii="Arial" w:eastAsiaTheme="majorEastAsia" w:hAnsi="Arial" w:cs="Arial"/>
          <w:sz w:val="24"/>
        </w:rPr>
        <w:t>t 1 place on the framework.</w:t>
      </w:r>
    </w:p>
    <w:p w14:paraId="30E1603D" w14:textId="20164E41" w:rsidR="001E5F75" w:rsidRPr="0049438A" w:rsidRDefault="001E5F75" w:rsidP="0049438A">
      <w:pPr>
        <w:pStyle w:val="Style8"/>
        <w:rPr>
          <w:rFonts w:eastAsiaTheme="majorEastAsia"/>
        </w:rPr>
      </w:pPr>
      <w:bookmarkStart w:id="52" w:name="_Toc506369898"/>
      <w:bookmarkStart w:id="53" w:name="_Toc506370110"/>
      <w:bookmarkStart w:id="54" w:name="_Toc506370209"/>
      <w:r w:rsidRPr="0049438A">
        <w:rPr>
          <w:rFonts w:eastAsiaTheme="majorEastAsia"/>
        </w:rPr>
        <w:t>Intention to award</w:t>
      </w:r>
      <w:bookmarkEnd w:id="52"/>
      <w:bookmarkEnd w:id="53"/>
      <w:bookmarkEnd w:id="54"/>
    </w:p>
    <w:p w14:paraId="2A7F0EE7" w14:textId="77777777" w:rsidR="00071A37" w:rsidRPr="0049438A" w:rsidRDefault="00071A37" w:rsidP="0049438A">
      <w:pPr>
        <w:spacing w:before="120" w:after="120" w:line="240" w:lineRule="auto"/>
        <w:ind w:left="57" w:right="57"/>
        <w:rPr>
          <w:rFonts w:ascii="Arial" w:eastAsiaTheme="majorEastAsia" w:hAnsi="Arial" w:cs="Arial"/>
          <w:sz w:val="2"/>
        </w:rPr>
      </w:pPr>
    </w:p>
    <w:p w14:paraId="3403F4F6" w14:textId="01B0BE5B" w:rsidR="00203F69" w:rsidRPr="0049438A" w:rsidRDefault="00203F69" w:rsidP="0049438A">
      <w:pPr>
        <w:pStyle w:val="Style8"/>
        <w:numPr>
          <w:ilvl w:val="0"/>
          <w:numId w:val="0"/>
        </w:numPr>
        <w:ind w:left="57"/>
      </w:pPr>
      <w:r w:rsidRPr="0049438A">
        <w:rPr>
          <w:rFonts w:eastAsiaTheme="majorEastAsia"/>
        </w:rPr>
        <w:t xml:space="preserve">We will tell you if you have been successful or unsuccessful via the eSourcing </w:t>
      </w:r>
      <w:r w:rsidR="00C7351D" w:rsidRPr="0049438A">
        <w:rPr>
          <w:rFonts w:eastAsiaTheme="majorEastAsia"/>
        </w:rPr>
        <w:t>s</w:t>
      </w:r>
      <w:r w:rsidRPr="0049438A">
        <w:rPr>
          <w:rFonts w:eastAsiaTheme="majorEastAsia"/>
        </w:rPr>
        <w:t>uite. We will send i</w:t>
      </w:r>
      <w:r w:rsidRPr="0049438A">
        <w:t>ntention to award letters to all bidders</w:t>
      </w:r>
      <w:r w:rsidR="00817F15" w:rsidRPr="0049438A">
        <w:t xml:space="preserve"> who are still in the competition i.e. who have not been excluded.</w:t>
      </w:r>
      <w:r w:rsidRPr="0049438A">
        <w:t xml:space="preserve"> </w:t>
      </w:r>
    </w:p>
    <w:p w14:paraId="284B376F" w14:textId="50EB64A8" w:rsidR="00203F69" w:rsidRPr="0049438A" w:rsidRDefault="00203F69" w:rsidP="0049438A">
      <w:pPr>
        <w:pStyle w:val="Style8"/>
        <w:numPr>
          <w:ilvl w:val="0"/>
          <w:numId w:val="0"/>
        </w:numPr>
        <w:ind w:left="57"/>
        <w:rPr>
          <w:rFonts w:eastAsiaTheme="majorEastAsia"/>
        </w:rPr>
      </w:pPr>
      <w:r w:rsidRPr="0049438A">
        <w:rPr>
          <w:rFonts w:eastAsiaTheme="majorEastAsia"/>
        </w:rPr>
        <w:t xml:space="preserve">At this stage, a </w:t>
      </w:r>
      <w:r w:rsidR="00C7351D" w:rsidRPr="0049438A">
        <w:rPr>
          <w:rFonts w:eastAsiaTheme="majorEastAsia"/>
        </w:rPr>
        <w:t>s</w:t>
      </w:r>
      <w:r w:rsidRPr="0049438A">
        <w:rPr>
          <w:rFonts w:eastAsiaTheme="majorEastAsia"/>
        </w:rPr>
        <w:t xml:space="preserve">tandstill </w:t>
      </w:r>
      <w:r w:rsidR="00C7351D" w:rsidRPr="0049438A">
        <w:rPr>
          <w:rFonts w:eastAsiaTheme="majorEastAsia"/>
        </w:rPr>
        <w:t>p</w:t>
      </w:r>
      <w:r w:rsidRPr="0049438A">
        <w:rPr>
          <w:rFonts w:eastAsiaTheme="majorEastAsia"/>
        </w:rPr>
        <w:t xml:space="preserve">eriod of ten (10) calendar days will start, the term </w:t>
      </w:r>
      <w:r w:rsidR="00C7351D" w:rsidRPr="0049438A">
        <w:rPr>
          <w:rFonts w:eastAsiaTheme="majorEastAsia"/>
        </w:rPr>
        <w:t>s</w:t>
      </w:r>
      <w:r w:rsidRPr="0049438A">
        <w:rPr>
          <w:rFonts w:eastAsiaTheme="majorEastAsia"/>
        </w:rPr>
        <w:t xml:space="preserve">tandstill </w:t>
      </w:r>
      <w:r w:rsidR="00C7351D" w:rsidRPr="0049438A">
        <w:rPr>
          <w:rFonts w:eastAsiaTheme="majorEastAsia"/>
        </w:rPr>
        <w:t>p</w:t>
      </w:r>
      <w:r w:rsidRPr="0049438A">
        <w:rPr>
          <w:rFonts w:eastAsiaTheme="majorEastAsia"/>
        </w:rPr>
        <w:t xml:space="preserve">eriod is set out in </w:t>
      </w:r>
      <w:r w:rsidR="00467940" w:rsidRPr="0049438A">
        <w:rPr>
          <w:rFonts w:eastAsiaTheme="majorEastAsia"/>
        </w:rPr>
        <w:t>r</w:t>
      </w:r>
      <w:r w:rsidRPr="0049438A">
        <w:rPr>
          <w:rFonts w:eastAsiaTheme="majorEastAsia"/>
        </w:rPr>
        <w:t>egulation 87(2) of the Regulations. During this time, you can ask questions that relate to our decision to award. We cannot provide advice to unsuccessful bidders on the steps they should take and they should seek independent legal advice, if required.</w:t>
      </w:r>
    </w:p>
    <w:p w14:paraId="12BE8635" w14:textId="2E33A682" w:rsidR="00203F69" w:rsidRPr="0049438A" w:rsidRDefault="00203F69" w:rsidP="0049438A">
      <w:pPr>
        <w:pStyle w:val="Style8"/>
        <w:numPr>
          <w:ilvl w:val="0"/>
          <w:numId w:val="0"/>
        </w:numPr>
        <w:ind w:left="57"/>
        <w:rPr>
          <w:rFonts w:eastAsiaTheme="majorEastAsia"/>
        </w:rPr>
      </w:pPr>
      <w:r w:rsidRPr="0049438A">
        <w:rPr>
          <w:rFonts w:eastAsiaTheme="majorEastAsia"/>
        </w:rPr>
        <w:t xml:space="preserve">Following the </w:t>
      </w:r>
      <w:r w:rsidR="00C7351D" w:rsidRPr="0049438A">
        <w:rPr>
          <w:rFonts w:eastAsiaTheme="majorEastAsia"/>
        </w:rPr>
        <w:t>s</w:t>
      </w:r>
      <w:r w:rsidRPr="0049438A">
        <w:rPr>
          <w:rFonts w:eastAsiaTheme="majorEastAsia"/>
        </w:rPr>
        <w:t xml:space="preserve">tandstill </w:t>
      </w:r>
      <w:r w:rsidR="00C7351D" w:rsidRPr="0049438A">
        <w:rPr>
          <w:rFonts w:eastAsiaTheme="majorEastAsia"/>
        </w:rPr>
        <w:t>p</w:t>
      </w:r>
      <w:r w:rsidRPr="0049438A">
        <w:rPr>
          <w:rFonts w:eastAsiaTheme="majorEastAsia"/>
        </w:rPr>
        <w:t xml:space="preserve">eriod, and if there are no challenges to our decision, successful bidders will be formally awarded a framework </w:t>
      </w:r>
      <w:r w:rsidR="001E5F75" w:rsidRPr="0049438A">
        <w:rPr>
          <w:rFonts w:eastAsiaTheme="majorEastAsia"/>
        </w:rPr>
        <w:t xml:space="preserve">contract </w:t>
      </w:r>
      <w:r w:rsidRPr="0049438A">
        <w:rPr>
          <w:rFonts w:eastAsiaTheme="majorEastAsia"/>
        </w:rPr>
        <w:t xml:space="preserve">subject to </w:t>
      </w:r>
      <w:r w:rsidR="006642CC" w:rsidRPr="0049438A">
        <w:rPr>
          <w:rFonts w:eastAsiaTheme="majorEastAsia"/>
        </w:rPr>
        <w:t>signatures</w:t>
      </w:r>
      <w:r w:rsidRPr="0049438A">
        <w:rPr>
          <w:rFonts w:eastAsiaTheme="majorEastAsia"/>
        </w:rPr>
        <w:t>.</w:t>
      </w:r>
    </w:p>
    <w:p w14:paraId="591F5DC4" w14:textId="15C398CE" w:rsidR="001E5F75" w:rsidRPr="0049438A" w:rsidRDefault="001E5F75" w:rsidP="0049438A">
      <w:pPr>
        <w:pStyle w:val="Style8"/>
        <w:rPr>
          <w:rFonts w:eastAsiaTheme="majorEastAsia"/>
        </w:rPr>
      </w:pPr>
      <w:bookmarkStart w:id="55" w:name="_Toc506369899"/>
      <w:bookmarkStart w:id="56" w:name="_Toc506369950"/>
      <w:bookmarkStart w:id="57" w:name="_Toc506370111"/>
      <w:bookmarkStart w:id="58" w:name="_Toc506370210"/>
      <w:r w:rsidRPr="0049438A">
        <w:rPr>
          <w:rFonts w:eastAsiaTheme="majorEastAsia"/>
        </w:rPr>
        <w:t>Framework contract</w:t>
      </w:r>
      <w:bookmarkEnd w:id="55"/>
      <w:bookmarkEnd w:id="56"/>
      <w:bookmarkEnd w:id="57"/>
      <w:bookmarkEnd w:id="58"/>
      <w:r w:rsidRPr="0049438A">
        <w:rPr>
          <w:rFonts w:eastAsiaTheme="majorEastAsia"/>
        </w:rPr>
        <w:t xml:space="preserve">  </w:t>
      </w:r>
    </w:p>
    <w:p w14:paraId="3AE8A5D3" w14:textId="24FCC036" w:rsidR="001E5F75" w:rsidRPr="0049438A" w:rsidRDefault="001E5F75" w:rsidP="0049438A">
      <w:pPr>
        <w:pStyle w:val="Style8"/>
        <w:numPr>
          <w:ilvl w:val="0"/>
          <w:numId w:val="0"/>
        </w:numPr>
        <w:ind w:left="57"/>
        <w:rPr>
          <w:rFonts w:eastAsiaTheme="majorEastAsia"/>
        </w:rPr>
      </w:pPr>
      <w:r w:rsidRPr="0049438A">
        <w:rPr>
          <w:rFonts w:eastAsiaTheme="majorEastAsia"/>
        </w:rPr>
        <w:t xml:space="preserve">You must sign and return the framework </w:t>
      </w:r>
      <w:r w:rsidRPr="0098692B">
        <w:rPr>
          <w:rFonts w:eastAsiaTheme="majorEastAsia"/>
        </w:rPr>
        <w:t xml:space="preserve">contract </w:t>
      </w:r>
      <w:r w:rsidR="001366F8" w:rsidRPr="0098692B">
        <w:rPr>
          <w:rFonts w:eastAsiaTheme="majorEastAsia"/>
        </w:rPr>
        <w:t xml:space="preserve">within </w:t>
      </w:r>
      <w:r w:rsidRPr="0098692B">
        <w:rPr>
          <w:rFonts w:eastAsiaTheme="majorEastAsia"/>
        </w:rPr>
        <w:t>10 days</w:t>
      </w:r>
      <w:r w:rsidRPr="0049438A">
        <w:rPr>
          <w:rFonts w:eastAsiaTheme="majorEastAsia"/>
        </w:rPr>
        <w:t xml:space="preserve"> of being asked. If you do not sign and return, we will withdraw our offer of a framework contract.</w:t>
      </w:r>
    </w:p>
    <w:p w14:paraId="6BDAEEC8" w14:textId="25A960EA" w:rsidR="0006042F" w:rsidRPr="0049438A" w:rsidRDefault="00203F69" w:rsidP="0049438A">
      <w:pPr>
        <w:pStyle w:val="Style8"/>
        <w:numPr>
          <w:ilvl w:val="0"/>
          <w:numId w:val="0"/>
        </w:numPr>
        <w:ind w:left="57"/>
        <w:rPr>
          <w:rFonts w:eastAsiaTheme="majorEastAsia"/>
        </w:rPr>
      </w:pPr>
      <w:r w:rsidRPr="0049438A">
        <w:rPr>
          <w:rFonts w:eastAsiaTheme="majorEastAsia"/>
        </w:rPr>
        <w:t xml:space="preserve">The conclusion of a framework </w:t>
      </w:r>
      <w:r w:rsidR="00C82548" w:rsidRPr="0049438A">
        <w:rPr>
          <w:rFonts w:eastAsiaTheme="majorEastAsia"/>
        </w:rPr>
        <w:t>contract</w:t>
      </w:r>
      <w:r w:rsidR="00D82D60" w:rsidRPr="0049438A">
        <w:rPr>
          <w:rFonts w:eastAsiaTheme="majorEastAsia"/>
        </w:rPr>
        <w:t xml:space="preserve"> </w:t>
      </w:r>
      <w:r w:rsidRPr="0049438A">
        <w:rPr>
          <w:rFonts w:eastAsiaTheme="majorEastAsia"/>
        </w:rPr>
        <w:t>is subject to the provision of due ‘certificates, statements and other means of proof’ where bidders have, to this point, relied on self-certification</w:t>
      </w:r>
      <w:r w:rsidR="00747841" w:rsidRPr="0049438A">
        <w:rPr>
          <w:rFonts w:eastAsiaTheme="majorEastAsia"/>
        </w:rPr>
        <w:t xml:space="preserve">. </w:t>
      </w:r>
    </w:p>
    <w:p w14:paraId="216C0CA8" w14:textId="0F3BAC77" w:rsidR="004A4A14" w:rsidRPr="0049438A" w:rsidRDefault="004A4A14" w:rsidP="0049438A">
      <w:pPr>
        <w:pStyle w:val="Style8"/>
        <w:numPr>
          <w:ilvl w:val="0"/>
          <w:numId w:val="0"/>
        </w:numPr>
        <w:ind w:left="57"/>
        <w:rPr>
          <w:rFonts w:eastAsiaTheme="majorEastAsia"/>
        </w:rPr>
      </w:pPr>
      <w:r w:rsidRPr="0049438A">
        <w:rPr>
          <w:rFonts w:eastAsiaTheme="majorEastAsia"/>
        </w:rPr>
        <w:t xml:space="preserve">This means </w:t>
      </w:r>
      <w:r w:rsidR="00514AE9">
        <w:rPr>
          <w:rFonts w:eastAsiaTheme="majorEastAsia"/>
        </w:rPr>
        <w:t>Cyber Essentials Certificate</w:t>
      </w:r>
      <w:r w:rsidR="00032280">
        <w:rPr>
          <w:rFonts w:eastAsiaTheme="majorEastAsia"/>
        </w:rPr>
        <w:t xml:space="preserve">, </w:t>
      </w:r>
      <w:r w:rsidR="00514AE9">
        <w:rPr>
          <w:rFonts w:eastAsiaTheme="majorEastAsia"/>
        </w:rPr>
        <w:t>ISO27001 Certificate and Insurance Certificates</w:t>
      </w:r>
      <w:r w:rsidR="00032280">
        <w:rPr>
          <w:rFonts w:eastAsiaTheme="majorEastAsia"/>
        </w:rPr>
        <w:t xml:space="preserve"> (including </w:t>
      </w:r>
      <w:r w:rsidR="00032280" w:rsidRPr="00514AE9">
        <w:rPr>
          <w:rFonts w:eastAsiaTheme="majorEastAsia"/>
        </w:rPr>
        <w:t>where your organisation proposes to use key subcontractor</w:t>
      </w:r>
      <w:r w:rsidR="00032280">
        <w:rPr>
          <w:rFonts w:eastAsiaTheme="majorEastAsia"/>
        </w:rPr>
        <w:t>)</w:t>
      </w:r>
      <w:r w:rsidR="00514AE9">
        <w:rPr>
          <w:rFonts w:eastAsiaTheme="majorEastAsia"/>
        </w:rPr>
        <w:t>.</w:t>
      </w:r>
    </w:p>
    <w:sectPr w:rsidR="004A4A14" w:rsidRPr="0049438A" w:rsidSect="0049438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6D9AF" w14:textId="77777777" w:rsidR="00D60765" w:rsidRDefault="00D60765" w:rsidP="005A2218">
      <w:pPr>
        <w:spacing w:after="0" w:line="240" w:lineRule="auto"/>
      </w:pPr>
      <w:r>
        <w:separator/>
      </w:r>
    </w:p>
    <w:p w14:paraId="7B09F9F1" w14:textId="77777777" w:rsidR="00D60765" w:rsidRDefault="00D60765"/>
  </w:endnote>
  <w:endnote w:type="continuationSeparator" w:id="0">
    <w:p w14:paraId="06A51485" w14:textId="77777777" w:rsidR="00D60765" w:rsidRDefault="00D60765" w:rsidP="005A2218">
      <w:pPr>
        <w:spacing w:after="0" w:line="240" w:lineRule="auto"/>
      </w:pPr>
      <w:r>
        <w:continuationSeparator/>
      </w:r>
    </w:p>
    <w:p w14:paraId="0610E51F" w14:textId="77777777" w:rsidR="00D60765" w:rsidRDefault="00D60765"/>
  </w:endnote>
  <w:endnote w:type="continuationNotice" w:id="1">
    <w:p w14:paraId="1BBB1F3F" w14:textId="77777777" w:rsidR="00D60765" w:rsidRDefault="00D60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w Cen MT">
    <w:altName w:val="Times New Roman"/>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02D0" w14:textId="160163F0" w:rsidR="00DB2B45" w:rsidRPr="00897870" w:rsidRDefault="00DB2B45" w:rsidP="000D27F1">
    <w:pPr>
      <w:pStyle w:val="Header"/>
      <w:rPr>
        <w:rFonts w:ascii="Arial" w:hAnsi="Arial" w:cs="Arial"/>
        <w:sz w:val="18"/>
      </w:rPr>
    </w:pPr>
    <w:r>
      <w:rPr>
        <w:rFonts w:ascii="Arial" w:hAnsi="Arial" w:cs="Arial"/>
        <w:sz w:val="20"/>
      </w:rPr>
      <w:t>Attachment 2 – How to bid</w:t>
    </w:r>
    <w:r w:rsidRPr="00EF333C">
      <w:rPr>
        <w:rFonts w:ascii="Arial" w:hAnsi="Arial" w:cs="Arial"/>
        <w:sz w:val="20"/>
      </w:rPr>
      <w:t xml:space="preserve"> </w:t>
    </w:r>
    <w:r w:rsidRPr="001353CD">
      <w:rPr>
        <w:rFonts w:ascii="Arial" w:hAnsi="Arial" w:cs="Arial"/>
        <w:sz w:val="20"/>
      </w:rPr>
      <w:t>Version</w:t>
    </w:r>
    <w:r w:rsidR="00A305E9">
      <w:rPr>
        <w:rFonts w:ascii="Arial" w:hAnsi="Arial" w:cs="Arial"/>
        <w:sz w:val="20"/>
      </w:rPr>
      <w:t xml:space="preserve"> 3</w:t>
    </w:r>
    <w:sdt>
      <w:sdtPr>
        <w:id w:val="1940799491"/>
        <w:docPartObj>
          <w:docPartGallery w:val="Page Numbers (Top of Page)"/>
          <w:docPartUnique/>
        </w:docPartObj>
      </w:sdtPr>
      <w:sdtEndPr>
        <w:rPr>
          <w:rFonts w:ascii="Arial" w:hAnsi="Arial" w:cs="Arial"/>
          <w:noProof/>
          <w:sz w:val="18"/>
        </w:rPr>
      </w:sdtEndPr>
      <w:sdtContent>
        <w:r w:rsidRPr="001353CD">
          <w:tab/>
        </w:r>
      </w:sdtContent>
    </w:sdt>
  </w:p>
  <w:p w14:paraId="39B2B8C8" w14:textId="48998FA6" w:rsidR="00DB2B45" w:rsidRDefault="00DB2B45" w:rsidP="00EC046F">
    <w:pPr>
      <w:pStyle w:val="Footer"/>
      <w:rPr>
        <w:rFonts w:ascii="Arial" w:hAnsi="Arial" w:cs="Arial"/>
        <w:sz w:val="20"/>
      </w:rPr>
    </w:pPr>
    <w:r>
      <w:rPr>
        <w:rFonts w:ascii="Arial" w:hAnsi="Arial" w:cs="Arial"/>
        <w:sz w:val="20"/>
      </w:rPr>
      <w:t>R</w:t>
    </w:r>
    <w:r w:rsidRPr="001353CD">
      <w:rPr>
        <w:rFonts w:ascii="Arial" w:hAnsi="Arial" w:cs="Arial"/>
        <w:sz w:val="20"/>
      </w:rPr>
      <w:t>M6158</w:t>
    </w:r>
    <w:r>
      <w:rPr>
        <w:rFonts w:ascii="Arial" w:hAnsi="Arial" w:cs="Arial"/>
        <w:sz w:val="20"/>
      </w:rPr>
      <w:t xml:space="preserve"> - Flexible Resource Pool – Staff Bank </w:t>
    </w:r>
    <w:r w:rsidRPr="00EF333C">
      <w:rPr>
        <w:rFonts w:ascii="Arial" w:hAnsi="Arial" w:cs="Arial"/>
        <w:sz w:val="20"/>
      </w:rPr>
      <w:t xml:space="preserve">Framework </w:t>
    </w:r>
  </w:p>
  <w:p w14:paraId="3E5AC038" w14:textId="1A2C4F9D" w:rsidR="00DB2B45" w:rsidRPr="009677E3" w:rsidRDefault="00DB2B45"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A305E9">
      <w:rPr>
        <w:rFonts w:ascii="Arial" w:hAnsi="Arial" w:cs="Arial"/>
        <w:bCs/>
        <w:noProof/>
        <w:sz w:val="20"/>
      </w:rPr>
      <w:t>20</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A305E9">
      <w:rPr>
        <w:rFonts w:ascii="Arial" w:hAnsi="Arial" w:cs="Arial"/>
        <w:bCs/>
        <w:noProof/>
        <w:sz w:val="20"/>
      </w:rPr>
      <w:t>23</w:t>
    </w:r>
    <w:r w:rsidRPr="00AA58B2">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A9D4" w14:textId="77777777" w:rsidR="00D60765" w:rsidRDefault="00D60765" w:rsidP="005A2218">
      <w:pPr>
        <w:spacing w:after="0" w:line="240" w:lineRule="auto"/>
      </w:pPr>
      <w:r>
        <w:separator/>
      </w:r>
    </w:p>
    <w:p w14:paraId="66470F64" w14:textId="77777777" w:rsidR="00D60765" w:rsidRDefault="00D60765"/>
  </w:footnote>
  <w:footnote w:type="continuationSeparator" w:id="0">
    <w:p w14:paraId="0F32D5DC" w14:textId="77777777" w:rsidR="00D60765" w:rsidRDefault="00D60765" w:rsidP="005A2218">
      <w:pPr>
        <w:spacing w:after="0" w:line="240" w:lineRule="auto"/>
      </w:pPr>
      <w:r>
        <w:continuationSeparator/>
      </w:r>
    </w:p>
    <w:p w14:paraId="2C430FFF" w14:textId="77777777" w:rsidR="00D60765" w:rsidRDefault="00D60765"/>
  </w:footnote>
  <w:footnote w:type="continuationNotice" w:id="1">
    <w:p w14:paraId="01EE71B7" w14:textId="77777777" w:rsidR="00D60765" w:rsidRDefault="00D607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2"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41117A7C"/>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46811A3"/>
    <w:multiLevelType w:val="hybridMultilevel"/>
    <w:tmpl w:val="86A27304"/>
    <w:lvl w:ilvl="0" w:tplc="08090003">
      <w:start w:val="1"/>
      <w:numFmt w:val="bullet"/>
      <w:lvlText w:val="o"/>
      <w:lvlJc w:val="left"/>
      <w:pPr>
        <w:ind w:left="777" w:hanging="360"/>
      </w:pPr>
      <w:rPr>
        <w:rFonts w:ascii="Courier New" w:hAnsi="Courier New" w:cs="Courier New"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45B61ADB"/>
    <w:multiLevelType w:val="multilevel"/>
    <w:tmpl w:val="326A8B1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555E63"/>
    <w:multiLevelType w:val="hybridMultilevel"/>
    <w:tmpl w:val="7BE8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125C4"/>
    <w:multiLevelType w:val="multilevel"/>
    <w:tmpl w:val="326A8B1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FB2B4A"/>
    <w:multiLevelType w:val="hybridMultilevel"/>
    <w:tmpl w:val="36328478"/>
    <w:lvl w:ilvl="0" w:tplc="08090017">
      <w:start w:val="1"/>
      <w:numFmt w:val="lowerLetter"/>
      <w:lvlText w:val="%1)"/>
      <w:lvlJc w:val="left"/>
      <w:pPr>
        <w:ind w:left="2160" w:hanging="360"/>
      </w:pPr>
    </w:lvl>
    <w:lvl w:ilvl="1" w:tplc="736C69CE">
      <w:numFmt w:val="bullet"/>
      <w:lvlText w:val="•"/>
      <w:lvlJc w:val="left"/>
      <w:pPr>
        <w:ind w:left="3240" w:hanging="720"/>
      </w:pPr>
      <w:rPr>
        <w:rFonts w:ascii="Arial" w:eastAsiaTheme="minorHAnsi"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3" w15:restartNumberingAfterBreak="0">
    <w:nsid w:val="660F2734"/>
    <w:multiLevelType w:val="hybridMultilevel"/>
    <w:tmpl w:val="5400E4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B9175F2"/>
    <w:multiLevelType w:val="multilevel"/>
    <w:tmpl w:val="326A8B1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BF471D"/>
    <w:multiLevelType w:val="hybridMultilevel"/>
    <w:tmpl w:val="E098DE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E657A82"/>
    <w:multiLevelType w:val="hybridMultilevel"/>
    <w:tmpl w:val="463262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98B25EB"/>
    <w:multiLevelType w:val="multilevel"/>
    <w:tmpl w:val="1332CCD4"/>
    <w:numStyleLink w:val="111111"/>
  </w:abstractNum>
  <w:abstractNum w:abstractNumId="20" w15:restartNumberingAfterBreak="0">
    <w:nsid w:val="7EED1EE2"/>
    <w:multiLevelType w:val="hybridMultilevel"/>
    <w:tmpl w:val="D4345DF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12"/>
  </w:num>
  <w:num w:numId="6">
    <w:abstractNumId w:val="11"/>
  </w:num>
  <w:num w:numId="7">
    <w:abstractNumId w:val="18"/>
  </w:num>
  <w:num w:numId="8">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9">
    <w:abstractNumId w:val="17"/>
  </w:num>
  <w:num w:numId="10">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4"/>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
    <w:abstractNumId w:val="19"/>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12">
    <w:abstractNumId w:val="5"/>
  </w:num>
  <w:num w:numId="13">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4">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6">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7">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8">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9">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9"/>
  </w:num>
  <w:num w:numId="22">
    <w:abstractNumId w:val="15"/>
  </w:num>
  <w:num w:numId="23">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7"/>
  </w:num>
  <w:num w:numId="25">
    <w:abstractNumId w:val="3"/>
  </w:num>
  <w:num w:numId="26">
    <w:abstractNumId w:val="20"/>
  </w:num>
  <w:num w:numId="27">
    <w:abstractNumId w:val="4"/>
  </w:num>
  <w:num w:numId="28">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7">
    <w:abstractNumId w:val="16"/>
  </w:num>
  <w:num w:numId="38">
    <w:abstractNumId w:val="14"/>
  </w:num>
  <w:num w:numId="39">
    <w:abstractNumId w:val="8"/>
  </w:num>
  <w:num w:numId="40">
    <w:abstractNumId w:val="10"/>
  </w:num>
  <w:num w:numId="4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280"/>
    <w:rsid w:val="00032750"/>
    <w:rsid w:val="000336AE"/>
    <w:rsid w:val="00034336"/>
    <w:rsid w:val="0003461B"/>
    <w:rsid w:val="00035342"/>
    <w:rsid w:val="00036E4D"/>
    <w:rsid w:val="00037120"/>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702A0"/>
    <w:rsid w:val="00070912"/>
    <w:rsid w:val="00070CD5"/>
    <w:rsid w:val="00071A37"/>
    <w:rsid w:val="000737D6"/>
    <w:rsid w:val="00074559"/>
    <w:rsid w:val="000768A2"/>
    <w:rsid w:val="000769B1"/>
    <w:rsid w:val="00083FD3"/>
    <w:rsid w:val="00086B07"/>
    <w:rsid w:val="000871CD"/>
    <w:rsid w:val="00087EF2"/>
    <w:rsid w:val="00090EDE"/>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13E51"/>
    <w:rsid w:val="00120303"/>
    <w:rsid w:val="001207C2"/>
    <w:rsid w:val="0012094B"/>
    <w:rsid w:val="00120CA4"/>
    <w:rsid w:val="00121CC7"/>
    <w:rsid w:val="001224DD"/>
    <w:rsid w:val="00122A88"/>
    <w:rsid w:val="00125D2B"/>
    <w:rsid w:val="001272D7"/>
    <w:rsid w:val="00130411"/>
    <w:rsid w:val="00130AAA"/>
    <w:rsid w:val="00130DD3"/>
    <w:rsid w:val="0013224B"/>
    <w:rsid w:val="001353CD"/>
    <w:rsid w:val="0013666D"/>
    <w:rsid w:val="001366F8"/>
    <w:rsid w:val="00136984"/>
    <w:rsid w:val="00137EDA"/>
    <w:rsid w:val="00142493"/>
    <w:rsid w:val="00145079"/>
    <w:rsid w:val="0014628C"/>
    <w:rsid w:val="0014723A"/>
    <w:rsid w:val="00150A88"/>
    <w:rsid w:val="00153094"/>
    <w:rsid w:val="001534E6"/>
    <w:rsid w:val="00154634"/>
    <w:rsid w:val="0016456C"/>
    <w:rsid w:val="00167721"/>
    <w:rsid w:val="00167982"/>
    <w:rsid w:val="001748F2"/>
    <w:rsid w:val="00175247"/>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6517"/>
    <w:rsid w:val="00196FD1"/>
    <w:rsid w:val="001A20D5"/>
    <w:rsid w:val="001A27AC"/>
    <w:rsid w:val="001A3979"/>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275C"/>
    <w:rsid w:val="002129EF"/>
    <w:rsid w:val="002131A7"/>
    <w:rsid w:val="0021456F"/>
    <w:rsid w:val="00214DA0"/>
    <w:rsid w:val="0021765C"/>
    <w:rsid w:val="00222C4E"/>
    <w:rsid w:val="00222D0F"/>
    <w:rsid w:val="002231F9"/>
    <w:rsid w:val="002247A3"/>
    <w:rsid w:val="002274BD"/>
    <w:rsid w:val="00232A45"/>
    <w:rsid w:val="00234834"/>
    <w:rsid w:val="00234D57"/>
    <w:rsid w:val="00236F89"/>
    <w:rsid w:val="00237FE1"/>
    <w:rsid w:val="0024047C"/>
    <w:rsid w:val="002430B4"/>
    <w:rsid w:val="00243582"/>
    <w:rsid w:val="00243598"/>
    <w:rsid w:val="00247C22"/>
    <w:rsid w:val="0025246E"/>
    <w:rsid w:val="0025435C"/>
    <w:rsid w:val="0025489B"/>
    <w:rsid w:val="00254981"/>
    <w:rsid w:val="002552C8"/>
    <w:rsid w:val="00263CCD"/>
    <w:rsid w:val="0026528E"/>
    <w:rsid w:val="00266E90"/>
    <w:rsid w:val="00270341"/>
    <w:rsid w:val="0027437D"/>
    <w:rsid w:val="00277AAE"/>
    <w:rsid w:val="0028028E"/>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C00CB"/>
    <w:rsid w:val="002C0C26"/>
    <w:rsid w:val="002C2BAF"/>
    <w:rsid w:val="002C3569"/>
    <w:rsid w:val="002C418C"/>
    <w:rsid w:val="002C4310"/>
    <w:rsid w:val="002C5733"/>
    <w:rsid w:val="002C77C3"/>
    <w:rsid w:val="002D0240"/>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12CE0"/>
    <w:rsid w:val="003144F8"/>
    <w:rsid w:val="003147FF"/>
    <w:rsid w:val="003159DA"/>
    <w:rsid w:val="003219A8"/>
    <w:rsid w:val="00321B3F"/>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BDB"/>
    <w:rsid w:val="003564BB"/>
    <w:rsid w:val="00356C97"/>
    <w:rsid w:val="00362762"/>
    <w:rsid w:val="00365457"/>
    <w:rsid w:val="00366256"/>
    <w:rsid w:val="003668F7"/>
    <w:rsid w:val="003671F1"/>
    <w:rsid w:val="00367356"/>
    <w:rsid w:val="00367B0C"/>
    <w:rsid w:val="003711EB"/>
    <w:rsid w:val="00374088"/>
    <w:rsid w:val="00374327"/>
    <w:rsid w:val="00374B6A"/>
    <w:rsid w:val="00377B8B"/>
    <w:rsid w:val="0038049E"/>
    <w:rsid w:val="00382C02"/>
    <w:rsid w:val="00383463"/>
    <w:rsid w:val="00384523"/>
    <w:rsid w:val="00386073"/>
    <w:rsid w:val="00387B04"/>
    <w:rsid w:val="00390110"/>
    <w:rsid w:val="0039112E"/>
    <w:rsid w:val="00391194"/>
    <w:rsid w:val="00392704"/>
    <w:rsid w:val="00392915"/>
    <w:rsid w:val="00395DB9"/>
    <w:rsid w:val="003A12E3"/>
    <w:rsid w:val="003A283E"/>
    <w:rsid w:val="003A46AE"/>
    <w:rsid w:val="003A4A16"/>
    <w:rsid w:val="003A77A3"/>
    <w:rsid w:val="003B05D8"/>
    <w:rsid w:val="003B06C3"/>
    <w:rsid w:val="003B504A"/>
    <w:rsid w:val="003B583E"/>
    <w:rsid w:val="003B6607"/>
    <w:rsid w:val="003B686F"/>
    <w:rsid w:val="003C07B1"/>
    <w:rsid w:val="003C2F71"/>
    <w:rsid w:val="003C66DB"/>
    <w:rsid w:val="003C7EBA"/>
    <w:rsid w:val="003D0AD9"/>
    <w:rsid w:val="003D19D5"/>
    <w:rsid w:val="003D523A"/>
    <w:rsid w:val="003D52E1"/>
    <w:rsid w:val="003D6841"/>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6E7E"/>
    <w:rsid w:val="0041019E"/>
    <w:rsid w:val="00412587"/>
    <w:rsid w:val="00413434"/>
    <w:rsid w:val="00415014"/>
    <w:rsid w:val="004167FC"/>
    <w:rsid w:val="00417AB9"/>
    <w:rsid w:val="004209FE"/>
    <w:rsid w:val="00420B28"/>
    <w:rsid w:val="00423680"/>
    <w:rsid w:val="00423AD5"/>
    <w:rsid w:val="004241AC"/>
    <w:rsid w:val="00430FE2"/>
    <w:rsid w:val="00431BD2"/>
    <w:rsid w:val="004323C3"/>
    <w:rsid w:val="0043371F"/>
    <w:rsid w:val="00434FA0"/>
    <w:rsid w:val="00435677"/>
    <w:rsid w:val="004366EF"/>
    <w:rsid w:val="0044066A"/>
    <w:rsid w:val="00440D5E"/>
    <w:rsid w:val="004430DC"/>
    <w:rsid w:val="00444228"/>
    <w:rsid w:val="00445D79"/>
    <w:rsid w:val="00447A28"/>
    <w:rsid w:val="00453019"/>
    <w:rsid w:val="00454439"/>
    <w:rsid w:val="00455D40"/>
    <w:rsid w:val="00457B91"/>
    <w:rsid w:val="00461291"/>
    <w:rsid w:val="004627C8"/>
    <w:rsid w:val="00463196"/>
    <w:rsid w:val="00463632"/>
    <w:rsid w:val="004644B4"/>
    <w:rsid w:val="00465AE5"/>
    <w:rsid w:val="00465C6B"/>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8A"/>
    <w:rsid w:val="004943B6"/>
    <w:rsid w:val="00495D5C"/>
    <w:rsid w:val="00496EA9"/>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4A4A"/>
    <w:rsid w:val="004E4BFE"/>
    <w:rsid w:val="004E6F1E"/>
    <w:rsid w:val="004F00A8"/>
    <w:rsid w:val="004F1926"/>
    <w:rsid w:val="004F4015"/>
    <w:rsid w:val="004F47FE"/>
    <w:rsid w:val="004F69C4"/>
    <w:rsid w:val="004F6E3C"/>
    <w:rsid w:val="004F726D"/>
    <w:rsid w:val="004F7BE6"/>
    <w:rsid w:val="00502AB2"/>
    <w:rsid w:val="00506D42"/>
    <w:rsid w:val="00507736"/>
    <w:rsid w:val="005116BF"/>
    <w:rsid w:val="00514382"/>
    <w:rsid w:val="00514AE9"/>
    <w:rsid w:val="00514B24"/>
    <w:rsid w:val="0051741E"/>
    <w:rsid w:val="00520261"/>
    <w:rsid w:val="00520773"/>
    <w:rsid w:val="00520922"/>
    <w:rsid w:val="0052380D"/>
    <w:rsid w:val="00525669"/>
    <w:rsid w:val="00527632"/>
    <w:rsid w:val="00527C76"/>
    <w:rsid w:val="00530240"/>
    <w:rsid w:val="00530C10"/>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686"/>
    <w:rsid w:val="005A4E7C"/>
    <w:rsid w:val="005A5696"/>
    <w:rsid w:val="005B0123"/>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E040A"/>
    <w:rsid w:val="005E0957"/>
    <w:rsid w:val="005E2E07"/>
    <w:rsid w:val="005E41B9"/>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64D9"/>
    <w:rsid w:val="00677717"/>
    <w:rsid w:val="00677F3F"/>
    <w:rsid w:val="00681E85"/>
    <w:rsid w:val="00683043"/>
    <w:rsid w:val="00683EF2"/>
    <w:rsid w:val="0068413C"/>
    <w:rsid w:val="006851B8"/>
    <w:rsid w:val="0068724A"/>
    <w:rsid w:val="00687BA3"/>
    <w:rsid w:val="006910AA"/>
    <w:rsid w:val="00691B62"/>
    <w:rsid w:val="00693947"/>
    <w:rsid w:val="006952C9"/>
    <w:rsid w:val="00695334"/>
    <w:rsid w:val="0069729A"/>
    <w:rsid w:val="006A1530"/>
    <w:rsid w:val="006A4E97"/>
    <w:rsid w:val="006A53E1"/>
    <w:rsid w:val="006A6DB7"/>
    <w:rsid w:val="006B31BD"/>
    <w:rsid w:val="006B3212"/>
    <w:rsid w:val="006B46C5"/>
    <w:rsid w:val="006B55E8"/>
    <w:rsid w:val="006C1705"/>
    <w:rsid w:val="006C2234"/>
    <w:rsid w:val="006C3260"/>
    <w:rsid w:val="006C4B25"/>
    <w:rsid w:val="006C5D05"/>
    <w:rsid w:val="006C6C7B"/>
    <w:rsid w:val="006D036C"/>
    <w:rsid w:val="006D085F"/>
    <w:rsid w:val="006D2838"/>
    <w:rsid w:val="006D3AF2"/>
    <w:rsid w:val="006D3E18"/>
    <w:rsid w:val="006D45F8"/>
    <w:rsid w:val="006D5FF4"/>
    <w:rsid w:val="006D62E4"/>
    <w:rsid w:val="006D6BD5"/>
    <w:rsid w:val="006E49AC"/>
    <w:rsid w:val="006E54FC"/>
    <w:rsid w:val="006F105E"/>
    <w:rsid w:val="006F2404"/>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646F"/>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817C5"/>
    <w:rsid w:val="0078285C"/>
    <w:rsid w:val="0078388E"/>
    <w:rsid w:val="00783CCD"/>
    <w:rsid w:val="00784CE0"/>
    <w:rsid w:val="00784F44"/>
    <w:rsid w:val="007852F2"/>
    <w:rsid w:val="00786781"/>
    <w:rsid w:val="0078781F"/>
    <w:rsid w:val="007879AC"/>
    <w:rsid w:val="00787FC7"/>
    <w:rsid w:val="00790161"/>
    <w:rsid w:val="00790759"/>
    <w:rsid w:val="00794328"/>
    <w:rsid w:val="00796079"/>
    <w:rsid w:val="00797F0E"/>
    <w:rsid w:val="007A0135"/>
    <w:rsid w:val="007A1A5F"/>
    <w:rsid w:val="007A2394"/>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59E3"/>
    <w:rsid w:val="007F7276"/>
    <w:rsid w:val="00803D90"/>
    <w:rsid w:val="008069F8"/>
    <w:rsid w:val="00806B74"/>
    <w:rsid w:val="00806F04"/>
    <w:rsid w:val="00807860"/>
    <w:rsid w:val="00810B91"/>
    <w:rsid w:val="008114E0"/>
    <w:rsid w:val="00811AA3"/>
    <w:rsid w:val="00813F11"/>
    <w:rsid w:val="008156B9"/>
    <w:rsid w:val="0081617A"/>
    <w:rsid w:val="00817F15"/>
    <w:rsid w:val="008201F7"/>
    <w:rsid w:val="008212A0"/>
    <w:rsid w:val="00825C27"/>
    <w:rsid w:val="008270D8"/>
    <w:rsid w:val="008302D1"/>
    <w:rsid w:val="008308EB"/>
    <w:rsid w:val="00830FC0"/>
    <w:rsid w:val="00834263"/>
    <w:rsid w:val="00841450"/>
    <w:rsid w:val="00843026"/>
    <w:rsid w:val="00847641"/>
    <w:rsid w:val="00850279"/>
    <w:rsid w:val="008518EB"/>
    <w:rsid w:val="008519BC"/>
    <w:rsid w:val="008529A9"/>
    <w:rsid w:val="00853FCF"/>
    <w:rsid w:val="008569CD"/>
    <w:rsid w:val="008579CE"/>
    <w:rsid w:val="00860417"/>
    <w:rsid w:val="00862226"/>
    <w:rsid w:val="008625B3"/>
    <w:rsid w:val="00862DDB"/>
    <w:rsid w:val="008658F5"/>
    <w:rsid w:val="00865B28"/>
    <w:rsid w:val="008720CA"/>
    <w:rsid w:val="0087396F"/>
    <w:rsid w:val="008749D0"/>
    <w:rsid w:val="00875113"/>
    <w:rsid w:val="008753EC"/>
    <w:rsid w:val="00880E1B"/>
    <w:rsid w:val="008816F2"/>
    <w:rsid w:val="0088182A"/>
    <w:rsid w:val="008858A8"/>
    <w:rsid w:val="00887242"/>
    <w:rsid w:val="008874FE"/>
    <w:rsid w:val="00891E76"/>
    <w:rsid w:val="00891E8A"/>
    <w:rsid w:val="0089301D"/>
    <w:rsid w:val="00893295"/>
    <w:rsid w:val="0089355B"/>
    <w:rsid w:val="00893DF5"/>
    <w:rsid w:val="00893E95"/>
    <w:rsid w:val="008967B6"/>
    <w:rsid w:val="008967CC"/>
    <w:rsid w:val="00897870"/>
    <w:rsid w:val="008A0802"/>
    <w:rsid w:val="008A25BE"/>
    <w:rsid w:val="008A2A02"/>
    <w:rsid w:val="008A2F62"/>
    <w:rsid w:val="008A4DEA"/>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7C6F"/>
    <w:rsid w:val="009248EC"/>
    <w:rsid w:val="00927B24"/>
    <w:rsid w:val="009301F7"/>
    <w:rsid w:val="00931A98"/>
    <w:rsid w:val="00932557"/>
    <w:rsid w:val="009368BA"/>
    <w:rsid w:val="009408E9"/>
    <w:rsid w:val="00941406"/>
    <w:rsid w:val="0094203E"/>
    <w:rsid w:val="00942C21"/>
    <w:rsid w:val="00943D3F"/>
    <w:rsid w:val="009462C9"/>
    <w:rsid w:val="009506CA"/>
    <w:rsid w:val="00953E7A"/>
    <w:rsid w:val="00960795"/>
    <w:rsid w:val="0096169E"/>
    <w:rsid w:val="00964738"/>
    <w:rsid w:val="00964894"/>
    <w:rsid w:val="009661A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692B"/>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631F"/>
    <w:rsid w:val="009B07D7"/>
    <w:rsid w:val="009B1776"/>
    <w:rsid w:val="009B4383"/>
    <w:rsid w:val="009B45F2"/>
    <w:rsid w:val="009B4D2B"/>
    <w:rsid w:val="009B5C12"/>
    <w:rsid w:val="009B6214"/>
    <w:rsid w:val="009B7B3D"/>
    <w:rsid w:val="009C0763"/>
    <w:rsid w:val="009C1C8B"/>
    <w:rsid w:val="009C3485"/>
    <w:rsid w:val="009C420C"/>
    <w:rsid w:val="009C72C3"/>
    <w:rsid w:val="009D092A"/>
    <w:rsid w:val="009D211A"/>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3E2B"/>
    <w:rsid w:val="00A0574F"/>
    <w:rsid w:val="00A12414"/>
    <w:rsid w:val="00A13D4E"/>
    <w:rsid w:val="00A1420E"/>
    <w:rsid w:val="00A14364"/>
    <w:rsid w:val="00A14ED1"/>
    <w:rsid w:val="00A17A85"/>
    <w:rsid w:val="00A17C5B"/>
    <w:rsid w:val="00A20BA0"/>
    <w:rsid w:val="00A24FF0"/>
    <w:rsid w:val="00A2515A"/>
    <w:rsid w:val="00A25523"/>
    <w:rsid w:val="00A26461"/>
    <w:rsid w:val="00A300C5"/>
    <w:rsid w:val="00A305E9"/>
    <w:rsid w:val="00A31D00"/>
    <w:rsid w:val="00A34232"/>
    <w:rsid w:val="00A34CA4"/>
    <w:rsid w:val="00A367D9"/>
    <w:rsid w:val="00A37A94"/>
    <w:rsid w:val="00A403F5"/>
    <w:rsid w:val="00A42BEC"/>
    <w:rsid w:val="00A42DAA"/>
    <w:rsid w:val="00A44292"/>
    <w:rsid w:val="00A45EE1"/>
    <w:rsid w:val="00A46C9A"/>
    <w:rsid w:val="00A53987"/>
    <w:rsid w:val="00A53AFE"/>
    <w:rsid w:val="00A54E43"/>
    <w:rsid w:val="00A5757F"/>
    <w:rsid w:val="00A578BA"/>
    <w:rsid w:val="00A6237F"/>
    <w:rsid w:val="00A636A1"/>
    <w:rsid w:val="00A63A76"/>
    <w:rsid w:val="00A67F7E"/>
    <w:rsid w:val="00A7089E"/>
    <w:rsid w:val="00A72AE8"/>
    <w:rsid w:val="00A73397"/>
    <w:rsid w:val="00A753A4"/>
    <w:rsid w:val="00A75F39"/>
    <w:rsid w:val="00A75F80"/>
    <w:rsid w:val="00A76550"/>
    <w:rsid w:val="00A76D8C"/>
    <w:rsid w:val="00A81D2C"/>
    <w:rsid w:val="00A826D1"/>
    <w:rsid w:val="00A83F5D"/>
    <w:rsid w:val="00A8418D"/>
    <w:rsid w:val="00A85A88"/>
    <w:rsid w:val="00A862F8"/>
    <w:rsid w:val="00A86568"/>
    <w:rsid w:val="00A97C7F"/>
    <w:rsid w:val="00A97ED0"/>
    <w:rsid w:val="00AA0688"/>
    <w:rsid w:val="00AA0A4A"/>
    <w:rsid w:val="00AA2559"/>
    <w:rsid w:val="00AA4C64"/>
    <w:rsid w:val="00AA58B2"/>
    <w:rsid w:val="00AA5D5E"/>
    <w:rsid w:val="00AB1C3F"/>
    <w:rsid w:val="00AC00B9"/>
    <w:rsid w:val="00AC02DC"/>
    <w:rsid w:val="00AC0670"/>
    <w:rsid w:val="00AC08D0"/>
    <w:rsid w:val="00AC28FB"/>
    <w:rsid w:val="00AC2AE1"/>
    <w:rsid w:val="00AC4758"/>
    <w:rsid w:val="00AC4B0E"/>
    <w:rsid w:val="00AC6B78"/>
    <w:rsid w:val="00AC7DA9"/>
    <w:rsid w:val="00AD0A00"/>
    <w:rsid w:val="00AD1F3D"/>
    <w:rsid w:val="00AD31C2"/>
    <w:rsid w:val="00AD56B6"/>
    <w:rsid w:val="00AE00C1"/>
    <w:rsid w:val="00AE06B8"/>
    <w:rsid w:val="00AE1BD6"/>
    <w:rsid w:val="00AE2A74"/>
    <w:rsid w:val="00AE794B"/>
    <w:rsid w:val="00AF00E4"/>
    <w:rsid w:val="00AF0E37"/>
    <w:rsid w:val="00AF1CE4"/>
    <w:rsid w:val="00AF258A"/>
    <w:rsid w:val="00AF25E2"/>
    <w:rsid w:val="00AF71D6"/>
    <w:rsid w:val="00B00D4A"/>
    <w:rsid w:val="00B0188C"/>
    <w:rsid w:val="00B01DA5"/>
    <w:rsid w:val="00B046CA"/>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41C79"/>
    <w:rsid w:val="00B43B17"/>
    <w:rsid w:val="00B45B48"/>
    <w:rsid w:val="00B46D78"/>
    <w:rsid w:val="00B50DBB"/>
    <w:rsid w:val="00B52ACF"/>
    <w:rsid w:val="00B53E9E"/>
    <w:rsid w:val="00B5466E"/>
    <w:rsid w:val="00B55587"/>
    <w:rsid w:val="00B56636"/>
    <w:rsid w:val="00B70803"/>
    <w:rsid w:val="00B70827"/>
    <w:rsid w:val="00B71BEC"/>
    <w:rsid w:val="00B7339F"/>
    <w:rsid w:val="00B73833"/>
    <w:rsid w:val="00B745B1"/>
    <w:rsid w:val="00B75C14"/>
    <w:rsid w:val="00B774F8"/>
    <w:rsid w:val="00B809C5"/>
    <w:rsid w:val="00B8281C"/>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3769"/>
    <w:rsid w:val="00BA5058"/>
    <w:rsid w:val="00BA50C1"/>
    <w:rsid w:val="00BB0082"/>
    <w:rsid w:val="00BB3957"/>
    <w:rsid w:val="00BB5DB4"/>
    <w:rsid w:val="00BB668C"/>
    <w:rsid w:val="00BB7EDD"/>
    <w:rsid w:val="00BC1466"/>
    <w:rsid w:val="00BC1AC1"/>
    <w:rsid w:val="00BC1BE4"/>
    <w:rsid w:val="00BC2778"/>
    <w:rsid w:val="00BC31C1"/>
    <w:rsid w:val="00BC4CA8"/>
    <w:rsid w:val="00BC5470"/>
    <w:rsid w:val="00BC5960"/>
    <w:rsid w:val="00BC5E94"/>
    <w:rsid w:val="00BC7925"/>
    <w:rsid w:val="00BD12EC"/>
    <w:rsid w:val="00BD3E60"/>
    <w:rsid w:val="00BD56D4"/>
    <w:rsid w:val="00BD667C"/>
    <w:rsid w:val="00BE2687"/>
    <w:rsid w:val="00BE3C5F"/>
    <w:rsid w:val="00BE5BBC"/>
    <w:rsid w:val="00BF0ADA"/>
    <w:rsid w:val="00BF1B65"/>
    <w:rsid w:val="00BF3AA6"/>
    <w:rsid w:val="00BF4CF0"/>
    <w:rsid w:val="00BF536A"/>
    <w:rsid w:val="00BF58E3"/>
    <w:rsid w:val="00BF7FCB"/>
    <w:rsid w:val="00C0095F"/>
    <w:rsid w:val="00C01C15"/>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303EA"/>
    <w:rsid w:val="00C31CC7"/>
    <w:rsid w:val="00C35392"/>
    <w:rsid w:val="00C366BA"/>
    <w:rsid w:val="00C36F2B"/>
    <w:rsid w:val="00C40877"/>
    <w:rsid w:val="00C46D79"/>
    <w:rsid w:val="00C47943"/>
    <w:rsid w:val="00C51A86"/>
    <w:rsid w:val="00C55F35"/>
    <w:rsid w:val="00C56E22"/>
    <w:rsid w:val="00C57833"/>
    <w:rsid w:val="00C57E5B"/>
    <w:rsid w:val="00C608C2"/>
    <w:rsid w:val="00C632D3"/>
    <w:rsid w:val="00C63770"/>
    <w:rsid w:val="00C647A5"/>
    <w:rsid w:val="00C64AE5"/>
    <w:rsid w:val="00C667CD"/>
    <w:rsid w:val="00C7351D"/>
    <w:rsid w:val="00C75B2E"/>
    <w:rsid w:val="00C769F5"/>
    <w:rsid w:val="00C80E1C"/>
    <w:rsid w:val="00C82548"/>
    <w:rsid w:val="00C83823"/>
    <w:rsid w:val="00C8426D"/>
    <w:rsid w:val="00C9382A"/>
    <w:rsid w:val="00C94CA4"/>
    <w:rsid w:val="00C9532F"/>
    <w:rsid w:val="00CA0647"/>
    <w:rsid w:val="00CA136C"/>
    <w:rsid w:val="00CA157E"/>
    <w:rsid w:val="00CA1E36"/>
    <w:rsid w:val="00CA2617"/>
    <w:rsid w:val="00CA3E75"/>
    <w:rsid w:val="00CA4E18"/>
    <w:rsid w:val="00CA633B"/>
    <w:rsid w:val="00CA7F82"/>
    <w:rsid w:val="00CB07BC"/>
    <w:rsid w:val="00CB1FE6"/>
    <w:rsid w:val="00CB21C0"/>
    <w:rsid w:val="00CB2489"/>
    <w:rsid w:val="00CB34C8"/>
    <w:rsid w:val="00CB60B7"/>
    <w:rsid w:val="00CB6227"/>
    <w:rsid w:val="00CC289F"/>
    <w:rsid w:val="00CC3A27"/>
    <w:rsid w:val="00CC4344"/>
    <w:rsid w:val="00CC46CB"/>
    <w:rsid w:val="00CC7DED"/>
    <w:rsid w:val="00CD0157"/>
    <w:rsid w:val="00CD0C4A"/>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4794"/>
    <w:rsid w:val="00CF4E7D"/>
    <w:rsid w:val="00CF5B55"/>
    <w:rsid w:val="00CF7B82"/>
    <w:rsid w:val="00D029CE"/>
    <w:rsid w:val="00D0421D"/>
    <w:rsid w:val="00D05496"/>
    <w:rsid w:val="00D06C86"/>
    <w:rsid w:val="00D102B5"/>
    <w:rsid w:val="00D1055E"/>
    <w:rsid w:val="00D11D8F"/>
    <w:rsid w:val="00D12A1C"/>
    <w:rsid w:val="00D131DF"/>
    <w:rsid w:val="00D14813"/>
    <w:rsid w:val="00D154C8"/>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0765"/>
    <w:rsid w:val="00D61165"/>
    <w:rsid w:val="00D6397E"/>
    <w:rsid w:val="00D63BC4"/>
    <w:rsid w:val="00D63D85"/>
    <w:rsid w:val="00D64342"/>
    <w:rsid w:val="00D64401"/>
    <w:rsid w:val="00D6488A"/>
    <w:rsid w:val="00D64A96"/>
    <w:rsid w:val="00D65E79"/>
    <w:rsid w:val="00D664D4"/>
    <w:rsid w:val="00D71525"/>
    <w:rsid w:val="00D754AB"/>
    <w:rsid w:val="00D773F8"/>
    <w:rsid w:val="00D77ED2"/>
    <w:rsid w:val="00D80B34"/>
    <w:rsid w:val="00D81C75"/>
    <w:rsid w:val="00D82D60"/>
    <w:rsid w:val="00D874D1"/>
    <w:rsid w:val="00D9410E"/>
    <w:rsid w:val="00D97BA1"/>
    <w:rsid w:val="00DA3C6A"/>
    <w:rsid w:val="00DA4A04"/>
    <w:rsid w:val="00DA54C0"/>
    <w:rsid w:val="00DA557A"/>
    <w:rsid w:val="00DA698B"/>
    <w:rsid w:val="00DB0565"/>
    <w:rsid w:val="00DB0ED3"/>
    <w:rsid w:val="00DB15E3"/>
    <w:rsid w:val="00DB1A0C"/>
    <w:rsid w:val="00DB2B45"/>
    <w:rsid w:val="00DB6579"/>
    <w:rsid w:val="00DB65DE"/>
    <w:rsid w:val="00DB70C4"/>
    <w:rsid w:val="00DB7316"/>
    <w:rsid w:val="00DC14B5"/>
    <w:rsid w:val="00DC2907"/>
    <w:rsid w:val="00DC3C72"/>
    <w:rsid w:val="00DC551D"/>
    <w:rsid w:val="00DD3EB6"/>
    <w:rsid w:val="00DD4627"/>
    <w:rsid w:val="00DD4ED7"/>
    <w:rsid w:val="00DE0158"/>
    <w:rsid w:val="00DE11A9"/>
    <w:rsid w:val="00DE2E00"/>
    <w:rsid w:val="00DF0ECC"/>
    <w:rsid w:val="00DF2948"/>
    <w:rsid w:val="00DF4585"/>
    <w:rsid w:val="00DF56D3"/>
    <w:rsid w:val="00E0043F"/>
    <w:rsid w:val="00E049A6"/>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FC"/>
    <w:rsid w:val="00E6237F"/>
    <w:rsid w:val="00E62D83"/>
    <w:rsid w:val="00E63AB5"/>
    <w:rsid w:val="00E66625"/>
    <w:rsid w:val="00E666B5"/>
    <w:rsid w:val="00E701CA"/>
    <w:rsid w:val="00E701DA"/>
    <w:rsid w:val="00E7167A"/>
    <w:rsid w:val="00E73D0C"/>
    <w:rsid w:val="00E75489"/>
    <w:rsid w:val="00E76774"/>
    <w:rsid w:val="00E76DC2"/>
    <w:rsid w:val="00E801DC"/>
    <w:rsid w:val="00E80A17"/>
    <w:rsid w:val="00E80C24"/>
    <w:rsid w:val="00E82020"/>
    <w:rsid w:val="00E82608"/>
    <w:rsid w:val="00E85F62"/>
    <w:rsid w:val="00E86104"/>
    <w:rsid w:val="00E86D3E"/>
    <w:rsid w:val="00E86D62"/>
    <w:rsid w:val="00E86E6D"/>
    <w:rsid w:val="00E90933"/>
    <w:rsid w:val="00E9195A"/>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614A"/>
    <w:rsid w:val="00EC690F"/>
    <w:rsid w:val="00EC6978"/>
    <w:rsid w:val="00EC6F60"/>
    <w:rsid w:val="00EC7A03"/>
    <w:rsid w:val="00EC7A25"/>
    <w:rsid w:val="00ED016D"/>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5BC3"/>
    <w:rsid w:val="00F15FD9"/>
    <w:rsid w:val="00F16B59"/>
    <w:rsid w:val="00F1750C"/>
    <w:rsid w:val="00F20881"/>
    <w:rsid w:val="00F20D82"/>
    <w:rsid w:val="00F21342"/>
    <w:rsid w:val="00F219C9"/>
    <w:rsid w:val="00F23BB6"/>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A8B"/>
    <w:rsid w:val="00FA3CEC"/>
    <w:rsid w:val="00FB131D"/>
    <w:rsid w:val="00FB1CB2"/>
    <w:rsid w:val="00FB1CD1"/>
    <w:rsid w:val="00FB1D33"/>
    <w:rsid w:val="00FB254A"/>
    <w:rsid w:val="00FB2A6B"/>
    <w:rsid w:val="00FB706F"/>
    <w:rsid w:val="00FC28EE"/>
    <w:rsid w:val="00FC5FF7"/>
    <w:rsid w:val="00FC60CC"/>
    <w:rsid w:val="00FC6BF9"/>
    <w:rsid w:val="00FC7871"/>
    <w:rsid w:val="00FD0466"/>
    <w:rsid w:val="00FD0829"/>
    <w:rsid w:val="00FD1F97"/>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4"/>
      </w:numPr>
    </w:pPr>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table" w:customStyle="1" w:styleId="4">
    <w:name w:val="4"/>
    <w:basedOn w:val="TableNormal"/>
    <w:rsid w:val="00C83823"/>
    <w:pPr>
      <w:spacing w:after="200" w:line="276" w:lineRule="auto"/>
    </w:pPr>
    <w:rPr>
      <w:rFonts w:ascii="Arial" w:eastAsia="Arial" w:hAnsi="Arial" w:cs="Arial"/>
      <w:lang w:eastAsia="en-GB"/>
    </w:rPr>
    <w:tblPr>
      <w:tblStyleRowBandSize w:val="1"/>
      <w:tblStyleColBandSize w:val="1"/>
    </w:tblPr>
  </w:style>
  <w:style w:type="table" w:customStyle="1" w:styleId="1">
    <w:name w:val="1"/>
    <w:basedOn w:val="TableNormal"/>
    <w:rsid w:val="00C83823"/>
    <w:pPr>
      <w:spacing w:after="200" w:line="276"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paragraph" w:customStyle="1" w:styleId="m-9085301653982948694gmail-style8">
    <w:name w:val="m_-9085301653982948694gmail-style8"/>
    <w:basedOn w:val="Normal"/>
    <w:rsid w:val="003147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14597">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5166463">
      <w:bodyDiv w:val="1"/>
      <w:marLeft w:val="0"/>
      <w:marRight w:val="0"/>
      <w:marTop w:val="0"/>
      <w:marBottom w:val="0"/>
      <w:divBdr>
        <w:top w:val="none" w:sz="0" w:space="0" w:color="auto"/>
        <w:left w:val="none" w:sz="0" w:space="0" w:color="auto"/>
        <w:bottom w:val="none" w:sz="0" w:space="0" w:color="auto"/>
        <w:right w:val="none" w:sz="0" w:space="0" w:color="auto"/>
      </w:divBdr>
      <w:divsChild>
        <w:div w:id="1832981525">
          <w:marLeft w:val="0"/>
          <w:marRight w:val="0"/>
          <w:marTop w:val="0"/>
          <w:marBottom w:val="0"/>
          <w:divBdr>
            <w:top w:val="none" w:sz="0" w:space="0" w:color="auto"/>
            <w:left w:val="none" w:sz="0" w:space="0" w:color="auto"/>
            <w:bottom w:val="none" w:sz="0" w:space="0" w:color="auto"/>
            <w:right w:val="none" w:sz="0" w:space="0" w:color="auto"/>
          </w:divBdr>
        </w:div>
        <w:div w:id="2055232717">
          <w:marLeft w:val="0"/>
          <w:marRight w:val="0"/>
          <w:marTop w:val="0"/>
          <w:marBottom w:val="0"/>
          <w:divBdr>
            <w:top w:val="none" w:sz="0" w:space="0" w:color="auto"/>
            <w:left w:val="none" w:sz="0" w:space="0" w:color="auto"/>
            <w:bottom w:val="none" w:sz="0" w:space="0" w:color="auto"/>
            <w:right w:val="none" w:sz="0" w:space="0" w:color="auto"/>
          </w:divBdr>
        </w:div>
        <w:div w:id="1143549347">
          <w:marLeft w:val="0"/>
          <w:marRight w:val="0"/>
          <w:marTop w:val="0"/>
          <w:marBottom w:val="0"/>
          <w:divBdr>
            <w:top w:val="none" w:sz="0" w:space="0" w:color="auto"/>
            <w:left w:val="none" w:sz="0" w:space="0" w:color="auto"/>
            <w:bottom w:val="none" w:sz="0" w:space="0" w:color="auto"/>
            <w:right w:val="none" w:sz="0" w:space="0" w:color="auto"/>
          </w:divBdr>
        </w:div>
        <w:div w:id="1799644854">
          <w:marLeft w:val="0"/>
          <w:marRight w:val="0"/>
          <w:marTop w:val="0"/>
          <w:marBottom w:val="0"/>
          <w:divBdr>
            <w:top w:val="none" w:sz="0" w:space="0" w:color="auto"/>
            <w:left w:val="none" w:sz="0" w:space="0" w:color="auto"/>
            <w:bottom w:val="none" w:sz="0" w:space="0" w:color="auto"/>
            <w:right w:val="none" w:sz="0" w:space="0" w:color="auto"/>
          </w:divBdr>
        </w:div>
        <w:div w:id="1940526262">
          <w:marLeft w:val="0"/>
          <w:marRight w:val="0"/>
          <w:marTop w:val="0"/>
          <w:marBottom w:val="0"/>
          <w:divBdr>
            <w:top w:val="none" w:sz="0" w:space="0" w:color="auto"/>
            <w:left w:val="none" w:sz="0" w:space="0" w:color="auto"/>
            <w:bottom w:val="none" w:sz="0" w:space="0" w:color="auto"/>
            <w:right w:val="none" w:sz="0" w:space="0" w:color="auto"/>
          </w:divBdr>
        </w:div>
        <w:div w:id="579943049">
          <w:marLeft w:val="0"/>
          <w:marRight w:val="0"/>
          <w:marTop w:val="0"/>
          <w:marBottom w:val="0"/>
          <w:divBdr>
            <w:top w:val="none" w:sz="0" w:space="0" w:color="auto"/>
            <w:left w:val="none" w:sz="0" w:space="0" w:color="auto"/>
            <w:bottom w:val="none" w:sz="0" w:space="0" w:color="auto"/>
            <w:right w:val="none" w:sz="0" w:space="0" w:color="auto"/>
          </w:divBdr>
        </w:div>
        <w:div w:id="654146179">
          <w:marLeft w:val="0"/>
          <w:marRight w:val="0"/>
          <w:marTop w:val="0"/>
          <w:marBottom w:val="0"/>
          <w:divBdr>
            <w:top w:val="none" w:sz="0" w:space="0" w:color="auto"/>
            <w:left w:val="none" w:sz="0" w:space="0" w:color="auto"/>
            <w:bottom w:val="none" w:sz="0" w:space="0" w:color="auto"/>
            <w:right w:val="none" w:sz="0" w:space="0" w:color="auto"/>
          </w:divBdr>
        </w:div>
        <w:div w:id="459807515">
          <w:marLeft w:val="0"/>
          <w:marRight w:val="0"/>
          <w:marTop w:val="0"/>
          <w:marBottom w:val="0"/>
          <w:divBdr>
            <w:top w:val="none" w:sz="0" w:space="0" w:color="auto"/>
            <w:left w:val="none" w:sz="0" w:space="0" w:color="auto"/>
            <w:bottom w:val="none" w:sz="0" w:space="0" w:color="auto"/>
            <w:right w:val="none" w:sz="0" w:space="0" w:color="auto"/>
          </w:divBdr>
        </w:div>
        <w:div w:id="1548369683">
          <w:marLeft w:val="0"/>
          <w:marRight w:val="0"/>
          <w:marTop w:val="0"/>
          <w:marBottom w:val="0"/>
          <w:divBdr>
            <w:top w:val="none" w:sz="0" w:space="0" w:color="auto"/>
            <w:left w:val="none" w:sz="0" w:space="0" w:color="auto"/>
            <w:bottom w:val="none" w:sz="0" w:space="0" w:color="auto"/>
            <w:right w:val="none" w:sz="0" w:space="0" w:color="auto"/>
          </w:divBdr>
        </w:div>
        <w:div w:id="1530988369">
          <w:marLeft w:val="0"/>
          <w:marRight w:val="0"/>
          <w:marTop w:val="0"/>
          <w:marBottom w:val="0"/>
          <w:divBdr>
            <w:top w:val="none" w:sz="0" w:space="0" w:color="auto"/>
            <w:left w:val="none" w:sz="0" w:space="0" w:color="auto"/>
            <w:bottom w:val="none" w:sz="0" w:space="0" w:color="auto"/>
            <w:right w:val="none" w:sz="0" w:space="0" w:color="auto"/>
          </w:divBdr>
        </w:div>
        <w:div w:id="745568715">
          <w:marLeft w:val="0"/>
          <w:marRight w:val="0"/>
          <w:marTop w:val="0"/>
          <w:marBottom w:val="0"/>
          <w:divBdr>
            <w:top w:val="none" w:sz="0" w:space="0" w:color="auto"/>
            <w:left w:val="none" w:sz="0" w:space="0" w:color="auto"/>
            <w:bottom w:val="none" w:sz="0" w:space="0" w:color="auto"/>
            <w:right w:val="none" w:sz="0" w:space="0" w:color="auto"/>
          </w:divBdr>
        </w:div>
        <w:div w:id="325131043">
          <w:marLeft w:val="0"/>
          <w:marRight w:val="0"/>
          <w:marTop w:val="0"/>
          <w:marBottom w:val="0"/>
          <w:divBdr>
            <w:top w:val="none" w:sz="0" w:space="0" w:color="auto"/>
            <w:left w:val="none" w:sz="0" w:space="0" w:color="auto"/>
            <w:bottom w:val="none" w:sz="0" w:space="0" w:color="auto"/>
            <w:right w:val="none" w:sz="0" w:space="0" w:color="auto"/>
          </w:divBdr>
        </w:div>
        <w:div w:id="646083010">
          <w:marLeft w:val="0"/>
          <w:marRight w:val="0"/>
          <w:marTop w:val="0"/>
          <w:marBottom w:val="0"/>
          <w:divBdr>
            <w:top w:val="none" w:sz="0" w:space="0" w:color="auto"/>
            <w:left w:val="none" w:sz="0" w:space="0" w:color="auto"/>
            <w:bottom w:val="none" w:sz="0" w:space="0" w:color="auto"/>
            <w:right w:val="none" w:sz="0" w:space="0" w:color="auto"/>
          </w:divBdr>
        </w:div>
        <w:div w:id="1147019042">
          <w:marLeft w:val="0"/>
          <w:marRight w:val="0"/>
          <w:marTop w:val="0"/>
          <w:marBottom w:val="0"/>
          <w:divBdr>
            <w:top w:val="none" w:sz="0" w:space="0" w:color="auto"/>
            <w:left w:val="none" w:sz="0" w:space="0" w:color="auto"/>
            <w:bottom w:val="none" w:sz="0" w:space="0" w:color="auto"/>
            <w:right w:val="none" w:sz="0" w:space="0" w:color="auto"/>
          </w:divBdr>
        </w:div>
        <w:div w:id="1728456802">
          <w:marLeft w:val="0"/>
          <w:marRight w:val="0"/>
          <w:marTop w:val="0"/>
          <w:marBottom w:val="0"/>
          <w:divBdr>
            <w:top w:val="none" w:sz="0" w:space="0" w:color="auto"/>
            <w:left w:val="none" w:sz="0" w:space="0" w:color="auto"/>
            <w:bottom w:val="none" w:sz="0" w:space="0" w:color="auto"/>
            <w:right w:val="none" w:sz="0" w:space="0" w:color="auto"/>
          </w:divBdr>
        </w:div>
        <w:div w:id="1563708698">
          <w:marLeft w:val="0"/>
          <w:marRight w:val="0"/>
          <w:marTop w:val="0"/>
          <w:marBottom w:val="0"/>
          <w:divBdr>
            <w:top w:val="none" w:sz="0" w:space="0" w:color="auto"/>
            <w:left w:val="none" w:sz="0" w:space="0" w:color="auto"/>
            <w:bottom w:val="none" w:sz="0" w:space="0" w:color="auto"/>
            <w:right w:val="none" w:sz="0" w:space="0" w:color="auto"/>
          </w:divBdr>
        </w:div>
        <w:div w:id="30887911">
          <w:marLeft w:val="0"/>
          <w:marRight w:val="0"/>
          <w:marTop w:val="0"/>
          <w:marBottom w:val="0"/>
          <w:divBdr>
            <w:top w:val="none" w:sz="0" w:space="0" w:color="auto"/>
            <w:left w:val="none" w:sz="0" w:space="0" w:color="auto"/>
            <w:bottom w:val="none" w:sz="0" w:space="0" w:color="auto"/>
            <w:right w:val="none" w:sz="0" w:space="0" w:color="auto"/>
          </w:divBdr>
        </w:div>
      </w:divsChild>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F77D8-E0E5-49FB-B1D3-61CB3A8D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6569</Words>
  <Characters>37447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Kate Wharton</cp:lastModifiedBy>
  <cp:revision>2</cp:revision>
  <cp:lastPrinted>2019-02-22T13:14:00Z</cp:lastPrinted>
  <dcterms:created xsi:type="dcterms:W3CDTF">2019-03-19T15:11:00Z</dcterms:created>
  <dcterms:modified xsi:type="dcterms:W3CDTF">2019-03-19T15:11:00Z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