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2C3C05" w:rsidR="0098289C" w:rsidP="00A8630D" w:rsidRDefault="0098289C" w14:paraId="53307900" w14:textId="1A731806">
      <w:pPr>
        <w:spacing w:after="0" w:line="240" w:lineRule="auto"/>
        <w:ind w:right="130"/>
        <w:jc w:val="right"/>
        <w:rPr>
          <w:rFonts w:ascii="Arial" w:hAnsi="Arial" w:eastAsia="Arial" w:cs="Arial"/>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hAnsi="Arial" w:eastAsia="Arial" w:cs="Arial"/>
          <w:bCs/>
          <w:color w:val="FF0000"/>
          <w:spacing w:val="-2"/>
        </w:rPr>
        <w:t xml:space="preserve"> </w:t>
      </w:r>
      <w:sdt>
        <w:sdtPr>
          <w:rPr>
            <w:rFonts w:ascii="Arial" w:hAnsi="Arial" w:eastAsia="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Content>
          <w:r w:rsidRPr="002C3C05" w:rsidR="004F3774">
            <w:rPr>
              <w:rFonts w:ascii="Arial" w:hAnsi="Arial" w:eastAsia="Arial" w:cs="Arial"/>
              <w:bCs/>
              <w:spacing w:val="-1"/>
            </w:rPr>
            <w:t>Megan Ward</w:t>
          </w:r>
        </w:sdtContent>
      </w:sdt>
    </w:p>
    <w:p w:rsidRPr="002C3C05" w:rsidR="0098289C" w:rsidP="0098289C" w:rsidRDefault="0098289C" w14:paraId="059EC660" w14:textId="77777777">
      <w:pPr>
        <w:spacing w:before="4" w:after="0" w:line="240" w:lineRule="auto"/>
        <w:ind w:right="126"/>
        <w:jc w:val="right"/>
        <w:rPr>
          <w:rFonts w:ascii="Arial" w:hAnsi="Arial" w:eastAsia="Arial" w:cs="Arial"/>
        </w:rPr>
      </w:pPr>
      <w:r w:rsidRPr="002C3C05">
        <w:rPr>
          <w:rFonts w:ascii="Arial" w:hAnsi="Arial" w:eastAsia="Arial" w:cs="Arial"/>
          <w:spacing w:val="-4"/>
        </w:rPr>
        <w:t>Navy</w:t>
      </w:r>
      <w:r w:rsidRPr="002C3C05">
        <w:rPr>
          <w:rFonts w:ascii="Arial" w:hAnsi="Arial" w:eastAsia="Arial" w:cs="Arial"/>
        </w:rPr>
        <w:t xml:space="preserve"> </w:t>
      </w:r>
      <w:r w:rsidRPr="002C3C05">
        <w:rPr>
          <w:rFonts w:ascii="Arial" w:hAnsi="Arial" w:eastAsia="Arial" w:cs="Arial"/>
          <w:spacing w:val="-1"/>
        </w:rPr>
        <w:t>C</w:t>
      </w:r>
      <w:r w:rsidRPr="002C3C05">
        <w:rPr>
          <w:rFonts w:ascii="Arial" w:hAnsi="Arial" w:eastAsia="Arial" w:cs="Arial"/>
        </w:rPr>
        <w:t>o</w:t>
      </w:r>
      <w:r w:rsidRPr="002C3C05">
        <w:rPr>
          <w:rFonts w:ascii="Arial" w:hAnsi="Arial" w:eastAsia="Arial" w:cs="Arial"/>
          <w:spacing w:val="1"/>
        </w:rPr>
        <w:t>mm</w:t>
      </w:r>
      <w:r w:rsidRPr="002C3C05">
        <w:rPr>
          <w:rFonts w:ascii="Arial" w:hAnsi="Arial" w:eastAsia="Arial" w:cs="Arial"/>
        </w:rPr>
        <w:t>e</w:t>
      </w:r>
      <w:r w:rsidRPr="002C3C05">
        <w:rPr>
          <w:rFonts w:ascii="Arial" w:hAnsi="Arial" w:eastAsia="Arial" w:cs="Arial"/>
          <w:spacing w:val="1"/>
        </w:rPr>
        <w:t>r</w:t>
      </w:r>
      <w:r w:rsidRPr="002C3C05">
        <w:rPr>
          <w:rFonts w:ascii="Arial" w:hAnsi="Arial" w:eastAsia="Arial" w:cs="Arial"/>
        </w:rPr>
        <w:t>c</w:t>
      </w:r>
      <w:r w:rsidRPr="002C3C05">
        <w:rPr>
          <w:rFonts w:ascii="Arial" w:hAnsi="Arial" w:eastAsia="Arial" w:cs="Arial"/>
          <w:spacing w:val="-1"/>
        </w:rPr>
        <w:t>i</w:t>
      </w:r>
      <w:r w:rsidRPr="002C3C05">
        <w:rPr>
          <w:rFonts w:ascii="Arial" w:hAnsi="Arial" w:eastAsia="Arial" w:cs="Arial"/>
        </w:rPr>
        <w:t>al</w:t>
      </w:r>
    </w:p>
    <w:p w:rsidRPr="002C3C05" w:rsidR="00762BDF" w:rsidP="00762BDF" w:rsidRDefault="00762BDF" w14:paraId="0FF84FC3" w14:textId="77777777">
      <w:pPr>
        <w:spacing w:after="0" w:line="252" w:lineRule="exact"/>
        <w:ind w:right="127"/>
        <w:jc w:val="right"/>
        <w:rPr>
          <w:rFonts w:ascii="Arial" w:hAnsi="Arial" w:eastAsia="Arial" w:cs="Arial"/>
        </w:rPr>
      </w:pPr>
      <w:bookmarkStart w:name="_Hlk52662513" w:id="0"/>
      <w:r w:rsidRPr="002C3C05">
        <w:rPr>
          <w:rFonts w:ascii="Arial" w:hAnsi="Arial" w:eastAsia="Arial" w:cs="Arial"/>
          <w:spacing w:val="-1"/>
        </w:rPr>
        <w:t>4 Deck</w:t>
      </w:r>
    </w:p>
    <w:p w:rsidRPr="002C3C05" w:rsidR="0098289C" w:rsidP="0098289C" w:rsidRDefault="00A27E3B" w14:paraId="568DF109" w14:textId="2A832C02">
      <w:pPr>
        <w:spacing w:before="1" w:after="0" w:line="240" w:lineRule="auto"/>
        <w:ind w:right="127"/>
        <w:jc w:val="right"/>
        <w:rPr>
          <w:rFonts w:ascii="Arial" w:hAnsi="Arial" w:eastAsia="Arial" w:cs="Arial"/>
        </w:rPr>
      </w:pPr>
      <w:r w:rsidRPr="002C3C05">
        <w:rPr>
          <w:rFonts w:ascii="Arial" w:hAnsi="Arial" w:eastAsia="Arial" w:cs="Arial"/>
          <w:spacing w:val="-1"/>
        </w:rPr>
        <w:t>Navy Command Headquarters</w:t>
      </w:r>
    </w:p>
    <w:p w:rsidRPr="002C3C05" w:rsidR="00A27E3B" w:rsidP="00A27E3B" w:rsidRDefault="00A27E3B" w14:paraId="50136637" w14:textId="77777777">
      <w:pPr>
        <w:spacing w:before="1" w:after="0" w:line="240" w:lineRule="auto"/>
        <w:ind w:right="127"/>
        <w:jc w:val="right"/>
        <w:rPr>
          <w:rFonts w:ascii="Arial" w:hAnsi="Arial" w:eastAsia="Arial" w:cs="Arial"/>
        </w:rPr>
      </w:pPr>
      <w:r w:rsidRPr="002C3C05">
        <w:rPr>
          <w:rFonts w:ascii="Arial" w:hAnsi="Arial" w:eastAsia="Arial" w:cs="Arial"/>
          <w:spacing w:val="-1"/>
        </w:rPr>
        <w:t>Leach Building</w:t>
      </w:r>
    </w:p>
    <w:p w:rsidRPr="002C3C05" w:rsidR="0098289C" w:rsidP="0098289C" w:rsidRDefault="00A27E3B" w14:paraId="1D949C88" w14:textId="5B7832F5">
      <w:pPr>
        <w:spacing w:after="0" w:line="252" w:lineRule="exact"/>
        <w:ind w:right="126"/>
        <w:jc w:val="right"/>
        <w:rPr>
          <w:rFonts w:ascii="Arial" w:hAnsi="Arial" w:eastAsia="Arial" w:cs="Arial"/>
          <w:spacing w:val="-1"/>
        </w:rPr>
      </w:pPr>
      <w:r w:rsidRPr="002C3C05">
        <w:rPr>
          <w:rFonts w:ascii="Arial" w:hAnsi="Arial" w:eastAsia="Arial" w:cs="Arial"/>
          <w:spacing w:val="1"/>
        </w:rPr>
        <w:t>Whale Island</w:t>
      </w:r>
    </w:p>
    <w:p w:rsidRPr="002C3C05" w:rsidR="0098289C" w:rsidP="0098289C" w:rsidRDefault="0098289C" w14:paraId="6945CD9E" w14:textId="77777777">
      <w:pPr>
        <w:spacing w:after="0" w:line="252" w:lineRule="exact"/>
        <w:ind w:right="126"/>
        <w:jc w:val="right"/>
        <w:rPr>
          <w:rFonts w:ascii="Arial" w:hAnsi="Arial" w:eastAsia="Arial" w:cs="Arial"/>
        </w:rPr>
      </w:pPr>
      <w:r w:rsidRPr="002C3C05">
        <w:rPr>
          <w:rFonts w:ascii="Arial" w:hAnsi="Arial" w:eastAsia="Arial" w:cs="Arial"/>
        </w:rPr>
        <w:t xml:space="preserve"> </w:t>
      </w:r>
      <w:r w:rsidRPr="002C3C05">
        <w:rPr>
          <w:rFonts w:ascii="Arial" w:hAnsi="Arial" w:eastAsia="Arial" w:cs="Arial"/>
          <w:spacing w:val="-1"/>
        </w:rPr>
        <w:t>P</w:t>
      </w:r>
      <w:r w:rsidRPr="002C3C05">
        <w:rPr>
          <w:rFonts w:ascii="Arial" w:hAnsi="Arial" w:eastAsia="Arial" w:cs="Arial"/>
        </w:rPr>
        <w:t>o</w:t>
      </w:r>
      <w:r w:rsidRPr="002C3C05">
        <w:rPr>
          <w:rFonts w:ascii="Arial" w:hAnsi="Arial" w:eastAsia="Arial" w:cs="Arial"/>
          <w:spacing w:val="1"/>
        </w:rPr>
        <w:t>rt</w:t>
      </w:r>
      <w:r w:rsidRPr="002C3C05">
        <w:rPr>
          <w:rFonts w:ascii="Arial" w:hAnsi="Arial" w:eastAsia="Arial" w:cs="Arial"/>
        </w:rPr>
        <w:t>s</w:t>
      </w:r>
      <w:r w:rsidRPr="002C3C05">
        <w:rPr>
          <w:rFonts w:ascii="Arial" w:hAnsi="Arial" w:eastAsia="Arial" w:cs="Arial"/>
          <w:spacing w:val="1"/>
        </w:rPr>
        <w:t>m</w:t>
      </w:r>
      <w:r w:rsidRPr="002C3C05">
        <w:rPr>
          <w:rFonts w:ascii="Arial" w:hAnsi="Arial" w:eastAsia="Arial" w:cs="Arial"/>
        </w:rPr>
        <w:t>o</w:t>
      </w:r>
      <w:r w:rsidRPr="002C3C05">
        <w:rPr>
          <w:rFonts w:ascii="Arial" w:hAnsi="Arial" w:eastAsia="Arial" w:cs="Arial"/>
          <w:spacing w:val="-3"/>
        </w:rPr>
        <w:t>u</w:t>
      </w:r>
      <w:r w:rsidRPr="002C3C05">
        <w:rPr>
          <w:rFonts w:ascii="Arial" w:hAnsi="Arial" w:eastAsia="Arial" w:cs="Arial"/>
          <w:spacing w:val="1"/>
        </w:rPr>
        <w:t>t</w:t>
      </w:r>
      <w:r w:rsidRPr="002C3C05">
        <w:rPr>
          <w:rFonts w:ascii="Arial" w:hAnsi="Arial" w:eastAsia="Arial" w:cs="Arial"/>
        </w:rPr>
        <w:t>h</w:t>
      </w:r>
    </w:p>
    <w:p w:rsidRPr="002C3C05" w:rsidR="0098289C" w:rsidP="0098289C" w:rsidRDefault="00A27E3B" w14:paraId="35EE19CA" w14:textId="5B110DA4">
      <w:pPr>
        <w:spacing w:before="1" w:after="0" w:line="240" w:lineRule="auto"/>
        <w:ind w:right="126"/>
        <w:jc w:val="right"/>
        <w:rPr>
          <w:rFonts w:ascii="Arial" w:hAnsi="Arial" w:eastAsia="Arial" w:cs="Arial"/>
        </w:rPr>
      </w:pPr>
      <w:r w:rsidRPr="002C3C05">
        <w:rPr>
          <w:rFonts w:ascii="Arial" w:hAnsi="Arial" w:eastAsia="Arial" w:cs="Arial"/>
          <w:spacing w:val="-1"/>
        </w:rPr>
        <w:t>PO2 8BY</w:t>
      </w:r>
      <w:bookmarkEnd w:id="0"/>
    </w:p>
    <w:p w:rsidRPr="002C3C05" w:rsidR="0098289C" w:rsidP="0098289C" w:rsidRDefault="0098289C" w14:paraId="0A6029BC" w14:textId="77777777">
      <w:pPr>
        <w:spacing w:after="0" w:line="200" w:lineRule="exact"/>
        <w:rPr>
          <w:sz w:val="20"/>
          <w:szCs w:val="20"/>
        </w:rPr>
      </w:pPr>
    </w:p>
    <w:p w:rsidRPr="002C3C05" w:rsidR="0098289C" w:rsidP="0098289C" w:rsidRDefault="0098289C" w14:paraId="262DD27D" w14:textId="59049076">
      <w:pPr>
        <w:spacing w:after="0" w:line="240" w:lineRule="auto"/>
        <w:ind w:right="96"/>
        <w:jc w:val="right"/>
        <w:rPr>
          <w:rFonts w:ascii="Arial" w:hAnsi="Arial" w:eastAsia="Arial" w:cs="Arial"/>
        </w:rPr>
      </w:pPr>
      <w:r w:rsidRPr="002C3C05">
        <w:rPr>
          <w:rFonts w:ascii="Arial" w:hAnsi="Arial" w:eastAsia="Arial" w:cs="Arial"/>
          <w:spacing w:val="2"/>
        </w:rPr>
        <w:t>T</w:t>
      </w:r>
      <w:r w:rsidRPr="002C3C05">
        <w:rPr>
          <w:rFonts w:ascii="Arial" w:hAnsi="Arial" w:eastAsia="Arial" w:cs="Arial"/>
        </w:rPr>
        <w:t>e</w:t>
      </w:r>
      <w:r w:rsidRPr="002C3C05">
        <w:rPr>
          <w:rFonts w:ascii="Arial" w:hAnsi="Arial" w:eastAsia="Arial" w:cs="Arial"/>
          <w:spacing w:val="-1"/>
        </w:rPr>
        <w:t>l</w:t>
      </w:r>
      <w:r w:rsidRPr="002C3C05">
        <w:rPr>
          <w:rFonts w:ascii="Arial" w:hAnsi="Arial" w:eastAsia="Arial" w:cs="Arial"/>
        </w:rPr>
        <w:t xml:space="preserve">ephone: </w:t>
      </w:r>
      <w:sdt>
        <w:sdtPr>
          <w:rPr>
            <w:rFonts w:ascii="Arial" w:hAnsi="Arial" w:eastAsia="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Content>
          <w:r w:rsidRPr="002C3C05" w:rsidR="0074587E">
            <w:rPr>
              <w:rFonts w:ascii="Arial" w:hAnsi="Arial" w:eastAsia="Arial" w:cs="Arial"/>
            </w:rPr>
            <w:t>+44 03001656670</w:t>
          </w:r>
        </w:sdtContent>
      </w:sdt>
    </w:p>
    <w:p w:rsidRPr="002C3C05" w:rsidR="0098289C" w:rsidP="0098289C" w:rsidRDefault="0098289C" w14:paraId="46F0B9EF" w14:textId="55B9E262">
      <w:pPr>
        <w:spacing w:before="1" w:after="0" w:line="240" w:lineRule="auto"/>
        <w:ind w:right="96"/>
        <w:jc w:val="right"/>
        <w:rPr>
          <w:rFonts w:ascii="Arial" w:hAnsi="Arial" w:eastAsia="Arial" w:cs="Arial"/>
        </w:rPr>
      </w:pPr>
      <w:r w:rsidRPr="002C3C05">
        <w:rPr>
          <w:rFonts w:ascii="Arial" w:hAnsi="Arial" w:eastAsia="Arial" w:cs="Arial"/>
          <w:spacing w:val="-1"/>
        </w:rPr>
        <w:t>E</w:t>
      </w:r>
      <w:r w:rsidRPr="002C3C05">
        <w:rPr>
          <w:rFonts w:ascii="Arial" w:hAnsi="Arial" w:eastAsia="Arial" w:cs="Arial"/>
          <w:spacing w:val="1"/>
        </w:rPr>
        <w:t>m</w:t>
      </w:r>
      <w:r w:rsidRPr="002C3C05">
        <w:rPr>
          <w:rFonts w:ascii="Arial" w:hAnsi="Arial" w:eastAsia="Arial" w:cs="Arial"/>
        </w:rPr>
        <w:t>a</w:t>
      </w:r>
      <w:r w:rsidRPr="002C3C05">
        <w:rPr>
          <w:rFonts w:ascii="Arial" w:hAnsi="Arial" w:eastAsia="Arial" w:cs="Arial"/>
          <w:spacing w:val="-1"/>
        </w:rPr>
        <w:t>il</w:t>
      </w:r>
      <w:r w:rsidRPr="002C3C05">
        <w:rPr>
          <w:rFonts w:ascii="Arial" w:hAnsi="Arial" w:eastAsia="Arial" w:cs="Arial"/>
        </w:rPr>
        <w:t>:</w:t>
      </w:r>
      <w:r w:rsidRPr="002C3C05">
        <w:rPr>
          <w:rFonts w:ascii="Arial" w:hAnsi="Arial" w:eastAsia="Arial" w:cs="Arial"/>
          <w:spacing w:val="2"/>
        </w:rPr>
        <w:t xml:space="preserve"> </w:t>
      </w:r>
      <w:sdt>
        <w:sdtPr>
          <w:rPr>
            <w:rFonts w:ascii="Arial" w:hAnsi="Arial" w:eastAsia="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Content>
          <w:r w:rsidRPr="002C3C05" w:rsidR="004F3774">
            <w:rPr>
              <w:rFonts w:ascii="Arial" w:hAnsi="Arial" w:eastAsia="Arial" w:cs="Arial"/>
              <w:spacing w:val="2"/>
            </w:rPr>
            <w:t>megan.ward172</w:t>
          </w:r>
          <w:r w:rsidRPr="002C3C05" w:rsidR="00D129B7">
            <w:rPr>
              <w:rFonts w:ascii="Arial" w:hAnsi="Arial" w:eastAsia="Arial" w:cs="Arial"/>
              <w:spacing w:val="2"/>
            </w:rPr>
            <w:t>@mod.gov.uk</w:t>
          </w:r>
        </w:sdtContent>
      </w:sdt>
    </w:p>
    <w:p w:rsidRPr="002C3C05" w:rsidR="0098289C" w:rsidP="0098289C" w:rsidRDefault="0098289C" w14:paraId="1C19EC54" w14:textId="77777777">
      <w:pPr>
        <w:spacing w:before="6" w:after="0" w:line="100" w:lineRule="exact"/>
        <w:rPr>
          <w:sz w:val="10"/>
          <w:szCs w:val="10"/>
        </w:rPr>
      </w:pPr>
    </w:p>
    <w:p w:rsidRPr="002C3C05" w:rsidR="0098289C" w:rsidP="0098289C" w:rsidRDefault="0098289C" w14:paraId="298C1893" w14:textId="77777777">
      <w:pPr>
        <w:spacing w:after="0" w:line="200" w:lineRule="exact"/>
        <w:rPr>
          <w:sz w:val="20"/>
          <w:szCs w:val="20"/>
        </w:rPr>
      </w:pPr>
    </w:p>
    <w:p w:rsidRPr="002C3C05" w:rsidR="0098289C" w:rsidP="00322166" w:rsidRDefault="001B4E36" w14:paraId="17EA5C31" w14:textId="07CBD55D">
      <w:pPr>
        <w:tabs>
          <w:tab w:val="left" w:pos="7522"/>
        </w:tabs>
        <w:spacing w:after="0" w:line="200" w:lineRule="exact"/>
        <w:jc w:val="right"/>
        <w:rPr>
          <w:rFonts w:ascii="Arial" w:hAnsi="Arial" w:eastAsia="Arial" w:cs="Arial"/>
        </w:rPr>
      </w:pPr>
      <w:r w:rsidRPr="002C3C05">
        <w:rPr>
          <w:sz w:val="20"/>
          <w:szCs w:val="20"/>
        </w:rPr>
        <w:tab/>
      </w:r>
      <w:sdt>
        <w:sdtPr>
          <w:rPr>
            <w:rFonts w:ascii="Arial" w:hAnsi="Arial" w:eastAsia="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Pr="002C3C05" w:rsidR="00260ACB">
            <w:rPr>
              <w:rFonts w:ascii="Arial" w:hAnsi="Arial" w:eastAsia="Arial" w:cs="Arial"/>
              <w:spacing w:val="-4"/>
              <w:position w:val="-1"/>
            </w:rPr>
            <w:t>19</w:t>
          </w:r>
          <w:r w:rsidRPr="002C3C05" w:rsidR="004F3774">
            <w:rPr>
              <w:rFonts w:ascii="Arial" w:hAnsi="Arial" w:eastAsia="Arial" w:cs="Arial"/>
              <w:spacing w:val="-4"/>
              <w:position w:val="-1"/>
            </w:rPr>
            <w:t xml:space="preserve"> October</w:t>
          </w:r>
          <w:r w:rsidRPr="002C3C05" w:rsidR="00290C6B">
            <w:rPr>
              <w:rFonts w:ascii="Arial" w:hAnsi="Arial" w:eastAsia="Arial" w:cs="Arial"/>
              <w:spacing w:val="-4"/>
              <w:position w:val="-1"/>
            </w:rPr>
            <w:t xml:space="preserve"> 2022</w:t>
          </w:r>
        </w:sdtContent>
      </w:sdt>
    </w:p>
    <w:p w:rsidR="0098289C" w:rsidP="0098289C" w:rsidRDefault="0098289C" w14:paraId="14DF7BED" w14:textId="77777777">
      <w:pPr>
        <w:spacing w:before="2" w:after="0" w:line="140" w:lineRule="exact"/>
        <w:rPr>
          <w:sz w:val="14"/>
          <w:szCs w:val="14"/>
        </w:rPr>
      </w:pPr>
    </w:p>
    <w:p w:rsidR="0098289C" w:rsidP="0098289C" w:rsidRDefault="0098289C" w14:paraId="5CA1E872" w14:textId="38E636A4">
      <w:pPr>
        <w:spacing w:after="0" w:line="200" w:lineRule="exact"/>
        <w:rPr>
          <w:sz w:val="20"/>
          <w:szCs w:val="20"/>
        </w:rPr>
      </w:pPr>
    </w:p>
    <w:p w:rsidR="00964F91" w:rsidP="0098289C" w:rsidRDefault="00964F91" w14:paraId="72CB0532" w14:textId="77777777">
      <w:pPr>
        <w:spacing w:after="0" w:line="200" w:lineRule="exact"/>
        <w:rPr>
          <w:sz w:val="20"/>
          <w:szCs w:val="20"/>
        </w:rPr>
      </w:pPr>
    </w:p>
    <w:p w:rsidR="0098289C" w:rsidP="0098289C" w:rsidRDefault="0098289C" w14:paraId="454CBD14" w14:textId="77777777">
      <w:pPr>
        <w:spacing w:after="0" w:line="240" w:lineRule="auto"/>
        <w:ind w:left="113" w:right="-20"/>
        <w:rPr>
          <w:rFonts w:ascii="Arial" w:hAnsi="Arial" w:eastAsia="Arial" w:cs="Arial"/>
        </w:rPr>
      </w:pPr>
      <w:r>
        <w:rPr>
          <w:rFonts w:ascii="Arial" w:hAnsi="Arial" w:eastAsia="Arial" w:cs="Arial"/>
          <w:spacing w:val="-1"/>
        </w:rPr>
        <w:t>D</w:t>
      </w:r>
      <w:r>
        <w:rPr>
          <w:rFonts w:ascii="Arial" w:hAnsi="Arial" w:eastAsia="Arial" w:cs="Arial"/>
        </w:rPr>
        <w:t>ear</w:t>
      </w:r>
      <w:r>
        <w:rPr>
          <w:rFonts w:ascii="Arial" w:hAnsi="Arial" w:eastAsia="Arial" w:cs="Arial"/>
          <w:spacing w:val="2"/>
        </w:rPr>
        <w:t xml:space="preserve"> </w:t>
      </w:r>
      <w:r>
        <w:rPr>
          <w:rFonts w:ascii="Arial" w:hAnsi="Arial" w:eastAsia="Arial" w:cs="Arial"/>
          <w:spacing w:val="-1"/>
        </w:rPr>
        <w:t>Si</w:t>
      </w:r>
      <w:r>
        <w:rPr>
          <w:rFonts w:ascii="Arial" w:hAnsi="Arial" w:eastAsia="Arial" w:cs="Arial"/>
        </w:rPr>
        <w:t>r /</w:t>
      </w:r>
      <w:r>
        <w:rPr>
          <w:rFonts w:ascii="Arial" w:hAnsi="Arial" w:eastAsia="Arial" w:cs="Arial"/>
          <w:spacing w:val="2"/>
        </w:rPr>
        <w:t xml:space="preserve"> </w:t>
      </w:r>
      <w:r>
        <w:rPr>
          <w:rFonts w:ascii="Arial" w:hAnsi="Arial" w:eastAsia="Arial" w:cs="Arial"/>
          <w:spacing w:val="-4"/>
        </w:rPr>
        <w:t>M</w:t>
      </w:r>
      <w:r>
        <w:rPr>
          <w:rFonts w:ascii="Arial" w:hAnsi="Arial" w:eastAsia="Arial" w:cs="Arial"/>
        </w:rPr>
        <w:t>adam</w:t>
      </w:r>
    </w:p>
    <w:p w:rsidR="0098289C" w:rsidP="0098289C" w:rsidRDefault="0098289C" w14:paraId="2BFE9104" w14:textId="77777777">
      <w:pPr>
        <w:spacing w:after="0" w:line="240" w:lineRule="auto"/>
        <w:rPr>
          <w:sz w:val="26"/>
          <w:szCs w:val="26"/>
        </w:rPr>
      </w:pPr>
    </w:p>
    <w:p w:rsidRPr="00A943B6" w:rsidR="0098289C" w:rsidP="0098289C" w:rsidRDefault="0098289C" w14:paraId="600E1DBE" w14:textId="6BEC3926">
      <w:pPr>
        <w:spacing w:after="0" w:line="240" w:lineRule="auto"/>
        <w:ind w:left="113" w:right="-20"/>
        <w:rPr>
          <w:rFonts w:ascii="Arial" w:hAnsi="Arial" w:eastAsia="Arial" w:cs="Arial"/>
        </w:rPr>
      </w:pPr>
      <w:bookmarkStart w:name="_Hlk38027897" w:id="1"/>
      <w:r w:rsidRPr="00A943B6">
        <w:rPr>
          <w:rFonts w:ascii="Arial" w:hAnsi="Arial" w:eastAsia="Arial" w:cs="Arial"/>
          <w:b/>
          <w:bCs/>
          <w:spacing w:val="1"/>
        </w:rPr>
        <w:t>I</w:t>
      </w:r>
      <w:r w:rsidRPr="00A943B6">
        <w:rPr>
          <w:rFonts w:ascii="Arial" w:hAnsi="Arial" w:eastAsia="Arial" w:cs="Arial"/>
          <w:b/>
          <w:bCs/>
        </w:rPr>
        <w:t>n</w:t>
      </w:r>
      <w:r w:rsidRPr="00A943B6">
        <w:rPr>
          <w:rFonts w:ascii="Arial" w:hAnsi="Arial" w:eastAsia="Arial" w:cs="Arial"/>
          <w:b/>
          <w:bCs/>
          <w:spacing w:val="-3"/>
        </w:rPr>
        <w:t>v</w:t>
      </w:r>
      <w:r w:rsidRPr="00A943B6">
        <w:rPr>
          <w:rFonts w:ascii="Arial" w:hAnsi="Arial" w:eastAsia="Arial" w:cs="Arial"/>
          <w:b/>
          <w:bCs/>
          <w:spacing w:val="1"/>
        </w:rPr>
        <w:t>it</w:t>
      </w:r>
      <w:r w:rsidRPr="00A943B6">
        <w:rPr>
          <w:rFonts w:ascii="Arial" w:hAnsi="Arial" w:eastAsia="Arial" w:cs="Arial"/>
          <w:b/>
          <w:bCs/>
        </w:rPr>
        <w:t>a</w:t>
      </w:r>
      <w:r w:rsidRPr="00A943B6">
        <w:rPr>
          <w:rFonts w:ascii="Arial" w:hAnsi="Arial" w:eastAsia="Arial" w:cs="Arial"/>
          <w:b/>
          <w:bCs/>
          <w:spacing w:val="-2"/>
        </w:rPr>
        <w:t>t</w:t>
      </w:r>
      <w:r w:rsidRPr="00A943B6">
        <w:rPr>
          <w:rFonts w:ascii="Arial" w:hAnsi="Arial" w:eastAsia="Arial" w:cs="Arial"/>
          <w:b/>
          <w:bCs/>
          <w:spacing w:val="1"/>
        </w:rPr>
        <w:t>i</w:t>
      </w:r>
      <w:r w:rsidRPr="00A943B6">
        <w:rPr>
          <w:rFonts w:ascii="Arial" w:hAnsi="Arial" w:eastAsia="Arial" w:cs="Arial"/>
          <w:b/>
          <w:bCs/>
        </w:rPr>
        <w:t>on</w:t>
      </w:r>
      <w:r w:rsidRPr="00A943B6">
        <w:rPr>
          <w:rFonts w:ascii="Arial" w:hAnsi="Arial" w:eastAsia="Arial" w:cs="Arial"/>
          <w:b/>
          <w:bCs/>
          <w:spacing w:val="-1"/>
        </w:rPr>
        <w:t xml:space="preserve"> </w:t>
      </w:r>
      <w:r w:rsidRPr="00A943B6">
        <w:rPr>
          <w:rFonts w:ascii="Arial" w:hAnsi="Arial" w:eastAsia="Arial" w:cs="Arial"/>
          <w:b/>
          <w:bCs/>
          <w:spacing w:val="1"/>
        </w:rPr>
        <w:t>t</w:t>
      </w:r>
      <w:r w:rsidRPr="00A943B6">
        <w:rPr>
          <w:rFonts w:ascii="Arial" w:hAnsi="Arial" w:eastAsia="Arial" w:cs="Arial"/>
          <w:b/>
          <w:bCs/>
        </w:rPr>
        <w:t xml:space="preserve">o </w:t>
      </w:r>
      <w:r w:rsidRPr="00A943B6">
        <w:rPr>
          <w:rFonts w:ascii="Arial" w:hAnsi="Arial" w:eastAsia="Arial" w:cs="Arial"/>
          <w:b/>
          <w:bCs/>
          <w:spacing w:val="-3"/>
        </w:rPr>
        <w:t>T</w:t>
      </w:r>
      <w:r w:rsidRPr="00A943B6">
        <w:rPr>
          <w:rFonts w:ascii="Arial" w:hAnsi="Arial" w:eastAsia="Arial" w:cs="Arial"/>
          <w:b/>
          <w:bCs/>
        </w:rPr>
        <w:t>ender</w:t>
      </w:r>
      <w:r>
        <w:rPr>
          <w:rFonts w:ascii="Arial" w:hAnsi="Arial" w:eastAsia="Arial" w:cs="Arial"/>
          <w:b/>
          <w:bCs/>
        </w:rPr>
        <w:t xml:space="preserve"> </w:t>
      </w:r>
      <w:r w:rsidRPr="002C3C05">
        <w:rPr>
          <w:rFonts w:ascii="Arial" w:hAnsi="Arial" w:eastAsia="Arial" w:cs="Arial"/>
          <w:b/>
          <w:bCs/>
          <w:spacing w:val="-1"/>
        </w:rPr>
        <w:t>R</w:t>
      </w:r>
      <w:r w:rsidRPr="002C3C05">
        <w:rPr>
          <w:rFonts w:ascii="Arial" w:hAnsi="Arial" w:eastAsia="Arial" w:cs="Arial"/>
          <w:b/>
          <w:bCs/>
        </w:rPr>
        <w:t>e</w:t>
      </w:r>
      <w:r w:rsidRPr="002C3C05">
        <w:rPr>
          <w:rFonts w:ascii="Arial" w:hAnsi="Arial" w:eastAsia="Arial" w:cs="Arial"/>
          <w:b/>
          <w:bCs/>
          <w:spacing w:val="1"/>
        </w:rPr>
        <w:t>f</w:t>
      </w:r>
      <w:r w:rsidRPr="002C3C05">
        <w:rPr>
          <w:rFonts w:ascii="Arial" w:hAnsi="Arial" w:eastAsia="Arial" w:cs="Arial"/>
          <w:b/>
          <w:bCs/>
        </w:rPr>
        <w:t>erence</w:t>
      </w:r>
      <w:r w:rsidRPr="002C3C05">
        <w:rPr>
          <w:rFonts w:ascii="Arial" w:hAnsi="Arial" w:eastAsia="Arial" w:cs="Arial"/>
          <w:b/>
          <w:bCs/>
          <w:spacing w:val="5"/>
        </w:rPr>
        <w:t xml:space="preserve"> </w:t>
      </w:r>
      <w:bookmarkStart w:name="_Hlk97537" w:id="2"/>
      <w:sdt>
        <w:sdtPr>
          <w:rPr>
            <w:rFonts w:ascii="Arial" w:hAnsi="Arial" w:eastAsia="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Content>
          <w:r w:rsidRPr="002C3C05" w:rsidR="004F3774">
            <w:rPr>
              <w:rFonts w:ascii="Arial" w:hAnsi="Arial" w:eastAsia="Arial" w:cs="Arial"/>
              <w:b/>
              <w:bCs/>
            </w:rPr>
            <w:t>705513450</w:t>
          </w:r>
        </w:sdtContent>
      </w:sdt>
      <w:bookmarkStart w:name="_Hlk38027889" w:id="3"/>
      <w:bookmarkEnd w:id="2"/>
    </w:p>
    <w:bookmarkEnd w:id="1"/>
    <w:bookmarkEnd w:id="3"/>
    <w:p w:rsidR="0098289C" w:rsidP="0098289C" w:rsidRDefault="0098289C" w14:paraId="1897F351" w14:textId="77777777">
      <w:pPr>
        <w:spacing w:after="0" w:line="240" w:lineRule="auto"/>
        <w:rPr>
          <w:sz w:val="20"/>
          <w:szCs w:val="20"/>
        </w:rPr>
      </w:pPr>
    </w:p>
    <w:p w:rsidRPr="002C3C05" w:rsidR="0098289C" w:rsidP="0098289C" w:rsidRDefault="0098289C" w14:paraId="185E367B" w14:textId="617DA1BA">
      <w:pPr>
        <w:tabs>
          <w:tab w:val="left" w:pos="640"/>
        </w:tabs>
        <w:spacing w:after="0" w:line="240" w:lineRule="auto"/>
        <w:ind w:left="113" w:right="350"/>
        <w:rPr>
          <w:rFonts w:ascii="Arial" w:hAnsi="Arial" w:eastAsia="Arial" w:cs="Arial"/>
        </w:rPr>
      </w:pPr>
      <w:r>
        <w:rPr>
          <w:rFonts w:ascii="Arial" w:hAnsi="Arial" w:eastAsia="Arial" w:cs="Arial"/>
        </w:rPr>
        <w:t>1.</w:t>
      </w:r>
      <w:r>
        <w:rPr>
          <w:rFonts w:ascii="Arial" w:hAnsi="Arial" w:eastAsia="Arial" w:cs="Arial"/>
        </w:rPr>
        <w:tab/>
      </w:r>
      <w:r>
        <w:rPr>
          <w:rFonts w:ascii="Arial" w:hAnsi="Arial" w:eastAsia="Arial" w:cs="Arial"/>
          <w:spacing w:val="-1"/>
        </w:rPr>
        <w:t>Y</w:t>
      </w:r>
      <w:r>
        <w:rPr>
          <w:rFonts w:ascii="Arial" w:hAnsi="Arial" w:eastAsia="Arial" w:cs="Arial"/>
        </w:rPr>
        <w:t>ou</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r</w:t>
      </w:r>
      <w:r>
        <w:rPr>
          <w:rFonts w:ascii="Arial" w:hAnsi="Arial" w:eastAsia="Arial" w:cs="Arial"/>
        </w:rPr>
        <w:t>e</w:t>
      </w:r>
      <w:r>
        <w:rPr>
          <w:rFonts w:ascii="Arial" w:hAnsi="Arial" w:eastAsia="Arial" w:cs="Arial"/>
          <w:spacing w:val="1"/>
        </w:rPr>
        <w:t xml:space="preserve"> </w:t>
      </w:r>
      <w:r>
        <w:rPr>
          <w:rFonts w:ascii="Arial" w:hAnsi="Arial" w:eastAsia="Arial" w:cs="Arial"/>
          <w:spacing w:val="-1"/>
        </w:rPr>
        <w:t>i</w:t>
      </w:r>
      <w:r>
        <w:rPr>
          <w:rFonts w:ascii="Arial" w:hAnsi="Arial" w:eastAsia="Arial" w:cs="Arial"/>
        </w:rPr>
        <w:t>n</w:t>
      </w:r>
      <w:r>
        <w:rPr>
          <w:rFonts w:ascii="Arial" w:hAnsi="Arial" w:eastAsia="Arial" w:cs="Arial"/>
          <w:spacing w:val="-2"/>
        </w:rPr>
        <w:t>v</w:t>
      </w:r>
      <w:r>
        <w:rPr>
          <w:rFonts w:ascii="Arial" w:hAnsi="Arial" w:eastAsia="Arial" w:cs="Arial"/>
          <w:spacing w:val="-1"/>
        </w:rPr>
        <w:t>i</w:t>
      </w:r>
      <w:r>
        <w:rPr>
          <w:rFonts w:ascii="Arial" w:hAnsi="Arial" w:eastAsia="Arial" w:cs="Arial"/>
          <w:spacing w:val="1"/>
        </w:rPr>
        <w:t>t</w:t>
      </w:r>
      <w:r>
        <w:rPr>
          <w:rFonts w:ascii="Arial" w:hAnsi="Arial" w:eastAsia="Arial" w:cs="Arial"/>
        </w:rPr>
        <w:t>ed</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1"/>
        </w:rPr>
        <w:t xml:space="preserve"> </w:t>
      </w:r>
      <w:r>
        <w:rPr>
          <w:rFonts w:ascii="Arial" w:hAnsi="Arial" w:eastAsia="Arial" w:cs="Arial"/>
          <w:spacing w:val="1"/>
        </w:rPr>
        <w:t>t</w:t>
      </w:r>
      <w:r>
        <w:rPr>
          <w:rFonts w:ascii="Arial" w:hAnsi="Arial" w:eastAsia="Arial" w:cs="Arial"/>
        </w:rPr>
        <w:t>ender</w:t>
      </w:r>
      <w:r>
        <w:rPr>
          <w:rFonts w:ascii="Arial" w:hAnsi="Arial" w:eastAsia="Arial" w:cs="Arial"/>
          <w:spacing w:val="-2"/>
        </w:rPr>
        <w:t xml:space="preserve"> </w:t>
      </w:r>
      <w:r>
        <w:rPr>
          <w:rFonts w:ascii="Arial" w:hAnsi="Arial" w:eastAsia="Arial" w:cs="Arial"/>
          <w:spacing w:val="3"/>
        </w:rPr>
        <w:t>f</w:t>
      </w:r>
      <w:r>
        <w:rPr>
          <w:rFonts w:ascii="Arial" w:hAnsi="Arial" w:eastAsia="Arial" w:cs="Arial"/>
          <w:spacing w:val="-3"/>
        </w:rPr>
        <w:t>o</w:t>
      </w:r>
      <w:r>
        <w:rPr>
          <w:rFonts w:ascii="Arial" w:hAnsi="Arial" w:eastAsia="Arial" w:cs="Arial"/>
        </w:rPr>
        <w:t xml:space="preserve">r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bookmarkStart w:name="_Hlk38027377" w:id="4"/>
      <w:sdt>
        <w:sdtPr>
          <w:rPr>
            <w:rFonts w:ascii="Arial" w:hAnsi="Arial" w:eastAsia="PMingLiU" w:cs="Arial"/>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Content>
          <w:r w:rsidRPr="002C3C05" w:rsidR="007557D1">
            <w:rPr>
              <w:rFonts w:ascii="Arial" w:hAnsi="Arial" w:eastAsia="PMingLiU" w:cs="Arial"/>
            </w:rPr>
            <w:t>Purchase of a Inductively Coupled Plasma Spectrometer for 1710 Naval Air Squadron (NAS)</w:t>
          </w:r>
          <w:r w:rsidR="0001455E">
            <w:rPr>
              <w:rFonts w:ascii="Arial" w:hAnsi="Arial" w:eastAsia="PMingLiU" w:cs="Arial"/>
            </w:rPr>
            <w:t xml:space="preserve"> and </w:t>
          </w:r>
          <w:r w:rsidR="002A7467">
            <w:rPr>
              <w:rFonts w:ascii="Arial" w:hAnsi="Arial" w:eastAsia="PMingLiU" w:cs="Arial"/>
            </w:rPr>
            <w:t>o</w:t>
          </w:r>
          <w:r w:rsidR="0001455E">
            <w:rPr>
              <w:rFonts w:ascii="Arial" w:hAnsi="Arial" w:eastAsia="PMingLiU" w:cs="Arial"/>
            </w:rPr>
            <w:t xml:space="preserve">ptions for </w:t>
          </w:r>
          <w:r w:rsidR="002A7467">
            <w:rPr>
              <w:rFonts w:ascii="Arial" w:hAnsi="Arial" w:eastAsia="PMingLiU" w:cs="Arial"/>
            </w:rPr>
            <w:t>A</w:t>
          </w:r>
          <w:r w:rsidR="0001455E">
            <w:rPr>
              <w:rFonts w:ascii="Arial" w:hAnsi="Arial" w:eastAsia="PMingLiU" w:cs="Arial"/>
            </w:rPr>
            <w:t xml:space="preserve">ssociated </w:t>
          </w:r>
          <w:r w:rsidR="002A7467">
            <w:rPr>
              <w:rFonts w:ascii="Arial" w:hAnsi="Arial" w:eastAsia="PMingLiU" w:cs="Arial"/>
            </w:rPr>
            <w:t>S</w:t>
          </w:r>
          <w:r w:rsidR="0001455E">
            <w:rPr>
              <w:rFonts w:ascii="Arial" w:hAnsi="Arial" w:eastAsia="PMingLiU" w:cs="Arial"/>
            </w:rPr>
            <w:t>upport.</w:t>
          </w:r>
        </w:sdtContent>
      </w:sdt>
      <w:r w:rsidRPr="002C3C05">
        <w:rPr>
          <w:rFonts w:ascii="Arial" w:hAnsi="Arial" w:eastAsia="Arial" w:cs="Arial"/>
        </w:rPr>
        <w:t xml:space="preserve"> </w:t>
      </w:r>
      <w:bookmarkEnd w:id="4"/>
      <w:r w:rsidRPr="002C3C05">
        <w:rPr>
          <w:rFonts w:ascii="Arial" w:hAnsi="Arial" w:eastAsia="Arial" w:cs="Arial"/>
          <w:spacing w:val="-1"/>
        </w:rPr>
        <w:t>i</w:t>
      </w:r>
      <w:r w:rsidRPr="002C3C05">
        <w:rPr>
          <w:rFonts w:ascii="Arial" w:hAnsi="Arial" w:eastAsia="Arial" w:cs="Arial"/>
        </w:rPr>
        <w:t>n</w:t>
      </w:r>
      <w:r w:rsidRPr="002C3C05">
        <w:rPr>
          <w:rFonts w:ascii="Arial" w:hAnsi="Arial" w:eastAsia="Arial" w:cs="Arial"/>
          <w:spacing w:val="1"/>
        </w:rPr>
        <w:t xml:space="preserve"> </w:t>
      </w:r>
      <w:r w:rsidRPr="002C3C05">
        <w:rPr>
          <w:rFonts w:ascii="Arial" w:hAnsi="Arial" w:eastAsia="Arial" w:cs="Arial"/>
        </w:rPr>
        <w:t>c</w:t>
      </w:r>
      <w:r w:rsidRPr="002C3C05">
        <w:rPr>
          <w:rFonts w:ascii="Arial" w:hAnsi="Arial" w:eastAsia="Arial" w:cs="Arial"/>
          <w:spacing w:val="-3"/>
        </w:rPr>
        <w:t>o</w:t>
      </w:r>
      <w:r w:rsidRPr="002C3C05">
        <w:rPr>
          <w:rFonts w:ascii="Arial" w:hAnsi="Arial" w:eastAsia="Arial" w:cs="Arial"/>
          <w:spacing w:val="-2"/>
        </w:rPr>
        <w:t>m</w:t>
      </w:r>
      <w:r w:rsidRPr="002C3C05">
        <w:rPr>
          <w:rFonts w:ascii="Arial" w:hAnsi="Arial" w:eastAsia="Arial" w:cs="Arial"/>
        </w:rPr>
        <w:t>pe</w:t>
      </w:r>
      <w:r w:rsidRPr="002C3C05">
        <w:rPr>
          <w:rFonts w:ascii="Arial" w:hAnsi="Arial" w:eastAsia="Arial" w:cs="Arial"/>
          <w:spacing w:val="1"/>
        </w:rPr>
        <w:t>t</w:t>
      </w:r>
      <w:r w:rsidRPr="002C3C05">
        <w:rPr>
          <w:rFonts w:ascii="Arial" w:hAnsi="Arial" w:eastAsia="Arial" w:cs="Arial"/>
          <w:spacing w:val="-1"/>
        </w:rPr>
        <w:t>i</w:t>
      </w:r>
      <w:r w:rsidRPr="002C3C05">
        <w:rPr>
          <w:rFonts w:ascii="Arial" w:hAnsi="Arial" w:eastAsia="Arial" w:cs="Arial"/>
          <w:spacing w:val="1"/>
        </w:rPr>
        <w:t>t</w:t>
      </w:r>
      <w:r w:rsidRPr="002C3C05">
        <w:rPr>
          <w:rFonts w:ascii="Arial" w:hAnsi="Arial" w:eastAsia="Arial" w:cs="Arial"/>
          <w:spacing w:val="-1"/>
        </w:rPr>
        <w:t>i</w:t>
      </w:r>
      <w:r w:rsidRPr="002C3C05">
        <w:rPr>
          <w:rFonts w:ascii="Arial" w:hAnsi="Arial" w:eastAsia="Arial" w:cs="Arial"/>
        </w:rPr>
        <w:t>on</w:t>
      </w:r>
      <w:r w:rsidRPr="002C3C05">
        <w:rPr>
          <w:rFonts w:ascii="Arial" w:hAnsi="Arial" w:eastAsia="Arial" w:cs="Arial"/>
          <w:spacing w:val="1"/>
        </w:rPr>
        <w:t xml:space="preserve"> </w:t>
      </w:r>
      <w:r w:rsidRPr="002C3C05">
        <w:rPr>
          <w:rFonts w:ascii="Arial" w:hAnsi="Arial" w:eastAsia="Arial" w:cs="Arial"/>
          <w:spacing w:val="-1"/>
        </w:rPr>
        <w:t>i</w:t>
      </w:r>
      <w:r w:rsidRPr="002C3C05">
        <w:rPr>
          <w:rFonts w:ascii="Arial" w:hAnsi="Arial" w:eastAsia="Arial" w:cs="Arial"/>
        </w:rPr>
        <w:t>n</w:t>
      </w:r>
      <w:r w:rsidRPr="002C3C05">
        <w:rPr>
          <w:rFonts w:ascii="Arial" w:hAnsi="Arial" w:eastAsia="Arial" w:cs="Arial"/>
          <w:spacing w:val="1"/>
        </w:rPr>
        <w:t xml:space="preserve"> </w:t>
      </w:r>
      <w:r w:rsidRPr="002C3C05">
        <w:rPr>
          <w:rFonts w:ascii="Arial" w:hAnsi="Arial" w:eastAsia="Arial" w:cs="Arial"/>
        </w:rPr>
        <w:t>acc</w:t>
      </w:r>
      <w:r w:rsidRPr="002C3C05">
        <w:rPr>
          <w:rFonts w:ascii="Arial" w:hAnsi="Arial" w:eastAsia="Arial" w:cs="Arial"/>
          <w:spacing w:val="-3"/>
        </w:rPr>
        <w:t>o</w:t>
      </w:r>
      <w:r w:rsidRPr="002C3C05">
        <w:rPr>
          <w:rFonts w:ascii="Arial" w:hAnsi="Arial" w:eastAsia="Arial" w:cs="Arial"/>
          <w:spacing w:val="1"/>
        </w:rPr>
        <w:t>r</w:t>
      </w:r>
      <w:r w:rsidRPr="002C3C05">
        <w:rPr>
          <w:rFonts w:ascii="Arial" w:hAnsi="Arial" w:eastAsia="Arial" w:cs="Arial"/>
        </w:rPr>
        <w:t xml:space="preserve">dance </w:t>
      </w:r>
      <w:r w:rsidRPr="002C3C05">
        <w:rPr>
          <w:rFonts w:ascii="Arial" w:hAnsi="Arial" w:eastAsia="Arial" w:cs="Arial"/>
          <w:spacing w:val="-1"/>
        </w:rPr>
        <w:t>wi</w:t>
      </w:r>
      <w:r w:rsidRPr="002C3C05">
        <w:rPr>
          <w:rFonts w:ascii="Arial" w:hAnsi="Arial" w:eastAsia="Arial" w:cs="Arial"/>
          <w:spacing w:val="1"/>
        </w:rPr>
        <w:t>t</w:t>
      </w:r>
      <w:r w:rsidRPr="002C3C05">
        <w:rPr>
          <w:rFonts w:ascii="Arial" w:hAnsi="Arial" w:eastAsia="Arial" w:cs="Arial"/>
        </w:rPr>
        <w:t>h</w:t>
      </w:r>
      <w:r w:rsidRPr="002C3C05">
        <w:rPr>
          <w:rFonts w:ascii="Arial" w:hAnsi="Arial" w:eastAsia="Arial" w:cs="Arial"/>
          <w:spacing w:val="1"/>
        </w:rPr>
        <w:t xml:space="preserve"> t</w:t>
      </w:r>
      <w:r w:rsidRPr="002C3C05">
        <w:rPr>
          <w:rFonts w:ascii="Arial" w:hAnsi="Arial" w:eastAsia="Arial" w:cs="Arial"/>
        </w:rPr>
        <w:t>he</w:t>
      </w:r>
      <w:r w:rsidRPr="002C3C05">
        <w:rPr>
          <w:rFonts w:ascii="Arial" w:hAnsi="Arial" w:eastAsia="Arial" w:cs="Arial"/>
          <w:spacing w:val="-2"/>
        </w:rPr>
        <w:t xml:space="preserve"> </w:t>
      </w:r>
      <w:r w:rsidRPr="002C3C05">
        <w:rPr>
          <w:rFonts w:ascii="Arial" w:hAnsi="Arial" w:eastAsia="Arial" w:cs="Arial"/>
        </w:rPr>
        <w:t>a</w:t>
      </w:r>
      <w:r w:rsidRPr="002C3C05">
        <w:rPr>
          <w:rFonts w:ascii="Arial" w:hAnsi="Arial" w:eastAsia="Arial" w:cs="Arial"/>
          <w:spacing w:val="-1"/>
        </w:rPr>
        <w:t>t</w:t>
      </w:r>
      <w:r w:rsidRPr="002C3C05">
        <w:rPr>
          <w:rFonts w:ascii="Arial" w:hAnsi="Arial" w:eastAsia="Arial" w:cs="Arial"/>
          <w:spacing w:val="1"/>
        </w:rPr>
        <w:t>t</w:t>
      </w:r>
      <w:r w:rsidRPr="002C3C05">
        <w:rPr>
          <w:rFonts w:ascii="Arial" w:hAnsi="Arial" w:eastAsia="Arial" w:cs="Arial"/>
        </w:rPr>
        <w:t>ached</w:t>
      </w:r>
      <w:r w:rsidRPr="002C3C05">
        <w:rPr>
          <w:rFonts w:ascii="Arial" w:hAnsi="Arial" w:eastAsia="Arial" w:cs="Arial"/>
          <w:spacing w:val="1"/>
        </w:rPr>
        <w:t xml:space="preserve"> </w:t>
      </w:r>
      <w:r w:rsidRPr="002C3C05">
        <w:rPr>
          <w:rFonts w:ascii="Arial" w:hAnsi="Arial" w:eastAsia="Arial" w:cs="Arial"/>
        </w:rPr>
        <w:t>d</w:t>
      </w:r>
      <w:r w:rsidRPr="002C3C05">
        <w:rPr>
          <w:rFonts w:ascii="Arial" w:hAnsi="Arial" w:eastAsia="Arial" w:cs="Arial"/>
          <w:spacing w:val="-3"/>
        </w:rPr>
        <w:t>o</w:t>
      </w:r>
      <w:r w:rsidRPr="002C3C05">
        <w:rPr>
          <w:rFonts w:ascii="Arial" w:hAnsi="Arial" w:eastAsia="Arial" w:cs="Arial"/>
        </w:rPr>
        <w:t>cu</w:t>
      </w:r>
      <w:r w:rsidRPr="002C3C05">
        <w:rPr>
          <w:rFonts w:ascii="Arial" w:hAnsi="Arial" w:eastAsia="Arial" w:cs="Arial"/>
          <w:spacing w:val="-2"/>
        </w:rPr>
        <w:t>m</w:t>
      </w:r>
      <w:r w:rsidRPr="002C3C05">
        <w:rPr>
          <w:rFonts w:ascii="Arial" w:hAnsi="Arial" w:eastAsia="Arial" w:cs="Arial"/>
        </w:rPr>
        <w:t>en</w:t>
      </w:r>
      <w:r w:rsidRPr="002C3C05">
        <w:rPr>
          <w:rFonts w:ascii="Arial" w:hAnsi="Arial" w:eastAsia="Arial" w:cs="Arial"/>
          <w:spacing w:val="2"/>
        </w:rPr>
        <w:t>t</w:t>
      </w:r>
      <w:r w:rsidRPr="002C3C05">
        <w:rPr>
          <w:rFonts w:ascii="Arial" w:hAnsi="Arial" w:eastAsia="Arial" w:cs="Arial"/>
        </w:rPr>
        <w:t>a</w:t>
      </w:r>
      <w:r w:rsidRPr="002C3C05">
        <w:rPr>
          <w:rFonts w:ascii="Arial" w:hAnsi="Arial" w:eastAsia="Arial" w:cs="Arial"/>
          <w:spacing w:val="1"/>
        </w:rPr>
        <w:t>t</w:t>
      </w:r>
      <w:r w:rsidRPr="002C3C05">
        <w:rPr>
          <w:rFonts w:ascii="Arial" w:hAnsi="Arial" w:eastAsia="Arial" w:cs="Arial"/>
          <w:spacing w:val="-1"/>
        </w:rPr>
        <w:t>i</w:t>
      </w:r>
      <w:r w:rsidRPr="002C3C05">
        <w:rPr>
          <w:rFonts w:ascii="Arial" w:hAnsi="Arial" w:eastAsia="Arial" w:cs="Arial"/>
        </w:rPr>
        <w:t>on.</w:t>
      </w:r>
    </w:p>
    <w:p w:rsidR="0098289C" w:rsidP="0098289C" w:rsidRDefault="0098289C" w14:paraId="715CCE2B" w14:textId="77777777">
      <w:pPr>
        <w:spacing w:after="0" w:line="240" w:lineRule="auto"/>
      </w:pPr>
    </w:p>
    <w:p w:rsidRPr="00D665CA" w:rsidR="00B3224B" w:rsidP="00B3224B" w:rsidRDefault="00B3224B" w14:paraId="3E05B0E2" w14:textId="58133FA1">
      <w:pPr>
        <w:tabs>
          <w:tab w:val="left" w:pos="640"/>
        </w:tabs>
        <w:spacing w:after="0" w:line="240" w:lineRule="auto"/>
        <w:ind w:left="113" w:right="-20"/>
        <w:rPr>
          <w:rFonts w:ascii="Arial" w:hAnsi="Arial" w:eastAsia="Arial" w:cs="Arial"/>
        </w:rPr>
      </w:pPr>
      <w:r>
        <w:rPr>
          <w:rFonts w:ascii="Arial" w:hAnsi="Arial" w:eastAsia="Arial" w:cs="Arial"/>
        </w:rPr>
        <w:t>2.</w:t>
      </w:r>
      <w:r w:rsidRPr="00D665CA">
        <w:rPr>
          <w:rFonts w:ascii="Arial" w:hAnsi="Arial" w:eastAsia="Arial" w:cs="Arial"/>
        </w:rPr>
        <w:tab/>
      </w:r>
      <w:r w:rsidRPr="00D665CA">
        <w:rPr>
          <w:rFonts w:ascii="Arial" w:hAnsi="Arial" w:eastAsia="Arial" w:cs="Arial"/>
          <w:spacing w:val="2"/>
        </w:rPr>
        <w:t>T</w:t>
      </w:r>
      <w:r w:rsidRPr="00D665CA">
        <w:rPr>
          <w:rFonts w:ascii="Arial" w:hAnsi="Arial" w:eastAsia="Arial" w:cs="Arial"/>
        </w:rPr>
        <w:t>he</w:t>
      </w:r>
      <w:r w:rsidRPr="00D665CA">
        <w:rPr>
          <w:rFonts w:ascii="Arial" w:hAnsi="Arial" w:eastAsia="Arial" w:cs="Arial"/>
          <w:spacing w:val="-2"/>
        </w:rPr>
        <w:t xml:space="preserve"> </w:t>
      </w:r>
      <w:r w:rsidRPr="00D665CA">
        <w:rPr>
          <w:rFonts w:ascii="Arial" w:hAnsi="Arial" w:eastAsia="Arial" w:cs="Arial"/>
          <w:spacing w:val="1"/>
        </w:rPr>
        <w:t>r</w:t>
      </w:r>
      <w:r w:rsidRPr="00D665CA">
        <w:rPr>
          <w:rFonts w:ascii="Arial" w:hAnsi="Arial" w:eastAsia="Arial" w:cs="Arial"/>
          <w:spacing w:val="-3"/>
        </w:rPr>
        <w:t>e</w:t>
      </w:r>
      <w:r w:rsidRPr="00D665CA">
        <w:rPr>
          <w:rFonts w:ascii="Arial" w:hAnsi="Arial" w:eastAsia="Arial" w:cs="Arial"/>
          <w:spacing w:val="2"/>
        </w:rPr>
        <w:t>q</w:t>
      </w:r>
      <w:r w:rsidRPr="00D665CA">
        <w:rPr>
          <w:rFonts w:ascii="Arial" w:hAnsi="Arial" w:eastAsia="Arial" w:cs="Arial"/>
        </w:rPr>
        <w:t>u</w:t>
      </w:r>
      <w:r w:rsidRPr="00D665CA">
        <w:rPr>
          <w:rFonts w:ascii="Arial" w:hAnsi="Arial" w:eastAsia="Arial" w:cs="Arial"/>
          <w:spacing w:val="-1"/>
        </w:rPr>
        <w:t>i</w:t>
      </w:r>
      <w:r w:rsidRPr="00D665CA">
        <w:rPr>
          <w:rFonts w:ascii="Arial" w:hAnsi="Arial" w:eastAsia="Arial" w:cs="Arial"/>
          <w:spacing w:val="1"/>
        </w:rPr>
        <w:t>r</w:t>
      </w:r>
      <w:r w:rsidRPr="00D665CA">
        <w:rPr>
          <w:rFonts w:ascii="Arial" w:hAnsi="Arial" w:eastAsia="Arial" w:cs="Arial"/>
          <w:spacing w:val="-3"/>
        </w:rPr>
        <w:t>e</w:t>
      </w:r>
      <w:r w:rsidRPr="00D665CA">
        <w:rPr>
          <w:rFonts w:ascii="Arial" w:hAnsi="Arial" w:eastAsia="Arial" w:cs="Arial"/>
          <w:spacing w:val="1"/>
        </w:rPr>
        <w:t>m</w:t>
      </w:r>
      <w:r w:rsidRPr="00D665CA">
        <w:rPr>
          <w:rFonts w:ascii="Arial" w:hAnsi="Arial" w:eastAsia="Arial" w:cs="Arial"/>
        </w:rPr>
        <w:t xml:space="preserve">ent </w:t>
      </w:r>
      <w:r w:rsidRPr="00D665CA">
        <w:rPr>
          <w:rFonts w:ascii="Arial" w:hAnsi="Arial" w:eastAsia="Arial" w:cs="Arial"/>
          <w:spacing w:val="-1"/>
        </w:rPr>
        <w:t>i</w:t>
      </w:r>
      <w:r w:rsidRPr="00D665CA">
        <w:rPr>
          <w:rFonts w:ascii="Arial" w:hAnsi="Arial" w:eastAsia="Arial" w:cs="Arial"/>
        </w:rPr>
        <w:t>s</w:t>
      </w:r>
      <w:r w:rsidRPr="00D665CA">
        <w:rPr>
          <w:rFonts w:ascii="Arial" w:hAnsi="Arial" w:eastAsia="Arial" w:cs="Arial"/>
          <w:spacing w:val="1"/>
        </w:rPr>
        <w:t xml:space="preserve"> </w:t>
      </w:r>
      <w:r w:rsidRPr="00D665CA">
        <w:rPr>
          <w:rFonts w:ascii="Arial" w:hAnsi="Arial" w:eastAsia="Arial" w:cs="Arial"/>
        </w:rPr>
        <w:t>s</w:t>
      </w:r>
      <w:r w:rsidRPr="00D665CA">
        <w:rPr>
          <w:rFonts w:ascii="Arial" w:hAnsi="Arial" w:eastAsia="Arial" w:cs="Arial"/>
          <w:spacing w:val="-3"/>
        </w:rPr>
        <w:t>e</w:t>
      </w:r>
      <w:r w:rsidRPr="00D665CA">
        <w:rPr>
          <w:rFonts w:ascii="Arial" w:hAnsi="Arial" w:eastAsia="Arial" w:cs="Arial"/>
        </w:rPr>
        <w:t xml:space="preserve">t </w:t>
      </w:r>
      <w:r w:rsidRPr="00D665CA">
        <w:rPr>
          <w:rFonts w:ascii="Arial" w:hAnsi="Arial" w:eastAsia="Arial" w:cs="Arial"/>
          <w:spacing w:val="-3"/>
        </w:rPr>
        <w:t>o</w:t>
      </w:r>
      <w:r w:rsidRPr="00D665CA">
        <w:rPr>
          <w:rFonts w:ascii="Arial" w:hAnsi="Arial" w:eastAsia="Arial" w:cs="Arial"/>
        </w:rPr>
        <w:t>ut</w:t>
      </w:r>
      <w:r w:rsidRPr="00D665CA">
        <w:rPr>
          <w:rFonts w:ascii="Arial" w:hAnsi="Arial" w:eastAsia="Arial" w:cs="Arial"/>
          <w:spacing w:val="2"/>
        </w:rPr>
        <w:t xml:space="preserve"> </w:t>
      </w:r>
      <w:r w:rsidRPr="00D665CA">
        <w:rPr>
          <w:rFonts w:ascii="Arial" w:hAnsi="Arial" w:eastAsia="Arial" w:cs="Arial"/>
          <w:spacing w:val="-1"/>
        </w:rPr>
        <w:t>i</w:t>
      </w:r>
      <w:r w:rsidRPr="00D665CA">
        <w:rPr>
          <w:rFonts w:ascii="Arial" w:hAnsi="Arial" w:eastAsia="Arial" w:cs="Arial"/>
        </w:rPr>
        <w:t>n</w:t>
      </w:r>
      <w:r w:rsidRPr="00D665CA">
        <w:rPr>
          <w:rFonts w:ascii="Arial" w:hAnsi="Arial" w:eastAsia="Arial" w:cs="Arial"/>
          <w:spacing w:val="1"/>
        </w:rPr>
        <w:t xml:space="preserve"> </w:t>
      </w:r>
      <w:r w:rsidRPr="00D665CA" w:rsidR="001F6485">
        <w:rPr>
          <w:rFonts w:ascii="Arial" w:hAnsi="Arial" w:eastAsia="Arial" w:cs="Arial"/>
          <w:spacing w:val="-1"/>
        </w:rPr>
        <w:t>Schedule 4 -</w:t>
      </w:r>
      <w:r w:rsidRPr="00D665CA">
        <w:rPr>
          <w:rFonts w:ascii="Arial" w:hAnsi="Arial" w:eastAsia="Arial" w:cs="Arial"/>
          <w:spacing w:val="2"/>
        </w:rPr>
        <w:t xml:space="preserve"> </w:t>
      </w:r>
      <w:r w:rsidRPr="00D665CA">
        <w:rPr>
          <w:rFonts w:ascii="Arial" w:hAnsi="Arial" w:eastAsia="Arial" w:cs="Arial"/>
          <w:spacing w:val="-1"/>
        </w:rPr>
        <w:t>S</w:t>
      </w:r>
      <w:r w:rsidRPr="00D665CA">
        <w:rPr>
          <w:rFonts w:ascii="Arial" w:hAnsi="Arial" w:eastAsia="Arial" w:cs="Arial"/>
          <w:spacing w:val="1"/>
        </w:rPr>
        <w:t>t</w:t>
      </w:r>
      <w:r w:rsidRPr="00D665CA">
        <w:rPr>
          <w:rFonts w:ascii="Arial" w:hAnsi="Arial" w:eastAsia="Arial" w:cs="Arial"/>
          <w:spacing w:val="-3"/>
        </w:rPr>
        <w:t>a</w:t>
      </w:r>
      <w:r w:rsidRPr="00D665CA">
        <w:rPr>
          <w:rFonts w:ascii="Arial" w:hAnsi="Arial" w:eastAsia="Arial" w:cs="Arial"/>
          <w:spacing w:val="1"/>
        </w:rPr>
        <w:t>t</w:t>
      </w:r>
      <w:r w:rsidRPr="00D665CA">
        <w:rPr>
          <w:rFonts w:ascii="Arial" w:hAnsi="Arial" w:eastAsia="Arial" w:cs="Arial"/>
          <w:spacing w:val="-3"/>
        </w:rPr>
        <w:t>e</w:t>
      </w:r>
      <w:r w:rsidRPr="00D665CA">
        <w:rPr>
          <w:rFonts w:ascii="Arial" w:hAnsi="Arial" w:eastAsia="Arial" w:cs="Arial"/>
          <w:spacing w:val="1"/>
        </w:rPr>
        <w:t>m</w:t>
      </w:r>
      <w:r w:rsidRPr="00D665CA">
        <w:rPr>
          <w:rFonts w:ascii="Arial" w:hAnsi="Arial" w:eastAsia="Arial" w:cs="Arial"/>
        </w:rPr>
        <w:t xml:space="preserve">ent </w:t>
      </w:r>
      <w:r w:rsidRPr="00D665CA">
        <w:rPr>
          <w:rFonts w:ascii="Arial" w:hAnsi="Arial" w:eastAsia="Arial" w:cs="Arial"/>
          <w:spacing w:val="-3"/>
        </w:rPr>
        <w:t>o</w:t>
      </w:r>
      <w:r w:rsidRPr="00D665CA">
        <w:rPr>
          <w:rFonts w:ascii="Arial" w:hAnsi="Arial" w:eastAsia="Arial" w:cs="Arial"/>
        </w:rPr>
        <w:t>f</w:t>
      </w:r>
      <w:r w:rsidRPr="00D665CA">
        <w:rPr>
          <w:rFonts w:ascii="Arial" w:hAnsi="Arial" w:eastAsia="Arial" w:cs="Arial"/>
          <w:spacing w:val="2"/>
        </w:rPr>
        <w:t xml:space="preserve"> </w:t>
      </w:r>
      <w:r w:rsidRPr="00D665CA">
        <w:rPr>
          <w:rFonts w:ascii="Arial" w:hAnsi="Arial" w:eastAsia="Arial" w:cs="Arial"/>
          <w:spacing w:val="-1"/>
        </w:rPr>
        <w:t>R</w:t>
      </w:r>
      <w:r w:rsidRPr="00D665CA">
        <w:rPr>
          <w:rFonts w:ascii="Arial" w:hAnsi="Arial" w:eastAsia="Arial" w:cs="Arial"/>
          <w:spacing w:val="-3"/>
        </w:rPr>
        <w:t>e</w:t>
      </w:r>
      <w:r w:rsidRPr="00D665CA">
        <w:rPr>
          <w:rFonts w:ascii="Arial" w:hAnsi="Arial" w:eastAsia="Arial" w:cs="Arial"/>
          <w:spacing w:val="2"/>
        </w:rPr>
        <w:t>q</w:t>
      </w:r>
      <w:r w:rsidRPr="00D665CA">
        <w:rPr>
          <w:rFonts w:ascii="Arial" w:hAnsi="Arial" w:eastAsia="Arial" w:cs="Arial"/>
        </w:rPr>
        <w:t>u</w:t>
      </w:r>
      <w:r w:rsidRPr="00D665CA">
        <w:rPr>
          <w:rFonts w:ascii="Arial" w:hAnsi="Arial" w:eastAsia="Arial" w:cs="Arial"/>
          <w:spacing w:val="-1"/>
        </w:rPr>
        <w:t>i</w:t>
      </w:r>
      <w:r w:rsidRPr="00D665CA">
        <w:rPr>
          <w:rFonts w:ascii="Arial" w:hAnsi="Arial" w:eastAsia="Arial" w:cs="Arial"/>
          <w:spacing w:val="1"/>
        </w:rPr>
        <w:t>r</w:t>
      </w:r>
      <w:r w:rsidRPr="00D665CA">
        <w:rPr>
          <w:rFonts w:ascii="Arial" w:hAnsi="Arial" w:eastAsia="Arial" w:cs="Arial"/>
        </w:rPr>
        <w:t>e</w:t>
      </w:r>
      <w:r w:rsidRPr="00D665CA">
        <w:rPr>
          <w:rFonts w:ascii="Arial" w:hAnsi="Arial" w:eastAsia="Arial" w:cs="Arial"/>
          <w:spacing w:val="1"/>
        </w:rPr>
        <w:t>m</w:t>
      </w:r>
      <w:r w:rsidRPr="00D665CA">
        <w:rPr>
          <w:rFonts w:ascii="Arial" w:hAnsi="Arial" w:eastAsia="Arial" w:cs="Arial"/>
        </w:rPr>
        <w:t>e</w:t>
      </w:r>
      <w:r w:rsidRPr="00D665CA">
        <w:rPr>
          <w:rFonts w:ascii="Arial" w:hAnsi="Arial" w:eastAsia="Arial" w:cs="Arial"/>
          <w:spacing w:val="-3"/>
        </w:rPr>
        <w:t>n</w:t>
      </w:r>
      <w:r w:rsidRPr="00D665CA">
        <w:rPr>
          <w:rFonts w:ascii="Arial" w:hAnsi="Arial" w:eastAsia="Arial" w:cs="Arial"/>
          <w:spacing w:val="1"/>
        </w:rPr>
        <w:t>t</w:t>
      </w:r>
      <w:r w:rsidRPr="00D665CA">
        <w:rPr>
          <w:rFonts w:ascii="Arial" w:hAnsi="Arial" w:eastAsia="Arial" w:cs="Arial"/>
        </w:rPr>
        <w:t>s.</w:t>
      </w:r>
    </w:p>
    <w:p w:rsidRPr="00D665CA" w:rsidR="00851061" w:rsidP="00851061" w:rsidRDefault="00851061" w14:paraId="135872C4" w14:textId="77777777">
      <w:pPr>
        <w:spacing w:after="0" w:line="240" w:lineRule="auto"/>
        <w:rPr>
          <w:sz w:val="24"/>
          <w:szCs w:val="24"/>
        </w:rPr>
      </w:pPr>
    </w:p>
    <w:p w:rsidRPr="00D665CA" w:rsidR="009B150B" w:rsidP="00851061" w:rsidRDefault="00851061" w14:paraId="21A3B955" w14:textId="3644B772">
      <w:pPr>
        <w:tabs>
          <w:tab w:val="left" w:pos="640"/>
        </w:tabs>
        <w:spacing w:after="0" w:line="240" w:lineRule="auto"/>
        <w:ind w:left="114" w:right="105"/>
        <w:rPr>
          <w:rFonts w:ascii="Arial" w:hAnsi="Arial" w:eastAsia="Arial" w:cs="Arial"/>
          <w:spacing w:val="-1"/>
        </w:rPr>
      </w:pPr>
      <w:r w:rsidRPr="00D665CA">
        <w:rPr>
          <w:rFonts w:ascii="Arial" w:hAnsi="Arial" w:eastAsia="Arial" w:cs="Arial"/>
        </w:rPr>
        <w:t>3.</w:t>
      </w:r>
      <w:r w:rsidRPr="00D665CA">
        <w:rPr>
          <w:rFonts w:ascii="Arial" w:hAnsi="Arial" w:eastAsia="Arial" w:cs="Arial"/>
        </w:rPr>
        <w:tab/>
      </w:r>
      <w:r w:rsidRPr="00D665CA">
        <w:rPr>
          <w:rFonts w:ascii="Arial" w:hAnsi="Arial" w:eastAsia="Arial" w:cs="Arial"/>
          <w:spacing w:val="2"/>
        </w:rPr>
        <w:t>T</w:t>
      </w:r>
      <w:r w:rsidRPr="00D665CA">
        <w:rPr>
          <w:rFonts w:ascii="Arial" w:hAnsi="Arial" w:eastAsia="Arial" w:cs="Arial"/>
        </w:rPr>
        <w:t>he</w:t>
      </w:r>
      <w:r w:rsidRPr="00D665CA">
        <w:rPr>
          <w:rFonts w:ascii="Arial" w:hAnsi="Arial" w:eastAsia="Arial" w:cs="Arial"/>
          <w:spacing w:val="-1"/>
        </w:rPr>
        <w:t xml:space="preserve"> </w:t>
      </w:r>
      <w:r w:rsidRPr="00D665CA">
        <w:rPr>
          <w:rFonts w:ascii="Arial" w:hAnsi="Arial" w:eastAsia="Arial" w:cs="Arial"/>
          <w:spacing w:val="1"/>
        </w:rPr>
        <w:t>t</w:t>
      </w:r>
      <w:r w:rsidRPr="00D665CA">
        <w:rPr>
          <w:rFonts w:ascii="Arial" w:hAnsi="Arial" w:eastAsia="Arial" w:cs="Arial"/>
          <w:spacing w:val="-3"/>
        </w:rPr>
        <w:t>o</w:t>
      </w:r>
      <w:r w:rsidRPr="00D665CA">
        <w:rPr>
          <w:rFonts w:ascii="Arial" w:hAnsi="Arial" w:eastAsia="Arial" w:cs="Arial"/>
          <w:spacing w:val="1"/>
        </w:rPr>
        <w:t>t</w:t>
      </w:r>
      <w:r w:rsidRPr="00D665CA">
        <w:rPr>
          <w:rFonts w:ascii="Arial" w:hAnsi="Arial" w:eastAsia="Arial" w:cs="Arial"/>
        </w:rPr>
        <w:t>al bu</w:t>
      </w:r>
      <w:r w:rsidRPr="00D665CA">
        <w:rPr>
          <w:rFonts w:ascii="Arial" w:hAnsi="Arial" w:eastAsia="Arial" w:cs="Arial"/>
          <w:spacing w:val="-3"/>
        </w:rPr>
        <w:t>d</w:t>
      </w:r>
      <w:r w:rsidRPr="00D665CA">
        <w:rPr>
          <w:rFonts w:ascii="Arial" w:hAnsi="Arial" w:eastAsia="Arial" w:cs="Arial"/>
          <w:spacing w:val="2"/>
        </w:rPr>
        <w:t>g</w:t>
      </w:r>
      <w:r w:rsidRPr="00D665CA">
        <w:rPr>
          <w:rFonts w:ascii="Arial" w:hAnsi="Arial" w:eastAsia="Arial" w:cs="Arial"/>
          <w:spacing w:val="-3"/>
        </w:rPr>
        <w:t>e</w:t>
      </w:r>
      <w:r w:rsidRPr="00D665CA">
        <w:rPr>
          <w:rFonts w:ascii="Arial" w:hAnsi="Arial" w:eastAsia="Arial" w:cs="Arial"/>
        </w:rPr>
        <w:t>t</w:t>
      </w:r>
      <w:r w:rsidRPr="00D665CA">
        <w:rPr>
          <w:rFonts w:ascii="Arial" w:hAnsi="Arial" w:eastAsia="Arial" w:cs="Arial"/>
          <w:spacing w:val="2"/>
        </w:rPr>
        <w:t xml:space="preserve"> </w:t>
      </w:r>
      <w:r w:rsidRPr="00D665CA">
        <w:rPr>
          <w:rFonts w:ascii="Arial" w:hAnsi="Arial" w:eastAsia="Arial" w:cs="Arial"/>
          <w:spacing w:val="-1"/>
        </w:rPr>
        <w:t>i</w:t>
      </w:r>
      <w:r w:rsidRPr="00D665CA">
        <w:rPr>
          <w:rFonts w:ascii="Arial" w:hAnsi="Arial" w:eastAsia="Arial" w:cs="Arial"/>
        </w:rPr>
        <w:t>s</w:t>
      </w:r>
      <w:r w:rsidRPr="00D665CA">
        <w:rPr>
          <w:rFonts w:ascii="Arial" w:hAnsi="Arial" w:eastAsia="Arial" w:cs="Arial"/>
          <w:spacing w:val="-4"/>
        </w:rPr>
        <w:t xml:space="preserve"> </w:t>
      </w:r>
      <w:r w:rsidRPr="00D665CA">
        <w:rPr>
          <w:rFonts w:ascii="Arial" w:hAnsi="Arial" w:eastAsia="Arial" w:cs="Arial"/>
        </w:rPr>
        <w:t>£1</w:t>
      </w:r>
      <w:r w:rsidRPr="00D665CA" w:rsidR="00BE73AD">
        <w:rPr>
          <w:rFonts w:ascii="Arial" w:hAnsi="Arial" w:eastAsia="Arial" w:cs="Arial"/>
        </w:rPr>
        <w:t>15</w:t>
      </w:r>
      <w:r w:rsidRPr="00D665CA">
        <w:rPr>
          <w:rFonts w:ascii="Arial" w:hAnsi="Arial" w:eastAsia="Arial" w:cs="Arial"/>
        </w:rPr>
        <w:t>,</w:t>
      </w:r>
      <w:r w:rsidRPr="00D665CA" w:rsidR="00BE73AD">
        <w:rPr>
          <w:rFonts w:ascii="Arial" w:hAnsi="Arial" w:eastAsia="Arial" w:cs="Arial"/>
        </w:rPr>
        <w:t>3</w:t>
      </w:r>
      <w:r w:rsidRPr="00D665CA">
        <w:rPr>
          <w:rFonts w:ascii="Arial" w:hAnsi="Arial" w:eastAsia="Arial" w:cs="Arial"/>
        </w:rPr>
        <w:t>00</w:t>
      </w:r>
      <w:r w:rsidRPr="00D665CA">
        <w:rPr>
          <w:rFonts w:ascii="Arial" w:hAnsi="Arial" w:eastAsia="Arial" w:cs="Arial"/>
          <w:spacing w:val="1"/>
        </w:rPr>
        <w:t>.</w:t>
      </w:r>
      <w:r w:rsidRPr="00D665CA">
        <w:rPr>
          <w:rFonts w:ascii="Arial" w:hAnsi="Arial" w:eastAsia="Arial" w:cs="Arial"/>
        </w:rPr>
        <w:t>00</w:t>
      </w:r>
      <w:r w:rsidRPr="00D665CA">
        <w:rPr>
          <w:rFonts w:ascii="Arial" w:hAnsi="Arial" w:eastAsia="Arial" w:cs="Arial"/>
          <w:spacing w:val="-1"/>
        </w:rPr>
        <w:t xml:space="preserve"> </w:t>
      </w:r>
      <w:r w:rsidRPr="00D665CA">
        <w:rPr>
          <w:rFonts w:ascii="Arial" w:hAnsi="Arial" w:eastAsia="Arial" w:cs="Arial"/>
          <w:spacing w:val="1"/>
        </w:rPr>
        <w:t>(</w:t>
      </w:r>
      <w:r w:rsidRPr="00D665CA">
        <w:rPr>
          <w:rFonts w:ascii="Arial" w:hAnsi="Arial" w:eastAsia="Arial" w:cs="Arial"/>
        </w:rPr>
        <w:t>e</w:t>
      </w:r>
      <w:r w:rsidRPr="00D665CA">
        <w:rPr>
          <w:rFonts w:ascii="Arial" w:hAnsi="Arial" w:eastAsia="Arial" w:cs="Arial"/>
          <w:spacing w:val="-2"/>
        </w:rPr>
        <w:t>x</w:t>
      </w:r>
      <w:r w:rsidRPr="00D665CA">
        <w:rPr>
          <w:rFonts w:ascii="Arial" w:hAnsi="Arial" w:eastAsia="Arial" w:cs="Arial"/>
        </w:rPr>
        <w:t>c</w:t>
      </w:r>
      <w:r w:rsidRPr="00D665CA">
        <w:rPr>
          <w:rFonts w:ascii="Arial" w:hAnsi="Arial" w:eastAsia="Arial" w:cs="Arial"/>
          <w:spacing w:val="-1"/>
        </w:rPr>
        <w:t>l</w:t>
      </w:r>
      <w:r w:rsidRPr="00D665CA">
        <w:rPr>
          <w:rFonts w:ascii="Arial" w:hAnsi="Arial" w:eastAsia="Arial" w:cs="Arial"/>
        </w:rPr>
        <w:t>ud</w:t>
      </w:r>
      <w:r w:rsidRPr="00D665CA">
        <w:rPr>
          <w:rFonts w:ascii="Arial" w:hAnsi="Arial" w:eastAsia="Arial" w:cs="Arial"/>
          <w:spacing w:val="-1"/>
        </w:rPr>
        <w:t>i</w:t>
      </w:r>
      <w:r w:rsidRPr="00D665CA">
        <w:rPr>
          <w:rFonts w:ascii="Arial" w:hAnsi="Arial" w:eastAsia="Arial" w:cs="Arial"/>
        </w:rPr>
        <w:t>ng</w:t>
      </w:r>
      <w:r w:rsidRPr="00D665CA">
        <w:rPr>
          <w:rFonts w:ascii="Arial" w:hAnsi="Arial" w:eastAsia="Arial" w:cs="Arial"/>
          <w:spacing w:val="1"/>
        </w:rPr>
        <w:t xml:space="preserve"> </w:t>
      </w:r>
      <w:r w:rsidRPr="00D665CA">
        <w:rPr>
          <w:rFonts w:ascii="Arial" w:hAnsi="Arial" w:eastAsia="Arial" w:cs="Arial"/>
          <w:spacing w:val="-1"/>
        </w:rPr>
        <w:t>VA</w:t>
      </w:r>
      <w:r w:rsidRPr="00D665CA">
        <w:rPr>
          <w:rFonts w:ascii="Arial" w:hAnsi="Arial" w:eastAsia="Arial" w:cs="Arial"/>
          <w:spacing w:val="2"/>
        </w:rPr>
        <w:t>T</w:t>
      </w:r>
      <w:r w:rsidRPr="00D665CA">
        <w:rPr>
          <w:rFonts w:ascii="Arial" w:hAnsi="Arial" w:eastAsia="Arial" w:cs="Arial"/>
          <w:spacing w:val="-1"/>
        </w:rPr>
        <w:t>)</w:t>
      </w:r>
      <w:r w:rsidRPr="00D665CA" w:rsidR="002A776A">
        <w:rPr>
          <w:rFonts w:ascii="Arial" w:hAnsi="Arial" w:eastAsia="Arial" w:cs="Arial"/>
          <w:spacing w:val="-1"/>
        </w:rPr>
        <w:t>.</w:t>
      </w:r>
    </w:p>
    <w:p w:rsidRPr="00D665CA" w:rsidR="009B150B" w:rsidP="00851061" w:rsidRDefault="002C3C05" w14:paraId="2455FE6A" w14:textId="305C1B68">
      <w:pPr>
        <w:tabs>
          <w:tab w:val="left" w:pos="640"/>
        </w:tabs>
        <w:spacing w:after="0" w:line="240" w:lineRule="auto"/>
        <w:ind w:left="114" w:right="105"/>
        <w:rPr>
          <w:rFonts w:ascii="Arial" w:hAnsi="Arial" w:eastAsia="Arial" w:cs="Arial"/>
        </w:rPr>
      </w:pPr>
      <w:r w:rsidRPr="00D665CA">
        <w:rPr>
          <w:rFonts w:ascii="Arial" w:hAnsi="Arial" w:eastAsia="Arial" w:cs="Arial"/>
          <w:spacing w:val="-1"/>
        </w:rPr>
        <w:tab/>
      </w:r>
      <w:r w:rsidRPr="00D665CA" w:rsidR="00851061">
        <w:rPr>
          <w:rFonts w:ascii="Arial" w:hAnsi="Arial" w:eastAsia="Arial" w:cs="Arial"/>
          <w:spacing w:val="-1"/>
        </w:rPr>
        <w:t>£</w:t>
      </w:r>
      <w:r w:rsidRPr="00D665CA" w:rsidR="00BE73AD">
        <w:rPr>
          <w:rFonts w:ascii="Arial" w:hAnsi="Arial" w:eastAsia="Arial" w:cs="Arial"/>
        </w:rPr>
        <w:t>8</w:t>
      </w:r>
      <w:r w:rsidRPr="00D665CA" w:rsidR="00675356">
        <w:rPr>
          <w:rFonts w:ascii="Arial" w:hAnsi="Arial" w:eastAsia="Arial" w:cs="Arial"/>
        </w:rPr>
        <w:t>3</w:t>
      </w:r>
      <w:r w:rsidRPr="00D665CA" w:rsidR="00851061">
        <w:rPr>
          <w:rFonts w:ascii="Arial" w:hAnsi="Arial" w:eastAsia="Arial" w:cs="Arial"/>
          <w:spacing w:val="1"/>
        </w:rPr>
        <w:t>,</w:t>
      </w:r>
      <w:r w:rsidRPr="00D665CA" w:rsidR="00675356">
        <w:rPr>
          <w:rFonts w:ascii="Arial" w:hAnsi="Arial" w:eastAsia="Arial" w:cs="Arial"/>
          <w:spacing w:val="1"/>
        </w:rPr>
        <w:t>3</w:t>
      </w:r>
      <w:r w:rsidRPr="00D665CA" w:rsidR="00851061">
        <w:rPr>
          <w:rFonts w:ascii="Arial" w:hAnsi="Arial" w:eastAsia="Arial" w:cs="Arial"/>
          <w:spacing w:val="1"/>
        </w:rPr>
        <w:t>00.</w:t>
      </w:r>
      <w:r w:rsidRPr="00D665CA" w:rsidR="00851061">
        <w:rPr>
          <w:rFonts w:ascii="Arial" w:hAnsi="Arial" w:eastAsia="Arial" w:cs="Arial"/>
          <w:spacing w:val="-3"/>
        </w:rPr>
        <w:t xml:space="preserve">00 </w:t>
      </w:r>
      <w:r w:rsidRPr="00D665CA" w:rsidR="00851061">
        <w:rPr>
          <w:rFonts w:ascii="Arial" w:hAnsi="Arial" w:eastAsia="Arial" w:cs="Arial"/>
          <w:spacing w:val="1"/>
        </w:rPr>
        <w:t>f</w:t>
      </w:r>
      <w:r w:rsidRPr="00D665CA" w:rsidR="00851061">
        <w:rPr>
          <w:rFonts w:ascii="Arial" w:hAnsi="Arial" w:eastAsia="Arial" w:cs="Arial"/>
        </w:rPr>
        <w:t xml:space="preserve">or </w:t>
      </w:r>
      <w:r w:rsidRPr="00D665CA" w:rsidR="00851061">
        <w:rPr>
          <w:rFonts w:ascii="Arial" w:hAnsi="Arial" w:eastAsia="Arial" w:cs="Arial"/>
          <w:spacing w:val="-1"/>
        </w:rPr>
        <w:t>i</w:t>
      </w:r>
      <w:r w:rsidRPr="00D665CA" w:rsidR="00851061">
        <w:rPr>
          <w:rFonts w:ascii="Arial" w:hAnsi="Arial" w:eastAsia="Arial" w:cs="Arial"/>
        </w:rPr>
        <w:t>n</w:t>
      </w:r>
      <w:r w:rsidRPr="00D665CA" w:rsidR="00851061">
        <w:rPr>
          <w:rFonts w:ascii="Arial" w:hAnsi="Arial" w:eastAsia="Arial" w:cs="Arial"/>
          <w:spacing w:val="-1"/>
        </w:rPr>
        <w:t>i</w:t>
      </w:r>
      <w:r w:rsidRPr="00D665CA" w:rsidR="00851061">
        <w:rPr>
          <w:rFonts w:ascii="Arial" w:hAnsi="Arial" w:eastAsia="Arial" w:cs="Arial"/>
          <w:spacing w:val="1"/>
        </w:rPr>
        <w:t>t</w:t>
      </w:r>
      <w:r w:rsidRPr="00D665CA" w:rsidR="00851061">
        <w:rPr>
          <w:rFonts w:ascii="Arial" w:hAnsi="Arial" w:eastAsia="Arial" w:cs="Arial"/>
          <w:spacing w:val="-1"/>
        </w:rPr>
        <w:t>i</w:t>
      </w:r>
      <w:r w:rsidRPr="00D665CA" w:rsidR="00851061">
        <w:rPr>
          <w:rFonts w:ascii="Arial" w:hAnsi="Arial" w:eastAsia="Arial" w:cs="Arial"/>
        </w:rPr>
        <w:t>al pu</w:t>
      </w:r>
      <w:r w:rsidRPr="00D665CA" w:rsidR="00851061">
        <w:rPr>
          <w:rFonts w:ascii="Arial" w:hAnsi="Arial" w:eastAsia="Arial" w:cs="Arial"/>
          <w:spacing w:val="1"/>
        </w:rPr>
        <w:t>r</w:t>
      </w:r>
      <w:r w:rsidRPr="00D665CA" w:rsidR="00851061">
        <w:rPr>
          <w:rFonts w:ascii="Arial" w:hAnsi="Arial" w:eastAsia="Arial" w:cs="Arial"/>
        </w:rPr>
        <w:t>chase</w:t>
      </w:r>
      <w:r w:rsidRPr="00D665CA" w:rsidR="00FD5FFB">
        <w:rPr>
          <w:rFonts w:ascii="Arial" w:hAnsi="Arial" w:eastAsia="Arial" w:cs="Arial"/>
        </w:rPr>
        <w:t>.</w:t>
      </w:r>
      <w:r w:rsidRPr="00D665CA" w:rsidR="00851061">
        <w:rPr>
          <w:rFonts w:ascii="Arial" w:hAnsi="Arial" w:eastAsia="Arial" w:cs="Arial"/>
          <w:spacing w:val="-2"/>
        </w:rPr>
        <w:t xml:space="preserve"> </w:t>
      </w:r>
    </w:p>
    <w:p w:rsidRPr="00D665CA" w:rsidR="00851061" w:rsidP="00851061" w:rsidRDefault="002C3C05" w14:paraId="433793E8" w14:textId="48A8BC9E">
      <w:pPr>
        <w:tabs>
          <w:tab w:val="left" w:pos="640"/>
        </w:tabs>
        <w:spacing w:after="0" w:line="240" w:lineRule="auto"/>
        <w:ind w:left="114" w:right="105"/>
        <w:rPr>
          <w:rFonts w:ascii="Arial" w:hAnsi="Arial" w:eastAsia="Arial" w:cs="Arial"/>
        </w:rPr>
      </w:pPr>
      <w:r w:rsidRPr="00D665CA">
        <w:rPr>
          <w:rFonts w:ascii="Arial" w:hAnsi="Arial" w:eastAsia="Arial" w:cs="Arial"/>
          <w:spacing w:val="-2"/>
        </w:rPr>
        <w:tab/>
      </w:r>
      <w:r w:rsidRPr="00D665CA" w:rsidR="00851061">
        <w:rPr>
          <w:rFonts w:ascii="Arial" w:hAnsi="Arial" w:eastAsia="Arial" w:cs="Arial"/>
          <w:spacing w:val="-2"/>
        </w:rPr>
        <w:t>£</w:t>
      </w:r>
      <w:r w:rsidRPr="00D665CA" w:rsidR="4AEBD94A">
        <w:rPr>
          <w:rFonts w:ascii="Arial" w:hAnsi="Arial" w:eastAsia="Arial" w:cs="Arial"/>
          <w:spacing w:val="-2"/>
        </w:rPr>
        <w:t>8</w:t>
      </w:r>
      <w:r w:rsidRPr="00D665CA" w:rsidR="00851061">
        <w:rPr>
          <w:rFonts w:ascii="Arial" w:hAnsi="Arial" w:eastAsia="Arial" w:cs="Arial"/>
          <w:spacing w:val="1"/>
        </w:rPr>
        <w:t>,</w:t>
      </w:r>
      <w:r w:rsidRPr="00D665CA" w:rsidR="00851061">
        <w:rPr>
          <w:rFonts w:ascii="Arial" w:hAnsi="Arial" w:eastAsia="Arial" w:cs="Arial"/>
        </w:rPr>
        <w:t>000</w:t>
      </w:r>
      <w:r w:rsidRPr="00D665CA" w:rsidR="00851061">
        <w:rPr>
          <w:rFonts w:ascii="Arial" w:hAnsi="Arial" w:eastAsia="Arial" w:cs="Arial"/>
          <w:spacing w:val="1"/>
        </w:rPr>
        <w:t>.</w:t>
      </w:r>
      <w:r w:rsidRPr="00D665CA" w:rsidR="00851061">
        <w:rPr>
          <w:rFonts w:ascii="Arial" w:hAnsi="Arial" w:eastAsia="Arial" w:cs="Arial"/>
        </w:rPr>
        <w:t>00</w:t>
      </w:r>
      <w:r w:rsidRPr="00D665CA" w:rsidR="00851061">
        <w:rPr>
          <w:rFonts w:ascii="Arial" w:hAnsi="Arial" w:eastAsia="Arial" w:cs="Arial"/>
          <w:spacing w:val="-2"/>
        </w:rPr>
        <w:t xml:space="preserve"> </w:t>
      </w:r>
      <w:r w:rsidRPr="00D665CA" w:rsidR="00851061">
        <w:rPr>
          <w:rFonts w:ascii="Arial" w:hAnsi="Arial" w:eastAsia="Arial" w:cs="Arial"/>
          <w:spacing w:val="-1"/>
        </w:rPr>
        <w:t>i</w:t>
      </w:r>
      <w:r w:rsidRPr="00D665CA" w:rsidR="00851061">
        <w:rPr>
          <w:rFonts w:ascii="Arial" w:hAnsi="Arial" w:eastAsia="Arial" w:cs="Arial"/>
        </w:rPr>
        <w:t>n</w:t>
      </w:r>
      <w:r w:rsidRPr="00D665CA" w:rsidR="00851061">
        <w:rPr>
          <w:rFonts w:ascii="Arial" w:hAnsi="Arial" w:eastAsia="Arial" w:cs="Arial"/>
          <w:spacing w:val="1"/>
        </w:rPr>
        <w:t xml:space="preserve"> </w:t>
      </w:r>
      <w:r w:rsidRPr="00D665CA" w:rsidR="00851061">
        <w:rPr>
          <w:rFonts w:ascii="Arial" w:hAnsi="Arial" w:eastAsia="Arial" w:cs="Arial"/>
        </w:rPr>
        <w:t>each</w:t>
      </w:r>
      <w:r w:rsidRPr="00D665CA" w:rsidR="00851061">
        <w:rPr>
          <w:rFonts w:ascii="Arial" w:hAnsi="Arial" w:eastAsia="Arial" w:cs="Arial"/>
          <w:spacing w:val="-2"/>
        </w:rPr>
        <w:t xml:space="preserve"> </w:t>
      </w:r>
      <w:r w:rsidRPr="00D665CA" w:rsidR="00851061">
        <w:rPr>
          <w:rFonts w:ascii="Arial" w:hAnsi="Arial" w:eastAsia="Arial" w:cs="Arial"/>
          <w:spacing w:val="-3"/>
        </w:rPr>
        <w:t>o</w:t>
      </w:r>
      <w:r w:rsidRPr="00D665CA" w:rsidR="00851061">
        <w:rPr>
          <w:rFonts w:ascii="Arial" w:hAnsi="Arial" w:eastAsia="Arial" w:cs="Arial"/>
        </w:rPr>
        <w:t>f</w:t>
      </w:r>
      <w:r w:rsidRPr="00D665CA" w:rsidR="00851061">
        <w:rPr>
          <w:rFonts w:ascii="Arial" w:hAnsi="Arial" w:eastAsia="Arial" w:cs="Arial"/>
          <w:spacing w:val="2"/>
        </w:rPr>
        <w:t xml:space="preserve"> </w:t>
      </w:r>
      <w:r w:rsidRPr="00D665CA" w:rsidR="00851061">
        <w:rPr>
          <w:rFonts w:ascii="Arial" w:hAnsi="Arial" w:eastAsia="Arial" w:cs="Arial"/>
          <w:spacing w:val="1"/>
        </w:rPr>
        <w:t>t</w:t>
      </w:r>
      <w:r w:rsidRPr="00D665CA" w:rsidR="00851061">
        <w:rPr>
          <w:rFonts w:ascii="Arial" w:hAnsi="Arial" w:eastAsia="Arial" w:cs="Arial"/>
        </w:rPr>
        <w:t>he</w:t>
      </w:r>
      <w:r w:rsidRPr="00D665CA" w:rsidR="00851061">
        <w:rPr>
          <w:rFonts w:ascii="Arial" w:hAnsi="Arial" w:eastAsia="Arial" w:cs="Arial"/>
          <w:spacing w:val="-4"/>
        </w:rPr>
        <w:t xml:space="preserve"> </w:t>
      </w:r>
      <w:r w:rsidRPr="00D665CA" w:rsidR="00851061">
        <w:rPr>
          <w:rFonts w:ascii="Arial" w:hAnsi="Arial" w:eastAsia="Arial" w:cs="Arial"/>
          <w:spacing w:val="3"/>
        </w:rPr>
        <w:t>f</w:t>
      </w:r>
      <w:r w:rsidRPr="00D665CA" w:rsidR="00651E24">
        <w:rPr>
          <w:rFonts w:ascii="Arial" w:hAnsi="Arial" w:eastAsia="Arial" w:cs="Arial"/>
          <w:spacing w:val="-1"/>
        </w:rPr>
        <w:t>our</w:t>
      </w:r>
      <w:r w:rsidRPr="00D665CA" w:rsidR="00851061">
        <w:rPr>
          <w:rFonts w:ascii="Arial" w:hAnsi="Arial" w:eastAsia="Arial" w:cs="Arial"/>
          <w:spacing w:val="1"/>
        </w:rPr>
        <w:t xml:space="preserve"> </w:t>
      </w:r>
      <w:r w:rsidRPr="00D665CA" w:rsidR="00851061">
        <w:rPr>
          <w:rFonts w:ascii="Arial" w:hAnsi="Arial" w:eastAsia="Arial" w:cs="Arial"/>
          <w:spacing w:val="-2"/>
        </w:rPr>
        <w:t>y</w:t>
      </w:r>
      <w:r w:rsidRPr="00D665CA" w:rsidR="00851061">
        <w:rPr>
          <w:rFonts w:ascii="Arial" w:hAnsi="Arial" w:eastAsia="Arial" w:cs="Arial"/>
        </w:rPr>
        <w:t>ea</w:t>
      </w:r>
      <w:r w:rsidRPr="00D665CA" w:rsidR="00851061">
        <w:rPr>
          <w:rFonts w:ascii="Arial" w:hAnsi="Arial" w:eastAsia="Arial" w:cs="Arial"/>
          <w:spacing w:val="1"/>
        </w:rPr>
        <w:t>r</w:t>
      </w:r>
      <w:r w:rsidRPr="00D665CA" w:rsidR="00851061">
        <w:rPr>
          <w:rFonts w:ascii="Arial" w:hAnsi="Arial" w:eastAsia="Arial" w:cs="Arial"/>
        </w:rPr>
        <w:t>s</w:t>
      </w:r>
      <w:r w:rsidRPr="00D665CA" w:rsidR="00851061">
        <w:rPr>
          <w:rFonts w:ascii="Arial" w:hAnsi="Arial" w:eastAsia="Arial" w:cs="Arial"/>
          <w:spacing w:val="-1"/>
        </w:rPr>
        <w:t xml:space="preserve"> </w:t>
      </w:r>
      <w:r w:rsidRPr="00D665CA" w:rsidR="00851061">
        <w:rPr>
          <w:rFonts w:ascii="Arial" w:hAnsi="Arial" w:eastAsia="Arial" w:cs="Arial"/>
          <w:spacing w:val="1"/>
        </w:rPr>
        <w:t>t</w:t>
      </w:r>
      <w:r w:rsidRPr="00D665CA" w:rsidR="00851061">
        <w:rPr>
          <w:rFonts w:ascii="Arial" w:hAnsi="Arial" w:eastAsia="Arial" w:cs="Arial"/>
        </w:rPr>
        <w:t>o</w:t>
      </w:r>
      <w:r w:rsidRPr="00D665CA" w:rsidR="00851061">
        <w:rPr>
          <w:rFonts w:ascii="Arial" w:hAnsi="Arial" w:eastAsia="Arial" w:cs="Arial"/>
          <w:spacing w:val="1"/>
        </w:rPr>
        <w:t xml:space="preserve"> </w:t>
      </w:r>
      <w:r w:rsidRPr="00D665CA" w:rsidR="00851061">
        <w:rPr>
          <w:rFonts w:ascii="Arial" w:hAnsi="Arial" w:eastAsia="Arial" w:cs="Arial"/>
        </w:rPr>
        <w:t>co</w:t>
      </w:r>
      <w:r w:rsidRPr="00D665CA" w:rsidR="00851061">
        <w:rPr>
          <w:rFonts w:ascii="Arial" w:hAnsi="Arial" w:eastAsia="Arial" w:cs="Arial"/>
          <w:spacing w:val="-2"/>
        </w:rPr>
        <w:t>v</w:t>
      </w:r>
      <w:r w:rsidRPr="00D665CA" w:rsidR="00851061">
        <w:rPr>
          <w:rFonts w:ascii="Arial" w:hAnsi="Arial" w:eastAsia="Arial" w:cs="Arial"/>
        </w:rPr>
        <w:t>er maintenance and support.</w:t>
      </w:r>
    </w:p>
    <w:p w:rsidRPr="00D665CA" w:rsidR="005615C3" w:rsidP="005615C3" w:rsidRDefault="005615C3" w14:paraId="6AB2205F" w14:textId="77777777">
      <w:pPr>
        <w:tabs>
          <w:tab w:val="left" w:pos="640"/>
        </w:tabs>
        <w:spacing w:after="0" w:line="240" w:lineRule="auto"/>
        <w:ind w:left="114" w:right="210"/>
        <w:rPr>
          <w:rFonts w:ascii="Arial" w:hAnsi="Arial" w:eastAsia="Arial" w:cs="Arial"/>
        </w:rPr>
      </w:pPr>
      <w:bookmarkStart w:name="_Hlk40043399" w:id="5"/>
      <w:bookmarkStart w:name="_Hlk38031338" w:id="6"/>
      <w:bookmarkStart w:name="_Hlk66023379" w:id="7"/>
      <w:bookmarkStart w:name="_Hlk47298841" w:id="8"/>
    </w:p>
    <w:p w:rsidRPr="00D665CA" w:rsidR="005615C3" w:rsidP="005615C3" w:rsidRDefault="005615C3" w14:paraId="4E90B9DF" w14:textId="45AF627E">
      <w:pPr>
        <w:tabs>
          <w:tab w:val="left" w:pos="640"/>
        </w:tabs>
        <w:spacing w:after="0" w:line="240" w:lineRule="auto"/>
        <w:ind w:left="114" w:right="210"/>
        <w:rPr>
          <w:rFonts w:ascii="Arial" w:hAnsi="Arial" w:eastAsia="Arial" w:cs="Arial"/>
        </w:rPr>
      </w:pPr>
      <w:r w:rsidRPr="00D665CA">
        <w:rPr>
          <w:rFonts w:ascii="Arial" w:hAnsi="Arial" w:eastAsia="Times New Roman" w:cs="Arial"/>
          <w:lang w:val="en-GB"/>
        </w:rPr>
        <w:t xml:space="preserve">4.        You may raise questions about the tender and the requirement via the </w:t>
      </w:r>
      <w:r w:rsidRPr="00D665CA">
        <w:rPr>
          <w:rFonts w:ascii="Arial" w:hAnsi="Arial" w:eastAsia="Times New Roman" w:cs="Arial"/>
        </w:rPr>
        <w:t>Defence Sourcing Portal</w:t>
      </w:r>
      <w:r w:rsidRPr="00D665CA">
        <w:rPr>
          <w:rFonts w:ascii="Arial" w:hAnsi="Arial" w:eastAsia="Times New Roman" w:cs="Arial"/>
          <w:lang w:val="en-GB"/>
        </w:rPr>
        <w:t xml:space="preserve">. The deadline for asking questions is 10:00 on </w:t>
      </w:r>
      <w:r w:rsidRPr="00D665CA" w:rsidR="00813B86">
        <w:rPr>
          <w:rFonts w:ascii="Arial" w:hAnsi="Arial" w:eastAsia="Times New Roman" w:cs="Arial"/>
          <w:lang w:val="en-GB"/>
        </w:rPr>
        <w:t>6</w:t>
      </w:r>
      <w:r w:rsidRPr="00D665CA" w:rsidR="358130A3">
        <w:rPr>
          <w:rFonts w:ascii="Arial" w:hAnsi="Arial" w:eastAsia="Times New Roman" w:cs="Arial"/>
          <w:lang w:val="en-GB"/>
        </w:rPr>
        <w:t xml:space="preserve"> November</w:t>
      </w:r>
      <w:r w:rsidRPr="00D665CA">
        <w:rPr>
          <w:rFonts w:ascii="Arial" w:hAnsi="Arial" w:eastAsia="Times New Roman" w:cs="Arial"/>
          <w:lang w:val="en-GB"/>
        </w:rPr>
        <w:t xml:space="preserve"> </w:t>
      </w:r>
      <w:r w:rsidRPr="00D665CA" w:rsidR="00290C6B">
        <w:rPr>
          <w:rFonts w:ascii="Arial" w:hAnsi="Arial" w:eastAsia="Times New Roman" w:cs="Arial"/>
          <w:lang w:val="en-GB"/>
        </w:rPr>
        <w:t>2022</w:t>
      </w:r>
      <w:r w:rsidRPr="00D665CA">
        <w:rPr>
          <w:rFonts w:ascii="Arial" w:hAnsi="Arial" w:eastAsia="Times New Roman" w:cs="Arial"/>
          <w:lang w:val="en-GB"/>
        </w:rPr>
        <w:t>. Please note that any questions raised, and the answers provided, may be shared with other interested suppliers</w:t>
      </w:r>
      <w:r w:rsidRPr="00D665CA">
        <w:rPr>
          <w:rFonts w:ascii="Arial" w:hAnsi="Arial" w:cs="Arial"/>
        </w:rPr>
        <w:t>.</w:t>
      </w:r>
    </w:p>
    <w:p w:rsidRPr="00D665CA" w:rsidR="005615C3" w:rsidP="005615C3" w:rsidRDefault="005615C3" w14:paraId="2137864B" w14:textId="77777777">
      <w:pPr>
        <w:tabs>
          <w:tab w:val="left" w:pos="640"/>
        </w:tabs>
        <w:spacing w:after="0" w:line="240" w:lineRule="auto"/>
        <w:ind w:left="114" w:right="210"/>
        <w:rPr>
          <w:rFonts w:ascii="Arial" w:hAnsi="Arial" w:eastAsia="Arial" w:cs="Arial"/>
        </w:rPr>
      </w:pPr>
    </w:p>
    <w:p w:rsidRPr="00D665CA" w:rsidR="005615C3" w:rsidP="005615C3" w:rsidRDefault="005615C3" w14:paraId="6A279C66" w14:textId="08C8A45F">
      <w:pPr>
        <w:spacing w:after="0" w:line="240" w:lineRule="auto"/>
        <w:ind w:left="113" w:right="210"/>
        <w:rPr>
          <w:rFonts w:ascii="Arial" w:hAnsi="Arial" w:cs="Arial"/>
          <w:spacing w:val="3"/>
        </w:rPr>
      </w:pPr>
      <w:r w:rsidRPr="00D665CA">
        <w:rPr>
          <w:rFonts w:ascii="Arial" w:hAnsi="Arial" w:eastAsia="Arial" w:cs="Arial"/>
        </w:rPr>
        <w:t xml:space="preserve">5.      </w:t>
      </w:r>
      <w:r w:rsidRPr="00D665CA">
        <w:rPr>
          <w:rFonts w:ascii="Arial" w:hAnsi="Arial" w:eastAsia="Times New Roman" w:cs="Arial"/>
          <w:szCs w:val="24"/>
          <w:lang w:val="x-none"/>
        </w:rPr>
        <w:t xml:space="preserve">You must submit your Tender </w:t>
      </w:r>
      <w:r w:rsidRPr="00D665CA">
        <w:rPr>
          <w:rFonts w:ascii="Arial" w:hAnsi="Arial" w:cs="Arial"/>
          <w:spacing w:val="1"/>
        </w:rPr>
        <w:t xml:space="preserve">via </w:t>
      </w:r>
      <w:r w:rsidRPr="00D665CA">
        <w:rPr>
          <w:rFonts w:ascii="Arial" w:hAnsi="Arial" w:eastAsia="Times New Roman" w:cs="Arial"/>
          <w:szCs w:val="24"/>
          <w:lang w:val="x-none"/>
        </w:rPr>
        <w:t>the Defence Sourcing Portal by</w:t>
      </w:r>
      <w:r w:rsidRPr="00D665CA">
        <w:rPr>
          <w:rFonts w:ascii="Arial" w:hAnsi="Arial" w:eastAsia="Times New Roman" w:cs="Arial"/>
          <w:szCs w:val="24"/>
          <w:lang w:val="en-GB"/>
        </w:rPr>
        <w:t xml:space="preserve"> </w:t>
      </w:r>
      <w:r w:rsidRPr="00D665CA">
        <w:rPr>
          <w:rFonts w:ascii="Arial" w:hAnsi="Arial" w:cs="Arial"/>
        </w:rPr>
        <w:t>10</w:t>
      </w:r>
      <w:r w:rsidRPr="00D665CA">
        <w:rPr>
          <w:rFonts w:ascii="Arial" w:hAnsi="Arial" w:cs="Arial"/>
          <w:spacing w:val="1"/>
        </w:rPr>
        <w:t>:</w:t>
      </w:r>
      <w:r w:rsidRPr="00D665CA">
        <w:rPr>
          <w:rFonts w:ascii="Arial" w:hAnsi="Arial" w:cs="Arial"/>
        </w:rPr>
        <w:t>00</w:t>
      </w:r>
      <w:r w:rsidRPr="00D665CA">
        <w:rPr>
          <w:rFonts w:ascii="Arial" w:hAnsi="Arial" w:cs="Arial"/>
          <w:spacing w:val="-2"/>
        </w:rPr>
        <w:t xml:space="preserve"> </w:t>
      </w:r>
      <w:r w:rsidRPr="00D665CA">
        <w:rPr>
          <w:rFonts w:ascii="Arial" w:hAnsi="Arial" w:cs="Arial"/>
        </w:rPr>
        <w:t>on</w:t>
      </w:r>
      <w:r w:rsidRPr="00D665CA">
        <w:rPr>
          <w:rFonts w:ascii="Arial" w:hAnsi="Arial" w:cs="Arial"/>
          <w:spacing w:val="1"/>
        </w:rPr>
        <w:t xml:space="preserve"> </w:t>
      </w:r>
      <w:r w:rsidRPr="00D665CA">
        <w:rPr>
          <w:rFonts w:ascii="Arial" w:hAnsi="Arial" w:eastAsia="Arial" w:cs="Arial"/>
          <w:spacing w:val="-1"/>
        </w:rPr>
        <w:t>1</w:t>
      </w:r>
      <w:r w:rsidRPr="00D665CA" w:rsidR="00A855B4">
        <w:rPr>
          <w:rFonts w:ascii="Arial" w:hAnsi="Arial" w:eastAsia="Arial" w:cs="Arial"/>
          <w:spacing w:val="-1"/>
        </w:rPr>
        <w:t>8 November</w:t>
      </w:r>
      <w:r w:rsidRPr="00D665CA">
        <w:rPr>
          <w:rFonts w:ascii="Arial" w:hAnsi="Arial" w:eastAsia="Arial" w:cs="Arial"/>
          <w:spacing w:val="-1"/>
        </w:rPr>
        <w:t xml:space="preserve"> </w:t>
      </w:r>
      <w:r w:rsidRPr="00D665CA" w:rsidR="00290C6B">
        <w:rPr>
          <w:rFonts w:ascii="Arial" w:hAnsi="Arial" w:eastAsia="Arial" w:cs="Arial"/>
          <w:spacing w:val="-1"/>
        </w:rPr>
        <w:t>2022</w:t>
      </w:r>
      <w:r w:rsidRPr="00D665CA">
        <w:rPr>
          <w:rFonts w:ascii="Arial" w:hAnsi="Arial" w:cs="Arial"/>
        </w:rPr>
        <w:t>.</w:t>
      </w:r>
      <w:bookmarkStart w:name="_Hlk41058996" w:id="9"/>
      <w:r w:rsidRPr="00D665CA">
        <w:rPr>
          <w:rFonts w:ascii="Arial" w:hAnsi="Arial" w:cs="Arial"/>
          <w:spacing w:val="3"/>
        </w:rPr>
        <w:t xml:space="preserve"> </w:t>
      </w:r>
      <w:r w:rsidRPr="00D665CA">
        <w:rPr>
          <w:rFonts w:ascii="Arial" w:hAnsi="Arial" w:cs="Arial"/>
        </w:rPr>
        <w:t>You should allow sufficient time for submission as late tenders will not be accepted.</w:t>
      </w:r>
      <w:bookmarkEnd w:id="9"/>
      <w:r w:rsidRPr="00D665CA" w:rsidR="00AA6939">
        <w:rPr>
          <w:rFonts w:ascii="Arial" w:hAnsi="Arial" w:cs="Arial"/>
        </w:rPr>
        <w:t xml:space="preserve"> Tender responses </w:t>
      </w:r>
      <w:r w:rsidRPr="00D665CA" w:rsidR="00CD553B">
        <w:rPr>
          <w:rFonts w:ascii="Arial" w:hAnsi="Arial" w:cs="Arial"/>
        </w:rPr>
        <w:t xml:space="preserve">should answer all </w:t>
      </w:r>
      <w:r w:rsidRPr="00D665CA" w:rsidR="00C519D1">
        <w:rPr>
          <w:rFonts w:ascii="Arial" w:hAnsi="Arial" w:cs="Arial"/>
        </w:rPr>
        <w:t>evaluation questions</w:t>
      </w:r>
      <w:r w:rsidRPr="00D665CA" w:rsidR="00CD553B">
        <w:rPr>
          <w:rFonts w:ascii="Arial" w:hAnsi="Arial" w:cs="Arial"/>
        </w:rPr>
        <w:t xml:space="preserve">, include all </w:t>
      </w:r>
      <w:r w:rsidRPr="00D665CA" w:rsidR="00894035">
        <w:rPr>
          <w:rFonts w:ascii="Arial" w:hAnsi="Arial" w:cs="Arial"/>
        </w:rPr>
        <w:t>completed</w:t>
      </w:r>
      <w:r w:rsidRPr="00D665CA" w:rsidR="00C519D1">
        <w:rPr>
          <w:rFonts w:ascii="Arial" w:hAnsi="Arial" w:cs="Arial"/>
        </w:rPr>
        <w:t xml:space="preserve"> documents and provide all requested prices.</w:t>
      </w:r>
    </w:p>
    <w:bookmarkEnd w:id="5"/>
    <w:bookmarkEnd w:id="6"/>
    <w:p w:rsidRPr="00D665CA" w:rsidR="005615C3" w:rsidP="005615C3" w:rsidRDefault="005615C3" w14:paraId="0CA7D4E4" w14:textId="77777777">
      <w:pPr>
        <w:spacing w:after="0" w:line="240" w:lineRule="auto"/>
        <w:ind w:left="113" w:right="210"/>
        <w:rPr>
          <w:rFonts w:ascii="Arial" w:hAnsi="Arial" w:cs="Arial"/>
          <w:lang w:val="en-GB"/>
        </w:rPr>
      </w:pPr>
    </w:p>
    <w:p w:rsidRPr="00D665CA" w:rsidR="005615C3" w:rsidP="005615C3" w:rsidRDefault="005615C3" w14:paraId="1D9EEE85" w14:textId="258B4C9C">
      <w:pPr>
        <w:tabs>
          <w:tab w:val="left" w:pos="640"/>
        </w:tabs>
        <w:spacing w:after="0" w:line="240" w:lineRule="auto"/>
        <w:ind w:left="113" w:right="210"/>
        <w:rPr>
          <w:rFonts w:ascii="Arial" w:hAnsi="Arial" w:eastAsia="Arial" w:cs="Arial"/>
        </w:rPr>
      </w:pPr>
      <w:r w:rsidRPr="00D665CA">
        <w:rPr>
          <w:rFonts w:ascii="Arial" w:hAnsi="Arial" w:eastAsia="Arial" w:cs="Arial"/>
        </w:rPr>
        <w:t>6.</w:t>
      </w:r>
      <w:r w:rsidRPr="00D665CA">
        <w:rPr>
          <w:rFonts w:ascii="Arial" w:hAnsi="Arial" w:eastAsia="Arial" w:cs="Arial"/>
        </w:rPr>
        <w:tab/>
      </w:r>
      <w:r w:rsidRPr="00D665CA">
        <w:rPr>
          <w:rFonts w:ascii="Arial" w:hAnsi="Arial" w:eastAsia="Arial" w:cs="Arial"/>
          <w:spacing w:val="2"/>
        </w:rPr>
        <w:t>T</w:t>
      </w:r>
      <w:r w:rsidRPr="00D665CA">
        <w:rPr>
          <w:rFonts w:ascii="Arial" w:hAnsi="Arial" w:eastAsia="Arial" w:cs="Arial"/>
        </w:rPr>
        <w:t>he</w:t>
      </w:r>
      <w:r w:rsidRPr="00D665CA">
        <w:rPr>
          <w:rFonts w:ascii="Arial" w:hAnsi="Arial" w:eastAsia="Arial" w:cs="Arial"/>
          <w:spacing w:val="-2"/>
        </w:rPr>
        <w:t xml:space="preserve"> </w:t>
      </w:r>
      <w:r w:rsidRPr="00D665CA">
        <w:rPr>
          <w:rFonts w:ascii="Arial" w:hAnsi="Arial" w:eastAsia="Arial" w:cs="Arial"/>
        </w:rPr>
        <w:t>an</w:t>
      </w:r>
      <w:r w:rsidRPr="00D665CA">
        <w:rPr>
          <w:rFonts w:ascii="Arial" w:hAnsi="Arial" w:eastAsia="Arial" w:cs="Arial"/>
          <w:spacing w:val="1"/>
        </w:rPr>
        <w:t>t</w:t>
      </w:r>
      <w:r w:rsidRPr="00D665CA">
        <w:rPr>
          <w:rFonts w:ascii="Arial" w:hAnsi="Arial" w:eastAsia="Arial" w:cs="Arial"/>
          <w:spacing w:val="-1"/>
        </w:rPr>
        <w:t>i</w:t>
      </w:r>
      <w:r w:rsidRPr="00D665CA">
        <w:rPr>
          <w:rFonts w:ascii="Arial" w:hAnsi="Arial" w:eastAsia="Arial" w:cs="Arial"/>
        </w:rPr>
        <w:t>c</w:t>
      </w:r>
      <w:r w:rsidRPr="00D665CA">
        <w:rPr>
          <w:rFonts w:ascii="Arial" w:hAnsi="Arial" w:eastAsia="Arial" w:cs="Arial"/>
          <w:spacing w:val="-1"/>
        </w:rPr>
        <w:t>i</w:t>
      </w:r>
      <w:r w:rsidRPr="00D665CA">
        <w:rPr>
          <w:rFonts w:ascii="Arial" w:hAnsi="Arial" w:eastAsia="Arial" w:cs="Arial"/>
        </w:rPr>
        <w:t>pa</w:t>
      </w:r>
      <w:r w:rsidRPr="00D665CA">
        <w:rPr>
          <w:rFonts w:ascii="Arial" w:hAnsi="Arial" w:eastAsia="Arial" w:cs="Arial"/>
          <w:spacing w:val="1"/>
        </w:rPr>
        <w:t>t</w:t>
      </w:r>
      <w:r w:rsidRPr="00D665CA">
        <w:rPr>
          <w:rFonts w:ascii="Arial" w:hAnsi="Arial" w:eastAsia="Arial" w:cs="Arial"/>
        </w:rPr>
        <w:t>ed</w:t>
      </w:r>
      <w:r w:rsidRPr="00D665CA">
        <w:rPr>
          <w:rFonts w:ascii="Arial" w:hAnsi="Arial" w:eastAsia="Arial" w:cs="Arial"/>
          <w:spacing w:val="-1"/>
        </w:rPr>
        <w:t xml:space="preserve"> </w:t>
      </w:r>
      <w:r w:rsidRPr="00D665CA">
        <w:rPr>
          <w:rFonts w:ascii="Arial" w:hAnsi="Arial" w:eastAsia="Arial" w:cs="Arial"/>
        </w:rPr>
        <w:t>da</w:t>
      </w:r>
      <w:r w:rsidRPr="00D665CA">
        <w:rPr>
          <w:rFonts w:ascii="Arial" w:hAnsi="Arial" w:eastAsia="Arial" w:cs="Arial"/>
          <w:spacing w:val="1"/>
        </w:rPr>
        <w:t>t</w:t>
      </w:r>
      <w:r w:rsidRPr="00D665CA">
        <w:rPr>
          <w:rFonts w:ascii="Arial" w:hAnsi="Arial" w:eastAsia="Arial" w:cs="Arial"/>
        </w:rPr>
        <w:t>e</w:t>
      </w:r>
      <w:r w:rsidRPr="00D665CA">
        <w:rPr>
          <w:rFonts w:ascii="Arial" w:hAnsi="Arial" w:eastAsia="Arial" w:cs="Arial"/>
          <w:spacing w:val="-4"/>
        </w:rPr>
        <w:t xml:space="preserve"> </w:t>
      </w:r>
      <w:r w:rsidRPr="00D665CA">
        <w:rPr>
          <w:rFonts w:ascii="Arial" w:hAnsi="Arial" w:eastAsia="Arial" w:cs="Arial"/>
          <w:spacing w:val="3"/>
        </w:rPr>
        <w:t>f</w:t>
      </w:r>
      <w:r w:rsidRPr="00D665CA">
        <w:rPr>
          <w:rFonts w:ascii="Arial" w:hAnsi="Arial" w:eastAsia="Arial" w:cs="Arial"/>
          <w:spacing w:val="-3"/>
        </w:rPr>
        <w:t>o</w:t>
      </w:r>
      <w:r w:rsidRPr="00D665CA">
        <w:rPr>
          <w:rFonts w:ascii="Arial" w:hAnsi="Arial" w:eastAsia="Arial" w:cs="Arial"/>
        </w:rPr>
        <w:t xml:space="preserve">r </w:t>
      </w:r>
      <w:r w:rsidRPr="00D665CA">
        <w:rPr>
          <w:rFonts w:ascii="Arial" w:hAnsi="Arial" w:eastAsia="Arial" w:cs="Arial"/>
          <w:spacing w:val="-1"/>
        </w:rPr>
        <w:t>t</w:t>
      </w:r>
      <w:r w:rsidRPr="00D665CA">
        <w:rPr>
          <w:rFonts w:ascii="Arial" w:hAnsi="Arial" w:eastAsia="Arial" w:cs="Arial"/>
        </w:rPr>
        <w:t>he</w:t>
      </w:r>
      <w:r w:rsidRPr="00D665CA">
        <w:rPr>
          <w:rFonts w:ascii="Arial" w:hAnsi="Arial" w:eastAsia="Arial" w:cs="Arial"/>
          <w:spacing w:val="1"/>
        </w:rPr>
        <w:t xml:space="preserve"> </w:t>
      </w:r>
      <w:r w:rsidRPr="00D665CA">
        <w:rPr>
          <w:rFonts w:ascii="Arial" w:hAnsi="Arial" w:eastAsia="Arial" w:cs="Arial"/>
        </w:rPr>
        <w:t>con</w:t>
      </w:r>
      <w:r w:rsidRPr="00D665CA">
        <w:rPr>
          <w:rFonts w:ascii="Arial" w:hAnsi="Arial" w:eastAsia="Arial" w:cs="Arial"/>
          <w:spacing w:val="-1"/>
        </w:rPr>
        <w:t>t</w:t>
      </w:r>
      <w:r w:rsidRPr="00D665CA">
        <w:rPr>
          <w:rFonts w:ascii="Arial" w:hAnsi="Arial" w:eastAsia="Arial" w:cs="Arial"/>
          <w:spacing w:val="1"/>
        </w:rPr>
        <w:t>r</w:t>
      </w:r>
      <w:r w:rsidRPr="00D665CA">
        <w:rPr>
          <w:rFonts w:ascii="Arial" w:hAnsi="Arial" w:eastAsia="Arial" w:cs="Arial"/>
        </w:rPr>
        <w:t>act a</w:t>
      </w:r>
      <w:r w:rsidRPr="00D665CA">
        <w:rPr>
          <w:rFonts w:ascii="Arial" w:hAnsi="Arial" w:eastAsia="Arial" w:cs="Arial"/>
          <w:spacing w:val="-4"/>
        </w:rPr>
        <w:t>w</w:t>
      </w:r>
      <w:r w:rsidRPr="00D665CA">
        <w:rPr>
          <w:rFonts w:ascii="Arial" w:hAnsi="Arial" w:eastAsia="Arial" w:cs="Arial"/>
        </w:rPr>
        <w:t>a</w:t>
      </w:r>
      <w:r w:rsidRPr="00D665CA">
        <w:rPr>
          <w:rFonts w:ascii="Arial" w:hAnsi="Arial" w:eastAsia="Arial" w:cs="Arial"/>
          <w:spacing w:val="1"/>
        </w:rPr>
        <w:t>r</w:t>
      </w:r>
      <w:r w:rsidRPr="00D665CA">
        <w:rPr>
          <w:rFonts w:ascii="Arial" w:hAnsi="Arial" w:eastAsia="Arial" w:cs="Arial"/>
        </w:rPr>
        <w:t>d</w:t>
      </w:r>
      <w:r w:rsidRPr="00D665CA">
        <w:rPr>
          <w:rFonts w:ascii="Arial" w:hAnsi="Arial" w:eastAsia="Arial" w:cs="Arial"/>
          <w:spacing w:val="1"/>
        </w:rPr>
        <w:t xml:space="preserve"> </w:t>
      </w:r>
      <w:r w:rsidRPr="00D665CA">
        <w:rPr>
          <w:rFonts w:ascii="Arial" w:hAnsi="Arial" w:eastAsia="Arial" w:cs="Arial"/>
        </w:rPr>
        <w:t>dec</w:t>
      </w:r>
      <w:r w:rsidRPr="00D665CA">
        <w:rPr>
          <w:rFonts w:ascii="Arial" w:hAnsi="Arial" w:eastAsia="Arial" w:cs="Arial"/>
          <w:spacing w:val="-1"/>
        </w:rPr>
        <w:t>i</w:t>
      </w:r>
      <w:r w:rsidRPr="00D665CA">
        <w:rPr>
          <w:rFonts w:ascii="Arial" w:hAnsi="Arial" w:eastAsia="Arial" w:cs="Arial"/>
        </w:rPr>
        <w:t>s</w:t>
      </w:r>
      <w:r w:rsidRPr="00D665CA">
        <w:rPr>
          <w:rFonts w:ascii="Arial" w:hAnsi="Arial" w:eastAsia="Arial" w:cs="Arial"/>
          <w:spacing w:val="-1"/>
        </w:rPr>
        <w:t>i</w:t>
      </w:r>
      <w:r w:rsidRPr="00D665CA">
        <w:rPr>
          <w:rFonts w:ascii="Arial" w:hAnsi="Arial" w:eastAsia="Arial" w:cs="Arial"/>
        </w:rPr>
        <w:t>on</w:t>
      </w:r>
      <w:r w:rsidRPr="00D665CA">
        <w:rPr>
          <w:rFonts w:ascii="Arial" w:hAnsi="Arial" w:eastAsia="Arial" w:cs="Arial"/>
          <w:spacing w:val="2"/>
        </w:rPr>
        <w:t xml:space="preserve"> </w:t>
      </w:r>
      <w:r w:rsidRPr="00D665CA">
        <w:rPr>
          <w:rFonts w:ascii="Arial" w:hAnsi="Arial" w:eastAsia="Arial" w:cs="Arial"/>
          <w:spacing w:val="-1"/>
        </w:rPr>
        <w:t>i</w:t>
      </w:r>
      <w:r w:rsidRPr="00D665CA">
        <w:rPr>
          <w:rFonts w:ascii="Arial" w:hAnsi="Arial" w:eastAsia="Arial" w:cs="Arial"/>
        </w:rPr>
        <w:t>s</w:t>
      </w:r>
      <w:r w:rsidRPr="00D665CA">
        <w:rPr>
          <w:rFonts w:ascii="Arial" w:hAnsi="Arial" w:eastAsia="Arial" w:cs="Arial"/>
          <w:spacing w:val="1"/>
        </w:rPr>
        <w:t xml:space="preserve"> </w:t>
      </w:r>
      <w:r w:rsidRPr="00D665CA" w:rsidR="19667909">
        <w:rPr>
          <w:rFonts w:ascii="Arial" w:hAnsi="Arial" w:eastAsia="Arial" w:cs="Arial"/>
          <w:spacing w:val="1"/>
        </w:rPr>
        <w:t>10</w:t>
      </w:r>
      <w:r w:rsidRPr="00D665CA">
        <w:rPr>
          <w:rFonts w:ascii="Arial" w:hAnsi="Arial" w:eastAsia="Arial" w:cs="Arial"/>
        </w:rPr>
        <w:t xml:space="preserve"> </w:t>
      </w:r>
      <w:r w:rsidRPr="00D665CA" w:rsidR="00A855B4">
        <w:rPr>
          <w:rFonts w:ascii="Arial" w:hAnsi="Arial" w:eastAsia="Arial" w:cs="Arial"/>
        </w:rPr>
        <w:t>December</w:t>
      </w:r>
      <w:r w:rsidRPr="00D665CA">
        <w:rPr>
          <w:rFonts w:ascii="Arial" w:hAnsi="Arial" w:eastAsia="Arial" w:cs="Arial"/>
        </w:rPr>
        <w:t xml:space="preserve"> </w:t>
      </w:r>
      <w:r w:rsidRPr="00D665CA" w:rsidR="00290C6B">
        <w:rPr>
          <w:rFonts w:ascii="Arial" w:hAnsi="Arial" w:eastAsia="Arial" w:cs="Arial"/>
        </w:rPr>
        <w:t>2022</w:t>
      </w:r>
      <w:r w:rsidRPr="00D665CA">
        <w:rPr>
          <w:rFonts w:ascii="Arial" w:hAnsi="Arial" w:eastAsia="Arial" w:cs="Arial"/>
        </w:rPr>
        <w:t>.</w:t>
      </w:r>
      <w:r w:rsidRPr="00D665CA">
        <w:rPr>
          <w:rFonts w:ascii="Arial" w:hAnsi="Arial" w:eastAsia="Arial" w:cs="Arial"/>
          <w:spacing w:val="2"/>
        </w:rPr>
        <w:t xml:space="preserve"> </w:t>
      </w:r>
      <w:r w:rsidRPr="00D665CA">
        <w:rPr>
          <w:rFonts w:ascii="Arial" w:hAnsi="Arial" w:eastAsia="Arial" w:cs="Arial"/>
          <w:spacing w:val="-1"/>
        </w:rPr>
        <w:t>Pl</w:t>
      </w:r>
      <w:r w:rsidRPr="00D665CA">
        <w:rPr>
          <w:rFonts w:ascii="Arial" w:hAnsi="Arial" w:eastAsia="Arial" w:cs="Arial"/>
        </w:rPr>
        <w:t>ease</w:t>
      </w:r>
      <w:r w:rsidRPr="00D665CA">
        <w:rPr>
          <w:rFonts w:ascii="Arial" w:hAnsi="Arial" w:eastAsia="Arial" w:cs="Arial"/>
          <w:spacing w:val="1"/>
        </w:rPr>
        <w:t xml:space="preserve"> </w:t>
      </w:r>
      <w:r w:rsidRPr="00D665CA">
        <w:rPr>
          <w:rFonts w:ascii="Arial" w:hAnsi="Arial" w:eastAsia="Arial" w:cs="Arial"/>
        </w:rPr>
        <w:t>no</w:t>
      </w:r>
      <w:r w:rsidRPr="00D665CA">
        <w:rPr>
          <w:rFonts w:ascii="Arial" w:hAnsi="Arial" w:eastAsia="Arial" w:cs="Arial"/>
          <w:spacing w:val="1"/>
        </w:rPr>
        <w:t>t</w:t>
      </w:r>
      <w:r w:rsidRPr="00D665CA">
        <w:rPr>
          <w:rFonts w:ascii="Arial" w:hAnsi="Arial" w:eastAsia="Arial" w:cs="Arial"/>
        </w:rPr>
        <w:t>e</w:t>
      </w:r>
      <w:r w:rsidRPr="00D665CA">
        <w:rPr>
          <w:rFonts w:ascii="Arial" w:hAnsi="Arial" w:eastAsia="Arial" w:cs="Arial"/>
          <w:spacing w:val="-2"/>
        </w:rPr>
        <w:t xml:space="preserve"> </w:t>
      </w:r>
      <w:r w:rsidRPr="00D665CA">
        <w:rPr>
          <w:rFonts w:ascii="Arial" w:hAnsi="Arial" w:eastAsia="Arial" w:cs="Arial"/>
          <w:spacing w:val="1"/>
        </w:rPr>
        <w:t>t</w:t>
      </w:r>
      <w:r w:rsidRPr="00D665CA">
        <w:rPr>
          <w:rFonts w:ascii="Arial" w:hAnsi="Arial" w:eastAsia="Arial" w:cs="Arial"/>
        </w:rPr>
        <w:t>h</w:t>
      </w:r>
      <w:r w:rsidRPr="00D665CA">
        <w:rPr>
          <w:rFonts w:ascii="Arial" w:hAnsi="Arial" w:eastAsia="Arial" w:cs="Arial"/>
          <w:spacing w:val="-3"/>
        </w:rPr>
        <w:t>a</w:t>
      </w:r>
      <w:r w:rsidRPr="00D665CA">
        <w:rPr>
          <w:rFonts w:ascii="Arial" w:hAnsi="Arial" w:eastAsia="Arial" w:cs="Arial"/>
        </w:rPr>
        <w:t xml:space="preserve">t </w:t>
      </w:r>
      <w:r w:rsidRPr="00D665CA">
        <w:rPr>
          <w:rFonts w:ascii="Arial" w:hAnsi="Arial" w:eastAsia="Arial" w:cs="Arial"/>
          <w:spacing w:val="1"/>
        </w:rPr>
        <w:t>t</w:t>
      </w:r>
      <w:r w:rsidRPr="00D665CA">
        <w:rPr>
          <w:rFonts w:ascii="Arial" w:hAnsi="Arial" w:eastAsia="Arial" w:cs="Arial"/>
        </w:rPr>
        <w:t>h</w:t>
      </w:r>
      <w:r w:rsidRPr="00D665CA">
        <w:rPr>
          <w:rFonts w:ascii="Arial" w:hAnsi="Arial" w:eastAsia="Arial" w:cs="Arial"/>
          <w:spacing w:val="-1"/>
        </w:rPr>
        <w:t>i</w:t>
      </w:r>
      <w:r w:rsidRPr="00D665CA">
        <w:rPr>
          <w:rFonts w:ascii="Arial" w:hAnsi="Arial" w:eastAsia="Arial" w:cs="Arial"/>
        </w:rPr>
        <w:t>s</w:t>
      </w:r>
      <w:r w:rsidRPr="00D665CA">
        <w:rPr>
          <w:rFonts w:ascii="Arial" w:hAnsi="Arial" w:eastAsia="Arial" w:cs="Arial"/>
          <w:spacing w:val="1"/>
        </w:rPr>
        <w:t xml:space="preserve"> </w:t>
      </w:r>
      <w:r w:rsidRPr="00D665CA">
        <w:rPr>
          <w:rFonts w:ascii="Arial" w:hAnsi="Arial" w:eastAsia="Arial" w:cs="Arial"/>
          <w:spacing w:val="-1"/>
        </w:rPr>
        <w:t>i</w:t>
      </w:r>
      <w:r w:rsidRPr="00D665CA">
        <w:rPr>
          <w:rFonts w:ascii="Arial" w:hAnsi="Arial" w:eastAsia="Arial" w:cs="Arial"/>
        </w:rPr>
        <w:t>s an</w:t>
      </w:r>
      <w:r w:rsidRPr="00D665CA">
        <w:rPr>
          <w:rFonts w:ascii="Arial" w:hAnsi="Arial" w:eastAsia="Arial" w:cs="Arial"/>
          <w:spacing w:val="1"/>
        </w:rPr>
        <w:t xml:space="preserve"> </w:t>
      </w:r>
      <w:r w:rsidRPr="00D665CA">
        <w:rPr>
          <w:rFonts w:ascii="Arial" w:hAnsi="Arial" w:eastAsia="Arial" w:cs="Arial"/>
          <w:spacing w:val="-1"/>
        </w:rPr>
        <w:t>i</w:t>
      </w:r>
      <w:r w:rsidRPr="00D665CA">
        <w:rPr>
          <w:rFonts w:ascii="Arial" w:hAnsi="Arial" w:eastAsia="Arial" w:cs="Arial"/>
        </w:rPr>
        <w:t>nd</w:t>
      </w:r>
      <w:r w:rsidRPr="00D665CA">
        <w:rPr>
          <w:rFonts w:ascii="Arial" w:hAnsi="Arial" w:eastAsia="Arial" w:cs="Arial"/>
          <w:spacing w:val="-1"/>
        </w:rPr>
        <w:t>i</w:t>
      </w:r>
      <w:r w:rsidRPr="00D665CA">
        <w:rPr>
          <w:rFonts w:ascii="Arial" w:hAnsi="Arial" w:eastAsia="Arial" w:cs="Arial"/>
        </w:rPr>
        <w:t>ca</w:t>
      </w:r>
      <w:r w:rsidRPr="00D665CA">
        <w:rPr>
          <w:rFonts w:ascii="Arial" w:hAnsi="Arial" w:eastAsia="Arial" w:cs="Arial"/>
          <w:spacing w:val="1"/>
        </w:rPr>
        <w:t>t</w:t>
      </w:r>
      <w:r w:rsidRPr="00D665CA">
        <w:rPr>
          <w:rFonts w:ascii="Arial" w:hAnsi="Arial" w:eastAsia="Arial" w:cs="Arial"/>
          <w:spacing w:val="-1"/>
        </w:rPr>
        <w:t>i</w:t>
      </w:r>
      <w:r w:rsidRPr="00D665CA">
        <w:rPr>
          <w:rFonts w:ascii="Arial" w:hAnsi="Arial" w:eastAsia="Arial" w:cs="Arial"/>
          <w:spacing w:val="-2"/>
        </w:rPr>
        <w:t>v</w:t>
      </w:r>
      <w:r w:rsidRPr="00D665CA">
        <w:rPr>
          <w:rFonts w:ascii="Arial" w:hAnsi="Arial" w:eastAsia="Arial" w:cs="Arial"/>
        </w:rPr>
        <w:t>e</w:t>
      </w:r>
      <w:r w:rsidRPr="00D665CA">
        <w:rPr>
          <w:rFonts w:ascii="Arial" w:hAnsi="Arial" w:eastAsia="Arial" w:cs="Arial"/>
          <w:spacing w:val="1"/>
        </w:rPr>
        <w:t xml:space="preserve"> </w:t>
      </w:r>
      <w:r w:rsidRPr="00D665CA">
        <w:rPr>
          <w:rFonts w:ascii="Arial" w:hAnsi="Arial" w:eastAsia="Arial" w:cs="Arial"/>
        </w:rPr>
        <w:t>da</w:t>
      </w:r>
      <w:r w:rsidRPr="00D665CA">
        <w:rPr>
          <w:rFonts w:ascii="Arial" w:hAnsi="Arial" w:eastAsia="Arial" w:cs="Arial"/>
          <w:spacing w:val="1"/>
        </w:rPr>
        <w:t>t</w:t>
      </w:r>
      <w:r w:rsidRPr="00D665CA">
        <w:rPr>
          <w:rFonts w:ascii="Arial" w:hAnsi="Arial" w:eastAsia="Arial" w:cs="Arial"/>
        </w:rPr>
        <w:t>e</w:t>
      </w:r>
      <w:r w:rsidRPr="00D665CA">
        <w:rPr>
          <w:rFonts w:ascii="Arial" w:hAnsi="Arial" w:eastAsia="Arial" w:cs="Arial"/>
          <w:spacing w:val="1"/>
        </w:rPr>
        <w:t xml:space="preserve"> </w:t>
      </w:r>
      <w:r w:rsidRPr="00D665CA">
        <w:rPr>
          <w:rFonts w:ascii="Arial" w:hAnsi="Arial" w:eastAsia="Arial" w:cs="Arial"/>
        </w:rPr>
        <w:t>and</w:t>
      </w:r>
      <w:r w:rsidRPr="00D665CA">
        <w:rPr>
          <w:rFonts w:ascii="Arial" w:hAnsi="Arial" w:eastAsia="Arial" w:cs="Arial"/>
          <w:spacing w:val="-2"/>
        </w:rPr>
        <w:t xml:space="preserve"> m</w:t>
      </w:r>
      <w:r w:rsidRPr="00D665CA">
        <w:rPr>
          <w:rFonts w:ascii="Arial" w:hAnsi="Arial" w:eastAsia="Arial" w:cs="Arial"/>
        </w:rPr>
        <w:t>ay</w:t>
      </w:r>
      <w:r w:rsidRPr="00D665CA">
        <w:rPr>
          <w:rFonts w:ascii="Arial" w:hAnsi="Arial" w:eastAsia="Arial" w:cs="Arial"/>
          <w:spacing w:val="-1"/>
        </w:rPr>
        <w:t xml:space="preserve"> </w:t>
      </w:r>
      <w:r w:rsidRPr="00D665CA">
        <w:rPr>
          <w:rFonts w:ascii="Arial" w:hAnsi="Arial" w:eastAsia="Arial" w:cs="Arial"/>
        </w:rPr>
        <w:t>chan</w:t>
      </w:r>
      <w:r w:rsidRPr="00D665CA">
        <w:rPr>
          <w:rFonts w:ascii="Arial" w:hAnsi="Arial" w:eastAsia="Arial" w:cs="Arial"/>
          <w:spacing w:val="2"/>
        </w:rPr>
        <w:t>g</w:t>
      </w:r>
      <w:r w:rsidRPr="00D665CA">
        <w:rPr>
          <w:rFonts w:ascii="Arial" w:hAnsi="Arial" w:eastAsia="Arial" w:cs="Arial"/>
        </w:rPr>
        <w:t>e.</w:t>
      </w:r>
      <w:bookmarkEnd w:id="7"/>
    </w:p>
    <w:p w:rsidR="00322166" w:rsidP="00322166" w:rsidRDefault="00322166" w14:paraId="475316FF" w14:textId="77777777">
      <w:pPr>
        <w:spacing w:after="0" w:line="240" w:lineRule="auto"/>
        <w:rPr>
          <w:rFonts w:ascii="Arial" w:hAnsi="Arial" w:eastAsia="Times New Roman" w:cs="Arial"/>
          <w:bCs/>
          <w:lang w:val="en-GB"/>
        </w:rPr>
      </w:pPr>
    </w:p>
    <w:p w:rsidR="00322166" w:rsidP="00322166" w:rsidRDefault="00322166" w14:paraId="59A61B4A" w14:textId="77777777">
      <w:pPr>
        <w:spacing w:after="0" w:line="240" w:lineRule="auto"/>
        <w:ind w:left="113" w:right="-20"/>
        <w:rPr>
          <w:rFonts w:ascii="Arial" w:hAnsi="Arial" w:eastAsia="Arial" w:cs="Arial"/>
        </w:rPr>
      </w:pPr>
      <w:r>
        <w:rPr>
          <w:rFonts w:ascii="Arial" w:hAnsi="Arial" w:eastAsia="Arial" w:cs="Arial"/>
          <w:spacing w:val="-1"/>
        </w:rPr>
        <w:t>Y</w:t>
      </w:r>
      <w:r>
        <w:rPr>
          <w:rFonts w:ascii="Arial" w:hAnsi="Arial" w:eastAsia="Arial" w:cs="Arial"/>
        </w:rPr>
        <w:t>ou</w:t>
      </w:r>
      <w:r>
        <w:rPr>
          <w:rFonts w:ascii="Arial" w:hAnsi="Arial" w:eastAsia="Arial" w:cs="Arial"/>
          <w:spacing w:val="1"/>
        </w:rPr>
        <w:t>r</w:t>
      </w:r>
      <w:r>
        <w:rPr>
          <w:rFonts w:ascii="Arial" w:hAnsi="Arial" w:eastAsia="Arial" w:cs="Arial"/>
        </w:rPr>
        <w:t>s</w:t>
      </w:r>
      <w:r>
        <w:rPr>
          <w:rFonts w:ascii="Arial" w:hAnsi="Arial" w:eastAsia="Arial" w:cs="Arial"/>
          <w:spacing w:val="-1"/>
        </w:rPr>
        <w:t xml:space="preserve"> </w:t>
      </w:r>
      <w:r>
        <w:rPr>
          <w:rFonts w:ascii="Arial" w:hAnsi="Arial" w:eastAsia="Arial" w:cs="Arial"/>
          <w:spacing w:val="1"/>
        </w:rPr>
        <w:t>f</w:t>
      </w:r>
      <w:r>
        <w:rPr>
          <w:rFonts w:ascii="Arial" w:hAnsi="Arial" w:eastAsia="Arial" w:cs="Arial"/>
        </w:rPr>
        <w:t>a</w:t>
      </w:r>
      <w:r>
        <w:rPr>
          <w:rFonts w:ascii="Arial" w:hAnsi="Arial" w:eastAsia="Arial" w:cs="Arial"/>
          <w:spacing w:val="-1"/>
        </w:rPr>
        <w:t>i</w:t>
      </w:r>
      <w:r>
        <w:rPr>
          <w:rFonts w:ascii="Arial" w:hAnsi="Arial" w:eastAsia="Arial" w:cs="Arial"/>
          <w:spacing w:val="1"/>
        </w:rPr>
        <w:t>t</w:t>
      </w:r>
      <w:r>
        <w:rPr>
          <w:rFonts w:ascii="Arial" w:hAnsi="Arial" w:eastAsia="Arial" w:cs="Arial"/>
          <w:spacing w:val="-3"/>
        </w:rPr>
        <w:t>h</w:t>
      </w:r>
      <w:r>
        <w:rPr>
          <w:rFonts w:ascii="Arial" w:hAnsi="Arial" w:eastAsia="Arial" w:cs="Arial"/>
          <w:spacing w:val="3"/>
        </w:rPr>
        <w:t>f</w:t>
      </w:r>
      <w:r>
        <w:rPr>
          <w:rFonts w:ascii="Arial" w:hAnsi="Arial" w:eastAsia="Arial" w:cs="Arial"/>
        </w:rPr>
        <w:t>u</w:t>
      </w:r>
      <w:r>
        <w:rPr>
          <w:rFonts w:ascii="Arial" w:hAnsi="Arial" w:eastAsia="Arial" w:cs="Arial"/>
          <w:spacing w:val="-1"/>
        </w:rPr>
        <w:t>lly</w:t>
      </w:r>
    </w:p>
    <w:p w:rsidR="00322166" w:rsidP="00322166" w:rsidRDefault="00322166" w14:paraId="5471B9E0" w14:textId="77777777">
      <w:pPr>
        <w:spacing w:after="0" w:line="240" w:lineRule="auto"/>
        <w:rPr>
          <w:sz w:val="15"/>
          <w:szCs w:val="15"/>
        </w:rPr>
      </w:pPr>
    </w:p>
    <w:p w:rsidR="00322166" w:rsidP="00322166" w:rsidRDefault="00322166" w14:paraId="29F4B7F8" w14:textId="77777777">
      <w:pPr>
        <w:spacing w:after="0" w:line="240" w:lineRule="auto"/>
        <w:rPr>
          <w:sz w:val="15"/>
          <w:szCs w:val="15"/>
        </w:rPr>
      </w:pPr>
    </w:p>
    <w:p w:rsidR="00322166" w:rsidP="00322166" w:rsidRDefault="00322166" w14:paraId="2C4266A8" w14:textId="77777777">
      <w:pPr>
        <w:spacing w:after="0" w:line="240" w:lineRule="auto"/>
        <w:rPr>
          <w:sz w:val="15"/>
          <w:szCs w:val="15"/>
        </w:rPr>
      </w:pPr>
    </w:p>
    <w:p w:rsidRPr="00D665CA" w:rsidR="00322166" w:rsidP="00322166" w:rsidRDefault="00B026EC" w14:paraId="0A691267" w14:textId="13F58A9C">
      <w:pPr>
        <w:spacing w:after="0" w:line="240" w:lineRule="auto"/>
        <w:ind w:left="113" w:right="-20"/>
        <w:rPr>
          <w:rFonts w:ascii="Arial" w:hAnsi="Arial" w:eastAsia="Arial" w:cs="Arial"/>
          <w:b/>
          <w:bCs/>
        </w:rPr>
      </w:pPr>
      <w:sdt>
        <w:sdtPr>
          <w:rPr>
            <w:rFonts w:ascii="Arial" w:hAnsi="Arial" w:eastAsia="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Content>
          <w:r w:rsidRPr="00D665CA" w:rsidR="004F3774">
            <w:rPr>
              <w:rFonts w:ascii="Arial" w:hAnsi="Arial" w:eastAsia="Arial" w:cs="Arial"/>
              <w:b/>
              <w:bCs/>
            </w:rPr>
            <w:t>Megan Ward</w:t>
          </w:r>
        </w:sdtContent>
      </w:sdt>
    </w:p>
    <w:p w:rsidRPr="00D665CA" w:rsidR="00322166" w:rsidP="00322166" w:rsidRDefault="00322166" w14:paraId="7BF3A4F3" w14:textId="67CC43FB">
      <w:pPr>
        <w:spacing w:after="0" w:line="240" w:lineRule="auto"/>
        <w:ind w:left="113" w:right="-20"/>
        <w:rPr>
          <w:rFonts w:ascii="Arial" w:hAnsi="Arial" w:eastAsia="Arial" w:cs="Arial"/>
          <w:bCs/>
        </w:rPr>
      </w:pPr>
      <w:r w:rsidRPr="00D665CA">
        <w:rPr>
          <w:rFonts w:ascii="Arial" w:hAnsi="Arial" w:eastAsia="Arial" w:cs="Arial"/>
          <w:bCs/>
        </w:rPr>
        <w:t xml:space="preserve">Commercial </w:t>
      </w:r>
      <w:r w:rsidRPr="00D665CA" w:rsidR="00375B42">
        <w:rPr>
          <w:rFonts w:ascii="Arial" w:hAnsi="Arial" w:eastAsia="Arial" w:cs="Arial"/>
          <w:bCs/>
        </w:rPr>
        <w:t>Manager</w:t>
      </w:r>
    </w:p>
    <w:p w:rsidR="00F151C0" w:rsidP="00084CFD" w:rsidRDefault="00F151C0" w14:paraId="6D842BC3" w14:textId="77777777">
      <w:pPr>
        <w:spacing w:after="0" w:line="240" w:lineRule="auto"/>
        <w:ind w:left="113" w:right="-20"/>
        <w:rPr>
          <w:rFonts w:ascii="Arial" w:hAnsi="Arial" w:eastAsia="Arial" w:cs="Arial"/>
          <w:bCs/>
          <w:color w:val="FF0000"/>
        </w:rPr>
      </w:pPr>
    </w:p>
    <w:bookmarkEnd w:id="8"/>
    <w:p w:rsidR="00D55462" w:rsidP="00B3224B" w:rsidRDefault="00D55462" w14:paraId="20144862" w14:textId="566D7EF5">
      <w:pPr>
        <w:spacing w:after="0" w:line="252" w:lineRule="exact"/>
        <w:ind w:left="113" w:right="-20"/>
        <w:rPr>
          <w:rFonts w:ascii="Arial" w:hAnsi="Arial" w:eastAsia="Arial" w:cs="Arial"/>
          <w:b/>
          <w:bCs/>
        </w:rPr>
      </w:pPr>
    </w:p>
    <w:p w:rsidR="00322166" w:rsidP="00B3224B" w:rsidRDefault="00322166" w14:paraId="41AC5306" w14:textId="0AF9D4BD">
      <w:pPr>
        <w:spacing w:after="0" w:line="252" w:lineRule="exact"/>
        <w:ind w:left="113" w:right="-20"/>
        <w:rPr>
          <w:rFonts w:ascii="Arial" w:hAnsi="Arial" w:eastAsia="Arial" w:cs="Arial"/>
          <w:b/>
          <w:bCs/>
        </w:rPr>
      </w:pPr>
    </w:p>
    <w:p w:rsidR="00322166" w:rsidP="00B3224B" w:rsidRDefault="00322166" w14:paraId="2D631C0C" w14:textId="4E37B37A">
      <w:pPr>
        <w:spacing w:after="0" w:line="252" w:lineRule="exact"/>
        <w:ind w:left="113" w:right="-20"/>
        <w:rPr>
          <w:rFonts w:ascii="Arial" w:hAnsi="Arial" w:eastAsia="Arial" w:cs="Arial"/>
          <w:b/>
          <w:bCs/>
        </w:rPr>
      </w:pPr>
    </w:p>
    <w:p w:rsidR="00322166" w:rsidP="00B3224B" w:rsidRDefault="00322166" w14:paraId="49ED3539" w14:textId="2C1FA6BF">
      <w:pPr>
        <w:spacing w:after="0" w:line="252" w:lineRule="exact"/>
        <w:ind w:left="113" w:right="-20"/>
        <w:rPr>
          <w:rFonts w:ascii="Arial" w:hAnsi="Arial" w:eastAsia="Arial" w:cs="Arial"/>
          <w:b/>
          <w:bCs/>
        </w:rPr>
      </w:pPr>
    </w:p>
    <w:p w:rsidR="00322166" w:rsidP="00B3224B" w:rsidRDefault="00322166" w14:paraId="554CBB76" w14:textId="7BC0820B">
      <w:pPr>
        <w:spacing w:after="0" w:line="252" w:lineRule="exact"/>
        <w:ind w:left="113" w:right="-20"/>
        <w:rPr>
          <w:rFonts w:ascii="Arial" w:hAnsi="Arial" w:eastAsia="Arial" w:cs="Arial"/>
          <w:b/>
          <w:bCs/>
        </w:rPr>
      </w:pPr>
    </w:p>
    <w:p w:rsidR="00322166" w:rsidP="00B3224B" w:rsidRDefault="00322166" w14:paraId="2349DA95" w14:textId="63533FE6">
      <w:pPr>
        <w:spacing w:after="0" w:line="252" w:lineRule="exact"/>
        <w:ind w:left="113" w:right="-20"/>
        <w:rPr>
          <w:rFonts w:ascii="Arial" w:hAnsi="Arial" w:eastAsia="Arial" w:cs="Arial"/>
          <w:b/>
          <w:bCs/>
        </w:rPr>
      </w:pPr>
    </w:p>
    <w:p w:rsidR="00322166" w:rsidP="00B3224B" w:rsidRDefault="00322166" w14:paraId="0BC7361F" w14:textId="7473F563">
      <w:pPr>
        <w:spacing w:after="0" w:line="252" w:lineRule="exact"/>
        <w:ind w:left="113" w:right="-20"/>
        <w:rPr>
          <w:rFonts w:ascii="Arial" w:hAnsi="Arial" w:eastAsia="Arial" w:cs="Arial"/>
          <w:b/>
          <w:bCs/>
        </w:rPr>
      </w:pPr>
    </w:p>
    <w:p w:rsidR="00322166" w:rsidP="00B3224B" w:rsidRDefault="00322166" w14:paraId="1F99C4AA" w14:textId="691A5E3C">
      <w:pPr>
        <w:spacing w:after="0" w:line="252" w:lineRule="exact"/>
        <w:ind w:left="113" w:right="-20"/>
        <w:rPr>
          <w:rFonts w:ascii="Arial" w:hAnsi="Arial" w:eastAsia="Arial" w:cs="Arial"/>
          <w:b/>
          <w:bCs/>
        </w:rPr>
      </w:pPr>
    </w:p>
    <w:p w:rsidR="00322166" w:rsidP="00B3224B" w:rsidRDefault="00322166" w14:paraId="339E11A5" w14:textId="5217A55B">
      <w:pPr>
        <w:spacing w:after="0" w:line="252" w:lineRule="exact"/>
        <w:ind w:left="113" w:right="-20"/>
        <w:rPr>
          <w:rFonts w:ascii="Arial" w:hAnsi="Arial" w:eastAsia="Arial" w:cs="Arial"/>
          <w:b/>
          <w:bCs/>
        </w:rPr>
      </w:pPr>
    </w:p>
    <w:p w:rsidR="00322166" w:rsidP="00B3224B" w:rsidRDefault="00322166" w14:paraId="702F79A9" w14:textId="685B2DEC">
      <w:pPr>
        <w:spacing w:after="0" w:line="252" w:lineRule="exact"/>
        <w:ind w:left="113" w:right="-20"/>
        <w:rPr>
          <w:rFonts w:ascii="Arial" w:hAnsi="Arial" w:eastAsia="Arial" w:cs="Arial"/>
          <w:b/>
          <w:bCs/>
        </w:rPr>
      </w:pPr>
    </w:p>
    <w:p w:rsidRPr="00322166" w:rsidR="00F151C0" w:rsidP="00F151C0" w:rsidRDefault="00F151C0" w14:paraId="1CA9A23E" w14:textId="34D36EE9">
      <w:pPr>
        <w:spacing w:after="0"/>
        <w:jc w:val="right"/>
        <w:outlineLvl w:val="0"/>
        <w:rPr>
          <w:rFonts w:ascii="Arial" w:hAnsi="Arial" w:cs="Arial"/>
        </w:rPr>
      </w:pPr>
      <w:r w:rsidRPr="00322166">
        <w:rPr>
          <w:rFonts w:ascii="Arial" w:hAnsi="Arial" w:cs="Arial"/>
          <w:b/>
        </w:rPr>
        <w:t xml:space="preserve">SC1a ITT Comp                                                                                                                                                              (Edn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rsidRPr="00322166" w:rsidR="00F151C0" w:rsidP="00F151C0" w:rsidRDefault="00F151C0" w14:paraId="32C1E9AF" w14:textId="77777777">
      <w:pPr>
        <w:spacing w:after="0" w:line="252" w:lineRule="exact"/>
        <w:ind w:left="113" w:right="-20"/>
        <w:rPr>
          <w:rFonts w:ascii="Arial" w:hAnsi="Arial" w:eastAsia="Arial" w:cs="Arial"/>
          <w:b/>
          <w:bCs/>
        </w:rPr>
      </w:pPr>
    </w:p>
    <w:p w:rsidRPr="00322166" w:rsidR="00F151C0" w:rsidP="00B3224B" w:rsidRDefault="00F151C0" w14:paraId="7C350E45" w14:textId="1A716E05">
      <w:pPr>
        <w:spacing w:after="0" w:line="252" w:lineRule="exact"/>
        <w:ind w:left="113" w:right="-20"/>
        <w:rPr>
          <w:rFonts w:ascii="Arial" w:hAnsi="Arial" w:eastAsia="Arial" w:cs="Arial"/>
          <w:b/>
          <w:bCs/>
        </w:rPr>
      </w:pPr>
    </w:p>
    <w:p w:rsidR="00322166" w:rsidP="00B3224B" w:rsidRDefault="00322166" w14:paraId="1AD46B9B" w14:textId="77777777">
      <w:pPr>
        <w:keepNext/>
        <w:spacing w:after="0" w:line="240" w:lineRule="auto"/>
        <w:jc w:val="center"/>
        <w:outlineLvl w:val="0"/>
        <w:rPr>
          <w:rFonts w:ascii="Arial" w:hAnsi="Arial" w:eastAsia="Times New Roman" w:cs="Times New Roman"/>
          <w:b/>
          <w:sz w:val="28"/>
          <w:szCs w:val="20"/>
          <w:lang w:val="en-GB" w:eastAsia="en-GB"/>
        </w:rPr>
      </w:pPr>
      <w:r>
        <w:rPr>
          <w:rFonts w:ascii="Arial" w:hAnsi="Arial" w:eastAsia="Times New Roman" w:cs="Times New Roman"/>
          <w:b/>
          <w:sz w:val="28"/>
          <w:szCs w:val="20"/>
          <w:lang w:val="en-GB" w:eastAsia="en-GB"/>
        </w:rPr>
        <w:t>Ministry of Defence</w:t>
      </w:r>
    </w:p>
    <w:p w:rsidRPr="00105F48" w:rsidR="00B3224B" w:rsidP="00B3224B" w:rsidRDefault="00B3224B" w14:paraId="214F435E" w14:textId="48D7D35D">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Invitation to Tender (ITT)</w:t>
      </w:r>
    </w:p>
    <w:p w:rsidRPr="00105F48" w:rsidR="00B3224B" w:rsidP="00B3224B" w:rsidRDefault="00B3224B" w14:paraId="78D841F7" w14:textId="77777777">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Less Complex Requirements</w:t>
      </w:r>
    </w:p>
    <w:p w:rsidRPr="00105F48" w:rsidR="00B3224B" w:rsidP="00B3224B" w:rsidRDefault="00B3224B" w14:paraId="1B679240" w14:textId="77777777">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(Competitive)</w:t>
      </w:r>
    </w:p>
    <w:p w:rsidRPr="00105F48" w:rsidR="00B3224B" w:rsidP="00B3224B" w:rsidRDefault="00B3224B" w14:paraId="6F625BEB" w14:textId="77777777">
      <w:pPr>
        <w:spacing w:after="0" w:line="240" w:lineRule="auto"/>
        <w:jc w:val="both"/>
        <w:rPr>
          <w:rFonts w:ascii="Arial" w:hAnsi="Arial" w:eastAsia="Times New Roman" w:cs="Times New Roman"/>
          <w:szCs w:val="20"/>
          <w:lang w:val="en-GB" w:eastAsia="en-GB"/>
        </w:rPr>
      </w:pPr>
      <w:r>
        <w:rPr>
          <w:rFonts w:ascii="Arial" w:hAnsi="Arial" w:eastAsia="Times New Roman" w:cs="Times New Roman"/>
          <w:szCs w:val="20"/>
          <w:lang w:val="en-GB" w:eastAsia="en-GB"/>
        </w:rPr>
        <w:tab/>
      </w:r>
    </w:p>
    <w:tbl>
      <w:tblPr>
        <w:tblW w:w="883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3590"/>
        <w:gridCol w:w="5243"/>
      </w:tblGrid>
      <w:tr w:rsidRPr="00D665CA" w:rsidR="00D665CA" w:rsidTr="0098289C" w14:paraId="32D3E518" w14:textId="77777777">
        <w:trPr>
          <w:trHeight w:val="1337"/>
          <w:jc w:val="center"/>
        </w:trPr>
        <w:tc>
          <w:tcPr>
            <w:tcW w:w="3590" w:type="dxa"/>
          </w:tcPr>
          <w:p w:rsidRPr="00D665CA" w:rsidR="00B3224B" w:rsidP="0098289C" w:rsidRDefault="00B3224B" w14:paraId="2B6D28D4" w14:textId="77777777">
            <w:pPr>
              <w:spacing w:after="0" w:line="240" w:lineRule="auto"/>
              <w:jc w:val="both"/>
              <w:rPr>
                <w:rFonts w:ascii="Arial" w:hAnsi="Arial" w:eastAsia="Times New Roman" w:cs="Times New Roman"/>
                <w:spacing w:val="-2"/>
                <w:lang w:val="en-GB" w:eastAsia="en-GB"/>
              </w:rPr>
            </w:pPr>
            <w:r w:rsidRPr="00D665CA">
              <w:rPr>
                <w:rFonts w:ascii="Arial" w:hAnsi="Arial" w:eastAsia="Times New Roman" w:cs="Times New Roman"/>
                <w:spacing w:val="-2"/>
                <w:lang w:val="en-GB" w:eastAsia="en-GB"/>
              </w:rPr>
              <w:t>To:</w:t>
            </w:r>
          </w:p>
          <w:p w:rsidRPr="00D665CA" w:rsidR="00B3224B" w:rsidP="0098289C" w:rsidRDefault="00B3224B" w14:paraId="15C41A92" w14:textId="77777777">
            <w:pPr>
              <w:spacing w:after="0" w:line="240" w:lineRule="auto"/>
              <w:jc w:val="both"/>
              <w:rPr>
                <w:rFonts w:ascii="Arial" w:hAnsi="Arial" w:eastAsia="Times New Roman" w:cs="Times New Roman"/>
                <w:spacing w:val="-2"/>
                <w:lang w:val="en-GB" w:eastAsia="en-GB"/>
              </w:rPr>
            </w:pPr>
            <w:r w:rsidRPr="00D665CA">
              <w:rPr>
                <w:rFonts w:ascii="Arial" w:hAnsi="Arial" w:eastAsia="Times New Roman" w:cs="Times New Roman"/>
                <w:spacing w:val="-2"/>
                <w:lang w:val="en-GB" w:eastAsia="en-GB"/>
              </w:rPr>
              <w:br/>
            </w:r>
          </w:p>
        </w:tc>
        <w:tc>
          <w:tcPr>
            <w:tcW w:w="5243" w:type="dxa"/>
          </w:tcPr>
          <w:p w:rsidRPr="00D665CA" w:rsidR="00B3224B" w:rsidP="0098289C" w:rsidRDefault="00B3224B" w14:paraId="1F3C0671" w14:textId="0B3D7961">
            <w:pPr>
              <w:widowControl/>
              <w:suppressAutoHyphens/>
              <w:spacing w:after="0" w:line="240" w:lineRule="auto"/>
              <w:rPr>
                <w:rFonts w:ascii="Arial" w:hAnsi="Arial" w:eastAsia="Times New Roman" w:cs="Times New Roman"/>
                <w:spacing w:val="-2"/>
                <w:lang w:val="en-GB" w:eastAsia="en-GB"/>
              </w:rPr>
            </w:pPr>
            <w:r w:rsidRPr="00D665CA">
              <w:rPr>
                <w:rFonts w:ascii="Arial" w:hAnsi="Arial" w:eastAsia="Times New Roman" w:cs="Times New Roman"/>
                <w:spacing w:val="-2"/>
                <w:lang w:val="en-GB" w:eastAsia="en-GB"/>
              </w:rPr>
              <w:t xml:space="preserve">ITT Reference No: </w:t>
            </w:r>
            <w:bookmarkStart w:name="_Hlk97613" w:id="10"/>
            <w:sdt>
              <w:sdtPr>
                <w:rPr>
                  <w:rFonts w:ascii="Arial" w:hAnsi="Arial" w:eastAsia="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Pr="00D665CA" w:rsidR="004F3774">
                  <w:rPr>
                    <w:rFonts w:ascii="Arial" w:hAnsi="Arial" w:eastAsia="Arial" w:cs="Arial"/>
                    <w:bCs/>
                  </w:rPr>
                  <w:t>705513450</w:t>
                </w:r>
              </w:sdtContent>
            </w:sdt>
            <w:bookmarkEnd w:id="10"/>
            <w:r w:rsidRPr="00D665CA">
              <w:rPr>
                <w:rFonts w:ascii="Arial" w:hAnsi="Arial" w:eastAsia="Times New Roman" w:cs="Times New Roman"/>
                <w:spacing w:val="-2"/>
                <w:lang w:val="en-GB" w:eastAsia="en-GB"/>
              </w:rPr>
              <w:br/>
            </w:r>
          </w:p>
          <w:p w:rsidRPr="00D665CA" w:rsidR="00B3224B" w:rsidP="0098289C" w:rsidRDefault="00B3224B" w14:paraId="5CCFE7C1" w14:textId="7018BACD">
            <w:pPr>
              <w:widowControl/>
              <w:suppressAutoHyphens/>
              <w:spacing w:after="0" w:line="240" w:lineRule="auto"/>
              <w:rPr>
                <w:rFonts w:ascii="Arial" w:hAnsi="Arial" w:eastAsia="Times New Roman" w:cs="Times New Roman"/>
                <w:spacing w:val="-2"/>
                <w:lang w:val="en-GB" w:eastAsia="en-GB"/>
              </w:rPr>
            </w:pPr>
            <w:r w:rsidRPr="00D665CA">
              <w:rPr>
                <w:rFonts w:ascii="Arial" w:hAnsi="Arial" w:eastAsia="Times New Roman" w:cs="Times New Roman"/>
                <w:spacing w:val="-2"/>
                <w:lang w:val="en-GB" w:eastAsia="en-GB"/>
              </w:rPr>
              <w:t xml:space="preserve">ITT Issue Date: </w:t>
            </w:r>
            <w:sdt>
              <w:sdtPr>
                <w:rPr>
                  <w:rFonts w:ascii="Arial" w:hAnsi="Arial" w:eastAsia="Times New Roman"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Pr="00D665CA" w:rsidR="00260ACB">
                  <w:rPr>
                    <w:rFonts w:ascii="Arial" w:hAnsi="Arial" w:eastAsia="Times New Roman" w:cs="Times New Roman"/>
                    <w:spacing w:val="-2"/>
                    <w:lang w:val="en-GB" w:eastAsia="en-GB"/>
                  </w:rPr>
                  <w:t>19 October 2022</w:t>
                </w:r>
              </w:sdtContent>
            </w:sdt>
            <w:r w:rsidRPr="00D665CA">
              <w:rPr>
                <w:rFonts w:ascii="Arial" w:hAnsi="Arial" w:eastAsia="Times New Roman" w:cs="Times New Roman"/>
                <w:spacing w:val="-2"/>
                <w:lang w:val="en-GB" w:eastAsia="en-GB"/>
              </w:rPr>
              <w:t xml:space="preserve"> </w:t>
            </w:r>
          </w:p>
          <w:p w:rsidRPr="00D665CA" w:rsidR="00B3224B" w:rsidP="0098289C" w:rsidRDefault="00B3224B" w14:paraId="2EFAB4A0" w14:textId="77777777">
            <w:pPr>
              <w:widowControl/>
              <w:suppressAutoHyphens/>
              <w:spacing w:after="0" w:line="240" w:lineRule="auto"/>
              <w:rPr>
                <w:rFonts w:ascii="Arial" w:hAnsi="Arial" w:eastAsia="Times New Roman" w:cs="Times New Roman"/>
                <w:spacing w:val="-2"/>
                <w:lang w:val="en-GB" w:eastAsia="en-GB"/>
              </w:rPr>
            </w:pPr>
          </w:p>
          <w:p w:rsidRPr="00D665CA" w:rsidR="00B3224B" w:rsidP="0098289C" w:rsidRDefault="00B3224B" w14:paraId="62F02BF9" w14:textId="78392413">
            <w:pPr>
              <w:widowControl/>
              <w:suppressAutoHyphens/>
              <w:spacing w:after="0" w:line="240" w:lineRule="auto"/>
              <w:rPr>
                <w:rFonts w:ascii="Arial" w:hAnsi="Arial" w:eastAsia="Times New Roman" w:cs="Times New Roman"/>
                <w:spacing w:val="-2"/>
                <w:lang w:val="en-GB" w:eastAsia="en-GB"/>
              </w:rPr>
            </w:pPr>
            <w:r w:rsidRPr="00D665CA">
              <w:rPr>
                <w:rFonts w:ascii="Arial" w:hAnsi="Arial" w:eastAsia="Times New Roman" w:cs="Times New Roman"/>
                <w:spacing w:val="-2"/>
                <w:lang w:val="en-GB" w:eastAsia="en-GB"/>
              </w:rPr>
              <w:t xml:space="preserve">Due for return by (Due Date): </w:t>
            </w:r>
            <w:r w:rsidRPr="00D665CA" w:rsidR="00A855B4">
              <w:rPr>
                <w:rFonts w:ascii="Arial" w:hAnsi="Arial" w:eastAsia="Times New Roman" w:cs="Times New Roman"/>
                <w:spacing w:val="-2"/>
                <w:lang w:val="en-GB" w:eastAsia="en-GB"/>
              </w:rPr>
              <w:t>18 November</w:t>
            </w:r>
            <w:r w:rsidRPr="00D665CA" w:rsidR="00964F91">
              <w:rPr>
                <w:rFonts w:ascii="Arial" w:hAnsi="Arial" w:eastAsia="Times New Roman" w:cs="Times New Roman"/>
                <w:spacing w:val="-2"/>
                <w:lang w:val="en-GB" w:eastAsia="en-GB"/>
              </w:rPr>
              <w:t xml:space="preserve"> </w:t>
            </w:r>
            <w:r w:rsidRPr="00D665CA" w:rsidR="00290C6B">
              <w:rPr>
                <w:rFonts w:ascii="Arial" w:hAnsi="Arial" w:eastAsia="Times New Roman" w:cs="Times New Roman"/>
                <w:spacing w:val="-2"/>
                <w:lang w:val="en-GB" w:eastAsia="en-GB"/>
              </w:rPr>
              <w:t>2022</w:t>
            </w:r>
          </w:p>
        </w:tc>
      </w:tr>
      <w:tr w:rsidRPr="00D665CA" w:rsidR="00B3224B" w:rsidTr="0098289C" w14:paraId="6623BC07" w14:textId="77777777">
        <w:trPr>
          <w:trHeight w:val="2145"/>
          <w:jc w:val="center"/>
        </w:trPr>
        <w:tc>
          <w:tcPr>
            <w:tcW w:w="3590" w:type="dxa"/>
          </w:tcPr>
          <w:p w:rsidRPr="00D665CA" w:rsidR="00B3224B" w:rsidP="0098289C" w:rsidRDefault="00B3224B" w14:paraId="0608AA4E" w14:textId="77777777">
            <w:pPr>
              <w:spacing w:after="0" w:line="240" w:lineRule="auto"/>
              <w:jc w:val="both"/>
              <w:rPr>
                <w:rFonts w:ascii="Arial" w:hAnsi="Arial" w:eastAsia="Times New Roman" w:cs="Times New Roman"/>
                <w:spacing w:val="-2"/>
                <w:lang w:val="en-GB" w:eastAsia="en-GB"/>
              </w:rPr>
            </w:pPr>
          </w:p>
          <w:p w:rsidRPr="00D665CA" w:rsidR="00B3224B" w:rsidP="0098289C" w:rsidRDefault="00B3224B" w14:paraId="157A2AFC" w14:textId="164BB412">
            <w:pPr>
              <w:spacing w:after="0" w:line="240" w:lineRule="auto"/>
              <w:rPr>
                <w:rFonts w:ascii="Arial" w:hAnsi="Arial" w:eastAsia="Times New Roman" w:cs="Times New Roman"/>
                <w:spacing w:val="-2"/>
                <w:lang w:val="en-GB" w:eastAsia="en-GB"/>
              </w:rPr>
            </w:pPr>
          </w:p>
        </w:tc>
        <w:tc>
          <w:tcPr>
            <w:tcW w:w="5243" w:type="dxa"/>
          </w:tcPr>
          <w:p w:rsidRPr="00D665CA" w:rsidR="00B3224B" w:rsidP="0098289C" w:rsidRDefault="00B3224B" w14:paraId="0ACFC550" w14:textId="77777777">
            <w:pPr>
              <w:spacing w:after="0" w:line="240" w:lineRule="auto"/>
              <w:rPr>
                <w:rFonts w:ascii="Arial" w:hAnsi="Arial" w:eastAsia="Times New Roman" w:cs="Times New Roman"/>
                <w:spacing w:val="-2"/>
                <w:lang w:val="en-GB" w:eastAsia="en-GB"/>
              </w:rPr>
            </w:pPr>
            <w:r w:rsidRPr="00D665CA">
              <w:rPr>
                <w:rFonts w:ascii="Arial" w:hAnsi="Arial" w:eastAsia="Times New Roman" w:cs="Times New Roman"/>
                <w:spacing w:val="-2"/>
                <w:lang w:val="en-GB" w:eastAsia="en-GB"/>
              </w:rPr>
              <w:t xml:space="preserve">From: </w:t>
            </w:r>
            <w:bookmarkStart w:name="dir_short" w:id="11"/>
            <w:bookmarkEnd w:id="11"/>
            <w:r w:rsidRPr="00D665CA">
              <w:rPr>
                <w:rFonts w:ascii="Arial" w:hAnsi="Arial" w:eastAsia="Times New Roman" w:cs="Times New Roman"/>
                <w:spacing w:val="-2"/>
                <w:lang w:val="en-GB" w:eastAsia="en-GB"/>
              </w:rPr>
              <w:t>Navy Commercial</w:t>
            </w:r>
          </w:p>
          <w:p w:rsidRPr="00D665CA" w:rsidR="00B3224B" w:rsidP="0098289C" w:rsidRDefault="00B3224B" w14:paraId="5FD157A4" w14:textId="77777777">
            <w:pPr>
              <w:spacing w:after="0" w:line="240" w:lineRule="auto"/>
              <w:rPr>
                <w:rFonts w:ascii="Arial" w:hAnsi="Arial" w:eastAsia="Times New Roman" w:cs="Times New Roman"/>
                <w:spacing w:val="-2"/>
                <w:lang w:val="en-GB" w:eastAsia="en-GB"/>
              </w:rPr>
            </w:pPr>
          </w:p>
          <w:p w:rsidRPr="00D665CA" w:rsidR="00053932" w:rsidP="00053932" w:rsidRDefault="00053932" w14:paraId="37ED6683" w14:textId="4A840B37">
            <w:pPr>
              <w:spacing w:after="0" w:line="240" w:lineRule="auto"/>
              <w:rPr>
                <w:rFonts w:ascii="Arial" w:hAnsi="Arial" w:eastAsia="Times New Roman" w:cs="Times New Roman"/>
                <w:spacing w:val="-2"/>
                <w:lang w:val="en-GB" w:eastAsia="en-GB"/>
              </w:rPr>
            </w:pPr>
            <w:r w:rsidRPr="00D665CA">
              <w:rPr>
                <w:rFonts w:ascii="Arial" w:hAnsi="Arial" w:eastAsia="Times New Roman" w:cs="Times New Roman"/>
                <w:spacing w:val="-2"/>
                <w:lang w:val="en-GB" w:eastAsia="en-GB"/>
              </w:rPr>
              <w:t xml:space="preserve">Address: </w:t>
            </w:r>
            <w:bookmarkStart w:name="user_address" w:id="12"/>
            <w:bookmarkEnd w:id="12"/>
            <w:r w:rsidRPr="00D665CA" w:rsidR="000144B6">
              <w:rPr>
                <w:rFonts w:ascii="Arial" w:hAnsi="Arial" w:eastAsia="Times New Roman" w:cs="Times New Roman"/>
                <w:spacing w:val="-2"/>
                <w:lang w:val="en-GB" w:eastAsia="en-GB"/>
              </w:rPr>
              <w:t>4 Deck</w:t>
            </w:r>
            <w:r w:rsidRPr="00D665CA">
              <w:rPr>
                <w:rFonts w:ascii="Arial" w:hAnsi="Arial" w:eastAsia="Times New Roman" w:cs="Times New Roman"/>
                <w:spacing w:val="-2"/>
                <w:lang w:val="en-GB" w:eastAsia="en-GB"/>
              </w:rPr>
              <w:t>, NCHQ, Leach Building, Whale Island, Portsmouth, PO2 8BY</w:t>
            </w:r>
          </w:p>
          <w:p w:rsidRPr="00D665CA" w:rsidR="00B3224B" w:rsidP="0098289C" w:rsidRDefault="00B3224B" w14:paraId="399DE9F9" w14:textId="17BAE5E1">
            <w:pPr>
              <w:spacing w:after="0" w:line="240" w:lineRule="auto"/>
              <w:rPr>
                <w:rFonts w:ascii="Arial" w:hAnsi="Arial" w:eastAsia="Times New Roman" w:cs="Times New Roman"/>
                <w:spacing w:val="-2"/>
                <w:lang w:val="en-GB" w:eastAsia="en-GB"/>
              </w:rPr>
            </w:pPr>
            <w:r w:rsidRPr="00D665CA">
              <w:rPr>
                <w:rFonts w:ascii="Arial" w:hAnsi="Arial" w:eastAsia="Times New Roman" w:cs="Times New Roman"/>
                <w:spacing w:val="-2"/>
                <w:lang w:val="en-GB" w:eastAsia="en-GB"/>
              </w:rPr>
              <w:br/>
            </w:r>
            <w:r w:rsidRPr="00D665CA">
              <w:rPr>
                <w:rFonts w:ascii="Arial" w:hAnsi="Arial" w:eastAsia="Times New Roman" w:cs="Times New Roman"/>
                <w:spacing w:val="-2"/>
                <w:lang w:val="en-GB" w:eastAsia="en-GB"/>
              </w:rPr>
              <w:t xml:space="preserve">Commercial Officer: </w:t>
            </w:r>
            <w:sdt>
              <w:sdtPr>
                <w:rPr>
                  <w:rFonts w:ascii="Arial" w:hAnsi="Arial" w:eastAsia="Times New Roman"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Pr="00D665CA" w:rsidR="004F3774">
                  <w:rPr>
                    <w:rFonts w:ascii="Arial" w:hAnsi="Arial" w:eastAsia="Times New Roman" w:cs="Times New Roman"/>
                    <w:spacing w:val="-2"/>
                    <w:lang w:val="en-GB" w:eastAsia="en-GB"/>
                  </w:rPr>
                  <w:t>Megan Ward</w:t>
                </w:r>
              </w:sdtContent>
            </w:sdt>
          </w:p>
          <w:p w:rsidRPr="00D665CA" w:rsidR="00B3224B" w:rsidP="0098289C" w:rsidRDefault="00B3224B" w14:paraId="7A25BF1C" w14:textId="77777777">
            <w:pPr>
              <w:spacing w:after="0" w:line="240" w:lineRule="auto"/>
              <w:rPr>
                <w:rFonts w:ascii="Arial" w:hAnsi="Arial" w:eastAsia="Times New Roman" w:cs="Times New Roman"/>
                <w:spacing w:val="-2"/>
                <w:lang w:val="en-GB" w:eastAsia="en-GB"/>
              </w:rPr>
            </w:pPr>
          </w:p>
          <w:p w:rsidRPr="00D665CA" w:rsidR="00B3224B" w:rsidP="0098289C" w:rsidRDefault="00B3224B" w14:paraId="15218438" w14:textId="1294E691">
            <w:pPr>
              <w:spacing w:after="0" w:line="240" w:lineRule="auto"/>
              <w:rPr>
                <w:rFonts w:ascii="Arial" w:hAnsi="Arial" w:eastAsia="Times New Roman" w:cs="Arial"/>
                <w:noProof/>
                <w:lang w:val="en-GB" w:eastAsia="en-GB"/>
              </w:rPr>
            </w:pPr>
            <w:r w:rsidRPr="00D665CA">
              <w:rPr>
                <w:rFonts w:ascii="Arial" w:hAnsi="Arial" w:eastAsia="Times New Roman" w:cs="Arial"/>
                <w:noProof/>
                <w:lang w:val="en-GB" w:eastAsia="en-GB"/>
              </w:rPr>
              <w:t xml:space="preserve">Telephone: </w:t>
            </w:r>
            <w:sdt>
              <w:sdtPr>
                <w:rPr>
                  <w:rFonts w:ascii="Arial" w:hAnsi="Arial" w:eastAsia="Times New Roman"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Content>
                <w:r w:rsidRPr="00D665CA" w:rsidR="0074587E">
                  <w:rPr>
                    <w:rFonts w:ascii="Arial" w:hAnsi="Arial" w:eastAsia="Times New Roman" w:cs="Arial"/>
                    <w:noProof/>
                    <w:lang w:val="en-GB" w:eastAsia="en-GB"/>
                  </w:rPr>
                  <w:t xml:space="preserve">+44 </w:t>
                </w:r>
                <w:r w:rsidRPr="00D665CA" w:rsidR="004F3774">
                  <w:rPr>
                    <w:rFonts w:ascii="Arial" w:hAnsi="Arial" w:eastAsia="Times New Roman" w:cs="Arial"/>
                    <w:noProof/>
                    <w:lang w:val="en-GB" w:eastAsia="en-GB"/>
                  </w:rPr>
                  <w:t>03001656670</w:t>
                </w:r>
              </w:sdtContent>
            </w:sdt>
          </w:p>
          <w:p w:rsidRPr="00D665CA" w:rsidR="00B3224B" w:rsidP="0098289C" w:rsidRDefault="00B3224B" w14:paraId="41DA1350" w14:textId="4EC3055D">
            <w:pPr>
              <w:spacing w:after="0" w:line="240" w:lineRule="auto"/>
              <w:rPr>
                <w:rFonts w:ascii="Arial" w:hAnsi="Arial" w:eastAsia="Times New Roman" w:cs="Times New Roman"/>
                <w:spacing w:val="-2"/>
                <w:lang w:val="en-GB" w:eastAsia="en-GB"/>
              </w:rPr>
            </w:pPr>
            <w:r w:rsidRPr="00D665CA">
              <w:rPr>
                <w:rFonts w:ascii="Arial" w:hAnsi="Arial" w:eastAsia="Times New Roman" w:cs="Arial"/>
                <w:noProof/>
                <w:lang w:val="en-GB" w:eastAsia="en-GB"/>
              </w:rPr>
              <w:t>Email:</w:t>
            </w:r>
            <w:r w:rsidRPr="00D665CA" w:rsidR="00D129B7">
              <w:rPr>
                <w:rFonts w:ascii="Arial" w:hAnsi="Arial" w:eastAsia="Times New Roman" w:cs="Arial"/>
                <w:noProof/>
                <w:lang w:val="en-GB" w:eastAsia="en-GB"/>
              </w:rPr>
              <w:t xml:space="preserve"> </w:t>
            </w:r>
            <w:sdt>
              <w:sdtPr>
                <w:rPr>
                  <w:rFonts w:ascii="Arial" w:hAnsi="Arial" w:eastAsia="Times New Roman"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Content>
                <w:r w:rsidRPr="00D665CA" w:rsidR="004F3774">
                  <w:rPr>
                    <w:rFonts w:ascii="Arial" w:hAnsi="Arial" w:eastAsia="Times New Roman" w:cs="Arial"/>
                    <w:noProof/>
                    <w:lang w:val="en-GB" w:eastAsia="en-GB"/>
                  </w:rPr>
                  <w:t>megan.ward172@mod.gov.uk</w:t>
                </w:r>
              </w:sdtContent>
            </w:sdt>
          </w:p>
        </w:tc>
      </w:tr>
    </w:tbl>
    <w:p w:rsidRPr="00D665CA" w:rsidR="00B3224B" w:rsidP="00B3224B" w:rsidRDefault="00B3224B" w14:paraId="03F13BD4" w14:textId="77777777">
      <w:pPr>
        <w:spacing w:after="0" w:line="240" w:lineRule="auto"/>
        <w:outlineLvl w:val="0"/>
        <w:rPr>
          <w:rFonts w:ascii="Arial" w:hAnsi="Arial" w:eastAsia="Times New Roman" w:cs="Times New Roman"/>
          <w:spacing w:val="-2"/>
          <w:szCs w:val="20"/>
          <w:lang w:val="en-GB" w:eastAsia="en-GB"/>
        </w:rPr>
      </w:pPr>
    </w:p>
    <w:p w:rsidRPr="00D665CA" w:rsidR="00B3224B" w:rsidP="00B3224B" w:rsidRDefault="00B3224B" w14:paraId="5890DAFA" w14:textId="77777777">
      <w:pPr>
        <w:spacing w:after="0" w:line="240" w:lineRule="auto"/>
        <w:outlineLvl w:val="0"/>
        <w:rPr>
          <w:rFonts w:ascii="Arial" w:hAnsi="Arial" w:eastAsia="Times New Roman" w:cs="Times New Roman"/>
          <w:spacing w:val="-2"/>
          <w:szCs w:val="20"/>
          <w:lang w:val="en-GB" w:eastAsia="en-GB"/>
        </w:rPr>
      </w:pPr>
    </w:p>
    <w:p w:rsidRPr="00D665CA" w:rsidR="00B3224B" w:rsidP="00B3224B" w:rsidRDefault="00B3224B" w14:paraId="482D940B" w14:textId="77777777">
      <w:pPr>
        <w:spacing w:after="0" w:line="240" w:lineRule="auto"/>
        <w:outlineLvl w:val="0"/>
        <w:rPr>
          <w:rFonts w:ascii="Arial" w:hAnsi="Arial" w:eastAsia="Times New Roman" w:cs="Times New Roman"/>
          <w:b/>
          <w:spacing w:val="-2"/>
          <w:szCs w:val="20"/>
          <w:lang w:val="en-GB" w:eastAsia="en-GB"/>
        </w:rPr>
      </w:pPr>
      <w:r w:rsidRPr="00D665CA">
        <w:rPr>
          <w:rFonts w:ascii="Arial" w:hAnsi="Arial" w:eastAsia="Times New Roman" w:cs="Times New Roman"/>
          <w:b/>
          <w:spacing w:val="-2"/>
          <w:szCs w:val="20"/>
          <w:lang w:val="en-GB" w:eastAsia="en-GB"/>
        </w:rPr>
        <w:t>This ITT consists of:</w:t>
      </w:r>
    </w:p>
    <w:p w:rsidRPr="00D665CA" w:rsidR="00B3224B" w:rsidP="00B3224B" w:rsidRDefault="00B3224B" w14:paraId="17954111" w14:textId="77777777">
      <w:pPr>
        <w:spacing w:after="0" w:line="240" w:lineRule="auto"/>
        <w:rPr>
          <w:rFonts w:ascii="Arial" w:hAnsi="Arial" w:eastAsia="Times New Roman" w:cs="Times New Roman"/>
          <w:spacing w:val="-2"/>
          <w:szCs w:val="20"/>
          <w:lang w:val="en-GB" w:eastAsia="en-GB"/>
        </w:rPr>
      </w:pPr>
    </w:p>
    <w:p w:rsidRPr="00D665CA" w:rsidR="00B3224B" w:rsidP="00B3224B" w:rsidRDefault="00B3224B" w14:paraId="53EDDF33"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Invitation to Tender – Less Complex Requirements Competitive.</w:t>
      </w:r>
    </w:p>
    <w:p w:rsidRPr="00D665CA" w:rsidR="00B3224B" w:rsidP="00B3224B" w:rsidRDefault="00B3224B" w14:paraId="67987FF1"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Annex A - Offer.</w:t>
      </w:r>
    </w:p>
    <w:p w:rsidRPr="00D665CA" w:rsidR="00B3224B" w:rsidP="00B3224B" w:rsidRDefault="00B3224B" w14:paraId="60712747"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Annex B - Tender Evaluation Criteria.</w:t>
      </w:r>
    </w:p>
    <w:p w:rsidRPr="00D665CA" w:rsidR="00B3224B" w:rsidP="00B3224B" w:rsidRDefault="00B3224B" w14:paraId="6FFCA9C1"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 xml:space="preserve">Special Notices and Instructions </w:t>
      </w:r>
      <w:r w:rsidRPr="00D665CA">
        <w:rPr>
          <w:rFonts w:ascii="Arial" w:hAnsi="Arial" w:cs="Arial"/>
          <w:spacing w:val="-2"/>
        </w:rPr>
        <w:t>to Tenderers</w:t>
      </w:r>
      <w:r w:rsidRPr="00D665CA">
        <w:rPr>
          <w:rFonts w:ascii="Arial" w:hAnsi="Arial" w:eastAsia="Times New Roman" w:cs="Arial"/>
          <w:spacing w:val="-2"/>
          <w:szCs w:val="20"/>
          <w:lang w:val="en-GB" w:eastAsia="en-GB"/>
        </w:rPr>
        <w:t>.</w:t>
      </w:r>
    </w:p>
    <w:p w:rsidRPr="00D665CA" w:rsidR="00B3224B" w:rsidP="00B3224B" w:rsidRDefault="00B3224B" w14:paraId="4B093E95"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Purchase Order, including the Schedule of Requirements.</w:t>
      </w:r>
    </w:p>
    <w:p w:rsidRPr="00D665CA" w:rsidR="00B3224B" w:rsidP="00B3224B" w:rsidRDefault="00B3224B" w14:paraId="3CB2C281"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Statement of Requirements.</w:t>
      </w:r>
    </w:p>
    <w:p w:rsidRPr="00D665CA" w:rsidR="00B3224B" w:rsidP="00B3224B" w:rsidRDefault="00B3224B" w14:paraId="30DCA9AD"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MOD Terms and Conditions for Less Complex Requirements.</w:t>
      </w:r>
    </w:p>
    <w:p w:rsidRPr="00D665CA" w:rsidR="00B3224B" w:rsidP="00B3224B" w:rsidRDefault="00B3224B" w14:paraId="1C663162"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DEFFORM 68 (see Clause 9 of Terms and Conditions).</w:t>
      </w:r>
    </w:p>
    <w:p w:rsidRPr="00D665CA" w:rsidR="00322166" w:rsidP="00322166" w:rsidRDefault="00B3224B" w14:paraId="34023456"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Statement Relating to Good Standing.</w:t>
      </w:r>
    </w:p>
    <w:p w:rsidRPr="00D665CA" w:rsidR="003141DA" w:rsidP="003141DA" w:rsidRDefault="003141DA" w14:paraId="3C07AD1D" w14:textId="0249FF5D">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DEFFORM 711</w:t>
      </w:r>
      <w:r w:rsidRPr="00D665CA" w:rsidR="00030857">
        <w:rPr>
          <w:rFonts w:ascii="Arial" w:hAnsi="Arial" w:eastAsia="Times New Roman" w:cs="Times New Roman"/>
          <w:spacing w:val="-2"/>
          <w:szCs w:val="20"/>
          <w:lang w:val="en-GB" w:eastAsia="en-GB"/>
        </w:rPr>
        <w:t xml:space="preserve"> </w:t>
      </w:r>
    </w:p>
    <w:p w:rsidRPr="00D665CA" w:rsidR="003141DA" w:rsidP="003141DA" w:rsidRDefault="003141DA" w14:paraId="0D88F400"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D665CA">
        <w:rPr>
          <w:rFonts w:ascii="Arial" w:hAnsi="Arial" w:eastAsia="Times New Roman" w:cs="Times New Roman"/>
          <w:spacing w:val="-2"/>
          <w:szCs w:val="20"/>
          <w:lang w:val="en-GB" w:eastAsia="en-GB"/>
        </w:rPr>
        <w:t xml:space="preserve">Cyber Risk Assessment </w:t>
      </w:r>
    </w:p>
    <w:p w:rsidRPr="00D665CA" w:rsidR="00B3224B" w:rsidP="00B3224B" w:rsidRDefault="00B3224B" w14:paraId="3111B96E" w14:textId="77777777">
      <w:pPr>
        <w:spacing w:after="0" w:line="240" w:lineRule="auto"/>
        <w:rPr>
          <w:rFonts w:ascii="Arial" w:hAnsi="Arial" w:eastAsia="Times New Roman" w:cs="Times New Roman"/>
          <w:spacing w:val="-2"/>
          <w:szCs w:val="20"/>
          <w:lang w:val="en-GB" w:eastAsia="en-GB"/>
        </w:rPr>
      </w:pPr>
    </w:p>
    <w:p w:rsidR="00B3224B" w:rsidP="00B3224B" w:rsidRDefault="00B3224B" w14:paraId="100383E9" w14:textId="639810EB">
      <w:pPr>
        <w:spacing w:after="0" w:line="240" w:lineRule="auto"/>
        <w:outlineLvl w:val="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The Tenderer must return:</w:t>
      </w:r>
    </w:p>
    <w:p w:rsidRPr="00105F48" w:rsidR="00D55462" w:rsidP="00B3224B" w:rsidRDefault="00D55462" w14:paraId="5BCDEBB3" w14:textId="77777777">
      <w:pPr>
        <w:spacing w:after="0" w:line="240" w:lineRule="auto"/>
        <w:outlineLvl w:val="0"/>
        <w:rPr>
          <w:rFonts w:ascii="Arial" w:hAnsi="Arial" w:eastAsia="Times New Roman" w:cs="Times New Roman"/>
          <w:b/>
          <w:spacing w:val="-2"/>
          <w:szCs w:val="20"/>
          <w:lang w:val="en-GB" w:eastAsia="en-GB"/>
        </w:rPr>
      </w:pPr>
    </w:p>
    <w:p w:rsidR="00D55462" w:rsidP="00A02F79" w:rsidRDefault="00D55462" w14:paraId="2889F7F1" w14:textId="77777777">
      <w:pPr>
        <w:numPr>
          <w:ilvl w:val="0"/>
          <w:numId w:val="10"/>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Completed Annex A to this ITT.</w:t>
      </w:r>
    </w:p>
    <w:p w:rsidR="00D55462" w:rsidP="00A02F79" w:rsidRDefault="00D55462" w14:paraId="4FF99072" w14:textId="77777777">
      <w:pPr>
        <w:numPr>
          <w:ilvl w:val="0"/>
          <w:numId w:val="10"/>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Completed Purchase Order.</w:t>
      </w:r>
    </w:p>
    <w:p w:rsidR="00F151C0" w:rsidP="00A02F79" w:rsidRDefault="00F151C0" w14:paraId="3C9968E6" w14:textId="77777777">
      <w:pPr>
        <w:numPr>
          <w:ilvl w:val="0"/>
          <w:numId w:val="10"/>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Any other documentation requested in the Tender</w:t>
      </w:r>
    </w:p>
    <w:p w:rsidRPr="00CB3881" w:rsidR="00D55462" w:rsidP="00F151C0" w:rsidRDefault="00D55462" w14:paraId="34275296" w14:textId="56FC1E76">
      <w:pPr>
        <w:spacing w:after="0" w:line="240" w:lineRule="auto"/>
        <w:ind w:left="709"/>
        <w:rPr>
          <w:rFonts w:ascii="Arial" w:hAnsi="Arial" w:eastAsia="Times New Roman" w:cs="Times New Roman"/>
          <w:spacing w:val="-2"/>
          <w:szCs w:val="20"/>
          <w:highlight w:val="yellow"/>
          <w:lang w:val="en-GB" w:eastAsia="en-GB"/>
        </w:rPr>
      </w:pPr>
    </w:p>
    <w:p w:rsidR="00B3224B" w:rsidP="00B3224B" w:rsidRDefault="00B3224B" w14:paraId="18713F29" w14:textId="77777777">
      <w:pPr>
        <w:spacing w:after="0" w:line="240" w:lineRule="auto"/>
        <w:rPr>
          <w:rFonts w:ascii="Arial" w:hAnsi="Arial" w:eastAsia="Times New Roman" w:cs="Times New Roman"/>
          <w:spacing w:val="-2"/>
          <w:szCs w:val="20"/>
          <w:lang w:val="en-GB" w:eastAsia="en-GB"/>
        </w:rPr>
      </w:pPr>
    </w:p>
    <w:p w:rsidR="00B3224B" w:rsidP="00B3224B" w:rsidRDefault="00B3224B" w14:paraId="4B90D226"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DDAD5DF" w14:textId="77777777">
      <w:pPr>
        <w:spacing w:after="0" w:line="240" w:lineRule="auto"/>
        <w:rPr>
          <w:rFonts w:ascii="Arial" w:hAnsi="Arial" w:eastAsia="Times New Roman" w:cs="Times New Roman"/>
          <w:spacing w:val="-2"/>
          <w:szCs w:val="20"/>
          <w:lang w:val="en-GB" w:eastAsia="en-GB"/>
        </w:rPr>
      </w:pPr>
    </w:p>
    <w:p w:rsidRPr="00105F48" w:rsidR="00D55462" w:rsidP="00B3224B" w:rsidRDefault="00D55462" w14:paraId="4253DC04"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3FC4F590"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20D797F" w14:textId="77777777">
      <w:pPr>
        <w:spacing w:after="0" w:line="240" w:lineRule="auto"/>
        <w:rPr>
          <w:rFonts w:ascii="Arial" w:hAnsi="Arial" w:eastAsia="Times New Roman" w:cs="Times New Roman"/>
          <w:spacing w:val="-2"/>
          <w:szCs w:val="20"/>
          <w:lang w:val="en-GB" w:eastAsia="en-GB"/>
        </w:rPr>
      </w:pPr>
    </w:p>
    <w:p w:rsidR="00B3224B" w:rsidP="00B3224B" w:rsidRDefault="00B3224B" w14:paraId="59FAAAFE"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07EB26A"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178F3259" w14:textId="77777777">
      <w:pPr>
        <w:spacing w:after="0" w:line="240" w:lineRule="auto"/>
        <w:rPr>
          <w:rFonts w:ascii="Arial" w:hAnsi="Arial" w:eastAsia="Times New Roman" w:cs="Times New Roman"/>
          <w:spacing w:val="-2"/>
          <w:szCs w:val="20"/>
          <w:lang w:val="en-GB" w:eastAsia="en-GB"/>
        </w:rPr>
        <w:sectPr w:rsidRPr="00105F48" w:rsidR="00B3224B" w:rsidSect="009A7F46">
          <w:footerReference w:type="default" r:id="rId13"/>
          <w:pgSz w:w="11906" w:h="16838"/>
          <w:pgMar w:top="1134" w:right="1134" w:bottom="1134" w:left="1134" w:header="567" w:footer="567" w:gutter="0"/>
          <w:cols w:space="720"/>
          <w:noEndnote/>
          <w:docGrid w:linePitch="299"/>
        </w:sectPr>
      </w:pPr>
    </w:p>
    <w:p w:rsidR="00AA6322" w:rsidP="00AA6322" w:rsidRDefault="00AA6322" w14:paraId="08886C12" w14:textId="2B01049C">
      <w:pPr>
        <w:keepNext/>
        <w:keepLines/>
        <w:autoSpaceDE w:val="0"/>
        <w:autoSpaceDN w:val="0"/>
        <w:adjustRightInd w:val="0"/>
        <w:spacing w:after="0" w:line="240" w:lineRule="auto"/>
        <w:ind w:left="120" w:right="114"/>
        <w:jc w:val="center"/>
        <w:rPr>
          <w:rFonts w:ascii="Arial" w:hAnsi="Arial" w:cs="Arial" w:eastAsiaTheme="minorEastAsia"/>
          <w:b/>
          <w:bCs/>
          <w:color w:val="000000"/>
          <w:lang w:val="en-GB" w:eastAsia="en-GB"/>
        </w:rPr>
      </w:pPr>
      <w:bookmarkStart w:name="_Toc501022446_2_2" w:id="13"/>
      <w:r w:rsidRPr="00AA6322">
        <w:rPr>
          <w:rFonts w:ascii="Arial" w:hAnsi="Arial" w:cs="Arial" w:eastAsiaTheme="minorEastAsia"/>
          <w:b/>
          <w:bCs/>
          <w:color w:val="000000"/>
          <w:lang w:val="en-GB" w:eastAsia="en-GB"/>
        </w:rPr>
        <w:t xml:space="preserve">Invitation to Tender </w:t>
      </w:r>
      <w:r>
        <w:rPr>
          <w:rFonts w:ascii="Arial" w:hAnsi="Arial" w:cs="Arial" w:eastAsiaTheme="minorEastAsia"/>
          <w:b/>
          <w:bCs/>
          <w:color w:val="000000"/>
          <w:lang w:val="en-GB" w:eastAsia="en-GB"/>
        </w:rPr>
        <w:t>–</w:t>
      </w:r>
      <w:r w:rsidRPr="00AA6322">
        <w:rPr>
          <w:rFonts w:ascii="Arial" w:hAnsi="Arial" w:cs="Arial" w:eastAsiaTheme="minorEastAsia"/>
          <w:b/>
          <w:bCs/>
          <w:color w:val="000000"/>
          <w:lang w:val="en-GB" w:eastAsia="en-GB"/>
        </w:rPr>
        <w:t xml:space="preserve"> Competitive</w:t>
      </w:r>
      <w:bookmarkEnd w:id="13"/>
    </w:p>
    <w:p w:rsidRPr="00AA6322" w:rsidR="00AA6322" w:rsidP="00AA6322" w:rsidRDefault="00AA6322" w14:paraId="6A6100B0" w14:textId="77777777">
      <w:pPr>
        <w:keepNext/>
        <w:keepLines/>
        <w:autoSpaceDE w:val="0"/>
        <w:autoSpaceDN w:val="0"/>
        <w:adjustRightInd w:val="0"/>
        <w:spacing w:after="0" w:line="240" w:lineRule="auto"/>
        <w:ind w:left="120" w:right="114"/>
        <w:jc w:val="center"/>
        <w:rPr>
          <w:rFonts w:ascii="Arial" w:hAnsi="Arial" w:cs="Arial" w:eastAsiaTheme="minorEastAsia"/>
          <w:sz w:val="24"/>
          <w:szCs w:val="24"/>
          <w:lang w:val="en-GB" w:eastAsia="en-GB"/>
        </w:rPr>
      </w:pPr>
    </w:p>
    <w:p w:rsidR="00AA6322" w:rsidP="00AA6322" w:rsidRDefault="00AA6322" w14:paraId="74A6914E" w14:textId="4E558D53">
      <w:pPr>
        <w:autoSpaceDE w:val="0"/>
        <w:autoSpaceDN w:val="0"/>
        <w:adjustRightInd w:val="0"/>
        <w:spacing w:after="0" w:line="240" w:lineRule="auto"/>
        <w:ind w:left="120"/>
        <w:jc w:val="center"/>
        <w:rPr>
          <w:rFonts w:ascii="Arial" w:hAnsi="Arial" w:cs="Arial" w:eastAsiaTheme="minorEastAsia"/>
          <w:b/>
          <w:bCs/>
          <w:color w:val="000000"/>
          <w:lang w:val="en-GB" w:eastAsia="en-GB"/>
        </w:rPr>
      </w:pPr>
      <w:r w:rsidRPr="00AA6322">
        <w:rPr>
          <w:rFonts w:ascii="Arial" w:hAnsi="Arial" w:cs="Arial" w:eastAsiaTheme="minorEastAsia"/>
          <w:b/>
          <w:bCs/>
          <w:color w:val="000000"/>
          <w:lang w:val="en-GB" w:eastAsia="en-GB"/>
        </w:rPr>
        <w:t>Notices To Tenderers</w:t>
      </w:r>
    </w:p>
    <w:p w:rsidRPr="00AA6322" w:rsidR="009076FB" w:rsidP="00AA6322" w:rsidRDefault="009076FB" w14:paraId="431B8431" w14:textId="77777777">
      <w:pPr>
        <w:autoSpaceDE w:val="0"/>
        <w:autoSpaceDN w:val="0"/>
        <w:adjustRightInd w:val="0"/>
        <w:spacing w:after="0" w:line="240" w:lineRule="auto"/>
        <w:ind w:left="120"/>
        <w:jc w:val="center"/>
        <w:rPr>
          <w:rFonts w:ascii="Arial" w:hAnsi="Arial" w:cs="Arial" w:eastAsiaTheme="minorEastAsia"/>
          <w:sz w:val="24"/>
          <w:szCs w:val="24"/>
          <w:lang w:val="en-GB" w:eastAsia="en-GB"/>
        </w:rPr>
      </w:pPr>
    </w:p>
    <w:p w:rsidRPr="00AA6322" w:rsidR="00AA6322" w:rsidP="00AD19EB" w:rsidRDefault="00AA6322" w14:paraId="352141F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1.        You are invited to tender, in accordance with the following Conditions, for the supply of Deliverables detailed in the accompanying ITT Material.  </w:t>
      </w:r>
      <w:r w:rsidRPr="00AA6322">
        <w:rPr>
          <w:rFonts w:ascii="Arial" w:hAnsi="Arial" w:cs="Arial" w:eastAsiaTheme="minorEastAsia"/>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rsidRPr="00AA6322" w:rsidR="00AA6322" w:rsidP="00AD19EB" w:rsidRDefault="00AA6322" w14:paraId="57EC7878"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25D68855" w14:textId="77777777">
      <w:pPr>
        <w:tabs>
          <w:tab w:val="left" w:pos="120"/>
        </w:tabs>
        <w:autoSpaceDE w:val="0"/>
        <w:autoSpaceDN w:val="0"/>
        <w:adjustRightInd w:val="0"/>
        <w:spacing w:after="0" w:line="240" w:lineRule="auto"/>
        <w:ind w:left="120" w:firstLine="567"/>
        <w:rPr>
          <w:rFonts w:ascii="Arial" w:hAnsi="Arial" w:cs="Arial" w:eastAsiaTheme="minorEastAsia"/>
          <w:lang w:val="en-GB" w:eastAsia="en-GB"/>
        </w:rPr>
      </w:pPr>
      <w:r w:rsidRPr="00AA6322">
        <w:rPr>
          <w:rFonts w:ascii="Arial" w:hAnsi="Arial" w:cs="Arial" w:eastAsiaTheme="minorEastAsia"/>
          <w:color w:val="000000"/>
          <w:lang w:val="en-GB" w:eastAsia="en-GB"/>
        </w:rPr>
        <w:t>a.</w:t>
      </w:r>
      <w:r w:rsidRPr="00AA6322">
        <w:rPr>
          <w:rFonts w:ascii="Arial" w:hAnsi="Arial" w:cs="Arial" w:eastAsiaTheme="minorEastAsia"/>
          <w:lang w:val="en-GB" w:eastAsia="en-GB"/>
        </w:rPr>
        <w:tab/>
      </w:r>
      <w:r w:rsidRPr="00AA6322">
        <w:rPr>
          <w:rFonts w:ascii="Arial" w:hAnsi="Arial" w:cs="Arial" w:eastAsiaTheme="minorEastAsia"/>
          <w:color w:val="000000"/>
          <w:lang w:val="en-GB" w:eastAsia="en-GB"/>
        </w:rPr>
        <w:t>undertake an iterative tendering process following receipt of the tender;</w:t>
      </w:r>
    </w:p>
    <w:p w:rsidRPr="00AA6322" w:rsidR="00AA6322" w:rsidP="00AD19EB" w:rsidRDefault="00AA6322" w14:paraId="3238FE92"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F8AEAC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waive or change the requirements of this ITT from time to time without prior (or any) notice being given by the Authority;</w:t>
      </w:r>
    </w:p>
    <w:p w:rsidRPr="00AA6322" w:rsidR="00AA6322" w:rsidP="00AD19EB" w:rsidRDefault="00AA6322" w14:paraId="1F5D8F90"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635954C9"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c.        seek clarification or documents in respect of a Tenderer's submission;</w:t>
      </w:r>
    </w:p>
    <w:p w:rsidRPr="00AA6322" w:rsidR="00AA6322" w:rsidP="00AD19EB" w:rsidRDefault="00AA6322" w14:paraId="75169C2D"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7F725F88"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d.        disqualify any Tenderer that does not submit a compliant tender in accordance with the instructions in this ITT;</w:t>
      </w:r>
    </w:p>
    <w:p w:rsidRPr="00AA6322" w:rsidR="00AA6322" w:rsidP="00AD19EB" w:rsidRDefault="00AA6322" w14:paraId="61C7E7E7"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D1880BA"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e.        disqualify any Tenderer that is guilty of serious misrepresentation in relation to its tender, expression of interest, the PQQ or the tender process;</w:t>
      </w:r>
    </w:p>
    <w:p w:rsidRPr="00AA6322" w:rsidR="00AA6322" w:rsidP="00AD19EB" w:rsidRDefault="00AA6322" w14:paraId="400F4A6B"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25A6C57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f.        withdraw this ITT at any time, or to re-invite tenders on the same or any alternative basis;</w:t>
      </w:r>
    </w:p>
    <w:p w:rsidRPr="00AA6322" w:rsidR="00AA6322" w:rsidP="00AD19EB" w:rsidRDefault="00AA6322" w14:paraId="09F20A80"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258980AE"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g.        choose not to award any Contract as a result of the current procurement process; and / or</w:t>
      </w:r>
    </w:p>
    <w:p w:rsidRPr="00AA6322" w:rsidR="00AA6322" w:rsidP="00AD19EB" w:rsidRDefault="00AA6322" w14:paraId="271A652F"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3AA88AF9"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h.        make whatever changes it sees fit to the timetable, structure or content of the procurement process, depending on approvals processes or for any other reason.</w:t>
      </w:r>
    </w:p>
    <w:p w:rsidRPr="00AA6322" w:rsidR="00AA6322" w:rsidP="00AD19EB" w:rsidRDefault="00AA6322" w14:paraId="6EE8568F"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624D9F90"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Publicity Announcement</w:t>
      </w:r>
    </w:p>
    <w:p w:rsidRPr="00AA6322" w:rsidR="00AA6322" w:rsidP="00AD19EB" w:rsidRDefault="00AA6322" w14:paraId="56EF3BA4"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2CFE4B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        Tenderers are advised that the MOD may wish to publicise the award of the Contract for the requirement described in the Schedule of Requirements in the attached Purchase Order.</w:t>
      </w:r>
    </w:p>
    <w:p w:rsidRPr="00AA6322" w:rsidR="00AA6322" w:rsidP="00AD19EB" w:rsidRDefault="00AA6322" w14:paraId="6C86D82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C2085C1"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Pr="00AA6322" w:rsidR="00AA6322" w:rsidP="00AD19EB" w:rsidRDefault="00AA6322" w14:paraId="56B7E83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853B102"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rsidRPr="00AA6322" w:rsidR="00AA6322" w:rsidP="00AD19EB" w:rsidRDefault="00AA6322" w14:paraId="6DBA9AAD"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2ACCCFD7"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Contractor’s Name;</w:t>
      </w:r>
    </w:p>
    <w:p w:rsidRPr="00AA6322" w:rsidR="00AA6322" w:rsidP="00AD19EB" w:rsidRDefault="00AA6322" w14:paraId="0E4E41A7"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Nature of the Deliverables to be supplied;</w:t>
      </w:r>
    </w:p>
    <w:p w:rsidRPr="00AA6322" w:rsidR="00AA6322" w:rsidP="00AD19EB" w:rsidRDefault="00AA6322" w14:paraId="6B394F4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c.        Award criteria;</w:t>
      </w:r>
    </w:p>
    <w:p w:rsidRPr="00AA6322" w:rsidR="00AA6322" w:rsidP="00AD19EB" w:rsidRDefault="00AA6322" w14:paraId="10A325B2" w14:textId="012E7DF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d.        Rationale for Contract award;</w:t>
      </w:r>
      <w:r w:rsidR="00CE02AD">
        <w:rPr>
          <w:rFonts w:ascii="Arial" w:hAnsi="Arial" w:cs="Arial" w:eastAsiaTheme="minorEastAsia"/>
          <w:color w:val="000000"/>
          <w:lang w:val="en-GB" w:eastAsia="en-GB"/>
        </w:rPr>
        <w:t xml:space="preserve"> and</w:t>
      </w:r>
    </w:p>
    <w:p w:rsidR="00AA6322" w:rsidP="00AD19EB" w:rsidRDefault="00AA6322" w14:paraId="5DE9DB7A" w14:textId="52458011">
      <w:pPr>
        <w:autoSpaceDE w:val="0"/>
        <w:autoSpaceDN w:val="0"/>
        <w:adjustRightInd w:val="0"/>
        <w:spacing w:after="0" w:line="240" w:lineRule="auto"/>
        <w:ind w:left="687"/>
        <w:rPr>
          <w:rFonts w:ascii="Arial" w:hAnsi="Arial" w:cs="Arial" w:eastAsiaTheme="minorEastAsia"/>
          <w:color w:val="000000"/>
          <w:lang w:val="en-GB" w:eastAsia="en-GB"/>
        </w:rPr>
      </w:pPr>
      <w:r w:rsidRPr="00AA6322">
        <w:rPr>
          <w:rFonts w:ascii="Arial" w:hAnsi="Arial" w:cs="Arial" w:eastAsiaTheme="minorEastAsia"/>
          <w:color w:val="000000"/>
          <w:lang w:val="en-GB" w:eastAsia="en-GB"/>
        </w:rPr>
        <w:t>e.        Total price of the Contract awarded.</w:t>
      </w:r>
    </w:p>
    <w:p w:rsidRPr="00AA6322" w:rsidR="001B4DA7" w:rsidP="00AD19EB" w:rsidRDefault="001B4DA7" w14:paraId="4F4EDEBF"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6F95D1E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5.        Under no circumstances should a successful Tenderer(s) confirm to any third party the fact of their acceptance of an offer of Contract prior to informing the MOD of their acceptance, and / or ahead of the MOD's announcement of the award of Contract.</w:t>
      </w:r>
    </w:p>
    <w:p w:rsidRPr="00AA6322" w:rsidR="00AA6322" w:rsidP="00AD19EB" w:rsidRDefault="00AA6322" w14:paraId="61A26B0D"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2EF1AD5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Codes of Practice</w:t>
      </w:r>
    </w:p>
    <w:p w:rsidRPr="00AA6322" w:rsidR="00AA6322" w:rsidP="00AD19EB" w:rsidRDefault="00AA6322" w14:paraId="089481E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4477E50"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rsidRPr="00AA6322" w:rsidR="00AA6322" w:rsidP="00AD19EB" w:rsidRDefault="00AA6322" w14:paraId="05C59A48"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8BC801F"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Submission of Tender</w:t>
      </w:r>
    </w:p>
    <w:p w:rsidRPr="00AA6322" w:rsidR="00AA6322" w:rsidP="00AD19EB" w:rsidRDefault="00AA6322" w14:paraId="428BCF1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893CD05"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7.        Tenderers must:</w:t>
      </w:r>
    </w:p>
    <w:p w:rsidRPr="00AA6322" w:rsidR="00AA6322" w:rsidP="00AD19EB" w:rsidRDefault="00AA6322" w14:paraId="292CE660"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A8EB523"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rsidRPr="00AA6322" w:rsidR="00AA6322" w:rsidP="00AD19EB" w:rsidRDefault="00AA6322" w14:paraId="0FC7C567"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7DECB10B"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rsidRPr="00AA6322" w:rsidR="00AA6322" w:rsidP="00AD19EB" w:rsidRDefault="00AA6322" w14:paraId="7C50EEC6"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7E524D4" w14:textId="33694CB4">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c.        Complete the Schedule to the Purchase Order by populating the Delivery Date column (if stated to do so), the Firm Price (£) Ex VAT sub columns (Per Item and Total in</w:t>
      </w:r>
      <w:r w:rsidR="00CE02AD">
        <w:rPr>
          <w:rFonts w:ascii="Arial" w:hAnsi="Arial" w:cs="Arial" w:eastAsiaTheme="minorEastAsia"/>
          <w:color w:val="000000"/>
          <w:lang w:val="en-GB" w:eastAsia="en-GB"/>
        </w:rPr>
        <w:t xml:space="preserve">cluding </w:t>
      </w:r>
      <w:r w:rsidRPr="00AA6322">
        <w:rPr>
          <w:rFonts w:ascii="Arial" w:hAnsi="Arial" w:cs="Arial" w:eastAsiaTheme="minorEastAsia"/>
          <w:color w:val="000000"/>
          <w:lang w:val="en-GB" w:eastAsia="en-GB"/>
        </w:rPr>
        <w:t>packing), finally completing the Total Firm Price at the bottom of the Schedule.</w:t>
      </w:r>
    </w:p>
    <w:p w:rsidRPr="00AA6322" w:rsidR="00AA6322" w:rsidP="00AD19EB" w:rsidRDefault="00AA6322" w14:paraId="3CC2BF71"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16373782"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d.        Sign, scan and return one copy of the tender form, at Annex A to this Invitation to Tender – Less Complex Requirements – Competitive Procurement, as a PDF, as part of their tender.</w:t>
      </w:r>
    </w:p>
    <w:p w:rsidRPr="00AA6322" w:rsidR="00AA6322" w:rsidP="00AD19EB" w:rsidRDefault="00AA6322" w14:paraId="5F592774"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7A4B73F0"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e.        Provide any further information requested in this Invitation to Tender.</w:t>
      </w:r>
    </w:p>
    <w:p w:rsidRPr="00AA6322" w:rsidR="00AA6322" w:rsidP="00AD19EB" w:rsidRDefault="00AA6322" w14:paraId="3BABC67C" w14:textId="77777777">
      <w:pPr>
        <w:autoSpaceDE w:val="0"/>
        <w:autoSpaceDN w:val="0"/>
        <w:adjustRightInd w:val="0"/>
        <w:spacing w:after="0" w:line="240" w:lineRule="auto"/>
        <w:ind w:left="687"/>
        <w:rPr>
          <w:rFonts w:ascii="Arial" w:hAnsi="Arial" w:cs="Arial" w:eastAsiaTheme="minorEastAsia"/>
          <w:color w:val="000000"/>
          <w:lang w:val="en-GB" w:eastAsia="en-GB"/>
        </w:rPr>
      </w:pPr>
    </w:p>
    <w:p w:rsidRPr="00AA6322" w:rsidR="00AA6322" w:rsidP="00AD19EB" w:rsidRDefault="00AA6322" w14:paraId="47EA461C" w14:textId="176D9DB6">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8.        Your Tender must be submitted electronically via the Defence Sourcing Portal </w:t>
      </w:r>
      <w:r w:rsidR="00D54EFB">
        <w:rPr>
          <w:rFonts w:ascii="Arial" w:hAnsi="Arial" w:cs="Arial" w:eastAsiaTheme="minorEastAsia"/>
          <w:color w:val="000000"/>
          <w:lang w:val="en-GB" w:eastAsia="en-GB"/>
        </w:rPr>
        <w:t xml:space="preserve">(DSP) </w:t>
      </w:r>
      <w:r w:rsidRPr="00AA6322">
        <w:rPr>
          <w:rFonts w:ascii="Arial" w:hAnsi="Arial" w:cs="Arial" w:eastAsiaTheme="minorEastAsia"/>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Pr="00D54EFB" w:rsidR="00D54EFB">
        <w:rPr>
          <w:rFonts w:ascii="Arial" w:hAnsi="Arial" w:cs="Arial" w:eastAsiaTheme="minorEastAsia"/>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hAnsi="Arial" w:cs="Arial" w:eastAsiaTheme="minorEastAsia"/>
          <w:color w:val="000000"/>
          <w:lang w:eastAsia="en-GB"/>
        </w:rPr>
        <w:t>.</w:t>
      </w:r>
    </w:p>
    <w:p w:rsidRPr="00AA6322" w:rsidR="00AA6322" w:rsidP="00AD19EB" w:rsidRDefault="00AA6322" w14:paraId="01906975"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C2A535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rsidRPr="00AA6322" w:rsidR="00AA6322" w:rsidP="00AD19EB" w:rsidRDefault="00AA6322" w14:paraId="1ECC2665"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8E9C45A"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rsidRPr="00AA6322" w:rsidR="00AA6322" w:rsidP="00AD19EB" w:rsidRDefault="00AA6322" w14:paraId="5B1E6FBF" w14:textId="77777777">
      <w:pPr>
        <w:autoSpaceDE w:val="0"/>
        <w:autoSpaceDN w:val="0"/>
        <w:adjustRightInd w:val="0"/>
        <w:spacing w:after="0" w:line="240" w:lineRule="auto"/>
        <w:ind w:left="120"/>
        <w:rPr>
          <w:rFonts w:ascii="Arial" w:hAnsi="Arial" w:cs="Arial" w:eastAsiaTheme="minorEastAsia"/>
          <w:lang w:val="en-GB" w:eastAsia="en-GB"/>
        </w:rPr>
      </w:pPr>
    </w:p>
    <w:p w:rsidR="00AA6322" w:rsidP="00AD19EB" w:rsidRDefault="00AA6322" w14:paraId="39B1D9AD" w14:textId="68EFB821">
      <w:pPr>
        <w:autoSpaceDE w:val="0"/>
        <w:autoSpaceDN w:val="0"/>
        <w:adjustRightInd w:val="0"/>
        <w:spacing w:after="0" w:line="240" w:lineRule="auto"/>
        <w:ind w:left="120"/>
        <w:rPr>
          <w:rFonts w:ascii="Arial" w:hAnsi="Arial" w:cs="Arial" w:eastAsiaTheme="minorEastAsia"/>
          <w:color w:val="000000"/>
          <w:lang w:val="en-GB" w:eastAsia="en-GB"/>
        </w:rPr>
      </w:pPr>
      <w:r w:rsidRPr="00AA6322">
        <w:rPr>
          <w:rFonts w:ascii="Arial" w:hAnsi="Arial" w:cs="Arial" w:eastAsiaTheme="minorEastAsia"/>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rsidRPr="00AA6322" w:rsidR="00EB1C14" w:rsidP="00AD19EB" w:rsidRDefault="00EB1C14" w14:paraId="4F77B9DB" w14:textId="77777777">
      <w:pPr>
        <w:autoSpaceDE w:val="0"/>
        <w:autoSpaceDN w:val="0"/>
        <w:adjustRightInd w:val="0"/>
        <w:spacing w:after="0" w:line="240" w:lineRule="auto"/>
        <w:ind w:left="120"/>
        <w:rPr>
          <w:rFonts w:ascii="Arial" w:hAnsi="Arial" w:cs="Arial" w:eastAsiaTheme="minorEastAsia"/>
          <w:lang w:val="en-GB" w:eastAsia="en-GB"/>
        </w:rPr>
      </w:pPr>
    </w:p>
    <w:p w:rsidR="00AA6322" w:rsidP="00AD19EB" w:rsidRDefault="00AA6322" w14:paraId="76F89790" w14:textId="45C56612">
      <w:pPr>
        <w:autoSpaceDE w:val="0"/>
        <w:autoSpaceDN w:val="0"/>
        <w:adjustRightInd w:val="0"/>
        <w:spacing w:after="0" w:line="240" w:lineRule="auto"/>
        <w:ind w:left="120"/>
        <w:rPr>
          <w:rFonts w:ascii="Arial" w:hAnsi="Arial" w:cs="Arial" w:eastAsiaTheme="minorEastAsia"/>
          <w:color w:val="000000"/>
          <w:lang w:val="en-GB" w:eastAsia="en-GB"/>
        </w:rPr>
      </w:pPr>
      <w:r w:rsidRPr="00AA6322">
        <w:rPr>
          <w:rFonts w:ascii="Arial" w:hAnsi="Arial" w:cs="Arial" w:eastAsiaTheme="minorEastAsia"/>
          <w:color w:val="000000"/>
          <w:lang w:val="en-GB" w:eastAsia="en-GB"/>
        </w:rPr>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rsidRPr="00AA6322" w:rsidR="00EB1C14" w:rsidP="00AD19EB" w:rsidRDefault="00EB1C14" w14:paraId="40E988C5"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9DB67B9"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13.        If you have any difficulty accessing the Defence Sourcing Portal or if you have any questions with regards to the tendering exercise itself, please contact the MOD Commercial Officer named above.</w:t>
      </w:r>
    </w:p>
    <w:p w:rsidRPr="00AA6322" w:rsidR="00AA6322" w:rsidP="00AD19EB" w:rsidRDefault="00AA6322" w14:paraId="3126FA27"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F576AC2"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hAnsi="Arial" w:cs="Arial" w:eastAsiaTheme="minorEastAsia"/>
          <w:b/>
          <w:bCs/>
          <w:color w:val="000000"/>
          <w:lang w:val="en-GB" w:eastAsia="en-GB"/>
        </w:rPr>
        <w:t>This procedure is designed to preserve equity between Tenderers by ensuring that no premature disclosure of tender details can take place.</w:t>
      </w:r>
    </w:p>
    <w:p w:rsidRPr="00AA6322" w:rsidR="00AA6322" w:rsidP="00AD19EB" w:rsidRDefault="00AA6322" w14:paraId="17A75DFC"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ACD474B"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15.        </w:t>
      </w:r>
      <w:r w:rsidRPr="00AA6322">
        <w:rPr>
          <w:rFonts w:ascii="Arial" w:hAnsi="Arial" w:cs="Arial" w:eastAsiaTheme="minorEastAsia"/>
          <w:b/>
          <w:bCs/>
          <w:color w:val="000000"/>
          <w:lang w:val="en-GB" w:eastAsia="en-GB"/>
        </w:rPr>
        <w:t>No useful purpose is served by enquiring about the result of this ITT.</w:t>
      </w:r>
      <w:r w:rsidRPr="00AA6322">
        <w:rPr>
          <w:rFonts w:ascii="Arial" w:hAnsi="Arial" w:cs="Arial" w:eastAsiaTheme="minorEastAsia"/>
          <w:color w:val="000000"/>
          <w:lang w:val="en-GB" w:eastAsia="en-GB"/>
        </w:rPr>
        <w:t xml:space="preserve">  Tenderers will be notified of the Authority’s decision as early as possible.</w:t>
      </w:r>
    </w:p>
    <w:p w:rsidRPr="00AA6322" w:rsidR="00AA6322" w:rsidP="00AD19EB" w:rsidRDefault="00AA6322" w14:paraId="0034CB50" w14:textId="77777777">
      <w:pPr>
        <w:autoSpaceDE w:val="0"/>
        <w:autoSpaceDN w:val="0"/>
        <w:adjustRightInd w:val="0"/>
        <w:spacing w:after="0" w:line="240" w:lineRule="auto"/>
        <w:ind w:left="120"/>
        <w:rPr>
          <w:rFonts w:ascii="Arial" w:hAnsi="Arial" w:cs="Arial" w:eastAsiaTheme="minorEastAsia"/>
          <w:color w:val="000000"/>
          <w:lang w:val="en-GB" w:eastAsia="en-GB"/>
        </w:rPr>
      </w:pPr>
    </w:p>
    <w:p w:rsidRPr="00AA6322" w:rsidR="00AA6322" w:rsidP="00AD19EB" w:rsidRDefault="00AA6322" w14:paraId="04685EF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Formation of Contract</w:t>
      </w:r>
    </w:p>
    <w:p w:rsidRPr="00AA6322" w:rsidR="00AA6322" w:rsidP="00AD19EB" w:rsidRDefault="00AA6322" w14:paraId="33108F63"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D59A6C3"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Pr="00AA6322" w:rsidR="00AA6322" w:rsidP="00AD19EB" w:rsidRDefault="00AA6322" w14:paraId="135F59AD"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C0000F9"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Instruction to Tenderers</w:t>
      </w:r>
    </w:p>
    <w:p w:rsidRPr="00AA6322" w:rsidR="00AA6322" w:rsidP="00AD19EB" w:rsidRDefault="00AA6322" w14:paraId="1D9CC401" w14:textId="77777777">
      <w:pPr>
        <w:autoSpaceDE w:val="0"/>
        <w:autoSpaceDN w:val="0"/>
        <w:adjustRightInd w:val="0"/>
        <w:spacing w:after="0" w:line="240" w:lineRule="auto"/>
        <w:ind w:left="120"/>
        <w:rPr>
          <w:rFonts w:ascii="Arial" w:hAnsi="Arial" w:cs="Arial" w:eastAsiaTheme="minorEastAsia"/>
          <w:lang w:val="en-GB" w:eastAsia="en-GB"/>
        </w:rPr>
      </w:pPr>
      <w:bookmarkStart w:name="#_Hlk82522084" w:id="14"/>
      <w:bookmarkEnd w:id="14"/>
    </w:p>
    <w:p w:rsidRPr="00AA6322" w:rsidR="00AA6322" w:rsidP="00AD19EB" w:rsidRDefault="00AA6322" w14:paraId="221825D1" w14:textId="1F049F8D">
      <w:pPr>
        <w:autoSpaceDE w:val="0"/>
        <w:autoSpaceDN w:val="0"/>
        <w:adjustRightInd w:val="0"/>
        <w:spacing w:after="0" w:line="240" w:lineRule="auto"/>
        <w:ind w:left="120"/>
        <w:rPr>
          <w:rFonts w:ascii="Arial" w:hAnsi="Arial" w:cs="Arial" w:eastAsiaTheme="minorEastAsia"/>
          <w:lang w:val="en-GB" w:eastAsia="en-GB"/>
        </w:rPr>
      </w:pPr>
      <w:r w:rsidRPr="2678C33B">
        <w:rPr>
          <w:rFonts w:ascii="Arial" w:hAnsi="Arial" w:cs="Arial" w:eastAsiaTheme="minorEastAsia"/>
          <w:color w:val="000000" w:themeColor="text1"/>
          <w:lang w:val="en-GB" w:eastAsia="en-GB"/>
        </w:rPr>
        <w:t>1.        </w:t>
      </w:r>
      <w:r w:rsidRPr="2678C33B">
        <w:rPr>
          <w:rFonts w:ascii="Arial" w:hAnsi="Arial" w:cs="Arial" w:eastAsiaTheme="minorEastAsia"/>
          <w:b/>
          <w:color w:val="000000" w:themeColor="text1"/>
          <w:lang w:val="en-GB" w:eastAsia="en-GB"/>
        </w:rPr>
        <w:t xml:space="preserve">Small and Medium-sized Enterprises  </w:t>
      </w:r>
      <w:r w:rsidRPr="2678C33B">
        <w:rPr>
          <w:rFonts w:ascii="Arial" w:hAnsi="Arial" w:cs="Arial" w:eastAsiaTheme="minorEastAsia"/>
          <w:color w:val="000000" w:themeColor="text1"/>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w:t>
      </w:r>
      <w:r w:rsidRPr="2678C33B" w:rsidR="51C95D3D">
        <w:rPr>
          <w:rFonts w:ascii="Arial" w:hAnsi="Arial" w:cs="Arial" w:eastAsiaTheme="minorEastAsia"/>
          <w:color w:val="000000" w:themeColor="text1"/>
          <w:lang w:val="en-GB" w:eastAsia="en-GB"/>
        </w:rPr>
        <w:t>0</w:t>
      </w:r>
      <w:r w:rsidRPr="2678C33B">
        <w:rPr>
          <w:rFonts w:ascii="Arial" w:hAnsi="Arial" w:cs="Arial" w:eastAsiaTheme="minorEastAsia"/>
          <w:color w:val="000000" w:themeColor="text1"/>
          <w:lang w:val="en-GB" w:eastAsia="en-GB"/>
        </w:rPr>
        <w:t>; this applies to the money which the MOD spends directly with SMEs and through the supply chain. The Authority uses the European Commission definition of an SME.</w:t>
      </w:r>
    </w:p>
    <w:p w:rsidRPr="00AA6322" w:rsidR="00AA6322" w:rsidP="00AD19EB" w:rsidRDefault="00AA6322" w14:paraId="136F9965"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w:history="1" r:id="rId14">
        <w:r w:rsidRPr="00AA6322">
          <w:rPr>
            <w:rFonts w:ascii="Arial" w:hAnsi="Arial" w:cs="Arial" w:eastAsiaTheme="minorEastAsia"/>
            <w:color w:val="0000FF"/>
            <w:u w:val="single"/>
            <w:lang w:val="en-GB" w:eastAsia="en-GB"/>
          </w:rPr>
          <w:t>Prompt Payment Code</w:t>
        </w:r>
      </w:hyperlink>
      <w:r w:rsidRPr="00AA6322">
        <w:rPr>
          <w:rFonts w:ascii="Arial" w:hAnsi="Arial" w:cs="Arial" w:eastAsiaTheme="minorEastAsia"/>
          <w:color w:val="000000"/>
          <w:lang w:val="en-GB" w:eastAsia="en-GB"/>
        </w:rPr>
        <w:t>.</w:t>
      </w:r>
    </w:p>
    <w:p w:rsidRPr="00AA6322" w:rsidR="00AA6322" w:rsidP="00AD19EB" w:rsidRDefault="00AA6322" w14:paraId="3B5C82B2" w14:textId="4D1ED7D5">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w:history="1" r:id="rId15">
        <w:r w:rsidRPr="00AA6322">
          <w:rPr>
            <w:rFonts w:ascii="Arial" w:hAnsi="Arial" w:cs="Arial" w:eastAsiaTheme="minorEastAsia"/>
            <w:color w:val="0000FF"/>
            <w:u w:val="single"/>
            <w:lang w:val="en-GB" w:eastAsia="en-GB"/>
          </w:rPr>
          <w:t>Gov.UK</w:t>
        </w:r>
      </w:hyperlink>
      <w:r w:rsidR="005F33F0">
        <w:rPr>
          <w:rFonts w:ascii="Arial" w:hAnsi="Arial" w:cs="Arial" w:eastAsiaTheme="minorEastAsia"/>
          <w:color w:val="0000FF"/>
          <w:u w:val="single"/>
          <w:lang w:val="en-GB" w:eastAsia="en-GB"/>
        </w:rPr>
        <w:t xml:space="preserve"> </w:t>
      </w:r>
      <w:r w:rsidRPr="00AA6322">
        <w:rPr>
          <w:rFonts w:ascii="Arial" w:hAnsi="Arial" w:cs="Arial" w:eastAsiaTheme="minorEastAsia"/>
          <w:color w:val="000000"/>
          <w:lang w:val="en-GB" w:eastAsia="en-GB"/>
        </w:rPr>
        <w:t>and the DSP.</w:t>
      </w:r>
    </w:p>
    <w:p w:rsidRPr="00AA6322" w:rsidR="00AA6322" w:rsidP="00AD19EB" w:rsidRDefault="00872791" w14:paraId="3AF6524E" w14:textId="3AFD1727">
      <w:pPr>
        <w:autoSpaceDE w:val="0"/>
        <w:autoSpaceDN w:val="0"/>
        <w:adjustRightInd w:val="0"/>
        <w:spacing w:after="0" w:line="240" w:lineRule="auto"/>
        <w:ind w:left="120"/>
        <w:rPr>
          <w:rFonts w:ascii="Arial" w:hAnsi="Arial" w:cs="Arial" w:eastAsiaTheme="minorEastAsia"/>
          <w:lang w:val="en-GB" w:eastAsia="en-GB"/>
        </w:rPr>
      </w:pPr>
      <w:r>
        <w:rPr>
          <w:rFonts w:ascii="Arial" w:hAnsi="Arial" w:cs="Arial" w:eastAsiaTheme="minorEastAsia"/>
          <w:lang w:val="en-GB" w:eastAsia="en-GB"/>
        </w:rPr>
        <w:tab/>
      </w:r>
      <w:r>
        <w:rPr>
          <w:rFonts w:ascii="Arial" w:hAnsi="Arial" w:cs="Arial" w:eastAsiaTheme="minorEastAsia"/>
          <w:lang w:val="en-GB" w:eastAsia="en-GB"/>
        </w:rPr>
        <w:tab/>
      </w:r>
    </w:p>
    <w:p w:rsidRPr="00AA6322" w:rsidR="00AA6322" w:rsidP="00AD19EB" w:rsidRDefault="00AA6322" w14:paraId="16C04B1D"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2.        </w:t>
      </w:r>
      <w:r w:rsidRPr="00AA6322">
        <w:rPr>
          <w:rFonts w:ascii="Arial" w:hAnsi="Arial" w:cs="Arial" w:eastAsiaTheme="minorEastAsia"/>
          <w:b/>
          <w:bCs/>
          <w:color w:val="000000"/>
          <w:lang w:val="en-GB" w:eastAsia="en-GB"/>
        </w:rPr>
        <w:t>Price</w:t>
      </w:r>
      <w:r w:rsidRPr="00AA6322">
        <w:rPr>
          <w:rFonts w:ascii="Arial" w:hAnsi="Arial" w:cs="Arial" w:eastAsiaTheme="minorEastAsia"/>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rsidRPr="00AA6322" w:rsidR="00AA6322" w:rsidP="00AD19EB" w:rsidRDefault="00AA6322" w14:paraId="6A0E43AA"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046D070"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3.        </w:t>
      </w:r>
      <w:r w:rsidRPr="00AA6322">
        <w:rPr>
          <w:rFonts w:ascii="Arial" w:hAnsi="Arial" w:cs="Arial" w:eastAsiaTheme="minorEastAsia"/>
          <w:b/>
          <w:bCs/>
          <w:color w:val="000000"/>
          <w:lang w:val="en-GB" w:eastAsia="en-GB"/>
        </w:rPr>
        <w:t>Orders for Parts of the Tender</w:t>
      </w:r>
      <w:r w:rsidRPr="00AA6322">
        <w:rPr>
          <w:rFonts w:ascii="Arial" w:hAnsi="Arial" w:cs="Arial" w:eastAsiaTheme="minorEastAsia"/>
          <w:color w:val="000000"/>
          <w:lang w:val="en-GB" w:eastAsia="en-GB"/>
        </w:rPr>
        <w:t xml:space="preserve">  The Authority reserves the right, </w:t>
      </w:r>
      <w:r w:rsidRPr="00AA6322">
        <w:rPr>
          <w:rFonts w:ascii="Arial" w:hAnsi="Arial" w:cs="Arial" w:eastAsiaTheme="minorEastAsia"/>
          <w:b/>
          <w:bCs/>
          <w:color w:val="000000"/>
          <w:lang w:val="en-GB" w:eastAsia="en-GB"/>
        </w:rPr>
        <w:t>unless the Tenderer expressly states that parts of the tender may not be accepted separately in their tender</w:t>
      </w:r>
      <w:r w:rsidRPr="00AA6322">
        <w:rPr>
          <w:rFonts w:ascii="Arial" w:hAnsi="Arial" w:cs="Arial" w:eastAsiaTheme="minorEastAsia"/>
          <w:color w:val="000000"/>
          <w:lang w:val="en-GB" w:eastAsia="en-GB"/>
        </w:rPr>
        <w:t>, to order some or all of the Deliverables stated in the Schedule to the Purchase Order.</w:t>
      </w:r>
    </w:p>
    <w:p w:rsidRPr="00AA6322" w:rsidR="00AA6322" w:rsidP="00AD19EB" w:rsidRDefault="00AA6322" w14:paraId="77B71FF1"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75156CA"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4.        </w:t>
      </w:r>
      <w:r w:rsidRPr="00AA6322">
        <w:rPr>
          <w:rFonts w:ascii="Arial" w:hAnsi="Arial" w:cs="Arial" w:eastAsiaTheme="minorEastAsia"/>
          <w:b/>
          <w:bCs/>
          <w:color w:val="000000"/>
          <w:lang w:val="en-GB" w:eastAsia="en-GB"/>
        </w:rPr>
        <w:t>Alternative Conditions</w:t>
      </w:r>
      <w:r w:rsidRPr="00AA6322">
        <w:rPr>
          <w:rFonts w:ascii="Arial" w:hAnsi="Arial" w:cs="Arial" w:eastAsiaTheme="minorEastAsia"/>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rsidRPr="00AA6322" w:rsidR="00AA6322" w:rsidP="00AD19EB" w:rsidRDefault="00AA6322" w14:paraId="167B4F23"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397BDB2"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5.        </w:t>
      </w:r>
      <w:r w:rsidRPr="00AA6322">
        <w:rPr>
          <w:rFonts w:ascii="Arial" w:hAnsi="Arial" w:cs="Arial" w:eastAsiaTheme="minorEastAsia"/>
          <w:b/>
          <w:bCs/>
          <w:color w:val="000000"/>
          <w:lang w:val="en-GB" w:eastAsia="en-GB"/>
        </w:rPr>
        <w:t>Tender Evaluation</w:t>
      </w:r>
      <w:r w:rsidRPr="00AA6322">
        <w:rPr>
          <w:rFonts w:ascii="Arial" w:hAnsi="Arial" w:cs="Arial" w:eastAsiaTheme="minorEastAsia"/>
          <w:color w:val="000000"/>
          <w:lang w:val="en-GB" w:eastAsia="en-GB"/>
        </w:rPr>
        <w:t xml:space="preserve">  The tender evaluation shall be carried out in accordance with the Evaluation Criteria stated in the ITT tender documentation.  </w:t>
      </w:r>
      <w:r w:rsidRPr="00AA6322">
        <w:rPr>
          <w:rFonts w:ascii="Arial" w:hAnsi="Arial" w:cs="Arial" w:eastAsiaTheme="minorEastAsia"/>
          <w:b/>
          <w:bCs/>
          <w:color w:val="000000"/>
          <w:lang w:val="en-GB" w:eastAsia="en-GB"/>
        </w:rPr>
        <w:t>The Authority can only evaluate those things stated in your tender.</w:t>
      </w:r>
    </w:p>
    <w:p w:rsidRPr="00AA6322" w:rsidR="00AA6322" w:rsidP="00AD19EB" w:rsidRDefault="00AA6322" w14:paraId="3F55102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D5AAF9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6.        </w:t>
      </w:r>
      <w:r w:rsidRPr="00AA6322">
        <w:rPr>
          <w:rFonts w:ascii="Arial" w:hAnsi="Arial" w:cs="Arial" w:eastAsiaTheme="minorEastAsia"/>
          <w:b/>
          <w:bCs/>
          <w:color w:val="000000"/>
          <w:lang w:val="en-GB" w:eastAsia="en-GB"/>
        </w:rPr>
        <w:t>Alteration to Purchase Order</w:t>
      </w:r>
      <w:r w:rsidRPr="00AA6322">
        <w:rPr>
          <w:rFonts w:ascii="Arial" w:hAnsi="Arial" w:cs="Arial" w:eastAsiaTheme="minorEastAsia"/>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Pr="00AA6322" w:rsidR="00AA6322" w:rsidP="00AD19EB" w:rsidRDefault="00AA6322" w14:paraId="5B0F2FDC"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70ABFC5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7.        </w:t>
      </w:r>
      <w:r w:rsidRPr="00AA6322">
        <w:rPr>
          <w:rFonts w:ascii="Arial" w:hAnsi="Arial" w:cs="Arial" w:eastAsiaTheme="minorEastAsia"/>
          <w:b/>
          <w:bCs/>
          <w:color w:val="000000"/>
          <w:lang w:val="en-GB" w:eastAsia="en-GB"/>
        </w:rPr>
        <w:t>Completion of Tender</w:t>
      </w:r>
    </w:p>
    <w:p w:rsidRPr="00AA6322" w:rsidR="00AA6322" w:rsidP="00AD19EB" w:rsidRDefault="00AA6322" w14:paraId="10FD55C7"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1D06C9D"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rsidRPr="00AA6322" w:rsidR="00AA6322" w:rsidP="00AD19EB" w:rsidRDefault="00AA6322" w14:paraId="13E39B27"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1DC3F20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The Tenderer should ensure that their tender is clear and in a form which will allow the Authority to take copies for evaluation purposes.</w:t>
      </w:r>
    </w:p>
    <w:p w:rsidRPr="00AA6322" w:rsidR="00AA6322" w:rsidP="00AD19EB" w:rsidRDefault="00AA6322" w14:paraId="01289545"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0CF31751"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8.        </w:t>
      </w:r>
      <w:r w:rsidRPr="00AA6322">
        <w:rPr>
          <w:rFonts w:ascii="Arial" w:hAnsi="Arial" w:cs="Arial" w:eastAsiaTheme="minorEastAsia"/>
          <w:b/>
          <w:bCs/>
          <w:color w:val="000000"/>
          <w:lang w:val="en-GB" w:eastAsia="en-GB"/>
        </w:rPr>
        <w:t>Tenders for Selected Deliverables</w:t>
      </w:r>
      <w:r w:rsidRPr="00AA6322">
        <w:rPr>
          <w:rFonts w:ascii="Arial" w:hAnsi="Arial" w:cs="Arial" w:eastAsiaTheme="minorEastAsia"/>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rsidRPr="00AA6322" w:rsidR="00AA6322" w:rsidP="00AD19EB" w:rsidRDefault="00AA6322" w14:paraId="64D22816"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D58B90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9.        </w:t>
      </w:r>
      <w:r w:rsidRPr="00AA6322">
        <w:rPr>
          <w:rFonts w:ascii="Arial" w:hAnsi="Arial" w:cs="Arial" w:eastAsiaTheme="minorEastAsia"/>
          <w:b/>
          <w:bCs/>
          <w:color w:val="000000"/>
          <w:lang w:val="en-GB" w:eastAsia="en-GB"/>
        </w:rPr>
        <w:t>Bid costs</w:t>
      </w:r>
      <w:r w:rsidRPr="00AA6322">
        <w:rPr>
          <w:rFonts w:ascii="Arial" w:hAnsi="Arial" w:cs="Arial" w:eastAsiaTheme="minorEastAsia"/>
          <w:color w:val="000000"/>
          <w:lang w:val="en-GB" w:eastAsia="en-GB"/>
        </w:rPr>
        <w:t xml:space="preserve">  The Tenderer will bear all costs associated with preparing and submitting their Tender.  If the Tender process is terminated or amended by the Authority, the Tenderer will not be reimbursed.</w:t>
      </w:r>
    </w:p>
    <w:p w:rsidRPr="00AA6322" w:rsidR="00AA6322" w:rsidP="00AD19EB" w:rsidRDefault="00AA6322" w14:paraId="7FBF52C0"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9D690D9"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10.        </w:t>
      </w:r>
      <w:r w:rsidRPr="00AA6322">
        <w:rPr>
          <w:rFonts w:ascii="Arial" w:hAnsi="Arial" w:cs="Arial" w:eastAsiaTheme="minorEastAsia"/>
          <w:b/>
          <w:bCs/>
          <w:color w:val="000000"/>
          <w:lang w:val="en-GB" w:eastAsia="en-GB"/>
        </w:rPr>
        <w:t>ITT Material</w:t>
      </w:r>
    </w:p>
    <w:p w:rsidRPr="00AA6322" w:rsidR="00AA6322" w:rsidP="00AD19EB" w:rsidRDefault="00AA6322" w14:paraId="677FD3D5"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2DEE8E03"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rsidRPr="00AA6322" w:rsidR="00AA6322" w:rsidP="00AD19EB" w:rsidRDefault="00AA6322" w14:paraId="33CAD7B1"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07C16989"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w:t>
      </w:r>
      <w:r w:rsidRPr="00AA6322">
        <w:rPr>
          <w:rFonts w:ascii="Arial" w:hAnsi="Arial" w:cs="Arial" w:eastAsiaTheme="minorEastAsia"/>
          <w:b/>
          <w:bCs/>
          <w:color w:val="000000"/>
          <w:lang w:val="en-GB" w:eastAsia="en-GB"/>
        </w:rPr>
        <w:t>Destruction of ITT Material</w:t>
      </w:r>
      <w:r w:rsidRPr="00AA6322">
        <w:rPr>
          <w:rFonts w:ascii="Arial" w:hAnsi="Arial" w:cs="Arial" w:eastAsiaTheme="minorEastAsia"/>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rsidRPr="00AA6322" w:rsidR="00AA6322" w:rsidP="00AD19EB" w:rsidRDefault="00AA6322" w14:paraId="21FA6425"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1DE09BD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c.        </w:t>
      </w:r>
      <w:r w:rsidRPr="00AA6322">
        <w:rPr>
          <w:rFonts w:ascii="Arial" w:hAnsi="Arial" w:cs="Arial" w:eastAsiaTheme="minorEastAsia"/>
          <w:b/>
          <w:bCs/>
          <w:color w:val="000000"/>
          <w:lang w:val="en-GB" w:eastAsia="en-GB"/>
        </w:rPr>
        <w:t>Intellectual Property Rights in ITT Material</w:t>
      </w:r>
      <w:r w:rsidRPr="00AA6322">
        <w:rPr>
          <w:rFonts w:ascii="Arial" w:hAnsi="Arial" w:cs="Arial" w:eastAsiaTheme="minorEastAsia"/>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rsidRPr="00AA6322" w:rsidR="00AA6322" w:rsidP="00AD19EB" w:rsidRDefault="00AA6322" w14:paraId="4CC723A7"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0EAF9F61"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d.        </w:t>
      </w:r>
      <w:r w:rsidRPr="00AA6322">
        <w:rPr>
          <w:rFonts w:ascii="Arial" w:hAnsi="Arial" w:cs="Arial" w:eastAsiaTheme="minorEastAsia"/>
          <w:b/>
          <w:bCs/>
          <w:color w:val="000000"/>
          <w:lang w:val="en-GB" w:eastAsia="en-GB"/>
        </w:rPr>
        <w:t>Confidentiality Agreements</w:t>
      </w:r>
      <w:r w:rsidRPr="00AA6322">
        <w:rPr>
          <w:rFonts w:ascii="Arial" w:hAnsi="Arial" w:cs="Arial" w:eastAsiaTheme="minorEastAsia"/>
          <w:color w:val="00000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Pr="00AA6322" w:rsidR="00AA6322" w:rsidP="00AD19EB" w:rsidRDefault="00AA6322" w14:paraId="0281FA53"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F6CEA7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11.        </w:t>
      </w:r>
      <w:r w:rsidRPr="00AA6322">
        <w:rPr>
          <w:rFonts w:ascii="Arial" w:hAnsi="Arial" w:cs="Arial" w:eastAsiaTheme="minorEastAsia"/>
          <w:b/>
          <w:bCs/>
          <w:color w:val="000000"/>
          <w:lang w:val="en-GB" w:eastAsia="en-GB"/>
        </w:rPr>
        <w:t>Samples</w:t>
      </w:r>
    </w:p>
    <w:p w:rsidRPr="00AA6322" w:rsidR="00AA6322" w:rsidP="00AD19EB" w:rsidRDefault="00AA6322" w14:paraId="206BA66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5CDCBA94"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Where it is indicated in Annex B that samples may be required for evaluation, the Tenderer must be prepared to submit them without charge.  Samples should be clearly labelled with the following particulars:</w:t>
      </w:r>
    </w:p>
    <w:p w:rsidRPr="00AA6322" w:rsidR="00AA6322" w:rsidP="00AD19EB" w:rsidRDefault="00AA6322" w14:paraId="1AEE99D5"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E904098"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(1)        The Tenderer's name and address.</w:t>
      </w:r>
    </w:p>
    <w:p w:rsidRPr="00AA6322" w:rsidR="00AA6322" w:rsidP="00AD19EB" w:rsidRDefault="00AA6322" w14:paraId="0F0AD440"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2D7D443D"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(2)        The ITT Reference Number and tender return date.</w:t>
      </w:r>
    </w:p>
    <w:p w:rsidRPr="00AA6322" w:rsidR="00AA6322" w:rsidP="00AD19EB" w:rsidRDefault="00AA6322" w14:paraId="39AF9959"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209AC639"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(3)        Description and Item Number as shown in the Schedule to the Purchase Order.</w:t>
      </w:r>
    </w:p>
    <w:p w:rsidRPr="00AA6322" w:rsidR="00AA6322" w:rsidP="00AD19EB" w:rsidRDefault="00AA6322" w14:paraId="6CB338D8" w14:textId="77777777">
      <w:pPr>
        <w:autoSpaceDE w:val="0"/>
        <w:autoSpaceDN w:val="0"/>
        <w:adjustRightInd w:val="0"/>
        <w:spacing w:after="0" w:line="240" w:lineRule="auto"/>
        <w:ind w:left="829"/>
        <w:rPr>
          <w:rFonts w:ascii="Arial" w:hAnsi="Arial" w:cs="Arial" w:eastAsiaTheme="minorEastAsia"/>
          <w:lang w:val="en-GB" w:eastAsia="en-GB"/>
        </w:rPr>
      </w:pPr>
    </w:p>
    <w:p w:rsidRPr="00AA6322" w:rsidR="00AA6322" w:rsidP="00AD19EB" w:rsidRDefault="00AA6322" w14:paraId="3298A2E4"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rsidRPr="00AA6322" w:rsidR="00AA6322" w:rsidP="00AD19EB" w:rsidRDefault="00AA6322" w14:paraId="24ADD860"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3C52A2A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12.        </w:t>
      </w:r>
      <w:r w:rsidRPr="00AA6322">
        <w:rPr>
          <w:rFonts w:ascii="Arial" w:hAnsi="Arial" w:cs="Arial" w:eastAsiaTheme="minorEastAsia"/>
          <w:b/>
          <w:bCs/>
          <w:color w:val="000000"/>
          <w:lang w:val="en-GB" w:eastAsia="en-GB"/>
        </w:rPr>
        <w:t>Notification of Inventions etc.</w:t>
      </w:r>
    </w:p>
    <w:p w:rsidRPr="00AA6322" w:rsidR="00AA6322" w:rsidP="00AD19EB" w:rsidRDefault="00AA6322" w14:paraId="4936E15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596EDBE8"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Pr="00AA6322" w:rsidR="00AA6322" w:rsidP="00AD19EB" w:rsidRDefault="00AA6322" w14:paraId="0CF73A50"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0384B92D"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In their tender the Tenderer shall notify the Authority of:</w:t>
      </w:r>
    </w:p>
    <w:p w:rsidRPr="00AA6322" w:rsidR="00AA6322" w:rsidP="00AD19EB" w:rsidRDefault="00AA6322" w14:paraId="15C0A9F9"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1B4578E5"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(1)        any invention or design the subject of patent or registered design rights (or application therefore) of which the Tenderer is aware , and;</w:t>
      </w:r>
    </w:p>
    <w:p w:rsidRPr="00AA6322" w:rsidR="00AA6322" w:rsidP="00AD19EB" w:rsidRDefault="00AA6322" w14:paraId="533BAEF3"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33B37E3D"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rsidRPr="00AA6322" w:rsidR="00AA6322" w:rsidP="00AD19EB" w:rsidRDefault="00AA6322" w14:paraId="07FEBB76"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526A546A"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(3)        any allegation of infringement of intellectual property rights made against the Tenderer;</w:t>
      </w:r>
    </w:p>
    <w:p w:rsidRPr="00AA6322" w:rsidR="00AA6322" w:rsidP="00AD19EB" w:rsidRDefault="00AA6322" w14:paraId="54354956"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BB60C3" w:rsidRDefault="00AA6322" w14:paraId="1B4B587D" w14:textId="77777777">
      <w:pPr>
        <w:autoSpaceDE w:val="0"/>
        <w:autoSpaceDN w:val="0"/>
        <w:adjustRightInd w:val="0"/>
        <w:spacing w:after="0" w:line="240" w:lineRule="auto"/>
        <w:ind w:left="720"/>
        <w:rPr>
          <w:rFonts w:ascii="Arial" w:hAnsi="Arial" w:cs="Arial" w:eastAsiaTheme="minorEastAsia"/>
          <w:lang w:val="en-GB" w:eastAsia="en-GB"/>
        </w:rPr>
      </w:pPr>
      <w:r w:rsidRPr="00AA6322">
        <w:rPr>
          <w:rFonts w:ascii="Arial" w:hAnsi="Arial" w:cs="Arial" w:eastAsiaTheme="minorEastAsia"/>
          <w:color w:val="000000"/>
          <w:lang w:val="en-GB" w:eastAsia="en-GB"/>
        </w:rPr>
        <w:t>which pertains to or appears to be relevant to the performance of any resultant Contract or to subsequent use by the Authority of anything required to be done or delivered under any resultant Contract.</w:t>
      </w:r>
    </w:p>
    <w:p w:rsidRPr="00AA6322" w:rsidR="00AA6322" w:rsidP="00AD19EB" w:rsidRDefault="00AA6322" w14:paraId="348E6AA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EF3CA3" w:rsidRDefault="00AA6322" w14:paraId="569D9DAB" w14:textId="77777777">
      <w:pPr>
        <w:autoSpaceDE w:val="0"/>
        <w:autoSpaceDN w:val="0"/>
        <w:adjustRightInd w:val="0"/>
        <w:spacing w:after="0" w:line="240" w:lineRule="auto"/>
        <w:ind w:left="720"/>
        <w:rPr>
          <w:rFonts w:ascii="Arial" w:hAnsi="Arial" w:cs="Arial" w:eastAsiaTheme="minorEastAsia"/>
          <w:lang w:val="en-GB" w:eastAsia="en-GB"/>
        </w:rPr>
      </w:pPr>
      <w:r w:rsidRPr="00AA6322">
        <w:rPr>
          <w:rFonts w:ascii="Arial" w:hAnsi="Arial" w:cs="Arial" w:eastAsiaTheme="minorEastAsia"/>
          <w:color w:val="000000"/>
          <w:lang w:val="en-GB" w:eastAsia="en-GB"/>
        </w:rPr>
        <w:t>c.        The Tenderer shall, at the request of the Authority, give the Authority particulars of every restriction and obligation referred to in sub-paragraph 12.b.(2). above.</w:t>
      </w:r>
    </w:p>
    <w:p w:rsidRPr="00AA6322" w:rsidR="00AA6322" w:rsidP="00EF3CA3" w:rsidRDefault="00AA6322" w14:paraId="77B69AA2" w14:textId="77777777">
      <w:pPr>
        <w:autoSpaceDE w:val="0"/>
        <w:autoSpaceDN w:val="0"/>
        <w:adjustRightInd w:val="0"/>
        <w:spacing w:after="0" w:line="240" w:lineRule="auto"/>
        <w:ind w:left="720"/>
        <w:rPr>
          <w:rFonts w:ascii="Arial" w:hAnsi="Arial" w:cs="Arial" w:eastAsiaTheme="minorEastAsia"/>
          <w:lang w:val="en-GB" w:eastAsia="en-GB"/>
        </w:rPr>
      </w:pPr>
    </w:p>
    <w:p w:rsidRPr="00AA6322" w:rsidR="00AA6322" w:rsidP="00EF3CA3" w:rsidRDefault="00AA6322" w14:paraId="3357402C" w14:textId="77777777">
      <w:pPr>
        <w:autoSpaceDE w:val="0"/>
        <w:autoSpaceDN w:val="0"/>
        <w:adjustRightInd w:val="0"/>
        <w:spacing w:after="0" w:line="240" w:lineRule="auto"/>
        <w:ind w:left="720"/>
        <w:rPr>
          <w:rFonts w:ascii="Arial" w:hAnsi="Arial" w:cs="Arial" w:eastAsiaTheme="minorEastAsia"/>
          <w:lang w:val="en-GB" w:eastAsia="en-GB"/>
        </w:rPr>
      </w:pPr>
      <w:r w:rsidRPr="00AA6322">
        <w:rPr>
          <w:rFonts w:ascii="Arial" w:hAnsi="Arial" w:cs="Arial" w:eastAsiaTheme="minorEastAsia"/>
          <w:color w:val="000000"/>
          <w:lang w:val="en-GB" w:eastAsia="en-GB"/>
        </w:rPr>
        <w:t>d.        If the information required under this Paragraph 12 has been provided previously, the Tenderer may satisfy these requirements by giving details of the previous notification.</w:t>
      </w:r>
    </w:p>
    <w:p w:rsidRPr="00AA6322" w:rsidR="00AA6322" w:rsidP="00AD19EB" w:rsidRDefault="00AA6322" w14:paraId="3545B39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FDCDFEB" w14:textId="77777777">
      <w:pPr>
        <w:autoSpaceDE w:val="0"/>
        <w:autoSpaceDN w:val="0"/>
        <w:adjustRightInd w:val="0"/>
        <w:spacing w:after="0" w:line="240" w:lineRule="auto"/>
        <w:ind w:left="120"/>
        <w:rPr>
          <w:rFonts w:ascii="Arial" w:hAnsi="Arial" w:cs="Arial" w:eastAsiaTheme="minorEastAsia"/>
          <w:lang w:val="en-GB" w:eastAsia="en-GB"/>
        </w:rPr>
      </w:pPr>
      <w:bookmarkStart w:name="#_Ref302553030" w:id="15"/>
      <w:bookmarkEnd w:id="15"/>
      <w:r w:rsidRPr="00AA6322">
        <w:rPr>
          <w:rFonts w:ascii="Arial" w:hAnsi="Arial" w:cs="Arial" w:eastAsiaTheme="minorEastAsia"/>
          <w:color w:val="000000"/>
          <w:lang w:val="en-GB" w:eastAsia="en-GB"/>
        </w:rPr>
        <w:t>13.        </w:t>
      </w:r>
      <w:r w:rsidRPr="00AA6322">
        <w:rPr>
          <w:rFonts w:ascii="Arial" w:hAnsi="Arial" w:cs="Arial" w:eastAsiaTheme="minorEastAsia"/>
          <w:b/>
          <w:bCs/>
          <w:color w:val="000000"/>
          <w:lang w:val="en-GB" w:eastAsia="en-GB"/>
        </w:rPr>
        <w:t xml:space="preserve">Ozone Depleting Substances </w:t>
      </w:r>
      <w:r w:rsidRPr="00AA6322">
        <w:rPr>
          <w:rFonts w:ascii="Arial" w:hAnsi="Arial" w:cs="Arial" w:eastAsiaTheme="minorEastAsia"/>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rsidRPr="00AA6322" w:rsidR="00AA6322" w:rsidP="00AD19EB" w:rsidRDefault="00AA6322" w14:paraId="17871197"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3BA91D1"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14.        </w:t>
      </w:r>
      <w:r w:rsidRPr="00AA6322">
        <w:rPr>
          <w:rFonts w:ascii="Arial" w:hAnsi="Arial" w:cs="Arial" w:eastAsiaTheme="minorEastAsia"/>
          <w:b/>
          <w:bCs/>
          <w:color w:val="000000"/>
          <w:lang w:val="en-GB" w:eastAsia="en-GB"/>
        </w:rPr>
        <w:t>Hazardous Deliverables and Substances</w:t>
      </w:r>
      <w:r w:rsidRPr="00AA6322">
        <w:rPr>
          <w:rFonts w:ascii="Arial" w:hAnsi="Arial" w:cs="Arial" w:eastAsiaTheme="minorEastAsia"/>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rsidRPr="00AA6322" w:rsidR="00AA6322" w:rsidP="00AD19EB" w:rsidRDefault="00AA6322" w14:paraId="1778CF1A"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0ADD990"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15.        </w:t>
      </w:r>
      <w:r w:rsidRPr="00AA6322">
        <w:rPr>
          <w:rFonts w:ascii="Arial" w:hAnsi="Arial" w:cs="Arial" w:eastAsiaTheme="minorEastAsia"/>
          <w:b/>
          <w:bCs/>
          <w:color w:val="000000"/>
          <w:lang w:val="en-GB" w:eastAsia="en-GB"/>
        </w:rPr>
        <w:t>Elimination Of Asbestos</w:t>
      </w:r>
      <w:r w:rsidRPr="00AA6322">
        <w:rPr>
          <w:rFonts w:ascii="Arial" w:hAnsi="Arial" w:cs="Arial" w:eastAsiaTheme="minorEastAsia"/>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rsidRPr="00AA6322" w:rsidR="00AA6322" w:rsidP="00AD19EB" w:rsidRDefault="00AA6322" w14:paraId="788016DE"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4FA2D45"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16.        </w:t>
      </w:r>
      <w:r w:rsidRPr="00AA6322">
        <w:rPr>
          <w:rFonts w:ascii="Arial" w:hAnsi="Arial" w:cs="Arial" w:eastAsiaTheme="minorEastAsia"/>
          <w:b/>
          <w:bCs/>
          <w:color w:val="000000"/>
          <w:lang w:val="en-GB" w:eastAsia="en-GB"/>
        </w:rPr>
        <w:t>Transparency, Freedom of Information and Environmental Information Regulations</w:t>
      </w:r>
    </w:p>
    <w:p w:rsidRPr="00AA6322" w:rsidR="00AA6322" w:rsidP="00AD19EB" w:rsidRDefault="00AA6322" w14:paraId="6CA79C2F" w14:textId="77777777">
      <w:pPr>
        <w:autoSpaceDE w:val="0"/>
        <w:autoSpaceDN w:val="0"/>
        <w:adjustRightInd w:val="0"/>
        <w:spacing w:after="0" w:line="240" w:lineRule="auto"/>
        <w:ind w:left="120"/>
        <w:rPr>
          <w:rFonts w:ascii="Arial" w:hAnsi="Arial" w:cs="Arial" w:eastAsiaTheme="minorEastAsia"/>
          <w:lang w:val="en-GB" w:eastAsia="en-GB"/>
        </w:rPr>
      </w:pPr>
    </w:p>
    <w:p w:rsidRPr="00A12697" w:rsidR="00AA6322" w:rsidP="00A12697" w:rsidRDefault="00AA6322" w14:paraId="751FBB65" w14:textId="4FAB23E2">
      <w:pPr>
        <w:pStyle w:val="ListParagraph"/>
        <w:numPr>
          <w:ilvl w:val="1"/>
          <w:numId w:val="7"/>
        </w:numPr>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hAnsi="Arial" w:cs="Arial" w:eastAsiaTheme="minorEastAsia"/>
          <w:color w:val="0000FF"/>
          <w:u w:val="single"/>
          <w:lang w:val="en-GB" w:eastAsia="en-GB"/>
        </w:rPr>
        <w:t>Transparency Principles</w:t>
      </w:r>
      <w:r w:rsidRPr="00A12697">
        <w:rPr>
          <w:rFonts w:ascii="Arial" w:hAnsi="Arial" w:cs="Arial" w:eastAsiaTheme="minorEastAsia"/>
          <w:color w:val="000000"/>
          <w:lang w:val="en-GB" w:eastAsia="en-GB"/>
        </w:rPr>
        <w:t>.</w:t>
      </w:r>
    </w:p>
    <w:p w:rsidRPr="00A12697" w:rsidR="00A12697" w:rsidP="00A12697" w:rsidRDefault="00A12697" w14:paraId="63FF2E96" w14:textId="77777777">
      <w:pPr>
        <w:pStyle w:val="ListParagraph"/>
        <w:autoSpaceDE w:val="0"/>
        <w:autoSpaceDN w:val="0"/>
        <w:adjustRightInd w:val="0"/>
        <w:spacing w:after="0" w:line="240" w:lineRule="auto"/>
        <w:ind w:left="1440"/>
        <w:rPr>
          <w:rFonts w:ascii="Arial" w:hAnsi="Arial" w:cs="Arial" w:eastAsiaTheme="minorEastAsia"/>
          <w:lang w:val="en-GB" w:eastAsia="en-GB"/>
        </w:rPr>
      </w:pPr>
    </w:p>
    <w:p w:rsidRPr="00A12697" w:rsidR="00AA6322" w:rsidP="00A12697" w:rsidRDefault="00AA6322" w14:paraId="5D650980" w14:textId="74DB6538">
      <w:pPr>
        <w:pStyle w:val="ListParagraph"/>
        <w:numPr>
          <w:ilvl w:val="1"/>
          <w:numId w:val="7"/>
        </w:numPr>
        <w:tabs>
          <w:tab w:val="left" w:pos="120"/>
        </w:tabs>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Pr="00A12697" w:rsidR="00A12697" w:rsidP="00A12697" w:rsidRDefault="00A12697" w14:paraId="4BA78663" w14:textId="77777777">
      <w:pPr>
        <w:tabs>
          <w:tab w:val="left" w:pos="120"/>
        </w:tabs>
        <w:autoSpaceDE w:val="0"/>
        <w:autoSpaceDN w:val="0"/>
        <w:adjustRightInd w:val="0"/>
        <w:spacing w:after="0" w:line="240" w:lineRule="auto"/>
        <w:rPr>
          <w:rFonts w:ascii="Arial" w:hAnsi="Arial" w:cs="Arial" w:eastAsiaTheme="minorEastAsia"/>
          <w:lang w:val="en-GB" w:eastAsia="en-GB"/>
        </w:rPr>
      </w:pPr>
    </w:p>
    <w:p w:rsidRPr="00A12697" w:rsidR="00AA6322" w:rsidP="00A12697" w:rsidRDefault="00AA6322" w14:paraId="082A5E6D" w14:textId="2C6006A0">
      <w:pPr>
        <w:pStyle w:val="ListParagraph"/>
        <w:numPr>
          <w:ilvl w:val="1"/>
          <w:numId w:val="7"/>
        </w:numPr>
        <w:tabs>
          <w:tab w:val="left" w:pos="120"/>
        </w:tabs>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rsidRPr="00A12697" w:rsidR="00A12697" w:rsidP="00A12697" w:rsidRDefault="00A12697" w14:paraId="3B8D075B" w14:textId="77777777">
      <w:pPr>
        <w:tabs>
          <w:tab w:val="left" w:pos="120"/>
        </w:tabs>
        <w:autoSpaceDE w:val="0"/>
        <w:autoSpaceDN w:val="0"/>
        <w:adjustRightInd w:val="0"/>
        <w:spacing w:after="0" w:line="240" w:lineRule="auto"/>
        <w:rPr>
          <w:rFonts w:ascii="Arial" w:hAnsi="Arial" w:cs="Arial" w:eastAsiaTheme="minorEastAsia"/>
          <w:lang w:val="en-GB" w:eastAsia="en-GB"/>
        </w:rPr>
      </w:pPr>
    </w:p>
    <w:p w:rsidRPr="00A12697" w:rsidR="00AA6322" w:rsidP="00A12697" w:rsidRDefault="00AA6322" w14:paraId="5C7536CA" w14:textId="57433373">
      <w:pPr>
        <w:pStyle w:val="ListParagraph"/>
        <w:numPr>
          <w:ilvl w:val="1"/>
          <w:numId w:val="7"/>
        </w:numPr>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Pr="00A12697" w:rsidR="00A12697" w:rsidP="00A12697" w:rsidRDefault="00A12697" w14:paraId="572C3D94" w14:textId="77777777">
      <w:pPr>
        <w:autoSpaceDE w:val="0"/>
        <w:autoSpaceDN w:val="0"/>
        <w:adjustRightInd w:val="0"/>
        <w:spacing w:after="0" w:line="240" w:lineRule="auto"/>
        <w:rPr>
          <w:rFonts w:ascii="Arial" w:hAnsi="Arial" w:cs="Arial" w:eastAsiaTheme="minorEastAsia"/>
          <w:lang w:val="en-GB" w:eastAsia="en-GB"/>
        </w:rPr>
      </w:pPr>
    </w:p>
    <w:p w:rsidRPr="00A12697" w:rsidR="00A12697" w:rsidP="00A12697" w:rsidRDefault="00AA6322" w14:paraId="2BC02751" w14:textId="3A046231">
      <w:pPr>
        <w:pStyle w:val="ListParagraph"/>
        <w:numPr>
          <w:ilvl w:val="1"/>
          <w:numId w:val="7"/>
        </w:numPr>
        <w:tabs>
          <w:tab w:val="left" w:pos="120"/>
        </w:tabs>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Pr="00AA6322" w:rsidR="00AA6322" w:rsidP="00AD19EB" w:rsidRDefault="00AA6322" w14:paraId="4E192488"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359B43DB"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17.        </w:t>
      </w:r>
      <w:r w:rsidRPr="00AA6322">
        <w:rPr>
          <w:rFonts w:ascii="Arial" w:hAnsi="Arial" w:cs="Arial" w:eastAsiaTheme="minorEastAsia"/>
          <w:b/>
          <w:bCs/>
          <w:color w:val="000000"/>
          <w:lang w:val="en-GB" w:eastAsia="en-GB"/>
        </w:rPr>
        <w:t>Consultation with Credit Reference Agencies</w:t>
      </w:r>
      <w:r w:rsidRPr="00AA6322">
        <w:rPr>
          <w:rFonts w:ascii="Arial" w:hAnsi="Arial" w:cs="Arial" w:eastAsiaTheme="minorEastAsia"/>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rsidRPr="00AA6322" w:rsidR="00AA6322" w:rsidP="00AD19EB" w:rsidRDefault="00AA6322" w14:paraId="20870938"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777968F4"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18.        </w:t>
      </w:r>
      <w:r w:rsidRPr="00AA6322">
        <w:rPr>
          <w:rFonts w:ascii="Arial" w:hAnsi="Arial" w:cs="Arial" w:eastAsiaTheme="minorEastAsia"/>
          <w:b/>
          <w:bCs/>
          <w:color w:val="000000"/>
          <w:lang w:val="en-GB" w:eastAsia="en-GB"/>
        </w:rPr>
        <w:t>Conflicts of Interest</w:t>
      </w:r>
    </w:p>
    <w:p w:rsidRPr="00AA6322" w:rsidR="00AA6322" w:rsidP="00AD19EB" w:rsidRDefault="00AA6322" w14:paraId="07BC6104"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0E27A0B" w14:textId="2C490635">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 xml:space="preserve">a.        MOD </w:t>
      </w:r>
      <w:r w:rsidRPr="000B09C8" w:rsidR="000B09C8">
        <w:rPr>
          <w:rFonts w:ascii="Arial" w:hAnsi="Arial" w:cs="Arial" w:eastAsiaTheme="minorEastAsia"/>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hAnsi="Arial" w:cs="Arial" w:eastAsiaTheme="minorEastAsia"/>
          <w:color w:val="000000"/>
          <w:lang w:val="en-GB" w:eastAsia="en-GB"/>
        </w:rPr>
        <w:t>(CPS).</w:t>
      </w:r>
    </w:p>
    <w:p w:rsidRPr="00AA6322" w:rsidR="00AA6322" w:rsidP="00AD19EB" w:rsidRDefault="00AA6322" w14:paraId="6B70DC8C"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63C9DDEB" w14:textId="236AAC4B">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 xml:space="preserve">b.        Accordingly, </w:t>
      </w:r>
      <w:r w:rsidRPr="00232F0E" w:rsidR="00232F0E">
        <w:rPr>
          <w:rFonts w:ascii="Arial" w:hAnsi="Arial" w:cs="Arial" w:eastAsiaTheme="minorEastAsia"/>
          <w:color w:val="000000"/>
          <w:lang w:eastAsia="en-GB"/>
        </w:rPr>
        <w:t>Tenderers shall notify immediately the Authority of any actual, potential or perceived COI relating to the requirement and shall give particulars of every instance. Tenderers should be aware that withholding knowledge of such interests may result in disqualification from a competition</w:t>
      </w:r>
      <w:r w:rsidRPr="00AA6322">
        <w:rPr>
          <w:rFonts w:ascii="Arial" w:hAnsi="Arial" w:cs="Arial" w:eastAsiaTheme="minorEastAsia"/>
          <w:color w:val="000000"/>
          <w:lang w:val="en-GB" w:eastAsia="en-GB"/>
        </w:rPr>
        <w:t>.</w:t>
      </w:r>
    </w:p>
    <w:p w:rsidRPr="00AA6322" w:rsidR="00AA6322" w:rsidP="00AD19EB" w:rsidRDefault="00AA6322" w14:paraId="52537256" w14:textId="77777777">
      <w:pPr>
        <w:autoSpaceDE w:val="0"/>
        <w:autoSpaceDN w:val="0"/>
        <w:adjustRightInd w:val="0"/>
        <w:spacing w:after="0" w:line="240" w:lineRule="auto"/>
        <w:ind w:left="687"/>
        <w:rPr>
          <w:rFonts w:ascii="Arial" w:hAnsi="Arial" w:cs="Arial" w:eastAsiaTheme="minorEastAsia"/>
          <w:lang w:val="en-GB" w:eastAsia="en-GB"/>
        </w:rPr>
      </w:pPr>
    </w:p>
    <w:p w:rsidRPr="0088414E" w:rsidR="0088414E" w:rsidP="0088414E" w:rsidRDefault="0088414E" w14:paraId="69396921" w14:textId="27F3D59F">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 xml:space="preserve">c. </w:t>
      </w:r>
      <w:r>
        <w:rPr>
          <w:rFonts w:ascii="Arial" w:hAnsi="Arial" w:cs="Arial" w:eastAsiaTheme="minorEastAsia"/>
          <w:color w:val="000000"/>
          <w:lang w:val="en-GB" w:eastAsia="en-GB"/>
        </w:rPr>
        <w:t xml:space="preserve">      </w:t>
      </w:r>
      <w:r w:rsidRPr="0088414E">
        <w:rPr>
          <w:rFonts w:ascii="Arial" w:hAnsi="Arial" w:cs="Arial" w:eastAsiaTheme="minorEastAsia"/>
          <w:color w:val="000000"/>
          <w:lang w:val="en-GB" w:eastAsia="en-GB"/>
        </w:rPr>
        <w:t>Where an actual or potential COI exists or arises or any situation arises that might</w:t>
      </w:r>
    </w:p>
    <w:p w:rsidRPr="0088414E" w:rsidR="0088414E" w:rsidP="0088414E" w:rsidRDefault="0088414E" w14:paraId="5A8318FD"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give the perception of a COI at any point before the Contract award decision, you must</w:t>
      </w:r>
    </w:p>
    <w:p w:rsidRPr="0088414E" w:rsidR="0088414E" w:rsidP="0088414E" w:rsidRDefault="0088414E" w14:paraId="7262815E"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provide a proposed Compliance Regime to the Authority upon request. The proposed</w:t>
      </w:r>
    </w:p>
    <w:p w:rsidRPr="0088414E" w:rsidR="0088414E" w:rsidP="0088414E" w:rsidRDefault="0088414E" w14:paraId="4809DCB9"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Compliance Regime must be of a standard which, in the Authority’s sole opinion,</w:t>
      </w:r>
    </w:p>
    <w:p w:rsidRPr="0088414E" w:rsidR="0088414E" w:rsidP="0088414E" w:rsidRDefault="0088414E" w14:paraId="3D657C80"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appropriately manages the conflict, provides sufficient separation to prevent distortion of</w:t>
      </w:r>
    </w:p>
    <w:p w:rsidRPr="0088414E" w:rsidR="0088414E" w:rsidP="0088414E" w:rsidRDefault="0088414E" w14:paraId="7966056D"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competition and provides full details that cover those areas listed at (1) to (7) below.</w:t>
      </w:r>
    </w:p>
    <w:p w:rsidRPr="0088414E" w:rsidR="0088414E" w:rsidP="0088414E" w:rsidRDefault="0088414E" w14:paraId="59EB1903"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Where the Contract is awarded and the COI is still relevant post-Contract award</w:t>
      </w:r>
    </w:p>
    <w:p w:rsidRPr="0088414E" w:rsidR="0088414E" w:rsidP="0088414E" w:rsidRDefault="0088414E" w14:paraId="2B2B7004"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decision, your proposed Compliance Regime will become part of the Contract Terms and</w:t>
      </w:r>
    </w:p>
    <w:p w:rsidR="0088414E" w:rsidP="0088414E" w:rsidRDefault="0088414E" w14:paraId="3C7520D2" w14:textId="5056FFD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Conditions. As a minimum, the Compliance Regime must include:</w:t>
      </w:r>
    </w:p>
    <w:p w:rsidRPr="0088414E" w:rsidR="0088414E" w:rsidP="0088414E" w:rsidRDefault="0088414E" w14:paraId="34A1B518" w14:textId="77777777">
      <w:pPr>
        <w:autoSpaceDE w:val="0"/>
        <w:autoSpaceDN w:val="0"/>
        <w:adjustRightInd w:val="0"/>
        <w:spacing w:after="0" w:line="240" w:lineRule="auto"/>
        <w:ind w:left="720"/>
        <w:rPr>
          <w:rFonts w:ascii="Arial" w:hAnsi="Arial" w:cs="Arial" w:eastAsiaTheme="minorEastAsia"/>
          <w:color w:val="000000"/>
          <w:lang w:val="en-GB" w:eastAsia="en-GB"/>
        </w:rPr>
      </w:pPr>
    </w:p>
    <w:p w:rsidRPr="0088414E" w:rsidR="0088414E" w:rsidP="00460536" w:rsidRDefault="0088414E" w14:paraId="7478EA2F" w14:textId="34C174BC">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the manner of operation and management;</w:t>
      </w:r>
    </w:p>
    <w:p w:rsidRPr="0088414E" w:rsidR="0088414E" w:rsidP="0088414E" w:rsidRDefault="0088414E" w14:paraId="227D1CAA" w14:textId="77777777">
      <w:pPr>
        <w:pStyle w:val="ListParagraph"/>
        <w:autoSpaceDE w:val="0"/>
        <w:autoSpaceDN w:val="0"/>
        <w:adjustRightInd w:val="0"/>
        <w:spacing w:after="0" w:line="240" w:lineRule="auto"/>
        <w:ind w:left="1473"/>
        <w:rPr>
          <w:rFonts w:ascii="Arial" w:hAnsi="Arial" w:cs="Arial" w:eastAsiaTheme="minorEastAsia"/>
          <w:color w:val="000000"/>
          <w:lang w:val="en-GB" w:eastAsia="en-GB"/>
        </w:rPr>
      </w:pPr>
    </w:p>
    <w:p w:rsidRPr="0088414E" w:rsidR="0088414E" w:rsidP="00460536" w:rsidRDefault="0088414E" w14:paraId="5DBCFB5E" w14:textId="0E4A0BEE">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roles and responsibilities</w:t>
      </w:r>
    </w:p>
    <w:p w:rsidRPr="0088414E" w:rsidR="0088414E" w:rsidP="0088414E" w:rsidRDefault="0088414E" w14:paraId="1A399200" w14:textId="77777777">
      <w:pPr>
        <w:autoSpaceDE w:val="0"/>
        <w:autoSpaceDN w:val="0"/>
        <w:adjustRightInd w:val="0"/>
        <w:spacing w:after="0" w:line="240" w:lineRule="auto"/>
        <w:rPr>
          <w:rFonts w:ascii="Arial" w:hAnsi="Arial" w:cs="Arial" w:eastAsiaTheme="minorEastAsia"/>
          <w:color w:val="000000"/>
          <w:lang w:val="en-GB" w:eastAsia="en-GB"/>
        </w:rPr>
      </w:pPr>
    </w:p>
    <w:p w:rsidRPr="0088414E" w:rsidR="0088414E" w:rsidP="00460536" w:rsidRDefault="0088414E" w14:paraId="36042D60" w14:textId="6ED861C2">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standards for integrity and fair dealing;</w:t>
      </w:r>
    </w:p>
    <w:p w:rsidRPr="0088414E" w:rsidR="0088414E" w:rsidP="0088414E" w:rsidRDefault="0088414E" w14:paraId="6DD711F2" w14:textId="77777777">
      <w:pPr>
        <w:autoSpaceDE w:val="0"/>
        <w:autoSpaceDN w:val="0"/>
        <w:adjustRightInd w:val="0"/>
        <w:spacing w:after="0" w:line="240" w:lineRule="auto"/>
        <w:rPr>
          <w:rFonts w:ascii="Arial" w:hAnsi="Arial" w:cs="Arial" w:eastAsiaTheme="minorEastAsia"/>
          <w:color w:val="000000"/>
          <w:lang w:val="en-GB" w:eastAsia="en-GB"/>
        </w:rPr>
      </w:pPr>
    </w:p>
    <w:p w:rsidRPr="0088414E" w:rsidR="0088414E" w:rsidP="0088414E" w:rsidRDefault="0088414E" w14:paraId="594D88C0" w14:textId="77777777">
      <w:pPr>
        <w:autoSpaceDE w:val="0"/>
        <w:autoSpaceDN w:val="0"/>
        <w:adjustRightInd w:val="0"/>
        <w:spacing w:after="0" w:line="240" w:lineRule="auto"/>
        <w:ind w:left="1113"/>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(4) levels of access to and protection of competitors' sensitive information and</w:t>
      </w:r>
    </w:p>
    <w:p w:rsidR="0088414E" w:rsidP="0088414E" w:rsidRDefault="0088414E" w14:paraId="0E841587" w14:textId="606754CB">
      <w:pPr>
        <w:autoSpaceDE w:val="0"/>
        <w:autoSpaceDN w:val="0"/>
        <w:adjustRightInd w:val="0"/>
        <w:spacing w:after="0" w:line="240" w:lineRule="auto"/>
        <w:ind w:left="1113"/>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Government Furnished Information;</w:t>
      </w:r>
    </w:p>
    <w:p w:rsidRPr="0088414E" w:rsidR="0088414E" w:rsidP="0088414E" w:rsidRDefault="0088414E" w14:paraId="772CE7DA" w14:textId="77777777">
      <w:pPr>
        <w:autoSpaceDE w:val="0"/>
        <w:autoSpaceDN w:val="0"/>
        <w:adjustRightInd w:val="0"/>
        <w:spacing w:after="0" w:line="240" w:lineRule="auto"/>
        <w:ind w:left="1113"/>
        <w:rPr>
          <w:rFonts w:ascii="Arial" w:hAnsi="Arial" w:cs="Arial" w:eastAsiaTheme="minorEastAsia"/>
          <w:color w:val="000000"/>
          <w:lang w:val="en-GB" w:eastAsia="en-GB"/>
        </w:rPr>
      </w:pPr>
    </w:p>
    <w:p w:rsidRPr="0088414E" w:rsidR="0088414E" w:rsidP="00460536" w:rsidRDefault="0088414E" w14:paraId="7C3AA578" w14:textId="0AA0AD31">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confidentiality and / or non-disclosure agreements (e.g. DEFFOM 702);</w:t>
      </w:r>
    </w:p>
    <w:p w:rsidRPr="0088414E" w:rsidR="0088414E" w:rsidP="0088414E" w:rsidRDefault="0088414E" w14:paraId="54DBADA0" w14:textId="77777777">
      <w:pPr>
        <w:pStyle w:val="ListParagraph"/>
        <w:autoSpaceDE w:val="0"/>
        <w:autoSpaceDN w:val="0"/>
        <w:adjustRightInd w:val="0"/>
        <w:spacing w:after="0" w:line="240" w:lineRule="auto"/>
        <w:ind w:left="1473"/>
        <w:rPr>
          <w:rFonts w:ascii="Arial" w:hAnsi="Arial" w:cs="Arial" w:eastAsiaTheme="minorEastAsia"/>
          <w:color w:val="000000"/>
          <w:lang w:val="en-GB" w:eastAsia="en-GB"/>
        </w:rPr>
      </w:pPr>
    </w:p>
    <w:p w:rsidRPr="0088414E" w:rsidR="0088414E" w:rsidP="00460536" w:rsidRDefault="0088414E" w14:paraId="70EAED18" w14:textId="62D47A7C">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the Authority’s rights of audit; and</w:t>
      </w:r>
    </w:p>
    <w:p w:rsidRPr="0088414E" w:rsidR="0088414E" w:rsidP="0088414E" w:rsidRDefault="0088414E" w14:paraId="62C60C58" w14:textId="77777777">
      <w:pPr>
        <w:autoSpaceDE w:val="0"/>
        <w:autoSpaceDN w:val="0"/>
        <w:adjustRightInd w:val="0"/>
        <w:spacing w:after="0" w:line="240" w:lineRule="auto"/>
        <w:rPr>
          <w:rFonts w:ascii="Arial" w:hAnsi="Arial" w:cs="Arial" w:eastAsiaTheme="minorEastAsia"/>
          <w:color w:val="000000"/>
          <w:lang w:val="en-GB" w:eastAsia="en-GB"/>
        </w:rPr>
      </w:pPr>
    </w:p>
    <w:p w:rsidRPr="0088414E" w:rsidR="0088414E" w:rsidP="00460536" w:rsidRDefault="0088414E" w14:paraId="7F969F56" w14:textId="46666B4C">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physical and managerial separation.</w:t>
      </w:r>
    </w:p>
    <w:p w:rsidRPr="0088414E" w:rsidR="0088414E" w:rsidP="0088414E" w:rsidRDefault="0088414E" w14:paraId="2E2B18E2" w14:textId="77777777">
      <w:pPr>
        <w:autoSpaceDE w:val="0"/>
        <w:autoSpaceDN w:val="0"/>
        <w:adjustRightInd w:val="0"/>
        <w:spacing w:after="0" w:line="240" w:lineRule="auto"/>
        <w:rPr>
          <w:rFonts w:ascii="Arial" w:hAnsi="Arial" w:cs="Arial" w:eastAsiaTheme="minorEastAsia"/>
          <w:color w:val="000000"/>
          <w:lang w:val="en-GB" w:eastAsia="en-GB"/>
        </w:rPr>
      </w:pPr>
    </w:p>
    <w:p w:rsidRPr="0088414E" w:rsidR="0088414E" w:rsidP="0088414E" w:rsidRDefault="0088414E" w14:paraId="506B9C8E" w14:textId="64B5C27A">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 xml:space="preserve">d. </w:t>
      </w:r>
      <w:r>
        <w:rPr>
          <w:rFonts w:ascii="Arial" w:hAnsi="Arial" w:cs="Arial" w:eastAsiaTheme="minorEastAsia"/>
          <w:color w:val="000000"/>
          <w:lang w:val="en-GB" w:eastAsia="en-GB"/>
        </w:rPr>
        <w:t xml:space="preserve">       </w:t>
      </w:r>
      <w:r w:rsidRPr="0088414E">
        <w:rPr>
          <w:rFonts w:ascii="Arial" w:hAnsi="Arial" w:cs="Arial" w:eastAsiaTheme="minorEastAsia"/>
          <w:color w:val="000000"/>
          <w:lang w:val="en-GB" w:eastAsia="en-GB"/>
        </w:rPr>
        <w:t>Tenderers are ultimately responsible for ensuring that no COI exists. Any Tenderer</w:t>
      </w:r>
    </w:p>
    <w:p w:rsidRPr="0088414E" w:rsidR="0088414E" w:rsidP="0088414E" w:rsidRDefault="0088414E" w14:paraId="4B61C63B"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who fails to comply with the requirements in this paragraph 18 (including where the</w:t>
      </w:r>
    </w:p>
    <w:p w:rsidRPr="0088414E" w:rsidR="0088414E" w:rsidP="0088414E" w:rsidRDefault="0088414E" w14:paraId="00FEACB0"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Authority does not deem the proposed Compliance Regime to be of a standard which</w:t>
      </w:r>
    </w:p>
    <w:p w:rsidRPr="0088414E" w:rsidR="0088414E" w:rsidP="0088414E" w:rsidRDefault="0088414E" w14:paraId="45339AF4"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appropriately manages the conflict) may be disqualified from the procurement at the</w:t>
      </w:r>
    </w:p>
    <w:p w:rsidR="00AA6322" w:rsidP="0088414E" w:rsidRDefault="0088414E" w14:paraId="4815C006" w14:textId="07AB0579">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discretion of the Authority.</w:t>
      </w:r>
    </w:p>
    <w:p w:rsidRPr="00AA6322" w:rsidR="0088414E" w:rsidP="0088414E" w:rsidRDefault="0088414E" w14:paraId="46FDAC94"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0574758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19.        </w:t>
      </w:r>
      <w:r w:rsidRPr="00AA6322">
        <w:rPr>
          <w:rFonts w:ascii="Arial" w:hAnsi="Arial" w:cs="Arial" w:eastAsiaTheme="minorEastAsia"/>
          <w:b/>
          <w:bCs/>
          <w:color w:val="000000"/>
          <w:lang w:val="en-GB" w:eastAsia="en-GB"/>
        </w:rPr>
        <w:t>Canvassing</w:t>
      </w:r>
      <w:r w:rsidRPr="00AA6322">
        <w:rPr>
          <w:rFonts w:ascii="Arial" w:hAnsi="Arial" w:cs="Arial" w:eastAsiaTheme="minorEastAsia"/>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Pr="00AA6322" w:rsidR="00AA6322" w:rsidP="00AD19EB" w:rsidRDefault="00AA6322" w14:paraId="5FCDA398"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F09D91B"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20.        </w:t>
      </w:r>
      <w:r w:rsidRPr="00AA6322">
        <w:rPr>
          <w:rFonts w:ascii="Arial" w:hAnsi="Arial" w:cs="Arial" w:eastAsiaTheme="minorEastAsia"/>
          <w:b/>
          <w:bCs/>
          <w:color w:val="000000"/>
          <w:lang w:val="en-GB" w:eastAsia="en-GB"/>
        </w:rPr>
        <w:t>Collusive Behaviour</w:t>
      </w:r>
      <w:r w:rsidRPr="00AA6322">
        <w:rPr>
          <w:rFonts w:ascii="Arial" w:hAnsi="Arial" w:cs="Arial" w:eastAsiaTheme="minorEastAsia"/>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rsidRPr="00AA6322" w:rsidR="00AA6322" w:rsidP="00AD19EB" w:rsidRDefault="00AA6322" w14:paraId="67DAC74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F1D0E1F"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21.        </w:t>
      </w:r>
      <w:r w:rsidRPr="00AA6322">
        <w:rPr>
          <w:rFonts w:ascii="Arial" w:hAnsi="Arial" w:cs="Arial" w:eastAsiaTheme="minorEastAsia"/>
          <w:b/>
          <w:bCs/>
          <w:color w:val="000000"/>
          <w:lang w:val="en-GB" w:eastAsia="en-GB"/>
        </w:rPr>
        <w:t>Bribery</w:t>
      </w:r>
      <w:r w:rsidRPr="00AA6322">
        <w:rPr>
          <w:rFonts w:ascii="Arial" w:hAnsi="Arial" w:cs="Arial" w:eastAsiaTheme="minorEastAsia"/>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rsidRPr="00AA6322" w:rsidR="00AA6322" w:rsidP="00AD19EB" w:rsidRDefault="00AA6322" w14:paraId="28B38EBC"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B77831D" w14:textId="65AB4D04">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22.        </w:t>
      </w:r>
      <w:r w:rsidRPr="00AA6322">
        <w:rPr>
          <w:rFonts w:ascii="Arial" w:hAnsi="Arial" w:cs="Arial" w:eastAsiaTheme="minorEastAsia"/>
          <w:b/>
          <w:bCs/>
          <w:color w:val="000000"/>
          <w:lang w:val="en-GB" w:eastAsia="en-GB"/>
        </w:rPr>
        <w:t>Authority Remedies for Breach of Contract</w:t>
      </w:r>
      <w:r w:rsidRPr="00AA6322">
        <w:rPr>
          <w:rFonts w:ascii="Arial" w:hAnsi="Arial" w:cs="Arial" w:eastAsiaTheme="minorEastAsia"/>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w:t>
      </w:r>
      <w:r w:rsidR="001E6C92">
        <w:rPr>
          <w:rFonts w:ascii="Arial" w:hAnsi="Arial" w:cs="Arial" w:eastAsiaTheme="minorEastAsia"/>
          <w:color w:val="000000"/>
          <w:lang w:val="en-GB" w:eastAsia="en-GB"/>
        </w:rPr>
        <w:t>,</w:t>
      </w:r>
      <w:r w:rsidRPr="00AA6322">
        <w:rPr>
          <w:rFonts w:ascii="Arial" w:hAnsi="Arial" w:cs="Arial" w:eastAsiaTheme="minorEastAsia"/>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Pr="00AA6322" w:rsidR="00AA6322" w:rsidP="00AD19EB" w:rsidRDefault="00AA6322" w14:paraId="02EDA796"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7242D3DF"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23.        </w:t>
      </w:r>
      <w:r w:rsidRPr="00AA6322">
        <w:rPr>
          <w:rFonts w:ascii="Arial" w:hAnsi="Arial" w:cs="Arial" w:eastAsiaTheme="minorEastAsia"/>
          <w:b/>
          <w:bCs/>
          <w:color w:val="000000"/>
          <w:lang w:val="en-GB" w:eastAsia="en-GB"/>
        </w:rPr>
        <w:t>Confidential Information.</w:t>
      </w:r>
      <w:r w:rsidRPr="00AA6322">
        <w:rPr>
          <w:rFonts w:ascii="Arial" w:hAnsi="Arial" w:cs="Arial" w:eastAsiaTheme="minorEastAsia"/>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rsidRPr="00AA6322" w:rsidR="00AA6322" w:rsidP="00AD19EB" w:rsidRDefault="00AA6322" w14:paraId="08C6FC91"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54D3F61B"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rsidRPr="00AA6322" w:rsidR="00AA6322" w:rsidP="00AD19EB" w:rsidRDefault="00AA6322" w14:paraId="629542D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3316A6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24.        </w:t>
      </w:r>
      <w:r w:rsidRPr="00AA6322">
        <w:rPr>
          <w:rFonts w:ascii="Arial" w:hAnsi="Arial" w:cs="Arial" w:eastAsiaTheme="minorEastAsia"/>
          <w:b/>
          <w:bCs/>
          <w:color w:val="000000"/>
          <w:lang w:val="en-GB" w:eastAsia="en-GB"/>
        </w:rPr>
        <w:t>Cyber Essentials Accreditation</w:t>
      </w:r>
      <w:r w:rsidRPr="00AA6322">
        <w:rPr>
          <w:rFonts w:ascii="Arial" w:hAnsi="Arial" w:cs="Arial" w:eastAsiaTheme="minorEastAsia"/>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Pr="00AA6322" w:rsidR="00AA6322" w:rsidP="00AD19EB" w:rsidRDefault="00AA6322" w14:paraId="69CBAB69"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57BCB9D"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Pr="00AA6322" w:rsidR="00AA6322" w:rsidP="00AD19EB" w:rsidRDefault="00AA6322" w14:paraId="393F122A"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3A89DB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Please notify the Authority as soon as you become aware of any issues with Supply Chain ability to comply with Cyber Essentials.</w:t>
      </w:r>
    </w:p>
    <w:p w:rsidRPr="00AA6322" w:rsidR="00AA6322" w:rsidP="00AA6322" w:rsidRDefault="00AA6322" w14:paraId="36B741C2"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AA6322" w:rsidR="00AA6322" w:rsidP="00AA6322" w:rsidRDefault="00AA6322" w14:paraId="2F6285DF"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AA6322" w:rsidR="00AA6322" w:rsidP="00AA6322" w:rsidRDefault="00AA6322" w14:paraId="71B6800B" w14:textId="77777777">
      <w:pPr>
        <w:autoSpaceDE w:val="0"/>
        <w:autoSpaceDN w:val="0"/>
        <w:adjustRightInd w:val="0"/>
        <w:spacing w:after="0" w:line="240" w:lineRule="auto"/>
        <w:ind w:left="120"/>
        <w:jc w:val="center"/>
        <w:rPr>
          <w:rFonts w:ascii="Arial" w:hAnsi="Arial" w:cs="Arial" w:eastAsiaTheme="minorEastAsia"/>
          <w:sz w:val="24"/>
          <w:szCs w:val="24"/>
          <w:lang w:val="en-GB" w:eastAsia="en-GB"/>
        </w:rPr>
      </w:pPr>
      <w:r w:rsidRPr="00AA6322">
        <w:rPr>
          <w:rFonts w:ascii="Arial" w:hAnsi="Arial" w:cs="Arial" w:eastAsiaTheme="minorEastAsia"/>
          <w:b/>
          <w:bCs/>
          <w:color w:val="000000"/>
          <w:lang w:val="en-GB" w:eastAsia="en-GB"/>
        </w:rPr>
        <w:t>THE TENDERER MUST SIGN AND RETURN ONE COPY OF SC1A ITT Comp (Annex A) WITH THEIR TENDER</w:t>
      </w:r>
    </w:p>
    <w:p w:rsidR="007201A0" w:rsidP="003C620C" w:rsidRDefault="00EC2EA8" w14:paraId="7DAF569C" w14:textId="4D989EA4">
      <w:pPr>
        <w:spacing w:after="0" w:line="240" w:lineRule="auto"/>
        <w:ind w:left="705" w:hanging="705"/>
        <w:rPr>
          <w:rFonts w:ascii="Arial" w:hAnsi="Arial" w:eastAsia="Times New Roman" w:cs="Times New Roman"/>
          <w:spacing w:val="-2"/>
          <w:szCs w:val="20"/>
          <w:lang w:val="en-GB" w:eastAsia="en-GB"/>
        </w:rPr>
      </w:pPr>
      <w:r>
        <w:rPr>
          <w:rFonts w:ascii="Arial" w:hAnsi="Arial" w:cs="Arial"/>
          <w:sz w:val="24"/>
          <w:szCs w:val="24"/>
        </w:rPr>
        <w:br w:type="page"/>
      </w:r>
    </w:p>
    <w:p w:rsidR="0044430F" w:rsidP="00B3224B" w:rsidRDefault="0044430F" w14:paraId="54F96EB8" w14:textId="77777777">
      <w:pPr>
        <w:spacing w:after="0" w:line="252" w:lineRule="exact"/>
        <w:ind w:left="113" w:right="-20"/>
        <w:rPr>
          <w:rFonts w:ascii="Arial" w:hAnsi="Arial" w:eastAsia="Arial" w:cs="Arial"/>
          <w:b/>
          <w:bCs/>
        </w:rPr>
        <w:sectPr w:rsidR="0044430F" w:rsidSect="0044430F">
          <w:headerReference w:type="default" r:id="rId16"/>
          <w:pgSz w:w="11906" w:h="16838"/>
          <w:pgMar w:top="1077" w:right="1077" w:bottom="1077" w:left="1077" w:header="567" w:footer="567" w:gutter="0"/>
          <w:cols w:space="720"/>
        </w:sectPr>
      </w:pPr>
    </w:p>
    <w:p w:rsidR="001B5668" w:rsidP="001B5668" w:rsidRDefault="001B5668" w14:paraId="6F2211D4" w14:textId="77777777">
      <w:pPr>
        <w:spacing w:after="0" w:line="240" w:lineRule="auto"/>
        <w:jc w:val="right"/>
        <w:outlineLvl w:val="0"/>
        <w:rPr>
          <w:rFonts w:ascii="Arial" w:hAnsi="Arial" w:cs="Arial"/>
          <w:b/>
        </w:rPr>
      </w:pPr>
      <w:bookmarkStart w:name="_Hlk66047352" w:id="16"/>
      <w:r>
        <w:rPr>
          <w:rFonts w:ascii="Arial" w:hAnsi="Arial" w:cs="Arial"/>
          <w:b/>
        </w:rPr>
        <w:t>Annex A</w:t>
      </w:r>
    </w:p>
    <w:p w:rsidR="001B5668" w:rsidP="001B5668" w:rsidRDefault="001B5668" w14:paraId="0912F19F" w14:textId="77777777">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rsidR="001B5668" w:rsidP="00BD52A6" w:rsidRDefault="001B5668" w14:paraId="730C2F86" w14:textId="77777777">
      <w:pPr>
        <w:spacing w:after="0" w:line="240" w:lineRule="auto"/>
        <w:jc w:val="center"/>
        <w:outlineLvl w:val="0"/>
        <w:rPr>
          <w:rFonts w:ascii="Arial" w:hAnsi="Arial" w:eastAsia="Times New Roman" w:cs="Times New Roman"/>
          <w:b/>
          <w:spacing w:val="-2"/>
          <w:szCs w:val="20"/>
          <w:lang w:val="en-GB" w:eastAsia="en-GB"/>
        </w:rPr>
      </w:pPr>
    </w:p>
    <w:p w:rsidR="00BD52A6" w:rsidP="00BD52A6" w:rsidRDefault="00BD52A6" w14:paraId="20CC0FE9" w14:textId="77777777">
      <w:pPr>
        <w:spacing w:after="0" w:line="240" w:lineRule="auto"/>
        <w:jc w:val="center"/>
        <w:outlineLvl w:val="0"/>
        <w:rPr>
          <w:rFonts w:ascii="Arial" w:hAnsi="Arial" w:eastAsia="Times New Roman" w:cs="Times New Roman"/>
          <w:b/>
          <w:spacing w:val="-4"/>
          <w:szCs w:val="20"/>
          <w:lang w:val="en-GB" w:eastAsia="en-GB"/>
        </w:rPr>
      </w:pPr>
      <w:r>
        <w:rPr>
          <w:rFonts w:ascii="Arial" w:hAnsi="Arial" w:eastAsia="Times New Roman" w:cs="Times New Roman"/>
          <w:b/>
          <w:spacing w:val="-2"/>
          <w:szCs w:val="20"/>
          <w:lang w:val="en-GB" w:eastAsia="en-GB"/>
        </w:rPr>
        <w:t>Ministry of Defence</w:t>
      </w:r>
    </w:p>
    <w:p w:rsidR="00BD52A6" w:rsidP="00BD52A6" w:rsidRDefault="00BD52A6" w14:paraId="4F8B31DD" w14:textId="0E7EDA67">
      <w:pPr>
        <w:keepNext/>
        <w:spacing w:after="0" w:line="240" w:lineRule="auto"/>
        <w:jc w:val="center"/>
        <w:outlineLvl w:val="0"/>
        <w:rPr>
          <w:rFonts w:ascii="Arial" w:hAnsi="Arial" w:eastAsia="Times New Roman" w:cs="Arial"/>
          <w:b/>
          <w:bCs/>
          <w:kern w:val="32"/>
          <w:sz w:val="36"/>
          <w:szCs w:val="36"/>
          <w:lang w:val="en-GB" w:eastAsia="en-GB"/>
        </w:rPr>
      </w:pPr>
      <w:r>
        <w:rPr>
          <w:rFonts w:ascii="Arial" w:hAnsi="Arial" w:eastAsia="Times New Roman" w:cs="Arial"/>
          <w:b/>
          <w:bCs/>
          <w:kern w:val="32"/>
          <w:sz w:val="36"/>
          <w:szCs w:val="36"/>
          <w:lang w:val="en-GB" w:eastAsia="en-GB"/>
        </w:rPr>
        <w:t>TENDER</w:t>
      </w:r>
    </w:p>
    <w:p w:rsidR="00262E03" w:rsidP="00BD52A6" w:rsidRDefault="00262E03" w14:paraId="338D5E7C" w14:textId="77777777">
      <w:pPr>
        <w:keepNext/>
        <w:spacing w:after="0" w:line="240" w:lineRule="auto"/>
        <w:jc w:val="center"/>
        <w:outlineLvl w:val="0"/>
        <w:rPr>
          <w:rFonts w:ascii="Arial" w:hAnsi="Arial" w:eastAsia="Times New Roman" w:cs="Arial"/>
          <w:b/>
          <w:bCs/>
          <w:kern w:val="32"/>
          <w:sz w:val="36"/>
          <w:szCs w:val="36"/>
          <w:lang w:val="en-GB" w:eastAsia="en-GB"/>
        </w:rPr>
      </w:pPr>
    </w:p>
    <w:p w:rsidRPr="00457CC8" w:rsidR="00262E03" w:rsidP="00262E03" w:rsidRDefault="00262E03" w14:paraId="460190B9" w14:textId="77777777">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rsidRPr="00457CC8" w:rsidR="00262E03" w:rsidP="00262E03" w:rsidRDefault="00EC0528" w14:paraId="0B8FE766" w14:textId="4B0184F1">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Pr="00457CC8" w:rsidR="00262E03" w:rsidP="00262E03" w:rsidRDefault="00262E03" w14:paraId="2AACF0D3" w14:textId="77777777">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rsidRPr="00457CC8" w:rsidR="00262E03" w:rsidP="00BD52A6" w:rsidRDefault="00262E03" w14:paraId="6B6A6FE2" w14:textId="77777777">
      <w:pPr>
        <w:widowControl/>
        <w:spacing w:after="0" w:line="240" w:lineRule="auto"/>
        <w:rPr>
          <w:rFonts w:ascii="Arial" w:hAnsi="Arial" w:eastAsia="Times New Roman"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Pr="00457CC8" w:rsidR="00262E03" w:rsidTr="000D67E4" w14:paraId="72FF0E0F" w14:textId="77777777">
        <w:tc>
          <w:tcPr>
            <w:tcW w:w="11057" w:type="dxa"/>
            <w:tcBorders>
              <w:top w:val="double" w:color="000000" w:sz="6" w:space="0"/>
              <w:left w:val="double" w:color="000000" w:sz="6" w:space="0"/>
              <w:bottom w:val="single" w:color="000000" w:sz="8" w:space="0"/>
              <w:right w:val="double" w:color="000000" w:sz="6" w:space="0"/>
            </w:tcBorders>
            <w:shd w:val="clear" w:color="auto" w:fill="FFFFFF"/>
            <w:hideMark/>
          </w:tcPr>
          <w:p w:rsidRPr="00457CC8" w:rsidR="00262E03" w:rsidRDefault="00262E03" w14:paraId="5B33F306" w14:textId="77777777">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Pr="00457CC8" w:rsidR="00262E03" w:rsidTr="000D67E4" w14:paraId="3C8FB1D7" w14:textId="77777777">
        <w:tc>
          <w:tcPr>
            <w:tcW w:w="11057" w:type="dxa"/>
            <w:tcBorders>
              <w:top w:val="single" w:color="000000" w:sz="8" w:space="0"/>
              <w:left w:val="double" w:color="000000" w:sz="6" w:space="0"/>
              <w:bottom w:val="single" w:color="000000" w:sz="8" w:space="0"/>
              <w:right w:val="double" w:color="000000" w:sz="6" w:space="0"/>
            </w:tcBorders>
            <w:shd w:val="clear" w:color="auto" w:fill="FFFFFF"/>
          </w:tcPr>
          <w:p w:rsidRPr="00457CC8" w:rsidR="00262E03" w:rsidRDefault="00262E03" w14:paraId="3DCB5055"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3BD5A286"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rsidRPr="00457CC8" w:rsidR="00262E03" w:rsidP="00457CC8" w:rsidRDefault="00262E03" w14:paraId="688B2177" w14:textId="7F98E302">
            <w:pPr>
              <w:autoSpaceDE w:val="0"/>
              <w:autoSpaceDN w:val="0"/>
              <w:adjustRightInd w:val="0"/>
              <w:spacing w:after="60" w:line="240" w:lineRule="auto"/>
              <w:ind w:right="20"/>
              <w:rPr>
                <w:rFonts w:ascii="Arial" w:hAnsi="Arial" w:cs="Arial"/>
                <w:sz w:val="18"/>
                <w:szCs w:val="18"/>
              </w:rPr>
            </w:pPr>
            <w:bookmarkStart w:name="#Text31" w:id="17"/>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Pr="00457CC8" w:rsidR="00262E03" w:rsidTr="000D67E4" w14:paraId="5B47CA96" w14:textId="77777777">
        <w:tc>
          <w:tcPr>
            <w:tcW w:w="11057" w:type="dxa"/>
            <w:tcBorders>
              <w:top w:val="single" w:color="000000" w:sz="8" w:space="0"/>
              <w:left w:val="double" w:color="000000" w:sz="6" w:space="0"/>
              <w:bottom w:val="single" w:color="000000" w:sz="8" w:space="0"/>
              <w:right w:val="double" w:color="000000" w:sz="6" w:space="0"/>
            </w:tcBorders>
            <w:shd w:val="clear" w:color="auto" w:fill="FFFFFF"/>
            <w:hideMark/>
          </w:tcPr>
          <w:p w:rsidRPr="00457CC8" w:rsidR="00262E03" w:rsidRDefault="00262E03" w14:paraId="6FA65640"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Pr="00457CC8" w:rsidR="00262E03" w:rsidTr="000D67E4" w14:paraId="10585E7C"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6C33C7B6"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1A466D66" w14:textId="77777777">
            <w:pPr>
              <w:autoSpaceDE w:val="0"/>
              <w:autoSpaceDN w:val="0"/>
              <w:adjustRightInd w:val="0"/>
              <w:spacing w:after="0" w:line="240" w:lineRule="auto"/>
              <w:ind w:left="128" w:right="20"/>
              <w:rPr>
                <w:rFonts w:ascii="Arial" w:hAnsi="Arial" w:cs="Arial"/>
                <w:color w:val="000000"/>
                <w:sz w:val="18"/>
                <w:szCs w:val="18"/>
              </w:rPr>
            </w:pPr>
            <w:bookmarkStart w:name="#Text34" w:id="18"/>
            <w:bookmarkEnd w:id="18"/>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rsidRPr="00457CC8" w:rsidR="00262E03" w:rsidRDefault="00262E03" w14:paraId="1ADFA20C" w14:textId="77777777">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Pr="00457CC8" w:rsidR="00262E03" w:rsidTr="000D67E4" w14:paraId="4F3DB91E"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292D7066"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Pr="00457CC8" w:rsidR="00262E03" w:rsidTr="000D67E4" w14:paraId="4F587C52"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0DF3995B"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17E92B1F"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rsidRPr="00457CC8" w:rsidR="00457CC8" w:rsidRDefault="00457CC8" w14:paraId="554EE949" w14:textId="23E15E3E">
            <w:pPr>
              <w:autoSpaceDE w:val="0"/>
              <w:autoSpaceDN w:val="0"/>
              <w:adjustRightInd w:val="0"/>
              <w:spacing w:after="60" w:line="240" w:lineRule="auto"/>
              <w:ind w:left="128" w:right="20"/>
              <w:jc w:val="both"/>
              <w:rPr>
                <w:rFonts w:ascii="Arial" w:hAnsi="Arial" w:cs="Arial"/>
                <w:sz w:val="18"/>
                <w:szCs w:val="18"/>
              </w:rPr>
            </w:pPr>
          </w:p>
        </w:tc>
      </w:tr>
      <w:tr w:rsidRPr="00457CC8" w:rsidR="00262E03" w:rsidTr="000D67E4" w14:paraId="53B47731"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10A637B9"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Pr="00457CC8" w:rsidR="00262E03" w:rsidTr="000D67E4" w14:paraId="4A268FA6"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4D4D7B7A"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3086C7A5"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rsidRPr="00457CC8" w:rsidR="00262E03" w:rsidRDefault="00262E03" w14:paraId="1DC282F4" w14:textId="6727F962">
            <w:pPr>
              <w:autoSpaceDE w:val="0"/>
              <w:autoSpaceDN w:val="0"/>
              <w:adjustRightInd w:val="0"/>
              <w:spacing w:after="60" w:line="240" w:lineRule="auto"/>
              <w:ind w:left="128" w:right="20"/>
              <w:rPr>
                <w:rFonts w:ascii="Arial" w:hAnsi="Arial" w:cs="Arial"/>
                <w:sz w:val="18"/>
                <w:szCs w:val="18"/>
              </w:rPr>
            </w:pPr>
            <w:bookmarkStart w:name="#Text36" w:id="19"/>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Pr="00457CC8" w:rsidR="00262E03" w:rsidTr="000D67E4" w14:paraId="73E882D7"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4461B84F"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Pr="00457CC8" w:rsidR="00262E03" w:rsidTr="000D67E4" w14:paraId="1B94A223"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584433AF" w14:textId="77777777">
            <w:pPr>
              <w:autoSpaceDE w:val="0"/>
              <w:autoSpaceDN w:val="0"/>
              <w:adjustRightInd w:val="0"/>
              <w:spacing w:after="0" w:line="240" w:lineRule="auto"/>
              <w:ind w:left="128" w:right="20"/>
              <w:rPr>
                <w:rFonts w:ascii="Arial" w:hAnsi="Arial" w:cs="Arial"/>
                <w:color w:val="000000"/>
                <w:sz w:val="18"/>
                <w:szCs w:val="18"/>
              </w:rPr>
            </w:pPr>
            <w:bookmarkStart w:name="#Text39" w:id="20"/>
            <w:bookmarkEnd w:id="20"/>
          </w:p>
          <w:p w:rsidRPr="00457CC8" w:rsidR="00262E03" w:rsidRDefault="00262E03" w14:paraId="4B7FA6A0" w14:textId="05A1D46C">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4FF07847" w14:textId="77777777">
            <w:pPr>
              <w:autoSpaceDE w:val="0"/>
              <w:autoSpaceDN w:val="0"/>
              <w:adjustRightInd w:val="0"/>
              <w:spacing w:after="0" w:line="240" w:lineRule="auto"/>
              <w:ind w:left="128" w:right="20"/>
              <w:rPr>
                <w:rFonts w:ascii="Arial" w:hAnsi="Arial" w:cs="Arial"/>
                <w:color w:val="000000"/>
                <w:sz w:val="18"/>
                <w:szCs w:val="18"/>
              </w:rPr>
            </w:pPr>
            <w:bookmarkStart w:name="#Text40" w:id="21"/>
            <w:bookmarkEnd w:id="21"/>
          </w:p>
          <w:p w:rsidRPr="00457CC8" w:rsidR="00262E03" w:rsidRDefault="00262E03" w14:paraId="574320B8" w14:textId="0A65FCD9">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6F0C5AE2" w14:textId="77777777">
            <w:pPr>
              <w:autoSpaceDE w:val="0"/>
              <w:autoSpaceDN w:val="0"/>
              <w:adjustRightInd w:val="0"/>
              <w:spacing w:after="0" w:line="240" w:lineRule="auto"/>
              <w:ind w:left="128" w:right="20"/>
              <w:rPr>
                <w:rFonts w:ascii="Arial" w:hAnsi="Arial" w:cs="Arial"/>
                <w:color w:val="000000"/>
                <w:sz w:val="18"/>
                <w:szCs w:val="18"/>
              </w:rPr>
            </w:pPr>
            <w:bookmarkStart w:name="#Text41" w:id="22"/>
            <w:bookmarkEnd w:id="22"/>
          </w:p>
          <w:p w:rsidRPr="00457CC8" w:rsidR="00262E03" w:rsidRDefault="00262E03" w14:paraId="480795C6" w14:textId="77777777">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rsidRPr="00457CC8" w:rsidR="00262E03" w:rsidRDefault="00262E03" w14:paraId="6609A891" w14:textId="77777777">
            <w:pPr>
              <w:autoSpaceDE w:val="0"/>
              <w:autoSpaceDN w:val="0"/>
              <w:adjustRightInd w:val="0"/>
              <w:spacing w:after="0" w:line="240" w:lineRule="auto"/>
              <w:ind w:left="128" w:right="20"/>
              <w:jc w:val="both"/>
              <w:rPr>
                <w:rFonts w:ascii="Arial" w:hAnsi="Arial" w:cs="Arial"/>
                <w:sz w:val="18"/>
                <w:szCs w:val="18"/>
              </w:rPr>
            </w:pPr>
          </w:p>
        </w:tc>
      </w:tr>
      <w:tr w:rsidRPr="00457CC8" w:rsidR="00262E03" w:rsidTr="000D67E4" w14:paraId="5E2DEA50"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301CDBED"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Pr="00457CC8" w:rsidR="00262E03" w:rsidTr="000D67E4" w14:paraId="5A7C9139"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2282E963"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rsidRPr="00457CC8" w:rsidR="00262E03" w:rsidRDefault="00262E03" w14:paraId="248F6531" w14:textId="77777777">
            <w:pPr>
              <w:autoSpaceDE w:val="0"/>
              <w:autoSpaceDN w:val="0"/>
              <w:adjustRightInd w:val="0"/>
              <w:spacing w:after="0" w:line="240" w:lineRule="auto"/>
              <w:ind w:left="128" w:right="20"/>
              <w:rPr>
                <w:rFonts w:ascii="Arial" w:hAnsi="Arial" w:cs="Arial"/>
                <w:color w:val="000000"/>
                <w:sz w:val="18"/>
                <w:szCs w:val="18"/>
              </w:rPr>
            </w:pPr>
            <w:bookmarkStart w:name="#Text47" w:id="23"/>
            <w:bookmarkEnd w:id="23"/>
          </w:p>
          <w:p w:rsidRPr="00457CC8" w:rsidR="00262E03" w:rsidRDefault="00262E03" w14:paraId="2C29DCB9" w14:textId="77777777">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33ABE647" w14:textId="77777777">
            <w:pPr>
              <w:autoSpaceDE w:val="0"/>
              <w:autoSpaceDN w:val="0"/>
              <w:adjustRightInd w:val="0"/>
              <w:spacing w:after="0" w:line="240" w:lineRule="auto"/>
              <w:ind w:left="128" w:right="20"/>
              <w:rPr>
                <w:rFonts w:ascii="Arial" w:hAnsi="Arial" w:cs="Arial"/>
                <w:color w:val="000000"/>
                <w:sz w:val="18"/>
                <w:szCs w:val="18"/>
              </w:rPr>
            </w:pPr>
            <w:bookmarkStart w:name="#Text48" w:id="24"/>
            <w:bookmarkEnd w:id="24"/>
          </w:p>
          <w:p w:rsidRPr="00457CC8" w:rsidR="00262E03" w:rsidRDefault="00262E03" w14:paraId="64AE08C8" w14:textId="7471FE5B">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0393DC71" w14:textId="77777777">
            <w:pPr>
              <w:autoSpaceDE w:val="0"/>
              <w:autoSpaceDN w:val="0"/>
              <w:adjustRightInd w:val="0"/>
              <w:spacing w:after="0" w:line="240" w:lineRule="auto"/>
              <w:ind w:left="128" w:right="20"/>
              <w:jc w:val="both"/>
              <w:rPr>
                <w:rFonts w:ascii="Arial" w:hAnsi="Arial" w:cs="Arial"/>
                <w:sz w:val="18"/>
                <w:szCs w:val="18"/>
              </w:rPr>
            </w:pPr>
          </w:p>
        </w:tc>
      </w:tr>
      <w:tr w:rsidRPr="00457CC8" w:rsidR="00262E03" w:rsidTr="000D67E4" w14:paraId="527A03EF"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77DC1E0E"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Pr="00457CC8" w:rsidR="00262E03" w:rsidTr="000D67E4" w14:paraId="485E2511"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457CC8" w:rsidRDefault="00457CC8" w14:paraId="1CFD4D1A" w14:textId="77777777">
            <w:pPr>
              <w:autoSpaceDE w:val="0"/>
              <w:autoSpaceDN w:val="0"/>
              <w:adjustRightInd w:val="0"/>
              <w:spacing w:after="60" w:line="240" w:lineRule="auto"/>
              <w:ind w:left="128" w:right="20"/>
              <w:jc w:val="both"/>
              <w:rPr>
                <w:rFonts w:ascii="Arial" w:hAnsi="Arial" w:cs="Arial"/>
                <w:color w:val="000000"/>
                <w:sz w:val="18"/>
                <w:szCs w:val="18"/>
              </w:rPr>
            </w:pPr>
          </w:p>
          <w:p w:rsidRPr="00457CC8" w:rsidR="00262E03" w:rsidRDefault="00262E03" w14:paraId="22E5C9D8"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rsidRPr="00457CC8" w:rsidR="00457CC8" w:rsidRDefault="00457CC8" w14:paraId="2DF5C39D" w14:textId="3C83AF38">
            <w:pPr>
              <w:autoSpaceDE w:val="0"/>
              <w:autoSpaceDN w:val="0"/>
              <w:adjustRightInd w:val="0"/>
              <w:spacing w:after="60" w:line="240" w:lineRule="auto"/>
              <w:ind w:left="128" w:right="20"/>
              <w:jc w:val="both"/>
              <w:rPr>
                <w:rFonts w:ascii="Arial" w:hAnsi="Arial" w:cs="Arial"/>
                <w:sz w:val="18"/>
                <w:szCs w:val="18"/>
              </w:rPr>
            </w:pPr>
          </w:p>
        </w:tc>
      </w:tr>
      <w:tr w:rsidRPr="00457CC8" w:rsidR="00262E03" w:rsidTr="000D67E4" w14:paraId="64003C77"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5EC0DE82" w14:textId="77777777">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rsidRPr="00457CC8" w:rsidR="00262E03" w:rsidRDefault="00262E03" w14:paraId="2824F932"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rsidRPr="00457CC8" w:rsidR="00262E03" w:rsidRDefault="00262E03" w14:paraId="2D78B015"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rsidRPr="00457CC8" w:rsidR="00262E03" w:rsidRDefault="00262E03" w14:paraId="0A07E2F5"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rsidRPr="00457CC8" w:rsidR="00262E03" w:rsidRDefault="00262E03" w14:paraId="6B9A95DC"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rsidRPr="00457CC8" w:rsidR="00262E03" w:rsidRDefault="00262E03" w14:paraId="2474165B"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rsidRPr="00457CC8" w:rsidR="00262E03" w:rsidRDefault="00262E03" w14:paraId="148A573C" w14:textId="77777777">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Pr="00457CC8" w:rsidR="00262E03" w:rsidRDefault="00262E03" w14:paraId="1A4158CA" w14:textId="77777777">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rsidRPr="00457CC8" w:rsidR="00262E03" w:rsidP="00457CC8" w:rsidRDefault="00262E03" w14:paraId="6A9D55A5" w14:textId="434DF0D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rsidRPr="00457CC8" w:rsidR="00457CC8" w:rsidP="00457CC8" w:rsidRDefault="00457CC8" w14:paraId="2984BAD5" w14:textId="2DD1F47E">
            <w:pPr>
              <w:tabs>
                <w:tab w:val="left" w:pos="128"/>
              </w:tabs>
              <w:autoSpaceDE w:val="0"/>
              <w:autoSpaceDN w:val="0"/>
              <w:adjustRightInd w:val="0"/>
              <w:spacing w:before="120" w:after="0" w:line="240" w:lineRule="auto"/>
              <w:ind w:left="128"/>
              <w:rPr>
                <w:rFonts w:ascii="Arial" w:hAnsi="Arial" w:cs="Arial"/>
                <w:sz w:val="18"/>
                <w:szCs w:val="18"/>
              </w:rPr>
            </w:pPr>
          </w:p>
        </w:tc>
      </w:tr>
      <w:tr w:rsidRPr="00457CC8" w:rsidR="00262E03" w:rsidTr="000D67E4" w14:paraId="3B316632"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781C9F2F" w14:textId="77777777">
            <w:pPr>
              <w:autoSpaceDE w:val="0"/>
              <w:autoSpaceDN w:val="0"/>
              <w:adjustRightInd w:val="0"/>
              <w:spacing w:after="0" w:line="240" w:lineRule="auto"/>
              <w:ind w:left="128" w:right="20"/>
              <w:jc w:val="both"/>
              <w:rPr>
                <w:rFonts w:ascii="Arial" w:hAnsi="Arial" w:cs="Arial"/>
                <w:color w:val="000000"/>
                <w:sz w:val="18"/>
                <w:szCs w:val="18"/>
              </w:rPr>
            </w:pPr>
            <w:bookmarkStart w:name="#Text49" w:id="25"/>
            <w:bookmarkEnd w:id="25"/>
          </w:p>
          <w:p w:rsidRPr="00457CC8" w:rsidR="00457CC8" w:rsidRDefault="00262E03" w14:paraId="7C64AA78" w14:textId="77777777">
            <w:pPr>
              <w:autoSpaceDE w:val="0"/>
              <w:autoSpaceDN w:val="0"/>
              <w:adjustRightInd w:val="0"/>
              <w:spacing w:after="60" w:line="240" w:lineRule="auto"/>
              <w:ind w:left="128" w:right="20"/>
              <w:jc w:val="both"/>
              <w:rPr>
                <w:rFonts w:ascii="Arial" w:hAnsi="Arial" w:cs="Arial"/>
                <w:color w:val="000000"/>
                <w:sz w:val="18"/>
                <w:szCs w:val="18"/>
              </w:rPr>
            </w:pPr>
            <w:bookmarkStart w:name="#Text50" w:id="26"/>
            <w:bookmarkStart w:name="#Text58" w:id="27"/>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6C66B4C2" w14:textId="5437D148">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rsidTr="000D67E4" w14:paraId="68FB2712" w14:textId="77777777">
        <w:tblPrEx>
          <w:tblCellMar>
            <w:left w:w="120" w:type="dxa"/>
            <w:right w:w="120" w:type="dxa"/>
          </w:tblCellMar>
        </w:tblPrEx>
        <w:tc>
          <w:tcPr>
            <w:tcW w:w="11057" w:type="dxa"/>
            <w:tcBorders>
              <w:top w:val="single" w:color="auto" w:sz="6" w:space="0"/>
              <w:left w:val="double" w:color="auto" w:sz="4" w:space="0"/>
              <w:bottom w:val="nil"/>
              <w:right w:val="double" w:color="auto" w:sz="4" w:space="0"/>
            </w:tcBorders>
            <w:shd w:val="clear" w:color="auto" w:fill="FFFFFF"/>
            <w:hideMark/>
          </w:tcPr>
          <w:p w:rsidRPr="002157C6" w:rsidR="00457CC8" w:rsidP="00322166" w:rsidRDefault="00457CC8" w14:paraId="2BC0851D" w14:textId="77777777">
            <w:pPr>
              <w:spacing w:after="0" w:line="240" w:lineRule="auto"/>
              <w:jc w:val="both"/>
              <w:rPr>
                <w:rFonts w:ascii="Arial" w:hAnsi="Arial" w:eastAsia="Times New Roman" w:cs="Times New Roman"/>
                <w:b/>
                <w:spacing w:val="-2"/>
                <w:sz w:val="18"/>
                <w:szCs w:val="18"/>
                <w:lang w:val="en-GB" w:eastAsia="en-GB"/>
              </w:rPr>
            </w:pPr>
          </w:p>
          <w:p w:rsidRPr="002157C6" w:rsidR="00457CC8" w:rsidP="00322166" w:rsidRDefault="00457CC8" w14:paraId="13BF772A" w14:textId="77777777">
            <w:pPr>
              <w:spacing w:after="0" w:line="240" w:lineRule="auto"/>
              <w:jc w:val="both"/>
              <w:rPr>
                <w:rFonts w:ascii="Arial" w:hAnsi="Arial" w:eastAsia="Times New Roman" w:cs="Times New Roman"/>
                <w:b/>
                <w:spacing w:val="-2"/>
                <w:sz w:val="18"/>
                <w:szCs w:val="18"/>
                <w:lang w:val="en-GB" w:eastAsia="en-GB"/>
              </w:rPr>
            </w:pPr>
            <w:bookmarkStart w:name="#Text59" w:id="28"/>
            <w:bookmarkEnd w:id="28"/>
            <w:r w:rsidRPr="002157C6">
              <w:rPr>
                <w:rFonts w:ascii="Arial" w:hAnsi="Arial" w:eastAsia="Times New Roman" w:cs="Times New Roman"/>
                <w:b/>
                <w:spacing w:val="-2"/>
                <w:sz w:val="18"/>
                <w:szCs w:val="18"/>
                <w:lang w:val="en-GB" w:eastAsia="en-GB"/>
              </w:rPr>
              <w:t>Signature:                           </w:t>
            </w:r>
            <w:r>
              <w:rPr>
                <w:rFonts w:ascii="Arial" w:hAnsi="Arial" w:eastAsia="Times New Roman" w:cs="Times New Roman"/>
                <w:b/>
                <w:spacing w:val="-2"/>
                <w:sz w:val="18"/>
                <w:szCs w:val="18"/>
                <w:lang w:val="en-GB" w:eastAsia="en-GB"/>
              </w:rPr>
              <w:t xml:space="preserve">                             </w:t>
            </w:r>
            <w:r w:rsidRPr="002157C6">
              <w:rPr>
                <w:rFonts w:ascii="Arial" w:hAnsi="Arial" w:eastAsia="Times New Roman" w:cs="Times New Roman"/>
                <w:b/>
                <w:spacing w:val="-2"/>
                <w:sz w:val="18"/>
                <w:szCs w:val="18"/>
                <w:lang w:val="en-GB" w:eastAsia="en-GB"/>
              </w:rPr>
              <w:t>  </w:t>
            </w:r>
            <w:r>
              <w:rPr>
                <w:rFonts w:ascii="Arial" w:hAnsi="Arial" w:eastAsia="Times New Roman" w:cs="Times New Roman"/>
                <w:b/>
                <w:spacing w:val="-2"/>
                <w:sz w:val="18"/>
                <w:szCs w:val="18"/>
                <w:lang w:val="en-GB" w:eastAsia="en-GB"/>
              </w:rPr>
              <w:t xml:space="preserve">     </w:t>
            </w:r>
            <w:r w:rsidRPr="002157C6">
              <w:rPr>
                <w:rFonts w:ascii="Arial" w:hAnsi="Arial" w:eastAsia="Times New Roman" w:cs="Times New Roman"/>
                <w:b/>
                <w:spacing w:val="-2"/>
                <w:sz w:val="18"/>
                <w:szCs w:val="18"/>
                <w:lang w:val="en-GB" w:eastAsia="en-GB"/>
              </w:rPr>
              <w:t xml:space="preserve">   In the capacity of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p>
          <w:p w:rsidRPr="002157C6" w:rsidR="00457CC8" w:rsidP="00322166" w:rsidRDefault="00457CC8" w14:paraId="334B40A1" w14:textId="77777777">
            <w:pPr>
              <w:spacing w:after="0" w:line="240" w:lineRule="auto"/>
              <w:jc w:val="both"/>
              <w:rPr>
                <w:rFonts w:ascii="Arial" w:hAnsi="Arial" w:eastAsia="Times New Roman" w:cs="Times New Roman"/>
                <w:bCs/>
                <w:spacing w:val="-2"/>
                <w:sz w:val="18"/>
                <w:szCs w:val="18"/>
                <w:lang w:val="en-GB" w:eastAsia="en-GB"/>
              </w:rPr>
            </w:pPr>
            <w:r w:rsidRPr="002157C6">
              <w:rPr>
                <w:rFonts w:ascii="Arial" w:hAnsi="Arial" w:eastAsia="Times New Roman" w:cs="Times New Roman"/>
                <w:bCs/>
                <w:spacing w:val="-2"/>
                <w:sz w:val="18"/>
                <w:szCs w:val="18"/>
                <w:lang w:val="en-GB" w:eastAsia="en-GB"/>
              </w:rPr>
              <w:t xml:space="preserve">                                                                                    (State official position e.g. Director, Manager, Secretary etc.)</w:t>
            </w:r>
          </w:p>
        </w:tc>
      </w:tr>
      <w:tr w:rsidR="00457CC8" w:rsidTr="000D67E4" w14:paraId="6B32A135" w14:textId="77777777">
        <w:tblPrEx>
          <w:tblCellMar>
            <w:left w:w="120" w:type="dxa"/>
            <w:right w:w="120" w:type="dxa"/>
          </w:tblCellMar>
        </w:tblPrEx>
        <w:tc>
          <w:tcPr>
            <w:tcW w:w="11057" w:type="dxa"/>
            <w:tcBorders>
              <w:top w:val="single" w:color="auto" w:sz="6" w:space="0"/>
              <w:left w:val="double" w:color="auto" w:sz="4" w:space="0"/>
              <w:bottom w:val="double" w:color="auto" w:sz="4" w:space="0"/>
              <w:right w:val="double" w:color="auto" w:sz="4" w:space="0"/>
            </w:tcBorders>
          </w:tcPr>
          <w:p w:rsidR="00457CC8" w:rsidP="00322166" w:rsidRDefault="00457CC8" w14:paraId="0616BB6E" w14:textId="77777777">
            <w:pPr>
              <w:spacing w:after="0" w:line="240" w:lineRule="auto"/>
              <w:jc w:val="both"/>
              <w:rPr>
                <w:rFonts w:ascii="Arial" w:hAnsi="Arial" w:eastAsia="Times New Roman" w:cs="Times New Roman"/>
                <w:b/>
                <w:spacing w:val="-2"/>
                <w:sz w:val="18"/>
                <w:szCs w:val="18"/>
                <w:lang w:val="en-GB" w:eastAsia="en-GB"/>
              </w:rPr>
            </w:pPr>
            <w:bookmarkStart w:name="_Hlk66022529" w:id="29"/>
            <w:bookmarkStart w:name="_Hlk66022477" w:id="30"/>
          </w:p>
          <w:p w:rsidRPr="002157C6" w:rsidR="00457CC8" w:rsidP="00322166" w:rsidRDefault="00457CC8" w14:paraId="31210EEE" w14:textId="77777777">
            <w:pPr>
              <w:spacing w:after="0" w:line="240" w:lineRule="auto"/>
              <w:jc w:val="both"/>
              <w:rPr>
                <w:rFonts w:ascii="Arial" w:hAnsi="Arial" w:eastAsia="Times New Roman" w:cs="Times New Roman"/>
                <w:b/>
                <w:spacing w:val="-2"/>
                <w:sz w:val="18"/>
                <w:szCs w:val="18"/>
                <w:lang w:val="en-GB" w:eastAsia="en-GB"/>
              </w:rPr>
            </w:pPr>
            <w:r w:rsidRPr="002157C6">
              <w:rPr>
                <w:rFonts w:ascii="Arial" w:hAnsi="Arial" w:eastAsia="Times New Roman" w:cs="Times New Roman"/>
                <w:b/>
                <w:spacing w:val="-2"/>
                <w:sz w:val="18"/>
                <w:szCs w:val="18"/>
                <w:lang w:val="en-GB" w:eastAsia="en-GB"/>
              </w:rPr>
              <w:t xml:space="preserve">Name: </w:t>
            </w:r>
            <w:r w:rsidRPr="002157C6">
              <w:rPr>
                <w:rFonts w:ascii="Arial" w:hAnsi="Arial" w:eastAsia="Times New Roman" w:cs="Times New Roman"/>
                <w:bCs/>
                <w:spacing w:val="-2"/>
                <w:sz w:val="18"/>
                <w:szCs w:val="18"/>
                <w:lang w:val="en-GB" w:eastAsia="en-GB"/>
              </w:rPr>
              <w:t>(in BLOCK CAPITALS)</w:t>
            </w:r>
            <w:r w:rsidRPr="002157C6">
              <w:rPr>
                <w:rFonts w:ascii="Arial" w:hAnsi="Arial" w:eastAsia="Times New Roman" w:cs="Times New Roman"/>
                <w:b/>
                <w:spacing w:val="-2"/>
                <w:sz w:val="18"/>
                <w:szCs w:val="18"/>
                <w:lang w:val="en-GB" w:eastAsia="en-GB"/>
              </w:rPr>
              <w:t xml:space="preserve"> </w:t>
            </w:r>
          </w:p>
          <w:p w:rsidRPr="002157C6" w:rsidR="00457CC8" w:rsidP="00322166" w:rsidRDefault="00457CC8" w14:paraId="5C467B21" w14:textId="77777777">
            <w:pPr>
              <w:spacing w:after="0" w:line="240" w:lineRule="auto"/>
              <w:jc w:val="both"/>
              <w:rPr>
                <w:rFonts w:ascii="Arial" w:hAnsi="Arial" w:eastAsia="Times New Roman" w:cs="Times New Roman"/>
                <w:b/>
                <w:spacing w:val="-2"/>
                <w:sz w:val="18"/>
                <w:szCs w:val="18"/>
                <w:lang w:val="en-GB" w:eastAsia="en-GB"/>
              </w:rPr>
            </w:pPr>
          </w:p>
          <w:p w:rsidRPr="002157C6" w:rsidR="00457CC8" w:rsidP="00322166" w:rsidRDefault="00457CC8" w14:paraId="16EE8372" w14:textId="77777777">
            <w:pPr>
              <w:spacing w:after="0" w:line="240" w:lineRule="auto"/>
              <w:jc w:val="both"/>
              <w:rPr>
                <w:rFonts w:ascii="Arial" w:hAnsi="Arial" w:eastAsia="Times New Roman" w:cs="Times New Roman"/>
                <w:b/>
                <w:spacing w:val="-2"/>
                <w:sz w:val="18"/>
                <w:szCs w:val="18"/>
                <w:lang w:val="en-GB" w:eastAsia="en-GB"/>
              </w:rPr>
            </w:pPr>
            <w:r w:rsidRPr="002157C6">
              <w:rPr>
                <w:rFonts w:ascii="Arial" w:hAnsi="Arial" w:eastAsia="Times New Roman" w:cs="Times New Roman"/>
                <w:b/>
                <w:spacing w:val="-2"/>
                <w:sz w:val="18"/>
                <w:szCs w:val="18"/>
                <w:lang w:val="en-GB" w:eastAsia="en-GB"/>
              </w:rPr>
              <w:t>duly authorised to sign this tender for and on behalf of:</w:t>
            </w:r>
          </w:p>
          <w:p w:rsidRPr="002157C6" w:rsidR="00457CC8" w:rsidP="00322166" w:rsidRDefault="00457CC8" w14:paraId="573579D0" w14:textId="77777777">
            <w:pPr>
              <w:spacing w:after="0" w:line="240" w:lineRule="auto"/>
              <w:jc w:val="both"/>
              <w:rPr>
                <w:rFonts w:ascii="Arial" w:hAnsi="Arial" w:eastAsia="Times New Roman" w:cs="Times New Roman"/>
                <w:bCs/>
                <w:spacing w:val="-2"/>
                <w:sz w:val="18"/>
                <w:szCs w:val="18"/>
                <w:lang w:val="en-GB" w:eastAsia="en-GB"/>
              </w:rPr>
            </w:pPr>
          </w:p>
          <w:p w:rsidR="00457CC8" w:rsidP="00322166" w:rsidRDefault="00457CC8" w14:paraId="398F12C1" w14:textId="77777777">
            <w:pPr>
              <w:spacing w:after="0" w:line="240" w:lineRule="auto"/>
              <w:jc w:val="both"/>
              <w:rPr>
                <w:rFonts w:ascii="Arial" w:hAnsi="Arial" w:eastAsia="Times New Roman" w:cs="Times New Roman"/>
                <w:bCs/>
                <w:spacing w:val="-2"/>
                <w:sz w:val="18"/>
                <w:szCs w:val="18"/>
                <w:lang w:val="en-GB" w:eastAsia="en-GB"/>
              </w:rPr>
            </w:pPr>
            <w:r w:rsidRPr="002157C6">
              <w:rPr>
                <w:rFonts w:ascii="Arial" w:hAnsi="Arial" w:eastAsia="Times New Roman" w:cs="Times New Roman"/>
                <w:bCs/>
                <w:spacing w:val="-2"/>
                <w:sz w:val="18"/>
                <w:szCs w:val="18"/>
                <w:lang w:val="en-GB" w:eastAsia="en-GB"/>
              </w:rPr>
              <w:t>(Tenderer's Name)</w:t>
            </w:r>
          </w:p>
          <w:p w:rsidR="00457CC8" w:rsidP="00322166" w:rsidRDefault="00457CC8" w14:paraId="0F643160" w14:textId="77777777">
            <w:pPr>
              <w:spacing w:after="0" w:line="240" w:lineRule="auto"/>
              <w:jc w:val="both"/>
              <w:rPr>
                <w:rFonts w:ascii="Arial" w:hAnsi="Arial" w:eastAsia="Times New Roman" w:cs="Times New Roman"/>
                <w:spacing w:val="-2"/>
                <w:sz w:val="18"/>
                <w:szCs w:val="18"/>
                <w:lang w:val="en-GB" w:eastAsia="en-GB"/>
              </w:rPr>
            </w:pPr>
          </w:p>
          <w:p w:rsidR="00457CC8" w:rsidP="00457CC8" w:rsidRDefault="00457CC8" w14:paraId="3AFF9356" w14:textId="5C9104D5">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rsidRPr="00457CC8" w:rsidR="00457CC8" w:rsidP="00457CC8" w:rsidRDefault="00457CC8" w14:paraId="4273479B" w14:textId="77777777">
            <w:pPr>
              <w:autoSpaceDE w:val="0"/>
              <w:autoSpaceDN w:val="0"/>
              <w:adjustRightInd w:val="0"/>
              <w:spacing w:after="60" w:line="240" w:lineRule="auto"/>
              <w:ind w:right="20"/>
              <w:jc w:val="both"/>
              <w:rPr>
                <w:rFonts w:ascii="Arial" w:hAnsi="Arial" w:cs="Arial"/>
                <w:b/>
                <w:bCs/>
                <w:color w:val="000000"/>
                <w:sz w:val="18"/>
                <w:szCs w:val="18"/>
              </w:rPr>
            </w:pPr>
          </w:p>
          <w:p w:rsidRPr="00457CC8" w:rsidR="00457CC8" w:rsidP="00457CC8" w:rsidRDefault="00457CC8" w14:paraId="79C4243A" w14:textId="77777777">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rsidRPr="00457CC8" w:rsidR="00457CC8" w:rsidP="00457CC8" w:rsidRDefault="00457CC8" w14:paraId="7CCC9804" w14:textId="77777777">
            <w:pPr>
              <w:autoSpaceDE w:val="0"/>
              <w:autoSpaceDN w:val="0"/>
              <w:adjustRightInd w:val="0"/>
              <w:spacing w:after="0" w:line="240" w:lineRule="auto"/>
              <w:ind w:left="118" w:right="20"/>
              <w:rPr>
                <w:rFonts w:ascii="Arial" w:hAnsi="Arial" w:cs="Arial"/>
                <w:color w:val="000000"/>
                <w:sz w:val="18"/>
                <w:szCs w:val="18"/>
              </w:rPr>
            </w:pPr>
          </w:p>
          <w:p w:rsidR="00457CC8" w:rsidP="00457CC8" w:rsidRDefault="00457CC8" w14:paraId="4FF0D8B3" w14:textId="77777777">
            <w:pPr>
              <w:spacing w:after="0" w:line="252" w:lineRule="exact"/>
              <w:ind w:right="-20"/>
              <w:rPr>
                <w:rFonts w:ascii="Arial" w:hAnsi="Arial" w:eastAsia="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rsidR="00457CC8" w:rsidP="00322166" w:rsidRDefault="00457CC8" w14:paraId="40CF490F" w14:textId="3398FE65">
            <w:pPr>
              <w:spacing w:after="0" w:line="240" w:lineRule="auto"/>
              <w:jc w:val="both"/>
              <w:rPr>
                <w:rFonts w:ascii="Arial" w:hAnsi="Arial" w:eastAsia="Times New Roman" w:cs="Times New Roman"/>
                <w:spacing w:val="-2"/>
                <w:sz w:val="18"/>
                <w:szCs w:val="18"/>
                <w:lang w:val="en-GB" w:eastAsia="en-GB"/>
              </w:rPr>
            </w:pPr>
          </w:p>
        </w:tc>
      </w:tr>
      <w:bookmarkEnd w:id="29"/>
    </w:tbl>
    <w:p w:rsidR="00457CC8" w:rsidP="00457CC8" w:rsidRDefault="00457CC8" w14:paraId="105F6984" w14:textId="77777777">
      <w:pPr>
        <w:spacing w:after="0" w:line="240" w:lineRule="auto"/>
        <w:jc w:val="both"/>
        <w:rPr>
          <w:rFonts w:ascii="Arial" w:hAnsi="Arial" w:eastAsia="Times New Roman" w:cs="Times New Roman"/>
          <w:sz w:val="18"/>
          <w:szCs w:val="18"/>
          <w:lang w:val="en-GB" w:eastAsia="en-GB"/>
        </w:rPr>
      </w:pPr>
    </w:p>
    <w:p w:rsidR="00457CC8" w:rsidP="00457CC8" w:rsidRDefault="00457CC8" w14:paraId="375F98C9" w14:textId="77777777">
      <w:pPr>
        <w:spacing w:after="0" w:line="240" w:lineRule="auto"/>
        <w:jc w:val="both"/>
        <w:rPr>
          <w:rFonts w:ascii="Arial" w:hAnsi="Arial" w:eastAsia="Times New Roman" w:cs="Times New Roman"/>
          <w:sz w:val="18"/>
          <w:szCs w:val="18"/>
          <w:lang w:val="en-GB" w:eastAsia="en-GB"/>
        </w:rPr>
      </w:pPr>
    </w:p>
    <w:p w:rsidR="00457CC8" w:rsidP="00457CC8" w:rsidRDefault="00457CC8" w14:paraId="69753AD2" w14:textId="77777777">
      <w:pPr>
        <w:widowControl/>
        <w:spacing w:after="0" w:line="240" w:lineRule="auto"/>
        <w:rPr>
          <w:rFonts w:ascii="Arial" w:hAnsi="Arial" w:eastAsia="Times New Roman"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rsidR="00B3224B" w:rsidP="00B3224B" w:rsidRDefault="00B3224B" w14:paraId="5AC036A7" w14:textId="77777777">
      <w:pPr>
        <w:spacing w:after="0" w:line="252" w:lineRule="exact"/>
        <w:ind w:left="113" w:right="-20"/>
        <w:rPr>
          <w:rFonts w:ascii="Arial" w:hAnsi="Arial" w:eastAsia="Arial" w:cs="Arial"/>
          <w:b/>
          <w:bCs/>
        </w:rPr>
      </w:pPr>
    </w:p>
    <w:p w:rsidR="00B3224B" w:rsidP="00B3224B" w:rsidRDefault="00B3224B" w14:paraId="09109CBB" w14:textId="463DD176">
      <w:pPr>
        <w:spacing w:after="0" w:line="252" w:lineRule="exact"/>
        <w:ind w:left="113" w:right="-20"/>
        <w:rPr>
          <w:rFonts w:ascii="Arial" w:hAnsi="Arial" w:eastAsia="Arial" w:cs="Arial"/>
          <w:b/>
          <w:bCs/>
        </w:rPr>
      </w:pPr>
    </w:p>
    <w:p w:rsidR="0044430F" w:rsidP="00B3224B" w:rsidRDefault="0044430F" w14:paraId="4C9978B4" w14:textId="36B86D41">
      <w:pPr>
        <w:spacing w:after="0" w:line="252" w:lineRule="exact"/>
        <w:ind w:left="113" w:right="-20"/>
        <w:rPr>
          <w:rFonts w:ascii="Arial" w:hAnsi="Arial" w:eastAsia="Arial" w:cs="Arial"/>
          <w:b/>
          <w:bCs/>
        </w:rPr>
      </w:pPr>
    </w:p>
    <w:p w:rsidR="0044430F" w:rsidP="00B3224B" w:rsidRDefault="0044430F" w14:paraId="5C44249D" w14:textId="3D3D783F">
      <w:pPr>
        <w:spacing w:after="0" w:line="252" w:lineRule="exact"/>
        <w:ind w:left="113" w:right="-20"/>
        <w:rPr>
          <w:rFonts w:ascii="Arial" w:hAnsi="Arial" w:eastAsia="Arial" w:cs="Arial"/>
          <w:b/>
          <w:bCs/>
        </w:rPr>
      </w:pPr>
    </w:p>
    <w:p w:rsidR="0044430F" w:rsidP="00B3224B" w:rsidRDefault="0044430F" w14:paraId="7A3AE139" w14:textId="3FDF4DD4">
      <w:pPr>
        <w:spacing w:after="0" w:line="252" w:lineRule="exact"/>
        <w:ind w:left="113" w:right="-20"/>
        <w:rPr>
          <w:rFonts w:ascii="Arial" w:hAnsi="Arial" w:eastAsia="Arial" w:cs="Arial"/>
          <w:b/>
          <w:bCs/>
        </w:rPr>
      </w:pPr>
    </w:p>
    <w:p w:rsidR="0044430F" w:rsidP="00B3224B" w:rsidRDefault="0044430F" w14:paraId="74B99D3F" w14:textId="0FD274EC">
      <w:pPr>
        <w:spacing w:after="0" w:line="252" w:lineRule="exact"/>
        <w:ind w:left="113" w:right="-20"/>
        <w:rPr>
          <w:rFonts w:ascii="Arial" w:hAnsi="Arial" w:eastAsia="Arial" w:cs="Arial"/>
          <w:b/>
          <w:bCs/>
        </w:rPr>
      </w:pPr>
    </w:p>
    <w:p w:rsidR="0044430F" w:rsidP="00B3224B" w:rsidRDefault="0044430F" w14:paraId="17DC3F1A" w14:textId="776D9937">
      <w:pPr>
        <w:spacing w:after="0" w:line="252" w:lineRule="exact"/>
        <w:ind w:left="113" w:right="-20"/>
        <w:rPr>
          <w:rFonts w:ascii="Arial" w:hAnsi="Arial" w:eastAsia="Arial" w:cs="Arial"/>
          <w:b/>
          <w:bCs/>
        </w:rPr>
      </w:pPr>
    </w:p>
    <w:p w:rsidR="0044430F" w:rsidP="00B3224B" w:rsidRDefault="0044430F" w14:paraId="429BCBD7" w14:textId="6DE7D07E">
      <w:pPr>
        <w:spacing w:after="0" w:line="252" w:lineRule="exact"/>
        <w:ind w:left="113" w:right="-20"/>
        <w:rPr>
          <w:rFonts w:ascii="Arial" w:hAnsi="Arial" w:eastAsia="Arial" w:cs="Arial"/>
          <w:b/>
          <w:bCs/>
        </w:rPr>
      </w:pPr>
    </w:p>
    <w:p w:rsidR="0044430F" w:rsidP="00B3224B" w:rsidRDefault="0044430F" w14:paraId="7136665C" w14:textId="4F01C989">
      <w:pPr>
        <w:spacing w:after="0" w:line="252" w:lineRule="exact"/>
        <w:ind w:left="113" w:right="-20"/>
        <w:rPr>
          <w:rFonts w:ascii="Arial" w:hAnsi="Arial" w:eastAsia="Arial" w:cs="Arial"/>
          <w:b/>
          <w:bCs/>
        </w:rPr>
      </w:pPr>
    </w:p>
    <w:p w:rsidR="0044430F" w:rsidP="00B3224B" w:rsidRDefault="0044430F" w14:paraId="129D7F30" w14:textId="3F2515ED">
      <w:pPr>
        <w:spacing w:after="0" w:line="252" w:lineRule="exact"/>
        <w:ind w:left="113" w:right="-20"/>
        <w:rPr>
          <w:rFonts w:ascii="Arial" w:hAnsi="Arial" w:eastAsia="Arial" w:cs="Arial"/>
          <w:b/>
          <w:bCs/>
        </w:rPr>
      </w:pPr>
    </w:p>
    <w:p w:rsidR="0044430F" w:rsidP="00B3224B" w:rsidRDefault="0044430F" w14:paraId="0CC6F580" w14:textId="47C4DF27">
      <w:pPr>
        <w:spacing w:after="0" w:line="252" w:lineRule="exact"/>
        <w:ind w:left="113" w:right="-20"/>
        <w:rPr>
          <w:rFonts w:ascii="Arial" w:hAnsi="Arial" w:eastAsia="Arial" w:cs="Arial"/>
          <w:b/>
          <w:bCs/>
        </w:rPr>
      </w:pPr>
    </w:p>
    <w:p w:rsidR="0044430F" w:rsidP="00B3224B" w:rsidRDefault="0044430F" w14:paraId="66B1C916" w14:textId="4D7C3CBD">
      <w:pPr>
        <w:spacing w:after="0" w:line="252" w:lineRule="exact"/>
        <w:ind w:left="113" w:right="-20"/>
        <w:rPr>
          <w:rFonts w:ascii="Arial" w:hAnsi="Arial" w:eastAsia="Arial" w:cs="Arial"/>
          <w:b/>
          <w:bCs/>
        </w:rPr>
      </w:pPr>
    </w:p>
    <w:p w:rsidR="0044430F" w:rsidP="00B3224B" w:rsidRDefault="0044430F" w14:paraId="32330025" w14:textId="69994AFA">
      <w:pPr>
        <w:spacing w:after="0" w:line="252" w:lineRule="exact"/>
        <w:ind w:left="113" w:right="-20"/>
        <w:rPr>
          <w:rFonts w:ascii="Arial" w:hAnsi="Arial" w:eastAsia="Arial" w:cs="Arial"/>
          <w:b/>
          <w:bCs/>
        </w:rPr>
      </w:pPr>
    </w:p>
    <w:p w:rsidR="0044430F" w:rsidP="00B3224B" w:rsidRDefault="0044430F" w14:paraId="38DE5A39" w14:textId="45380AC8">
      <w:pPr>
        <w:spacing w:after="0" w:line="252" w:lineRule="exact"/>
        <w:ind w:left="113" w:right="-20"/>
        <w:rPr>
          <w:rFonts w:ascii="Arial" w:hAnsi="Arial" w:eastAsia="Arial" w:cs="Arial"/>
          <w:b/>
          <w:bCs/>
        </w:rPr>
      </w:pPr>
    </w:p>
    <w:bookmarkEnd w:id="16"/>
    <w:p w:rsidR="0044430F" w:rsidP="00B3224B" w:rsidRDefault="0044430F" w14:paraId="12027ED7" w14:textId="04C8ABF7">
      <w:pPr>
        <w:spacing w:after="0" w:line="252" w:lineRule="exact"/>
        <w:ind w:left="113" w:right="-20"/>
        <w:rPr>
          <w:rFonts w:ascii="Arial" w:hAnsi="Arial" w:eastAsia="Arial" w:cs="Arial"/>
          <w:b/>
          <w:bCs/>
        </w:rPr>
      </w:pPr>
    </w:p>
    <w:p w:rsidR="0044430F" w:rsidP="00B3224B" w:rsidRDefault="0044430F" w14:paraId="2179DC81" w14:textId="5B0CF610">
      <w:pPr>
        <w:spacing w:after="0" w:line="252" w:lineRule="exact"/>
        <w:ind w:left="113" w:right="-20"/>
        <w:rPr>
          <w:rFonts w:ascii="Arial" w:hAnsi="Arial" w:eastAsia="Arial" w:cs="Arial"/>
          <w:b/>
          <w:bCs/>
        </w:rPr>
      </w:pPr>
    </w:p>
    <w:p w:rsidR="0044430F" w:rsidP="00B3224B" w:rsidRDefault="0044430F" w14:paraId="1B489C4E" w14:textId="4BA123AB">
      <w:pPr>
        <w:spacing w:after="0" w:line="252" w:lineRule="exact"/>
        <w:ind w:left="113" w:right="-20"/>
        <w:rPr>
          <w:rFonts w:ascii="Arial" w:hAnsi="Arial" w:eastAsia="Arial" w:cs="Arial"/>
          <w:b/>
          <w:bCs/>
        </w:rPr>
      </w:pPr>
    </w:p>
    <w:p w:rsidR="0044430F" w:rsidP="00B3224B" w:rsidRDefault="0044430F" w14:paraId="7FE22DF6" w14:textId="230A2437">
      <w:pPr>
        <w:spacing w:after="0" w:line="252" w:lineRule="exact"/>
        <w:ind w:left="113" w:right="-20"/>
        <w:rPr>
          <w:rFonts w:ascii="Arial" w:hAnsi="Arial" w:eastAsia="Arial" w:cs="Arial"/>
          <w:b/>
          <w:bCs/>
        </w:rPr>
      </w:pPr>
    </w:p>
    <w:p w:rsidR="0044430F" w:rsidP="00B3224B" w:rsidRDefault="0044430F" w14:paraId="571C108B" w14:textId="6AB39809">
      <w:pPr>
        <w:spacing w:after="0" w:line="252" w:lineRule="exact"/>
        <w:ind w:left="113" w:right="-20"/>
        <w:rPr>
          <w:rFonts w:ascii="Arial" w:hAnsi="Arial" w:eastAsia="Arial" w:cs="Arial"/>
          <w:b/>
          <w:bCs/>
        </w:rPr>
      </w:pPr>
    </w:p>
    <w:p w:rsidR="0044430F" w:rsidP="00B3224B" w:rsidRDefault="0044430F" w14:paraId="06DC6E8F" w14:textId="518A1CE5">
      <w:pPr>
        <w:spacing w:after="0" w:line="252" w:lineRule="exact"/>
        <w:ind w:left="113" w:right="-20"/>
        <w:rPr>
          <w:rFonts w:ascii="Arial" w:hAnsi="Arial" w:eastAsia="Arial" w:cs="Arial"/>
          <w:b/>
          <w:bCs/>
        </w:rPr>
      </w:pPr>
    </w:p>
    <w:p w:rsidR="0044430F" w:rsidP="00B3224B" w:rsidRDefault="0044430F" w14:paraId="3A8358D4" w14:textId="5BF39C79">
      <w:pPr>
        <w:spacing w:after="0" w:line="252" w:lineRule="exact"/>
        <w:ind w:left="113" w:right="-20"/>
        <w:rPr>
          <w:rFonts w:ascii="Arial" w:hAnsi="Arial" w:eastAsia="Arial" w:cs="Arial"/>
          <w:b/>
          <w:bCs/>
        </w:rPr>
      </w:pPr>
    </w:p>
    <w:p w:rsidR="0044430F" w:rsidP="00B3224B" w:rsidRDefault="0044430F" w14:paraId="2BC6B788" w14:textId="017BB3A0">
      <w:pPr>
        <w:spacing w:after="0" w:line="252" w:lineRule="exact"/>
        <w:ind w:left="113" w:right="-20"/>
        <w:rPr>
          <w:rFonts w:ascii="Arial" w:hAnsi="Arial" w:eastAsia="Arial" w:cs="Arial"/>
          <w:b/>
          <w:bCs/>
        </w:rPr>
      </w:pPr>
    </w:p>
    <w:p w:rsidR="0044430F" w:rsidP="00B3224B" w:rsidRDefault="0044430F" w14:paraId="01A6C517" w14:textId="75E3AD2A">
      <w:pPr>
        <w:spacing w:after="0" w:line="252" w:lineRule="exact"/>
        <w:ind w:left="113" w:right="-20"/>
        <w:rPr>
          <w:rFonts w:ascii="Arial" w:hAnsi="Arial" w:eastAsia="Arial" w:cs="Arial"/>
          <w:b/>
          <w:bCs/>
        </w:rPr>
      </w:pPr>
    </w:p>
    <w:p w:rsidR="0044430F" w:rsidP="00B3224B" w:rsidRDefault="0044430F" w14:paraId="3A77173C" w14:textId="05C32467">
      <w:pPr>
        <w:spacing w:after="0" w:line="252" w:lineRule="exact"/>
        <w:ind w:left="113" w:right="-20"/>
        <w:rPr>
          <w:rFonts w:ascii="Arial" w:hAnsi="Arial" w:eastAsia="Arial" w:cs="Arial"/>
          <w:b/>
          <w:bCs/>
        </w:rPr>
      </w:pPr>
    </w:p>
    <w:p w:rsidR="0044430F" w:rsidP="00B3224B" w:rsidRDefault="0044430F" w14:paraId="2A584176" w14:textId="16D40EA2">
      <w:pPr>
        <w:spacing w:after="0" w:line="252" w:lineRule="exact"/>
        <w:ind w:left="113" w:right="-20"/>
        <w:rPr>
          <w:rFonts w:ascii="Arial" w:hAnsi="Arial" w:eastAsia="Arial" w:cs="Arial"/>
          <w:b/>
          <w:bCs/>
        </w:rPr>
      </w:pPr>
    </w:p>
    <w:p w:rsidR="00B87FAD" w:rsidP="00B87FAD" w:rsidRDefault="00E137E3" w14:paraId="47A86DC3" w14:textId="71B62543">
      <w:pPr>
        <w:keepNext/>
        <w:spacing w:after="0" w:line="240" w:lineRule="auto"/>
        <w:jc w:val="center"/>
        <w:outlineLvl w:val="0"/>
        <w:rPr>
          <w:rFonts w:ascii="Arial" w:hAnsi="Arial" w:eastAsia="Times New Roman" w:cs="Arial"/>
          <w:b/>
          <w:bCs/>
          <w:kern w:val="32"/>
          <w:sz w:val="28"/>
          <w:szCs w:val="28"/>
          <w:lang w:val="en-GB" w:eastAsia="en-GB"/>
        </w:rPr>
      </w:pPr>
      <w:bookmarkStart w:name="_Hlk66013329" w:id="31"/>
      <w:bookmarkStart w:name="_Hlk18881623" w:id="32"/>
      <w:bookmarkStart w:name="_Hlk38718917" w:id="33"/>
      <w:r w:rsidRPr="00964F91">
        <w:rPr>
          <w:rFonts w:ascii="Arial" w:hAnsi="Arial" w:eastAsia="Arial" w:cs="Arial"/>
          <w:b/>
          <w:bCs/>
          <w:kern w:val="32"/>
          <w:sz w:val="28"/>
          <w:szCs w:val="28"/>
          <w:lang w:val="en-GB" w:eastAsia="en-GB"/>
        </w:rPr>
        <w:t>Annex B</w:t>
      </w:r>
      <w:r w:rsidRPr="00964F91" w:rsidR="00B87FAD">
        <w:rPr>
          <w:rFonts w:ascii="Arial" w:hAnsi="Arial" w:eastAsia="Arial" w:cs="Arial"/>
          <w:b/>
          <w:bCs/>
          <w:spacing w:val="-2"/>
          <w:kern w:val="32"/>
          <w:sz w:val="28"/>
          <w:szCs w:val="28"/>
          <w:lang w:val="en-GB" w:eastAsia="en-GB"/>
        </w:rPr>
        <w:t xml:space="preserve"> </w:t>
      </w:r>
      <w:r w:rsidRPr="00964F91" w:rsidR="00B87FAD">
        <w:rPr>
          <w:rFonts w:ascii="Arial" w:hAnsi="Arial" w:eastAsia="Arial" w:cs="Arial"/>
          <w:b/>
          <w:bCs/>
          <w:kern w:val="32"/>
          <w:sz w:val="28"/>
          <w:szCs w:val="28"/>
          <w:lang w:val="en-GB" w:eastAsia="en-GB"/>
        </w:rPr>
        <w:t>–</w:t>
      </w:r>
      <w:r w:rsidRPr="00964F91" w:rsidR="00B87FAD">
        <w:rPr>
          <w:rFonts w:ascii="Arial" w:hAnsi="Arial" w:eastAsia="Times New Roman" w:cs="Arial"/>
          <w:b/>
          <w:bCs/>
          <w:kern w:val="32"/>
          <w:sz w:val="36"/>
          <w:szCs w:val="36"/>
          <w:lang w:val="en-GB" w:eastAsia="en-GB"/>
        </w:rPr>
        <w:t xml:space="preserve"> </w:t>
      </w:r>
      <w:r w:rsidRPr="00964F91" w:rsidR="00B87FAD">
        <w:rPr>
          <w:rFonts w:ascii="Arial" w:hAnsi="Arial" w:eastAsia="Times New Roman" w:cs="Arial"/>
          <w:b/>
          <w:bCs/>
          <w:kern w:val="32"/>
          <w:sz w:val="28"/>
          <w:szCs w:val="28"/>
          <w:lang w:val="en-GB" w:eastAsia="en-GB"/>
        </w:rPr>
        <w:t>Tender Evaluation Criteria</w:t>
      </w:r>
      <w:r w:rsidR="00B87FAD">
        <w:rPr>
          <w:rFonts w:ascii="Arial" w:hAnsi="Arial" w:eastAsia="Times New Roman" w:cs="Arial"/>
          <w:b/>
          <w:bCs/>
          <w:kern w:val="32"/>
          <w:sz w:val="28"/>
          <w:szCs w:val="28"/>
          <w:lang w:val="en-GB" w:eastAsia="en-GB"/>
        </w:rPr>
        <w:t xml:space="preserve"> </w:t>
      </w:r>
    </w:p>
    <w:bookmarkEnd w:id="31"/>
    <w:p w:rsidR="00B87FAD" w:rsidP="00B87FAD" w:rsidRDefault="00B87FAD" w14:paraId="2387AB75" w14:textId="77777777">
      <w:pPr>
        <w:keepNext/>
        <w:spacing w:after="0" w:line="240" w:lineRule="auto"/>
        <w:jc w:val="center"/>
        <w:outlineLvl w:val="0"/>
        <w:rPr>
          <w:rFonts w:ascii="Arial" w:hAnsi="Arial" w:eastAsia="Times New Roman" w:cs="Arial"/>
          <w:b/>
          <w:bCs/>
          <w:kern w:val="32"/>
          <w:sz w:val="28"/>
          <w:szCs w:val="28"/>
          <w:lang w:val="en-GB" w:eastAsia="en-GB"/>
        </w:rPr>
      </w:pPr>
    </w:p>
    <w:p w:rsidRPr="00FB2B53" w:rsidR="00A965EB" w:rsidP="00A965EB" w:rsidRDefault="00A965EB" w14:paraId="1E269EAF" w14:textId="77777777">
      <w:pPr>
        <w:pStyle w:val="ListParagraph"/>
        <w:numPr>
          <w:ilvl w:val="0"/>
          <w:numId w:val="16"/>
        </w:numPr>
        <w:tabs>
          <w:tab w:val="left" w:pos="8931"/>
        </w:tabs>
        <w:spacing w:after="0" w:line="240" w:lineRule="auto"/>
        <w:ind w:right="109"/>
        <w:rPr>
          <w:rFonts w:ascii="Arial" w:hAnsi="Arial" w:eastAsia="Arial" w:cs="Arial"/>
          <w:szCs w:val="20"/>
          <w:lang w:val="en-GB" w:eastAsia="en-GB"/>
        </w:rPr>
      </w:pPr>
      <w:bookmarkStart w:name="_Hlk531645561" w:id="34"/>
      <w:bookmarkStart w:name="_Hlk531645487" w:id="35"/>
      <w:bookmarkStart w:name="_Hlk41056187" w:id="36"/>
      <w:bookmarkEnd w:id="32"/>
      <w:bookmarkEnd w:id="33"/>
      <w:r>
        <w:rPr>
          <w:rFonts w:ascii="Arial" w:hAnsi="Arial" w:eastAsia="Arial" w:cs="Arial"/>
          <w:spacing w:val="-2"/>
          <w:szCs w:val="20"/>
          <w:lang w:val="en-GB" w:eastAsia="en-GB"/>
        </w:rPr>
        <w:t xml:space="preserve">This </w:t>
      </w:r>
      <w:r w:rsidRPr="000F7E36">
        <w:rPr>
          <w:rFonts w:ascii="Arial" w:hAnsi="Arial" w:eastAsia="Arial" w:cs="Arial"/>
          <w:spacing w:val="-2"/>
          <w:szCs w:val="20"/>
          <w:lang w:val="en-GB" w:eastAsia="en-GB"/>
        </w:rPr>
        <w:t>s</w:t>
      </w:r>
      <w:r w:rsidRPr="000F7E36">
        <w:rPr>
          <w:rFonts w:ascii="Arial" w:hAnsi="Arial" w:eastAsia="Arial" w:cs="Arial"/>
          <w:spacing w:val="-3"/>
          <w:szCs w:val="20"/>
          <w:lang w:val="en-GB" w:eastAsia="en-GB"/>
        </w:rPr>
        <w:t>e</w:t>
      </w:r>
      <w:r w:rsidRPr="000F7E36">
        <w:rPr>
          <w:rFonts w:ascii="Arial" w:hAnsi="Arial" w:eastAsia="Arial" w:cs="Arial"/>
          <w:spacing w:val="-2"/>
          <w:szCs w:val="20"/>
          <w:lang w:val="en-GB" w:eastAsia="en-GB"/>
        </w:rPr>
        <w:t>c</w:t>
      </w:r>
      <w:r w:rsidRPr="000F7E36">
        <w:rPr>
          <w:rFonts w:ascii="Arial" w:hAnsi="Arial" w:eastAsia="Arial" w:cs="Arial"/>
          <w:spacing w:val="-1"/>
          <w:szCs w:val="20"/>
          <w:lang w:val="en-GB" w:eastAsia="en-GB"/>
        </w:rPr>
        <w:t>t</w:t>
      </w:r>
      <w:r w:rsidRPr="000F7E36">
        <w:rPr>
          <w:rFonts w:ascii="Arial" w:hAnsi="Arial" w:eastAsia="Arial" w:cs="Arial"/>
          <w:spacing w:val="-3"/>
          <w:szCs w:val="20"/>
          <w:lang w:val="en-GB" w:eastAsia="en-GB"/>
        </w:rPr>
        <w:t>io</w:t>
      </w:r>
      <w:r w:rsidRPr="000F7E36">
        <w:rPr>
          <w:rFonts w:ascii="Arial" w:hAnsi="Arial" w:eastAsia="Arial" w:cs="Arial"/>
          <w:szCs w:val="20"/>
          <w:lang w:val="en-GB" w:eastAsia="en-GB"/>
        </w:rPr>
        <w:t>n</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de</w:t>
      </w:r>
      <w:r w:rsidRPr="000F7E36">
        <w:rPr>
          <w:rFonts w:ascii="Arial" w:hAnsi="Arial" w:eastAsia="Arial" w:cs="Arial"/>
          <w:spacing w:val="-1"/>
          <w:szCs w:val="20"/>
          <w:lang w:val="en-GB" w:eastAsia="en-GB"/>
        </w:rPr>
        <w:t>t</w:t>
      </w:r>
      <w:r w:rsidRPr="000F7E36">
        <w:rPr>
          <w:rFonts w:ascii="Arial" w:hAnsi="Arial" w:eastAsia="Arial" w:cs="Arial"/>
          <w:spacing w:val="-3"/>
          <w:szCs w:val="20"/>
          <w:lang w:val="en-GB" w:eastAsia="en-GB"/>
        </w:rPr>
        <w:t>ail</w:t>
      </w:r>
      <w:r w:rsidRPr="000F7E36">
        <w:rPr>
          <w:rFonts w:ascii="Arial" w:hAnsi="Arial" w:eastAsia="Arial" w:cs="Arial"/>
          <w:szCs w:val="20"/>
          <w:lang w:val="en-GB" w:eastAsia="en-GB"/>
        </w:rPr>
        <w:t>s</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h</w:t>
      </w:r>
      <w:r w:rsidRPr="000F7E36">
        <w:rPr>
          <w:rFonts w:ascii="Arial" w:hAnsi="Arial" w:eastAsia="Arial" w:cs="Arial"/>
          <w:szCs w:val="20"/>
          <w:lang w:val="en-GB" w:eastAsia="en-GB"/>
        </w:rPr>
        <w:t>ow</w:t>
      </w:r>
      <w:r w:rsidRPr="000F7E36">
        <w:rPr>
          <w:rFonts w:ascii="Arial" w:hAnsi="Arial" w:eastAsia="Arial" w:cs="Arial"/>
          <w:spacing w:val="-5"/>
          <w:szCs w:val="20"/>
          <w:lang w:val="en-GB" w:eastAsia="en-GB"/>
        </w:rPr>
        <w:t xml:space="preserve"> </w:t>
      </w:r>
      <w:r w:rsidRPr="000F7E36">
        <w:rPr>
          <w:rFonts w:ascii="Arial" w:hAnsi="Arial" w:eastAsia="Arial" w:cs="Arial"/>
          <w:spacing w:val="-2"/>
          <w:szCs w:val="20"/>
          <w:lang w:val="en-GB" w:eastAsia="en-GB"/>
        </w:rPr>
        <w:t>y</w:t>
      </w:r>
      <w:r w:rsidRPr="000F7E36">
        <w:rPr>
          <w:rFonts w:ascii="Arial" w:hAnsi="Arial" w:eastAsia="Arial" w:cs="Arial"/>
          <w:spacing w:val="-3"/>
          <w:szCs w:val="20"/>
          <w:lang w:val="en-GB" w:eastAsia="en-GB"/>
        </w:rPr>
        <w:t>ou</w:t>
      </w:r>
      <w:r w:rsidRPr="000F7E36">
        <w:rPr>
          <w:rFonts w:ascii="Arial" w:hAnsi="Arial" w:eastAsia="Arial" w:cs="Arial"/>
          <w:szCs w:val="20"/>
          <w:lang w:val="en-GB" w:eastAsia="en-GB"/>
        </w:rPr>
        <w:t>r</w:t>
      </w:r>
      <w:r w:rsidRPr="000F7E36">
        <w:rPr>
          <w:rFonts w:ascii="Arial" w:hAnsi="Arial" w:eastAsia="Arial" w:cs="Arial"/>
          <w:spacing w:val="-3"/>
          <w:szCs w:val="20"/>
          <w:lang w:val="en-GB" w:eastAsia="en-GB"/>
        </w:rPr>
        <w:t xml:space="preserve"> </w:t>
      </w:r>
      <w:r w:rsidRPr="000F7E36">
        <w:rPr>
          <w:rFonts w:ascii="Arial" w:hAnsi="Arial" w:eastAsia="Arial" w:cs="Arial"/>
          <w:szCs w:val="20"/>
          <w:lang w:val="en-GB" w:eastAsia="en-GB"/>
        </w:rPr>
        <w:t>T</w:t>
      </w:r>
      <w:r w:rsidRPr="000F7E36">
        <w:rPr>
          <w:rFonts w:ascii="Arial" w:hAnsi="Arial" w:eastAsia="Arial" w:cs="Arial"/>
          <w:spacing w:val="-3"/>
          <w:szCs w:val="20"/>
          <w:lang w:val="en-GB" w:eastAsia="en-GB"/>
        </w:rPr>
        <w:t>ende</w:t>
      </w:r>
      <w:r w:rsidRPr="000F7E36">
        <w:rPr>
          <w:rFonts w:ascii="Arial" w:hAnsi="Arial" w:eastAsia="Arial" w:cs="Arial"/>
          <w:szCs w:val="20"/>
          <w:lang w:val="en-GB" w:eastAsia="en-GB"/>
        </w:rPr>
        <w:t>r</w:t>
      </w:r>
      <w:r w:rsidRPr="000F7E36">
        <w:rPr>
          <w:rFonts w:ascii="Arial" w:hAnsi="Arial" w:eastAsia="Arial" w:cs="Arial"/>
          <w:spacing w:val="-3"/>
          <w:szCs w:val="20"/>
          <w:lang w:val="en-GB" w:eastAsia="en-GB"/>
        </w:rPr>
        <w:t xml:space="preserve"> </w:t>
      </w:r>
      <w:r w:rsidRPr="000F7E36">
        <w:rPr>
          <w:rFonts w:ascii="Arial" w:hAnsi="Arial" w:eastAsia="Arial" w:cs="Arial"/>
          <w:spacing w:val="-6"/>
          <w:szCs w:val="20"/>
          <w:lang w:val="en-GB" w:eastAsia="en-GB"/>
        </w:rPr>
        <w:t>w</w:t>
      </w:r>
      <w:r w:rsidRPr="000F7E36">
        <w:rPr>
          <w:rFonts w:ascii="Arial" w:hAnsi="Arial" w:eastAsia="Arial" w:cs="Arial"/>
          <w:spacing w:val="-3"/>
          <w:szCs w:val="20"/>
          <w:lang w:val="en-GB" w:eastAsia="en-GB"/>
        </w:rPr>
        <w:t>i</w:t>
      </w:r>
      <w:r w:rsidRPr="000F7E36">
        <w:rPr>
          <w:rFonts w:ascii="Arial" w:hAnsi="Arial" w:eastAsia="Arial" w:cs="Arial"/>
          <w:spacing w:val="-1"/>
          <w:szCs w:val="20"/>
          <w:lang w:val="en-GB" w:eastAsia="en-GB"/>
        </w:rPr>
        <w:t>l</w:t>
      </w:r>
      <w:r w:rsidRPr="000F7E36">
        <w:rPr>
          <w:rFonts w:ascii="Arial" w:hAnsi="Arial" w:eastAsia="Arial" w:cs="Arial"/>
          <w:szCs w:val="20"/>
          <w:lang w:val="en-GB" w:eastAsia="en-GB"/>
        </w:rPr>
        <w:t>l</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b</w:t>
      </w:r>
      <w:r w:rsidRPr="000F7E36">
        <w:rPr>
          <w:rFonts w:ascii="Arial" w:hAnsi="Arial" w:eastAsia="Arial" w:cs="Arial"/>
          <w:szCs w:val="20"/>
          <w:lang w:val="en-GB" w:eastAsia="en-GB"/>
        </w:rPr>
        <w:t>e</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e</w:t>
      </w:r>
      <w:r w:rsidRPr="000F7E36">
        <w:rPr>
          <w:rFonts w:ascii="Arial" w:hAnsi="Arial" w:eastAsia="Arial" w:cs="Arial"/>
          <w:spacing w:val="-2"/>
          <w:szCs w:val="20"/>
          <w:lang w:val="en-GB" w:eastAsia="en-GB"/>
        </w:rPr>
        <w:t>v</w:t>
      </w:r>
      <w:r w:rsidRPr="000F7E36">
        <w:rPr>
          <w:rFonts w:ascii="Arial" w:hAnsi="Arial" w:eastAsia="Arial" w:cs="Arial"/>
          <w:spacing w:val="-3"/>
          <w:szCs w:val="20"/>
          <w:lang w:val="en-GB" w:eastAsia="en-GB"/>
        </w:rPr>
        <w:t>alu</w:t>
      </w:r>
      <w:r w:rsidRPr="000F7E36">
        <w:rPr>
          <w:rFonts w:ascii="Arial" w:hAnsi="Arial" w:eastAsia="Arial" w:cs="Arial"/>
          <w:szCs w:val="20"/>
          <w:lang w:val="en-GB" w:eastAsia="en-GB"/>
        </w:rPr>
        <w:t>a</w:t>
      </w:r>
      <w:r w:rsidRPr="000F7E36">
        <w:rPr>
          <w:rFonts w:ascii="Arial" w:hAnsi="Arial" w:eastAsia="Arial" w:cs="Arial"/>
          <w:spacing w:val="-2"/>
          <w:szCs w:val="20"/>
          <w:lang w:val="en-GB" w:eastAsia="en-GB"/>
        </w:rPr>
        <w:t>t</w:t>
      </w:r>
      <w:r w:rsidRPr="000F7E36">
        <w:rPr>
          <w:rFonts w:ascii="Arial" w:hAnsi="Arial" w:eastAsia="Arial" w:cs="Arial"/>
          <w:spacing w:val="-3"/>
          <w:szCs w:val="20"/>
          <w:lang w:val="en-GB" w:eastAsia="en-GB"/>
        </w:rPr>
        <w:t>ed</w:t>
      </w:r>
      <w:r>
        <w:rPr>
          <w:rFonts w:ascii="Arial" w:hAnsi="Arial" w:eastAsia="Arial" w:cs="Arial"/>
          <w:spacing w:val="-3"/>
          <w:szCs w:val="20"/>
          <w:lang w:val="en-GB" w:eastAsia="en-GB"/>
        </w:rPr>
        <w:t>.</w:t>
      </w:r>
    </w:p>
    <w:p w:rsidR="00A965EB" w:rsidP="00A965EB" w:rsidRDefault="00A965EB" w14:paraId="4AA2658F" w14:textId="77777777">
      <w:pPr>
        <w:pStyle w:val="ListParagraph"/>
        <w:tabs>
          <w:tab w:val="left" w:pos="8931"/>
        </w:tabs>
        <w:spacing w:after="0" w:line="240" w:lineRule="auto"/>
        <w:ind w:left="567" w:right="109"/>
        <w:rPr>
          <w:rFonts w:ascii="Arial" w:hAnsi="Arial" w:eastAsia="Arial" w:cs="Arial"/>
          <w:szCs w:val="20"/>
          <w:lang w:val="en-GB" w:eastAsia="en-GB"/>
        </w:rPr>
      </w:pPr>
    </w:p>
    <w:p w:rsidRPr="00FB2B53" w:rsidR="00A965EB" w:rsidP="00A965EB" w:rsidRDefault="00A965EB" w14:paraId="531EEB73" w14:textId="77777777">
      <w:pPr>
        <w:pStyle w:val="ListParagraph"/>
        <w:numPr>
          <w:ilvl w:val="0"/>
          <w:numId w:val="16"/>
        </w:numPr>
        <w:tabs>
          <w:tab w:val="left" w:pos="8931"/>
        </w:tabs>
        <w:spacing w:after="0" w:line="240" w:lineRule="auto"/>
        <w:ind w:right="109"/>
        <w:rPr>
          <w:rFonts w:ascii="Arial" w:hAnsi="Arial" w:eastAsia="Arial" w:cs="Arial"/>
          <w:szCs w:val="20"/>
          <w:lang w:val="en-GB" w:eastAsia="en-GB"/>
        </w:rPr>
      </w:pPr>
      <w:r w:rsidRPr="00FB2B53">
        <w:rPr>
          <w:rFonts w:ascii="Arial" w:hAnsi="Arial" w:eastAsia="Times New Roman" w:cs="Arial"/>
          <w:bCs/>
          <w:color w:val="212121"/>
          <w:spacing w:val="-3"/>
          <w:szCs w:val="20"/>
          <w:lang w:val="en-GB" w:eastAsia="en-GB"/>
        </w:rPr>
        <w:t>The Tender evaluation will calculate the Mo</w:t>
      </w:r>
      <w:r w:rsidRPr="00FB2B53">
        <w:rPr>
          <w:rFonts w:ascii="Arial" w:hAnsi="Arial" w:eastAsia="Times New Roman" w:cs="Arial"/>
          <w:bCs/>
          <w:color w:val="000000"/>
          <w:spacing w:val="-3"/>
          <w:lang w:val="en-GB" w:eastAsia="en-GB"/>
        </w:rPr>
        <w:t>st Economically Advantageous Tender (MEAT) to The Authority</w:t>
      </w:r>
      <w:bookmarkStart w:name="_Hlk531646086" w:id="37"/>
      <w:r w:rsidRPr="00FB2B53">
        <w:rPr>
          <w:rFonts w:ascii="Arial" w:hAnsi="Arial" w:eastAsia="Times New Roman" w:cs="Arial"/>
          <w:color w:val="000000"/>
          <w:spacing w:val="-3"/>
          <w:lang w:val="en-GB" w:eastAsia="en-GB"/>
        </w:rPr>
        <w:t xml:space="preserve"> based on the following calculation:</w:t>
      </w:r>
    </w:p>
    <w:p w:rsidRPr="00FB2B53" w:rsidR="00A965EB" w:rsidP="00A965EB" w:rsidRDefault="00A965EB" w14:paraId="643B8613" w14:textId="77777777">
      <w:pPr>
        <w:tabs>
          <w:tab w:val="left" w:pos="8931"/>
        </w:tabs>
        <w:spacing w:after="0" w:line="240" w:lineRule="auto"/>
        <w:ind w:right="109"/>
        <w:rPr>
          <w:rFonts w:ascii="Arial" w:hAnsi="Arial" w:eastAsia="Arial" w:cs="Arial"/>
          <w:szCs w:val="20"/>
          <w:lang w:val="en-GB" w:eastAsia="en-GB"/>
        </w:rPr>
      </w:pPr>
    </w:p>
    <w:p w:rsidRPr="00FB2B53" w:rsidR="00A965EB" w:rsidP="00A965EB" w:rsidRDefault="00A965EB" w14:paraId="5A9364F0" w14:textId="77777777">
      <w:pPr>
        <w:widowControl/>
        <w:spacing w:after="0" w:line="240" w:lineRule="auto"/>
        <w:rPr>
          <w:rFonts w:ascii="Arial" w:hAnsi="Arial" w:eastAsia="Times New Roman" w:cs="Arial"/>
          <w:spacing w:val="-3"/>
          <w:u w:val="single"/>
          <w:lang w:val="en-GB" w:eastAsia="en-GB"/>
        </w:rPr>
      </w:pPr>
      <w:r>
        <w:rPr>
          <w:rFonts w:ascii="Arial" w:hAnsi="Arial" w:eastAsia="Arial" w:cs="Arial"/>
          <w:szCs w:val="20"/>
          <w:lang w:val="en-GB" w:eastAsia="en-GB"/>
        </w:rPr>
        <w:t>Evaluation</w:t>
      </w:r>
      <w:r w:rsidRPr="00FB2B53">
        <w:rPr>
          <w:rFonts w:ascii="Arial" w:hAnsi="Arial" w:eastAsia="Arial" w:cs="Arial"/>
          <w:szCs w:val="20"/>
          <w:lang w:val="en-GB" w:eastAsia="en-GB"/>
        </w:rPr>
        <w:t xml:space="preserve"> Score = </w:t>
      </w:r>
      <w:r>
        <w:rPr>
          <w:rFonts w:ascii="Arial" w:hAnsi="Arial" w:eastAsia="Times New Roman" w:cs="Arial"/>
          <w:spacing w:val="-3"/>
          <w:u w:val="single"/>
          <w:lang w:val="en-GB" w:eastAsia="en-GB"/>
        </w:rPr>
        <w:t>Total Price</w:t>
      </w:r>
    </w:p>
    <w:p w:rsidRPr="00B4213C" w:rsidR="00A965EB" w:rsidP="00A965EB" w:rsidRDefault="00A965EB" w14:paraId="63942374" w14:textId="77777777">
      <w:pPr>
        <w:widowControl/>
        <w:spacing w:after="0" w:line="240" w:lineRule="auto"/>
        <w:rPr>
          <w:rFonts w:ascii="Arial" w:hAnsi="Arial" w:eastAsia="Times New Roman" w:cs="Arial"/>
          <w:spacing w:val="-3"/>
          <w:lang w:val="en-GB" w:eastAsia="en-GB"/>
        </w:rPr>
      </w:pPr>
      <w:r w:rsidRPr="00FB2B53">
        <w:rPr>
          <w:rFonts w:ascii="Arial" w:hAnsi="Arial" w:eastAsia="Times New Roman" w:cs="Arial"/>
          <w:spacing w:val="-3"/>
          <w:lang w:val="en-GB" w:eastAsia="en-GB"/>
        </w:rPr>
        <w:t xml:space="preserve">                        </w:t>
      </w:r>
      <w:r>
        <w:rPr>
          <w:rFonts w:ascii="Arial" w:hAnsi="Arial" w:eastAsia="Times New Roman" w:cs="Arial"/>
          <w:spacing w:val="-3"/>
          <w:lang w:val="en-GB" w:eastAsia="en-GB"/>
        </w:rPr>
        <w:t xml:space="preserve">         Total </w:t>
      </w:r>
      <w:r w:rsidRPr="00B4213C">
        <w:rPr>
          <w:rFonts w:ascii="Arial" w:hAnsi="Arial" w:eastAsia="Times New Roman" w:cs="Arial"/>
          <w:spacing w:val="-3"/>
          <w:lang w:val="en-GB" w:eastAsia="en-GB"/>
        </w:rPr>
        <w:t>Technical Score</w:t>
      </w:r>
    </w:p>
    <w:p w:rsidRPr="00B4213C" w:rsidR="00A965EB" w:rsidP="00A965EB" w:rsidRDefault="00A965EB" w14:paraId="4520F1EE" w14:textId="77777777">
      <w:pPr>
        <w:tabs>
          <w:tab w:val="left" w:pos="8931"/>
        </w:tabs>
        <w:spacing w:after="0" w:line="240" w:lineRule="auto"/>
        <w:ind w:right="109"/>
        <w:rPr>
          <w:rFonts w:ascii="Arial" w:hAnsi="Arial" w:eastAsia="Arial" w:cs="Arial"/>
          <w:szCs w:val="20"/>
          <w:lang w:val="en-GB" w:eastAsia="en-GB"/>
        </w:rPr>
      </w:pPr>
    </w:p>
    <w:p w:rsidRPr="00B4213C" w:rsidR="00A965EB" w:rsidP="00A965EB" w:rsidRDefault="00A965EB" w14:paraId="1BEE1AAB" w14:textId="77777777">
      <w:pPr>
        <w:pStyle w:val="ListParagraph"/>
        <w:numPr>
          <w:ilvl w:val="0"/>
          <w:numId w:val="16"/>
        </w:numPr>
        <w:tabs>
          <w:tab w:val="left" w:pos="8931"/>
        </w:tabs>
        <w:spacing w:after="0" w:line="240" w:lineRule="auto"/>
        <w:ind w:right="109"/>
        <w:rPr>
          <w:rFonts w:ascii="Arial" w:hAnsi="Arial" w:eastAsia="Arial" w:cs="Arial"/>
          <w:szCs w:val="20"/>
          <w:lang w:val="en-GB" w:eastAsia="en-GB"/>
        </w:rPr>
      </w:pPr>
      <w:r w:rsidRPr="00B4213C">
        <w:rPr>
          <w:rFonts w:ascii="Arial" w:hAnsi="Arial" w:eastAsia="Times New Roman" w:cs="Arial"/>
          <w:color w:val="000000"/>
          <w:spacing w:val="-3"/>
          <w:lang w:val="en-GB" w:eastAsia="en-GB"/>
        </w:rPr>
        <w:t xml:space="preserve">Any Tender which is considered non-compliant for any Commercial, Financial </w:t>
      </w:r>
      <w:r>
        <w:rPr>
          <w:rFonts w:ascii="Arial" w:hAnsi="Arial" w:eastAsia="Times New Roman" w:cs="Arial"/>
          <w:color w:val="000000"/>
          <w:spacing w:val="-3"/>
          <w:lang w:val="en-GB" w:eastAsia="en-GB"/>
        </w:rPr>
        <w:t>or</w:t>
      </w:r>
      <w:r w:rsidRPr="00B4213C">
        <w:rPr>
          <w:rFonts w:ascii="Arial" w:hAnsi="Arial" w:eastAsia="Times New Roman" w:cs="Arial"/>
          <w:color w:val="000000"/>
          <w:spacing w:val="-3"/>
          <w:lang w:val="en-GB" w:eastAsia="en-GB"/>
        </w:rPr>
        <w:t xml:space="preserve"> Technical element or criteria </w:t>
      </w:r>
      <w:r>
        <w:rPr>
          <w:rFonts w:ascii="Arial" w:hAnsi="Arial" w:eastAsia="Times New Roman" w:cs="Arial"/>
          <w:color w:val="000000"/>
          <w:spacing w:val="-3"/>
          <w:lang w:val="en-GB" w:eastAsia="en-GB"/>
        </w:rPr>
        <w:t>will</w:t>
      </w:r>
      <w:r w:rsidRPr="00B4213C">
        <w:rPr>
          <w:rFonts w:ascii="Arial" w:hAnsi="Arial" w:eastAsia="Times New Roman" w:cs="Arial"/>
          <w:color w:val="000000"/>
          <w:spacing w:val="-3"/>
          <w:lang w:val="en-GB" w:eastAsia="en-GB"/>
        </w:rPr>
        <w:t xml:space="preserve"> be excluded from the competition and not receive an Evaluation Score.</w:t>
      </w:r>
      <w:bookmarkEnd w:id="37"/>
      <w:r>
        <w:rPr>
          <w:rFonts w:ascii="Arial" w:hAnsi="Arial" w:eastAsia="Times New Roman"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rsidRPr="00B4213C" w:rsidR="00A965EB" w:rsidP="00A965EB" w:rsidRDefault="00A965EB" w14:paraId="1881D87B" w14:textId="77777777">
      <w:pPr>
        <w:pStyle w:val="ListParagraph"/>
        <w:tabs>
          <w:tab w:val="left" w:pos="8931"/>
        </w:tabs>
        <w:spacing w:after="0" w:line="240" w:lineRule="auto"/>
        <w:ind w:left="0" w:right="109"/>
        <w:rPr>
          <w:rFonts w:ascii="Arial" w:hAnsi="Arial" w:eastAsia="Arial" w:cs="Arial"/>
          <w:szCs w:val="20"/>
          <w:lang w:val="en-GB" w:eastAsia="en-GB"/>
        </w:rPr>
      </w:pPr>
    </w:p>
    <w:p w:rsidRPr="00B4213C" w:rsidR="00A965EB" w:rsidP="00A965EB" w:rsidRDefault="00A965EB" w14:paraId="485AAFAA" w14:textId="77777777">
      <w:pPr>
        <w:pStyle w:val="ListParagraph"/>
        <w:numPr>
          <w:ilvl w:val="0"/>
          <w:numId w:val="16"/>
        </w:numPr>
        <w:tabs>
          <w:tab w:val="left" w:pos="8931"/>
        </w:tabs>
        <w:spacing w:after="0" w:line="240" w:lineRule="auto"/>
        <w:ind w:right="109"/>
        <w:rPr>
          <w:rFonts w:ascii="Arial" w:hAnsi="Arial" w:eastAsia="Arial" w:cs="Arial"/>
          <w:szCs w:val="20"/>
          <w:lang w:val="en-GB" w:eastAsia="en-GB"/>
        </w:rPr>
      </w:pPr>
      <w:r w:rsidRPr="00B4213C">
        <w:rPr>
          <w:rFonts w:ascii="Arial" w:hAnsi="Arial" w:eastAsia="Times New Roman" w:cs="Arial"/>
          <w:color w:val="000000" w:themeColor="text1"/>
          <w:spacing w:val="-3"/>
          <w:lang w:val="en-GB" w:eastAsia="en-GB"/>
        </w:rPr>
        <w:t>The Tenderer with the lowest</w:t>
      </w:r>
      <w:r w:rsidRPr="00B4213C">
        <w:rPr>
          <w:rFonts w:ascii="Arial" w:hAnsi="Arial" w:eastAsia="Times New Roman" w:cs="Arial"/>
          <w:color w:val="000000"/>
          <w:spacing w:val="-3"/>
          <w:lang w:val="en-GB" w:eastAsia="en-GB"/>
        </w:rPr>
        <w:t xml:space="preserve"> </w:t>
      </w:r>
      <w:r w:rsidRPr="00B4213C">
        <w:rPr>
          <w:rFonts w:ascii="Arial" w:hAnsi="Arial" w:cs="Arial"/>
          <w:spacing w:val="-3"/>
        </w:rPr>
        <w:t xml:space="preserve">Evaluation </w:t>
      </w:r>
      <w:r w:rsidRPr="00B4213C">
        <w:rPr>
          <w:rFonts w:ascii="Arial" w:hAnsi="Arial" w:eastAsia="Times New Roman" w:cs="Arial"/>
          <w:color w:val="000000"/>
          <w:spacing w:val="-3"/>
          <w:lang w:val="en-GB" w:eastAsia="en-GB"/>
        </w:rPr>
        <w:t xml:space="preserve">Score will be considered to be the Winning Tenderer and awarded any resulting contract. </w:t>
      </w:r>
    </w:p>
    <w:p w:rsidRPr="00B4213C" w:rsidR="00A965EB" w:rsidP="00A965EB" w:rsidRDefault="00A965EB" w14:paraId="5A11E373" w14:textId="77777777">
      <w:pPr>
        <w:pStyle w:val="ListParagraph"/>
        <w:spacing w:after="0" w:line="240" w:lineRule="auto"/>
        <w:rPr>
          <w:rFonts w:ascii="Arial" w:hAnsi="Arial" w:cs="Arial"/>
          <w:spacing w:val="-3"/>
        </w:rPr>
      </w:pPr>
    </w:p>
    <w:p w:rsidRPr="00772D42" w:rsidR="00A965EB" w:rsidP="00A965EB" w:rsidRDefault="00A965EB" w14:paraId="7B4F92AF" w14:textId="77777777">
      <w:pPr>
        <w:pStyle w:val="ListParagraph"/>
        <w:numPr>
          <w:ilvl w:val="0"/>
          <w:numId w:val="16"/>
        </w:numPr>
        <w:tabs>
          <w:tab w:val="left" w:pos="8931"/>
        </w:tabs>
        <w:spacing w:after="0" w:line="240" w:lineRule="auto"/>
        <w:ind w:right="109"/>
        <w:rPr>
          <w:rFonts w:ascii="Arial" w:hAnsi="Arial" w:eastAsia="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rsidRPr="00B4213C" w:rsidR="00A965EB" w:rsidP="00A965EB" w:rsidRDefault="00A965EB" w14:paraId="36BB3099" w14:textId="77777777">
      <w:pPr>
        <w:pStyle w:val="ListParagraph"/>
        <w:tabs>
          <w:tab w:val="left" w:pos="8931"/>
        </w:tabs>
        <w:spacing w:after="0" w:line="240" w:lineRule="auto"/>
        <w:ind w:left="0" w:right="109"/>
        <w:rPr>
          <w:rFonts w:ascii="Arial" w:hAnsi="Arial" w:eastAsia="Arial" w:cs="Arial"/>
          <w:color w:val="000000" w:themeColor="text1"/>
          <w:szCs w:val="20"/>
          <w:lang w:val="en-GB" w:eastAsia="en-GB"/>
        </w:rPr>
      </w:pPr>
    </w:p>
    <w:p w:rsidR="00A965EB" w:rsidP="00A965EB" w:rsidRDefault="00A965EB" w14:paraId="46441C26" w14:textId="77777777">
      <w:pPr>
        <w:pStyle w:val="ListParagraph"/>
        <w:numPr>
          <w:ilvl w:val="0"/>
          <w:numId w:val="16"/>
        </w:numPr>
        <w:spacing w:after="0" w:line="240" w:lineRule="auto"/>
        <w:rPr>
          <w:rFonts w:ascii="Arial" w:hAnsi="Arial" w:eastAsia="Times New Roman" w:cs="Arial"/>
          <w:color w:val="000000"/>
          <w:lang w:val="en-GB" w:eastAsia="en-GB"/>
        </w:rPr>
      </w:pPr>
      <w:r w:rsidRPr="00DF6DDA">
        <w:rPr>
          <w:rFonts w:ascii="Arial" w:hAnsi="Arial" w:eastAsia="Times New Roman" w:cs="Arial"/>
          <w:color w:val="000000"/>
          <w:lang w:val="en-GB" w:eastAsia="en-GB"/>
        </w:rPr>
        <w:t xml:space="preserve">Tenderers must provide relevant answers and all requested documentation in response to all commercial qualification, financial and technical criteria/questions. </w:t>
      </w:r>
    </w:p>
    <w:p w:rsidRPr="00DF6DDA" w:rsidR="00A965EB" w:rsidP="00A965EB" w:rsidRDefault="00A965EB" w14:paraId="3DF8AAFB" w14:textId="77777777">
      <w:pPr>
        <w:pStyle w:val="ListParagraph"/>
        <w:spacing w:after="0" w:line="240" w:lineRule="auto"/>
        <w:ind w:left="0"/>
        <w:rPr>
          <w:rFonts w:ascii="Arial" w:hAnsi="Arial" w:eastAsia="Times New Roman" w:cs="Arial"/>
          <w:color w:val="000000"/>
          <w:lang w:val="en-GB" w:eastAsia="en-GB"/>
        </w:rPr>
      </w:pPr>
    </w:p>
    <w:p w:rsidR="00A965EB" w:rsidP="00A965EB" w:rsidRDefault="00A965EB" w14:paraId="07C43C79" w14:textId="77777777">
      <w:pPr>
        <w:numPr>
          <w:ilvl w:val="0"/>
          <w:numId w:val="16"/>
        </w:numPr>
        <w:tabs>
          <w:tab w:val="left" w:pos="8931"/>
        </w:tabs>
        <w:spacing w:after="0" w:line="240" w:lineRule="auto"/>
        <w:ind w:right="109"/>
        <w:contextualSpacing/>
        <w:rPr>
          <w:rFonts w:ascii="Arial" w:hAnsi="Arial" w:eastAsia="Arial" w:cs="Arial"/>
          <w:color w:val="000000"/>
          <w:szCs w:val="20"/>
          <w:lang w:val="en-GB" w:eastAsia="en-GB"/>
        </w:rPr>
      </w:pPr>
      <w:r w:rsidRPr="00901CAC">
        <w:rPr>
          <w:rFonts w:ascii="Arial" w:hAnsi="Arial" w:eastAsia="Times New Roman" w:cs="Arial"/>
          <w:color w:val="000000"/>
          <w:lang w:val="en-GB" w:eastAsia="en-GB"/>
        </w:rPr>
        <w:t xml:space="preserve">Tenders will be evaluated based on the contents of their Tender response only. </w:t>
      </w:r>
    </w:p>
    <w:p w:rsidRPr="00E06CD4" w:rsidR="00A965EB" w:rsidP="00A965EB" w:rsidRDefault="00A965EB" w14:paraId="0E50A6E8" w14:textId="77777777">
      <w:pPr>
        <w:tabs>
          <w:tab w:val="left" w:pos="8931"/>
        </w:tabs>
        <w:spacing w:after="0" w:line="240" w:lineRule="auto"/>
        <w:ind w:right="109"/>
        <w:contextualSpacing/>
        <w:rPr>
          <w:rFonts w:ascii="Arial" w:hAnsi="Arial" w:eastAsia="Arial" w:cs="Arial"/>
          <w:color w:val="000000"/>
          <w:szCs w:val="20"/>
          <w:lang w:val="en-GB" w:eastAsia="en-GB"/>
        </w:rPr>
      </w:pPr>
    </w:p>
    <w:p w:rsidR="00A965EB" w:rsidP="00A965EB" w:rsidRDefault="00A965EB" w14:paraId="471FC78E" w14:textId="77777777">
      <w:pPr>
        <w:numPr>
          <w:ilvl w:val="0"/>
          <w:numId w:val="16"/>
        </w:numPr>
        <w:tabs>
          <w:tab w:val="left" w:pos="8931"/>
        </w:tabs>
        <w:spacing w:after="0" w:line="240" w:lineRule="auto"/>
        <w:ind w:right="109"/>
        <w:contextualSpacing/>
        <w:rPr>
          <w:rFonts w:ascii="Arial" w:hAnsi="Arial" w:eastAsia="Arial" w:cs="Arial"/>
          <w:color w:val="000000"/>
          <w:szCs w:val="20"/>
          <w:lang w:val="en-GB" w:eastAsia="en-GB"/>
        </w:rPr>
      </w:pPr>
      <w:r>
        <w:rPr>
          <w:rFonts w:ascii="Arial" w:hAnsi="Arial" w:eastAsia="Times New Roman" w:cs="Arial"/>
          <w:color w:val="000000"/>
          <w:lang w:val="en-GB" w:eastAsia="en-GB"/>
        </w:rPr>
        <w:t xml:space="preserve">Tenderers should submit only one priced proposal. </w:t>
      </w:r>
    </w:p>
    <w:p w:rsidRPr="00E06CD4" w:rsidR="00A965EB" w:rsidP="00A965EB" w:rsidRDefault="00A965EB" w14:paraId="2937720C" w14:textId="77777777">
      <w:pPr>
        <w:tabs>
          <w:tab w:val="left" w:pos="8931"/>
        </w:tabs>
        <w:spacing w:after="0" w:line="240" w:lineRule="auto"/>
        <w:ind w:right="109"/>
        <w:contextualSpacing/>
        <w:rPr>
          <w:rFonts w:ascii="Arial" w:hAnsi="Arial" w:eastAsia="Arial" w:cs="Arial"/>
          <w:color w:val="000000"/>
          <w:szCs w:val="20"/>
          <w:lang w:val="en-GB" w:eastAsia="en-GB"/>
        </w:rPr>
      </w:pPr>
    </w:p>
    <w:p w:rsidRPr="00772D42" w:rsidR="00A965EB" w:rsidP="00A965EB" w:rsidRDefault="00A965EB" w14:paraId="4F1EF992" w14:textId="77777777">
      <w:pPr>
        <w:numPr>
          <w:ilvl w:val="0"/>
          <w:numId w:val="16"/>
        </w:numPr>
        <w:tabs>
          <w:tab w:val="left" w:pos="8931"/>
        </w:tabs>
        <w:spacing w:after="0" w:line="240" w:lineRule="auto"/>
        <w:ind w:right="109"/>
        <w:contextualSpacing/>
        <w:rPr>
          <w:rFonts w:ascii="Arial" w:hAnsi="Arial" w:eastAsia="Arial" w:cs="Arial"/>
          <w:color w:val="000000"/>
          <w:szCs w:val="20"/>
          <w:lang w:val="en-GB" w:eastAsia="en-GB"/>
        </w:rPr>
      </w:pPr>
      <w:r w:rsidRPr="00901CAC">
        <w:rPr>
          <w:rFonts w:ascii="Arial" w:hAnsi="Arial" w:eastAsia="Times New Roman"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hAnsi="Arial" w:eastAsia="Times New Roman" w:cs="Arial"/>
          <w:color w:val="000000"/>
          <w:lang w:val="en-GB" w:eastAsia="en-GB"/>
        </w:rPr>
        <w:t xml:space="preserve">Tenderers </w:t>
      </w:r>
      <w:r>
        <w:rPr>
          <w:rFonts w:ascii="Arial" w:hAnsi="Arial" w:eastAsia="Times New Roman" w:cs="Arial"/>
          <w:color w:val="000000"/>
          <w:lang w:val="en-GB" w:eastAsia="en-GB"/>
        </w:rPr>
        <w:t>must</w:t>
      </w:r>
      <w:r w:rsidRPr="00BC4BAE">
        <w:rPr>
          <w:rFonts w:ascii="Arial" w:hAnsi="Arial" w:eastAsia="Times New Roman" w:cs="Arial"/>
          <w:color w:val="000000"/>
          <w:lang w:val="en-GB" w:eastAsia="en-GB"/>
        </w:rPr>
        <w:t xml:space="preserve"> ensure that there are no prices shown within any technical criteria </w:t>
      </w:r>
      <w:r>
        <w:rPr>
          <w:rFonts w:ascii="Arial" w:hAnsi="Arial" w:eastAsia="Times New Roman" w:cs="Arial"/>
          <w:color w:val="000000"/>
          <w:lang w:val="en-GB" w:eastAsia="en-GB"/>
        </w:rPr>
        <w:t>res</w:t>
      </w:r>
      <w:r w:rsidRPr="00BC4BAE">
        <w:rPr>
          <w:rFonts w:ascii="Arial" w:hAnsi="Arial" w:eastAsia="Times New Roman" w:cs="Arial"/>
          <w:color w:val="000000"/>
          <w:lang w:val="en-GB" w:eastAsia="en-GB"/>
        </w:rPr>
        <w:t>ponses or supporting documents.</w:t>
      </w:r>
    </w:p>
    <w:p w:rsidRPr="00B4213C" w:rsidR="00A965EB" w:rsidP="00A965EB" w:rsidRDefault="00A965EB" w14:paraId="72592D41" w14:textId="77777777">
      <w:pPr>
        <w:pStyle w:val="ListParagraph"/>
        <w:spacing w:after="0" w:line="240" w:lineRule="auto"/>
        <w:rPr>
          <w:rFonts w:ascii="Arial" w:hAnsi="Arial" w:eastAsia="Arial" w:cs="Arial"/>
          <w:color w:val="000000" w:themeColor="text1"/>
          <w:szCs w:val="20"/>
          <w:lang w:val="en-GB" w:eastAsia="en-GB"/>
        </w:rPr>
      </w:pPr>
    </w:p>
    <w:p w:rsidRPr="00080D39" w:rsidR="00A965EB" w:rsidP="00A965EB" w:rsidRDefault="00A965EB" w14:paraId="622A00EF" w14:textId="77777777">
      <w:pPr>
        <w:pStyle w:val="ListParagraph"/>
        <w:widowControl/>
        <w:numPr>
          <w:ilvl w:val="0"/>
          <w:numId w:val="16"/>
        </w:numPr>
        <w:shd w:val="clear" w:color="auto" w:fill="FFFFFF"/>
        <w:spacing w:after="0" w:line="240" w:lineRule="auto"/>
        <w:rPr>
          <w:rFonts w:ascii="Arial" w:hAnsi="Arial" w:eastAsia="Times New Roman" w:cs="Arial"/>
          <w:color w:val="000000"/>
          <w:lang w:val="en-GB" w:eastAsia="en-GB"/>
        </w:rPr>
      </w:pPr>
      <w:r w:rsidRPr="00B4213C">
        <w:rPr>
          <w:rFonts w:ascii="Arial" w:hAnsi="Arial" w:eastAsia="Times New Roman" w:cs="Arial"/>
          <w:color w:val="000000"/>
          <w:lang w:val="en-GB" w:eastAsia="en-GB"/>
        </w:rPr>
        <w:t xml:space="preserve">Should any exclusions, </w:t>
      </w:r>
      <w:r w:rsidRPr="00B4213C">
        <w:rPr>
          <w:rFonts w:ascii="Arial" w:hAnsi="Arial" w:eastAsia="Times New Roman" w:cs="Arial"/>
          <w:lang w:val="en-GB" w:eastAsia="en-GB"/>
        </w:rPr>
        <w:t>assumptions, dependencies or caveats apply</w:t>
      </w:r>
      <w:r w:rsidRPr="00B4213C">
        <w:rPr>
          <w:rFonts w:ascii="Arial" w:hAnsi="Arial" w:eastAsia="Times New Roman" w:cs="Arial"/>
          <w:color w:val="000000"/>
          <w:lang w:val="en-GB" w:eastAsia="en-GB"/>
        </w:rPr>
        <w:t xml:space="preserve"> to your Tender</w:t>
      </w:r>
      <w:r w:rsidRPr="00B4213C">
        <w:rPr>
          <w:rFonts w:ascii="Arial" w:hAnsi="Arial" w:eastAsia="Times New Roman" w:cs="Arial"/>
          <w:lang w:val="en-GB" w:eastAsia="en-GB"/>
        </w:rPr>
        <w:t xml:space="preserve"> or any of the goods and/or </w:t>
      </w:r>
      <w:r w:rsidRPr="00B4213C">
        <w:rPr>
          <w:rFonts w:ascii="Arial" w:hAnsi="Arial" w:eastAsia="Times New Roman" w:cs="Arial"/>
          <w:color w:val="000000"/>
          <w:lang w:val="en-GB" w:eastAsia="en-GB"/>
        </w:rPr>
        <w:t xml:space="preserve">services that you would provide when delivering the requirements, these </w:t>
      </w:r>
      <w:r w:rsidRPr="00B4213C">
        <w:rPr>
          <w:rFonts w:ascii="Arial" w:hAnsi="Arial" w:eastAsia="Times New Roman" w:cs="Arial"/>
          <w:lang w:val="en-GB" w:eastAsia="en-GB"/>
        </w:rPr>
        <w:t>should be clearly indicated in the relevant areas of the Tender.</w:t>
      </w:r>
    </w:p>
    <w:p w:rsidRPr="00B4213C" w:rsidR="00A965EB" w:rsidP="00A965EB" w:rsidRDefault="00A965EB" w14:paraId="0072C771" w14:textId="77777777">
      <w:pPr>
        <w:widowControl/>
        <w:shd w:val="clear" w:color="auto" w:fill="FFFFFF"/>
        <w:spacing w:after="0" w:line="240" w:lineRule="auto"/>
        <w:rPr>
          <w:rFonts w:ascii="Arial" w:hAnsi="Arial" w:eastAsia="Times New Roman" w:cs="Arial"/>
          <w:color w:val="212121"/>
          <w:lang w:val="en-GB" w:eastAsia="en-GB"/>
        </w:rPr>
      </w:pPr>
    </w:p>
    <w:p w:rsidRPr="00B4213C" w:rsidR="00A965EB" w:rsidP="00A965EB" w:rsidRDefault="00A965EB" w14:paraId="4E59DBC5" w14:textId="77777777">
      <w:pPr>
        <w:widowControl/>
        <w:spacing w:after="0" w:line="240" w:lineRule="auto"/>
        <w:rPr>
          <w:rFonts w:ascii="Arial" w:hAnsi="Arial" w:eastAsia="Times New Roman" w:cs="Arial"/>
          <w:b/>
          <w:bCs/>
          <w:color w:val="000000"/>
          <w:spacing w:val="-3"/>
          <w:lang w:val="en-GB" w:eastAsia="en-GB"/>
        </w:rPr>
      </w:pPr>
      <w:r w:rsidRPr="00B4213C">
        <w:rPr>
          <w:rFonts w:ascii="Arial" w:hAnsi="Arial" w:eastAsia="Times New Roman" w:cs="Arial"/>
          <w:b/>
          <w:bCs/>
          <w:color w:val="000000"/>
          <w:spacing w:val="-3"/>
          <w:lang w:val="en-GB" w:eastAsia="en-GB"/>
        </w:rPr>
        <w:t xml:space="preserve">Commercial </w:t>
      </w:r>
      <w:r>
        <w:rPr>
          <w:rFonts w:ascii="Arial" w:hAnsi="Arial" w:eastAsia="Times New Roman" w:cs="Arial"/>
          <w:b/>
          <w:bCs/>
          <w:color w:val="000000"/>
          <w:spacing w:val="-3"/>
          <w:lang w:val="en-GB" w:eastAsia="en-GB"/>
        </w:rPr>
        <w:t xml:space="preserve">Qualification </w:t>
      </w:r>
      <w:r w:rsidRPr="00B4213C">
        <w:rPr>
          <w:rFonts w:ascii="Arial" w:hAnsi="Arial" w:eastAsia="Times New Roman" w:cs="Arial"/>
          <w:b/>
          <w:bCs/>
          <w:color w:val="000000"/>
          <w:spacing w:val="-3"/>
          <w:lang w:val="en-GB" w:eastAsia="en-GB"/>
        </w:rPr>
        <w:t>Evaluation</w:t>
      </w:r>
    </w:p>
    <w:p w:rsidRPr="00B4213C" w:rsidR="00A965EB" w:rsidP="00A965EB" w:rsidRDefault="00A965EB" w14:paraId="6850E45D" w14:textId="77777777">
      <w:pPr>
        <w:pStyle w:val="ListParagraph"/>
        <w:tabs>
          <w:tab w:val="left" w:pos="8931"/>
        </w:tabs>
        <w:spacing w:after="0" w:line="240" w:lineRule="auto"/>
        <w:ind w:left="0" w:right="109"/>
        <w:rPr>
          <w:rFonts w:ascii="Arial" w:hAnsi="Arial" w:eastAsia="Arial" w:cs="Arial"/>
          <w:szCs w:val="20"/>
          <w:lang w:val="en-GB" w:eastAsia="en-GB"/>
        </w:rPr>
      </w:pPr>
    </w:p>
    <w:p w:rsidR="00A965EB" w:rsidP="00A965EB" w:rsidRDefault="00A965EB" w14:paraId="0255BA40"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Commercial </w:t>
      </w:r>
      <w:r>
        <w:rPr>
          <w:rFonts w:ascii="Arial" w:hAnsi="Arial" w:eastAsia="Times New Roman" w:cs="Arial"/>
          <w:bCs/>
          <w:spacing w:val="-3"/>
          <w:lang w:val="en-GB" w:eastAsia="en-GB"/>
        </w:rPr>
        <w:t>Qualification</w:t>
      </w:r>
      <w:r w:rsidRPr="00B4213C">
        <w:rPr>
          <w:rFonts w:ascii="Arial" w:hAnsi="Arial" w:eastAsia="Times New Roman" w:cs="Arial"/>
          <w:bCs/>
          <w:spacing w:val="-3"/>
          <w:lang w:val="en-GB" w:eastAsia="en-GB"/>
        </w:rPr>
        <w:t xml:space="preserve"> Evaluation will assess</w:t>
      </w:r>
      <w:r>
        <w:rPr>
          <w:rFonts w:ascii="Arial" w:hAnsi="Arial" w:eastAsia="Times New Roman" w:cs="Arial"/>
          <w:bCs/>
          <w:spacing w:val="-3"/>
          <w:lang w:val="en-GB" w:eastAsia="en-GB"/>
        </w:rPr>
        <w:t xml:space="preserve"> if all</w:t>
      </w:r>
      <w:r w:rsidRPr="00B4213C">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tendering and contractual requirements have been provided.</w:t>
      </w:r>
    </w:p>
    <w:p w:rsidR="00A965EB" w:rsidP="00A965EB" w:rsidRDefault="00A965EB" w14:paraId="2DD6E365"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A965EB" w:rsidP="00A965EB" w:rsidRDefault="00A965EB" w14:paraId="27DE71BC" w14:textId="77777777">
      <w:pPr>
        <w:pStyle w:val="ListParagraph"/>
        <w:widowControl/>
        <w:numPr>
          <w:ilvl w:val="0"/>
          <w:numId w:val="16"/>
        </w:numPr>
        <w:spacing w:after="0" w:line="240" w:lineRule="auto"/>
        <w:rPr>
          <w:rFonts w:ascii="Arial" w:hAnsi="Arial" w:eastAsia="Times New Roman" w:cs="Arial"/>
          <w:bCs/>
          <w:spacing w:val="-3"/>
          <w:lang w:val="en-GB" w:eastAsia="en-GB"/>
        </w:rPr>
      </w:pPr>
      <w:r w:rsidRPr="00FB3209">
        <w:rPr>
          <w:rFonts w:ascii="Arial" w:hAnsi="Arial" w:eastAsia="Times New Roman" w:cs="Arial"/>
          <w:bCs/>
          <w:spacing w:val="-3"/>
          <w:lang w:val="en-GB" w:eastAsia="en-GB"/>
        </w:rPr>
        <w:t>A Tender will be considered non-compliant if:</w:t>
      </w:r>
    </w:p>
    <w:p w:rsidRPr="00FB3209" w:rsidR="00A965EB" w:rsidP="00A965EB" w:rsidRDefault="00A965EB" w14:paraId="1BBE1430" w14:textId="77777777">
      <w:pPr>
        <w:pStyle w:val="ListParagraph"/>
        <w:widowControl/>
        <w:spacing w:after="0" w:line="240" w:lineRule="auto"/>
        <w:ind w:left="0"/>
        <w:rPr>
          <w:rFonts w:ascii="Arial" w:hAnsi="Arial" w:eastAsia="Times New Roman" w:cs="Arial"/>
          <w:bCs/>
          <w:spacing w:val="-3"/>
          <w:lang w:val="en-GB" w:eastAsia="en-GB"/>
        </w:rPr>
      </w:pPr>
    </w:p>
    <w:p w:rsidR="00A965EB" w:rsidP="00A965EB" w:rsidRDefault="00A965EB" w14:paraId="66193593" w14:textId="77777777">
      <w:pPr>
        <w:widowControl/>
        <w:numPr>
          <w:ilvl w:val="0"/>
          <w:numId w:val="13"/>
        </w:numPr>
        <w:spacing w:after="0" w:line="240" w:lineRule="auto"/>
        <w:rPr>
          <w:rFonts w:ascii="Arial" w:hAnsi="Arial" w:eastAsia="Times New Roman" w:cs="Arial"/>
          <w:bCs/>
          <w:spacing w:val="-3"/>
          <w:lang w:val="en-GB" w:eastAsia="en-GB"/>
        </w:rPr>
      </w:pPr>
      <w:r w:rsidRPr="00F33C02">
        <w:rPr>
          <w:rFonts w:ascii="Arial" w:hAnsi="Arial" w:eastAsia="Times New Roman" w:cs="Arial"/>
          <w:bCs/>
          <w:spacing w:val="-3"/>
          <w:lang w:val="en-GB" w:eastAsia="en-GB"/>
        </w:rPr>
        <w:t>the Tender was</w:t>
      </w:r>
      <w:r>
        <w:rPr>
          <w:rFonts w:ascii="Arial" w:hAnsi="Arial" w:eastAsia="Times New Roman" w:cs="Arial"/>
          <w:bCs/>
          <w:spacing w:val="-3"/>
          <w:lang w:val="en-GB" w:eastAsia="en-GB"/>
        </w:rPr>
        <w:t xml:space="preserve"> not</w:t>
      </w:r>
      <w:r w:rsidRPr="00F33C02">
        <w:rPr>
          <w:rFonts w:ascii="Arial" w:hAnsi="Arial" w:eastAsia="Times New Roman" w:cs="Arial"/>
          <w:bCs/>
          <w:spacing w:val="-3"/>
          <w:lang w:val="en-GB" w:eastAsia="en-GB"/>
        </w:rPr>
        <w:t xml:space="preserve"> received by the due date and time.</w:t>
      </w:r>
    </w:p>
    <w:p w:rsidR="00A965EB" w:rsidP="00A965EB" w:rsidRDefault="00A965EB" w14:paraId="702934D2" w14:textId="77777777">
      <w:pPr>
        <w:widowControl/>
        <w:numPr>
          <w:ilvl w:val="0"/>
          <w:numId w:val="13"/>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the full set of requirements cannot be delivered.</w:t>
      </w:r>
    </w:p>
    <w:p w:rsidR="00A965EB" w:rsidP="00A965EB" w:rsidRDefault="00A965EB" w14:paraId="77DC561F" w14:textId="77777777">
      <w:pPr>
        <w:widowControl/>
        <w:numPr>
          <w:ilvl w:val="0"/>
          <w:numId w:val="13"/>
        </w:numPr>
        <w:spacing w:after="0" w:line="240" w:lineRule="auto"/>
        <w:rPr>
          <w:rFonts w:ascii="Arial" w:hAnsi="Arial" w:eastAsia="Times New Roman" w:cs="Arial"/>
          <w:bCs/>
          <w:spacing w:val="-3"/>
          <w:lang w:val="en-GB" w:eastAsia="en-GB"/>
        </w:rPr>
      </w:pPr>
      <w:bookmarkStart w:name="_Hlk66043633" w:id="38"/>
      <w:r>
        <w:rPr>
          <w:rFonts w:ascii="Arial" w:hAnsi="Arial" w:eastAsia="Times New Roman" w:cs="Arial"/>
          <w:bCs/>
          <w:spacing w:val="-3"/>
          <w:lang w:val="en-GB" w:eastAsia="en-GB"/>
        </w:rPr>
        <w:t>any required delivery dates cannot be met.</w:t>
      </w:r>
    </w:p>
    <w:bookmarkEnd w:id="38"/>
    <w:p w:rsidRPr="00F33C02" w:rsidR="00A965EB" w:rsidP="00A965EB" w:rsidRDefault="00A965EB" w14:paraId="5AE0CA96" w14:textId="77777777">
      <w:pPr>
        <w:widowControl/>
        <w:numPr>
          <w:ilvl w:val="0"/>
          <w:numId w:val="13"/>
        </w:numPr>
        <w:spacing w:after="0" w:line="240" w:lineRule="auto"/>
        <w:rPr>
          <w:rFonts w:ascii="Arial" w:hAnsi="Arial" w:eastAsia="Times New Roman" w:cs="Arial"/>
          <w:bCs/>
          <w:spacing w:val="-3"/>
          <w:lang w:val="en-GB" w:eastAsia="en-GB"/>
        </w:rPr>
      </w:pPr>
      <w:r w:rsidRPr="00F33C02">
        <w:rPr>
          <w:rFonts w:ascii="Arial" w:hAnsi="Arial" w:eastAsia="Times New Roman" w:cs="Arial"/>
          <w:bCs/>
          <w:spacing w:val="-3"/>
          <w:lang w:val="en-GB" w:eastAsia="en-GB"/>
        </w:rPr>
        <w:t xml:space="preserve">all </w:t>
      </w:r>
      <w:r>
        <w:rPr>
          <w:rFonts w:ascii="Arial" w:hAnsi="Arial" w:eastAsia="Times New Roman" w:cs="Arial"/>
          <w:bCs/>
          <w:spacing w:val="-3"/>
          <w:lang w:val="en-GB" w:eastAsia="en-GB"/>
        </w:rPr>
        <w:t xml:space="preserve">MOD </w:t>
      </w:r>
      <w:r w:rsidRPr="00F33C02">
        <w:rPr>
          <w:rFonts w:ascii="Arial" w:hAnsi="Arial" w:eastAsia="Times New Roman" w:cs="Arial"/>
          <w:bCs/>
          <w:spacing w:val="-3"/>
          <w:lang w:val="en-GB" w:eastAsia="en-GB"/>
        </w:rPr>
        <w:t xml:space="preserve">Terms &amp; Conditions </w:t>
      </w:r>
      <w:r>
        <w:rPr>
          <w:rFonts w:ascii="Arial" w:hAnsi="Arial" w:eastAsia="Times New Roman" w:cs="Arial"/>
          <w:bCs/>
          <w:spacing w:val="-3"/>
          <w:lang w:val="en-GB" w:eastAsia="en-GB"/>
        </w:rPr>
        <w:t>have not</w:t>
      </w:r>
      <w:r w:rsidRPr="00F33C02">
        <w:rPr>
          <w:rFonts w:ascii="Arial" w:hAnsi="Arial" w:eastAsia="Times New Roman" w:cs="Arial"/>
          <w:bCs/>
          <w:spacing w:val="-3"/>
          <w:lang w:val="en-GB" w:eastAsia="en-GB"/>
        </w:rPr>
        <w:t xml:space="preserve"> been accepted.</w:t>
      </w:r>
    </w:p>
    <w:p w:rsidR="00A965EB" w:rsidP="00A965EB" w:rsidRDefault="00A965EB" w14:paraId="7CC8C8E9" w14:textId="77777777">
      <w:pPr>
        <w:widowControl/>
        <w:numPr>
          <w:ilvl w:val="0"/>
          <w:numId w:val="13"/>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any</w:t>
      </w:r>
      <w:r w:rsidRPr="00F33C02">
        <w:rPr>
          <w:rFonts w:ascii="Arial" w:hAnsi="Arial" w:eastAsia="Times New Roman" w:cs="Arial"/>
          <w:bCs/>
          <w:spacing w:val="-3"/>
          <w:lang w:val="en-GB" w:eastAsia="en-GB"/>
        </w:rPr>
        <w:t xml:space="preserve"> other </w:t>
      </w:r>
      <w:r>
        <w:rPr>
          <w:rFonts w:ascii="Arial" w:hAnsi="Arial" w:eastAsia="Times New Roman" w:cs="Arial"/>
          <w:bCs/>
          <w:spacing w:val="-3"/>
          <w:lang w:val="en-GB" w:eastAsia="en-GB"/>
        </w:rPr>
        <w:t>required documentation was</w:t>
      </w:r>
      <w:r w:rsidRPr="00F33C02">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 xml:space="preserve">not </w:t>
      </w:r>
      <w:r w:rsidRPr="00F33C02">
        <w:rPr>
          <w:rFonts w:ascii="Arial" w:hAnsi="Arial" w:eastAsia="Times New Roman" w:cs="Arial"/>
          <w:bCs/>
          <w:spacing w:val="-3"/>
          <w:lang w:val="en-GB" w:eastAsia="en-GB"/>
        </w:rPr>
        <w:t>submitted.</w:t>
      </w:r>
    </w:p>
    <w:p w:rsidRPr="00B07B3F" w:rsidR="00A965EB" w:rsidP="00A965EB" w:rsidRDefault="00A965EB" w14:paraId="3DD08C7A" w14:textId="77777777">
      <w:pPr>
        <w:widowControl/>
        <w:numPr>
          <w:ilvl w:val="0"/>
          <w:numId w:val="13"/>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any prices have been included in the technical responses and this is considered to have affected the evaluation process.</w:t>
      </w:r>
    </w:p>
    <w:p w:rsidRPr="00B4213C" w:rsidR="00A965EB" w:rsidP="00A965EB" w:rsidRDefault="00A965EB" w14:paraId="04AA0BA6" w14:textId="77777777">
      <w:pPr>
        <w:pStyle w:val="ListParagraph"/>
        <w:spacing w:after="0" w:line="240" w:lineRule="auto"/>
        <w:rPr>
          <w:rFonts w:ascii="Arial" w:hAnsi="Arial" w:eastAsia="Times New Roman" w:cs="Arial"/>
          <w:bCs/>
          <w:spacing w:val="-3"/>
          <w:lang w:val="en-GB" w:eastAsia="en-GB"/>
        </w:rPr>
      </w:pPr>
      <w:bookmarkStart w:name="_Hlk66044044" w:id="39"/>
    </w:p>
    <w:bookmarkEnd w:id="39"/>
    <w:p w:rsidRPr="00764A25" w:rsidR="00A965EB" w:rsidP="00A965EB" w:rsidRDefault="00A965EB" w14:paraId="0A8DA54B" w14:textId="77777777">
      <w:pPr>
        <w:pStyle w:val="ListParagraph"/>
        <w:numPr>
          <w:ilvl w:val="0"/>
          <w:numId w:val="16"/>
        </w:numPr>
        <w:tabs>
          <w:tab w:val="left" w:pos="8931"/>
        </w:tabs>
        <w:spacing w:after="0" w:line="240" w:lineRule="auto"/>
        <w:ind w:right="109"/>
        <w:rPr>
          <w:rFonts w:ascii="Arial" w:hAnsi="Arial" w:eastAsia="Times New Roman" w:cs="Arial"/>
          <w:lang w:val="en-GB" w:eastAsia="en-GB"/>
        </w:rPr>
      </w:pPr>
      <w:r w:rsidRPr="00764A25">
        <w:rPr>
          <w:rFonts w:ascii="Arial" w:hAnsi="Arial" w:eastAsia="Times New Roman" w:cs="Arial"/>
          <w:bCs/>
          <w:spacing w:val="-3"/>
          <w:lang w:val="en-GB" w:eastAsia="en-GB"/>
        </w:rPr>
        <w:t xml:space="preserve">The Authority reserves the right to undertake a financial health check of Tenderers as part of the Commercial Evaluation. </w:t>
      </w:r>
      <w:r>
        <w:rPr>
          <w:rFonts w:ascii="Arial" w:hAnsi="Arial" w:eastAsia="Times New Roman" w:cs="Arial"/>
          <w:lang w:val="en-GB" w:eastAsia="en-GB"/>
        </w:rPr>
        <w:t xml:space="preserve">If </w:t>
      </w:r>
      <w:r w:rsidRPr="00764A25">
        <w:rPr>
          <w:rFonts w:ascii="Arial" w:hAnsi="Arial" w:eastAsia="Times New Roman" w:cs="Arial"/>
          <w:lang w:val="en-GB" w:eastAsia="en-GB"/>
        </w:rPr>
        <w:t xml:space="preserve">a Parent Company or Bank guarantee is requested and is not provided, The Authority retains the right to consider the Tenderer non-compliant. </w:t>
      </w:r>
    </w:p>
    <w:p w:rsidRPr="00B4213C" w:rsidR="00A965EB" w:rsidP="00A965EB" w:rsidRDefault="00A965EB" w14:paraId="770AD462" w14:textId="77777777">
      <w:pPr>
        <w:widowControl/>
        <w:shd w:val="clear" w:color="auto" w:fill="FFFFFF"/>
        <w:spacing w:after="0" w:line="240" w:lineRule="auto"/>
        <w:rPr>
          <w:rFonts w:ascii="Arial" w:hAnsi="Arial" w:eastAsia="Times New Roman" w:cs="Arial"/>
          <w:color w:val="212121"/>
          <w:lang w:val="en-GB" w:eastAsia="en-GB"/>
        </w:rPr>
      </w:pPr>
    </w:p>
    <w:p w:rsidRPr="00B4213C" w:rsidR="00A965EB" w:rsidP="00A965EB" w:rsidRDefault="00A965EB" w14:paraId="75829EE5" w14:textId="77777777">
      <w:pPr>
        <w:widowControl/>
        <w:spacing w:after="0" w:line="240" w:lineRule="auto"/>
        <w:rPr>
          <w:rFonts w:ascii="Arial" w:hAnsi="Arial" w:eastAsia="Times New Roman" w:cs="Arial"/>
          <w:b/>
          <w:bCs/>
          <w:color w:val="000000"/>
          <w:spacing w:val="-3"/>
          <w:lang w:val="en-GB" w:eastAsia="en-GB"/>
        </w:rPr>
      </w:pPr>
      <w:r w:rsidRPr="00B4213C">
        <w:rPr>
          <w:rFonts w:ascii="Arial" w:hAnsi="Arial" w:eastAsia="Times New Roman" w:cs="Arial"/>
          <w:b/>
          <w:bCs/>
          <w:color w:val="000000"/>
          <w:spacing w:val="-3"/>
          <w:lang w:val="en-GB" w:eastAsia="en-GB"/>
        </w:rPr>
        <w:t>Financial Evaluation</w:t>
      </w:r>
    </w:p>
    <w:p w:rsidRPr="00B4213C" w:rsidR="00A965EB" w:rsidP="00A965EB" w:rsidRDefault="00A965EB" w14:paraId="2F16BB97" w14:textId="77777777">
      <w:pPr>
        <w:widowControl/>
        <w:spacing w:after="0" w:line="240" w:lineRule="auto"/>
        <w:rPr>
          <w:rFonts w:ascii="Arial" w:hAnsi="Arial" w:eastAsia="Times New Roman" w:cs="Arial"/>
          <w:color w:val="212121"/>
          <w:lang w:val="en-GB" w:eastAsia="en-GB"/>
        </w:rPr>
      </w:pPr>
    </w:p>
    <w:p w:rsidRPr="001575C1" w:rsidR="00A965EB" w:rsidP="00A965EB" w:rsidRDefault="00A965EB" w14:paraId="16276833"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bookmarkStart w:name="_Hlk66044082" w:id="40"/>
      <w:bookmarkStart w:name="_Hlk20087732" w:id="41"/>
      <w:r w:rsidRPr="001575C1">
        <w:rPr>
          <w:rFonts w:ascii="Arial" w:hAnsi="Arial" w:eastAsia="Times New Roman" w:cs="Arial"/>
          <w:bCs/>
          <w:spacing w:val="-3"/>
          <w:lang w:val="en-GB" w:eastAsia="en-GB"/>
        </w:rPr>
        <w:t>The Financial Evaluation will assess the Total Price the Tenderer has offered to deliver all the requirements set out in the Statement of Requirements.</w:t>
      </w:r>
    </w:p>
    <w:bookmarkEnd w:id="40"/>
    <w:p w:rsidRPr="008002A7" w:rsidR="00A965EB" w:rsidP="00A965EB" w:rsidRDefault="00A965EB" w14:paraId="00D525ED" w14:textId="77777777">
      <w:pPr>
        <w:widowControl/>
        <w:spacing w:after="0" w:line="240" w:lineRule="auto"/>
        <w:rPr>
          <w:rFonts w:ascii="Arial" w:hAnsi="Arial" w:eastAsia="Times New Roman" w:cs="Arial"/>
          <w:bCs/>
          <w:spacing w:val="-3"/>
          <w:lang w:val="en-GB" w:eastAsia="en-GB"/>
        </w:rPr>
      </w:pPr>
    </w:p>
    <w:p w:rsidRPr="00673A2B" w:rsidR="00A965EB" w:rsidP="00A965EB" w:rsidRDefault="00A965EB" w14:paraId="0C1CADD2" w14:textId="77777777">
      <w:pPr>
        <w:pStyle w:val="ListParagraph"/>
        <w:numPr>
          <w:ilvl w:val="0"/>
          <w:numId w:val="16"/>
        </w:numPr>
        <w:tabs>
          <w:tab w:val="left" w:pos="8931"/>
        </w:tabs>
        <w:spacing w:after="0" w:line="240" w:lineRule="auto"/>
        <w:ind w:right="109"/>
        <w:rPr>
          <w:rFonts w:ascii="Arial" w:hAnsi="Arial" w:eastAsia="Times New Roman" w:cs="Arial"/>
          <w:bCs/>
          <w:i/>
          <w:color w:val="FF0000"/>
          <w:spacing w:val="-3"/>
          <w:sz w:val="18"/>
          <w:szCs w:val="18"/>
          <w:lang w:val="en-GB" w:eastAsia="en-GB"/>
        </w:rPr>
      </w:pPr>
      <w:bookmarkStart w:name="_Hlk66043734" w:id="42"/>
      <w:r w:rsidRPr="00673A2B">
        <w:rPr>
          <w:rFonts w:ascii="Arial" w:hAnsi="Arial" w:eastAsia="Times New Roman" w:cs="Arial"/>
          <w:bCs/>
          <w:spacing w:val="-3"/>
          <w:lang w:val="en-GB" w:eastAsia="en-GB"/>
        </w:rPr>
        <w:t xml:space="preserve">Prices </w:t>
      </w:r>
      <w:bookmarkStart w:name="_Hlk82965834" w:id="43"/>
      <w:r w:rsidRPr="00673A2B">
        <w:rPr>
          <w:rFonts w:ascii="Arial" w:hAnsi="Arial" w:eastAsia="Times New Roman" w:cs="Arial"/>
          <w:bCs/>
          <w:spacing w:val="-3"/>
          <w:lang w:val="en-GB" w:eastAsia="en-GB"/>
        </w:rPr>
        <w:t>should be provided for each item listed in the Schedule of Requirements. The Total Price</w:t>
      </w:r>
      <w:r>
        <w:rPr>
          <w:rFonts w:ascii="Arial" w:hAnsi="Arial" w:eastAsia="Times New Roman" w:cs="Arial"/>
          <w:bCs/>
          <w:spacing w:val="-3"/>
          <w:lang w:val="en-GB" w:eastAsia="en-GB"/>
        </w:rPr>
        <w:t xml:space="preserve"> </w:t>
      </w:r>
      <w:r w:rsidRPr="00673A2B">
        <w:rPr>
          <w:rFonts w:ascii="Arial" w:hAnsi="Arial" w:eastAsia="Times New Roman" w:cs="Arial"/>
          <w:bCs/>
          <w:spacing w:val="-3"/>
          <w:lang w:val="en-GB" w:eastAsia="en-GB"/>
        </w:rPr>
        <w:t xml:space="preserve">should be confirmed on Tender Annex A. This shall be the total maximum cost for </w:t>
      </w:r>
      <w:bookmarkStart w:name="_Hlk531646109" w:id="44"/>
      <w:r w:rsidRPr="00673A2B">
        <w:rPr>
          <w:rFonts w:ascii="Arial" w:hAnsi="Arial" w:eastAsia="Times New Roman" w:cs="Arial"/>
          <w:bCs/>
          <w:spacing w:val="-3"/>
          <w:lang w:val="en-GB" w:eastAsia="en-GB"/>
        </w:rPr>
        <w:t xml:space="preserve">the provision of all goods and/or services listed, as detailed in the Statement of Requirement, for the quantities quoted and for the full maximum duration of the requirement, including any optional </w:t>
      </w:r>
      <w:r>
        <w:rPr>
          <w:rFonts w:ascii="Arial" w:hAnsi="Arial" w:eastAsia="Times New Roman" w:cs="Arial"/>
          <w:bCs/>
          <w:spacing w:val="-3"/>
          <w:lang w:val="en-GB" w:eastAsia="en-GB"/>
        </w:rPr>
        <w:t>goods/</w:t>
      </w:r>
      <w:r w:rsidRPr="00673A2B">
        <w:rPr>
          <w:rFonts w:ascii="Arial" w:hAnsi="Arial" w:eastAsia="Times New Roman" w:cs="Arial"/>
          <w:bCs/>
          <w:spacing w:val="-3"/>
          <w:lang w:val="en-GB" w:eastAsia="en-GB"/>
        </w:rPr>
        <w:t>services and</w:t>
      </w:r>
      <w:r>
        <w:rPr>
          <w:rFonts w:ascii="Arial" w:hAnsi="Arial" w:eastAsia="Times New Roman" w:cs="Arial"/>
          <w:bCs/>
          <w:spacing w:val="-3"/>
          <w:lang w:val="en-GB" w:eastAsia="en-GB"/>
        </w:rPr>
        <w:t>/or</w:t>
      </w:r>
      <w:r w:rsidRPr="00673A2B">
        <w:rPr>
          <w:rFonts w:ascii="Arial" w:hAnsi="Arial" w:eastAsia="Times New Roman" w:cs="Arial"/>
          <w:bCs/>
          <w:spacing w:val="-3"/>
          <w:lang w:val="en-GB" w:eastAsia="en-GB"/>
        </w:rPr>
        <w:t xml:space="preserve"> periods</w:t>
      </w:r>
      <w:bookmarkEnd w:id="42"/>
      <w:r w:rsidRPr="00673A2B">
        <w:rPr>
          <w:rFonts w:ascii="Arial" w:hAnsi="Arial" w:eastAsia="Times New Roman" w:cs="Arial"/>
          <w:bCs/>
          <w:spacing w:val="-3"/>
          <w:lang w:val="en-GB" w:eastAsia="en-GB"/>
        </w:rPr>
        <w:t xml:space="preserve">. </w:t>
      </w:r>
      <w:bookmarkEnd w:id="43"/>
    </w:p>
    <w:p w:rsidRPr="002C4E48" w:rsidR="00A965EB" w:rsidP="00A965EB" w:rsidRDefault="00A965EB" w14:paraId="43451806"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AD40BA" w:rsidR="00A965EB" w:rsidP="00A965EB" w:rsidRDefault="00A965EB" w14:paraId="4CB76F24" w14:textId="77777777">
      <w:pPr>
        <w:pStyle w:val="ListParagraph"/>
        <w:numPr>
          <w:ilvl w:val="0"/>
          <w:numId w:val="16"/>
        </w:numPr>
        <w:tabs>
          <w:tab w:val="left" w:pos="8931"/>
        </w:tabs>
        <w:spacing w:after="0" w:line="240" w:lineRule="auto"/>
        <w:ind w:right="109"/>
        <w:rPr>
          <w:rFonts w:ascii="Arial" w:hAnsi="Arial" w:eastAsia="Times New Roman" w:cs="Arial"/>
          <w:bCs/>
          <w:i/>
          <w:color w:val="000000" w:themeColor="text1"/>
          <w:spacing w:val="-3"/>
          <w:sz w:val="18"/>
          <w:szCs w:val="18"/>
          <w:lang w:val="en-GB" w:eastAsia="en-GB"/>
        </w:rPr>
      </w:pPr>
      <w:bookmarkStart w:name="_Hlk66043780" w:id="45"/>
      <w:r w:rsidRPr="00AD40BA">
        <w:rPr>
          <w:rFonts w:ascii="Arial" w:hAnsi="Arial" w:eastAsia="Times New Roman" w:cs="Arial"/>
          <w:bCs/>
          <w:color w:val="000000" w:themeColor="text1"/>
          <w:spacing w:val="-3"/>
          <w:lang w:val="en-GB" w:eastAsia="en-GB"/>
        </w:rPr>
        <w:t>The Total Price figure that will be used in the evaluation of Tenders shall be the</w:t>
      </w:r>
      <w:r>
        <w:rPr>
          <w:rFonts w:ascii="Arial" w:hAnsi="Arial" w:eastAsia="Times New Roman" w:cs="Arial"/>
          <w:bCs/>
          <w:color w:val="000000" w:themeColor="text1"/>
          <w:spacing w:val="-3"/>
          <w:lang w:val="en-GB" w:eastAsia="en-GB"/>
        </w:rPr>
        <w:t xml:space="preserve"> total</w:t>
      </w:r>
      <w:r w:rsidRPr="00AD40BA">
        <w:rPr>
          <w:rFonts w:ascii="Arial" w:hAnsi="Arial" w:eastAsia="Times New Roman" w:cs="Arial"/>
          <w:bCs/>
          <w:color w:val="000000" w:themeColor="text1"/>
          <w:spacing w:val="-3"/>
          <w:lang w:val="en-GB" w:eastAsia="en-GB"/>
        </w:rPr>
        <w:t xml:space="preserve"> figure that is calculated from </w:t>
      </w:r>
      <w:bookmarkEnd w:id="44"/>
      <w:r>
        <w:rPr>
          <w:rFonts w:ascii="Arial" w:hAnsi="Arial" w:eastAsia="Times New Roman" w:cs="Arial"/>
          <w:bCs/>
          <w:spacing w:val="-3"/>
          <w:lang w:val="en-GB" w:eastAsia="en-GB"/>
        </w:rPr>
        <w:t xml:space="preserve">the prices Tenderers have provided for each item listed in the </w:t>
      </w:r>
      <w:r w:rsidRPr="001575C1">
        <w:rPr>
          <w:rFonts w:ascii="Arial" w:hAnsi="Arial" w:eastAsia="Times New Roman" w:cs="Arial"/>
          <w:bCs/>
          <w:spacing w:val="-3"/>
          <w:lang w:val="en-GB" w:eastAsia="en-GB"/>
        </w:rPr>
        <w:t>Schedule of Requirements</w:t>
      </w:r>
      <w:r>
        <w:rPr>
          <w:rFonts w:ascii="Arial" w:hAnsi="Arial" w:eastAsia="Times New Roman" w:cs="Arial"/>
          <w:bCs/>
          <w:spacing w:val="-3"/>
          <w:lang w:val="en-GB" w:eastAsia="en-GB"/>
        </w:rPr>
        <w:t>,</w:t>
      </w:r>
      <w:r w:rsidRPr="00AD40BA">
        <w:rPr>
          <w:rFonts w:ascii="Arial" w:hAnsi="Arial" w:eastAsia="Times New Roman" w:cs="Arial"/>
          <w:bCs/>
          <w:color w:val="000000" w:themeColor="text1"/>
          <w:spacing w:val="-3"/>
          <w:lang w:val="en-GB" w:eastAsia="en-GB"/>
        </w:rPr>
        <w:t xml:space="preserve"> for the full maximum duration of the requirement, including any optional </w:t>
      </w:r>
      <w:r>
        <w:rPr>
          <w:rFonts w:ascii="Arial" w:hAnsi="Arial" w:eastAsia="Times New Roman" w:cs="Arial"/>
          <w:bCs/>
          <w:color w:val="000000" w:themeColor="text1"/>
          <w:spacing w:val="-3"/>
          <w:lang w:val="en-GB" w:eastAsia="en-GB"/>
        </w:rPr>
        <w:t>goods/</w:t>
      </w:r>
      <w:r w:rsidRPr="00AD40BA">
        <w:rPr>
          <w:rFonts w:ascii="Arial" w:hAnsi="Arial" w:eastAsia="Times New Roman" w:cs="Arial"/>
          <w:bCs/>
          <w:color w:val="000000" w:themeColor="text1"/>
          <w:spacing w:val="-3"/>
          <w:lang w:val="en-GB" w:eastAsia="en-GB"/>
        </w:rPr>
        <w:t>services and periods.</w:t>
      </w:r>
      <w:r>
        <w:rPr>
          <w:rFonts w:ascii="Arial" w:hAnsi="Arial" w:eastAsia="Times New Roman" w:cs="Arial"/>
          <w:bCs/>
          <w:color w:val="000000" w:themeColor="text1"/>
          <w:spacing w:val="-3"/>
          <w:lang w:val="en-GB" w:eastAsia="en-GB"/>
        </w:rPr>
        <w:t xml:space="preserve"> </w:t>
      </w:r>
    </w:p>
    <w:bookmarkEnd w:id="45"/>
    <w:p w:rsidRPr="001575C1" w:rsidR="00A965EB" w:rsidP="00A965EB" w:rsidRDefault="00A965EB" w14:paraId="342F88DA" w14:textId="77777777">
      <w:pPr>
        <w:pStyle w:val="ListParagraph"/>
        <w:spacing w:after="0" w:line="240" w:lineRule="auto"/>
        <w:rPr>
          <w:rFonts w:ascii="Arial" w:hAnsi="Arial" w:eastAsia="Times New Roman" w:cs="Arial"/>
          <w:lang w:val="en-GB" w:eastAsia="en-GB"/>
        </w:rPr>
      </w:pPr>
    </w:p>
    <w:p w:rsidRPr="005A6BB4" w:rsidR="00A965EB" w:rsidP="00A965EB" w:rsidRDefault="00A965EB" w14:paraId="1EA1E5B2" w14:textId="77777777">
      <w:pPr>
        <w:pStyle w:val="ListParagraph"/>
        <w:numPr>
          <w:ilvl w:val="0"/>
          <w:numId w:val="16"/>
        </w:numPr>
        <w:tabs>
          <w:tab w:val="left" w:pos="8931"/>
        </w:tabs>
        <w:spacing w:after="0" w:line="240" w:lineRule="auto"/>
        <w:ind w:right="109"/>
        <w:rPr>
          <w:rFonts w:ascii="Arial" w:hAnsi="Arial" w:eastAsia="Times New Roman" w:cs="Arial"/>
          <w:bCs/>
          <w:i/>
          <w:spacing w:val="-3"/>
          <w:sz w:val="18"/>
          <w:szCs w:val="18"/>
          <w:lang w:val="en-GB" w:eastAsia="en-GB"/>
        </w:rPr>
      </w:pPr>
      <w:r w:rsidRPr="001575C1">
        <w:rPr>
          <w:rFonts w:ascii="Arial" w:hAnsi="Arial" w:eastAsia="Times New Roman"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hAnsi="Arial" w:eastAsia="Times New Roman" w:cs="Arial"/>
          <w:lang w:val="en-GB" w:eastAsia="en-GB"/>
        </w:rPr>
        <w:t xml:space="preserve"> </w:t>
      </w:r>
    </w:p>
    <w:p w:rsidRPr="005A6BB4" w:rsidR="00A965EB" w:rsidP="00A965EB" w:rsidRDefault="00A965EB" w14:paraId="43F5909E" w14:textId="77777777">
      <w:pPr>
        <w:pStyle w:val="ListParagraph"/>
        <w:rPr>
          <w:rFonts w:ascii="Arial" w:hAnsi="Arial" w:eastAsia="Times New Roman" w:cs="Arial"/>
          <w:bCs/>
          <w:color w:val="000000" w:themeColor="text1"/>
          <w:spacing w:val="-3"/>
          <w:lang w:val="en-GB" w:eastAsia="en-GB"/>
        </w:rPr>
      </w:pPr>
      <w:bookmarkStart w:name="_Hlk66043960" w:id="46"/>
    </w:p>
    <w:p w:rsidRPr="00673A2B" w:rsidR="00A965EB" w:rsidP="00A965EB" w:rsidRDefault="00A965EB" w14:paraId="3EB9C4A8" w14:textId="794B8B11">
      <w:pPr>
        <w:pStyle w:val="ListParagraph"/>
        <w:numPr>
          <w:ilvl w:val="0"/>
          <w:numId w:val="16"/>
        </w:numPr>
        <w:tabs>
          <w:tab w:val="left" w:pos="8931"/>
        </w:tabs>
        <w:spacing w:after="0" w:line="240" w:lineRule="auto"/>
        <w:ind w:right="109"/>
        <w:rPr>
          <w:rFonts w:ascii="Arial" w:hAnsi="Arial" w:eastAsia="Times New Roman" w:cs="Arial"/>
          <w:bCs/>
          <w:i/>
          <w:color w:val="FF0000"/>
          <w:spacing w:val="-3"/>
          <w:sz w:val="18"/>
          <w:szCs w:val="18"/>
          <w:lang w:val="en-GB" w:eastAsia="en-GB"/>
        </w:rPr>
      </w:pPr>
      <w:r w:rsidRPr="00673A2B">
        <w:rPr>
          <w:rFonts w:ascii="Arial" w:hAnsi="Arial" w:eastAsia="Times New Roman" w:cs="Arial"/>
          <w:bCs/>
          <w:color w:val="000000" w:themeColor="text1"/>
          <w:spacing w:val="-3"/>
          <w:lang w:val="en-GB" w:eastAsia="en-GB"/>
        </w:rPr>
        <w:t>Where estimated Authority usage figures are shown on the Schedule of Requirements, the Total Price figure shall not be a guarantee of</w:t>
      </w:r>
      <w:r>
        <w:rPr>
          <w:rFonts w:ascii="Arial" w:hAnsi="Arial" w:eastAsia="Times New Roman" w:cs="Arial"/>
          <w:bCs/>
          <w:color w:val="000000" w:themeColor="text1"/>
          <w:spacing w:val="-3"/>
          <w:lang w:val="en-GB" w:eastAsia="en-GB"/>
        </w:rPr>
        <w:t xml:space="preserve"> quantities required or</w:t>
      </w:r>
      <w:r w:rsidRPr="00673A2B">
        <w:rPr>
          <w:rFonts w:ascii="Arial" w:hAnsi="Arial" w:eastAsia="Times New Roman" w:cs="Arial"/>
          <w:bCs/>
          <w:color w:val="000000" w:themeColor="text1"/>
          <w:spacing w:val="-3"/>
          <w:lang w:val="en-GB" w:eastAsia="en-GB"/>
        </w:rPr>
        <w:t xml:space="preserve"> payments to be made under any resulting Contract</w:t>
      </w:r>
      <w:r w:rsidRPr="4E5A7B79">
        <w:rPr>
          <w:rFonts w:ascii="Arial" w:hAnsi="Arial" w:eastAsia="Times New Roman" w:cs="Arial"/>
          <w:color w:val="000000" w:themeColor="text1"/>
          <w:spacing w:val="-3"/>
          <w:lang w:val="en-GB" w:eastAsia="en-GB"/>
        </w:rPr>
        <w:t xml:space="preserve">. </w:t>
      </w:r>
      <w:bookmarkStart w:name="_Hlk66044103" w:id="47"/>
      <w:bookmarkEnd w:id="46"/>
    </w:p>
    <w:p w:rsidRPr="00673A2B" w:rsidR="00A965EB" w:rsidP="00A965EB" w:rsidRDefault="00A965EB" w14:paraId="77BA30E7" w14:textId="77777777">
      <w:pPr>
        <w:tabs>
          <w:tab w:val="left" w:pos="8931"/>
        </w:tabs>
        <w:spacing w:after="0" w:line="240" w:lineRule="auto"/>
        <w:ind w:right="109"/>
        <w:rPr>
          <w:rFonts w:ascii="Arial" w:hAnsi="Arial" w:eastAsia="Times New Roman" w:cs="Arial"/>
          <w:bCs/>
          <w:i/>
          <w:color w:val="FF0000"/>
          <w:spacing w:val="-3"/>
          <w:sz w:val="18"/>
          <w:szCs w:val="18"/>
          <w:lang w:val="en-GB" w:eastAsia="en-GB"/>
        </w:rPr>
      </w:pPr>
    </w:p>
    <w:p w:rsidRPr="00B4213C" w:rsidR="00A965EB" w:rsidP="00A965EB" w:rsidRDefault="00A965EB" w14:paraId="3CF2FFE2"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bookmarkStart w:name="_Hlk20087744" w:id="48"/>
      <w:bookmarkEnd w:id="41"/>
      <w:r w:rsidRPr="00B4213C">
        <w:rPr>
          <w:rFonts w:ascii="Arial" w:hAnsi="Arial" w:eastAsia="Times New Roman" w:cs="Arial"/>
          <w:lang w:val="en-GB" w:eastAsia="en-GB"/>
        </w:rPr>
        <w:t xml:space="preserve">A Tender </w:t>
      </w:r>
      <w:r>
        <w:rPr>
          <w:rFonts w:ascii="Arial" w:hAnsi="Arial" w:eastAsia="Times New Roman" w:cs="Arial"/>
          <w:lang w:val="en-GB" w:eastAsia="en-GB"/>
        </w:rPr>
        <w:t>will</w:t>
      </w:r>
      <w:r w:rsidRPr="00B4213C">
        <w:rPr>
          <w:rFonts w:ascii="Arial" w:hAnsi="Arial" w:eastAsia="Times New Roman" w:cs="Arial"/>
          <w:lang w:val="en-GB" w:eastAsia="en-GB"/>
        </w:rPr>
        <w:t xml:space="preserve"> be considered non-compliant if:</w:t>
      </w:r>
    </w:p>
    <w:p w:rsidRPr="00B4213C" w:rsidR="00A965EB" w:rsidP="00A965EB" w:rsidRDefault="00A965EB" w14:paraId="514F6594"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B32143" w:rsidR="00A965EB" w:rsidP="00A965EB" w:rsidRDefault="00A965EB" w14:paraId="6DF8CEDB" w14:textId="193B2C19">
      <w:pPr>
        <w:pStyle w:val="ListParagraph"/>
        <w:numPr>
          <w:ilvl w:val="0"/>
          <w:numId w:val="14"/>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Total Price is greater than the total available funding </w:t>
      </w:r>
      <w:r w:rsidRPr="00B32143">
        <w:rPr>
          <w:rFonts w:ascii="Arial" w:hAnsi="Arial" w:eastAsia="Times New Roman" w:cs="Arial"/>
          <w:lang w:val="en-GB" w:eastAsia="en-GB"/>
        </w:rPr>
        <w:t>of £1</w:t>
      </w:r>
      <w:r w:rsidRPr="00B32143" w:rsidR="00D66804">
        <w:rPr>
          <w:rFonts w:ascii="Arial" w:hAnsi="Arial" w:eastAsia="Times New Roman" w:cs="Arial"/>
          <w:lang w:val="en-GB" w:eastAsia="en-GB"/>
        </w:rPr>
        <w:t>15</w:t>
      </w:r>
      <w:r w:rsidRPr="00B32143">
        <w:rPr>
          <w:rFonts w:ascii="Arial" w:hAnsi="Arial" w:eastAsia="Times New Roman" w:cs="Arial"/>
          <w:lang w:val="en-GB" w:eastAsia="en-GB"/>
        </w:rPr>
        <w:t>,</w:t>
      </w:r>
      <w:r w:rsidRPr="00B32143" w:rsidR="00D66804">
        <w:rPr>
          <w:rFonts w:ascii="Arial" w:hAnsi="Arial" w:eastAsia="Times New Roman" w:cs="Arial"/>
          <w:lang w:val="en-GB" w:eastAsia="en-GB"/>
        </w:rPr>
        <w:t>3</w:t>
      </w:r>
      <w:r w:rsidRPr="00B32143">
        <w:rPr>
          <w:rFonts w:ascii="Arial" w:hAnsi="Arial" w:eastAsia="Times New Roman" w:cs="Arial"/>
          <w:lang w:val="en-GB" w:eastAsia="en-GB"/>
        </w:rPr>
        <w:t>00</w:t>
      </w:r>
      <w:r w:rsidRPr="00B32143" w:rsidR="00D665CA">
        <w:rPr>
          <w:rFonts w:ascii="Arial" w:hAnsi="Arial" w:eastAsia="Times New Roman" w:cs="Arial"/>
          <w:lang w:val="en-GB" w:eastAsia="en-GB"/>
        </w:rPr>
        <w:t>.00</w:t>
      </w:r>
      <w:r w:rsidRPr="00B32143">
        <w:rPr>
          <w:rFonts w:ascii="Arial" w:hAnsi="Arial" w:eastAsia="Times New Roman" w:cs="Arial"/>
          <w:lang w:val="en-GB" w:eastAsia="en-GB"/>
        </w:rPr>
        <w:t>; or</w:t>
      </w:r>
    </w:p>
    <w:p w:rsidRPr="00B4213C" w:rsidR="00A965EB" w:rsidP="00A965EB" w:rsidRDefault="00A965EB" w14:paraId="7D249D91" w14:textId="77777777">
      <w:pPr>
        <w:pStyle w:val="ListParagraph"/>
        <w:numPr>
          <w:ilvl w:val="0"/>
          <w:numId w:val="14"/>
        </w:numPr>
        <w:tabs>
          <w:tab w:val="left" w:pos="8931"/>
        </w:tabs>
        <w:spacing w:after="0" w:line="240" w:lineRule="auto"/>
        <w:ind w:right="109"/>
        <w:rPr>
          <w:rFonts w:ascii="Arial" w:hAnsi="Arial" w:eastAsia="Times New Roman" w:cs="Arial"/>
          <w:bCs/>
          <w:spacing w:val="-3"/>
          <w:lang w:val="en-GB" w:eastAsia="en-GB"/>
        </w:rPr>
      </w:pPr>
      <w:r w:rsidRPr="00B32143">
        <w:rPr>
          <w:rFonts w:ascii="Arial" w:hAnsi="Arial" w:eastAsia="Times New Roman" w:cs="Arial"/>
          <w:lang w:val="en-GB" w:eastAsia="en-GB"/>
        </w:rPr>
        <w:t xml:space="preserve">Annex A shows an incorrect Total Price as the Total Price calculation is above the </w:t>
      </w:r>
      <w:r>
        <w:rPr>
          <w:rFonts w:ascii="Arial" w:hAnsi="Arial" w:eastAsia="Times New Roman" w:cs="Arial"/>
          <w:lang w:val="en-GB" w:eastAsia="en-GB"/>
        </w:rPr>
        <w:t>available funding; or</w:t>
      </w:r>
    </w:p>
    <w:p w:rsidRPr="00B4213C" w:rsidR="00A965EB" w:rsidP="00A965EB" w:rsidRDefault="00A965EB" w14:paraId="00BDC72E" w14:textId="77777777">
      <w:pPr>
        <w:pStyle w:val="ListParagraph"/>
        <w:numPr>
          <w:ilvl w:val="0"/>
          <w:numId w:val="14"/>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Tender does not indicate a Total Price; or </w:t>
      </w:r>
    </w:p>
    <w:p w:rsidRPr="00B4213C" w:rsidR="00A965EB" w:rsidP="00A965EB" w:rsidRDefault="00A965EB" w14:paraId="0B8EDACC" w14:textId="77777777">
      <w:pPr>
        <w:pStyle w:val="ListParagraph"/>
        <w:numPr>
          <w:ilvl w:val="0"/>
          <w:numId w:val="14"/>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Tender has not provided prices for all items in the Schedule of Requirements. </w:t>
      </w:r>
    </w:p>
    <w:bookmarkEnd w:id="47"/>
    <w:bookmarkEnd w:id="48"/>
    <w:p w:rsidRPr="00B4213C" w:rsidR="00A965EB" w:rsidP="00A965EB" w:rsidRDefault="00A965EB" w14:paraId="026C8899" w14:textId="77777777">
      <w:pPr>
        <w:widowControl/>
        <w:shd w:val="clear" w:color="auto" w:fill="FFFFFF"/>
        <w:spacing w:after="0" w:line="240" w:lineRule="auto"/>
        <w:rPr>
          <w:rFonts w:ascii="Arial" w:hAnsi="Arial" w:eastAsia="Times New Roman" w:cs="Arial"/>
          <w:color w:val="212121"/>
          <w:lang w:val="en-GB" w:eastAsia="en-GB"/>
        </w:rPr>
      </w:pPr>
    </w:p>
    <w:p w:rsidRPr="00B4213C" w:rsidR="00A965EB" w:rsidP="00A965EB" w:rsidRDefault="00A965EB" w14:paraId="18C11550" w14:textId="77777777">
      <w:pPr>
        <w:widowControl/>
        <w:spacing w:after="0" w:line="240" w:lineRule="auto"/>
        <w:rPr>
          <w:rFonts w:ascii="Arial" w:hAnsi="Arial" w:eastAsia="Times New Roman" w:cs="Arial"/>
          <w:b/>
          <w:bCs/>
          <w:color w:val="212121"/>
          <w:spacing w:val="-3"/>
          <w:lang w:val="en-GB" w:eastAsia="en-GB"/>
        </w:rPr>
      </w:pPr>
      <w:r w:rsidRPr="00B4213C">
        <w:rPr>
          <w:rFonts w:ascii="Arial" w:hAnsi="Arial" w:eastAsia="Times New Roman" w:cs="Arial"/>
          <w:b/>
          <w:bCs/>
          <w:color w:val="212121"/>
          <w:spacing w:val="-3"/>
          <w:lang w:val="en-GB" w:eastAsia="en-GB"/>
        </w:rPr>
        <w:t>Technical Evaluation</w:t>
      </w:r>
    </w:p>
    <w:p w:rsidRPr="00B4213C" w:rsidR="00A965EB" w:rsidP="00A965EB" w:rsidRDefault="00A965EB" w14:paraId="425B50FB" w14:textId="77777777">
      <w:pPr>
        <w:pStyle w:val="ListParagraph"/>
        <w:tabs>
          <w:tab w:val="left" w:pos="8931"/>
        </w:tabs>
        <w:spacing w:after="0" w:line="240" w:lineRule="auto"/>
        <w:ind w:left="0" w:right="109"/>
        <w:rPr>
          <w:rFonts w:ascii="Arial" w:hAnsi="Arial" w:eastAsia="Arial" w:cs="Arial"/>
          <w:szCs w:val="20"/>
          <w:lang w:val="en-GB" w:eastAsia="en-GB"/>
        </w:rPr>
      </w:pPr>
    </w:p>
    <w:p w:rsidRPr="00B4213C" w:rsidR="00A965EB" w:rsidP="00A965EB" w:rsidRDefault="00A965EB" w14:paraId="443E74C7"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Technical Evaluation will assess </w:t>
      </w:r>
      <w:r>
        <w:rPr>
          <w:rFonts w:ascii="Arial" w:hAnsi="Arial" w:eastAsia="Times New Roman" w:cs="Arial"/>
          <w:bCs/>
          <w:spacing w:val="-3"/>
          <w:lang w:val="en-GB" w:eastAsia="en-GB"/>
        </w:rPr>
        <w:t>the Tender response to establish the level of</w:t>
      </w:r>
      <w:r w:rsidRPr="00B4213C">
        <w:rPr>
          <w:rFonts w:ascii="Arial" w:hAnsi="Arial" w:eastAsia="Times New Roman" w:cs="Arial"/>
          <w:bCs/>
          <w:spacing w:val="-3"/>
          <w:lang w:val="en-GB" w:eastAsia="en-GB"/>
        </w:rPr>
        <w:t xml:space="preserve"> confidence The Authority</w:t>
      </w:r>
      <w:r>
        <w:rPr>
          <w:rFonts w:ascii="Arial" w:hAnsi="Arial" w:eastAsia="Times New Roman" w:cs="Arial"/>
          <w:bCs/>
          <w:spacing w:val="-3"/>
          <w:lang w:val="en-GB" w:eastAsia="en-GB"/>
        </w:rPr>
        <w:t xml:space="preserve"> has</w:t>
      </w:r>
      <w:r w:rsidRPr="00B4213C">
        <w:rPr>
          <w:rFonts w:ascii="Arial" w:hAnsi="Arial" w:eastAsia="Times New Roman" w:cs="Arial"/>
          <w:bCs/>
          <w:spacing w:val="-3"/>
          <w:lang w:val="en-GB" w:eastAsia="en-GB"/>
        </w:rPr>
        <w:t xml:space="preserve"> that the Tenderer </w:t>
      </w:r>
      <w:r>
        <w:rPr>
          <w:rFonts w:ascii="Arial" w:hAnsi="Arial" w:eastAsia="Times New Roman" w:cs="Arial"/>
          <w:bCs/>
          <w:spacing w:val="-3"/>
          <w:lang w:val="en-GB" w:eastAsia="en-GB"/>
        </w:rPr>
        <w:t>will be able</w:t>
      </w:r>
      <w:r w:rsidRPr="00B4213C">
        <w:rPr>
          <w:rFonts w:ascii="Arial" w:hAnsi="Arial" w:eastAsia="Times New Roman" w:cs="Arial"/>
          <w:bCs/>
          <w:spacing w:val="-3"/>
          <w:lang w:val="en-GB" w:eastAsia="en-GB"/>
        </w:rPr>
        <w:t xml:space="preserve"> meet and deliver</w:t>
      </w:r>
      <w:r>
        <w:rPr>
          <w:rFonts w:ascii="Arial" w:hAnsi="Arial" w:eastAsia="Times New Roman" w:cs="Arial"/>
          <w:bCs/>
          <w:spacing w:val="-3"/>
          <w:lang w:val="en-GB" w:eastAsia="en-GB"/>
        </w:rPr>
        <w:t xml:space="preserve"> all</w:t>
      </w:r>
      <w:r w:rsidRPr="00B4213C">
        <w:rPr>
          <w:rFonts w:ascii="Arial" w:hAnsi="Arial" w:eastAsia="Times New Roman" w:cs="Arial"/>
          <w:bCs/>
          <w:spacing w:val="-3"/>
          <w:lang w:val="en-GB" w:eastAsia="en-GB"/>
        </w:rPr>
        <w:t xml:space="preserve"> the requirements </w:t>
      </w:r>
      <w:r>
        <w:rPr>
          <w:rFonts w:ascii="Arial" w:hAnsi="Arial" w:eastAsia="Times New Roman" w:cs="Arial"/>
          <w:bCs/>
          <w:spacing w:val="-3"/>
          <w:lang w:val="en-GB" w:eastAsia="en-GB"/>
        </w:rPr>
        <w:t>detailed</w:t>
      </w:r>
      <w:r w:rsidRPr="00B4213C">
        <w:rPr>
          <w:rFonts w:ascii="Arial" w:hAnsi="Arial" w:eastAsia="Times New Roman" w:cs="Arial"/>
          <w:bCs/>
          <w:spacing w:val="-3"/>
          <w:lang w:val="en-GB" w:eastAsia="en-GB"/>
        </w:rPr>
        <w:t xml:space="preserve"> in the Statement of Requirements.</w:t>
      </w:r>
    </w:p>
    <w:p w:rsidRPr="00B4213C" w:rsidR="00A965EB" w:rsidP="00A965EB" w:rsidRDefault="00A965EB" w14:paraId="2B12D24E"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B4213C" w:rsidR="00A965EB" w:rsidP="00A965EB" w:rsidRDefault="00A965EB" w14:paraId="0C1AD647"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Technical Evaluation </w:t>
      </w:r>
      <w:r w:rsidRPr="00B4213C">
        <w:rPr>
          <w:rFonts w:ascii="Arial" w:hAnsi="Arial" w:eastAsia="Times New Roman" w:cs="Arial"/>
          <w:bCs/>
          <w:color w:val="000000"/>
          <w:spacing w:val="-3"/>
          <w:lang w:val="en-GB" w:eastAsia="en-GB"/>
        </w:rPr>
        <w:t xml:space="preserve">will allocate points to a set of evaluation criteria. These criteria </w:t>
      </w:r>
      <w:r>
        <w:rPr>
          <w:rFonts w:ascii="Arial" w:hAnsi="Arial" w:eastAsia="Times New Roman" w:cs="Arial"/>
          <w:bCs/>
          <w:color w:val="000000"/>
          <w:spacing w:val="-3"/>
          <w:lang w:val="en-GB" w:eastAsia="en-GB"/>
        </w:rPr>
        <w:t>may</w:t>
      </w:r>
      <w:r w:rsidRPr="00B4213C">
        <w:rPr>
          <w:rFonts w:ascii="Arial" w:hAnsi="Arial" w:eastAsia="Times New Roman"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rsidRPr="00B4213C" w:rsidR="00A965EB" w:rsidP="00A965EB" w:rsidRDefault="00A965EB" w14:paraId="7C9B1065"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8D29AA" w:rsidR="00A965EB" w:rsidP="00A965EB" w:rsidRDefault="00A965EB" w14:paraId="63D0F224" w14:textId="77777777">
      <w:pPr>
        <w:pStyle w:val="ListParagraph"/>
        <w:numPr>
          <w:ilvl w:val="0"/>
          <w:numId w:val="16"/>
        </w:numPr>
        <w:tabs>
          <w:tab w:val="left" w:pos="8931"/>
        </w:tabs>
        <w:spacing w:after="0" w:line="240" w:lineRule="auto"/>
        <w:ind w:right="109"/>
        <w:rPr>
          <w:rFonts w:ascii="Arial" w:hAnsi="Arial" w:eastAsia="Times New Roman" w:cs="Arial"/>
          <w:bCs/>
          <w:color w:val="000000" w:themeColor="text1"/>
          <w:spacing w:val="-3"/>
          <w:lang w:val="en-GB" w:eastAsia="en-GB"/>
        </w:rPr>
      </w:pPr>
      <w:r w:rsidRPr="008D29AA">
        <w:rPr>
          <w:rFonts w:ascii="Arial" w:hAnsi="Arial" w:eastAsia="Times New Roman"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rsidRPr="00B4213C" w:rsidR="00A965EB" w:rsidP="00A965EB" w:rsidRDefault="00A965EB" w14:paraId="61E64E3B" w14:textId="77777777">
      <w:pPr>
        <w:pStyle w:val="ListParagraph"/>
        <w:spacing w:after="0" w:line="240" w:lineRule="auto"/>
        <w:rPr>
          <w:rFonts w:ascii="Arial" w:hAnsi="Arial" w:eastAsia="Times New Roman" w:cs="Arial"/>
          <w:bCs/>
          <w:spacing w:val="-3"/>
          <w:lang w:val="en-GB" w:eastAsia="en-GB"/>
        </w:rPr>
      </w:pPr>
    </w:p>
    <w:p w:rsidRPr="008D29AA" w:rsidR="00A965EB" w:rsidP="00A965EB" w:rsidRDefault="00A965EB" w14:paraId="5B5410A3" w14:textId="77777777">
      <w:pPr>
        <w:pStyle w:val="ListParagraph"/>
        <w:numPr>
          <w:ilvl w:val="0"/>
          <w:numId w:val="16"/>
        </w:numPr>
        <w:tabs>
          <w:tab w:val="left" w:pos="8931"/>
        </w:tabs>
        <w:spacing w:after="0" w:line="240" w:lineRule="auto"/>
        <w:ind w:right="109"/>
        <w:rPr>
          <w:rFonts w:ascii="Arial" w:hAnsi="Arial" w:eastAsia="Times New Roman" w:cs="Arial"/>
          <w:bCs/>
          <w:color w:val="000000" w:themeColor="text1"/>
          <w:spacing w:val="-3"/>
          <w:lang w:val="en-GB" w:eastAsia="en-GB"/>
        </w:rPr>
      </w:pPr>
      <w:r w:rsidRPr="008D29AA">
        <w:rPr>
          <w:rFonts w:ascii="Arial" w:hAnsi="Arial" w:eastAsia="Times New Roman" w:cs="Arial"/>
          <w:bCs/>
          <w:color w:val="000000" w:themeColor="text1"/>
          <w:spacing w:val="-3"/>
          <w:lang w:val="en-GB" w:eastAsia="en-GB"/>
        </w:rPr>
        <w:t>The scores awarded for each individual criteria, excluding any pass/fail criteria, will be added together to give the Total Technical Score.</w:t>
      </w:r>
    </w:p>
    <w:p w:rsidRPr="00B4213C" w:rsidR="00A965EB" w:rsidP="00A965EB" w:rsidRDefault="00A965EB" w14:paraId="430F29F0" w14:textId="77777777">
      <w:pPr>
        <w:pStyle w:val="ListParagraph"/>
        <w:spacing w:after="0" w:line="240" w:lineRule="auto"/>
        <w:rPr>
          <w:rFonts w:ascii="Arial" w:hAnsi="Arial" w:eastAsia="Times New Roman" w:cs="Arial"/>
          <w:bCs/>
          <w:spacing w:val="-3"/>
          <w:lang w:val="en-GB" w:eastAsia="en-GB"/>
        </w:rPr>
      </w:pPr>
    </w:p>
    <w:p w:rsidR="00A965EB" w:rsidP="00A965EB" w:rsidRDefault="00A965EB" w14:paraId="37C8A52B"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Technical evaluators are considered to be Subject Matter Experts </w:t>
      </w:r>
      <w:r>
        <w:rPr>
          <w:rFonts w:ascii="Arial" w:hAnsi="Arial" w:eastAsia="Times New Roman" w:cs="Arial"/>
          <w:bCs/>
          <w:spacing w:val="-3"/>
          <w:lang w:val="en-GB" w:eastAsia="en-GB"/>
        </w:rPr>
        <w:t>in the areas they are evaluating</w:t>
      </w:r>
      <w:r w:rsidRPr="00B4213C">
        <w:rPr>
          <w:rFonts w:ascii="Arial" w:hAnsi="Arial" w:eastAsia="Times New Roman" w:cs="Arial"/>
          <w:bCs/>
          <w:spacing w:val="-3"/>
          <w:lang w:val="en-GB" w:eastAsia="en-GB"/>
        </w:rPr>
        <w:t xml:space="preserve">. If an individual criteria is evaluated by more than the one </w:t>
      </w:r>
      <w:r>
        <w:rPr>
          <w:rFonts w:ascii="Arial" w:hAnsi="Arial" w:eastAsia="Times New Roman" w:cs="Arial"/>
          <w:bCs/>
          <w:spacing w:val="-3"/>
          <w:lang w:val="en-GB" w:eastAsia="en-GB"/>
        </w:rPr>
        <w:t>evaluator</w:t>
      </w:r>
      <w:r w:rsidRPr="00B4213C">
        <w:rPr>
          <w:rFonts w:ascii="Arial" w:hAnsi="Arial" w:eastAsia="Times New Roman" w:cs="Arial"/>
          <w:bCs/>
          <w:spacing w:val="-3"/>
          <w:lang w:val="en-GB" w:eastAsia="en-GB"/>
        </w:rPr>
        <w:t xml:space="preserve">, then </w:t>
      </w:r>
      <w:r>
        <w:rPr>
          <w:rFonts w:ascii="Arial" w:hAnsi="Arial" w:eastAsia="Times New Roman" w:cs="Arial"/>
          <w:bCs/>
          <w:spacing w:val="-3"/>
          <w:lang w:val="en-GB" w:eastAsia="en-GB"/>
        </w:rPr>
        <w:t>each evaluator will undertake their own assessment before attending a moderation meeting where those evaluators will agree an overall</w:t>
      </w:r>
      <w:r w:rsidRPr="00B4213C">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 xml:space="preserve">consensus </w:t>
      </w:r>
      <w:r w:rsidRPr="00B4213C">
        <w:rPr>
          <w:rFonts w:ascii="Arial" w:hAnsi="Arial" w:eastAsia="Times New Roman" w:cs="Arial"/>
          <w:bCs/>
          <w:spacing w:val="-3"/>
          <w:lang w:val="en-GB" w:eastAsia="en-GB"/>
        </w:rPr>
        <w:t xml:space="preserve">points figure for that criteria. This moderated </w:t>
      </w:r>
      <w:r>
        <w:rPr>
          <w:rFonts w:ascii="Arial" w:hAnsi="Arial" w:eastAsia="Times New Roman" w:cs="Arial"/>
          <w:bCs/>
          <w:spacing w:val="-3"/>
          <w:lang w:val="en-GB" w:eastAsia="en-GB"/>
        </w:rPr>
        <w:t xml:space="preserve">consensus </w:t>
      </w:r>
      <w:r w:rsidRPr="00B4213C">
        <w:rPr>
          <w:rFonts w:ascii="Arial" w:hAnsi="Arial" w:eastAsia="Times New Roman" w:cs="Arial"/>
          <w:bCs/>
          <w:spacing w:val="-3"/>
          <w:lang w:val="en-GB" w:eastAsia="en-GB"/>
        </w:rPr>
        <w:t xml:space="preserve">points figure will be used for the purposes of the evaluation. </w:t>
      </w:r>
      <w:bookmarkEnd w:id="34"/>
    </w:p>
    <w:p w:rsidRPr="009B3241" w:rsidR="00A965EB" w:rsidP="00A965EB" w:rsidRDefault="00A965EB" w14:paraId="27753951" w14:textId="77777777">
      <w:pPr>
        <w:pStyle w:val="ListParagraph"/>
        <w:rPr>
          <w:rFonts w:ascii="Arial" w:hAnsi="Arial" w:eastAsia="Times New Roman" w:cs="Arial"/>
          <w:bCs/>
          <w:spacing w:val="-3"/>
          <w:lang w:val="en-GB" w:eastAsia="en-GB"/>
        </w:rPr>
      </w:pPr>
    </w:p>
    <w:p w:rsidRPr="007953B2" w:rsidR="00A965EB" w:rsidP="00A965EB" w:rsidRDefault="00A965EB" w14:paraId="572491F8" w14:textId="77777777">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rsidRPr="00D868F8" w:rsidR="00A965EB" w:rsidP="00A965EB" w:rsidRDefault="00A965EB" w14:paraId="3100C41E" w14:textId="77777777">
      <w:pPr>
        <w:pStyle w:val="ListParagraph"/>
        <w:spacing w:after="0" w:line="240" w:lineRule="auto"/>
        <w:ind w:left="0"/>
        <w:rPr>
          <w:rFonts w:ascii="Arial" w:hAnsi="Arial" w:cs="Arial"/>
          <w:color w:val="000000"/>
        </w:rPr>
      </w:pPr>
    </w:p>
    <w:p w:rsidRPr="001C3759" w:rsidR="00A965EB" w:rsidP="00A965EB" w:rsidRDefault="00A965EB" w14:paraId="05707164"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1C3759">
        <w:rPr>
          <w:rFonts w:ascii="Arial" w:hAnsi="Arial" w:eastAsia="Times New Roman" w:cs="Arial"/>
          <w:bCs/>
          <w:spacing w:val="-3"/>
          <w:lang w:val="en-GB" w:eastAsia="en-GB"/>
        </w:rPr>
        <w:t xml:space="preserve">Where Social Value evaluation criteria are included, Tenderer responses should indicate how they will </w:t>
      </w:r>
      <w:r>
        <w:rPr>
          <w:rFonts w:ascii="Arial" w:hAnsi="Arial" w:eastAsia="Times New Roman" w:cs="Arial"/>
          <w:bCs/>
          <w:spacing w:val="-3"/>
          <w:lang w:val="en-GB" w:eastAsia="en-GB"/>
        </w:rPr>
        <w:t>provide</w:t>
      </w:r>
      <w:r w:rsidRPr="001C3759">
        <w:rPr>
          <w:rFonts w:ascii="Arial" w:hAnsi="Arial" w:eastAsia="Times New Roman" w:cs="Arial"/>
          <w:bCs/>
          <w:spacing w:val="-3"/>
          <w:lang w:val="en-GB" w:eastAsia="en-GB"/>
        </w:rPr>
        <w:t xml:space="preserve"> social value specifically whilst </w:t>
      </w:r>
      <w:r>
        <w:rPr>
          <w:rFonts w:ascii="Arial" w:hAnsi="Arial" w:eastAsia="Times New Roman" w:cs="Arial"/>
          <w:bCs/>
          <w:spacing w:val="-3"/>
          <w:lang w:val="en-GB" w:eastAsia="en-GB"/>
        </w:rPr>
        <w:t>delivering</w:t>
      </w:r>
      <w:r w:rsidRPr="001C3759">
        <w:rPr>
          <w:rFonts w:ascii="Arial" w:hAnsi="Arial" w:eastAsia="Times New Roman" w:cs="Arial"/>
          <w:bCs/>
          <w:spacing w:val="-3"/>
          <w:lang w:val="en-GB" w:eastAsia="en-GB"/>
        </w:rPr>
        <w:t xml:space="preserve"> the goods and/or services required under this contract. Reponses should not just refer to any overarching </w:t>
      </w:r>
      <w:r>
        <w:rPr>
          <w:rFonts w:ascii="Arial" w:hAnsi="Arial" w:eastAsia="Times New Roman" w:cs="Arial"/>
          <w:bCs/>
          <w:spacing w:val="-3"/>
          <w:lang w:val="en-GB" w:eastAsia="en-GB"/>
        </w:rPr>
        <w:t>Corporate Social Responsibility</w:t>
      </w:r>
      <w:r w:rsidRPr="001C3759">
        <w:rPr>
          <w:rFonts w:ascii="Arial" w:hAnsi="Arial" w:eastAsia="Times New Roman" w:cs="Arial"/>
          <w:bCs/>
          <w:spacing w:val="-3"/>
          <w:lang w:val="en-GB" w:eastAsia="en-GB"/>
        </w:rPr>
        <w:t xml:space="preserve"> statement. Further </w:t>
      </w:r>
      <w:r>
        <w:rPr>
          <w:rFonts w:ascii="Arial" w:hAnsi="Arial" w:eastAsia="Times New Roman" w:cs="Arial"/>
          <w:bCs/>
          <w:spacing w:val="-3"/>
          <w:lang w:val="en-GB" w:eastAsia="en-GB"/>
        </w:rPr>
        <w:t>information</w:t>
      </w:r>
      <w:r w:rsidRPr="001C3759">
        <w:rPr>
          <w:rFonts w:ascii="Arial" w:hAnsi="Arial" w:eastAsia="Times New Roman" w:cs="Arial"/>
          <w:bCs/>
          <w:spacing w:val="-3"/>
          <w:lang w:val="en-GB" w:eastAsia="en-GB"/>
        </w:rPr>
        <w:t xml:space="preserve"> on social value </w:t>
      </w:r>
      <w:r>
        <w:rPr>
          <w:rFonts w:ascii="Arial" w:hAnsi="Arial" w:eastAsia="Times New Roman" w:cs="Arial"/>
          <w:bCs/>
          <w:spacing w:val="-3"/>
          <w:lang w:val="en-GB" w:eastAsia="en-GB"/>
        </w:rPr>
        <w:t xml:space="preserve">criteria, which guidance and examples, </w:t>
      </w:r>
      <w:r w:rsidRPr="001C3759">
        <w:rPr>
          <w:rFonts w:ascii="Arial" w:hAnsi="Arial" w:eastAsia="Times New Roman" w:cs="Arial"/>
          <w:bCs/>
          <w:spacing w:val="-3"/>
          <w:lang w:val="en-GB" w:eastAsia="en-GB"/>
        </w:rPr>
        <w:t xml:space="preserve">can be found at </w:t>
      </w:r>
      <w:hyperlink w:history="1" r:id="rId17">
        <w:r w:rsidRPr="001C3759">
          <w:rPr>
            <w:rStyle w:val="Hyperlink"/>
            <w:rFonts w:cs="Arial"/>
            <w:bCs/>
            <w:spacing w:val="-3"/>
            <w:lang w:val="en-GB"/>
          </w:rPr>
          <w:t>https://assets.publishing.service.gov.uk/government/uploads/system/uploads/attachment_data/file/940828/Social-Value-Model-Quick-Reference-Table-Edn-1.1-3-Dec-20.pdf</w:t>
        </w:r>
      </w:hyperlink>
      <w:r w:rsidRPr="001C3759">
        <w:rPr>
          <w:rFonts w:ascii="Arial" w:hAnsi="Arial" w:eastAsia="Times New Roman" w:cs="Arial"/>
          <w:bCs/>
          <w:spacing w:val="-3"/>
          <w:lang w:val="en-GB" w:eastAsia="en-GB"/>
        </w:rPr>
        <w:t xml:space="preserve"> </w:t>
      </w:r>
    </w:p>
    <w:p w:rsidRPr="00B4213C" w:rsidR="00A965EB" w:rsidP="00A965EB" w:rsidRDefault="00A965EB" w14:paraId="45BACF89" w14:textId="77777777">
      <w:pPr>
        <w:pStyle w:val="ListParagraph"/>
        <w:spacing w:after="0" w:line="240" w:lineRule="auto"/>
        <w:ind w:left="0"/>
        <w:rPr>
          <w:rFonts w:ascii="Arial" w:hAnsi="Arial" w:eastAsia="Times New Roman" w:cs="Arial"/>
          <w:bCs/>
          <w:spacing w:val="-3"/>
          <w:lang w:val="en-GB" w:eastAsia="en-GB"/>
        </w:rPr>
      </w:pPr>
      <w:bookmarkStart w:name="_Hlk66044150" w:id="49"/>
    </w:p>
    <w:p w:rsidRPr="00B4213C" w:rsidR="00A965EB" w:rsidP="00A965EB" w:rsidRDefault="00A965EB" w14:paraId="2AB89C2E"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A Tender </w:t>
      </w:r>
      <w:r>
        <w:rPr>
          <w:rFonts w:ascii="Arial" w:hAnsi="Arial" w:eastAsia="Times New Roman" w:cs="Arial"/>
          <w:bCs/>
          <w:spacing w:val="-3"/>
          <w:lang w:val="en-GB" w:eastAsia="en-GB"/>
        </w:rPr>
        <w:t>will</w:t>
      </w:r>
      <w:r w:rsidRPr="00B4213C">
        <w:rPr>
          <w:rFonts w:ascii="Arial" w:hAnsi="Arial" w:eastAsia="Times New Roman" w:cs="Arial"/>
          <w:bCs/>
          <w:spacing w:val="-3"/>
          <w:lang w:val="en-GB" w:eastAsia="en-GB"/>
        </w:rPr>
        <w:t xml:space="preserve"> be considered non-compliant if:</w:t>
      </w:r>
    </w:p>
    <w:p w:rsidRPr="00B4213C" w:rsidR="00A965EB" w:rsidP="00A965EB" w:rsidRDefault="00A965EB" w14:paraId="074C4949"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8D29AA" w:rsidR="00A965EB" w:rsidP="00A965EB" w:rsidRDefault="00A965EB" w14:paraId="14A42E51" w14:textId="77777777">
      <w:pPr>
        <w:pStyle w:val="ListParagraph"/>
        <w:numPr>
          <w:ilvl w:val="0"/>
          <w:numId w:val="15"/>
        </w:numPr>
        <w:tabs>
          <w:tab w:val="left" w:pos="8931"/>
        </w:tabs>
        <w:spacing w:after="0" w:line="240" w:lineRule="auto"/>
        <w:ind w:right="109"/>
        <w:rPr>
          <w:rFonts w:ascii="Arial" w:hAnsi="Arial" w:eastAsia="Times New Roman" w:cs="Arial"/>
          <w:bCs/>
          <w:color w:val="000000" w:themeColor="text1"/>
          <w:spacing w:val="-3"/>
          <w:lang w:val="en-GB" w:eastAsia="en-GB"/>
        </w:rPr>
      </w:pPr>
      <w:r w:rsidRPr="00B4213C">
        <w:rPr>
          <w:rFonts w:ascii="Arial" w:hAnsi="Arial" w:eastAsia="Times New Roman" w:cs="Arial"/>
          <w:bCs/>
          <w:spacing w:val="-3"/>
          <w:lang w:val="en-GB" w:eastAsia="en-GB"/>
        </w:rPr>
        <w:t>t</w:t>
      </w:r>
      <w:r w:rsidRPr="008D29AA">
        <w:rPr>
          <w:rFonts w:ascii="Arial" w:hAnsi="Arial" w:eastAsia="Times New Roman" w:cs="Arial"/>
          <w:bCs/>
          <w:color w:val="000000" w:themeColor="text1"/>
          <w:spacing w:val="-3"/>
          <w:lang w:val="en-GB" w:eastAsia="en-GB"/>
        </w:rPr>
        <w:t>he Tender receives a fail on any pass/fail criteri</w:t>
      </w:r>
      <w:r>
        <w:rPr>
          <w:rFonts w:ascii="Arial" w:hAnsi="Arial" w:eastAsia="Times New Roman" w:cs="Arial"/>
          <w:bCs/>
          <w:color w:val="000000" w:themeColor="text1"/>
          <w:spacing w:val="-3"/>
          <w:lang w:val="en-GB" w:eastAsia="en-GB"/>
        </w:rPr>
        <w:t>a; or</w:t>
      </w:r>
      <w:r w:rsidRPr="008D29AA">
        <w:rPr>
          <w:rFonts w:ascii="Arial" w:hAnsi="Arial" w:eastAsia="Times New Roman" w:cs="Arial"/>
          <w:bCs/>
          <w:color w:val="000000" w:themeColor="text1"/>
          <w:spacing w:val="-3"/>
          <w:lang w:val="en-GB" w:eastAsia="en-GB"/>
        </w:rPr>
        <w:t xml:space="preserve">  </w:t>
      </w:r>
    </w:p>
    <w:p w:rsidRPr="00B4213C" w:rsidR="00A965EB" w:rsidP="00A965EB" w:rsidRDefault="00A965EB" w14:paraId="7991A720" w14:textId="77777777">
      <w:pPr>
        <w:pStyle w:val="ListParagraph"/>
        <w:numPr>
          <w:ilvl w:val="0"/>
          <w:numId w:val="15"/>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t</w:t>
      </w:r>
      <w:r w:rsidRPr="00B4213C">
        <w:rPr>
          <w:rFonts w:ascii="Arial" w:hAnsi="Arial" w:eastAsia="Times New Roman" w:cs="Arial"/>
          <w:bCs/>
          <w:spacing w:val="-3"/>
          <w:lang w:val="en-GB" w:eastAsia="en-GB"/>
        </w:rPr>
        <w:t xml:space="preserve">he Tender receives points which are below the threshold set for any individual criteria; </w:t>
      </w:r>
      <w:r w:rsidRPr="0012205F">
        <w:rPr>
          <w:rFonts w:ascii="Arial" w:hAnsi="Arial" w:eastAsia="Times New Roman" w:cs="Arial"/>
          <w:bCs/>
          <w:color w:val="FF0000"/>
          <w:spacing w:val="-3"/>
          <w:lang w:val="en-GB" w:eastAsia="en-GB"/>
        </w:rPr>
        <w:t>or</w:t>
      </w:r>
    </w:p>
    <w:p w:rsidRPr="00B32143" w:rsidR="00A965EB" w:rsidP="00A965EB" w:rsidRDefault="00A965EB" w14:paraId="63C55E53" w14:textId="77777777">
      <w:pPr>
        <w:pStyle w:val="ListParagraph"/>
        <w:numPr>
          <w:ilvl w:val="0"/>
          <w:numId w:val="15"/>
        </w:numPr>
        <w:tabs>
          <w:tab w:val="left" w:pos="8931"/>
        </w:tabs>
        <w:spacing w:after="0" w:line="240" w:lineRule="auto"/>
        <w:ind w:right="109"/>
        <w:rPr>
          <w:rFonts w:ascii="Arial" w:hAnsi="Arial" w:eastAsia="Times New Roman" w:cs="Arial"/>
          <w:spacing w:val="-3"/>
          <w:lang w:val="en-GB" w:eastAsia="en-GB"/>
        </w:rPr>
      </w:pPr>
      <w:r w:rsidRPr="00B32143">
        <w:rPr>
          <w:rFonts w:ascii="Arial" w:hAnsi="Arial" w:eastAsia="Times New Roman" w:cs="Arial"/>
          <w:spacing w:val="-3"/>
          <w:lang w:val="en-GB" w:eastAsia="en-GB"/>
        </w:rPr>
        <w:t>the Tender receives a Total Technical Score below 60.</w:t>
      </w:r>
    </w:p>
    <w:bookmarkEnd w:id="49"/>
    <w:p w:rsidRPr="00B4213C" w:rsidR="00BA1469" w:rsidP="00BA1469" w:rsidRDefault="00BA1469" w14:paraId="654C9881" w14:textId="77777777">
      <w:pPr>
        <w:pStyle w:val="ListParagraph"/>
        <w:spacing w:after="0" w:line="240" w:lineRule="auto"/>
        <w:rPr>
          <w:rFonts w:ascii="Arial" w:hAnsi="Arial" w:eastAsia="Times New Roman" w:cs="Arial"/>
          <w:bCs/>
          <w:spacing w:val="-3"/>
          <w:lang w:val="en-GB" w:eastAsia="en-GB"/>
        </w:rPr>
      </w:pPr>
    </w:p>
    <w:p w:rsidR="00BA1469" w:rsidP="00BE2EBA" w:rsidRDefault="00BA1469" w14:paraId="46838CD7"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Technical Criteria Table </w:t>
      </w:r>
    </w:p>
    <w:p w:rsidRPr="00B4213C" w:rsidR="00BA1469" w:rsidP="00BA1469" w:rsidRDefault="00BA1469" w14:paraId="3FBEF73C" w14:textId="77777777">
      <w:pPr>
        <w:pStyle w:val="ListParagraph"/>
        <w:tabs>
          <w:tab w:val="left" w:pos="8931"/>
        </w:tabs>
        <w:spacing w:after="0" w:line="240" w:lineRule="auto"/>
        <w:ind w:left="0" w:right="109"/>
        <w:rPr>
          <w:rFonts w:ascii="Arial" w:hAnsi="Arial" w:eastAsia="Times New Roman" w:cs="Arial"/>
          <w:bCs/>
          <w:spacing w:val="-3"/>
          <w:lang w:val="en-GB" w:eastAsia="en-GB"/>
        </w:rPr>
      </w:pPr>
      <w:bookmarkStart w:name="_Hlk82966259" w:id="50"/>
    </w:p>
    <w:tbl>
      <w:tblPr>
        <w:tblStyle w:val="TableGrid5"/>
        <w:tblW w:w="5000" w:type="pct"/>
        <w:tblLook w:val="04A0" w:firstRow="1" w:lastRow="0" w:firstColumn="1" w:lastColumn="0" w:noHBand="0" w:noVBand="1"/>
      </w:tblPr>
      <w:tblGrid>
        <w:gridCol w:w="959"/>
        <w:gridCol w:w="3530"/>
        <w:gridCol w:w="1269"/>
        <w:gridCol w:w="1369"/>
        <w:gridCol w:w="1232"/>
        <w:gridCol w:w="1269"/>
      </w:tblGrid>
      <w:tr w:rsidRPr="008D1C4B" w:rsidR="008D1C4B" w:rsidTr="00D1745E" w14:paraId="235E8747" w14:textId="77777777">
        <w:trPr>
          <w:trHeight w:val="567"/>
        </w:trPr>
        <w:tc>
          <w:tcPr>
            <w:tcW w:w="498" w:type="pct"/>
            <w:vAlign w:val="center"/>
          </w:tcPr>
          <w:p w:rsidRPr="008D1C4B" w:rsidR="008D1C4B" w:rsidP="008D1C4B" w:rsidRDefault="008D1C4B" w14:paraId="276CF785" w14:textId="77777777">
            <w:pPr>
              <w:widowControl/>
              <w:spacing w:after="0" w:line="240" w:lineRule="auto"/>
              <w:rPr>
                <w:rFonts w:ascii="Arial" w:hAnsi="Arial" w:cs="Arial"/>
                <w:b/>
                <w:color w:val="FF0000"/>
                <w:sz w:val="16"/>
                <w:szCs w:val="16"/>
                <w:lang w:val="en-GB"/>
              </w:rPr>
            </w:pPr>
            <w:bookmarkStart w:name="_Hlk82966037" w:id="51"/>
            <w:bookmarkEnd w:id="50"/>
            <w:r w:rsidRPr="008D1C4B">
              <w:rPr>
                <w:rFonts w:ascii="Arial" w:hAnsi="Arial" w:cs="Arial"/>
                <w:b/>
                <w:bCs/>
                <w:color w:val="000000"/>
                <w:sz w:val="16"/>
                <w:szCs w:val="16"/>
                <w:lang w:val="en-GB"/>
              </w:rPr>
              <w:t>Figure</w:t>
            </w:r>
          </w:p>
        </w:tc>
        <w:tc>
          <w:tcPr>
            <w:tcW w:w="1833" w:type="pct"/>
            <w:vAlign w:val="center"/>
          </w:tcPr>
          <w:p w:rsidRPr="008D1C4B" w:rsidR="008D1C4B" w:rsidP="008D1C4B" w:rsidRDefault="008D1C4B" w14:paraId="1A6066C3" w14:textId="77777777">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659" w:type="pct"/>
            <w:vAlign w:val="center"/>
          </w:tcPr>
          <w:p w:rsidRPr="008D1C4B" w:rsidR="008D1C4B" w:rsidP="008D1C4B" w:rsidRDefault="008D1C4B" w14:paraId="7F52F837" w14:textId="77777777">
            <w:pPr>
              <w:widowControl/>
              <w:spacing w:after="0" w:line="240" w:lineRule="auto"/>
              <w:rPr>
                <w:rFonts w:ascii="Arial" w:hAnsi="Arial" w:cs="Arial"/>
                <w:b/>
                <w:bCs/>
                <w:color w:val="000000"/>
                <w:sz w:val="16"/>
                <w:szCs w:val="16"/>
                <w:lang w:val="en-GB"/>
              </w:rPr>
            </w:pPr>
            <w:r w:rsidRPr="008D1C4B">
              <w:rPr>
                <w:rFonts w:ascii="Arial" w:hAnsi="Arial" w:cs="Arial"/>
                <w:b/>
                <w:bCs/>
                <w:color w:val="000000"/>
                <w:sz w:val="16"/>
                <w:szCs w:val="16"/>
                <w:lang w:val="en-GB"/>
              </w:rPr>
              <w:t>Points Available</w:t>
            </w:r>
          </w:p>
        </w:tc>
        <w:tc>
          <w:tcPr>
            <w:tcW w:w="711" w:type="pct"/>
            <w:vAlign w:val="center"/>
          </w:tcPr>
          <w:p w:rsidRPr="008D1C4B" w:rsidR="008D1C4B" w:rsidP="008D1C4B" w:rsidRDefault="008D1C4B" w14:paraId="2D094AB8" w14:textId="77777777">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Minimum Threshold</w:t>
            </w:r>
          </w:p>
        </w:tc>
        <w:tc>
          <w:tcPr>
            <w:tcW w:w="640" w:type="pct"/>
            <w:vAlign w:val="center"/>
          </w:tcPr>
          <w:p w:rsidRPr="008D1C4B" w:rsidR="008D1C4B" w:rsidP="008D1C4B" w:rsidRDefault="008D1C4B" w14:paraId="58844EAE" w14:textId="77777777">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Weight</w:t>
            </w:r>
          </w:p>
        </w:tc>
        <w:tc>
          <w:tcPr>
            <w:tcW w:w="659" w:type="pct"/>
            <w:vAlign w:val="center"/>
          </w:tcPr>
          <w:p w:rsidRPr="008D1C4B" w:rsidR="008D1C4B" w:rsidP="008D1C4B" w:rsidRDefault="008D1C4B" w14:paraId="66CB613E" w14:textId="77777777">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Available</w:t>
            </w:r>
          </w:p>
        </w:tc>
      </w:tr>
      <w:tr w:rsidRPr="008D1C4B" w:rsidR="008D1C4B" w:rsidTr="00D1745E" w14:paraId="57D67F7E" w14:textId="77777777">
        <w:trPr>
          <w:trHeight w:val="567"/>
        </w:trPr>
        <w:tc>
          <w:tcPr>
            <w:tcW w:w="498" w:type="pct"/>
            <w:vAlign w:val="center"/>
          </w:tcPr>
          <w:p w:rsidRPr="00B32143" w:rsidR="008D1C4B" w:rsidP="008D1C4B" w:rsidRDefault="008D1C4B" w14:paraId="7C787D04" w14:textId="77777777">
            <w:pPr>
              <w:widowControl/>
              <w:spacing w:after="0" w:line="240" w:lineRule="auto"/>
              <w:rPr>
                <w:rFonts w:ascii="Arial" w:hAnsi="Arial" w:cs="Arial"/>
                <w:lang w:val="en-GB"/>
              </w:rPr>
            </w:pPr>
            <w:r w:rsidRPr="00B32143">
              <w:rPr>
                <w:rFonts w:ascii="Arial" w:hAnsi="Arial" w:cs="Arial"/>
                <w:lang w:val="en-GB"/>
              </w:rPr>
              <w:t>A</w:t>
            </w:r>
          </w:p>
        </w:tc>
        <w:tc>
          <w:tcPr>
            <w:tcW w:w="1833" w:type="pct"/>
            <w:vAlign w:val="center"/>
          </w:tcPr>
          <w:p w:rsidRPr="00B32143" w:rsidR="008D1C4B" w:rsidP="008D1C4B" w:rsidRDefault="008D1C4B" w14:paraId="3560F492" w14:textId="0E6893D7">
            <w:pPr>
              <w:widowControl/>
              <w:spacing w:after="0" w:line="240" w:lineRule="auto"/>
              <w:rPr>
                <w:rFonts w:ascii="Arial" w:hAnsi="Arial" w:cs="Arial"/>
                <w:lang w:val="en-GB"/>
              </w:rPr>
            </w:pPr>
            <w:r w:rsidRPr="00B32143">
              <w:rPr>
                <w:rFonts w:ascii="Arial" w:hAnsi="Arial" w:cs="Arial"/>
                <w:lang w:val="en-GB"/>
              </w:rPr>
              <w:t xml:space="preserve">Confirm </w:t>
            </w:r>
            <w:r w:rsidRPr="00B32143" w:rsidR="59DCD073">
              <w:rPr>
                <w:rFonts w:ascii="Arial" w:hAnsi="Arial" w:cs="Arial"/>
                <w:lang w:val="en-GB"/>
              </w:rPr>
              <w:t xml:space="preserve">and provide evidence </w:t>
            </w:r>
            <w:r w:rsidRPr="00B32143">
              <w:rPr>
                <w:rFonts w:ascii="Arial" w:hAnsi="Arial" w:cs="Arial"/>
                <w:lang w:val="en-GB"/>
              </w:rPr>
              <w:t xml:space="preserve">that you will hold </w:t>
            </w:r>
            <w:r w:rsidRPr="00B32143" w:rsidR="59DCD073">
              <w:rPr>
                <w:rFonts w:ascii="Arial" w:hAnsi="Arial" w:cs="Arial"/>
                <w:lang w:val="en-GB"/>
              </w:rPr>
              <w:t>a Quality Management System, equivalent to BS EN</w:t>
            </w:r>
            <w:r w:rsidRPr="00B32143">
              <w:rPr>
                <w:rFonts w:ascii="Arial" w:hAnsi="Arial" w:cs="Arial"/>
                <w:lang w:val="en-GB"/>
              </w:rPr>
              <w:t xml:space="preserve"> 9001 accreditation or equivalent</w:t>
            </w:r>
            <w:r w:rsidRPr="00B32143" w:rsidR="59DCD073">
              <w:rPr>
                <w:rFonts w:ascii="Arial" w:hAnsi="Arial" w:cs="Arial"/>
                <w:lang w:val="en-GB"/>
              </w:rPr>
              <w:t>.</w:t>
            </w:r>
          </w:p>
        </w:tc>
        <w:tc>
          <w:tcPr>
            <w:tcW w:w="659" w:type="pct"/>
            <w:vAlign w:val="center"/>
          </w:tcPr>
          <w:p w:rsidRPr="00B32143" w:rsidR="008D1C4B" w:rsidP="008D1C4B" w:rsidRDefault="008D1C4B" w14:paraId="63935117" w14:textId="77777777">
            <w:pPr>
              <w:widowControl/>
              <w:spacing w:after="0" w:line="240" w:lineRule="auto"/>
              <w:rPr>
                <w:rFonts w:ascii="Arial" w:hAnsi="Arial" w:cs="Arial"/>
                <w:lang w:val="en-GB"/>
              </w:rPr>
            </w:pPr>
            <w:r w:rsidRPr="00B32143">
              <w:rPr>
                <w:rFonts w:ascii="Arial" w:hAnsi="Arial" w:cs="Arial"/>
                <w:lang w:val="en-GB"/>
              </w:rPr>
              <w:t>Pass or Fail</w:t>
            </w:r>
          </w:p>
        </w:tc>
        <w:tc>
          <w:tcPr>
            <w:tcW w:w="711" w:type="pct"/>
            <w:vAlign w:val="center"/>
          </w:tcPr>
          <w:p w:rsidRPr="00B32143" w:rsidR="008D1C4B" w:rsidP="008D1C4B" w:rsidRDefault="008D1C4B" w14:paraId="259AC735" w14:textId="77777777">
            <w:pPr>
              <w:widowControl/>
              <w:spacing w:after="0" w:line="240" w:lineRule="auto"/>
              <w:rPr>
                <w:rFonts w:ascii="Arial" w:hAnsi="Arial" w:cs="Arial"/>
                <w:lang w:val="en-GB"/>
              </w:rPr>
            </w:pPr>
            <w:r w:rsidRPr="00B32143">
              <w:rPr>
                <w:rFonts w:ascii="Arial" w:hAnsi="Arial" w:cs="Arial"/>
                <w:lang w:val="en-GB"/>
              </w:rPr>
              <w:t>Pass</w:t>
            </w:r>
          </w:p>
        </w:tc>
        <w:tc>
          <w:tcPr>
            <w:tcW w:w="640" w:type="pct"/>
            <w:vAlign w:val="center"/>
          </w:tcPr>
          <w:p w:rsidRPr="00B32143" w:rsidR="008D1C4B" w:rsidP="008D1C4B" w:rsidRDefault="008D1C4B" w14:paraId="3DD90CA7" w14:textId="77777777">
            <w:pPr>
              <w:widowControl/>
              <w:spacing w:after="0" w:line="240" w:lineRule="auto"/>
              <w:rPr>
                <w:rFonts w:ascii="Arial" w:hAnsi="Arial" w:cs="Arial"/>
                <w:lang w:val="en-GB"/>
              </w:rPr>
            </w:pPr>
            <w:r w:rsidRPr="00B32143">
              <w:rPr>
                <w:rFonts w:ascii="Arial" w:hAnsi="Arial" w:cs="Arial"/>
                <w:lang w:val="en-GB"/>
              </w:rPr>
              <w:t>N/A</w:t>
            </w:r>
          </w:p>
        </w:tc>
        <w:tc>
          <w:tcPr>
            <w:tcW w:w="659" w:type="pct"/>
            <w:vAlign w:val="center"/>
          </w:tcPr>
          <w:p w:rsidRPr="00B32143" w:rsidR="008D1C4B" w:rsidP="008D1C4B" w:rsidRDefault="008D1C4B" w14:paraId="4AC738AF" w14:textId="77777777">
            <w:pPr>
              <w:widowControl/>
              <w:spacing w:after="0" w:line="240" w:lineRule="auto"/>
              <w:rPr>
                <w:rFonts w:ascii="Arial" w:hAnsi="Arial" w:cs="Arial"/>
                <w:lang w:val="en-GB"/>
              </w:rPr>
            </w:pPr>
            <w:r w:rsidRPr="00B32143">
              <w:rPr>
                <w:rFonts w:ascii="Arial" w:hAnsi="Arial" w:cs="Arial"/>
                <w:lang w:val="en-GB"/>
              </w:rPr>
              <w:t>Pass or Fail</w:t>
            </w:r>
          </w:p>
        </w:tc>
      </w:tr>
      <w:tr w:rsidRPr="008D1C4B" w:rsidR="008D1C4B" w:rsidTr="00D1745E" w14:paraId="7D15BA7D" w14:textId="77777777">
        <w:trPr>
          <w:trHeight w:val="567"/>
        </w:trPr>
        <w:tc>
          <w:tcPr>
            <w:tcW w:w="498" w:type="pct"/>
            <w:vAlign w:val="center"/>
          </w:tcPr>
          <w:p w:rsidRPr="00B32143" w:rsidR="008D1C4B" w:rsidP="008D1C4B" w:rsidRDefault="008D1C4B" w14:paraId="5AE5F085" w14:textId="77777777">
            <w:pPr>
              <w:widowControl/>
              <w:spacing w:after="0" w:line="240" w:lineRule="auto"/>
              <w:rPr>
                <w:rFonts w:ascii="Arial" w:hAnsi="Arial" w:cs="Arial"/>
                <w:lang w:val="en-GB"/>
              </w:rPr>
            </w:pPr>
            <w:r w:rsidRPr="00B32143">
              <w:rPr>
                <w:rFonts w:ascii="Arial" w:hAnsi="Arial" w:cs="Arial"/>
                <w:lang w:val="en-GB"/>
              </w:rPr>
              <w:t>1</w:t>
            </w:r>
          </w:p>
        </w:tc>
        <w:tc>
          <w:tcPr>
            <w:tcW w:w="1833" w:type="pct"/>
            <w:vAlign w:val="center"/>
          </w:tcPr>
          <w:p w:rsidRPr="00B32143" w:rsidR="008D1C4B" w:rsidP="008D1C4B" w:rsidRDefault="729AD894" w14:paraId="4248FFCC" w14:textId="43F965BA">
            <w:pPr>
              <w:widowControl/>
              <w:spacing w:after="0" w:line="240" w:lineRule="auto"/>
              <w:rPr>
                <w:rFonts w:ascii="Arial" w:hAnsi="Arial" w:eastAsia="Calibri" w:cs="Arial"/>
                <w:lang w:val="en-GB"/>
              </w:rPr>
            </w:pPr>
            <w:r w:rsidRPr="00B32143">
              <w:rPr>
                <w:rFonts w:ascii="Arial" w:hAnsi="Arial" w:eastAsia="Calibri" w:cs="Arial"/>
                <w:noProof/>
                <w:lang w:val="en-GB"/>
              </w:rPr>
              <w:t>Outline how your proposal meets the General Requirements as described in Section 2 of the Technical Specification.</w:t>
            </w:r>
          </w:p>
        </w:tc>
        <w:tc>
          <w:tcPr>
            <w:tcW w:w="659" w:type="pct"/>
            <w:vAlign w:val="center"/>
          </w:tcPr>
          <w:p w:rsidRPr="00B32143" w:rsidR="008D1C4B" w:rsidP="008D1C4B" w:rsidRDefault="008D1C4B" w14:paraId="058A1B04" w14:textId="77777777">
            <w:pPr>
              <w:widowControl/>
              <w:spacing w:after="0" w:line="240" w:lineRule="auto"/>
              <w:rPr>
                <w:rFonts w:ascii="Arial" w:hAnsi="Arial" w:cs="Arial"/>
                <w:lang w:val="en-GB"/>
              </w:rPr>
            </w:pPr>
            <w:r w:rsidRPr="00B32143">
              <w:rPr>
                <w:rFonts w:ascii="Arial" w:hAnsi="Arial" w:cs="Arial"/>
                <w:lang w:val="en-GB"/>
              </w:rPr>
              <w:t>0, 30, 70 or 100</w:t>
            </w:r>
          </w:p>
        </w:tc>
        <w:tc>
          <w:tcPr>
            <w:tcW w:w="711" w:type="pct"/>
            <w:vAlign w:val="center"/>
          </w:tcPr>
          <w:p w:rsidRPr="00B32143" w:rsidR="008D1C4B" w:rsidP="008D1C4B" w:rsidRDefault="5AD6FB9D" w14:paraId="1E3B1D21" w14:textId="32DDD5B2">
            <w:pPr>
              <w:widowControl/>
              <w:spacing w:after="0" w:line="240" w:lineRule="auto"/>
              <w:rPr>
                <w:rFonts w:ascii="Arial" w:hAnsi="Arial" w:cs="Arial"/>
                <w:lang w:val="en-GB"/>
              </w:rPr>
            </w:pPr>
            <w:r w:rsidRPr="00B32143">
              <w:rPr>
                <w:rFonts w:ascii="Arial" w:hAnsi="Arial" w:cs="Arial"/>
                <w:lang w:val="en-GB"/>
              </w:rPr>
              <w:t>7</w:t>
            </w:r>
            <w:r w:rsidRPr="00B32143" w:rsidR="023D930F">
              <w:rPr>
                <w:rFonts w:ascii="Arial" w:hAnsi="Arial" w:cs="Arial"/>
                <w:lang w:val="en-GB"/>
              </w:rPr>
              <w:t>0</w:t>
            </w:r>
          </w:p>
        </w:tc>
        <w:tc>
          <w:tcPr>
            <w:tcW w:w="640" w:type="pct"/>
            <w:vAlign w:val="center"/>
          </w:tcPr>
          <w:p w:rsidRPr="00B32143" w:rsidR="008D1C4B" w:rsidP="008D1C4B" w:rsidRDefault="3EB02FF3" w14:paraId="5CD94910" w14:textId="750745EF">
            <w:pPr>
              <w:widowControl/>
              <w:spacing w:after="0" w:line="240" w:lineRule="auto"/>
              <w:rPr>
                <w:rFonts w:ascii="Arial" w:hAnsi="Arial" w:cs="Arial"/>
                <w:lang w:val="en-GB"/>
              </w:rPr>
            </w:pPr>
            <w:r w:rsidRPr="00B32143">
              <w:rPr>
                <w:rFonts w:ascii="Arial" w:hAnsi="Arial" w:cs="Arial"/>
                <w:lang w:val="en-GB"/>
              </w:rPr>
              <w:t>1</w:t>
            </w:r>
            <w:r w:rsidRPr="00B32143" w:rsidR="023D930F">
              <w:rPr>
                <w:rFonts w:ascii="Arial" w:hAnsi="Arial" w:cs="Arial"/>
                <w:lang w:val="en-GB"/>
              </w:rPr>
              <w:t>5</w:t>
            </w:r>
            <w:r w:rsidRPr="00B32143" w:rsidR="008D1C4B">
              <w:rPr>
                <w:rFonts w:ascii="Arial" w:hAnsi="Arial" w:cs="Arial"/>
                <w:lang w:val="en-GB"/>
              </w:rPr>
              <w:t>.00%</w:t>
            </w:r>
          </w:p>
        </w:tc>
        <w:tc>
          <w:tcPr>
            <w:tcW w:w="659" w:type="pct"/>
            <w:vAlign w:val="center"/>
          </w:tcPr>
          <w:p w:rsidRPr="00B32143" w:rsidR="008D1C4B" w:rsidP="008D1C4B" w:rsidRDefault="7208BA99" w14:paraId="16D4CEFF" w14:textId="5C15884E">
            <w:pPr>
              <w:widowControl/>
              <w:spacing w:after="0" w:line="240" w:lineRule="auto"/>
              <w:rPr>
                <w:rFonts w:ascii="Arial" w:hAnsi="Arial" w:cs="Arial"/>
                <w:lang w:val="en-GB"/>
              </w:rPr>
            </w:pPr>
            <w:r w:rsidRPr="00B32143">
              <w:rPr>
                <w:rFonts w:ascii="Arial" w:hAnsi="Arial" w:cs="Arial"/>
                <w:lang w:val="en-GB"/>
              </w:rPr>
              <w:t>1</w:t>
            </w:r>
            <w:r w:rsidRPr="00B32143" w:rsidR="023D930F">
              <w:rPr>
                <w:rFonts w:ascii="Arial" w:hAnsi="Arial" w:cs="Arial"/>
                <w:lang w:val="en-GB"/>
              </w:rPr>
              <w:t>5</w:t>
            </w:r>
            <w:r w:rsidRPr="00B32143" w:rsidR="008D1C4B">
              <w:rPr>
                <w:rFonts w:ascii="Arial" w:hAnsi="Arial" w:cs="Arial"/>
                <w:lang w:val="en-GB"/>
              </w:rPr>
              <w:t>.00</w:t>
            </w:r>
          </w:p>
        </w:tc>
      </w:tr>
      <w:tr w:rsidRPr="008D1C4B" w:rsidR="008D1C4B" w:rsidTr="00D1745E" w14:paraId="5634787D" w14:textId="77777777">
        <w:trPr>
          <w:trHeight w:val="567"/>
        </w:trPr>
        <w:tc>
          <w:tcPr>
            <w:tcW w:w="498" w:type="pct"/>
            <w:vAlign w:val="center"/>
          </w:tcPr>
          <w:p w:rsidRPr="00B32143" w:rsidR="008D1C4B" w:rsidP="008D1C4B" w:rsidRDefault="008D1C4B" w14:paraId="45A053E8" w14:textId="77777777">
            <w:pPr>
              <w:widowControl/>
              <w:spacing w:after="0" w:line="240" w:lineRule="auto"/>
              <w:rPr>
                <w:rFonts w:ascii="Arial" w:hAnsi="Arial" w:cs="Arial"/>
                <w:lang w:val="en-GB"/>
              </w:rPr>
            </w:pPr>
            <w:r w:rsidRPr="00B32143">
              <w:rPr>
                <w:rFonts w:ascii="Arial" w:hAnsi="Arial" w:cs="Arial"/>
                <w:lang w:val="en-GB"/>
              </w:rPr>
              <w:t>2</w:t>
            </w:r>
          </w:p>
          <w:p w:rsidRPr="00B32143" w:rsidR="008D1C4B" w:rsidP="008D1C4B" w:rsidRDefault="008D1C4B" w14:paraId="32BFC6EB" w14:textId="77777777">
            <w:pPr>
              <w:widowControl/>
              <w:spacing w:after="0" w:line="240" w:lineRule="auto"/>
              <w:rPr>
                <w:rFonts w:ascii="Arial" w:hAnsi="Arial" w:cs="Arial"/>
                <w:lang w:val="en-GB"/>
              </w:rPr>
            </w:pPr>
          </w:p>
        </w:tc>
        <w:tc>
          <w:tcPr>
            <w:tcW w:w="1833" w:type="pct"/>
            <w:vAlign w:val="center"/>
          </w:tcPr>
          <w:p w:rsidRPr="00B32143" w:rsidR="008D1C4B" w:rsidP="008D1C4B" w:rsidRDefault="6C8C617D" w14:paraId="023F04D5" w14:textId="2A50BDA9">
            <w:pPr>
              <w:widowControl/>
              <w:spacing w:after="0" w:line="240" w:lineRule="auto"/>
              <w:rPr>
                <w:rFonts w:ascii="Arial" w:hAnsi="Arial" w:eastAsia="Calibri" w:cs="Arial"/>
                <w:lang w:val="en-GB"/>
              </w:rPr>
            </w:pPr>
            <w:r w:rsidRPr="00B32143">
              <w:rPr>
                <w:rFonts w:ascii="Arial" w:hAnsi="Arial" w:eastAsia="Calibri" w:cs="Arial"/>
                <w:noProof/>
                <w:lang w:val="en-GB"/>
              </w:rPr>
              <w:t>Outline how your proposal meets the Analytical Capability requirements as described in Section 3 of the Technical Specification</w:t>
            </w:r>
          </w:p>
        </w:tc>
        <w:tc>
          <w:tcPr>
            <w:tcW w:w="659" w:type="pct"/>
            <w:vAlign w:val="center"/>
          </w:tcPr>
          <w:p w:rsidRPr="00B32143" w:rsidR="008D1C4B" w:rsidP="008D1C4B" w:rsidRDefault="008D1C4B" w14:paraId="46A92297" w14:textId="77777777">
            <w:pPr>
              <w:widowControl/>
              <w:spacing w:after="0" w:line="240" w:lineRule="auto"/>
              <w:rPr>
                <w:rFonts w:ascii="Arial" w:hAnsi="Arial" w:cs="Arial"/>
                <w:lang w:val="en-GB"/>
              </w:rPr>
            </w:pPr>
            <w:r w:rsidRPr="00B32143">
              <w:rPr>
                <w:rFonts w:ascii="Arial" w:hAnsi="Arial" w:cs="Arial"/>
                <w:lang w:val="en-GB"/>
              </w:rPr>
              <w:t>0, 30, 70 or 100</w:t>
            </w:r>
          </w:p>
        </w:tc>
        <w:tc>
          <w:tcPr>
            <w:tcW w:w="711" w:type="pct"/>
            <w:vAlign w:val="center"/>
          </w:tcPr>
          <w:p w:rsidRPr="00B32143" w:rsidR="008D1C4B" w:rsidP="008D1C4B" w:rsidRDefault="6D025A85" w14:paraId="61A0D213" w14:textId="4033139D">
            <w:pPr>
              <w:widowControl/>
              <w:spacing w:after="0" w:line="240" w:lineRule="auto"/>
              <w:rPr>
                <w:rFonts w:ascii="Arial" w:hAnsi="Arial" w:cs="Arial"/>
                <w:lang w:val="en-GB"/>
              </w:rPr>
            </w:pPr>
            <w:r w:rsidRPr="00B32143">
              <w:rPr>
                <w:rFonts w:ascii="Arial" w:hAnsi="Arial" w:cs="Arial"/>
                <w:lang w:val="en-GB"/>
              </w:rPr>
              <w:t>7</w:t>
            </w:r>
            <w:r w:rsidRPr="00B32143" w:rsidR="023D930F">
              <w:rPr>
                <w:rFonts w:ascii="Arial" w:hAnsi="Arial" w:cs="Arial"/>
                <w:lang w:val="en-GB"/>
              </w:rPr>
              <w:t>0</w:t>
            </w:r>
          </w:p>
        </w:tc>
        <w:tc>
          <w:tcPr>
            <w:tcW w:w="640" w:type="pct"/>
            <w:vAlign w:val="center"/>
          </w:tcPr>
          <w:p w:rsidRPr="00B32143" w:rsidR="008D1C4B" w:rsidP="008D1C4B" w:rsidRDefault="5027F309" w14:paraId="71A7FDDD" w14:textId="3FBC0022">
            <w:pPr>
              <w:widowControl/>
              <w:spacing w:after="0" w:line="240" w:lineRule="auto"/>
              <w:rPr>
                <w:rFonts w:ascii="Arial" w:hAnsi="Arial" w:cs="Arial"/>
                <w:lang w:val="en-GB"/>
              </w:rPr>
            </w:pPr>
            <w:r w:rsidRPr="00B32143">
              <w:rPr>
                <w:rFonts w:ascii="Arial" w:hAnsi="Arial" w:cs="Arial"/>
                <w:lang w:val="en-GB"/>
              </w:rPr>
              <w:t>1</w:t>
            </w:r>
            <w:r w:rsidRPr="00B32143" w:rsidR="023D930F">
              <w:rPr>
                <w:rFonts w:ascii="Arial" w:hAnsi="Arial" w:cs="Arial"/>
                <w:lang w:val="en-GB"/>
              </w:rPr>
              <w:t>5</w:t>
            </w:r>
            <w:r w:rsidRPr="00B32143" w:rsidR="008D1C4B">
              <w:rPr>
                <w:rFonts w:ascii="Arial" w:hAnsi="Arial" w:cs="Arial"/>
                <w:lang w:val="en-GB"/>
              </w:rPr>
              <w:t>.00%</w:t>
            </w:r>
          </w:p>
        </w:tc>
        <w:tc>
          <w:tcPr>
            <w:tcW w:w="659" w:type="pct"/>
            <w:vAlign w:val="center"/>
          </w:tcPr>
          <w:p w:rsidRPr="00B32143" w:rsidR="008D1C4B" w:rsidP="008D1C4B" w:rsidRDefault="3F207496" w14:paraId="54C2F4C1" w14:textId="13242F52">
            <w:pPr>
              <w:widowControl/>
              <w:spacing w:after="0" w:line="240" w:lineRule="auto"/>
              <w:rPr>
                <w:rFonts w:ascii="Arial" w:hAnsi="Arial" w:cs="Arial"/>
                <w:lang w:val="en-GB"/>
              </w:rPr>
            </w:pPr>
            <w:r w:rsidRPr="00B32143">
              <w:rPr>
                <w:rFonts w:ascii="Arial" w:hAnsi="Arial" w:cs="Arial"/>
                <w:lang w:val="en-GB"/>
              </w:rPr>
              <w:t>1</w:t>
            </w:r>
            <w:r w:rsidRPr="00B32143" w:rsidR="023D930F">
              <w:rPr>
                <w:rFonts w:ascii="Arial" w:hAnsi="Arial" w:cs="Arial"/>
                <w:lang w:val="en-GB"/>
              </w:rPr>
              <w:t>5</w:t>
            </w:r>
            <w:r w:rsidRPr="00B32143" w:rsidR="008D1C4B">
              <w:rPr>
                <w:rFonts w:ascii="Arial" w:hAnsi="Arial" w:cs="Arial"/>
                <w:lang w:val="en-GB"/>
              </w:rPr>
              <w:t>.00</w:t>
            </w:r>
          </w:p>
        </w:tc>
      </w:tr>
      <w:tr w:rsidRPr="008D1C4B" w:rsidR="008D1C4B" w:rsidTr="00D1745E" w14:paraId="08D03595" w14:textId="77777777">
        <w:trPr>
          <w:trHeight w:val="567"/>
        </w:trPr>
        <w:tc>
          <w:tcPr>
            <w:tcW w:w="498" w:type="pct"/>
            <w:vAlign w:val="center"/>
          </w:tcPr>
          <w:p w:rsidRPr="00B32143" w:rsidR="008D1C4B" w:rsidP="008D1C4B" w:rsidRDefault="008D1C4B" w14:paraId="35FF2E39" w14:textId="77777777">
            <w:pPr>
              <w:widowControl/>
              <w:spacing w:after="0" w:line="240" w:lineRule="auto"/>
              <w:rPr>
                <w:rFonts w:ascii="Arial" w:hAnsi="Arial" w:cs="Arial"/>
                <w:lang w:val="en-GB"/>
              </w:rPr>
            </w:pPr>
            <w:r w:rsidRPr="00B32143">
              <w:rPr>
                <w:rFonts w:ascii="Arial" w:hAnsi="Arial" w:cs="Arial"/>
                <w:lang w:val="en-GB"/>
              </w:rPr>
              <w:t>3</w:t>
            </w:r>
          </w:p>
        </w:tc>
        <w:tc>
          <w:tcPr>
            <w:tcW w:w="1833" w:type="pct"/>
            <w:vAlign w:val="center"/>
          </w:tcPr>
          <w:p w:rsidRPr="00B32143" w:rsidR="008D1C4B" w:rsidP="008D1C4B" w:rsidRDefault="7DB68C7F" w14:paraId="199D203E" w14:textId="642F6978">
            <w:pPr>
              <w:widowControl/>
              <w:spacing w:after="0" w:line="240" w:lineRule="auto"/>
              <w:rPr>
                <w:rFonts w:ascii="Arial" w:hAnsi="Arial" w:cs="Arial"/>
                <w:lang w:val="en-GB"/>
              </w:rPr>
            </w:pPr>
            <w:r w:rsidRPr="00B32143">
              <w:rPr>
                <w:rFonts w:ascii="Arial" w:hAnsi="Arial" w:cs="Arial"/>
                <w:lang w:val="en-GB"/>
              </w:rPr>
              <w:t>Outline how your proposal meets the Instrument Hardware requirements as described in Section 4 of the Technical Specification</w:t>
            </w:r>
          </w:p>
        </w:tc>
        <w:tc>
          <w:tcPr>
            <w:tcW w:w="659" w:type="pct"/>
            <w:vAlign w:val="center"/>
          </w:tcPr>
          <w:p w:rsidRPr="00B32143" w:rsidR="008D1C4B" w:rsidP="008D1C4B" w:rsidRDefault="008D1C4B" w14:paraId="3BEAB4B4" w14:textId="77777777">
            <w:pPr>
              <w:widowControl/>
              <w:spacing w:after="0" w:line="240" w:lineRule="auto"/>
              <w:rPr>
                <w:rFonts w:ascii="Arial" w:hAnsi="Arial" w:cs="Arial"/>
                <w:lang w:val="en-GB"/>
              </w:rPr>
            </w:pPr>
            <w:r w:rsidRPr="00B32143">
              <w:rPr>
                <w:rFonts w:ascii="Arial" w:hAnsi="Arial" w:cs="Arial"/>
                <w:lang w:val="en-GB"/>
              </w:rPr>
              <w:t>0, 30, 70 or 100</w:t>
            </w:r>
          </w:p>
        </w:tc>
        <w:tc>
          <w:tcPr>
            <w:tcW w:w="711" w:type="pct"/>
            <w:vAlign w:val="center"/>
          </w:tcPr>
          <w:p w:rsidRPr="00B32143" w:rsidR="008D1C4B" w:rsidP="008D1C4B" w:rsidRDefault="31DD0FBE" w14:paraId="3623307D" w14:textId="4771C0AC">
            <w:pPr>
              <w:widowControl/>
              <w:spacing w:after="0" w:line="240" w:lineRule="auto"/>
              <w:rPr>
                <w:rFonts w:ascii="Arial" w:hAnsi="Arial" w:cs="Arial"/>
                <w:lang w:val="en-GB"/>
              </w:rPr>
            </w:pPr>
            <w:r w:rsidRPr="00B32143">
              <w:rPr>
                <w:rFonts w:ascii="Arial" w:hAnsi="Arial" w:cs="Arial"/>
                <w:lang w:val="en-GB"/>
              </w:rPr>
              <w:t>7</w:t>
            </w:r>
            <w:r w:rsidRPr="00B32143" w:rsidR="023D930F">
              <w:rPr>
                <w:rFonts w:ascii="Arial" w:hAnsi="Arial" w:cs="Arial"/>
                <w:lang w:val="en-GB"/>
              </w:rPr>
              <w:t>0</w:t>
            </w:r>
          </w:p>
        </w:tc>
        <w:tc>
          <w:tcPr>
            <w:tcW w:w="640" w:type="pct"/>
            <w:vAlign w:val="center"/>
          </w:tcPr>
          <w:p w:rsidRPr="00B32143" w:rsidR="008D1C4B" w:rsidP="39198A4C" w:rsidRDefault="636F2A91" w14:paraId="3249B9DC" w14:textId="3FBC0022">
            <w:pPr>
              <w:widowControl/>
              <w:spacing w:after="0" w:line="240" w:lineRule="auto"/>
              <w:rPr>
                <w:rFonts w:ascii="Arial" w:hAnsi="Arial" w:cs="Arial"/>
                <w:lang w:val="en-GB"/>
              </w:rPr>
            </w:pPr>
            <w:r w:rsidRPr="00B32143">
              <w:rPr>
                <w:rFonts w:ascii="Arial" w:hAnsi="Arial" w:cs="Arial"/>
                <w:lang w:val="en-GB"/>
              </w:rPr>
              <w:t>15</w:t>
            </w:r>
            <w:r w:rsidRPr="00B32143" w:rsidR="008D1C4B">
              <w:rPr>
                <w:rFonts w:ascii="Arial" w:hAnsi="Arial" w:cs="Arial"/>
                <w:lang w:val="en-GB"/>
              </w:rPr>
              <w:t>.00%</w:t>
            </w:r>
          </w:p>
          <w:p w:rsidRPr="00B32143" w:rsidR="008D1C4B" w:rsidP="008D1C4B" w:rsidRDefault="008D1C4B" w14:paraId="7F07EFBE" w14:textId="3BC485C2">
            <w:pPr>
              <w:widowControl/>
              <w:spacing w:after="0" w:line="240" w:lineRule="auto"/>
              <w:rPr>
                <w:rFonts w:ascii="Arial" w:hAnsi="Arial" w:cs="Arial"/>
                <w:lang w:val="en-GB"/>
              </w:rPr>
            </w:pPr>
          </w:p>
        </w:tc>
        <w:tc>
          <w:tcPr>
            <w:tcW w:w="659" w:type="pct"/>
            <w:vAlign w:val="center"/>
          </w:tcPr>
          <w:p w:rsidRPr="00B32143" w:rsidR="008D1C4B" w:rsidP="008D1C4B" w:rsidRDefault="786F50FD" w14:paraId="6E853F09" w14:textId="646EA017">
            <w:pPr>
              <w:widowControl/>
              <w:spacing w:after="0" w:line="240" w:lineRule="auto"/>
              <w:rPr>
                <w:rFonts w:ascii="Arial" w:hAnsi="Arial" w:cs="Arial"/>
                <w:lang w:val="en-GB"/>
              </w:rPr>
            </w:pPr>
            <w:r w:rsidRPr="00B32143">
              <w:rPr>
                <w:rFonts w:ascii="Arial" w:hAnsi="Arial" w:cs="Arial"/>
                <w:lang w:val="en-GB"/>
              </w:rPr>
              <w:t>15</w:t>
            </w:r>
            <w:r w:rsidRPr="00B32143" w:rsidR="008D1C4B">
              <w:rPr>
                <w:rFonts w:ascii="Arial" w:hAnsi="Arial" w:cs="Arial"/>
                <w:lang w:val="en-GB"/>
              </w:rPr>
              <w:t>.00</w:t>
            </w:r>
          </w:p>
        </w:tc>
      </w:tr>
      <w:tr w:rsidRPr="008D1C4B" w:rsidR="008D1C4B" w:rsidTr="00D1745E" w14:paraId="74A1158F" w14:textId="77777777">
        <w:trPr>
          <w:trHeight w:val="567"/>
        </w:trPr>
        <w:tc>
          <w:tcPr>
            <w:tcW w:w="498" w:type="pct"/>
            <w:vAlign w:val="center"/>
          </w:tcPr>
          <w:p w:rsidRPr="00B32143" w:rsidR="008D1C4B" w:rsidP="008D1C4B" w:rsidRDefault="008D1C4B" w14:paraId="36A44B9A" w14:textId="77777777">
            <w:pPr>
              <w:widowControl/>
              <w:spacing w:after="0" w:line="240" w:lineRule="auto"/>
              <w:rPr>
                <w:rFonts w:ascii="Arial" w:hAnsi="Arial" w:cs="Arial"/>
                <w:lang w:val="en-GB"/>
              </w:rPr>
            </w:pPr>
            <w:r w:rsidRPr="00B32143">
              <w:rPr>
                <w:rFonts w:ascii="Arial" w:hAnsi="Arial" w:cs="Arial"/>
                <w:lang w:val="en-GB"/>
              </w:rPr>
              <w:t>4</w:t>
            </w:r>
          </w:p>
        </w:tc>
        <w:tc>
          <w:tcPr>
            <w:tcW w:w="1833" w:type="pct"/>
            <w:vAlign w:val="center"/>
          </w:tcPr>
          <w:p w:rsidRPr="00B32143" w:rsidR="008D1C4B" w:rsidP="008D1C4B" w:rsidRDefault="64BD3635" w14:paraId="57F52ECE" w14:textId="0BDA3A2E">
            <w:pPr>
              <w:widowControl/>
              <w:spacing w:after="0" w:line="240" w:lineRule="auto"/>
              <w:rPr>
                <w:rFonts w:ascii="Arial" w:hAnsi="Arial" w:cs="Arial"/>
                <w:lang w:val="en-GB"/>
              </w:rPr>
            </w:pPr>
            <w:r w:rsidRPr="00B32143">
              <w:rPr>
                <w:rFonts w:ascii="Arial" w:hAnsi="Arial" w:cs="Arial"/>
                <w:lang w:val="en-GB"/>
              </w:rPr>
              <w:t>Outline how your proposal meets the Instrument Accessories requirements as described in Section 5 of the Technical Specification</w:t>
            </w:r>
          </w:p>
        </w:tc>
        <w:tc>
          <w:tcPr>
            <w:tcW w:w="659" w:type="pct"/>
            <w:vAlign w:val="center"/>
          </w:tcPr>
          <w:p w:rsidRPr="00B32143" w:rsidR="008D1C4B" w:rsidP="008D1C4B" w:rsidRDefault="008D1C4B" w14:paraId="74118932" w14:textId="77777777">
            <w:pPr>
              <w:widowControl/>
              <w:spacing w:after="0" w:line="240" w:lineRule="auto"/>
              <w:rPr>
                <w:rFonts w:ascii="Arial" w:hAnsi="Arial" w:cs="Arial"/>
                <w:lang w:val="en-GB"/>
              </w:rPr>
            </w:pPr>
            <w:r w:rsidRPr="00B32143">
              <w:rPr>
                <w:rFonts w:ascii="Arial" w:hAnsi="Arial" w:cs="Arial"/>
                <w:lang w:val="en-GB"/>
              </w:rPr>
              <w:t>0, 30, 70 or 100</w:t>
            </w:r>
          </w:p>
        </w:tc>
        <w:tc>
          <w:tcPr>
            <w:tcW w:w="711" w:type="pct"/>
            <w:vAlign w:val="center"/>
          </w:tcPr>
          <w:p w:rsidRPr="00B32143" w:rsidR="008D1C4B" w:rsidP="008D1C4B" w:rsidRDefault="287B1112" w14:paraId="5FC946BD" w14:textId="48E2A3AC">
            <w:pPr>
              <w:widowControl/>
              <w:spacing w:after="0" w:line="240" w:lineRule="auto"/>
              <w:rPr>
                <w:rFonts w:ascii="Arial" w:hAnsi="Arial" w:cs="Arial"/>
                <w:lang w:val="en-GB"/>
              </w:rPr>
            </w:pPr>
            <w:r w:rsidRPr="00B32143">
              <w:rPr>
                <w:rFonts w:ascii="Arial" w:hAnsi="Arial" w:cs="Arial"/>
                <w:lang w:val="en-GB"/>
              </w:rPr>
              <w:t>7</w:t>
            </w:r>
            <w:r w:rsidRPr="00B32143" w:rsidR="023D930F">
              <w:rPr>
                <w:rFonts w:ascii="Arial" w:hAnsi="Arial" w:cs="Arial"/>
                <w:lang w:val="en-GB"/>
              </w:rPr>
              <w:t>0</w:t>
            </w:r>
          </w:p>
        </w:tc>
        <w:tc>
          <w:tcPr>
            <w:tcW w:w="640" w:type="pct"/>
            <w:vAlign w:val="center"/>
          </w:tcPr>
          <w:p w:rsidRPr="00B32143" w:rsidR="008D1C4B" w:rsidP="39198A4C" w:rsidRDefault="464BC7E8" w14:paraId="37F9B814" w14:textId="3FBC0022">
            <w:pPr>
              <w:widowControl/>
              <w:spacing w:after="0" w:line="240" w:lineRule="auto"/>
              <w:rPr>
                <w:rFonts w:ascii="Arial" w:hAnsi="Arial" w:cs="Arial"/>
                <w:lang w:val="en-GB"/>
              </w:rPr>
            </w:pPr>
            <w:r w:rsidRPr="00B32143">
              <w:rPr>
                <w:rFonts w:ascii="Arial" w:hAnsi="Arial" w:cs="Arial"/>
                <w:lang w:val="en-GB"/>
              </w:rPr>
              <w:t>15</w:t>
            </w:r>
            <w:r w:rsidRPr="00B32143" w:rsidR="008D1C4B">
              <w:rPr>
                <w:rFonts w:ascii="Arial" w:hAnsi="Arial" w:cs="Arial"/>
                <w:lang w:val="en-GB"/>
              </w:rPr>
              <w:t>.00%</w:t>
            </w:r>
          </w:p>
          <w:p w:rsidRPr="00B32143" w:rsidR="008D1C4B" w:rsidP="008D1C4B" w:rsidRDefault="008D1C4B" w14:paraId="47AB9900" w14:textId="5618E8FF">
            <w:pPr>
              <w:widowControl/>
              <w:spacing w:after="0" w:line="240" w:lineRule="auto"/>
              <w:rPr>
                <w:rFonts w:ascii="Arial" w:hAnsi="Arial" w:cs="Arial"/>
                <w:lang w:val="en-GB"/>
              </w:rPr>
            </w:pPr>
          </w:p>
        </w:tc>
        <w:tc>
          <w:tcPr>
            <w:tcW w:w="659" w:type="pct"/>
            <w:vAlign w:val="center"/>
          </w:tcPr>
          <w:p w:rsidRPr="00B32143" w:rsidR="008D1C4B" w:rsidP="008D1C4B" w:rsidRDefault="6A1C5192" w14:paraId="1D1974C3" w14:textId="2147DE86">
            <w:pPr>
              <w:widowControl/>
              <w:spacing w:after="0" w:line="240" w:lineRule="auto"/>
              <w:rPr>
                <w:rFonts w:ascii="Arial" w:hAnsi="Arial" w:cs="Arial"/>
                <w:lang w:val="en-GB"/>
              </w:rPr>
            </w:pPr>
            <w:r w:rsidRPr="00B32143">
              <w:rPr>
                <w:rFonts w:ascii="Arial" w:hAnsi="Arial" w:cs="Arial"/>
                <w:lang w:val="en-GB"/>
              </w:rPr>
              <w:t>15</w:t>
            </w:r>
            <w:r w:rsidRPr="00B32143" w:rsidR="008D1C4B">
              <w:rPr>
                <w:rFonts w:ascii="Arial" w:hAnsi="Arial" w:cs="Arial"/>
                <w:lang w:val="en-GB"/>
              </w:rPr>
              <w:t>.00</w:t>
            </w:r>
          </w:p>
        </w:tc>
      </w:tr>
      <w:tr w:rsidRPr="008D1C4B" w:rsidR="008D1C4B" w:rsidTr="00D1745E" w14:paraId="46F8CBAB" w14:textId="77777777">
        <w:trPr>
          <w:trHeight w:val="567"/>
        </w:trPr>
        <w:tc>
          <w:tcPr>
            <w:tcW w:w="498" w:type="pct"/>
            <w:vAlign w:val="center"/>
          </w:tcPr>
          <w:p w:rsidRPr="00B32143" w:rsidR="008D1C4B" w:rsidP="008D1C4B" w:rsidRDefault="008D1C4B" w14:paraId="62C4FC0B" w14:textId="77777777">
            <w:pPr>
              <w:widowControl/>
              <w:spacing w:after="0" w:line="240" w:lineRule="auto"/>
              <w:rPr>
                <w:rFonts w:ascii="Arial" w:hAnsi="Arial" w:cs="Arial"/>
                <w:lang w:val="en-GB"/>
              </w:rPr>
            </w:pPr>
            <w:r w:rsidRPr="00B32143">
              <w:rPr>
                <w:rFonts w:ascii="Arial" w:hAnsi="Arial" w:cs="Arial"/>
                <w:lang w:val="en-GB"/>
              </w:rPr>
              <w:t>5</w:t>
            </w:r>
          </w:p>
        </w:tc>
        <w:tc>
          <w:tcPr>
            <w:tcW w:w="1833" w:type="pct"/>
            <w:vAlign w:val="center"/>
          </w:tcPr>
          <w:p w:rsidRPr="00B32143" w:rsidR="008D1C4B" w:rsidP="008D1C4B" w:rsidRDefault="3944E65A" w14:paraId="3A061DD2" w14:textId="7CC9AB77">
            <w:pPr>
              <w:widowControl/>
              <w:spacing w:after="0" w:line="240" w:lineRule="auto"/>
              <w:rPr>
                <w:rFonts w:ascii="Arial" w:hAnsi="Arial" w:cs="Arial"/>
                <w:lang w:val="en-GB"/>
              </w:rPr>
            </w:pPr>
            <w:r w:rsidRPr="00B32143">
              <w:rPr>
                <w:rFonts w:ascii="Arial" w:hAnsi="Arial" w:cs="Arial"/>
                <w:lang w:val="en-GB"/>
              </w:rPr>
              <w:t>Outline how your proposal meets the Instrument Application Software requirements as described in Section 6 of the Technical Specification</w:t>
            </w:r>
          </w:p>
        </w:tc>
        <w:tc>
          <w:tcPr>
            <w:tcW w:w="659" w:type="pct"/>
            <w:vAlign w:val="center"/>
          </w:tcPr>
          <w:p w:rsidRPr="00B32143" w:rsidR="008D1C4B" w:rsidP="008D1C4B" w:rsidRDefault="3AA66FFA" w14:paraId="17B2C361" w14:textId="7361A3DE">
            <w:pPr>
              <w:widowControl/>
              <w:spacing w:after="0" w:line="240" w:lineRule="auto"/>
              <w:rPr>
                <w:rFonts w:ascii="Arial" w:hAnsi="Arial" w:cs="Arial"/>
                <w:lang w:val="en-GB"/>
              </w:rPr>
            </w:pPr>
            <w:r w:rsidRPr="00B32143">
              <w:rPr>
                <w:rFonts w:ascii="Arial" w:hAnsi="Arial" w:cs="Arial"/>
                <w:lang w:val="en-GB"/>
              </w:rPr>
              <w:t>0, 30, 70 or 100</w:t>
            </w:r>
          </w:p>
        </w:tc>
        <w:tc>
          <w:tcPr>
            <w:tcW w:w="711" w:type="pct"/>
            <w:vAlign w:val="center"/>
          </w:tcPr>
          <w:p w:rsidRPr="00B32143" w:rsidR="008D1C4B" w:rsidP="008D1C4B" w:rsidRDefault="1A07A674" w14:paraId="3FFE1BA8" w14:textId="771ECD11">
            <w:pPr>
              <w:widowControl/>
              <w:spacing w:after="0" w:line="240" w:lineRule="auto"/>
              <w:rPr>
                <w:rFonts w:ascii="Arial" w:hAnsi="Arial" w:cs="Arial"/>
                <w:lang w:val="en-GB"/>
              </w:rPr>
            </w:pPr>
            <w:r w:rsidRPr="00B32143">
              <w:rPr>
                <w:rFonts w:ascii="Arial" w:hAnsi="Arial" w:cs="Arial"/>
                <w:lang w:val="en-GB"/>
              </w:rPr>
              <w:t>70</w:t>
            </w:r>
          </w:p>
        </w:tc>
        <w:tc>
          <w:tcPr>
            <w:tcW w:w="640" w:type="pct"/>
            <w:vAlign w:val="center"/>
          </w:tcPr>
          <w:p w:rsidRPr="00B32143" w:rsidR="008D1C4B" w:rsidP="39198A4C" w:rsidRDefault="2376185B" w14:paraId="3DF08C99" w14:textId="3FBC0022">
            <w:pPr>
              <w:widowControl/>
              <w:spacing w:after="0" w:line="240" w:lineRule="auto"/>
              <w:rPr>
                <w:rFonts w:ascii="Arial" w:hAnsi="Arial" w:cs="Arial"/>
                <w:lang w:val="en-GB"/>
              </w:rPr>
            </w:pPr>
            <w:r w:rsidRPr="00B32143">
              <w:rPr>
                <w:rFonts w:ascii="Arial" w:hAnsi="Arial" w:cs="Arial"/>
                <w:lang w:val="en-GB"/>
              </w:rPr>
              <w:t>15</w:t>
            </w:r>
            <w:r w:rsidRPr="00B32143" w:rsidR="008D1C4B">
              <w:rPr>
                <w:rFonts w:ascii="Arial" w:hAnsi="Arial" w:cs="Arial"/>
                <w:lang w:val="en-GB"/>
              </w:rPr>
              <w:t>.00%</w:t>
            </w:r>
          </w:p>
          <w:p w:rsidRPr="00B32143" w:rsidR="008D1C4B" w:rsidP="008D1C4B" w:rsidRDefault="008D1C4B" w14:paraId="1277D772" w14:textId="74ECC473">
            <w:pPr>
              <w:widowControl/>
              <w:spacing w:after="0" w:line="240" w:lineRule="auto"/>
              <w:rPr>
                <w:rFonts w:ascii="Arial" w:hAnsi="Arial" w:cs="Arial"/>
                <w:lang w:val="en-GB"/>
              </w:rPr>
            </w:pPr>
          </w:p>
        </w:tc>
        <w:tc>
          <w:tcPr>
            <w:tcW w:w="659" w:type="pct"/>
            <w:vAlign w:val="center"/>
          </w:tcPr>
          <w:p w:rsidRPr="00B32143" w:rsidR="008D1C4B" w:rsidP="008D1C4B" w:rsidRDefault="0A1B9378" w14:paraId="1A90FAF8" w14:textId="2061163D">
            <w:pPr>
              <w:widowControl/>
              <w:spacing w:after="0" w:line="240" w:lineRule="auto"/>
              <w:rPr>
                <w:rFonts w:ascii="Arial" w:hAnsi="Arial" w:cs="Arial"/>
                <w:lang w:val="en-GB"/>
              </w:rPr>
            </w:pPr>
            <w:r w:rsidRPr="00B32143">
              <w:rPr>
                <w:rFonts w:ascii="Arial" w:hAnsi="Arial" w:cs="Arial"/>
                <w:lang w:val="en-GB"/>
              </w:rPr>
              <w:t>1</w:t>
            </w:r>
            <w:r w:rsidRPr="00B32143" w:rsidR="023D930F">
              <w:rPr>
                <w:rFonts w:ascii="Arial" w:hAnsi="Arial" w:cs="Arial"/>
                <w:lang w:val="en-GB"/>
              </w:rPr>
              <w:t>5</w:t>
            </w:r>
            <w:r w:rsidRPr="00B32143" w:rsidR="008D1C4B">
              <w:rPr>
                <w:rFonts w:ascii="Arial" w:hAnsi="Arial" w:cs="Arial"/>
                <w:lang w:val="en-GB"/>
              </w:rPr>
              <w:t>.00</w:t>
            </w:r>
          </w:p>
        </w:tc>
      </w:tr>
      <w:tr w:rsidRPr="00B32143" w:rsidR="00B32143" w:rsidTr="00D1745E" w14:paraId="097AF08D" w14:textId="77777777">
        <w:trPr>
          <w:trHeight w:val="567"/>
        </w:trPr>
        <w:tc>
          <w:tcPr>
            <w:tcW w:w="498" w:type="pct"/>
            <w:vAlign w:val="center"/>
          </w:tcPr>
          <w:p w:rsidRPr="00B32143" w:rsidR="008D1C4B" w:rsidP="008D1C4B" w:rsidRDefault="008D1C4B" w14:paraId="51AA3537" w14:textId="77777777">
            <w:pPr>
              <w:widowControl/>
              <w:spacing w:after="0" w:line="240" w:lineRule="auto"/>
              <w:rPr>
                <w:rFonts w:ascii="Arial" w:hAnsi="Arial" w:cs="Arial"/>
                <w:lang w:val="en-GB"/>
              </w:rPr>
            </w:pPr>
            <w:r w:rsidRPr="00B32143">
              <w:rPr>
                <w:rFonts w:ascii="Arial" w:hAnsi="Arial" w:cs="Arial"/>
                <w:lang w:val="en-GB"/>
              </w:rPr>
              <w:t>6</w:t>
            </w:r>
          </w:p>
        </w:tc>
        <w:tc>
          <w:tcPr>
            <w:tcW w:w="1833" w:type="pct"/>
            <w:vAlign w:val="center"/>
          </w:tcPr>
          <w:p w:rsidRPr="00B32143" w:rsidR="008D1C4B" w:rsidP="008D1C4B" w:rsidRDefault="4E86D099" w14:paraId="09C84D82" w14:textId="429FAC7D">
            <w:pPr>
              <w:widowControl/>
              <w:spacing w:after="0" w:line="240" w:lineRule="auto"/>
              <w:rPr>
                <w:rFonts w:ascii="Arial" w:hAnsi="Arial" w:cs="Arial"/>
                <w:lang w:val="en-GB"/>
              </w:rPr>
            </w:pPr>
            <w:r w:rsidRPr="00B32143">
              <w:rPr>
                <w:rFonts w:ascii="Arial" w:hAnsi="Arial" w:cs="Arial"/>
                <w:lang w:val="en-GB"/>
              </w:rPr>
              <w:t>Outline how your proposal meets the requirement for ongoing preventive maintenance, calibration, breakdown and telephone support as described in Section 7 of the Technical Specification</w:t>
            </w:r>
          </w:p>
        </w:tc>
        <w:tc>
          <w:tcPr>
            <w:tcW w:w="659" w:type="pct"/>
            <w:vAlign w:val="center"/>
          </w:tcPr>
          <w:p w:rsidRPr="00B32143" w:rsidR="008D1C4B" w:rsidP="008D1C4B" w:rsidRDefault="026CE586" w14:paraId="6452357D" w14:textId="1FEE9076">
            <w:pPr>
              <w:widowControl/>
              <w:spacing w:after="0" w:line="240" w:lineRule="auto"/>
              <w:rPr>
                <w:rFonts w:ascii="Arial" w:hAnsi="Arial" w:cs="Arial"/>
                <w:lang w:val="en-GB"/>
              </w:rPr>
            </w:pPr>
            <w:r w:rsidRPr="00B32143">
              <w:rPr>
                <w:rFonts w:ascii="Arial" w:hAnsi="Arial" w:cs="Arial"/>
                <w:lang w:val="en-GB"/>
              </w:rPr>
              <w:t>0, 30, 70 or 100</w:t>
            </w:r>
          </w:p>
        </w:tc>
        <w:tc>
          <w:tcPr>
            <w:tcW w:w="711" w:type="pct"/>
            <w:vAlign w:val="center"/>
          </w:tcPr>
          <w:p w:rsidRPr="00B32143" w:rsidR="008D1C4B" w:rsidP="008D1C4B" w:rsidRDefault="0A3CB69C" w14:paraId="40DADE44" w14:textId="52A97BB8">
            <w:pPr>
              <w:widowControl/>
              <w:spacing w:after="0" w:line="240" w:lineRule="auto"/>
              <w:rPr>
                <w:rFonts w:ascii="Arial" w:hAnsi="Arial" w:cs="Arial"/>
                <w:lang w:val="en-GB"/>
              </w:rPr>
            </w:pPr>
            <w:r w:rsidRPr="00B32143">
              <w:rPr>
                <w:rFonts w:ascii="Arial" w:hAnsi="Arial" w:cs="Arial"/>
                <w:lang w:val="en-GB"/>
              </w:rPr>
              <w:t>70</w:t>
            </w:r>
          </w:p>
        </w:tc>
        <w:tc>
          <w:tcPr>
            <w:tcW w:w="640" w:type="pct"/>
            <w:vAlign w:val="center"/>
          </w:tcPr>
          <w:p w:rsidRPr="00B32143" w:rsidR="008D1C4B" w:rsidP="39198A4C" w:rsidRDefault="78EC73E9" w14:paraId="12D35711" w14:textId="3FBC0022">
            <w:pPr>
              <w:widowControl/>
              <w:spacing w:after="0" w:line="240" w:lineRule="auto"/>
              <w:rPr>
                <w:rFonts w:ascii="Arial" w:hAnsi="Arial" w:cs="Arial"/>
                <w:lang w:val="en-GB"/>
              </w:rPr>
            </w:pPr>
            <w:r w:rsidRPr="00B32143">
              <w:rPr>
                <w:rFonts w:ascii="Arial" w:hAnsi="Arial" w:cs="Arial"/>
                <w:lang w:val="en-GB"/>
              </w:rPr>
              <w:t>15.00%</w:t>
            </w:r>
          </w:p>
          <w:p w:rsidRPr="00B32143" w:rsidR="008D1C4B" w:rsidP="008D1C4B" w:rsidRDefault="008D1C4B" w14:paraId="278DB916" w14:textId="4D26569E">
            <w:pPr>
              <w:widowControl/>
              <w:spacing w:after="0" w:line="240" w:lineRule="auto"/>
              <w:rPr>
                <w:rFonts w:ascii="Arial" w:hAnsi="Arial" w:cs="Arial"/>
                <w:lang w:val="en-GB"/>
              </w:rPr>
            </w:pPr>
          </w:p>
        </w:tc>
        <w:tc>
          <w:tcPr>
            <w:tcW w:w="659" w:type="pct"/>
            <w:vAlign w:val="center"/>
          </w:tcPr>
          <w:p w:rsidRPr="00B32143" w:rsidR="008D1C4B" w:rsidP="008D1C4B" w:rsidRDefault="60A40CFC" w14:paraId="0302476E" w14:textId="04A38F97">
            <w:pPr>
              <w:widowControl/>
              <w:spacing w:after="0" w:line="240" w:lineRule="auto"/>
              <w:rPr>
                <w:rFonts w:ascii="Arial" w:hAnsi="Arial" w:cs="Arial"/>
                <w:lang w:val="en-GB"/>
              </w:rPr>
            </w:pPr>
            <w:r w:rsidRPr="00B32143">
              <w:rPr>
                <w:rFonts w:ascii="Arial" w:hAnsi="Arial" w:cs="Arial"/>
                <w:lang w:val="en-GB"/>
              </w:rPr>
              <w:t>15.00</w:t>
            </w:r>
          </w:p>
        </w:tc>
      </w:tr>
      <w:tr w:rsidRPr="00B32143" w:rsidR="00B32143" w:rsidTr="00D1745E" w14:paraId="0F5341E6" w14:textId="77777777">
        <w:trPr>
          <w:trHeight w:val="567"/>
        </w:trPr>
        <w:tc>
          <w:tcPr>
            <w:tcW w:w="498" w:type="pct"/>
            <w:vAlign w:val="center"/>
          </w:tcPr>
          <w:p w:rsidRPr="00B32143" w:rsidR="008D1C4B" w:rsidP="008D1C4B" w:rsidRDefault="008D1C4B" w14:paraId="4C6AFD6F" w14:textId="77777777">
            <w:pPr>
              <w:widowControl/>
              <w:spacing w:after="0" w:line="240" w:lineRule="auto"/>
              <w:rPr>
                <w:rFonts w:ascii="Arial" w:hAnsi="Arial" w:cs="Arial"/>
                <w:lang w:val="en-GB"/>
              </w:rPr>
            </w:pPr>
            <w:r w:rsidRPr="00B32143">
              <w:rPr>
                <w:rFonts w:ascii="Arial" w:hAnsi="Arial" w:cs="Arial"/>
                <w:lang w:val="en-GB"/>
              </w:rPr>
              <w:t>7</w:t>
            </w:r>
          </w:p>
        </w:tc>
        <w:tc>
          <w:tcPr>
            <w:tcW w:w="1833" w:type="pct"/>
            <w:vAlign w:val="center"/>
          </w:tcPr>
          <w:p w:rsidRPr="00B32143" w:rsidR="008D1C4B" w:rsidP="008D1C4B" w:rsidRDefault="69F24A8F" w14:paraId="3F895C3D" w14:textId="37DEE75F">
            <w:pPr>
              <w:widowControl/>
              <w:spacing w:after="0" w:line="240" w:lineRule="auto"/>
              <w:rPr>
                <w:rFonts w:ascii="Arial" w:hAnsi="Arial" w:cs="Arial"/>
                <w:lang w:val="en-GB"/>
              </w:rPr>
            </w:pPr>
            <w:r w:rsidRPr="00B32143">
              <w:rPr>
                <w:rFonts w:ascii="Arial" w:hAnsi="Arial" w:cs="Arial"/>
                <w:lang w:val="en-GB"/>
              </w:rPr>
              <w:t>State how your proposal satisfies the requirement for appropriate manuals, tools and consumable items to be included.</w:t>
            </w:r>
          </w:p>
        </w:tc>
        <w:tc>
          <w:tcPr>
            <w:tcW w:w="659" w:type="pct"/>
            <w:vAlign w:val="center"/>
          </w:tcPr>
          <w:p w:rsidRPr="00B32143" w:rsidR="008D1C4B" w:rsidP="008D1C4B" w:rsidRDefault="113D5035" w14:paraId="13A4614F" w14:textId="43BB76CA">
            <w:pPr>
              <w:widowControl/>
              <w:spacing w:after="0" w:line="240" w:lineRule="auto"/>
              <w:rPr>
                <w:rFonts w:ascii="Arial" w:hAnsi="Arial" w:cs="Arial"/>
                <w:lang w:val="en-GB"/>
              </w:rPr>
            </w:pPr>
            <w:r w:rsidRPr="00B32143">
              <w:rPr>
                <w:rFonts w:ascii="Arial" w:hAnsi="Arial" w:cs="Arial"/>
                <w:lang w:val="en-GB"/>
              </w:rPr>
              <w:t>0, 30, 70 or 100</w:t>
            </w:r>
          </w:p>
        </w:tc>
        <w:tc>
          <w:tcPr>
            <w:tcW w:w="711" w:type="pct"/>
            <w:vAlign w:val="center"/>
          </w:tcPr>
          <w:p w:rsidRPr="00B32143" w:rsidR="008D1C4B" w:rsidP="008D1C4B" w:rsidRDefault="113D5035" w14:paraId="2435E2AD" w14:textId="3D812BB4">
            <w:pPr>
              <w:widowControl/>
              <w:spacing w:after="0" w:line="240" w:lineRule="auto"/>
              <w:rPr>
                <w:rFonts w:ascii="Arial" w:hAnsi="Arial" w:cs="Arial"/>
                <w:lang w:val="en-GB"/>
              </w:rPr>
            </w:pPr>
            <w:r w:rsidRPr="00B32143">
              <w:rPr>
                <w:rFonts w:ascii="Arial" w:hAnsi="Arial" w:cs="Arial"/>
                <w:lang w:val="en-GB"/>
              </w:rPr>
              <w:t>30</w:t>
            </w:r>
          </w:p>
        </w:tc>
        <w:tc>
          <w:tcPr>
            <w:tcW w:w="640" w:type="pct"/>
            <w:vAlign w:val="center"/>
          </w:tcPr>
          <w:p w:rsidRPr="00B32143" w:rsidR="008D1C4B" w:rsidP="008D1C4B" w:rsidRDefault="39CA6BCC" w14:paraId="4245CB8F" w14:textId="1EFFE093">
            <w:pPr>
              <w:widowControl/>
              <w:spacing w:after="0" w:line="240" w:lineRule="auto"/>
              <w:rPr>
                <w:rFonts w:ascii="Arial" w:hAnsi="Arial" w:cs="Arial"/>
                <w:lang w:val="en-GB"/>
              </w:rPr>
            </w:pPr>
            <w:r w:rsidRPr="00B32143">
              <w:rPr>
                <w:rFonts w:ascii="Arial" w:hAnsi="Arial" w:cs="Arial"/>
                <w:lang w:val="en-GB"/>
              </w:rPr>
              <w:t xml:space="preserve">5.00%  </w:t>
            </w:r>
          </w:p>
        </w:tc>
        <w:tc>
          <w:tcPr>
            <w:tcW w:w="659" w:type="pct"/>
            <w:vAlign w:val="center"/>
          </w:tcPr>
          <w:p w:rsidRPr="00B32143" w:rsidR="008D1C4B" w:rsidP="008D1C4B" w:rsidRDefault="65168FA3" w14:paraId="0A9EF615" w14:textId="0085BF73">
            <w:pPr>
              <w:widowControl/>
              <w:spacing w:after="0" w:line="240" w:lineRule="auto"/>
              <w:rPr>
                <w:rFonts w:ascii="Arial" w:hAnsi="Arial" w:cs="Arial"/>
                <w:lang w:val="en-GB"/>
              </w:rPr>
            </w:pPr>
            <w:r w:rsidRPr="00B32143">
              <w:rPr>
                <w:rFonts w:ascii="Arial" w:hAnsi="Arial" w:cs="Arial"/>
                <w:lang w:val="en-GB"/>
              </w:rPr>
              <w:t>5.0</w:t>
            </w:r>
            <w:r w:rsidRPr="00B32143" w:rsidR="023D930F">
              <w:rPr>
                <w:rFonts w:ascii="Arial" w:hAnsi="Arial" w:cs="Arial"/>
                <w:lang w:val="en-GB"/>
              </w:rPr>
              <w:t>0</w:t>
            </w:r>
          </w:p>
        </w:tc>
      </w:tr>
      <w:tr w:rsidRPr="00B32143" w:rsidR="00B32143" w:rsidTr="39198A4C" w14:paraId="60FB3986" w14:textId="77777777">
        <w:trPr>
          <w:trHeight w:val="567"/>
        </w:trPr>
        <w:tc>
          <w:tcPr>
            <w:tcW w:w="959" w:type="dxa"/>
            <w:vAlign w:val="center"/>
          </w:tcPr>
          <w:p w:rsidRPr="00B32143" w:rsidR="57269AD6" w:rsidP="39198A4C" w:rsidRDefault="57269AD6" w14:paraId="096003C6" w14:textId="1227E644">
            <w:pPr>
              <w:spacing w:line="240" w:lineRule="auto"/>
              <w:rPr>
                <w:rFonts w:ascii="Arial" w:hAnsi="Arial" w:cs="Arial"/>
                <w:lang w:val="en-GB"/>
              </w:rPr>
            </w:pPr>
            <w:r w:rsidRPr="00B32143">
              <w:rPr>
                <w:rFonts w:ascii="Arial" w:hAnsi="Arial" w:cs="Arial"/>
                <w:lang w:val="en-GB"/>
              </w:rPr>
              <w:t>8</w:t>
            </w:r>
          </w:p>
        </w:tc>
        <w:tc>
          <w:tcPr>
            <w:tcW w:w="3530" w:type="dxa"/>
            <w:vAlign w:val="center"/>
          </w:tcPr>
          <w:p w:rsidRPr="00B32143" w:rsidR="57269AD6" w:rsidP="39198A4C" w:rsidRDefault="57269AD6" w14:paraId="54FA5467" w14:textId="2454CC04">
            <w:pPr>
              <w:spacing w:line="240" w:lineRule="auto"/>
              <w:rPr>
                <w:rFonts w:ascii="Arial" w:hAnsi="Arial" w:cs="Arial"/>
                <w:lang w:val="en-GB"/>
              </w:rPr>
            </w:pPr>
            <w:r w:rsidRPr="00B32143">
              <w:rPr>
                <w:rFonts w:ascii="Arial" w:hAnsi="Arial" w:cs="Arial"/>
                <w:lang w:val="en-GB"/>
              </w:rPr>
              <w:t>Outline how your proposal satisfies the requirement for onsite familiarisation training.</w:t>
            </w:r>
          </w:p>
        </w:tc>
        <w:tc>
          <w:tcPr>
            <w:tcW w:w="1269" w:type="dxa"/>
            <w:vAlign w:val="center"/>
          </w:tcPr>
          <w:p w:rsidRPr="00B32143" w:rsidR="57269AD6" w:rsidP="39198A4C" w:rsidRDefault="57269AD6" w14:paraId="168B835F" w14:textId="74AC22F7">
            <w:pPr>
              <w:spacing w:line="240" w:lineRule="auto"/>
              <w:rPr>
                <w:rFonts w:ascii="Arial" w:hAnsi="Arial" w:cs="Arial"/>
                <w:lang w:val="en-GB"/>
              </w:rPr>
            </w:pPr>
            <w:r w:rsidRPr="00B32143">
              <w:rPr>
                <w:rFonts w:ascii="Arial" w:hAnsi="Arial" w:cs="Arial"/>
                <w:lang w:val="en-GB"/>
              </w:rPr>
              <w:t>0, 30, 70 or 100</w:t>
            </w:r>
          </w:p>
        </w:tc>
        <w:tc>
          <w:tcPr>
            <w:tcW w:w="1369" w:type="dxa"/>
            <w:vAlign w:val="center"/>
          </w:tcPr>
          <w:p w:rsidRPr="00B32143" w:rsidR="57269AD6" w:rsidP="39198A4C" w:rsidRDefault="57269AD6" w14:paraId="5637E946" w14:textId="7C55E625">
            <w:pPr>
              <w:spacing w:line="240" w:lineRule="auto"/>
              <w:rPr>
                <w:rFonts w:ascii="Arial" w:hAnsi="Arial" w:cs="Arial"/>
                <w:lang w:val="en-GB"/>
              </w:rPr>
            </w:pPr>
            <w:r w:rsidRPr="00B32143">
              <w:rPr>
                <w:rFonts w:ascii="Arial" w:hAnsi="Arial" w:cs="Arial"/>
                <w:lang w:val="en-GB"/>
              </w:rPr>
              <w:t>30</w:t>
            </w:r>
          </w:p>
        </w:tc>
        <w:tc>
          <w:tcPr>
            <w:tcW w:w="1232" w:type="dxa"/>
            <w:vAlign w:val="center"/>
          </w:tcPr>
          <w:p w:rsidRPr="00B32143" w:rsidR="527F9F44" w:rsidP="39198A4C" w:rsidRDefault="527F9F44" w14:paraId="15E743A3" w14:textId="1B0CBAEA">
            <w:pPr>
              <w:spacing w:line="240" w:lineRule="auto"/>
              <w:rPr>
                <w:rFonts w:ascii="Arial" w:hAnsi="Arial" w:cs="Arial"/>
                <w:lang w:val="en-GB"/>
              </w:rPr>
            </w:pPr>
            <w:r w:rsidRPr="00B32143">
              <w:rPr>
                <w:rFonts w:ascii="Arial" w:hAnsi="Arial" w:cs="Arial"/>
                <w:lang w:val="en-GB"/>
              </w:rPr>
              <w:t>5.00%</w:t>
            </w:r>
          </w:p>
        </w:tc>
        <w:tc>
          <w:tcPr>
            <w:tcW w:w="1269" w:type="dxa"/>
            <w:vAlign w:val="center"/>
          </w:tcPr>
          <w:p w:rsidRPr="00B32143" w:rsidR="72AA6665" w:rsidP="39198A4C" w:rsidRDefault="72AA6665" w14:paraId="608350E9" w14:textId="54C48AD3">
            <w:pPr>
              <w:spacing w:line="240" w:lineRule="auto"/>
              <w:rPr>
                <w:rFonts w:ascii="Arial" w:hAnsi="Arial" w:cs="Arial"/>
                <w:lang w:val="en-GB"/>
              </w:rPr>
            </w:pPr>
            <w:r w:rsidRPr="00B32143">
              <w:rPr>
                <w:rFonts w:ascii="Arial" w:hAnsi="Arial" w:cs="Arial"/>
                <w:lang w:val="en-GB"/>
              </w:rPr>
              <w:t>5.00</w:t>
            </w:r>
          </w:p>
        </w:tc>
      </w:tr>
      <w:tr w:rsidRPr="00B32143" w:rsidR="00B32143" w:rsidTr="39198A4C" w14:paraId="63164C8C" w14:textId="77777777">
        <w:trPr>
          <w:trHeight w:val="567"/>
        </w:trPr>
        <w:tc>
          <w:tcPr>
            <w:tcW w:w="498" w:type="pct"/>
            <w:shd w:val="clear" w:color="auto" w:fill="BFBFBF" w:themeFill="background1" w:themeFillShade="BF"/>
            <w:vAlign w:val="center"/>
          </w:tcPr>
          <w:p w:rsidRPr="00B32143" w:rsidR="008D1C4B" w:rsidP="008D1C4B" w:rsidRDefault="008D1C4B" w14:paraId="0813C5DC" w14:textId="77777777">
            <w:pPr>
              <w:widowControl/>
              <w:spacing w:after="0" w:line="240" w:lineRule="auto"/>
              <w:rPr>
                <w:rFonts w:ascii="Arial" w:hAnsi="Arial" w:cs="Arial"/>
                <w:lang w:val="en-GB"/>
              </w:rPr>
            </w:pPr>
          </w:p>
        </w:tc>
        <w:tc>
          <w:tcPr>
            <w:tcW w:w="1833" w:type="pct"/>
            <w:shd w:val="clear" w:color="auto" w:fill="BFBFBF" w:themeFill="background1" w:themeFillShade="BF"/>
            <w:vAlign w:val="center"/>
          </w:tcPr>
          <w:p w:rsidRPr="00B32143" w:rsidR="008D1C4B" w:rsidP="008D1C4B" w:rsidRDefault="008D1C4B" w14:paraId="799A5053" w14:textId="77777777">
            <w:pPr>
              <w:widowControl/>
              <w:spacing w:after="0" w:line="240" w:lineRule="auto"/>
              <w:rPr>
                <w:rFonts w:ascii="Arial" w:hAnsi="Arial" w:cs="Arial"/>
                <w:lang w:val="en-GB"/>
              </w:rPr>
            </w:pPr>
          </w:p>
        </w:tc>
        <w:tc>
          <w:tcPr>
            <w:tcW w:w="659" w:type="pct"/>
            <w:shd w:val="clear" w:color="auto" w:fill="BFBFBF" w:themeFill="background1" w:themeFillShade="BF"/>
            <w:vAlign w:val="center"/>
          </w:tcPr>
          <w:p w:rsidRPr="00B32143" w:rsidR="008D1C4B" w:rsidP="008D1C4B" w:rsidRDefault="008D1C4B" w14:paraId="30088454" w14:textId="77777777">
            <w:pPr>
              <w:widowControl/>
              <w:spacing w:after="0" w:line="240" w:lineRule="auto"/>
              <w:rPr>
                <w:rFonts w:ascii="Arial" w:hAnsi="Arial" w:cs="Arial"/>
                <w:lang w:val="en-GB"/>
              </w:rPr>
            </w:pPr>
          </w:p>
        </w:tc>
        <w:tc>
          <w:tcPr>
            <w:tcW w:w="711" w:type="pct"/>
            <w:shd w:val="clear" w:color="auto" w:fill="BFBFBF" w:themeFill="background1" w:themeFillShade="BF"/>
            <w:vAlign w:val="center"/>
          </w:tcPr>
          <w:p w:rsidRPr="00B32143" w:rsidR="008D1C4B" w:rsidP="008D1C4B" w:rsidRDefault="008D1C4B" w14:paraId="51C94DE0" w14:textId="77777777">
            <w:pPr>
              <w:widowControl/>
              <w:spacing w:after="0" w:line="240" w:lineRule="auto"/>
              <w:rPr>
                <w:rFonts w:ascii="Arial" w:hAnsi="Arial" w:cs="Arial"/>
                <w:lang w:val="en-GB"/>
              </w:rPr>
            </w:pPr>
          </w:p>
        </w:tc>
        <w:tc>
          <w:tcPr>
            <w:tcW w:w="640" w:type="pct"/>
            <w:shd w:val="clear" w:color="auto" w:fill="FFFFFF" w:themeFill="background1"/>
            <w:vAlign w:val="center"/>
          </w:tcPr>
          <w:p w:rsidRPr="00B32143" w:rsidR="008D1C4B" w:rsidP="008D1C4B" w:rsidRDefault="008D1C4B" w14:paraId="32BD6F88" w14:textId="77777777">
            <w:pPr>
              <w:widowControl/>
              <w:spacing w:after="0" w:line="240" w:lineRule="auto"/>
              <w:rPr>
                <w:rFonts w:ascii="Arial" w:hAnsi="Arial" w:cs="Arial"/>
                <w:lang w:val="en-GB"/>
              </w:rPr>
            </w:pPr>
            <w:r w:rsidRPr="00B32143">
              <w:rPr>
                <w:rFonts w:ascii="Arial" w:hAnsi="Arial" w:cs="Arial"/>
                <w:lang w:val="en-GB"/>
              </w:rPr>
              <w:t>100%</w:t>
            </w:r>
          </w:p>
        </w:tc>
        <w:tc>
          <w:tcPr>
            <w:tcW w:w="659" w:type="pct"/>
            <w:vAlign w:val="center"/>
          </w:tcPr>
          <w:p w:rsidRPr="00B32143" w:rsidR="008D1C4B" w:rsidP="008D1C4B" w:rsidRDefault="008D1C4B" w14:paraId="286C7020" w14:textId="77777777">
            <w:pPr>
              <w:widowControl/>
              <w:spacing w:after="0" w:line="240" w:lineRule="auto"/>
              <w:rPr>
                <w:rFonts w:ascii="Arial" w:hAnsi="Arial" w:cs="Arial"/>
                <w:lang w:val="en-GB"/>
              </w:rPr>
            </w:pPr>
            <w:r w:rsidRPr="00B32143">
              <w:rPr>
                <w:rFonts w:ascii="Arial" w:hAnsi="Arial" w:cs="Arial"/>
                <w:lang w:val="en-GB"/>
              </w:rPr>
              <w:t>100</w:t>
            </w:r>
          </w:p>
        </w:tc>
      </w:tr>
      <w:bookmarkEnd w:id="51"/>
    </w:tbl>
    <w:p w:rsidRPr="00B32143" w:rsidR="00D1745E" w:rsidP="00D1745E" w:rsidRDefault="00D1745E" w14:paraId="3BEC1B19" w14:textId="77777777">
      <w:pPr>
        <w:pStyle w:val="ListParagraph"/>
        <w:spacing w:after="0" w:line="240" w:lineRule="auto"/>
        <w:rPr>
          <w:rFonts w:ascii="Arial" w:hAnsi="Arial" w:eastAsia="Times New Roman" w:cs="Arial"/>
          <w:bCs/>
          <w:spacing w:val="-3"/>
          <w:lang w:val="en-GB" w:eastAsia="en-GB"/>
        </w:rPr>
      </w:pPr>
    </w:p>
    <w:p w:rsidRPr="00B4213C" w:rsidR="00D1745E" w:rsidP="00BE2EBA" w:rsidRDefault="00D1745E" w14:paraId="6BD8545D"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Scoring Criteria Table </w:t>
      </w:r>
    </w:p>
    <w:p w:rsidRPr="00B4213C" w:rsidR="00D1745E" w:rsidP="00D1745E" w:rsidRDefault="00D1745E" w14:paraId="65295C29" w14:textId="77777777">
      <w:pPr>
        <w:widowControl/>
        <w:spacing w:after="0" w:line="240" w:lineRule="auto"/>
        <w:rPr>
          <w:rFonts w:ascii="Arial" w:hAnsi="Arial" w:eastAsia="Times New Roman"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Pr="00B4213C" w:rsidR="00D1745E" w:rsidTr="00B026EC" w14:paraId="2079DD80" w14:textId="77777777">
        <w:trPr>
          <w:trHeight w:val="421"/>
        </w:trPr>
        <w:tc>
          <w:tcPr>
            <w:tcW w:w="2464" w:type="dxa"/>
            <w:tcBorders>
              <w:top w:val="single" w:color="auto" w:sz="4" w:space="0"/>
              <w:left w:val="single" w:color="auto" w:sz="4" w:space="0"/>
              <w:bottom w:val="nil"/>
              <w:right w:val="single" w:color="auto" w:sz="4" w:space="0"/>
            </w:tcBorders>
            <w:hideMark/>
          </w:tcPr>
          <w:p w:rsidRPr="00B4213C" w:rsidR="00D1745E" w:rsidP="00B026EC" w:rsidRDefault="00D1745E" w14:paraId="7EC16BC7" w14:textId="77777777">
            <w:pPr>
              <w:spacing w:after="0" w:line="240" w:lineRule="auto"/>
              <w:rPr>
                <w:rFonts w:ascii="Arial" w:hAnsi="Arial" w:cs="Arial"/>
                <w:sz w:val="18"/>
                <w:szCs w:val="18"/>
              </w:rPr>
            </w:pPr>
            <w:bookmarkStart w:name="_Hlk30327579" w:id="52"/>
            <w:bookmarkStart w:name="_Hlk82966523" w:id="53"/>
            <w:r w:rsidRPr="00B4213C">
              <w:rPr>
                <w:rFonts w:ascii="Arial" w:hAnsi="Arial" w:cs="Arial"/>
                <w:sz w:val="18"/>
                <w:szCs w:val="18"/>
              </w:rPr>
              <w:t>Pass</w:t>
            </w:r>
          </w:p>
          <w:p w:rsidRPr="00B4213C" w:rsidR="00D1745E" w:rsidP="00B026EC" w:rsidRDefault="00D1745E" w14:paraId="5D50BE28" w14:textId="77777777">
            <w:pPr>
              <w:spacing w:after="0" w:line="240" w:lineRule="auto"/>
              <w:rPr>
                <w:rFonts w:ascii="Arial" w:hAnsi="Arial" w:cs="Arial"/>
                <w:sz w:val="18"/>
                <w:szCs w:val="18"/>
              </w:rPr>
            </w:pPr>
          </w:p>
        </w:tc>
        <w:tc>
          <w:tcPr>
            <w:tcW w:w="2464" w:type="dxa"/>
            <w:tcBorders>
              <w:top w:val="single" w:color="auto" w:sz="4" w:space="0"/>
              <w:left w:val="single" w:color="auto" w:sz="4" w:space="0"/>
              <w:bottom w:val="nil"/>
              <w:right w:val="single" w:color="auto" w:sz="4" w:space="0"/>
            </w:tcBorders>
            <w:hideMark/>
          </w:tcPr>
          <w:p w:rsidRPr="00B4213C" w:rsidR="00D1745E" w:rsidP="00B026EC" w:rsidRDefault="00D1745E" w14:paraId="7D9BF0F3" w14:textId="77777777">
            <w:pPr>
              <w:spacing w:after="0" w:line="240" w:lineRule="auto"/>
              <w:rPr>
                <w:rFonts w:ascii="Arial" w:hAnsi="Arial" w:cs="Arial"/>
                <w:sz w:val="18"/>
                <w:szCs w:val="18"/>
              </w:rPr>
            </w:pPr>
            <w:r w:rsidRPr="00B4213C">
              <w:rPr>
                <w:rFonts w:ascii="Arial" w:hAnsi="Arial" w:cs="Arial"/>
                <w:sz w:val="18"/>
                <w:szCs w:val="18"/>
              </w:rPr>
              <w:t>Fail</w:t>
            </w:r>
          </w:p>
          <w:p w:rsidRPr="00B4213C" w:rsidR="00D1745E" w:rsidP="00B026EC" w:rsidRDefault="00D1745E" w14:paraId="6277941C" w14:textId="77777777">
            <w:pPr>
              <w:spacing w:after="0" w:line="240" w:lineRule="auto"/>
              <w:rPr>
                <w:rFonts w:ascii="Arial" w:hAnsi="Arial" w:cs="Arial"/>
                <w:sz w:val="18"/>
                <w:szCs w:val="18"/>
              </w:rPr>
            </w:pPr>
          </w:p>
        </w:tc>
      </w:tr>
      <w:tr w:rsidRPr="00B4213C" w:rsidR="00D1745E" w:rsidTr="00B026EC" w14:paraId="5E1B30D5" w14:textId="77777777">
        <w:trPr>
          <w:trHeight w:val="765"/>
        </w:trPr>
        <w:tc>
          <w:tcPr>
            <w:tcW w:w="2464" w:type="dxa"/>
            <w:tcBorders>
              <w:top w:val="nil"/>
              <w:left w:val="single" w:color="auto" w:sz="4" w:space="0"/>
              <w:bottom w:val="nil"/>
              <w:right w:val="single" w:color="auto" w:sz="4" w:space="0"/>
            </w:tcBorders>
            <w:hideMark/>
          </w:tcPr>
          <w:p w:rsidRPr="00B4213C" w:rsidR="00D1745E" w:rsidP="00B026EC" w:rsidRDefault="00D1745E" w14:paraId="7E333D7B" w14:textId="77777777">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rsidRPr="00B4213C" w:rsidR="00D1745E" w:rsidP="00B026EC" w:rsidRDefault="00D1745E" w14:paraId="0ECA8A8D" w14:textId="77777777">
            <w:pPr>
              <w:spacing w:after="0" w:line="240" w:lineRule="auto"/>
              <w:rPr>
                <w:rFonts w:ascii="Arial" w:hAnsi="Arial" w:cs="Arial"/>
                <w:sz w:val="18"/>
                <w:szCs w:val="18"/>
              </w:rPr>
            </w:pPr>
          </w:p>
        </w:tc>
        <w:tc>
          <w:tcPr>
            <w:tcW w:w="2464" w:type="dxa"/>
            <w:tcBorders>
              <w:top w:val="nil"/>
              <w:left w:val="single" w:color="auto" w:sz="4" w:space="0"/>
              <w:bottom w:val="nil"/>
              <w:right w:val="single" w:color="auto" w:sz="4" w:space="0"/>
            </w:tcBorders>
            <w:hideMark/>
          </w:tcPr>
          <w:p w:rsidRPr="00B4213C" w:rsidR="00D1745E" w:rsidP="00B026EC" w:rsidRDefault="00D1745E" w14:paraId="0B32083C" w14:textId="77777777">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rsidRPr="00B4213C" w:rsidR="00D1745E" w:rsidP="00B026EC" w:rsidRDefault="00D1745E" w14:paraId="1972A471" w14:textId="77777777">
            <w:pPr>
              <w:spacing w:after="0" w:line="240" w:lineRule="auto"/>
              <w:rPr>
                <w:rFonts w:ascii="Arial" w:hAnsi="Arial" w:cs="Arial"/>
                <w:sz w:val="18"/>
                <w:szCs w:val="18"/>
              </w:rPr>
            </w:pPr>
          </w:p>
        </w:tc>
      </w:tr>
      <w:tr w:rsidRPr="00956354" w:rsidR="00D1745E" w:rsidTr="00B026EC" w14:paraId="50FEB718" w14:textId="77777777">
        <w:trPr>
          <w:trHeight w:val="1270"/>
        </w:trPr>
        <w:tc>
          <w:tcPr>
            <w:tcW w:w="2464" w:type="dxa"/>
            <w:tcBorders>
              <w:top w:val="nil"/>
              <w:left w:val="single" w:color="auto" w:sz="4" w:space="0"/>
              <w:bottom w:val="nil"/>
              <w:right w:val="single" w:color="auto" w:sz="4" w:space="0"/>
            </w:tcBorders>
            <w:hideMark/>
          </w:tcPr>
          <w:p w:rsidRPr="00956354" w:rsidR="00D1745E" w:rsidP="00B026EC" w:rsidRDefault="00D1745E" w14:paraId="542D348B" w14:textId="77777777">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rsidRPr="00956354" w:rsidR="00D1745E" w:rsidP="00B026EC" w:rsidRDefault="00D1745E" w14:paraId="6545982D" w14:textId="77777777">
            <w:pPr>
              <w:spacing w:after="0" w:line="240" w:lineRule="auto"/>
              <w:rPr>
                <w:rFonts w:ascii="Arial" w:hAnsi="Arial" w:cs="Arial"/>
                <w:sz w:val="18"/>
                <w:szCs w:val="18"/>
              </w:rPr>
            </w:pPr>
          </w:p>
        </w:tc>
        <w:tc>
          <w:tcPr>
            <w:tcW w:w="2464" w:type="dxa"/>
            <w:tcBorders>
              <w:top w:val="nil"/>
              <w:left w:val="single" w:color="auto" w:sz="4" w:space="0"/>
              <w:bottom w:val="nil"/>
              <w:right w:val="single" w:color="auto" w:sz="4" w:space="0"/>
            </w:tcBorders>
            <w:hideMark/>
          </w:tcPr>
          <w:p w:rsidRPr="00956354" w:rsidR="00D1745E" w:rsidP="00B026EC" w:rsidRDefault="00D1745E" w14:paraId="39EBF4D4" w14:textId="77777777">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rsidRPr="00956354" w:rsidR="00D1745E" w:rsidP="00B026EC" w:rsidRDefault="00D1745E" w14:paraId="2C1C33DF" w14:textId="77777777">
            <w:pPr>
              <w:spacing w:after="0" w:line="240" w:lineRule="auto"/>
              <w:rPr>
                <w:rFonts w:ascii="Arial" w:hAnsi="Arial" w:cs="Arial"/>
                <w:sz w:val="18"/>
                <w:szCs w:val="18"/>
              </w:rPr>
            </w:pPr>
          </w:p>
        </w:tc>
      </w:tr>
      <w:tr w:rsidRPr="00956354" w:rsidR="00D1745E" w:rsidTr="00B026EC" w14:paraId="70946876" w14:textId="77777777">
        <w:tc>
          <w:tcPr>
            <w:tcW w:w="2464" w:type="dxa"/>
            <w:tcBorders>
              <w:top w:val="nil"/>
              <w:left w:val="single" w:color="auto" w:sz="4" w:space="0"/>
              <w:bottom w:val="single" w:color="auto" w:sz="4" w:space="0"/>
              <w:right w:val="single" w:color="auto" w:sz="4" w:space="0"/>
            </w:tcBorders>
            <w:hideMark/>
          </w:tcPr>
          <w:p w:rsidRPr="00956354" w:rsidR="00D1745E" w:rsidP="00B026EC" w:rsidRDefault="00D1745E" w14:paraId="56C2FFB0" w14:textId="77777777">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rsidRPr="00956354" w:rsidR="00D1745E" w:rsidP="00B026EC" w:rsidRDefault="00D1745E" w14:paraId="11D7F954" w14:textId="77777777">
            <w:pPr>
              <w:spacing w:after="0" w:line="240" w:lineRule="auto"/>
              <w:rPr>
                <w:rFonts w:ascii="Arial" w:hAnsi="Arial" w:cs="Arial"/>
                <w:sz w:val="18"/>
                <w:szCs w:val="18"/>
              </w:rPr>
            </w:pPr>
          </w:p>
        </w:tc>
        <w:tc>
          <w:tcPr>
            <w:tcW w:w="2464" w:type="dxa"/>
            <w:tcBorders>
              <w:top w:val="nil"/>
              <w:left w:val="single" w:color="auto" w:sz="4" w:space="0"/>
              <w:bottom w:val="single" w:color="auto" w:sz="4" w:space="0"/>
              <w:right w:val="single" w:color="auto" w:sz="4" w:space="0"/>
            </w:tcBorders>
            <w:hideMark/>
          </w:tcPr>
          <w:p w:rsidRPr="00956354" w:rsidR="00D1745E" w:rsidP="00B026EC" w:rsidRDefault="00D1745E" w14:paraId="2584BEB2" w14:textId="77777777">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Pr="00956354" w:rsidR="00D1745E" w:rsidTr="00B026EC" w14:paraId="3ECBF076" w14:textId="77777777">
        <w:tc>
          <w:tcPr>
            <w:tcW w:w="2464" w:type="dxa"/>
            <w:tcBorders>
              <w:top w:val="single" w:color="auto" w:sz="4" w:space="0"/>
              <w:left w:val="nil"/>
              <w:bottom w:val="nil"/>
              <w:right w:val="nil"/>
            </w:tcBorders>
          </w:tcPr>
          <w:p w:rsidRPr="00956354" w:rsidR="00D1745E" w:rsidP="00B026EC" w:rsidRDefault="00D1745E" w14:paraId="087860BF" w14:textId="77777777">
            <w:pPr>
              <w:spacing w:after="0" w:line="240" w:lineRule="auto"/>
              <w:rPr>
                <w:rFonts w:ascii="Arial" w:hAnsi="Arial" w:cs="Arial"/>
                <w:sz w:val="18"/>
                <w:szCs w:val="18"/>
              </w:rPr>
            </w:pPr>
          </w:p>
        </w:tc>
        <w:tc>
          <w:tcPr>
            <w:tcW w:w="2464" w:type="dxa"/>
            <w:tcBorders>
              <w:top w:val="single" w:color="auto" w:sz="4" w:space="0"/>
              <w:left w:val="nil"/>
              <w:bottom w:val="nil"/>
              <w:right w:val="nil"/>
            </w:tcBorders>
          </w:tcPr>
          <w:p w:rsidRPr="00956354" w:rsidR="00D1745E" w:rsidP="00B026EC" w:rsidRDefault="00D1745E" w14:paraId="0D2425D4" w14:textId="77777777">
            <w:pPr>
              <w:spacing w:after="0" w:line="240" w:lineRule="auto"/>
              <w:rPr>
                <w:rFonts w:ascii="Arial" w:hAnsi="Arial" w:cs="Arial"/>
                <w:sz w:val="18"/>
                <w:szCs w:val="18"/>
              </w:rPr>
            </w:pPr>
          </w:p>
        </w:tc>
      </w:tr>
      <w:bookmarkEnd w:id="52"/>
    </w:tbl>
    <w:p w:rsidRPr="00956354" w:rsidR="00D1745E" w:rsidP="00D1745E" w:rsidRDefault="00D1745E" w14:paraId="30D4AC6B" w14:textId="77777777">
      <w:pPr>
        <w:widowControl/>
        <w:spacing w:after="0" w:line="240" w:lineRule="auto"/>
        <w:rPr>
          <w:rFonts w:ascii="Arial" w:hAnsi="Arial" w:eastAsia="Times New Roman" w:cs="Arial"/>
          <w:bCs/>
          <w:spacing w:val="-3"/>
          <w:sz w:val="18"/>
          <w:szCs w:val="18"/>
          <w:lang w:val="en-GB" w:eastAsia="en-GB"/>
        </w:rPr>
      </w:pPr>
    </w:p>
    <w:p w:rsidRPr="00956354" w:rsidR="00D1745E" w:rsidP="00D1745E" w:rsidRDefault="00D1745E" w14:paraId="69E75EA2" w14:textId="77777777">
      <w:pPr>
        <w:widowControl/>
        <w:spacing w:after="0" w:line="240" w:lineRule="auto"/>
        <w:rPr>
          <w:rFonts w:ascii="Arial" w:hAnsi="Arial" w:eastAsia="Times New Roman" w:cs="Arial"/>
          <w:bCs/>
          <w:spacing w:val="-3"/>
          <w:sz w:val="18"/>
          <w:szCs w:val="18"/>
          <w:lang w:val="en-GB" w:eastAsia="en-GB"/>
        </w:rPr>
      </w:pPr>
      <w:r w:rsidRPr="00956354">
        <w:rPr>
          <w:rFonts w:ascii="Arial" w:hAnsi="Arial" w:eastAsia="Times New Roman" w:cs="Arial"/>
          <w:bCs/>
          <w:spacing w:val="-3"/>
          <w:sz w:val="18"/>
          <w:szCs w:val="18"/>
          <w:lang w:val="en-GB" w:eastAsia="en-GB"/>
        </w:rPr>
        <w:t xml:space="preserve"> </w:t>
      </w:r>
    </w:p>
    <w:tbl>
      <w:tblPr>
        <w:tblStyle w:val="TableGrid"/>
        <w:tblW w:w="9923" w:type="dxa"/>
        <w:tblInd w:w="108" w:type="dxa"/>
        <w:tblBorders>
          <w:insideH w:val="none" w:color="auto" w:sz="0" w:space="0"/>
        </w:tblBorders>
        <w:tblLook w:val="04A0" w:firstRow="1" w:lastRow="0" w:firstColumn="1" w:lastColumn="0" w:noHBand="0" w:noVBand="1"/>
      </w:tblPr>
      <w:tblGrid>
        <w:gridCol w:w="2480"/>
        <w:gridCol w:w="2481"/>
        <w:gridCol w:w="2481"/>
        <w:gridCol w:w="2481"/>
      </w:tblGrid>
      <w:tr w:rsidRPr="00956354" w:rsidR="00D1745E" w:rsidTr="00B026EC" w14:paraId="206557F9" w14:textId="77777777">
        <w:tc>
          <w:tcPr>
            <w:tcW w:w="2480" w:type="dxa"/>
            <w:tcBorders>
              <w:top w:val="single" w:color="auto" w:sz="4" w:space="0"/>
              <w:bottom w:val="nil"/>
            </w:tcBorders>
            <w:hideMark/>
          </w:tcPr>
          <w:p w:rsidRPr="001207DD" w:rsidR="00D1745E" w:rsidP="00B026EC" w:rsidRDefault="00D1745E" w14:paraId="6C265DEA" w14:textId="77777777">
            <w:pPr>
              <w:spacing w:after="0" w:line="240" w:lineRule="auto"/>
              <w:rPr>
                <w:rFonts w:ascii="Arial" w:hAnsi="Arial" w:cs="Arial"/>
                <w:sz w:val="18"/>
                <w:szCs w:val="18"/>
              </w:rPr>
            </w:pPr>
            <w:bookmarkStart w:name="_Hlk30327166" w:id="54"/>
            <w:r w:rsidRPr="001207DD">
              <w:rPr>
                <w:rFonts w:ascii="Arial" w:hAnsi="Arial" w:cs="Arial"/>
                <w:sz w:val="18"/>
                <w:szCs w:val="18"/>
              </w:rPr>
              <w:t>100 – High Confidence</w:t>
            </w:r>
          </w:p>
          <w:p w:rsidRPr="001207DD" w:rsidR="00D1745E" w:rsidP="00B026EC" w:rsidRDefault="00D1745E" w14:paraId="16EDDDE2" w14:textId="77777777">
            <w:pPr>
              <w:spacing w:after="0" w:line="240" w:lineRule="auto"/>
              <w:rPr>
                <w:rFonts w:ascii="Arial" w:hAnsi="Arial" w:cs="Arial"/>
                <w:sz w:val="18"/>
                <w:szCs w:val="18"/>
              </w:rPr>
            </w:pPr>
          </w:p>
          <w:p w:rsidRPr="001207DD" w:rsidR="00D1745E" w:rsidP="00B026EC" w:rsidRDefault="00D1745E" w14:paraId="3E65F4F4"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D1745E" w:rsidP="00B026EC" w:rsidRDefault="00D1745E" w14:paraId="687303EA" w14:textId="77777777">
            <w:pPr>
              <w:spacing w:after="0" w:line="240" w:lineRule="auto"/>
              <w:rPr>
                <w:rFonts w:ascii="Arial" w:hAnsi="Arial" w:cs="Arial"/>
                <w:sz w:val="18"/>
                <w:szCs w:val="18"/>
              </w:rPr>
            </w:pPr>
          </w:p>
        </w:tc>
        <w:tc>
          <w:tcPr>
            <w:tcW w:w="2481" w:type="dxa"/>
            <w:tcBorders>
              <w:top w:val="single" w:color="auto" w:sz="4" w:space="0"/>
              <w:bottom w:val="nil"/>
            </w:tcBorders>
            <w:hideMark/>
          </w:tcPr>
          <w:p w:rsidRPr="001207DD" w:rsidR="00D1745E" w:rsidP="00B026EC" w:rsidRDefault="00D1745E" w14:paraId="1F6A0898" w14:textId="77777777">
            <w:pPr>
              <w:spacing w:after="0" w:line="240" w:lineRule="auto"/>
              <w:rPr>
                <w:rFonts w:ascii="Arial" w:hAnsi="Arial" w:cs="Arial"/>
                <w:sz w:val="18"/>
                <w:szCs w:val="18"/>
              </w:rPr>
            </w:pPr>
            <w:r w:rsidRPr="001207DD">
              <w:rPr>
                <w:rFonts w:ascii="Arial" w:hAnsi="Arial" w:cs="Arial"/>
                <w:sz w:val="18"/>
                <w:szCs w:val="18"/>
              </w:rPr>
              <w:t>70 – Good Confidence</w:t>
            </w:r>
          </w:p>
          <w:p w:rsidRPr="001207DD" w:rsidR="00D1745E" w:rsidP="00B026EC" w:rsidRDefault="00D1745E" w14:paraId="41D867DD" w14:textId="77777777">
            <w:pPr>
              <w:spacing w:after="0" w:line="240" w:lineRule="auto"/>
              <w:rPr>
                <w:rFonts w:ascii="Arial" w:hAnsi="Arial" w:cs="Arial"/>
                <w:sz w:val="18"/>
                <w:szCs w:val="18"/>
              </w:rPr>
            </w:pPr>
          </w:p>
          <w:p w:rsidRPr="001207DD" w:rsidR="00D1745E" w:rsidP="00B026EC" w:rsidRDefault="00D1745E" w14:paraId="26156F6A"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D1745E" w:rsidP="00B026EC" w:rsidRDefault="00D1745E" w14:paraId="1F5FFF17" w14:textId="77777777">
            <w:pPr>
              <w:spacing w:after="0" w:line="240" w:lineRule="auto"/>
              <w:rPr>
                <w:rFonts w:ascii="Arial" w:hAnsi="Arial" w:cs="Arial"/>
                <w:sz w:val="18"/>
                <w:szCs w:val="18"/>
              </w:rPr>
            </w:pPr>
          </w:p>
        </w:tc>
        <w:tc>
          <w:tcPr>
            <w:tcW w:w="2481" w:type="dxa"/>
            <w:hideMark/>
          </w:tcPr>
          <w:p w:rsidRPr="001207DD" w:rsidR="00D1745E" w:rsidP="00B026EC" w:rsidRDefault="00D1745E" w14:paraId="40C9D711" w14:textId="77777777">
            <w:pPr>
              <w:spacing w:after="0" w:line="240" w:lineRule="auto"/>
              <w:rPr>
                <w:rFonts w:ascii="Arial" w:hAnsi="Arial" w:cs="Arial"/>
                <w:sz w:val="18"/>
                <w:szCs w:val="18"/>
              </w:rPr>
            </w:pPr>
            <w:r w:rsidRPr="001207DD">
              <w:rPr>
                <w:rFonts w:ascii="Arial" w:hAnsi="Arial" w:cs="Arial"/>
                <w:sz w:val="18"/>
                <w:szCs w:val="18"/>
              </w:rPr>
              <w:t>30 – Moderate Confidence</w:t>
            </w:r>
          </w:p>
          <w:p w:rsidRPr="001207DD" w:rsidR="00D1745E" w:rsidP="00B026EC" w:rsidRDefault="00D1745E" w14:paraId="1A4C8C7B" w14:textId="77777777">
            <w:pPr>
              <w:spacing w:after="0" w:line="240" w:lineRule="auto"/>
              <w:rPr>
                <w:rFonts w:ascii="Arial" w:hAnsi="Arial" w:cs="Arial"/>
                <w:sz w:val="18"/>
                <w:szCs w:val="18"/>
              </w:rPr>
            </w:pPr>
          </w:p>
          <w:p w:rsidRPr="001207DD" w:rsidR="00D1745E" w:rsidP="00B026EC" w:rsidRDefault="00D1745E" w14:paraId="05B61458"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D1745E" w:rsidP="00B026EC" w:rsidRDefault="00D1745E" w14:paraId="35371649" w14:textId="77777777">
            <w:pPr>
              <w:spacing w:after="0" w:line="240" w:lineRule="auto"/>
              <w:rPr>
                <w:rFonts w:ascii="Arial" w:hAnsi="Arial" w:cs="Arial"/>
                <w:sz w:val="18"/>
                <w:szCs w:val="18"/>
              </w:rPr>
            </w:pPr>
          </w:p>
        </w:tc>
        <w:tc>
          <w:tcPr>
            <w:tcW w:w="2481" w:type="dxa"/>
            <w:hideMark/>
          </w:tcPr>
          <w:p w:rsidRPr="001207DD" w:rsidR="00D1745E" w:rsidP="00B026EC" w:rsidRDefault="00D1745E" w14:paraId="1D5ECFB4" w14:textId="77777777">
            <w:pPr>
              <w:spacing w:after="0" w:line="240" w:lineRule="auto"/>
              <w:rPr>
                <w:rFonts w:ascii="Arial" w:hAnsi="Arial" w:cs="Arial"/>
                <w:sz w:val="18"/>
                <w:szCs w:val="18"/>
              </w:rPr>
            </w:pPr>
            <w:r w:rsidRPr="001207DD">
              <w:rPr>
                <w:rFonts w:ascii="Arial" w:hAnsi="Arial" w:cs="Arial"/>
                <w:sz w:val="18"/>
                <w:szCs w:val="18"/>
              </w:rPr>
              <w:t>0 – Low Confidence</w:t>
            </w:r>
          </w:p>
          <w:p w:rsidRPr="001207DD" w:rsidR="00D1745E" w:rsidP="00B026EC" w:rsidRDefault="00D1745E" w14:paraId="5952F66B" w14:textId="77777777">
            <w:pPr>
              <w:spacing w:after="0" w:line="240" w:lineRule="auto"/>
              <w:rPr>
                <w:rFonts w:ascii="Arial" w:hAnsi="Arial" w:cs="Arial"/>
                <w:sz w:val="18"/>
                <w:szCs w:val="18"/>
              </w:rPr>
            </w:pPr>
          </w:p>
          <w:p w:rsidRPr="001207DD" w:rsidR="00D1745E" w:rsidP="00B026EC" w:rsidRDefault="00D1745E" w14:paraId="5EC45264"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D1745E" w:rsidP="00B026EC" w:rsidRDefault="00D1745E" w14:paraId="2C99B945" w14:textId="77777777">
            <w:pPr>
              <w:spacing w:after="0" w:line="240" w:lineRule="auto"/>
              <w:rPr>
                <w:rFonts w:ascii="Arial" w:hAnsi="Arial" w:cs="Arial"/>
                <w:sz w:val="18"/>
                <w:szCs w:val="18"/>
              </w:rPr>
            </w:pPr>
          </w:p>
        </w:tc>
      </w:tr>
      <w:tr w:rsidRPr="00B4213C" w:rsidR="00D1745E" w:rsidTr="00B026EC" w14:paraId="65F434FA" w14:textId="77777777">
        <w:tc>
          <w:tcPr>
            <w:tcW w:w="2480" w:type="dxa"/>
            <w:tcBorders>
              <w:top w:val="nil"/>
            </w:tcBorders>
            <w:hideMark/>
          </w:tcPr>
          <w:p w:rsidRPr="001207DD" w:rsidR="00D1745E" w:rsidP="00B026EC" w:rsidRDefault="00D1745E" w14:paraId="6AEC9F01" w14:textId="77777777">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rsidRPr="001207DD" w:rsidR="00D1745E" w:rsidP="00B026EC" w:rsidRDefault="00D1745E" w14:paraId="129CE85F" w14:textId="77777777">
            <w:pPr>
              <w:spacing w:after="0" w:line="240" w:lineRule="auto"/>
              <w:rPr>
                <w:rFonts w:ascii="Arial" w:hAnsi="Arial" w:cs="Arial"/>
                <w:sz w:val="18"/>
                <w:szCs w:val="18"/>
              </w:rPr>
            </w:pPr>
          </w:p>
        </w:tc>
        <w:tc>
          <w:tcPr>
            <w:tcW w:w="2481" w:type="dxa"/>
            <w:tcBorders>
              <w:top w:val="nil"/>
            </w:tcBorders>
            <w:hideMark/>
          </w:tcPr>
          <w:p w:rsidRPr="001207DD" w:rsidR="00D1745E" w:rsidP="00B026EC" w:rsidRDefault="00D1745E" w14:paraId="288B337E" w14:textId="77777777">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rsidRPr="001207DD" w:rsidR="00D1745E" w:rsidP="00B026EC" w:rsidRDefault="00D1745E" w14:paraId="7F433E57" w14:textId="77777777">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rsidRPr="001207DD" w:rsidR="00D1745E" w:rsidP="00B026EC" w:rsidRDefault="00D1745E" w14:paraId="51BB7A14" w14:textId="77777777">
            <w:pPr>
              <w:spacing w:after="0" w:line="240" w:lineRule="auto"/>
              <w:rPr>
                <w:rFonts w:ascii="Arial" w:hAnsi="Arial" w:cs="Arial"/>
                <w:sz w:val="18"/>
                <w:szCs w:val="18"/>
              </w:rPr>
            </w:pPr>
          </w:p>
        </w:tc>
        <w:tc>
          <w:tcPr>
            <w:tcW w:w="2481" w:type="dxa"/>
            <w:hideMark/>
          </w:tcPr>
          <w:p w:rsidRPr="001207DD" w:rsidR="00D1745E" w:rsidP="00B026EC" w:rsidRDefault="00D1745E" w14:paraId="20472F74" w14:textId="77777777">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Pr="00B4213C" w:rsidR="00D1745E" w:rsidTr="00B026EC" w14:paraId="0D9AB8D5" w14:textId="77777777">
        <w:tc>
          <w:tcPr>
            <w:tcW w:w="2480" w:type="dxa"/>
          </w:tcPr>
          <w:p w:rsidRPr="001207DD" w:rsidR="00D1745E" w:rsidP="00B026EC" w:rsidRDefault="00D1745E" w14:paraId="64A151BB" w14:textId="77777777">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rsidRPr="001207DD" w:rsidR="00D1745E" w:rsidP="00B026EC" w:rsidRDefault="00D1745E" w14:paraId="1BC956E4" w14:textId="77777777">
            <w:pPr>
              <w:spacing w:after="0" w:line="240" w:lineRule="auto"/>
              <w:rPr>
                <w:rFonts w:ascii="Arial" w:hAnsi="Arial" w:cs="Arial"/>
                <w:sz w:val="18"/>
                <w:szCs w:val="18"/>
              </w:rPr>
            </w:pPr>
          </w:p>
        </w:tc>
        <w:tc>
          <w:tcPr>
            <w:tcW w:w="2481" w:type="dxa"/>
          </w:tcPr>
          <w:p w:rsidRPr="001207DD" w:rsidR="00D1745E" w:rsidP="00B026EC" w:rsidRDefault="00D1745E" w14:paraId="16172825" w14:textId="77777777">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rsidRPr="001207DD" w:rsidR="00D1745E" w:rsidP="00B026EC" w:rsidRDefault="00D1745E" w14:paraId="116BD994" w14:textId="77777777">
            <w:pPr>
              <w:spacing w:after="0" w:line="240" w:lineRule="auto"/>
              <w:rPr>
                <w:rFonts w:ascii="Arial" w:hAnsi="Arial" w:cs="Arial"/>
                <w:sz w:val="18"/>
                <w:szCs w:val="18"/>
              </w:rPr>
            </w:pPr>
          </w:p>
        </w:tc>
        <w:tc>
          <w:tcPr>
            <w:tcW w:w="2481" w:type="dxa"/>
            <w:hideMark/>
          </w:tcPr>
          <w:p w:rsidRPr="001207DD" w:rsidR="00D1745E" w:rsidP="00B026EC" w:rsidRDefault="00D1745E" w14:paraId="7186B6D7" w14:textId="77777777">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rsidRPr="001207DD" w:rsidR="00D1745E" w:rsidP="00B026EC" w:rsidRDefault="00D1745E" w14:paraId="58213929" w14:textId="77777777">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Pr="00B4213C" w:rsidR="00D1745E" w:rsidTr="00B026EC" w14:paraId="3D0577E9" w14:textId="77777777">
        <w:tc>
          <w:tcPr>
            <w:tcW w:w="2480" w:type="dxa"/>
            <w:hideMark/>
          </w:tcPr>
          <w:p w:rsidRPr="001207DD" w:rsidR="00D1745E" w:rsidP="00B026EC" w:rsidRDefault="00D1745E" w14:paraId="03B17C2E" w14:textId="77777777">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rsidRPr="001207DD" w:rsidR="00D1745E" w:rsidP="00B026EC" w:rsidRDefault="00D1745E" w14:paraId="4AF5980C" w14:textId="77777777">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rsidRPr="001207DD" w:rsidR="00D1745E" w:rsidP="00B026EC" w:rsidRDefault="00D1745E" w14:paraId="4AD6EC0F" w14:textId="77777777">
            <w:pPr>
              <w:spacing w:after="0" w:line="240" w:lineRule="auto"/>
              <w:rPr>
                <w:rFonts w:ascii="Arial" w:hAnsi="Arial" w:cs="Arial"/>
                <w:sz w:val="18"/>
                <w:szCs w:val="18"/>
              </w:rPr>
            </w:pPr>
          </w:p>
        </w:tc>
        <w:tc>
          <w:tcPr>
            <w:tcW w:w="2481" w:type="dxa"/>
          </w:tcPr>
          <w:p w:rsidRPr="001207DD" w:rsidR="00D1745E" w:rsidP="00B026EC" w:rsidRDefault="00D1745E" w14:paraId="322AE446" w14:textId="77777777">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rsidRPr="001207DD" w:rsidR="00D1745E" w:rsidP="00B026EC" w:rsidRDefault="00D1745E" w14:paraId="32842FB1" w14:textId="77777777">
            <w:pPr>
              <w:spacing w:after="0" w:line="240" w:lineRule="auto"/>
              <w:rPr>
                <w:rFonts w:ascii="Arial" w:hAnsi="Arial" w:cs="Arial"/>
                <w:sz w:val="18"/>
                <w:szCs w:val="18"/>
              </w:rPr>
            </w:pPr>
          </w:p>
        </w:tc>
        <w:tc>
          <w:tcPr>
            <w:tcW w:w="2481" w:type="dxa"/>
          </w:tcPr>
          <w:p w:rsidRPr="001207DD" w:rsidR="00D1745E" w:rsidP="00B026EC" w:rsidRDefault="00D1745E" w14:paraId="1426601C" w14:textId="77777777">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rsidRPr="001207DD" w:rsidR="00D1745E" w:rsidP="00B026EC" w:rsidRDefault="00D1745E" w14:paraId="1F41DE9A" w14:textId="77777777">
            <w:pPr>
              <w:spacing w:after="0" w:line="240" w:lineRule="auto"/>
              <w:rPr>
                <w:rFonts w:ascii="Arial" w:hAnsi="Arial" w:cs="Arial"/>
                <w:sz w:val="18"/>
                <w:szCs w:val="18"/>
              </w:rPr>
            </w:pPr>
          </w:p>
        </w:tc>
      </w:tr>
      <w:tr w:rsidRPr="00B4213C" w:rsidR="00D1745E" w:rsidTr="00B026EC" w14:paraId="16B90C81" w14:textId="77777777">
        <w:tc>
          <w:tcPr>
            <w:tcW w:w="2480" w:type="dxa"/>
          </w:tcPr>
          <w:p w:rsidRPr="001207DD" w:rsidR="00D1745E" w:rsidP="00B026EC" w:rsidRDefault="00D1745E" w14:paraId="15D607CE" w14:textId="77777777">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rsidRPr="001207DD" w:rsidR="00D1745E" w:rsidP="00B026EC" w:rsidRDefault="00D1745E" w14:paraId="4EF61B5D" w14:textId="77777777">
            <w:pPr>
              <w:spacing w:after="0" w:line="240" w:lineRule="auto"/>
              <w:rPr>
                <w:rFonts w:ascii="Arial" w:hAnsi="Arial" w:cs="Arial"/>
                <w:sz w:val="18"/>
                <w:szCs w:val="18"/>
              </w:rPr>
            </w:pPr>
          </w:p>
        </w:tc>
        <w:tc>
          <w:tcPr>
            <w:tcW w:w="2481" w:type="dxa"/>
            <w:hideMark/>
          </w:tcPr>
          <w:p w:rsidRPr="001207DD" w:rsidR="00D1745E" w:rsidP="00B026EC" w:rsidRDefault="00D1745E" w14:paraId="52849B19" w14:textId="77777777">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rsidRPr="001207DD" w:rsidR="00D1745E" w:rsidP="00B026EC" w:rsidRDefault="00D1745E" w14:paraId="443EDF87" w14:textId="77777777">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rsidRPr="001207DD" w:rsidR="00D1745E" w:rsidP="00B026EC" w:rsidRDefault="00D1745E" w14:paraId="3B1228E4" w14:textId="77777777">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rsidRPr="001207DD" w:rsidR="00D1745E" w:rsidP="00B026EC" w:rsidRDefault="00D1745E" w14:paraId="42B78D6B" w14:textId="77777777">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Pr="00B4213C" w:rsidR="00D1745E" w:rsidTr="00B026EC" w14:paraId="523E7E18" w14:textId="77777777">
        <w:tc>
          <w:tcPr>
            <w:tcW w:w="2480" w:type="dxa"/>
            <w:hideMark/>
          </w:tcPr>
          <w:p w:rsidRPr="00B4213C" w:rsidR="00D1745E" w:rsidP="00B026EC" w:rsidRDefault="00D1745E" w14:paraId="5421610B" w14:textId="77777777">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rsidR="00D1745E" w:rsidP="00B026EC" w:rsidRDefault="00D1745E" w14:paraId="1F94B4F8" w14:textId="77777777">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rsidRPr="00B4213C" w:rsidR="00D1745E" w:rsidP="00B026EC" w:rsidRDefault="00D1745E" w14:paraId="26EF5CFF" w14:textId="77777777">
            <w:pPr>
              <w:spacing w:after="0" w:line="240" w:lineRule="auto"/>
              <w:rPr>
                <w:rFonts w:ascii="Arial" w:hAnsi="Arial" w:cs="Arial"/>
                <w:sz w:val="18"/>
                <w:szCs w:val="18"/>
              </w:rPr>
            </w:pPr>
          </w:p>
          <w:p w:rsidRPr="00B4213C" w:rsidR="00D1745E" w:rsidP="00B026EC" w:rsidRDefault="00D1745E" w14:paraId="47CF6061" w14:textId="77777777">
            <w:pPr>
              <w:spacing w:after="0" w:line="240" w:lineRule="auto"/>
              <w:rPr>
                <w:rFonts w:ascii="Arial" w:hAnsi="Arial" w:eastAsia="Calibri" w:cs="Arial"/>
                <w:sz w:val="18"/>
                <w:szCs w:val="18"/>
              </w:rPr>
            </w:pPr>
          </w:p>
        </w:tc>
        <w:tc>
          <w:tcPr>
            <w:tcW w:w="2481" w:type="dxa"/>
            <w:hideMark/>
          </w:tcPr>
          <w:p w:rsidRPr="00B4213C" w:rsidR="00D1745E" w:rsidP="00B026EC" w:rsidRDefault="00D1745E" w14:paraId="79B1367C" w14:textId="77777777">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rsidRPr="00B4213C" w:rsidR="00D1745E" w:rsidP="00B026EC" w:rsidRDefault="00D1745E" w14:paraId="1E843DAB" w14:textId="77777777">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Pr="00B4213C" w:rsidR="00D1745E" w:rsidTr="00B026EC" w14:paraId="1FEB2C9B" w14:textId="77777777">
        <w:tc>
          <w:tcPr>
            <w:tcW w:w="2480" w:type="dxa"/>
          </w:tcPr>
          <w:p w:rsidRPr="00B4213C" w:rsidR="00D1745E" w:rsidP="00B026EC" w:rsidRDefault="00D1745E" w14:paraId="427848AB" w14:textId="77777777">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D1745E" w:rsidP="00B026EC" w:rsidRDefault="00D1745E" w14:paraId="1B889BD2" w14:textId="77777777">
            <w:pPr>
              <w:spacing w:after="0" w:line="240" w:lineRule="auto"/>
              <w:rPr>
                <w:rFonts w:ascii="Arial" w:hAnsi="Arial" w:cs="Arial"/>
                <w:sz w:val="18"/>
                <w:szCs w:val="18"/>
              </w:rPr>
            </w:pPr>
          </w:p>
        </w:tc>
        <w:tc>
          <w:tcPr>
            <w:tcW w:w="2481" w:type="dxa"/>
          </w:tcPr>
          <w:p w:rsidRPr="00B4213C" w:rsidR="00D1745E" w:rsidP="00B026EC" w:rsidRDefault="00D1745E" w14:paraId="62CE76A4" w14:textId="77777777">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D1745E" w:rsidP="00B026EC" w:rsidRDefault="00D1745E" w14:paraId="25AA69FD" w14:textId="77777777">
            <w:pPr>
              <w:spacing w:after="0" w:line="240" w:lineRule="auto"/>
              <w:rPr>
                <w:rFonts w:ascii="Arial" w:hAnsi="Arial" w:cs="Arial"/>
                <w:sz w:val="18"/>
                <w:szCs w:val="18"/>
              </w:rPr>
            </w:pPr>
          </w:p>
        </w:tc>
        <w:tc>
          <w:tcPr>
            <w:tcW w:w="2481" w:type="dxa"/>
          </w:tcPr>
          <w:p w:rsidRPr="00B4213C" w:rsidR="00D1745E" w:rsidP="00B026EC" w:rsidRDefault="00D1745E" w14:paraId="15B0E4C8" w14:textId="77777777">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D1745E" w:rsidP="00B026EC" w:rsidRDefault="00D1745E" w14:paraId="3E458647" w14:textId="77777777">
            <w:pPr>
              <w:spacing w:after="0" w:line="240" w:lineRule="auto"/>
              <w:rPr>
                <w:rFonts w:ascii="Arial" w:hAnsi="Arial" w:cs="Arial"/>
                <w:sz w:val="18"/>
                <w:szCs w:val="18"/>
              </w:rPr>
            </w:pPr>
          </w:p>
        </w:tc>
        <w:tc>
          <w:tcPr>
            <w:tcW w:w="2481" w:type="dxa"/>
            <w:hideMark/>
          </w:tcPr>
          <w:p w:rsidRPr="00B4213C" w:rsidR="00D1745E" w:rsidP="00B026EC" w:rsidRDefault="00D1745E" w14:paraId="0C3D1F6C" w14:textId="77777777">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4"/>
      </w:tr>
      <w:bookmarkEnd w:id="53"/>
      <w:tr w:rsidRPr="00B4213C" w:rsidR="00171263" w:rsidTr="00B026EC" w14:paraId="2D6F32E1" w14:textId="77777777">
        <w:tblPrEx>
          <w:tblBorders>
            <w:insideH w:val="single" w:color="auto" w:sz="4" w:space="0"/>
          </w:tblBorders>
        </w:tblPrEx>
        <w:tc>
          <w:tcPr>
            <w:tcW w:w="2480" w:type="dxa"/>
          </w:tcPr>
          <w:p w:rsidRPr="009262E4" w:rsidR="00171263" w:rsidP="002F339E" w:rsidRDefault="00171263" w14:paraId="763391F6" w14:textId="77777777">
            <w:pPr>
              <w:spacing w:after="0" w:line="240" w:lineRule="auto"/>
              <w:rPr>
                <w:rFonts w:ascii="Arial" w:hAnsi="Arial" w:cs="Arial"/>
                <w:color w:val="FF0000"/>
                <w:sz w:val="18"/>
                <w:szCs w:val="18"/>
              </w:rPr>
            </w:pPr>
          </w:p>
        </w:tc>
        <w:tc>
          <w:tcPr>
            <w:tcW w:w="2481" w:type="dxa"/>
          </w:tcPr>
          <w:p w:rsidRPr="009262E4" w:rsidR="00171263" w:rsidP="002F339E" w:rsidRDefault="00171263" w14:paraId="15D0F595" w14:textId="77777777">
            <w:pPr>
              <w:spacing w:after="0" w:line="240" w:lineRule="auto"/>
              <w:rPr>
                <w:rFonts w:ascii="Arial" w:hAnsi="Arial" w:cs="Arial"/>
                <w:color w:val="FF0000"/>
                <w:sz w:val="18"/>
                <w:szCs w:val="18"/>
              </w:rPr>
            </w:pPr>
          </w:p>
        </w:tc>
        <w:tc>
          <w:tcPr>
            <w:tcW w:w="2481" w:type="dxa"/>
          </w:tcPr>
          <w:p w:rsidRPr="009262E4" w:rsidR="00171263" w:rsidP="002F339E" w:rsidRDefault="00171263" w14:paraId="55D072A9" w14:textId="77777777">
            <w:pPr>
              <w:spacing w:after="0" w:line="240" w:lineRule="auto"/>
              <w:rPr>
                <w:rFonts w:ascii="Arial" w:hAnsi="Arial" w:cs="Arial"/>
                <w:color w:val="FF0000"/>
                <w:sz w:val="18"/>
                <w:szCs w:val="18"/>
              </w:rPr>
            </w:pPr>
          </w:p>
        </w:tc>
        <w:tc>
          <w:tcPr>
            <w:tcW w:w="2481" w:type="dxa"/>
          </w:tcPr>
          <w:p w:rsidRPr="009262E4" w:rsidR="00171263" w:rsidP="002F339E" w:rsidRDefault="00171263" w14:paraId="2C11441F" w14:textId="77777777">
            <w:pPr>
              <w:spacing w:after="0" w:line="240" w:lineRule="auto"/>
              <w:rPr>
                <w:rFonts w:ascii="Arial" w:hAnsi="Arial" w:cs="Arial"/>
                <w:color w:val="FF0000"/>
                <w:sz w:val="18"/>
                <w:szCs w:val="18"/>
              </w:rPr>
            </w:pPr>
          </w:p>
        </w:tc>
      </w:tr>
    </w:tbl>
    <w:p w:rsidRPr="00B4213C" w:rsidR="00D1745E" w:rsidP="00D1745E" w:rsidRDefault="00D1745E" w14:paraId="1DFF9E82" w14:textId="77777777">
      <w:pPr>
        <w:widowControl/>
        <w:spacing w:after="0" w:line="240" w:lineRule="auto"/>
        <w:rPr>
          <w:rFonts w:ascii="Arial" w:hAnsi="Arial" w:eastAsia="Times New Roman" w:cs="Arial"/>
          <w:bCs/>
          <w:spacing w:val="-3"/>
          <w:sz w:val="18"/>
          <w:szCs w:val="18"/>
          <w:lang w:val="en-GB" w:eastAsia="en-GB"/>
        </w:rPr>
      </w:pPr>
    </w:p>
    <w:p w:rsidRPr="00B4213C" w:rsidR="00BA1469" w:rsidP="00BE2EBA" w:rsidRDefault="00BA1469" w14:paraId="6E5B69D6" w14:textId="7549FA1C">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Evaluation Example Table </w:t>
      </w:r>
    </w:p>
    <w:p w:rsidRPr="00B4213C" w:rsidR="00BA1469" w:rsidP="00BA1469" w:rsidRDefault="00BA1469" w14:paraId="43F824F6" w14:textId="77777777">
      <w:pPr>
        <w:widowControl/>
        <w:spacing w:after="0" w:line="240" w:lineRule="auto"/>
        <w:rPr>
          <w:rFonts w:ascii="Arial" w:hAnsi="Arial" w:eastAsia="Times New Roman" w:cs="Arial"/>
          <w:bCs/>
          <w:spacing w:val="-3"/>
          <w:lang w:val="en-GB" w:eastAsia="en-GB"/>
        </w:rPr>
      </w:pPr>
    </w:p>
    <w:p w:rsidRPr="00B4213C" w:rsidR="00BA1469" w:rsidP="00BA1469" w:rsidRDefault="00BA1469" w14:paraId="21AED2B4" w14:textId="77777777">
      <w:pPr>
        <w:widowControl/>
        <w:spacing w:after="0" w:line="240" w:lineRule="auto"/>
        <w:rPr>
          <w:rFonts w:ascii="Arial" w:hAnsi="Arial" w:eastAsia="Times New Roman" w:cs="Arial"/>
          <w:color w:val="000000"/>
          <w:spacing w:val="-3"/>
          <w:lang w:val="en-GB" w:eastAsia="en-GB"/>
        </w:rPr>
      </w:pPr>
      <w:r w:rsidRPr="00B4213C">
        <w:rPr>
          <w:rFonts w:ascii="Arial" w:hAnsi="Arial" w:eastAsia="Times New Roman"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hAnsi="Arial" w:eastAsia="Times New Roman" w:cs="Arial"/>
          <w:color w:val="000000"/>
          <w:spacing w:val="-3"/>
          <w:lang w:val="en-GB" w:eastAsia="en-GB"/>
        </w:rPr>
        <w:t>This example is based on a procurement with 2 pass/fail criteria</w:t>
      </w:r>
      <w:r>
        <w:rPr>
          <w:rFonts w:ascii="Arial" w:hAnsi="Arial" w:eastAsia="Times New Roman" w:cs="Arial"/>
          <w:color w:val="000000"/>
          <w:spacing w:val="-3"/>
          <w:lang w:val="en-GB" w:eastAsia="en-GB"/>
        </w:rPr>
        <w:t xml:space="preserve"> and 5</w:t>
      </w:r>
      <w:r w:rsidRPr="00B4213C">
        <w:rPr>
          <w:rFonts w:ascii="Arial" w:hAnsi="Arial" w:eastAsia="Times New Roman" w:cs="Arial"/>
          <w:color w:val="000000"/>
          <w:spacing w:val="-3"/>
          <w:lang w:val="en-GB" w:eastAsia="en-GB"/>
        </w:rPr>
        <w:t xml:space="preserve"> scored criteria</w:t>
      </w:r>
      <w:r>
        <w:rPr>
          <w:rFonts w:ascii="Arial" w:hAnsi="Arial" w:eastAsia="Times New Roman" w:cs="Arial"/>
          <w:color w:val="000000"/>
          <w:spacing w:val="-3"/>
          <w:lang w:val="en-GB" w:eastAsia="en-GB"/>
        </w:rPr>
        <w:t>,</w:t>
      </w:r>
      <w:r w:rsidRPr="00B4213C">
        <w:rPr>
          <w:rFonts w:ascii="Arial" w:hAnsi="Arial" w:eastAsia="Times New Roman" w:cs="Arial"/>
          <w:color w:val="000000"/>
          <w:spacing w:val="-3"/>
          <w:lang w:val="en-GB" w:eastAsia="en-GB"/>
        </w:rPr>
        <w:t xml:space="preserve"> each with a minimum threshold of 3</w:t>
      </w:r>
      <w:r>
        <w:rPr>
          <w:rFonts w:ascii="Arial" w:hAnsi="Arial" w:eastAsia="Times New Roman" w:cs="Arial"/>
          <w:color w:val="000000"/>
          <w:spacing w:val="-3"/>
          <w:lang w:val="en-GB" w:eastAsia="en-GB"/>
        </w:rPr>
        <w:t>0,</w:t>
      </w:r>
      <w:r w:rsidRPr="00B4213C">
        <w:rPr>
          <w:rFonts w:ascii="Arial" w:hAnsi="Arial" w:eastAsia="Times New Roman"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Pr="00B4213C" w:rsidR="00BA1469" w:rsidTr="00B026EC" w14:paraId="2931EE50" w14:textId="77777777">
        <w:trPr>
          <w:trHeight w:val="480"/>
        </w:trPr>
        <w:tc>
          <w:tcPr>
            <w:tcW w:w="917" w:type="dxa"/>
            <w:tcBorders>
              <w:top w:val="single" w:color="auto" w:sz="8" w:space="0"/>
              <w:left w:val="single" w:color="auto" w:sz="8" w:space="0"/>
              <w:bottom w:val="nil"/>
              <w:right w:val="single" w:color="auto" w:sz="8" w:space="0"/>
            </w:tcBorders>
            <w:shd w:val="clear" w:color="000000" w:fill="C0C0C0"/>
            <w:vAlign w:val="center"/>
            <w:hideMark/>
          </w:tcPr>
          <w:p w:rsidRPr="00B4213C" w:rsidR="00BA1469" w:rsidP="00B026EC" w:rsidRDefault="00BA1469" w14:paraId="4AD5F4FE" w14:textId="77777777">
            <w:pPr>
              <w:widowControl/>
              <w:spacing w:after="0" w:line="240" w:lineRule="auto"/>
              <w:jc w:val="center"/>
              <w:rPr>
                <w:rFonts w:ascii="Arial" w:hAnsi="Arial" w:eastAsia="Times New Roman" w:cs="Arial"/>
                <w:b/>
                <w:bCs/>
                <w:color w:val="000000" w:themeColor="text1"/>
                <w:sz w:val="12"/>
                <w:szCs w:val="12"/>
                <w:lang w:val="en-GB" w:eastAsia="en-GB"/>
              </w:rPr>
            </w:pPr>
            <w:r w:rsidRPr="00B4213C">
              <w:rPr>
                <w:rFonts w:ascii="Arial" w:hAnsi="Arial" w:eastAsia="Times New Roman" w:cs="Arial"/>
                <w:b/>
                <w:bCs/>
                <w:color w:val="000000" w:themeColor="text1"/>
                <w:sz w:val="12"/>
                <w:szCs w:val="12"/>
                <w:lang w:val="en-GB" w:eastAsia="en-GB"/>
              </w:rPr>
              <w:t>Figure</w:t>
            </w:r>
          </w:p>
        </w:tc>
        <w:tc>
          <w:tcPr>
            <w:tcW w:w="872" w:type="dxa"/>
            <w:tcBorders>
              <w:top w:val="single" w:color="auto" w:sz="8" w:space="0"/>
              <w:left w:val="nil"/>
              <w:bottom w:val="nil"/>
              <w:right w:val="single" w:color="auto" w:sz="8" w:space="0"/>
            </w:tcBorders>
            <w:shd w:val="clear" w:color="000000" w:fill="C0C0C0"/>
            <w:vAlign w:val="center"/>
            <w:hideMark/>
          </w:tcPr>
          <w:p w:rsidRPr="00B4213C" w:rsidR="00BA1469" w:rsidP="00B026EC" w:rsidRDefault="00BA1469" w14:paraId="0D24978F"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Weight</w:t>
            </w:r>
          </w:p>
        </w:tc>
        <w:tc>
          <w:tcPr>
            <w:tcW w:w="239" w:type="dxa"/>
            <w:tcBorders>
              <w:left w:val="nil"/>
              <w:right w:val="single" w:color="auto" w:sz="8" w:space="0"/>
            </w:tcBorders>
            <w:shd w:val="clear" w:color="auto" w:fill="auto"/>
          </w:tcPr>
          <w:p w:rsidRPr="00B4213C" w:rsidR="00BA1469" w:rsidP="00B026EC" w:rsidRDefault="00BA1469" w14:paraId="4FD6EFE9" w14:textId="77777777">
            <w:pPr>
              <w:widowControl/>
              <w:spacing w:after="0" w:line="240" w:lineRule="auto"/>
              <w:jc w:val="center"/>
              <w:rPr>
                <w:rFonts w:ascii="Arial" w:hAnsi="Arial" w:eastAsia="Times New Roman" w:cs="Arial"/>
                <w:b/>
                <w:bCs/>
                <w:color w:val="7F7F7F"/>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BA1469" w:rsidP="00B026EC" w:rsidRDefault="00BA1469" w14:paraId="03BEA8DF"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1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BA1469" w:rsidP="00B026EC" w:rsidRDefault="00BA1469" w14:paraId="446123B7"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1 Score</w:t>
            </w:r>
          </w:p>
        </w:tc>
        <w:tc>
          <w:tcPr>
            <w:tcW w:w="236" w:type="dxa"/>
            <w:tcBorders>
              <w:left w:val="nil"/>
              <w:bottom w:val="nil"/>
              <w:right w:val="single" w:color="auto" w:sz="8" w:space="0"/>
            </w:tcBorders>
            <w:shd w:val="clear" w:color="auto" w:fill="auto"/>
          </w:tcPr>
          <w:p w:rsidRPr="00B4213C" w:rsidR="00BA1469" w:rsidP="00B026EC" w:rsidRDefault="00BA1469" w14:paraId="5DA3FFDE"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BA1469" w:rsidP="00B026EC" w:rsidRDefault="00BA1469" w14:paraId="779BC010"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2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BA1469" w:rsidP="00B026EC" w:rsidRDefault="00BA1469" w14:paraId="2D240C8A"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2    Score</w:t>
            </w:r>
          </w:p>
        </w:tc>
        <w:tc>
          <w:tcPr>
            <w:tcW w:w="283" w:type="dxa"/>
            <w:tcBorders>
              <w:left w:val="nil"/>
              <w:bottom w:val="nil"/>
              <w:right w:val="single" w:color="auto" w:sz="8" w:space="0"/>
            </w:tcBorders>
            <w:shd w:val="clear" w:color="auto" w:fill="auto"/>
          </w:tcPr>
          <w:p w:rsidRPr="00B4213C" w:rsidR="00BA1469" w:rsidP="00B026EC" w:rsidRDefault="00BA1469" w14:paraId="5B01E52B"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BA1469" w:rsidP="00B026EC" w:rsidRDefault="00BA1469" w14:paraId="72C1970F"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3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BA1469" w:rsidP="00B026EC" w:rsidRDefault="00BA1469" w14:paraId="07CCFEA2"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3    Score</w:t>
            </w:r>
          </w:p>
        </w:tc>
        <w:tc>
          <w:tcPr>
            <w:tcW w:w="282" w:type="dxa"/>
            <w:tcBorders>
              <w:left w:val="nil"/>
              <w:bottom w:val="nil"/>
              <w:right w:val="single" w:color="auto" w:sz="8" w:space="0"/>
            </w:tcBorders>
            <w:shd w:val="clear" w:color="auto" w:fill="auto"/>
          </w:tcPr>
          <w:p w:rsidRPr="00B4213C" w:rsidR="00BA1469" w:rsidP="00B026EC" w:rsidRDefault="00BA1469" w14:paraId="5E513AC8"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B4213C" w:rsidR="00BA1469" w:rsidP="00B026EC" w:rsidRDefault="00BA1469" w14:paraId="6D48F1C1"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4 Points</w:t>
            </w: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B4213C" w:rsidR="00BA1469" w:rsidP="00B026EC" w:rsidRDefault="00BA1469" w14:paraId="226F76EC"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4    Score</w:t>
            </w:r>
          </w:p>
        </w:tc>
      </w:tr>
      <w:tr w:rsidRPr="00B4213C" w:rsidR="00BA1469" w:rsidTr="00B026EC" w14:paraId="1E22B14C"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4213C" w:rsidR="00BA1469" w:rsidP="00B026EC" w:rsidRDefault="00BA1469" w14:paraId="7B903DD6"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A</w:t>
            </w:r>
          </w:p>
        </w:tc>
        <w:tc>
          <w:tcPr>
            <w:tcW w:w="872" w:type="dxa"/>
            <w:tcBorders>
              <w:top w:val="single" w:color="auto" w:sz="4" w:space="0"/>
              <w:left w:val="nil"/>
              <w:bottom w:val="single" w:color="auto" w:sz="4" w:space="0"/>
              <w:right w:val="single" w:color="auto" w:sz="8" w:space="0"/>
            </w:tcBorders>
            <w:shd w:val="clear" w:color="auto" w:fill="auto"/>
            <w:vAlign w:val="center"/>
          </w:tcPr>
          <w:p w:rsidRPr="00B4213C" w:rsidR="00BA1469" w:rsidP="00B026EC" w:rsidRDefault="00BA1469" w14:paraId="67A14595"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B4213C" w:rsidR="00BA1469" w:rsidP="00B026EC" w:rsidRDefault="00BA1469" w14:paraId="30F7554C"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BA1469" w:rsidP="00B026EC" w:rsidRDefault="00BA1469" w14:paraId="1B901B3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BA1469" w:rsidP="00B026EC" w:rsidRDefault="00BA1469" w14:paraId="0271590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B4213C" w:rsidR="00BA1469" w:rsidP="00B026EC" w:rsidRDefault="00BA1469" w14:paraId="517092D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BA1469" w:rsidP="00B026EC" w:rsidRDefault="00BA1469" w14:paraId="66BF3321"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BA1469" w:rsidP="00B026EC" w:rsidRDefault="00BA1469" w14:paraId="501959B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3" w:type="dxa"/>
            <w:tcBorders>
              <w:left w:val="single" w:color="auto" w:sz="8" w:space="0"/>
              <w:right w:val="single" w:color="auto" w:sz="8" w:space="0"/>
            </w:tcBorders>
            <w:shd w:val="clear" w:color="auto" w:fill="auto"/>
            <w:vAlign w:val="center"/>
          </w:tcPr>
          <w:p w:rsidRPr="00B4213C" w:rsidR="00BA1469" w:rsidP="00B026EC" w:rsidRDefault="00BA1469" w14:paraId="7793D4C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BA1469" w:rsidP="00B026EC" w:rsidRDefault="00BA1469" w14:paraId="7D57274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BA1469" w:rsidP="00B026EC" w:rsidRDefault="00BA1469" w14:paraId="138A4C79"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B4213C" w:rsidR="00BA1469" w:rsidP="00B026EC" w:rsidRDefault="00BA1469" w14:paraId="3BA47FA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B4213C" w:rsidR="00BA1469" w:rsidP="00B026EC" w:rsidRDefault="00BA1469" w14:paraId="30C2A86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B4213C" w:rsidR="00BA1469" w:rsidP="00B026EC" w:rsidRDefault="00BA1469" w14:paraId="36C42741"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r>
      <w:tr w:rsidRPr="00B4213C" w:rsidR="00BA1469" w:rsidTr="00B026EC" w14:paraId="72DAA343"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4213C" w:rsidR="00BA1469" w:rsidP="00B026EC" w:rsidRDefault="00BA1469" w14:paraId="33F86B6E"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B</w:t>
            </w:r>
          </w:p>
        </w:tc>
        <w:tc>
          <w:tcPr>
            <w:tcW w:w="872" w:type="dxa"/>
            <w:tcBorders>
              <w:top w:val="single" w:color="auto" w:sz="4" w:space="0"/>
              <w:left w:val="nil"/>
              <w:bottom w:val="single" w:color="auto" w:sz="4" w:space="0"/>
              <w:right w:val="single" w:color="auto" w:sz="8" w:space="0"/>
            </w:tcBorders>
            <w:shd w:val="clear" w:color="auto" w:fill="auto"/>
            <w:vAlign w:val="center"/>
          </w:tcPr>
          <w:p w:rsidRPr="00B4213C" w:rsidR="00BA1469" w:rsidP="00B026EC" w:rsidRDefault="00BA1469" w14:paraId="5C3E24FD"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B4213C" w:rsidR="00BA1469" w:rsidP="00B026EC" w:rsidRDefault="00BA1469" w14:paraId="571DE96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BA1469" w:rsidP="00B026EC" w:rsidRDefault="00BA1469" w14:paraId="319113E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BA1469" w:rsidP="00B026EC" w:rsidRDefault="00BA1469" w14:paraId="25B550D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B4213C" w:rsidR="00BA1469" w:rsidP="00B026EC" w:rsidRDefault="00BA1469" w14:paraId="37EA623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BA1469" w:rsidP="00B026EC" w:rsidRDefault="00BA1469" w14:paraId="35C63D8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Fail</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BA1469" w:rsidP="00B026EC" w:rsidRDefault="00BA1469" w14:paraId="11335FAE"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Fail</w:t>
            </w:r>
          </w:p>
        </w:tc>
        <w:tc>
          <w:tcPr>
            <w:tcW w:w="283" w:type="dxa"/>
            <w:tcBorders>
              <w:left w:val="single" w:color="auto" w:sz="8" w:space="0"/>
              <w:right w:val="single" w:color="auto" w:sz="8" w:space="0"/>
            </w:tcBorders>
            <w:shd w:val="clear" w:color="auto" w:fill="auto"/>
            <w:vAlign w:val="center"/>
          </w:tcPr>
          <w:p w:rsidRPr="00B4213C" w:rsidR="00BA1469" w:rsidP="00B026EC" w:rsidRDefault="00BA1469" w14:paraId="7AEA3E7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BA1469" w:rsidP="00B026EC" w:rsidRDefault="00BA1469" w14:paraId="076A8A0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BA1469" w:rsidP="00B026EC" w:rsidRDefault="00BA1469" w14:paraId="1D3D4C7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B4213C" w:rsidR="00BA1469" w:rsidP="00B026EC" w:rsidRDefault="00BA1469" w14:paraId="53AB2D9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B4213C" w:rsidR="00BA1469" w:rsidP="00B026EC" w:rsidRDefault="00BA1469" w14:paraId="69021609"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B4213C" w:rsidR="00BA1469" w:rsidP="00B026EC" w:rsidRDefault="00BA1469" w14:paraId="101438F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r>
      <w:tr w:rsidRPr="00B4213C" w:rsidR="00BA1469" w:rsidTr="00B026EC" w14:paraId="2ECB3B4D"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BA1469" w:rsidP="00B026EC" w:rsidRDefault="00BA1469" w14:paraId="48B63661"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1</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BA1469" w:rsidP="00B026EC" w:rsidRDefault="00BA1469" w14:paraId="1150F69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39" w:type="dxa"/>
            <w:tcBorders>
              <w:left w:val="single" w:color="auto" w:sz="8" w:space="0"/>
              <w:right w:val="single" w:color="auto" w:sz="4" w:space="0"/>
            </w:tcBorders>
            <w:shd w:val="clear" w:color="auto" w:fill="auto"/>
            <w:vAlign w:val="center"/>
          </w:tcPr>
          <w:p w:rsidRPr="00F33C02" w:rsidR="00BA1469" w:rsidP="00B026EC" w:rsidRDefault="00BA1469" w14:paraId="6A10C00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1FA440E3"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7B5A049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36" w:type="dxa"/>
            <w:tcBorders>
              <w:left w:val="single" w:color="auto" w:sz="4" w:space="0"/>
              <w:right w:val="single" w:color="auto" w:sz="4" w:space="0"/>
            </w:tcBorders>
            <w:shd w:val="clear" w:color="auto" w:fill="auto"/>
            <w:vAlign w:val="center"/>
          </w:tcPr>
          <w:p w:rsidRPr="00F33C02" w:rsidR="00BA1469" w:rsidP="00B026EC" w:rsidRDefault="00BA1469" w14:paraId="476F745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19D00DB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5DAA2D7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83" w:type="dxa"/>
            <w:tcBorders>
              <w:left w:val="single" w:color="auto" w:sz="4" w:space="0"/>
              <w:right w:val="single" w:color="auto" w:sz="4" w:space="0"/>
            </w:tcBorders>
            <w:shd w:val="clear" w:color="auto" w:fill="auto"/>
            <w:vAlign w:val="center"/>
          </w:tcPr>
          <w:p w:rsidRPr="00F33C02" w:rsidR="00BA1469" w:rsidP="00B026EC" w:rsidRDefault="00BA1469" w14:paraId="649E48B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2757F683"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7498C04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82" w:type="dxa"/>
            <w:tcBorders>
              <w:left w:val="single" w:color="auto" w:sz="4" w:space="0"/>
              <w:right w:val="single" w:color="auto" w:sz="8" w:space="0"/>
            </w:tcBorders>
            <w:shd w:val="clear" w:color="auto" w:fill="auto"/>
            <w:vAlign w:val="center"/>
          </w:tcPr>
          <w:p w:rsidRPr="00F33C02" w:rsidR="00BA1469" w:rsidP="00B026EC" w:rsidRDefault="00BA1469" w14:paraId="23144E1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BA1469" w:rsidP="00B026EC" w:rsidRDefault="00BA1469" w14:paraId="5D047F2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BA1469" w:rsidP="00B026EC" w:rsidRDefault="00BA1469" w14:paraId="108DE65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21.00</w:t>
            </w:r>
          </w:p>
        </w:tc>
      </w:tr>
      <w:tr w:rsidRPr="00B4213C" w:rsidR="00BA1469" w:rsidTr="00B026EC" w14:paraId="2B4B221D"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BA1469" w:rsidP="00B026EC" w:rsidRDefault="00BA1469" w14:paraId="45AED7AF"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2</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BA1469" w:rsidP="00B026EC" w:rsidRDefault="00BA1469" w14:paraId="5F951ED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color="auto" w:sz="8" w:space="0"/>
              <w:right w:val="single" w:color="auto" w:sz="4" w:space="0"/>
            </w:tcBorders>
            <w:shd w:val="clear" w:color="auto" w:fill="auto"/>
            <w:vAlign w:val="center"/>
          </w:tcPr>
          <w:p w:rsidRPr="00F33C02" w:rsidR="00BA1469" w:rsidP="00B026EC" w:rsidRDefault="00BA1469" w14:paraId="76CC851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1F1A36D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70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4BB6C992"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17.50</w:t>
            </w:r>
          </w:p>
        </w:tc>
        <w:tc>
          <w:tcPr>
            <w:tcW w:w="236" w:type="dxa"/>
            <w:tcBorders>
              <w:top w:val="nil"/>
              <w:left w:val="single" w:color="auto" w:sz="4" w:space="0"/>
              <w:right w:val="single" w:color="auto" w:sz="4" w:space="0"/>
            </w:tcBorders>
            <w:shd w:val="clear" w:color="auto" w:fill="auto"/>
            <w:vAlign w:val="center"/>
          </w:tcPr>
          <w:p w:rsidRPr="00F33C02" w:rsidR="00BA1469" w:rsidP="00B026EC" w:rsidRDefault="00BA1469" w14:paraId="3E5FBC5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79C9D27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4E9CE0A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color="auto" w:sz="4" w:space="0"/>
              <w:right w:val="single" w:color="auto" w:sz="4" w:space="0"/>
            </w:tcBorders>
            <w:shd w:val="clear" w:color="auto" w:fill="auto"/>
            <w:vAlign w:val="center"/>
          </w:tcPr>
          <w:p w:rsidRPr="00F33C02" w:rsidR="00BA1469" w:rsidP="00B026EC" w:rsidRDefault="00BA1469" w14:paraId="7364099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5FD1B1C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0A9E5FA3"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7.50</w:t>
            </w:r>
          </w:p>
        </w:tc>
        <w:tc>
          <w:tcPr>
            <w:tcW w:w="282" w:type="dxa"/>
            <w:tcBorders>
              <w:top w:val="nil"/>
              <w:left w:val="single" w:color="auto" w:sz="4" w:space="0"/>
              <w:right w:val="single" w:color="auto" w:sz="8" w:space="0"/>
            </w:tcBorders>
            <w:shd w:val="clear" w:color="auto" w:fill="auto"/>
            <w:vAlign w:val="center"/>
          </w:tcPr>
          <w:p w:rsidRPr="00F33C02" w:rsidR="00BA1469" w:rsidP="00B026EC" w:rsidRDefault="00BA1469" w14:paraId="78C7AE1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BA1469" w:rsidP="00B026EC" w:rsidRDefault="00BA1469" w14:paraId="1F6F1D0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BA1469" w:rsidP="00B026EC" w:rsidRDefault="00BA1469" w14:paraId="04B83EB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Pr="00B4213C" w:rsidR="00BA1469" w:rsidTr="00B026EC" w14:paraId="0B659F41"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BA1469" w:rsidP="00B026EC" w:rsidRDefault="00BA1469" w14:paraId="7C688361"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3</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BA1469" w:rsidP="00B026EC" w:rsidRDefault="00BA1469" w14:paraId="5085201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39" w:type="dxa"/>
            <w:tcBorders>
              <w:left w:val="single" w:color="auto" w:sz="8" w:space="0"/>
              <w:right w:val="single" w:color="auto" w:sz="4" w:space="0"/>
            </w:tcBorders>
            <w:shd w:val="clear" w:color="auto" w:fill="auto"/>
            <w:vAlign w:val="center"/>
          </w:tcPr>
          <w:p w:rsidRPr="00F33C02" w:rsidR="00BA1469" w:rsidP="00B026EC" w:rsidRDefault="00BA1469" w14:paraId="1E2C018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194320E3"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3F516893"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36" w:type="dxa"/>
            <w:tcBorders>
              <w:top w:val="nil"/>
              <w:left w:val="single" w:color="auto" w:sz="4" w:space="0"/>
              <w:right w:val="single" w:color="auto" w:sz="4" w:space="0"/>
            </w:tcBorders>
            <w:shd w:val="clear" w:color="auto" w:fill="auto"/>
            <w:vAlign w:val="center"/>
          </w:tcPr>
          <w:p w:rsidRPr="00F33C02" w:rsidR="00BA1469" w:rsidP="00B026EC" w:rsidRDefault="00BA1469" w14:paraId="3125AD8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0D7E59D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4348C85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5.40</w:t>
            </w:r>
          </w:p>
        </w:tc>
        <w:tc>
          <w:tcPr>
            <w:tcW w:w="283" w:type="dxa"/>
            <w:tcBorders>
              <w:top w:val="nil"/>
              <w:left w:val="single" w:color="auto" w:sz="4" w:space="0"/>
              <w:right w:val="single" w:color="auto" w:sz="4" w:space="0"/>
            </w:tcBorders>
            <w:shd w:val="clear" w:color="auto" w:fill="auto"/>
            <w:vAlign w:val="center"/>
          </w:tcPr>
          <w:p w:rsidRPr="00F33C02" w:rsidR="00BA1469" w:rsidP="00B026EC" w:rsidRDefault="00BA1469" w14:paraId="5A39D55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77BB605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6A6C111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82" w:type="dxa"/>
            <w:tcBorders>
              <w:top w:val="nil"/>
              <w:left w:val="single" w:color="auto" w:sz="4" w:space="0"/>
              <w:right w:val="single" w:color="auto" w:sz="8" w:space="0"/>
            </w:tcBorders>
            <w:shd w:val="clear" w:color="auto" w:fill="auto"/>
            <w:vAlign w:val="center"/>
          </w:tcPr>
          <w:p w:rsidRPr="00F33C02" w:rsidR="00BA1469" w:rsidP="00B026EC" w:rsidRDefault="00BA1469" w14:paraId="4ED7B82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BA1469" w:rsidP="00B026EC" w:rsidRDefault="00BA1469" w14:paraId="44C191FB"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BA1469" w:rsidP="00B026EC" w:rsidRDefault="00BA1469" w14:paraId="510A18C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12.60</w:t>
            </w:r>
          </w:p>
        </w:tc>
      </w:tr>
      <w:tr w:rsidRPr="00B4213C" w:rsidR="00BA1469" w:rsidTr="00B026EC" w14:paraId="41FAB8F5"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BA1469" w:rsidP="00B026EC" w:rsidRDefault="00BA1469" w14:paraId="549B37FC"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4</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BA1469" w:rsidP="00B026EC" w:rsidRDefault="00BA1469" w14:paraId="61BFA14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39" w:type="dxa"/>
            <w:tcBorders>
              <w:left w:val="single" w:color="auto" w:sz="8" w:space="0"/>
              <w:right w:val="single" w:color="auto" w:sz="4" w:space="0"/>
            </w:tcBorders>
            <w:shd w:val="clear" w:color="auto" w:fill="auto"/>
            <w:vAlign w:val="center"/>
          </w:tcPr>
          <w:p w:rsidRPr="00F33C02" w:rsidR="00BA1469" w:rsidP="00B026EC" w:rsidRDefault="00BA1469" w14:paraId="0F9BF04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6C5C829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340AD5A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36" w:type="dxa"/>
            <w:tcBorders>
              <w:top w:val="nil"/>
              <w:left w:val="single" w:color="auto" w:sz="4" w:space="0"/>
              <w:right w:val="single" w:color="auto" w:sz="4" w:space="0"/>
            </w:tcBorders>
            <w:shd w:val="clear" w:color="auto" w:fill="auto"/>
            <w:vAlign w:val="center"/>
          </w:tcPr>
          <w:p w:rsidRPr="00F33C02" w:rsidR="00BA1469" w:rsidP="00B026EC" w:rsidRDefault="00BA1469" w14:paraId="1EB3A98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6D7AB66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17B4163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0.00</w:t>
            </w:r>
          </w:p>
        </w:tc>
        <w:tc>
          <w:tcPr>
            <w:tcW w:w="283" w:type="dxa"/>
            <w:tcBorders>
              <w:top w:val="nil"/>
              <w:left w:val="single" w:color="auto" w:sz="4" w:space="0"/>
              <w:right w:val="single" w:color="auto" w:sz="4" w:space="0"/>
            </w:tcBorders>
            <w:shd w:val="clear" w:color="auto" w:fill="auto"/>
            <w:vAlign w:val="center"/>
          </w:tcPr>
          <w:p w:rsidRPr="00F33C02" w:rsidR="00BA1469" w:rsidP="00B026EC" w:rsidRDefault="00BA1469" w14:paraId="72C3ECA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615AABD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6E803E6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82" w:type="dxa"/>
            <w:tcBorders>
              <w:top w:val="nil"/>
              <w:left w:val="single" w:color="auto" w:sz="4" w:space="0"/>
              <w:right w:val="single" w:color="auto" w:sz="8" w:space="0"/>
            </w:tcBorders>
            <w:shd w:val="clear" w:color="auto" w:fill="auto"/>
            <w:vAlign w:val="center"/>
          </w:tcPr>
          <w:p w:rsidRPr="00F33C02" w:rsidR="00BA1469" w:rsidP="00B026EC" w:rsidRDefault="00BA1469" w14:paraId="48E6348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BA1469" w:rsidP="00B026EC" w:rsidRDefault="00BA1469" w14:paraId="427A13DB" w14:textId="77777777">
            <w:pPr>
              <w:widowControl/>
              <w:spacing w:after="0" w:line="240" w:lineRule="auto"/>
              <w:jc w:val="center"/>
              <w:rPr>
                <w:rFonts w:ascii="Arial" w:hAnsi="Arial" w:eastAsia="Times New Roman"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BA1469" w:rsidP="00B026EC" w:rsidRDefault="00BA1469" w14:paraId="60589937"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15.00</w:t>
            </w:r>
          </w:p>
        </w:tc>
      </w:tr>
      <w:tr w:rsidRPr="00B4213C" w:rsidR="00BA1469" w:rsidTr="00B026EC" w14:paraId="15ECB7F6"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BA1469" w:rsidP="00B026EC" w:rsidRDefault="00BA1469" w14:paraId="4A967103"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5</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BA1469" w:rsidP="00B026EC" w:rsidRDefault="00BA1469" w14:paraId="087A4A0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39" w:type="dxa"/>
            <w:tcBorders>
              <w:left w:val="single" w:color="auto" w:sz="8" w:space="0"/>
              <w:right w:val="single" w:color="auto" w:sz="4" w:space="0"/>
            </w:tcBorders>
            <w:shd w:val="clear" w:color="auto" w:fill="auto"/>
            <w:vAlign w:val="center"/>
          </w:tcPr>
          <w:p w:rsidRPr="00F33C02" w:rsidR="00BA1469" w:rsidP="00B026EC" w:rsidRDefault="00BA1469" w14:paraId="56776C8C"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3E8C2DE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22CA824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36" w:type="dxa"/>
            <w:tcBorders>
              <w:top w:val="nil"/>
              <w:left w:val="single" w:color="auto" w:sz="4" w:space="0"/>
              <w:right w:val="single" w:color="auto" w:sz="4" w:space="0"/>
            </w:tcBorders>
            <w:shd w:val="clear" w:color="auto" w:fill="auto"/>
            <w:vAlign w:val="center"/>
          </w:tcPr>
          <w:p w:rsidRPr="00F33C02" w:rsidR="00BA1469" w:rsidP="00B026EC" w:rsidRDefault="00BA1469" w14:paraId="4DF421C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29C0962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5C4E0FB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83" w:type="dxa"/>
            <w:tcBorders>
              <w:top w:val="nil"/>
              <w:left w:val="single" w:color="auto" w:sz="4" w:space="0"/>
              <w:right w:val="single" w:color="auto" w:sz="4" w:space="0"/>
            </w:tcBorders>
            <w:shd w:val="clear" w:color="auto" w:fill="auto"/>
            <w:vAlign w:val="center"/>
          </w:tcPr>
          <w:p w:rsidRPr="00F33C02" w:rsidR="00BA1469" w:rsidP="00B026EC" w:rsidRDefault="00BA1469" w14:paraId="39BECC3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67ADD5F6"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BA1469" w:rsidP="00B026EC" w:rsidRDefault="00BA1469" w14:paraId="12F6391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82" w:type="dxa"/>
            <w:tcBorders>
              <w:top w:val="nil"/>
              <w:left w:val="single" w:color="auto" w:sz="4" w:space="0"/>
              <w:right w:val="single" w:color="auto" w:sz="8" w:space="0"/>
            </w:tcBorders>
            <w:shd w:val="clear" w:color="auto" w:fill="auto"/>
            <w:vAlign w:val="center"/>
          </w:tcPr>
          <w:p w:rsidRPr="00F33C02" w:rsidR="00BA1469" w:rsidP="00B026EC" w:rsidRDefault="00BA1469" w14:paraId="0AF9622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BA1469" w:rsidP="00B026EC" w:rsidRDefault="00BA1469" w14:paraId="1C37457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BA1469" w:rsidP="00B026EC" w:rsidRDefault="00BA1469" w14:paraId="0F71A5A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r>
      <w:tr w:rsidRPr="00B4213C" w:rsidR="00BA1469" w:rsidTr="00B026EC" w14:paraId="2BEBA484"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BA1469" w:rsidP="00B026EC" w:rsidRDefault="00BA1469" w14:paraId="355A0600"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Technical Score</w:t>
            </w:r>
          </w:p>
        </w:tc>
        <w:tc>
          <w:tcPr>
            <w:tcW w:w="872" w:type="dxa"/>
            <w:tcBorders>
              <w:top w:val="nil"/>
              <w:left w:val="nil"/>
              <w:bottom w:val="single" w:color="auto" w:sz="4" w:space="0"/>
              <w:right w:val="single" w:color="auto" w:sz="8" w:space="0"/>
            </w:tcBorders>
            <w:shd w:val="clear" w:color="auto" w:fill="7F7F7F"/>
            <w:vAlign w:val="center"/>
            <w:hideMark/>
          </w:tcPr>
          <w:p w:rsidRPr="00B4213C" w:rsidR="00BA1469" w:rsidP="00B026EC" w:rsidRDefault="00BA1469" w14:paraId="59A4F93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left w:val="single" w:color="auto" w:sz="8" w:space="0"/>
              <w:right w:val="single" w:color="auto" w:sz="8" w:space="0"/>
            </w:tcBorders>
            <w:shd w:val="clear" w:color="auto" w:fill="auto"/>
            <w:vAlign w:val="center"/>
          </w:tcPr>
          <w:p w:rsidRPr="00B4213C" w:rsidR="00BA1469" w:rsidP="00B026EC" w:rsidRDefault="00BA1469" w14:paraId="28FA0DF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BA1469" w:rsidP="00B026EC" w:rsidRDefault="00BA1469" w14:paraId="1BF7C701"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nil"/>
            </w:tcBorders>
            <w:shd w:val="clear" w:color="auto" w:fill="auto"/>
            <w:vAlign w:val="center"/>
            <w:hideMark/>
          </w:tcPr>
          <w:p w:rsidRPr="00B4213C" w:rsidR="00BA1469" w:rsidP="00B026EC" w:rsidRDefault="00BA1469" w14:paraId="0B9A4343"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color="auto" w:sz="8" w:space="0"/>
              <w:right w:val="single" w:color="auto" w:sz="8" w:space="0"/>
            </w:tcBorders>
            <w:shd w:val="clear" w:color="auto" w:fill="auto"/>
            <w:vAlign w:val="center"/>
          </w:tcPr>
          <w:p w:rsidRPr="00B4213C" w:rsidR="00BA1469" w:rsidP="00B026EC" w:rsidRDefault="00BA1469" w14:paraId="3813294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BA1469" w:rsidP="00B026EC" w:rsidRDefault="00BA1469" w14:paraId="5223244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BA1469" w:rsidP="00B026EC" w:rsidRDefault="00BA1469" w14:paraId="29341E20"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72.40</w:t>
            </w:r>
          </w:p>
        </w:tc>
        <w:tc>
          <w:tcPr>
            <w:tcW w:w="283" w:type="dxa"/>
            <w:tcBorders>
              <w:top w:val="nil"/>
              <w:left w:val="single" w:color="auto" w:sz="8" w:space="0"/>
              <w:right w:val="single" w:color="auto" w:sz="8" w:space="0"/>
            </w:tcBorders>
            <w:shd w:val="clear" w:color="auto" w:fill="auto"/>
            <w:vAlign w:val="center"/>
          </w:tcPr>
          <w:p w:rsidRPr="00B4213C" w:rsidR="00BA1469" w:rsidP="00B026EC" w:rsidRDefault="00BA1469" w14:paraId="4F74730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BA1469" w:rsidP="00B026EC" w:rsidRDefault="00BA1469" w14:paraId="416E101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BA1469" w:rsidP="00B026EC" w:rsidRDefault="00BA1469" w14:paraId="366B0FF4"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82.50</w:t>
            </w:r>
          </w:p>
        </w:tc>
        <w:tc>
          <w:tcPr>
            <w:tcW w:w="282" w:type="dxa"/>
            <w:tcBorders>
              <w:top w:val="nil"/>
              <w:left w:val="single" w:color="auto" w:sz="8" w:space="0"/>
              <w:right w:val="single" w:color="auto" w:sz="8" w:space="0"/>
            </w:tcBorders>
            <w:shd w:val="clear" w:color="auto" w:fill="auto"/>
            <w:vAlign w:val="center"/>
          </w:tcPr>
          <w:p w:rsidRPr="00B4213C" w:rsidR="00BA1469" w:rsidP="00B026EC" w:rsidRDefault="00BA1469" w14:paraId="444FCAD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4" w:space="0"/>
              <w:right w:val="single" w:color="auto" w:sz="4" w:space="0"/>
            </w:tcBorders>
            <w:shd w:val="clear" w:color="auto" w:fill="7F7F7F"/>
            <w:vAlign w:val="center"/>
            <w:hideMark/>
          </w:tcPr>
          <w:p w:rsidRPr="00B4213C" w:rsidR="00BA1469" w:rsidP="00B026EC" w:rsidRDefault="00BA1469" w14:paraId="4424C98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8" w:space="0"/>
              <w:left w:val="nil"/>
              <w:bottom w:val="single" w:color="auto" w:sz="4" w:space="0"/>
              <w:right w:val="single" w:color="auto" w:sz="4" w:space="0"/>
            </w:tcBorders>
            <w:shd w:val="clear" w:color="auto" w:fill="auto"/>
            <w:vAlign w:val="center"/>
            <w:hideMark/>
          </w:tcPr>
          <w:p w:rsidRPr="00B4213C" w:rsidR="00BA1469" w:rsidP="00B026EC" w:rsidRDefault="00BA1469" w14:paraId="525542AC"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81.10</w:t>
            </w:r>
          </w:p>
        </w:tc>
      </w:tr>
      <w:tr w:rsidRPr="00B4213C" w:rsidR="00BA1469" w:rsidTr="00B026EC" w14:paraId="7793255C"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BA1469" w:rsidP="00B026EC" w:rsidRDefault="00BA1469" w14:paraId="0A13223D"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Technical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BA1469" w:rsidP="00B026EC" w:rsidRDefault="00BA1469" w14:paraId="1B15402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BA1469" w:rsidP="00B026EC" w:rsidRDefault="00BA1469" w14:paraId="194BB2C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BA1469" w:rsidP="00B026EC" w:rsidRDefault="00BA1469" w14:paraId="08171BA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BA1469" w:rsidP="00B026EC" w:rsidRDefault="00BA1469" w14:paraId="798C531E"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BA1469" w:rsidP="00B026EC" w:rsidRDefault="00BA1469" w14:paraId="175D9F5C"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BA1469" w:rsidP="00B026EC" w:rsidRDefault="00BA1469" w14:paraId="7DB750D4"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BA1469" w:rsidP="00B026EC" w:rsidRDefault="00BA1469" w14:paraId="7CA4CEFF"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Non-Compliant</w:t>
            </w:r>
          </w:p>
        </w:tc>
        <w:tc>
          <w:tcPr>
            <w:tcW w:w="283" w:type="dxa"/>
            <w:tcBorders>
              <w:top w:val="nil"/>
              <w:left w:val="single" w:color="auto" w:sz="8" w:space="0"/>
              <w:right w:val="single" w:color="auto" w:sz="8" w:space="0"/>
            </w:tcBorders>
            <w:shd w:val="clear" w:color="auto" w:fill="auto"/>
            <w:vAlign w:val="center"/>
          </w:tcPr>
          <w:p w:rsidRPr="00B4213C" w:rsidR="00BA1469" w:rsidP="00B026EC" w:rsidRDefault="00BA1469" w14:paraId="59A601C0"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BA1469" w:rsidP="00B026EC" w:rsidRDefault="00BA1469" w14:paraId="509DF8FE"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BA1469" w:rsidP="00B026EC" w:rsidRDefault="00BA1469" w14:paraId="576604BC"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B4213C" w:rsidR="00BA1469" w:rsidP="00B026EC" w:rsidRDefault="00BA1469" w14:paraId="7FD07FAD"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BA1469" w:rsidP="00B026EC" w:rsidRDefault="00BA1469" w14:paraId="7CBF18D0"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B4213C" w:rsidR="00BA1469" w:rsidP="00B026EC" w:rsidRDefault="00BA1469" w14:paraId="4A27E543"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BA1469" w:rsidTr="00B026EC" w14:paraId="571EF895"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B4213C" w:rsidR="00BA1469" w:rsidP="00B026EC" w:rsidRDefault="00BA1469" w14:paraId="630D3B72"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B4213C" w:rsidR="00BA1469" w:rsidP="00B026EC" w:rsidRDefault="00BA1469" w14:paraId="0DAE7C8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BA1469" w:rsidP="00B026EC" w:rsidRDefault="00BA1469" w14:paraId="79EC010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6DF0A6B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44396CD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BA1469" w:rsidP="00B026EC" w:rsidRDefault="00BA1469" w14:paraId="6A1229C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55D9D325"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2086051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BA1469" w:rsidP="00B026EC" w:rsidRDefault="00BA1469" w14:paraId="507E043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0D75A3E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751DA58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BA1469" w:rsidP="00B026EC" w:rsidRDefault="00BA1469" w14:paraId="0D648A0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65111CB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B4213C" w:rsidR="00BA1469" w:rsidP="00B026EC" w:rsidRDefault="00BA1469" w14:paraId="5C878C51" w14:textId="77777777">
            <w:pPr>
              <w:widowControl/>
              <w:spacing w:after="0" w:line="240" w:lineRule="auto"/>
              <w:jc w:val="center"/>
              <w:rPr>
                <w:rFonts w:ascii="Arial" w:hAnsi="Arial" w:eastAsia="Times New Roman" w:cs="Arial"/>
                <w:color w:val="000000" w:themeColor="text1"/>
                <w:sz w:val="18"/>
                <w:szCs w:val="18"/>
                <w:lang w:val="en-GB" w:eastAsia="en-GB"/>
              </w:rPr>
            </w:pPr>
          </w:p>
        </w:tc>
      </w:tr>
      <w:tr w:rsidRPr="00B4213C" w:rsidR="00BA1469" w:rsidTr="00B026EC" w14:paraId="5E4236BB"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BA1469" w:rsidP="00B026EC" w:rsidRDefault="00BA1469" w14:paraId="5A336151"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Total Price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B4213C" w:rsidR="00BA1469" w:rsidP="00B026EC" w:rsidRDefault="00BA1469" w14:paraId="00293D91"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B4213C" w:rsidR="00BA1469" w:rsidP="00B026EC" w:rsidRDefault="00BA1469" w14:paraId="492B8EA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BA1469" w:rsidP="00B026EC" w:rsidRDefault="00BA1469" w14:paraId="270DB375"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BA1469" w:rsidP="00B026EC" w:rsidRDefault="00BA1469" w14:paraId="53AA563C"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w:t>
            </w:r>
            <w:r>
              <w:rPr>
                <w:rFonts w:ascii="Arial" w:hAnsi="Arial" w:eastAsia="Times New Roman" w:cs="Arial"/>
                <w:color w:val="000000" w:themeColor="text1"/>
                <w:sz w:val="18"/>
                <w:szCs w:val="18"/>
                <w:lang w:val="en-GB" w:eastAsia="en-GB"/>
              </w:rPr>
              <w:t>4</w:t>
            </w:r>
            <w:r w:rsidRPr="00B4213C">
              <w:rPr>
                <w:rFonts w:ascii="Arial" w:hAnsi="Arial" w:eastAsia="Times New Roman" w:cs="Arial"/>
                <w:color w:val="000000" w:themeColor="text1"/>
                <w:sz w:val="18"/>
                <w:szCs w:val="18"/>
                <w:lang w:val="en-GB" w:eastAsia="en-GB"/>
              </w:rPr>
              <w:t>0,000</w:t>
            </w:r>
          </w:p>
        </w:tc>
        <w:tc>
          <w:tcPr>
            <w:tcW w:w="236" w:type="dxa"/>
            <w:tcBorders>
              <w:top w:val="single" w:color="auto" w:sz="4" w:space="0"/>
              <w:left w:val="single" w:color="auto" w:sz="8" w:space="0"/>
              <w:right w:val="single" w:color="auto" w:sz="8" w:space="0"/>
            </w:tcBorders>
            <w:shd w:val="clear" w:color="auto" w:fill="auto"/>
            <w:vAlign w:val="center"/>
          </w:tcPr>
          <w:p w:rsidRPr="00B4213C" w:rsidR="00BA1469" w:rsidP="00B026EC" w:rsidRDefault="00BA1469" w14:paraId="48BB279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BA1469" w:rsidP="00B026EC" w:rsidRDefault="00BA1469" w14:paraId="4EEBC0D9"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BA1469" w:rsidP="00B026EC" w:rsidRDefault="00BA1469" w14:paraId="4552269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215,000</w:t>
            </w:r>
          </w:p>
        </w:tc>
        <w:tc>
          <w:tcPr>
            <w:tcW w:w="283" w:type="dxa"/>
            <w:tcBorders>
              <w:top w:val="single" w:color="auto" w:sz="4" w:space="0"/>
              <w:left w:val="single" w:color="auto" w:sz="8" w:space="0"/>
              <w:right w:val="single" w:color="auto" w:sz="8" w:space="0"/>
            </w:tcBorders>
            <w:shd w:val="clear" w:color="auto" w:fill="auto"/>
            <w:vAlign w:val="center"/>
          </w:tcPr>
          <w:p w:rsidRPr="00B4213C" w:rsidR="00BA1469" w:rsidP="00B026EC" w:rsidRDefault="00BA1469" w14:paraId="7BA0307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BA1469" w:rsidP="00B026EC" w:rsidRDefault="00BA1469" w14:paraId="4B6F7655"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BA1469" w:rsidP="00B026EC" w:rsidRDefault="00BA1469" w14:paraId="0E1B6A8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275,000</w:t>
            </w:r>
          </w:p>
        </w:tc>
        <w:tc>
          <w:tcPr>
            <w:tcW w:w="282" w:type="dxa"/>
            <w:tcBorders>
              <w:top w:val="single" w:color="auto" w:sz="4" w:space="0"/>
              <w:left w:val="single" w:color="auto" w:sz="8" w:space="0"/>
              <w:right w:val="single" w:color="auto" w:sz="8" w:space="0"/>
            </w:tcBorders>
            <w:shd w:val="clear" w:color="auto" w:fill="auto"/>
            <w:vAlign w:val="center"/>
          </w:tcPr>
          <w:p w:rsidRPr="00B4213C" w:rsidR="00BA1469" w:rsidP="00B026EC" w:rsidRDefault="00BA1469" w14:paraId="4CD29A1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B4213C" w:rsidR="00BA1469" w:rsidP="00B026EC" w:rsidRDefault="00BA1469" w14:paraId="466EC83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B4213C" w:rsidR="00BA1469" w:rsidP="00B026EC" w:rsidRDefault="00BA1469" w14:paraId="2303A79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210,</w:t>
            </w:r>
            <w:r>
              <w:rPr>
                <w:rFonts w:ascii="Arial" w:hAnsi="Arial" w:eastAsia="Times New Roman" w:cs="Arial"/>
                <w:color w:val="000000" w:themeColor="text1"/>
                <w:sz w:val="18"/>
                <w:szCs w:val="18"/>
                <w:lang w:val="en-GB" w:eastAsia="en-GB"/>
              </w:rPr>
              <w:t>000</w:t>
            </w:r>
          </w:p>
        </w:tc>
      </w:tr>
      <w:tr w:rsidRPr="00B4213C" w:rsidR="00BA1469" w:rsidTr="00B026EC" w14:paraId="7A4F01E1"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BA1469" w:rsidP="00B026EC" w:rsidRDefault="00BA1469" w14:paraId="2D3A9813"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Financial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BA1469" w:rsidP="00B026EC" w:rsidRDefault="00BA1469" w14:paraId="3BE8D935"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BA1469" w:rsidP="00B026EC" w:rsidRDefault="00BA1469" w14:paraId="6EE1AAF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BA1469" w:rsidP="00B026EC" w:rsidRDefault="00BA1469" w14:paraId="626857A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BA1469" w:rsidP="00B026EC" w:rsidRDefault="00BA1469" w14:paraId="57F6F1F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BA1469" w:rsidP="00B026EC" w:rsidRDefault="00BA1469" w14:paraId="37AC695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BA1469" w:rsidP="00B026EC" w:rsidRDefault="00BA1469" w14:paraId="6C5210A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BA1469" w:rsidP="00B026EC" w:rsidRDefault="00BA1469" w14:paraId="235700D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B4213C" w:rsidR="00BA1469" w:rsidP="00B026EC" w:rsidRDefault="00BA1469" w14:paraId="5BC8D85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BA1469" w:rsidP="00B026EC" w:rsidRDefault="00BA1469" w14:paraId="4320EC2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BA1469" w:rsidP="00B026EC" w:rsidRDefault="00BA1469" w14:paraId="610F9C5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Non-Compliant</w:t>
            </w:r>
          </w:p>
        </w:tc>
        <w:tc>
          <w:tcPr>
            <w:tcW w:w="282" w:type="dxa"/>
            <w:tcBorders>
              <w:top w:val="nil"/>
              <w:left w:val="single" w:color="auto" w:sz="8" w:space="0"/>
              <w:right w:val="single" w:color="auto" w:sz="8" w:space="0"/>
            </w:tcBorders>
            <w:shd w:val="clear" w:color="auto" w:fill="auto"/>
            <w:vAlign w:val="center"/>
          </w:tcPr>
          <w:p w:rsidRPr="00B4213C" w:rsidR="00BA1469" w:rsidP="00B026EC" w:rsidRDefault="00BA1469" w14:paraId="2EEE3E4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BA1469" w:rsidP="00B026EC" w:rsidRDefault="00BA1469" w14:paraId="04D70C5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B4213C" w:rsidR="00BA1469" w:rsidP="00B026EC" w:rsidRDefault="00BA1469" w14:paraId="49025A4C"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BA1469" w:rsidTr="00B026EC" w14:paraId="3D3E4E91" w14:textId="77777777">
        <w:trPr>
          <w:trHeight w:val="300"/>
        </w:trPr>
        <w:tc>
          <w:tcPr>
            <w:tcW w:w="917" w:type="dxa"/>
            <w:tcBorders>
              <w:top w:val="single" w:color="auto" w:sz="4" w:space="0"/>
              <w:left w:val="nil"/>
              <w:bottom w:val="single" w:color="auto" w:sz="4" w:space="0"/>
            </w:tcBorders>
            <w:shd w:val="clear" w:color="auto" w:fill="auto"/>
            <w:noWrap/>
            <w:vAlign w:val="center"/>
          </w:tcPr>
          <w:p w:rsidRPr="00B4213C" w:rsidR="00BA1469" w:rsidP="00B026EC" w:rsidRDefault="00BA1469" w14:paraId="440800A3"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72" w:type="dxa"/>
            <w:tcBorders>
              <w:top w:val="single" w:color="auto" w:sz="4" w:space="0"/>
              <w:bottom w:val="single" w:color="auto" w:sz="4" w:space="0"/>
            </w:tcBorders>
            <w:shd w:val="clear" w:color="auto" w:fill="auto"/>
            <w:vAlign w:val="center"/>
          </w:tcPr>
          <w:p w:rsidRPr="00B4213C" w:rsidR="00BA1469" w:rsidP="00B026EC" w:rsidRDefault="00BA1469" w14:paraId="020D364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BA1469" w:rsidP="00B026EC" w:rsidRDefault="00BA1469" w14:paraId="4FE7D2B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BA1469" w:rsidP="00B026EC" w:rsidRDefault="00BA1469" w14:paraId="0B8C055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BA1469" w:rsidP="00B026EC" w:rsidRDefault="00BA1469" w14:paraId="15B6787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BA1469" w:rsidP="00B026EC" w:rsidRDefault="00BA1469" w14:paraId="1437F8C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BA1469" w:rsidP="00B026EC" w:rsidRDefault="00BA1469" w14:paraId="424F765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BA1469" w:rsidP="00B026EC" w:rsidRDefault="00BA1469" w14:paraId="7D7C644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BA1469" w:rsidP="00B026EC" w:rsidRDefault="00BA1469" w14:paraId="281F4B1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BA1469" w:rsidP="00B026EC" w:rsidRDefault="00BA1469" w14:paraId="538F6DD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BA1469" w:rsidP="00B026EC" w:rsidRDefault="00BA1469" w14:paraId="4076BB4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BA1469" w:rsidP="00B026EC" w:rsidRDefault="00BA1469" w14:paraId="25FCA17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BA1469" w:rsidP="00B026EC" w:rsidRDefault="00BA1469" w14:paraId="67CBFF7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right w:val="nil"/>
            </w:tcBorders>
            <w:shd w:val="clear" w:color="auto" w:fill="auto"/>
            <w:vAlign w:val="center"/>
          </w:tcPr>
          <w:p w:rsidRPr="00B4213C" w:rsidR="00BA1469" w:rsidP="00B026EC" w:rsidRDefault="00BA1469" w14:paraId="18137363" w14:textId="77777777">
            <w:pPr>
              <w:widowControl/>
              <w:spacing w:after="0" w:line="240" w:lineRule="auto"/>
              <w:jc w:val="center"/>
              <w:rPr>
                <w:rFonts w:ascii="Arial" w:hAnsi="Arial" w:eastAsia="Times New Roman" w:cs="Arial"/>
                <w:color w:val="000000" w:themeColor="text1"/>
                <w:sz w:val="18"/>
                <w:szCs w:val="18"/>
                <w:lang w:val="en-GB" w:eastAsia="en-GB"/>
              </w:rPr>
            </w:pPr>
          </w:p>
        </w:tc>
      </w:tr>
      <w:tr w:rsidRPr="00B4213C" w:rsidR="00BA1469" w:rsidTr="00B026EC" w14:paraId="73598FF4"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BA1469" w:rsidP="00B026EC" w:rsidRDefault="00BA1469" w14:paraId="1A58F3F5"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Commercial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BA1469" w:rsidP="00B026EC" w:rsidRDefault="00BA1469" w14:paraId="6193CB5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BA1469" w:rsidP="00B026EC" w:rsidRDefault="00BA1469" w14:paraId="7DEC40B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BA1469" w:rsidP="00B026EC" w:rsidRDefault="00BA1469" w14:paraId="6B7C69B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BA1469" w:rsidP="00B026EC" w:rsidRDefault="00BA1469" w14:paraId="1EF0E11C"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BA1469" w:rsidP="00B026EC" w:rsidRDefault="00BA1469" w14:paraId="19F8AF3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BA1469" w:rsidP="00B026EC" w:rsidRDefault="00BA1469" w14:paraId="7467763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B4213C" w:rsidR="00BA1469" w:rsidP="00B026EC" w:rsidRDefault="00BA1469" w14:paraId="40304CD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B4213C" w:rsidR="00BA1469" w:rsidP="00B026EC" w:rsidRDefault="00BA1469" w14:paraId="1800BAF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BA1469" w:rsidP="00B026EC" w:rsidRDefault="00BA1469" w14:paraId="6F121815"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B4213C" w:rsidR="00BA1469" w:rsidP="00B026EC" w:rsidRDefault="00BA1469" w14:paraId="2432C2DC"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B4213C" w:rsidR="00BA1469" w:rsidP="00B026EC" w:rsidRDefault="00BA1469" w14:paraId="4A6A34A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BA1469" w:rsidP="00B026EC" w:rsidRDefault="00BA1469" w14:paraId="6773F15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4" w:space="0"/>
            </w:tcBorders>
            <w:shd w:val="clear" w:color="auto" w:fill="auto"/>
            <w:vAlign w:val="center"/>
          </w:tcPr>
          <w:p w:rsidRPr="00B4213C" w:rsidR="00BA1469" w:rsidP="00B026EC" w:rsidRDefault="00BA1469" w14:paraId="65FE99A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BA1469" w:rsidTr="00B026EC" w14:paraId="1BBC4AFE"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B4213C" w:rsidR="00BA1469" w:rsidP="00B026EC" w:rsidRDefault="00BA1469" w14:paraId="4DF4803F" w14:textId="77777777">
            <w:pPr>
              <w:widowControl/>
              <w:spacing w:after="0" w:line="240" w:lineRule="auto"/>
              <w:jc w:val="center"/>
              <w:rPr>
                <w:rFonts w:ascii="Arial" w:hAnsi="Arial" w:eastAsia="Times New Roman" w:cs="Arial"/>
                <w:color w:val="FF0000"/>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B4213C" w:rsidR="00BA1469" w:rsidP="00B026EC" w:rsidRDefault="00BA1469" w14:paraId="37E8CD6D" w14:textId="77777777">
            <w:pPr>
              <w:widowControl/>
              <w:spacing w:after="0" w:line="240" w:lineRule="auto"/>
              <w:jc w:val="center"/>
              <w:rPr>
                <w:rFonts w:ascii="Arial" w:hAnsi="Arial" w:eastAsia="Times New Roman" w:cs="Arial"/>
                <w:color w:val="FF0000"/>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BA1469" w:rsidP="00B026EC" w:rsidRDefault="00BA1469" w14:paraId="791D8E95" w14:textId="77777777">
            <w:pPr>
              <w:widowControl/>
              <w:spacing w:after="0" w:line="240" w:lineRule="auto"/>
              <w:jc w:val="center"/>
              <w:rPr>
                <w:rFonts w:ascii="Arial" w:hAnsi="Arial" w:eastAsia="Times New Roman" w:cs="Arial"/>
                <w:color w:val="7F7F7F"/>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7DF3EEF9"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1223C89C" w14:textId="77777777">
            <w:pPr>
              <w:widowControl/>
              <w:spacing w:after="0" w:line="240" w:lineRule="auto"/>
              <w:jc w:val="center"/>
              <w:rPr>
                <w:rFonts w:ascii="Arial" w:hAnsi="Arial" w:eastAsia="Times New Roman" w:cs="Arial"/>
                <w:color w:val="FF0000"/>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BA1469" w:rsidP="00B026EC" w:rsidRDefault="00BA1469" w14:paraId="01D3CFC8"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35D6ED98"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1165B412" w14:textId="77777777">
            <w:pPr>
              <w:widowControl/>
              <w:spacing w:after="0" w:line="240" w:lineRule="auto"/>
              <w:jc w:val="center"/>
              <w:rPr>
                <w:rFonts w:ascii="Arial" w:hAnsi="Arial" w:eastAsia="Times New Roman" w:cs="Arial"/>
                <w:color w:val="FF0000"/>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BA1469" w:rsidP="00B026EC" w:rsidRDefault="00BA1469" w14:paraId="05B9C479"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42B316B2"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6B7A821A" w14:textId="77777777">
            <w:pPr>
              <w:widowControl/>
              <w:spacing w:after="0" w:line="240" w:lineRule="auto"/>
              <w:jc w:val="center"/>
              <w:rPr>
                <w:rFonts w:ascii="Arial" w:hAnsi="Arial" w:eastAsia="Times New Roman" w:cs="Arial"/>
                <w:color w:val="FF0000"/>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BA1469" w:rsidP="00B026EC" w:rsidRDefault="00BA1469" w14:paraId="55DE1EAC"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BA1469" w:rsidP="00B026EC" w:rsidRDefault="00BA1469" w14:paraId="454B96CF"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B4213C" w:rsidR="00BA1469" w:rsidP="00B026EC" w:rsidRDefault="00BA1469" w14:paraId="7FE5535E" w14:textId="77777777">
            <w:pPr>
              <w:widowControl/>
              <w:spacing w:after="0" w:line="240" w:lineRule="auto"/>
              <w:jc w:val="center"/>
              <w:rPr>
                <w:rFonts w:ascii="Arial" w:hAnsi="Arial" w:eastAsia="Times New Roman" w:cs="Arial"/>
                <w:color w:val="FF0000"/>
                <w:sz w:val="18"/>
                <w:szCs w:val="18"/>
                <w:lang w:val="en-GB" w:eastAsia="en-GB"/>
              </w:rPr>
            </w:pPr>
          </w:p>
        </w:tc>
      </w:tr>
      <w:tr w:rsidRPr="00B4213C" w:rsidR="00BA1469" w:rsidTr="00B026EC" w14:paraId="4EA681A7"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BA1469" w:rsidP="00B026EC" w:rsidRDefault="00BA1469" w14:paraId="21959FE8"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Evaluation Score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B4213C" w:rsidR="00BA1469" w:rsidP="00B026EC" w:rsidRDefault="00BA1469" w14:paraId="0424528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B4213C" w:rsidR="00BA1469" w:rsidP="00B026EC" w:rsidRDefault="00BA1469" w14:paraId="007E2D2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BA1469" w:rsidP="00B026EC" w:rsidRDefault="00BA1469" w14:paraId="0397088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BA1469" w:rsidP="00B026EC" w:rsidRDefault="00BA1469" w14:paraId="542F41AB"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2594.59</w:t>
            </w:r>
          </w:p>
        </w:tc>
        <w:tc>
          <w:tcPr>
            <w:tcW w:w="236" w:type="dxa"/>
            <w:tcBorders>
              <w:top w:val="single" w:color="auto" w:sz="4" w:space="0"/>
              <w:left w:val="single" w:color="auto" w:sz="8" w:space="0"/>
              <w:right w:val="single" w:color="auto" w:sz="8" w:space="0"/>
            </w:tcBorders>
            <w:shd w:val="clear" w:color="auto" w:fill="auto"/>
            <w:vAlign w:val="center"/>
          </w:tcPr>
          <w:p w:rsidRPr="00B4213C" w:rsidR="00BA1469" w:rsidP="00B026EC" w:rsidRDefault="00BA1469" w14:paraId="33F7108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BA1469" w:rsidP="00B026EC" w:rsidRDefault="00BA1469" w14:paraId="2842BA21"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BA1469" w:rsidP="00B026EC" w:rsidRDefault="00BA1469" w14:paraId="22EB53B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0.00</w:t>
            </w:r>
          </w:p>
        </w:tc>
        <w:tc>
          <w:tcPr>
            <w:tcW w:w="283" w:type="dxa"/>
            <w:tcBorders>
              <w:top w:val="single" w:color="auto" w:sz="4" w:space="0"/>
              <w:left w:val="single" w:color="auto" w:sz="8" w:space="0"/>
              <w:right w:val="single" w:color="auto" w:sz="8" w:space="0"/>
            </w:tcBorders>
            <w:shd w:val="clear" w:color="auto" w:fill="auto"/>
            <w:vAlign w:val="center"/>
          </w:tcPr>
          <w:p w:rsidRPr="00B4213C" w:rsidR="00BA1469" w:rsidP="00B026EC" w:rsidRDefault="00BA1469" w14:paraId="38F7512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BA1469" w:rsidP="00B026EC" w:rsidRDefault="00BA1469" w14:paraId="02F0E51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BA1469" w:rsidP="00B026EC" w:rsidRDefault="00BA1469" w14:paraId="6E91655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0.00</w:t>
            </w:r>
          </w:p>
        </w:tc>
        <w:tc>
          <w:tcPr>
            <w:tcW w:w="282" w:type="dxa"/>
            <w:tcBorders>
              <w:top w:val="single" w:color="auto" w:sz="4" w:space="0"/>
              <w:left w:val="single" w:color="auto" w:sz="8" w:space="0"/>
              <w:right w:val="single" w:color="auto" w:sz="8" w:space="0"/>
            </w:tcBorders>
            <w:shd w:val="clear" w:color="auto" w:fill="auto"/>
            <w:vAlign w:val="center"/>
          </w:tcPr>
          <w:p w:rsidRPr="00B4213C" w:rsidR="00BA1469" w:rsidP="00B026EC" w:rsidRDefault="00BA1469" w14:paraId="5AEAA1F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B4213C" w:rsidR="00BA1469" w:rsidP="00B026EC" w:rsidRDefault="00BA1469" w14:paraId="765450F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B4213C" w:rsidR="00BA1469" w:rsidP="00B026EC" w:rsidRDefault="00BA1469" w14:paraId="1BB37544"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2589.40</w:t>
            </w:r>
          </w:p>
        </w:tc>
      </w:tr>
    </w:tbl>
    <w:p w:rsidRPr="00B4213C" w:rsidR="00BA1469" w:rsidP="00BA1469" w:rsidRDefault="00BA1469" w14:paraId="64C8B63D" w14:textId="77777777">
      <w:pPr>
        <w:widowControl/>
        <w:spacing w:after="0" w:line="240" w:lineRule="auto"/>
        <w:rPr>
          <w:rFonts w:ascii="Arial" w:hAnsi="Arial" w:eastAsia="Times New Roman" w:cs="Arial"/>
          <w:b/>
          <w:bCs/>
          <w:color w:val="212121"/>
          <w:spacing w:val="-3"/>
          <w:lang w:val="en-GB" w:eastAsia="en-GB"/>
        </w:rPr>
      </w:pPr>
    </w:p>
    <w:p w:rsidR="00B87FAD" w:rsidP="000F0007" w:rsidRDefault="00BA1469" w14:paraId="03E1B51D" w14:textId="7C5A7E28">
      <w:pPr>
        <w:widowControl/>
        <w:spacing w:after="0" w:line="240" w:lineRule="auto"/>
        <w:rPr>
          <w:rFonts w:ascii="Arial" w:hAnsi="Arial" w:eastAsia="Times New Roman" w:cs="Arial"/>
          <w:color w:val="000000"/>
          <w:szCs w:val="20"/>
          <w:lang w:val="en-GB" w:eastAsia="en-GB"/>
        </w:rPr>
      </w:pPr>
      <w:r w:rsidRPr="00B4213C">
        <w:rPr>
          <w:rFonts w:ascii="Arial" w:hAnsi="Arial" w:eastAsia="Times New Roman"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hAnsi="Arial" w:eastAsia="Times New Roman" w:cs="Arial"/>
          <w:color w:val="000000"/>
          <w:spacing w:val="-3"/>
          <w:szCs w:val="20"/>
          <w:lang w:val="en-GB" w:eastAsia="en-GB"/>
        </w:rPr>
        <w:t>.</w:t>
      </w:r>
      <w:bookmarkEnd w:id="35"/>
      <w:bookmarkEnd w:id="36"/>
      <w:r w:rsidRPr="00AA67B6" w:rsidR="00AA67B6">
        <w:rPr>
          <w:rFonts w:ascii="Arial" w:hAnsi="Arial" w:eastAsia="Times New Roman" w:cs="Arial"/>
          <w:color w:val="000000"/>
          <w:spacing w:val="-3"/>
          <w:szCs w:val="20"/>
          <w:lang w:val="en-GB" w:eastAsia="en-GB"/>
        </w:rPr>
        <w:t xml:space="preserve"> </w:t>
      </w:r>
      <w:r w:rsidRPr="00B4213C" w:rsidR="00AA67B6">
        <w:rPr>
          <w:rFonts w:ascii="Arial" w:hAnsi="Arial" w:eastAsia="Times New Roman" w:cs="Arial"/>
          <w:color w:val="000000"/>
          <w:spacing w:val="-3"/>
          <w:szCs w:val="20"/>
          <w:lang w:val="en-GB" w:eastAsia="en-GB"/>
        </w:rPr>
        <w:t>T</w:t>
      </w:r>
      <w:r w:rsidRPr="00B4213C" w:rsidR="00AA67B6">
        <w:rPr>
          <w:rFonts w:ascii="Arial" w:hAnsi="Arial" w:eastAsia="Times New Roman" w:cs="Arial"/>
          <w:color w:val="000000"/>
          <w:szCs w:val="20"/>
          <w:lang w:val="en-GB" w:eastAsia="en-GB"/>
        </w:rPr>
        <w:t>ender 4 is the Winning Tenderer, as it had the lowest Evaluation Score</w:t>
      </w:r>
      <w:r w:rsidR="00AA67B6">
        <w:rPr>
          <w:rFonts w:ascii="Arial" w:hAnsi="Arial" w:eastAsia="Times New Roman" w:cs="Arial"/>
          <w:color w:val="000000"/>
          <w:szCs w:val="20"/>
          <w:lang w:val="en-GB" w:eastAsia="en-GB"/>
        </w:rPr>
        <w:t xml:space="preserve"> (combining price and technical score)</w:t>
      </w:r>
      <w:r w:rsidRPr="00B4213C" w:rsidR="00AA67B6">
        <w:rPr>
          <w:rFonts w:ascii="Arial" w:hAnsi="Arial" w:eastAsia="Times New Roman" w:cs="Arial"/>
          <w:color w:val="000000"/>
          <w:szCs w:val="20"/>
          <w:lang w:val="en-GB" w:eastAsia="en-GB"/>
        </w:rPr>
        <w:t xml:space="preserve"> and was compliant for all Commercial, Financial and Technical criteria.</w:t>
      </w:r>
    </w:p>
    <w:p w:rsidR="00B87FAD" w:rsidP="000F0007" w:rsidRDefault="00B87FAD" w14:paraId="33E4267C" w14:textId="52A52F8C">
      <w:pPr>
        <w:widowControl/>
        <w:spacing w:after="0" w:line="240" w:lineRule="auto"/>
        <w:rPr>
          <w:rFonts w:ascii="Arial" w:hAnsi="Arial" w:eastAsia="Times New Roman" w:cs="Arial"/>
          <w:color w:val="000000"/>
          <w:szCs w:val="20"/>
          <w:lang w:val="en-GB" w:eastAsia="en-GB"/>
        </w:rPr>
      </w:pPr>
    </w:p>
    <w:p w:rsidR="003A361F" w:rsidP="003A361F" w:rsidRDefault="003A361F" w14:paraId="46AA8DD8" w14:textId="77777777">
      <w:pPr>
        <w:keepNext/>
        <w:spacing w:after="0" w:line="240" w:lineRule="auto"/>
        <w:jc w:val="both"/>
        <w:outlineLvl w:val="2"/>
        <w:rPr>
          <w:rFonts w:ascii="Arial" w:hAnsi="Arial" w:eastAsia="Times New Roman" w:cs="Arial"/>
          <w:b/>
          <w:color w:val="000000"/>
          <w:kern w:val="22"/>
          <w:sz w:val="28"/>
          <w:szCs w:val="28"/>
          <w:lang w:val="en" w:eastAsia="en-GB"/>
        </w:rPr>
      </w:pPr>
      <w:bookmarkStart w:name="_Hlk66047488" w:id="55"/>
      <w:r>
        <w:rPr>
          <w:rFonts w:ascii="Arial" w:hAnsi="Arial" w:eastAsia="Times New Roman" w:cs="Arial"/>
          <w:b/>
          <w:color w:val="000000"/>
          <w:kern w:val="22"/>
          <w:sz w:val="28"/>
          <w:szCs w:val="28"/>
          <w:lang w:val="en" w:eastAsia="en-GB"/>
        </w:rPr>
        <w:t>Invitation to Tender</w:t>
      </w:r>
    </w:p>
    <w:p w:rsidR="003A361F" w:rsidP="003A361F" w:rsidRDefault="003A361F" w14:paraId="1810804C" w14:textId="77777777">
      <w:pPr>
        <w:spacing w:after="0" w:line="240" w:lineRule="auto"/>
        <w:jc w:val="both"/>
        <w:rPr>
          <w:rFonts w:ascii="Arial" w:hAnsi="Arial" w:eastAsia="Times New Roman" w:cs="Times New Roman"/>
          <w:szCs w:val="20"/>
          <w:lang w:val="en" w:eastAsia="en-GB"/>
        </w:rPr>
      </w:pPr>
    </w:p>
    <w:p w:rsidR="003A361F" w:rsidP="003A361F" w:rsidRDefault="003A361F" w14:paraId="4C169B81" w14:textId="77777777">
      <w:pPr>
        <w:keepNext/>
        <w:spacing w:after="0" w:line="240" w:lineRule="auto"/>
        <w:jc w:val="both"/>
        <w:outlineLvl w:val="2"/>
        <w:rPr>
          <w:rFonts w:ascii="Arial" w:hAnsi="Arial" w:eastAsia="Times New Roman" w:cs="Arial"/>
          <w:b/>
          <w:kern w:val="22"/>
          <w:sz w:val="28"/>
          <w:szCs w:val="28"/>
          <w:lang w:val="en-GB" w:eastAsia="en-GB"/>
        </w:rPr>
      </w:pPr>
      <w:r>
        <w:rPr>
          <w:rFonts w:ascii="Arial" w:hAnsi="Arial" w:eastAsia="Times New Roman" w:cs="Arial"/>
          <w:b/>
          <w:kern w:val="22"/>
          <w:sz w:val="28"/>
          <w:szCs w:val="28"/>
          <w:lang w:val="en-GB" w:eastAsia="en-GB"/>
        </w:rPr>
        <w:t>Special Notices and Instructions to Tenderers </w:t>
      </w:r>
    </w:p>
    <w:bookmarkEnd w:id="55"/>
    <w:p w:rsidR="003A361F" w:rsidP="003A361F" w:rsidRDefault="003A361F" w14:paraId="1A589109" w14:textId="77777777">
      <w:pPr>
        <w:spacing w:after="0" w:line="240" w:lineRule="auto"/>
        <w:rPr>
          <w:rFonts w:ascii="Arial" w:hAnsi="Arial" w:eastAsia="Times New Roman" w:cs="Times New Roman"/>
          <w:szCs w:val="20"/>
          <w:lang w:val="en-GB" w:eastAsia="en-GB"/>
        </w:rPr>
      </w:pPr>
    </w:p>
    <w:p w:rsidR="003A361F" w:rsidP="003A361F" w:rsidRDefault="003A361F" w14:paraId="52C0D2B2" w14:textId="77777777">
      <w:pPr>
        <w:widowControl/>
        <w:spacing w:after="0" w:line="240" w:lineRule="auto"/>
        <w:rPr>
          <w:rFonts w:ascii="Arial" w:hAnsi="Arial" w:eastAsia="Times New Roman" w:cs="Arial"/>
          <w:color w:val="000000"/>
          <w:lang w:val="en"/>
        </w:rPr>
      </w:pPr>
      <w:r>
        <w:rPr>
          <w:rFonts w:ascii="Arial" w:hAnsi="Arial" w:eastAsia="Times New Roman" w:cs="Arial"/>
          <w:color w:val="000000"/>
          <w:lang w:val="en"/>
        </w:rPr>
        <w:t>1.    The contents of this Invitation to Tender must not be disclosed to un-authorised persons and must be used only for the purposes of tendering.</w:t>
      </w:r>
    </w:p>
    <w:p w:rsidR="003A361F" w:rsidP="00F517CA" w:rsidRDefault="003A361F" w14:paraId="4A5FDAFE" w14:textId="77777777">
      <w:pPr>
        <w:widowControl/>
        <w:spacing w:after="0" w:line="240" w:lineRule="auto"/>
        <w:contextualSpacing/>
        <w:rPr>
          <w:rFonts w:ascii="Arial" w:hAnsi="Arial" w:eastAsia="Times New Roman" w:cs="Arial"/>
          <w:color w:val="000000"/>
          <w:lang w:val="en"/>
        </w:rPr>
      </w:pPr>
    </w:p>
    <w:p w:rsidRPr="00F714F1" w:rsidR="003A361F" w:rsidP="00F517CA" w:rsidRDefault="003A361F" w14:paraId="5A61246E" w14:textId="77777777">
      <w:pPr>
        <w:widowControl/>
        <w:spacing w:after="0" w:line="240" w:lineRule="auto"/>
        <w:contextualSpacing/>
        <w:rPr>
          <w:rFonts w:ascii="Arial" w:hAnsi="Arial" w:eastAsia="Times New Roman" w:cs="Arial"/>
          <w:color w:val="000000"/>
          <w:lang w:val="en"/>
        </w:rPr>
      </w:pPr>
      <w:r w:rsidRPr="00F714F1">
        <w:rPr>
          <w:rFonts w:ascii="Arial" w:hAnsi="Arial" w:eastAsia="Times New Roman" w:cs="Arial"/>
          <w:color w:val="000000"/>
          <w:lang w:val="en"/>
        </w:rPr>
        <w:t>2.    In addition to the Notices and Instructions specified elsewhere in the Invitation to Tender (ITT) the following shall also apply:</w:t>
      </w:r>
    </w:p>
    <w:p w:rsidR="00D10D16" w:rsidP="00F517CA" w:rsidRDefault="00D10D16" w14:paraId="3A08273C" w14:textId="35F2A4D7">
      <w:pPr>
        <w:spacing w:after="0" w:line="240" w:lineRule="auto"/>
        <w:contextualSpacing/>
        <w:rPr>
          <w:rFonts w:ascii="Arial" w:hAnsi="Arial" w:cs="Arial"/>
          <w:color w:val="000000" w:themeColor="text1"/>
        </w:rPr>
      </w:pPr>
      <w:bookmarkStart w:name="_Hlk20085018" w:id="56"/>
    </w:p>
    <w:p w:rsidRPr="009C0D0A" w:rsidR="009C0D0A" w:rsidP="00F517CA" w:rsidRDefault="009C0D0A" w14:paraId="38AAA319" w14:textId="44EC1B76">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rsidRPr="00F714F1" w:rsidR="005F7EF2" w:rsidP="00F517CA" w:rsidRDefault="00F714F1" w14:paraId="7EB31224" w14:textId="3A3EE790">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rsidR="00B75B9A" w:rsidP="00F517CA" w:rsidRDefault="00B75B9A" w14:paraId="0113F531" w14:textId="77777777">
      <w:pPr>
        <w:spacing w:after="0" w:line="240" w:lineRule="auto"/>
        <w:contextualSpacing/>
        <w:rPr>
          <w:rFonts w:ascii="Arial" w:hAnsi="Arial" w:cs="Arial"/>
          <w:color w:val="000000" w:themeColor="text1"/>
        </w:rPr>
      </w:pPr>
    </w:p>
    <w:p w:rsidRPr="0004444A" w:rsidR="005A433A" w:rsidP="005A433A" w:rsidRDefault="005A433A" w14:paraId="49B62AE1" w14:textId="77777777">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rsidR="00A9277D" w:rsidP="00F517CA" w:rsidRDefault="00A9277D" w14:paraId="1C787280" w14:textId="30E65C34">
      <w:pPr>
        <w:spacing w:after="0" w:line="240" w:lineRule="auto"/>
        <w:contextualSpacing/>
        <w:rPr>
          <w:rFonts w:ascii="Arial" w:hAnsi="Arial" w:cs="Arial"/>
          <w:color w:val="000000" w:themeColor="text1"/>
        </w:rPr>
      </w:pPr>
    </w:p>
    <w:p w:rsidRPr="009C0D0A" w:rsidR="009C0D0A" w:rsidP="00F517CA" w:rsidRDefault="009C0D0A" w14:paraId="106C04AB" w14:textId="6112C1A3">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rsidR="00F517CA" w:rsidP="00F517CA" w:rsidRDefault="00F517CA" w14:paraId="10D521B7" w14:textId="4678D14E">
      <w:pPr>
        <w:spacing w:after="0" w:line="240" w:lineRule="auto"/>
        <w:contextualSpacing/>
        <w:rPr>
          <w:rFonts w:ascii="Arial" w:hAnsi="Arial" w:eastAsia="Arial" w:cs="Arial"/>
          <w:color w:val="000000" w:themeColor="text1"/>
          <w:spacing w:val="-2"/>
        </w:rPr>
      </w:pPr>
      <w:bookmarkStart w:name="_Hlk41057265" w:id="57"/>
      <w:bookmarkEnd w:id="56"/>
      <w:r w:rsidRPr="00F714F1">
        <w:rPr>
          <w:rFonts w:ascii="Arial" w:hAnsi="Arial" w:eastAsia="Times New Roman" w:cs="Arial"/>
          <w:lang w:val="en-GB" w:eastAsia="en-GB"/>
        </w:rPr>
        <w:t xml:space="preserve">IR35 off payroll working rules are not </w:t>
      </w:r>
      <w:r w:rsidR="00A74107">
        <w:rPr>
          <w:rFonts w:ascii="Arial" w:hAnsi="Arial" w:eastAsia="Times New Roman" w:cs="Arial"/>
          <w:lang w:val="en-GB" w:eastAsia="en-GB"/>
        </w:rPr>
        <w:t>expected</w:t>
      </w:r>
      <w:r w:rsidRPr="00F714F1">
        <w:rPr>
          <w:rFonts w:ascii="Arial" w:hAnsi="Arial" w:eastAsia="Times New Roman" w:cs="Arial"/>
          <w:lang w:val="en-GB" w:eastAsia="en-GB"/>
        </w:rPr>
        <w:t xml:space="preserve"> to apply to this requirement unless the Winning Tenderer indicates that the personnel who will be used to deliver Services will not be employed through</w:t>
      </w:r>
      <w:r>
        <w:rPr>
          <w:rFonts w:ascii="Arial" w:hAnsi="Arial" w:eastAsia="Times New Roman" w:cs="Times New Roman"/>
          <w:szCs w:val="20"/>
          <w:lang w:val="en-GB" w:eastAsia="en-GB"/>
        </w:rPr>
        <w:t xml:space="preserve"> their payroll.</w:t>
      </w:r>
      <w:r w:rsidRPr="00D86A68">
        <w:rPr>
          <w:rFonts w:ascii="Arial" w:hAnsi="Arial" w:eastAsia="Times New Roman" w:cs="Times New Roman"/>
          <w:szCs w:val="20"/>
          <w:lang w:val="en-GB" w:eastAsia="en-GB"/>
        </w:rPr>
        <w:t xml:space="preserve"> In th</w:t>
      </w:r>
      <w:r>
        <w:rPr>
          <w:rFonts w:ascii="Arial" w:hAnsi="Arial" w:eastAsia="Times New Roman" w:cs="Times New Roman"/>
          <w:szCs w:val="20"/>
          <w:lang w:val="en-GB" w:eastAsia="en-GB"/>
        </w:rPr>
        <w:t>o</w:t>
      </w:r>
      <w:r w:rsidRPr="00D86A68">
        <w:rPr>
          <w:rFonts w:ascii="Arial" w:hAnsi="Arial" w:eastAsia="Times New Roman" w:cs="Times New Roman"/>
          <w:szCs w:val="20"/>
          <w:lang w:val="en-GB" w:eastAsia="en-GB"/>
        </w:rPr>
        <w:t xml:space="preserve">se circumstances, </w:t>
      </w:r>
      <w:r>
        <w:rPr>
          <w:rFonts w:ascii="Arial" w:hAnsi="Arial" w:eastAsia="Times New Roman" w:cs="Times New Roman"/>
          <w:szCs w:val="20"/>
          <w:lang w:val="en-GB" w:eastAsia="en-GB"/>
        </w:rPr>
        <w:t xml:space="preserve">a relevant assessment will be </w:t>
      </w:r>
      <w:r w:rsidR="00281A5B">
        <w:rPr>
          <w:rFonts w:ascii="Arial" w:hAnsi="Arial" w:eastAsia="Times New Roman" w:cs="Times New Roman"/>
          <w:szCs w:val="20"/>
          <w:lang w:val="en-GB" w:eastAsia="en-GB"/>
        </w:rPr>
        <w:t>considered</w:t>
      </w:r>
      <w:r>
        <w:rPr>
          <w:rFonts w:ascii="Arial" w:hAnsi="Arial" w:eastAsia="Times New Roman" w:cs="Times New Roman"/>
          <w:szCs w:val="20"/>
          <w:lang w:val="en-GB" w:eastAsia="en-GB"/>
        </w:rPr>
        <w:t>.</w:t>
      </w:r>
    </w:p>
    <w:bookmarkEnd w:id="57"/>
    <w:p w:rsidR="00D10D16" w:rsidP="00F517CA" w:rsidRDefault="00D10D16" w14:paraId="0B5CADC2" w14:textId="279B8121">
      <w:pPr>
        <w:spacing w:after="0" w:line="240" w:lineRule="auto"/>
        <w:contextualSpacing/>
        <w:rPr>
          <w:sz w:val="20"/>
          <w:szCs w:val="20"/>
        </w:rPr>
      </w:pPr>
    </w:p>
    <w:p w:rsidRPr="009C0D0A" w:rsidR="009C0D0A" w:rsidP="009C0D0A" w:rsidRDefault="009C0D0A" w14:paraId="37F94AD6" w14:textId="1444C33F">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rsidRPr="00B32143" w:rsidR="00AF7155" w:rsidP="00CE7A51" w:rsidRDefault="00F87EA6" w14:paraId="6EE51F7E" w14:textId="31710935">
      <w:pPr>
        <w:keepNext/>
        <w:spacing w:after="0" w:line="240" w:lineRule="auto"/>
        <w:outlineLvl w:val="1"/>
        <w:rPr>
          <w:rFonts w:ascii="Arial" w:hAnsi="Arial" w:eastAsia="Times New Roman" w:cs="Arial"/>
          <w:kern w:val="22"/>
          <w:lang w:val="en-GB" w:eastAsia="en-GB"/>
        </w:rPr>
      </w:pPr>
      <w:r w:rsidRPr="00840798">
        <w:rPr>
          <w:rFonts w:ascii="Arial" w:hAnsi="Arial" w:eastAsia="Times New Roman" w:cs="Arial"/>
          <w:kern w:val="22"/>
          <w:lang w:val="en-GB" w:eastAsia="en-GB"/>
        </w:rPr>
        <w:t xml:space="preserve">A Cyber Risk Assessment </w:t>
      </w:r>
      <w:r w:rsidRPr="00840798" w:rsidR="005E7A3B">
        <w:rPr>
          <w:rFonts w:ascii="Arial" w:hAnsi="Arial" w:eastAsia="Times New Roman" w:cs="Arial"/>
          <w:kern w:val="22"/>
          <w:lang w:val="en-GB" w:eastAsia="en-GB"/>
        </w:rPr>
        <w:t>has been raised and the profile is</w:t>
      </w:r>
      <w:r w:rsidRPr="00840798">
        <w:rPr>
          <w:rFonts w:ascii="Arial" w:hAnsi="Arial" w:eastAsia="Times New Roman" w:cs="Arial"/>
          <w:kern w:val="22"/>
          <w:lang w:val="en-GB" w:eastAsia="en-GB"/>
        </w:rPr>
        <w:t xml:space="preserve"> </w:t>
      </w:r>
      <w:r w:rsidRPr="00B32143" w:rsidR="00840798">
        <w:rPr>
          <w:rFonts w:ascii="Arial" w:hAnsi="Arial" w:eastAsia="Times New Roman" w:cs="Arial"/>
          <w:kern w:val="22"/>
          <w:lang w:val="en-GB" w:eastAsia="en-GB"/>
        </w:rPr>
        <w:t>Very Low</w:t>
      </w:r>
      <w:r w:rsidRPr="00B32143" w:rsidR="005E7A3B">
        <w:rPr>
          <w:rFonts w:ascii="Arial" w:hAnsi="Arial" w:eastAsia="Times New Roman" w:cs="Arial"/>
          <w:kern w:val="22"/>
          <w:lang w:val="en-GB" w:eastAsia="en-GB"/>
        </w:rPr>
        <w:t xml:space="preserve">. </w:t>
      </w:r>
      <w:r w:rsidRPr="00B32143" w:rsidR="00441249">
        <w:rPr>
          <w:rFonts w:ascii="Arial" w:hAnsi="Arial" w:eastAsia="Times New Roman" w:cs="Arial"/>
          <w:kern w:val="22"/>
          <w:lang w:val="en-GB" w:eastAsia="en-GB"/>
        </w:rPr>
        <w:t>The reference is RAR-</w:t>
      </w:r>
      <w:r w:rsidRPr="00B32143" w:rsidR="00044355">
        <w:rPr>
          <w:rFonts w:ascii="Arial" w:hAnsi="Arial" w:eastAsia="Times New Roman" w:cs="Arial"/>
          <w:kern w:val="22"/>
          <w:lang w:val="en-GB" w:eastAsia="en-GB"/>
        </w:rPr>
        <w:t>DHQDN4BNE</w:t>
      </w:r>
      <w:r w:rsidRPr="00B32143" w:rsidR="00441249">
        <w:rPr>
          <w:rFonts w:ascii="Arial" w:hAnsi="Arial" w:eastAsia="Times New Roman" w:cs="Arial"/>
          <w:kern w:val="22"/>
          <w:lang w:val="en-GB" w:eastAsia="en-GB"/>
        </w:rPr>
        <w:t>.</w:t>
      </w:r>
    </w:p>
    <w:p w:rsidRPr="00B32143" w:rsidR="00AF7155" w:rsidP="00CE7A51" w:rsidRDefault="00AF7155" w14:paraId="0C291A3E" w14:textId="77777777">
      <w:pPr>
        <w:keepNext/>
        <w:spacing w:after="0" w:line="240" w:lineRule="auto"/>
        <w:outlineLvl w:val="1"/>
        <w:rPr>
          <w:rFonts w:ascii="Arial" w:hAnsi="Arial" w:eastAsia="Times New Roman" w:cs="Arial"/>
          <w:kern w:val="22"/>
          <w:lang w:val="en-GB" w:eastAsia="en-GB"/>
        </w:rPr>
      </w:pPr>
    </w:p>
    <w:p w:rsidRPr="00B32143" w:rsidR="00F87EA6" w:rsidP="00CE7A51" w:rsidRDefault="00AF7155" w14:paraId="0C5BBE0E" w14:textId="38F385FC">
      <w:pPr>
        <w:keepNext/>
        <w:spacing w:after="0" w:line="240" w:lineRule="auto"/>
        <w:outlineLvl w:val="1"/>
        <w:rPr>
          <w:rFonts w:ascii="Arial" w:hAnsi="Arial" w:eastAsia="Times New Roman" w:cs="Arial"/>
          <w:kern w:val="22"/>
          <w:lang w:val="en-GB" w:eastAsia="en-GB"/>
        </w:rPr>
      </w:pPr>
      <w:r w:rsidRPr="00B32143">
        <w:rPr>
          <w:rFonts w:ascii="Arial" w:hAnsi="Arial" w:eastAsia="Times New Roman" w:cs="Arial"/>
          <w:kern w:val="22"/>
          <w:lang w:val="en-GB" w:eastAsia="en-GB"/>
        </w:rPr>
        <w:t>A</w:t>
      </w:r>
      <w:r w:rsidRPr="00B32143" w:rsidR="00DE6E93">
        <w:rPr>
          <w:rFonts w:ascii="Arial" w:hAnsi="Arial" w:eastAsia="Times New Roman" w:cs="Arial"/>
          <w:kern w:val="22"/>
          <w:lang w:val="en-GB" w:eastAsia="en-GB"/>
        </w:rPr>
        <w:t xml:space="preserve"> Supplier Assurance Questionnaire </w:t>
      </w:r>
      <w:r w:rsidRPr="00B32143">
        <w:rPr>
          <w:rFonts w:ascii="Arial" w:hAnsi="Arial" w:eastAsia="Times New Roman" w:cs="Arial"/>
          <w:kern w:val="22"/>
          <w:lang w:val="en-GB" w:eastAsia="en-GB"/>
        </w:rPr>
        <w:t>does need to be completed</w:t>
      </w:r>
      <w:r w:rsidRPr="00B32143" w:rsidR="00F87EA6">
        <w:rPr>
          <w:rFonts w:ascii="Arial" w:hAnsi="Arial" w:eastAsia="Times New Roman" w:cs="Arial"/>
          <w:kern w:val="22"/>
          <w:lang w:val="en-GB" w:eastAsia="en-GB"/>
        </w:rPr>
        <w:t>.</w:t>
      </w:r>
    </w:p>
    <w:p w:rsidRPr="00B32143" w:rsidR="00F87EA6" w:rsidP="00CE7A51" w:rsidRDefault="00F87EA6" w14:paraId="3696C66D" w14:textId="77777777">
      <w:pPr>
        <w:keepNext/>
        <w:spacing w:after="0" w:line="240" w:lineRule="auto"/>
        <w:outlineLvl w:val="1"/>
        <w:rPr>
          <w:rFonts w:ascii="Arial" w:hAnsi="Arial" w:eastAsia="Times New Roman" w:cs="Arial"/>
          <w:kern w:val="22"/>
          <w:lang w:val="en-GB" w:eastAsia="en-GB"/>
        </w:rPr>
      </w:pPr>
    </w:p>
    <w:p w:rsidRPr="00B32143" w:rsidR="008D1D3B" w:rsidP="008D1D3B" w:rsidRDefault="008D1D3B" w14:paraId="34589FFA" w14:textId="77777777">
      <w:pPr>
        <w:widowControl/>
        <w:spacing w:after="0" w:line="240" w:lineRule="auto"/>
        <w:textAlignment w:val="baseline"/>
        <w:rPr>
          <w:rFonts w:ascii="Segoe UI" w:hAnsi="Segoe UI" w:eastAsia="Times New Roman" w:cs="Segoe UI"/>
          <w:sz w:val="18"/>
          <w:szCs w:val="18"/>
          <w:lang w:val="en-GB" w:eastAsia="en-GB"/>
        </w:rPr>
      </w:pPr>
      <w:bookmarkStart w:name="_Hlk114485823" w:id="58"/>
      <w:r w:rsidRPr="00B32143">
        <w:rPr>
          <w:rFonts w:ascii="Arial" w:hAnsi="Arial" w:eastAsia="Times New Roman" w:cs="Times New Roman"/>
          <w:szCs w:val="20"/>
          <w:lang w:val="en-GB" w:eastAsia="en-GB"/>
        </w:rPr>
        <w:t xml:space="preserve">Where a </w:t>
      </w:r>
      <w:r w:rsidRPr="00B32143">
        <w:rPr>
          <w:rFonts w:ascii="Arial" w:hAnsi="Arial" w:eastAsia="Times New Roman" w:cs="Arial"/>
          <w:kern w:val="22"/>
          <w:lang w:val="en-GB" w:eastAsia="en-GB"/>
        </w:rPr>
        <w:t>Supplier Assurance Questionnaire needs to be completed,</w:t>
      </w:r>
      <w:r w:rsidRPr="00B32143">
        <w:rPr>
          <w:rFonts w:ascii="Arial" w:hAnsi="Arial" w:eastAsia="Times New Roman" w:cs="Times New Roman"/>
          <w:szCs w:val="20"/>
          <w:lang w:val="en-GB" w:eastAsia="en-GB"/>
        </w:rPr>
        <w:t xml:space="preserve"> Tenderers must </w:t>
      </w:r>
      <w:r w:rsidRPr="00B32143">
        <w:rPr>
          <w:rFonts w:ascii="Arial" w:hAnsi="Arial" w:eastAsia="Times New Roman" w:cs="Arial"/>
          <w:lang w:val="en"/>
        </w:rPr>
        <w:t xml:space="preserve">complete this online at </w:t>
      </w:r>
      <w:hyperlink w:history="1" r:id="rId18">
        <w:r w:rsidRPr="00B32143">
          <w:rPr>
            <w:rStyle w:val="Hyperlink"/>
            <w:color w:val="auto"/>
            <w:lang w:val="en"/>
          </w:rPr>
          <w:t>https://production.prod.digitaldds.co.uk</w:t>
        </w:r>
      </w:hyperlink>
      <w:r w:rsidRPr="00B32143">
        <w:rPr>
          <w:rFonts w:ascii="Arial" w:hAnsi="Arial" w:eastAsia="Times New Roman" w:cs="Arial"/>
          <w:lang w:val="en"/>
        </w:rPr>
        <w:t xml:space="preserve"> </w:t>
      </w:r>
      <w:r w:rsidRPr="00B32143">
        <w:rPr>
          <w:rFonts w:ascii="Arial" w:hAnsi="Arial" w:eastAsia="Times New Roman" w:cs="Arial"/>
          <w:lang w:val="en" w:eastAsia="en-GB"/>
        </w:rPr>
        <w:t>and submit a copy of the completed questionnaire, confirming their score, as part of the tender submission. </w:t>
      </w:r>
      <w:r w:rsidRPr="00B32143">
        <w:rPr>
          <w:rFonts w:ascii="Arial" w:hAnsi="Arial" w:eastAsia="Times New Roman" w:cs="Arial"/>
          <w:lang w:val="en-GB" w:eastAsia="en-GB"/>
        </w:rPr>
        <w:t xml:space="preserve"> </w:t>
      </w:r>
    </w:p>
    <w:bookmarkEnd w:id="58"/>
    <w:p w:rsidR="008D1D3B" w:rsidP="008D1D3B" w:rsidRDefault="008D1D3B" w14:paraId="46FE0AE5" w14:textId="77777777">
      <w:pPr>
        <w:spacing w:after="0" w:line="240" w:lineRule="auto"/>
        <w:rPr>
          <w:rFonts w:ascii="Arial" w:hAnsi="Arial" w:eastAsia="Times New Roman" w:cs="Times New Roman"/>
          <w:color w:val="FF0000"/>
          <w:szCs w:val="20"/>
          <w:lang w:val="en-GB" w:eastAsia="en-GB"/>
        </w:rPr>
      </w:pPr>
    </w:p>
    <w:p w:rsidR="00F87EA6" w:rsidP="006D5A53" w:rsidRDefault="00F87EA6" w14:paraId="4D53DF28" w14:textId="5F106197">
      <w:pPr>
        <w:spacing w:after="0" w:line="240" w:lineRule="auto"/>
        <w:rPr>
          <w:rFonts w:ascii="Arial" w:hAnsi="Arial" w:eastAsia="Times New Roman" w:cs="Times New Roman"/>
          <w:szCs w:val="20"/>
          <w:lang w:val="en-GB" w:eastAsia="en-GB"/>
        </w:rPr>
      </w:pPr>
      <w:r w:rsidRPr="009C0D0A">
        <w:rPr>
          <w:rFonts w:ascii="Arial" w:hAnsi="Arial" w:eastAsia="Times New Roman"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rsidRPr="009C0D0A" w:rsidR="006D5A53" w:rsidP="006D5A53" w:rsidRDefault="006D5A53" w14:paraId="335E5851" w14:textId="77777777">
      <w:pPr>
        <w:spacing w:after="0" w:line="240" w:lineRule="auto"/>
        <w:rPr>
          <w:rFonts w:ascii="Arial" w:hAnsi="Arial" w:eastAsia="Times New Roman" w:cs="Times New Roman"/>
          <w:szCs w:val="20"/>
          <w:lang w:val="en-GB" w:eastAsia="en-GB"/>
        </w:rPr>
      </w:pPr>
    </w:p>
    <w:p w:rsidRPr="009C0D0A" w:rsidR="00F87EA6" w:rsidP="00CE7A51" w:rsidRDefault="00F87EA6" w14:paraId="25A4DF91" w14:textId="77777777">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rsidRPr="009C0D0A" w:rsidR="00F87EA6" w:rsidP="00CE7A51" w:rsidRDefault="00F87EA6" w14:paraId="412195F1" w14:textId="77777777">
      <w:pPr>
        <w:spacing w:after="0" w:line="240" w:lineRule="auto"/>
        <w:jc w:val="both"/>
        <w:rPr>
          <w:rFonts w:ascii="Arial" w:hAnsi="Arial" w:eastAsia="Times New Roman"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Pr="009C0D0A" w:rsidR="009C0D0A" w:rsidTr="00CE7A51" w14:paraId="26BDBCEC"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40821757" w14:textId="77777777">
            <w:pPr>
              <w:spacing w:after="0" w:line="240" w:lineRule="auto"/>
              <w:rPr>
                <w:rFonts w:ascii="Arial" w:hAnsi="Arial" w:cs="Arial"/>
              </w:rPr>
            </w:pPr>
            <w:r w:rsidRPr="009C0D0A">
              <w:rPr>
                <w:rFonts w:ascii="Arial" w:hAnsi="Arial" w:cs="Arial"/>
              </w:rPr>
              <w:t>MOD contract number:</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59C647CF" w14:textId="77777777">
            <w:pPr>
              <w:spacing w:after="0" w:line="240" w:lineRule="auto"/>
              <w:jc w:val="both"/>
              <w:rPr>
                <w:rFonts w:ascii="Arial" w:hAnsi="Arial" w:eastAsia="Times New Roman" w:cs="Arial"/>
                <w:szCs w:val="20"/>
                <w:lang w:val="en-GB" w:eastAsia="en-GB"/>
              </w:rPr>
            </w:pPr>
          </w:p>
        </w:tc>
      </w:tr>
      <w:tr w:rsidRPr="009C0D0A" w:rsidR="009C0D0A" w:rsidTr="00CE7A51" w14:paraId="221650E5"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580572B7" w14:textId="77777777">
            <w:pPr>
              <w:spacing w:after="0" w:line="240" w:lineRule="auto"/>
              <w:rPr>
                <w:rFonts w:ascii="Arial" w:hAnsi="Arial" w:cs="Arial"/>
              </w:rPr>
            </w:pPr>
            <w:r w:rsidRPr="009C0D0A">
              <w:rPr>
                <w:rFonts w:ascii="Arial" w:hAnsi="Arial" w:cs="Arial"/>
              </w:rPr>
              <w:t>CSM Risk Acceptance Reference:</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640EAD2C" w14:textId="77777777">
            <w:pPr>
              <w:spacing w:after="0" w:line="240" w:lineRule="auto"/>
              <w:jc w:val="both"/>
              <w:rPr>
                <w:rFonts w:ascii="Arial" w:hAnsi="Arial" w:eastAsia="Times New Roman" w:cs="Arial"/>
                <w:szCs w:val="20"/>
                <w:lang w:val="en-GB" w:eastAsia="en-GB"/>
              </w:rPr>
            </w:pPr>
          </w:p>
        </w:tc>
      </w:tr>
      <w:tr w:rsidRPr="009C0D0A" w:rsidR="009C0D0A" w:rsidTr="00CE7A51" w14:paraId="061FEA26"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4D2A27D9" w14:textId="77777777">
            <w:pPr>
              <w:spacing w:after="0" w:line="240" w:lineRule="auto"/>
              <w:rPr>
                <w:rFonts w:ascii="Arial" w:hAnsi="Arial" w:cs="Arial"/>
              </w:rPr>
            </w:pPr>
            <w:r w:rsidRPr="009C0D0A">
              <w:rPr>
                <w:rFonts w:ascii="Arial" w:hAnsi="Arial" w:cs="Arial"/>
              </w:rPr>
              <w:t>CSM Cyber Risk Profile:</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654794AF" w14:textId="77777777">
            <w:pPr>
              <w:spacing w:after="0" w:line="240" w:lineRule="auto"/>
              <w:jc w:val="both"/>
              <w:rPr>
                <w:rFonts w:ascii="Arial" w:hAnsi="Arial" w:eastAsia="Times New Roman" w:cs="Arial"/>
                <w:szCs w:val="20"/>
                <w:lang w:val="en-GB" w:eastAsia="en-GB"/>
              </w:rPr>
            </w:pPr>
          </w:p>
        </w:tc>
      </w:tr>
      <w:tr w:rsidRPr="009C0D0A" w:rsidR="009C0D0A" w:rsidTr="00CE7A51" w14:paraId="11FB935D"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11666EDA" w14:textId="77777777">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21B759C5" w14:textId="77777777">
            <w:pPr>
              <w:spacing w:after="0" w:line="240" w:lineRule="auto"/>
              <w:jc w:val="both"/>
              <w:rPr>
                <w:rFonts w:ascii="Arial" w:hAnsi="Arial" w:eastAsia="Times New Roman" w:cs="Arial"/>
                <w:szCs w:val="20"/>
                <w:lang w:val="en-GB" w:eastAsia="en-GB"/>
              </w:rPr>
            </w:pPr>
          </w:p>
        </w:tc>
      </w:tr>
      <w:tr w:rsidRPr="009C0D0A" w:rsidR="009C0D0A" w:rsidTr="00CE7A51" w14:paraId="384AD836"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7B51247C" w14:textId="77777777">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72F190BF" w14:textId="77777777">
            <w:pPr>
              <w:spacing w:after="0" w:line="240" w:lineRule="auto"/>
              <w:jc w:val="both"/>
              <w:rPr>
                <w:rFonts w:ascii="Arial" w:hAnsi="Arial" w:eastAsia="Times New Roman" w:cs="Arial"/>
                <w:szCs w:val="20"/>
                <w:lang w:val="en-GB" w:eastAsia="en-GB"/>
              </w:rPr>
            </w:pPr>
          </w:p>
        </w:tc>
      </w:tr>
      <w:tr w:rsidRPr="009C0D0A" w:rsidR="009C0D0A" w:rsidTr="00CE7A51" w14:paraId="718B8C2D"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2A556DF4" w14:textId="77777777">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2A67F76B" w14:textId="77777777">
            <w:pPr>
              <w:spacing w:after="0" w:line="240" w:lineRule="auto"/>
              <w:jc w:val="both"/>
              <w:rPr>
                <w:rFonts w:ascii="Arial" w:hAnsi="Arial" w:eastAsia="Times New Roman" w:cs="Arial"/>
                <w:szCs w:val="20"/>
                <w:lang w:val="en-GB" w:eastAsia="en-GB"/>
              </w:rPr>
            </w:pPr>
          </w:p>
        </w:tc>
      </w:tr>
      <w:tr w:rsidRPr="009C0D0A" w:rsidR="009C0D0A" w:rsidTr="00CE7A51" w14:paraId="225E30B6"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118D7F0E" w14:textId="77777777">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7C4FF45B" w14:textId="77777777">
            <w:pPr>
              <w:spacing w:after="0" w:line="240" w:lineRule="auto"/>
              <w:jc w:val="both"/>
              <w:rPr>
                <w:rFonts w:ascii="Arial" w:hAnsi="Arial" w:eastAsia="Times New Roman" w:cs="Arial"/>
                <w:szCs w:val="20"/>
                <w:lang w:val="en-GB" w:eastAsia="en-GB"/>
              </w:rPr>
            </w:pPr>
          </w:p>
        </w:tc>
      </w:tr>
      <w:tr w:rsidRPr="009C0D0A" w:rsidR="00F87EA6" w:rsidTr="00CE7A51" w14:paraId="05BC7EA9"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127F6E17" w14:textId="77777777">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3DAF3622" w14:textId="77777777">
            <w:pPr>
              <w:spacing w:after="0" w:line="240" w:lineRule="auto"/>
              <w:jc w:val="both"/>
              <w:rPr>
                <w:rFonts w:ascii="Arial" w:hAnsi="Arial" w:eastAsia="Times New Roman" w:cs="Arial"/>
                <w:szCs w:val="20"/>
                <w:lang w:val="en-GB" w:eastAsia="en-GB"/>
              </w:rPr>
            </w:pPr>
          </w:p>
        </w:tc>
      </w:tr>
    </w:tbl>
    <w:p w:rsidR="00B3224B" w:rsidP="00684F77" w:rsidRDefault="00684F77" w14:paraId="7BD2DB66" w14:textId="5882BEFA">
      <w:pPr>
        <w:tabs>
          <w:tab w:val="left" w:pos="6569"/>
        </w:tabs>
        <w:spacing w:after="0" w:line="252" w:lineRule="exact"/>
        <w:ind w:right="-20"/>
        <w:rPr>
          <w:rFonts w:ascii="Arial" w:hAnsi="Arial" w:eastAsia="Arial" w:cs="Arial"/>
          <w:b/>
          <w:bCs/>
        </w:rPr>
      </w:pPr>
      <w:r>
        <w:rPr>
          <w:rFonts w:ascii="Arial" w:hAnsi="Arial" w:eastAsia="Arial" w:cs="Arial"/>
          <w:b/>
          <w:bCs/>
        </w:rPr>
        <w:tab/>
      </w:r>
    </w:p>
    <w:p w:rsidR="00535309" w:rsidP="00684F77" w:rsidRDefault="00535309" w14:paraId="2AE55024" w14:textId="3A404E52">
      <w:pPr>
        <w:tabs>
          <w:tab w:val="left" w:pos="6569"/>
        </w:tabs>
        <w:spacing w:after="0" w:line="252" w:lineRule="exact"/>
        <w:ind w:right="-20"/>
        <w:rPr>
          <w:rFonts w:ascii="Arial" w:hAnsi="Arial" w:eastAsia="Arial" w:cs="Arial"/>
          <w:b/>
          <w:bCs/>
        </w:rPr>
      </w:pPr>
    </w:p>
    <w:p w:rsidR="00535309" w:rsidP="00684F77" w:rsidRDefault="00535309" w14:paraId="50096014" w14:textId="12B7B343">
      <w:pPr>
        <w:tabs>
          <w:tab w:val="left" w:pos="6569"/>
        </w:tabs>
        <w:spacing w:after="0" w:line="252" w:lineRule="exact"/>
        <w:ind w:right="-20"/>
        <w:rPr>
          <w:rFonts w:ascii="Arial" w:hAnsi="Arial" w:eastAsia="Arial" w:cs="Arial"/>
          <w:b/>
          <w:bCs/>
        </w:rPr>
      </w:pPr>
    </w:p>
    <w:p w:rsidR="00535309" w:rsidP="00684F77" w:rsidRDefault="00535309" w14:paraId="2C64DC92" w14:textId="346E8E9A">
      <w:pPr>
        <w:tabs>
          <w:tab w:val="left" w:pos="6569"/>
        </w:tabs>
        <w:spacing w:after="0" w:line="252" w:lineRule="exact"/>
        <w:ind w:right="-20"/>
        <w:rPr>
          <w:rFonts w:ascii="Arial" w:hAnsi="Arial" w:eastAsia="Arial" w:cs="Arial"/>
          <w:b/>
          <w:bCs/>
        </w:rPr>
      </w:pPr>
    </w:p>
    <w:p w:rsidR="00535309" w:rsidP="00684F77" w:rsidRDefault="00535309" w14:paraId="10618151" w14:textId="07AAABF6">
      <w:pPr>
        <w:tabs>
          <w:tab w:val="left" w:pos="6569"/>
        </w:tabs>
        <w:spacing w:after="0" w:line="252" w:lineRule="exact"/>
        <w:ind w:right="-20"/>
        <w:rPr>
          <w:rFonts w:ascii="Arial" w:hAnsi="Arial" w:eastAsia="Arial" w:cs="Arial"/>
          <w:b/>
          <w:bCs/>
        </w:rPr>
      </w:pPr>
    </w:p>
    <w:p w:rsidR="00535309" w:rsidP="00684F77" w:rsidRDefault="00535309" w14:paraId="3993C44D" w14:textId="74DE7FD5">
      <w:pPr>
        <w:tabs>
          <w:tab w:val="left" w:pos="6569"/>
        </w:tabs>
        <w:spacing w:after="0" w:line="252" w:lineRule="exact"/>
        <w:ind w:right="-20"/>
        <w:rPr>
          <w:rFonts w:ascii="Arial" w:hAnsi="Arial" w:eastAsia="Arial" w:cs="Arial"/>
          <w:b/>
          <w:bCs/>
        </w:rPr>
      </w:pPr>
    </w:p>
    <w:p w:rsidR="00535309" w:rsidP="00684F77" w:rsidRDefault="00535309" w14:paraId="16DB019F" w14:textId="6AD9F252">
      <w:pPr>
        <w:tabs>
          <w:tab w:val="left" w:pos="6569"/>
        </w:tabs>
        <w:spacing w:after="0" w:line="252" w:lineRule="exact"/>
        <w:ind w:right="-20"/>
        <w:rPr>
          <w:rFonts w:ascii="Arial" w:hAnsi="Arial" w:eastAsia="Arial" w:cs="Arial"/>
          <w:b/>
          <w:bCs/>
        </w:rPr>
      </w:pPr>
    </w:p>
    <w:p w:rsidR="00535309" w:rsidP="00684F77" w:rsidRDefault="00535309" w14:paraId="46323185" w14:textId="0EA28D5E">
      <w:pPr>
        <w:tabs>
          <w:tab w:val="left" w:pos="6569"/>
        </w:tabs>
        <w:spacing w:after="0" w:line="252" w:lineRule="exact"/>
        <w:ind w:right="-20"/>
        <w:rPr>
          <w:rFonts w:ascii="Arial" w:hAnsi="Arial" w:eastAsia="Arial" w:cs="Arial"/>
          <w:b/>
          <w:bCs/>
        </w:rPr>
      </w:pPr>
    </w:p>
    <w:p w:rsidR="00535309" w:rsidP="00684F77" w:rsidRDefault="00535309" w14:paraId="0D15FEA8" w14:textId="1FD72CA7">
      <w:pPr>
        <w:tabs>
          <w:tab w:val="left" w:pos="6569"/>
        </w:tabs>
        <w:spacing w:after="0" w:line="252" w:lineRule="exact"/>
        <w:ind w:right="-20"/>
        <w:rPr>
          <w:rFonts w:ascii="Arial" w:hAnsi="Arial" w:eastAsia="Arial" w:cs="Arial"/>
          <w:b/>
          <w:bCs/>
        </w:rPr>
      </w:pPr>
    </w:p>
    <w:p w:rsidR="00535309" w:rsidP="00684F77" w:rsidRDefault="00535309" w14:paraId="1CD8D04C" w14:textId="44BBADFB">
      <w:pPr>
        <w:tabs>
          <w:tab w:val="left" w:pos="6569"/>
        </w:tabs>
        <w:spacing w:after="0" w:line="252" w:lineRule="exact"/>
        <w:ind w:right="-20"/>
        <w:rPr>
          <w:rFonts w:ascii="Arial" w:hAnsi="Arial" w:eastAsia="Arial" w:cs="Arial"/>
          <w:b/>
          <w:bCs/>
        </w:rPr>
      </w:pPr>
    </w:p>
    <w:p w:rsidR="00535309" w:rsidP="00684F77" w:rsidRDefault="00535309" w14:paraId="6F0E3CC3" w14:textId="103E0917">
      <w:pPr>
        <w:tabs>
          <w:tab w:val="left" w:pos="6569"/>
        </w:tabs>
        <w:spacing w:after="0" w:line="252" w:lineRule="exact"/>
        <w:ind w:right="-20"/>
        <w:rPr>
          <w:rFonts w:ascii="Arial" w:hAnsi="Arial" w:eastAsia="Arial" w:cs="Arial"/>
          <w:b/>
          <w:bCs/>
        </w:rPr>
      </w:pPr>
    </w:p>
    <w:p w:rsidR="00535309" w:rsidP="00684F77" w:rsidRDefault="00535309" w14:paraId="36EF81C3" w14:textId="1D51D77B">
      <w:pPr>
        <w:tabs>
          <w:tab w:val="left" w:pos="6569"/>
        </w:tabs>
        <w:spacing w:after="0" w:line="252" w:lineRule="exact"/>
        <w:ind w:right="-20"/>
        <w:rPr>
          <w:rFonts w:ascii="Arial" w:hAnsi="Arial" w:eastAsia="Arial" w:cs="Arial"/>
          <w:b/>
          <w:bCs/>
        </w:rPr>
      </w:pPr>
    </w:p>
    <w:p w:rsidR="00535309" w:rsidP="00684F77" w:rsidRDefault="00535309" w14:paraId="67C441A7" w14:textId="6F1797CE">
      <w:pPr>
        <w:tabs>
          <w:tab w:val="left" w:pos="6569"/>
        </w:tabs>
        <w:spacing w:after="0" w:line="252" w:lineRule="exact"/>
        <w:ind w:right="-20"/>
        <w:rPr>
          <w:rFonts w:ascii="Arial" w:hAnsi="Arial" w:eastAsia="Arial" w:cs="Arial"/>
          <w:b/>
          <w:bCs/>
        </w:rPr>
      </w:pPr>
    </w:p>
    <w:p w:rsidR="00535309" w:rsidP="00684F77" w:rsidRDefault="00535309" w14:paraId="7727A881" w14:textId="477841A4">
      <w:pPr>
        <w:tabs>
          <w:tab w:val="left" w:pos="6569"/>
        </w:tabs>
        <w:spacing w:after="0" w:line="252" w:lineRule="exact"/>
        <w:ind w:right="-20"/>
        <w:rPr>
          <w:rFonts w:ascii="Arial" w:hAnsi="Arial" w:eastAsia="Arial" w:cs="Arial"/>
          <w:b/>
          <w:bCs/>
        </w:rPr>
      </w:pPr>
    </w:p>
    <w:p w:rsidR="00535309" w:rsidP="00684F77" w:rsidRDefault="00535309" w14:paraId="6B7B1641" w14:textId="6C11A81B">
      <w:pPr>
        <w:tabs>
          <w:tab w:val="left" w:pos="6569"/>
        </w:tabs>
        <w:spacing w:after="0" w:line="252" w:lineRule="exact"/>
        <w:ind w:right="-20"/>
        <w:rPr>
          <w:rFonts w:ascii="Arial" w:hAnsi="Arial" w:eastAsia="Arial" w:cs="Arial"/>
          <w:b/>
          <w:bCs/>
        </w:rPr>
      </w:pPr>
    </w:p>
    <w:p w:rsidR="00535309" w:rsidP="00684F77" w:rsidRDefault="00535309" w14:paraId="7C6B149B" w14:textId="330287CE">
      <w:pPr>
        <w:tabs>
          <w:tab w:val="left" w:pos="6569"/>
        </w:tabs>
        <w:spacing w:after="0" w:line="252" w:lineRule="exact"/>
        <w:ind w:right="-20"/>
        <w:rPr>
          <w:rFonts w:ascii="Arial" w:hAnsi="Arial" w:eastAsia="Arial" w:cs="Arial"/>
          <w:b/>
          <w:bCs/>
        </w:rPr>
      </w:pPr>
    </w:p>
    <w:p w:rsidR="00535309" w:rsidP="00684F77" w:rsidRDefault="00535309" w14:paraId="0320A94E" w14:textId="170BC30C">
      <w:pPr>
        <w:tabs>
          <w:tab w:val="left" w:pos="6569"/>
        </w:tabs>
        <w:spacing w:after="0" w:line="252" w:lineRule="exact"/>
        <w:ind w:right="-20"/>
        <w:rPr>
          <w:rFonts w:ascii="Arial" w:hAnsi="Arial" w:eastAsia="Arial" w:cs="Arial"/>
          <w:b/>
          <w:bCs/>
        </w:rPr>
      </w:pPr>
    </w:p>
    <w:p w:rsidR="00535309" w:rsidP="00684F77" w:rsidRDefault="00535309" w14:paraId="39464F32" w14:textId="5959059B">
      <w:pPr>
        <w:tabs>
          <w:tab w:val="left" w:pos="6569"/>
        </w:tabs>
        <w:spacing w:after="0" w:line="252" w:lineRule="exact"/>
        <w:ind w:right="-20"/>
        <w:rPr>
          <w:rFonts w:ascii="Arial" w:hAnsi="Arial" w:eastAsia="Arial" w:cs="Arial"/>
          <w:b/>
          <w:bCs/>
        </w:rPr>
      </w:pPr>
    </w:p>
    <w:p w:rsidR="00535309" w:rsidP="00684F77" w:rsidRDefault="00535309" w14:paraId="47390059" w14:textId="70CF2587">
      <w:pPr>
        <w:tabs>
          <w:tab w:val="left" w:pos="6569"/>
        </w:tabs>
        <w:spacing w:after="0" w:line="252" w:lineRule="exact"/>
        <w:ind w:right="-20"/>
        <w:rPr>
          <w:rFonts w:ascii="Arial" w:hAnsi="Arial" w:eastAsia="Arial" w:cs="Arial"/>
          <w:b/>
          <w:bCs/>
        </w:rPr>
      </w:pPr>
    </w:p>
    <w:p w:rsidR="00535309" w:rsidP="00684F77" w:rsidRDefault="00535309" w14:paraId="55DFAC05" w14:textId="00D71EF3">
      <w:pPr>
        <w:tabs>
          <w:tab w:val="left" w:pos="6569"/>
        </w:tabs>
        <w:spacing w:after="0" w:line="252" w:lineRule="exact"/>
        <w:ind w:right="-20"/>
        <w:rPr>
          <w:rFonts w:ascii="Arial" w:hAnsi="Arial" w:eastAsia="Arial" w:cs="Arial"/>
          <w:b/>
          <w:bCs/>
        </w:rPr>
      </w:pPr>
    </w:p>
    <w:p w:rsidR="00535309" w:rsidP="00684F77" w:rsidRDefault="00535309" w14:paraId="57CB0FAA" w14:textId="2424E03A">
      <w:pPr>
        <w:tabs>
          <w:tab w:val="left" w:pos="6569"/>
        </w:tabs>
        <w:spacing w:after="0" w:line="252" w:lineRule="exact"/>
        <w:ind w:right="-20"/>
        <w:rPr>
          <w:rFonts w:ascii="Arial" w:hAnsi="Arial" w:eastAsia="Arial" w:cs="Arial"/>
          <w:b/>
          <w:bCs/>
        </w:rPr>
      </w:pPr>
    </w:p>
    <w:p w:rsidR="00535309" w:rsidP="00684F77" w:rsidRDefault="00535309" w14:paraId="35BACC7D" w14:textId="5A43B2D2">
      <w:pPr>
        <w:tabs>
          <w:tab w:val="left" w:pos="6569"/>
        </w:tabs>
        <w:spacing w:after="0" w:line="252" w:lineRule="exact"/>
        <w:ind w:right="-20"/>
        <w:rPr>
          <w:rFonts w:ascii="Arial" w:hAnsi="Arial" w:eastAsia="Arial" w:cs="Arial"/>
          <w:b/>
          <w:bCs/>
        </w:rPr>
      </w:pPr>
    </w:p>
    <w:p w:rsidR="00535309" w:rsidP="00684F77" w:rsidRDefault="00535309" w14:paraId="72301334" w14:textId="395DA7D4">
      <w:pPr>
        <w:tabs>
          <w:tab w:val="left" w:pos="6569"/>
        </w:tabs>
        <w:spacing w:after="0" w:line="252" w:lineRule="exact"/>
        <w:ind w:right="-20"/>
        <w:rPr>
          <w:rFonts w:ascii="Arial" w:hAnsi="Arial" w:eastAsia="Arial" w:cs="Arial"/>
          <w:b/>
          <w:bCs/>
        </w:rPr>
      </w:pPr>
    </w:p>
    <w:p w:rsidR="00535309" w:rsidP="00684F77" w:rsidRDefault="00535309" w14:paraId="58FC4642" w14:textId="61202E70">
      <w:pPr>
        <w:tabs>
          <w:tab w:val="left" w:pos="6569"/>
        </w:tabs>
        <w:spacing w:after="0" w:line="252" w:lineRule="exact"/>
        <w:ind w:right="-20"/>
        <w:rPr>
          <w:rFonts w:ascii="Arial" w:hAnsi="Arial" w:eastAsia="Arial" w:cs="Arial"/>
          <w:b/>
          <w:bCs/>
        </w:rPr>
      </w:pPr>
    </w:p>
    <w:p w:rsidR="00535309" w:rsidP="00684F77" w:rsidRDefault="00535309" w14:paraId="2AA25E13" w14:textId="31FFBB25">
      <w:pPr>
        <w:tabs>
          <w:tab w:val="left" w:pos="6569"/>
        </w:tabs>
        <w:spacing w:after="0" w:line="252" w:lineRule="exact"/>
        <w:ind w:right="-20"/>
        <w:rPr>
          <w:rFonts w:ascii="Arial" w:hAnsi="Arial" w:eastAsia="Arial" w:cs="Arial"/>
          <w:b/>
          <w:bCs/>
        </w:rPr>
      </w:pPr>
    </w:p>
    <w:p w:rsidR="00535309" w:rsidP="00684F77" w:rsidRDefault="00535309" w14:paraId="3ABB55C8" w14:textId="3FD69D3E">
      <w:pPr>
        <w:tabs>
          <w:tab w:val="left" w:pos="6569"/>
        </w:tabs>
        <w:spacing w:after="0" w:line="252" w:lineRule="exact"/>
        <w:ind w:right="-20"/>
        <w:rPr>
          <w:rFonts w:ascii="Arial" w:hAnsi="Arial" w:eastAsia="Arial" w:cs="Arial"/>
          <w:b/>
          <w:bCs/>
        </w:rPr>
      </w:pPr>
    </w:p>
    <w:p w:rsidR="00535309" w:rsidP="00684F77" w:rsidRDefault="00535309" w14:paraId="275B2738" w14:textId="6EFC650F">
      <w:pPr>
        <w:tabs>
          <w:tab w:val="left" w:pos="6569"/>
        </w:tabs>
        <w:spacing w:after="0" w:line="252" w:lineRule="exact"/>
        <w:ind w:right="-20"/>
        <w:rPr>
          <w:rFonts w:ascii="Arial" w:hAnsi="Arial" w:eastAsia="Arial" w:cs="Arial"/>
          <w:b/>
          <w:bCs/>
        </w:rPr>
      </w:pPr>
    </w:p>
    <w:p w:rsidR="00535309" w:rsidP="00684F77" w:rsidRDefault="00535309" w14:paraId="63BDE8DB" w14:textId="079B15DE">
      <w:pPr>
        <w:tabs>
          <w:tab w:val="left" w:pos="6569"/>
        </w:tabs>
        <w:spacing w:after="0" w:line="252" w:lineRule="exact"/>
        <w:ind w:right="-20"/>
        <w:rPr>
          <w:rFonts w:ascii="Arial" w:hAnsi="Arial" w:eastAsia="Arial" w:cs="Arial"/>
          <w:b/>
          <w:bCs/>
        </w:rPr>
      </w:pPr>
    </w:p>
    <w:p w:rsidR="00535309" w:rsidP="00684F77" w:rsidRDefault="00535309" w14:paraId="63A2A63C" w14:textId="71D03BA9">
      <w:pPr>
        <w:tabs>
          <w:tab w:val="left" w:pos="6569"/>
        </w:tabs>
        <w:spacing w:after="0" w:line="252" w:lineRule="exact"/>
        <w:ind w:right="-20"/>
        <w:rPr>
          <w:rFonts w:ascii="Arial" w:hAnsi="Arial" w:eastAsia="Arial" w:cs="Arial"/>
          <w:b/>
          <w:bCs/>
        </w:rPr>
      </w:pPr>
    </w:p>
    <w:p w:rsidR="00535309" w:rsidP="00684F77" w:rsidRDefault="00535309" w14:paraId="5C8DC9DD" w14:textId="46860CB6">
      <w:pPr>
        <w:tabs>
          <w:tab w:val="left" w:pos="6569"/>
        </w:tabs>
        <w:spacing w:after="0" w:line="252" w:lineRule="exact"/>
        <w:ind w:right="-20"/>
        <w:rPr>
          <w:rFonts w:ascii="Arial" w:hAnsi="Arial" w:eastAsia="Arial" w:cs="Arial"/>
          <w:b/>
          <w:bCs/>
        </w:rPr>
      </w:pPr>
    </w:p>
    <w:p w:rsidR="00535309" w:rsidP="00684F77" w:rsidRDefault="00535309" w14:paraId="1FA26B66" w14:textId="34FEF442">
      <w:pPr>
        <w:tabs>
          <w:tab w:val="left" w:pos="6569"/>
        </w:tabs>
        <w:spacing w:after="0" w:line="252" w:lineRule="exact"/>
        <w:ind w:right="-20"/>
        <w:rPr>
          <w:rFonts w:ascii="Arial" w:hAnsi="Arial" w:eastAsia="Arial" w:cs="Arial"/>
          <w:b/>
          <w:bCs/>
        </w:rPr>
      </w:pPr>
    </w:p>
    <w:p w:rsidR="00535309" w:rsidP="00684F77" w:rsidRDefault="00535309" w14:paraId="33ED5767" w14:textId="333ED293">
      <w:pPr>
        <w:tabs>
          <w:tab w:val="left" w:pos="6569"/>
        </w:tabs>
        <w:spacing w:after="0" w:line="252" w:lineRule="exact"/>
        <w:ind w:right="-20"/>
        <w:rPr>
          <w:rFonts w:ascii="Arial" w:hAnsi="Arial" w:eastAsia="Arial" w:cs="Arial"/>
          <w:b/>
          <w:bCs/>
        </w:rPr>
      </w:pPr>
    </w:p>
    <w:p w:rsidR="00535309" w:rsidP="00684F77" w:rsidRDefault="00535309" w14:paraId="0C21282C" w14:textId="6F0EE07F">
      <w:pPr>
        <w:tabs>
          <w:tab w:val="left" w:pos="6569"/>
        </w:tabs>
        <w:spacing w:after="0" w:line="252" w:lineRule="exact"/>
        <w:ind w:right="-20"/>
        <w:rPr>
          <w:rFonts w:ascii="Arial" w:hAnsi="Arial" w:eastAsia="Arial" w:cs="Arial"/>
          <w:b/>
          <w:bCs/>
        </w:rPr>
      </w:pPr>
    </w:p>
    <w:p w:rsidR="00535309" w:rsidP="00684F77" w:rsidRDefault="00535309" w14:paraId="28C7510A" w14:textId="017CAB80">
      <w:pPr>
        <w:tabs>
          <w:tab w:val="left" w:pos="6569"/>
        </w:tabs>
        <w:spacing w:after="0" w:line="252" w:lineRule="exact"/>
        <w:ind w:right="-20"/>
        <w:rPr>
          <w:rFonts w:ascii="Arial" w:hAnsi="Arial" w:eastAsia="Arial" w:cs="Arial"/>
          <w:b/>
          <w:bCs/>
        </w:rPr>
      </w:pPr>
    </w:p>
    <w:p w:rsidR="00535309" w:rsidP="00684F77" w:rsidRDefault="00535309" w14:paraId="26CC1030" w14:textId="7D95CE3D">
      <w:pPr>
        <w:tabs>
          <w:tab w:val="left" w:pos="6569"/>
        </w:tabs>
        <w:spacing w:after="0" w:line="252" w:lineRule="exact"/>
        <w:ind w:right="-20"/>
        <w:rPr>
          <w:rFonts w:ascii="Arial" w:hAnsi="Arial" w:eastAsia="Arial" w:cs="Arial"/>
          <w:b/>
          <w:bCs/>
        </w:rPr>
      </w:pPr>
    </w:p>
    <w:p w:rsidR="00535309" w:rsidP="00684F77" w:rsidRDefault="00535309" w14:paraId="7715E677" w14:textId="1E3765D5">
      <w:pPr>
        <w:tabs>
          <w:tab w:val="left" w:pos="6569"/>
        </w:tabs>
        <w:spacing w:after="0" w:line="252" w:lineRule="exact"/>
        <w:ind w:right="-20"/>
        <w:rPr>
          <w:rFonts w:ascii="Arial" w:hAnsi="Arial" w:eastAsia="Arial" w:cs="Arial"/>
          <w:b/>
          <w:bCs/>
        </w:rPr>
      </w:pPr>
    </w:p>
    <w:p w:rsidR="00535309" w:rsidP="00684F77" w:rsidRDefault="00535309" w14:paraId="4E4A66EF" w14:textId="175BAE67">
      <w:pPr>
        <w:tabs>
          <w:tab w:val="left" w:pos="6569"/>
        </w:tabs>
        <w:spacing w:after="0" w:line="252" w:lineRule="exact"/>
        <w:ind w:right="-20"/>
        <w:rPr>
          <w:rFonts w:ascii="Arial" w:hAnsi="Arial" w:eastAsia="Arial" w:cs="Arial"/>
          <w:b/>
          <w:bCs/>
        </w:rPr>
      </w:pPr>
    </w:p>
    <w:p w:rsidR="00535309" w:rsidP="00684F77" w:rsidRDefault="00535309" w14:paraId="333E5526" w14:textId="79556154">
      <w:pPr>
        <w:tabs>
          <w:tab w:val="left" w:pos="6569"/>
        </w:tabs>
        <w:spacing w:after="0" w:line="252" w:lineRule="exact"/>
        <w:ind w:right="-20"/>
        <w:rPr>
          <w:rFonts w:ascii="Arial" w:hAnsi="Arial" w:eastAsia="Arial" w:cs="Arial"/>
          <w:b/>
          <w:bCs/>
        </w:rPr>
      </w:pPr>
    </w:p>
    <w:p w:rsidR="00535309" w:rsidP="00684F77" w:rsidRDefault="00535309" w14:paraId="5B83BB24" w14:textId="67AF3602">
      <w:pPr>
        <w:tabs>
          <w:tab w:val="left" w:pos="6569"/>
        </w:tabs>
        <w:spacing w:after="0" w:line="252" w:lineRule="exact"/>
        <w:ind w:right="-20"/>
        <w:rPr>
          <w:rFonts w:ascii="Arial" w:hAnsi="Arial" w:eastAsia="Arial" w:cs="Arial"/>
          <w:b/>
          <w:bCs/>
        </w:rPr>
      </w:pPr>
    </w:p>
    <w:p w:rsidR="00535309" w:rsidP="00684F77" w:rsidRDefault="00535309" w14:paraId="47B7D413" w14:textId="724FC593">
      <w:pPr>
        <w:tabs>
          <w:tab w:val="left" w:pos="6569"/>
        </w:tabs>
        <w:spacing w:after="0" w:line="252" w:lineRule="exact"/>
        <w:ind w:right="-20"/>
        <w:rPr>
          <w:rFonts w:ascii="Arial" w:hAnsi="Arial" w:eastAsia="Arial" w:cs="Arial"/>
          <w:b/>
          <w:bCs/>
        </w:rPr>
      </w:pPr>
    </w:p>
    <w:p w:rsidR="00535309" w:rsidP="00684F77" w:rsidRDefault="00535309" w14:paraId="795B8F16" w14:textId="488D3468">
      <w:pPr>
        <w:tabs>
          <w:tab w:val="left" w:pos="6569"/>
        </w:tabs>
        <w:spacing w:after="0" w:line="252" w:lineRule="exact"/>
        <w:ind w:right="-20"/>
        <w:rPr>
          <w:rFonts w:ascii="Arial" w:hAnsi="Arial" w:eastAsia="Arial" w:cs="Arial"/>
          <w:b/>
          <w:bCs/>
        </w:rPr>
      </w:pPr>
    </w:p>
    <w:p w:rsidR="00535309" w:rsidP="00684F77" w:rsidRDefault="00535309" w14:paraId="6C204588" w14:textId="2D1864C0">
      <w:pPr>
        <w:tabs>
          <w:tab w:val="left" w:pos="6569"/>
        </w:tabs>
        <w:spacing w:after="0" w:line="252" w:lineRule="exact"/>
        <w:ind w:right="-20"/>
        <w:rPr>
          <w:rFonts w:ascii="Arial" w:hAnsi="Arial" w:eastAsia="Arial" w:cs="Arial"/>
          <w:b/>
          <w:bCs/>
        </w:rPr>
      </w:pPr>
    </w:p>
    <w:p w:rsidR="00535309" w:rsidP="00684F77" w:rsidRDefault="00535309" w14:paraId="1BDDD46C" w14:textId="282AEF54">
      <w:pPr>
        <w:tabs>
          <w:tab w:val="left" w:pos="6569"/>
        </w:tabs>
        <w:spacing w:after="0" w:line="252" w:lineRule="exact"/>
        <w:ind w:right="-20"/>
        <w:rPr>
          <w:rFonts w:ascii="Arial" w:hAnsi="Arial" w:eastAsia="Arial" w:cs="Arial"/>
          <w:b/>
          <w:bCs/>
        </w:rPr>
      </w:pPr>
    </w:p>
    <w:p w:rsidR="00535309" w:rsidP="00684F77" w:rsidRDefault="00535309" w14:paraId="122C36EB" w14:textId="4543A133">
      <w:pPr>
        <w:tabs>
          <w:tab w:val="left" w:pos="6569"/>
        </w:tabs>
        <w:spacing w:after="0" w:line="252" w:lineRule="exact"/>
        <w:ind w:right="-20"/>
        <w:rPr>
          <w:rFonts w:ascii="Arial" w:hAnsi="Arial" w:eastAsia="Arial" w:cs="Arial"/>
          <w:b/>
          <w:bCs/>
        </w:rPr>
      </w:pPr>
    </w:p>
    <w:p w:rsidR="00535309" w:rsidP="00684F77" w:rsidRDefault="00535309" w14:paraId="4E8BF479" w14:textId="6A2EA2B7">
      <w:pPr>
        <w:tabs>
          <w:tab w:val="left" w:pos="6569"/>
        </w:tabs>
        <w:spacing w:after="0" w:line="252" w:lineRule="exact"/>
        <w:ind w:right="-20"/>
        <w:rPr>
          <w:rFonts w:ascii="Arial" w:hAnsi="Arial" w:eastAsia="Arial" w:cs="Arial"/>
          <w:b/>
          <w:bCs/>
        </w:rPr>
      </w:pPr>
    </w:p>
    <w:p w:rsidR="00535309" w:rsidP="00684F77" w:rsidRDefault="00535309" w14:paraId="1A2541BD" w14:textId="2257C1C9">
      <w:pPr>
        <w:tabs>
          <w:tab w:val="left" w:pos="6569"/>
        </w:tabs>
        <w:spacing w:after="0" w:line="252" w:lineRule="exact"/>
        <w:ind w:right="-20"/>
        <w:rPr>
          <w:rFonts w:ascii="Arial" w:hAnsi="Arial" w:eastAsia="Arial" w:cs="Arial"/>
          <w:b/>
          <w:bCs/>
        </w:rPr>
      </w:pPr>
    </w:p>
    <w:p w:rsidR="00535309" w:rsidP="00684F77" w:rsidRDefault="00535309" w14:paraId="1BB1F27F" w14:textId="14B0A7A3">
      <w:pPr>
        <w:tabs>
          <w:tab w:val="left" w:pos="6569"/>
        </w:tabs>
        <w:spacing w:after="0" w:line="252" w:lineRule="exact"/>
        <w:ind w:right="-20"/>
        <w:rPr>
          <w:rFonts w:ascii="Arial" w:hAnsi="Arial" w:eastAsia="Arial" w:cs="Arial"/>
          <w:b/>
          <w:bCs/>
        </w:rPr>
      </w:pPr>
    </w:p>
    <w:p w:rsidR="00535309" w:rsidP="00684F77" w:rsidRDefault="00535309" w14:paraId="581BE637" w14:textId="415BA931">
      <w:pPr>
        <w:tabs>
          <w:tab w:val="left" w:pos="6569"/>
        </w:tabs>
        <w:spacing w:after="0" w:line="252" w:lineRule="exact"/>
        <w:ind w:right="-20"/>
        <w:rPr>
          <w:rFonts w:ascii="Arial" w:hAnsi="Arial" w:eastAsia="Arial" w:cs="Arial"/>
          <w:b/>
          <w:bCs/>
        </w:rPr>
      </w:pPr>
    </w:p>
    <w:p w:rsidR="00535309" w:rsidP="00684F77" w:rsidRDefault="00535309" w14:paraId="74769523" w14:textId="044465D7">
      <w:pPr>
        <w:tabs>
          <w:tab w:val="left" w:pos="6569"/>
        </w:tabs>
        <w:spacing w:after="0" w:line="252" w:lineRule="exact"/>
        <w:ind w:right="-20"/>
        <w:rPr>
          <w:rFonts w:ascii="Arial" w:hAnsi="Arial" w:eastAsia="Arial" w:cs="Arial"/>
          <w:b/>
          <w:bCs/>
        </w:rPr>
      </w:pPr>
    </w:p>
    <w:p w:rsidR="00535309" w:rsidP="00684F77" w:rsidRDefault="00535309" w14:paraId="4F03A1FA" w14:textId="5969C87D">
      <w:pPr>
        <w:tabs>
          <w:tab w:val="left" w:pos="6569"/>
        </w:tabs>
        <w:spacing w:after="0" w:line="252" w:lineRule="exact"/>
        <w:ind w:right="-20"/>
        <w:rPr>
          <w:rFonts w:ascii="Arial" w:hAnsi="Arial" w:eastAsia="Arial" w:cs="Arial"/>
          <w:b/>
          <w:bCs/>
        </w:rPr>
      </w:pPr>
    </w:p>
    <w:p w:rsidR="00535309" w:rsidP="00684F77" w:rsidRDefault="00535309" w14:paraId="4A3D46FD" w14:textId="77777777">
      <w:pPr>
        <w:tabs>
          <w:tab w:val="left" w:pos="6569"/>
        </w:tabs>
        <w:spacing w:after="0" w:line="252" w:lineRule="exact"/>
        <w:ind w:right="-20"/>
        <w:rPr>
          <w:rFonts w:ascii="Arial" w:hAnsi="Arial" w:eastAsia="Arial" w:cs="Arial"/>
          <w:b/>
          <w:bCs/>
        </w:rPr>
      </w:pPr>
    </w:p>
    <w:p w:rsidR="000E204E" w:rsidP="000E204E" w:rsidRDefault="000E204E" w14:paraId="78A8112F" w14:textId="05A56DEC">
      <w:pPr>
        <w:spacing w:after="0" w:line="252" w:lineRule="exact"/>
        <w:ind w:left="113" w:right="-20"/>
        <w:jc w:val="right"/>
        <w:rPr>
          <w:rFonts w:ascii="Arial" w:hAnsi="Arial" w:eastAsia="Arial" w:cs="Arial"/>
          <w:sz w:val="16"/>
          <w:szCs w:val="16"/>
        </w:rPr>
      </w:pPr>
      <w:r>
        <w:rPr>
          <w:rFonts w:ascii="Arial" w:hAnsi="Arial" w:eastAsia="Arial" w:cs="Arial"/>
          <w:sz w:val="16"/>
          <w:szCs w:val="16"/>
        </w:rPr>
        <w:t xml:space="preserve">SC1A PO (Edn </w:t>
      </w:r>
      <w:r w:rsidR="00535309">
        <w:rPr>
          <w:rFonts w:ascii="Arial" w:hAnsi="Arial" w:eastAsia="Arial" w:cs="Arial"/>
          <w:sz w:val="16"/>
          <w:szCs w:val="16"/>
        </w:rPr>
        <w:t>10</w:t>
      </w:r>
      <w:r w:rsidR="00433C76">
        <w:rPr>
          <w:rFonts w:ascii="Arial" w:hAnsi="Arial" w:eastAsia="Arial" w:cs="Arial"/>
          <w:sz w:val="16"/>
          <w:szCs w:val="16"/>
        </w:rPr>
        <w:t>/22</w:t>
      </w:r>
      <w:r>
        <w:rPr>
          <w:rFonts w:ascii="Arial" w:hAnsi="Arial" w:eastAsia="Arial" w:cs="Arial"/>
          <w:sz w:val="16"/>
          <w:szCs w:val="16"/>
        </w:rPr>
        <w:t>)</w:t>
      </w:r>
    </w:p>
    <w:p w:rsidR="000E204E" w:rsidP="007417E1" w:rsidRDefault="000E204E" w14:paraId="281423A9" w14:textId="27A8D45A">
      <w:pPr>
        <w:spacing w:after="0" w:line="252" w:lineRule="exact"/>
        <w:ind w:left="113" w:right="-20"/>
        <w:rPr>
          <w:rFonts w:ascii="Arial" w:hAnsi="Arial" w:eastAsia="Arial" w:cs="Arial"/>
          <w:b/>
          <w:bCs/>
        </w:rPr>
      </w:pPr>
    </w:p>
    <w:p w:rsidR="000E204E" w:rsidP="007417E1" w:rsidRDefault="000E204E" w14:paraId="12E73EE4" w14:textId="4C645B2A">
      <w:pPr>
        <w:spacing w:after="0" w:line="252" w:lineRule="exact"/>
        <w:ind w:left="113" w:right="-20"/>
        <w:rPr>
          <w:rFonts w:ascii="Arial" w:hAnsi="Arial" w:eastAsia="Arial" w:cs="Arial"/>
          <w:b/>
          <w:bCs/>
        </w:rPr>
      </w:pPr>
    </w:p>
    <w:p w:rsidRPr="007417E1" w:rsidR="000E204E" w:rsidP="007417E1" w:rsidRDefault="000E204E" w14:paraId="410A25C9" w14:textId="77777777">
      <w:pPr>
        <w:spacing w:after="0" w:line="252" w:lineRule="exact"/>
        <w:ind w:left="113" w:right="-20"/>
        <w:rPr>
          <w:rFonts w:ascii="Arial" w:hAnsi="Arial" w:eastAsia="Arial" w:cs="Arial"/>
          <w:b/>
          <w:bCs/>
        </w:rPr>
      </w:pPr>
    </w:p>
    <w:p w:rsidR="00684F77" w:rsidP="007417E1" w:rsidRDefault="00684F77" w14:paraId="7692EAE9" w14:textId="77777777">
      <w:pPr>
        <w:spacing w:after="0" w:line="240" w:lineRule="auto"/>
        <w:jc w:val="center"/>
        <w:rPr>
          <w:rFonts w:ascii="Arial" w:hAnsi="Arial" w:eastAsia="Times New Roman" w:cs="Arial"/>
          <w:b/>
          <w:bCs/>
          <w:i/>
          <w:iCs/>
          <w:lang w:val="en-GB" w:eastAsia="en-GB"/>
        </w:rPr>
      </w:pPr>
    </w:p>
    <w:p w:rsidRPr="007417E1" w:rsidR="007417E1" w:rsidP="007417E1" w:rsidRDefault="007417E1" w14:paraId="791C6194" w14:textId="25F9ADF2">
      <w:pPr>
        <w:spacing w:after="0" w:line="240" w:lineRule="auto"/>
        <w:jc w:val="center"/>
        <w:rPr>
          <w:rFonts w:ascii="Arial" w:hAnsi="Arial" w:eastAsia="Times New Roman" w:cs="Arial"/>
          <w:b/>
          <w:bCs/>
          <w:i/>
          <w:iCs/>
          <w:lang w:val="en-GB" w:eastAsia="en-GB"/>
        </w:rPr>
      </w:pPr>
      <w:r w:rsidRPr="007417E1">
        <w:rPr>
          <w:rFonts w:ascii="Arial" w:hAnsi="Arial" w:eastAsia="Times New Roman"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rsidRPr="007417E1" w:rsidR="007417E1" w:rsidP="007417E1" w:rsidRDefault="007417E1" w14:paraId="50D855FD" w14:textId="77777777">
      <w:pPr>
        <w:spacing w:after="0" w:line="240" w:lineRule="auto"/>
        <w:ind w:left="-426" w:right="-1408"/>
        <w:jc w:val="center"/>
        <w:rPr>
          <w:rFonts w:ascii="Arial" w:hAnsi="Arial" w:eastAsia="Times New Roman" w:cs="Arial"/>
          <w:b/>
          <w:bCs/>
          <w:i/>
          <w:iCs/>
          <w:sz w:val="4"/>
          <w:szCs w:val="4"/>
          <w:lang w:val="en-GB" w:eastAsia="en-GB"/>
        </w:rPr>
      </w:pPr>
    </w:p>
    <w:p w:rsidRPr="007417E1" w:rsidR="007417E1" w:rsidP="007417E1" w:rsidRDefault="007417E1" w14:paraId="1667A20E" w14:textId="77777777">
      <w:pPr>
        <w:spacing w:after="0" w:line="240" w:lineRule="auto"/>
        <w:jc w:val="center"/>
        <w:rPr>
          <w:rFonts w:ascii="Arial" w:hAnsi="Arial" w:eastAsia="Times New Roman" w:cs="Arial"/>
          <w:b/>
          <w:bCs/>
          <w:iCs/>
          <w:szCs w:val="20"/>
          <w:lang w:val="en-GB" w:eastAsia="en-GB"/>
        </w:rPr>
      </w:pPr>
    </w:p>
    <w:p w:rsidRPr="007417E1" w:rsidR="007417E1" w:rsidP="007417E1" w:rsidRDefault="007417E1" w14:paraId="20C0B014" w14:textId="77777777">
      <w:pPr>
        <w:spacing w:after="0" w:line="240" w:lineRule="auto"/>
        <w:jc w:val="center"/>
        <w:rPr>
          <w:rFonts w:ascii="Arial" w:hAnsi="Arial" w:eastAsia="Times New Roman" w:cs="Arial"/>
          <w:b/>
          <w:bCs/>
          <w:i/>
          <w:iCs/>
          <w:szCs w:val="20"/>
          <w:lang w:val="en-GB" w:eastAsia="en-GB"/>
        </w:rPr>
      </w:pPr>
      <w:r w:rsidRPr="007417E1">
        <w:rPr>
          <w:rFonts w:ascii="Arial" w:hAnsi="Arial" w:eastAsia="Times New Roman" w:cs="Arial"/>
          <w:b/>
          <w:bCs/>
          <w:iCs/>
          <w:szCs w:val="20"/>
          <w:lang w:val="en-GB" w:eastAsia="en-GB"/>
        </w:rPr>
        <w:t>PURCHASE ORDER</w:t>
      </w:r>
    </w:p>
    <w:p w:rsidRPr="007417E1" w:rsidR="007417E1" w:rsidP="007417E1" w:rsidRDefault="007417E1" w14:paraId="1B2FC390" w14:textId="77777777">
      <w:pPr>
        <w:spacing w:after="0" w:line="240" w:lineRule="auto"/>
        <w:ind w:left="-426" w:right="-1408"/>
        <w:jc w:val="both"/>
        <w:rPr>
          <w:rFonts w:ascii="Arial" w:hAnsi="Arial" w:eastAsia="Times New Roman" w:cs="Arial"/>
          <w:b/>
          <w:bCs/>
          <w:iCs/>
          <w:sz w:val="20"/>
          <w:szCs w:val="20"/>
          <w:lang w:val="en-GB" w:eastAsia="en-GB"/>
        </w:rPr>
      </w:pPr>
    </w:p>
    <w:p w:rsidRPr="007417E1" w:rsidR="007417E1" w:rsidP="007417E1" w:rsidRDefault="007417E1" w14:paraId="126E2C0E" w14:textId="77777777">
      <w:pPr>
        <w:spacing w:after="0" w:line="240" w:lineRule="auto"/>
        <w:ind w:left="-426" w:right="-1408"/>
        <w:jc w:val="both"/>
        <w:rPr>
          <w:rFonts w:ascii="Arial" w:hAnsi="Arial" w:eastAsia="Times New Roman" w:cs="Arial"/>
          <w:b/>
          <w:bCs/>
          <w:iCs/>
          <w:sz w:val="20"/>
          <w:szCs w:val="20"/>
          <w:lang w:val="en-GB" w:eastAsia="en-GB"/>
        </w:rPr>
      </w:pPr>
    </w:p>
    <w:p w:rsidRPr="007417E1" w:rsidR="007417E1" w:rsidP="007417E1" w:rsidRDefault="007417E1" w14:paraId="7D4F995D" w14:textId="77777777">
      <w:pPr>
        <w:spacing w:after="0" w:line="240" w:lineRule="auto"/>
        <w:ind w:left="-98" w:right="-118"/>
        <w:rPr>
          <w:rFonts w:ascii="Arial" w:hAnsi="Arial" w:eastAsia="Times New Roman" w:cs="Arial"/>
          <w:bCs/>
          <w:iCs/>
          <w:lang w:val="en-GB" w:eastAsia="en-GB"/>
        </w:rPr>
      </w:pPr>
    </w:p>
    <w:p w:rsidRPr="007417E1" w:rsidR="007417E1" w:rsidP="007417E1" w:rsidRDefault="007417E1" w14:paraId="71BB73AE" w14:textId="77777777">
      <w:pPr>
        <w:spacing w:after="0" w:line="240" w:lineRule="auto"/>
        <w:ind w:left="-98" w:right="-118"/>
        <w:rPr>
          <w:rFonts w:ascii="Arial" w:hAnsi="Arial" w:eastAsia="Times New Roman" w:cs="Arial"/>
          <w:bCs/>
          <w:iCs/>
          <w:lang w:val="en-GB" w:eastAsia="en-GB"/>
        </w:rPr>
      </w:pPr>
    </w:p>
    <w:p w:rsidRPr="007417E1" w:rsidR="007417E1" w:rsidP="007417E1" w:rsidRDefault="007417E1" w14:paraId="3F51C489" w14:textId="112B5A02">
      <w:pPr>
        <w:spacing w:after="0" w:line="240" w:lineRule="auto"/>
        <w:ind w:left="-98" w:right="-118"/>
        <w:rPr>
          <w:rFonts w:ascii="Arial" w:hAnsi="Arial" w:eastAsia="Times New Roman" w:cs="Arial"/>
          <w:bCs/>
          <w:iCs/>
          <w:lang w:val="en-GB" w:eastAsia="en-GB"/>
        </w:rPr>
      </w:pPr>
      <w:r w:rsidRPr="007417E1">
        <w:rPr>
          <w:rFonts w:ascii="Arial" w:hAnsi="Arial" w:eastAsia="Times New Roman" w:cs="Arial"/>
          <w:bCs/>
          <w:iCs/>
          <w:lang w:val="en-GB" w:eastAsia="en-GB"/>
        </w:rPr>
        <w:t xml:space="preserve">Supply the Deliverables described in the Schedule to this Purchase Order, subject to the attached MOD Terms and Conditions for </w:t>
      </w:r>
      <w:bookmarkStart w:name="MULTIpo_title1" w:id="59"/>
      <w:bookmarkEnd w:id="59"/>
      <w:r w:rsidRPr="007417E1">
        <w:rPr>
          <w:rFonts w:ascii="Arial" w:hAnsi="Arial" w:eastAsia="Times New Roman" w:cs="Arial"/>
          <w:bCs/>
          <w:iCs/>
          <w:lang w:val="en-GB" w:eastAsia="en-GB"/>
        </w:rPr>
        <w:t xml:space="preserve">Less Complex Requirements </w:t>
      </w:r>
      <w:r w:rsidR="00BE2EBA">
        <w:rPr>
          <w:rFonts w:ascii="Arial" w:hAnsi="Arial" w:eastAsia="Times New Roman" w:cs="Arial"/>
          <w:bCs/>
          <w:iCs/>
          <w:lang w:val="en-GB" w:eastAsia="en-GB"/>
        </w:rPr>
        <w:t>(up to the applicable procurement threshold).</w:t>
      </w:r>
    </w:p>
    <w:p w:rsidRPr="007417E1" w:rsidR="007417E1" w:rsidP="007417E1" w:rsidRDefault="007417E1" w14:paraId="3EED8C05" w14:textId="77777777">
      <w:pPr>
        <w:spacing w:after="0" w:line="240" w:lineRule="auto"/>
        <w:ind w:left="-426" w:right="-709"/>
        <w:jc w:val="center"/>
        <w:rPr>
          <w:rFonts w:ascii="Arial" w:hAnsi="Arial" w:eastAsia="Times New Roman" w:cs="Arial"/>
          <w:b/>
          <w:bCs/>
          <w:iCs/>
          <w:sz w:val="8"/>
          <w:szCs w:val="8"/>
          <w:lang w:val="en-GB" w:eastAsia="en-GB"/>
        </w:rPr>
      </w:pPr>
    </w:p>
    <w:p w:rsidRPr="007417E1" w:rsidR="007417E1" w:rsidP="007417E1" w:rsidRDefault="007417E1" w14:paraId="3A2163E6" w14:textId="77777777">
      <w:pPr>
        <w:spacing w:after="0" w:line="240" w:lineRule="auto"/>
        <w:rPr>
          <w:rFonts w:ascii="Arial" w:hAnsi="Arial" w:eastAsia="Times New Roman" w:cs="Times New Roman"/>
          <w:sz w:val="16"/>
          <w:szCs w:val="16"/>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93"/>
        <w:gridCol w:w="5035"/>
      </w:tblGrid>
      <w:tr w:rsidRPr="007417E1" w:rsidR="007417E1" w:rsidTr="007417E1" w14:paraId="689187D3" w14:textId="77777777">
        <w:tc>
          <w:tcPr>
            <w:tcW w:w="4697"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2E023E5B"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Contractor</w:t>
            </w:r>
          </w:p>
        </w:tc>
        <w:tc>
          <w:tcPr>
            <w:tcW w:w="5150"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271EEDB2"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Quality Assurance Requirements (Clause 8)</w:t>
            </w:r>
          </w:p>
        </w:tc>
      </w:tr>
      <w:tr w:rsidRPr="007417E1" w:rsidR="007417E1" w:rsidTr="00B76300" w14:paraId="02FB4BCF" w14:textId="77777777">
        <w:trPr>
          <w:trHeight w:val="1178"/>
        </w:trPr>
        <w:tc>
          <w:tcPr>
            <w:tcW w:w="4697"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32149267"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5A4150B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w:t>
            </w:r>
          </w:p>
          <w:p w:rsidRPr="007417E1" w:rsidR="007417E1" w:rsidP="007417E1" w:rsidRDefault="007417E1" w14:paraId="16C2210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307A956A"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Registered Address: </w:t>
            </w:r>
          </w:p>
          <w:p w:rsidRPr="007417E1" w:rsidR="007417E1" w:rsidP="007417E1" w:rsidRDefault="007417E1" w14:paraId="69C2C4FE"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SupplierAddress2" w:id="60"/>
            <w:bookmarkEnd w:id="60"/>
          </w:p>
          <w:p w:rsidRPr="007417E1" w:rsidR="007417E1" w:rsidP="007417E1" w:rsidRDefault="007417E1" w14:paraId="700C3B08"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150"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20419E4A" w14:textId="77777777">
            <w:pPr>
              <w:spacing w:after="0" w:line="240" w:lineRule="auto"/>
              <w:rPr>
                <w:rFonts w:ascii="Arial" w:hAnsi="Arial" w:eastAsia="Times New Roman" w:cs="Arial"/>
                <w:sz w:val="20"/>
                <w:szCs w:val="20"/>
                <w:lang w:val="en-GB" w:eastAsia="en-GB"/>
              </w:rPr>
            </w:pPr>
          </w:p>
          <w:p w:rsidRPr="007417E1" w:rsidR="007417E1" w:rsidP="00D45809" w:rsidRDefault="007417E1" w14:paraId="24E86870" w14:textId="79801A44">
            <w:pPr>
              <w:tabs>
                <w:tab w:val="left" w:pos="-426"/>
              </w:tabs>
              <w:suppressAutoHyphens/>
              <w:spacing w:after="0" w:line="240" w:lineRule="auto"/>
              <w:outlineLvl w:val="0"/>
              <w:rPr>
                <w:rFonts w:ascii="Arial" w:hAnsi="Arial" w:eastAsia="Times New Roman" w:cs="Arial"/>
                <w:sz w:val="20"/>
                <w:szCs w:val="20"/>
                <w:lang w:val="en-GB" w:eastAsia="en-GB"/>
              </w:rPr>
            </w:pPr>
            <w:bookmarkStart w:name="QA_AQAP" w:id="61"/>
            <w:bookmarkEnd w:id="61"/>
          </w:p>
        </w:tc>
      </w:tr>
      <w:tr w:rsidRPr="007417E1" w:rsidR="007417E1" w:rsidTr="007417E1" w14:paraId="295C6C1B" w14:textId="77777777">
        <w:trPr>
          <w:trHeight w:val="72"/>
        </w:trPr>
        <w:tc>
          <w:tcPr>
            <w:tcW w:w="4697"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7D9803BC" w14:textId="77777777">
            <w:pPr>
              <w:keepNext/>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Consignor (if different from Contractor’s registered address)</w:t>
            </w:r>
          </w:p>
        </w:tc>
        <w:tc>
          <w:tcPr>
            <w:tcW w:w="5150"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4BD444B3"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b/>
                <w:sz w:val="20"/>
                <w:szCs w:val="20"/>
                <w:lang w:val="en-GB" w:eastAsia="en-GB"/>
              </w:rPr>
              <w:t>Transport Instructions (Clause 10)</w:t>
            </w:r>
          </w:p>
        </w:tc>
      </w:tr>
      <w:tr w:rsidRPr="007417E1" w:rsidR="007417E1" w:rsidTr="007417E1" w14:paraId="2D70B7ED" w14:textId="77777777">
        <w:trPr>
          <w:trHeight w:val="250"/>
        </w:trPr>
        <w:tc>
          <w:tcPr>
            <w:tcW w:w="4697"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59AC22E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3BC48CC7"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w:t>
            </w:r>
          </w:p>
          <w:p w:rsidRPr="007417E1" w:rsidR="007417E1" w:rsidP="007417E1" w:rsidRDefault="007417E1" w14:paraId="7E598E59"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4CB6E74A"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1FD3DE92"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Address: </w:t>
            </w:r>
          </w:p>
          <w:p w:rsidRPr="007417E1" w:rsidR="007417E1" w:rsidP="007417E1" w:rsidRDefault="007417E1" w14:paraId="1E0E54F8"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150"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26DE5DFA"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sz w:val="20"/>
                <w:szCs w:val="20"/>
                <w:lang w:val="en-GB" w:eastAsia="en-GB"/>
              </w:rPr>
              <w:t xml:space="preserve">Select method of </w:t>
            </w:r>
            <w:bookmarkStart w:name="Dropdown4" w:id="62"/>
            <w:r w:rsidRPr="007417E1">
              <w:rPr>
                <w:rFonts w:ascii="Arial" w:hAnsi="Arial" w:eastAsia="Times New Roman" w:cs="Arial"/>
                <w:sz w:val="20"/>
                <w:szCs w:val="20"/>
                <w:lang w:val="en-GB" w:eastAsia="en-GB"/>
              </w:rPr>
              <w:t>transport of Deliverables</w:t>
            </w:r>
          </w:p>
          <w:p w:rsidRPr="007417E1" w:rsidR="007417E1" w:rsidP="007417E1" w:rsidRDefault="007417E1" w14:paraId="3BC7F5EB"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13217C2"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To be </w:t>
            </w:r>
            <w:bookmarkEnd w:id="62"/>
            <w:r w:rsidRPr="007417E1">
              <w:rPr>
                <w:rFonts w:ascii="Arial" w:hAnsi="Arial" w:eastAsia="Times New Roman" w:cs="Arial"/>
                <w:sz w:val="20"/>
                <w:szCs w:val="20"/>
                <w:lang w:val="en-GB" w:eastAsia="en-GB"/>
              </w:rPr>
              <w:t>Delivered by the Contractor</w:t>
            </w:r>
            <w:bookmarkStart w:name="transport_no" w:id="63"/>
            <w:r w:rsidRPr="007417E1">
              <w:rPr>
                <w:rFonts w:ascii="Arial" w:hAnsi="Arial" w:eastAsia="Times New Roman" w:cs="Arial"/>
                <w:sz w:val="20"/>
                <w:szCs w:val="20"/>
                <w:lang w:val="en-GB" w:eastAsia="en-GB"/>
              </w:rPr>
              <w:t xml:space="preserve">         </w:t>
            </w:r>
            <w:bookmarkEnd w:id="63"/>
            <w:r w:rsidRPr="007417E1">
              <w:rPr>
                <w:rFonts w:ascii="Arial" w:hAnsi="Arial" w:eastAsia="Times New Roman" w:cs="Arial"/>
                <w:szCs w:val="20"/>
                <w:lang w:val="en-GB" w:eastAsia="en-GB"/>
              </w:rPr>
              <w:fldChar w:fldCharType="begin">
                <w:ffData>
                  <w:name w:val=""/>
                  <w:enabled/>
                  <w:calcOnExit w:val="0"/>
                  <w:checkBox>
                    <w:sizeAuto/>
                    <w:default w:val="1"/>
                  </w:checkBox>
                </w:ffData>
              </w:fldChar>
            </w:r>
            <w:r w:rsidRPr="007417E1">
              <w:rPr>
                <w:rFonts w:ascii="Arial" w:hAnsi="Arial" w:eastAsia="Times New Roman" w:cs="Arial"/>
                <w:szCs w:val="20"/>
                <w:lang w:val="en-GB" w:eastAsia="en-GB"/>
              </w:rPr>
              <w:instrText xml:space="preserve"> FORMCHECKBOX </w:instrText>
            </w:r>
            <w:r w:rsidR="00B026EC">
              <w:rPr>
                <w:rFonts w:ascii="Arial" w:hAnsi="Arial" w:eastAsia="Times New Roman" w:cs="Arial"/>
                <w:szCs w:val="20"/>
                <w:lang w:val="en-GB" w:eastAsia="en-GB"/>
              </w:rPr>
            </w:r>
            <w:r w:rsidR="00B026EC">
              <w:rPr>
                <w:rFonts w:ascii="Arial" w:hAnsi="Arial" w:eastAsia="Times New Roman" w:cs="Arial"/>
                <w:szCs w:val="20"/>
                <w:lang w:val="en-GB" w:eastAsia="en-GB"/>
              </w:rPr>
              <w:fldChar w:fldCharType="separate"/>
            </w:r>
            <w:r w:rsidRPr="007417E1">
              <w:rPr>
                <w:rFonts w:ascii="Arial" w:hAnsi="Arial" w:eastAsia="Times New Roman" w:cs="Arial"/>
                <w:szCs w:val="20"/>
                <w:lang w:val="en-GB" w:eastAsia="en-GB"/>
              </w:rPr>
              <w:fldChar w:fldCharType="end"/>
            </w:r>
          </w:p>
          <w:p w:rsidRPr="007417E1" w:rsidR="007417E1" w:rsidP="007417E1" w:rsidRDefault="007417E1" w14:paraId="79C629B7"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423B532F"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78F3014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To be Collected by the Authority</w:t>
            </w:r>
            <w:r w:rsidRPr="007417E1">
              <w:rPr>
                <w:rFonts w:ascii="Arial" w:hAnsi="Arial" w:eastAsia="Times New Roman" w:cs="Arial"/>
                <w:b/>
                <w:sz w:val="20"/>
                <w:szCs w:val="20"/>
                <w:lang w:val="en-GB" w:eastAsia="en-GB"/>
              </w:rPr>
              <w:t xml:space="preserve">           </w:t>
            </w:r>
            <w:r w:rsidRPr="007417E1">
              <w:rPr>
                <w:rFonts w:ascii="Arial" w:hAnsi="Arial" w:eastAsia="Times New Roman" w:cs="Arial"/>
                <w:b/>
                <w:szCs w:val="20"/>
                <w:lang w:val="en-GB" w:eastAsia="en-GB"/>
              </w:rPr>
              <w:t xml:space="preserve"> </w:t>
            </w:r>
            <w:r w:rsidRPr="007417E1">
              <w:rPr>
                <w:rFonts w:ascii="Arial" w:hAnsi="Arial" w:eastAsia="Times New Roman" w:cs="Arial"/>
                <w:b/>
                <w:szCs w:val="20"/>
                <w:lang w:val="en-GB" w:eastAsia="en-GB"/>
              </w:rPr>
              <w:fldChar w:fldCharType="begin">
                <w:ffData>
                  <w:name w:val="transport_yes"/>
                  <w:enabled/>
                  <w:calcOnExit w:val="0"/>
                  <w:checkBox>
                    <w:sizeAuto/>
                    <w:default w:val="0"/>
                  </w:checkBox>
                </w:ffData>
              </w:fldChar>
            </w:r>
            <w:bookmarkStart w:name="transport_yes" w:id="64"/>
            <w:r w:rsidRPr="007417E1">
              <w:rPr>
                <w:rFonts w:ascii="Arial" w:hAnsi="Arial" w:eastAsia="Times New Roman" w:cs="Arial"/>
                <w:b/>
                <w:szCs w:val="20"/>
                <w:lang w:val="en-GB" w:eastAsia="en-GB"/>
              </w:rPr>
              <w:instrText xml:space="preserve"> FORMCHECKBOX </w:instrText>
            </w:r>
            <w:r w:rsidR="00B026EC">
              <w:rPr>
                <w:rFonts w:ascii="Arial" w:hAnsi="Arial" w:eastAsia="Times New Roman" w:cs="Arial"/>
                <w:b/>
                <w:szCs w:val="20"/>
                <w:lang w:val="en-GB" w:eastAsia="en-GB"/>
              </w:rPr>
            </w:r>
            <w:r w:rsidR="00B026EC">
              <w:rPr>
                <w:rFonts w:ascii="Arial" w:hAnsi="Arial" w:eastAsia="Times New Roman" w:cs="Arial"/>
                <w:b/>
                <w:szCs w:val="20"/>
                <w:lang w:val="en-GB" w:eastAsia="en-GB"/>
              </w:rPr>
              <w:fldChar w:fldCharType="separate"/>
            </w:r>
            <w:r w:rsidRPr="007417E1">
              <w:fldChar w:fldCharType="end"/>
            </w:r>
            <w:bookmarkEnd w:id="64"/>
          </w:p>
          <w:p w:rsidRPr="007417E1" w:rsidR="007417E1" w:rsidP="007417E1" w:rsidRDefault="007417E1" w14:paraId="1D84B40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6FBED21"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722DD9" w:rsidP="00722DD9" w:rsidRDefault="00722DD9" w14:paraId="512BB569"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delivery_reqt" w:id="65"/>
            <w:bookmarkEnd w:id="65"/>
            <w:r>
              <w:rPr>
                <w:rFonts w:ascii="Arial" w:hAnsi="Arial" w:eastAsia="Times New Roman" w:cs="Arial"/>
                <w:sz w:val="20"/>
                <w:szCs w:val="20"/>
                <w:lang w:val="en-GB" w:eastAsia="en-GB"/>
              </w:rPr>
              <w:t>Each consignment of the Deliverables</w:t>
            </w:r>
            <w:r>
              <w:rPr>
                <w:rFonts w:ascii="Arial" w:hAnsi="Arial" w:eastAsia="Times New Roman" w:cs="Arial"/>
                <w:b/>
                <w:sz w:val="20"/>
                <w:szCs w:val="20"/>
                <w:lang w:val="en-GB" w:eastAsia="en-GB"/>
              </w:rPr>
              <w:t xml:space="preserve"> </w:t>
            </w:r>
            <w:r>
              <w:rPr>
                <w:rFonts w:ascii="Arial" w:hAnsi="Arial" w:eastAsia="Times New Roman" w:cs="Arial"/>
                <w:sz w:val="20"/>
                <w:szCs w:val="20"/>
                <w:lang w:val="en-GB" w:eastAsia="en-GB"/>
              </w:rPr>
              <w:t>shall be accompanied by a delivery note.</w:t>
            </w:r>
          </w:p>
          <w:p w:rsidRPr="007417E1" w:rsidR="007417E1" w:rsidP="007417E1" w:rsidRDefault="007417E1" w14:paraId="5D94B857"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r>
    </w:tbl>
    <w:p w:rsidRPr="007417E1" w:rsidR="007417E1" w:rsidP="007417E1" w:rsidRDefault="007417E1" w14:paraId="584CBC2A" w14:textId="77777777">
      <w:pPr>
        <w:spacing w:after="0" w:line="240" w:lineRule="auto"/>
        <w:jc w:val="both"/>
        <w:rPr>
          <w:rFonts w:ascii="Arial" w:hAnsi="Arial" w:eastAsia="Times New Roman" w:cs="Times New Roman"/>
          <w:szCs w:val="20"/>
          <w:lang w:val="en-GB" w:eastAsia="en-GB"/>
        </w:rPr>
      </w:pPr>
      <w:r w:rsidRPr="007417E1">
        <w:rPr>
          <w:rFonts w:ascii="Arial" w:hAnsi="Arial" w:eastAsia="Times New Roman" w:cs="Times New Roman"/>
          <w:szCs w:val="20"/>
          <w:lang w:val="en-GB" w:eastAsia="en-GB"/>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14"/>
        <w:gridCol w:w="4814"/>
      </w:tblGrid>
      <w:tr w:rsidRPr="007417E1" w:rsidR="007417E1" w:rsidTr="007417E1" w14:paraId="3480AA6D" w14:textId="77777777">
        <w:trPr>
          <w:trHeight w:val="458"/>
        </w:trPr>
        <w:tc>
          <w:tcPr>
            <w:tcW w:w="2500"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12DB7286" w14:textId="216C34BC">
            <w:pPr>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Progress Meetings (Clause 1</w:t>
            </w:r>
            <w:r w:rsidR="00806DDC">
              <w:rPr>
                <w:rFonts w:ascii="Arial" w:hAnsi="Arial" w:eastAsia="Times New Roman" w:cs="Arial"/>
                <w:b/>
                <w:sz w:val="20"/>
                <w:szCs w:val="20"/>
                <w:lang w:val="en-GB" w:eastAsia="en-GB"/>
              </w:rPr>
              <w:t>4</w:t>
            </w:r>
            <w:r w:rsidRPr="007417E1">
              <w:rPr>
                <w:rFonts w:ascii="Arial" w:hAnsi="Arial" w:eastAsia="Times New Roman" w:cs="Arial"/>
                <w:b/>
                <w:sz w:val="20"/>
                <w:szCs w:val="20"/>
                <w:lang w:val="en-GB" w:eastAsia="en-GB"/>
              </w:rPr>
              <w:t>)</w:t>
            </w:r>
          </w:p>
        </w:tc>
        <w:tc>
          <w:tcPr>
            <w:tcW w:w="2500"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07C53B4D" w14:textId="059B3087">
            <w:pPr>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Progress Reports (Clause 1</w:t>
            </w:r>
            <w:r w:rsidR="00806DDC">
              <w:rPr>
                <w:rFonts w:ascii="Arial" w:hAnsi="Arial" w:eastAsia="Times New Roman" w:cs="Arial"/>
                <w:b/>
                <w:sz w:val="20"/>
                <w:szCs w:val="20"/>
                <w:lang w:val="en-GB" w:eastAsia="en-GB"/>
              </w:rPr>
              <w:t>4</w:t>
            </w:r>
            <w:r w:rsidRPr="007417E1">
              <w:rPr>
                <w:rFonts w:ascii="Arial" w:hAnsi="Arial" w:eastAsia="Times New Roman" w:cs="Arial"/>
                <w:b/>
                <w:sz w:val="20"/>
                <w:szCs w:val="20"/>
                <w:lang w:val="en-GB" w:eastAsia="en-GB"/>
              </w:rPr>
              <w:t>)</w:t>
            </w:r>
          </w:p>
        </w:tc>
      </w:tr>
      <w:tr w:rsidRPr="007417E1" w:rsidR="007417E1" w:rsidTr="007417E1" w14:paraId="7FF8CBD6" w14:textId="77777777">
        <w:trPr>
          <w:trHeight w:val="2560"/>
        </w:trPr>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716ECF1"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The Contractor shall be required to attend the following meetings:</w:t>
            </w:r>
          </w:p>
          <w:p w:rsidRPr="007417E1" w:rsidR="007417E1" w:rsidP="007417E1" w:rsidRDefault="007417E1" w14:paraId="558CAF1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1126FC60"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_Hlk96560" w:id="66"/>
            <w:r w:rsidRPr="007417E1">
              <w:rPr>
                <w:rFonts w:ascii="Arial" w:hAnsi="Arial" w:eastAsia="Times New Roman" w:cs="Arial"/>
                <w:sz w:val="20"/>
                <w:szCs w:val="20"/>
                <w:lang w:val="en-GB" w:eastAsia="en-GB"/>
              </w:rPr>
              <w:t>To be arranged if and when required</w:t>
            </w:r>
            <w:bookmarkEnd w:id="66"/>
            <w:r w:rsidRPr="007417E1">
              <w:rPr>
                <w:rFonts w:ascii="Arial" w:hAnsi="Arial" w:eastAsia="Times New Roman" w:cs="Arial"/>
                <w:sz w:val="20"/>
                <w:szCs w:val="20"/>
                <w:lang w:val="en-GB" w:eastAsia="en-GB"/>
              </w:rPr>
              <w:t xml:space="preserve"> unless already detailed in Statement of Requirements.</w:t>
            </w:r>
          </w:p>
          <w:p w:rsidRPr="007417E1" w:rsidR="007417E1" w:rsidP="007417E1" w:rsidRDefault="007417E1" w14:paraId="1FACA6A0"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3D8100FF"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9100B4F"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The Contractor is required to submit the following Reports:</w:t>
            </w:r>
          </w:p>
          <w:p w:rsidRPr="007417E1" w:rsidR="007417E1" w:rsidP="007417E1" w:rsidRDefault="007417E1" w14:paraId="178E92EB"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53A7043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To be arranged if and when required unless already detailed in Statement of Requirements.</w:t>
            </w:r>
          </w:p>
          <w:p w:rsidRPr="007417E1" w:rsidR="007417E1" w:rsidP="007417E1" w:rsidRDefault="007417E1" w14:paraId="49593FFE"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MULTIpm_or_equip_supp_man1" w:id="67"/>
            <w:bookmarkEnd w:id="67"/>
          </w:p>
        </w:tc>
      </w:tr>
    </w:tbl>
    <w:p w:rsidRPr="007417E1" w:rsidR="007417E1" w:rsidP="007417E1" w:rsidRDefault="007417E1" w14:paraId="06B0C569" w14:textId="77777777">
      <w:pPr>
        <w:spacing w:after="0" w:line="240" w:lineRule="auto"/>
        <w:rPr>
          <w:rFonts w:ascii="Arial" w:hAnsi="Arial" w:eastAsia="Times New Roman" w:cs="Times New Roman"/>
          <w:vanish/>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05"/>
        <w:gridCol w:w="4723"/>
      </w:tblGrid>
      <w:tr w:rsidRPr="007417E1" w:rsidR="007417E1" w:rsidTr="007417E1" w14:paraId="69207197"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4691F994" w14:textId="3DA66DF9">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Payment (Clause 1</w:t>
            </w:r>
            <w:r w:rsidR="005E2911">
              <w:rPr>
                <w:rFonts w:ascii="Arial" w:hAnsi="Arial" w:eastAsia="Times New Roman" w:cs="Arial"/>
                <w:b/>
                <w:sz w:val="20"/>
                <w:szCs w:val="20"/>
                <w:lang w:val="en-GB" w:eastAsia="en-GB"/>
              </w:rPr>
              <w:t>5</w:t>
            </w:r>
            <w:r w:rsidRPr="007417E1">
              <w:rPr>
                <w:rFonts w:ascii="Arial" w:hAnsi="Arial" w:eastAsia="Times New Roman" w:cs="Arial"/>
                <w:b/>
                <w:sz w:val="20"/>
                <w:szCs w:val="20"/>
                <w:lang w:val="en-GB" w:eastAsia="en-GB"/>
              </w:rPr>
              <w:t>)</w:t>
            </w:r>
          </w:p>
        </w:tc>
      </w:tr>
      <w:tr w:rsidRPr="007417E1" w:rsidR="007417E1" w:rsidTr="007417E1" w14:paraId="2080BB00"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vAlign w:val="center"/>
          </w:tcPr>
          <w:p w:rsidRPr="007417E1" w:rsidR="007417E1" w:rsidP="007417E1" w:rsidRDefault="007417E1" w14:paraId="1CB28AF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88B03A6"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Payment is to be enabled by CP&amp;F.</w:t>
            </w:r>
          </w:p>
          <w:p w:rsidRPr="007417E1" w:rsidR="007417E1" w:rsidP="007417E1" w:rsidRDefault="007417E1" w14:paraId="5817B4D2"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r>
      <w:tr w:rsidRPr="007417E1" w:rsidR="007417E1" w:rsidTr="007417E1" w14:paraId="068DEF6E" w14:textId="77777777">
        <w:trPr>
          <w:trHeight w:val="263"/>
        </w:trPr>
        <w:tc>
          <w:tcPr>
            <w:tcW w:w="2497"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0592B942" w14:textId="77777777">
            <w:pPr>
              <w:keepNext/>
              <w:tabs>
                <w:tab w:val="left" w:pos="-426"/>
              </w:tabs>
              <w:suppressAutoHyphens/>
              <w:spacing w:after="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b/>
                <w:sz w:val="20"/>
                <w:szCs w:val="20"/>
                <w:lang w:val="en-GB" w:eastAsia="en-GB"/>
              </w:rPr>
              <w:t>Forms and Documentation</w:t>
            </w:r>
          </w:p>
        </w:tc>
        <w:tc>
          <w:tcPr>
            <w:tcW w:w="2503"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4222A3" w14:paraId="68D9CCAD" w14:textId="5B5022A8">
            <w:pPr>
              <w:tabs>
                <w:tab w:val="left" w:pos="-426"/>
              </w:tabs>
              <w:suppressAutoHyphens/>
              <w:spacing w:after="0" w:line="240" w:lineRule="auto"/>
              <w:outlineLvl w:val="0"/>
              <w:rPr>
                <w:rFonts w:ascii="Arial" w:hAnsi="Arial" w:eastAsia="Times New Roman" w:cs="Arial"/>
                <w:b/>
                <w:sz w:val="20"/>
                <w:szCs w:val="20"/>
                <w:lang w:val="en-GB" w:eastAsia="en-GB"/>
              </w:rPr>
            </w:pPr>
            <w:r w:rsidRPr="00913A98">
              <w:rPr>
                <w:rFonts w:ascii="Arial" w:hAnsi="Arial" w:eastAsia="Times New Roman" w:cs="Arial"/>
                <w:b/>
                <w:sz w:val="20"/>
                <w:szCs w:val="20"/>
                <w:lang w:val="en-GB" w:eastAsia="en-GB"/>
              </w:rPr>
              <w:t>Supply of Hazardous Substances, Mixtures and</w:t>
            </w:r>
            <w:r>
              <w:rPr>
                <w:rFonts w:ascii="Arial" w:hAnsi="Arial" w:eastAsia="Times New Roman" w:cs="Arial"/>
                <w:b/>
                <w:sz w:val="20"/>
                <w:szCs w:val="20"/>
                <w:lang w:val="en-GB" w:eastAsia="en-GB"/>
              </w:rPr>
              <w:t xml:space="preserve"> </w:t>
            </w:r>
            <w:r w:rsidRPr="00913A98">
              <w:rPr>
                <w:rFonts w:ascii="Arial" w:hAnsi="Arial" w:eastAsia="Times New Roman" w:cs="Arial"/>
                <w:b/>
                <w:sz w:val="20"/>
                <w:szCs w:val="20"/>
                <w:lang w:val="en-GB" w:eastAsia="en-GB"/>
              </w:rPr>
              <w:t>Articles in Contractor Deliverables (Clause 9)</w:t>
            </w:r>
          </w:p>
        </w:tc>
      </w:tr>
      <w:tr w:rsidRPr="007417E1" w:rsidR="007417E1" w:rsidTr="007417E1" w14:paraId="795F56B8" w14:textId="77777777">
        <w:trPr>
          <w:trHeight w:val="6019"/>
        </w:trPr>
        <w:tc>
          <w:tcPr>
            <w:tcW w:w="2497" w:type="pct"/>
            <w:tcBorders>
              <w:top w:val="single" w:color="auto" w:sz="4" w:space="0"/>
              <w:left w:val="single" w:color="auto" w:sz="4" w:space="0"/>
              <w:bottom w:val="single" w:color="auto" w:sz="4" w:space="0"/>
              <w:right w:val="single" w:color="auto" w:sz="4" w:space="0"/>
            </w:tcBorders>
          </w:tcPr>
          <w:p w:rsidRPr="00196145" w:rsidR="005E5A4D" w:rsidP="005E5A4D" w:rsidRDefault="005E5A4D" w14:paraId="17B47B2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196145" w:rsidR="005E5A4D" w:rsidP="005E5A4D" w:rsidRDefault="005E5A4D" w14:paraId="01E6069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Forms can be obtained from the following websites:</w:t>
            </w:r>
          </w:p>
          <w:p w:rsidRPr="00196145" w:rsidR="005E5A4D" w:rsidP="005E5A4D" w:rsidRDefault="005E5A4D" w14:paraId="7097FD9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8621B0" w:rsidR="00DC39D9" w:rsidP="00DC39D9" w:rsidRDefault="00DC39D9" w14:paraId="18599133" w14:textId="77777777">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rsidRPr="008621B0" w:rsidR="00DC39D9" w:rsidP="00DC39D9" w:rsidRDefault="00DC39D9" w14:paraId="3F242286" w14:textId="77777777">
            <w:pPr>
              <w:widowControl/>
              <w:tabs>
                <w:tab w:val="left" w:pos="-426"/>
              </w:tabs>
              <w:suppressAutoHyphens/>
              <w:spacing w:after="0" w:line="240" w:lineRule="auto"/>
              <w:outlineLvl w:val="0"/>
              <w:rPr>
                <w:rFonts w:cstheme="minorHAnsi"/>
                <w:sz w:val="20"/>
                <w:szCs w:val="20"/>
                <w:lang w:val="en-GB"/>
              </w:rPr>
            </w:pPr>
            <w:r w:rsidRPr="008621B0">
              <w:rPr>
                <w:rStyle w:val="Hyperlink"/>
                <w:rFonts w:cstheme="minorHAnsi"/>
                <w:sz w:val="20"/>
                <w:szCs w:val="20"/>
                <w:lang w:val="en-GB"/>
              </w:rPr>
              <w:t>mercial/index.htm</w:t>
            </w:r>
            <w:r w:rsidRPr="008621B0">
              <w:rPr>
                <w:rFonts w:cstheme="minorHAnsi"/>
                <w:sz w:val="20"/>
                <w:szCs w:val="20"/>
                <w:lang w:val="en-GB"/>
              </w:rPr>
              <w:fldChar w:fldCharType="end"/>
            </w:r>
          </w:p>
          <w:p w:rsidR="00DC39D9" w:rsidP="00DC39D9" w:rsidRDefault="00DC39D9" w14:paraId="684D5614" w14:textId="77777777">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rsidR="009B4B6F" w:rsidP="009B4B6F" w:rsidRDefault="009B4B6F" w14:paraId="142A483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B026EC" w14:paraId="352174DF"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w:anchor="invoice-processing" r:id="rId20">
              <w:r w:rsidR="009B4B6F">
                <w:rPr>
                  <w:rStyle w:val="Hyperlink"/>
                  <w:color w:val="0000FF"/>
                  <w:sz w:val="20"/>
                  <w:szCs w:val="20"/>
                  <w:lang w:val="en-GB"/>
                </w:rPr>
                <w:t>https://www.gov.uk/government/organisations/ministry-of-defence/about/procurement#invoice-processing</w:t>
              </w:r>
            </w:hyperlink>
          </w:p>
          <w:p w:rsidR="009B4B6F" w:rsidP="009B4B6F" w:rsidRDefault="009B4B6F" w14:paraId="5F8D516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B026EC" w14:paraId="4B788D5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r:id="rId21">
              <w:r w:rsidR="009B4B6F">
                <w:rPr>
                  <w:rStyle w:val="Hyperlink"/>
                  <w:color w:val="0000FF"/>
                  <w:sz w:val="20"/>
                  <w:szCs w:val="20"/>
                  <w:lang w:val="en-GB"/>
                </w:rPr>
                <w:t>https://www.dstan.mod.uk/</w:t>
              </w:r>
            </w:hyperlink>
          </w:p>
          <w:p w:rsidR="009B4B6F" w:rsidP="009B4B6F" w:rsidRDefault="009B4B6F" w14:paraId="6AD35A42"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(Registration is required).</w:t>
            </w:r>
          </w:p>
          <w:p w:rsidR="009B4B6F" w:rsidP="009B4B6F" w:rsidRDefault="009B4B6F" w14:paraId="493A8864"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9B4B6F" w14:paraId="658F4C40"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The MOD Forms and Documentation referred to in the Conditions are available free of charge from:</w:t>
            </w:r>
          </w:p>
          <w:p w:rsidR="009B4B6F" w:rsidP="009B4B6F" w:rsidRDefault="009B4B6F" w14:paraId="456D30F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9B4B6F" w14:paraId="08FCDF15"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Ministry of Defence, Forms and Pubs Commodity Management </w:t>
            </w:r>
          </w:p>
          <w:p w:rsidR="009B4B6F" w:rsidP="009B4B6F" w:rsidRDefault="009B4B6F" w14:paraId="6806F08F"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PO Box 2, Building C16, C Site</w:t>
            </w:r>
          </w:p>
          <w:p w:rsidR="009B4B6F" w:rsidP="009B4B6F" w:rsidRDefault="009B4B6F" w14:paraId="6D47862C"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Lower Arncott</w:t>
            </w:r>
          </w:p>
          <w:p w:rsidR="009B4B6F" w:rsidP="009B4B6F" w:rsidRDefault="009B4B6F" w14:paraId="6BF33939"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Bicester, OX25 1LP  </w:t>
            </w:r>
          </w:p>
          <w:p w:rsidR="009B4B6F" w:rsidP="009B4B6F" w:rsidRDefault="009B4B6F" w14:paraId="6CE727A1"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(Tel. 01869 256197 Fax: 01869 256824)</w:t>
            </w:r>
          </w:p>
          <w:p w:rsidR="009B4B6F" w:rsidP="009B4B6F" w:rsidRDefault="009B4B6F" w14:paraId="7AE8494A" w14:textId="77777777">
            <w:pPr>
              <w:widowControl/>
              <w:spacing w:after="0" w:line="240" w:lineRule="auto"/>
              <w:rPr>
                <w:rFonts w:ascii="Arial" w:hAnsi="Arial" w:eastAsia="Times New Roman" w:cs="Arial"/>
                <w:b/>
                <w:bCs/>
                <w:color w:val="0000FF"/>
                <w:sz w:val="20"/>
                <w:szCs w:val="20"/>
                <w:lang w:val="en-GB" w:eastAsia="en-GB"/>
              </w:rPr>
            </w:pPr>
          </w:p>
          <w:p w:rsidR="009B4B6F" w:rsidP="009B4B6F" w:rsidRDefault="009B4B6F" w14:paraId="3C509B30" w14:textId="77777777">
            <w:pPr>
              <w:widowControl/>
              <w:spacing w:after="0" w:line="240" w:lineRule="auto"/>
              <w:rPr>
                <w:rFonts w:ascii="Arial" w:hAnsi="Arial" w:eastAsia="Times New Roman" w:cs="Arial"/>
                <w:b/>
                <w:bCs/>
                <w:sz w:val="20"/>
                <w:szCs w:val="20"/>
                <w:lang w:val="en-GB" w:eastAsia="en-GB"/>
              </w:rPr>
            </w:pPr>
            <w:r>
              <w:rPr>
                <w:rFonts w:ascii="Arial" w:hAnsi="Arial" w:eastAsia="Times New Roman" w:cs="Arial"/>
                <w:bCs/>
                <w:sz w:val="20"/>
                <w:szCs w:val="20"/>
                <w:lang w:val="en-GB" w:eastAsia="en-GB"/>
              </w:rPr>
              <w:t>Applications via email:</w:t>
            </w:r>
            <w:r>
              <w:rPr>
                <w:rFonts w:ascii="Arial" w:hAnsi="Arial" w:eastAsia="Times New Roman" w:cs="Arial"/>
                <w:b/>
                <w:bCs/>
                <w:sz w:val="20"/>
                <w:szCs w:val="20"/>
                <w:lang w:val="en-GB" w:eastAsia="en-GB"/>
              </w:rPr>
              <w:t xml:space="preserve"> </w:t>
            </w:r>
          </w:p>
          <w:p w:rsidRPr="00F237E4" w:rsidR="009B4B6F" w:rsidP="009B4B6F" w:rsidRDefault="009B4B6F" w14:paraId="7B5E4B4A" w14:textId="77777777">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rsidR="009B4B6F" w:rsidP="009B4B6F" w:rsidRDefault="009B4B6F" w14:paraId="6B7B4154"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9B4B6F" w14:paraId="72861FA2"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If you require this document in a different format (i.e. in a larger font) please contact the Authority’s Representative (Commercial Officer), detailed below.</w:t>
            </w:r>
          </w:p>
          <w:p w:rsidRPr="007417E1" w:rsidR="007417E1" w:rsidP="007417E1" w:rsidRDefault="007417E1" w14:paraId="23662B16"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250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18FAB5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557F49" w:rsidR="00E20E23" w:rsidP="00E20E23" w:rsidRDefault="00E20E23" w14:paraId="7E1395D5"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557F49">
              <w:rPr>
                <w:rFonts w:ascii="Arial" w:hAnsi="Arial" w:eastAsia="Times New Roman" w:cs="Arial"/>
                <w:sz w:val="20"/>
                <w:szCs w:val="20"/>
                <w:lang w:val="en-GB" w:eastAsia="en-GB"/>
              </w:rPr>
              <w:t>A completed DEFFORM 68 (Hazardous and Non</w:t>
            </w:r>
            <w:r>
              <w:rPr>
                <w:rFonts w:ascii="Arial" w:hAnsi="Arial" w:eastAsia="Times New Roman" w:cs="Arial"/>
                <w:sz w:val="20"/>
                <w:szCs w:val="20"/>
                <w:lang w:val="en-GB" w:eastAsia="en-GB"/>
              </w:rPr>
              <w:t>-</w:t>
            </w:r>
            <w:r w:rsidRPr="00557F49">
              <w:rPr>
                <w:rFonts w:ascii="Arial" w:hAnsi="Arial" w:eastAsia="Times New Roman" w:cs="Arial"/>
                <w:sz w:val="20"/>
                <w:szCs w:val="20"/>
                <w:lang w:val="en-GB" w:eastAsia="en-GB"/>
              </w:rPr>
              <w:t>Hazardous Substances, Mixture or Articles</w:t>
            </w:r>
          </w:p>
          <w:p w:rsidRPr="00557F49" w:rsidR="00E20E23" w:rsidP="00E20E23" w:rsidRDefault="00E20E23" w14:paraId="50680BA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557F49">
              <w:rPr>
                <w:rFonts w:ascii="Arial" w:hAnsi="Arial" w:eastAsia="Times New Roman" w:cs="Arial"/>
                <w:sz w:val="20"/>
                <w:szCs w:val="20"/>
                <w:lang w:val="en-GB" w:eastAsia="en-GB"/>
              </w:rPr>
              <w:t>Statement) and, if applicable, UK REACH Article 31</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compliant Safety Data Sheet(s) (SDS) including any</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related information to be supplied in compliance</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with the Contractor’s statutory duties under Clauses</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9.b, and any information arising from the provisions</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of Clause 9 are to be provided by email with</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attachment(s) in Adobe PDF or MS WORD format</w:t>
            </w:r>
          </w:p>
          <w:p w:rsidRPr="00196145" w:rsidR="00E20E23" w:rsidP="00E20E23" w:rsidRDefault="00E20E23" w14:paraId="4295036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557F49">
              <w:rPr>
                <w:rFonts w:ascii="Arial" w:hAnsi="Arial" w:eastAsia="Times New Roman" w:cs="Arial"/>
                <w:sz w:val="20"/>
                <w:szCs w:val="20"/>
                <w:lang w:val="en-GB" w:eastAsia="en-GB"/>
              </w:rPr>
              <w:t>to:</w:t>
            </w:r>
          </w:p>
          <w:p w:rsidR="00E20E23" w:rsidP="00E20E23" w:rsidRDefault="00E20E23" w14:paraId="69B1580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196145" w:rsidR="00E20E23" w:rsidP="00E20E23" w:rsidRDefault="00E20E23" w14:paraId="538B89F8"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 xml:space="preserve">The Commercial Officer detailed in the Purchase Order, and  </w:t>
            </w:r>
          </w:p>
          <w:p w:rsidR="00E20E23" w:rsidP="00E20E23" w:rsidRDefault="00E20E23" w14:paraId="2B38BF1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E20E23" w:rsidP="00E20E23" w:rsidRDefault="00E20E23" w14:paraId="3B08BB70"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635FB4">
              <w:rPr>
                <w:rFonts w:ascii="Arial" w:hAnsi="Arial" w:eastAsia="Times New Roman" w:cs="Arial"/>
                <w:sz w:val="20"/>
                <w:szCs w:val="20"/>
                <w:lang w:val="en-GB" w:eastAsia="en-GB"/>
              </w:rPr>
              <w:t xml:space="preserve">by the </w:t>
            </w:r>
            <w:r w:rsidRPr="00E707AE">
              <w:rPr>
                <w:rFonts w:ascii="Arial" w:hAnsi="Arial" w:eastAsia="Times New Roman" w:cs="Arial"/>
                <w:sz w:val="20"/>
                <w:szCs w:val="20"/>
                <w:lang w:val="en-GB" w:eastAsia="en-GB"/>
              </w:rPr>
              <w:t>following date: with tender submission</w:t>
            </w:r>
          </w:p>
          <w:p w:rsidRPr="00635FB4" w:rsidR="00E20E23" w:rsidP="00E20E23" w:rsidRDefault="00E20E23" w14:paraId="590B93D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E20E23" w:rsidP="00E20E23" w:rsidRDefault="00E20E23" w14:paraId="2C33D5B5"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So that the safety information can reach users</w:t>
            </w:r>
          </w:p>
          <w:p w:rsidRPr="00E707AE" w:rsidR="00E20E23" w:rsidP="00E20E23" w:rsidRDefault="00E20E23" w14:paraId="5B9A4D7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without delay, the Authority shall send a copy</w:t>
            </w:r>
          </w:p>
          <w:p w:rsidRPr="00E707AE" w:rsidR="00E20E23" w:rsidP="00E20E23" w:rsidRDefault="00E20E23" w14:paraId="499B418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preferably as an email with attachment(s) in Adobe PDF or MS WORD format.</w:t>
            </w:r>
          </w:p>
          <w:p w:rsidRPr="00E707AE" w:rsidR="00E20E23" w:rsidP="00E20E23" w:rsidRDefault="00E20E23" w14:paraId="642D835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E20E23" w:rsidP="00E20E23" w:rsidRDefault="00E20E23" w14:paraId="4114ED1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(1) Hard copies to be sent to:</w:t>
            </w:r>
          </w:p>
          <w:p w:rsidRPr="00E707AE" w:rsidR="00E20E23" w:rsidP="00E20E23" w:rsidRDefault="00E20E23" w14:paraId="5AD83337"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E20E23" w:rsidP="00E20E23" w:rsidRDefault="00E20E23" w14:paraId="3331B719"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rsidRPr="00E707AE" w:rsidR="00E20E23" w:rsidP="00E20E23" w:rsidRDefault="00E20E23" w14:paraId="154A0610"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rsidRPr="00E707AE" w:rsidR="00E20E23" w:rsidP="00E20E23" w:rsidRDefault="00E20E23" w14:paraId="53D74E55"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rsidRPr="00E707AE" w:rsidR="00E20E23" w:rsidP="00E20E23" w:rsidRDefault="00E20E23" w14:paraId="05E4E767" w14:textId="77777777">
            <w:pPr>
              <w:widowControl/>
              <w:tabs>
                <w:tab w:val="left" w:pos="-426"/>
              </w:tabs>
              <w:suppressAutoHyphens/>
              <w:spacing w:after="0" w:line="240" w:lineRule="auto"/>
              <w:outlineLvl w:val="0"/>
              <w:rPr>
                <w:rFonts w:ascii="Arial" w:hAnsi="Arial" w:cs="Arial"/>
                <w:sz w:val="20"/>
                <w:szCs w:val="20"/>
              </w:rPr>
            </w:pPr>
          </w:p>
          <w:p w:rsidRPr="00E707AE" w:rsidR="00E20E23" w:rsidP="00E20E23" w:rsidRDefault="00E20E23" w14:paraId="398E09B3"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rsidRPr="00196145" w:rsidR="00E20E23" w:rsidP="00E20E23" w:rsidRDefault="00E20E23" w14:paraId="1916E31C"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E20E23" w:rsidP="00E20E23" w:rsidRDefault="00B026EC" w14:paraId="1E135CCD" w14:textId="77777777">
            <w:pPr>
              <w:widowControl/>
              <w:tabs>
                <w:tab w:val="left" w:pos="-426"/>
              </w:tabs>
              <w:suppressAutoHyphens/>
              <w:spacing w:after="0" w:line="240" w:lineRule="auto"/>
              <w:outlineLvl w:val="0"/>
              <w:rPr>
                <w:rFonts w:ascii="Arial" w:hAnsi="Arial" w:eastAsia="Times New Roman" w:cs="Arial"/>
                <w:color w:val="0000FF"/>
                <w:sz w:val="20"/>
                <w:szCs w:val="24"/>
                <w:u w:val="single"/>
                <w:lang w:val="x-none"/>
              </w:rPr>
            </w:pPr>
            <w:hyperlink w:history="1" r:id="rId22">
              <w:r w:rsidRPr="009207B3" w:rsidR="00E20E23">
                <w:rPr>
                  <w:rStyle w:val="Hyperlink"/>
                  <w:rFonts w:ascii="Arial" w:hAnsi="Arial" w:eastAsia="Times New Roman" w:cs="Arial"/>
                  <w:sz w:val="20"/>
                  <w:szCs w:val="24"/>
                  <w:lang w:val="x-none"/>
                </w:rPr>
                <w:t>DESEngSfty-QSEPSEP-HSISMulti@mod.gov.uk</w:t>
              </w:r>
            </w:hyperlink>
          </w:p>
          <w:p w:rsidRPr="00196145" w:rsidR="00E20E23" w:rsidP="00E20E23" w:rsidRDefault="00E20E23" w14:paraId="67DBDDB7"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E20E23" w:rsidP="00E20E23" w:rsidRDefault="00E20E23" w14:paraId="78D5ACFD"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SDS which are classified above OFFICIAL</w:t>
            </w:r>
          </w:p>
          <w:p w:rsidRPr="007417E1" w:rsidR="007417E1" w:rsidP="00E20E23" w:rsidRDefault="00E20E23" w14:paraId="023654C9" w14:textId="385A5B40">
            <w:pPr>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including Explosive Hazard Data Sheets (EHDS) for</w:t>
            </w:r>
            <w:r>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Ordnance, Munitions or Explosives (OME) are not</w:t>
            </w:r>
            <w:r>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to be sent to HSIS and must be held by the</w:t>
            </w:r>
            <w:r>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rsidTr="00EA0962" w14:paraId="296085E6" w14:textId="77777777">
        <w:trPr>
          <w:trHeight w:val="529"/>
        </w:trPr>
        <w:tc>
          <w:tcPr>
            <w:tcW w:w="10950" w:type="dxa"/>
            <w:gridSpan w:val="5"/>
            <w:shd w:val="pct12" w:color="auto" w:fill="auto"/>
            <w:hideMark/>
          </w:tcPr>
          <w:p w:rsidR="00292A63" w:rsidP="000E204E" w:rsidRDefault="00292A63" w14:paraId="7E5AC8D3" w14:textId="77777777">
            <w:pPr>
              <w:spacing w:before="120" w:after="0" w:line="240" w:lineRule="auto"/>
              <w:jc w:val="right"/>
              <w:rPr>
                <w:rFonts w:ascii="Arial" w:hAnsi="Arial" w:eastAsia="Times New Roman" w:cs="Arial"/>
                <w:b/>
                <w:sz w:val="18"/>
                <w:szCs w:val="18"/>
                <w:lang w:val="en-GB" w:eastAsia="en-GB"/>
              </w:rPr>
            </w:pPr>
            <w:bookmarkStart w:name="_Hlk65703903" w:id="68"/>
            <w:r>
              <w:rPr>
                <w:rFonts w:ascii="Arial" w:hAnsi="Arial" w:eastAsia="Times New Roman" w:cs="Arial"/>
                <w:b/>
                <w:sz w:val="18"/>
                <w:szCs w:val="18"/>
                <w:lang w:val="en-GB" w:eastAsia="en-GB"/>
              </w:rPr>
              <w:t>DEFFORM 111</w:t>
            </w:r>
          </w:p>
          <w:p w:rsidR="00292A63" w:rsidP="000E204E" w:rsidRDefault="00292A63" w14:paraId="7BD74C3F" w14:textId="67B425BB">
            <w:pPr>
              <w:spacing w:after="0" w:line="240" w:lineRule="auto"/>
              <w:jc w:val="right"/>
              <w:rPr>
                <w:rFonts w:ascii="Arial" w:hAnsi="Arial" w:eastAsia="Times New Roman" w:cs="Arial"/>
                <w:sz w:val="18"/>
                <w:szCs w:val="18"/>
                <w:lang w:val="en-GB" w:eastAsia="en-GB"/>
              </w:rPr>
            </w:pPr>
            <w:r>
              <w:rPr>
                <w:rFonts w:ascii="Arial" w:hAnsi="Arial" w:eastAsia="Times New Roman" w:cs="Arial"/>
                <w:b/>
                <w:sz w:val="18"/>
                <w:szCs w:val="18"/>
                <w:lang w:val="en-GB" w:eastAsia="en-GB"/>
              </w:rPr>
              <w:t xml:space="preserve">(Edn </w:t>
            </w:r>
            <w:r w:rsidR="00F60412">
              <w:rPr>
                <w:rFonts w:ascii="Arial" w:hAnsi="Arial" w:eastAsia="Times New Roman" w:cs="Arial"/>
                <w:b/>
                <w:sz w:val="18"/>
                <w:szCs w:val="18"/>
                <w:lang w:val="en-GB" w:eastAsia="en-GB"/>
              </w:rPr>
              <w:t>10/22</w:t>
            </w:r>
            <w:r>
              <w:rPr>
                <w:rFonts w:ascii="Arial" w:hAnsi="Arial" w:eastAsia="Times New Roman" w:cs="Arial"/>
                <w:b/>
                <w:sz w:val="18"/>
                <w:szCs w:val="18"/>
                <w:lang w:val="en-GB" w:eastAsia="en-GB"/>
              </w:rPr>
              <w:t>)</w:t>
            </w:r>
          </w:p>
          <w:p w:rsidR="00292A63" w:rsidP="000E204E" w:rsidRDefault="00292A63" w14:paraId="0D9507FF" w14:textId="77777777">
            <w:pPr>
              <w:spacing w:after="120" w:line="240" w:lineRule="auto"/>
              <w:jc w:val="center"/>
              <w:rPr>
                <w:rFonts w:ascii="Arial" w:hAnsi="Arial" w:eastAsia="Times New Roman" w:cs="Arial"/>
                <w:sz w:val="24"/>
                <w:szCs w:val="24"/>
                <w:lang w:val="en-GB" w:eastAsia="en-GB"/>
              </w:rPr>
            </w:pPr>
            <w:r>
              <w:rPr>
                <w:rFonts w:ascii="Arial" w:hAnsi="Arial" w:eastAsia="Times New Roman" w:cs="Arial"/>
                <w:b/>
                <w:sz w:val="24"/>
                <w:szCs w:val="24"/>
                <w:lang w:val="en-GB" w:eastAsia="en-GB"/>
              </w:rPr>
              <w:t>Appendix - Addresses and Other Information</w:t>
            </w:r>
          </w:p>
        </w:tc>
      </w:tr>
      <w:tr w:rsidR="00292A63" w:rsidTr="00EA0962" w14:paraId="7F1C76D4" w14:textId="77777777">
        <w:trPr>
          <w:trHeight w:val="1828"/>
        </w:trPr>
        <w:tc>
          <w:tcPr>
            <w:tcW w:w="242" w:type="dxa"/>
            <w:tcBorders>
              <w:top w:val="nil"/>
              <w:left w:val="nil"/>
              <w:bottom w:val="nil"/>
              <w:right w:val="single" w:color="auto" w:sz="4" w:space="0"/>
            </w:tcBorders>
            <w:shd w:val="pct12" w:color="auto" w:fill="auto"/>
          </w:tcPr>
          <w:p w:rsidR="00292A63" w:rsidP="000E204E" w:rsidRDefault="00292A63" w14:paraId="76FD8E3C"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Pr="006D5A53" w:rsidR="00292A63" w:rsidP="00A02F79" w:rsidRDefault="00292A63" w14:paraId="78469126" w14:textId="77777777">
            <w:pPr>
              <w:widowControl/>
              <w:numPr>
                <w:ilvl w:val="0"/>
                <w:numId w:val="11"/>
              </w:numPr>
              <w:tabs>
                <w:tab w:val="left" w:pos="194"/>
              </w:tabs>
              <w:spacing w:before="120" w:after="0" w:line="240" w:lineRule="auto"/>
              <w:jc w:val="both"/>
              <w:rPr>
                <w:rFonts w:ascii="Arial" w:hAnsi="Arial" w:eastAsia="Times New Roman" w:cs="Arial"/>
                <w:b/>
                <w:sz w:val="16"/>
                <w:szCs w:val="16"/>
                <w:lang w:val="en-GB" w:eastAsia="en-GB"/>
              </w:rPr>
            </w:pPr>
            <w:r w:rsidRPr="006D5A53">
              <w:rPr>
                <w:rFonts w:ascii="Arial" w:hAnsi="Arial" w:eastAsia="Times New Roman" w:cs="Arial"/>
                <w:b/>
                <w:sz w:val="16"/>
                <w:szCs w:val="16"/>
                <w:lang w:val="en-GB" w:eastAsia="en-GB"/>
              </w:rPr>
              <w:t>Commercial Officer:</w:t>
            </w:r>
          </w:p>
          <w:p w:rsidRPr="006D5A53" w:rsidR="00292A63" w:rsidP="000E204E" w:rsidRDefault="00292A63" w14:paraId="463B5AA9" w14:textId="19E7FFF0">
            <w:pPr>
              <w:spacing w:before="120" w:after="0" w:line="240" w:lineRule="auto"/>
              <w:rPr>
                <w:rFonts w:ascii="Arial" w:hAnsi="Arial" w:eastAsia="Times New Roman" w:cs="Arial"/>
                <w:sz w:val="16"/>
                <w:szCs w:val="16"/>
                <w:lang w:val="en-GB" w:eastAsia="en-GB"/>
              </w:rPr>
            </w:pPr>
            <w:r w:rsidRPr="006D5A53">
              <w:rPr>
                <w:rFonts w:ascii="Arial" w:hAnsi="Arial" w:eastAsia="Times New Roman" w:cs="Arial"/>
                <w:sz w:val="16"/>
                <w:szCs w:val="16"/>
                <w:lang w:val="en-GB" w:eastAsia="en-GB"/>
              </w:rPr>
              <w:t xml:space="preserve">Name: </w:t>
            </w:r>
            <w:bookmarkStart w:name="contract_branch_appendix" w:id="69"/>
            <w:bookmarkEnd w:id="69"/>
            <w:sdt>
              <w:sdtPr>
                <w:rPr>
                  <w:rFonts w:ascii="Arial" w:hAnsi="Arial" w:eastAsia="Times New Roman"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Content>
                <w:r w:rsidRPr="006D5A53" w:rsidR="004F3774">
                  <w:rPr>
                    <w:rFonts w:ascii="Arial" w:hAnsi="Arial" w:eastAsia="Times New Roman" w:cs="Arial"/>
                    <w:sz w:val="16"/>
                    <w:szCs w:val="16"/>
                    <w:lang w:val="en-GB" w:eastAsia="en-GB"/>
                  </w:rPr>
                  <w:t>Megan Ward</w:t>
                </w:r>
              </w:sdtContent>
            </w:sdt>
          </w:p>
          <w:p w:rsidRPr="006D5A53" w:rsidR="00292A63" w:rsidP="000E204E" w:rsidRDefault="00292A63" w14:paraId="6E11E8F9" w14:textId="77777777">
            <w:pPr>
              <w:spacing w:after="0" w:line="240" w:lineRule="auto"/>
              <w:rPr>
                <w:rFonts w:ascii="Arial" w:hAnsi="Arial" w:eastAsia="Times New Roman" w:cs="Arial"/>
                <w:sz w:val="16"/>
                <w:szCs w:val="16"/>
                <w:lang w:val="en-GB" w:eastAsia="en-GB"/>
              </w:rPr>
            </w:pPr>
          </w:p>
          <w:p w:rsidRPr="006D5A53" w:rsidR="00292A63" w:rsidP="000E204E" w:rsidRDefault="00292A63" w14:paraId="402381A8" w14:textId="77777777">
            <w:pPr>
              <w:rPr>
                <w:rFonts w:ascii="Arial" w:hAnsi="Arial" w:eastAsia="Times New Roman" w:cs="Arial"/>
                <w:sz w:val="16"/>
                <w:szCs w:val="16"/>
                <w:lang w:val="en-GB" w:eastAsia="en-GB"/>
              </w:rPr>
            </w:pPr>
            <w:r w:rsidRPr="006D5A53">
              <w:rPr>
                <w:rFonts w:ascii="Arial" w:hAnsi="Arial" w:eastAsia="Times New Roman" w:cs="Arial"/>
                <w:sz w:val="16"/>
                <w:szCs w:val="16"/>
                <w:lang w:val="en-GB" w:eastAsia="en-GB"/>
              </w:rPr>
              <w:t xml:space="preserve">Address: MP1.1, NCHQ, Leach Building, Whale Island, Portsmouth, PO2 8BY </w:t>
            </w:r>
          </w:p>
          <w:p w:rsidRPr="006D5A53" w:rsidR="00292A63" w:rsidP="000E204E" w:rsidRDefault="00292A63" w14:paraId="2D31E4C5" w14:textId="372F0A76">
            <w:pPr>
              <w:spacing w:after="0" w:line="240" w:lineRule="auto"/>
              <w:rPr>
                <w:rFonts w:ascii="Arial" w:hAnsi="Arial" w:eastAsia="Times New Roman" w:cs="Arial"/>
                <w:sz w:val="16"/>
                <w:szCs w:val="16"/>
                <w:lang w:val="en-GB" w:eastAsia="en-GB"/>
              </w:rPr>
            </w:pPr>
            <w:r w:rsidRPr="006D5A53">
              <w:rPr>
                <w:rFonts w:ascii="Arial" w:hAnsi="Arial" w:eastAsia="Times New Roman" w:cs="Arial"/>
                <w:sz w:val="16"/>
                <w:szCs w:val="16"/>
                <w:lang w:val="en-GB" w:eastAsia="en-GB"/>
              </w:rPr>
              <w:t xml:space="preserve">Email: </w:t>
            </w:r>
            <w:sdt>
              <w:sdtPr>
                <w:rPr>
                  <w:rFonts w:ascii="Arial" w:hAnsi="Arial" w:eastAsia="Times New Roman"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Content>
                <w:r w:rsidRPr="006D5A53" w:rsidR="004F3774">
                  <w:rPr>
                    <w:rFonts w:ascii="Arial" w:hAnsi="Arial" w:eastAsia="Times New Roman" w:cs="Arial"/>
                    <w:sz w:val="16"/>
                    <w:szCs w:val="16"/>
                    <w:lang w:val="en-GB" w:eastAsia="en-GB"/>
                  </w:rPr>
                  <w:t>megan.ward172@mod.gov.uk</w:t>
                </w:r>
              </w:sdtContent>
            </w:sdt>
          </w:p>
          <w:p w:rsidRPr="006D5A53" w:rsidR="00292A63" w:rsidP="000E204E" w:rsidRDefault="00292A63" w14:paraId="6E223221" w14:textId="77777777">
            <w:pPr>
              <w:spacing w:after="0" w:line="240" w:lineRule="auto"/>
              <w:rPr>
                <w:rFonts w:ascii="Arial" w:hAnsi="Arial" w:eastAsia="Times New Roman" w:cs="Arial"/>
                <w:sz w:val="16"/>
                <w:szCs w:val="16"/>
                <w:lang w:val="en-GB" w:eastAsia="en-GB"/>
              </w:rPr>
            </w:pPr>
          </w:p>
          <w:p w:rsidRPr="006D5A53" w:rsidR="00292A63" w:rsidP="000E204E" w:rsidRDefault="00292A63" w14:paraId="30EA10A7" w14:textId="3120BB88">
            <w:pPr>
              <w:tabs>
                <w:tab w:val="left" w:pos="536"/>
              </w:tabs>
              <w:spacing w:after="0" w:line="240" w:lineRule="auto"/>
              <w:rPr>
                <w:rFonts w:ascii="Arial" w:hAnsi="Arial" w:eastAsia="Times New Roman" w:cs="Arial"/>
                <w:sz w:val="16"/>
                <w:szCs w:val="16"/>
                <w:lang w:val="en-GB" w:eastAsia="en-GB"/>
              </w:rPr>
            </w:pPr>
            <w:r w:rsidRPr="006D5A53">
              <w:rPr>
                <w:rFonts w:ascii="Wingdings" w:hAnsi="Wingdings" w:eastAsia="Wingdings" w:cs="Wingdings"/>
                <w:sz w:val="16"/>
                <w:szCs w:val="16"/>
                <w:lang w:val="en-GB" w:eastAsia="en-GB"/>
              </w:rPr>
              <w:t>(</w:t>
            </w:r>
            <w:r w:rsidRPr="006D5A53">
              <w:rPr>
                <w:rFonts w:ascii="Arial" w:hAnsi="Arial" w:eastAsia="Times New Roman" w:cs="Arial"/>
                <w:sz w:val="16"/>
                <w:szCs w:val="16"/>
                <w:lang w:val="en-GB" w:eastAsia="en-GB"/>
              </w:rPr>
              <w:tab/>
            </w:r>
            <w:bookmarkStart w:name="cb_tel_appendix" w:id="70"/>
            <w:bookmarkEnd w:id="70"/>
            <w:sdt>
              <w:sdtPr>
                <w:rPr>
                  <w:rFonts w:ascii="Arial" w:hAnsi="Arial" w:eastAsia="Times New Roman"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Content>
                <w:r w:rsidRPr="006D5A53" w:rsidR="0074587E">
                  <w:rPr>
                    <w:rFonts w:ascii="Arial" w:hAnsi="Arial" w:eastAsia="Times New Roman" w:cs="Arial"/>
                    <w:sz w:val="16"/>
                    <w:szCs w:val="16"/>
                    <w:lang w:val="en-GB" w:eastAsia="en-GB"/>
                  </w:rPr>
                  <w:t>+44 03001656670</w:t>
                </w:r>
              </w:sdtContent>
            </w:sdt>
          </w:p>
        </w:tc>
        <w:tc>
          <w:tcPr>
            <w:tcW w:w="242" w:type="dxa"/>
            <w:tcBorders>
              <w:top w:val="nil"/>
              <w:left w:val="single" w:color="auto" w:sz="4" w:space="0"/>
              <w:bottom w:val="nil"/>
              <w:right w:val="single" w:color="auto" w:sz="4" w:space="0"/>
            </w:tcBorders>
            <w:shd w:val="pct12" w:color="auto" w:fill="auto"/>
          </w:tcPr>
          <w:p w:rsidR="00292A63" w:rsidP="000E204E" w:rsidRDefault="00292A63" w14:paraId="1E8DA977"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292A63" w:rsidP="000E204E" w:rsidRDefault="00292A63" w14:paraId="3BAB090E" w14:textId="77777777">
            <w:pPr>
              <w:tabs>
                <w:tab w:val="left" w:pos="169"/>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8.</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Public Accounting Authority:</w:t>
            </w:r>
          </w:p>
          <w:p w:rsidR="00292A63" w:rsidP="000E204E" w:rsidRDefault="00292A63" w14:paraId="2B873B39" w14:textId="77777777">
            <w:pPr>
              <w:spacing w:after="0" w:line="240" w:lineRule="auto"/>
              <w:rPr>
                <w:rFonts w:ascii="Arial" w:hAnsi="Arial" w:eastAsia="Times New Roman" w:cs="Arial"/>
                <w:sz w:val="14"/>
                <w:szCs w:val="14"/>
                <w:lang w:val="en-GB" w:eastAsia="en-GB"/>
              </w:rPr>
            </w:pPr>
          </w:p>
          <w:p w:rsidR="00292A63" w:rsidP="000E204E" w:rsidRDefault="00292A63" w14:paraId="7DF7CB13"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1. Returns under DEFCON 694 (or SC equivalent) should be sent to DBS Finance ADMT – Assets In Industry 1, Level 4 Piccadilly Gate, Store Street, Manchester, M1 2WD</w:t>
            </w:r>
          </w:p>
          <w:p w:rsidR="00292A63" w:rsidP="000E204E" w:rsidRDefault="00292A63" w14:paraId="2636A226" w14:textId="77777777">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5397</w:t>
            </w:r>
          </w:p>
          <w:p w:rsidR="00292A63" w:rsidP="000E204E" w:rsidRDefault="00292A63" w14:paraId="18F7443A" w14:textId="77777777">
            <w:pPr>
              <w:spacing w:after="0" w:line="240" w:lineRule="auto"/>
              <w:rPr>
                <w:rFonts w:ascii="Arial" w:hAnsi="Arial" w:eastAsia="Times New Roman" w:cs="Arial"/>
                <w:sz w:val="14"/>
                <w:szCs w:val="14"/>
                <w:lang w:val="en-GB" w:eastAsia="en-GB"/>
              </w:rPr>
            </w:pPr>
          </w:p>
          <w:p w:rsidR="00292A63" w:rsidP="000E204E" w:rsidRDefault="00292A63" w14:paraId="6101364A"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2. For all other enquiries contact DES Fin FA-AMET Policy, Level 4 Piccadilly Gate, Store Street, Manchester, M1 2WD</w:t>
            </w:r>
          </w:p>
          <w:p w:rsidR="00292A63" w:rsidP="000E204E" w:rsidRDefault="00292A63" w14:paraId="068CB131" w14:textId="77777777">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5394</w:t>
            </w:r>
          </w:p>
        </w:tc>
        <w:tc>
          <w:tcPr>
            <w:tcW w:w="253" w:type="dxa"/>
            <w:tcBorders>
              <w:top w:val="nil"/>
              <w:left w:val="single" w:color="auto" w:sz="4" w:space="0"/>
              <w:bottom w:val="nil"/>
              <w:right w:val="nil"/>
            </w:tcBorders>
            <w:shd w:val="pct12" w:color="auto" w:fill="auto"/>
          </w:tcPr>
          <w:p w:rsidR="00292A63" w:rsidP="000E204E" w:rsidRDefault="00292A63" w14:paraId="5E766563" w14:textId="77777777">
            <w:pPr>
              <w:spacing w:after="0" w:line="240" w:lineRule="auto"/>
              <w:jc w:val="both"/>
              <w:rPr>
                <w:rFonts w:ascii="Arial" w:hAnsi="Arial" w:eastAsia="Times New Roman" w:cs="Arial"/>
                <w:szCs w:val="20"/>
                <w:lang w:val="en-GB" w:eastAsia="en-GB"/>
              </w:rPr>
            </w:pPr>
          </w:p>
        </w:tc>
      </w:tr>
      <w:tr w:rsidR="00292A63" w:rsidTr="00EA0962" w14:paraId="7B244078" w14:textId="77777777">
        <w:trPr>
          <w:trHeight w:val="57"/>
        </w:trPr>
        <w:tc>
          <w:tcPr>
            <w:tcW w:w="10950" w:type="dxa"/>
            <w:gridSpan w:val="5"/>
            <w:shd w:val="pct12" w:color="auto" w:fill="auto"/>
          </w:tcPr>
          <w:p w:rsidR="00292A63" w:rsidP="000E204E" w:rsidRDefault="00292A63" w14:paraId="0207AA7D" w14:textId="77777777">
            <w:pPr>
              <w:spacing w:after="0" w:line="240" w:lineRule="auto"/>
              <w:rPr>
                <w:rFonts w:ascii="Arial" w:hAnsi="Arial" w:eastAsia="Times New Roman" w:cs="Arial"/>
                <w:sz w:val="14"/>
                <w:szCs w:val="14"/>
                <w:lang w:val="en-GB" w:eastAsia="en-GB"/>
              </w:rPr>
            </w:pPr>
          </w:p>
        </w:tc>
      </w:tr>
      <w:tr w:rsidR="00292A63" w:rsidTr="00EA0962" w14:paraId="77170360" w14:textId="77777777">
        <w:trPr>
          <w:trHeight w:val="925"/>
        </w:trPr>
        <w:tc>
          <w:tcPr>
            <w:tcW w:w="242" w:type="dxa"/>
            <w:tcBorders>
              <w:top w:val="nil"/>
              <w:left w:val="nil"/>
              <w:bottom w:val="nil"/>
              <w:right w:val="single" w:color="auto" w:sz="4" w:space="0"/>
            </w:tcBorders>
            <w:shd w:val="pct12" w:color="auto" w:fill="auto"/>
          </w:tcPr>
          <w:p w:rsidR="00292A63" w:rsidP="000E204E" w:rsidRDefault="00292A63" w14:paraId="38CA2B3D"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3EE9A671" w14:textId="77777777">
            <w:pPr>
              <w:widowControl/>
              <w:numPr>
                <w:ilvl w:val="0"/>
                <w:numId w:val="11"/>
              </w:numPr>
              <w:tabs>
                <w:tab w:val="left" w:pos="194"/>
              </w:tabs>
              <w:spacing w:before="120" w:after="0" w:line="240" w:lineRule="auto"/>
              <w:ind w:left="170" w:hanging="170"/>
              <w:jc w:val="both"/>
              <w:rPr>
                <w:rFonts w:ascii="Arial" w:hAnsi="Arial" w:eastAsia="Times New Roman" w:cs="Arial"/>
                <w:sz w:val="16"/>
                <w:szCs w:val="16"/>
                <w:lang w:val="en-GB" w:eastAsia="en-GB"/>
              </w:rPr>
            </w:pPr>
            <w:r>
              <w:rPr>
                <w:rFonts w:ascii="Arial" w:hAnsi="Arial" w:eastAsia="Times New Roman" w:cs="Arial"/>
                <w:b/>
                <w:sz w:val="16"/>
                <w:szCs w:val="16"/>
                <w:lang w:val="en-GB" w:eastAsia="en-GB"/>
              </w:rPr>
              <w:t xml:space="preserve">Project Manager, Equipment Support Manager or PT Leader </w:t>
            </w:r>
            <w:r>
              <w:rPr>
                <w:rFonts w:ascii="Arial" w:hAnsi="Arial" w:eastAsia="Times New Roman" w:cs="Arial"/>
                <w:sz w:val="16"/>
                <w:szCs w:val="16"/>
                <w:lang w:val="en-GB" w:eastAsia="en-GB"/>
              </w:rPr>
              <w:t>(from whom technical information is available):</w:t>
            </w:r>
          </w:p>
          <w:p w:rsidR="00292A63" w:rsidP="000E204E" w:rsidRDefault="00292A63" w14:paraId="24A30A61" w14:textId="77777777">
            <w:pPr>
              <w:spacing w:before="120"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 xml:space="preserve">Name: </w:t>
            </w:r>
            <w:bookmarkStart w:name="pm_esm" w:id="71"/>
            <w:bookmarkEnd w:id="71"/>
          </w:p>
          <w:p w:rsidR="00292A63" w:rsidP="000E204E" w:rsidRDefault="00292A63" w14:paraId="1DD1F01A" w14:textId="77777777">
            <w:pPr>
              <w:spacing w:after="0" w:line="240" w:lineRule="auto"/>
              <w:rPr>
                <w:rFonts w:ascii="Arial" w:hAnsi="Arial" w:eastAsia="Times New Roman" w:cs="Arial"/>
                <w:sz w:val="16"/>
                <w:szCs w:val="16"/>
                <w:lang w:val="en-GB" w:eastAsia="en-GB"/>
              </w:rPr>
            </w:pPr>
          </w:p>
          <w:p w:rsidR="00292A63" w:rsidP="000E204E" w:rsidRDefault="00292A63" w14:paraId="19F4C627" w14:textId="77777777">
            <w:pPr>
              <w:spacing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 xml:space="preserve">Address: </w:t>
            </w:r>
          </w:p>
          <w:p w:rsidR="00292A63" w:rsidP="000E204E" w:rsidRDefault="00292A63" w14:paraId="5E627C31" w14:textId="77777777">
            <w:pPr>
              <w:spacing w:after="0" w:line="240" w:lineRule="auto"/>
              <w:rPr>
                <w:rFonts w:ascii="Arial" w:hAnsi="Arial" w:eastAsia="Times New Roman" w:cs="Arial"/>
                <w:sz w:val="16"/>
                <w:szCs w:val="16"/>
                <w:lang w:val="en-GB" w:eastAsia="en-GB"/>
              </w:rPr>
            </w:pPr>
            <w:bookmarkStart w:name="pm_addr_appendix" w:id="72"/>
            <w:bookmarkEnd w:id="72"/>
          </w:p>
          <w:p w:rsidR="00292A63" w:rsidP="000E204E" w:rsidRDefault="00292A63" w14:paraId="03433C38" w14:textId="77777777">
            <w:pPr>
              <w:spacing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 xml:space="preserve">Email  </w:t>
            </w:r>
          </w:p>
          <w:p w:rsidR="00292A63" w:rsidP="000E204E" w:rsidRDefault="00292A63" w14:paraId="4569F0B5" w14:textId="77777777">
            <w:pPr>
              <w:tabs>
                <w:tab w:val="left" w:pos="536"/>
              </w:tabs>
              <w:spacing w:after="0" w:line="240" w:lineRule="auto"/>
              <w:rPr>
                <w:rFonts w:ascii="Arial" w:hAnsi="Arial" w:eastAsia="Times New Roman" w:cs="Arial"/>
                <w:sz w:val="16"/>
                <w:szCs w:val="16"/>
                <w:lang w:val="en-GB" w:eastAsia="en-GB"/>
              </w:rPr>
            </w:pPr>
          </w:p>
          <w:p w:rsidR="00292A63" w:rsidP="000E204E" w:rsidRDefault="00292A63" w14:paraId="0C442AB9" w14:textId="77777777">
            <w:pPr>
              <w:tabs>
                <w:tab w:val="left" w:pos="536"/>
              </w:tabs>
              <w:spacing w:after="120" w:line="240" w:lineRule="auto"/>
              <w:rPr>
                <w:rFonts w:ascii="Arial" w:hAnsi="Arial" w:eastAsia="Times New Roman" w:cs="Arial"/>
                <w:sz w:val="16"/>
                <w:szCs w:val="16"/>
                <w:lang w:val="en-GB" w:eastAsia="en-GB"/>
              </w:rPr>
            </w:pPr>
            <w:r>
              <w:rPr>
                <w:rFonts w:ascii="Wingdings" w:hAnsi="Wingdings" w:eastAsia="Wingdings" w:cs="Wingdings"/>
                <w:sz w:val="16"/>
                <w:szCs w:val="16"/>
                <w:lang w:val="en-GB" w:eastAsia="en-GB"/>
              </w:rPr>
              <w:t>(</w:t>
            </w:r>
            <w:r>
              <w:rPr>
                <w:rFonts w:ascii="Arial" w:hAnsi="Arial" w:eastAsia="Times New Roman" w:cs="Arial"/>
                <w:sz w:val="16"/>
                <w:szCs w:val="16"/>
                <w:lang w:val="en-GB" w:eastAsia="en-GB"/>
              </w:rPr>
              <w:tab/>
            </w:r>
            <w:bookmarkStart w:name="pm_tel_appendix" w:id="73"/>
            <w:bookmarkEnd w:id="73"/>
          </w:p>
        </w:tc>
        <w:tc>
          <w:tcPr>
            <w:tcW w:w="242" w:type="dxa"/>
            <w:tcBorders>
              <w:top w:val="nil"/>
              <w:left w:val="single" w:color="auto" w:sz="4" w:space="0"/>
              <w:bottom w:val="nil"/>
              <w:right w:val="single" w:color="auto" w:sz="4" w:space="0"/>
            </w:tcBorders>
            <w:shd w:val="pct12" w:color="auto" w:fill="auto"/>
          </w:tcPr>
          <w:p w:rsidR="00292A63" w:rsidP="000E204E" w:rsidRDefault="00292A63" w14:paraId="2E27B2F5"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292A63" w:rsidP="000E204E" w:rsidRDefault="00292A63" w14:paraId="440919E0" w14:textId="77777777">
            <w:pPr>
              <w:tabs>
                <w:tab w:val="left" w:pos="169"/>
                <w:tab w:val="left" w:pos="403"/>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9.</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 xml:space="preserve"> Consignment Instructions:</w:t>
            </w:r>
          </w:p>
          <w:p w:rsidR="00292A63" w:rsidP="000E204E" w:rsidRDefault="00292A63" w14:paraId="2C327B0C" w14:textId="77777777">
            <w:pPr>
              <w:spacing w:after="0" w:line="240" w:lineRule="auto"/>
              <w:rPr>
                <w:rFonts w:ascii="Arial" w:hAnsi="Arial" w:eastAsia="Times New Roman" w:cs="Arial"/>
                <w:sz w:val="14"/>
                <w:szCs w:val="14"/>
                <w:lang w:val="en-GB" w:eastAsia="en-GB"/>
              </w:rPr>
            </w:pPr>
          </w:p>
          <w:p w:rsidR="00292A63" w:rsidP="000E204E" w:rsidRDefault="00292A63" w14:paraId="27A73894"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The items are to be consigned as follows:</w:t>
            </w:r>
          </w:p>
          <w:p w:rsidR="00292A63" w:rsidP="000E204E" w:rsidRDefault="00292A63" w14:paraId="5532489A" w14:textId="77777777">
            <w:pPr>
              <w:spacing w:after="0" w:line="240" w:lineRule="auto"/>
              <w:rPr>
                <w:rFonts w:ascii="Arial" w:hAnsi="Arial" w:eastAsia="Times New Roman" w:cs="Arial"/>
                <w:sz w:val="14"/>
                <w:szCs w:val="14"/>
                <w:lang w:val="en-GB" w:eastAsia="en-GB"/>
              </w:rPr>
            </w:pPr>
            <w:bookmarkStart w:name="consignment" w:id="74"/>
            <w:bookmarkEnd w:id="74"/>
          </w:p>
          <w:p w:rsidR="00292A63" w:rsidP="000E204E" w:rsidRDefault="00292A63" w14:paraId="051816B0"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As detailed in Schedule of Requirements </w:t>
            </w:r>
          </w:p>
        </w:tc>
        <w:tc>
          <w:tcPr>
            <w:tcW w:w="253" w:type="dxa"/>
            <w:tcBorders>
              <w:top w:val="nil"/>
              <w:left w:val="single" w:color="auto" w:sz="4" w:space="0"/>
              <w:bottom w:val="nil"/>
              <w:right w:val="nil"/>
            </w:tcBorders>
            <w:shd w:val="pct12" w:color="auto" w:fill="auto"/>
          </w:tcPr>
          <w:p w:rsidR="00292A63" w:rsidP="000E204E" w:rsidRDefault="00292A63" w14:paraId="082B1025" w14:textId="77777777">
            <w:pPr>
              <w:spacing w:after="0" w:line="240" w:lineRule="auto"/>
              <w:jc w:val="both"/>
              <w:rPr>
                <w:rFonts w:ascii="Arial" w:hAnsi="Arial" w:eastAsia="Times New Roman" w:cs="Arial"/>
                <w:szCs w:val="20"/>
                <w:lang w:val="en-GB" w:eastAsia="en-GB"/>
              </w:rPr>
            </w:pPr>
          </w:p>
        </w:tc>
      </w:tr>
      <w:tr w:rsidR="00292A63" w:rsidTr="00EA0962" w14:paraId="3EEC0F39" w14:textId="77777777">
        <w:trPr>
          <w:trHeight w:val="57"/>
        </w:trPr>
        <w:tc>
          <w:tcPr>
            <w:tcW w:w="10950" w:type="dxa"/>
            <w:gridSpan w:val="5"/>
            <w:shd w:val="pct12" w:color="auto" w:fill="auto"/>
          </w:tcPr>
          <w:p w:rsidR="00292A63" w:rsidP="000E204E" w:rsidRDefault="00292A63" w14:paraId="48E972F5" w14:textId="77777777">
            <w:pPr>
              <w:spacing w:after="0" w:line="240" w:lineRule="auto"/>
              <w:rPr>
                <w:rFonts w:ascii="Arial" w:hAnsi="Arial" w:eastAsia="Times New Roman" w:cs="Arial"/>
                <w:sz w:val="14"/>
                <w:szCs w:val="14"/>
                <w:lang w:val="en-GB" w:eastAsia="en-GB"/>
              </w:rPr>
            </w:pPr>
          </w:p>
        </w:tc>
      </w:tr>
      <w:tr w:rsidR="00292A63" w:rsidTr="00EA0962" w14:paraId="3C6862BD" w14:textId="77777777">
        <w:tc>
          <w:tcPr>
            <w:tcW w:w="242" w:type="dxa"/>
            <w:tcBorders>
              <w:top w:val="nil"/>
              <w:left w:val="nil"/>
              <w:bottom w:val="nil"/>
              <w:right w:val="single" w:color="auto" w:sz="4" w:space="0"/>
            </w:tcBorders>
            <w:shd w:val="pct12" w:color="auto" w:fill="auto"/>
          </w:tcPr>
          <w:p w:rsidR="00292A63" w:rsidP="000E204E" w:rsidRDefault="00292A63" w14:paraId="0110DEF8"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7F467AB9" w14:textId="77777777">
            <w:pPr>
              <w:widowControl/>
              <w:numPr>
                <w:ilvl w:val="0"/>
                <w:numId w:val="11"/>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Packaging Design Authority:</w:t>
            </w:r>
          </w:p>
          <w:p w:rsidR="00292A63" w:rsidP="000E204E" w:rsidRDefault="00292A63" w14:paraId="4DDF18F9" w14:textId="77777777">
            <w:pPr>
              <w:spacing w:after="0" w:line="240" w:lineRule="auto"/>
              <w:rPr>
                <w:rFonts w:ascii="Arial" w:hAnsi="Arial" w:eastAsia="Times New Roman" w:cs="Arial"/>
                <w:sz w:val="14"/>
                <w:szCs w:val="14"/>
                <w:lang w:val="en-GB" w:eastAsia="en-GB"/>
              </w:rPr>
            </w:pPr>
          </w:p>
          <w:p w:rsidR="00292A63" w:rsidP="000E204E" w:rsidRDefault="00292A63" w14:paraId="02CDE0F4"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Organisation and point of contact:</w:t>
            </w:r>
          </w:p>
          <w:p w:rsidR="00292A63" w:rsidP="000E204E" w:rsidRDefault="00292A63" w14:paraId="2F3B919C" w14:textId="77777777">
            <w:pPr>
              <w:spacing w:after="0" w:line="240" w:lineRule="auto"/>
              <w:rPr>
                <w:rFonts w:ascii="Arial" w:hAnsi="Arial" w:eastAsia="Times New Roman" w:cs="Arial"/>
                <w:sz w:val="14"/>
                <w:szCs w:val="14"/>
                <w:lang w:val="en-GB" w:eastAsia="en-GB"/>
              </w:rPr>
            </w:pPr>
            <w:bookmarkStart w:name="pack_authority" w:id="75"/>
            <w:bookmarkEnd w:id="75"/>
          </w:p>
          <w:p w:rsidR="00292A63" w:rsidP="000E204E" w:rsidRDefault="00292A63" w14:paraId="1B4DE48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 (where no address is shown please contact the Project Team in Box 2)</w:t>
            </w:r>
          </w:p>
          <w:p w:rsidR="00292A63" w:rsidP="000E204E" w:rsidRDefault="00292A63" w14:paraId="16447A71" w14:textId="77777777">
            <w:pPr>
              <w:spacing w:after="0" w:line="240" w:lineRule="auto"/>
              <w:rPr>
                <w:rFonts w:ascii="Arial" w:hAnsi="Arial" w:eastAsia="Times New Roman" w:cs="Arial"/>
                <w:sz w:val="14"/>
                <w:szCs w:val="14"/>
                <w:lang w:val="en-GB" w:eastAsia="en-GB"/>
              </w:rPr>
            </w:pPr>
          </w:p>
          <w:p w:rsidR="00292A63" w:rsidP="000E204E" w:rsidRDefault="00292A63" w14:paraId="5C19F666" w14:textId="77777777">
            <w:pPr>
              <w:spacing w:after="0" w:line="240" w:lineRule="auto"/>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p>
        </w:tc>
        <w:tc>
          <w:tcPr>
            <w:tcW w:w="242" w:type="dxa"/>
            <w:tcBorders>
              <w:top w:val="nil"/>
              <w:left w:val="single" w:color="auto" w:sz="4" w:space="0"/>
              <w:bottom w:val="nil"/>
              <w:right w:val="single" w:color="auto" w:sz="4" w:space="0"/>
            </w:tcBorders>
            <w:shd w:val="pct12" w:color="auto" w:fill="auto"/>
          </w:tcPr>
          <w:p w:rsidR="00292A63" w:rsidP="000E204E" w:rsidRDefault="00292A63" w14:paraId="6B0E8D7B" w14:textId="77777777">
            <w:pPr>
              <w:spacing w:after="0" w:line="240" w:lineRule="auto"/>
              <w:rPr>
                <w:rFonts w:ascii="Arial" w:hAnsi="Arial" w:eastAsia="Times New Roman" w:cs="Arial"/>
                <w:szCs w:val="20"/>
                <w:lang w:val="en-GB" w:eastAsia="en-GB"/>
              </w:rPr>
            </w:pPr>
          </w:p>
        </w:tc>
        <w:tc>
          <w:tcPr>
            <w:tcW w:w="4881" w:type="dxa"/>
            <w:vMerge w:val="restart"/>
            <w:tcBorders>
              <w:top w:val="single" w:color="auto" w:sz="4" w:space="0"/>
              <w:left w:val="single" w:color="auto" w:sz="4" w:space="0"/>
              <w:bottom w:val="single" w:color="auto" w:sz="4" w:space="0"/>
              <w:right w:val="single" w:color="auto" w:sz="4" w:space="0"/>
            </w:tcBorders>
          </w:tcPr>
          <w:p w:rsidR="00292A63" w:rsidP="000E204E" w:rsidRDefault="00292A63" w14:paraId="28568D23" w14:textId="77777777">
            <w:pPr>
              <w:tabs>
                <w:tab w:val="left" w:pos="215"/>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10. Transport.</w:t>
            </w:r>
            <w:r>
              <w:rPr>
                <w:rFonts w:ascii="Arial" w:hAnsi="Arial" w:eastAsia="Times New Roman" w:cs="Arial"/>
                <w:sz w:val="14"/>
                <w:szCs w:val="14"/>
                <w:lang w:val="en-GB" w:eastAsia="en-GB"/>
              </w:rPr>
              <w:t xml:space="preserve"> The appropriate Ministry of Defence Transport Offices are:</w:t>
            </w:r>
          </w:p>
          <w:p w:rsidR="00292A63" w:rsidP="000E204E" w:rsidRDefault="00292A63" w14:paraId="1B714F75" w14:textId="77777777">
            <w:pPr>
              <w:spacing w:after="0" w:line="240" w:lineRule="auto"/>
              <w:rPr>
                <w:rFonts w:ascii="Arial" w:hAnsi="Arial" w:eastAsia="Times New Roman" w:cs="Arial"/>
                <w:b/>
                <w:sz w:val="14"/>
                <w:szCs w:val="14"/>
                <w:lang w:val="en-GB" w:eastAsia="en-GB"/>
              </w:rPr>
            </w:pPr>
          </w:p>
          <w:p w:rsidR="00292A63" w:rsidP="000E204E" w:rsidRDefault="00292A63" w14:paraId="650209E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A</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DSCOM</w:t>
            </w:r>
            <w:r>
              <w:rPr>
                <w:rFonts w:ascii="Arial" w:hAnsi="Arial" w:eastAsia="Times New Roman" w:cs="Arial"/>
                <w:sz w:val="14"/>
                <w:szCs w:val="14"/>
                <w:lang w:val="en-GB" w:eastAsia="en-GB"/>
              </w:rPr>
              <w:t>, DE&amp;S, DSCOM, MoD Abbey Wood, Cedar 3c, Mail Point 3351, BRISTOL BS34 8JH</w:t>
            </w:r>
          </w:p>
          <w:p w:rsidR="00292A63" w:rsidP="000E204E" w:rsidRDefault="00292A63" w14:paraId="1A41D66E"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Air Freight Centre</w:t>
            </w:r>
          </w:p>
          <w:p w:rsidR="00292A63" w:rsidP="000E204E" w:rsidRDefault="00292A63" w14:paraId="6ACBFDB2"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IMPORTS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81114   Fax 0117 913 8943</w:t>
            </w:r>
          </w:p>
          <w:p w:rsidR="00292A63" w:rsidP="000E204E" w:rsidRDefault="00292A63" w14:paraId="2ED0774C"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81114  Fax 0117 913 8943</w:t>
            </w:r>
          </w:p>
          <w:p w:rsidR="00292A63" w:rsidP="000E204E" w:rsidRDefault="00292A63" w14:paraId="0E7D6C2A"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Surface Freight Centre</w:t>
            </w:r>
          </w:p>
          <w:p w:rsidR="00292A63" w:rsidP="000E204E" w:rsidRDefault="00292A63" w14:paraId="7CAB3AA8" w14:textId="77777777">
            <w:pPr>
              <w:widowControl/>
              <w:autoSpaceDE w:val="0"/>
              <w:autoSpaceDN w:val="0"/>
              <w:adjustRightInd w:val="0"/>
              <w:spacing w:after="0" w:line="240" w:lineRule="auto"/>
              <w:rPr>
                <w:rFonts w:ascii="Verdana" w:hAnsi="Verdana" w:eastAsia="Times New Roman" w:cs="Verdana"/>
                <w:sz w:val="14"/>
                <w:szCs w:val="14"/>
                <w:lang w:val="en-GB" w:eastAsia="en-GB"/>
              </w:rPr>
            </w:pPr>
            <w:r>
              <w:rPr>
                <w:rFonts w:ascii="Verdana" w:hAnsi="Verdana" w:eastAsia="Times New Roman" w:cs="Verdana"/>
                <w:sz w:val="14"/>
                <w:szCs w:val="14"/>
                <w:lang w:val="en-GB" w:eastAsia="en-GB"/>
              </w:rPr>
              <w:t xml:space="preserve">IMPORTS </w:t>
            </w:r>
            <w:r>
              <w:rPr>
                <w:rFonts w:ascii="Wingdings" w:hAnsi="Wingdings" w:eastAsia="Wingdings" w:cs="Wingdings"/>
                <w:sz w:val="14"/>
                <w:szCs w:val="14"/>
                <w:lang w:val="en-GB" w:eastAsia="en-GB"/>
              </w:rPr>
              <w:t>(</w:t>
            </w:r>
            <w:r>
              <w:rPr>
                <w:rFonts w:ascii="Verdana" w:hAnsi="Verdana" w:eastAsia="Times New Roman" w:cs="Verdana"/>
                <w:sz w:val="14"/>
                <w:szCs w:val="14"/>
                <w:lang w:val="en-GB" w:eastAsia="en-GB"/>
              </w:rPr>
              <w:t xml:space="preserve"> 030 679 81129 / 81133 / 81138   Fax 0117 913 8946</w:t>
            </w:r>
          </w:p>
          <w:p w:rsidR="00292A63" w:rsidP="000E204E" w:rsidRDefault="00292A63" w14:paraId="4FF63019"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030 679 81129 / 81133 / 81138   Fax 0117 913 8946</w:t>
            </w:r>
          </w:p>
          <w:p w:rsidR="00292A63" w:rsidP="000E204E" w:rsidRDefault="00292A63" w14:paraId="32A00CAB" w14:textId="77777777">
            <w:pPr>
              <w:spacing w:after="0" w:line="240" w:lineRule="auto"/>
              <w:rPr>
                <w:rFonts w:ascii="Arial" w:hAnsi="Arial" w:eastAsia="Times New Roman" w:cs="Arial"/>
                <w:b/>
                <w:sz w:val="14"/>
                <w:szCs w:val="14"/>
                <w:lang w:val="en-GB" w:eastAsia="en-GB"/>
              </w:rPr>
            </w:pPr>
          </w:p>
          <w:p w:rsidR="00292A63" w:rsidP="000E204E" w:rsidRDefault="00292A63" w14:paraId="4112D0F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JSCS</w:t>
            </w:r>
            <w:r>
              <w:rPr>
                <w:rFonts w:ascii="Arial" w:hAnsi="Arial" w:eastAsia="Times New Roman" w:cs="Arial"/>
                <w:sz w:val="14"/>
                <w:szCs w:val="14"/>
                <w:lang w:val="en-GB" w:eastAsia="en-GB"/>
              </w:rPr>
              <w:t xml:space="preserve"> </w:t>
            </w:r>
          </w:p>
          <w:p w:rsidR="00292A63" w:rsidP="000E204E" w:rsidRDefault="00292A63" w14:paraId="09E678B5" w14:textId="77777777">
            <w:pPr>
              <w:spacing w:after="0" w:line="240" w:lineRule="auto"/>
              <w:rPr>
                <w:rFonts w:ascii="Arial" w:hAnsi="Arial" w:eastAsia="Times New Roman" w:cs="Arial"/>
                <w:sz w:val="14"/>
                <w:szCs w:val="14"/>
                <w:lang w:val="en-GB" w:eastAsia="en-GB"/>
              </w:rPr>
            </w:pPr>
          </w:p>
          <w:p w:rsidR="00292A63" w:rsidP="000E204E" w:rsidRDefault="00292A63" w14:paraId="69B17258"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sz w:val="14"/>
                <w:szCs w:val="14"/>
                <w:lang w:val="en-GB" w:eastAsia="en-GB"/>
              </w:rPr>
              <w:t xml:space="preserve">JSCS Helpdesk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01869 256052 (option 2, then option 3); JSCS Fax No 01869 256837 </w:t>
            </w:r>
          </w:p>
          <w:p w:rsidR="00292A63" w:rsidP="000E204E" w:rsidRDefault="00F4223C" w14:paraId="615D2F03" w14:textId="13F8B1A3">
            <w:pPr>
              <w:widowControl/>
              <w:autoSpaceDE w:val="0"/>
              <w:autoSpaceDN w:val="0"/>
              <w:adjustRightInd w:val="0"/>
              <w:snapToGrid w:val="0"/>
              <w:spacing w:after="0" w:line="240" w:lineRule="auto"/>
              <w:rPr>
                <w:rFonts w:ascii="Arial" w:hAnsi="Arial" w:eastAsia="Times New Roman" w:cs="Arial"/>
                <w:color w:val="000000"/>
                <w:sz w:val="14"/>
                <w:szCs w:val="14"/>
                <w:lang w:val="x-none"/>
              </w:rPr>
            </w:pPr>
            <w:r w:rsidRPr="00F4223C">
              <w:rPr>
                <w:rFonts w:ascii="Arial" w:hAnsi="Arial" w:eastAsia="Times New Roman"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color="auto" w:sz="4" w:space="0"/>
              <w:bottom w:val="nil"/>
              <w:right w:val="nil"/>
            </w:tcBorders>
            <w:shd w:val="pct12" w:color="auto" w:fill="auto"/>
          </w:tcPr>
          <w:p w:rsidR="00292A63" w:rsidP="000E204E" w:rsidRDefault="00292A63" w14:paraId="4EE182EB" w14:textId="77777777">
            <w:pPr>
              <w:spacing w:after="0" w:line="240" w:lineRule="auto"/>
              <w:jc w:val="both"/>
              <w:rPr>
                <w:rFonts w:ascii="Arial" w:hAnsi="Arial" w:eastAsia="Times New Roman" w:cs="Arial"/>
                <w:szCs w:val="20"/>
                <w:lang w:val="en-GB" w:eastAsia="en-GB"/>
              </w:rPr>
            </w:pPr>
          </w:p>
        </w:tc>
      </w:tr>
      <w:tr w:rsidR="00292A63" w:rsidTr="00EA0962" w14:paraId="1AC499A7" w14:textId="77777777">
        <w:tc>
          <w:tcPr>
            <w:tcW w:w="5816" w:type="dxa"/>
            <w:gridSpan w:val="3"/>
            <w:tcBorders>
              <w:top w:val="nil"/>
              <w:left w:val="nil"/>
              <w:bottom w:val="nil"/>
              <w:right w:val="single" w:color="auto" w:sz="4" w:space="0"/>
            </w:tcBorders>
            <w:shd w:val="pct12" w:color="auto" w:fill="auto"/>
          </w:tcPr>
          <w:p w:rsidR="00292A63" w:rsidP="000E204E" w:rsidRDefault="00292A63" w14:paraId="0BA0BFAF" w14:textId="77777777">
            <w:pPr>
              <w:spacing w:after="0" w:line="240" w:lineRule="auto"/>
              <w:rPr>
                <w:rFonts w:ascii="Arial" w:hAnsi="Arial" w:eastAsia="Times New Roman" w:cs="Arial"/>
                <w:sz w:val="14"/>
                <w:szCs w:val="14"/>
                <w:lang w:val="en-GB" w:eastAsia="en-GB"/>
              </w:rPr>
            </w:pPr>
          </w:p>
        </w:tc>
        <w:tc>
          <w:tcPr>
            <w:tcW w:w="4881" w:type="dxa"/>
            <w:vMerge/>
            <w:tcBorders>
              <w:top w:val="single" w:color="auto" w:sz="4" w:space="0"/>
              <w:left w:val="single" w:color="auto" w:sz="4" w:space="0"/>
              <w:bottom w:val="single" w:color="auto" w:sz="4" w:space="0"/>
              <w:right w:val="single" w:color="auto" w:sz="4" w:space="0"/>
            </w:tcBorders>
            <w:vAlign w:val="center"/>
            <w:hideMark/>
          </w:tcPr>
          <w:p w:rsidR="00292A63" w:rsidP="000E204E" w:rsidRDefault="00292A63" w14:paraId="30E659F1" w14:textId="77777777">
            <w:pPr>
              <w:widowControl/>
              <w:spacing w:after="0" w:line="256" w:lineRule="auto"/>
              <w:rPr>
                <w:rFonts w:ascii="Arial" w:hAnsi="Arial" w:eastAsia="Times New Roman" w:cs="Arial"/>
                <w:color w:val="000000"/>
                <w:sz w:val="14"/>
                <w:szCs w:val="14"/>
                <w:lang w:val="x-none"/>
              </w:rPr>
            </w:pPr>
          </w:p>
        </w:tc>
        <w:tc>
          <w:tcPr>
            <w:tcW w:w="253" w:type="dxa"/>
            <w:vMerge/>
            <w:tcBorders>
              <w:top w:val="nil"/>
              <w:left w:val="single" w:color="auto" w:sz="4" w:space="0"/>
              <w:bottom w:val="nil"/>
              <w:right w:val="nil"/>
            </w:tcBorders>
            <w:vAlign w:val="center"/>
            <w:hideMark/>
          </w:tcPr>
          <w:p w:rsidR="00292A63" w:rsidP="000E204E" w:rsidRDefault="00292A63" w14:paraId="10154354" w14:textId="77777777">
            <w:pPr>
              <w:widowControl/>
              <w:spacing w:after="0" w:line="256" w:lineRule="auto"/>
              <w:rPr>
                <w:rFonts w:ascii="Arial" w:hAnsi="Arial" w:eastAsia="Times New Roman" w:cs="Arial"/>
                <w:szCs w:val="20"/>
                <w:lang w:val="en-GB" w:eastAsia="en-GB"/>
              </w:rPr>
            </w:pPr>
          </w:p>
        </w:tc>
      </w:tr>
      <w:tr w:rsidR="00292A63" w:rsidTr="00EA0962" w14:paraId="2DBB42CD" w14:textId="77777777">
        <w:trPr>
          <w:trHeight w:val="1042"/>
        </w:trPr>
        <w:tc>
          <w:tcPr>
            <w:tcW w:w="242" w:type="dxa"/>
            <w:tcBorders>
              <w:top w:val="nil"/>
              <w:left w:val="nil"/>
              <w:bottom w:val="nil"/>
              <w:right w:val="single" w:color="auto" w:sz="4" w:space="0"/>
            </w:tcBorders>
            <w:shd w:val="pct12" w:color="auto" w:fill="auto"/>
          </w:tcPr>
          <w:p w:rsidR="00292A63" w:rsidP="000E204E" w:rsidRDefault="00292A63" w14:paraId="03474EA0"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619FF104" w14:textId="77777777">
            <w:pPr>
              <w:widowControl/>
              <w:numPr>
                <w:ilvl w:val="0"/>
                <w:numId w:val="11"/>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(a) Supply/Support Management Branch or Order Manager</w:t>
            </w:r>
          </w:p>
          <w:p w:rsidR="00292A63" w:rsidP="000E204E" w:rsidRDefault="00292A63" w14:paraId="4FEE1CB1" w14:textId="77777777">
            <w:pPr>
              <w:spacing w:after="0" w:line="240" w:lineRule="auto"/>
              <w:rPr>
                <w:rFonts w:ascii="Arial" w:hAnsi="Arial" w:eastAsia="Times New Roman" w:cs="Arial"/>
                <w:b/>
                <w:sz w:val="14"/>
                <w:szCs w:val="14"/>
                <w:lang w:val="en-GB" w:eastAsia="en-GB"/>
              </w:rPr>
            </w:pPr>
            <w:r>
              <w:rPr>
                <w:rFonts w:ascii="Arial" w:hAnsi="Arial" w:eastAsia="Times New Roman" w:cs="Arial"/>
                <w:b/>
                <w:sz w:val="14"/>
                <w:szCs w:val="14"/>
                <w:lang w:val="en-GB" w:eastAsia="en-GB"/>
              </w:rPr>
              <w:t>Branch/Name:</w:t>
            </w:r>
          </w:p>
          <w:p w:rsidR="00292A63" w:rsidP="000E204E" w:rsidRDefault="00292A63" w14:paraId="7CCF94E7" w14:textId="77777777">
            <w:pPr>
              <w:spacing w:after="0" w:line="240" w:lineRule="auto"/>
              <w:rPr>
                <w:rFonts w:ascii="Arial" w:hAnsi="Arial" w:eastAsia="Times New Roman" w:cs="Arial"/>
                <w:b/>
                <w:sz w:val="14"/>
                <w:szCs w:val="14"/>
                <w:lang w:val="en-GB" w:eastAsia="en-GB"/>
              </w:rPr>
            </w:pPr>
          </w:p>
          <w:p w:rsidR="00292A63" w:rsidP="000E204E" w:rsidRDefault="00292A63" w14:paraId="4290639E" w14:textId="77777777">
            <w:pPr>
              <w:spacing w:after="0" w:line="240" w:lineRule="auto"/>
              <w:rPr>
                <w:rFonts w:ascii="Arial" w:hAnsi="Arial" w:eastAsia="Times New Roman" w:cs="Arial"/>
                <w:bCs/>
                <w:sz w:val="14"/>
                <w:szCs w:val="14"/>
                <w:lang w:val="en-GB" w:eastAsia="en-GB"/>
              </w:rPr>
            </w:pPr>
            <w:r>
              <w:rPr>
                <w:rFonts w:ascii="Arial" w:hAnsi="Arial" w:eastAsia="Times New Roman" w:cs="Arial"/>
                <w:bCs/>
                <w:sz w:val="14"/>
                <w:szCs w:val="14"/>
                <w:lang w:val="en-GB" w:eastAsia="en-GB"/>
              </w:rPr>
              <w:t>As per box 2</w:t>
            </w:r>
          </w:p>
          <w:p w:rsidR="00292A63" w:rsidP="000E204E" w:rsidRDefault="00292A63" w14:paraId="384A8E6C" w14:textId="77777777">
            <w:pPr>
              <w:spacing w:after="0" w:line="240" w:lineRule="auto"/>
              <w:rPr>
                <w:rFonts w:ascii="Arial" w:hAnsi="Arial" w:eastAsia="Times New Roman" w:cs="Arial"/>
                <w:b/>
                <w:sz w:val="14"/>
                <w:szCs w:val="14"/>
                <w:lang w:val="en-GB" w:eastAsia="en-GB"/>
              </w:rPr>
            </w:pPr>
          </w:p>
          <w:p w:rsidR="00292A63" w:rsidP="000E204E" w:rsidRDefault="00292A63" w14:paraId="1F469FE6"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w:t>
            </w:r>
            <w:bookmarkStart w:name="supply_support" w:id="76"/>
            <w:bookmarkEnd w:id="76"/>
            <w:r>
              <w:rPr>
                <w:rFonts w:ascii="Wingdings" w:hAnsi="Wingdings" w:eastAsia="Wingdings" w:cs="Wingdings"/>
                <w:sz w:val="14"/>
                <w:szCs w:val="14"/>
                <w:lang w:val="en-GB" w:eastAsia="en-GB"/>
              </w:rPr>
              <w:t>(</w:t>
            </w:r>
          </w:p>
          <w:p w:rsidR="00292A63" w:rsidP="000E204E" w:rsidRDefault="00292A63" w14:paraId="73710C26" w14:textId="77777777">
            <w:pPr>
              <w:spacing w:after="0" w:line="240" w:lineRule="auto"/>
              <w:rPr>
                <w:rFonts w:ascii="Arial" w:hAnsi="Arial" w:eastAsia="Times New Roman" w:cs="Arial"/>
                <w:sz w:val="14"/>
                <w:szCs w:val="14"/>
                <w:lang w:val="en-GB" w:eastAsia="en-GB"/>
              </w:rPr>
            </w:pPr>
          </w:p>
          <w:p w:rsidR="00292A63" w:rsidP="000E204E" w:rsidRDefault="00292A63" w14:paraId="52EC0697"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(b) U.I.N. </w:t>
            </w:r>
          </w:p>
        </w:tc>
        <w:tc>
          <w:tcPr>
            <w:tcW w:w="242" w:type="dxa"/>
            <w:tcBorders>
              <w:top w:val="nil"/>
              <w:left w:val="single" w:color="auto" w:sz="4" w:space="0"/>
              <w:bottom w:val="nil"/>
              <w:right w:val="single" w:color="auto" w:sz="4" w:space="0"/>
            </w:tcBorders>
            <w:shd w:val="pct12" w:color="auto" w:fill="auto"/>
          </w:tcPr>
          <w:p w:rsidR="00292A63" w:rsidP="000E204E" w:rsidRDefault="00292A63" w14:paraId="43C5A134" w14:textId="77777777">
            <w:pPr>
              <w:spacing w:after="0" w:line="240" w:lineRule="auto"/>
              <w:rPr>
                <w:rFonts w:ascii="Arial" w:hAnsi="Arial" w:eastAsia="Times New Roman" w:cs="Arial"/>
                <w:sz w:val="16"/>
                <w:szCs w:val="20"/>
                <w:lang w:val="en-GB" w:eastAsia="en-GB"/>
              </w:rPr>
            </w:pPr>
          </w:p>
        </w:tc>
        <w:tc>
          <w:tcPr>
            <w:tcW w:w="4881" w:type="dxa"/>
            <w:vMerge/>
            <w:tcBorders>
              <w:top w:val="single" w:color="auto" w:sz="4" w:space="0"/>
              <w:left w:val="single" w:color="auto" w:sz="4" w:space="0"/>
              <w:bottom w:val="single" w:color="auto" w:sz="4" w:space="0"/>
              <w:right w:val="single" w:color="auto" w:sz="4" w:space="0"/>
            </w:tcBorders>
            <w:vAlign w:val="center"/>
            <w:hideMark/>
          </w:tcPr>
          <w:p w:rsidR="00292A63" w:rsidP="000E204E" w:rsidRDefault="00292A63" w14:paraId="0FC61346" w14:textId="77777777">
            <w:pPr>
              <w:widowControl/>
              <w:spacing w:after="0" w:line="256" w:lineRule="auto"/>
              <w:rPr>
                <w:rFonts w:ascii="Arial" w:hAnsi="Arial" w:eastAsia="Times New Roman" w:cs="Arial"/>
                <w:color w:val="000000"/>
                <w:sz w:val="14"/>
                <w:szCs w:val="14"/>
                <w:lang w:val="x-none"/>
              </w:rPr>
            </w:pPr>
          </w:p>
        </w:tc>
        <w:tc>
          <w:tcPr>
            <w:tcW w:w="253" w:type="dxa"/>
            <w:vMerge/>
            <w:tcBorders>
              <w:top w:val="nil"/>
              <w:left w:val="single" w:color="auto" w:sz="4" w:space="0"/>
              <w:bottom w:val="nil"/>
              <w:right w:val="nil"/>
            </w:tcBorders>
            <w:vAlign w:val="center"/>
            <w:hideMark/>
          </w:tcPr>
          <w:p w:rsidR="00292A63" w:rsidP="000E204E" w:rsidRDefault="00292A63" w14:paraId="3CDE0D91" w14:textId="77777777">
            <w:pPr>
              <w:widowControl/>
              <w:spacing w:after="0" w:line="256" w:lineRule="auto"/>
              <w:rPr>
                <w:rFonts w:ascii="Arial" w:hAnsi="Arial" w:eastAsia="Times New Roman" w:cs="Arial"/>
                <w:szCs w:val="20"/>
                <w:lang w:val="en-GB" w:eastAsia="en-GB"/>
              </w:rPr>
            </w:pPr>
          </w:p>
        </w:tc>
      </w:tr>
      <w:tr w:rsidR="00292A63" w:rsidTr="00EA0962" w14:paraId="5645B726" w14:textId="77777777">
        <w:tc>
          <w:tcPr>
            <w:tcW w:w="10950" w:type="dxa"/>
            <w:gridSpan w:val="5"/>
            <w:shd w:val="pct12" w:color="auto" w:fill="auto"/>
          </w:tcPr>
          <w:p w:rsidR="00292A63" w:rsidP="000E204E" w:rsidRDefault="00292A63" w14:paraId="03FE851F" w14:textId="77777777">
            <w:pPr>
              <w:spacing w:after="0" w:line="240" w:lineRule="auto"/>
              <w:rPr>
                <w:rFonts w:ascii="Arial" w:hAnsi="Arial" w:eastAsia="Times New Roman" w:cs="Arial"/>
                <w:color w:val="000000"/>
                <w:sz w:val="14"/>
                <w:szCs w:val="14"/>
                <w:lang w:val="en-GB" w:eastAsia="en-GB"/>
              </w:rPr>
            </w:pPr>
          </w:p>
        </w:tc>
      </w:tr>
      <w:tr w:rsidR="00292A63" w:rsidTr="00EA0962" w14:paraId="5FC9783F" w14:textId="77777777">
        <w:trPr>
          <w:trHeight w:val="272"/>
        </w:trPr>
        <w:tc>
          <w:tcPr>
            <w:tcW w:w="242" w:type="dxa"/>
            <w:tcBorders>
              <w:top w:val="nil"/>
              <w:left w:val="nil"/>
              <w:bottom w:val="nil"/>
              <w:right w:val="single" w:color="auto" w:sz="4" w:space="0"/>
            </w:tcBorders>
            <w:shd w:val="pct12" w:color="auto" w:fill="auto"/>
          </w:tcPr>
          <w:p w:rsidR="00292A63" w:rsidP="000E204E" w:rsidRDefault="00292A63" w14:paraId="4B90122F"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711665B2" w14:textId="77777777">
            <w:pPr>
              <w:widowControl/>
              <w:numPr>
                <w:ilvl w:val="0"/>
                <w:numId w:val="11"/>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Drawings/Specifications are available from:</w:t>
            </w:r>
          </w:p>
          <w:p w:rsidR="00292A63" w:rsidP="000E204E" w:rsidRDefault="00292A63" w14:paraId="03484897" w14:textId="77777777">
            <w:pPr>
              <w:spacing w:after="0" w:line="240" w:lineRule="auto"/>
              <w:rPr>
                <w:rFonts w:ascii="Arial" w:hAnsi="Arial" w:eastAsia="Times New Roman" w:cs="Arial"/>
                <w:sz w:val="14"/>
                <w:szCs w:val="14"/>
                <w:lang w:val="en-GB" w:eastAsia="en-GB"/>
              </w:rPr>
            </w:pPr>
          </w:p>
          <w:p w:rsidR="00292A63" w:rsidP="000E204E" w:rsidRDefault="00292A63" w14:paraId="07158421" w14:textId="77777777">
            <w:pPr>
              <w:spacing w:after="0" w:line="240" w:lineRule="auto"/>
              <w:rPr>
                <w:rFonts w:ascii="Arial" w:hAnsi="Arial" w:eastAsia="Times New Roman" w:cs="Arial"/>
                <w:sz w:val="14"/>
                <w:szCs w:val="14"/>
                <w:lang w:val="en-GB" w:eastAsia="en-GB"/>
              </w:rPr>
            </w:pPr>
            <w:bookmarkStart w:name="drawings_spec" w:id="77"/>
            <w:bookmarkEnd w:id="77"/>
          </w:p>
          <w:p w:rsidR="00292A63" w:rsidP="000E204E" w:rsidRDefault="00292A63" w14:paraId="5F7A8D1A" w14:textId="77777777">
            <w:pPr>
              <w:spacing w:after="0" w:line="240" w:lineRule="auto"/>
              <w:rPr>
                <w:rFonts w:ascii="Arial" w:hAnsi="Arial" w:eastAsia="Times New Roman" w:cs="Arial"/>
                <w:sz w:val="14"/>
                <w:szCs w:val="14"/>
                <w:lang w:val="en-GB" w:eastAsia="en-GB"/>
              </w:rPr>
            </w:pPr>
          </w:p>
        </w:tc>
        <w:tc>
          <w:tcPr>
            <w:tcW w:w="242" w:type="dxa"/>
            <w:tcBorders>
              <w:top w:val="nil"/>
              <w:left w:val="single" w:color="auto" w:sz="4" w:space="0"/>
              <w:bottom w:val="nil"/>
              <w:right w:val="nil"/>
            </w:tcBorders>
            <w:shd w:val="pct12" w:color="auto" w:fill="auto"/>
          </w:tcPr>
          <w:p w:rsidR="00292A63" w:rsidP="000E204E" w:rsidRDefault="00292A63" w14:paraId="7B84083B" w14:textId="77777777">
            <w:pPr>
              <w:spacing w:after="0" w:line="240" w:lineRule="auto"/>
              <w:rPr>
                <w:rFonts w:ascii="Arial" w:hAnsi="Arial" w:eastAsia="Times New Roman" w:cs="Arial"/>
                <w:sz w:val="16"/>
                <w:szCs w:val="20"/>
                <w:lang w:val="en-GB" w:eastAsia="en-GB"/>
              </w:rPr>
            </w:pPr>
          </w:p>
        </w:tc>
        <w:tc>
          <w:tcPr>
            <w:tcW w:w="4881" w:type="dxa"/>
            <w:vMerge w:val="restart"/>
            <w:tcBorders>
              <w:top w:val="single" w:color="auto" w:sz="6" w:space="0"/>
              <w:left w:val="single" w:color="auto" w:sz="6" w:space="0"/>
              <w:bottom w:val="single" w:color="auto" w:sz="8" w:space="0"/>
              <w:right w:val="single" w:color="auto" w:sz="6" w:space="0"/>
            </w:tcBorders>
            <w:hideMark/>
          </w:tcPr>
          <w:p w:rsidR="00292A63" w:rsidP="000E204E" w:rsidRDefault="00292A63" w14:paraId="133CC2A3" w14:textId="77777777">
            <w:pPr>
              <w:tabs>
                <w:tab w:val="left" w:pos="215"/>
                <w:tab w:val="left" w:pos="357"/>
              </w:tabs>
              <w:spacing w:before="120" w:after="0" w:line="240" w:lineRule="auto"/>
              <w:rPr>
                <w:rFonts w:ascii="Arial" w:hAnsi="Arial" w:eastAsia="Times New Roman" w:cs="Arial"/>
                <w:color w:val="000000"/>
                <w:sz w:val="14"/>
                <w:szCs w:val="14"/>
                <w:lang w:val="en-GB" w:eastAsia="en-GB"/>
              </w:rPr>
            </w:pPr>
            <w:r>
              <w:rPr>
                <w:rFonts w:ascii="Arial" w:hAnsi="Arial" w:eastAsia="Times New Roman" w:cs="Arial"/>
                <w:b/>
                <w:color w:val="000000"/>
                <w:sz w:val="14"/>
                <w:szCs w:val="14"/>
                <w:lang w:val="en-GB" w:eastAsia="en-GB"/>
              </w:rPr>
              <w:t>11.</w:t>
            </w:r>
            <w:r>
              <w:rPr>
                <w:rFonts w:ascii="Arial" w:hAnsi="Arial" w:eastAsia="Times New Roman" w:cs="Arial"/>
                <w:b/>
                <w:color w:val="000000"/>
                <w:sz w:val="14"/>
                <w:szCs w:val="14"/>
                <w:lang w:val="en-GB" w:eastAsia="en-GB"/>
              </w:rPr>
              <w:tab/>
            </w:r>
            <w:r>
              <w:rPr>
                <w:rFonts w:ascii="Arial" w:hAnsi="Arial" w:eastAsia="Times New Roman" w:cs="Arial"/>
                <w:b/>
                <w:color w:val="000000"/>
                <w:sz w:val="14"/>
                <w:szCs w:val="14"/>
                <w:lang w:val="en-GB" w:eastAsia="en-GB"/>
              </w:rPr>
              <w:t>The Invoice Paying Authority:</w:t>
            </w:r>
          </w:p>
          <w:p w:rsidR="00292A63" w:rsidP="000E204E" w:rsidRDefault="00292A63" w14:paraId="1D039CCB"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Ministry of Defence</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0151-242-2000</w:t>
            </w:r>
          </w:p>
          <w:p w:rsidR="00292A63" w:rsidP="000E204E" w:rsidRDefault="00292A63" w14:paraId="2EA2C65A"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DBS Finance</w:t>
            </w:r>
          </w:p>
          <w:p w:rsidR="00292A63" w:rsidP="000E204E" w:rsidRDefault="00292A63" w14:paraId="35A043C9"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Walker House, Exchange Flags</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Fax:  0151-242-2809</w:t>
            </w:r>
          </w:p>
          <w:p w:rsidR="00292A63" w:rsidP="000E204E" w:rsidRDefault="00292A63" w14:paraId="60554EBC" w14:textId="77777777">
            <w:pPr>
              <w:spacing w:after="120" w:line="240" w:lineRule="auto"/>
              <w:rPr>
                <w:rFonts w:ascii="Arial" w:hAnsi="Arial" w:eastAsia="Times New Roman" w:cs="Arial"/>
                <w:color w:val="000000"/>
                <w:sz w:val="14"/>
                <w:szCs w:val="14"/>
                <w:lang w:val="en-GB" w:eastAsia="en-GB"/>
              </w:rPr>
            </w:pPr>
            <w:r>
              <w:rPr>
                <w:rFonts w:ascii="Arial" w:hAnsi="Arial" w:eastAsia="Times New Roman" w:cs="Arial"/>
                <w:sz w:val="14"/>
                <w:szCs w:val="14"/>
                <w:lang w:val="en-GB" w:eastAsia="en-GB"/>
              </w:rPr>
              <w:t>Liverpool, L2 3YL</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b/>
                <w:sz w:val="14"/>
                <w:szCs w:val="14"/>
                <w:lang w:val="en-GB" w:eastAsia="en-GB"/>
              </w:rPr>
              <w:t xml:space="preserve">Website is: </w:t>
            </w:r>
            <w:hyperlink w:history="1" w:anchor="invoice-processing" r:id="rId23">
              <w:r>
                <w:rPr>
                  <w:rStyle w:val="Hyperlink"/>
                  <w:color w:val="0000FF"/>
                  <w:sz w:val="14"/>
                  <w:szCs w:val="14"/>
                  <w:lang w:val="en-GB"/>
                </w:rPr>
                <w:t>https://www.gov.uk/government/organisations/ministry-of-defence/about/procurement#invoice-processing</w:t>
              </w:r>
            </w:hyperlink>
            <w:r>
              <w:rPr>
                <w:rFonts w:ascii="Arial" w:hAnsi="Arial" w:eastAsia="Times New Roman" w:cs="Arial"/>
                <w:sz w:val="14"/>
                <w:szCs w:val="14"/>
                <w:lang w:val="en-GB" w:eastAsia="en-GB"/>
              </w:rPr>
              <w:t xml:space="preserve"> </w:t>
            </w:r>
          </w:p>
        </w:tc>
        <w:tc>
          <w:tcPr>
            <w:tcW w:w="253" w:type="dxa"/>
            <w:vMerge w:val="restart"/>
            <w:shd w:val="pct12" w:color="auto" w:fill="auto"/>
          </w:tcPr>
          <w:p w:rsidR="00292A63" w:rsidP="000E204E" w:rsidRDefault="00292A63" w14:paraId="43BA5E89" w14:textId="77777777">
            <w:pPr>
              <w:spacing w:after="0" w:line="240" w:lineRule="auto"/>
              <w:jc w:val="both"/>
              <w:rPr>
                <w:rFonts w:ascii="Arial" w:hAnsi="Arial" w:eastAsia="Times New Roman" w:cs="Arial"/>
                <w:sz w:val="16"/>
                <w:szCs w:val="20"/>
                <w:lang w:val="en-GB" w:eastAsia="en-GB"/>
              </w:rPr>
            </w:pPr>
          </w:p>
        </w:tc>
      </w:tr>
      <w:tr w:rsidR="00292A63" w:rsidTr="00EA0962" w14:paraId="7C1F5269" w14:textId="77777777">
        <w:trPr>
          <w:trHeight w:val="65"/>
        </w:trPr>
        <w:tc>
          <w:tcPr>
            <w:tcW w:w="5816" w:type="dxa"/>
            <w:gridSpan w:val="3"/>
            <w:shd w:val="pct12" w:color="auto" w:fill="auto"/>
          </w:tcPr>
          <w:p w:rsidR="00292A63" w:rsidP="000E204E" w:rsidRDefault="00292A63" w14:paraId="4F16F7DB" w14:textId="77777777">
            <w:pPr>
              <w:spacing w:after="0" w:line="240" w:lineRule="auto"/>
              <w:rPr>
                <w:rFonts w:ascii="Arial" w:hAnsi="Arial" w:eastAsia="Times New Roman" w:cs="Arial"/>
                <w:sz w:val="14"/>
                <w:szCs w:val="14"/>
                <w:lang w:val="en-GB" w:eastAsia="en-GB"/>
              </w:rPr>
            </w:pPr>
          </w:p>
        </w:tc>
        <w:tc>
          <w:tcPr>
            <w:tcW w:w="4881" w:type="dxa"/>
            <w:vMerge/>
            <w:tcBorders>
              <w:top w:val="single" w:color="auto" w:sz="6" w:space="0"/>
              <w:left w:val="single" w:color="auto" w:sz="6" w:space="0"/>
              <w:bottom w:val="single" w:color="auto" w:sz="8" w:space="0"/>
              <w:right w:val="single" w:color="auto" w:sz="6" w:space="0"/>
            </w:tcBorders>
            <w:vAlign w:val="center"/>
            <w:hideMark/>
          </w:tcPr>
          <w:p w:rsidR="00292A63" w:rsidP="000E204E" w:rsidRDefault="00292A63" w14:paraId="3F2F66C6"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292A63" w:rsidP="000E204E" w:rsidRDefault="00292A63" w14:paraId="18868815" w14:textId="77777777">
            <w:pPr>
              <w:widowControl/>
              <w:spacing w:after="0" w:line="256" w:lineRule="auto"/>
              <w:rPr>
                <w:rFonts w:ascii="Arial" w:hAnsi="Arial" w:eastAsia="Times New Roman" w:cs="Arial"/>
                <w:sz w:val="16"/>
                <w:szCs w:val="20"/>
                <w:lang w:val="en-GB" w:eastAsia="en-GB"/>
              </w:rPr>
            </w:pPr>
          </w:p>
        </w:tc>
      </w:tr>
      <w:tr w:rsidR="00292A63" w:rsidTr="00EA0962" w14:paraId="11A325C4" w14:textId="77777777">
        <w:trPr>
          <w:trHeight w:val="272"/>
        </w:trPr>
        <w:tc>
          <w:tcPr>
            <w:tcW w:w="242" w:type="dxa"/>
            <w:tcBorders>
              <w:top w:val="nil"/>
              <w:left w:val="nil"/>
              <w:bottom w:val="nil"/>
              <w:right w:val="single" w:color="auto" w:sz="4" w:space="0"/>
            </w:tcBorders>
            <w:shd w:val="pct12" w:color="auto" w:fill="auto"/>
          </w:tcPr>
          <w:p w:rsidR="00292A63" w:rsidP="000E204E" w:rsidRDefault="00292A63" w14:paraId="58A97C9B"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791E26E3" w14:textId="77777777">
            <w:pPr>
              <w:widowControl/>
              <w:numPr>
                <w:ilvl w:val="0"/>
                <w:numId w:val="12"/>
              </w:numPr>
              <w:tabs>
                <w:tab w:val="left" w:pos="194"/>
              </w:tabs>
              <w:spacing w:before="120" w:after="0" w:line="240" w:lineRule="auto"/>
              <w:ind w:left="0" w:firstLine="0"/>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Intentionally Left Blank</w:t>
            </w:r>
          </w:p>
          <w:p w:rsidR="00292A63" w:rsidP="000E204E" w:rsidRDefault="00292A63" w14:paraId="14C6D7D7" w14:textId="77777777">
            <w:pPr>
              <w:spacing w:before="120" w:after="0" w:line="240" w:lineRule="auto"/>
              <w:rPr>
                <w:rFonts w:ascii="Arial" w:hAnsi="Arial" w:eastAsia="Times New Roman" w:cs="Arial"/>
                <w:b/>
                <w:sz w:val="14"/>
                <w:szCs w:val="14"/>
                <w:lang w:val="en-GB" w:eastAsia="en-GB"/>
              </w:rPr>
            </w:pPr>
          </w:p>
        </w:tc>
        <w:tc>
          <w:tcPr>
            <w:tcW w:w="242" w:type="dxa"/>
            <w:tcBorders>
              <w:top w:val="nil"/>
              <w:left w:val="single" w:color="auto" w:sz="4" w:space="0"/>
              <w:bottom w:val="nil"/>
              <w:right w:val="nil"/>
            </w:tcBorders>
            <w:shd w:val="pct12" w:color="auto" w:fill="auto"/>
          </w:tcPr>
          <w:p w:rsidR="00292A63" w:rsidP="000E204E" w:rsidRDefault="00292A63" w14:paraId="2B5312DF" w14:textId="77777777">
            <w:pPr>
              <w:spacing w:after="0" w:line="240" w:lineRule="auto"/>
              <w:rPr>
                <w:rFonts w:ascii="Arial" w:hAnsi="Arial" w:eastAsia="Times New Roman" w:cs="Arial"/>
                <w:sz w:val="16"/>
                <w:szCs w:val="20"/>
                <w:lang w:val="en-GB" w:eastAsia="en-GB"/>
              </w:rPr>
            </w:pPr>
          </w:p>
        </w:tc>
        <w:tc>
          <w:tcPr>
            <w:tcW w:w="4881" w:type="dxa"/>
            <w:vMerge/>
            <w:tcBorders>
              <w:top w:val="single" w:color="auto" w:sz="6" w:space="0"/>
              <w:left w:val="single" w:color="auto" w:sz="6" w:space="0"/>
              <w:bottom w:val="single" w:color="auto" w:sz="8" w:space="0"/>
              <w:right w:val="single" w:color="auto" w:sz="6" w:space="0"/>
            </w:tcBorders>
            <w:vAlign w:val="center"/>
            <w:hideMark/>
          </w:tcPr>
          <w:p w:rsidR="00292A63" w:rsidP="000E204E" w:rsidRDefault="00292A63" w14:paraId="2D07BE98"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292A63" w:rsidP="000E204E" w:rsidRDefault="00292A63" w14:paraId="1D278EEF" w14:textId="77777777">
            <w:pPr>
              <w:widowControl/>
              <w:spacing w:after="0" w:line="256" w:lineRule="auto"/>
              <w:rPr>
                <w:rFonts w:ascii="Arial" w:hAnsi="Arial" w:eastAsia="Times New Roman" w:cs="Arial"/>
                <w:sz w:val="16"/>
                <w:szCs w:val="20"/>
                <w:lang w:val="en-GB" w:eastAsia="en-GB"/>
              </w:rPr>
            </w:pPr>
          </w:p>
        </w:tc>
      </w:tr>
      <w:tr w:rsidR="00292A63" w:rsidTr="00EA0962" w14:paraId="21D7559B" w14:textId="77777777">
        <w:trPr>
          <w:trHeight w:val="30"/>
        </w:trPr>
        <w:tc>
          <w:tcPr>
            <w:tcW w:w="10950" w:type="dxa"/>
            <w:gridSpan w:val="5"/>
            <w:shd w:val="pct12" w:color="auto" w:fill="auto"/>
          </w:tcPr>
          <w:p w:rsidR="00292A63" w:rsidP="000E204E" w:rsidRDefault="00292A63" w14:paraId="3AEC99DC" w14:textId="77777777">
            <w:pPr>
              <w:spacing w:after="0" w:line="240" w:lineRule="auto"/>
              <w:rPr>
                <w:rFonts w:ascii="Arial" w:hAnsi="Arial" w:eastAsia="Times New Roman" w:cs="Arial"/>
                <w:sz w:val="14"/>
                <w:szCs w:val="14"/>
                <w:lang w:val="en-GB" w:eastAsia="en-GB"/>
              </w:rPr>
            </w:pPr>
          </w:p>
        </w:tc>
      </w:tr>
      <w:tr w:rsidR="00292A63" w:rsidTr="00EA0962" w14:paraId="5A1B68CC" w14:textId="77777777">
        <w:tc>
          <w:tcPr>
            <w:tcW w:w="242" w:type="dxa"/>
            <w:tcBorders>
              <w:top w:val="nil"/>
              <w:left w:val="nil"/>
              <w:bottom w:val="nil"/>
              <w:right w:val="single" w:color="auto" w:sz="4" w:space="0"/>
            </w:tcBorders>
            <w:shd w:val="pct12" w:color="auto" w:fill="auto"/>
          </w:tcPr>
          <w:p w:rsidR="00292A63" w:rsidP="000E204E" w:rsidRDefault="00292A63" w14:paraId="5CFBD620" w14:textId="77777777">
            <w:pPr>
              <w:spacing w:after="0" w:line="240" w:lineRule="auto"/>
              <w:jc w:val="both"/>
              <w:rPr>
                <w:rFonts w:ascii="Arial" w:hAnsi="Arial" w:eastAsia="Times New Roman" w:cs="Arial"/>
                <w:sz w:val="14"/>
                <w:szCs w:val="14"/>
                <w:lang w:val="en-GB" w:eastAsia="en-GB"/>
              </w:rPr>
            </w:pPr>
          </w:p>
        </w:tc>
        <w:tc>
          <w:tcPr>
            <w:tcW w:w="5332" w:type="dxa"/>
            <w:vMerge w:val="restart"/>
            <w:tcBorders>
              <w:top w:val="single" w:color="auto" w:sz="4" w:space="0"/>
              <w:left w:val="single" w:color="auto" w:sz="4" w:space="0"/>
              <w:bottom w:val="single" w:color="auto" w:sz="4" w:space="0"/>
              <w:right w:val="single" w:color="auto" w:sz="4" w:space="0"/>
            </w:tcBorders>
          </w:tcPr>
          <w:p w:rsidR="00292A63" w:rsidP="00A02F79" w:rsidRDefault="00292A63" w14:paraId="44527A04" w14:textId="77777777">
            <w:pPr>
              <w:widowControl/>
              <w:numPr>
                <w:ilvl w:val="0"/>
                <w:numId w:val="12"/>
              </w:numPr>
              <w:tabs>
                <w:tab w:val="left" w:pos="194"/>
              </w:tabs>
              <w:spacing w:before="120" w:after="0" w:line="240" w:lineRule="auto"/>
              <w:ind w:left="0" w:firstLine="0"/>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Quality Assurance Representative:</w:t>
            </w:r>
          </w:p>
          <w:p w:rsidR="00292A63" w:rsidP="000E204E" w:rsidRDefault="00292A63" w14:paraId="2B1FD6FA" w14:textId="77777777">
            <w:pPr>
              <w:spacing w:before="120" w:after="120" w:line="240" w:lineRule="auto"/>
              <w:rPr>
                <w:rFonts w:ascii="Arial" w:hAnsi="Arial" w:eastAsia="Times New Roman" w:cs="Arial"/>
                <w:sz w:val="14"/>
                <w:szCs w:val="14"/>
                <w:lang w:val="en-GB" w:eastAsia="en-GB"/>
              </w:rPr>
            </w:pPr>
            <w:bookmarkStart w:name="QA_rep" w:id="78"/>
            <w:bookmarkEnd w:id="78"/>
          </w:p>
          <w:p w:rsidR="00292A63" w:rsidP="000E204E" w:rsidRDefault="00292A63" w14:paraId="7F87016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Commercial staff are reminded that all Quality Assurance requirements should be listed under the General Contract Conditions.</w:t>
            </w:r>
          </w:p>
          <w:p w:rsidR="00292A63" w:rsidP="000E204E" w:rsidRDefault="00292A63" w14:paraId="794D71F4" w14:textId="77777777">
            <w:pPr>
              <w:spacing w:before="120" w:after="120" w:line="240" w:lineRule="auto"/>
              <w:rPr>
                <w:rFonts w:ascii="Arial" w:hAnsi="Arial" w:eastAsia="Times New Roman" w:cs="Arial"/>
                <w:sz w:val="14"/>
                <w:szCs w:val="14"/>
                <w:lang w:val="en-GB" w:eastAsia="en-GB"/>
              </w:rPr>
            </w:pPr>
            <w:bookmarkStart w:name="QA_requirements" w:id="79"/>
            <w:bookmarkEnd w:id="79"/>
          </w:p>
          <w:p w:rsidR="005608EE" w:rsidP="005608EE" w:rsidRDefault="005608EE" w14:paraId="4A6E585B"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AQAPS and DEF STANs are available from UK Defence Standardization, for access to the documents and details of the helpdesk visit</w:t>
            </w:r>
          </w:p>
          <w:p w:rsidR="00292A63" w:rsidP="005608EE" w:rsidRDefault="00B026EC" w14:paraId="2B199DFF" w14:textId="06408144">
            <w:pPr>
              <w:spacing w:after="0" w:line="240" w:lineRule="auto"/>
              <w:rPr>
                <w:rFonts w:ascii="Arial" w:hAnsi="Arial" w:eastAsia="Times New Roman" w:cs="Arial"/>
                <w:sz w:val="14"/>
                <w:szCs w:val="14"/>
                <w:lang w:val="en-GB" w:eastAsia="en-GB"/>
              </w:rPr>
            </w:pPr>
            <w:hyperlink w:history="1" r:id="rId24">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hAnsi="Arial" w:eastAsia="Times New Roman" w:cs="Arial"/>
                <w:sz w:val="14"/>
                <w:szCs w:val="14"/>
                <w:lang w:val="en-GB" w:eastAsia="en-GB"/>
              </w:rPr>
              <w:t xml:space="preserve"> [intranet] or </w:t>
            </w:r>
            <w:hyperlink w:history="1" r:id="rId25">
              <w:r w:rsidR="005608EE">
                <w:rPr>
                  <w:rStyle w:val="Hyperlink"/>
                  <w:sz w:val="14"/>
                  <w:szCs w:val="14"/>
                  <w:lang w:val="en-GB"/>
                </w:rPr>
                <w:t>https://www.dstan.mod.uk/</w:t>
              </w:r>
            </w:hyperlink>
            <w:r w:rsidR="005608EE">
              <w:rPr>
                <w:rFonts w:ascii="Arial" w:hAnsi="Arial" w:eastAsia="Times New Roman" w:cs="Arial"/>
                <w:sz w:val="14"/>
                <w:szCs w:val="14"/>
                <w:lang w:val="en-GB" w:eastAsia="en-GB"/>
              </w:rPr>
              <w:t xml:space="preserve"> [extranet, registration needed]</w:t>
            </w:r>
          </w:p>
        </w:tc>
        <w:tc>
          <w:tcPr>
            <w:tcW w:w="242" w:type="dxa"/>
            <w:tcBorders>
              <w:top w:val="nil"/>
              <w:left w:val="single" w:color="auto" w:sz="4" w:space="0"/>
              <w:bottom w:val="nil"/>
              <w:right w:val="single" w:color="auto" w:sz="4" w:space="0"/>
            </w:tcBorders>
            <w:shd w:val="pct12" w:color="auto" w:fill="auto"/>
          </w:tcPr>
          <w:p w:rsidR="00292A63" w:rsidP="000E204E" w:rsidRDefault="00292A63" w14:paraId="10CEF8F6"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hideMark/>
          </w:tcPr>
          <w:p w:rsidR="00292A63" w:rsidP="000E204E" w:rsidRDefault="00292A63" w14:paraId="6F31A71E" w14:textId="77777777">
            <w:pPr>
              <w:tabs>
                <w:tab w:val="left" w:pos="357"/>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12.</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Forms and Documentation are available through *:</w:t>
            </w:r>
          </w:p>
          <w:p w:rsidR="00292A63" w:rsidP="000E204E" w:rsidRDefault="00292A63" w14:paraId="5EE51B1D"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Ministry of Defence, Forms and Pubs Commodity Management </w:t>
            </w:r>
          </w:p>
          <w:p w:rsidR="00292A63" w:rsidP="000E204E" w:rsidRDefault="00292A63" w14:paraId="164E130F"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PO Box 2, Building C16, C Site</w:t>
            </w:r>
          </w:p>
          <w:p w:rsidR="00292A63" w:rsidP="000E204E" w:rsidRDefault="00292A63" w14:paraId="4C3DF307"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Lower Arncott</w:t>
            </w:r>
          </w:p>
          <w:p w:rsidR="00292A63" w:rsidP="000E204E" w:rsidRDefault="00292A63" w14:paraId="7FA11F7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Bicester, OX25 1LP  (Tel. 01869 256197   Fax: 01869 256824)</w:t>
            </w:r>
          </w:p>
          <w:p w:rsidR="00292A63" w:rsidP="000E204E" w:rsidRDefault="00292A63" w14:paraId="63403254" w14:textId="4A374F99">
            <w:pPr>
              <w:spacing w:after="12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Applications via fax or email: </w:t>
            </w:r>
            <w:hyperlink w:history="1" r:id="rId26">
              <w:r w:rsidR="001B6DF0">
                <w:rPr>
                  <w:rStyle w:val="Hyperlink"/>
                  <w:sz w:val="14"/>
                  <w:szCs w:val="14"/>
                </w:rPr>
                <w:t>DESLCSLS-OpsFormsandPubs@mod.uk</w:t>
              </w:r>
            </w:hyperlink>
          </w:p>
        </w:tc>
        <w:tc>
          <w:tcPr>
            <w:tcW w:w="253" w:type="dxa"/>
            <w:tcBorders>
              <w:top w:val="nil"/>
              <w:left w:val="single" w:color="auto" w:sz="4" w:space="0"/>
              <w:bottom w:val="nil"/>
              <w:right w:val="nil"/>
            </w:tcBorders>
            <w:shd w:val="pct12" w:color="auto" w:fill="auto"/>
          </w:tcPr>
          <w:p w:rsidR="00292A63" w:rsidP="000E204E" w:rsidRDefault="00292A63" w14:paraId="30D79928" w14:textId="77777777">
            <w:pPr>
              <w:spacing w:after="0" w:line="240" w:lineRule="auto"/>
              <w:jc w:val="both"/>
              <w:rPr>
                <w:rFonts w:ascii="Arial" w:hAnsi="Arial" w:eastAsia="Times New Roman" w:cs="Arial"/>
                <w:sz w:val="16"/>
                <w:szCs w:val="20"/>
                <w:lang w:val="en-GB" w:eastAsia="en-GB"/>
              </w:rPr>
            </w:pPr>
          </w:p>
        </w:tc>
      </w:tr>
      <w:tr w:rsidR="00292A63" w:rsidTr="00EA0962" w14:paraId="68C680BF" w14:textId="77777777">
        <w:tc>
          <w:tcPr>
            <w:tcW w:w="242" w:type="dxa"/>
            <w:tcBorders>
              <w:top w:val="nil"/>
              <w:left w:val="nil"/>
              <w:bottom w:val="nil"/>
              <w:right w:val="single" w:color="auto" w:sz="4" w:space="0"/>
            </w:tcBorders>
            <w:shd w:val="pct12" w:color="auto" w:fill="auto"/>
          </w:tcPr>
          <w:p w:rsidR="00292A63" w:rsidP="000E204E" w:rsidRDefault="00292A63" w14:paraId="68904F12" w14:textId="77777777">
            <w:pPr>
              <w:spacing w:after="0" w:line="240" w:lineRule="auto"/>
              <w:jc w:val="both"/>
              <w:rPr>
                <w:rFonts w:ascii="Arial" w:hAnsi="Arial" w:eastAsia="Times New Roman" w:cs="Arial"/>
                <w:sz w:val="4"/>
                <w:szCs w:val="20"/>
                <w:lang w:val="en-GB" w:eastAsia="en-GB"/>
              </w:rPr>
            </w:pPr>
          </w:p>
        </w:tc>
        <w:tc>
          <w:tcPr>
            <w:tcW w:w="5332" w:type="dxa"/>
            <w:vMerge/>
            <w:tcBorders>
              <w:top w:val="single" w:color="auto" w:sz="4" w:space="0"/>
              <w:left w:val="single" w:color="auto" w:sz="4" w:space="0"/>
              <w:bottom w:val="single" w:color="auto" w:sz="4" w:space="0"/>
              <w:right w:val="single" w:color="auto" w:sz="4" w:space="0"/>
            </w:tcBorders>
            <w:vAlign w:val="center"/>
            <w:hideMark/>
          </w:tcPr>
          <w:p w:rsidR="00292A63" w:rsidP="000E204E" w:rsidRDefault="00292A63" w14:paraId="03365423" w14:textId="77777777">
            <w:pPr>
              <w:widowControl/>
              <w:spacing w:after="0" w:line="256" w:lineRule="auto"/>
              <w:rPr>
                <w:rFonts w:ascii="Arial" w:hAnsi="Arial" w:eastAsia="Times New Roman" w:cs="Arial"/>
                <w:sz w:val="14"/>
                <w:szCs w:val="14"/>
                <w:lang w:val="en-GB" w:eastAsia="en-GB"/>
              </w:rPr>
            </w:pPr>
          </w:p>
        </w:tc>
        <w:tc>
          <w:tcPr>
            <w:tcW w:w="5376" w:type="dxa"/>
            <w:gridSpan w:val="3"/>
            <w:tcBorders>
              <w:top w:val="nil"/>
              <w:left w:val="single" w:color="auto" w:sz="4" w:space="0"/>
              <w:bottom w:val="nil"/>
              <w:right w:val="nil"/>
            </w:tcBorders>
            <w:shd w:val="pct12" w:color="auto" w:fill="auto"/>
          </w:tcPr>
          <w:p w:rsidR="00292A63" w:rsidP="000E204E" w:rsidRDefault="00292A63" w14:paraId="56467A16" w14:textId="77777777">
            <w:pPr>
              <w:spacing w:after="0" w:line="240" w:lineRule="auto"/>
              <w:rPr>
                <w:rFonts w:ascii="Arial" w:hAnsi="Arial" w:eastAsia="Times New Roman" w:cs="Arial"/>
                <w:sz w:val="14"/>
                <w:szCs w:val="14"/>
                <w:lang w:val="en-GB" w:eastAsia="en-GB"/>
              </w:rPr>
            </w:pPr>
          </w:p>
        </w:tc>
      </w:tr>
      <w:tr w:rsidR="00292A63" w:rsidTr="00EA0962" w14:paraId="1E619D93" w14:textId="77777777">
        <w:trPr>
          <w:trHeight w:val="308"/>
        </w:trPr>
        <w:tc>
          <w:tcPr>
            <w:tcW w:w="242" w:type="dxa"/>
            <w:tcBorders>
              <w:top w:val="nil"/>
              <w:left w:val="nil"/>
              <w:bottom w:val="nil"/>
              <w:right w:val="single" w:color="auto" w:sz="4" w:space="0"/>
            </w:tcBorders>
            <w:shd w:val="pct12" w:color="auto" w:fill="auto"/>
          </w:tcPr>
          <w:p w:rsidR="00292A63" w:rsidP="000E204E" w:rsidRDefault="00292A63" w14:paraId="22461FAB" w14:textId="77777777">
            <w:pPr>
              <w:spacing w:after="0" w:line="240" w:lineRule="auto"/>
              <w:jc w:val="both"/>
              <w:rPr>
                <w:rFonts w:ascii="Arial" w:hAnsi="Arial" w:eastAsia="Times New Roman" w:cs="Arial"/>
                <w:sz w:val="4"/>
                <w:szCs w:val="20"/>
                <w:lang w:val="en-GB" w:eastAsia="en-GB"/>
              </w:rPr>
            </w:pPr>
          </w:p>
        </w:tc>
        <w:tc>
          <w:tcPr>
            <w:tcW w:w="5332" w:type="dxa"/>
            <w:vMerge/>
            <w:tcBorders>
              <w:top w:val="single" w:color="auto" w:sz="4" w:space="0"/>
              <w:left w:val="single" w:color="auto" w:sz="4" w:space="0"/>
              <w:bottom w:val="single" w:color="auto" w:sz="4" w:space="0"/>
              <w:right w:val="single" w:color="auto" w:sz="4" w:space="0"/>
            </w:tcBorders>
            <w:vAlign w:val="center"/>
            <w:hideMark/>
          </w:tcPr>
          <w:p w:rsidR="00292A63" w:rsidP="000E204E" w:rsidRDefault="00292A63" w14:paraId="77399565" w14:textId="77777777">
            <w:pPr>
              <w:widowControl/>
              <w:spacing w:after="0" w:line="256" w:lineRule="auto"/>
              <w:rPr>
                <w:rFonts w:ascii="Arial" w:hAnsi="Arial" w:eastAsia="Times New Roman" w:cs="Arial"/>
                <w:sz w:val="14"/>
                <w:szCs w:val="14"/>
                <w:lang w:val="en-GB" w:eastAsia="en-GB"/>
              </w:rPr>
            </w:pPr>
          </w:p>
        </w:tc>
        <w:tc>
          <w:tcPr>
            <w:tcW w:w="242" w:type="dxa"/>
            <w:tcBorders>
              <w:top w:val="nil"/>
              <w:left w:val="single" w:color="auto" w:sz="4" w:space="0"/>
              <w:bottom w:val="nil"/>
              <w:right w:val="single" w:color="auto" w:sz="4" w:space="0"/>
            </w:tcBorders>
            <w:shd w:val="pct12" w:color="auto" w:fill="auto"/>
          </w:tcPr>
          <w:p w:rsidR="00292A63" w:rsidP="000E204E" w:rsidRDefault="00292A63" w14:paraId="77253F52"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2B4D43" w:rsidP="002B4D43" w:rsidRDefault="002B4D43" w14:paraId="332DDF08"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NOTE</w:t>
            </w:r>
          </w:p>
          <w:p w:rsidR="002B4D43" w:rsidP="002B4D43" w:rsidRDefault="002B4D43" w14:paraId="01D20EDA"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b/>
                <w:sz w:val="14"/>
                <w:szCs w:val="14"/>
                <w:lang w:val="en-GB" w:eastAsia="en-GB"/>
              </w:rPr>
              <w:t xml:space="preserve">1. </w:t>
            </w:r>
            <w:r>
              <w:rPr>
                <w:rFonts w:ascii="Arial" w:hAnsi="Arial" w:eastAsia="Times New Roman" w:cs="Arial"/>
                <w:sz w:val="14"/>
                <w:szCs w:val="14"/>
                <w:lang w:val="en-GB" w:eastAsia="en-GB"/>
              </w:rPr>
              <w:t xml:space="preserve">Many </w:t>
            </w:r>
            <w:r>
              <w:rPr>
                <w:rFonts w:ascii="Arial" w:hAnsi="Arial" w:eastAsia="Times New Roman" w:cs="Arial"/>
                <w:b/>
                <w:sz w:val="14"/>
                <w:szCs w:val="14"/>
                <w:lang w:val="en-GB" w:eastAsia="en-GB"/>
              </w:rPr>
              <w:t xml:space="preserve">DEFCONs </w:t>
            </w:r>
            <w:r>
              <w:rPr>
                <w:rFonts w:ascii="Arial" w:hAnsi="Arial" w:eastAsia="Times New Roman" w:cs="Arial"/>
                <w:sz w:val="14"/>
                <w:szCs w:val="14"/>
                <w:lang w:val="en-GB" w:eastAsia="en-GB"/>
              </w:rPr>
              <w:t xml:space="preserve">and </w:t>
            </w:r>
            <w:r>
              <w:rPr>
                <w:rFonts w:ascii="Arial" w:hAnsi="Arial" w:eastAsia="Times New Roman" w:cs="Arial"/>
                <w:b/>
                <w:sz w:val="14"/>
                <w:szCs w:val="14"/>
                <w:lang w:val="en-GB" w:eastAsia="en-GB"/>
              </w:rPr>
              <w:t>DEFFORMs</w:t>
            </w:r>
            <w:r>
              <w:rPr>
                <w:rFonts w:ascii="Arial" w:hAnsi="Arial" w:eastAsia="Times New Roman" w:cs="Arial"/>
                <w:sz w:val="14"/>
                <w:szCs w:val="14"/>
                <w:lang w:val="en-GB" w:eastAsia="en-GB"/>
              </w:rPr>
              <w:t xml:space="preserve"> can be obtained from the MOD Internet Site:  </w:t>
            </w:r>
            <w:hyperlink w:history="1" r:id="rId27">
              <w:r w:rsidRPr="00F62536">
                <w:rPr>
                  <w:rStyle w:val="Hyperlink"/>
                  <w:sz w:val="14"/>
                  <w:szCs w:val="14"/>
                </w:rPr>
                <w:t>https://www.kid.mod.uk/maincontent/business/commercial/index.htm</w:t>
              </w:r>
            </w:hyperlink>
            <w:r>
              <w:t xml:space="preserve"> </w:t>
            </w:r>
          </w:p>
          <w:p w:rsidR="002B4D43" w:rsidP="002B4D43" w:rsidRDefault="002B4D43" w14:paraId="7290659C" w14:textId="77777777">
            <w:pPr>
              <w:spacing w:after="0" w:line="240" w:lineRule="auto"/>
              <w:rPr>
                <w:rFonts w:ascii="Arial" w:hAnsi="Arial" w:eastAsia="Times New Roman" w:cs="Arial"/>
                <w:color w:val="0000FF"/>
                <w:sz w:val="14"/>
                <w:szCs w:val="14"/>
                <w:u w:val="single"/>
                <w:lang w:val="en-GB" w:eastAsia="en-GB"/>
              </w:rPr>
            </w:pPr>
          </w:p>
          <w:p w:rsidR="00292A63" w:rsidP="002B4D43" w:rsidRDefault="002B4D43" w14:paraId="2BC07851" w14:textId="2896F628">
            <w:pPr>
              <w:spacing w:after="0" w:line="240" w:lineRule="auto"/>
              <w:rPr>
                <w:rFonts w:ascii="Arial" w:hAnsi="Arial" w:eastAsia="Times New Roman" w:cs="Arial"/>
                <w:b/>
                <w:color w:val="000000"/>
                <w:sz w:val="14"/>
                <w:szCs w:val="14"/>
                <w:lang w:val="en-GB" w:eastAsia="en-GB"/>
              </w:rPr>
            </w:pPr>
            <w:r>
              <w:rPr>
                <w:rFonts w:ascii="Arial" w:hAnsi="Arial" w:eastAsia="Times New Roman"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color="auto" w:sz="4" w:space="0"/>
              <w:bottom w:val="nil"/>
              <w:right w:val="nil"/>
            </w:tcBorders>
            <w:shd w:val="pct12" w:color="auto" w:fill="auto"/>
          </w:tcPr>
          <w:p w:rsidR="00292A63" w:rsidP="000E204E" w:rsidRDefault="00292A63" w14:paraId="11D4738D" w14:textId="77777777">
            <w:pPr>
              <w:spacing w:after="0" w:line="240" w:lineRule="auto"/>
              <w:jc w:val="both"/>
              <w:rPr>
                <w:rFonts w:ascii="Arial" w:hAnsi="Arial" w:eastAsia="Times New Roman" w:cs="Arial"/>
                <w:sz w:val="16"/>
                <w:szCs w:val="20"/>
                <w:lang w:val="en-GB" w:eastAsia="en-GB"/>
              </w:rPr>
            </w:pPr>
          </w:p>
        </w:tc>
      </w:tr>
      <w:tr w:rsidR="00292A63" w:rsidTr="00EA0962" w14:paraId="2ED84AAF" w14:textId="77777777">
        <w:trPr>
          <w:trHeight w:val="70"/>
        </w:trPr>
        <w:tc>
          <w:tcPr>
            <w:tcW w:w="10950" w:type="dxa"/>
            <w:gridSpan w:val="5"/>
            <w:shd w:val="pct12" w:color="auto" w:fill="auto"/>
          </w:tcPr>
          <w:p w:rsidR="00292A63" w:rsidP="000E204E" w:rsidRDefault="00292A63" w14:paraId="21E6D078" w14:textId="77777777">
            <w:pPr>
              <w:spacing w:after="0" w:line="240" w:lineRule="auto"/>
              <w:jc w:val="both"/>
              <w:rPr>
                <w:rFonts w:ascii="Arial" w:hAnsi="Arial" w:eastAsia="Times New Roman" w:cs="Arial"/>
                <w:sz w:val="16"/>
                <w:szCs w:val="20"/>
                <w:lang w:val="en-GB" w:eastAsia="en-GB"/>
              </w:rPr>
            </w:pPr>
          </w:p>
        </w:tc>
        <w:bookmarkEnd w:id="68"/>
      </w:tr>
    </w:tbl>
    <w:p w:rsidRPr="007417E1" w:rsidR="00292A63" w:rsidP="007417E1" w:rsidRDefault="00292A63" w14:paraId="598EB76C" w14:textId="639C31A1">
      <w:pPr>
        <w:widowControl/>
        <w:spacing w:after="0" w:line="240" w:lineRule="auto"/>
        <w:rPr>
          <w:rFonts w:ascii="Arial" w:hAnsi="Arial" w:eastAsia="Times New Roman" w:cs="Times New Roman"/>
          <w:szCs w:val="20"/>
          <w:lang w:val="en-GB" w:eastAsia="en-GB"/>
        </w:rPr>
        <w:sectPr w:rsidRPr="007417E1" w:rsidR="00292A63" w:rsidSect="006D5A53">
          <w:type w:val="continuous"/>
          <w:pgSz w:w="11906" w:h="16838"/>
          <w:pgMar w:top="1134" w:right="1134" w:bottom="1276" w:left="1134" w:header="567" w:footer="567" w:gutter="0"/>
          <w:cols w:space="720"/>
        </w:sectPr>
      </w:pPr>
    </w:p>
    <w:p w:rsidRPr="007417E1" w:rsidR="007417E1" w:rsidP="007417E1" w:rsidRDefault="007417E1" w14:paraId="669FCFA2" w14:textId="77777777">
      <w:pPr>
        <w:spacing w:after="0" w:line="240" w:lineRule="auto"/>
        <w:jc w:val="both"/>
        <w:rPr>
          <w:rFonts w:ascii="Arial" w:hAnsi="Arial" w:eastAsia="Times New Roman" w:cs="Times New Roman"/>
          <w:sz w:val="18"/>
          <w:szCs w:val="20"/>
          <w:lang w:val="en-GB" w:eastAsia="en-GB"/>
        </w:rPr>
      </w:pPr>
      <w:bookmarkStart w:name="defform111" w:id="80"/>
      <w:bookmarkEnd w:id="80"/>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28"/>
      </w:tblGrid>
      <w:tr w:rsidRPr="007417E1" w:rsidR="007417E1" w:rsidTr="007417E1" w14:paraId="4838563A" w14:textId="77777777">
        <w:tc>
          <w:tcPr>
            <w:tcW w:w="5000" w:type="pct"/>
            <w:tcBorders>
              <w:top w:val="single" w:color="auto" w:sz="4" w:space="0"/>
              <w:left w:val="single" w:color="auto" w:sz="4" w:space="0"/>
              <w:bottom w:val="single" w:color="auto" w:sz="4" w:space="0"/>
              <w:right w:val="single" w:color="auto" w:sz="4" w:space="0"/>
            </w:tcBorders>
            <w:shd w:val="pct25" w:color="auto" w:fill="auto"/>
            <w:hideMark/>
          </w:tcPr>
          <w:p w:rsidRPr="007417E1" w:rsidR="007417E1" w:rsidP="007417E1" w:rsidRDefault="007417E1" w14:paraId="7BAD7397" w14:textId="59D07270">
            <w:pPr>
              <w:keepNext/>
              <w:tabs>
                <w:tab w:val="left" w:pos="-426"/>
                <w:tab w:val="left" w:pos="10095"/>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Contractor’s Sensitive Information (Clause 5). Not to be Published</w:t>
            </w:r>
            <w:r w:rsidRPr="007417E1">
              <w:rPr>
                <w:rFonts w:ascii="Arial" w:hAnsi="Arial" w:eastAsia="Times New Roman" w:cs="Arial"/>
                <w:b/>
                <w:sz w:val="20"/>
                <w:szCs w:val="20"/>
                <w:lang w:val="en-GB" w:eastAsia="en-GB"/>
              </w:rPr>
              <w:tab/>
            </w:r>
          </w:p>
        </w:tc>
      </w:tr>
      <w:tr w:rsidRPr="007417E1" w:rsidR="007417E1" w:rsidTr="007417E1" w14:paraId="2643D587"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3450B7FA" w14:textId="4884C92C">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Description of Contractor’s Sensitive Information:</w:t>
            </w:r>
          </w:p>
          <w:p w:rsidRPr="007417E1" w:rsidR="007417E1" w:rsidP="007417E1" w:rsidRDefault="007417E1" w14:paraId="17AEC18C"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1" w:id="81"/>
            <w:bookmarkEnd w:id="81"/>
          </w:p>
        </w:tc>
      </w:tr>
      <w:tr w:rsidRPr="007417E1" w:rsidR="007417E1" w:rsidTr="007417E1" w14:paraId="6CC7FFDB"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3636254" w14:textId="052F0E02">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 xml:space="preserve">Cross reference to location of </w:t>
            </w:r>
            <w:r w:rsidR="00C02408">
              <w:rPr>
                <w:rFonts w:ascii="Arial" w:hAnsi="Arial" w:eastAsia="Times New Roman" w:cs="Times New Roman"/>
                <w:spacing w:val="-2"/>
                <w:sz w:val="20"/>
                <w:szCs w:val="20"/>
                <w:lang w:val="en-GB" w:eastAsia="en-GB"/>
              </w:rPr>
              <w:t>S</w:t>
            </w:r>
            <w:r w:rsidRPr="007417E1">
              <w:rPr>
                <w:rFonts w:ascii="Arial" w:hAnsi="Arial" w:eastAsia="Times New Roman" w:cs="Times New Roman"/>
                <w:spacing w:val="-2"/>
                <w:sz w:val="20"/>
                <w:szCs w:val="20"/>
                <w:lang w:val="en-GB" w:eastAsia="en-GB"/>
              </w:rPr>
              <w:t xml:space="preserve">ensitive </w:t>
            </w:r>
            <w:r w:rsidR="00C02408">
              <w:rPr>
                <w:rFonts w:ascii="Arial" w:hAnsi="Arial" w:eastAsia="Times New Roman" w:cs="Times New Roman"/>
                <w:spacing w:val="-2"/>
                <w:sz w:val="20"/>
                <w:szCs w:val="20"/>
                <w:lang w:val="en-GB" w:eastAsia="en-GB"/>
              </w:rPr>
              <w:t>I</w:t>
            </w:r>
            <w:r w:rsidRPr="007417E1">
              <w:rPr>
                <w:rFonts w:ascii="Arial" w:hAnsi="Arial" w:eastAsia="Times New Roman" w:cs="Times New Roman"/>
                <w:spacing w:val="-2"/>
                <w:sz w:val="20"/>
                <w:szCs w:val="20"/>
                <w:lang w:val="en-GB" w:eastAsia="en-GB"/>
              </w:rPr>
              <w:t>nformation:</w:t>
            </w:r>
          </w:p>
          <w:p w:rsidRPr="007417E1" w:rsidR="007417E1" w:rsidP="007417E1" w:rsidRDefault="007417E1" w14:paraId="66BFF287" w14:textId="77777777">
            <w:pPr>
              <w:tabs>
                <w:tab w:val="left" w:pos="-426"/>
              </w:tabs>
              <w:suppressAutoHyphens/>
              <w:spacing w:after="0" w:line="240" w:lineRule="auto"/>
              <w:jc w:val="both"/>
              <w:outlineLvl w:val="0"/>
              <w:rPr>
                <w:rFonts w:ascii="Arial" w:hAnsi="Arial" w:eastAsia="Times New Roman" w:cs="Times New Roman"/>
                <w:szCs w:val="20"/>
                <w:lang w:val="en-GB" w:eastAsia="en-GB"/>
              </w:rPr>
            </w:pPr>
            <w:bookmarkStart w:name="csi_2" w:id="82"/>
            <w:bookmarkEnd w:id="82"/>
          </w:p>
        </w:tc>
      </w:tr>
      <w:tr w:rsidRPr="007417E1" w:rsidR="007417E1" w:rsidTr="007417E1" w14:paraId="28D9ACE5"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FAF5417"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Explanation of Sensitivity:</w:t>
            </w:r>
          </w:p>
          <w:p w:rsidRPr="007417E1" w:rsidR="007417E1" w:rsidP="007417E1" w:rsidRDefault="007417E1" w14:paraId="1439E6FA"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3" w:id="83"/>
            <w:bookmarkEnd w:id="83"/>
          </w:p>
          <w:p w:rsidRPr="007417E1" w:rsidR="007417E1" w:rsidP="007417E1" w:rsidRDefault="007417E1" w14:paraId="0C5EB886"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p>
        </w:tc>
      </w:tr>
      <w:tr w:rsidRPr="007417E1" w:rsidR="007417E1" w:rsidTr="007417E1" w14:paraId="3931DEDA" w14:textId="77777777">
        <w:trPr>
          <w:trHeight w:val="1111"/>
        </w:trPr>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1CA9A38"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Details of potential harm resulting from disclosure:</w:t>
            </w:r>
          </w:p>
          <w:p w:rsidRPr="007417E1" w:rsidR="007417E1" w:rsidP="007417E1" w:rsidRDefault="007417E1" w14:paraId="148B25B2"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4" w:id="84"/>
            <w:bookmarkEnd w:id="84"/>
          </w:p>
        </w:tc>
      </w:tr>
      <w:tr w:rsidRPr="007417E1" w:rsidR="007417E1" w:rsidTr="007417E1" w14:paraId="178B0822" w14:textId="77777777">
        <w:trPr>
          <w:trHeight w:val="535"/>
        </w:trPr>
        <w:tc>
          <w:tcPr>
            <w:tcW w:w="5000" w:type="pct"/>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493F2C15"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 xml:space="preserve">Period of Confidence (if Applicable): </w:t>
            </w:r>
            <w:bookmarkStart w:name="csi_date" w:id="85"/>
            <w:bookmarkEnd w:id="85"/>
          </w:p>
        </w:tc>
      </w:tr>
      <w:tr w:rsidRPr="007417E1" w:rsidR="007417E1" w:rsidTr="007417E1" w14:paraId="2D49FE41" w14:textId="77777777">
        <w:trPr>
          <w:trHeight w:val="1705"/>
        </w:trPr>
        <w:tc>
          <w:tcPr>
            <w:tcW w:w="5000" w:type="pct"/>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4BC3C669" w14:textId="77777777">
            <w:pPr>
              <w:keepNext/>
              <w:spacing w:before="24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Contact Details for Transparency / Freedom of Information matters:</w:t>
            </w:r>
          </w:p>
          <w:p w:rsidRPr="007417E1" w:rsidR="007417E1" w:rsidP="007417E1" w:rsidRDefault="007417E1" w14:paraId="309F7D9E"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Name:</w:t>
            </w:r>
          </w:p>
          <w:p w:rsidRPr="007417E1" w:rsidR="007417E1" w:rsidP="007417E1" w:rsidRDefault="007417E1" w14:paraId="71A2D735"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Position:</w:t>
            </w:r>
          </w:p>
          <w:p w:rsidRPr="007417E1" w:rsidR="007417E1" w:rsidP="007417E1" w:rsidRDefault="007417E1" w14:paraId="0F271108"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Address:</w:t>
            </w:r>
          </w:p>
          <w:p w:rsidRPr="007417E1" w:rsidR="007417E1" w:rsidP="007417E1" w:rsidRDefault="007417E1" w14:paraId="68C50E49"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Telephone Number:</w:t>
            </w:r>
          </w:p>
          <w:p w:rsidRPr="007417E1" w:rsidR="007417E1" w:rsidP="007417E1" w:rsidRDefault="007417E1" w14:paraId="6AC1F111" w14:textId="77777777">
            <w:pPr>
              <w:keepNext/>
              <w:spacing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E-Mail Address:</w:t>
            </w:r>
          </w:p>
        </w:tc>
      </w:tr>
      <w:tr w:rsidRPr="007417E1" w:rsidR="007417E1" w:rsidTr="007417E1" w14:paraId="7E8C5A9C" w14:textId="77777777">
        <w:trPr>
          <w:trHeight w:val="1061"/>
        </w:trPr>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AABDEBB" w14:textId="77777777">
            <w:pPr>
              <w:keepNext/>
              <w:spacing w:before="240" w:after="120" w:line="240" w:lineRule="auto"/>
              <w:ind w:right="-1406"/>
              <w:jc w:val="both"/>
              <w:outlineLvl w:val="2"/>
              <w:rPr>
                <w:rFonts w:ascii="Arial" w:hAnsi="Arial" w:eastAsia="Times New Roman" w:cs="Times New Roman"/>
                <w:spacing w:val="-2"/>
                <w:sz w:val="20"/>
                <w:szCs w:val="20"/>
                <w:lang w:val="en-GB" w:eastAsia="en-GB"/>
              </w:rPr>
            </w:pPr>
          </w:p>
        </w:tc>
      </w:tr>
    </w:tbl>
    <w:p w:rsidRPr="007417E1" w:rsidR="007417E1" w:rsidP="007417E1" w:rsidRDefault="007417E1" w14:paraId="697D1917"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F38827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5F1D36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9486EBD"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ACD0B5A"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739222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5DF5328"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386197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A8B042F"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22C236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257770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07DC8A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488176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53F65E4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D8B827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5C17E8D0"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C4B638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33533F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B16637D"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4F3A26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1AB1EB8"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CC63AA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BC41EC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DDCE460" w14:textId="77777777">
      <w:pPr>
        <w:spacing w:after="0" w:line="240" w:lineRule="auto"/>
        <w:jc w:val="both"/>
        <w:rPr>
          <w:rFonts w:ascii="Arial" w:hAnsi="Arial" w:eastAsia="Times New Roman" w:cs="Times New Roman"/>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14"/>
        <w:gridCol w:w="4814"/>
      </w:tblGrid>
      <w:tr w:rsidRPr="007417E1" w:rsidR="007417E1" w:rsidTr="007417E1" w14:paraId="2F67200D" w14:textId="77777777">
        <w:tc>
          <w:tcPr>
            <w:tcW w:w="5000" w:type="pct"/>
            <w:gridSpan w:val="2"/>
            <w:tcBorders>
              <w:top w:val="single" w:color="auto" w:sz="4" w:space="0"/>
              <w:left w:val="single" w:color="auto" w:sz="4" w:space="0"/>
              <w:bottom w:val="single" w:color="auto" w:sz="4" w:space="0"/>
              <w:right w:val="single" w:color="auto" w:sz="4" w:space="0"/>
            </w:tcBorders>
            <w:shd w:val="pct25" w:color="auto" w:fill="auto"/>
            <w:hideMark/>
          </w:tcPr>
          <w:p w:rsidRPr="007417E1" w:rsidR="007417E1" w:rsidP="007417E1" w:rsidRDefault="007417E1" w14:paraId="1F342B20" w14:textId="77777777">
            <w:pPr>
              <w:keepNext/>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Offer and Acceptance</w:t>
            </w:r>
          </w:p>
        </w:tc>
      </w:tr>
      <w:tr w:rsidRPr="007417E1" w:rsidR="007417E1" w:rsidTr="007417E1" w14:paraId="019F4079" w14:textId="77777777">
        <w:trPr>
          <w:trHeight w:val="4210"/>
        </w:trPr>
        <w:tc>
          <w:tcPr>
            <w:tcW w:w="2500" w:type="pct"/>
            <w:tcBorders>
              <w:top w:val="single" w:color="auto" w:sz="4" w:space="0"/>
              <w:left w:val="single" w:color="auto" w:sz="4" w:space="0"/>
              <w:bottom w:val="single" w:color="auto" w:sz="4" w:space="0"/>
              <w:right w:val="single" w:color="auto" w:sz="4" w:space="0"/>
            </w:tcBorders>
          </w:tcPr>
          <w:p w:rsidRPr="007417E1" w:rsidR="007417E1" w:rsidP="00E5465D" w:rsidRDefault="007417E1" w14:paraId="224559C2" w14:textId="5FBA5A8B">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Pr="002C44E8" w:rsidR="002C44E8">
              <w:rPr>
                <w:rFonts w:ascii="Arial" w:hAnsi="Arial" w:eastAsia="Times New Roman" w:cs="Arial"/>
                <w:sz w:val="20"/>
                <w:szCs w:val="20"/>
                <w:lang w:val="en-GB" w:eastAsia="en-GB"/>
              </w:rPr>
              <w:t>(up to the applicable procurement threshold).</w:t>
            </w:r>
          </w:p>
          <w:p w:rsidRPr="007417E1" w:rsidR="007417E1" w:rsidP="007417E1" w:rsidRDefault="007417E1" w14:paraId="59912272"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FE34762"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Name (Block Capitals):</w:t>
            </w:r>
            <w:r w:rsidRPr="007417E1">
              <w:rPr>
                <w:rFonts w:ascii="Arial" w:hAnsi="Arial" w:eastAsia="Times New Roman" w:cs="Arial"/>
                <w:sz w:val="20"/>
                <w:szCs w:val="20"/>
                <w:lang w:val="en-GB" w:eastAsia="en-GB"/>
              </w:rPr>
              <w:fldChar w:fldCharType="begin">
                <w:ffData>
                  <w:name w:val="Text104"/>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3D363785"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Position:</w:t>
            </w:r>
            <w:r w:rsidRPr="007417E1">
              <w:rPr>
                <w:rFonts w:ascii="Arial" w:hAnsi="Arial" w:eastAsia="Times New Roman" w:cs="Arial"/>
                <w:sz w:val="20"/>
                <w:szCs w:val="20"/>
                <w:lang w:val="en-GB" w:eastAsia="en-GB"/>
              </w:rPr>
              <w:fldChar w:fldCharType="begin">
                <w:ffData>
                  <w:name w:val="Text105"/>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63FCB6A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70F79CCC"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For and on behalf of the Contractor:</w:t>
            </w:r>
          </w:p>
          <w:p w:rsidRPr="007417E1" w:rsidR="007417E1" w:rsidP="007417E1" w:rsidRDefault="007417E1" w14:paraId="66473B8A"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55C3F9A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Authorised Signatory ……………………………..</w:t>
            </w:r>
          </w:p>
          <w:p w:rsidRPr="007417E1" w:rsidR="007417E1" w:rsidP="007417E1" w:rsidRDefault="007417E1" w14:paraId="5A4DFB79"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Date:</w:t>
            </w:r>
          </w:p>
        </w:tc>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CB52F70"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B)  Acceptance</w:t>
            </w:r>
          </w:p>
          <w:p w:rsidRPr="007417E1" w:rsidR="007417E1" w:rsidP="007417E1" w:rsidRDefault="007417E1" w14:paraId="4DE9DDC3" w14:textId="77777777">
            <w:pPr>
              <w:tabs>
                <w:tab w:val="left" w:pos="-426"/>
              </w:tabs>
              <w:suppressAutoHyphens/>
              <w:spacing w:before="120" w:after="0" w:line="240" w:lineRule="auto"/>
              <w:jc w:val="both"/>
              <w:outlineLvl w:val="0"/>
              <w:rPr>
                <w:rFonts w:ascii="Arial" w:hAnsi="Arial" w:eastAsia="Times New Roman" w:cs="Arial"/>
                <w:sz w:val="20"/>
                <w:szCs w:val="20"/>
                <w:lang w:val="en-GB" w:eastAsia="en-GB"/>
              </w:rPr>
            </w:pPr>
          </w:p>
          <w:p w:rsidRPr="007417E1" w:rsidR="007417E1" w:rsidP="007417E1" w:rsidRDefault="007417E1" w14:paraId="1FED6845"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71C5DE27"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4EE87C1F"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47EE9823"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74F5F9E"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(Block Capitals):  </w:t>
            </w:r>
          </w:p>
          <w:p w:rsidRPr="007417E1" w:rsidR="007417E1" w:rsidP="007417E1" w:rsidRDefault="007417E1" w14:paraId="2B13EF4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Position:</w:t>
            </w:r>
            <w:r w:rsidRPr="007417E1">
              <w:rPr>
                <w:rFonts w:ascii="Arial" w:hAnsi="Arial" w:eastAsia="Times New Roman" w:cs="Arial"/>
                <w:sz w:val="20"/>
                <w:szCs w:val="20"/>
                <w:lang w:val="en-GB" w:eastAsia="en-GB"/>
              </w:rPr>
              <w:fldChar w:fldCharType="begin">
                <w:ffData>
                  <w:name w:val="Text110"/>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36CEC66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359DB721"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For and on behalf of the Authority:</w:t>
            </w:r>
            <w:r w:rsidRPr="007417E1">
              <w:rPr>
                <w:rFonts w:ascii="Arial" w:hAnsi="Arial" w:eastAsia="Times New Roman" w:cs="Arial"/>
                <w:sz w:val="20"/>
                <w:szCs w:val="20"/>
                <w:lang w:val="en-GB" w:eastAsia="en-GB"/>
              </w:rPr>
              <w:fldChar w:fldCharType="begin">
                <w:ffData>
                  <w:name w:val="Text111"/>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7E874DC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7C058A9"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Authorised Signatory …………………………….</w:t>
            </w:r>
          </w:p>
          <w:p w:rsidRPr="007417E1" w:rsidR="007417E1" w:rsidP="007417E1" w:rsidRDefault="007417E1" w14:paraId="1916253C"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Date:</w:t>
            </w:r>
          </w:p>
        </w:tc>
      </w:tr>
      <w:tr w:rsidRPr="007417E1" w:rsidR="007417E1" w:rsidTr="007417E1" w14:paraId="2126D5C6" w14:textId="77777777">
        <w:tc>
          <w:tcPr>
            <w:tcW w:w="5000" w:type="pct"/>
            <w:gridSpan w:val="2"/>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557914FB"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C)  </w:t>
            </w:r>
            <w:r w:rsidRPr="007417E1">
              <w:rPr>
                <w:rFonts w:ascii="Arial" w:hAnsi="Arial" w:eastAsia="Times New Roman" w:cs="Arial"/>
                <w:b/>
                <w:sz w:val="20"/>
                <w:szCs w:val="20"/>
                <w:lang w:val="en-GB" w:eastAsia="en-GB"/>
              </w:rPr>
              <w:t>Effective Date of Contract</w:t>
            </w:r>
            <w:r w:rsidRPr="007417E1">
              <w:rPr>
                <w:rFonts w:ascii="Arial" w:hAnsi="Arial" w:eastAsia="Times New Roman" w:cs="Arial"/>
                <w:sz w:val="20"/>
                <w:szCs w:val="20"/>
                <w:lang w:val="en-GB" w:eastAsia="en-GB"/>
              </w:rPr>
              <w:t>:</w:t>
            </w:r>
          </w:p>
        </w:tc>
      </w:tr>
    </w:tbl>
    <w:p w:rsidRPr="007417E1" w:rsidR="007417E1" w:rsidP="007417E1" w:rsidRDefault="007417E1" w14:paraId="69E3E42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6B449C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D7EB46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0DAAE59"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05F869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BBC1FA9"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B175C14"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A34424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1DEB36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795063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B1CC56D" w14:textId="77777777">
      <w:pPr>
        <w:spacing w:after="0" w:line="240" w:lineRule="auto"/>
        <w:jc w:val="both"/>
        <w:rPr>
          <w:rFonts w:ascii="Arial" w:hAnsi="Arial" w:eastAsia="Times New Roman" w:cs="Times New Roman"/>
          <w:szCs w:val="20"/>
          <w:lang w:val="en-GB" w:eastAsia="en-GB"/>
        </w:rPr>
      </w:pPr>
    </w:p>
    <w:p w:rsidR="007417E1" w:rsidP="007417E1" w:rsidRDefault="007417E1" w14:paraId="39CE9EB8" w14:textId="10146D73">
      <w:pPr>
        <w:spacing w:after="0" w:line="240" w:lineRule="auto"/>
        <w:jc w:val="both"/>
        <w:rPr>
          <w:rFonts w:ascii="Arial" w:hAnsi="Arial" w:eastAsia="Times New Roman" w:cs="Times New Roman"/>
          <w:szCs w:val="20"/>
          <w:lang w:val="en-GB" w:eastAsia="en-GB"/>
        </w:rPr>
      </w:pPr>
    </w:p>
    <w:p w:rsidR="00ED28F5" w:rsidP="007417E1" w:rsidRDefault="00ED28F5" w14:paraId="7AB77EF5" w14:textId="6C8E8752">
      <w:pPr>
        <w:spacing w:after="0" w:line="240" w:lineRule="auto"/>
        <w:jc w:val="both"/>
        <w:rPr>
          <w:rFonts w:ascii="Arial" w:hAnsi="Arial" w:eastAsia="Times New Roman" w:cs="Times New Roman"/>
          <w:szCs w:val="20"/>
          <w:lang w:val="en-GB" w:eastAsia="en-GB"/>
        </w:rPr>
      </w:pPr>
    </w:p>
    <w:p w:rsidR="00ED28F5" w:rsidP="007417E1" w:rsidRDefault="00ED28F5" w14:paraId="32EA3A9E" w14:textId="5ED7938B">
      <w:pPr>
        <w:spacing w:after="0" w:line="240" w:lineRule="auto"/>
        <w:jc w:val="both"/>
        <w:rPr>
          <w:rFonts w:ascii="Arial" w:hAnsi="Arial" w:eastAsia="Times New Roman" w:cs="Times New Roman"/>
          <w:szCs w:val="20"/>
          <w:lang w:val="en-GB" w:eastAsia="en-GB"/>
        </w:rPr>
      </w:pPr>
    </w:p>
    <w:p w:rsidR="00ED28F5" w:rsidP="007417E1" w:rsidRDefault="00ED28F5" w14:paraId="0F4414AA" w14:textId="41D97714">
      <w:pPr>
        <w:spacing w:after="0" w:line="240" w:lineRule="auto"/>
        <w:jc w:val="both"/>
        <w:rPr>
          <w:rFonts w:ascii="Arial" w:hAnsi="Arial" w:eastAsia="Times New Roman" w:cs="Times New Roman"/>
          <w:szCs w:val="20"/>
          <w:lang w:val="en-GB" w:eastAsia="en-GB"/>
        </w:rPr>
      </w:pPr>
    </w:p>
    <w:p w:rsidR="00ED28F5" w:rsidP="007417E1" w:rsidRDefault="00ED28F5" w14:paraId="4EBA1261" w14:textId="53600474">
      <w:pPr>
        <w:spacing w:after="0" w:line="240" w:lineRule="auto"/>
        <w:jc w:val="both"/>
        <w:rPr>
          <w:rFonts w:ascii="Arial" w:hAnsi="Arial" w:eastAsia="Times New Roman" w:cs="Times New Roman"/>
          <w:szCs w:val="20"/>
          <w:lang w:val="en-GB" w:eastAsia="en-GB"/>
        </w:rPr>
      </w:pPr>
    </w:p>
    <w:p w:rsidR="00ED28F5" w:rsidP="007417E1" w:rsidRDefault="00ED28F5" w14:paraId="2597C197" w14:textId="49EA8377">
      <w:pPr>
        <w:spacing w:after="0" w:line="240" w:lineRule="auto"/>
        <w:jc w:val="both"/>
        <w:rPr>
          <w:rFonts w:ascii="Arial" w:hAnsi="Arial" w:eastAsia="Times New Roman" w:cs="Times New Roman"/>
          <w:szCs w:val="20"/>
          <w:lang w:val="en-GB" w:eastAsia="en-GB"/>
        </w:rPr>
      </w:pPr>
    </w:p>
    <w:p w:rsidR="00ED28F5" w:rsidP="007417E1" w:rsidRDefault="00ED28F5" w14:paraId="44C23C41" w14:textId="6A8E6326">
      <w:pPr>
        <w:spacing w:after="0" w:line="240" w:lineRule="auto"/>
        <w:jc w:val="both"/>
        <w:rPr>
          <w:rFonts w:ascii="Arial" w:hAnsi="Arial" w:eastAsia="Times New Roman" w:cs="Times New Roman"/>
          <w:szCs w:val="20"/>
          <w:lang w:val="en-GB" w:eastAsia="en-GB"/>
        </w:rPr>
      </w:pPr>
    </w:p>
    <w:p w:rsidR="00ED28F5" w:rsidP="007417E1" w:rsidRDefault="00ED28F5" w14:paraId="737EAB54" w14:textId="5D7F9F63">
      <w:pPr>
        <w:spacing w:after="0" w:line="240" w:lineRule="auto"/>
        <w:jc w:val="both"/>
        <w:rPr>
          <w:rFonts w:ascii="Arial" w:hAnsi="Arial" w:eastAsia="Times New Roman" w:cs="Times New Roman"/>
          <w:szCs w:val="20"/>
          <w:lang w:val="en-GB" w:eastAsia="en-GB"/>
        </w:rPr>
      </w:pPr>
    </w:p>
    <w:p w:rsidR="00ED28F5" w:rsidP="007417E1" w:rsidRDefault="00ED28F5" w14:paraId="04128C22" w14:textId="5696AECB">
      <w:pPr>
        <w:spacing w:after="0" w:line="240" w:lineRule="auto"/>
        <w:jc w:val="both"/>
        <w:rPr>
          <w:rFonts w:ascii="Arial" w:hAnsi="Arial" w:eastAsia="Times New Roman" w:cs="Times New Roman"/>
          <w:szCs w:val="20"/>
          <w:lang w:val="en-GB" w:eastAsia="en-GB"/>
        </w:rPr>
      </w:pPr>
    </w:p>
    <w:p w:rsidR="00ED28F5" w:rsidP="007417E1" w:rsidRDefault="00ED28F5" w14:paraId="6DBC95A8" w14:textId="76C64E28">
      <w:pPr>
        <w:spacing w:after="0" w:line="240" w:lineRule="auto"/>
        <w:jc w:val="both"/>
        <w:rPr>
          <w:rFonts w:ascii="Arial" w:hAnsi="Arial" w:eastAsia="Times New Roman" w:cs="Times New Roman"/>
          <w:szCs w:val="20"/>
          <w:lang w:val="en-GB" w:eastAsia="en-GB"/>
        </w:rPr>
      </w:pPr>
    </w:p>
    <w:p w:rsidR="00ED28F5" w:rsidP="007417E1" w:rsidRDefault="00ED28F5" w14:paraId="30B145C0" w14:textId="1BCD9BE9">
      <w:pPr>
        <w:spacing w:after="0" w:line="240" w:lineRule="auto"/>
        <w:jc w:val="both"/>
        <w:rPr>
          <w:rFonts w:ascii="Arial" w:hAnsi="Arial" w:eastAsia="Times New Roman" w:cs="Times New Roman"/>
          <w:szCs w:val="20"/>
          <w:lang w:val="en-GB" w:eastAsia="en-GB"/>
        </w:rPr>
      </w:pPr>
    </w:p>
    <w:p w:rsidR="00ED28F5" w:rsidP="007417E1" w:rsidRDefault="00ED28F5" w14:paraId="39E30639" w14:textId="5572849C">
      <w:pPr>
        <w:spacing w:after="0" w:line="240" w:lineRule="auto"/>
        <w:jc w:val="both"/>
        <w:rPr>
          <w:rFonts w:ascii="Arial" w:hAnsi="Arial" w:eastAsia="Times New Roman" w:cs="Times New Roman"/>
          <w:szCs w:val="20"/>
          <w:lang w:val="en-GB" w:eastAsia="en-GB"/>
        </w:rPr>
      </w:pPr>
    </w:p>
    <w:p w:rsidR="00ED28F5" w:rsidP="007417E1" w:rsidRDefault="00ED28F5" w14:paraId="25562E96" w14:textId="76460921">
      <w:pPr>
        <w:spacing w:after="0" w:line="240" w:lineRule="auto"/>
        <w:jc w:val="both"/>
        <w:rPr>
          <w:rFonts w:ascii="Arial" w:hAnsi="Arial" w:eastAsia="Times New Roman" w:cs="Times New Roman"/>
          <w:szCs w:val="20"/>
          <w:lang w:val="en-GB" w:eastAsia="en-GB"/>
        </w:rPr>
      </w:pPr>
    </w:p>
    <w:p w:rsidR="00ED28F5" w:rsidP="007417E1" w:rsidRDefault="00ED28F5" w14:paraId="77D9329E" w14:textId="6277CC82">
      <w:pPr>
        <w:spacing w:after="0" w:line="240" w:lineRule="auto"/>
        <w:jc w:val="both"/>
        <w:rPr>
          <w:rFonts w:ascii="Arial" w:hAnsi="Arial" w:eastAsia="Times New Roman" w:cs="Times New Roman"/>
          <w:szCs w:val="20"/>
          <w:lang w:val="en-GB" w:eastAsia="en-GB"/>
        </w:rPr>
      </w:pPr>
    </w:p>
    <w:p w:rsidR="00ED28F5" w:rsidP="007417E1" w:rsidRDefault="00ED28F5" w14:paraId="28ED93D6" w14:textId="3D4D2ED7">
      <w:pPr>
        <w:spacing w:after="0" w:line="240" w:lineRule="auto"/>
        <w:jc w:val="both"/>
        <w:rPr>
          <w:rFonts w:ascii="Arial" w:hAnsi="Arial" w:eastAsia="Times New Roman" w:cs="Times New Roman"/>
          <w:szCs w:val="20"/>
          <w:lang w:val="en-GB" w:eastAsia="en-GB"/>
        </w:rPr>
      </w:pPr>
    </w:p>
    <w:p w:rsidR="00ED28F5" w:rsidP="007417E1" w:rsidRDefault="00ED28F5" w14:paraId="550ACD7D" w14:textId="1A7A1705">
      <w:pPr>
        <w:spacing w:after="0" w:line="240" w:lineRule="auto"/>
        <w:jc w:val="both"/>
        <w:rPr>
          <w:rFonts w:ascii="Arial" w:hAnsi="Arial" w:eastAsia="Times New Roman" w:cs="Times New Roman"/>
          <w:szCs w:val="20"/>
          <w:lang w:val="en-GB" w:eastAsia="en-GB"/>
        </w:rPr>
      </w:pPr>
    </w:p>
    <w:p w:rsidR="00ED28F5" w:rsidP="007417E1" w:rsidRDefault="00ED28F5" w14:paraId="58D1CFCA" w14:textId="041D6256">
      <w:pPr>
        <w:spacing w:after="0" w:line="240" w:lineRule="auto"/>
        <w:jc w:val="both"/>
        <w:rPr>
          <w:rFonts w:ascii="Arial" w:hAnsi="Arial" w:eastAsia="Times New Roman" w:cs="Times New Roman"/>
          <w:szCs w:val="20"/>
          <w:lang w:val="en-GB" w:eastAsia="en-GB"/>
        </w:rPr>
      </w:pPr>
    </w:p>
    <w:p w:rsidR="00ED28F5" w:rsidP="007417E1" w:rsidRDefault="00ED28F5" w14:paraId="76522A92" w14:textId="49381F1F">
      <w:pPr>
        <w:spacing w:after="0" w:line="240" w:lineRule="auto"/>
        <w:jc w:val="both"/>
        <w:rPr>
          <w:rFonts w:ascii="Arial" w:hAnsi="Arial" w:eastAsia="Times New Roman" w:cs="Times New Roman"/>
          <w:szCs w:val="20"/>
          <w:lang w:val="en-GB" w:eastAsia="en-GB"/>
        </w:rPr>
      </w:pPr>
    </w:p>
    <w:p w:rsidR="00ED28F5" w:rsidP="007417E1" w:rsidRDefault="00ED28F5" w14:paraId="090EBA50" w14:textId="150E3E92">
      <w:pPr>
        <w:spacing w:after="0" w:line="240" w:lineRule="auto"/>
        <w:jc w:val="both"/>
        <w:rPr>
          <w:rFonts w:ascii="Arial" w:hAnsi="Arial" w:eastAsia="Times New Roman" w:cs="Times New Roman"/>
          <w:szCs w:val="20"/>
          <w:lang w:val="en-GB" w:eastAsia="en-GB"/>
        </w:rPr>
      </w:pPr>
    </w:p>
    <w:p w:rsidRPr="007417E1" w:rsidR="00ED28F5" w:rsidP="007417E1" w:rsidRDefault="00ED28F5" w14:paraId="5E8320A8" w14:textId="77777777">
      <w:pPr>
        <w:spacing w:after="0" w:line="240" w:lineRule="auto"/>
        <w:jc w:val="both"/>
        <w:rPr>
          <w:rFonts w:ascii="Arial" w:hAnsi="Arial" w:eastAsia="Times New Roman" w:cs="Times New Roman"/>
          <w:szCs w:val="20"/>
          <w:lang w:val="en-GB" w:eastAsia="en-GB"/>
        </w:rPr>
      </w:pPr>
    </w:p>
    <w:p w:rsidR="007417E1" w:rsidP="007417E1" w:rsidRDefault="007417E1" w14:paraId="46ABD48E" w14:textId="082E7EC2">
      <w:pPr>
        <w:spacing w:after="0" w:line="240" w:lineRule="auto"/>
        <w:jc w:val="both"/>
        <w:rPr>
          <w:rFonts w:ascii="Arial" w:hAnsi="Arial" w:eastAsia="Times New Roman" w:cs="Times New Roman"/>
          <w:szCs w:val="20"/>
          <w:lang w:val="en-GB" w:eastAsia="en-GB"/>
        </w:rPr>
      </w:pPr>
    </w:p>
    <w:p w:rsidRPr="007417E1" w:rsidR="004A3034" w:rsidP="007417E1" w:rsidRDefault="004A3034" w14:paraId="7AC17B8A"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906320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DB9828C" w14:textId="77777777">
      <w:pPr>
        <w:spacing w:after="0" w:line="240" w:lineRule="auto"/>
        <w:jc w:val="both"/>
        <w:rPr>
          <w:rFonts w:ascii="Arial" w:hAnsi="Arial" w:eastAsia="Times New Roman" w:cs="Times New Roman"/>
          <w:szCs w:val="20"/>
          <w:lang w:val="en-GB" w:eastAsia="en-GB"/>
        </w:rPr>
      </w:pPr>
    </w:p>
    <w:p w:rsidR="00ED28F5" w:rsidP="00ED28F5" w:rsidRDefault="00ED28F5" w14:paraId="5B38399C" w14:textId="77777777">
      <w:pPr>
        <w:spacing w:before="66" w:after="0" w:line="361" w:lineRule="exact"/>
        <w:ind w:left="1838" w:right="-20"/>
        <w:rPr>
          <w:rFonts w:ascii="Arial" w:hAnsi="Arial" w:eastAsia="Arial" w:cs="Arial"/>
          <w:sz w:val="32"/>
          <w:szCs w:val="32"/>
        </w:rPr>
      </w:pPr>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Pr>
          <w:rFonts w:ascii="Arial" w:hAnsi="Arial" w:eastAsia="Arial" w:cs="Arial"/>
          <w:b/>
          <w:bCs/>
          <w:position w:val="-1"/>
          <w:sz w:val="32"/>
          <w:szCs w:val="32"/>
        </w:rPr>
        <w:t>1</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w:t>
      </w:r>
      <w:r>
        <w:rPr>
          <w:rFonts w:ascii="Arial" w:hAnsi="Arial" w:eastAsia="Arial" w:cs="Arial"/>
          <w:b/>
          <w:bCs/>
          <w:spacing w:val="-2"/>
          <w:position w:val="-1"/>
          <w:sz w:val="32"/>
          <w:szCs w:val="32"/>
        </w:rPr>
        <w:t xml:space="preserve"> </w:t>
      </w:r>
      <w:r w:rsidRPr="00145615">
        <w:rPr>
          <w:rFonts w:ascii="Arial" w:hAnsi="Arial" w:eastAsia="Arial" w:cs="Arial"/>
          <w:b/>
          <w:bCs/>
          <w:spacing w:val="-2"/>
          <w:position w:val="-1"/>
          <w:sz w:val="32"/>
          <w:szCs w:val="32"/>
        </w:rPr>
        <w:t>Additional Definitions of Contract</w:t>
      </w:r>
    </w:p>
    <w:p w:rsidR="00ED28F5" w:rsidP="00ED28F5" w:rsidRDefault="00ED28F5" w14:paraId="1706F67B" w14:textId="77777777">
      <w:pPr>
        <w:spacing w:before="16" w:after="0" w:line="240" w:lineRule="exact"/>
        <w:rPr>
          <w:rFonts w:ascii="Arial" w:hAnsi="Arial" w:eastAsia="Arial" w:cs="Arial"/>
          <w:b/>
          <w:bCs/>
          <w:color w:val="FF0000"/>
          <w:spacing w:val="-1"/>
        </w:rPr>
      </w:pPr>
    </w:p>
    <w:p w:rsidRPr="00FA2E5B" w:rsidR="00ED28F5" w:rsidP="00ED28F5" w:rsidRDefault="00ED28F5" w14:paraId="012A9A3D" w14:textId="77777777">
      <w:pPr>
        <w:spacing w:after="0" w:line="240" w:lineRule="auto"/>
        <w:rPr>
          <w:rFonts w:ascii="Arial" w:hAnsi="Arial" w:eastAsia="Calibri" w:cs="Arial"/>
          <w:sz w:val="20"/>
          <w:szCs w:val="20"/>
        </w:rPr>
      </w:pPr>
      <w:r w:rsidRPr="00FA2E5B">
        <w:rPr>
          <w:rFonts w:ascii="Arial" w:hAnsi="Arial" w:cs="Arial"/>
          <w:sz w:val="20"/>
          <w:szCs w:val="20"/>
        </w:rPr>
        <w:t>As detailed in Statement of Requirements.</w:t>
      </w:r>
    </w:p>
    <w:p w:rsidR="00ED28F5" w:rsidP="00ED28F5" w:rsidRDefault="00ED28F5" w14:paraId="5A6BC98F" w14:textId="77777777">
      <w:pPr>
        <w:spacing w:before="16" w:after="0" w:line="240" w:lineRule="exact"/>
        <w:rPr>
          <w:rFonts w:ascii="Arial" w:hAnsi="Arial" w:eastAsia="Arial" w:cs="Arial"/>
          <w:b/>
          <w:bCs/>
          <w:color w:val="FF0000"/>
          <w:spacing w:val="-1"/>
        </w:rPr>
      </w:pPr>
    </w:p>
    <w:p w:rsidR="00ED28F5" w:rsidP="00ED28F5" w:rsidRDefault="00ED28F5" w14:paraId="74206404" w14:textId="77777777">
      <w:pPr>
        <w:spacing w:before="16" w:after="0" w:line="240" w:lineRule="exact"/>
        <w:rPr>
          <w:rFonts w:ascii="Arial" w:hAnsi="Arial" w:eastAsia="Arial" w:cs="Arial"/>
          <w:b/>
          <w:bCs/>
          <w:color w:val="FF0000"/>
          <w:spacing w:val="-1"/>
        </w:rPr>
      </w:pPr>
    </w:p>
    <w:p w:rsidR="00ED28F5" w:rsidP="00ED28F5" w:rsidRDefault="00ED28F5" w14:paraId="19A9D66E" w14:textId="77777777">
      <w:pPr>
        <w:spacing w:before="16" w:after="0" w:line="240" w:lineRule="exact"/>
        <w:rPr>
          <w:rFonts w:ascii="Arial" w:hAnsi="Arial" w:eastAsia="Arial" w:cs="Arial"/>
          <w:b/>
          <w:bCs/>
          <w:color w:val="FF0000"/>
          <w:spacing w:val="-1"/>
        </w:rPr>
      </w:pPr>
    </w:p>
    <w:p w:rsidR="00ED28F5" w:rsidP="00ED28F5" w:rsidRDefault="00ED28F5" w14:paraId="2393FFDF" w14:textId="77777777">
      <w:pPr>
        <w:spacing w:before="16" w:after="0" w:line="240" w:lineRule="exact"/>
        <w:rPr>
          <w:rFonts w:ascii="Arial" w:hAnsi="Arial" w:eastAsia="Arial" w:cs="Arial"/>
          <w:b/>
          <w:bCs/>
          <w:color w:val="FF0000"/>
          <w:spacing w:val="-1"/>
        </w:rPr>
      </w:pPr>
    </w:p>
    <w:p w:rsidR="00ED28F5" w:rsidP="00ED28F5" w:rsidRDefault="00ED28F5" w14:paraId="7FCBD38B" w14:textId="77777777">
      <w:pPr>
        <w:spacing w:before="16" w:after="0" w:line="240" w:lineRule="exact"/>
        <w:rPr>
          <w:rFonts w:ascii="Arial" w:hAnsi="Arial" w:eastAsia="Arial" w:cs="Arial"/>
          <w:b/>
          <w:bCs/>
          <w:color w:val="FF0000"/>
          <w:spacing w:val="-1"/>
        </w:rPr>
      </w:pPr>
    </w:p>
    <w:p w:rsidR="00ED28F5" w:rsidP="00ED28F5" w:rsidRDefault="00ED28F5" w14:paraId="497F6AEA" w14:textId="77777777">
      <w:pPr>
        <w:spacing w:before="16" w:after="0" w:line="240" w:lineRule="exact"/>
        <w:rPr>
          <w:rFonts w:ascii="Arial" w:hAnsi="Arial" w:eastAsia="Arial" w:cs="Arial"/>
          <w:b/>
          <w:bCs/>
          <w:color w:val="FF0000"/>
          <w:spacing w:val="-1"/>
        </w:rPr>
      </w:pPr>
    </w:p>
    <w:p w:rsidR="00ED28F5" w:rsidP="00ED28F5" w:rsidRDefault="00ED28F5" w14:paraId="383570BE" w14:textId="77777777">
      <w:pPr>
        <w:spacing w:before="16" w:after="0" w:line="240" w:lineRule="exact"/>
        <w:rPr>
          <w:rFonts w:ascii="Arial" w:hAnsi="Arial" w:eastAsia="Arial" w:cs="Arial"/>
          <w:b/>
          <w:bCs/>
          <w:color w:val="FF0000"/>
          <w:spacing w:val="-1"/>
        </w:rPr>
      </w:pPr>
    </w:p>
    <w:p w:rsidR="00ED28F5" w:rsidP="00ED28F5" w:rsidRDefault="00ED28F5" w14:paraId="75330BC7" w14:textId="77777777">
      <w:pPr>
        <w:widowControl/>
        <w:spacing w:after="0" w:line="240" w:lineRule="auto"/>
      </w:pPr>
    </w:p>
    <w:p w:rsidRPr="002F2164" w:rsidR="00ED28F5" w:rsidP="00ED28F5" w:rsidRDefault="00ED28F5" w14:paraId="4257BA91" w14:textId="77777777">
      <w:pPr>
        <w:spacing w:after="0" w:line="240" w:lineRule="auto"/>
        <w:jc w:val="both"/>
        <w:rPr>
          <w:rFonts w:ascii="Arial" w:hAnsi="Arial" w:eastAsia="Times New Roman" w:cs="Times New Roman"/>
          <w:szCs w:val="20"/>
          <w:lang w:val="en-GB" w:eastAsia="en-GB"/>
        </w:rPr>
        <w:sectPr w:rsidRPr="002F2164" w:rsidR="00ED28F5" w:rsidSect="00B026EC">
          <w:headerReference w:type="default" r:id="rId28"/>
          <w:footerReference w:type="default" r:id="rId29"/>
          <w:pgSz w:w="11906" w:h="16838"/>
          <w:pgMar w:top="1134" w:right="1134" w:bottom="1134" w:left="1134" w:header="283" w:footer="283" w:gutter="0"/>
          <w:cols w:space="720"/>
          <w:noEndnote/>
          <w:docGrid w:linePitch="299"/>
        </w:sectPr>
      </w:pPr>
    </w:p>
    <w:p w:rsidR="00ED28F5" w:rsidP="00ED28F5" w:rsidRDefault="00ED28F5" w14:paraId="3A9D2E75" w14:textId="77777777">
      <w:pPr>
        <w:spacing w:before="66" w:after="0" w:line="361" w:lineRule="exact"/>
        <w:ind w:right="-20"/>
        <w:jc w:val="center"/>
        <w:rPr>
          <w:rFonts w:ascii="Arial" w:hAnsi="Arial" w:eastAsia="Arial" w:cs="Arial"/>
          <w:sz w:val="32"/>
          <w:szCs w:val="32"/>
        </w:rPr>
      </w:pPr>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Pr>
          <w:rFonts w:ascii="Arial" w:hAnsi="Arial" w:eastAsia="Arial" w:cs="Arial"/>
          <w:b/>
          <w:bCs/>
          <w:position w:val="-1"/>
          <w:sz w:val="32"/>
          <w:szCs w:val="32"/>
        </w:rPr>
        <w:t>2</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 xml:space="preserve">– </w:t>
      </w:r>
      <w:r w:rsidRPr="00931D62">
        <w:rPr>
          <w:rFonts w:ascii="Arial" w:hAnsi="Arial" w:eastAsia="Arial" w:cs="Arial"/>
          <w:b/>
          <w:bCs/>
          <w:spacing w:val="-2"/>
          <w:position w:val="-1"/>
          <w:sz w:val="32"/>
          <w:szCs w:val="32"/>
        </w:rPr>
        <w:t>Notification of Intellectual Property Rights (IPR) Restrictions (i.a.w. Clause 7)</w:t>
      </w:r>
    </w:p>
    <w:p w:rsidR="00CD524B" w:rsidP="00CD524B" w:rsidRDefault="00CD524B" w14:paraId="6A7C12B8" w14:textId="77777777">
      <w:pPr>
        <w:spacing w:before="66" w:after="0" w:line="361" w:lineRule="exact"/>
        <w:ind w:right="-20"/>
        <w:rPr>
          <w:rFonts w:ascii="Arial" w:hAnsi="Arial" w:eastAsia="Arial" w:cs="Arial"/>
          <w:sz w:val="32"/>
          <w:szCs w:val="32"/>
        </w:rPr>
      </w:pPr>
    </w:p>
    <w:p w:rsidRPr="00FA77F8" w:rsidR="00CD524B" w:rsidP="00CD524B" w:rsidRDefault="00CD524B" w14:paraId="34E7157B" w14:textId="77777777">
      <w:pPr>
        <w:spacing w:before="66" w:after="0" w:line="361" w:lineRule="exact"/>
        <w:ind w:right="-20"/>
        <w:rPr>
          <w:rFonts w:ascii="Arial" w:hAnsi="Arial" w:eastAsia="Arial" w:cs="Arial"/>
          <w:sz w:val="32"/>
          <w:szCs w:val="32"/>
        </w:rPr>
      </w:pPr>
      <w:r>
        <w:rPr>
          <w:rFonts w:ascii="Arial" w:hAnsi="Arial" w:eastAsia="Arial" w:cs="Arial"/>
          <w:b/>
          <w:bCs/>
          <w:spacing w:val="-2"/>
          <w:position w:val="-1"/>
          <w:sz w:val="32"/>
          <w:szCs w:val="32"/>
          <w:lang w:val="en-GB" w:eastAsia="en-GB"/>
        </w:rPr>
        <w:t>Part A – Notification of IPR Restrictions</w:t>
      </w:r>
    </w:p>
    <w:p w:rsidR="00CD524B" w:rsidP="00CD524B" w:rsidRDefault="00CD524B" w14:paraId="202FD418" w14:textId="77777777">
      <w:pPr>
        <w:spacing w:after="0" w:line="240" w:lineRule="auto"/>
        <w:jc w:val="both"/>
        <w:rPr>
          <w:rFonts w:ascii="Arial" w:hAnsi="Arial" w:eastAsia="Times New Roman" w:cs="Arial"/>
          <w:color w:val="FF0000"/>
          <w:lang w:val="en-GB" w:eastAsia="en-GB"/>
        </w:rPr>
      </w:pPr>
    </w:p>
    <w:tbl>
      <w:tblPr>
        <w:tblW w:w="15309"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851"/>
        <w:gridCol w:w="2977"/>
        <w:gridCol w:w="3260"/>
        <w:gridCol w:w="4394"/>
        <w:gridCol w:w="3827"/>
      </w:tblGrid>
      <w:tr w:rsidR="00CD524B" w:rsidTr="002C3C05" w14:paraId="77BDE139" w14:textId="77777777">
        <w:trPr>
          <w:trHeight w:val="533"/>
        </w:trPr>
        <w:tc>
          <w:tcPr>
            <w:tcW w:w="3828" w:type="dxa"/>
            <w:gridSpan w:val="2"/>
            <w:tcBorders>
              <w:top w:val="single" w:color="auto" w:sz="6" w:space="0"/>
              <w:left w:val="single" w:color="auto" w:sz="6" w:space="0"/>
              <w:bottom w:val="single" w:color="auto" w:sz="6" w:space="0"/>
              <w:right w:val="single" w:color="auto" w:sz="6" w:space="0"/>
            </w:tcBorders>
          </w:tcPr>
          <w:p w:rsidRPr="006D5A53" w:rsidR="00CD524B" w:rsidP="00460536" w:rsidRDefault="00CD524B" w14:paraId="65E87056" w14:textId="62CD574E">
            <w:pPr>
              <w:widowControl/>
              <w:numPr>
                <w:ilvl w:val="0"/>
                <w:numId w:val="17"/>
              </w:numPr>
              <w:spacing w:after="0" w:line="240" w:lineRule="auto"/>
              <w:rPr>
                <w:rFonts w:ascii="Arial" w:hAnsi="Arial" w:cs="Arial"/>
              </w:rPr>
            </w:pPr>
            <w:r w:rsidRPr="006D5A53">
              <w:rPr>
                <w:rFonts w:ascii="Arial" w:hAnsi="Arial" w:cs="Arial"/>
              </w:rPr>
              <w:t xml:space="preserve">Contract Number </w:t>
            </w:r>
            <w:sdt>
              <w:sdtPr>
                <w:rPr>
                  <w:rFonts w:ascii="Arial" w:hAnsi="Arial" w:eastAsia="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Content>
                <w:r w:rsidRPr="006D5A53" w:rsidR="004F3774">
                  <w:rPr>
                    <w:rFonts w:ascii="Arial" w:hAnsi="Arial" w:eastAsia="Arial" w:cs="Arial"/>
                    <w:b/>
                    <w:bCs/>
                    <w:spacing w:val="1"/>
                  </w:rPr>
                  <w:t>705513450</w:t>
                </w:r>
              </w:sdtContent>
            </w:sdt>
          </w:p>
        </w:tc>
        <w:tc>
          <w:tcPr>
            <w:tcW w:w="11481" w:type="dxa"/>
            <w:gridSpan w:val="3"/>
            <w:tcBorders>
              <w:top w:val="single" w:color="auto" w:sz="6" w:space="0"/>
              <w:left w:val="single" w:color="auto" w:sz="6" w:space="0"/>
              <w:bottom w:val="single" w:color="auto" w:sz="6" w:space="0"/>
              <w:right w:val="single" w:color="auto" w:sz="6" w:space="0"/>
            </w:tcBorders>
          </w:tcPr>
          <w:p w:rsidRPr="006D5A53" w:rsidR="00CD524B" w:rsidP="00B026EC" w:rsidRDefault="00CD524B" w14:paraId="212A885B" w14:textId="77777777">
            <w:pPr>
              <w:ind w:left="457"/>
              <w:rPr>
                <w:rFonts w:ascii="Arial" w:hAnsi="Arial" w:cs="Arial"/>
              </w:rPr>
            </w:pPr>
          </w:p>
        </w:tc>
      </w:tr>
      <w:tr w:rsidR="00CD524B" w:rsidTr="002C3C05" w14:paraId="1F41006A" w14:textId="77777777">
        <w:trPr>
          <w:trHeight w:val="774"/>
        </w:trPr>
        <w:tc>
          <w:tcPr>
            <w:tcW w:w="851" w:type="dxa"/>
            <w:tcBorders>
              <w:top w:val="single" w:color="auto" w:sz="6" w:space="0"/>
              <w:left w:val="single" w:color="auto" w:sz="6" w:space="0"/>
              <w:bottom w:val="single" w:color="auto" w:sz="6" w:space="0"/>
              <w:right w:val="single" w:color="auto" w:sz="6" w:space="0"/>
            </w:tcBorders>
          </w:tcPr>
          <w:p w:rsidRPr="00FA317B" w:rsidR="00CD524B" w:rsidP="00460536" w:rsidRDefault="00CD524B" w14:paraId="4A764390" w14:textId="77777777">
            <w:pPr>
              <w:widowControl/>
              <w:numPr>
                <w:ilvl w:val="0"/>
                <w:numId w:val="17"/>
              </w:numPr>
              <w:spacing w:after="0" w:line="240" w:lineRule="auto"/>
              <w:ind w:left="426" w:hanging="426"/>
              <w:rPr>
                <w:rFonts w:ascii="Arial" w:hAnsi="Arial" w:cs="Arial"/>
                <w:b/>
                <w:bCs/>
              </w:rPr>
            </w:pPr>
          </w:p>
          <w:p w:rsidRPr="00FA317B" w:rsidR="00CD524B" w:rsidP="00B026EC" w:rsidRDefault="00CD524B" w14:paraId="360ACEE5" w14:textId="77777777">
            <w:pPr>
              <w:rPr>
                <w:rFonts w:ascii="Arial" w:hAnsi="Arial" w:cs="Arial"/>
                <w:b/>
                <w:bCs/>
              </w:rPr>
            </w:pPr>
            <w:r w:rsidRPr="00FA317B">
              <w:rPr>
                <w:rFonts w:ascii="Arial" w:hAnsi="Arial" w:cs="Arial"/>
                <w:b/>
                <w:bCs/>
              </w:rPr>
              <w:t xml:space="preserve">ID # </w:t>
            </w:r>
          </w:p>
        </w:tc>
        <w:tc>
          <w:tcPr>
            <w:tcW w:w="2977" w:type="dxa"/>
            <w:tcBorders>
              <w:top w:val="single" w:color="auto" w:sz="6" w:space="0"/>
              <w:left w:val="single" w:color="auto" w:sz="6" w:space="0"/>
              <w:bottom w:val="single" w:color="auto" w:sz="6" w:space="0"/>
              <w:right w:val="single" w:color="auto" w:sz="6" w:space="0"/>
            </w:tcBorders>
          </w:tcPr>
          <w:p w:rsidRPr="00FA317B" w:rsidR="00CD524B" w:rsidP="00460536" w:rsidRDefault="00CD524B" w14:paraId="57AFEA07" w14:textId="77777777">
            <w:pPr>
              <w:widowControl/>
              <w:numPr>
                <w:ilvl w:val="0"/>
                <w:numId w:val="17"/>
              </w:numPr>
              <w:spacing w:after="0" w:line="240" w:lineRule="auto"/>
              <w:ind w:left="461" w:hanging="461"/>
              <w:rPr>
                <w:rFonts w:ascii="Arial" w:hAnsi="Arial" w:cs="Arial"/>
                <w:b/>
                <w:bCs/>
              </w:rPr>
            </w:pPr>
          </w:p>
          <w:p w:rsidRPr="00FA317B" w:rsidR="00CD524B" w:rsidP="00B026EC" w:rsidRDefault="00CD524B" w14:paraId="12B1E949" w14:textId="77777777">
            <w:pPr>
              <w:rPr>
                <w:rFonts w:ascii="Arial" w:hAnsi="Arial" w:cs="Arial"/>
                <w:b/>
                <w:bCs/>
              </w:rPr>
            </w:pPr>
            <w:r w:rsidRPr="00FA317B">
              <w:rPr>
                <w:rFonts w:ascii="Arial" w:hAnsi="Arial" w:cs="Arial"/>
                <w:b/>
                <w:bCs/>
              </w:rPr>
              <w:t>Unique Technical Data Reference Number / Label</w:t>
            </w:r>
          </w:p>
        </w:tc>
        <w:tc>
          <w:tcPr>
            <w:tcW w:w="3260" w:type="dxa"/>
            <w:tcBorders>
              <w:top w:val="single" w:color="auto" w:sz="6" w:space="0"/>
              <w:left w:val="single" w:color="auto" w:sz="6" w:space="0"/>
              <w:bottom w:val="single" w:color="auto" w:sz="6" w:space="0"/>
              <w:right w:val="single" w:color="auto" w:sz="6" w:space="0"/>
            </w:tcBorders>
          </w:tcPr>
          <w:p w:rsidRPr="00FA317B" w:rsidR="00CD524B" w:rsidP="00460536" w:rsidRDefault="00CD524B" w14:paraId="4E4F47B9" w14:textId="77777777">
            <w:pPr>
              <w:widowControl/>
              <w:numPr>
                <w:ilvl w:val="0"/>
                <w:numId w:val="17"/>
              </w:numPr>
              <w:spacing w:after="0" w:line="240" w:lineRule="auto"/>
              <w:ind w:left="354" w:hanging="354"/>
              <w:rPr>
                <w:rFonts w:ascii="Arial" w:hAnsi="Arial" w:cs="Arial"/>
                <w:b/>
                <w:bCs/>
              </w:rPr>
            </w:pPr>
          </w:p>
          <w:p w:rsidRPr="00FA317B" w:rsidR="00CD524B" w:rsidP="00B026EC" w:rsidRDefault="00CD524B" w14:paraId="527F5282" w14:textId="77777777">
            <w:pPr>
              <w:rPr>
                <w:rFonts w:ascii="Arial" w:hAnsi="Arial" w:cs="Arial"/>
                <w:b/>
                <w:bCs/>
              </w:rPr>
            </w:pPr>
            <w:r w:rsidRPr="001154AB">
              <w:rPr>
                <w:rFonts w:ascii="Arial" w:hAnsi="Arial" w:cs="Arial"/>
                <w:b/>
                <w:bCs/>
              </w:rPr>
              <w:t>Unique Article(s)* Identification Number / Label</w:t>
            </w:r>
          </w:p>
        </w:tc>
        <w:tc>
          <w:tcPr>
            <w:tcW w:w="4394" w:type="dxa"/>
            <w:tcBorders>
              <w:top w:val="single" w:color="auto" w:sz="6" w:space="0"/>
              <w:left w:val="single" w:color="auto" w:sz="6" w:space="0"/>
              <w:bottom w:val="single" w:color="auto" w:sz="6" w:space="0"/>
              <w:right w:val="single" w:color="auto" w:sz="6" w:space="0"/>
            </w:tcBorders>
            <w:hideMark/>
          </w:tcPr>
          <w:p w:rsidRPr="00FA317B" w:rsidR="00CD524B" w:rsidP="00460536" w:rsidRDefault="00CD524B" w14:paraId="798D17F2" w14:textId="77777777">
            <w:pPr>
              <w:widowControl/>
              <w:numPr>
                <w:ilvl w:val="0"/>
                <w:numId w:val="17"/>
              </w:numPr>
              <w:spacing w:after="0" w:line="240" w:lineRule="auto"/>
              <w:ind w:left="354" w:hanging="354"/>
              <w:rPr>
                <w:rFonts w:ascii="Arial" w:hAnsi="Arial" w:cs="Arial"/>
                <w:b/>
                <w:bCs/>
              </w:rPr>
            </w:pPr>
          </w:p>
          <w:p w:rsidRPr="00FA317B" w:rsidR="00CD524B" w:rsidP="00B026EC" w:rsidRDefault="00CD524B" w14:paraId="34DC8D22" w14:textId="77777777">
            <w:pPr>
              <w:rPr>
                <w:rFonts w:ascii="Arial" w:hAnsi="Arial" w:cs="Arial"/>
                <w:b/>
                <w:bCs/>
              </w:rPr>
            </w:pPr>
            <w:r w:rsidRPr="00FA317B">
              <w:rPr>
                <w:rFonts w:ascii="Arial" w:hAnsi="Arial" w:cs="Arial"/>
                <w:b/>
                <w:bCs/>
              </w:rPr>
              <w:t>Statement Describing IPR Restriction</w:t>
            </w:r>
          </w:p>
        </w:tc>
        <w:tc>
          <w:tcPr>
            <w:tcW w:w="3827" w:type="dxa"/>
            <w:tcBorders>
              <w:top w:val="single" w:color="auto" w:sz="6" w:space="0"/>
              <w:left w:val="single" w:color="auto" w:sz="6" w:space="0"/>
              <w:bottom w:val="single" w:color="auto" w:sz="6" w:space="0"/>
              <w:right w:val="single" w:color="auto" w:sz="6" w:space="0"/>
            </w:tcBorders>
          </w:tcPr>
          <w:p w:rsidRPr="00FA317B" w:rsidR="00CD524B" w:rsidP="00460536" w:rsidRDefault="00CD524B" w14:paraId="0C1F32B0" w14:textId="77777777">
            <w:pPr>
              <w:widowControl/>
              <w:numPr>
                <w:ilvl w:val="0"/>
                <w:numId w:val="17"/>
              </w:numPr>
              <w:spacing w:after="0" w:line="240" w:lineRule="auto"/>
              <w:ind w:left="350" w:hanging="350"/>
              <w:rPr>
                <w:rFonts w:ascii="Arial" w:hAnsi="Arial" w:cs="Arial"/>
                <w:b/>
                <w:bCs/>
              </w:rPr>
            </w:pPr>
          </w:p>
          <w:p w:rsidRPr="00FA317B" w:rsidR="00CD524B" w:rsidP="00B026EC" w:rsidRDefault="00CD524B" w14:paraId="23E83B8B" w14:textId="77777777">
            <w:pPr>
              <w:rPr>
                <w:rFonts w:ascii="Arial" w:hAnsi="Arial" w:cs="Arial"/>
                <w:b/>
                <w:bCs/>
              </w:rPr>
            </w:pPr>
            <w:r w:rsidRPr="00FA317B">
              <w:rPr>
                <w:rFonts w:ascii="Arial" w:hAnsi="Arial" w:cs="Arial"/>
                <w:b/>
                <w:bCs/>
              </w:rPr>
              <w:t>Ownership of the Intellectual Property Rights</w:t>
            </w:r>
          </w:p>
        </w:tc>
      </w:tr>
      <w:tr w:rsidR="00CD524B" w:rsidTr="002C3C05" w14:paraId="51690A06"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B026EC" w:rsidRDefault="00CD524B" w14:paraId="1BB9AFD6" w14:textId="77777777">
            <w:pPr>
              <w:rPr>
                <w:rFonts w:ascii="Arial" w:hAnsi="Arial" w:cs="Arial"/>
              </w:rPr>
            </w:pPr>
            <w:r w:rsidRPr="00006590">
              <w:rPr>
                <w:rFonts w:ascii="Arial" w:hAnsi="Arial" w:cs="Arial"/>
              </w:rPr>
              <w:t>1</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D9B699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0E2F100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E861F7A"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A7263BD" w14:textId="77777777">
            <w:pPr>
              <w:rPr>
                <w:rFonts w:ascii="Arial" w:hAnsi="Arial" w:cs="Arial"/>
              </w:rPr>
            </w:pPr>
          </w:p>
        </w:tc>
      </w:tr>
      <w:tr w:rsidR="00CD524B" w:rsidTr="002C3C05" w14:paraId="05E32B1B"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B026EC" w:rsidRDefault="00CD524B" w14:paraId="45B26325" w14:textId="77777777">
            <w:pPr>
              <w:rPr>
                <w:rFonts w:ascii="Arial" w:hAnsi="Arial" w:cs="Arial"/>
              </w:rPr>
            </w:pPr>
            <w:r w:rsidRPr="00006590">
              <w:rPr>
                <w:rFonts w:ascii="Arial" w:hAnsi="Arial" w:cs="Arial"/>
              </w:rPr>
              <w:t>2</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6792498C"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721C6828"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46D4C0BD"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6AF2F663" w14:textId="77777777">
            <w:pPr>
              <w:rPr>
                <w:rFonts w:ascii="Arial" w:hAnsi="Arial" w:cs="Arial"/>
              </w:rPr>
            </w:pPr>
          </w:p>
        </w:tc>
      </w:tr>
      <w:tr w:rsidR="00CD524B" w:rsidTr="002C3C05" w14:paraId="225363FA"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B026EC" w:rsidRDefault="00CD524B" w14:paraId="76F95717" w14:textId="77777777">
            <w:pPr>
              <w:rPr>
                <w:rFonts w:ascii="Arial" w:hAnsi="Arial" w:cs="Arial"/>
              </w:rPr>
            </w:pPr>
            <w:r w:rsidRPr="00006590">
              <w:rPr>
                <w:rFonts w:ascii="Arial" w:hAnsi="Arial" w:cs="Arial"/>
              </w:rPr>
              <w:t>3</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568EF49B"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454AC3D6"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6047C74D"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CB5B7A7" w14:textId="77777777">
            <w:pPr>
              <w:rPr>
                <w:rFonts w:ascii="Arial" w:hAnsi="Arial" w:cs="Arial"/>
              </w:rPr>
            </w:pPr>
          </w:p>
        </w:tc>
      </w:tr>
      <w:tr w:rsidR="00CD524B" w:rsidTr="002C3C05" w14:paraId="3D9C09E0"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B026EC" w:rsidRDefault="00CD524B" w14:paraId="742F2D48" w14:textId="77777777">
            <w:pPr>
              <w:rPr>
                <w:rFonts w:ascii="Arial" w:hAnsi="Arial" w:cs="Arial"/>
              </w:rPr>
            </w:pPr>
            <w:r w:rsidRPr="00006590">
              <w:rPr>
                <w:rFonts w:ascii="Arial" w:hAnsi="Arial" w:cs="Arial"/>
              </w:rPr>
              <w:t>4</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50E91D97"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1A20FC3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7E782244"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61C78090" w14:textId="77777777">
            <w:pPr>
              <w:rPr>
                <w:rFonts w:ascii="Arial" w:hAnsi="Arial" w:cs="Arial"/>
              </w:rPr>
            </w:pPr>
          </w:p>
        </w:tc>
      </w:tr>
      <w:tr w:rsidR="00CD524B" w:rsidTr="002C3C05" w14:paraId="13CDB335"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B026EC" w:rsidRDefault="00CD524B" w14:paraId="2633AFFE" w14:textId="77777777">
            <w:pPr>
              <w:rPr>
                <w:rFonts w:ascii="Arial" w:hAnsi="Arial" w:cs="Arial"/>
              </w:rPr>
            </w:pPr>
            <w:r w:rsidRPr="00006590">
              <w:rPr>
                <w:rFonts w:ascii="Arial" w:hAnsi="Arial" w:cs="Arial"/>
              </w:rPr>
              <w:t>5</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27F3600B"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EB84563"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E4AB41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52EAC67E" w14:textId="77777777">
            <w:pPr>
              <w:rPr>
                <w:rFonts w:ascii="Arial" w:hAnsi="Arial" w:cs="Arial"/>
              </w:rPr>
            </w:pPr>
          </w:p>
        </w:tc>
      </w:tr>
      <w:tr w:rsidR="00CD524B" w:rsidTr="002C3C05" w14:paraId="79A93C58"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B026EC" w:rsidRDefault="00CD524B" w14:paraId="5560AD27" w14:textId="77777777">
            <w:pPr>
              <w:rPr>
                <w:rFonts w:ascii="Arial" w:hAnsi="Arial" w:cs="Arial"/>
              </w:rPr>
            </w:pPr>
            <w:r w:rsidRPr="00006590">
              <w:rPr>
                <w:rFonts w:ascii="Arial" w:hAnsi="Arial" w:cs="Arial"/>
              </w:rPr>
              <w:t>6</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78DF9425"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4434D9F"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1505A21C"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1428BB61" w14:textId="77777777">
            <w:pPr>
              <w:rPr>
                <w:rFonts w:ascii="Arial" w:hAnsi="Arial" w:cs="Arial"/>
              </w:rPr>
            </w:pPr>
          </w:p>
        </w:tc>
      </w:tr>
      <w:tr w:rsidR="00CD524B" w:rsidTr="002C3C05" w14:paraId="4A3AEF9C"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6C7D0071" w14:textId="77777777">
            <w:pPr>
              <w:rPr>
                <w:rFonts w:ascii="Arial" w:hAnsi="Arial" w:cs="Arial"/>
              </w:rPr>
            </w:pPr>
            <w:r w:rsidRPr="00006590">
              <w:rPr>
                <w:rFonts w:ascii="Arial" w:hAnsi="Arial" w:cs="Arial"/>
              </w:rPr>
              <w:t>7</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1286CE4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58A49B43"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DE543E3"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1F6A408C" w14:textId="77777777">
            <w:pPr>
              <w:rPr>
                <w:rFonts w:ascii="Arial" w:hAnsi="Arial" w:cs="Arial"/>
              </w:rPr>
            </w:pPr>
          </w:p>
        </w:tc>
      </w:tr>
      <w:tr w:rsidR="00CD524B" w:rsidTr="002C3C05" w14:paraId="428F5B29"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520708B7" w14:textId="77777777">
            <w:pPr>
              <w:rPr>
                <w:rFonts w:ascii="Arial" w:hAnsi="Arial" w:cs="Arial"/>
              </w:rPr>
            </w:pPr>
            <w:r w:rsidRPr="00006590">
              <w:rPr>
                <w:rFonts w:ascii="Arial" w:hAnsi="Arial" w:cs="Arial"/>
              </w:rPr>
              <w:t>8</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72E63489"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047A66BB"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66C3CA4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003313E8" w14:textId="77777777">
            <w:pPr>
              <w:rPr>
                <w:rFonts w:ascii="Arial" w:hAnsi="Arial" w:cs="Arial"/>
              </w:rPr>
            </w:pPr>
          </w:p>
        </w:tc>
      </w:tr>
      <w:tr w:rsidR="00CD524B" w:rsidTr="002C3C05" w14:paraId="6058689F"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10A9105C" w14:textId="77777777">
            <w:pPr>
              <w:rPr>
                <w:rFonts w:ascii="Arial" w:hAnsi="Arial" w:cs="Arial"/>
              </w:rPr>
            </w:pPr>
            <w:r w:rsidRPr="00006590">
              <w:rPr>
                <w:rFonts w:ascii="Arial" w:hAnsi="Arial" w:cs="Arial"/>
              </w:rPr>
              <w:t>9</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40E560D4"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AC082D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0667C26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5598C207" w14:textId="77777777">
            <w:pPr>
              <w:rPr>
                <w:rFonts w:ascii="Arial" w:hAnsi="Arial" w:cs="Arial"/>
              </w:rPr>
            </w:pPr>
          </w:p>
        </w:tc>
      </w:tr>
      <w:tr w:rsidR="00CD524B" w:rsidTr="002C3C05" w14:paraId="4D257696"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AB2930C" w14:textId="77777777">
            <w:pPr>
              <w:rPr>
                <w:rFonts w:ascii="Arial" w:hAnsi="Arial" w:cs="Arial"/>
              </w:rPr>
            </w:pPr>
            <w:r w:rsidRPr="00006590">
              <w:rPr>
                <w:rFonts w:ascii="Arial" w:hAnsi="Arial" w:cs="Arial"/>
              </w:rPr>
              <w:t>10</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6FC013C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36C423D2"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1D9EF773"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B026EC" w:rsidRDefault="00CD524B" w14:paraId="7687A72E" w14:textId="77777777">
            <w:pPr>
              <w:rPr>
                <w:rFonts w:ascii="Arial" w:hAnsi="Arial" w:cs="Arial"/>
              </w:rPr>
            </w:pPr>
          </w:p>
        </w:tc>
      </w:tr>
    </w:tbl>
    <w:p w:rsidR="00CD524B" w:rsidP="00CD524B" w:rsidRDefault="00CD524B" w14:paraId="31434178" w14:textId="77777777">
      <w:pPr>
        <w:spacing w:after="0" w:line="240" w:lineRule="auto"/>
        <w:jc w:val="both"/>
        <w:rPr>
          <w:rFonts w:ascii="Cambria Math" w:hAnsi="Cambria Math" w:eastAsia="Times New Roman" w:cs="Cambria Math"/>
          <w:color w:val="FF0000"/>
          <w:sz w:val="20"/>
          <w:szCs w:val="20"/>
          <w:lang w:val="en-GB" w:eastAsia="en-GB"/>
        </w:rPr>
      </w:pPr>
    </w:p>
    <w:p w:rsidRPr="009C132B" w:rsidR="00CD524B" w:rsidP="00CD524B" w:rsidRDefault="00CD524B" w14:paraId="7C335E6C" w14:textId="77777777">
      <w:pPr>
        <w:spacing w:after="0" w:line="240" w:lineRule="auto"/>
        <w:jc w:val="both"/>
        <w:rPr>
          <w:rFonts w:ascii="Arial" w:hAnsi="Arial" w:eastAsia="Times New Roman" w:cs="Arial"/>
          <w:sz w:val="20"/>
          <w:szCs w:val="20"/>
          <w:lang w:val="en-GB" w:eastAsia="en-GB"/>
        </w:rPr>
      </w:pPr>
      <w:r w:rsidRPr="009C132B">
        <w:rPr>
          <w:rFonts w:ascii="Cambria Math" w:hAnsi="Cambria Math" w:eastAsia="Times New Roman" w:cs="Cambria Math"/>
          <w:sz w:val="20"/>
          <w:szCs w:val="20"/>
          <w:lang w:val="en-GB" w:eastAsia="en-GB"/>
        </w:rPr>
        <w:t>∗</w:t>
      </w:r>
      <w:r w:rsidRPr="009C132B">
        <w:rPr>
          <w:rFonts w:ascii="Arial" w:hAnsi="Arial" w:eastAsia="Times New Roman" w:cs="Arial"/>
          <w:sz w:val="20"/>
          <w:szCs w:val="20"/>
          <w:lang w:val="en-GB" w:eastAsia="en-GB"/>
        </w:rPr>
        <w:t xml:space="preserve"> Article(s), for the purpose of this form only, means part or the whole of any item, component or process which the Contractor is required under the Contract</w:t>
      </w:r>
    </w:p>
    <w:p w:rsidRPr="009C132B" w:rsidR="00CD524B" w:rsidP="00CD524B" w:rsidRDefault="00CD524B" w14:paraId="59BA6086" w14:textId="77777777">
      <w:pPr>
        <w:spacing w:after="0" w:line="240" w:lineRule="auto"/>
        <w:jc w:val="both"/>
        <w:rPr>
          <w:rFonts w:ascii="Arial" w:hAnsi="Arial" w:eastAsia="Times New Roman" w:cs="Arial"/>
          <w:sz w:val="20"/>
          <w:szCs w:val="20"/>
          <w:lang w:val="en-GB" w:eastAsia="en-GB"/>
        </w:rPr>
      </w:pPr>
      <w:r w:rsidRPr="009C132B">
        <w:rPr>
          <w:rFonts w:ascii="Arial" w:hAnsi="Arial" w:eastAsia="Times New Roman" w:cs="Arial"/>
          <w:sz w:val="20"/>
          <w:szCs w:val="20"/>
          <w:lang w:val="en-GB" w:eastAsia="en-GB"/>
        </w:rPr>
        <w:t>to supply or in connection with which it is required under the Contract to carry out any service and any other article or part thereof to the same design as that</w:t>
      </w:r>
    </w:p>
    <w:p w:rsidRPr="009C132B" w:rsidR="00CD524B" w:rsidP="00CD524B" w:rsidRDefault="00CD524B" w14:paraId="5E15E84B" w14:textId="77777777">
      <w:pPr>
        <w:spacing w:after="0" w:line="240" w:lineRule="auto"/>
        <w:jc w:val="both"/>
        <w:rPr>
          <w:rFonts w:ascii="Arial" w:hAnsi="Arial" w:eastAsia="Times New Roman" w:cs="Arial"/>
          <w:sz w:val="20"/>
          <w:szCs w:val="20"/>
          <w:lang w:val="en-GB" w:eastAsia="en-GB"/>
        </w:rPr>
      </w:pPr>
      <w:r w:rsidRPr="009C132B">
        <w:rPr>
          <w:rFonts w:ascii="Arial" w:hAnsi="Arial" w:eastAsia="Times New Roman" w:cs="Arial"/>
          <w:sz w:val="20"/>
          <w:szCs w:val="20"/>
          <w:lang w:val="en-GB" w:eastAsia="en-GB"/>
        </w:rPr>
        <w:t>article.</w:t>
      </w:r>
    </w:p>
    <w:p w:rsidR="00ED28F5" w:rsidP="00ED28F5" w:rsidRDefault="00ED28F5" w14:paraId="240D31C3" w14:textId="6BAD5DA2">
      <w:pPr>
        <w:spacing w:after="0" w:line="240" w:lineRule="auto"/>
        <w:jc w:val="both"/>
        <w:rPr>
          <w:rFonts w:ascii="Arial" w:hAnsi="Arial" w:eastAsia="Times New Roman" w:cs="Arial"/>
          <w:color w:val="FF0000"/>
          <w:lang w:val="en-GB" w:eastAsia="en-GB"/>
        </w:rPr>
      </w:pPr>
    </w:p>
    <w:p w:rsidR="004A3034" w:rsidP="00ED28F5" w:rsidRDefault="004A3034" w14:paraId="74EDFD78" w14:textId="77777777">
      <w:pPr>
        <w:spacing w:after="0" w:line="240" w:lineRule="auto"/>
        <w:jc w:val="both"/>
        <w:rPr>
          <w:rFonts w:ascii="Arial" w:hAnsi="Arial" w:eastAsia="Times New Roman" w:cs="Arial"/>
          <w:color w:val="FF0000"/>
          <w:lang w:val="en-GB" w:eastAsia="en-GB"/>
        </w:rPr>
      </w:pPr>
    </w:p>
    <w:p w:rsidR="00ED28F5" w:rsidP="00ED28F5" w:rsidRDefault="00ED28F5" w14:paraId="293AD557" w14:textId="77777777">
      <w:pPr>
        <w:spacing w:before="66" w:after="0" w:line="361" w:lineRule="exact"/>
        <w:ind w:right="-20"/>
        <w:rPr>
          <w:rFonts w:ascii="Arial" w:hAnsi="Arial" w:eastAsia="Arial" w:cs="Arial"/>
          <w:b/>
          <w:bCs/>
          <w:spacing w:val="-2"/>
          <w:position w:val="-1"/>
          <w:sz w:val="32"/>
          <w:szCs w:val="32"/>
          <w:lang w:val="en-GB" w:eastAsia="en-GB"/>
        </w:rPr>
      </w:pPr>
      <w:r>
        <w:rPr>
          <w:rFonts w:ascii="Arial" w:hAnsi="Arial" w:eastAsia="Arial" w:cs="Arial"/>
          <w:b/>
          <w:bCs/>
          <w:spacing w:val="-2"/>
          <w:position w:val="-1"/>
          <w:sz w:val="32"/>
          <w:szCs w:val="32"/>
          <w:lang w:val="en-GB" w:eastAsia="en-GB"/>
        </w:rPr>
        <w:t xml:space="preserve">Part B – </w:t>
      </w:r>
      <w:r w:rsidRPr="00D11822">
        <w:rPr>
          <w:rFonts w:ascii="Arial" w:hAnsi="Arial" w:eastAsia="Arial" w:cs="Arial"/>
          <w:b/>
          <w:bCs/>
          <w:spacing w:val="-2"/>
          <w:position w:val="-1"/>
          <w:sz w:val="32"/>
          <w:szCs w:val="32"/>
          <w:lang w:val="en-GB" w:eastAsia="en-GB"/>
        </w:rPr>
        <w:t>System / Product Breakdown Structure (PBS)</w:t>
      </w:r>
    </w:p>
    <w:p w:rsidR="00ED28F5" w:rsidP="00ED28F5" w:rsidRDefault="00ED28F5" w14:paraId="511739BB" w14:textId="77777777">
      <w:pPr>
        <w:spacing w:after="0" w:line="240" w:lineRule="auto"/>
        <w:jc w:val="both"/>
        <w:rPr>
          <w:rFonts w:ascii="Arial" w:hAnsi="Arial" w:eastAsia="Times New Roman" w:cs="Arial"/>
          <w:color w:val="FF0000"/>
          <w:lang w:val="en-GB" w:eastAsia="en-GB"/>
        </w:rPr>
      </w:pPr>
    </w:p>
    <w:p w:rsidRPr="002F2164" w:rsidR="00ED28F5" w:rsidP="00ED28F5" w:rsidRDefault="00ED28F5" w14:paraId="030E8D95" w14:textId="77777777">
      <w:pPr>
        <w:spacing w:after="0" w:line="240" w:lineRule="auto"/>
        <w:jc w:val="both"/>
        <w:rPr>
          <w:rFonts w:ascii="Arial" w:hAnsi="Arial" w:eastAsia="Times New Roman" w:cs="Arial"/>
          <w:color w:val="FF0000"/>
          <w:lang w:val="en-GB" w:eastAsia="en-GB"/>
        </w:rPr>
      </w:pPr>
    </w:p>
    <w:p w:rsidRPr="006D5A53" w:rsidR="00ED28F5" w:rsidP="00ED28F5" w:rsidRDefault="00ED28F5" w14:paraId="605A4E04" w14:textId="77777777">
      <w:pPr>
        <w:tabs>
          <w:tab w:val="left" w:pos="720"/>
          <w:tab w:val="left" w:pos="1440"/>
          <w:tab w:val="left" w:pos="2160"/>
          <w:tab w:val="left" w:pos="2880"/>
          <w:tab w:val="left" w:pos="3600"/>
        </w:tabs>
        <w:spacing w:after="0" w:line="240" w:lineRule="auto"/>
        <w:rPr>
          <w:rFonts w:ascii="Arial" w:hAnsi="Arial" w:eastAsia="Times New Roman" w:cs="Arial"/>
          <w:lang w:val="en-GB" w:eastAsia="en-GB"/>
        </w:rPr>
      </w:pPr>
      <w:r w:rsidRPr="006D5A53">
        <w:rPr>
          <w:rFonts w:ascii="Arial" w:hAnsi="Arial" w:eastAsia="Times New Roman" w:cs="Arial"/>
          <w:lang w:val="en-GB" w:eastAsia="en-GB"/>
        </w:rPr>
        <w:t>Insert PBS here or Modular Breakdown Structure or Not Applicable</w:t>
      </w:r>
    </w:p>
    <w:p w:rsidRPr="002F2164" w:rsidR="00ED28F5" w:rsidP="00ED28F5" w:rsidRDefault="00ED28F5" w14:paraId="036FD4D6" w14:textId="77777777">
      <w:pPr>
        <w:tabs>
          <w:tab w:val="left" w:pos="720"/>
          <w:tab w:val="left" w:pos="1440"/>
          <w:tab w:val="left" w:pos="2160"/>
          <w:tab w:val="left" w:pos="2880"/>
          <w:tab w:val="left" w:pos="3600"/>
        </w:tabs>
        <w:spacing w:after="0" w:line="240" w:lineRule="auto"/>
        <w:jc w:val="both"/>
        <w:rPr>
          <w:rFonts w:ascii="Arial" w:hAnsi="Arial" w:eastAsia="Times New Roman" w:cs="Times New Roman"/>
          <w:szCs w:val="20"/>
          <w:lang w:val="en-GB" w:eastAsia="en-GB"/>
        </w:rPr>
      </w:pPr>
    </w:p>
    <w:p w:rsidRPr="00E5380D" w:rsidR="00ED28F5" w:rsidP="00ED28F5" w:rsidRDefault="00ED28F5" w14:paraId="7444D700" w14:textId="77777777">
      <w:pPr>
        <w:spacing w:after="0" w:line="240" w:lineRule="auto"/>
        <w:ind w:left="737" w:right="-20"/>
        <w:rPr>
          <w:rFonts w:ascii="Arial" w:hAnsi="Arial" w:eastAsia="Arial" w:cs="Arial"/>
          <w:color w:val="808080" w:themeColor="background1" w:themeShade="80"/>
          <w:sz w:val="32"/>
          <w:szCs w:val="32"/>
        </w:rPr>
      </w:pPr>
    </w:p>
    <w:p w:rsidR="00ED28F5" w:rsidP="00ED28F5" w:rsidRDefault="00ED28F5" w14:paraId="0FF92339" w14:textId="77777777"/>
    <w:p w:rsidR="00ED28F5" w:rsidP="00ED28F5" w:rsidRDefault="00ED28F5" w14:paraId="63C8FDDF" w14:textId="77777777"/>
    <w:p w:rsidR="00ED28F5" w:rsidP="00ED28F5" w:rsidRDefault="00ED28F5" w14:paraId="30C04EBF"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5C99BD17"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10F8150B"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184BF9E0"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35BDC6AA"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4C7B3BC1"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2EB02658"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36BBBF88"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5BAF9BC5"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7AF7CCD3"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0F79A8F3"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49533424" w14:textId="6921DAE7">
      <w:pPr>
        <w:spacing w:before="66" w:after="0" w:line="361" w:lineRule="exact"/>
        <w:ind w:right="-20"/>
        <w:jc w:val="center"/>
        <w:rPr>
          <w:rFonts w:ascii="Arial" w:hAnsi="Arial" w:eastAsia="Arial" w:cs="Arial"/>
          <w:b/>
          <w:bCs/>
          <w:spacing w:val="-2"/>
          <w:position w:val="-1"/>
          <w:sz w:val="32"/>
          <w:szCs w:val="32"/>
          <w:lang w:val="en-GB" w:eastAsia="en-GB"/>
        </w:rPr>
      </w:pPr>
    </w:p>
    <w:p w:rsidR="004A3034" w:rsidP="00ED28F5" w:rsidRDefault="004A3034" w14:paraId="52D7C8ED"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180415F5"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6FCB196A"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5D9AE74D"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1AA84F1D" w14:textId="3CE079C1">
      <w:pPr>
        <w:spacing w:before="66" w:after="0" w:line="361" w:lineRule="exact"/>
        <w:ind w:right="-20"/>
        <w:jc w:val="center"/>
        <w:rPr>
          <w:rFonts w:ascii="Arial" w:hAnsi="Arial" w:eastAsia="Arial" w:cs="Arial"/>
          <w:b/>
          <w:bCs/>
          <w:spacing w:val="-2"/>
          <w:position w:val="-1"/>
          <w:sz w:val="32"/>
          <w:szCs w:val="32"/>
          <w:lang w:val="en-GB" w:eastAsia="en-GB"/>
        </w:rPr>
      </w:pPr>
    </w:p>
    <w:p w:rsidR="00B35B61" w:rsidP="00ED28F5" w:rsidRDefault="00B35B61" w14:paraId="3840074E" w14:textId="45FE9973">
      <w:pPr>
        <w:spacing w:before="66" w:after="0" w:line="361" w:lineRule="exact"/>
        <w:ind w:right="-20"/>
        <w:jc w:val="center"/>
        <w:rPr>
          <w:rFonts w:ascii="Arial" w:hAnsi="Arial" w:eastAsia="Arial" w:cs="Arial"/>
          <w:b/>
          <w:bCs/>
          <w:spacing w:val="-2"/>
          <w:position w:val="-1"/>
          <w:sz w:val="32"/>
          <w:szCs w:val="32"/>
          <w:lang w:val="en-GB" w:eastAsia="en-GB"/>
        </w:rPr>
      </w:pPr>
    </w:p>
    <w:p w:rsidR="00B35B61" w:rsidP="00B35B61" w:rsidRDefault="00B35B61" w14:paraId="7EEBA27D" w14:textId="77777777">
      <w:pPr>
        <w:rPr>
          <w:rFonts w:cs="Arial"/>
          <w:b/>
          <w:sz w:val="20"/>
          <w:szCs w:val="20"/>
        </w:rPr>
      </w:pPr>
      <w:r w:rsidRPr="009F2CAA">
        <w:rPr>
          <w:rFonts w:cs="Arial"/>
          <w:b/>
          <w:sz w:val="20"/>
          <w:szCs w:val="20"/>
        </w:rPr>
        <w:t>Completion Notes</w:t>
      </w:r>
    </w:p>
    <w:p w:rsidRPr="006B15AF" w:rsidR="00B35B61" w:rsidP="00B35B61" w:rsidRDefault="00B35B61" w14:paraId="30C59C22" w14:textId="77777777">
      <w:pPr>
        <w:rPr>
          <w:rFonts w:cs="Arial"/>
          <w:b/>
          <w:sz w:val="20"/>
          <w:szCs w:val="20"/>
        </w:rPr>
      </w:pPr>
      <w:r w:rsidRPr="006B15AF">
        <w:rPr>
          <w:rFonts w:cs="Arial"/>
          <w:b/>
          <w:sz w:val="20"/>
          <w:szCs w:val="20"/>
        </w:rPr>
        <w:t>Part A</w:t>
      </w:r>
    </w:p>
    <w:p w:rsidRPr="00B1018E" w:rsidR="00B35B61" w:rsidP="00B35B61" w:rsidRDefault="00B35B61" w14:paraId="28038E9B" w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rsidRPr="00B1018E" w:rsidR="00B35B61" w:rsidP="00B35B61" w:rsidRDefault="00B35B61" w14:paraId="2B82AA60" w14:textId="77777777">
      <w:pPr>
        <w:pStyle w:val="ListParagraph"/>
        <w:autoSpaceDE w:val="0"/>
        <w:autoSpaceDN w:val="0"/>
        <w:adjustRightInd w:val="0"/>
        <w:snapToGrid w:val="0"/>
        <w:ind w:left="0"/>
        <w:jc w:val="both"/>
        <w:rPr>
          <w:rFonts w:cs="Arial"/>
          <w:sz w:val="20"/>
          <w:szCs w:val="20"/>
        </w:rPr>
      </w:pPr>
    </w:p>
    <w:p w:rsidR="00B35B61" w:rsidP="00B35B61" w:rsidRDefault="00B35B61" w14:paraId="4ECEE517" w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rsidRPr="00B1018E" w:rsidR="00B35B61" w:rsidP="00B35B61" w:rsidRDefault="00B35B61" w14:paraId="72377061" w14:textId="77777777">
      <w:pPr>
        <w:pStyle w:val="ListParagraph"/>
        <w:autoSpaceDE w:val="0"/>
        <w:autoSpaceDN w:val="0"/>
        <w:adjustRightInd w:val="0"/>
        <w:snapToGrid w:val="0"/>
        <w:ind w:left="0"/>
        <w:jc w:val="both"/>
        <w:rPr>
          <w:rFonts w:cs="Arial"/>
          <w:sz w:val="20"/>
          <w:szCs w:val="20"/>
        </w:rPr>
      </w:pPr>
    </w:p>
    <w:p w:rsidRPr="00B1018E" w:rsidR="00B35B61" w:rsidP="00460536" w:rsidRDefault="00B35B61" w14:paraId="53DF2EF3" w14:textId="77777777">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rsidRPr="00B1018E" w:rsidR="00B35B61" w:rsidP="00460536" w:rsidRDefault="00B35B61" w14:paraId="341907E7" w14:textId="77777777">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rsidRPr="00B1018E" w:rsidR="00B35B61" w:rsidP="00460536" w:rsidRDefault="00B35B61" w14:paraId="3F510AC6" w14:textId="77777777">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rsidRPr="00B1018E" w:rsidR="00B35B61" w:rsidP="00460536" w:rsidRDefault="00B35B61" w14:paraId="23173050" w14:textId="77777777">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rsidRPr="009F2CAA" w:rsidR="00B35B61" w:rsidP="00B35B61" w:rsidRDefault="00B35B61" w14:paraId="4BA5337F" w14:textId="77777777">
      <w:pPr>
        <w:rPr>
          <w:rFonts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4400"/>
      </w:tblGrid>
      <w:tr w:rsidRPr="009F2CAA" w:rsidR="00B35B61" w:rsidTr="00B026EC" w14:paraId="5DFBF198" w14:textId="77777777">
        <w:tc>
          <w:tcPr>
            <w:tcW w:w="988" w:type="dxa"/>
            <w:shd w:val="clear" w:color="auto" w:fill="auto"/>
          </w:tcPr>
          <w:p w:rsidRPr="00B3095B" w:rsidR="00B35B61" w:rsidP="00B026EC" w:rsidRDefault="00B35B61" w14:paraId="1BB55F16" w14:textId="77777777">
            <w:pPr>
              <w:rPr>
                <w:rFonts w:cs="Arial"/>
                <w:b/>
                <w:sz w:val="20"/>
                <w:szCs w:val="20"/>
              </w:rPr>
            </w:pPr>
            <w:r w:rsidRPr="00B3095B">
              <w:rPr>
                <w:rStyle w:val="normaltextrun1"/>
                <w:rFonts w:cs="Arial"/>
                <w:sz w:val="20"/>
              </w:rPr>
              <w:t>Block 1</w:t>
            </w:r>
          </w:p>
        </w:tc>
        <w:tc>
          <w:tcPr>
            <w:tcW w:w="14400" w:type="dxa"/>
            <w:shd w:val="clear" w:color="auto" w:fill="auto"/>
          </w:tcPr>
          <w:p w:rsidRPr="00B3095B" w:rsidR="00B35B61" w:rsidP="00B026EC" w:rsidRDefault="00B35B61" w14:paraId="180DA191" w14:textId="77777777">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Pr="009F2CAA" w:rsidR="00B35B61" w:rsidTr="00B026EC" w14:paraId="3C973CCD" w14:textId="77777777">
        <w:tc>
          <w:tcPr>
            <w:tcW w:w="988" w:type="dxa"/>
            <w:shd w:val="clear" w:color="auto" w:fill="auto"/>
          </w:tcPr>
          <w:p w:rsidRPr="00B3095B" w:rsidR="00B35B61" w:rsidP="00B026EC" w:rsidRDefault="00B35B61" w14:paraId="25703DB8" w14:textId="77777777">
            <w:pPr>
              <w:rPr>
                <w:rStyle w:val="normaltextrun1"/>
                <w:rFonts w:cs="Arial"/>
                <w:sz w:val="20"/>
              </w:rPr>
            </w:pPr>
            <w:r w:rsidRPr="00B3095B">
              <w:rPr>
                <w:rStyle w:val="normaltextrun1"/>
                <w:rFonts w:cs="Arial"/>
                <w:sz w:val="20"/>
              </w:rPr>
              <w:t>Block 2</w:t>
            </w:r>
          </w:p>
        </w:tc>
        <w:tc>
          <w:tcPr>
            <w:tcW w:w="14400" w:type="dxa"/>
            <w:shd w:val="clear" w:color="auto" w:fill="auto"/>
          </w:tcPr>
          <w:p w:rsidRPr="00B3095B" w:rsidR="00B35B61" w:rsidP="00B026EC" w:rsidRDefault="00B35B61" w14:paraId="5DFC8C17" w14:textId="77777777">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Pr="009F2CAA" w:rsidR="00B35B61" w:rsidTr="00B026EC" w14:paraId="20B83C57" w14:textId="77777777">
        <w:tc>
          <w:tcPr>
            <w:tcW w:w="988" w:type="dxa"/>
            <w:shd w:val="clear" w:color="auto" w:fill="auto"/>
          </w:tcPr>
          <w:p w:rsidRPr="00B3095B" w:rsidR="00B35B61" w:rsidP="00B026EC" w:rsidRDefault="00B35B61" w14:paraId="11045446" w14:textId="77777777">
            <w:pPr>
              <w:rPr>
                <w:rStyle w:val="normaltextrun1"/>
                <w:rFonts w:cs="Arial"/>
                <w:sz w:val="20"/>
              </w:rPr>
            </w:pPr>
            <w:r w:rsidRPr="00B3095B">
              <w:rPr>
                <w:rStyle w:val="normaltextrun1"/>
                <w:rFonts w:cs="Arial"/>
                <w:sz w:val="20"/>
              </w:rPr>
              <w:t>Block 3</w:t>
            </w:r>
          </w:p>
        </w:tc>
        <w:tc>
          <w:tcPr>
            <w:tcW w:w="14400" w:type="dxa"/>
            <w:shd w:val="clear" w:color="auto" w:fill="auto"/>
          </w:tcPr>
          <w:p w:rsidRPr="00B3095B" w:rsidR="00B35B61" w:rsidP="00B026EC" w:rsidRDefault="00B35B61" w14:paraId="6E21C610" w14:textId="77777777">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name="_Hlk93848617" w:id="86"/>
            <w:r w:rsidRPr="00B3095B">
              <w:rPr>
                <w:rStyle w:val="normaltextrun1"/>
                <w:rFonts w:cs="Arial"/>
                <w:sz w:val="20"/>
              </w:rPr>
              <w:t xml:space="preserve">Documents may only be grouped and listed as a single entry where they relate to the same Article and where the restrictions and IPR owner are the same. </w:t>
            </w:r>
            <w:bookmarkEnd w:id="86"/>
          </w:p>
        </w:tc>
      </w:tr>
      <w:tr w:rsidRPr="009F2CAA" w:rsidR="00B35B61" w:rsidTr="00B026EC" w14:paraId="37E0F990" w14:textId="77777777">
        <w:tc>
          <w:tcPr>
            <w:tcW w:w="988" w:type="dxa"/>
            <w:shd w:val="clear" w:color="auto" w:fill="auto"/>
          </w:tcPr>
          <w:p w:rsidRPr="00B3095B" w:rsidR="00B35B61" w:rsidP="00B026EC" w:rsidRDefault="00B35B61" w14:paraId="56EF9811" w14:textId="77777777">
            <w:pPr>
              <w:rPr>
                <w:rStyle w:val="normaltextrun1"/>
                <w:rFonts w:cs="Arial"/>
                <w:sz w:val="20"/>
              </w:rPr>
            </w:pPr>
            <w:r w:rsidRPr="00B3095B">
              <w:rPr>
                <w:rStyle w:val="normaltextrun1"/>
                <w:rFonts w:cs="Arial"/>
                <w:sz w:val="20"/>
              </w:rPr>
              <w:t>Block 4</w:t>
            </w:r>
          </w:p>
        </w:tc>
        <w:tc>
          <w:tcPr>
            <w:tcW w:w="14400" w:type="dxa"/>
            <w:shd w:val="clear" w:color="auto" w:fill="auto"/>
          </w:tcPr>
          <w:p w:rsidRPr="00B3095B" w:rsidR="00B35B61" w:rsidP="00B026EC" w:rsidRDefault="00B35B61" w14:paraId="40A9A270" w14:textId="77777777">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rsidRPr="00B3095B" w:rsidR="00B35B61" w:rsidP="00B026EC" w:rsidRDefault="00B35B61" w14:paraId="46C9697F" w14:textId="77777777">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Pr="009F2CAA" w:rsidR="00B35B61" w:rsidTr="00B026EC" w14:paraId="64B79A30" w14:textId="77777777">
        <w:tc>
          <w:tcPr>
            <w:tcW w:w="988" w:type="dxa"/>
            <w:shd w:val="clear" w:color="auto" w:fill="auto"/>
          </w:tcPr>
          <w:p w:rsidRPr="00B3095B" w:rsidR="00B35B61" w:rsidP="00B026EC" w:rsidRDefault="00B35B61" w14:paraId="4CD2EDA4" w14:textId="77777777">
            <w:pPr>
              <w:rPr>
                <w:rStyle w:val="normaltextrun1"/>
                <w:rFonts w:cs="Arial"/>
                <w:sz w:val="20"/>
              </w:rPr>
            </w:pPr>
            <w:r w:rsidRPr="00B3095B">
              <w:rPr>
                <w:rStyle w:val="normaltextrun1"/>
                <w:rFonts w:cs="Arial"/>
                <w:sz w:val="20"/>
              </w:rPr>
              <w:t>Block 5</w:t>
            </w:r>
          </w:p>
        </w:tc>
        <w:tc>
          <w:tcPr>
            <w:tcW w:w="14400" w:type="dxa"/>
            <w:shd w:val="clear" w:color="auto" w:fill="auto"/>
          </w:tcPr>
          <w:p w:rsidRPr="00B3095B" w:rsidR="00B35B61" w:rsidP="00B026EC" w:rsidRDefault="00B35B61" w14:paraId="52F38EBC" w14:textId="77777777">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Pr="009F2CAA" w:rsidR="00B35B61" w:rsidTr="00B026EC" w14:paraId="3ED77B16" w14:textId="77777777">
        <w:tc>
          <w:tcPr>
            <w:tcW w:w="988" w:type="dxa"/>
            <w:shd w:val="clear" w:color="auto" w:fill="auto"/>
          </w:tcPr>
          <w:p w:rsidRPr="00B3095B" w:rsidR="00B35B61" w:rsidP="00B026EC" w:rsidRDefault="00B35B61" w14:paraId="72A2FFBF" w14:textId="77777777">
            <w:pPr>
              <w:rPr>
                <w:rStyle w:val="normaltextrun1"/>
                <w:rFonts w:cs="Arial"/>
                <w:sz w:val="20"/>
              </w:rPr>
            </w:pPr>
            <w:r w:rsidRPr="00B3095B">
              <w:rPr>
                <w:rStyle w:val="normaltextrun1"/>
                <w:rFonts w:cs="Arial"/>
                <w:sz w:val="20"/>
              </w:rPr>
              <w:t>Block 6</w:t>
            </w:r>
          </w:p>
        </w:tc>
        <w:tc>
          <w:tcPr>
            <w:tcW w:w="14400" w:type="dxa"/>
            <w:shd w:val="clear" w:color="auto" w:fill="auto"/>
          </w:tcPr>
          <w:p w:rsidRPr="00B3095B" w:rsidR="00B35B61" w:rsidP="00B026EC" w:rsidRDefault="00B35B61" w14:paraId="723A3A32" w14:textId="77777777">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rsidRPr="009F2CAA" w:rsidR="00B35B61" w:rsidP="00B35B61" w:rsidRDefault="00B35B61" w14:paraId="6B99DC9F" w14:textId="77777777">
      <w:pPr>
        <w:rPr>
          <w:rFonts w:cs="Arial"/>
          <w:b/>
          <w:sz w:val="20"/>
          <w:szCs w:val="20"/>
        </w:rPr>
      </w:pPr>
      <w:r>
        <w:rPr>
          <w:rFonts w:cs="Arial"/>
          <w:b/>
          <w:sz w:val="20"/>
          <w:szCs w:val="20"/>
        </w:rPr>
        <w:br/>
      </w:r>
      <w:r w:rsidRPr="009F2CAA">
        <w:rPr>
          <w:rFonts w:cs="Arial"/>
          <w:b/>
          <w:sz w:val="20"/>
          <w:szCs w:val="20"/>
        </w:rPr>
        <w:t>Part B</w:t>
      </w:r>
    </w:p>
    <w:p w:rsidRPr="009F2CAA" w:rsidR="00B35B61" w:rsidP="00B35B61" w:rsidRDefault="00B35B61" w14:paraId="08B1B39B" w14:textId="77777777">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rsidR="00B35B61" w:rsidP="00B35B61" w:rsidRDefault="00B35B61" w14:paraId="2443EDE5" w14:textId="77777777">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For software, a modular breakdown structure must be provided. For reasons of clarity, it is acceptable to provide several levels of breakdown if this assists in organising the configuration of the Articles.</w:t>
      </w:r>
    </w:p>
    <w:p w:rsidRPr="00B1018E" w:rsidR="00B35B61" w:rsidP="00B35B61" w:rsidRDefault="00B35B61" w14:paraId="5D0A2097" w14:textId="77777777">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rsidRPr="00B3095B" w:rsidR="00B35B61" w:rsidP="00B35B61" w:rsidRDefault="00B35B61" w14:paraId="689115BF" w14:textId="77777777">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rsidRPr="00B3095B" w:rsidR="00B35B61" w:rsidP="00460536" w:rsidRDefault="00B35B61" w14:paraId="20FC38E0" w14:textId="77777777">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rsidRPr="00B3095B" w:rsidR="00B35B61" w:rsidP="00460536" w:rsidRDefault="00B35B61" w14:paraId="071E9FDA" w14:textId="77777777">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rsidRPr="00B3095B" w:rsidR="00B35B61" w:rsidP="00460536" w:rsidRDefault="00B35B61" w14:paraId="3CE723B2" w14:textId="77777777">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rsidRPr="00B3095B" w:rsidR="00B35B61" w:rsidP="00460536" w:rsidRDefault="00B35B61" w14:paraId="0A5131AB" w14:textId="77777777">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rsidRPr="00B3095B" w:rsidR="00B35B61" w:rsidP="00B35B61" w:rsidRDefault="00B35B61" w14:paraId="67EB23F7" w14:textId="77777777">
      <w:pPr>
        <w:ind w:left="360"/>
        <w:rPr>
          <w:rFonts w:eastAsia="Calibri" w:cs="Arial"/>
          <w:sz w:val="20"/>
          <w:szCs w:val="20"/>
        </w:rPr>
      </w:pPr>
    </w:p>
    <w:p w:rsidRPr="00B3095B" w:rsidR="00B35B61" w:rsidP="00B35B61" w:rsidRDefault="00B35B61" w14:paraId="42CFB96F" w14:textId="77777777">
      <w:pPr>
        <w:rPr>
          <w:rFonts w:eastAsia="Calibri" w:cs="Arial"/>
          <w:sz w:val="20"/>
          <w:szCs w:val="20"/>
        </w:rPr>
      </w:pPr>
      <w:bookmarkStart w:name="_Hlk94007626" w:id="87"/>
      <w:r w:rsidRPr="00B3095B">
        <w:rPr>
          <w:rFonts w:eastAsia="Calibri" w:cs="Arial"/>
          <w:sz w:val="20"/>
          <w:szCs w:val="20"/>
        </w:rPr>
        <w:t>In combination with one of categories (a) to (d) above,</w:t>
      </w:r>
      <w:bookmarkEnd w:id="87"/>
      <w:r w:rsidRPr="00B3095B">
        <w:rPr>
          <w:rFonts w:eastAsia="Calibri" w:cs="Arial"/>
          <w:sz w:val="20"/>
          <w:szCs w:val="20"/>
        </w:rPr>
        <w:t xml:space="preserve"> the Contractor shall further identify where an item has, or will have, foreign export control applying to it, through use of the further following category:</w:t>
      </w:r>
    </w:p>
    <w:p w:rsidRPr="00B3095B" w:rsidR="00B35B61" w:rsidP="00460536" w:rsidRDefault="00B35B61" w14:paraId="3609B715" w14:textId="77777777">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rsidR="00B35B61" w:rsidP="00B35B61" w:rsidRDefault="00B35B61" w14:paraId="2DC17FB7" w14:textId="77777777">
      <w:pPr>
        <w:rPr>
          <w:rFonts w:cs="Arial"/>
        </w:rPr>
      </w:pPr>
    </w:p>
    <w:p w:rsidRPr="00B1018E" w:rsidR="00B35B61" w:rsidP="00B35B61" w:rsidRDefault="00B35B61" w14:paraId="734D5636" w14:textId="77777777">
      <w:pPr>
        <w:rPr>
          <w:rFonts w:cs="Arial"/>
          <w:sz w:val="20"/>
        </w:rPr>
      </w:pPr>
      <w:r w:rsidRPr="00B1018E">
        <w:rPr>
          <w:rFonts w:cs="Arial"/>
          <w:sz w:val="20"/>
        </w:rPr>
        <w:t>Notes:</w:t>
      </w:r>
    </w:p>
    <w:p w:rsidRPr="00B1018E" w:rsidR="00B35B61" w:rsidP="00460536" w:rsidRDefault="00B35B61" w14:paraId="78F14170" w14:textId="77777777">
      <w:pPr>
        <w:pStyle w:val="ListParagraph"/>
        <w:widowControl/>
        <w:numPr>
          <w:ilvl w:val="0"/>
          <w:numId w:val="20"/>
        </w:numPr>
        <w:spacing w:after="0" w:line="240" w:lineRule="auto"/>
        <w:rPr>
          <w:rFonts w:cs="Arial"/>
          <w:sz w:val="20"/>
        </w:rPr>
      </w:pPr>
      <w:bookmarkStart w:name="_Hlk90907611" w:id="88"/>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8"/>
    <w:p w:rsidRPr="00B1018E" w:rsidR="00B35B61" w:rsidP="00460536" w:rsidRDefault="00B35B61" w14:paraId="5A684E36" w14:textId="77777777">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rsidR="00B35B61" w:rsidP="00460536" w:rsidRDefault="00B35B61" w14:paraId="6E8D5670" w14:textId="77777777">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rsidRPr="00B1018E" w:rsidR="00B35B61" w:rsidP="00460536" w:rsidRDefault="00B35B61" w14:paraId="3F3A0B50" w14:textId="77777777">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rsidR="00B35B61" w:rsidP="00B35B61" w:rsidRDefault="00B35B61" w14:paraId="30D0C305" w14:textId="77777777">
      <w:pPr>
        <w:rPr>
          <w:rFonts w:cs="Arial"/>
          <w:b/>
          <w:bCs/>
          <w:sz w:val="20"/>
        </w:rPr>
      </w:pPr>
    </w:p>
    <w:p w:rsidRPr="00B1018E" w:rsidR="00B35B61" w:rsidP="00B35B61" w:rsidRDefault="00B35B61" w14:paraId="53D6712E" w14:textId="77777777">
      <w:pPr>
        <w:rPr>
          <w:rFonts w:cs="Arial"/>
          <w:b/>
          <w:bCs/>
          <w:sz w:val="20"/>
        </w:rPr>
      </w:pPr>
      <w:r w:rsidRPr="00B1018E">
        <w:rPr>
          <w:rFonts w:cs="Arial"/>
          <w:b/>
          <w:bCs/>
          <w:sz w:val="20"/>
        </w:rPr>
        <w:t>Example PBS</w:t>
      </w:r>
    </w:p>
    <w:p w:rsidR="00B35B61" w:rsidP="00B35B61" w:rsidRDefault="00B35B61" w14:paraId="64C0CDCC" w14:textId="77777777">
      <w:pPr>
        <w:contextualSpacing/>
        <w:rPr>
          <w:rFonts w:cs="Arial"/>
          <w:b/>
        </w:rPr>
      </w:pPr>
    </w:p>
    <w:p w:rsidR="00B35B61" w:rsidP="00B35B61" w:rsidRDefault="00B35B61" w14:paraId="53A3EE04" w14:textId="77777777">
      <w:pPr>
        <w:rPr>
          <w:rFonts w:cs="Arial"/>
          <w:sz w:val="20"/>
        </w:rPr>
      </w:pPr>
      <w:r w:rsidRPr="00B1018E">
        <w:rPr>
          <w:rFonts w:cs="Arial"/>
          <w:sz w:val="20"/>
        </w:rPr>
        <w:t>A theoretical pictorial example is given below but it is to be noted that the configuration may equally be dealt with in a hierarchal tabularised format.</w:t>
      </w:r>
    </w:p>
    <w:p w:rsidRPr="00B1018E" w:rsidR="00B35B61" w:rsidP="00B35B61" w:rsidRDefault="00B35B61" w14:paraId="52EEE04D" w14:textId="77777777">
      <w:pPr>
        <w:rPr>
          <w:rFonts w:cs="Arial"/>
          <w:sz w:val="20"/>
        </w:rPr>
      </w:pPr>
    </w:p>
    <w:p w:rsidRPr="00B1018E" w:rsidR="00B35B61" w:rsidP="00B35B61" w:rsidRDefault="00B35B61" w14:paraId="311FC370" w14:textId="77777777">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Pr="00B1018E" w:rsidR="00B35B61" w:rsidP="00B35B61" w:rsidRDefault="00B35B61" w14:paraId="2A9974E2" w14:textId="77777777">
      <w:pPr>
        <w:jc w:val="center"/>
        <w:rPr>
          <w:rFonts w:cs="Arial"/>
          <w:b/>
          <w:u w:val="single"/>
        </w:rPr>
      </w:pPr>
    </w:p>
    <w:p w:rsidR="00B35B61" w:rsidP="00B35B61" w:rsidRDefault="00B35B61" w14:paraId="5C25C9BB" w14:textId="77777777">
      <w:pPr>
        <w:rPr>
          <w:rFonts w:cs="Arial"/>
          <w:sz w:val="20"/>
        </w:rPr>
      </w:pPr>
    </w:p>
    <w:p w:rsidRPr="00B1018E" w:rsidR="00B35B61" w:rsidP="00B35B61" w:rsidRDefault="00B35B61" w14:paraId="30B8FDA6" w14:textId="77777777">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rsidRPr="00B1018E" w:rsidR="00B35B61" w:rsidP="00B35B61" w:rsidRDefault="00B35B61" w14:paraId="43E7A6AA" w14:textId="77777777">
      <w:pPr>
        <w:pStyle w:val="ListParagraph"/>
        <w:rPr>
          <w:rFonts w:cs="Arial"/>
          <w:sz w:val="20"/>
        </w:rPr>
      </w:pPr>
    </w:p>
    <w:p w:rsidRPr="00B1018E" w:rsidR="00B35B61" w:rsidP="00460536" w:rsidRDefault="00B35B61" w14:paraId="28F1AE09" w14:textId="77777777">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rsidRPr="00B1018E" w:rsidR="00B35B61" w:rsidP="00460536" w:rsidRDefault="00B35B61" w14:paraId="5AAE66C9" w14:textId="77777777">
      <w:pPr>
        <w:pStyle w:val="ListParagraph"/>
        <w:widowControl/>
        <w:numPr>
          <w:ilvl w:val="0"/>
          <w:numId w:val="22"/>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rsidRPr="00B1018E" w:rsidR="00B35B61" w:rsidP="00460536" w:rsidRDefault="00B35B61" w14:paraId="6FAA0CDA" w14:textId="77777777">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rsidRPr="00B1018E" w:rsidR="00B35B61" w:rsidP="00460536" w:rsidRDefault="00B35B61" w14:paraId="69BBED3F" w14:textId="77777777">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rsidRPr="00B1018E" w:rsidR="00B35B61" w:rsidP="00460536" w:rsidRDefault="00B35B61" w14:paraId="69897302" w14:textId="77777777">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rsidRPr="00B1018E" w:rsidR="00B35B61" w:rsidP="00460536" w:rsidRDefault="00B35B61" w14:paraId="590E0DDC" w14:textId="77777777">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rsidRPr="00635817" w:rsidR="00B35B61" w:rsidP="00B35B61" w:rsidRDefault="00B35B61" w14:paraId="0B368D9D" w14:textId="77777777">
      <w:pPr>
        <w:contextualSpacing/>
        <w:rPr>
          <w:rFonts w:cs="Arial"/>
          <w:b/>
        </w:rPr>
      </w:pPr>
    </w:p>
    <w:p w:rsidR="00B35B61" w:rsidP="00ED28F5" w:rsidRDefault="00B35B61" w14:paraId="5351A9CB" w14:textId="198E0ED3">
      <w:pPr>
        <w:spacing w:before="66" w:after="0" w:line="361" w:lineRule="exact"/>
        <w:ind w:right="-20"/>
        <w:jc w:val="center"/>
        <w:rPr>
          <w:rFonts w:ascii="Arial" w:hAnsi="Arial" w:eastAsia="Arial" w:cs="Arial"/>
          <w:b/>
          <w:bCs/>
          <w:spacing w:val="-2"/>
          <w:position w:val="-1"/>
          <w:sz w:val="32"/>
          <w:szCs w:val="32"/>
          <w:lang w:val="en-GB" w:eastAsia="en-GB"/>
        </w:rPr>
      </w:pPr>
    </w:p>
    <w:p w:rsidR="00B35B61" w:rsidP="00ED28F5" w:rsidRDefault="00B35B61" w14:paraId="1103A733"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3F1766" w:rsidP="00ED28F5" w:rsidRDefault="003F1766" w14:paraId="785DD7B5"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2F2164" w:rsidR="00ED28F5" w:rsidP="00ED28F5" w:rsidRDefault="00ED28F5" w14:paraId="1C73A5C0" w14:textId="77777777">
      <w:pPr>
        <w:spacing w:before="66" w:after="0" w:line="361" w:lineRule="exact"/>
        <w:ind w:right="-20"/>
        <w:jc w:val="center"/>
        <w:rPr>
          <w:rFonts w:ascii="Arial" w:hAnsi="Arial" w:eastAsia="Arial" w:cs="Arial"/>
          <w:sz w:val="32"/>
          <w:szCs w:val="32"/>
          <w:lang w:val="en-GB" w:eastAsia="en-GB"/>
        </w:rPr>
      </w:pPr>
      <w:r>
        <w:rPr>
          <w:rFonts w:ascii="Arial" w:hAnsi="Arial" w:eastAsia="Arial" w:cs="Arial"/>
          <w:b/>
          <w:bCs/>
          <w:spacing w:val="-2"/>
          <w:position w:val="-1"/>
          <w:sz w:val="32"/>
          <w:szCs w:val="32"/>
          <w:lang w:val="en-GB" w:eastAsia="en-GB"/>
        </w:rPr>
        <w:t>Schedule 3 - Schedule</w:t>
      </w:r>
      <w:r w:rsidRPr="002F2164">
        <w:rPr>
          <w:rFonts w:ascii="Arial" w:hAnsi="Arial" w:eastAsia="Arial" w:cs="Arial"/>
          <w:b/>
          <w:bCs/>
          <w:spacing w:val="-13"/>
          <w:position w:val="-1"/>
          <w:sz w:val="32"/>
          <w:szCs w:val="32"/>
          <w:lang w:val="en-GB" w:eastAsia="en-GB"/>
        </w:rPr>
        <w:t xml:space="preserve"> </w:t>
      </w:r>
      <w:r w:rsidRPr="002F2164">
        <w:rPr>
          <w:rFonts w:ascii="Arial" w:hAnsi="Arial" w:eastAsia="Arial" w:cs="Arial"/>
          <w:b/>
          <w:bCs/>
          <w:spacing w:val="-1"/>
          <w:position w:val="-1"/>
          <w:sz w:val="32"/>
          <w:szCs w:val="32"/>
          <w:lang w:val="en-GB" w:eastAsia="en-GB"/>
        </w:rPr>
        <w:t>o</w:t>
      </w:r>
      <w:r w:rsidRPr="002F2164">
        <w:rPr>
          <w:rFonts w:ascii="Arial" w:hAnsi="Arial" w:eastAsia="Arial" w:cs="Arial"/>
          <w:b/>
          <w:bCs/>
          <w:position w:val="-1"/>
          <w:sz w:val="32"/>
          <w:szCs w:val="32"/>
          <w:lang w:val="en-GB" w:eastAsia="en-GB"/>
        </w:rPr>
        <w:t>f</w:t>
      </w:r>
      <w:r w:rsidRPr="002F2164">
        <w:rPr>
          <w:rFonts w:ascii="Arial" w:hAnsi="Arial" w:eastAsia="Arial" w:cs="Arial"/>
          <w:b/>
          <w:bCs/>
          <w:spacing w:val="-1"/>
          <w:position w:val="-1"/>
          <w:sz w:val="32"/>
          <w:szCs w:val="32"/>
          <w:lang w:val="en-GB" w:eastAsia="en-GB"/>
        </w:rPr>
        <w:t xml:space="preserve"> </w:t>
      </w:r>
      <w:r w:rsidRPr="002F2164">
        <w:rPr>
          <w:rFonts w:ascii="Arial" w:hAnsi="Arial" w:eastAsia="Arial" w:cs="Arial"/>
          <w:b/>
          <w:bCs/>
          <w:position w:val="-1"/>
          <w:sz w:val="32"/>
          <w:szCs w:val="32"/>
          <w:lang w:val="en-GB" w:eastAsia="en-GB"/>
        </w:rPr>
        <w:t>Re</w:t>
      </w:r>
      <w:r w:rsidRPr="002F2164">
        <w:rPr>
          <w:rFonts w:ascii="Arial" w:hAnsi="Arial" w:eastAsia="Arial" w:cs="Arial"/>
          <w:b/>
          <w:bCs/>
          <w:spacing w:val="2"/>
          <w:position w:val="-1"/>
          <w:sz w:val="32"/>
          <w:szCs w:val="32"/>
          <w:lang w:val="en-GB" w:eastAsia="en-GB"/>
        </w:rPr>
        <w:t>q</w:t>
      </w:r>
      <w:r w:rsidRPr="002F2164">
        <w:rPr>
          <w:rFonts w:ascii="Arial" w:hAnsi="Arial" w:eastAsia="Arial" w:cs="Arial"/>
          <w:b/>
          <w:bCs/>
          <w:spacing w:val="-1"/>
          <w:position w:val="-1"/>
          <w:sz w:val="32"/>
          <w:szCs w:val="32"/>
          <w:lang w:val="en-GB" w:eastAsia="en-GB"/>
        </w:rPr>
        <w:t>u</w:t>
      </w:r>
      <w:r w:rsidRPr="002F2164">
        <w:rPr>
          <w:rFonts w:ascii="Arial" w:hAnsi="Arial" w:eastAsia="Arial" w:cs="Arial"/>
          <w:b/>
          <w:bCs/>
          <w:position w:val="-1"/>
          <w:sz w:val="32"/>
          <w:szCs w:val="32"/>
          <w:lang w:val="en-GB" w:eastAsia="en-GB"/>
        </w:rPr>
        <w:t>i</w:t>
      </w:r>
      <w:r w:rsidRPr="002F2164">
        <w:rPr>
          <w:rFonts w:ascii="Arial" w:hAnsi="Arial" w:eastAsia="Arial" w:cs="Arial"/>
          <w:b/>
          <w:bCs/>
          <w:spacing w:val="1"/>
          <w:position w:val="-1"/>
          <w:sz w:val="32"/>
          <w:szCs w:val="32"/>
          <w:lang w:val="en-GB" w:eastAsia="en-GB"/>
        </w:rPr>
        <w:t>r</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2"/>
        <w:gridCol w:w="5310"/>
        <w:gridCol w:w="2558"/>
        <w:gridCol w:w="1493"/>
        <w:gridCol w:w="976"/>
        <w:gridCol w:w="2152"/>
        <w:gridCol w:w="1979"/>
      </w:tblGrid>
      <w:tr w:rsidR="00ED28F5" w:rsidTr="00B026EC" w14:paraId="77F5B3FC" w14:textId="77777777">
        <w:trPr>
          <w:trHeight w:val="506"/>
        </w:trPr>
        <w:tc>
          <w:tcPr>
            <w:tcW w:w="5000" w:type="pct"/>
            <w:gridSpan w:val="7"/>
            <w:tcBorders>
              <w:top w:val="single" w:color="auto" w:sz="4" w:space="0"/>
              <w:left w:val="single" w:color="auto" w:sz="4" w:space="0"/>
              <w:bottom w:val="single" w:color="auto" w:sz="4" w:space="0"/>
              <w:right w:val="single" w:color="auto" w:sz="4" w:space="0"/>
            </w:tcBorders>
            <w:shd w:val="clear" w:color="auto" w:fill="E6E6E6"/>
            <w:hideMark/>
          </w:tcPr>
          <w:p w:rsidR="00ED28F5" w:rsidP="00B026EC" w:rsidRDefault="00ED28F5" w14:paraId="1BAA867A" w14:textId="77777777">
            <w:pPr>
              <w:spacing w:after="0" w:line="240" w:lineRule="auto"/>
              <w:jc w:val="center"/>
              <w:rPr>
                <w:rFonts w:ascii="Arial" w:hAnsi="Arial" w:eastAsia="Times New Roman" w:cs="Times New Roman"/>
                <w:b/>
                <w:sz w:val="24"/>
                <w:lang w:val="en-GB" w:eastAsia="en-GB"/>
              </w:rPr>
            </w:pPr>
            <w:r>
              <w:rPr>
                <w:rFonts w:ascii="Arial" w:hAnsi="Arial" w:eastAsia="Times New Roman" w:cs="Times New Roman"/>
                <w:b/>
                <w:szCs w:val="20"/>
                <w:lang w:val="en-GB" w:eastAsia="en-GB"/>
              </w:rPr>
              <w:t>Deliverables in accordance with Statement of Requirements</w:t>
            </w:r>
          </w:p>
        </w:tc>
      </w:tr>
      <w:tr w:rsidR="00ED28F5" w:rsidTr="00B026EC" w14:paraId="76D7EB4E" w14:textId="77777777">
        <w:trPr>
          <w:trHeight w:val="730"/>
        </w:trPr>
        <w:tc>
          <w:tcPr>
            <w:tcW w:w="300" w:type="pct"/>
            <w:tcBorders>
              <w:top w:val="single" w:color="auto" w:sz="4" w:space="0"/>
              <w:left w:val="single" w:color="auto" w:sz="4" w:space="0"/>
              <w:bottom w:val="single" w:color="auto" w:sz="4" w:space="0"/>
              <w:right w:val="single" w:color="auto" w:sz="4" w:space="0"/>
            </w:tcBorders>
            <w:hideMark/>
          </w:tcPr>
          <w:p w:rsidR="00ED28F5" w:rsidP="00B026EC" w:rsidRDefault="00ED28F5" w14:paraId="2806B732" w14:textId="77777777">
            <w:pPr>
              <w:spacing w:after="0"/>
              <w:jc w:val="center"/>
              <w:rPr>
                <w:rFonts w:ascii="Arial" w:hAnsi="Arial" w:eastAsia="Times New Roman" w:cs="Arial"/>
                <w:b/>
                <w:color w:val="000000" w:themeColor="text1"/>
                <w:sz w:val="18"/>
                <w:szCs w:val="18"/>
                <w:lang w:val="en-GB" w:eastAsia="en-GB"/>
              </w:rPr>
            </w:pPr>
            <w:r>
              <w:rPr>
                <w:rFonts w:ascii="Arial" w:hAnsi="Arial" w:eastAsia="Times New Roman" w:cs="Arial"/>
                <w:b/>
                <w:color w:val="000000" w:themeColor="text1"/>
                <w:sz w:val="18"/>
                <w:szCs w:val="18"/>
                <w:lang w:val="en-GB" w:eastAsia="en-GB"/>
              </w:rPr>
              <w:t>Item Number</w:t>
            </w:r>
          </w:p>
        </w:tc>
        <w:tc>
          <w:tcPr>
            <w:tcW w:w="1725" w:type="pct"/>
            <w:tcBorders>
              <w:top w:val="single" w:color="auto" w:sz="4" w:space="0"/>
              <w:left w:val="single" w:color="auto" w:sz="4" w:space="0"/>
              <w:bottom w:val="single" w:color="auto" w:sz="4" w:space="0"/>
              <w:right w:val="single" w:color="auto" w:sz="4" w:space="0"/>
            </w:tcBorders>
            <w:hideMark/>
          </w:tcPr>
          <w:p w:rsidR="00ED28F5" w:rsidP="00B026EC" w:rsidRDefault="00ED28F5" w14:paraId="24AEBB54" w14:textId="77777777">
            <w:pPr>
              <w:spacing w:after="0"/>
              <w:jc w:val="center"/>
              <w:rPr>
                <w:rFonts w:ascii="Arial" w:hAnsi="Arial" w:eastAsia="Times New Roman"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color="auto" w:sz="4" w:space="0"/>
              <w:left w:val="single" w:color="auto" w:sz="4" w:space="0"/>
              <w:bottom w:val="single" w:color="auto" w:sz="4" w:space="0"/>
              <w:right w:val="single" w:color="auto" w:sz="4" w:space="0"/>
            </w:tcBorders>
            <w:hideMark/>
          </w:tcPr>
          <w:p w:rsidR="00ED28F5" w:rsidP="00B026EC" w:rsidRDefault="00ED28F5" w14:paraId="5E5547E7" w14:textId="77777777">
            <w:pPr>
              <w:spacing w:after="0" w:line="240" w:lineRule="auto"/>
              <w:jc w:val="center"/>
              <w:rPr>
                <w:rFonts w:ascii="Arial" w:hAnsi="Arial" w:eastAsia="Times New Roman" w:cs="Arial"/>
                <w:b/>
                <w:color w:val="000000" w:themeColor="text1"/>
                <w:sz w:val="18"/>
                <w:szCs w:val="18"/>
                <w:lang w:val="en-GB" w:eastAsia="en-GB"/>
              </w:rPr>
            </w:pPr>
            <w:r>
              <w:rPr>
                <w:rFonts w:ascii="Arial" w:hAnsi="Arial" w:eastAsia="Times New Roman" w:cs="Arial"/>
                <w:b/>
                <w:color w:val="000000" w:themeColor="text1"/>
                <w:sz w:val="18"/>
                <w:szCs w:val="18"/>
                <w:lang w:val="en-GB" w:eastAsia="en-GB"/>
              </w:rPr>
              <w:t>Delivery Date</w:t>
            </w:r>
          </w:p>
          <w:p w:rsidR="00ED28F5" w:rsidP="00B026EC" w:rsidRDefault="006817CC" w14:paraId="08B44037" w14:textId="65E1BA2C">
            <w:pPr>
              <w:spacing w:after="0"/>
              <w:jc w:val="center"/>
              <w:rPr>
                <w:rFonts w:ascii="Arial" w:hAnsi="Arial" w:eastAsia="Times New Roman" w:cs="Arial"/>
                <w:b/>
                <w:color w:val="000000" w:themeColor="text1"/>
                <w:sz w:val="14"/>
                <w:szCs w:val="14"/>
                <w:lang w:val="en-GB" w:eastAsia="en-GB"/>
              </w:rPr>
            </w:pPr>
            <w:r>
              <w:rPr>
                <w:rFonts w:ascii="Arial" w:hAnsi="Arial" w:eastAsia="Times New Roman" w:cs="Arial"/>
                <w:b/>
                <w:color w:val="000000" w:themeColor="text1"/>
                <w:sz w:val="14"/>
                <w:szCs w:val="14"/>
                <w:lang w:val="en-GB" w:eastAsia="en-GB"/>
              </w:rPr>
              <w:t xml:space="preserve"> </w:t>
            </w:r>
          </w:p>
        </w:tc>
        <w:tc>
          <w:tcPr>
            <w:tcW w:w="485" w:type="pct"/>
            <w:tcBorders>
              <w:top w:val="single" w:color="auto" w:sz="4" w:space="0"/>
              <w:left w:val="single" w:color="auto" w:sz="4" w:space="0"/>
              <w:bottom w:val="single" w:color="auto" w:sz="4" w:space="0"/>
              <w:right w:val="single" w:color="auto" w:sz="4" w:space="0"/>
            </w:tcBorders>
            <w:hideMark/>
          </w:tcPr>
          <w:p w:rsidR="00ED28F5" w:rsidP="00B026EC" w:rsidRDefault="00ED28F5" w14:paraId="0610228D" w14:textId="77777777">
            <w:pPr>
              <w:spacing w:after="0"/>
              <w:jc w:val="center"/>
              <w:rPr>
                <w:rFonts w:ascii="Arial" w:hAnsi="Arial" w:eastAsia="Times New Roman"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color="auto" w:sz="4" w:space="0"/>
              <w:left w:val="single" w:color="auto" w:sz="4" w:space="0"/>
              <w:bottom w:val="single" w:color="auto" w:sz="4" w:space="0"/>
              <w:right w:val="single" w:color="auto" w:sz="4" w:space="0"/>
            </w:tcBorders>
            <w:hideMark/>
          </w:tcPr>
          <w:p w:rsidR="00ED28F5" w:rsidP="00B026EC" w:rsidRDefault="00ED28F5" w14:paraId="340A20EA" w14:textId="77777777">
            <w:pPr>
              <w:spacing w:after="0" w:line="240" w:lineRule="auto"/>
              <w:jc w:val="center"/>
              <w:rPr>
                <w:rFonts w:ascii="Arial" w:hAnsi="Arial" w:eastAsia="Times New Roman" w:cs="Arial"/>
                <w:b/>
                <w:color w:val="000000" w:themeColor="text1"/>
                <w:sz w:val="18"/>
                <w:szCs w:val="18"/>
                <w:lang w:val="en-GB" w:eastAsia="en-GB"/>
              </w:rPr>
            </w:pPr>
            <w:r>
              <w:rPr>
                <w:rFonts w:ascii="Arial" w:hAnsi="Arial" w:eastAsia="Times New Roman" w:cs="Arial"/>
                <w:b/>
                <w:color w:val="000000" w:themeColor="text1"/>
                <w:sz w:val="18"/>
                <w:szCs w:val="18"/>
                <w:lang w:val="en-GB" w:eastAsia="en-GB"/>
              </w:rPr>
              <w:t>Quantity</w:t>
            </w:r>
          </w:p>
        </w:tc>
        <w:tc>
          <w:tcPr>
            <w:tcW w:w="699"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00ED28F5" w:rsidP="00B026EC" w:rsidRDefault="00ED28F5" w14:paraId="039D7280" w14:textId="77777777">
            <w:pPr>
              <w:spacing w:after="0" w:line="240" w:lineRule="auto"/>
              <w:jc w:val="center"/>
              <w:rPr>
                <w:rFonts w:ascii="Arial" w:hAnsi="Arial" w:eastAsia="Times New Roman" w:cs="Arial"/>
                <w:b/>
                <w:color w:val="000000" w:themeColor="text1"/>
                <w:sz w:val="18"/>
                <w:szCs w:val="18"/>
                <w:lang w:val="en-GB" w:eastAsia="en-GB"/>
              </w:rPr>
            </w:pPr>
            <w:r>
              <w:rPr>
                <w:rFonts w:ascii="Arial" w:hAnsi="Arial" w:eastAsia="Times New Roman" w:cs="Arial"/>
                <w:b/>
                <w:color w:val="000000" w:themeColor="text1"/>
                <w:sz w:val="18"/>
                <w:szCs w:val="18"/>
                <w:lang w:val="en-GB" w:eastAsia="en-GB"/>
              </w:rPr>
              <w:t xml:space="preserve">Firm Price (£) Ex VAT – </w:t>
            </w:r>
          </w:p>
          <w:p w:rsidR="00ED28F5" w:rsidP="00B026EC" w:rsidRDefault="00ED28F5" w14:paraId="4A3E4289" w14:textId="77777777">
            <w:pPr>
              <w:spacing w:after="0" w:line="240" w:lineRule="auto"/>
              <w:jc w:val="center"/>
              <w:rPr>
                <w:rFonts w:ascii="Arial" w:hAnsi="Arial" w:eastAsia="Times New Roman" w:cs="Arial"/>
                <w:b/>
                <w:color w:val="000000" w:themeColor="text1"/>
                <w:sz w:val="18"/>
                <w:szCs w:val="18"/>
                <w:lang w:val="en-GB" w:eastAsia="en-GB"/>
              </w:rPr>
            </w:pPr>
            <w:r>
              <w:rPr>
                <w:rFonts w:ascii="Arial" w:hAnsi="Arial" w:eastAsia="Times New Roman" w:cs="Arial"/>
                <w:b/>
                <w:color w:val="000000" w:themeColor="text1"/>
                <w:sz w:val="18"/>
                <w:szCs w:val="18"/>
                <w:lang w:val="en-GB" w:eastAsia="en-GB"/>
              </w:rPr>
              <w:t>Per Item</w:t>
            </w:r>
          </w:p>
          <w:p w:rsidR="00ED28F5" w:rsidP="00B026EC" w:rsidRDefault="00ED28F5" w14:paraId="518B57C9" w14:textId="77777777">
            <w:pPr>
              <w:spacing w:after="0" w:line="240" w:lineRule="auto"/>
              <w:jc w:val="center"/>
              <w:rPr>
                <w:rFonts w:ascii="Arial" w:hAnsi="Arial" w:eastAsia="Times New Roman" w:cs="Arial"/>
                <w:b/>
                <w:color w:val="000000" w:themeColor="text1"/>
                <w:sz w:val="18"/>
                <w:szCs w:val="18"/>
                <w:lang w:val="en-GB" w:eastAsia="en-GB"/>
              </w:rPr>
            </w:pPr>
          </w:p>
        </w:tc>
        <w:tc>
          <w:tcPr>
            <w:tcW w:w="64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00ED28F5" w:rsidP="00B026EC" w:rsidRDefault="00ED28F5" w14:paraId="69B3A7F0" w14:textId="77777777">
            <w:pPr>
              <w:spacing w:after="0" w:line="240" w:lineRule="auto"/>
              <w:jc w:val="center"/>
              <w:rPr>
                <w:rFonts w:ascii="Arial" w:hAnsi="Arial" w:eastAsia="Times New Roman" w:cs="Arial"/>
                <w:b/>
                <w:color w:val="000000" w:themeColor="text1"/>
                <w:sz w:val="18"/>
                <w:szCs w:val="18"/>
                <w:lang w:val="en-GB" w:eastAsia="en-GB"/>
              </w:rPr>
            </w:pPr>
            <w:r>
              <w:rPr>
                <w:rFonts w:ascii="Arial" w:hAnsi="Arial" w:eastAsia="Times New Roman" w:cs="Arial"/>
                <w:b/>
                <w:color w:val="000000" w:themeColor="text1"/>
                <w:sz w:val="18"/>
                <w:szCs w:val="18"/>
                <w:lang w:val="en-GB" w:eastAsia="en-GB"/>
              </w:rPr>
              <w:t xml:space="preserve">Firm Price (£) Ex VAT </w:t>
            </w:r>
          </w:p>
          <w:p w:rsidRPr="004070F2" w:rsidR="00ED28F5" w:rsidP="00B026EC" w:rsidRDefault="00ED28F5" w14:paraId="2C3E8DF0" w14:textId="77777777">
            <w:pPr>
              <w:spacing w:after="0" w:line="240" w:lineRule="auto"/>
              <w:jc w:val="center"/>
              <w:rPr>
                <w:rFonts w:ascii="Arial" w:hAnsi="Arial" w:eastAsia="Times New Roman" w:cs="Arial"/>
                <w:b/>
                <w:color w:val="000000" w:themeColor="text1"/>
                <w:sz w:val="18"/>
                <w:szCs w:val="18"/>
                <w:lang w:val="en-GB" w:eastAsia="en-GB"/>
              </w:rPr>
            </w:pPr>
            <w:r>
              <w:rPr>
                <w:rFonts w:ascii="Arial" w:hAnsi="Arial" w:eastAsia="Times New Roman" w:cs="Arial"/>
                <w:b/>
                <w:color w:val="000000" w:themeColor="text1"/>
                <w:sz w:val="18"/>
                <w:szCs w:val="18"/>
                <w:lang w:val="en-GB" w:eastAsia="en-GB"/>
              </w:rPr>
              <w:t>-Total</w:t>
            </w:r>
          </w:p>
        </w:tc>
      </w:tr>
      <w:tr w:rsidR="00ED28F5" w:rsidTr="00B026EC" w14:paraId="4505F1DE"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546AF53D"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1</w:t>
            </w:r>
          </w:p>
        </w:tc>
        <w:tc>
          <w:tcPr>
            <w:tcW w:w="172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700E9B" w14:paraId="264F0033" w14:textId="5F24B8A9">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Purchase of Equipment - inclusive installation, commissioning, spare consumable items and 12-month warranty</w:t>
            </w:r>
          </w:p>
        </w:tc>
        <w:tc>
          <w:tcPr>
            <w:tcW w:w="831" w:type="pct"/>
            <w:tcBorders>
              <w:top w:val="single" w:color="auto" w:sz="4" w:space="0"/>
              <w:left w:val="single" w:color="auto" w:sz="4" w:space="0"/>
              <w:bottom w:val="single" w:color="auto" w:sz="4" w:space="0"/>
              <w:right w:val="single" w:color="auto" w:sz="4" w:space="0"/>
            </w:tcBorders>
            <w:hideMark/>
          </w:tcPr>
          <w:p w:rsidRPr="006D5A53" w:rsidR="00ED28F5" w:rsidP="00B026EC" w:rsidRDefault="00070CA6" w14:paraId="3FC7729A" w14:textId="7AFF8DCF">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No later than March 2023</w:t>
            </w:r>
          </w:p>
        </w:tc>
        <w:tc>
          <w:tcPr>
            <w:tcW w:w="48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6184621F"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Per Item</w:t>
            </w:r>
          </w:p>
        </w:tc>
        <w:tc>
          <w:tcPr>
            <w:tcW w:w="317" w:type="pct"/>
            <w:tcBorders>
              <w:top w:val="single" w:color="auto" w:sz="4" w:space="0"/>
              <w:left w:val="single" w:color="auto" w:sz="4" w:space="0"/>
              <w:bottom w:val="single" w:color="auto" w:sz="4" w:space="0"/>
              <w:right w:val="single" w:color="auto" w:sz="4" w:space="0"/>
            </w:tcBorders>
          </w:tcPr>
          <w:p w:rsidRPr="006D5A53" w:rsidR="00ED28F5" w:rsidP="00B026EC" w:rsidRDefault="004E4DF3" w14:paraId="2EB539D9" w14:textId="6F84640D">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1</w:t>
            </w:r>
          </w:p>
        </w:tc>
        <w:tc>
          <w:tcPr>
            <w:tcW w:w="699" w:type="pct"/>
            <w:tcBorders>
              <w:top w:val="single" w:color="auto" w:sz="4" w:space="0"/>
              <w:left w:val="single" w:color="auto" w:sz="4" w:space="0"/>
              <w:bottom w:val="single" w:color="auto" w:sz="4" w:space="0"/>
              <w:right w:val="single" w:color="auto" w:sz="4" w:space="0"/>
            </w:tcBorders>
          </w:tcPr>
          <w:p w:rsidR="00ED28F5" w:rsidP="00B026EC" w:rsidRDefault="00ED28F5" w14:paraId="7978F399" w14:textId="77777777">
            <w:pPr>
              <w:spacing w:after="0" w:line="240" w:lineRule="auto"/>
              <w:jc w:val="center"/>
              <w:rPr>
                <w:rFonts w:ascii="Arial" w:hAnsi="Arial" w:eastAsia="Times New Roman" w:cs="Arial"/>
                <w:color w:val="FF0000"/>
                <w:lang w:val="en-GB" w:eastAsia="en-GB"/>
              </w:rPr>
            </w:pPr>
          </w:p>
        </w:tc>
        <w:tc>
          <w:tcPr>
            <w:tcW w:w="643" w:type="pct"/>
            <w:tcBorders>
              <w:top w:val="single" w:color="auto" w:sz="4" w:space="0"/>
              <w:left w:val="single" w:color="auto" w:sz="4" w:space="0"/>
              <w:bottom w:val="single" w:color="auto" w:sz="4" w:space="0"/>
              <w:right w:val="single" w:color="auto" w:sz="4" w:space="0"/>
            </w:tcBorders>
          </w:tcPr>
          <w:p w:rsidR="00ED28F5" w:rsidP="00B026EC" w:rsidRDefault="00ED28F5" w14:paraId="30263682" w14:textId="77777777">
            <w:pPr>
              <w:jc w:val="center"/>
              <w:rPr>
                <w:rFonts w:ascii="Arial" w:hAnsi="Arial" w:cs="Arial"/>
              </w:rPr>
            </w:pPr>
          </w:p>
        </w:tc>
      </w:tr>
      <w:tr w:rsidR="00ED28F5" w:rsidTr="00B026EC" w14:paraId="64F13E72"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101CA6EC"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2</w:t>
            </w:r>
          </w:p>
        </w:tc>
        <w:tc>
          <w:tcPr>
            <w:tcW w:w="172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070CA6" w14:paraId="363C53F9" w14:textId="405E071B">
            <w:pPr>
              <w:spacing w:after="0" w:line="240" w:lineRule="auto"/>
              <w:jc w:val="center"/>
              <w:rPr>
                <w:rFonts w:ascii="Arial" w:hAnsi="Arial" w:eastAsia="Times New Roman" w:cs="Times New Roman"/>
                <w:lang w:val="en-GB" w:eastAsia="en-GB"/>
              </w:rPr>
            </w:pPr>
            <w:r w:rsidRPr="006D5A53">
              <w:rPr>
                <w:rFonts w:ascii="Arial" w:hAnsi="Arial" w:eastAsia="Times New Roman" w:cs="Times New Roman"/>
                <w:lang w:val="en-GB" w:eastAsia="en-GB"/>
              </w:rPr>
              <w:t>OPTION 1: Maintenance and Support for Equipment – Year 2</w:t>
            </w:r>
          </w:p>
        </w:tc>
        <w:tc>
          <w:tcPr>
            <w:tcW w:w="831" w:type="pct"/>
            <w:tcBorders>
              <w:top w:val="single" w:color="auto" w:sz="4" w:space="0"/>
              <w:left w:val="single" w:color="auto" w:sz="4" w:space="0"/>
              <w:bottom w:val="single" w:color="auto" w:sz="4" w:space="0"/>
              <w:right w:val="single" w:color="auto" w:sz="4" w:space="0"/>
            </w:tcBorders>
            <w:hideMark/>
          </w:tcPr>
          <w:p w:rsidRPr="006D5A53" w:rsidR="00D54EB0" w:rsidP="00D54EB0" w:rsidRDefault="00D54EB0" w14:paraId="4A68B538"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Year 2 – </w:t>
            </w:r>
          </w:p>
          <w:p w:rsidRPr="006D5A53" w:rsidR="00D54EB0" w:rsidP="00D54EB0" w:rsidRDefault="00D54EB0" w14:paraId="2DFD03D4"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March 2024 to  </w:t>
            </w:r>
          </w:p>
          <w:p w:rsidRPr="006D5A53" w:rsidR="00D54EB0" w:rsidP="00D54EB0" w:rsidRDefault="00D54EB0" w14:paraId="5E88B7BA"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February 2025 </w:t>
            </w:r>
          </w:p>
          <w:p w:rsidRPr="006D5A53" w:rsidR="00ED28F5" w:rsidP="00B026EC" w:rsidRDefault="00ED28F5" w14:paraId="2288493E" w14:textId="33A9AB8F">
            <w:pPr>
              <w:spacing w:after="0" w:line="240" w:lineRule="auto"/>
              <w:jc w:val="center"/>
              <w:rPr>
                <w:rFonts w:ascii="Arial" w:hAnsi="Arial" w:eastAsia="Times New Roman" w:cs="Arial"/>
                <w:lang w:val="en-GB" w:eastAsia="en-GB"/>
              </w:rPr>
            </w:pPr>
          </w:p>
        </w:tc>
        <w:tc>
          <w:tcPr>
            <w:tcW w:w="48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616E9295"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Per Year</w:t>
            </w:r>
          </w:p>
        </w:tc>
        <w:tc>
          <w:tcPr>
            <w:tcW w:w="317" w:type="pct"/>
            <w:tcBorders>
              <w:top w:val="single" w:color="auto" w:sz="4" w:space="0"/>
              <w:left w:val="single" w:color="auto" w:sz="4" w:space="0"/>
              <w:bottom w:val="single" w:color="auto" w:sz="4" w:space="0"/>
              <w:right w:val="single" w:color="auto" w:sz="4" w:space="0"/>
            </w:tcBorders>
          </w:tcPr>
          <w:p w:rsidRPr="006D5A53" w:rsidR="00ED28F5" w:rsidP="00B026EC" w:rsidRDefault="004E4DF3" w14:paraId="69FA4DC5" w14:textId="44FF4307">
            <w:pPr>
              <w:jc w:val="center"/>
            </w:pPr>
            <w:r w:rsidRPr="006D5A53">
              <w:t>1</w:t>
            </w:r>
          </w:p>
        </w:tc>
        <w:tc>
          <w:tcPr>
            <w:tcW w:w="699" w:type="pct"/>
            <w:tcBorders>
              <w:top w:val="single" w:color="auto" w:sz="4" w:space="0"/>
              <w:left w:val="single" w:color="auto" w:sz="4" w:space="0"/>
              <w:bottom w:val="single" w:color="auto" w:sz="4" w:space="0"/>
              <w:right w:val="single" w:color="auto" w:sz="4" w:space="0"/>
            </w:tcBorders>
          </w:tcPr>
          <w:p w:rsidR="00ED28F5" w:rsidP="00B026EC" w:rsidRDefault="00ED28F5" w14:paraId="42867122"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ED28F5" w:rsidP="00B026EC" w:rsidRDefault="00ED28F5" w14:paraId="3AAEF4C7" w14:textId="77777777">
            <w:pPr>
              <w:jc w:val="center"/>
            </w:pPr>
          </w:p>
        </w:tc>
      </w:tr>
      <w:tr w:rsidR="00ED28F5" w:rsidTr="00B026EC" w14:paraId="59EDA43D"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15F5988C"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3</w:t>
            </w:r>
          </w:p>
        </w:tc>
        <w:tc>
          <w:tcPr>
            <w:tcW w:w="172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4819D5" w14:paraId="09E9F360" w14:textId="378FD6A7">
            <w:pPr>
              <w:spacing w:after="0" w:line="240" w:lineRule="auto"/>
              <w:jc w:val="center"/>
              <w:rPr>
                <w:rFonts w:ascii="Arial" w:hAnsi="Arial" w:eastAsia="Times New Roman" w:cs="Times New Roman"/>
                <w:lang w:val="en-GB" w:eastAsia="en-GB"/>
              </w:rPr>
            </w:pPr>
            <w:r w:rsidRPr="006D5A53">
              <w:rPr>
                <w:rFonts w:ascii="Arial" w:hAnsi="Arial" w:eastAsia="Times New Roman" w:cs="Times New Roman"/>
                <w:lang w:val="en-GB" w:eastAsia="en-GB"/>
              </w:rPr>
              <w:t>OPTION 2: Maintenance and Support for Equipment – Year 3</w:t>
            </w:r>
          </w:p>
        </w:tc>
        <w:tc>
          <w:tcPr>
            <w:tcW w:w="831" w:type="pct"/>
            <w:tcBorders>
              <w:top w:val="single" w:color="auto" w:sz="4" w:space="0"/>
              <w:left w:val="single" w:color="auto" w:sz="4" w:space="0"/>
              <w:bottom w:val="single" w:color="auto" w:sz="4" w:space="0"/>
              <w:right w:val="single" w:color="auto" w:sz="4" w:space="0"/>
            </w:tcBorders>
            <w:hideMark/>
          </w:tcPr>
          <w:p w:rsidRPr="006D5A53" w:rsidR="008A1B96" w:rsidP="008A1B96" w:rsidRDefault="008A1B96" w14:paraId="28A9A311"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Year 3 – </w:t>
            </w:r>
          </w:p>
          <w:p w:rsidRPr="006D5A53" w:rsidR="008A1B96" w:rsidP="008A1B96" w:rsidRDefault="008A1B96" w14:paraId="0EE18F28"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March 2025 to  </w:t>
            </w:r>
          </w:p>
          <w:p w:rsidRPr="006D5A53" w:rsidR="008A1B96" w:rsidP="008A1B96" w:rsidRDefault="008A1B96" w14:paraId="7E3DAC0C"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February 2026 </w:t>
            </w:r>
          </w:p>
          <w:p w:rsidRPr="006D5A53" w:rsidR="00ED28F5" w:rsidP="00B026EC" w:rsidRDefault="00ED28F5" w14:paraId="62726EA2" w14:textId="503692CD">
            <w:pPr>
              <w:spacing w:after="0" w:line="240" w:lineRule="auto"/>
              <w:jc w:val="center"/>
              <w:rPr>
                <w:rFonts w:ascii="Arial" w:hAnsi="Arial" w:eastAsia="Times New Roman" w:cs="Arial"/>
                <w:lang w:val="en-GB" w:eastAsia="en-GB"/>
              </w:rPr>
            </w:pPr>
          </w:p>
        </w:tc>
        <w:tc>
          <w:tcPr>
            <w:tcW w:w="48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5B0B36FC"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Per Year</w:t>
            </w:r>
          </w:p>
        </w:tc>
        <w:tc>
          <w:tcPr>
            <w:tcW w:w="317" w:type="pct"/>
            <w:tcBorders>
              <w:top w:val="single" w:color="auto" w:sz="4" w:space="0"/>
              <w:left w:val="single" w:color="auto" w:sz="4" w:space="0"/>
              <w:bottom w:val="single" w:color="auto" w:sz="4" w:space="0"/>
              <w:right w:val="single" w:color="auto" w:sz="4" w:space="0"/>
            </w:tcBorders>
          </w:tcPr>
          <w:p w:rsidRPr="006D5A53" w:rsidR="00ED28F5" w:rsidP="00B026EC" w:rsidRDefault="004E4DF3" w14:paraId="58493E3B" w14:textId="0FBB4A93">
            <w:pPr>
              <w:jc w:val="center"/>
            </w:pPr>
            <w:r w:rsidRPr="006D5A53">
              <w:t>1</w:t>
            </w:r>
          </w:p>
        </w:tc>
        <w:tc>
          <w:tcPr>
            <w:tcW w:w="699" w:type="pct"/>
            <w:tcBorders>
              <w:top w:val="single" w:color="auto" w:sz="4" w:space="0"/>
              <w:left w:val="single" w:color="auto" w:sz="4" w:space="0"/>
              <w:bottom w:val="single" w:color="auto" w:sz="4" w:space="0"/>
              <w:right w:val="single" w:color="auto" w:sz="4" w:space="0"/>
            </w:tcBorders>
          </w:tcPr>
          <w:p w:rsidR="00ED28F5" w:rsidP="00B026EC" w:rsidRDefault="00ED28F5" w14:paraId="0CE551BA"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ED28F5" w:rsidP="00B026EC" w:rsidRDefault="00ED28F5" w14:paraId="547CFC73" w14:textId="77777777">
            <w:pPr>
              <w:jc w:val="center"/>
            </w:pPr>
          </w:p>
        </w:tc>
      </w:tr>
      <w:tr w:rsidR="00ED28F5" w:rsidTr="00B026EC" w14:paraId="135E799A"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0CC2978C"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4</w:t>
            </w:r>
          </w:p>
        </w:tc>
        <w:tc>
          <w:tcPr>
            <w:tcW w:w="172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9637DE" w14:paraId="203C921B" w14:textId="238568D7">
            <w:pPr>
              <w:spacing w:after="0" w:line="240" w:lineRule="auto"/>
              <w:jc w:val="center"/>
              <w:rPr>
                <w:rFonts w:ascii="Arial" w:hAnsi="Arial" w:eastAsia="Times New Roman" w:cs="Times New Roman"/>
                <w:lang w:val="en-GB" w:eastAsia="en-GB"/>
              </w:rPr>
            </w:pPr>
            <w:r w:rsidRPr="006D5A53">
              <w:rPr>
                <w:rFonts w:ascii="Arial" w:hAnsi="Arial" w:eastAsia="Times New Roman" w:cs="Times New Roman"/>
                <w:lang w:val="en-GB" w:eastAsia="en-GB"/>
              </w:rPr>
              <w:t>OPTION 3: Maintenance and Support for Equipment – Year 4</w:t>
            </w:r>
          </w:p>
        </w:tc>
        <w:tc>
          <w:tcPr>
            <w:tcW w:w="831" w:type="pct"/>
            <w:tcBorders>
              <w:top w:val="single" w:color="auto" w:sz="4" w:space="0"/>
              <w:left w:val="single" w:color="auto" w:sz="4" w:space="0"/>
              <w:bottom w:val="single" w:color="auto" w:sz="4" w:space="0"/>
              <w:right w:val="single" w:color="auto" w:sz="4" w:space="0"/>
            </w:tcBorders>
            <w:hideMark/>
          </w:tcPr>
          <w:p w:rsidRPr="006D5A53" w:rsidR="009637DE" w:rsidP="009637DE" w:rsidRDefault="009637DE" w14:paraId="7FA729A0"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Year 4 – </w:t>
            </w:r>
          </w:p>
          <w:p w:rsidRPr="006D5A53" w:rsidR="009637DE" w:rsidP="009637DE" w:rsidRDefault="009637DE" w14:paraId="4AF4DB95"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March 2026 to  </w:t>
            </w:r>
          </w:p>
          <w:p w:rsidRPr="006D5A53" w:rsidR="009637DE" w:rsidP="009637DE" w:rsidRDefault="009637DE" w14:paraId="2E98B1BB"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February 2027 </w:t>
            </w:r>
          </w:p>
          <w:p w:rsidRPr="006D5A53" w:rsidR="00ED28F5" w:rsidP="00B026EC" w:rsidRDefault="00ED28F5" w14:paraId="7E69C200" w14:textId="755DBD42">
            <w:pPr>
              <w:spacing w:after="0" w:line="240" w:lineRule="auto"/>
              <w:jc w:val="center"/>
              <w:rPr>
                <w:rFonts w:ascii="Arial" w:hAnsi="Arial" w:eastAsia="Times New Roman" w:cs="Arial"/>
                <w:lang w:val="en-GB" w:eastAsia="en-GB"/>
              </w:rPr>
            </w:pPr>
          </w:p>
        </w:tc>
        <w:tc>
          <w:tcPr>
            <w:tcW w:w="48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3A447615"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Per Year</w:t>
            </w:r>
          </w:p>
        </w:tc>
        <w:tc>
          <w:tcPr>
            <w:tcW w:w="317" w:type="pct"/>
            <w:tcBorders>
              <w:top w:val="single" w:color="auto" w:sz="4" w:space="0"/>
              <w:left w:val="single" w:color="auto" w:sz="4" w:space="0"/>
              <w:bottom w:val="single" w:color="auto" w:sz="4" w:space="0"/>
              <w:right w:val="single" w:color="auto" w:sz="4" w:space="0"/>
            </w:tcBorders>
          </w:tcPr>
          <w:p w:rsidRPr="006D5A53" w:rsidR="00ED28F5" w:rsidP="00B026EC" w:rsidRDefault="004E4DF3" w14:paraId="6F72D5AC" w14:textId="1F289384">
            <w:pPr>
              <w:jc w:val="center"/>
            </w:pPr>
            <w:r w:rsidRPr="006D5A53">
              <w:t>1</w:t>
            </w:r>
          </w:p>
        </w:tc>
        <w:tc>
          <w:tcPr>
            <w:tcW w:w="699" w:type="pct"/>
            <w:tcBorders>
              <w:top w:val="single" w:color="auto" w:sz="4" w:space="0"/>
              <w:left w:val="single" w:color="auto" w:sz="4" w:space="0"/>
              <w:bottom w:val="single" w:color="auto" w:sz="4" w:space="0"/>
              <w:right w:val="single" w:color="auto" w:sz="4" w:space="0"/>
            </w:tcBorders>
          </w:tcPr>
          <w:p w:rsidR="00ED28F5" w:rsidP="00B026EC" w:rsidRDefault="00ED28F5" w14:paraId="237C23B8"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ED28F5" w:rsidP="00B026EC" w:rsidRDefault="00ED28F5" w14:paraId="6C73039C" w14:textId="77777777">
            <w:pPr>
              <w:jc w:val="center"/>
            </w:pPr>
          </w:p>
        </w:tc>
      </w:tr>
      <w:tr w:rsidR="00ED28F5" w:rsidTr="00B026EC" w14:paraId="04F5F985"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2A6BBB39"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5</w:t>
            </w:r>
          </w:p>
        </w:tc>
        <w:tc>
          <w:tcPr>
            <w:tcW w:w="1725" w:type="pct"/>
            <w:tcBorders>
              <w:top w:val="single" w:color="auto" w:sz="4" w:space="0"/>
              <w:left w:val="single" w:color="auto" w:sz="4" w:space="0"/>
              <w:bottom w:val="single" w:color="auto" w:sz="4" w:space="0"/>
              <w:right w:val="single" w:color="auto" w:sz="4" w:space="0"/>
            </w:tcBorders>
          </w:tcPr>
          <w:p w:rsidRPr="006D5A53" w:rsidR="00ED28F5" w:rsidP="004819D5" w:rsidRDefault="008433C0" w14:paraId="7AB49B6B" w14:textId="77C6E909">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OPTION 4: Maintenance and Support for Equipment – Year 5</w:t>
            </w:r>
          </w:p>
        </w:tc>
        <w:tc>
          <w:tcPr>
            <w:tcW w:w="831" w:type="pct"/>
            <w:tcBorders>
              <w:top w:val="single" w:color="auto" w:sz="4" w:space="0"/>
              <w:left w:val="single" w:color="auto" w:sz="4" w:space="0"/>
              <w:bottom w:val="single" w:color="auto" w:sz="4" w:space="0"/>
              <w:right w:val="single" w:color="auto" w:sz="4" w:space="0"/>
            </w:tcBorders>
            <w:hideMark/>
          </w:tcPr>
          <w:p w:rsidRPr="006D5A53" w:rsidR="008433C0" w:rsidP="008433C0" w:rsidRDefault="008433C0" w14:paraId="12B9ABB8"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Year 5 – </w:t>
            </w:r>
          </w:p>
          <w:p w:rsidRPr="006D5A53" w:rsidR="008433C0" w:rsidP="008433C0" w:rsidRDefault="008433C0" w14:paraId="77FD6012"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March 2027 to  </w:t>
            </w:r>
          </w:p>
          <w:p w:rsidRPr="006D5A53" w:rsidR="008433C0" w:rsidP="008433C0" w:rsidRDefault="008433C0" w14:paraId="4E5B9583" w14:textId="77777777">
            <w:pPr>
              <w:widowControl/>
              <w:spacing w:after="0" w:line="240" w:lineRule="auto"/>
              <w:jc w:val="center"/>
              <w:textAlignment w:val="baseline"/>
              <w:rPr>
                <w:rFonts w:ascii="Segoe UI" w:hAnsi="Segoe UI" w:eastAsia="Times New Roman" w:cs="Segoe UI"/>
                <w:sz w:val="18"/>
                <w:szCs w:val="18"/>
                <w:lang w:val="en-GB" w:eastAsia="en-GB"/>
              </w:rPr>
            </w:pPr>
            <w:r w:rsidRPr="006D5A53">
              <w:rPr>
                <w:rFonts w:ascii="Arial" w:hAnsi="Arial" w:eastAsia="Times New Roman" w:cs="Arial"/>
                <w:lang w:val="en-GB" w:eastAsia="en-GB"/>
              </w:rPr>
              <w:t>February 2028 </w:t>
            </w:r>
          </w:p>
          <w:p w:rsidRPr="006D5A53" w:rsidR="00ED28F5" w:rsidP="00B026EC" w:rsidRDefault="00ED28F5" w14:paraId="3BF1DEBB" w14:textId="3B7D159E">
            <w:pPr>
              <w:spacing w:after="0" w:line="240" w:lineRule="auto"/>
              <w:jc w:val="center"/>
              <w:rPr>
                <w:rFonts w:ascii="Arial" w:hAnsi="Arial" w:eastAsia="Times New Roman" w:cs="Arial"/>
                <w:lang w:val="en-GB" w:eastAsia="en-GB"/>
              </w:rPr>
            </w:pPr>
          </w:p>
        </w:tc>
        <w:tc>
          <w:tcPr>
            <w:tcW w:w="48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48FA7284" w14:textId="77777777">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Per Year</w:t>
            </w:r>
          </w:p>
        </w:tc>
        <w:tc>
          <w:tcPr>
            <w:tcW w:w="317" w:type="pct"/>
            <w:tcBorders>
              <w:top w:val="single" w:color="auto" w:sz="4" w:space="0"/>
              <w:left w:val="single" w:color="auto" w:sz="4" w:space="0"/>
              <w:bottom w:val="single" w:color="auto" w:sz="4" w:space="0"/>
              <w:right w:val="single" w:color="auto" w:sz="4" w:space="0"/>
            </w:tcBorders>
          </w:tcPr>
          <w:p w:rsidRPr="006D5A53" w:rsidR="00ED28F5" w:rsidP="00B026EC" w:rsidRDefault="004E4DF3" w14:paraId="4B080FD7" w14:textId="72AFE593">
            <w:pPr>
              <w:jc w:val="center"/>
            </w:pPr>
            <w:r w:rsidRPr="006D5A53">
              <w:t>1</w:t>
            </w:r>
          </w:p>
        </w:tc>
        <w:tc>
          <w:tcPr>
            <w:tcW w:w="699" w:type="pct"/>
            <w:tcBorders>
              <w:top w:val="single" w:color="auto" w:sz="4" w:space="0"/>
              <w:left w:val="single" w:color="auto" w:sz="4" w:space="0"/>
              <w:bottom w:val="single" w:color="auto" w:sz="4" w:space="0"/>
              <w:right w:val="single" w:color="auto" w:sz="4" w:space="0"/>
            </w:tcBorders>
          </w:tcPr>
          <w:p w:rsidR="00ED28F5" w:rsidP="00B026EC" w:rsidRDefault="00ED28F5" w14:paraId="0F547570"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ED28F5" w:rsidP="00B026EC" w:rsidRDefault="00ED28F5" w14:paraId="362A045B" w14:textId="77777777">
            <w:pPr>
              <w:jc w:val="center"/>
            </w:pPr>
          </w:p>
        </w:tc>
      </w:tr>
      <w:tr w:rsidR="00ED28F5" w:rsidTr="00B026EC" w14:paraId="67CE66E0"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6B720A5A" w14:textId="77777777">
            <w:pPr>
              <w:spacing w:after="0" w:line="240" w:lineRule="auto"/>
              <w:jc w:val="center"/>
              <w:rPr>
                <w:rFonts w:ascii="Arial" w:hAnsi="Arial" w:eastAsia="Times New Roman" w:cs="Arial"/>
                <w:lang w:val="en-GB" w:eastAsia="en-GB"/>
              </w:rPr>
            </w:pPr>
            <w:bookmarkStart w:name="Start_SOR" w:id="89"/>
            <w:bookmarkEnd w:id="89"/>
            <w:r w:rsidRPr="006D5A53">
              <w:rPr>
                <w:rFonts w:ascii="Arial" w:hAnsi="Arial" w:eastAsia="Times New Roman" w:cs="Arial"/>
                <w:lang w:val="en-GB" w:eastAsia="en-GB"/>
              </w:rPr>
              <w:t>6</w:t>
            </w:r>
          </w:p>
        </w:tc>
        <w:tc>
          <w:tcPr>
            <w:tcW w:w="172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4E4DF3" w14:paraId="110410E4" w14:textId="7E7B080C">
            <w:pPr>
              <w:spacing w:after="0" w:line="240" w:lineRule="auto"/>
              <w:jc w:val="center"/>
              <w:rPr>
                <w:rFonts w:ascii="Arial" w:hAnsi="Arial" w:eastAsia="Times New Roman" w:cs="Times New Roman"/>
                <w:lang w:val="en-GB" w:eastAsia="en-GB"/>
              </w:rPr>
            </w:pPr>
            <w:r w:rsidRPr="006D5A53">
              <w:rPr>
                <w:rFonts w:ascii="Arial" w:hAnsi="Arial" w:eastAsia="Times New Roman" w:cs="Times New Roman"/>
                <w:lang w:val="en-GB" w:eastAsia="en-GB"/>
              </w:rPr>
              <w:t xml:space="preserve">Provision of on-site familiarisation and basic operator training for up to </w:t>
            </w:r>
            <w:r w:rsidRPr="006D5A53" w:rsidR="004363CF">
              <w:rPr>
                <w:rFonts w:ascii="Arial" w:hAnsi="Arial" w:eastAsia="Times New Roman" w:cs="Times New Roman"/>
                <w:lang w:val="en-GB" w:eastAsia="en-GB"/>
              </w:rPr>
              <w:t>6</w:t>
            </w:r>
            <w:r w:rsidRPr="006D5A53">
              <w:rPr>
                <w:rFonts w:ascii="Arial" w:hAnsi="Arial" w:eastAsia="Times New Roman" w:cs="Times New Roman"/>
                <w:lang w:val="en-GB" w:eastAsia="en-GB"/>
              </w:rPr>
              <w:t xml:space="preserve"> 1710 NAS personnel</w:t>
            </w:r>
          </w:p>
        </w:tc>
        <w:tc>
          <w:tcPr>
            <w:tcW w:w="831" w:type="pct"/>
            <w:tcBorders>
              <w:top w:val="single" w:color="auto" w:sz="4" w:space="0"/>
              <w:left w:val="single" w:color="auto" w:sz="4" w:space="0"/>
              <w:bottom w:val="single" w:color="auto" w:sz="4" w:space="0"/>
              <w:right w:val="single" w:color="auto" w:sz="4" w:space="0"/>
            </w:tcBorders>
            <w:hideMark/>
          </w:tcPr>
          <w:p w:rsidRPr="006D5A53" w:rsidR="00ED28F5" w:rsidP="00B026EC" w:rsidRDefault="004E4DF3" w14:paraId="3A38F02D" w14:textId="2C6666D9">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As soon as practicable following installation of equipment</w:t>
            </w:r>
          </w:p>
        </w:tc>
        <w:tc>
          <w:tcPr>
            <w:tcW w:w="485" w:type="pct"/>
            <w:tcBorders>
              <w:top w:val="single" w:color="auto" w:sz="4" w:space="0"/>
              <w:left w:val="single" w:color="auto" w:sz="4" w:space="0"/>
              <w:bottom w:val="single" w:color="auto" w:sz="4" w:space="0"/>
              <w:right w:val="single" w:color="auto" w:sz="4" w:space="0"/>
            </w:tcBorders>
            <w:hideMark/>
          </w:tcPr>
          <w:p w:rsidRPr="006D5A53" w:rsidR="00ED28F5" w:rsidP="00B026EC" w:rsidRDefault="00ED28F5" w14:paraId="3562C078" w14:textId="44BD4A12">
            <w:pPr>
              <w:spacing w:after="0" w:line="240" w:lineRule="auto"/>
              <w:jc w:val="center"/>
              <w:rPr>
                <w:rFonts w:ascii="Arial" w:hAnsi="Arial" w:eastAsia="Times New Roman" w:cs="Arial"/>
                <w:lang w:val="en-GB" w:eastAsia="en-GB"/>
              </w:rPr>
            </w:pPr>
            <w:r w:rsidRPr="006D5A53">
              <w:rPr>
                <w:rFonts w:ascii="Arial" w:hAnsi="Arial" w:eastAsia="Times New Roman" w:cs="Arial"/>
                <w:lang w:val="en-GB" w:eastAsia="en-GB"/>
              </w:rPr>
              <w:t xml:space="preserve">Per </w:t>
            </w:r>
            <w:r w:rsidRPr="006D5A53" w:rsidR="008A1B96">
              <w:rPr>
                <w:rFonts w:ascii="Arial" w:hAnsi="Arial" w:eastAsia="Times New Roman" w:cs="Arial"/>
                <w:lang w:val="en-GB" w:eastAsia="en-GB"/>
              </w:rPr>
              <w:t>Item</w:t>
            </w:r>
          </w:p>
        </w:tc>
        <w:tc>
          <w:tcPr>
            <w:tcW w:w="317" w:type="pct"/>
            <w:tcBorders>
              <w:top w:val="single" w:color="auto" w:sz="4" w:space="0"/>
              <w:left w:val="single" w:color="auto" w:sz="4" w:space="0"/>
              <w:bottom w:val="single" w:color="auto" w:sz="4" w:space="0"/>
              <w:right w:val="single" w:color="auto" w:sz="4" w:space="0"/>
            </w:tcBorders>
          </w:tcPr>
          <w:p w:rsidRPr="006D5A53" w:rsidR="00ED28F5" w:rsidP="00B026EC" w:rsidRDefault="004E4DF3" w14:paraId="287E986F" w14:textId="61072233">
            <w:pPr>
              <w:jc w:val="center"/>
            </w:pPr>
            <w:r w:rsidRPr="006D5A53">
              <w:t>1</w:t>
            </w:r>
          </w:p>
        </w:tc>
        <w:tc>
          <w:tcPr>
            <w:tcW w:w="699" w:type="pct"/>
            <w:tcBorders>
              <w:top w:val="single" w:color="auto" w:sz="4" w:space="0"/>
              <w:left w:val="single" w:color="auto" w:sz="4" w:space="0"/>
              <w:bottom w:val="single" w:color="auto" w:sz="4" w:space="0"/>
              <w:right w:val="single" w:color="auto" w:sz="4" w:space="0"/>
            </w:tcBorders>
          </w:tcPr>
          <w:p w:rsidR="00ED28F5" w:rsidP="00B026EC" w:rsidRDefault="00ED28F5" w14:paraId="1BAA8FD3"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ED28F5" w:rsidP="00B026EC" w:rsidRDefault="00ED28F5" w14:paraId="795C5FA6" w14:textId="77777777">
            <w:pPr>
              <w:jc w:val="center"/>
            </w:pPr>
          </w:p>
        </w:tc>
      </w:tr>
      <w:tr w:rsidR="00ED28F5" w:rsidTr="00B026EC" w14:paraId="436422ED" w14:textId="77777777">
        <w:trPr>
          <w:trHeight w:val="627"/>
        </w:trPr>
        <w:tc>
          <w:tcPr>
            <w:tcW w:w="3658" w:type="pct"/>
            <w:gridSpan w:val="5"/>
            <w:tcBorders>
              <w:top w:val="single" w:color="auto" w:sz="4" w:space="0"/>
              <w:left w:val="single" w:color="auto" w:sz="4" w:space="0"/>
              <w:bottom w:val="single" w:color="auto" w:sz="4" w:space="0"/>
              <w:right w:val="single" w:color="auto" w:sz="4" w:space="0"/>
            </w:tcBorders>
            <w:vAlign w:val="center"/>
            <w:hideMark/>
          </w:tcPr>
          <w:p w:rsidR="00ED28F5" w:rsidP="00B026EC" w:rsidRDefault="00ED28F5" w14:paraId="744D9E13" w14:textId="77777777">
            <w:pPr>
              <w:jc w:val="center"/>
              <w:rPr>
                <w:rFonts w:ascii="Arial" w:hAnsi="Arial" w:eastAsia="Times New Roman" w:cs="Arial"/>
                <w:color w:val="FF0000"/>
                <w:lang w:val="en-GB" w:eastAsia="en-GB"/>
              </w:rPr>
            </w:pPr>
          </w:p>
        </w:tc>
        <w:tc>
          <w:tcPr>
            <w:tcW w:w="699" w:type="pct"/>
            <w:tcBorders>
              <w:top w:val="single" w:color="auto" w:sz="4" w:space="0"/>
              <w:left w:val="single" w:color="auto" w:sz="4" w:space="0"/>
              <w:bottom w:val="single" w:color="auto" w:sz="4" w:space="0"/>
              <w:right w:val="single" w:color="auto" w:sz="4" w:space="0"/>
            </w:tcBorders>
            <w:hideMark/>
          </w:tcPr>
          <w:p w:rsidR="00ED28F5" w:rsidP="00B026EC" w:rsidRDefault="00ED28F5" w14:paraId="60B64506" w14:textId="77777777">
            <w:pPr>
              <w:spacing w:after="0" w:line="240" w:lineRule="auto"/>
              <w:jc w:val="center"/>
              <w:rPr>
                <w:rFonts w:ascii="Arial" w:hAnsi="Arial" w:cs="Arial"/>
                <w:b/>
                <w:bCs/>
              </w:rPr>
            </w:pPr>
            <w:r>
              <w:rPr>
                <w:rFonts w:ascii="Arial" w:hAnsi="Arial" w:cs="Arial"/>
                <w:b/>
                <w:bCs/>
              </w:rPr>
              <w:t>Contract Value</w:t>
            </w:r>
          </w:p>
          <w:p w:rsidR="00ED28F5" w:rsidP="00B026EC" w:rsidRDefault="00ED28F5" w14:paraId="4B82D66A" w14:textId="77777777">
            <w:pPr>
              <w:spacing w:after="0" w:line="240" w:lineRule="auto"/>
              <w:jc w:val="center"/>
              <w:rPr>
                <w:rFonts w:ascii="Arial" w:hAnsi="Arial" w:cs="Arial"/>
                <w:b/>
                <w:bCs/>
              </w:rPr>
            </w:pPr>
            <w:r>
              <w:rPr>
                <w:rFonts w:ascii="Arial" w:hAnsi="Arial" w:cs="Arial"/>
                <w:b/>
                <w:bCs/>
              </w:rPr>
              <w:t>Total Price</w:t>
            </w:r>
          </w:p>
        </w:tc>
        <w:tc>
          <w:tcPr>
            <w:tcW w:w="643" w:type="pct"/>
            <w:tcBorders>
              <w:top w:val="single" w:color="auto" w:sz="4" w:space="0"/>
              <w:left w:val="single" w:color="auto" w:sz="4" w:space="0"/>
              <w:bottom w:val="single" w:color="auto" w:sz="4" w:space="0"/>
              <w:right w:val="single" w:color="auto" w:sz="4" w:space="0"/>
            </w:tcBorders>
          </w:tcPr>
          <w:p w:rsidR="00ED28F5" w:rsidP="00B026EC" w:rsidRDefault="00ED28F5" w14:paraId="7568752D" w14:textId="77777777">
            <w:pPr>
              <w:jc w:val="center"/>
            </w:pPr>
          </w:p>
        </w:tc>
      </w:tr>
    </w:tbl>
    <w:p w:rsidR="00ED28F5" w:rsidP="00ED28F5" w:rsidRDefault="00ED28F5" w14:paraId="739CC75E" w14:textId="77777777">
      <w:pPr>
        <w:tabs>
          <w:tab w:val="left" w:pos="1260"/>
        </w:tabs>
        <w:spacing w:after="0" w:line="14" w:lineRule="exact"/>
        <w:ind w:right="-23"/>
        <w:rPr>
          <w:rFonts w:ascii="Arial" w:hAnsi="Arial" w:eastAsia="Arial" w:cs="Arial"/>
          <w:b/>
          <w:bCs/>
          <w:sz w:val="56"/>
          <w:szCs w:val="56"/>
        </w:rPr>
      </w:pPr>
    </w:p>
    <w:tbl>
      <w:tblPr>
        <w:tblpPr w:leftFromText="180" w:rightFromText="180" w:bottomFromText="160" w:vertAnchor="text" w:horzAnchor="margin" w:tblpXSpec="center" w:tblpY="13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6"/>
        <w:gridCol w:w="13654"/>
      </w:tblGrid>
      <w:tr w:rsidR="00ED28F5" w:rsidTr="00DF2207" w14:paraId="0A28DD10"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00ED28F5" w:rsidP="00B026EC" w:rsidRDefault="00ED28F5" w14:paraId="60996937" w14:textId="77777777">
            <w:pPr>
              <w:spacing w:after="0" w:line="240" w:lineRule="auto"/>
              <w:jc w:val="both"/>
              <w:rPr>
                <w:rFonts w:ascii="Arial" w:hAnsi="Arial" w:eastAsia="Times New Roman" w:cs="Times New Roman"/>
                <w:sz w:val="18"/>
                <w:szCs w:val="18"/>
                <w:lang w:val="en-GB" w:eastAsia="en-GB"/>
              </w:rPr>
            </w:pPr>
            <w:r>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00ED28F5" w:rsidP="00B026EC" w:rsidRDefault="00ED28F5" w14:paraId="78665DC9" w14:textId="77777777">
            <w:pPr>
              <w:spacing w:after="0" w:line="240" w:lineRule="auto"/>
              <w:jc w:val="both"/>
              <w:rPr>
                <w:rFonts w:ascii="Arial" w:hAnsi="Arial" w:eastAsia="Times New Roman" w:cs="Arial"/>
                <w:color w:val="FF0000"/>
                <w:sz w:val="18"/>
                <w:szCs w:val="18"/>
                <w:lang w:val="en-GB" w:eastAsia="en-GB"/>
              </w:rPr>
            </w:pPr>
            <w:r>
              <w:rPr>
                <w:rFonts w:ascii="Arial" w:hAnsi="Arial" w:eastAsia="Times New Roman" w:cs="Arial"/>
                <w:b/>
                <w:sz w:val="18"/>
                <w:szCs w:val="18"/>
                <w:lang w:val="en-GB" w:eastAsia="en-GB"/>
              </w:rPr>
              <w:t>Consignee Address (XY code only)</w:t>
            </w:r>
          </w:p>
        </w:tc>
      </w:tr>
      <w:tr w:rsidR="00ED28F5" w:rsidTr="00DF2207" w14:paraId="02837249"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552933" w:rsidR="00ED28F5" w:rsidP="00B026EC" w:rsidRDefault="000976D4" w14:paraId="5CB557CC" w14:textId="180CF191">
            <w:pPr>
              <w:spacing w:after="0" w:line="240" w:lineRule="auto"/>
              <w:jc w:val="both"/>
              <w:rPr>
                <w:rFonts w:ascii="Arial" w:hAnsi="Arial" w:eastAsia="Times New Roman" w:cs="Times New Roman"/>
                <w:lang w:val="en-GB" w:eastAsia="en-GB"/>
              </w:rPr>
            </w:pPr>
            <w:r w:rsidRPr="00552933">
              <w:rPr>
                <w:rFonts w:ascii="Arial" w:hAnsi="Arial" w:eastAsia="Times New Roman" w:cs="Times New Roman"/>
                <w:lang w:val="en-GB" w:eastAsia="en-GB"/>
              </w:rPr>
              <w:t>1 - 6</w:t>
            </w:r>
          </w:p>
        </w:tc>
        <w:tc>
          <w:tcPr>
            <w:tcW w:w="4436" w:type="pct"/>
            <w:tcBorders>
              <w:top w:val="single" w:color="auto" w:sz="4" w:space="0"/>
              <w:left w:val="single" w:color="auto" w:sz="4" w:space="0"/>
              <w:bottom w:val="single" w:color="auto" w:sz="4" w:space="0"/>
              <w:right w:val="single" w:color="auto" w:sz="4" w:space="0"/>
            </w:tcBorders>
            <w:hideMark/>
          </w:tcPr>
          <w:p w:rsidRPr="00552933" w:rsidR="00ED28F5" w:rsidP="00B026EC" w:rsidRDefault="000976D4" w14:paraId="33F614A9" w14:textId="4A569C6A">
            <w:pPr>
              <w:spacing w:after="0" w:line="240" w:lineRule="auto"/>
              <w:jc w:val="both"/>
              <w:rPr>
                <w:rFonts w:ascii="Arial" w:hAnsi="Arial" w:eastAsia="Times New Roman" w:cs="Arial"/>
                <w:lang w:val="en-GB" w:eastAsia="en-GB"/>
              </w:rPr>
            </w:pPr>
            <w:r w:rsidRPr="00552933">
              <w:rPr>
                <w:rFonts w:ascii="Arial" w:hAnsi="Arial" w:eastAsia="Times New Roman" w:cs="Arial"/>
                <w:lang w:val="en-GB" w:eastAsia="en-GB"/>
              </w:rPr>
              <w:t>1710 Naval Air Squadron, HM Naval Base, Portsmouth, PO1 3GX, UK.</w:t>
            </w:r>
          </w:p>
        </w:tc>
      </w:tr>
      <w:tr w:rsidR="00ED28F5" w:rsidTr="00DF2207" w14:paraId="65D5CB9A"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552933" w:rsidR="00ED28F5" w:rsidP="00B026EC" w:rsidRDefault="00ED28F5" w14:paraId="07C41AA9" w14:textId="77777777">
            <w:pPr>
              <w:spacing w:after="0" w:line="240" w:lineRule="auto"/>
              <w:jc w:val="both"/>
              <w:rPr>
                <w:rFonts w:ascii="Arial" w:hAnsi="Arial" w:eastAsia="Times New Roman" w:cs="Times New Roman"/>
                <w:sz w:val="18"/>
                <w:szCs w:val="18"/>
                <w:lang w:val="en-GB" w:eastAsia="en-GB"/>
              </w:rPr>
            </w:pPr>
            <w:r w:rsidRPr="00552933">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Pr="00552933" w:rsidR="00ED28F5" w:rsidP="00B026EC" w:rsidRDefault="00ED28F5" w14:paraId="093F8B75" w14:textId="77777777">
            <w:pPr>
              <w:spacing w:after="0" w:line="240" w:lineRule="auto"/>
              <w:jc w:val="both"/>
              <w:rPr>
                <w:rFonts w:ascii="Arial" w:hAnsi="Arial" w:eastAsia="Times New Roman" w:cs="Arial"/>
                <w:sz w:val="18"/>
                <w:szCs w:val="18"/>
                <w:lang w:val="en-GB" w:eastAsia="en-GB"/>
              </w:rPr>
            </w:pPr>
            <w:r w:rsidRPr="00552933">
              <w:rPr>
                <w:rFonts w:ascii="Arial" w:hAnsi="Arial" w:eastAsia="Times New Roman" w:cs="Arial"/>
                <w:b/>
                <w:sz w:val="18"/>
                <w:szCs w:val="18"/>
                <w:lang w:val="en-GB" w:eastAsia="en-GB"/>
              </w:rPr>
              <w:t>Payment Schedule</w:t>
            </w:r>
          </w:p>
        </w:tc>
      </w:tr>
      <w:tr w:rsidR="00ED28F5" w:rsidTr="00DF2207" w14:paraId="3A13597A"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552933" w:rsidR="00ED28F5" w:rsidP="00B026EC" w:rsidRDefault="00A24C5D" w14:paraId="55F0C829" w14:textId="01AE464B">
            <w:pPr>
              <w:spacing w:after="0" w:line="240" w:lineRule="auto"/>
              <w:jc w:val="both"/>
              <w:rPr>
                <w:rFonts w:ascii="Arial" w:hAnsi="Arial" w:eastAsia="Times New Roman" w:cs="Times New Roman"/>
                <w:lang w:val="en-GB" w:eastAsia="en-GB"/>
              </w:rPr>
            </w:pPr>
            <w:r w:rsidRPr="00552933">
              <w:rPr>
                <w:rFonts w:ascii="Arial" w:hAnsi="Arial" w:eastAsia="Times New Roman" w:cs="Times New Roman"/>
                <w:lang w:val="en-GB" w:eastAsia="en-GB"/>
              </w:rPr>
              <w:t>1,6</w:t>
            </w:r>
          </w:p>
        </w:tc>
        <w:tc>
          <w:tcPr>
            <w:tcW w:w="4436" w:type="pct"/>
            <w:tcBorders>
              <w:top w:val="single" w:color="auto" w:sz="4" w:space="0"/>
              <w:left w:val="single" w:color="auto" w:sz="4" w:space="0"/>
              <w:bottom w:val="single" w:color="auto" w:sz="4" w:space="0"/>
              <w:right w:val="single" w:color="auto" w:sz="4" w:space="0"/>
            </w:tcBorders>
            <w:hideMark/>
          </w:tcPr>
          <w:p w:rsidRPr="00552933" w:rsidR="00ED28F5" w:rsidP="00B026EC" w:rsidRDefault="00ED28F5" w14:paraId="113BB174" w14:textId="77777777">
            <w:pPr>
              <w:spacing w:after="0" w:line="240" w:lineRule="auto"/>
              <w:jc w:val="both"/>
              <w:rPr>
                <w:rFonts w:ascii="Arial" w:hAnsi="Arial" w:eastAsia="Times New Roman" w:cs="Arial"/>
                <w:lang w:val="en-GB" w:eastAsia="en-GB"/>
              </w:rPr>
            </w:pPr>
            <w:r w:rsidRPr="00552933">
              <w:rPr>
                <w:rFonts w:ascii="Arial" w:hAnsi="Arial" w:eastAsia="Times New Roman" w:cs="Arial"/>
                <w:lang w:val="en-GB" w:eastAsia="en-GB"/>
              </w:rPr>
              <w:t xml:space="preserve">Payment to be made following successful delivery of each item </w:t>
            </w:r>
          </w:p>
        </w:tc>
      </w:tr>
      <w:tr w:rsidR="00DF2207" w:rsidTr="00DF2207" w14:paraId="3B755FF3"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552933" w:rsidR="00DF2207" w:rsidP="00B026EC" w:rsidRDefault="00791B27" w14:paraId="135C68DA" w14:textId="3D617BE1">
            <w:pPr>
              <w:spacing w:after="0" w:line="240" w:lineRule="auto"/>
              <w:jc w:val="both"/>
              <w:rPr>
                <w:rFonts w:ascii="Arial" w:hAnsi="Arial" w:eastAsia="Times New Roman" w:cs="Times New Roman"/>
                <w:lang w:val="en-GB" w:eastAsia="en-GB"/>
              </w:rPr>
            </w:pPr>
            <w:r w:rsidRPr="00552933">
              <w:rPr>
                <w:rFonts w:ascii="Arial" w:hAnsi="Arial" w:eastAsia="Times New Roman" w:cs="Times New Roman"/>
                <w:lang w:val="en-GB" w:eastAsia="en-GB"/>
              </w:rPr>
              <w:t>2-5</w:t>
            </w:r>
          </w:p>
        </w:tc>
        <w:tc>
          <w:tcPr>
            <w:tcW w:w="4436" w:type="pct"/>
            <w:tcBorders>
              <w:top w:val="single" w:color="auto" w:sz="4" w:space="0"/>
              <w:left w:val="single" w:color="auto" w:sz="4" w:space="0"/>
              <w:bottom w:val="single" w:color="auto" w:sz="4" w:space="0"/>
              <w:right w:val="single" w:color="auto" w:sz="4" w:space="0"/>
            </w:tcBorders>
            <w:hideMark/>
          </w:tcPr>
          <w:p w:rsidRPr="00552933" w:rsidR="00DF2207" w:rsidP="00B026EC" w:rsidRDefault="00DF2207" w14:paraId="5B2F2A44" w14:textId="19B8A4BE">
            <w:pPr>
              <w:spacing w:after="0" w:line="240" w:lineRule="auto"/>
              <w:jc w:val="both"/>
              <w:rPr>
                <w:rFonts w:ascii="Arial" w:hAnsi="Arial" w:eastAsia="Times New Roman" w:cs="Arial"/>
                <w:lang w:val="en-GB" w:eastAsia="en-GB"/>
              </w:rPr>
            </w:pPr>
            <w:r w:rsidRPr="00552933">
              <w:rPr>
                <w:rFonts w:ascii="Arial" w:hAnsi="Arial" w:eastAsia="Times New Roman" w:cs="Arial"/>
                <w:lang w:val="en-GB" w:eastAsia="en-GB"/>
              </w:rPr>
              <w:t>Payments for annual support to be made at the end of each contract year in which services were delivered</w:t>
            </w:r>
          </w:p>
        </w:tc>
      </w:tr>
      <w:tr w:rsidR="00791B27" w:rsidTr="00DF2207" w14:paraId="140A76D6" w14:textId="77777777">
        <w:trPr>
          <w:trHeight w:val="371"/>
        </w:trPr>
        <w:tc>
          <w:tcPr>
            <w:tcW w:w="564" w:type="pct"/>
            <w:tcBorders>
              <w:top w:val="single" w:color="auto" w:sz="4" w:space="0"/>
              <w:left w:val="single" w:color="auto" w:sz="4" w:space="0"/>
              <w:bottom w:val="single" w:color="auto" w:sz="4" w:space="0"/>
              <w:right w:val="single" w:color="auto" w:sz="4" w:space="0"/>
            </w:tcBorders>
          </w:tcPr>
          <w:p w:rsidR="00791B27" w:rsidP="00B026EC" w:rsidRDefault="00791B27" w14:paraId="20EEC0AD" w14:textId="69CCC3F1">
            <w:pPr>
              <w:spacing w:after="0" w:line="240" w:lineRule="auto"/>
              <w:jc w:val="both"/>
              <w:rPr>
                <w:rFonts w:ascii="Arial" w:hAnsi="Arial" w:eastAsia="Times New Roman" w:cs="Times New Roman"/>
                <w:color w:val="FF0000"/>
                <w:lang w:val="en-GB" w:eastAsia="en-GB"/>
              </w:rPr>
            </w:pPr>
          </w:p>
        </w:tc>
        <w:tc>
          <w:tcPr>
            <w:tcW w:w="4436" w:type="pct"/>
            <w:tcBorders>
              <w:top w:val="single" w:color="auto" w:sz="4" w:space="0"/>
              <w:left w:val="single" w:color="auto" w:sz="4" w:space="0"/>
              <w:bottom w:val="single" w:color="auto" w:sz="4" w:space="0"/>
              <w:right w:val="single" w:color="auto" w:sz="4" w:space="0"/>
            </w:tcBorders>
          </w:tcPr>
          <w:p w:rsidR="00791B27" w:rsidP="00B026EC" w:rsidRDefault="00791B27" w14:paraId="026266B2" w14:textId="7B82F3B8">
            <w:pPr>
              <w:spacing w:after="0" w:line="240" w:lineRule="auto"/>
              <w:jc w:val="both"/>
              <w:rPr>
                <w:rFonts w:ascii="Arial" w:hAnsi="Arial" w:eastAsia="Times New Roman" w:cs="Arial"/>
                <w:color w:val="FF0000"/>
                <w:lang w:val="en-GB" w:eastAsia="en-GB"/>
              </w:rPr>
            </w:pPr>
          </w:p>
        </w:tc>
      </w:tr>
    </w:tbl>
    <w:p w:rsidR="00ED28F5" w:rsidP="00ED28F5" w:rsidRDefault="00ED28F5" w14:paraId="707D9DBF" w14:textId="77777777">
      <w:pPr>
        <w:spacing w:after="0" w:line="252" w:lineRule="exact"/>
        <w:ind w:left="113" w:right="-20"/>
        <w:rPr>
          <w:rFonts w:ascii="Arial" w:hAnsi="Arial" w:eastAsia="Arial" w:cs="Arial"/>
          <w:b/>
          <w:bCs/>
          <w:sz w:val="56"/>
          <w:szCs w:val="56"/>
        </w:rPr>
        <w:sectPr w:rsidR="00ED28F5" w:rsidSect="00B026EC">
          <w:headerReference w:type="default" r:id="rId35"/>
          <w:footerReference w:type="default" r:id="rId36"/>
          <w:endnotePr>
            <w:numFmt w:val="decimal"/>
          </w:endnotePr>
          <w:pgSz w:w="16840" w:h="11907" w:orient="landscape" w:code="9"/>
          <w:pgMar w:top="720" w:right="720" w:bottom="720" w:left="720" w:header="283" w:footer="283" w:gutter="0"/>
          <w:cols w:space="720"/>
          <w:docGrid w:linePitch="326"/>
        </w:sectPr>
      </w:pPr>
    </w:p>
    <w:p w:rsidR="00ED28F5" w:rsidP="00ED28F5" w:rsidRDefault="00ED28F5" w14:paraId="1E19AD76" w14:textId="77777777">
      <w:pPr>
        <w:spacing w:before="66" w:after="0" w:line="361" w:lineRule="exact"/>
        <w:ind w:left="1838" w:right="-20"/>
        <w:rPr>
          <w:rFonts w:ascii="Arial" w:hAnsi="Arial" w:eastAsia="Arial" w:cs="Arial"/>
          <w:b/>
          <w:bCs/>
          <w:spacing w:val="-2"/>
          <w:position w:val="-1"/>
          <w:sz w:val="32"/>
          <w:szCs w:val="32"/>
          <w:lang w:val="en-GB" w:eastAsia="en-GB"/>
        </w:rPr>
      </w:pPr>
      <w:bookmarkStart w:name="tcstart" w:id="90"/>
      <w:bookmarkEnd w:id="90"/>
      <w:r>
        <w:rPr>
          <w:rFonts w:ascii="Arial" w:hAnsi="Arial" w:eastAsia="Arial" w:cs="Arial"/>
          <w:b/>
          <w:bCs/>
          <w:spacing w:val="-2"/>
          <w:position w:val="-1"/>
          <w:sz w:val="32"/>
          <w:szCs w:val="32"/>
          <w:lang w:val="en-GB" w:eastAsia="en-GB"/>
        </w:rPr>
        <w:t xml:space="preserve">     </w:t>
      </w:r>
    </w:p>
    <w:p w:rsidRPr="00552933" w:rsidR="006817CC" w:rsidP="00ED28F5" w:rsidRDefault="006817CC" w14:paraId="53C0BAA1" w14:textId="29A2D995">
      <w:pPr>
        <w:spacing w:after="0" w:line="240" w:lineRule="auto"/>
        <w:ind w:right="-23"/>
        <w:rPr>
          <w:rFonts w:ascii="Arial" w:hAnsi="Arial" w:eastAsia="Times New Roman" w:cs="Arial"/>
          <w:lang w:val="en-GB" w:eastAsia="en-GB"/>
        </w:rPr>
      </w:pPr>
      <w:bookmarkStart w:name="_Hlk107660742" w:id="91"/>
      <w:r w:rsidRPr="00552933">
        <w:rPr>
          <w:rFonts w:ascii="Arial" w:hAnsi="Arial" w:eastAsia="Times New Roman" w:cs="Arial"/>
          <w:lang w:val="en-GB" w:eastAsia="en-GB"/>
        </w:rPr>
        <w:t>Exact delivery dates will be dependent on date of signing contract and will be confirmed on contract award.</w:t>
      </w:r>
    </w:p>
    <w:bookmarkEnd w:id="91"/>
    <w:p w:rsidR="006817CC" w:rsidP="00ED28F5" w:rsidRDefault="006817CC" w14:paraId="47B273E4" w14:textId="77777777">
      <w:pPr>
        <w:spacing w:after="0" w:line="240" w:lineRule="auto"/>
        <w:ind w:right="-23"/>
        <w:rPr>
          <w:rFonts w:ascii="Arial" w:hAnsi="Arial" w:eastAsia="Times New Roman" w:cs="Arial"/>
          <w:lang w:val="en-GB" w:eastAsia="en-GB"/>
        </w:rPr>
      </w:pPr>
    </w:p>
    <w:p w:rsidR="00ED28F5" w:rsidP="00ED28F5" w:rsidRDefault="00ED28F5" w14:paraId="5A20521F" w14:textId="23C495C5">
      <w:pPr>
        <w:spacing w:after="0" w:line="240" w:lineRule="auto"/>
        <w:ind w:right="-23"/>
        <w:rPr>
          <w:rFonts w:ascii="Arial" w:hAnsi="Arial" w:eastAsia="Times New Roman" w:cs="Arial"/>
          <w:lang w:val="en-GB" w:eastAsia="en-GB"/>
        </w:rPr>
      </w:pPr>
      <w:r w:rsidRPr="003A51D0">
        <w:rPr>
          <w:rFonts w:ascii="Arial" w:hAnsi="Arial" w:eastAsia="Times New Roman" w:cs="Arial"/>
          <w:lang w:val="en-GB" w:eastAsia="en-GB"/>
        </w:rPr>
        <w:t xml:space="preserve">All prices </w:t>
      </w:r>
      <w:r>
        <w:rPr>
          <w:rFonts w:ascii="Arial" w:hAnsi="Arial" w:eastAsia="Times New Roman" w:cs="Arial"/>
          <w:lang w:val="en-GB" w:eastAsia="en-GB"/>
        </w:rPr>
        <w:t xml:space="preserve">stated </w:t>
      </w:r>
      <w:r w:rsidRPr="003A51D0">
        <w:rPr>
          <w:rFonts w:ascii="Arial" w:hAnsi="Arial" w:eastAsia="Times New Roman" w:cs="Arial"/>
          <w:lang w:val="en-GB" w:eastAsia="en-GB"/>
        </w:rPr>
        <w:t>are firm prices, to be paid in £ (GBP/Pounding Sterling), not subject to any increase or exchange rates.</w:t>
      </w:r>
    </w:p>
    <w:p w:rsidRPr="003A51D0" w:rsidR="00ED28F5" w:rsidP="00ED28F5" w:rsidRDefault="00ED28F5" w14:paraId="24FB4954" w14:textId="77777777">
      <w:pPr>
        <w:spacing w:after="0" w:line="240" w:lineRule="auto"/>
        <w:ind w:right="-23"/>
        <w:rPr>
          <w:rFonts w:ascii="Arial" w:hAnsi="Arial" w:eastAsia="Times New Roman" w:cs="Arial"/>
          <w:lang w:val="en-GB" w:eastAsia="en-GB"/>
        </w:rPr>
      </w:pPr>
    </w:p>
    <w:p w:rsidR="00ED28F5" w:rsidP="00ED28F5" w:rsidRDefault="00ED28F5" w14:paraId="468C82CB" w14:textId="77777777">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rsidR="003207C6" w:rsidP="00460536" w:rsidRDefault="003207C6" w14:paraId="2117A805"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direct or indirect costs</w:t>
      </w:r>
    </w:p>
    <w:p w:rsidR="003207C6" w:rsidP="00460536" w:rsidRDefault="003207C6" w14:paraId="23959D63"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labour costs or personnel salaries, pensions or contributions</w:t>
      </w:r>
    </w:p>
    <w:p w:rsidR="003207C6" w:rsidP="00460536" w:rsidRDefault="003207C6" w14:paraId="3DC3A313"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for manufacture or provision of goods/services</w:t>
      </w:r>
    </w:p>
    <w:p w:rsidR="003207C6" w:rsidP="00460536" w:rsidRDefault="003207C6" w14:paraId="1553EE04"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for delivery to the Authority</w:t>
      </w:r>
    </w:p>
    <w:p w:rsidR="003207C6" w:rsidP="00460536" w:rsidRDefault="003207C6" w14:paraId="4FDEC853"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fuel costs</w:t>
      </w:r>
    </w:p>
    <w:p w:rsidR="003207C6" w:rsidP="00460536" w:rsidRDefault="003207C6" w14:paraId="30B7ECD3"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related travel and subsistence </w:t>
      </w:r>
    </w:p>
    <w:p w:rsidR="003207C6" w:rsidP="00460536" w:rsidRDefault="003207C6" w14:paraId="1B0517DF"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packaging</w:t>
      </w:r>
    </w:p>
    <w:p w:rsidR="003207C6" w:rsidP="00460536" w:rsidRDefault="003207C6" w14:paraId="2D7188D9"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import costs or charges</w:t>
      </w:r>
    </w:p>
    <w:p w:rsidR="003207C6" w:rsidP="00460536" w:rsidRDefault="003207C6" w14:paraId="779BC791"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implementation or exit costs</w:t>
      </w:r>
    </w:p>
    <w:p w:rsidR="003207C6" w:rsidP="00460536" w:rsidRDefault="003207C6" w14:paraId="2E44049B"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sub-contractor costs</w:t>
      </w:r>
    </w:p>
    <w:p w:rsidR="003207C6" w:rsidP="00460536" w:rsidRDefault="003207C6" w14:paraId="02717CC3"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IT or system related costs </w:t>
      </w:r>
    </w:p>
    <w:p w:rsidR="003207C6" w:rsidP="00460536" w:rsidRDefault="003207C6" w14:paraId="56CBFF22" w14:textId="77777777">
      <w:pPr>
        <w:pStyle w:val="ListParagraph"/>
        <w:widowControl/>
        <w:numPr>
          <w:ilvl w:val="0"/>
          <w:numId w:val="1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required to provide Authority access to systems or accounts</w:t>
      </w:r>
    </w:p>
    <w:p w:rsidRPr="00A128AB" w:rsidR="00ED28F5" w:rsidP="00ED28F5" w:rsidRDefault="00ED28F5" w14:paraId="65FE2C9B" w14:textId="77777777">
      <w:pPr>
        <w:pStyle w:val="ListParagraph"/>
        <w:spacing w:after="0" w:line="240" w:lineRule="auto"/>
        <w:ind w:left="773" w:right="-23"/>
        <w:rPr>
          <w:rFonts w:ascii="Arial" w:hAnsi="Arial" w:eastAsia="Arial" w:cs="Arial"/>
          <w:color w:val="FF0000"/>
          <w:spacing w:val="-2"/>
          <w:position w:val="-1"/>
          <w:lang w:eastAsia="en-GB"/>
        </w:rPr>
      </w:pPr>
    </w:p>
    <w:p w:rsidR="00ED28F5" w:rsidP="00ED28F5" w:rsidRDefault="00ED28F5" w14:paraId="6302281F" w14:textId="77777777">
      <w:pPr>
        <w:spacing w:after="0" w:line="240" w:lineRule="auto"/>
        <w:ind w:right="-23"/>
        <w:rPr>
          <w:rFonts w:ascii="Arial" w:hAnsi="Arial" w:eastAsia="Arial" w:cs="Arial"/>
          <w:color w:val="FF0000"/>
          <w:spacing w:val="-2"/>
          <w:position w:val="-1"/>
          <w:lang w:val="en-GB" w:eastAsia="en-GB"/>
        </w:rPr>
      </w:pPr>
    </w:p>
    <w:p w:rsidR="00ED28F5" w:rsidP="00ED28F5" w:rsidRDefault="00ED28F5" w14:paraId="64CA2A17" w14:textId="77777777">
      <w:pPr>
        <w:spacing w:after="0" w:line="240" w:lineRule="auto"/>
        <w:ind w:right="-23"/>
        <w:rPr>
          <w:rFonts w:ascii="Arial" w:hAnsi="Arial" w:eastAsia="Arial" w:cs="Arial"/>
          <w:color w:val="FF0000"/>
          <w:spacing w:val="-2"/>
          <w:position w:val="-1"/>
          <w:lang w:val="en-GB" w:eastAsia="en-GB"/>
        </w:rPr>
      </w:pPr>
    </w:p>
    <w:p w:rsidR="00ED28F5" w:rsidP="00ED28F5" w:rsidRDefault="00ED28F5" w14:paraId="3ABDA5B9" w14:textId="77777777">
      <w:pPr>
        <w:spacing w:after="0" w:line="240" w:lineRule="auto"/>
        <w:ind w:right="-23"/>
        <w:rPr>
          <w:rFonts w:ascii="Arial" w:hAnsi="Arial" w:eastAsia="Arial" w:cs="Arial"/>
          <w:b/>
          <w:bCs/>
          <w:spacing w:val="-2"/>
          <w:position w:val="-1"/>
          <w:sz w:val="32"/>
          <w:szCs w:val="32"/>
          <w:lang w:val="en-GB" w:eastAsia="en-GB"/>
        </w:rPr>
      </w:pPr>
    </w:p>
    <w:p w:rsidR="00ED28F5" w:rsidP="00ED28F5" w:rsidRDefault="00ED28F5" w14:paraId="188B7D3B" w14:textId="77777777">
      <w:pPr>
        <w:spacing w:after="0" w:line="240" w:lineRule="auto"/>
        <w:ind w:right="-23"/>
        <w:rPr>
          <w:rFonts w:ascii="Arial" w:hAnsi="Arial" w:eastAsia="Arial" w:cs="Arial"/>
          <w:b/>
          <w:bCs/>
          <w:spacing w:val="-2"/>
          <w:position w:val="-1"/>
          <w:sz w:val="32"/>
          <w:szCs w:val="32"/>
          <w:lang w:val="en-GB" w:eastAsia="en-GB"/>
        </w:rPr>
      </w:pPr>
    </w:p>
    <w:p w:rsidR="00ED28F5" w:rsidP="00ED28F5" w:rsidRDefault="00ED28F5" w14:paraId="3A4FFDCD" w14:textId="77777777">
      <w:pPr>
        <w:spacing w:after="0" w:line="240" w:lineRule="auto"/>
        <w:ind w:right="-23"/>
        <w:rPr>
          <w:rFonts w:ascii="Arial" w:hAnsi="Arial" w:eastAsia="Arial" w:cs="Arial"/>
          <w:b/>
          <w:bCs/>
          <w:spacing w:val="-2"/>
          <w:position w:val="-1"/>
          <w:sz w:val="32"/>
          <w:szCs w:val="32"/>
          <w:lang w:val="en-GB" w:eastAsia="en-GB"/>
        </w:rPr>
      </w:pPr>
    </w:p>
    <w:p w:rsidR="00ED28F5" w:rsidP="00ED28F5" w:rsidRDefault="00ED28F5" w14:paraId="29C8723F"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09D3AD63"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18AF61EB"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1B4C3BA1"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56985F5C"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2E8F3E64"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4859405E"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23073F46"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7D0692" w:rsidRDefault="00ED28F5" w14:paraId="1BCCE687" w14:textId="77777777">
      <w:pPr>
        <w:spacing w:before="66" w:after="0" w:line="361" w:lineRule="exact"/>
        <w:ind w:right="-20"/>
        <w:rPr>
          <w:rFonts w:ascii="Arial" w:hAnsi="Arial" w:eastAsia="Arial" w:cs="Arial"/>
          <w:b/>
          <w:bCs/>
          <w:spacing w:val="-2"/>
          <w:position w:val="-1"/>
          <w:sz w:val="32"/>
          <w:szCs w:val="32"/>
          <w:lang w:val="en-GB" w:eastAsia="en-GB"/>
        </w:rPr>
      </w:pPr>
    </w:p>
    <w:p w:rsidR="00552933" w:rsidRDefault="00552933" w14:paraId="0185CE05" w14:textId="77777777">
      <w:pPr>
        <w:widowControl/>
        <w:spacing w:after="160" w:line="259" w:lineRule="auto"/>
        <w:rPr>
          <w:rFonts w:ascii="Arial" w:hAnsi="Arial" w:eastAsia="Arial" w:cs="Arial"/>
          <w:b/>
          <w:bCs/>
          <w:spacing w:val="-2"/>
          <w:position w:val="-1"/>
          <w:sz w:val="32"/>
          <w:szCs w:val="32"/>
          <w:lang w:val="en-GB" w:eastAsia="en-GB"/>
        </w:rPr>
      </w:pPr>
      <w:r>
        <w:rPr>
          <w:rFonts w:ascii="Arial" w:hAnsi="Arial" w:eastAsia="Arial" w:cs="Arial"/>
          <w:b/>
          <w:bCs/>
          <w:spacing w:val="-2"/>
          <w:position w:val="-1"/>
          <w:sz w:val="32"/>
          <w:szCs w:val="32"/>
          <w:lang w:val="en-GB" w:eastAsia="en-GB"/>
        </w:rPr>
        <w:br w:type="page"/>
      </w:r>
    </w:p>
    <w:p w:rsidRPr="002F2164" w:rsidR="00ED28F5" w:rsidP="00ED28F5" w:rsidRDefault="00ED28F5" w14:paraId="4209894B" w14:textId="2C1D77B3">
      <w:pPr>
        <w:spacing w:before="66" w:after="0" w:line="361" w:lineRule="exact"/>
        <w:ind w:left="1838" w:right="-20"/>
        <w:rPr>
          <w:rFonts w:ascii="Arial" w:hAnsi="Arial" w:eastAsia="Arial" w:cs="Arial"/>
          <w:sz w:val="32"/>
          <w:szCs w:val="32"/>
          <w:lang w:val="en-GB" w:eastAsia="en-GB"/>
        </w:rPr>
      </w:pPr>
      <w:r>
        <w:rPr>
          <w:rFonts w:ascii="Arial" w:hAnsi="Arial" w:eastAsia="Arial" w:cs="Arial"/>
          <w:b/>
          <w:bCs/>
          <w:spacing w:val="-2"/>
          <w:position w:val="-1"/>
          <w:sz w:val="32"/>
          <w:szCs w:val="32"/>
          <w:lang w:val="en-GB" w:eastAsia="en-GB"/>
        </w:rPr>
        <w:t xml:space="preserve">Schedule 4 - </w:t>
      </w:r>
      <w:r w:rsidRPr="002F2164">
        <w:rPr>
          <w:rFonts w:ascii="Arial" w:hAnsi="Arial" w:eastAsia="Arial" w:cs="Arial"/>
          <w:b/>
          <w:bCs/>
          <w:spacing w:val="-2"/>
          <w:position w:val="-1"/>
          <w:sz w:val="32"/>
          <w:szCs w:val="32"/>
          <w:lang w:val="en-GB" w:eastAsia="en-GB"/>
        </w:rPr>
        <w:t>S</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a</w:t>
      </w:r>
      <w:r w:rsidRPr="002F2164">
        <w:rPr>
          <w:rFonts w:ascii="Arial" w:hAnsi="Arial" w:eastAsia="Arial" w:cs="Arial"/>
          <w:b/>
          <w:bCs/>
          <w:spacing w:val="-1"/>
          <w:position w:val="-1"/>
          <w:sz w:val="32"/>
          <w:szCs w:val="32"/>
          <w:lang w:val="en-GB" w:eastAsia="en-GB"/>
        </w:rPr>
        <w:t>t</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position w:val="-1"/>
          <w:sz w:val="32"/>
          <w:szCs w:val="32"/>
          <w:lang w:val="en-GB" w:eastAsia="en-GB"/>
        </w:rPr>
        <w:t>t</w:t>
      </w:r>
      <w:r w:rsidRPr="002F2164">
        <w:rPr>
          <w:rFonts w:ascii="Arial" w:hAnsi="Arial" w:eastAsia="Arial" w:cs="Arial"/>
          <w:b/>
          <w:bCs/>
          <w:spacing w:val="-13"/>
          <w:position w:val="-1"/>
          <w:sz w:val="32"/>
          <w:szCs w:val="32"/>
          <w:lang w:val="en-GB" w:eastAsia="en-GB"/>
        </w:rPr>
        <w:t xml:space="preserve"> </w:t>
      </w:r>
      <w:r w:rsidRPr="002F2164">
        <w:rPr>
          <w:rFonts w:ascii="Arial" w:hAnsi="Arial" w:eastAsia="Arial" w:cs="Arial"/>
          <w:b/>
          <w:bCs/>
          <w:spacing w:val="-1"/>
          <w:position w:val="-1"/>
          <w:sz w:val="32"/>
          <w:szCs w:val="32"/>
          <w:lang w:val="en-GB" w:eastAsia="en-GB"/>
        </w:rPr>
        <w:t>o</w:t>
      </w:r>
      <w:r w:rsidRPr="002F2164">
        <w:rPr>
          <w:rFonts w:ascii="Arial" w:hAnsi="Arial" w:eastAsia="Arial" w:cs="Arial"/>
          <w:b/>
          <w:bCs/>
          <w:position w:val="-1"/>
          <w:sz w:val="32"/>
          <w:szCs w:val="32"/>
          <w:lang w:val="en-GB" w:eastAsia="en-GB"/>
        </w:rPr>
        <w:t>f</w:t>
      </w:r>
      <w:r w:rsidRPr="002F2164">
        <w:rPr>
          <w:rFonts w:ascii="Arial" w:hAnsi="Arial" w:eastAsia="Arial" w:cs="Arial"/>
          <w:b/>
          <w:bCs/>
          <w:spacing w:val="-1"/>
          <w:position w:val="-1"/>
          <w:sz w:val="32"/>
          <w:szCs w:val="32"/>
          <w:lang w:val="en-GB" w:eastAsia="en-GB"/>
        </w:rPr>
        <w:t xml:space="preserve"> </w:t>
      </w:r>
      <w:r w:rsidRPr="002F2164">
        <w:rPr>
          <w:rFonts w:ascii="Arial" w:hAnsi="Arial" w:eastAsia="Arial" w:cs="Arial"/>
          <w:b/>
          <w:bCs/>
          <w:position w:val="-1"/>
          <w:sz w:val="32"/>
          <w:szCs w:val="32"/>
          <w:lang w:val="en-GB" w:eastAsia="en-GB"/>
        </w:rPr>
        <w:t>Re</w:t>
      </w:r>
      <w:r w:rsidRPr="002F2164">
        <w:rPr>
          <w:rFonts w:ascii="Arial" w:hAnsi="Arial" w:eastAsia="Arial" w:cs="Arial"/>
          <w:b/>
          <w:bCs/>
          <w:spacing w:val="2"/>
          <w:position w:val="-1"/>
          <w:sz w:val="32"/>
          <w:szCs w:val="32"/>
          <w:lang w:val="en-GB" w:eastAsia="en-GB"/>
        </w:rPr>
        <w:t>q</w:t>
      </w:r>
      <w:r w:rsidRPr="002F2164">
        <w:rPr>
          <w:rFonts w:ascii="Arial" w:hAnsi="Arial" w:eastAsia="Arial" w:cs="Arial"/>
          <w:b/>
          <w:bCs/>
          <w:spacing w:val="-1"/>
          <w:position w:val="-1"/>
          <w:sz w:val="32"/>
          <w:szCs w:val="32"/>
          <w:lang w:val="en-GB" w:eastAsia="en-GB"/>
        </w:rPr>
        <w:t>u</w:t>
      </w:r>
      <w:r w:rsidRPr="002F2164">
        <w:rPr>
          <w:rFonts w:ascii="Arial" w:hAnsi="Arial" w:eastAsia="Arial" w:cs="Arial"/>
          <w:b/>
          <w:bCs/>
          <w:position w:val="-1"/>
          <w:sz w:val="32"/>
          <w:szCs w:val="32"/>
          <w:lang w:val="en-GB" w:eastAsia="en-GB"/>
        </w:rPr>
        <w:t>i</w:t>
      </w:r>
      <w:r w:rsidRPr="002F2164">
        <w:rPr>
          <w:rFonts w:ascii="Arial" w:hAnsi="Arial" w:eastAsia="Arial" w:cs="Arial"/>
          <w:b/>
          <w:bCs/>
          <w:spacing w:val="1"/>
          <w:position w:val="-1"/>
          <w:sz w:val="32"/>
          <w:szCs w:val="32"/>
          <w:lang w:val="en-GB" w:eastAsia="en-GB"/>
        </w:rPr>
        <w:t>r</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s</w:t>
      </w:r>
    </w:p>
    <w:p w:rsidRPr="002F2164" w:rsidR="00ED28F5" w:rsidP="00ED28F5" w:rsidRDefault="00ED28F5" w14:paraId="63D02AA0" w14:textId="77777777">
      <w:pPr>
        <w:tabs>
          <w:tab w:val="left" w:pos="720"/>
          <w:tab w:val="left" w:pos="1440"/>
          <w:tab w:val="left" w:pos="2160"/>
          <w:tab w:val="left" w:pos="2880"/>
          <w:tab w:val="left" w:pos="3600"/>
        </w:tabs>
        <w:spacing w:after="0" w:line="240" w:lineRule="auto"/>
        <w:jc w:val="both"/>
        <w:rPr>
          <w:rFonts w:ascii="Arial" w:hAnsi="Arial" w:eastAsia="Times New Roman" w:cs="Times New Roman"/>
          <w:szCs w:val="20"/>
          <w:lang w:val="en-GB" w:eastAsia="en-GB"/>
        </w:rPr>
      </w:pPr>
    </w:p>
    <w:p w:rsidRPr="00E9288C" w:rsidR="00E9288C" w:rsidP="00E9288C" w:rsidRDefault="00E9288C" w14:paraId="7E27DAF2"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b/>
          <w:bCs/>
          <w:u w:val="single"/>
          <w:lang w:val="en-GB" w:eastAsia="en-GB"/>
        </w:rPr>
        <w:t>STATEMENT OF REQUIREMENT AND TECHNICAL SPECIFICATION FOR AN INDUCTIVELY COUPLED PLASMA OPTICAL EMISSION SPECTROMETER.</w:t>
      </w:r>
      <w:r w:rsidRPr="00E9288C">
        <w:rPr>
          <w:rFonts w:ascii="Arial" w:hAnsi="Arial" w:eastAsia="Times New Roman" w:cs="Arial"/>
          <w:lang w:val="en-GB" w:eastAsia="en-GB"/>
        </w:rPr>
        <w:t> </w:t>
      </w:r>
    </w:p>
    <w:p w:rsidRPr="00E9288C" w:rsidR="00E9288C" w:rsidP="00E9288C" w:rsidRDefault="00E9288C" w14:paraId="5A076AF3"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699EE1F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1.</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BACKGROUND AND REQUIREMENT.</w:t>
      </w:r>
      <w:r w:rsidRPr="00E9288C">
        <w:rPr>
          <w:rFonts w:ascii="Arial" w:hAnsi="Arial" w:eastAsia="Times New Roman" w:cs="Arial"/>
          <w:lang w:val="en-GB" w:eastAsia="en-GB"/>
        </w:rPr>
        <w:t> </w:t>
      </w:r>
    </w:p>
    <w:p w:rsidRPr="00E9288C" w:rsidR="00E9288C" w:rsidP="00E9288C" w:rsidRDefault="00E9288C" w14:paraId="0F508E77"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20761FC2"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1.1.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1710 NAS provide Front Line Commands, Flight Safety and other Forward and Depth customers with a range of analytical and forensic support.  This support is essential to the identification of critical causal factors and the rapid provision of recovery actions following aircraft maintenance, accidents and component failures.  This enables Force Elements at Readiness (FE@R) for the Front-Line Commands and is required rapidly to ensure continued and safe operation of MOD assets. </w:t>
      </w:r>
    </w:p>
    <w:p w:rsidRPr="00E9288C" w:rsidR="00E9288C" w:rsidP="00E9288C" w:rsidRDefault="00E9288C" w14:paraId="6EAD159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01231476"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1.2.</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ICP-OES is essential for this type of analytical work and this instrument will be integral in the detection of wear metals and trace elements in a number sample types. </w:t>
      </w:r>
    </w:p>
    <w:p w:rsidRPr="00E9288C" w:rsidR="00E9288C" w:rsidP="00E9288C" w:rsidRDefault="00E9288C" w14:paraId="39D4A00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2D0CDA82"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2.</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DETAILED SPECIFICATION.</w:t>
      </w:r>
      <w:r w:rsidRPr="00E9288C">
        <w:rPr>
          <w:rFonts w:ascii="Arial" w:hAnsi="Arial" w:eastAsia="Times New Roman" w:cs="Arial"/>
          <w:lang w:val="en-GB" w:eastAsia="en-GB"/>
        </w:rPr>
        <w:t> </w:t>
      </w:r>
    </w:p>
    <w:p w:rsidRPr="00E9288C" w:rsidR="00E9288C" w:rsidP="00E9288C" w:rsidRDefault="00E9288C" w14:paraId="61276C9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407EB680"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2.1.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General Requirement. </w:t>
      </w:r>
    </w:p>
    <w:p w:rsidRPr="00E9288C" w:rsidR="00E9288C" w:rsidP="00E9288C" w:rsidRDefault="00E9288C" w14:paraId="582C22D1" w14:textId="77777777">
      <w:pPr>
        <w:widowControl/>
        <w:spacing w:after="0" w:line="240" w:lineRule="auto"/>
        <w:ind w:left="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30408F5B" w14:textId="77777777">
      <w:pPr>
        <w:widowControl/>
        <w:spacing w:after="0" w:line="240" w:lineRule="auto"/>
        <w:ind w:left="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2.1.1.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must be capable of axial and radial plasma viewing for the analysis of wear metals and trace elements within the following sample types: </w:t>
      </w:r>
    </w:p>
    <w:p w:rsidRPr="00E9288C" w:rsidR="00E9288C" w:rsidP="00E9288C" w:rsidRDefault="00E9288C" w14:paraId="37C87152" w14:textId="77777777">
      <w:pPr>
        <w:widowControl/>
        <w:spacing w:after="0" w:line="240" w:lineRule="auto"/>
        <w:ind w:left="1440" w:hanging="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1FB039C6" w14:textId="77777777">
      <w:pPr>
        <w:widowControl/>
        <w:spacing w:after="0" w:line="240" w:lineRule="auto"/>
        <w:ind w:left="1440" w:hanging="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a.</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Lubricating and power transmission oils (mineral and synthetic) in an appropriate organic solvent, such as V-Solv.  </w:t>
      </w:r>
    </w:p>
    <w:p w:rsidRPr="00E9288C" w:rsidR="00E9288C" w:rsidP="00E9288C" w:rsidRDefault="00E9288C" w14:paraId="46A51262" w14:textId="77777777">
      <w:pPr>
        <w:widowControl/>
        <w:spacing w:after="0" w:line="240" w:lineRule="auto"/>
        <w:ind w:firstLine="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b.</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Aviation turbine fuels. </w:t>
      </w:r>
    </w:p>
    <w:p w:rsidRPr="00E9288C" w:rsidR="00E9288C" w:rsidP="00E9288C" w:rsidRDefault="00E9288C" w14:paraId="45BF0EF2" w14:textId="77777777">
      <w:pPr>
        <w:widowControl/>
        <w:spacing w:after="0" w:line="240" w:lineRule="auto"/>
        <w:ind w:firstLine="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c.</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Aviation gasoline (with and without two stroke additives). </w:t>
      </w:r>
    </w:p>
    <w:p w:rsidRPr="00E9288C" w:rsidR="00E9288C" w:rsidP="00E9288C" w:rsidRDefault="00E9288C" w14:paraId="4DAD2F7B" w14:textId="77777777">
      <w:pPr>
        <w:widowControl/>
        <w:spacing w:after="0" w:line="240" w:lineRule="auto"/>
        <w:ind w:firstLine="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d.</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Aqueous and acid digestion samples. </w:t>
      </w:r>
    </w:p>
    <w:p w:rsidRPr="00E9288C" w:rsidR="00E9288C" w:rsidP="00E9288C" w:rsidRDefault="00E9288C" w14:paraId="08036C29" w14:textId="77777777">
      <w:pPr>
        <w:widowControl/>
        <w:spacing w:after="0" w:line="240" w:lineRule="auto"/>
        <w:ind w:firstLine="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e.</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Hydraulic Oils. </w:t>
      </w:r>
    </w:p>
    <w:p w:rsidRPr="00E9288C" w:rsidR="00E9288C" w:rsidP="00E9288C" w:rsidRDefault="00E9288C" w14:paraId="065918A5"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43D8A" w:rsidR="00E9288C" w:rsidP="00E9288C" w:rsidRDefault="00E9288C" w14:paraId="23132AD0" w14:textId="77777777">
      <w:pPr>
        <w:widowControl/>
        <w:spacing w:after="0" w:line="240" w:lineRule="auto"/>
        <w:textAlignment w:val="baseline"/>
        <w:rPr>
          <w:rFonts w:ascii="Segoe UI" w:hAnsi="Segoe UI" w:eastAsia="Times New Roman" w:cs="Segoe UI"/>
          <w:sz w:val="18"/>
          <w:szCs w:val="18"/>
          <w:lang w:val="en-GB" w:eastAsia="en-GB"/>
        </w:rPr>
      </w:pPr>
      <w:r w:rsidRPr="00E43D8A">
        <w:rPr>
          <w:rFonts w:ascii="Arial" w:hAnsi="Arial" w:eastAsia="Times New Roman" w:cs="Arial"/>
          <w:lang w:val="en-GB" w:eastAsia="en-GB"/>
        </w:rPr>
        <w:t>2.2</w:t>
      </w:r>
      <w:r w:rsidRPr="00E43D8A">
        <w:rPr>
          <w:rFonts w:ascii="Calibri" w:hAnsi="Calibri" w:eastAsia="Times New Roman" w:cs="Calibri"/>
          <w:lang w:val="en-GB" w:eastAsia="en-GB"/>
        </w:rPr>
        <w:t xml:space="preserve"> </w:t>
      </w:r>
      <w:r w:rsidRPr="00E43D8A">
        <w:rPr>
          <w:rFonts w:ascii="Arial" w:hAnsi="Arial" w:eastAsia="Times New Roman" w:cs="Arial"/>
          <w:lang w:val="en-GB" w:eastAsia="en-GB"/>
        </w:rPr>
        <w:t>The instrument must be capable of simultaneous analysis of multiple elements at various concentrations from high parts per billion (ppb) and higher, with at least eight orders of magnitude. </w:t>
      </w:r>
    </w:p>
    <w:p w:rsidRPr="00E9288C" w:rsidR="00E9288C" w:rsidP="00E9288C" w:rsidRDefault="00E9288C" w14:paraId="315E423C"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081FB504"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2.3</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 period of 20 minutes or less is required to take the instrument from standby to first analysis. </w:t>
      </w:r>
    </w:p>
    <w:p w:rsidRPr="00E9288C" w:rsidR="00E9288C" w:rsidP="00E9288C" w:rsidRDefault="00E9288C" w14:paraId="43701D4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3F207A9F"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2.4</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shall have the ability to manage carry over between sample analyses to minimise contamination. </w:t>
      </w:r>
    </w:p>
    <w:p w:rsidRPr="00E9288C" w:rsidR="00E9288C" w:rsidP="00E9288C" w:rsidRDefault="00E9288C" w14:paraId="5C0CFE53"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7985AAD0"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2.5</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Tenders are to provide an approximate running cost/consumption of the instrument (electricity and gases, including purge of gases when instrument not in use) over a ten-year period based on the analysis of 20 samples a day, 5 days a week.  Typically, this number of samples equates to 1.5 - 2 hours of instrument use per day. </w:t>
      </w:r>
    </w:p>
    <w:p w:rsidRPr="00E9288C" w:rsidR="00E9288C" w:rsidP="00E9288C" w:rsidRDefault="00E9288C" w14:paraId="17F6E6A6"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75FB3628"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Analytical Capability.</w:t>
      </w:r>
      <w:r w:rsidRPr="00E9288C">
        <w:rPr>
          <w:rFonts w:ascii="Arial" w:hAnsi="Arial" w:eastAsia="Times New Roman" w:cs="Arial"/>
          <w:lang w:val="en-GB" w:eastAsia="en-GB"/>
        </w:rPr>
        <w:t> </w:t>
      </w:r>
    </w:p>
    <w:p w:rsidRPr="00E9288C" w:rsidR="00E9288C" w:rsidP="00E9288C" w:rsidRDefault="00E9288C" w14:paraId="4159A427"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26FB3D51"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must be capable of analysing both organic and aqueous sample  </w:t>
      </w:r>
    </w:p>
    <w:p w:rsidRPr="00E9288C" w:rsidR="00E9288C" w:rsidP="00E9288C" w:rsidRDefault="00E9288C" w14:paraId="0F6C1B67"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types.  The supplier will state any change over requirements between sample types and limitations on acceptable solvents. </w:t>
      </w:r>
    </w:p>
    <w:p w:rsidRPr="00E9288C" w:rsidR="00E9288C" w:rsidP="00E9288C" w:rsidRDefault="00E9288C" w14:paraId="41640321"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34D8D21F"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3.2</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detectors must provide coverage of the ultra-violet and visible spectrum from 170nm to 840nm or better. </w:t>
      </w:r>
    </w:p>
    <w:p w:rsidRPr="00E9288C" w:rsidR="00E9288C" w:rsidP="00E9288C" w:rsidRDefault="00E9288C" w14:paraId="7D01AD86"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446AEBB6"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3.3</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minimum suite of detectable elements for organic and aqueous sample types is: Ag, Al, Ba, Ca, Cd, Cl, Co, Cr, Cu, Fe, K, Li, Mg, Mn, Mo, Na, Ni, P, Pb, S, Sb, Sc, Si, Sn, Sr, Ti, V, W, Y, Zn and Zr. </w:t>
      </w:r>
    </w:p>
    <w:p w:rsidRPr="00E9288C" w:rsidR="00E9288C" w:rsidP="00E9288C" w:rsidRDefault="00E9288C" w14:paraId="54E16CAC"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6712EE3B"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3.4</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supplier should provide an illustration of instrument repeatability and accuracy with the tender. </w:t>
      </w:r>
    </w:p>
    <w:p w:rsidRPr="00E9288C" w:rsidR="00E9288C" w:rsidP="00E9288C" w:rsidRDefault="00E9288C" w14:paraId="5C4A2EE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24F6ACE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3.5</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For organic samples, the instrument shall be capable of measuring the suite of detectable elements in the concentration range of high ppb up to 100 parts per million (ppm).  Except for phosphorous, lead and chlorine as this will be measured from 1 ppm to 5000ppm. </w:t>
      </w:r>
    </w:p>
    <w:p w:rsidRPr="00E9288C" w:rsidR="00E9288C" w:rsidP="00E9288C" w:rsidRDefault="00E9288C" w14:paraId="265441AF"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0968A4A7"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3.6</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All sample measurements must be achieved using a single calibration. </w:t>
      </w:r>
    </w:p>
    <w:p w:rsidRPr="00E9288C" w:rsidR="00E9288C" w:rsidP="00E9288C" w:rsidRDefault="00E9288C" w14:paraId="0E81587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132C6145"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3.7</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For both radial and axial plasma viewing analysis the supplier shall provide the instrument detection limits for the suite of detectable elements. </w:t>
      </w:r>
    </w:p>
    <w:p w:rsidRPr="00E9288C" w:rsidR="00E9288C" w:rsidP="00E9288C" w:rsidRDefault="00E9288C" w14:paraId="289C4DD6"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0F62E64F"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3.8</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must come supplied with calibration modes that enable measurements over four orders of magnitude.  The calibration modes must be stated in the tender. </w:t>
      </w:r>
    </w:p>
    <w:p w:rsidRPr="00E9288C" w:rsidR="00E9288C" w:rsidP="00E9288C" w:rsidRDefault="00E9288C" w14:paraId="602A16D3"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49BA8A59"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3.9</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Correction methods must be provided to account for spectral background, interference and overlap from other elements. The correction methods provided must be stated in the tender. </w:t>
      </w:r>
    </w:p>
    <w:p w:rsidRPr="00E9288C" w:rsidR="00E9288C" w:rsidP="00E9288C" w:rsidRDefault="00E9288C" w14:paraId="145A4F2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679C38D4"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4.</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Instrument Hardware.</w:t>
      </w:r>
      <w:r w:rsidRPr="00E9288C">
        <w:rPr>
          <w:rFonts w:ascii="Arial" w:hAnsi="Arial" w:eastAsia="Times New Roman" w:cs="Arial"/>
          <w:lang w:val="en-GB" w:eastAsia="en-GB"/>
        </w:rPr>
        <w:t> </w:t>
      </w:r>
    </w:p>
    <w:p w:rsidRPr="00E9288C" w:rsidR="00E9288C" w:rsidP="00E9288C" w:rsidRDefault="00E9288C" w14:paraId="6F3D01CB"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127AAE5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4.1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No tube type generators or mechanical RF controls will be considered. </w:t>
      </w:r>
    </w:p>
    <w:p w:rsidRPr="00E9288C" w:rsidR="00E9288C" w:rsidP="00E9288C" w:rsidRDefault="00E9288C" w14:paraId="077F71D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3F3FE37B"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4.2</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All detectors must be solid state, no photo-multiplier tube detectors will be considered. </w:t>
      </w:r>
    </w:p>
    <w:p w:rsidRPr="00E9288C" w:rsidR="00E9288C" w:rsidP="00E9288C" w:rsidRDefault="00E9288C" w14:paraId="1106C85E"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4C417A17"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4.3</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must include the means to check the alignment of the spectrometer optical system.  The method used must be stated in the tender. </w:t>
      </w:r>
    </w:p>
    <w:p w:rsidRPr="00E9288C" w:rsidR="00E9288C" w:rsidP="00E9288C" w:rsidRDefault="00E9288C" w14:paraId="06F5AA30"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198EA125"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4.4.</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must be capable of operating on the services currently available in the laboratory.  These are Argon, compressed air, electricity, water and fume extraction.  Tenders must specify all services required for the operation of the instrument including and if a water chilling unit is required it must be included in the tender. </w:t>
      </w:r>
    </w:p>
    <w:p w:rsidRPr="00E9288C" w:rsidR="00E9288C" w:rsidP="00E9288C" w:rsidRDefault="00E9288C" w14:paraId="0FC8DAA4"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27788305"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4.5</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All items supplied must be CE marked where appropriate. </w:t>
      </w:r>
    </w:p>
    <w:p w:rsidRPr="00E9288C" w:rsidR="00E9288C" w:rsidP="00E9288C" w:rsidRDefault="00E9288C" w14:paraId="55472E8E"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26D1F253"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4.6</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Any items to be supplied that are classified as consumable must be identified as such and a typical replacement cost provided with the tender. </w:t>
      </w:r>
    </w:p>
    <w:p w:rsidRPr="00E9288C" w:rsidR="00E9288C" w:rsidP="00E9288C" w:rsidRDefault="00E9288C" w14:paraId="5F4A33D7"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3CB3A934"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5.</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Instrument Accessories.</w:t>
      </w:r>
      <w:r w:rsidRPr="00E9288C">
        <w:rPr>
          <w:rFonts w:ascii="Arial" w:hAnsi="Arial" w:eastAsia="Times New Roman" w:cs="Arial"/>
          <w:lang w:val="en-GB" w:eastAsia="en-GB"/>
        </w:rPr>
        <w:t> </w:t>
      </w:r>
    </w:p>
    <w:p w:rsidRPr="00E9288C" w:rsidR="00E9288C" w:rsidP="00E9288C" w:rsidRDefault="00E9288C" w14:paraId="536F1185"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67000F27"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5.1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must be supplied with an auto-sampler suitable for racks of at least 60 samples. </w:t>
      </w:r>
    </w:p>
    <w:p w:rsidRPr="00E9288C" w:rsidR="00E9288C" w:rsidP="00E9288C" w:rsidRDefault="00E9288C" w14:paraId="08524455"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57141957"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5.2</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auto-sampler racks must accept disposable test tubes of the type Sarstedt catalogue number 55.524 or equivalent (11.5ml, 81mm long and 17mm outside diameter). </w:t>
      </w:r>
    </w:p>
    <w:p w:rsidRPr="00E9288C" w:rsidR="00E9288C" w:rsidP="00E9288C" w:rsidRDefault="00E9288C" w14:paraId="391CFBBE"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27F27966"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5.3</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nebuliser system(s) provided must be capable of aspirating all the sample types listed in 2.1.1 including samples with high solids content and should also be easily cleaned.  All nebuliser options should be stated in the tender. </w:t>
      </w:r>
    </w:p>
    <w:p w:rsidRPr="00E9288C" w:rsidR="00E9288C" w:rsidP="00E9288C" w:rsidRDefault="00E9288C" w14:paraId="1C27FB93"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44EAEEC0"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6.</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Instrument Application Software.</w:t>
      </w:r>
      <w:r w:rsidRPr="00E9288C">
        <w:rPr>
          <w:rFonts w:ascii="Arial" w:hAnsi="Arial" w:eastAsia="Times New Roman" w:cs="Arial"/>
          <w:lang w:val="en-GB" w:eastAsia="en-GB"/>
        </w:rPr>
        <w:t> </w:t>
      </w:r>
    </w:p>
    <w:p w:rsidRPr="00E9288C" w:rsidR="00E9288C" w:rsidP="00E9288C" w:rsidRDefault="00E9288C" w14:paraId="03D60602"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44B12E6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6.1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Any computer used to control the instrument must use the Windows 10 operating system.  The application software used to operate the instrument must be able to run from an ordinary (restricted) user account. </w:t>
      </w:r>
    </w:p>
    <w:p w:rsidRPr="00E9288C" w:rsidR="00E9288C" w:rsidP="00E9288C" w:rsidRDefault="00E9288C" w14:paraId="5C4EF22C"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5BAD755F"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6.2</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Software and firmware updates shall be supplied as they become available for a minimum of ten years. </w:t>
      </w:r>
    </w:p>
    <w:p w:rsidRPr="00E9288C" w:rsidR="00E9288C" w:rsidP="00E9288C" w:rsidRDefault="00E9288C" w14:paraId="287CB33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52F47942"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6.3</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application software must include the means to create and edit analytical methods, including all relevant instrument parameters. </w:t>
      </w:r>
    </w:p>
    <w:p w:rsidRPr="00E9288C" w:rsidR="00E9288C" w:rsidP="00E9288C" w:rsidRDefault="00E9288C" w14:paraId="07DCB3DE"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38ED0BC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6.4</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software must be able to load a pre-set method so analysis can start within a short period. </w:t>
      </w:r>
    </w:p>
    <w:p w:rsidRPr="00E9288C" w:rsidR="00E9288C" w:rsidP="00E9288C" w:rsidRDefault="00E9288C" w14:paraId="78EA0A70"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459F6485"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6.5</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application software must include functions for data management including copying, deleting, archiving and retrospective data processing. </w:t>
      </w:r>
    </w:p>
    <w:p w:rsidRPr="00E9288C" w:rsidR="00E9288C" w:rsidP="00E9288C" w:rsidRDefault="00E9288C" w14:paraId="0EE029A5"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48AA64E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6.6</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To accommodate result transfer to the existing laboratory database system the results obtained from the instrument must be stored in or automatically reformatted to the following data structure. </w:t>
      </w:r>
    </w:p>
    <w:p w:rsidRPr="00E9288C" w:rsidR="00E9288C" w:rsidP="00E9288C" w:rsidRDefault="00E9288C" w14:paraId="4BEEA499"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0"/>
        <w:gridCol w:w="3180"/>
        <w:gridCol w:w="1155"/>
        <w:gridCol w:w="975"/>
        <w:gridCol w:w="2415"/>
      </w:tblGrid>
      <w:tr w:rsidRPr="00E9288C" w:rsidR="00E9288C" w:rsidTr="00E9288C" w14:paraId="0084A0FA"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1D2D6CE2"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b/>
                <w:bCs/>
                <w:lang w:val="en-GB" w:eastAsia="en-GB"/>
              </w:rPr>
              <w:t>Table Name</w:t>
            </w:r>
            <w:r w:rsidRPr="00E9288C">
              <w:rPr>
                <w:rFonts w:ascii="Arial" w:hAnsi="Arial" w:eastAsia="Times New Roman" w:cs="Arial"/>
                <w:lang w:val="en-GB" w:eastAsia="en-GB"/>
              </w:rPr>
              <w:t>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2B6D1C5"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b/>
                <w:bCs/>
                <w:lang w:val="en-GB" w:eastAsia="en-GB"/>
              </w:rPr>
              <w:t>Field Name</w:t>
            </w:r>
            <w:r w:rsidRPr="00E9288C">
              <w:rPr>
                <w:rFonts w:ascii="Arial" w:hAnsi="Arial" w:eastAsia="Times New Roman" w:cs="Arial"/>
                <w:lang w:val="en-GB" w:eastAsia="en-GB"/>
              </w:rPr>
              <w:t>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6A9A7131"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b/>
                <w:bCs/>
                <w:lang w:val="en-GB" w:eastAsia="en-GB"/>
              </w:rPr>
              <w:t>Type of Data</w:t>
            </w:r>
            <w:r w:rsidRPr="00E9288C">
              <w:rPr>
                <w:rFonts w:ascii="Arial" w:hAnsi="Arial" w:eastAsia="Times New Roman" w:cs="Arial"/>
                <w:lang w:val="en-GB" w:eastAsia="en-GB"/>
              </w:rPr>
              <w:t>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41F5641B"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b/>
                <w:bCs/>
                <w:lang w:val="en-GB" w:eastAsia="en-GB"/>
              </w:rPr>
              <w:t>Size</w:t>
            </w:r>
            <w:r w:rsidRPr="00E9288C">
              <w:rPr>
                <w:rFonts w:ascii="Arial" w:hAnsi="Arial" w:eastAsia="Times New Roman" w:cs="Arial"/>
                <w:lang w:val="en-GB" w:eastAsia="en-GB"/>
              </w:rPr>
              <w:t> </w:t>
            </w:r>
            <w:r w:rsidRPr="00E9288C">
              <w:rPr>
                <w:rFonts w:ascii="Arial" w:hAnsi="Arial" w:eastAsia="Times New Roman" w:cs="Arial"/>
                <w:lang w:val="en-GB" w:eastAsia="en-GB"/>
              </w:rPr>
              <w:br/>
            </w:r>
            <w:r w:rsidRPr="00E9288C">
              <w:rPr>
                <w:rFonts w:ascii="Arial" w:hAnsi="Arial" w:eastAsia="Times New Roman" w:cs="Arial"/>
                <w:b/>
                <w:bCs/>
                <w:lang w:val="en-GB" w:eastAsia="en-GB"/>
              </w:rPr>
              <w:t>(Bytes)</w:t>
            </w:r>
            <w:r w:rsidRPr="00E9288C">
              <w:rPr>
                <w:rFonts w:ascii="Arial" w:hAnsi="Arial" w:eastAsia="Times New Roman" w:cs="Arial"/>
                <w:lang w:val="en-GB" w:eastAsia="en-GB"/>
              </w:rPr>
              <w:t>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E0E2A95"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b/>
                <w:bCs/>
                <w:lang w:val="en-GB" w:eastAsia="en-GB"/>
              </w:rPr>
              <w:t>Description</w:t>
            </w:r>
            <w:r w:rsidRPr="00E9288C">
              <w:rPr>
                <w:rFonts w:ascii="Arial" w:hAnsi="Arial" w:eastAsia="Times New Roman" w:cs="Arial"/>
                <w:lang w:val="en-GB" w:eastAsia="en-GB"/>
              </w:rPr>
              <w:t> </w:t>
            </w:r>
          </w:p>
        </w:tc>
      </w:tr>
      <w:tr w:rsidRPr="00E9288C" w:rsidR="00E9288C" w:rsidTr="00E9288C" w14:paraId="52E4DE9C"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B203A42"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Mean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1E67F2F6"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ElementSymbol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14E0857C"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Text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46DAFC8"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2 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EFD34F0"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Two letter element symbol i.e. Fe. </w:t>
            </w:r>
          </w:p>
        </w:tc>
      </w:tr>
      <w:tr w:rsidRPr="00E9288C" w:rsidR="00E9288C" w:rsidTr="00E9288C" w14:paraId="1EAA8178"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313CF797"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Mean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AF32B6F"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ConcInSampUnits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2DD5F10E"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Double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38D749D"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8 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64BF6C4C"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Element concentration in PPM. </w:t>
            </w:r>
          </w:p>
        </w:tc>
      </w:tr>
      <w:tr w:rsidRPr="00E9288C" w:rsidR="00E9288C" w:rsidTr="00E9288C" w14:paraId="5B9764BE"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E35949D"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Mean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38931178"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ResultIndex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D11F88A"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Long Integer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3578BF11"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4 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446CF9B"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Link to result table. </w:t>
            </w:r>
          </w:p>
        </w:tc>
      </w:tr>
      <w:tr w:rsidRPr="00E9288C" w:rsidR="00E9288C" w:rsidTr="00E9288C" w14:paraId="3FF6DDC8"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5A00BB8B"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Mean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69279A43"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SampleIndex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2F55E338"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Long Integer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CFA9DE2"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4 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587A5F8"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Link to SampleInfo table. </w:t>
            </w:r>
          </w:p>
        </w:tc>
      </w:tr>
      <w:tr w:rsidRPr="00E9288C" w:rsidR="00E9288C" w:rsidTr="00E9288C" w14:paraId="361233DC"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CA70E74"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Result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2FE27F50"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ResultIndex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1F3AED9E"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Long Integer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32BA79CD"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4 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36DF782D"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Index number of result dataset. </w:t>
            </w:r>
          </w:p>
        </w:tc>
      </w:tr>
      <w:tr w:rsidRPr="00E9288C" w:rsidR="00E9288C" w:rsidTr="00E9288C" w14:paraId="194224FC"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35C4CC5"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Result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36FA1734"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ResultName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335906A0"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Text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95FEEB4"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25 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05573A3"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Name of result dataset. </w:t>
            </w:r>
          </w:p>
        </w:tc>
      </w:tr>
      <w:tr w:rsidRPr="00E9288C" w:rsidR="00E9288C" w:rsidTr="00E9288C" w14:paraId="2E9DD612"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19919943"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SampInfo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1B15E49"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SampleIndex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C7AB9D0"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Long Integer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5B37293E"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4 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6E3627B2"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Index number of sample in dataset. </w:t>
            </w:r>
          </w:p>
        </w:tc>
      </w:tr>
      <w:tr w:rsidRPr="00E9288C" w:rsidR="00E9288C" w:rsidTr="00E9288C" w14:paraId="4C047388"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782A347F"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SampInfo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62CE2AD"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ResultIndex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0300C81D"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Long Integer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5009BC07"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4 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207F3AEE"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Link to result table. </w:t>
            </w:r>
          </w:p>
        </w:tc>
      </w:tr>
      <w:tr w:rsidRPr="00E9288C" w:rsidR="00E9288C" w:rsidTr="00E9288C" w14:paraId="2ECBDDF8" w14:textId="77777777">
        <w:trPr>
          <w:trHeight w:val="300"/>
        </w:trPr>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61D115A6"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SampInfo </w:t>
            </w:r>
          </w:p>
        </w:tc>
        <w:tc>
          <w:tcPr>
            <w:tcW w:w="3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2D387B11"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SampleType </w:t>
            </w:r>
          </w:p>
        </w:tc>
        <w:tc>
          <w:tcPr>
            <w:tcW w:w="11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6AD5F505"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Integer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2D25A359" w14:textId="77777777">
            <w:pPr>
              <w:widowControl/>
              <w:spacing w:after="0" w:line="240" w:lineRule="auto"/>
              <w:jc w:val="center"/>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2 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9288C" w:rsidR="00E9288C" w:rsidP="00E9288C" w:rsidRDefault="00E9288C" w14:paraId="17F861C7" w14:textId="77777777">
            <w:pPr>
              <w:widowControl/>
              <w:spacing w:after="0" w:line="240" w:lineRule="auto"/>
              <w:textAlignment w:val="baseline"/>
              <w:rPr>
                <w:rFonts w:ascii="Times New Roman" w:hAnsi="Times New Roman" w:eastAsia="Times New Roman" w:cs="Times New Roman"/>
                <w:sz w:val="24"/>
                <w:szCs w:val="24"/>
                <w:lang w:val="en-GB" w:eastAsia="en-GB"/>
              </w:rPr>
            </w:pPr>
            <w:r w:rsidRPr="00E9288C">
              <w:rPr>
                <w:rFonts w:ascii="Arial" w:hAnsi="Arial" w:eastAsia="Times New Roman" w:cs="Arial"/>
                <w:lang w:val="en-GB" w:eastAsia="en-GB"/>
              </w:rPr>
              <w:t>Code number for sample type, must be ‘0’. </w:t>
            </w:r>
          </w:p>
        </w:tc>
      </w:tr>
    </w:tbl>
    <w:p w:rsidRPr="00E9288C" w:rsidR="00E9288C" w:rsidP="00E9288C" w:rsidRDefault="00E9288C" w14:paraId="5E0F424B"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0A6F10D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7.</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Instrument Support.</w:t>
      </w:r>
      <w:r w:rsidRPr="00E9288C">
        <w:rPr>
          <w:rFonts w:ascii="Arial" w:hAnsi="Arial" w:eastAsia="Times New Roman" w:cs="Arial"/>
          <w:lang w:val="en-GB" w:eastAsia="en-GB"/>
        </w:rPr>
        <w:t> </w:t>
      </w:r>
    </w:p>
    <w:p w:rsidRPr="00E9288C" w:rsidR="00E9288C" w:rsidP="00E9288C" w:rsidRDefault="00E9288C" w14:paraId="61E6AB0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693CF779"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7.1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will be supplied with a comprehensive 12-month manufacturers’ warranty and tenders must include a description of the warranty offered. </w:t>
      </w:r>
    </w:p>
    <w:p w:rsidRPr="00E9288C" w:rsidR="00E9288C" w:rsidP="00E9288C" w:rsidRDefault="00E9288C" w14:paraId="62EED06B"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3263FD" w:rsidR="00E9288C" w:rsidP="00E9288C" w:rsidRDefault="00E9288C" w14:paraId="7EBE958C" w14:textId="10D9CF9F">
      <w:pPr>
        <w:widowControl/>
        <w:spacing w:after="0" w:line="240" w:lineRule="auto"/>
        <w:textAlignment w:val="baseline"/>
        <w:rPr>
          <w:rFonts w:ascii="Arial" w:hAnsi="Arial" w:eastAsia="Times New Roman" w:cs="Arial"/>
          <w:sz w:val="18"/>
          <w:szCs w:val="18"/>
          <w:lang w:val="en-GB" w:eastAsia="en-GB"/>
        </w:rPr>
      </w:pPr>
      <w:r w:rsidRPr="003263FD">
        <w:rPr>
          <w:rFonts w:ascii="Arial" w:hAnsi="Arial" w:eastAsia="Times New Roman" w:cs="Arial"/>
          <w:lang w:val="en-GB" w:eastAsia="en-GB"/>
        </w:rPr>
        <w:t xml:space="preserve">7.2 </w:t>
      </w:r>
      <w:r w:rsidRPr="003263FD" w:rsidR="003263FD">
        <w:rPr>
          <w:rFonts w:ascii="Arial" w:hAnsi="Arial" w:eastAsia="Times New Roman" w:cs="Arial"/>
          <w:lang w:val="en-GB" w:eastAsia="en-GB"/>
        </w:rPr>
        <w:t>The tender should also include the cost of four 1-year option periods for a service contract and this shall include the following elements in the tender</w:t>
      </w:r>
      <w:r w:rsidR="003263FD">
        <w:rPr>
          <w:rFonts w:ascii="Arial" w:hAnsi="Arial" w:eastAsia="Times New Roman" w:cs="Arial"/>
          <w:lang w:val="en-GB" w:eastAsia="en-GB"/>
        </w:rPr>
        <w:t>:</w:t>
      </w:r>
    </w:p>
    <w:p w:rsidRPr="00E9288C" w:rsidR="00E9288C" w:rsidP="00E9288C" w:rsidRDefault="00E9288C" w14:paraId="707C25A6" w14:textId="4A74AB5C">
      <w:pPr>
        <w:widowControl/>
        <w:spacing w:after="0" w:line="240" w:lineRule="auto"/>
        <w:ind w:left="1440" w:hanging="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r w:rsidRPr="00940B6D" w:rsidR="00D52E17">
        <w:rPr>
          <w:rFonts w:ascii="Arial" w:hAnsi="Arial" w:eastAsia="Times New Roman" w:cs="Arial"/>
          <w:highlight w:val="yellow"/>
          <w:lang w:val="en-GB" w:eastAsia="en-GB"/>
        </w:rPr>
        <w:t>eva</w:t>
      </w:r>
    </w:p>
    <w:p w:rsidRPr="00E9288C" w:rsidR="00E9288C" w:rsidP="00E9288C" w:rsidRDefault="00E9288C" w14:paraId="65BD5301" w14:textId="77777777">
      <w:pPr>
        <w:widowControl/>
        <w:spacing w:after="0" w:line="240" w:lineRule="auto"/>
        <w:ind w:left="1440" w:hanging="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7.2.1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 24-hour fault reporting service must be available with a response time of 48 hours from logging a call to an engineer being on-site.  Normal office hours 0800 to 1700 Monday to Friday.   </w:t>
      </w:r>
    </w:p>
    <w:p w:rsidRPr="00E9288C" w:rsidR="00E9288C" w:rsidP="00E9288C" w:rsidRDefault="00E9288C" w14:paraId="2B263763" w14:textId="77777777">
      <w:pPr>
        <w:widowControl/>
        <w:spacing w:after="0" w:line="240" w:lineRule="auto"/>
        <w:ind w:left="1440" w:hanging="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7427ABA0" w14:textId="77777777">
      <w:pPr>
        <w:widowControl/>
        <w:spacing w:after="0" w:line="240" w:lineRule="auto"/>
        <w:ind w:left="1440" w:hanging="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7.2.2</w:t>
      </w:r>
      <w:r w:rsidRPr="00E9288C">
        <w:rPr>
          <w:rFonts w:ascii="Calibri" w:hAnsi="Calibri" w:eastAsia="Times New Roman" w:cs="Calibri"/>
          <w:lang w:val="en-GB" w:eastAsia="en-GB"/>
        </w:rPr>
        <w:t xml:space="preserve"> </w:t>
      </w:r>
      <w:r w:rsidRPr="00E9288C">
        <w:rPr>
          <w:rFonts w:ascii="Arial" w:hAnsi="Arial" w:eastAsia="Times New Roman" w:cs="Arial"/>
          <w:color w:val="000000"/>
          <w:shd w:val="clear" w:color="auto" w:fill="FFFFFF"/>
          <w:lang w:val="en-GB" w:eastAsia="en-GB"/>
        </w:rPr>
        <w:t>Appropriate preventative maintenance/service, verification visits and emergency/breakdown, spare parts, and travel costs.  The periodicity of preventative maintenance visits must be included in the tender. </w:t>
      </w:r>
      <w:r w:rsidRPr="00E9288C">
        <w:rPr>
          <w:rFonts w:ascii="Arial" w:hAnsi="Arial" w:eastAsia="Times New Roman" w:cs="Arial"/>
          <w:color w:val="000000"/>
          <w:lang w:val="en-GB" w:eastAsia="en-GB"/>
        </w:rPr>
        <w:t> </w:t>
      </w:r>
    </w:p>
    <w:p w:rsidRPr="00E9288C" w:rsidR="00E9288C" w:rsidP="00E9288C" w:rsidRDefault="00E9288C" w14:paraId="30F01116" w14:textId="77777777">
      <w:pPr>
        <w:widowControl/>
        <w:spacing w:after="0" w:line="240" w:lineRule="auto"/>
        <w:ind w:left="1440" w:hanging="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04CC4B7E" w14:textId="77777777">
      <w:pPr>
        <w:widowControl/>
        <w:spacing w:after="0" w:line="240" w:lineRule="auto"/>
        <w:ind w:left="1440" w:hanging="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7.2.3</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Consumable price list to indicate potential future costs e.g., torches, spray chambers and injectors etc. </w:t>
      </w:r>
    </w:p>
    <w:p w:rsidRPr="00E9288C" w:rsidR="00E9288C" w:rsidP="00E9288C" w:rsidRDefault="00E9288C" w14:paraId="2C78D3B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325F4DD4"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7.3</w:t>
      </w:r>
      <w:r w:rsidRPr="00E9288C">
        <w:rPr>
          <w:rFonts w:ascii="Calibri" w:hAnsi="Calibri" w:eastAsia="Times New Roman" w:cs="Calibri"/>
          <w:lang w:val="en-GB" w:eastAsia="en-GB"/>
        </w:rPr>
        <w:t xml:space="preserve"> </w:t>
      </w:r>
      <w:r w:rsidRPr="00E9288C">
        <w:rPr>
          <w:rFonts w:ascii="Arial" w:hAnsi="Arial" w:eastAsia="Times New Roman" w:cs="Arial"/>
          <w:color w:val="000000"/>
          <w:shd w:val="clear" w:color="auto" w:fill="FFFFFF"/>
          <w:lang w:val="en-GB" w:eastAsia="en-GB"/>
        </w:rPr>
        <w:t>The tender shall include details on how the supplier will provide helpline support for ad-hoc questions regarding method development and application software issues. </w:t>
      </w:r>
      <w:r w:rsidRPr="00E9288C">
        <w:rPr>
          <w:rFonts w:ascii="Arial" w:hAnsi="Arial" w:eastAsia="Times New Roman" w:cs="Arial"/>
          <w:lang w:val="en-GB" w:eastAsia="en-GB"/>
        </w:rPr>
        <w:t>  </w:t>
      </w:r>
    </w:p>
    <w:p w:rsidRPr="00E9288C" w:rsidR="00E9288C" w:rsidP="00E9288C" w:rsidRDefault="00E9288C" w14:paraId="0D398DE5"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74052F6E"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7.4</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must come with a comprehensive guide to the full capabilities and user maintenance of the system. </w:t>
      </w:r>
    </w:p>
    <w:p w:rsidRPr="00E9288C" w:rsidR="00E9288C" w:rsidP="00E9288C" w:rsidRDefault="00E9288C" w14:paraId="05F9735E"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4DCB9FE9"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7.5</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Due to MOD IT security restrictions the instrument will not be connected to the internet and therefore servicing or fault diagnosis must be carried out on-site. </w:t>
      </w:r>
    </w:p>
    <w:p w:rsidRPr="00E9288C" w:rsidR="00E9288C" w:rsidP="00E9288C" w:rsidRDefault="00E9288C" w14:paraId="17C2816B"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1BEB9C32"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7.6</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supplier shall state the length of time the company intend to offer maintenance support/replacement parts for the instrument. </w:t>
      </w:r>
    </w:p>
    <w:p w:rsidRPr="00E9288C" w:rsidR="00E9288C" w:rsidP="00E9288C" w:rsidRDefault="00E9288C" w14:paraId="38D3F817"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36E16099"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8.</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Delivery, Installation, Commissioning and Training.</w:t>
      </w:r>
      <w:r w:rsidRPr="00E9288C">
        <w:rPr>
          <w:rFonts w:ascii="Arial" w:hAnsi="Arial" w:eastAsia="Times New Roman" w:cs="Arial"/>
          <w:lang w:val="en-GB" w:eastAsia="en-GB"/>
        </w:rPr>
        <w:t> </w:t>
      </w:r>
    </w:p>
    <w:p w:rsidRPr="00E9288C" w:rsidR="00E9288C" w:rsidP="00E9288C" w:rsidRDefault="00E9288C" w14:paraId="7F43AA0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61DF4761"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8.1.</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The instrument shall be supplied with all manuals, tools, adapters and initial spares required for normal use and user maintenance. To include, but not limited to: </w:t>
      </w:r>
    </w:p>
    <w:p w:rsidRPr="00E9288C" w:rsidR="00E9288C" w:rsidP="00E9288C" w:rsidRDefault="00E9288C" w14:paraId="4DC236EB" w14:textId="77777777">
      <w:pPr>
        <w:widowControl/>
        <w:spacing w:after="0" w:line="240" w:lineRule="auto"/>
        <w:ind w:firstLine="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a.</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Torch </w:t>
      </w:r>
    </w:p>
    <w:p w:rsidRPr="00E9288C" w:rsidR="00E9288C" w:rsidP="00E9288C" w:rsidRDefault="00E9288C" w14:paraId="2EC1B7AE" w14:textId="77777777">
      <w:pPr>
        <w:widowControl/>
        <w:spacing w:after="0" w:line="240" w:lineRule="auto"/>
        <w:ind w:firstLine="720"/>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b.</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Injector </w:t>
      </w:r>
    </w:p>
    <w:p w:rsidRPr="00E9288C" w:rsidR="00E9288C" w:rsidP="00E9288C" w:rsidRDefault="00E9288C" w14:paraId="58B04DA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7EA0B9E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8.2.</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Installation and commissioning of the instrument will be the responsibility of the supplier or their representatives.  Tenders shall be inclusive of costs for delivery, installation and commissioning. </w:t>
      </w:r>
    </w:p>
    <w:p w:rsidRPr="00E9288C" w:rsidR="00E9288C" w:rsidP="00E9288C" w:rsidRDefault="00E9288C" w14:paraId="77093E90"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38B2248E"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8.3.</w:t>
      </w:r>
      <w:r w:rsidRPr="00E9288C">
        <w:rPr>
          <w:rFonts w:ascii="Calibri" w:hAnsi="Calibri" w:eastAsia="Times New Roman" w:cs="Calibri"/>
          <w:lang w:val="en-GB" w:eastAsia="en-GB"/>
        </w:rPr>
        <w:t xml:space="preserve"> </w:t>
      </w:r>
      <w:r w:rsidRPr="00E9288C">
        <w:rPr>
          <w:rFonts w:ascii="Arial" w:hAnsi="Arial" w:eastAsia="Times New Roman" w:cs="Arial"/>
          <w:lang w:val="en-GB" w:eastAsia="en-GB"/>
        </w:rPr>
        <w:t>After successful installation the tender must include the cost of an on-site familiarisation training that is to cover basic ICP-OES theory, instrument operation, method development and instrument maintenance for up to six 1710 NAS personnel </w:t>
      </w:r>
    </w:p>
    <w:p w:rsidRPr="00E9288C" w:rsidR="00E9288C" w:rsidP="00E9288C" w:rsidRDefault="00E9288C" w14:paraId="25313A5F"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6C991FBB"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9.</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Security</w:t>
      </w:r>
      <w:r w:rsidRPr="00E9288C">
        <w:rPr>
          <w:rFonts w:ascii="Arial" w:hAnsi="Arial" w:eastAsia="Times New Roman" w:cs="Arial"/>
          <w:lang w:val="en-GB" w:eastAsia="en-GB"/>
        </w:rPr>
        <w:t>  </w:t>
      </w:r>
    </w:p>
    <w:p w:rsidRPr="00E9288C" w:rsidR="00E9288C" w:rsidP="00E9288C" w:rsidRDefault="00E9288C" w14:paraId="4963453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00641C31"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9.1    No personal data to be supplied to vendor. This requirement will take place at OFFICIAL classification.  </w:t>
      </w:r>
    </w:p>
    <w:p w:rsidRPr="00E9288C" w:rsidR="00E9288C" w:rsidP="00E9288C" w:rsidRDefault="00E9288C" w14:paraId="1B9A2DEA"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04E020A3"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9.2 Contractors shall achieve a minimum of BPSS security clearance to enable unescorted access HM Establishments to perform site maintenance visits.    </w:t>
      </w:r>
    </w:p>
    <w:p w:rsidRPr="00E9288C" w:rsidR="00E9288C" w:rsidP="00E9288C" w:rsidRDefault="00E9288C" w14:paraId="2550B8AD"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24C985D0"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10.</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Delivery</w:t>
      </w:r>
      <w:r w:rsidRPr="00E9288C">
        <w:rPr>
          <w:rFonts w:ascii="Arial" w:hAnsi="Arial" w:eastAsia="Times New Roman" w:cs="Arial"/>
          <w:lang w:val="en-GB" w:eastAsia="en-GB"/>
        </w:rPr>
        <w:t>  </w:t>
      </w:r>
    </w:p>
    <w:p w:rsidRPr="00E9288C" w:rsidR="00E9288C" w:rsidP="00E9288C" w:rsidRDefault="00E9288C" w14:paraId="621F428B"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6448C15C"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10.1 Instrument is to be delivered as soon as practicable following contract award.   </w:t>
      </w:r>
    </w:p>
    <w:p w:rsidRPr="00E9288C" w:rsidR="00E9288C" w:rsidP="00E9288C" w:rsidRDefault="00E9288C" w14:paraId="562ED1B8"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5D305DE1"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eastAsia="en-GB"/>
        </w:rPr>
        <w:t>10.2</w:t>
      </w:r>
      <w:r w:rsidRPr="00E9288C">
        <w:rPr>
          <w:rFonts w:ascii="Arial" w:hAnsi="Arial" w:eastAsia="Times New Roman" w:cs="Arial"/>
          <w:lang w:val="en-GB" w:eastAsia="en-GB"/>
        </w:rPr>
        <w:t xml:space="preserve"> </w:t>
      </w:r>
      <w:r w:rsidRPr="00E9288C">
        <w:rPr>
          <w:rFonts w:ascii="Arial" w:hAnsi="Arial" w:eastAsia="Times New Roman" w:cs="Arial"/>
          <w:lang w:eastAsia="en-GB"/>
        </w:rPr>
        <w:t>Vendor must pay all associated packaging, postage, delivery for any goods supplied. </w:t>
      </w:r>
      <w:r w:rsidRPr="00E9288C">
        <w:rPr>
          <w:rFonts w:ascii="Arial" w:hAnsi="Arial" w:eastAsia="Times New Roman" w:cs="Arial"/>
          <w:lang w:val="en-GB" w:eastAsia="en-GB"/>
        </w:rPr>
        <w:t>   </w:t>
      </w:r>
    </w:p>
    <w:p w:rsidRPr="00E9288C" w:rsidR="00E9288C" w:rsidP="00E9288C" w:rsidRDefault="00E9288C" w14:paraId="238E5902"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 </w:t>
      </w:r>
    </w:p>
    <w:p w:rsidRPr="00E9288C" w:rsidR="00E9288C" w:rsidP="00E9288C" w:rsidRDefault="00E9288C" w14:paraId="26F95428" w14:textId="77777777">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11.</w:t>
      </w:r>
      <w:r w:rsidRPr="00E9288C">
        <w:rPr>
          <w:rFonts w:ascii="Calibri" w:hAnsi="Calibri" w:eastAsia="Times New Roman" w:cs="Calibri"/>
          <w:lang w:val="en-GB" w:eastAsia="en-GB"/>
        </w:rPr>
        <w:t xml:space="preserve"> </w:t>
      </w:r>
      <w:r w:rsidRPr="00E9288C">
        <w:rPr>
          <w:rFonts w:ascii="Arial" w:hAnsi="Arial" w:eastAsia="Times New Roman" w:cs="Arial"/>
          <w:u w:val="single"/>
          <w:lang w:val="en-GB" w:eastAsia="en-GB"/>
        </w:rPr>
        <w:t>Location</w:t>
      </w:r>
      <w:r w:rsidRPr="00E9288C">
        <w:rPr>
          <w:rFonts w:ascii="Arial" w:hAnsi="Arial" w:eastAsia="Times New Roman" w:cs="Arial"/>
          <w:lang w:val="en-GB" w:eastAsia="en-GB"/>
        </w:rPr>
        <w:t>   </w:t>
      </w:r>
    </w:p>
    <w:p w:rsidRPr="00E9288C" w:rsidR="007417E1" w:rsidP="00E9288C" w:rsidRDefault="00E9288C" w14:paraId="3FAEF433" w14:textId="61DAD886">
      <w:pPr>
        <w:widowControl/>
        <w:spacing w:after="0" w:line="240" w:lineRule="auto"/>
        <w:textAlignment w:val="baseline"/>
        <w:rPr>
          <w:rFonts w:ascii="Segoe UI" w:hAnsi="Segoe UI" w:eastAsia="Times New Roman" w:cs="Segoe UI"/>
          <w:sz w:val="18"/>
          <w:szCs w:val="18"/>
          <w:lang w:val="en-GB" w:eastAsia="en-GB"/>
        </w:rPr>
      </w:pPr>
      <w:r w:rsidRPr="00E9288C">
        <w:rPr>
          <w:rFonts w:ascii="Arial" w:hAnsi="Arial" w:eastAsia="Times New Roman" w:cs="Arial"/>
          <w:lang w:val="en-GB" w:eastAsia="en-GB"/>
        </w:rPr>
        <w:t>Items and services to be delivered to/at 1710 Naval Air Squadron, HM Naval Base, Portsmouth. PO1 3GX. UK </w:t>
      </w:r>
    </w:p>
    <w:p w:rsidRPr="007417E1" w:rsidR="007417E1" w:rsidP="007417E1" w:rsidRDefault="007417E1" w14:paraId="35DB2B6F" w14:textId="77777777">
      <w:pPr>
        <w:spacing w:after="0" w:line="240" w:lineRule="auto"/>
        <w:jc w:val="both"/>
        <w:rPr>
          <w:rFonts w:ascii="Arial" w:hAnsi="Arial" w:eastAsia="Times New Roman" w:cs="Times New Roman"/>
          <w:szCs w:val="20"/>
          <w:lang w:val="en-GB" w:eastAsia="en-GB"/>
        </w:rPr>
      </w:pPr>
    </w:p>
    <w:p w:rsidR="009F5745" w:rsidP="009F5745" w:rsidRDefault="009F5745" w14:paraId="1C0E1B58" w14:textId="18E3BEA3">
      <w:pPr>
        <w:jc w:val="right"/>
        <w:rPr>
          <w:rFonts w:ascii="Arial" w:hAnsi="Arial" w:cs="Arial"/>
          <w:b/>
          <w:sz w:val="20"/>
        </w:rPr>
      </w:pPr>
      <w:bookmarkStart w:name="_Hlk39944117" w:id="92"/>
      <w:bookmarkStart w:name="_Hlk38050681" w:id="93"/>
      <w:r>
        <w:rPr>
          <w:rFonts w:ascii="Arial" w:hAnsi="Arial" w:cs="Arial"/>
          <w:b/>
          <w:sz w:val="20"/>
        </w:rPr>
        <w:t>SC1A</w:t>
      </w:r>
      <w:r>
        <w:rPr>
          <w:rFonts w:ascii="Arial" w:hAnsi="Arial" w:cs="Arial"/>
          <w:b/>
          <w:sz w:val="20"/>
        </w:rPr>
        <w:br/>
      </w:r>
      <w:r>
        <w:rPr>
          <w:rFonts w:ascii="Arial" w:hAnsi="Arial" w:cs="Arial"/>
          <w:b/>
          <w:sz w:val="20"/>
        </w:rPr>
        <w:t xml:space="preserve">(Edn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92"/>
    <w:p w:rsidR="009F5745" w:rsidP="009F5745" w:rsidRDefault="009F5745" w14:paraId="643BB67D" w14:textId="77777777">
      <w:pPr>
        <w:spacing w:after="0" w:line="252" w:lineRule="exact"/>
        <w:ind w:left="113" w:right="-20"/>
        <w:rPr>
          <w:rFonts w:ascii="Arial" w:hAnsi="Arial" w:eastAsia="Arial" w:cs="Arial"/>
          <w:b/>
          <w:bCs/>
        </w:rPr>
      </w:pPr>
    </w:p>
    <w:p w:rsidR="009F5745" w:rsidP="009F5745" w:rsidRDefault="009F5745" w14:paraId="61D4D59A" w14:textId="77777777">
      <w:pPr>
        <w:spacing w:after="0" w:line="252" w:lineRule="exact"/>
        <w:ind w:left="113" w:right="-20"/>
        <w:rPr>
          <w:rFonts w:ascii="Arial" w:hAnsi="Arial" w:eastAsia="Arial" w:cs="Arial"/>
          <w:b/>
          <w:bCs/>
        </w:rPr>
      </w:pPr>
    </w:p>
    <w:p w:rsidR="009F5745" w:rsidP="009F5745" w:rsidRDefault="009F5745" w14:paraId="3D136497" w14:textId="77777777">
      <w:pPr>
        <w:spacing w:after="0" w:line="252" w:lineRule="exact"/>
        <w:ind w:left="113" w:right="-20"/>
        <w:rPr>
          <w:rFonts w:ascii="Arial" w:hAnsi="Arial" w:eastAsia="Arial" w:cs="Arial"/>
          <w:b/>
          <w:bCs/>
        </w:rPr>
      </w:pPr>
    </w:p>
    <w:p w:rsidR="009F5745" w:rsidP="009F5745" w:rsidRDefault="009F5745" w14:paraId="2C06C10F" w14:textId="42C2AEBC">
      <w:pPr>
        <w:spacing w:after="0" w:line="252" w:lineRule="exact"/>
        <w:ind w:left="113" w:right="-20"/>
        <w:rPr>
          <w:rFonts w:ascii="Arial" w:hAnsi="Arial" w:eastAsia="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9F5745" w:rsidP="009F5745" w:rsidRDefault="009F5745" w14:paraId="1A292BE0" w14:textId="77777777">
      <w:pPr>
        <w:spacing w:after="0" w:line="252" w:lineRule="exact"/>
        <w:ind w:left="113" w:right="-20"/>
        <w:rPr>
          <w:rFonts w:ascii="Arial" w:hAnsi="Arial" w:eastAsia="Arial" w:cs="Arial"/>
          <w:b/>
          <w:bCs/>
        </w:rPr>
      </w:pPr>
    </w:p>
    <w:p w:rsidR="009F5745" w:rsidP="009F5745" w:rsidRDefault="009F5745" w14:paraId="3884F888" w14:textId="77777777">
      <w:pPr>
        <w:spacing w:after="0" w:line="252" w:lineRule="exact"/>
        <w:ind w:left="113" w:right="-20"/>
        <w:rPr>
          <w:rFonts w:ascii="Arial" w:hAnsi="Arial" w:eastAsia="Arial" w:cs="Arial"/>
          <w:b/>
          <w:bCs/>
        </w:rPr>
      </w:pPr>
    </w:p>
    <w:p w:rsidR="009F5745" w:rsidP="009F5745" w:rsidRDefault="009F5745" w14:paraId="603F502C" w14:textId="77777777">
      <w:pPr>
        <w:spacing w:after="0" w:line="252" w:lineRule="exact"/>
        <w:ind w:left="113" w:right="-20"/>
        <w:rPr>
          <w:rFonts w:ascii="Arial" w:hAnsi="Arial" w:eastAsia="Arial" w:cs="Arial"/>
          <w:b/>
          <w:bCs/>
        </w:rPr>
      </w:pPr>
    </w:p>
    <w:p w:rsidR="009F5745" w:rsidP="009F5745" w:rsidRDefault="009F5745" w14:paraId="77F38EDC" w14:textId="77777777">
      <w:pPr>
        <w:spacing w:after="0" w:line="252" w:lineRule="exact"/>
        <w:ind w:left="113" w:right="-20"/>
        <w:rPr>
          <w:rFonts w:ascii="Arial" w:hAnsi="Arial" w:eastAsia="Arial" w:cs="Arial"/>
          <w:b/>
          <w:bCs/>
        </w:rPr>
      </w:pPr>
    </w:p>
    <w:p w:rsidR="009F5745" w:rsidP="009F5745" w:rsidRDefault="009F5745" w14:paraId="55BC76D2" w14:textId="77777777">
      <w:pPr>
        <w:spacing w:after="0" w:line="252" w:lineRule="exact"/>
        <w:ind w:left="113" w:right="-20"/>
        <w:rPr>
          <w:rFonts w:ascii="Arial" w:hAnsi="Arial" w:eastAsia="Arial" w:cs="Arial"/>
          <w:b/>
          <w:bCs/>
        </w:rPr>
      </w:pPr>
    </w:p>
    <w:p w:rsidR="009F5745" w:rsidP="009F5745" w:rsidRDefault="009F5745" w14:paraId="3A273B85" w14:textId="77777777">
      <w:pPr>
        <w:spacing w:after="0" w:line="252" w:lineRule="exact"/>
        <w:ind w:left="113" w:right="-20"/>
        <w:rPr>
          <w:rFonts w:ascii="Arial" w:hAnsi="Arial" w:eastAsia="Arial" w:cs="Arial"/>
          <w:b/>
          <w:bCs/>
        </w:rPr>
      </w:pPr>
    </w:p>
    <w:p w:rsidR="009F5745" w:rsidP="009F5745" w:rsidRDefault="009F5745" w14:paraId="0E232002" w14:textId="77777777">
      <w:pPr>
        <w:spacing w:after="0" w:line="252" w:lineRule="exact"/>
        <w:ind w:left="113" w:right="-20"/>
        <w:rPr>
          <w:rFonts w:ascii="Arial" w:hAnsi="Arial" w:eastAsia="Arial" w:cs="Arial"/>
          <w:b/>
          <w:bCs/>
        </w:rPr>
      </w:pPr>
    </w:p>
    <w:p w:rsidR="009F5745" w:rsidP="009F5745" w:rsidRDefault="009F5745" w14:paraId="748F9329" w14:textId="77777777">
      <w:pPr>
        <w:spacing w:after="0" w:line="252" w:lineRule="exact"/>
        <w:ind w:left="113" w:right="-20"/>
        <w:rPr>
          <w:rFonts w:ascii="Arial" w:hAnsi="Arial" w:eastAsia="Arial" w:cs="Arial"/>
          <w:b/>
          <w:bCs/>
        </w:rPr>
      </w:pPr>
    </w:p>
    <w:p w:rsidR="009F5745" w:rsidP="009F5745" w:rsidRDefault="009F5745" w14:paraId="430D9311" w14:textId="77777777">
      <w:pPr>
        <w:spacing w:before="240" w:line="240" w:lineRule="auto"/>
        <w:ind w:left="113" w:right="-20"/>
        <w:jc w:val="center"/>
        <w:rPr>
          <w:rFonts w:ascii="Arial" w:hAnsi="Arial" w:eastAsia="Arial" w:cs="Arial"/>
          <w:b/>
          <w:bCs/>
          <w:sz w:val="32"/>
          <w:szCs w:val="32"/>
        </w:rPr>
      </w:pPr>
      <w:r>
        <w:rPr>
          <w:rFonts w:ascii="Arial" w:hAnsi="Arial" w:eastAsia="Arial" w:cs="Arial"/>
          <w:b/>
          <w:bCs/>
          <w:sz w:val="32"/>
          <w:szCs w:val="32"/>
        </w:rPr>
        <w:t>MOD Terms and Conditions for Less</w:t>
      </w:r>
    </w:p>
    <w:p w:rsidR="009F5745" w:rsidP="009F5745" w:rsidRDefault="009F5745" w14:paraId="7ACFC0B9" w14:textId="77777777">
      <w:pPr>
        <w:spacing w:before="240" w:line="240" w:lineRule="auto"/>
        <w:ind w:left="113" w:right="-20"/>
        <w:jc w:val="center"/>
        <w:rPr>
          <w:rFonts w:ascii="Arial" w:hAnsi="Arial" w:eastAsia="Arial" w:cs="Arial"/>
          <w:b/>
          <w:bCs/>
          <w:sz w:val="32"/>
          <w:szCs w:val="32"/>
        </w:rPr>
      </w:pPr>
      <w:r>
        <w:rPr>
          <w:rFonts w:ascii="Arial" w:hAnsi="Arial" w:eastAsia="Arial" w:cs="Arial"/>
          <w:b/>
          <w:bCs/>
          <w:sz w:val="32"/>
          <w:szCs w:val="32"/>
        </w:rPr>
        <w:t>Complex Requirements</w:t>
      </w:r>
    </w:p>
    <w:p w:rsidR="009F5745" w:rsidP="009F5745" w:rsidRDefault="005B5783" w14:paraId="0F217956" w14:textId="3FD4F2E0">
      <w:pPr>
        <w:spacing w:before="240" w:line="240" w:lineRule="auto"/>
        <w:ind w:left="113" w:right="-20"/>
        <w:jc w:val="center"/>
        <w:rPr>
          <w:rFonts w:ascii="Arial" w:hAnsi="Arial" w:eastAsia="Arial" w:cs="Arial"/>
          <w:b/>
          <w:bCs/>
          <w:sz w:val="32"/>
          <w:szCs w:val="32"/>
        </w:rPr>
      </w:pPr>
      <w:r>
        <w:rPr>
          <w:rFonts w:ascii="Arial" w:hAnsi="Arial" w:eastAsia="Arial" w:cs="Arial"/>
          <w:b/>
          <w:bCs/>
          <w:sz w:val="32"/>
          <w:szCs w:val="32"/>
        </w:rPr>
        <w:t xml:space="preserve"> </w:t>
      </w:r>
    </w:p>
    <w:p w:rsidR="009F5745" w:rsidP="009F5745" w:rsidRDefault="009F5745" w14:paraId="1238A319" w14:textId="77777777">
      <w:pPr>
        <w:spacing w:before="240" w:line="252" w:lineRule="exact"/>
        <w:ind w:left="113" w:right="-20"/>
        <w:jc w:val="center"/>
        <w:rPr>
          <w:rFonts w:ascii="Arial" w:hAnsi="Arial" w:eastAsia="Arial" w:cs="Arial"/>
          <w:b/>
          <w:bCs/>
          <w:sz w:val="32"/>
          <w:szCs w:val="32"/>
        </w:rPr>
      </w:pPr>
    </w:p>
    <w:p w:rsidR="009F5745" w:rsidP="009F5745" w:rsidRDefault="009F5745" w14:paraId="21D5BB2B" w14:textId="77777777">
      <w:pPr>
        <w:spacing w:before="240" w:line="252" w:lineRule="exact"/>
        <w:ind w:left="113" w:right="-20"/>
        <w:jc w:val="center"/>
        <w:rPr>
          <w:rFonts w:ascii="Arial" w:hAnsi="Arial" w:eastAsia="Arial" w:cs="Arial"/>
          <w:b/>
          <w:bCs/>
          <w:sz w:val="32"/>
          <w:szCs w:val="32"/>
        </w:rPr>
      </w:pPr>
    </w:p>
    <w:p w:rsidR="009F5745" w:rsidP="009F5745" w:rsidRDefault="009F5745" w14:paraId="1F7A263B" w14:textId="77777777">
      <w:pPr>
        <w:spacing w:before="240" w:line="252" w:lineRule="exact"/>
        <w:ind w:left="113" w:right="-20"/>
        <w:jc w:val="center"/>
        <w:rPr>
          <w:rFonts w:ascii="Arial" w:hAnsi="Arial" w:eastAsia="Arial" w:cs="Arial"/>
          <w:b/>
          <w:bCs/>
          <w:sz w:val="32"/>
          <w:szCs w:val="32"/>
        </w:rPr>
      </w:pPr>
    </w:p>
    <w:p w:rsidR="009F5745" w:rsidP="009F5745" w:rsidRDefault="009F5745" w14:paraId="2C197575" w14:textId="77777777">
      <w:pPr>
        <w:spacing w:before="240" w:line="252" w:lineRule="exact"/>
        <w:ind w:left="113" w:right="-20"/>
        <w:jc w:val="center"/>
        <w:rPr>
          <w:rFonts w:ascii="Arial" w:hAnsi="Arial" w:eastAsia="Arial" w:cs="Arial"/>
          <w:b/>
          <w:bCs/>
          <w:sz w:val="32"/>
          <w:szCs w:val="32"/>
        </w:rPr>
      </w:pPr>
    </w:p>
    <w:p w:rsidR="009F5745" w:rsidP="009F5745" w:rsidRDefault="009F5745" w14:paraId="67BBE30B" w14:textId="77777777">
      <w:pPr>
        <w:spacing w:before="240" w:line="252" w:lineRule="exact"/>
        <w:ind w:left="113" w:right="-20"/>
        <w:jc w:val="center"/>
        <w:rPr>
          <w:rFonts w:ascii="Arial" w:hAnsi="Arial" w:eastAsia="Arial" w:cs="Arial"/>
          <w:b/>
          <w:bCs/>
          <w:sz w:val="32"/>
          <w:szCs w:val="32"/>
        </w:rPr>
      </w:pPr>
    </w:p>
    <w:p w:rsidR="009F5745" w:rsidP="009F5745" w:rsidRDefault="009F5745" w14:paraId="2E01F929" w14:textId="77777777">
      <w:pPr>
        <w:spacing w:before="240" w:line="252" w:lineRule="exact"/>
        <w:ind w:left="113" w:right="-20"/>
        <w:jc w:val="center"/>
        <w:rPr>
          <w:rFonts w:ascii="Arial" w:hAnsi="Arial" w:eastAsia="Arial" w:cs="Arial"/>
          <w:b/>
          <w:bCs/>
          <w:sz w:val="32"/>
          <w:szCs w:val="32"/>
        </w:rPr>
      </w:pPr>
    </w:p>
    <w:p w:rsidR="009F5745" w:rsidP="009F5745" w:rsidRDefault="009F5745" w14:paraId="1CC05D68" w14:textId="77777777">
      <w:pPr>
        <w:spacing w:before="240" w:line="252" w:lineRule="exact"/>
        <w:ind w:left="113" w:right="-20"/>
        <w:jc w:val="center"/>
        <w:rPr>
          <w:rFonts w:ascii="Arial" w:hAnsi="Arial" w:eastAsia="Arial" w:cs="Arial"/>
          <w:b/>
          <w:bCs/>
          <w:sz w:val="32"/>
          <w:szCs w:val="32"/>
        </w:rPr>
      </w:pPr>
    </w:p>
    <w:p w:rsidR="009F5745" w:rsidP="009F5745" w:rsidRDefault="009F5745" w14:paraId="1ACC2B83" w14:textId="77777777">
      <w:pPr>
        <w:spacing w:before="240" w:line="252" w:lineRule="exact"/>
        <w:ind w:left="113" w:right="-20"/>
        <w:jc w:val="center"/>
        <w:rPr>
          <w:rFonts w:ascii="Arial" w:hAnsi="Arial" w:eastAsia="Arial" w:cs="Arial"/>
          <w:b/>
          <w:bCs/>
          <w:sz w:val="32"/>
          <w:szCs w:val="32"/>
        </w:rPr>
      </w:pPr>
    </w:p>
    <w:p w:rsidR="009F5745" w:rsidP="009F5745" w:rsidRDefault="009F5745" w14:paraId="25ADF411" w14:textId="77777777">
      <w:pPr>
        <w:spacing w:before="240" w:line="252" w:lineRule="exact"/>
        <w:ind w:left="113" w:right="-20"/>
        <w:jc w:val="center"/>
        <w:rPr>
          <w:rFonts w:ascii="Arial" w:hAnsi="Arial" w:eastAsia="Arial" w:cs="Arial"/>
          <w:b/>
          <w:bCs/>
          <w:sz w:val="32"/>
          <w:szCs w:val="32"/>
        </w:rPr>
      </w:pPr>
    </w:p>
    <w:p w:rsidR="009F5745" w:rsidP="009F5745" w:rsidRDefault="009F5745" w14:paraId="1D7901DA" w14:textId="77777777">
      <w:pPr>
        <w:spacing w:before="240" w:line="252" w:lineRule="exact"/>
        <w:ind w:left="113" w:right="-20"/>
        <w:jc w:val="center"/>
        <w:rPr>
          <w:rFonts w:ascii="Arial" w:hAnsi="Arial" w:eastAsia="Arial" w:cs="Arial"/>
          <w:b/>
          <w:bCs/>
          <w:sz w:val="32"/>
          <w:szCs w:val="32"/>
        </w:rPr>
      </w:pPr>
    </w:p>
    <w:p w:rsidR="009F5745" w:rsidP="009F5745" w:rsidRDefault="009F5745" w14:paraId="4648BB39" w14:textId="77777777">
      <w:pPr>
        <w:spacing w:before="240" w:line="252" w:lineRule="exact"/>
        <w:ind w:left="113" w:right="-20"/>
        <w:jc w:val="center"/>
        <w:rPr>
          <w:rFonts w:ascii="Arial" w:hAnsi="Arial" w:eastAsia="Arial" w:cs="Arial"/>
          <w:b/>
          <w:bCs/>
          <w:sz w:val="32"/>
          <w:szCs w:val="32"/>
        </w:rPr>
      </w:pPr>
    </w:p>
    <w:p w:rsidR="009F5745" w:rsidP="009F5745" w:rsidRDefault="009F5745" w14:paraId="6F4347EE" w14:textId="77777777">
      <w:pPr>
        <w:widowControl/>
        <w:spacing w:after="0" w:line="240" w:lineRule="auto"/>
        <w:rPr>
          <w:rFonts w:ascii="Arial" w:hAnsi="Arial" w:eastAsia="Arial" w:cs="Arial"/>
          <w:b/>
          <w:bCs/>
          <w:sz w:val="32"/>
          <w:szCs w:val="32"/>
        </w:rPr>
        <w:sectPr w:rsidR="009F5745">
          <w:headerReference w:type="default" r:id="rId37"/>
          <w:footerReference w:type="default" r:id="rId38"/>
          <w:pgSz w:w="11906" w:h="16838"/>
          <w:pgMar w:top="1440" w:right="1440" w:bottom="1440" w:left="1440" w:header="567" w:footer="567" w:gutter="0"/>
          <w:cols w:space="720"/>
        </w:sectPr>
      </w:pPr>
    </w:p>
    <w:p w:rsidRPr="00405691" w:rsidR="00405691" w:rsidP="00405691" w:rsidRDefault="00405691" w14:paraId="4910CCE3" w14:textId="77777777">
      <w:pPr>
        <w:widowControl/>
        <w:tabs>
          <w:tab w:val="left" w:pos="288"/>
        </w:tabs>
        <w:spacing w:before="7" w:after="191" w:line="195" w:lineRule="exact"/>
        <w:textAlignment w:val="baseline"/>
        <w:rPr>
          <w:rFonts w:ascii="Arial" w:hAnsi="Arial" w:eastAsia="Arial" w:cs="Times New Roman"/>
          <w:b/>
          <w:color w:val="000000"/>
          <w:sz w:val="17"/>
        </w:rPr>
      </w:pPr>
      <w:bookmarkStart w:name="_Hlk47308563" w:id="94"/>
      <w:bookmarkEnd w:id="93"/>
      <w:r w:rsidRPr="00405691">
        <w:rPr>
          <w:rFonts w:ascii="Arial" w:hAnsi="Arial" w:eastAsia="Arial" w:cs="Times New Roman"/>
          <w:b/>
          <w:color w:val="000000"/>
          <w:sz w:val="17"/>
        </w:rPr>
        <w:t>1</w:t>
      </w:r>
      <w:r w:rsidRPr="00405691">
        <w:rPr>
          <w:rFonts w:ascii="Arial" w:hAnsi="Arial" w:eastAsia="Arial" w:cs="Times New Roman"/>
          <w:b/>
          <w:color w:val="000000"/>
          <w:sz w:val="17"/>
        </w:rPr>
        <w:tab/>
      </w:r>
      <w:r w:rsidRPr="00405691">
        <w:rPr>
          <w:rFonts w:ascii="Arial" w:hAnsi="Arial" w:eastAsia="Arial" w:cs="Times New Roman"/>
          <w:b/>
          <w:color w:val="000000"/>
          <w:sz w:val="17"/>
        </w:rPr>
        <w:t>Definitions - In the Contract:</w:t>
      </w:r>
    </w:p>
    <w:p w:rsidRPr="00405691" w:rsidR="00405691" w:rsidP="00405691" w:rsidRDefault="00405691" w14:paraId="2490F13D" w14:textId="77777777">
      <w:pPr>
        <w:widowControl/>
        <w:spacing w:after="0" w:line="196" w:lineRule="exact"/>
        <w:ind w:right="864"/>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Article </w:t>
      </w:r>
      <w:r w:rsidRPr="00405691">
        <w:rPr>
          <w:rFonts w:ascii="Arial" w:hAnsi="Arial" w:eastAsia="Arial" w:cs="Times New Roman"/>
          <w:color w:val="000000"/>
          <w:sz w:val="17"/>
        </w:rPr>
        <w:t>means, in relation to Clause 9 only, an object which during production is given a special shape, surface or design which determines its function to a greater degree than does its chemical composition;</w:t>
      </w:r>
    </w:p>
    <w:p w:rsidRPr="00405691" w:rsidR="00405691" w:rsidP="00405691" w:rsidRDefault="00405691" w14:paraId="678383A7" w14:textId="77777777">
      <w:pPr>
        <w:widowControl/>
        <w:spacing w:before="5" w:after="0" w:line="192" w:lineRule="exact"/>
        <w:ind w:right="144"/>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The Authority </w:t>
      </w:r>
      <w:r w:rsidRPr="00405691">
        <w:rPr>
          <w:rFonts w:ascii="Arial" w:hAnsi="Arial" w:eastAsia="Arial" w:cs="Times New Roman"/>
          <w:color w:val="000000"/>
          <w:sz w:val="17"/>
        </w:rPr>
        <w:t>means the Secretary of State for Defence of the United Kingdom of Great Britain and Northern Ireland, (referred to in this document as "the Authority"), acting as part of the Crown;</w:t>
      </w:r>
    </w:p>
    <w:p w:rsidRPr="00405691" w:rsidR="00405691" w:rsidP="00405691" w:rsidRDefault="00405691" w14:paraId="3B5E9D59" w14:textId="77777777">
      <w:pPr>
        <w:widowControl/>
        <w:spacing w:before="3" w:after="0" w:line="196" w:lineRule="exact"/>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Business Day </w:t>
      </w:r>
      <w:r w:rsidRPr="00405691">
        <w:rPr>
          <w:rFonts w:ascii="Arial" w:hAnsi="Arial" w:eastAsia="Arial" w:cs="Times New Roman"/>
          <w:color w:val="000000"/>
          <w:sz w:val="17"/>
        </w:rPr>
        <w:t>means 09:00 to 17:00 Monday to Friday, excluding public and statutory holidays;</w:t>
      </w:r>
    </w:p>
    <w:p w:rsidRPr="00405691" w:rsidR="00405691" w:rsidP="00405691" w:rsidRDefault="00405691" w14:paraId="37C72697" w14:textId="77777777">
      <w:pPr>
        <w:widowControl/>
        <w:spacing w:after="0" w:line="194" w:lineRule="exact"/>
        <w:ind w:right="144"/>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Contract </w:t>
      </w:r>
      <w:r w:rsidRPr="00405691">
        <w:rPr>
          <w:rFonts w:ascii="Arial" w:hAnsi="Arial" w:eastAsia="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rsidRPr="00405691" w:rsidR="00405691" w:rsidP="00405691" w:rsidRDefault="00405691" w14:paraId="6E203EBA" w14:textId="77777777">
      <w:pPr>
        <w:widowControl/>
        <w:spacing w:before="35" w:after="0" w:line="203" w:lineRule="exact"/>
        <w:ind w:right="144"/>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Contractor </w:t>
      </w:r>
      <w:r w:rsidRPr="00405691">
        <w:rPr>
          <w:rFonts w:ascii="Arial" w:hAnsi="Arial" w:eastAsia="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hAnsi="Arial" w:eastAsia="Arial" w:cs="Times New Roman"/>
          <w:b/>
          <w:color w:val="000000"/>
          <w:sz w:val="17"/>
        </w:rPr>
        <w:t xml:space="preserve">Contractor Deliverables </w:t>
      </w:r>
      <w:r w:rsidRPr="00405691">
        <w:rPr>
          <w:rFonts w:ascii="Arial" w:hAnsi="Arial" w:eastAsia="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hAnsi="Arial" w:eastAsia="Arial" w:cs="Times New Roman"/>
          <w:b/>
          <w:color w:val="000000"/>
          <w:sz w:val="17"/>
        </w:rPr>
        <w:t xml:space="preserve">Effective Date of Contract </w:t>
      </w:r>
      <w:r w:rsidRPr="00405691">
        <w:rPr>
          <w:rFonts w:ascii="Arial" w:hAnsi="Arial" w:eastAsia="Arial" w:cs="Times New Roman"/>
          <w:color w:val="000000"/>
          <w:sz w:val="17"/>
        </w:rPr>
        <w:t>means the date stated on the purchase order or, if there is no such date stated, the date upon which both Parties have signed the purchase order;</w:t>
      </w:r>
    </w:p>
    <w:p w:rsidRPr="00405691" w:rsidR="00405691" w:rsidP="00405691" w:rsidRDefault="00405691" w14:paraId="66135789" w14:textId="77777777">
      <w:pPr>
        <w:widowControl/>
        <w:spacing w:before="3" w:after="0" w:line="194" w:lineRule="exact"/>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Firm Price </w:t>
      </w:r>
      <w:r w:rsidRPr="00405691">
        <w:rPr>
          <w:rFonts w:ascii="Arial" w:hAnsi="Arial" w:eastAsia="Arial" w:cs="Times New Roman"/>
          <w:color w:val="000000"/>
          <w:sz w:val="17"/>
        </w:rPr>
        <w:t>means a price excluding Value Added Tax (VAT) which is not subject to variation;</w:t>
      </w:r>
    </w:p>
    <w:p w:rsidRPr="00405691" w:rsidR="00405691" w:rsidP="00405691" w:rsidRDefault="00405691" w14:paraId="0F120740" w14:textId="77777777">
      <w:pPr>
        <w:widowControl/>
        <w:spacing w:after="0" w:line="196" w:lineRule="exact"/>
        <w:ind w:right="144"/>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Government Furnished Assets (GFA) </w:t>
      </w:r>
      <w:r w:rsidRPr="00405691">
        <w:rPr>
          <w:rFonts w:ascii="Arial" w:hAnsi="Arial" w:eastAsia="Arial" w:cs="Times New Roman"/>
          <w:color w:val="000000"/>
          <w:sz w:val="17"/>
        </w:rPr>
        <w:t>is a generic term for any MOD asset such as equipment, information or resources issued or made available to the Contractor in connection with the Contract by or on behalf of the Authority;</w:t>
      </w:r>
    </w:p>
    <w:p w:rsidRPr="00405691" w:rsidR="00405691" w:rsidP="00405691" w:rsidRDefault="00405691" w14:paraId="41ACEBFB" w14:textId="77777777">
      <w:pPr>
        <w:widowControl/>
        <w:spacing w:after="0" w:line="195" w:lineRule="exact"/>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Hazardous Contractor Deliverable </w:t>
      </w:r>
      <w:r w:rsidRPr="00405691">
        <w:rPr>
          <w:rFonts w:ascii="Arial" w:hAnsi="Arial" w:eastAsia="Arial" w:cs="Times New Roman"/>
          <w:color w:val="000000"/>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Pr="00405691" w:rsidR="00405691" w:rsidP="00405691" w:rsidRDefault="00405691" w14:paraId="21E5CBD6" w14:textId="77777777">
      <w:pPr>
        <w:widowControl/>
        <w:spacing w:after="0" w:line="194" w:lineRule="exact"/>
        <w:ind w:right="432"/>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Issued Property </w:t>
      </w:r>
      <w:r w:rsidRPr="00405691">
        <w:rPr>
          <w:rFonts w:ascii="Arial" w:hAnsi="Arial" w:eastAsia="Arial" w:cs="Times New Roman"/>
          <w:color w:val="000000"/>
          <w:sz w:val="17"/>
        </w:rPr>
        <w:t>means any item of Government Furnished Assets (GFA), including any materiel issued or otherwise furnished to the Contractor in connection with the Contract by or on behalf of the Authority;</w:t>
      </w:r>
    </w:p>
    <w:p w:rsidRPr="00405691" w:rsidR="00405691" w:rsidP="00405691" w:rsidRDefault="00405691" w14:paraId="07C98772" w14:textId="77777777">
      <w:pPr>
        <w:widowControl/>
        <w:spacing w:after="0" w:line="195" w:lineRule="exact"/>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Legislation </w:t>
      </w:r>
      <w:r w:rsidRPr="00405691">
        <w:rPr>
          <w:rFonts w:ascii="Arial" w:hAnsi="Arial" w:eastAsia="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Pr="00405691" w:rsidR="00405691" w:rsidP="00405691" w:rsidRDefault="00405691" w14:paraId="595DC474" w14:textId="77777777">
      <w:pPr>
        <w:widowControl/>
        <w:spacing w:before="3" w:after="0" w:line="196" w:lineRule="exact"/>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Mixture </w:t>
      </w:r>
      <w:r w:rsidRPr="00405691">
        <w:rPr>
          <w:rFonts w:ascii="Arial" w:hAnsi="Arial" w:eastAsia="Arial" w:cs="Times New Roman"/>
          <w:color w:val="000000"/>
          <w:sz w:val="17"/>
        </w:rPr>
        <w:t>means a mixture or solution composed of two or more substances;</w:t>
      </w:r>
    </w:p>
    <w:p w:rsidRPr="00405691" w:rsidR="00405691" w:rsidP="00405691" w:rsidRDefault="00405691" w14:paraId="7D467E23" w14:textId="77777777">
      <w:pPr>
        <w:widowControl/>
        <w:spacing w:after="0" w:line="196" w:lineRule="exact"/>
        <w:ind w:right="648"/>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Notices </w:t>
      </w:r>
      <w:r w:rsidRPr="00405691">
        <w:rPr>
          <w:rFonts w:ascii="Arial" w:hAnsi="Arial" w:eastAsia="Arial" w:cs="Times New Roman"/>
          <w:color w:val="000000"/>
          <w:sz w:val="17"/>
        </w:rPr>
        <w:t>means all notices, orders, or other forms of communication required to be given in writing under or in connection with the Contract;</w:t>
      </w:r>
    </w:p>
    <w:p w:rsidRPr="00405691" w:rsidR="00405691" w:rsidP="00405691" w:rsidRDefault="00405691" w14:paraId="1462096A" w14:textId="77777777">
      <w:pPr>
        <w:widowControl/>
        <w:spacing w:after="0" w:line="194" w:lineRule="exact"/>
        <w:textAlignment w:val="baseline"/>
        <w:rPr>
          <w:rFonts w:ascii="Arial" w:hAnsi="Arial" w:eastAsia="Arial" w:cs="Times New Roman"/>
          <w:b/>
          <w:color w:val="000000"/>
          <w:sz w:val="17"/>
        </w:rPr>
      </w:pPr>
      <w:r w:rsidRPr="00405691">
        <w:rPr>
          <w:rFonts w:ascii="Arial" w:hAnsi="Arial" w:eastAsia="Arial" w:cs="Times New Roman"/>
          <w:b/>
          <w:color w:val="000000"/>
          <w:sz w:val="17"/>
        </w:rPr>
        <w:t xml:space="preserve">Parties </w:t>
      </w:r>
      <w:r w:rsidRPr="00405691">
        <w:rPr>
          <w:rFonts w:ascii="Arial" w:hAnsi="Arial" w:eastAsia="Arial" w:cs="Times New Roman"/>
          <w:color w:val="000000"/>
          <w:sz w:val="17"/>
        </w:rPr>
        <w:t>means the Contractor and the Authority, and Party shall be construed accordingly;</w:t>
      </w:r>
    </w:p>
    <w:p w:rsidRPr="00252C95" w:rsidR="00252C95" w:rsidP="00252C95" w:rsidRDefault="00252C95" w14:paraId="554573DB" w14:textId="1A015E23">
      <w:pPr>
        <w:widowControl/>
        <w:spacing w:after="0" w:line="192" w:lineRule="exact"/>
        <w:textAlignment w:val="baseline"/>
        <w:rPr>
          <w:rFonts w:ascii="Arial" w:hAnsi="Arial" w:eastAsia="Arial" w:cs="Times New Roman"/>
          <w:b/>
          <w:color w:val="000000"/>
          <w:sz w:val="17"/>
        </w:rPr>
      </w:pPr>
      <w:r w:rsidRPr="00252C95">
        <w:rPr>
          <w:rFonts w:ascii="Arial" w:hAnsi="Arial" w:eastAsia="Arial" w:cs="Times New Roman"/>
          <w:b/>
          <w:color w:val="000000"/>
          <w:sz w:val="17"/>
        </w:rPr>
        <w:t xml:space="preserve">PPT </w:t>
      </w:r>
      <w:r w:rsidRPr="00252C95">
        <w:rPr>
          <w:rFonts w:ascii="Arial" w:hAnsi="Arial" w:eastAsia="Arial" w:cs="Times New Roman"/>
          <w:color w:val="000000"/>
          <w:sz w:val="17"/>
        </w:rPr>
        <w:t>means a tax called “plastic packaging tax” charged in accordance with Part 2 of the Finance Act 2021;</w:t>
      </w:r>
    </w:p>
    <w:p w:rsidRPr="00252C95" w:rsidR="00252C95" w:rsidP="00252C95" w:rsidRDefault="00252C95" w14:paraId="647A837B" w14:textId="77777777">
      <w:pPr>
        <w:widowControl/>
        <w:spacing w:after="0" w:line="196" w:lineRule="exact"/>
        <w:ind w:right="504"/>
        <w:textAlignment w:val="baseline"/>
        <w:rPr>
          <w:rFonts w:ascii="Arial" w:hAnsi="Arial" w:eastAsia="Arial" w:cs="Times New Roman"/>
          <w:b/>
          <w:color w:val="000000"/>
          <w:sz w:val="17"/>
        </w:rPr>
      </w:pPr>
      <w:r w:rsidRPr="00252C95">
        <w:rPr>
          <w:rFonts w:ascii="Arial" w:hAnsi="Arial" w:eastAsia="Arial" w:cs="Times New Roman"/>
          <w:b/>
          <w:color w:val="000000"/>
          <w:sz w:val="17"/>
        </w:rPr>
        <w:t xml:space="preserve">PPT Legislation </w:t>
      </w:r>
      <w:r w:rsidRPr="00252C95">
        <w:rPr>
          <w:rFonts w:ascii="Arial" w:hAnsi="Arial" w:eastAsia="Arial" w:cs="Times New Roman"/>
          <w:color w:val="000000"/>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rsidRPr="00252C95" w:rsidR="00252C95" w:rsidP="00252C95" w:rsidRDefault="00252C95" w14:paraId="4B12E73D" w14:textId="77777777">
      <w:pPr>
        <w:widowControl/>
        <w:spacing w:before="2" w:after="0" w:line="196" w:lineRule="exact"/>
        <w:textAlignment w:val="baseline"/>
        <w:rPr>
          <w:rFonts w:ascii="Arial" w:hAnsi="Arial" w:eastAsia="Arial" w:cs="Times New Roman"/>
          <w:b/>
          <w:color w:val="000000"/>
          <w:sz w:val="17"/>
        </w:rPr>
      </w:pPr>
      <w:r w:rsidRPr="00252C95">
        <w:rPr>
          <w:rFonts w:ascii="Arial" w:hAnsi="Arial" w:eastAsia="Arial" w:cs="Times New Roman"/>
          <w:b/>
          <w:color w:val="000000"/>
          <w:sz w:val="17"/>
        </w:rPr>
        <w:t xml:space="preserve">Plastic Packaging Component(s) </w:t>
      </w:r>
      <w:r w:rsidRPr="00252C95">
        <w:rPr>
          <w:rFonts w:ascii="Arial" w:hAnsi="Arial" w:eastAsia="Arial" w:cs="Times New Roman"/>
          <w:color w:val="000000"/>
          <w:sz w:val="17"/>
        </w:rPr>
        <w:t>shall have the same meaning as set out in Part 2 of the Finance Act 2021 together with any associated secondary legislation;</w:t>
      </w:r>
    </w:p>
    <w:p w:rsidR="00680033" w:rsidP="00680033" w:rsidRDefault="00680033" w14:paraId="0505DF71" w14:textId="77777777">
      <w:pPr>
        <w:spacing w:after="0" w:line="195" w:lineRule="exact"/>
        <w:ind w:right="432"/>
        <w:textAlignment w:val="baseline"/>
        <w:rPr>
          <w:rFonts w:ascii="Arial" w:hAnsi="Arial" w:eastAsia="Arial"/>
          <w:color w:val="000000"/>
          <w:sz w:val="17"/>
        </w:rPr>
      </w:pPr>
      <w:r>
        <w:rPr>
          <w:rFonts w:ascii="Arial" w:hAnsi="Arial" w:eastAsia="Arial"/>
          <w:b/>
          <w:color w:val="000000"/>
          <w:sz w:val="17"/>
        </w:rPr>
        <w:t xml:space="preserve">Sensitive Information </w:t>
      </w:r>
      <w:r>
        <w:rPr>
          <w:rFonts w:ascii="Arial" w:hAnsi="Arial" w:eastAsia="Arial"/>
          <w:color w:val="000000"/>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rsidR="00680033" w:rsidP="00680033" w:rsidRDefault="00680033" w14:paraId="2589E02E" w14:textId="27EB32BA">
      <w:pPr>
        <w:spacing w:after="0" w:line="195" w:lineRule="exact"/>
        <w:ind w:right="432"/>
        <w:textAlignment w:val="baseline"/>
        <w:rPr>
          <w:rFonts w:ascii="Arial" w:hAnsi="Arial" w:eastAsia="Arial"/>
          <w:b/>
          <w:color w:val="000000"/>
          <w:sz w:val="17"/>
        </w:rPr>
      </w:pPr>
      <w:r>
        <w:rPr>
          <w:rFonts w:ascii="Arial" w:hAnsi="Arial" w:eastAsia="Arial"/>
          <w:b/>
          <w:color w:val="000000"/>
          <w:sz w:val="17"/>
        </w:rPr>
        <w:t xml:space="preserve">Substance </w:t>
      </w:r>
      <w:r>
        <w:rPr>
          <w:rFonts w:ascii="Arial" w:hAnsi="Arial" w:eastAsia="Arial"/>
          <w:color w:val="000000"/>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rsidR="00680033" w:rsidP="00161F50" w:rsidRDefault="00680033" w14:paraId="356A0407" w14:textId="38CBADC6">
      <w:pPr>
        <w:spacing w:after="0" w:line="240" w:lineRule="auto"/>
        <w:ind w:right="144"/>
        <w:textAlignment w:val="baseline"/>
        <w:rPr>
          <w:rFonts w:ascii="Arial" w:hAnsi="Arial" w:eastAsia="Arial"/>
          <w:color w:val="000000"/>
          <w:spacing w:val="-1"/>
          <w:sz w:val="17"/>
        </w:rPr>
      </w:pPr>
      <w:r>
        <w:rPr>
          <w:rFonts w:ascii="Arial" w:hAnsi="Arial" w:eastAsia="Arial"/>
          <w:b/>
          <w:color w:val="000000"/>
          <w:spacing w:val="-1"/>
          <w:sz w:val="17"/>
        </w:rPr>
        <w:t xml:space="preserve">Transparency Information </w:t>
      </w:r>
      <w:r>
        <w:rPr>
          <w:rFonts w:ascii="Arial" w:hAnsi="Arial" w:eastAsia="Arial"/>
          <w:color w:val="000000"/>
          <w:spacing w:val="-1"/>
          <w:sz w:val="17"/>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rsidR="00680033" w:rsidP="00161F50" w:rsidRDefault="00680033" w14:paraId="78D645E4" w14:textId="77777777">
      <w:pPr>
        <w:spacing w:after="0" w:line="240" w:lineRule="auto"/>
        <w:ind w:right="144"/>
        <w:textAlignment w:val="baseline"/>
        <w:rPr>
          <w:rFonts w:ascii="Arial" w:hAnsi="Arial" w:eastAsia="Arial"/>
          <w:b/>
          <w:color w:val="000000"/>
          <w:spacing w:val="-1"/>
          <w:sz w:val="17"/>
        </w:rPr>
      </w:pPr>
    </w:p>
    <w:p w:rsidR="00D95AA9" w:rsidP="00161F50" w:rsidRDefault="00680033" w14:paraId="49C45940"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2 General</w:t>
      </w:r>
    </w:p>
    <w:p w:rsidR="00680033" w:rsidP="00161F50" w:rsidRDefault="00D95AA9" w14:paraId="2D89354A" w14:textId="0CA0BAB4">
      <w:pPr>
        <w:spacing w:after="0" w:line="240" w:lineRule="auto"/>
        <w:textAlignment w:val="baseline"/>
        <w:rPr>
          <w:rFonts w:ascii="Arial" w:hAnsi="Arial" w:eastAsia="Arial"/>
          <w:color w:val="000000"/>
          <w:sz w:val="17"/>
        </w:rPr>
      </w:pPr>
      <w:r>
        <w:rPr>
          <w:rFonts w:ascii="Arial" w:hAnsi="Arial" w:eastAsia="Arial"/>
          <w:b/>
          <w:color w:val="000000"/>
          <w:sz w:val="17"/>
        </w:rPr>
        <w:t xml:space="preserve"> </w:t>
      </w:r>
      <w:r w:rsidR="00680033">
        <w:rPr>
          <w:rFonts w:ascii="Arial" w:hAnsi="Arial" w:eastAsia="Arial"/>
          <w:color w:val="000000"/>
          <w:sz w:val="17"/>
        </w:rPr>
        <w:t>a. The Contractor shall comply with all applicable Legislation, whether specifically referenced in this Contract or not.</w:t>
      </w:r>
    </w:p>
    <w:p w:rsidR="00680033" w:rsidP="00161F50" w:rsidRDefault="00680033" w14:paraId="03CE1494" w14:textId="77777777">
      <w:pPr>
        <w:spacing w:after="0" w:line="240" w:lineRule="auto"/>
        <w:textAlignment w:val="baseline"/>
        <w:rPr>
          <w:rFonts w:ascii="Arial" w:hAnsi="Arial" w:eastAsia="Arial"/>
          <w:color w:val="000000"/>
          <w:sz w:val="17"/>
        </w:rPr>
      </w:pPr>
      <w:r>
        <w:rPr>
          <w:rFonts w:ascii="Arial" w:hAnsi="Arial" w:eastAsia="Arial"/>
          <w:color w:val="000000"/>
          <w:sz w:val="17"/>
        </w:rPr>
        <w:t>b. Any variation to the Contract shall have no effect unless expressly agreed in writing and signed by both Parties.</w:t>
      </w:r>
    </w:p>
    <w:p w:rsidR="00680033" w:rsidP="00161F50" w:rsidRDefault="00680033" w14:paraId="13F82A31" w14:textId="77777777">
      <w:pPr>
        <w:tabs>
          <w:tab w:val="left" w:pos="288"/>
        </w:tabs>
        <w:spacing w:after="0" w:line="240" w:lineRule="auto"/>
        <w:ind w:right="576"/>
        <w:textAlignment w:val="baseline"/>
        <w:rPr>
          <w:rFonts w:ascii="Arial" w:hAnsi="Arial" w:eastAsia="Arial"/>
          <w:color w:val="000000"/>
          <w:sz w:val="17"/>
        </w:rPr>
      </w:pPr>
      <w:r>
        <w:rPr>
          <w:rFonts w:ascii="Arial" w:hAnsi="Arial" w:eastAsia="Arial"/>
          <w:color w:val="000000"/>
          <w:sz w:val="17"/>
        </w:rPr>
        <w:t>c.</w:t>
      </w:r>
      <w:r>
        <w:rPr>
          <w:rFonts w:ascii="Arial" w:hAnsi="Arial" w:eastAsia="Arial"/>
          <w:color w:val="000000"/>
          <w:sz w:val="17"/>
        </w:rPr>
        <w:tab/>
      </w:r>
      <w:r>
        <w:rPr>
          <w:rFonts w:ascii="Arial" w:hAnsi="Arial" w:eastAsia="Arial"/>
          <w:color w:val="000000"/>
          <w:sz w:val="17"/>
        </w:rPr>
        <w:t>If there is any inconsistency between these terms and conditions and the purchase order or the documents expressly referred to therein, the conflict shall be resolved according to the following descending order of priority:</w:t>
      </w:r>
    </w:p>
    <w:p w:rsidR="00680033" w:rsidP="00460536" w:rsidRDefault="00680033" w14:paraId="327744A9" w14:textId="77777777">
      <w:pPr>
        <w:widowControl/>
        <w:numPr>
          <w:ilvl w:val="0"/>
          <w:numId w:val="24"/>
        </w:numPr>
        <w:tabs>
          <w:tab w:val="clear" w:pos="360"/>
          <w:tab w:val="left" w:pos="648"/>
        </w:tabs>
        <w:spacing w:after="0" w:line="240" w:lineRule="auto"/>
        <w:ind w:left="567" w:hanging="567"/>
        <w:textAlignment w:val="baseline"/>
        <w:rPr>
          <w:rFonts w:ascii="Arial" w:hAnsi="Arial" w:eastAsia="Arial"/>
          <w:color w:val="000000"/>
          <w:sz w:val="17"/>
        </w:rPr>
      </w:pPr>
      <w:r>
        <w:rPr>
          <w:rFonts w:ascii="Arial" w:hAnsi="Arial" w:eastAsia="Arial"/>
          <w:color w:val="000000"/>
          <w:sz w:val="17"/>
        </w:rPr>
        <w:t>the terms and conditions;</w:t>
      </w:r>
    </w:p>
    <w:p w:rsidR="00680033" w:rsidP="00460536" w:rsidRDefault="00680033" w14:paraId="2491DD57" w14:textId="77777777">
      <w:pPr>
        <w:widowControl/>
        <w:numPr>
          <w:ilvl w:val="0"/>
          <w:numId w:val="24"/>
        </w:numPr>
        <w:tabs>
          <w:tab w:val="clear" w:pos="360"/>
          <w:tab w:val="left" w:pos="648"/>
        </w:tabs>
        <w:spacing w:after="0" w:line="240" w:lineRule="auto"/>
        <w:ind w:left="567" w:hanging="567"/>
        <w:textAlignment w:val="baseline"/>
        <w:rPr>
          <w:rFonts w:ascii="Arial" w:hAnsi="Arial" w:eastAsia="Arial"/>
          <w:color w:val="000000"/>
          <w:sz w:val="17"/>
        </w:rPr>
      </w:pPr>
      <w:r>
        <w:rPr>
          <w:rFonts w:ascii="Arial" w:hAnsi="Arial" w:eastAsia="Arial"/>
          <w:color w:val="000000"/>
          <w:sz w:val="17"/>
        </w:rPr>
        <w:t>the purchase order; and</w:t>
      </w:r>
    </w:p>
    <w:p w:rsidR="00680033" w:rsidP="00460536" w:rsidRDefault="00680033" w14:paraId="0AE51332" w14:textId="77777777">
      <w:pPr>
        <w:widowControl/>
        <w:numPr>
          <w:ilvl w:val="0"/>
          <w:numId w:val="24"/>
        </w:numPr>
        <w:tabs>
          <w:tab w:val="clear" w:pos="360"/>
          <w:tab w:val="left" w:pos="648"/>
        </w:tabs>
        <w:spacing w:after="0" w:line="240" w:lineRule="auto"/>
        <w:ind w:left="567" w:hanging="567"/>
        <w:textAlignment w:val="baseline"/>
        <w:rPr>
          <w:rFonts w:ascii="Arial" w:hAnsi="Arial" w:eastAsia="Arial"/>
          <w:color w:val="000000"/>
          <w:sz w:val="17"/>
        </w:rPr>
      </w:pPr>
      <w:r>
        <w:rPr>
          <w:rFonts w:ascii="Arial" w:hAnsi="Arial" w:eastAsia="Arial"/>
          <w:color w:val="000000"/>
          <w:sz w:val="17"/>
        </w:rPr>
        <w:t>the documents expressly referred to in the purchase order.</w:t>
      </w:r>
    </w:p>
    <w:p w:rsidR="00680033" w:rsidP="00161F50" w:rsidRDefault="00680033" w14:paraId="111E2EAC" w14:textId="77777777">
      <w:pPr>
        <w:tabs>
          <w:tab w:val="left" w:pos="288"/>
        </w:tabs>
        <w:spacing w:after="0" w:line="240" w:lineRule="auto"/>
        <w:textAlignment w:val="baseline"/>
        <w:rPr>
          <w:rFonts w:ascii="Arial" w:hAnsi="Arial" w:eastAsia="Arial"/>
          <w:color w:val="000000"/>
          <w:sz w:val="17"/>
        </w:rPr>
      </w:pPr>
      <w:r>
        <w:rPr>
          <w:rFonts w:ascii="Arial" w:hAnsi="Arial" w:eastAsia="Arial"/>
          <w:color w:val="000000"/>
          <w:sz w:val="17"/>
        </w:rPr>
        <w:t>d.</w:t>
      </w:r>
      <w:r>
        <w:rPr>
          <w:rFonts w:ascii="Arial" w:hAnsi="Arial" w:eastAsia="Arial"/>
          <w:color w:val="000000"/>
          <w:sz w:val="17"/>
        </w:rPr>
        <w:tab/>
      </w:r>
      <w:r>
        <w:rPr>
          <w:rFonts w:ascii="Arial" w:hAnsi="Arial" w:eastAsia="Arial"/>
          <w:color w:val="000000"/>
          <w:sz w:val="17"/>
        </w:rPr>
        <w:t>Neither Party shall be entitled to assign the Contract (or any part thereof) without the prior written consent of the other Party.</w:t>
      </w:r>
    </w:p>
    <w:p w:rsidR="00680033" w:rsidP="00161F50" w:rsidRDefault="00680033" w14:paraId="4DF1373A" w14:textId="77777777">
      <w:pPr>
        <w:spacing w:after="0" w:line="240" w:lineRule="auto"/>
        <w:ind w:right="216"/>
        <w:textAlignment w:val="baseline"/>
        <w:rPr>
          <w:rFonts w:ascii="Arial" w:hAnsi="Arial" w:eastAsia="Arial"/>
          <w:color w:val="000000"/>
          <w:sz w:val="17"/>
        </w:rPr>
      </w:pPr>
      <w:r>
        <w:rPr>
          <w:rFonts w:ascii="Arial" w:hAnsi="Arial" w:eastAsia="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680033" w:rsidP="00161F50" w:rsidRDefault="00680033" w14:paraId="39E0957F" w14:textId="77777777">
      <w:pPr>
        <w:tabs>
          <w:tab w:val="left" w:pos="288"/>
        </w:tabs>
        <w:spacing w:after="0" w:line="240" w:lineRule="auto"/>
        <w:ind w:right="288"/>
        <w:textAlignment w:val="baseline"/>
        <w:rPr>
          <w:rFonts w:ascii="Arial" w:hAnsi="Arial" w:eastAsia="Arial"/>
          <w:color w:val="000000"/>
          <w:sz w:val="17"/>
        </w:rPr>
      </w:pPr>
      <w:r>
        <w:rPr>
          <w:rFonts w:ascii="Arial" w:hAnsi="Arial" w:eastAsia="Arial"/>
          <w:color w:val="000000"/>
          <w:sz w:val="17"/>
        </w:rPr>
        <w:t>f.</w:t>
      </w:r>
      <w:r>
        <w:rPr>
          <w:rFonts w:ascii="Arial" w:hAnsi="Arial" w:eastAsia="Arial"/>
          <w:color w:val="000000"/>
          <w:sz w:val="17"/>
        </w:rPr>
        <w:tab/>
      </w:r>
      <w:r>
        <w:rPr>
          <w:rFonts w:ascii="Arial" w:hAnsi="Arial" w:eastAsia="Arial"/>
          <w:color w:val="000000"/>
          <w:sz w:val="17"/>
        </w:rPr>
        <w:t>The Parties to the Contract do not intend that any term of the Contract shall be enforceable by virtue of the Contracts (Rights of Third Parties) Act 1999 by any person that is not a Party to it.</w:t>
      </w:r>
    </w:p>
    <w:p w:rsidR="00D95AA9" w:rsidP="00161F50" w:rsidRDefault="00680033" w14:paraId="0879ACF4" w14:textId="110171C1">
      <w:pPr>
        <w:spacing w:after="0" w:line="240" w:lineRule="auto"/>
        <w:ind w:right="72"/>
        <w:textAlignment w:val="baseline"/>
        <w:rPr>
          <w:rFonts w:ascii="Arial" w:hAnsi="Arial" w:eastAsia="Arial"/>
          <w:color w:val="000000"/>
          <w:sz w:val="17"/>
        </w:rPr>
      </w:pPr>
      <w:r>
        <w:rPr>
          <w:rFonts w:ascii="Arial" w:hAnsi="Arial" w:eastAsia="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161F50" w:rsidP="00161F50" w:rsidRDefault="00161F50" w14:paraId="7F75BBA5" w14:textId="77777777">
      <w:pPr>
        <w:spacing w:after="0" w:line="240" w:lineRule="auto"/>
        <w:ind w:right="72"/>
        <w:textAlignment w:val="baseline"/>
        <w:rPr>
          <w:rFonts w:ascii="Arial" w:hAnsi="Arial" w:eastAsia="Arial"/>
          <w:color w:val="000000"/>
          <w:sz w:val="17"/>
        </w:rPr>
      </w:pPr>
    </w:p>
    <w:p w:rsidR="00680033" w:rsidP="00161F50" w:rsidRDefault="00680033" w14:paraId="1907BF13" w14:textId="77777777">
      <w:pPr>
        <w:tabs>
          <w:tab w:val="left" w:pos="288"/>
        </w:tabs>
        <w:spacing w:after="0" w:line="240" w:lineRule="auto"/>
        <w:textAlignment w:val="baseline"/>
        <w:rPr>
          <w:rFonts w:ascii="Arial" w:hAnsi="Arial" w:eastAsia="Arial"/>
          <w:b/>
          <w:color w:val="000000"/>
          <w:sz w:val="17"/>
        </w:rPr>
      </w:pPr>
      <w:r>
        <w:rPr>
          <w:rFonts w:ascii="Arial" w:hAnsi="Arial" w:eastAsia="Arial"/>
          <w:b/>
          <w:color w:val="000000"/>
          <w:sz w:val="17"/>
        </w:rPr>
        <w:t>3</w:t>
      </w:r>
      <w:r>
        <w:rPr>
          <w:rFonts w:ascii="Arial" w:hAnsi="Arial" w:eastAsia="Arial"/>
          <w:b/>
          <w:color w:val="000000"/>
          <w:sz w:val="17"/>
        </w:rPr>
        <w:tab/>
      </w:r>
      <w:r>
        <w:rPr>
          <w:rFonts w:ascii="Arial" w:hAnsi="Arial" w:eastAsia="Arial"/>
          <w:b/>
          <w:color w:val="000000"/>
          <w:sz w:val="17"/>
        </w:rPr>
        <w:t>Application of Conditions</w:t>
      </w:r>
    </w:p>
    <w:p w:rsidR="00680033" w:rsidP="00460536" w:rsidRDefault="00680033" w14:paraId="593A0B66" w14:textId="77777777">
      <w:pPr>
        <w:widowControl/>
        <w:numPr>
          <w:ilvl w:val="0"/>
          <w:numId w:val="25"/>
        </w:numPr>
        <w:spacing w:after="0" w:line="240" w:lineRule="auto"/>
        <w:ind w:right="72"/>
        <w:textAlignment w:val="baseline"/>
        <w:rPr>
          <w:rFonts w:ascii="Arial" w:hAnsi="Arial" w:eastAsia="Arial"/>
          <w:color w:val="000000"/>
          <w:sz w:val="17"/>
        </w:rPr>
      </w:pPr>
      <w:r>
        <w:rPr>
          <w:rFonts w:ascii="Arial" w:hAnsi="Arial" w:eastAsia="Arial"/>
          <w:color w:val="000000"/>
          <w:sz w:val="17"/>
        </w:rPr>
        <w:t>The purchase order, these terms and conditions and the specification govern the Contract to the entire exclusion of all other terms and conditions. No other terms or conditions are implied.</w:t>
      </w:r>
    </w:p>
    <w:p w:rsidR="00680033" w:rsidP="00460536" w:rsidRDefault="00680033" w14:paraId="22D43D8B" w14:textId="2DB26B2D">
      <w:pPr>
        <w:widowControl/>
        <w:numPr>
          <w:ilvl w:val="0"/>
          <w:numId w:val="25"/>
        </w:numPr>
        <w:spacing w:after="0" w:line="240" w:lineRule="auto"/>
        <w:textAlignment w:val="baseline"/>
        <w:rPr>
          <w:rFonts w:ascii="Arial" w:hAnsi="Arial" w:eastAsia="Arial"/>
          <w:color w:val="000000"/>
          <w:sz w:val="17"/>
        </w:rPr>
      </w:pPr>
      <w:r>
        <w:rPr>
          <w:rFonts w:ascii="Arial" w:hAnsi="Arial" w:eastAsia="Arial"/>
          <w:color w:val="000000"/>
          <w:sz w:val="17"/>
        </w:rPr>
        <w:t>The Contract constitutes the entire agreement and understanding and supersedes any previous agreement between the Parties relating to the subject matter of the Contract.</w:t>
      </w:r>
    </w:p>
    <w:p w:rsidR="00161F50" w:rsidP="00161F50" w:rsidRDefault="00161F50" w14:paraId="30C67A09" w14:textId="5B7B612D">
      <w:pPr>
        <w:widowControl/>
        <w:spacing w:after="0" w:line="240" w:lineRule="auto"/>
        <w:textAlignment w:val="baseline"/>
        <w:rPr>
          <w:rFonts w:ascii="Arial" w:hAnsi="Arial" w:eastAsia="Arial"/>
          <w:color w:val="000000"/>
          <w:sz w:val="17"/>
        </w:rPr>
      </w:pPr>
    </w:p>
    <w:p w:rsidR="00680033" w:rsidP="00161F50" w:rsidRDefault="00680033" w14:paraId="4349D024"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4 Disclosure of Information</w:t>
      </w:r>
    </w:p>
    <w:p w:rsidR="00680033" w:rsidP="00161F50" w:rsidRDefault="00680033" w14:paraId="625A9520" w14:textId="77777777">
      <w:pPr>
        <w:spacing w:after="0" w:line="240" w:lineRule="auto"/>
        <w:textAlignment w:val="baseline"/>
        <w:rPr>
          <w:rFonts w:ascii="Arial" w:hAnsi="Arial" w:eastAsia="Arial"/>
          <w:color w:val="000000"/>
          <w:sz w:val="17"/>
        </w:rPr>
      </w:pPr>
      <w:r>
        <w:rPr>
          <w:rFonts w:ascii="Arial" w:hAnsi="Arial" w:eastAsia="Arial"/>
          <w:color w:val="000000"/>
          <w:sz w:val="17"/>
        </w:rPr>
        <w:t>Disclosure of information under the Contract shall be managed in accordance with DEFCON 531 (SC1)</w:t>
      </w:r>
    </w:p>
    <w:p w:rsidR="00161F50" w:rsidP="00161F50" w:rsidRDefault="00161F50" w14:paraId="54702607" w14:textId="77777777">
      <w:pPr>
        <w:spacing w:after="0" w:line="240" w:lineRule="auto"/>
        <w:textAlignment w:val="baseline"/>
        <w:rPr>
          <w:rFonts w:ascii="Arial" w:hAnsi="Arial" w:eastAsia="Arial"/>
          <w:color w:val="000000"/>
          <w:sz w:val="17"/>
        </w:rPr>
      </w:pPr>
    </w:p>
    <w:p w:rsidR="00680033" w:rsidP="00161F50" w:rsidRDefault="00680033" w14:paraId="7268D8E6"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5 Transparency</w:t>
      </w:r>
    </w:p>
    <w:p w:rsidR="00680033" w:rsidP="00460536" w:rsidRDefault="00680033" w14:paraId="3B55DD53" w14:textId="77777777">
      <w:pPr>
        <w:widowControl/>
        <w:numPr>
          <w:ilvl w:val="0"/>
          <w:numId w:val="26"/>
        </w:numPr>
        <w:spacing w:after="0" w:line="240" w:lineRule="auto"/>
        <w:ind w:right="504"/>
        <w:textAlignment w:val="baseline"/>
        <w:rPr>
          <w:rFonts w:ascii="Arial" w:hAnsi="Arial" w:eastAsia="Arial"/>
          <w:color w:val="000000"/>
          <w:sz w:val="17"/>
        </w:rPr>
      </w:pPr>
      <w:r>
        <w:rPr>
          <w:rFonts w:ascii="Arial" w:hAnsi="Arial" w:eastAsia="Arial"/>
          <w:color w:val="000000"/>
          <w:sz w:val="17"/>
        </w:rPr>
        <w:t>Notwithstanding any other condition of this Contract, and in particular Clause 4, the Contractor understands that the Authority may publish the Transparency Information to the general public.</w:t>
      </w:r>
    </w:p>
    <w:p w:rsidR="00680033" w:rsidP="00460536" w:rsidRDefault="00680033" w14:paraId="68189709" w14:textId="77777777">
      <w:pPr>
        <w:widowControl/>
        <w:numPr>
          <w:ilvl w:val="0"/>
          <w:numId w:val="26"/>
        </w:numPr>
        <w:spacing w:after="0" w:line="240" w:lineRule="auto"/>
        <w:ind w:right="72"/>
        <w:textAlignment w:val="baseline"/>
        <w:rPr>
          <w:rFonts w:ascii="Arial" w:hAnsi="Arial" w:eastAsia="Arial"/>
          <w:color w:val="000000"/>
          <w:sz w:val="17"/>
        </w:rPr>
      </w:pPr>
      <w:r>
        <w:rPr>
          <w:rFonts w:ascii="Arial" w:hAnsi="Arial" w:eastAsia="Arial"/>
          <w:color w:val="000000"/>
          <w:sz w:val="17"/>
        </w:rPr>
        <w:t>Subject to Clause 5.c, the Authority shall publish and maintain an up-to-date version of the Transparency Information in a format readily accessible and reusable by the general public under an open licence where applicable.</w:t>
      </w:r>
    </w:p>
    <w:p w:rsidR="00680033" w:rsidP="00460536" w:rsidRDefault="00680033" w14:paraId="126724F7" w14:textId="77777777">
      <w:pPr>
        <w:widowControl/>
        <w:numPr>
          <w:ilvl w:val="0"/>
          <w:numId w:val="26"/>
        </w:numPr>
        <w:spacing w:after="0" w:line="240" w:lineRule="auto"/>
        <w:textAlignment w:val="baseline"/>
        <w:rPr>
          <w:rFonts w:ascii="Arial" w:hAnsi="Arial" w:eastAsia="Arial"/>
          <w:color w:val="000000"/>
          <w:sz w:val="17"/>
        </w:rPr>
      </w:pPr>
      <w:r>
        <w:rPr>
          <w:rFonts w:ascii="Arial" w:hAnsi="Arial" w:eastAsia="Arial"/>
          <w:color w:val="000000"/>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rsidR="00680033" w:rsidP="00161F50" w:rsidRDefault="00680033" w14:paraId="1A01D267" w14:textId="77777777">
      <w:pPr>
        <w:spacing w:after="0" w:line="240" w:lineRule="auto"/>
        <w:ind w:right="72"/>
        <w:textAlignment w:val="baseline"/>
        <w:rPr>
          <w:rFonts w:ascii="Arial" w:hAnsi="Arial" w:eastAsia="Arial"/>
          <w:color w:val="000000"/>
          <w:spacing w:val="-1"/>
          <w:sz w:val="17"/>
        </w:rPr>
      </w:pPr>
      <w:r>
        <w:rPr>
          <w:rFonts w:ascii="Arial" w:hAnsi="Arial" w:eastAsia="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rsidR="00680033" w:rsidP="00460536" w:rsidRDefault="00680033" w14:paraId="52F17582" w14:textId="77777777">
      <w:pPr>
        <w:widowControl/>
        <w:numPr>
          <w:ilvl w:val="0"/>
          <w:numId w:val="27"/>
        </w:numPr>
        <w:tabs>
          <w:tab w:val="clear" w:pos="360"/>
          <w:tab w:val="left" w:pos="648"/>
        </w:tabs>
        <w:spacing w:after="0" w:line="240" w:lineRule="auto"/>
        <w:ind w:right="432"/>
        <w:textAlignment w:val="baseline"/>
        <w:rPr>
          <w:rFonts w:ascii="Arial" w:hAnsi="Arial" w:eastAsia="Arial"/>
          <w:color w:val="000000"/>
          <w:sz w:val="17"/>
        </w:rPr>
      </w:pPr>
      <w:r>
        <w:rPr>
          <w:rFonts w:ascii="Arial" w:hAnsi="Arial" w:eastAsia="Arial"/>
          <w:color w:val="000000"/>
          <w:sz w:val="17"/>
        </w:rPr>
        <w:t>before publishing redact any information that would be exempt from disclosure if it was the subject of a request for information under the FOIA and/or the EIR , for the avoidance of doubt, including Sensitive Information;</w:t>
      </w:r>
    </w:p>
    <w:p w:rsidR="00680033" w:rsidP="00460536" w:rsidRDefault="00680033" w14:paraId="1435EFFE" w14:textId="77777777">
      <w:pPr>
        <w:widowControl/>
        <w:numPr>
          <w:ilvl w:val="0"/>
          <w:numId w:val="27"/>
        </w:numPr>
        <w:tabs>
          <w:tab w:val="clear" w:pos="360"/>
          <w:tab w:val="left" w:pos="648"/>
        </w:tabs>
        <w:spacing w:after="0" w:line="240" w:lineRule="auto"/>
        <w:ind w:right="72"/>
        <w:textAlignment w:val="baseline"/>
        <w:rPr>
          <w:rFonts w:ascii="Arial" w:hAnsi="Arial" w:eastAsia="Arial"/>
          <w:color w:val="000000"/>
          <w:sz w:val="17"/>
        </w:rPr>
      </w:pPr>
      <w:r>
        <w:rPr>
          <w:rFonts w:ascii="Arial" w:hAnsi="Arial" w:eastAsia="Arial"/>
          <w:color w:val="000000"/>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rsidR="00680033" w:rsidP="00460536" w:rsidRDefault="00680033" w14:paraId="7444AF19" w14:textId="555B1F03">
      <w:pPr>
        <w:widowControl/>
        <w:numPr>
          <w:ilvl w:val="0"/>
          <w:numId w:val="27"/>
        </w:numPr>
        <w:tabs>
          <w:tab w:val="clear" w:pos="360"/>
          <w:tab w:val="left" w:pos="648"/>
        </w:tabs>
        <w:spacing w:after="0" w:line="240" w:lineRule="auto"/>
        <w:ind w:left="288" w:right="144"/>
        <w:textAlignment w:val="baseline"/>
        <w:rPr>
          <w:rFonts w:ascii="Arial" w:hAnsi="Arial" w:eastAsia="Arial"/>
          <w:color w:val="000000"/>
          <w:sz w:val="17"/>
        </w:rPr>
      </w:pPr>
      <w:r>
        <w:rPr>
          <w:rFonts w:ascii="Arial" w:hAnsi="Arial" w:eastAsia="Arial"/>
          <w:color w:val="000000"/>
          <w:sz w:val="17"/>
        </w:rPr>
        <w:t>present information in a format that assists the general public in understanding the relevance and completeness of the information being published to ensure the public obtain a fair view on how this Contract is being performed.</w:t>
      </w:r>
    </w:p>
    <w:p w:rsidR="006D1557" w:rsidP="006D1557" w:rsidRDefault="006D1557" w14:paraId="23C1A0F1" w14:textId="77777777">
      <w:pPr>
        <w:widowControl/>
        <w:tabs>
          <w:tab w:val="left" w:pos="648"/>
        </w:tabs>
        <w:spacing w:after="0" w:line="240" w:lineRule="auto"/>
        <w:ind w:left="288" w:right="144"/>
        <w:textAlignment w:val="baseline"/>
        <w:rPr>
          <w:rFonts w:ascii="Arial" w:hAnsi="Arial" w:eastAsia="Arial"/>
          <w:color w:val="000000"/>
          <w:sz w:val="17"/>
        </w:rPr>
      </w:pPr>
    </w:p>
    <w:p w:rsidR="00680033" w:rsidP="00161F50" w:rsidRDefault="00680033" w14:paraId="09FE4B65"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6 Notices</w:t>
      </w:r>
    </w:p>
    <w:p w:rsidR="00680033" w:rsidP="00161F50" w:rsidRDefault="00680033" w14:paraId="7B9F1829" w14:textId="77777777">
      <w:pPr>
        <w:spacing w:after="0" w:line="240" w:lineRule="auto"/>
        <w:textAlignment w:val="baseline"/>
        <w:rPr>
          <w:rFonts w:ascii="Arial" w:hAnsi="Arial" w:eastAsia="Arial"/>
          <w:color w:val="000000"/>
          <w:sz w:val="17"/>
        </w:rPr>
      </w:pPr>
      <w:r>
        <w:rPr>
          <w:rFonts w:ascii="Arial" w:hAnsi="Arial" w:eastAsia="Arial"/>
          <w:color w:val="000000"/>
          <w:sz w:val="17"/>
        </w:rPr>
        <w:t>a. A Notice served under the Contract shall be:</w:t>
      </w:r>
    </w:p>
    <w:p w:rsidR="00680033" w:rsidP="00460536" w:rsidRDefault="00680033" w14:paraId="216EDF1F" w14:textId="77777777">
      <w:pPr>
        <w:widowControl/>
        <w:numPr>
          <w:ilvl w:val="0"/>
          <w:numId w:val="28"/>
        </w:numPr>
        <w:tabs>
          <w:tab w:val="clear" w:pos="360"/>
          <w:tab w:val="left" w:pos="648"/>
        </w:tabs>
        <w:spacing w:after="0" w:line="240" w:lineRule="auto"/>
        <w:textAlignment w:val="baseline"/>
        <w:rPr>
          <w:rFonts w:ascii="Arial" w:hAnsi="Arial" w:eastAsia="Arial"/>
          <w:color w:val="000000"/>
          <w:sz w:val="17"/>
        </w:rPr>
      </w:pPr>
      <w:r>
        <w:rPr>
          <w:rFonts w:ascii="Arial" w:hAnsi="Arial" w:eastAsia="Arial"/>
          <w:color w:val="000000"/>
          <w:sz w:val="17"/>
        </w:rPr>
        <w:t>in writing in the English language;</w:t>
      </w:r>
    </w:p>
    <w:p w:rsidR="00680033" w:rsidP="00460536" w:rsidRDefault="00680033" w14:paraId="3572766A" w14:textId="77777777">
      <w:pPr>
        <w:widowControl/>
        <w:numPr>
          <w:ilvl w:val="0"/>
          <w:numId w:val="28"/>
        </w:numPr>
        <w:tabs>
          <w:tab w:val="clear" w:pos="360"/>
          <w:tab w:val="left" w:pos="648"/>
        </w:tabs>
        <w:spacing w:after="0" w:line="240" w:lineRule="auto"/>
        <w:textAlignment w:val="baseline"/>
        <w:rPr>
          <w:rFonts w:ascii="Arial" w:hAnsi="Arial" w:eastAsia="Arial"/>
          <w:color w:val="000000"/>
          <w:sz w:val="17"/>
        </w:rPr>
      </w:pPr>
      <w:r>
        <w:rPr>
          <w:rFonts w:ascii="Arial" w:hAnsi="Arial" w:eastAsia="Arial"/>
          <w:color w:val="000000"/>
          <w:sz w:val="17"/>
        </w:rPr>
        <w:t>authenticated by signature or such other method as may be agreed between the Parties;</w:t>
      </w:r>
    </w:p>
    <w:p w:rsidR="00680033" w:rsidP="00460536" w:rsidRDefault="00680033" w14:paraId="0335854C" w14:textId="77777777">
      <w:pPr>
        <w:widowControl/>
        <w:numPr>
          <w:ilvl w:val="0"/>
          <w:numId w:val="28"/>
        </w:numPr>
        <w:tabs>
          <w:tab w:val="clear" w:pos="360"/>
          <w:tab w:val="left" w:pos="648"/>
        </w:tabs>
        <w:spacing w:after="0" w:line="240" w:lineRule="auto"/>
        <w:textAlignment w:val="baseline"/>
        <w:rPr>
          <w:rFonts w:ascii="Arial" w:hAnsi="Arial" w:eastAsia="Arial"/>
          <w:color w:val="000000"/>
          <w:sz w:val="17"/>
        </w:rPr>
      </w:pPr>
      <w:r>
        <w:rPr>
          <w:rFonts w:ascii="Arial" w:hAnsi="Arial" w:eastAsia="Arial"/>
          <w:color w:val="000000"/>
          <w:sz w:val="17"/>
        </w:rPr>
        <w:t>sent for the attention of the other Party’s representative, and to the address set out in the purchase order;</w:t>
      </w:r>
    </w:p>
    <w:p w:rsidR="00680033" w:rsidP="00460536" w:rsidRDefault="00680033" w14:paraId="37475E58" w14:textId="77777777">
      <w:pPr>
        <w:widowControl/>
        <w:numPr>
          <w:ilvl w:val="0"/>
          <w:numId w:val="28"/>
        </w:numPr>
        <w:tabs>
          <w:tab w:val="clear" w:pos="360"/>
          <w:tab w:val="left" w:pos="648"/>
        </w:tabs>
        <w:spacing w:after="0" w:line="240" w:lineRule="auto"/>
        <w:textAlignment w:val="baseline"/>
        <w:rPr>
          <w:rFonts w:ascii="Arial" w:hAnsi="Arial" w:eastAsia="Arial"/>
          <w:color w:val="000000"/>
          <w:sz w:val="17"/>
        </w:rPr>
      </w:pPr>
      <w:r>
        <w:rPr>
          <w:rFonts w:ascii="Arial" w:hAnsi="Arial" w:eastAsia="Arial"/>
          <w:color w:val="000000"/>
          <w:sz w:val="17"/>
        </w:rPr>
        <w:t>marked with the number of the Contract; and</w:t>
      </w:r>
    </w:p>
    <w:p w:rsidR="00680033" w:rsidP="00460536" w:rsidRDefault="00680033" w14:paraId="47FB367B" w14:textId="77777777">
      <w:pPr>
        <w:widowControl/>
        <w:numPr>
          <w:ilvl w:val="0"/>
          <w:numId w:val="28"/>
        </w:numPr>
        <w:tabs>
          <w:tab w:val="clear" w:pos="360"/>
          <w:tab w:val="left" w:pos="648"/>
        </w:tabs>
        <w:spacing w:after="0" w:line="240" w:lineRule="auto"/>
        <w:textAlignment w:val="baseline"/>
        <w:rPr>
          <w:rFonts w:ascii="Arial" w:hAnsi="Arial" w:eastAsia="Arial"/>
          <w:color w:val="000000"/>
          <w:sz w:val="17"/>
        </w:rPr>
      </w:pPr>
      <w:r>
        <w:rPr>
          <w:rFonts w:ascii="Arial" w:hAnsi="Arial" w:eastAsia="Arial"/>
          <w:color w:val="000000"/>
          <w:sz w:val="17"/>
        </w:rPr>
        <w:t>delivered by hand, prepaid post (or airmail), facsimile transmission or, if agreed in the purchase order, by electronic mail.</w:t>
      </w:r>
    </w:p>
    <w:p w:rsidR="00680033" w:rsidP="00161F50" w:rsidRDefault="00680033" w14:paraId="0B65D55E" w14:textId="77777777">
      <w:pPr>
        <w:spacing w:after="0" w:line="240" w:lineRule="auto"/>
        <w:textAlignment w:val="baseline"/>
        <w:rPr>
          <w:rFonts w:ascii="Arial" w:hAnsi="Arial" w:eastAsia="Arial"/>
          <w:color w:val="000000"/>
          <w:sz w:val="17"/>
        </w:rPr>
      </w:pPr>
      <w:r>
        <w:rPr>
          <w:rFonts w:ascii="Arial" w:hAnsi="Arial" w:eastAsia="Arial"/>
          <w:color w:val="000000"/>
          <w:sz w:val="17"/>
        </w:rPr>
        <w:t>b. Notices shall be deemed to have been received:</w:t>
      </w:r>
    </w:p>
    <w:p w:rsidR="00680033" w:rsidP="00460536" w:rsidRDefault="00680033" w14:paraId="5CB731F7" w14:textId="77777777">
      <w:pPr>
        <w:widowControl/>
        <w:numPr>
          <w:ilvl w:val="0"/>
          <w:numId w:val="29"/>
        </w:numPr>
        <w:tabs>
          <w:tab w:val="clear" w:pos="360"/>
          <w:tab w:val="left" w:pos="648"/>
        </w:tabs>
        <w:spacing w:after="0" w:line="240" w:lineRule="auto"/>
        <w:ind w:left="567" w:right="72" w:hanging="567"/>
        <w:textAlignment w:val="baseline"/>
        <w:rPr>
          <w:rFonts w:ascii="Arial" w:hAnsi="Arial" w:eastAsia="Arial"/>
          <w:color w:val="000000"/>
          <w:sz w:val="17"/>
        </w:rPr>
      </w:pPr>
      <w:r>
        <w:rPr>
          <w:rFonts w:ascii="Arial" w:hAnsi="Arial" w:eastAsia="Arial"/>
          <w:color w:val="000000"/>
          <w:sz w:val="17"/>
        </w:rPr>
        <w:t>if delivered by hand, on the day of delivery if it is the receipient’s Business Day and otherwise on the first Business of the recipient immediately following the day of delivery;</w:t>
      </w:r>
    </w:p>
    <w:p w:rsidR="00680033" w:rsidP="00460536" w:rsidRDefault="00680033" w14:paraId="7B04C11F" w14:textId="77777777">
      <w:pPr>
        <w:widowControl/>
        <w:numPr>
          <w:ilvl w:val="0"/>
          <w:numId w:val="29"/>
        </w:numPr>
        <w:tabs>
          <w:tab w:val="clear" w:pos="360"/>
          <w:tab w:val="left" w:pos="648"/>
        </w:tabs>
        <w:spacing w:after="0" w:line="240" w:lineRule="auto"/>
        <w:ind w:left="567" w:hanging="567"/>
        <w:textAlignment w:val="baseline"/>
        <w:rPr>
          <w:rFonts w:ascii="Arial" w:hAnsi="Arial" w:eastAsia="Arial"/>
          <w:color w:val="000000"/>
          <w:sz w:val="17"/>
        </w:rPr>
      </w:pPr>
      <w:r>
        <w:rPr>
          <w:rFonts w:ascii="Arial" w:hAnsi="Arial" w:eastAsia="Arial"/>
          <w:color w:val="000000"/>
          <w:sz w:val="17"/>
        </w:rPr>
        <w:t>if sent by prepaid post, on the fourth Business Day (or the tenth Business Day in the case of airmail) after the day of posting;</w:t>
      </w:r>
    </w:p>
    <w:p w:rsidR="00680033" w:rsidP="00460536" w:rsidRDefault="00680033" w14:paraId="0071ADCA" w14:textId="77777777">
      <w:pPr>
        <w:widowControl/>
        <w:numPr>
          <w:ilvl w:val="0"/>
          <w:numId w:val="29"/>
        </w:numPr>
        <w:tabs>
          <w:tab w:val="clear" w:pos="360"/>
          <w:tab w:val="left" w:pos="648"/>
        </w:tabs>
        <w:spacing w:after="0" w:line="240" w:lineRule="auto"/>
        <w:ind w:left="567" w:hanging="567"/>
        <w:textAlignment w:val="baseline"/>
        <w:rPr>
          <w:rFonts w:ascii="Arial" w:hAnsi="Arial" w:eastAsia="Arial"/>
          <w:color w:val="000000"/>
          <w:sz w:val="17"/>
        </w:rPr>
      </w:pPr>
      <w:r>
        <w:rPr>
          <w:rFonts w:ascii="Arial" w:hAnsi="Arial" w:eastAsia="Arial"/>
          <w:color w:val="000000"/>
          <w:sz w:val="17"/>
        </w:rPr>
        <w:t>if sent by facsimile or electronic means:</w:t>
      </w:r>
    </w:p>
    <w:p w:rsidR="00680033" w:rsidP="00460536" w:rsidRDefault="00680033" w14:paraId="2424C4AC" w14:textId="77777777">
      <w:pPr>
        <w:widowControl/>
        <w:numPr>
          <w:ilvl w:val="0"/>
          <w:numId w:val="30"/>
        </w:numPr>
        <w:tabs>
          <w:tab w:val="clear" w:pos="288"/>
          <w:tab w:val="left" w:pos="936"/>
        </w:tabs>
        <w:spacing w:after="0" w:line="240" w:lineRule="auto"/>
        <w:ind w:left="709" w:right="216" w:hanging="709"/>
        <w:textAlignment w:val="baseline"/>
        <w:rPr>
          <w:rFonts w:ascii="Arial" w:hAnsi="Arial" w:eastAsia="Arial"/>
          <w:color w:val="000000"/>
          <w:sz w:val="17"/>
        </w:rPr>
      </w:pPr>
      <w:r>
        <w:rPr>
          <w:rFonts w:ascii="Arial" w:hAnsi="Arial" w:eastAsia="Arial"/>
          <w:color w:val="000000"/>
          <w:sz w:val="17"/>
        </w:rPr>
        <w:t>if transmitted between 09:00 and 17:00 hours on a Business Day (recipient’s time) on completion of receipt by the sender of verification of the transmission from the receiving instrument; or</w:t>
      </w:r>
    </w:p>
    <w:p w:rsidR="00680033" w:rsidP="00460536" w:rsidRDefault="00680033" w14:paraId="3199CD5C" w14:textId="773C1946">
      <w:pPr>
        <w:widowControl/>
        <w:numPr>
          <w:ilvl w:val="0"/>
          <w:numId w:val="30"/>
        </w:numPr>
        <w:tabs>
          <w:tab w:val="clear" w:pos="288"/>
          <w:tab w:val="left" w:pos="936"/>
        </w:tabs>
        <w:spacing w:after="0" w:line="240" w:lineRule="auto"/>
        <w:ind w:left="648" w:right="216"/>
        <w:textAlignment w:val="baseline"/>
        <w:rPr>
          <w:rFonts w:ascii="Arial" w:hAnsi="Arial" w:eastAsia="Arial"/>
          <w:color w:val="000000"/>
          <w:sz w:val="17"/>
        </w:rPr>
      </w:pPr>
      <w:r>
        <w:rPr>
          <w:rFonts w:ascii="Arial" w:hAnsi="Arial" w:eastAsia="Arial"/>
          <w:color w:val="000000"/>
          <w:sz w:val="17"/>
        </w:rPr>
        <w:t>if transmitted at any other time, at 09:00 on the first Business Day (recipient’s time) following the completion of receipt by the sender of verification of transmission from the receiving instrument.</w:t>
      </w:r>
    </w:p>
    <w:p w:rsidR="006D1557" w:rsidP="006D1557" w:rsidRDefault="006D1557" w14:paraId="57A28AC3" w14:textId="77777777">
      <w:pPr>
        <w:widowControl/>
        <w:tabs>
          <w:tab w:val="left" w:pos="936"/>
        </w:tabs>
        <w:spacing w:after="0" w:line="240" w:lineRule="auto"/>
        <w:ind w:left="648" w:right="216"/>
        <w:textAlignment w:val="baseline"/>
        <w:rPr>
          <w:rFonts w:ascii="Arial" w:hAnsi="Arial" w:eastAsia="Arial"/>
          <w:color w:val="000000"/>
          <w:sz w:val="17"/>
        </w:rPr>
      </w:pPr>
    </w:p>
    <w:p w:rsidR="00680033" w:rsidP="00161F50" w:rsidRDefault="00680033" w14:paraId="7467FD5A"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7 Intellectual Property</w:t>
      </w:r>
    </w:p>
    <w:p w:rsidR="00680033" w:rsidP="00161F50" w:rsidRDefault="00680033" w14:paraId="546F4D5C" w14:textId="77777777">
      <w:pPr>
        <w:tabs>
          <w:tab w:val="left" w:pos="288"/>
        </w:tabs>
        <w:spacing w:after="0" w:line="240" w:lineRule="auto"/>
        <w:ind w:right="288"/>
        <w:textAlignment w:val="baseline"/>
        <w:rPr>
          <w:rFonts w:ascii="Arial" w:hAnsi="Arial" w:eastAsia="Arial"/>
          <w:color w:val="000000"/>
          <w:sz w:val="17"/>
        </w:rPr>
      </w:pPr>
      <w:r>
        <w:rPr>
          <w:rFonts w:ascii="Arial" w:hAnsi="Arial" w:eastAsia="Arial"/>
          <w:color w:val="000000"/>
          <w:sz w:val="17"/>
        </w:rPr>
        <w:t>a.</w:t>
      </w:r>
      <w:r>
        <w:rPr>
          <w:rFonts w:ascii="Arial" w:hAnsi="Arial" w:eastAsia="Arial"/>
          <w:color w:val="000000"/>
          <w:sz w:val="17"/>
        </w:rPr>
        <w:tab/>
      </w:r>
      <w:r>
        <w:rPr>
          <w:rFonts w:ascii="Arial" w:hAnsi="Arial" w:eastAsia="Arial"/>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80033" w:rsidP="00161F50" w:rsidRDefault="00680033" w14:paraId="4CF7949E" w14:textId="77777777">
      <w:pPr>
        <w:spacing w:after="0" w:line="240" w:lineRule="auto"/>
        <w:ind w:right="144"/>
        <w:textAlignment w:val="baseline"/>
        <w:rPr>
          <w:rFonts w:ascii="Arial" w:hAnsi="Arial" w:eastAsia="Arial"/>
          <w:color w:val="000000"/>
          <w:sz w:val="17"/>
        </w:rPr>
      </w:pPr>
      <w:r>
        <w:rPr>
          <w:rFonts w:ascii="Arial" w:hAnsi="Arial" w:eastAsia="Arial"/>
          <w:color w:val="000000"/>
          <w:sz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rsidR="00680033" w:rsidP="00161F50" w:rsidRDefault="00680033" w14:paraId="510D5534" w14:textId="77777777">
      <w:pPr>
        <w:tabs>
          <w:tab w:val="left" w:pos="288"/>
        </w:tabs>
        <w:spacing w:after="0" w:line="240" w:lineRule="auto"/>
        <w:ind w:right="144"/>
        <w:textAlignment w:val="baseline"/>
        <w:rPr>
          <w:rFonts w:ascii="Arial" w:hAnsi="Arial" w:eastAsia="Arial"/>
          <w:color w:val="000000"/>
          <w:spacing w:val="1"/>
          <w:sz w:val="17"/>
        </w:rPr>
      </w:pPr>
      <w:r>
        <w:rPr>
          <w:rFonts w:ascii="Arial" w:hAnsi="Arial" w:eastAsia="Arial"/>
          <w:color w:val="000000"/>
          <w:spacing w:val="1"/>
          <w:sz w:val="17"/>
        </w:rPr>
        <w:t>c.</w:t>
      </w:r>
      <w:r>
        <w:rPr>
          <w:rFonts w:ascii="Arial" w:hAnsi="Arial" w:eastAsia="Arial"/>
          <w:color w:val="000000"/>
          <w:spacing w:val="1"/>
          <w:sz w:val="17"/>
        </w:rPr>
        <w:tab/>
      </w:r>
      <w:r>
        <w:rPr>
          <w:rFonts w:ascii="Arial" w:hAnsi="Arial" w:eastAsia="Arial"/>
          <w:color w:val="000000"/>
          <w:spacing w:val="1"/>
          <w:sz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680033" w:rsidP="00161F50" w:rsidRDefault="00680033" w14:paraId="078A83A3"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Notification of Intellectual Property Rights (IPR) Restrictions</w:t>
      </w:r>
    </w:p>
    <w:p w:rsidR="00680033" w:rsidP="00161F50" w:rsidRDefault="00680033" w14:paraId="67E8AC39" w14:textId="77777777">
      <w:pPr>
        <w:spacing w:after="0" w:line="240" w:lineRule="auto"/>
        <w:textAlignment w:val="baseline"/>
        <w:rPr>
          <w:rFonts w:ascii="Arial" w:hAnsi="Arial" w:eastAsia="Arial"/>
          <w:color w:val="000000"/>
          <w:sz w:val="17"/>
        </w:rPr>
      </w:pPr>
      <w:r>
        <w:rPr>
          <w:rFonts w:ascii="Arial" w:hAnsi="Arial" w:eastAsia="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rsidR="00680033" w:rsidP="00460536" w:rsidRDefault="00680033" w14:paraId="642406C2" w14:textId="77777777">
      <w:pPr>
        <w:widowControl/>
        <w:numPr>
          <w:ilvl w:val="0"/>
          <w:numId w:val="31"/>
        </w:numPr>
        <w:tabs>
          <w:tab w:val="clear" w:pos="360"/>
          <w:tab w:val="left" w:pos="648"/>
        </w:tabs>
        <w:spacing w:after="0" w:line="240" w:lineRule="auto"/>
        <w:ind w:left="567" w:hanging="567"/>
        <w:textAlignment w:val="baseline"/>
        <w:rPr>
          <w:rFonts w:ascii="Arial" w:hAnsi="Arial" w:eastAsia="Arial"/>
          <w:color w:val="000000"/>
          <w:sz w:val="17"/>
        </w:rPr>
      </w:pPr>
      <w:r>
        <w:rPr>
          <w:rFonts w:ascii="Arial" w:hAnsi="Arial" w:eastAsia="Arial"/>
          <w:color w:val="000000"/>
          <w:sz w:val="17"/>
        </w:rPr>
        <w:t>DEFCON 15 - including notification of any self-standing background Intellectual Property;</w:t>
      </w:r>
    </w:p>
    <w:p w:rsidR="00680033" w:rsidP="00460536" w:rsidRDefault="00680033" w14:paraId="55242A93" w14:textId="77777777">
      <w:pPr>
        <w:widowControl/>
        <w:numPr>
          <w:ilvl w:val="0"/>
          <w:numId w:val="31"/>
        </w:numPr>
        <w:tabs>
          <w:tab w:val="clear" w:pos="360"/>
          <w:tab w:val="left" w:pos="648"/>
        </w:tabs>
        <w:spacing w:after="0" w:line="240" w:lineRule="auto"/>
        <w:ind w:left="567" w:hanging="567"/>
        <w:textAlignment w:val="baseline"/>
        <w:rPr>
          <w:rFonts w:ascii="Arial" w:hAnsi="Arial" w:eastAsia="Arial"/>
          <w:color w:val="000000"/>
          <w:spacing w:val="-1"/>
          <w:sz w:val="17"/>
        </w:rPr>
      </w:pPr>
      <w:r>
        <w:rPr>
          <w:rFonts w:ascii="Arial" w:hAnsi="Arial" w:eastAsia="Arial"/>
          <w:color w:val="000000"/>
          <w:spacing w:val="-1"/>
          <w:sz w:val="17"/>
        </w:rPr>
        <w:t>DEFCON 90 - including copyright material supplied under clause 5;</w:t>
      </w:r>
    </w:p>
    <w:p w:rsidR="00680033" w:rsidP="00460536" w:rsidRDefault="00680033" w14:paraId="67822B08" w14:textId="77777777">
      <w:pPr>
        <w:widowControl/>
        <w:numPr>
          <w:ilvl w:val="0"/>
          <w:numId w:val="31"/>
        </w:numPr>
        <w:tabs>
          <w:tab w:val="clear" w:pos="360"/>
          <w:tab w:val="left" w:pos="648"/>
        </w:tabs>
        <w:spacing w:after="0" w:line="240" w:lineRule="auto"/>
        <w:ind w:left="567" w:hanging="567"/>
        <w:textAlignment w:val="baseline"/>
        <w:rPr>
          <w:rFonts w:ascii="Arial" w:hAnsi="Arial" w:eastAsia="Arial"/>
          <w:color w:val="000000"/>
          <w:spacing w:val="-1"/>
          <w:sz w:val="17"/>
        </w:rPr>
      </w:pPr>
      <w:r>
        <w:rPr>
          <w:rFonts w:ascii="Arial" w:hAnsi="Arial" w:eastAsia="Arial"/>
          <w:color w:val="000000"/>
          <w:spacing w:val="-1"/>
          <w:sz w:val="17"/>
        </w:rPr>
        <w:t>DEFCON 91 - limitations of Deliverable Software under clause 3b;</w:t>
      </w:r>
    </w:p>
    <w:p w:rsidR="00680033" w:rsidP="00161F50" w:rsidRDefault="00680033" w14:paraId="07B9C5C0" w14:textId="77777777">
      <w:pPr>
        <w:tabs>
          <w:tab w:val="left" w:pos="288"/>
        </w:tabs>
        <w:spacing w:after="0" w:line="240" w:lineRule="auto"/>
        <w:ind w:right="648"/>
        <w:textAlignment w:val="baseline"/>
        <w:rPr>
          <w:rFonts w:ascii="Arial" w:hAnsi="Arial" w:eastAsia="Arial"/>
          <w:color w:val="000000"/>
          <w:sz w:val="17"/>
        </w:rPr>
      </w:pPr>
      <w:r>
        <w:rPr>
          <w:rFonts w:ascii="Arial" w:hAnsi="Arial" w:eastAsia="Arial"/>
          <w:color w:val="000000"/>
          <w:sz w:val="17"/>
        </w:rPr>
        <w:t>e.</w:t>
      </w:r>
      <w:r>
        <w:rPr>
          <w:rFonts w:ascii="Arial" w:hAnsi="Arial" w:eastAsia="Arial"/>
          <w:color w:val="000000"/>
          <w:sz w:val="17"/>
        </w:rPr>
        <w:tab/>
      </w:r>
      <w:r>
        <w:rPr>
          <w:rFonts w:ascii="Arial" w:hAnsi="Arial" w:eastAsia="Arial"/>
          <w:color w:val="000000"/>
          <w:sz w:val="17"/>
        </w:rPr>
        <w:t>The Contractor shall promptly notify the Authority in writing if they become aware during the performance of the Contract of any required additions, inaccuracies or omissions in Schedule 2.</w:t>
      </w:r>
    </w:p>
    <w:p w:rsidR="006D1557" w:rsidP="00161F50" w:rsidRDefault="00680033" w14:paraId="00BD994C" w14:textId="2F03BDD8">
      <w:pPr>
        <w:tabs>
          <w:tab w:val="left" w:pos="288"/>
        </w:tabs>
        <w:spacing w:after="0" w:line="240" w:lineRule="auto"/>
        <w:textAlignment w:val="baseline"/>
        <w:rPr>
          <w:rFonts w:ascii="Arial" w:hAnsi="Arial" w:eastAsia="Arial"/>
          <w:color w:val="000000"/>
          <w:sz w:val="17"/>
        </w:rPr>
      </w:pPr>
      <w:r>
        <w:rPr>
          <w:rFonts w:ascii="Arial" w:hAnsi="Arial" w:eastAsia="Arial"/>
          <w:color w:val="000000"/>
          <w:sz w:val="17"/>
        </w:rPr>
        <w:t>f.</w:t>
      </w:r>
      <w:r>
        <w:rPr>
          <w:rFonts w:ascii="Arial" w:hAnsi="Arial" w:eastAsia="Arial"/>
          <w:color w:val="000000"/>
          <w:sz w:val="17"/>
        </w:rPr>
        <w:tab/>
      </w:r>
      <w:r>
        <w:rPr>
          <w:rFonts w:ascii="Arial" w:hAnsi="Arial" w:eastAsia="Arial"/>
          <w:color w:val="000000"/>
          <w:sz w:val="17"/>
        </w:rPr>
        <w:t>Any amendment to Schedule 2 shall be made in accordance with DEFCON 503 (SC1).</w:t>
      </w:r>
    </w:p>
    <w:p w:rsidR="006D1557" w:rsidP="00161F50" w:rsidRDefault="006D1557" w14:paraId="3D96C3A3" w14:textId="77777777">
      <w:pPr>
        <w:tabs>
          <w:tab w:val="left" w:pos="288"/>
        </w:tabs>
        <w:spacing w:after="0" w:line="240" w:lineRule="auto"/>
        <w:textAlignment w:val="baseline"/>
        <w:rPr>
          <w:rFonts w:ascii="Arial" w:hAnsi="Arial" w:eastAsia="Arial"/>
          <w:color w:val="000000"/>
          <w:sz w:val="17"/>
        </w:rPr>
      </w:pPr>
    </w:p>
    <w:p w:rsidR="00680033" w:rsidP="00161F50" w:rsidRDefault="00680033" w14:paraId="525AF0E6"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8 Supply of Contractor Deliverables and Quality Assurance</w:t>
      </w:r>
    </w:p>
    <w:p w:rsidR="00680033" w:rsidP="00460536" w:rsidRDefault="00680033" w14:paraId="05D884B2" w14:textId="77777777">
      <w:pPr>
        <w:widowControl/>
        <w:numPr>
          <w:ilvl w:val="0"/>
          <w:numId w:val="32"/>
        </w:numPr>
        <w:spacing w:after="0" w:line="240" w:lineRule="auto"/>
        <w:ind w:left="720" w:hanging="360"/>
        <w:textAlignment w:val="baseline"/>
        <w:rPr>
          <w:rFonts w:ascii="Arial" w:hAnsi="Arial" w:eastAsia="Arial"/>
          <w:color w:val="000000"/>
          <w:sz w:val="17"/>
        </w:rPr>
      </w:pPr>
      <w:r>
        <w:rPr>
          <w:rFonts w:ascii="Arial" w:hAnsi="Arial" w:eastAsia="Arial"/>
          <w:color w:val="000000"/>
          <w:sz w:val="17"/>
        </w:rPr>
        <w:t>This Contract comes into effect on the Effective Date of Contract.</w:t>
      </w:r>
    </w:p>
    <w:p w:rsidR="00680033" w:rsidP="00460536" w:rsidRDefault="00680033" w14:paraId="5E674BAC" w14:textId="77777777">
      <w:pPr>
        <w:widowControl/>
        <w:numPr>
          <w:ilvl w:val="0"/>
          <w:numId w:val="32"/>
        </w:numPr>
        <w:spacing w:after="0" w:line="240" w:lineRule="auto"/>
        <w:ind w:left="720" w:hanging="360"/>
        <w:textAlignment w:val="baseline"/>
        <w:rPr>
          <w:rFonts w:ascii="Arial" w:hAnsi="Arial" w:eastAsia="Arial"/>
          <w:color w:val="000000"/>
          <w:sz w:val="17"/>
        </w:rPr>
      </w:pPr>
      <w:r>
        <w:rPr>
          <w:rFonts w:ascii="Arial" w:hAnsi="Arial" w:eastAsia="Arial"/>
          <w:color w:val="000000"/>
          <w:sz w:val="17"/>
        </w:rPr>
        <w:t>The Contractor shall supply the Contractor Deliverables to the Authority at the Firm Price stated in the Schedule to the purchase order.</w:t>
      </w:r>
    </w:p>
    <w:p w:rsidR="00680033" w:rsidP="00460536" w:rsidRDefault="00680033" w14:paraId="3BCEE95D" w14:textId="77777777">
      <w:pPr>
        <w:widowControl/>
        <w:numPr>
          <w:ilvl w:val="0"/>
          <w:numId w:val="32"/>
        </w:numPr>
        <w:spacing w:after="0" w:line="240" w:lineRule="auto"/>
        <w:ind w:left="720" w:hanging="360"/>
        <w:textAlignment w:val="baseline"/>
        <w:rPr>
          <w:rFonts w:ascii="Arial" w:hAnsi="Arial" w:eastAsia="Arial"/>
          <w:color w:val="000000"/>
          <w:sz w:val="17"/>
        </w:rPr>
      </w:pPr>
      <w:r>
        <w:rPr>
          <w:rFonts w:ascii="Arial" w:hAnsi="Arial" w:eastAsia="Arial"/>
          <w:color w:val="000000"/>
          <w:sz w:val="17"/>
        </w:rPr>
        <w:t>The Contractor shall ensure that the Contractor Deliverables:</w:t>
      </w:r>
    </w:p>
    <w:p w:rsidR="00680033" w:rsidP="00460536" w:rsidRDefault="00680033" w14:paraId="0BDB737F" w14:textId="77777777">
      <w:pPr>
        <w:widowControl/>
        <w:numPr>
          <w:ilvl w:val="0"/>
          <w:numId w:val="33"/>
        </w:numPr>
        <w:tabs>
          <w:tab w:val="clear" w:pos="360"/>
          <w:tab w:val="left" w:pos="648"/>
        </w:tabs>
        <w:spacing w:after="0" w:line="240" w:lineRule="auto"/>
        <w:ind w:left="709" w:hanging="709"/>
        <w:textAlignment w:val="baseline"/>
        <w:rPr>
          <w:rFonts w:ascii="Arial" w:hAnsi="Arial" w:eastAsia="Arial"/>
          <w:color w:val="000000"/>
          <w:sz w:val="17"/>
        </w:rPr>
      </w:pPr>
      <w:r>
        <w:rPr>
          <w:rFonts w:ascii="Arial" w:hAnsi="Arial" w:eastAsia="Arial"/>
          <w:color w:val="000000"/>
          <w:sz w:val="17"/>
        </w:rPr>
        <w:t>correspond with the specification;</w:t>
      </w:r>
    </w:p>
    <w:p w:rsidR="00680033" w:rsidP="00460536" w:rsidRDefault="00680033" w14:paraId="7CEA9963" w14:textId="77777777">
      <w:pPr>
        <w:widowControl/>
        <w:numPr>
          <w:ilvl w:val="0"/>
          <w:numId w:val="33"/>
        </w:numPr>
        <w:tabs>
          <w:tab w:val="clear" w:pos="360"/>
          <w:tab w:val="left" w:pos="648"/>
        </w:tabs>
        <w:spacing w:after="0" w:line="240" w:lineRule="auto"/>
        <w:ind w:left="709" w:right="72" w:hanging="709"/>
        <w:textAlignment w:val="baseline"/>
        <w:rPr>
          <w:rFonts w:ascii="Arial" w:hAnsi="Arial" w:eastAsia="Arial"/>
          <w:color w:val="000000"/>
          <w:sz w:val="17"/>
        </w:rPr>
      </w:pPr>
      <w:r>
        <w:rPr>
          <w:rFonts w:ascii="Arial" w:hAnsi="Arial" w:eastAsia="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Pr="00770BC2" w:rsidR="00680033" w:rsidP="00460536" w:rsidRDefault="00680033" w14:paraId="0423C20F" w14:textId="7F9303D7">
      <w:pPr>
        <w:widowControl/>
        <w:numPr>
          <w:ilvl w:val="0"/>
          <w:numId w:val="33"/>
        </w:numPr>
        <w:tabs>
          <w:tab w:val="clear" w:pos="360"/>
          <w:tab w:val="left" w:pos="648"/>
        </w:tabs>
        <w:spacing w:after="0" w:line="240" w:lineRule="auto"/>
        <w:textAlignment w:val="baseline"/>
        <w:rPr>
          <w:rFonts w:ascii="Arial" w:hAnsi="Arial" w:eastAsia="Arial"/>
          <w:color w:val="000000"/>
          <w:sz w:val="17"/>
        </w:rPr>
        <w:sectPr w:rsidRPr="00770BC2" w:rsidR="00680033">
          <w:pgSz w:w="11909" w:h="16838"/>
          <w:pgMar w:top="960" w:right="709" w:bottom="322" w:left="700" w:header="720" w:footer="720" w:gutter="0"/>
          <w:cols w:space="720"/>
        </w:sectPr>
      </w:pPr>
      <w:r>
        <w:rPr>
          <w:rFonts w:ascii="Arial" w:hAnsi="Arial" w:eastAsia="Arial"/>
          <w:color w:val="000000"/>
          <w:sz w:val="17"/>
        </w:rPr>
        <w:t>comply with any applicable Quality Assurance Requirements specified in the purchase order.</w:t>
      </w:r>
    </w:p>
    <w:p w:rsidR="00680033" w:rsidP="00161F50" w:rsidRDefault="00680033" w14:paraId="0C02AFD5" w14:textId="77777777">
      <w:pPr>
        <w:spacing w:after="0" w:line="240" w:lineRule="auto"/>
        <w:sectPr w:rsidR="00680033">
          <w:type w:val="continuous"/>
          <w:pgSz w:w="11909" w:h="16838"/>
          <w:pgMar w:top="960" w:right="5550" w:bottom="322" w:left="5559" w:header="720" w:footer="720" w:gutter="0"/>
          <w:cols w:space="720"/>
        </w:sectPr>
      </w:pPr>
    </w:p>
    <w:p w:rsidR="00680033" w:rsidP="00161F50" w:rsidRDefault="00680033" w14:paraId="5E204064" w14:textId="5BDC1895">
      <w:pPr>
        <w:spacing w:after="0" w:line="240" w:lineRule="auto"/>
        <w:ind w:right="144"/>
        <w:textAlignment w:val="baseline"/>
        <w:rPr>
          <w:rFonts w:ascii="Arial" w:hAnsi="Arial" w:eastAsia="Arial"/>
          <w:color w:val="000000"/>
          <w:sz w:val="17"/>
        </w:rPr>
      </w:pPr>
      <w:r>
        <w:rPr>
          <w:rFonts w:ascii="Arial" w:hAnsi="Arial" w:eastAsia="Arial"/>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006D1557" w:rsidP="00161F50" w:rsidRDefault="006D1557" w14:paraId="25A7FA33" w14:textId="77777777">
      <w:pPr>
        <w:spacing w:after="0" w:line="240" w:lineRule="auto"/>
        <w:ind w:right="144"/>
        <w:textAlignment w:val="baseline"/>
        <w:rPr>
          <w:rFonts w:ascii="Arial" w:hAnsi="Arial" w:eastAsia="Arial"/>
          <w:color w:val="000000"/>
          <w:sz w:val="17"/>
        </w:rPr>
      </w:pPr>
    </w:p>
    <w:p w:rsidR="00680033" w:rsidP="00161F50" w:rsidRDefault="00680033" w14:paraId="16531725"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9 Supply of Data for Hazardous Substances, Mixtures and Articles in Contractor Deliverables</w:t>
      </w:r>
    </w:p>
    <w:p w:rsidR="00680033" w:rsidP="00161F50" w:rsidRDefault="00680033" w14:paraId="0CAB9F9D" w14:textId="77777777">
      <w:pPr>
        <w:tabs>
          <w:tab w:val="left" w:pos="288"/>
        </w:tabs>
        <w:spacing w:after="0" w:line="240" w:lineRule="auto"/>
        <w:textAlignment w:val="baseline"/>
        <w:rPr>
          <w:rFonts w:ascii="Arial" w:hAnsi="Arial" w:eastAsia="Arial"/>
          <w:color w:val="000000"/>
          <w:sz w:val="17"/>
        </w:rPr>
      </w:pPr>
      <w:r>
        <w:rPr>
          <w:rFonts w:ascii="Arial" w:hAnsi="Arial" w:eastAsia="Arial"/>
          <w:color w:val="000000"/>
          <w:sz w:val="17"/>
        </w:rPr>
        <w:t>a.</w:t>
      </w:r>
      <w:r>
        <w:rPr>
          <w:rFonts w:ascii="Arial" w:hAnsi="Arial" w:eastAsia="Arial"/>
          <w:color w:val="000000"/>
          <w:sz w:val="17"/>
        </w:rPr>
        <w:tab/>
      </w:r>
      <w:r>
        <w:rPr>
          <w:rFonts w:ascii="Arial" w:hAnsi="Arial" w:eastAsia="Arial"/>
          <w:color w:val="000000"/>
          <w:sz w:val="17"/>
        </w:rPr>
        <w:t>Nothing in this Clause 9 shall reduce or limit any statutory duty or legal obligation of the Authority or the Contractor.</w:t>
      </w:r>
    </w:p>
    <w:p w:rsidR="00680033" w:rsidP="00161F50" w:rsidRDefault="00680033" w14:paraId="2F171437" w14:textId="77777777">
      <w:pPr>
        <w:spacing w:after="0" w:line="240" w:lineRule="auto"/>
        <w:ind w:right="72"/>
        <w:textAlignment w:val="baseline"/>
        <w:rPr>
          <w:rFonts w:ascii="Arial" w:hAnsi="Arial" w:eastAsia="Arial"/>
          <w:color w:val="000000"/>
          <w:sz w:val="17"/>
        </w:rPr>
      </w:pPr>
      <w:r>
        <w:rPr>
          <w:rFonts w:ascii="Arial" w:hAnsi="Arial" w:eastAsia="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680033" w:rsidP="00460536" w:rsidRDefault="00680033" w14:paraId="236F5514" w14:textId="77777777">
      <w:pPr>
        <w:widowControl/>
        <w:numPr>
          <w:ilvl w:val="0"/>
          <w:numId w:val="34"/>
        </w:numPr>
        <w:tabs>
          <w:tab w:val="clear" w:pos="432"/>
          <w:tab w:val="left" w:pos="720"/>
        </w:tabs>
        <w:spacing w:after="0" w:line="240" w:lineRule="auto"/>
        <w:ind w:left="360" w:right="144" w:hanging="360"/>
        <w:textAlignment w:val="baseline"/>
        <w:rPr>
          <w:rFonts w:ascii="Arial" w:hAnsi="Arial" w:eastAsia="Arial"/>
          <w:color w:val="000000"/>
          <w:sz w:val="17"/>
        </w:rPr>
      </w:pPr>
      <w:r>
        <w:rPr>
          <w:rFonts w:ascii="Arial" w:hAnsi="Arial" w:eastAsia="Arial"/>
          <w:color w:val="000000"/>
          <w:sz w:val="17"/>
        </w:rPr>
        <w:t>confirmation as to whether or not to the best of its knowledge any of the Contractor Deliverables contain Hazardous Substances, Mixtures or Articles; and</w:t>
      </w:r>
    </w:p>
    <w:p w:rsidR="00680033" w:rsidP="00460536" w:rsidRDefault="00680033" w14:paraId="011FA49B" w14:textId="77777777">
      <w:pPr>
        <w:widowControl/>
        <w:numPr>
          <w:ilvl w:val="0"/>
          <w:numId w:val="34"/>
        </w:numPr>
        <w:tabs>
          <w:tab w:val="clear" w:pos="432"/>
          <w:tab w:val="left" w:pos="720"/>
        </w:tabs>
        <w:spacing w:after="0" w:line="240" w:lineRule="auto"/>
        <w:ind w:left="360" w:right="288" w:hanging="360"/>
        <w:textAlignment w:val="baseline"/>
        <w:rPr>
          <w:rFonts w:ascii="Arial" w:hAnsi="Arial" w:eastAsia="Arial"/>
          <w:color w:val="000000"/>
          <w:sz w:val="17"/>
        </w:rPr>
      </w:pPr>
      <w:r>
        <w:rPr>
          <w:rFonts w:ascii="Arial" w:hAnsi="Arial" w:eastAsia="Arial"/>
          <w:color w:val="000000"/>
          <w:sz w:val="17"/>
        </w:rPr>
        <w:t>for each Substance, Mixture or Article supplied in meeting the criteria of classification as hazardous in accordance with the GB Classification, Labelling and Packaging (GB CLP) a UK REACH compliant Safety Data Sheet (SDS);</w:t>
      </w:r>
    </w:p>
    <w:p w:rsidR="00680033" w:rsidP="00460536" w:rsidRDefault="00680033" w14:paraId="35FA7499" w14:textId="77777777">
      <w:pPr>
        <w:widowControl/>
        <w:numPr>
          <w:ilvl w:val="0"/>
          <w:numId w:val="34"/>
        </w:numPr>
        <w:tabs>
          <w:tab w:val="clear" w:pos="432"/>
          <w:tab w:val="left" w:pos="720"/>
        </w:tabs>
        <w:spacing w:after="0" w:line="240" w:lineRule="auto"/>
        <w:ind w:left="360" w:right="288" w:hanging="360"/>
        <w:textAlignment w:val="baseline"/>
        <w:rPr>
          <w:rFonts w:ascii="Arial" w:hAnsi="Arial" w:eastAsia="Arial"/>
          <w:color w:val="000000"/>
          <w:sz w:val="17"/>
        </w:rPr>
      </w:pPr>
      <w:r>
        <w:rPr>
          <w:rFonts w:ascii="Arial" w:hAnsi="Arial" w:eastAsia="Arial"/>
          <w:color w:val="000000"/>
          <w:sz w:val="17"/>
        </w:rPr>
        <w:t>where Mixtures supplied do not meet the criteria for classification as hazardous according to GB CLP but contain a hazardous Substance an SDS is to be made available on request; and</w:t>
      </w:r>
    </w:p>
    <w:p w:rsidR="00680033" w:rsidP="00460536" w:rsidRDefault="00680033" w14:paraId="6457E474" w14:textId="77777777">
      <w:pPr>
        <w:widowControl/>
        <w:numPr>
          <w:ilvl w:val="0"/>
          <w:numId w:val="34"/>
        </w:numPr>
        <w:tabs>
          <w:tab w:val="clear" w:pos="432"/>
          <w:tab w:val="left" w:pos="720"/>
        </w:tabs>
        <w:spacing w:after="0" w:line="240" w:lineRule="auto"/>
        <w:ind w:left="360" w:right="144" w:hanging="360"/>
        <w:textAlignment w:val="baseline"/>
        <w:rPr>
          <w:rFonts w:ascii="Arial" w:hAnsi="Arial" w:eastAsia="Arial"/>
          <w:color w:val="000000"/>
          <w:sz w:val="17"/>
        </w:rPr>
      </w:pPr>
      <w:r>
        <w:rPr>
          <w:rFonts w:ascii="Arial" w:hAnsi="Arial" w:eastAsia="Arial"/>
          <w:color w:val="000000"/>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rsidR="00680033" w:rsidP="00161F50" w:rsidRDefault="00680033" w14:paraId="1AE41766" w14:textId="77777777">
      <w:pPr>
        <w:spacing w:after="0" w:line="240" w:lineRule="auto"/>
        <w:textAlignment w:val="baseline"/>
        <w:rPr>
          <w:rFonts w:ascii="Arial" w:hAnsi="Arial" w:eastAsia="Arial"/>
          <w:color w:val="000000"/>
          <w:sz w:val="17"/>
        </w:rPr>
      </w:pPr>
      <w:r>
        <w:rPr>
          <w:rFonts w:ascii="Arial" w:hAnsi="Arial" w:eastAsia="Arial"/>
          <w:color w:val="000000"/>
          <w:sz w:val="17"/>
        </w:rPr>
        <w:t>c. For substances, Mixtures or Articles that meet the criteria list in clause 9.b above:</w:t>
      </w:r>
    </w:p>
    <w:p w:rsidR="00680033" w:rsidP="00460536" w:rsidRDefault="00680033" w14:paraId="3B62750E" w14:textId="77777777">
      <w:pPr>
        <w:widowControl/>
        <w:numPr>
          <w:ilvl w:val="0"/>
          <w:numId w:val="35"/>
        </w:numPr>
        <w:tabs>
          <w:tab w:val="clear" w:pos="432"/>
          <w:tab w:val="left" w:pos="720"/>
        </w:tabs>
        <w:spacing w:after="0" w:line="240" w:lineRule="auto"/>
        <w:ind w:left="360" w:right="72" w:hanging="360"/>
        <w:textAlignment w:val="baseline"/>
        <w:rPr>
          <w:rFonts w:ascii="Arial" w:hAnsi="Arial" w:eastAsia="Arial"/>
          <w:color w:val="000000"/>
          <w:sz w:val="17"/>
        </w:rPr>
      </w:pPr>
      <w:r>
        <w:rPr>
          <w:rFonts w:ascii="Arial" w:hAnsi="Arial" w:eastAsia="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rsidR="00680033" w:rsidP="00460536" w:rsidRDefault="00680033" w14:paraId="4B315B20" w14:textId="77777777">
      <w:pPr>
        <w:widowControl/>
        <w:numPr>
          <w:ilvl w:val="0"/>
          <w:numId w:val="35"/>
        </w:numPr>
        <w:tabs>
          <w:tab w:val="clear" w:pos="432"/>
          <w:tab w:val="left" w:pos="720"/>
        </w:tabs>
        <w:spacing w:after="0" w:line="240" w:lineRule="auto"/>
        <w:ind w:left="360" w:right="504" w:hanging="360"/>
        <w:textAlignment w:val="baseline"/>
        <w:rPr>
          <w:rFonts w:ascii="Arial" w:hAnsi="Arial" w:eastAsia="Arial"/>
          <w:color w:val="000000"/>
          <w:sz w:val="17"/>
        </w:rPr>
      </w:pPr>
      <w:r>
        <w:rPr>
          <w:rFonts w:ascii="Arial" w:hAnsi="Arial" w:eastAsia="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rsidR="00680033" w:rsidP="00161F50" w:rsidRDefault="00680033" w14:paraId="3F81A794" w14:textId="77777777">
      <w:pPr>
        <w:spacing w:after="0" w:line="240" w:lineRule="auto"/>
        <w:ind w:right="72"/>
        <w:textAlignment w:val="baseline"/>
        <w:rPr>
          <w:rFonts w:ascii="Arial" w:hAnsi="Arial" w:eastAsia="Arial"/>
          <w:color w:val="000000"/>
          <w:sz w:val="17"/>
        </w:rPr>
      </w:pPr>
      <w:r>
        <w:rPr>
          <w:rFonts w:ascii="Arial" w:hAnsi="Arial" w:eastAsia="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00680033" w:rsidP="00161F50" w:rsidRDefault="00680033" w14:paraId="6C06A125" w14:textId="77777777">
      <w:pPr>
        <w:spacing w:after="0" w:line="240" w:lineRule="auto"/>
        <w:ind w:right="288"/>
        <w:textAlignment w:val="baseline"/>
        <w:rPr>
          <w:rFonts w:ascii="Arial" w:hAnsi="Arial" w:eastAsia="Arial"/>
          <w:color w:val="000000"/>
          <w:sz w:val="17"/>
        </w:rPr>
      </w:pPr>
      <w:r>
        <w:rPr>
          <w:rFonts w:ascii="Arial" w:hAnsi="Arial" w:eastAsia="Arial"/>
          <w:color w:val="000000"/>
          <w:sz w:val="17"/>
        </w:rPr>
        <w:t>e. If the Substances, Mixtures or Articles in Contractor Deliverables, are or contain or embody a radioactive substance as defined in the Ionising Radiation Regulations SI 2017/1075, the Contractor shall additionally provide details on DEFFORM 68 of:</w:t>
      </w:r>
    </w:p>
    <w:p w:rsidR="00680033" w:rsidP="00460536" w:rsidRDefault="00680033" w14:paraId="5560F41D" w14:textId="77777777">
      <w:pPr>
        <w:widowControl/>
        <w:numPr>
          <w:ilvl w:val="0"/>
          <w:numId w:val="36"/>
        </w:numPr>
        <w:tabs>
          <w:tab w:val="clear" w:pos="432"/>
          <w:tab w:val="left" w:pos="720"/>
        </w:tabs>
        <w:spacing w:after="0" w:line="240" w:lineRule="auto"/>
        <w:ind w:left="720" w:hanging="360"/>
        <w:textAlignment w:val="baseline"/>
        <w:rPr>
          <w:rFonts w:ascii="Arial" w:hAnsi="Arial" w:eastAsia="Arial"/>
          <w:color w:val="000000"/>
          <w:sz w:val="17"/>
        </w:rPr>
      </w:pPr>
      <w:r>
        <w:rPr>
          <w:rFonts w:ascii="Arial" w:hAnsi="Arial" w:eastAsia="Arial"/>
          <w:color w:val="000000"/>
          <w:sz w:val="17"/>
        </w:rPr>
        <w:t>activity; and</w:t>
      </w:r>
    </w:p>
    <w:p w:rsidR="00680033" w:rsidP="00460536" w:rsidRDefault="00680033" w14:paraId="0381D721" w14:textId="77777777">
      <w:pPr>
        <w:widowControl/>
        <w:numPr>
          <w:ilvl w:val="0"/>
          <w:numId w:val="36"/>
        </w:numPr>
        <w:tabs>
          <w:tab w:val="clear" w:pos="432"/>
          <w:tab w:val="left" w:pos="720"/>
        </w:tabs>
        <w:spacing w:after="0" w:line="240" w:lineRule="auto"/>
        <w:ind w:left="720" w:hanging="360"/>
        <w:textAlignment w:val="baseline"/>
        <w:rPr>
          <w:rFonts w:ascii="Arial" w:hAnsi="Arial" w:eastAsia="Arial"/>
          <w:color w:val="000000"/>
          <w:sz w:val="17"/>
        </w:rPr>
      </w:pPr>
      <w:r>
        <w:rPr>
          <w:rFonts w:ascii="Arial" w:hAnsi="Arial" w:eastAsia="Arial"/>
          <w:color w:val="000000"/>
          <w:sz w:val="17"/>
        </w:rPr>
        <w:t>the substance and form (including any isotope).</w:t>
      </w:r>
    </w:p>
    <w:p w:rsidR="00680033" w:rsidP="00161F50" w:rsidRDefault="00680033" w14:paraId="2726B141" w14:textId="77777777">
      <w:pPr>
        <w:spacing w:after="0" w:line="240" w:lineRule="auto"/>
        <w:ind w:right="72"/>
        <w:textAlignment w:val="baseline"/>
        <w:rPr>
          <w:rFonts w:ascii="Arial" w:hAnsi="Arial" w:eastAsia="Arial"/>
          <w:color w:val="000000"/>
          <w:spacing w:val="-1"/>
          <w:sz w:val="17"/>
        </w:rPr>
      </w:pPr>
      <w:r>
        <w:rPr>
          <w:rFonts w:ascii="Arial" w:hAnsi="Arial" w:eastAsia="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rsidR="00680033" w:rsidP="00161F50" w:rsidRDefault="00680033" w14:paraId="126AE129" w14:textId="77777777">
      <w:pPr>
        <w:spacing w:after="0" w:line="240" w:lineRule="auto"/>
        <w:ind w:right="216"/>
        <w:textAlignment w:val="baseline"/>
        <w:rPr>
          <w:rFonts w:ascii="Arial" w:hAnsi="Arial" w:eastAsia="Arial"/>
          <w:color w:val="000000"/>
          <w:sz w:val="17"/>
        </w:rPr>
      </w:pPr>
      <w:r>
        <w:rPr>
          <w:rFonts w:ascii="Arial" w:hAnsi="Arial" w:eastAsia="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rsidR="00680033" w:rsidP="00161F50" w:rsidRDefault="00680033" w14:paraId="294C8D81" w14:textId="67AE4251">
      <w:pPr>
        <w:spacing w:after="0" w:line="240" w:lineRule="auto"/>
        <w:ind w:right="432"/>
        <w:textAlignment w:val="baseline"/>
        <w:rPr>
          <w:rFonts w:ascii="Arial" w:hAnsi="Arial" w:eastAsia="Arial"/>
          <w:color w:val="000000"/>
          <w:sz w:val="17"/>
        </w:rPr>
      </w:pPr>
      <w:r>
        <w:rPr>
          <w:rFonts w:ascii="Arial" w:hAnsi="Arial" w:eastAsia="Arial"/>
          <w:color w:val="000000"/>
          <w:sz w:val="17"/>
        </w:rPr>
        <w:t>h. Where delivery is made to the Defence Fulfilment Centre (DFC) and / or other Team Leidos location / building, the Contractor must comply with the Logistic Commodities and Services Transformation (LCST) Supplier Manual.</w:t>
      </w:r>
    </w:p>
    <w:p w:rsidR="00EA647D" w:rsidP="00161F50" w:rsidRDefault="00EA647D" w14:paraId="2332FE03" w14:textId="77777777">
      <w:pPr>
        <w:spacing w:after="0" w:line="240" w:lineRule="auto"/>
        <w:ind w:right="432"/>
        <w:textAlignment w:val="baseline"/>
        <w:rPr>
          <w:rFonts w:ascii="Arial" w:hAnsi="Arial" w:eastAsia="Arial"/>
          <w:color w:val="000000"/>
          <w:sz w:val="17"/>
        </w:rPr>
      </w:pPr>
    </w:p>
    <w:p w:rsidR="00680033" w:rsidP="00161F50" w:rsidRDefault="00680033" w14:paraId="78DD5CC2"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10 Delivery / Collection</w:t>
      </w:r>
    </w:p>
    <w:p w:rsidR="00680033" w:rsidP="00161F50" w:rsidRDefault="00680033" w14:paraId="5F3C88F1" w14:textId="77777777">
      <w:pPr>
        <w:spacing w:after="0" w:line="240" w:lineRule="auto"/>
        <w:ind w:right="648"/>
        <w:textAlignment w:val="baseline"/>
        <w:rPr>
          <w:rFonts w:ascii="Arial" w:hAnsi="Arial" w:eastAsia="Arial"/>
          <w:color w:val="000000"/>
          <w:sz w:val="17"/>
        </w:rPr>
      </w:pPr>
      <w:r>
        <w:rPr>
          <w:rFonts w:ascii="Arial" w:hAnsi="Arial" w:eastAsia="Arial"/>
          <w:color w:val="000000"/>
          <w:sz w:val="17"/>
        </w:rPr>
        <w:t>a. The purchase order shall specify whether the Contractor Deliverables are to be delivered to the consignee by the Contractor or collected from the consignor by the Authority.</w:t>
      </w:r>
    </w:p>
    <w:p w:rsidR="00680033" w:rsidP="00161F50" w:rsidRDefault="00680033" w14:paraId="305E792B" w14:textId="77777777">
      <w:pPr>
        <w:spacing w:after="0" w:line="240" w:lineRule="auto"/>
        <w:ind w:right="288"/>
        <w:textAlignment w:val="baseline"/>
        <w:rPr>
          <w:rFonts w:ascii="Arial" w:hAnsi="Arial" w:eastAsia="Arial"/>
          <w:color w:val="000000"/>
          <w:sz w:val="17"/>
        </w:rPr>
      </w:pPr>
      <w:r>
        <w:rPr>
          <w:rFonts w:ascii="Arial" w:hAnsi="Arial" w:eastAsia="Arial"/>
          <w:color w:val="000000"/>
          <w:sz w:val="17"/>
        </w:rPr>
        <w:t>b. Title and risk in the Contractor Deliverables shall pass from the Contractor to the Authority on delivery or on collection in accordance with Clause 10.a.</w:t>
      </w:r>
    </w:p>
    <w:p w:rsidR="00680033" w:rsidP="00161F50" w:rsidRDefault="00680033" w14:paraId="335B2483" w14:textId="764771BC">
      <w:pPr>
        <w:spacing w:after="0" w:line="240" w:lineRule="auto"/>
        <w:ind w:right="72"/>
        <w:textAlignment w:val="baseline"/>
        <w:rPr>
          <w:rFonts w:ascii="Arial" w:hAnsi="Arial" w:eastAsia="Arial"/>
          <w:color w:val="000000"/>
          <w:sz w:val="17"/>
        </w:rPr>
      </w:pPr>
      <w:r>
        <w:rPr>
          <w:rFonts w:ascii="Arial" w:hAnsi="Arial" w:eastAsia="Arial"/>
          <w:color w:val="000000"/>
          <w:sz w:val="17"/>
        </w:rPr>
        <w:t>c. The Authority shall be deemed to have accepted the Contractor Deliverables within a reasonable time after title and risk has passed to the Authority unless it has rejected the Contractor Deliverables within the same period.</w:t>
      </w:r>
    </w:p>
    <w:p w:rsidR="00EA647D" w:rsidP="00161F50" w:rsidRDefault="00EA647D" w14:paraId="2DE31F6D" w14:textId="77777777">
      <w:pPr>
        <w:spacing w:after="0" w:line="240" w:lineRule="auto"/>
        <w:ind w:right="72"/>
        <w:textAlignment w:val="baseline"/>
        <w:rPr>
          <w:rFonts w:ascii="Arial" w:hAnsi="Arial" w:eastAsia="Arial"/>
          <w:color w:val="000000"/>
          <w:sz w:val="17"/>
        </w:rPr>
      </w:pPr>
    </w:p>
    <w:p w:rsidR="00680033" w:rsidP="00161F50" w:rsidRDefault="00680033" w14:paraId="4A9490C7"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11. Marking of Contractor Deliverables</w:t>
      </w:r>
    </w:p>
    <w:p w:rsidR="00680033" w:rsidP="00460536" w:rsidRDefault="00680033" w14:paraId="4082FE4E" w14:textId="77777777">
      <w:pPr>
        <w:widowControl/>
        <w:numPr>
          <w:ilvl w:val="0"/>
          <w:numId w:val="37"/>
        </w:numPr>
        <w:spacing w:after="0" w:line="240" w:lineRule="auto"/>
        <w:ind w:left="780" w:hanging="360"/>
        <w:textAlignment w:val="baseline"/>
        <w:rPr>
          <w:rFonts w:ascii="Arial" w:hAnsi="Arial" w:eastAsia="Arial"/>
          <w:color w:val="000000"/>
          <w:sz w:val="17"/>
        </w:rPr>
      </w:pPr>
      <w:r>
        <w:rPr>
          <w:rFonts w:ascii="Arial" w:hAnsi="Arial" w:eastAsia="Arial"/>
          <w:color w:val="000000"/>
          <w:sz w:val="17"/>
        </w:rPr>
        <w:t>Each Contractor Deliverable shall be marked in accordance with the requirements specified in the purchase order or if no such</w:t>
      </w:r>
    </w:p>
    <w:p w:rsidR="00680033" w:rsidP="00161F50" w:rsidRDefault="00680033" w14:paraId="7C62D245" w14:textId="77777777">
      <w:pPr>
        <w:spacing w:after="0" w:line="240" w:lineRule="auto"/>
        <w:textAlignment w:val="baseline"/>
        <w:rPr>
          <w:rFonts w:ascii="Arial" w:hAnsi="Arial" w:eastAsia="Arial"/>
          <w:color w:val="000000"/>
          <w:spacing w:val="1"/>
          <w:sz w:val="17"/>
        </w:rPr>
      </w:pPr>
      <w:r>
        <w:rPr>
          <w:rFonts w:ascii="Arial" w:hAnsi="Arial" w:eastAsia="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680033" w:rsidP="00460536" w:rsidRDefault="00680033" w14:paraId="76299C65" w14:textId="77777777">
      <w:pPr>
        <w:widowControl/>
        <w:numPr>
          <w:ilvl w:val="0"/>
          <w:numId w:val="37"/>
        </w:numPr>
        <w:spacing w:after="0" w:line="240" w:lineRule="auto"/>
        <w:ind w:left="780" w:right="288" w:hanging="360"/>
        <w:textAlignment w:val="baseline"/>
        <w:rPr>
          <w:rFonts w:ascii="Arial" w:hAnsi="Arial" w:eastAsia="Arial"/>
          <w:color w:val="000000"/>
          <w:sz w:val="17"/>
        </w:rPr>
      </w:pPr>
      <w:r>
        <w:rPr>
          <w:rFonts w:ascii="Arial" w:hAnsi="Arial" w:eastAsia="Arial"/>
          <w:color w:val="000000"/>
          <w:sz w:val="17"/>
        </w:rPr>
        <w:t>Any marking method used shall not have a detrimental effect on the strength, serviceability or corrosion resistance of the Contractor Deliverables.</w:t>
      </w:r>
    </w:p>
    <w:p w:rsidR="00680033" w:rsidP="00460536" w:rsidRDefault="00680033" w14:paraId="3561CE4C" w14:textId="77777777">
      <w:pPr>
        <w:widowControl/>
        <w:numPr>
          <w:ilvl w:val="0"/>
          <w:numId w:val="37"/>
        </w:numPr>
        <w:spacing w:after="0" w:line="240" w:lineRule="auto"/>
        <w:ind w:left="780" w:hanging="360"/>
        <w:textAlignment w:val="baseline"/>
        <w:rPr>
          <w:rFonts w:ascii="Arial" w:hAnsi="Arial" w:eastAsia="Arial"/>
          <w:color w:val="000000"/>
          <w:sz w:val="17"/>
        </w:rPr>
      </w:pPr>
      <w:r>
        <w:rPr>
          <w:rFonts w:ascii="Arial" w:hAnsi="Arial" w:eastAsia="Arial"/>
          <w:color w:val="000000"/>
          <w:sz w:val="17"/>
        </w:rPr>
        <w:t>The marking shall include any serial numbers allocated to the Contractor Deliverable.</w:t>
      </w:r>
    </w:p>
    <w:p w:rsidR="00680033" w:rsidP="00460536" w:rsidRDefault="00680033" w14:paraId="0433F9FA" w14:textId="7D396240">
      <w:pPr>
        <w:widowControl/>
        <w:numPr>
          <w:ilvl w:val="0"/>
          <w:numId w:val="37"/>
        </w:numPr>
        <w:spacing w:after="0" w:line="240" w:lineRule="auto"/>
        <w:ind w:right="360"/>
        <w:textAlignment w:val="baseline"/>
        <w:rPr>
          <w:rFonts w:ascii="Arial" w:hAnsi="Arial" w:eastAsia="Arial"/>
          <w:color w:val="000000"/>
          <w:sz w:val="17"/>
        </w:rPr>
      </w:pPr>
      <w:r>
        <w:rPr>
          <w:rFonts w:ascii="Arial" w:hAnsi="Arial" w:eastAsia="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EA647D" w:rsidP="00EA647D" w:rsidRDefault="00EA647D" w14:paraId="1D7B204C" w14:textId="77777777">
      <w:pPr>
        <w:widowControl/>
        <w:spacing w:after="0" w:line="240" w:lineRule="auto"/>
        <w:ind w:right="360"/>
        <w:textAlignment w:val="baseline"/>
        <w:rPr>
          <w:rFonts w:ascii="Arial" w:hAnsi="Arial" w:eastAsia="Arial"/>
          <w:color w:val="000000"/>
          <w:sz w:val="17"/>
        </w:rPr>
      </w:pPr>
    </w:p>
    <w:p w:rsidR="00680033" w:rsidP="00161F50" w:rsidRDefault="00680033" w14:paraId="5909A06B" w14:textId="77777777">
      <w:pPr>
        <w:spacing w:after="0" w:line="240" w:lineRule="auto"/>
        <w:ind w:right="864"/>
        <w:textAlignment w:val="baseline"/>
        <w:rPr>
          <w:rFonts w:ascii="Arial" w:hAnsi="Arial" w:eastAsia="Arial"/>
          <w:b/>
          <w:color w:val="000000"/>
          <w:sz w:val="17"/>
        </w:rPr>
      </w:pPr>
      <w:r>
        <w:rPr>
          <w:rFonts w:ascii="Arial" w:hAnsi="Arial" w:eastAsia="Arial"/>
          <w:b/>
          <w:color w:val="000000"/>
          <w:sz w:val="17"/>
        </w:rPr>
        <w:t>12 Packaging and Labelling of Contractor Deliverables (Excluding Contractor Deliverables Containing Ammunition or Explosives)</w:t>
      </w:r>
    </w:p>
    <w:p w:rsidR="00680033" w:rsidP="00460536" w:rsidRDefault="00680033" w14:paraId="615C1657" w14:textId="77777777">
      <w:pPr>
        <w:widowControl/>
        <w:numPr>
          <w:ilvl w:val="0"/>
          <w:numId w:val="38"/>
        </w:numPr>
        <w:spacing w:after="0" w:line="240" w:lineRule="auto"/>
        <w:ind w:left="780" w:right="144" w:hanging="360"/>
        <w:textAlignment w:val="baseline"/>
        <w:rPr>
          <w:rFonts w:ascii="Arial" w:hAnsi="Arial" w:eastAsia="Arial"/>
          <w:color w:val="000000"/>
          <w:sz w:val="17"/>
        </w:rPr>
      </w:pPr>
      <w:r>
        <w:rPr>
          <w:rFonts w:ascii="Arial" w:hAnsi="Arial" w:eastAsia="Arial"/>
          <w:color w:val="000000"/>
          <w:sz w:val="17"/>
        </w:rPr>
        <w:t>The Contractor shall pack or have packed the Contractor Deliverables in accordance with any requirements specified in the purchase order and Def Stan 81-041 (Part 1 and Part 6).</w:t>
      </w:r>
    </w:p>
    <w:p w:rsidR="00680033" w:rsidP="00460536" w:rsidRDefault="00680033" w14:paraId="24D1EFE8" w14:textId="77777777">
      <w:pPr>
        <w:widowControl/>
        <w:numPr>
          <w:ilvl w:val="0"/>
          <w:numId w:val="38"/>
        </w:numPr>
        <w:spacing w:after="0" w:line="240" w:lineRule="auto"/>
        <w:ind w:left="780" w:right="72" w:hanging="360"/>
        <w:textAlignment w:val="baseline"/>
        <w:rPr>
          <w:rFonts w:ascii="Arial" w:hAnsi="Arial" w:eastAsia="Arial"/>
          <w:color w:val="000000"/>
          <w:sz w:val="17"/>
        </w:rPr>
      </w:pPr>
      <w:r>
        <w:rPr>
          <w:rFonts w:ascii="Arial" w:hAnsi="Arial" w:eastAsia="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rsidR="00680033" w:rsidP="00460536" w:rsidRDefault="00680033" w14:paraId="24ED6B21" w14:textId="77777777">
      <w:pPr>
        <w:widowControl/>
        <w:numPr>
          <w:ilvl w:val="0"/>
          <w:numId w:val="39"/>
        </w:numPr>
        <w:tabs>
          <w:tab w:val="clear" w:pos="432"/>
          <w:tab w:val="left" w:pos="720"/>
        </w:tabs>
        <w:spacing w:after="0" w:line="240" w:lineRule="auto"/>
        <w:textAlignment w:val="baseline"/>
        <w:rPr>
          <w:rFonts w:ascii="Arial" w:hAnsi="Arial" w:eastAsia="Arial"/>
          <w:color w:val="000000"/>
          <w:sz w:val="17"/>
        </w:rPr>
      </w:pPr>
      <w:r>
        <w:rPr>
          <w:rFonts w:ascii="Arial" w:hAnsi="Arial" w:eastAsia="Arial"/>
          <w:color w:val="000000"/>
          <w:sz w:val="17"/>
        </w:rPr>
        <w:t>the Technical Instructions for the Safe Transport of Dangerous Goods by Air (ICAO), IATA Dangerous Goods Regulations;</w:t>
      </w:r>
    </w:p>
    <w:p w:rsidR="00680033" w:rsidP="00460536" w:rsidRDefault="00680033" w14:paraId="43338E48" w14:textId="77777777">
      <w:pPr>
        <w:widowControl/>
        <w:numPr>
          <w:ilvl w:val="0"/>
          <w:numId w:val="39"/>
        </w:numPr>
        <w:tabs>
          <w:tab w:val="clear" w:pos="432"/>
          <w:tab w:val="left" w:pos="720"/>
        </w:tabs>
        <w:spacing w:after="0" w:line="240" w:lineRule="auto"/>
        <w:textAlignment w:val="baseline"/>
        <w:rPr>
          <w:rFonts w:ascii="Arial" w:hAnsi="Arial" w:eastAsia="Arial"/>
          <w:color w:val="000000"/>
          <w:spacing w:val="-1"/>
          <w:sz w:val="17"/>
        </w:rPr>
      </w:pPr>
      <w:r>
        <w:rPr>
          <w:rFonts w:ascii="Arial" w:hAnsi="Arial" w:eastAsia="Arial"/>
          <w:color w:val="000000"/>
          <w:spacing w:val="-1"/>
          <w:sz w:val="17"/>
        </w:rPr>
        <w:t>the International Maritime Dangerous Goods (IMDG) Code;</w:t>
      </w:r>
    </w:p>
    <w:p w:rsidR="00680033" w:rsidP="00460536" w:rsidRDefault="00680033" w14:paraId="2BE629F6" w14:textId="77777777">
      <w:pPr>
        <w:widowControl/>
        <w:numPr>
          <w:ilvl w:val="0"/>
          <w:numId w:val="39"/>
        </w:numPr>
        <w:tabs>
          <w:tab w:val="clear" w:pos="432"/>
          <w:tab w:val="left" w:pos="720"/>
        </w:tabs>
        <w:spacing w:after="0" w:line="240" w:lineRule="auto"/>
        <w:textAlignment w:val="baseline"/>
        <w:rPr>
          <w:rFonts w:ascii="Arial" w:hAnsi="Arial" w:eastAsia="Arial"/>
          <w:color w:val="000000"/>
          <w:sz w:val="17"/>
        </w:rPr>
      </w:pPr>
      <w:r>
        <w:rPr>
          <w:rFonts w:ascii="Arial" w:hAnsi="Arial" w:eastAsia="Arial"/>
          <w:color w:val="000000"/>
          <w:sz w:val="17"/>
        </w:rPr>
        <w:t>the Regulations Concerning the International Carriage of Dangerous Goods by Rail (RID); and</w:t>
      </w:r>
    </w:p>
    <w:p w:rsidR="00680033" w:rsidP="00460536" w:rsidRDefault="00680033" w14:paraId="37E498FC" w14:textId="77777777">
      <w:pPr>
        <w:widowControl/>
        <w:numPr>
          <w:ilvl w:val="0"/>
          <w:numId w:val="39"/>
        </w:numPr>
        <w:tabs>
          <w:tab w:val="clear" w:pos="432"/>
          <w:tab w:val="left" w:pos="720"/>
        </w:tabs>
        <w:spacing w:after="0" w:line="240" w:lineRule="auto"/>
        <w:textAlignment w:val="baseline"/>
        <w:rPr>
          <w:rFonts w:ascii="Arial" w:hAnsi="Arial" w:eastAsia="Arial"/>
          <w:color w:val="000000"/>
          <w:sz w:val="17"/>
        </w:rPr>
      </w:pPr>
      <w:r>
        <w:rPr>
          <w:rFonts w:ascii="Arial" w:hAnsi="Arial" w:eastAsia="Arial"/>
          <w:color w:val="000000"/>
          <w:sz w:val="17"/>
        </w:rPr>
        <w:t>the European Agreement Concerning the International Carriage of Dangerous Goods by Road (ADR).</w:t>
      </w:r>
    </w:p>
    <w:p w:rsidR="00680033" w:rsidP="00161F50" w:rsidRDefault="00680033" w14:paraId="57CDD47C" w14:textId="77777777">
      <w:pPr>
        <w:spacing w:after="0" w:line="240" w:lineRule="auto"/>
        <w:sectPr w:rsidR="00680033">
          <w:pgSz w:w="11909" w:h="16838"/>
          <w:pgMar w:top="960" w:right="723" w:bottom="322" w:left="686" w:header="720" w:footer="720" w:gutter="0"/>
          <w:cols w:space="720"/>
        </w:sectPr>
      </w:pPr>
    </w:p>
    <w:p w:rsidR="00680033" w:rsidP="00161F50" w:rsidRDefault="00680033" w14:paraId="358B37EB" w14:textId="77777777">
      <w:pPr>
        <w:spacing w:after="0" w:line="240" w:lineRule="auto"/>
        <w:sectPr w:rsidR="00680033">
          <w:type w:val="continuous"/>
          <w:pgSz w:w="11909" w:h="16838"/>
          <w:pgMar w:top="960" w:right="5550" w:bottom="322" w:left="5559" w:header="720" w:footer="720" w:gutter="0"/>
          <w:cols w:space="720"/>
        </w:sectPr>
      </w:pPr>
    </w:p>
    <w:p w:rsidR="00680033" w:rsidP="00161F50" w:rsidRDefault="00680033" w14:paraId="38ECFC1A" w14:textId="77777777">
      <w:pPr>
        <w:tabs>
          <w:tab w:val="right" w:pos="10008"/>
        </w:tabs>
        <w:spacing w:after="0" w:line="240" w:lineRule="auto"/>
        <w:textAlignment w:val="baseline"/>
        <w:rPr>
          <w:rFonts w:ascii="Arial" w:hAnsi="Arial" w:eastAsia="Arial"/>
          <w:color w:val="000000"/>
          <w:sz w:val="17"/>
        </w:rPr>
      </w:pPr>
      <w:r>
        <w:rPr>
          <w:rFonts w:ascii="Arial" w:hAnsi="Arial" w:eastAsia="Arial"/>
          <w:color w:val="000000"/>
          <w:sz w:val="17"/>
        </w:rPr>
        <w:t>c.</w:t>
      </w:r>
      <w:r>
        <w:rPr>
          <w:rFonts w:ascii="Arial" w:hAnsi="Arial" w:eastAsia="Arial"/>
          <w:color w:val="000000"/>
          <w:sz w:val="17"/>
        </w:rPr>
        <w:tab/>
      </w:r>
      <w:r>
        <w:rPr>
          <w:rFonts w:ascii="Arial" w:hAnsi="Arial" w:eastAsia="Arial"/>
          <w:color w:val="000000"/>
          <w:sz w:val="17"/>
        </w:rPr>
        <w:t>Certification markings, incorporating the UN logo, the package code and other prescribed information indicating that the package</w:t>
      </w:r>
    </w:p>
    <w:p w:rsidR="00680033" w:rsidP="00161F50" w:rsidRDefault="00680033" w14:paraId="76904117" w14:textId="77777777">
      <w:pPr>
        <w:spacing w:after="0" w:line="240" w:lineRule="auto"/>
        <w:textAlignment w:val="baseline"/>
        <w:rPr>
          <w:rFonts w:ascii="Arial" w:hAnsi="Arial" w:eastAsia="Arial"/>
          <w:color w:val="000000"/>
          <w:sz w:val="17"/>
        </w:rPr>
      </w:pPr>
      <w:r>
        <w:rPr>
          <w:rFonts w:ascii="Arial" w:hAnsi="Arial" w:eastAsia="Arial"/>
          <w:color w:val="000000"/>
          <w:sz w:val="17"/>
        </w:rPr>
        <w:t>corresponds to the successfully designed type shall be marked on the packaging in accordance with the relevant regulation.</w:t>
      </w:r>
    </w:p>
    <w:p w:rsidR="00680033" w:rsidP="00161F50" w:rsidRDefault="00680033" w14:paraId="171E12C8" w14:textId="77777777">
      <w:pPr>
        <w:spacing w:after="0" w:line="240" w:lineRule="auto"/>
        <w:sectPr w:rsidR="00680033">
          <w:pgSz w:w="11909" w:h="16838"/>
          <w:pgMar w:top="960" w:right="1119" w:bottom="322" w:left="710" w:header="720" w:footer="720" w:gutter="0"/>
          <w:cols w:space="720"/>
        </w:sectPr>
      </w:pPr>
    </w:p>
    <w:p w:rsidR="00680033" w:rsidP="001D460D" w:rsidRDefault="00680033" w14:paraId="77C34D35" w14:textId="6C36ADE3">
      <w:pPr>
        <w:spacing w:after="0" w:line="240" w:lineRule="auto"/>
        <w:textAlignment w:val="baseline"/>
        <w:rPr>
          <w:rFonts w:eastAsia="Times New Roman"/>
          <w:color w:val="000000"/>
          <w:sz w:val="24"/>
        </w:rPr>
      </w:pPr>
    </w:p>
    <w:p w:rsidR="001D460D" w:rsidP="001D460D" w:rsidRDefault="001D460D" w14:paraId="4DFA168E"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13 Plastic Packaging Tax</w:t>
      </w:r>
    </w:p>
    <w:p w:rsidR="001D460D" w:rsidP="001D460D" w:rsidRDefault="001D460D" w14:paraId="0E401DA1" w14:textId="77777777">
      <w:pPr>
        <w:spacing w:after="0" w:line="240" w:lineRule="auto"/>
        <w:textAlignment w:val="baseline"/>
        <w:rPr>
          <w:rFonts w:ascii="Arial" w:hAnsi="Arial" w:eastAsia="Arial"/>
          <w:color w:val="000000"/>
          <w:sz w:val="17"/>
        </w:rPr>
      </w:pPr>
      <w:r>
        <w:rPr>
          <w:rFonts w:ascii="Arial" w:hAnsi="Arial" w:eastAsia="Arial"/>
          <w:color w:val="000000"/>
          <w:sz w:val="17"/>
        </w:rPr>
        <w:t>a. The Contractor shall ensure that any PPT due in relation to this Contract is paid in accordance with the PPT Legislation.</w:t>
      </w:r>
    </w:p>
    <w:p w:rsidR="001D460D" w:rsidP="001D460D" w:rsidRDefault="001D460D" w14:paraId="4CBD6D5F" w14:textId="77777777">
      <w:pPr>
        <w:spacing w:after="0" w:line="240" w:lineRule="auto"/>
        <w:textAlignment w:val="baseline"/>
        <w:rPr>
          <w:rFonts w:ascii="Arial" w:hAnsi="Arial" w:eastAsia="Arial"/>
          <w:color w:val="000000"/>
          <w:sz w:val="17"/>
        </w:rPr>
      </w:pPr>
      <w:r>
        <w:rPr>
          <w:rFonts w:ascii="Arial" w:hAnsi="Arial" w:eastAsia="Arial"/>
          <w:color w:val="000000"/>
          <w:sz w:val="17"/>
        </w:rPr>
        <w:t>b. The Contract Price includes any PPT that may be payable by the Contractor in relation to the Contract.</w:t>
      </w:r>
    </w:p>
    <w:p w:rsidR="001D460D" w:rsidP="001D460D" w:rsidRDefault="001D460D" w14:paraId="1A19C515" w14:textId="77777777">
      <w:pPr>
        <w:spacing w:after="0" w:line="240" w:lineRule="auto"/>
        <w:ind w:right="288"/>
        <w:textAlignment w:val="baseline"/>
        <w:rPr>
          <w:rFonts w:ascii="Arial" w:hAnsi="Arial" w:eastAsia="Arial"/>
          <w:color w:val="000000"/>
          <w:sz w:val="17"/>
        </w:rPr>
      </w:pPr>
      <w:r>
        <w:rPr>
          <w:rFonts w:ascii="Arial" w:hAnsi="Arial" w:eastAsia="Arial"/>
          <w:color w:val="000000"/>
          <w:sz w:val="17"/>
        </w:rPr>
        <w:t>c. On reasonable notice being provided by the Authority, the Contractor shall provide and make available to the Authority details of any PPT they have paid that relates to the Contract.</w:t>
      </w:r>
    </w:p>
    <w:p w:rsidR="001D460D" w:rsidP="001D460D" w:rsidRDefault="001D460D" w14:paraId="69AA7BDC" w14:textId="77777777">
      <w:pPr>
        <w:spacing w:after="0" w:line="240" w:lineRule="auto"/>
        <w:textAlignment w:val="baseline"/>
        <w:rPr>
          <w:rFonts w:ascii="Arial" w:hAnsi="Arial" w:eastAsia="Arial"/>
          <w:color w:val="000000"/>
          <w:sz w:val="17"/>
        </w:rPr>
      </w:pPr>
      <w:r>
        <w:rPr>
          <w:rFonts w:ascii="Arial" w:hAnsi="Arial" w:eastAsia="Arial"/>
          <w:color w:val="000000"/>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rsidR="001D460D" w:rsidP="001D460D" w:rsidRDefault="001D460D" w14:paraId="4C5EA0D4" w14:textId="77777777">
      <w:pPr>
        <w:spacing w:after="0" w:line="240" w:lineRule="auto"/>
        <w:ind w:right="144"/>
        <w:textAlignment w:val="baseline"/>
        <w:rPr>
          <w:rFonts w:ascii="Arial" w:hAnsi="Arial" w:eastAsia="Arial"/>
          <w:color w:val="000000"/>
          <w:sz w:val="17"/>
        </w:rPr>
      </w:pPr>
      <w:r>
        <w:rPr>
          <w:rFonts w:ascii="Arial" w:hAnsi="Arial" w:eastAsia="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rsidR="001D460D" w:rsidP="001D460D" w:rsidRDefault="001D460D" w14:paraId="654CD329" w14:textId="77777777">
      <w:pPr>
        <w:spacing w:after="0" w:line="240" w:lineRule="auto"/>
        <w:textAlignment w:val="baseline"/>
        <w:rPr>
          <w:rFonts w:ascii="Arial" w:hAnsi="Arial" w:eastAsia="Arial"/>
          <w:color w:val="000000"/>
          <w:sz w:val="17"/>
        </w:rPr>
      </w:pPr>
      <w:r>
        <w:rPr>
          <w:rFonts w:ascii="Arial" w:hAnsi="Arial" w:eastAsia="Arial"/>
          <w:color w:val="000000"/>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rsidR="001D460D" w:rsidP="00460536" w:rsidRDefault="001D460D" w14:paraId="4F4DA62F" w14:textId="77777777">
      <w:pPr>
        <w:widowControl/>
        <w:numPr>
          <w:ilvl w:val="0"/>
          <w:numId w:val="40"/>
        </w:numPr>
        <w:tabs>
          <w:tab w:val="clear" w:pos="288"/>
          <w:tab w:val="left" w:pos="720"/>
        </w:tabs>
        <w:spacing w:after="0" w:line="240" w:lineRule="auto"/>
        <w:ind w:left="432"/>
        <w:textAlignment w:val="baseline"/>
        <w:rPr>
          <w:rFonts w:ascii="Arial" w:hAnsi="Arial" w:eastAsia="Arial"/>
          <w:color w:val="000000"/>
          <w:sz w:val="17"/>
        </w:rPr>
      </w:pPr>
      <w:r>
        <w:rPr>
          <w:rFonts w:ascii="Arial" w:hAnsi="Arial" w:eastAsia="Arial"/>
          <w:color w:val="000000"/>
          <w:sz w:val="17"/>
        </w:rPr>
        <w:t>confirmation of the tax status of any Plastic Packaging Component;</w:t>
      </w:r>
    </w:p>
    <w:p w:rsidR="001D460D" w:rsidP="00460536" w:rsidRDefault="001D460D" w14:paraId="70ED2E31" w14:textId="77777777">
      <w:pPr>
        <w:widowControl/>
        <w:numPr>
          <w:ilvl w:val="0"/>
          <w:numId w:val="40"/>
        </w:numPr>
        <w:tabs>
          <w:tab w:val="clear" w:pos="288"/>
          <w:tab w:val="left" w:pos="720"/>
        </w:tabs>
        <w:spacing w:after="0" w:line="240" w:lineRule="auto"/>
        <w:ind w:left="432"/>
        <w:textAlignment w:val="baseline"/>
        <w:rPr>
          <w:rFonts w:ascii="Arial" w:hAnsi="Arial" w:eastAsia="Arial"/>
          <w:color w:val="000000"/>
          <w:sz w:val="17"/>
        </w:rPr>
      </w:pPr>
      <w:r>
        <w:rPr>
          <w:rFonts w:ascii="Arial" w:hAnsi="Arial" w:eastAsia="Arial"/>
          <w:color w:val="000000"/>
          <w:sz w:val="17"/>
        </w:rPr>
        <w:t>documents to confirm that PPT has been properly accounted for;</w:t>
      </w:r>
    </w:p>
    <w:p w:rsidR="001D460D" w:rsidP="00460536" w:rsidRDefault="001D460D" w14:paraId="5611F4D3" w14:textId="77777777">
      <w:pPr>
        <w:widowControl/>
        <w:numPr>
          <w:ilvl w:val="0"/>
          <w:numId w:val="40"/>
        </w:numPr>
        <w:tabs>
          <w:tab w:val="clear" w:pos="288"/>
          <w:tab w:val="left" w:pos="720"/>
        </w:tabs>
        <w:spacing w:after="0" w:line="240" w:lineRule="auto"/>
        <w:ind w:left="432"/>
        <w:jc w:val="both"/>
        <w:textAlignment w:val="baseline"/>
        <w:rPr>
          <w:rFonts w:ascii="Arial" w:hAnsi="Arial" w:eastAsia="Arial"/>
          <w:color w:val="000000"/>
          <w:sz w:val="17"/>
        </w:rPr>
      </w:pPr>
      <w:r>
        <w:rPr>
          <w:rFonts w:ascii="Arial" w:hAnsi="Arial" w:eastAsia="Arial"/>
          <w:color w:val="000000"/>
          <w:sz w:val="17"/>
        </w:rPr>
        <w:t>product specifications for the packaging components, including, but not limited to, the weight and composition of the products and any other product specifications that may be required; and</w:t>
      </w:r>
    </w:p>
    <w:p w:rsidR="001D460D" w:rsidP="00460536" w:rsidRDefault="001D460D" w14:paraId="09EA3991" w14:textId="77777777">
      <w:pPr>
        <w:widowControl/>
        <w:numPr>
          <w:ilvl w:val="0"/>
          <w:numId w:val="40"/>
        </w:numPr>
        <w:tabs>
          <w:tab w:val="clear" w:pos="288"/>
          <w:tab w:val="left" w:pos="720"/>
        </w:tabs>
        <w:spacing w:after="0" w:line="240" w:lineRule="auto"/>
        <w:ind w:left="432" w:right="576"/>
        <w:textAlignment w:val="baseline"/>
        <w:rPr>
          <w:rFonts w:ascii="Arial" w:hAnsi="Arial" w:eastAsia="Arial"/>
          <w:color w:val="000000"/>
          <w:sz w:val="17"/>
        </w:rPr>
      </w:pPr>
      <w:r>
        <w:rPr>
          <w:rFonts w:ascii="Arial" w:hAnsi="Arial" w:eastAsia="Arial"/>
          <w:color w:val="000000"/>
          <w:sz w:val="17"/>
        </w:rPr>
        <w:t>copies of any certifications or audits that have been obtained or conducted in relation to the provision of Plastic Packaging Components.</w:t>
      </w:r>
    </w:p>
    <w:p w:rsidR="001D460D" w:rsidP="001D460D" w:rsidRDefault="001D460D" w14:paraId="79AF2D43" w14:textId="77777777">
      <w:pPr>
        <w:spacing w:after="0" w:line="240" w:lineRule="auto"/>
        <w:ind w:right="72"/>
        <w:textAlignment w:val="baseline"/>
        <w:rPr>
          <w:rFonts w:ascii="Arial" w:hAnsi="Arial" w:eastAsia="Arial"/>
          <w:color w:val="000000"/>
          <w:sz w:val="17"/>
        </w:rPr>
      </w:pPr>
      <w:r>
        <w:rPr>
          <w:rFonts w:ascii="Arial" w:hAnsi="Arial" w:eastAsia="Arial"/>
          <w:color w:val="000000"/>
          <w:sz w:val="17"/>
        </w:rPr>
        <w:t>g. The Authority shall have the right, on providing reasonable notice, to physically inspect or conduct an audit on the Contractor, to ensure any information that has been provided in accordance with clause 13.f above is accurate.</w:t>
      </w:r>
    </w:p>
    <w:p w:rsidR="001D460D" w:rsidP="001D460D" w:rsidRDefault="001D460D" w14:paraId="50686F61" w14:textId="77777777">
      <w:pPr>
        <w:spacing w:after="0" w:line="240" w:lineRule="auto"/>
        <w:ind w:right="144"/>
        <w:textAlignment w:val="baseline"/>
        <w:rPr>
          <w:rFonts w:ascii="Arial" w:hAnsi="Arial" w:eastAsia="Arial"/>
          <w:color w:val="000000"/>
          <w:sz w:val="17"/>
        </w:rPr>
      </w:pPr>
      <w:r>
        <w:rPr>
          <w:rFonts w:ascii="Arial" w:hAnsi="Arial" w:eastAsia="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001D460D" w:rsidP="001D460D" w:rsidRDefault="001D460D" w14:paraId="5185C8CF" w14:textId="77777777">
      <w:pPr>
        <w:spacing w:after="0" w:line="240" w:lineRule="auto"/>
        <w:ind w:right="576"/>
        <w:textAlignment w:val="baseline"/>
        <w:rPr>
          <w:rFonts w:ascii="Arial" w:hAnsi="Arial" w:eastAsia="Arial"/>
          <w:color w:val="000000"/>
          <w:sz w:val="17"/>
        </w:rPr>
      </w:pPr>
      <w:r>
        <w:rPr>
          <w:rFonts w:ascii="Arial" w:hAnsi="Arial" w:eastAsia="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rsidR="00770BC2" w:rsidP="00161F50" w:rsidRDefault="00770BC2" w14:paraId="10CB1160" w14:textId="77777777">
      <w:pPr>
        <w:spacing w:after="0" w:line="240" w:lineRule="auto"/>
      </w:pPr>
    </w:p>
    <w:p w:rsidR="00770BC2" w:rsidP="00161F50" w:rsidRDefault="00770BC2" w14:paraId="1A75E032" w14:textId="0C3CBA7D">
      <w:pPr>
        <w:spacing w:after="0" w:line="240" w:lineRule="auto"/>
        <w:sectPr w:rsidR="00770BC2">
          <w:type w:val="continuous"/>
          <w:pgSz w:w="11909" w:h="16838"/>
          <w:pgMar w:top="960" w:right="719" w:bottom="322" w:left="690" w:header="720" w:footer="720" w:gutter="0"/>
          <w:cols w:space="720"/>
        </w:sectPr>
      </w:pPr>
    </w:p>
    <w:p w:rsidR="00680033" w:rsidP="00161F50" w:rsidRDefault="00680033" w14:paraId="37268E0B"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14. Progress Monitoring, Meetings and Reports</w:t>
      </w:r>
    </w:p>
    <w:p w:rsidR="00680033" w:rsidP="00161F50" w:rsidRDefault="00680033" w14:paraId="5D241875" w14:textId="08B9CBB0">
      <w:pPr>
        <w:spacing w:after="0" w:line="240" w:lineRule="auto"/>
        <w:ind w:right="288"/>
        <w:textAlignment w:val="baseline"/>
        <w:rPr>
          <w:rFonts w:ascii="Arial" w:hAnsi="Arial" w:eastAsia="Arial"/>
          <w:color w:val="000000"/>
          <w:sz w:val="17"/>
        </w:rPr>
      </w:pPr>
      <w:r>
        <w:rPr>
          <w:rFonts w:ascii="Arial" w:hAnsi="Arial" w:eastAsia="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00EA647D" w:rsidP="00161F50" w:rsidRDefault="00EA647D" w14:paraId="5AC7D9E8" w14:textId="77777777">
      <w:pPr>
        <w:spacing w:after="0" w:line="240" w:lineRule="auto"/>
        <w:ind w:right="288"/>
        <w:textAlignment w:val="baseline"/>
        <w:rPr>
          <w:rFonts w:ascii="Arial" w:hAnsi="Arial" w:eastAsia="Arial"/>
          <w:color w:val="000000"/>
          <w:sz w:val="17"/>
        </w:rPr>
      </w:pPr>
    </w:p>
    <w:p w:rsidR="00680033" w:rsidP="00161F50" w:rsidRDefault="00680033" w14:paraId="4CCB1FE3"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15 Payment</w:t>
      </w:r>
    </w:p>
    <w:p w:rsidR="00680033" w:rsidP="00460536" w:rsidRDefault="00680033" w14:paraId="27932A13" w14:textId="77777777">
      <w:pPr>
        <w:widowControl/>
        <w:numPr>
          <w:ilvl w:val="0"/>
          <w:numId w:val="41"/>
        </w:numPr>
        <w:spacing w:after="0" w:line="240" w:lineRule="auto"/>
        <w:ind w:right="288"/>
        <w:textAlignment w:val="baseline"/>
        <w:rPr>
          <w:rFonts w:ascii="Arial" w:hAnsi="Arial" w:eastAsia="Arial"/>
          <w:color w:val="000000"/>
          <w:sz w:val="17"/>
        </w:rPr>
      </w:pPr>
      <w:r>
        <w:rPr>
          <w:rFonts w:ascii="Arial" w:hAnsi="Arial" w:eastAsia="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rsidR="00680033" w:rsidP="00460536" w:rsidRDefault="00680033" w14:paraId="53C1CFE0" w14:textId="77777777">
      <w:pPr>
        <w:widowControl/>
        <w:numPr>
          <w:ilvl w:val="0"/>
          <w:numId w:val="41"/>
        </w:numPr>
        <w:spacing w:after="0" w:line="240" w:lineRule="auto"/>
        <w:ind w:right="504"/>
        <w:textAlignment w:val="baseline"/>
        <w:rPr>
          <w:rFonts w:ascii="Arial" w:hAnsi="Arial" w:eastAsia="Arial"/>
          <w:color w:val="000000"/>
          <w:sz w:val="17"/>
        </w:rPr>
      </w:pPr>
      <w:r>
        <w:rPr>
          <w:rFonts w:ascii="Arial" w:hAnsi="Arial" w:eastAsia="Arial"/>
          <w:color w:val="000000"/>
          <w:sz w:val="17"/>
        </w:rPr>
        <w:t>Where the Contractor submits an invoice to the Authority in accordance with clause 15a, the Authority will consider and verify that invoice in a timely fashion.</w:t>
      </w:r>
    </w:p>
    <w:p w:rsidR="00680033" w:rsidP="00460536" w:rsidRDefault="00680033" w14:paraId="4D50AE53" w14:textId="77777777">
      <w:pPr>
        <w:widowControl/>
        <w:numPr>
          <w:ilvl w:val="0"/>
          <w:numId w:val="41"/>
        </w:numPr>
        <w:spacing w:after="0" w:line="240" w:lineRule="auto"/>
        <w:textAlignment w:val="baseline"/>
        <w:rPr>
          <w:rFonts w:ascii="Arial" w:hAnsi="Arial" w:eastAsia="Arial"/>
          <w:color w:val="000000"/>
          <w:sz w:val="17"/>
        </w:rPr>
      </w:pPr>
      <w:r>
        <w:rPr>
          <w:rFonts w:ascii="Arial" w:hAnsi="Arial" w:eastAsia="Arial"/>
          <w:color w:val="000000"/>
          <w:sz w:val="17"/>
        </w:rPr>
        <w:t>The Authority shall pay the Contractor any sums due under such an invoice no later than a period of 30 days from the date on which the Authority has determined that the invoice is valid and undisputed.</w:t>
      </w:r>
    </w:p>
    <w:p w:rsidR="00680033" w:rsidP="00460536" w:rsidRDefault="00680033" w14:paraId="2B3C79D9" w14:textId="77777777">
      <w:pPr>
        <w:widowControl/>
        <w:numPr>
          <w:ilvl w:val="0"/>
          <w:numId w:val="41"/>
        </w:numPr>
        <w:spacing w:after="0" w:line="240" w:lineRule="auto"/>
        <w:ind w:right="216"/>
        <w:textAlignment w:val="baseline"/>
        <w:rPr>
          <w:rFonts w:ascii="Arial" w:hAnsi="Arial" w:eastAsia="Arial"/>
          <w:color w:val="000000"/>
          <w:sz w:val="17"/>
        </w:rPr>
      </w:pPr>
      <w:r>
        <w:rPr>
          <w:rFonts w:ascii="Arial" w:hAnsi="Arial" w:eastAsia="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rsidR="00680033" w:rsidP="00460536" w:rsidRDefault="00680033" w14:paraId="4A1B4F8D" w14:textId="77777777">
      <w:pPr>
        <w:widowControl/>
        <w:numPr>
          <w:ilvl w:val="0"/>
          <w:numId w:val="41"/>
        </w:numPr>
        <w:spacing w:after="0" w:line="240" w:lineRule="auto"/>
        <w:textAlignment w:val="baseline"/>
        <w:rPr>
          <w:rFonts w:ascii="Arial" w:hAnsi="Arial" w:eastAsia="Arial"/>
          <w:color w:val="000000"/>
          <w:sz w:val="17"/>
        </w:rPr>
      </w:pPr>
      <w:r>
        <w:rPr>
          <w:rFonts w:ascii="Arial" w:hAnsi="Arial" w:eastAsia="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rsidR="00680033" w:rsidP="00460536" w:rsidRDefault="00680033" w14:paraId="14C7A646" w14:textId="550CE39D">
      <w:pPr>
        <w:widowControl/>
        <w:numPr>
          <w:ilvl w:val="0"/>
          <w:numId w:val="41"/>
        </w:numPr>
        <w:spacing w:after="0" w:line="240" w:lineRule="auto"/>
        <w:ind w:right="216"/>
        <w:textAlignment w:val="baseline"/>
        <w:rPr>
          <w:rFonts w:ascii="Arial" w:hAnsi="Arial" w:eastAsia="Arial"/>
          <w:color w:val="000000"/>
          <w:sz w:val="17"/>
        </w:rPr>
      </w:pPr>
      <w:r>
        <w:rPr>
          <w:rFonts w:ascii="Arial" w:hAnsi="Arial" w:eastAsia="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CA1531" w:rsidP="00CA1531" w:rsidRDefault="00CA1531" w14:paraId="6A84D7B9" w14:textId="77777777">
      <w:pPr>
        <w:widowControl/>
        <w:spacing w:after="0" w:line="240" w:lineRule="auto"/>
        <w:ind w:right="216"/>
        <w:textAlignment w:val="baseline"/>
        <w:rPr>
          <w:rFonts w:ascii="Arial" w:hAnsi="Arial" w:eastAsia="Arial"/>
          <w:color w:val="000000"/>
          <w:sz w:val="17"/>
        </w:rPr>
      </w:pPr>
    </w:p>
    <w:p w:rsidR="00680033" w:rsidP="00161F50" w:rsidRDefault="00680033" w14:paraId="4A427AEF"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16 Dispute Resolution</w:t>
      </w:r>
    </w:p>
    <w:p w:rsidR="00680033" w:rsidP="00460536" w:rsidRDefault="00680033" w14:paraId="737302CE" w14:textId="77777777">
      <w:pPr>
        <w:widowControl/>
        <w:numPr>
          <w:ilvl w:val="0"/>
          <w:numId w:val="42"/>
        </w:numPr>
        <w:spacing w:after="0" w:line="240" w:lineRule="auto"/>
        <w:ind w:right="432"/>
        <w:textAlignment w:val="baseline"/>
        <w:rPr>
          <w:rFonts w:ascii="Arial" w:hAnsi="Arial" w:eastAsia="Arial"/>
          <w:color w:val="000000"/>
          <w:sz w:val="17"/>
        </w:rPr>
      </w:pPr>
      <w:r>
        <w:rPr>
          <w:rFonts w:ascii="Arial" w:hAnsi="Arial" w:eastAsia="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80033" w:rsidP="00460536" w:rsidRDefault="00680033" w14:paraId="1E3F8CD4" w14:textId="77777777">
      <w:pPr>
        <w:widowControl/>
        <w:numPr>
          <w:ilvl w:val="0"/>
          <w:numId w:val="42"/>
        </w:numPr>
        <w:spacing w:after="0" w:line="240" w:lineRule="auto"/>
        <w:ind w:right="216"/>
        <w:textAlignment w:val="baseline"/>
        <w:rPr>
          <w:rFonts w:ascii="Arial" w:hAnsi="Arial" w:eastAsia="Arial"/>
          <w:color w:val="000000"/>
          <w:sz w:val="17"/>
        </w:rPr>
      </w:pPr>
      <w:r>
        <w:rPr>
          <w:rFonts w:ascii="Arial" w:hAnsi="Arial" w:eastAsia="Arial"/>
          <w:color w:val="000000"/>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rsidR="00680033" w:rsidP="00460536" w:rsidRDefault="00680033" w14:paraId="070A5B63" w14:textId="0554BE4F">
      <w:pPr>
        <w:widowControl/>
        <w:numPr>
          <w:ilvl w:val="0"/>
          <w:numId w:val="42"/>
        </w:numPr>
        <w:spacing w:after="0" w:line="240" w:lineRule="auto"/>
        <w:textAlignment w:val="baseline"/>
        <w:rPr>
          <w:rFonts w:ascii="Arial" w:hAnsi="Arial" w:eastAsia="Arial"/>
          <w:color w:val="000000"/>
          <w:sz w:val="17"/>
        </w:rPr>
      </w:pPr>
      <w:r>
        <w:rPr>
          <w:rFonts w:ascii="Arial" w:hAnsi="Arial" w:eastAsia="Arial"/>
          <w:color w:val="000000"/>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00CA1531" w:rsidP="00CA1531" w:rsidRDefault="00CA1531" w14:paraId="1F1597F8" w14:textId="77777777">
      <w:pPr>
        <w:widowControl/>
        <w:spacing w:after="0" w:line="240" w:lineRule="auto"/>
        <w:textAlignment w:val="baseline"/>
        <w:rPr>
          <w:rFonts w:ascii="Arial" w:hAnsi="Arial" w:eastAsia="Arial"/>
          <w:color w:val="000000"/>
          <w:sz w:val="17"/>
        </w:rPr>
      </w:pPr>
    </w:p>
    <w:p w:rsidR="00680033" w:rsidP="00161F50" w:rsidRDefault="00680033" w14:paraId="3360AB8C"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17 Termination for Corrupt Gifts</w:t>
      </w:r>
    </w:p>
    <w:p w:rsidR="00680033" w:rsidP="00161F50" w:rsidRDefault="00680033" w14:paraId="1EA1F7BF" w14:textId="77777777">
      <w:pPr>
        <w:spacing w:after="0" w:line="240" w:lineRule="auto"/>
        <w:textAlignment w:val="baseline"/>
        <w:rPr>
          <w:rFonts w:ascii="Arial" w:hAnsi="Arial" w:eastAsia="Arial"/>
          <w:color w:val="000000"/>
          <w:sz w:val="17"/>
        </w:rPr>
      </w:pPr>
      <w:r>
        <w:rPr>
          <w:rFonts w:ascii="Arial" w:hAnsi="Arial" w:eastAsia="Arial"/>
          <w:color w:val="000000"/>
          <w:sz w:val="17"/>
        </w:rPr>
        <w:t>The Authority may terminate the Contract with immediate effect, without compensation, by giving written notice to the Contractor at any</w:t>
      </w:r>
    </w:p>
    <w:p w:rsidR="00680033" w:rsidP="00161F50" w:rsidRDefault="00680033" w14:paraId="46AA24B7" w14:textId="77777777">
      <w:pPr>
        <w:spacing w:after="0" w:line="240" w:lineRule="auto"/>
        <w:textAlignment w:val="baseline"/>
        <w:rPr>
          <w:rFonts w:ascii="Arial" w:hAnsi="Arial" w:eastAsia="Arial"/>
          <w:color w:val="000000"/>
          <w:sz w:val="17"/>
        </w:rPr>
      </w:pPr>
      <w:r>
        <w:rPr>
          <w:rFonts w:ascii="Arial" w:hAnsi="Arial" w:eastAsia="Arial"/>
          <w:color w:val="000000"/>
          <w:sz w:val="17"/>
        </w:rPr>
        <w:t>time after any of the following events:</w:t>
      </w:r>
    </w:p>
    <w:p w:rsidR="00680033" w:rsidP="00161F50" w:rsidRDefault="00680033" w14:paraId="084F6184" w14:textId="77777777">
      <w:pPr>
        <w:spacing w:after="0" w:line="240" w:lineRule="auto"/>
        <w:textAlignment w:val="baseline"/>
        <w:rPr>
          <w:rFonts w:ascii="Arial" w:hAnsi="Arial" w:eastAsia="Arial"/>
          <w:color w:val="000000"/>
          <w:sz w:val="17"/>
        </w:rPr>
      </w:pPr>
      <w:r>
        <w:rPr>
          <w:rFonts w:ascii="Arial" w:hAnsi="Arial" w:eastAsia="Arial"/>
          <w:color w:val="000000"/>
          <w:sz w:val="17"/>
        </w:rPr>
        <w:t>a. where the Authority becomes aware that the Contractor, its employees, agents or any sub-contractor (or anyone acting on its behalf or</w:t>
      </w:r>
    </w:p>
    <w:p w:rsidR="00680033" w:rsidP="00161F50" w:rsidRDefault="00680033" w14:paraId="685CC10B" w14:textId="77777777">
      <w:pPr>
        <w:spacing w:after="0" w:line="240" w:lineRule="auto"/>
        <w:textAlignment w:val="baseline"/>
        <w:rPr>
          <w:rFonts w:ascii="Arial" w:hAnsi="Arial" w:eastAsia="Arial"/>
          <w:color w:val="000000"/>
          <w:sz w:val="17"/>
        </w:rPr>
      </w:pPr>
      <w:r>
        <w:rPr>
          <w:rFonts w:ascii="Arial" w:hAnsi="Arial" w:eastAsia="Arial"/>
          <w:color w:val="000000"/>
          <w:sz w:val="17"/>
        </w:rPr>
        <w:t>any of its or their employees):</w:t>
      </w:r>
    </w:p>
    <w:p w:rsidR="00680033" w:rsidP="00460536" w:rsidRDefault="00680033" w14:paraId="4966B6C3" w14:textId="77777777">
      <w:pPr>
        <w:widowControl/>
        <w:numPr>
          <w:ilvl w:val="0"/>
          <w:numId w:val="43"/>
        </w:numPr>
        <w:tabs>
          <w:tab w:val="clear" w:pos="432"/>
          <w:tab w:val="left" w:pos="648"/>
        </w:tabs>
        <w:spacing w:after="0" w:line="240" w:lineRule="auto"/>
        <w:ind w:left="216" w:right="432"/>
        <w:textAlignment w:val="baseline"/>
        <w:rPr>
          <w:rFonts w:ascii="Arial" w:hAnsi="Arial" w:eastAsia="Arial"/>
          <w:color w:val="000000"/>
          <w:sz w:val="17"/>
        </w:rPr>
      </w:pPr>
      <w:r>
        <w:rPr>
          <w:rFonts w:ascii="Arial" w:hAnsi="Arial" w:eastAsia="Arial"/>
          <w:color w:val="000000"/>
          <w:sz w:val="17"/>
        </w:rPr>
        <w:t>has offered, promised or given to any Crown servant any gift or financial or other advantage of any kind as an inducement or reward;</w:t>
      </w:r>
    </w:p>
    <w:p w:rsidR="00680033" w:rsidP="00460536" w:rsidRDefault="00680033" w14:paraId="047E22AC" w14:textId="77777777">
      <w:pPr>
        <w:widowControl/>
        <w:numPr>
          <w:ilvl w:val="0"/>
          <w:numId w:val="43"/>
        </w:numPr>
        <w:tabs>
          <w:tab w:val="clear" w:pos="432"/>
          <w:tab w:val="left" w:pos="648"/>
        </w:tabs>
        <w:spacing w:after="0" w:line="240" w:lineRule="auto"/>
        <w:ind w:left="216" w:right="72"/>
        <w:textAlignment w:val="baseline"/>
        <w:rPr>
          <w:rFonts w:ascii="Arial" w:hAnsi="Arial" w:eastAsia="Arial"/>
          <w:color w:val="000000"/>
          <w:sz w:val="17"/>
        </w:rPr>
      </w:pPr>
      <w:r>
        <w:rPr>
          <w:rFonts w:ascii="Arial" w:hAnsi="Arial" w:eastAsia="Arial"/>
          <w:color w:val="000000"/>
          <w:sz w:val="17"/>
        </w:rPr>
        <w:t>commits or has committed any prohibited act or any offence under the Bribery Act 2010 with or without the knowledge or authority of the Contractor in relation to this Contract or any other contract with the Crown;</w:t>
      </w:r>
    </w:p>
    <w:p w:rsidR="00680033" w:rsidP="00161F50" w:rsidRDefault="00680033" w14:paraId="313BE1F0" w14:textId="77777777">
      <w:pPr>
        <w:spacing w:after="0" w:line="240" w:lineRule="auto"/>
        <w:sectPr w:rsidR="00680033">
          <w:type w:val="continuous"/>
          <w:pgSz w:w="11909" w:h="16838"/>
          <w:pgMar w:top="960" w:right="719" w:bottom="322" w:left="690" w:header="720" w:footer="720" w:gutter="0"/>
          <w:cols w:space="720"/>
        </w:sectPr>
      </w:pPr>
    </w:p>
    <w:p w:rsidR="00680033" w:rsidP="00161F50" w:rsidRDefault="00680033" w14:paraId="6157893B" w14:textId="77777777">
      <w:pPr>
        <w:spacing w:after="0" w:line="240" w:lineRule="auto"/>
        <w:ind w:left="288" w:right="72"/>
        <w:textAlignment w:val="baseline"/>
        <w:rPr>
          <w:rFonts w:ascii="Arial" w:hAnsi="Arial" w:eastAsia="Arial"/>
          <w:color w:val="000000"/>
          <w:sz w:val="17"/>
        </w:rPr>
      </w:pPr>
      <w:r>
        <w:rPr>
          <w:rFonts w:ascii="Arial" w:hAnsi="Arial" w:eastAsia="Arial"/>
          <w:color w:val="000000"/>
          <w:sz w:val="17"/>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80033" w:rsidP="00161F50" w:rsidRDefault="00680033" w14:paraId="76387C7D" w14:textId="77777777">
      <w:pPr>
        <w:tabs>
          <w:tab w:val="left" w:pos="288"/>
        </w:tabs>
        <w:spacing w:after="0" w:line="240" w:lineRule="auto"/>
        <w:textAlignment w:val="baseline"/>
        <w:rPr>
          <w:rFonts w:ascii="Arial" w:hAnsi="Arial" w:eastAsia="Arial"/>
          <w:color w:val="000000"/>
          <w:sz w:val="17"/>
        </w:rPr>
      </w:pPr>
      <w:r>
        <w:rPr>
          <w:rFonts w:ascii="Arial" w:hAnsi="Arial" w:eastAsia="Arial"/>
          <w:color w:val="000000"/>
          <w:sz w:val="17"/>
        </w:rPr>
        <w:t>b.</w:t>
      </w:r>
      <w:r>
        <w:rPr>
          <w:rFonts w:ascii="Arial" w:hAnsi="Arial" w:eastAsia="Arial"/>
          <w:color w:val="000000"/>
          <w:sz w:val="17"/>
        </w:rPr>
        <w:tab/>
      </w:r>
      <w:r>
        <w:rPr>
          <w:rFonts w:ascii="Arial" w:hAnsi="Arial" w:eastAsia="Arial"/>
          <w:color w:val="000000"/>
          <w:sz w:val="17"/>
        </w:rPr>
        <w:t>In exercising its rights or remedies to terminate the Contract under Clause 17.a. the Authority shall:</w:t>
      </w:r>
    </w:p>
    <w:p w:rsidR="00680033" w:rsidP="00161F50" w:rsidRDefault="00680033" w14:paraId="700CC25D" w14:textId="77777777">
      <w:pPr>
        <w:spacing w:after="0" w:line="240" w:lineRule="auto"/>
        <w:ind w:left="288" w:right="576"/>
        <w:textAlignment w:val="baseline"/>
        <w:rPr>
          <w:rFonts w:ascii="Arial" w:hAnsi="Arial" w:eastAsia="Arial"/>
          <w:color w:val="000000"/>
          <w:sz w:val="17"/>
        </w:rPr>
      </w:pPr>
      <w:r>
        <w:rPr>
          <w:rFonts w:ascii="Arial" w:hAnsi="Arial" w:eastAsia="Arial"/>
          <w:color w:val="000000"/>
          <w:sz w:val="17"/>
        </w:rPr>
        <w:t>(1) act in a reasonable and proportionate manner having regard to such matters as the gravity of, and the identity of the person committing the prohibited act;</w:t>
      </w:r>
    </w:p>
    <w:p w:rsidR="00680033" w:rsidP="00161F50" w:rsidRDefault="00680033" w14:paraId="34896CD6" w14:textId="77777777">
      <w:pPr>
        <w:spacing w:after="0" w:line="240" w:lineRule="auto"/>
        <w:ind w:left="288"/>
        <w:textAlignment w:val="baseline"/>
        <w:rPr>
          <w:rFonts w:ascii="Arial" w:hAnsi="Arial" w:eastAsia="Arial"/>
          <w:color w:val="000000"/>
          <w:sz w:val="17"/>
        </w:rPr>
      </w:pPr>
      <w:r>
        <w:rPr>
          <w:rFonts w:ascii="Arial" w:hAnsi="Arial" w:eastAsia="Arial"/>
          <w:color w:val="000000"/>
          <w:sz w:val="17"/>
        </w:rPr>
        <w:t>(2) give due consideration, where appropriate, to action other than termination of the Contract, including (without being limited to):</w:t>
      </w:r>
    </w:p>
    <w:p w:rsidR="00680033" w:rsidP="00460536" w:rsidRDefault="00680033" w14:paraId="17211BBF" w14:textId="77777777">
      <w:pPr>
        <w:widowControl/>
        <w:numPr>
          <w:ilvl w:val="0"/>
          <w:numId w:val="44"/>
        </w:numPr>
        <w:tabs>
          <w:tab w:val="clear" w:pos="360"/>
          <w:tab w:val="left" w:pos="1080"/>
        </w:tabs>
        <w:spacing w:after="0" w:line="240" w:lineRule="auto"/>
        <w:ind w:left="720" w:right="360"/>
        <w:textAlignment w:val="baseline"/>
        <w:rPr>
          <w:rFonts w:ascii="Arial" w:hAnsi="Arial" w:eastAsia="Arial"/>
          <w:color w:val="000000"/>
          <w:sz w:val="17"/>
        </w:rPr>
      </w:pPr>
      <w:r>
        <w:rPr>
          <w:rFonts w:ascii="Arial" w:hAnsi="Arial" w:eastAsia="Arial"/>
          <w:color w:val="000000"/>
          <w:sz w:val="17"/>
        </w:rPr>
        <w:t>requiring the Contractor to procure the termination of a subcontract where the prohibited act is that of a Subcontractor or anyone acting on its or their behalf;</w:t>
      </w:r>
    </w:p>
    <w:p w:rsidR="00680033" w:rsidP="00460536" w:rsidRDefault="00680033" w14:paraId="6C32253B" w14:textId="77777777">
      <w:pPr>
        <w:widowControl/>
        <w:numPr>
          <w:ilvl w:val="0"/>
          <w:numId w:val="44"/>
        </w:numPr>
        <w:tabs>
          <w:tab w:val="clear" w:pos="360"/>
          <w:tab w:val="left" w:pos="1080"/>
        </w:tabs>
        <w:spacing w:after="0" w:line="240" w:lineRule="auto"/>
        <w:ind w:left="720"/>
        <w:textAlignment w:val="baseline"/>
        <w:rPr>
          <w:rFonts w:ascii="Arial" w:hAnsi="Arial" w:eastAsia="Arial"/>
          <w:color w:val="000000"/>
          <w:sz w:val="17"/>
        </w:rPr>
      </w:pPr>
      <w:r>
        <w:rPr>
          <w:rFonts w:ascii="Arial" w:hAnsi="Arial" w:eastAsia="Arial"/>
          <w:color w:val="000000"/>
          <w:sz w:val="17"/>
        </w:rPr>
        <w:t>requiring the Contractor to procure the dismissal of an employee (whether its own or that of a Subcontractor or anyone acting on its behalf) where the prohibited act is that of such employee.</w:t>
      </w:r>
    </w:p>
    <w:p w:rsidRPr="00CA1531" w:rsidR="00680033" w:rsidP="00460536" w:rsidRDefault="00680033" w14:paraId="5ACB4723" w14:textId="1D4E7F3F">
      <w:pPr>
        <w:pStyle w:val="ListParagraph"/>
        <w:numPr>
          <w:ilvl w:val="0"/>
          <w:numId w:val="42"/>
        </w:numPr>
        <w:tabs>
          <w:tab w:val="left" w:pos="288"/>
        </w:tabs>
        <w:spacing w:after="0" w:line="240" w:lineRule="auto"/>
        <w:ind w:right="72"/>
        <w:textAlignment w:val="baseline"/>
        <w:rPr>
          <w:rFonts w:ascii="Arial" w:hAnsi="Arial" w:eastAsia="Arial"/>
          <w:color w:val="000000"/>
          <w:sz w:val="17"/>
        </w:rPr>
      </w:pPr>
      <w:r w:rsidRPr="00CA1531">
        <w:rPr>
          <w:rFonts w:ascii="Arial" w:hAnsi="Arial" w:eastAsia="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rsidRPr="00CA1531" w:rsidR="00CA1531" w:rsidP="00CA1531" w:rsidRDefault="00CA1531" w14:paraId="0AF2BD22" w14:textId="77777777">
      <w:pPr>
        <w:pStyle w:val="ListParagraph"/>
        <w:tabs>
          <w:tab w:val="left" w:pos="288"/>
        </w:tabs>
        <w:spacing w:after="0" w:line="240" w:lineRule="auto"/>
        <w:ind w:right="72"/>
        <w:textAlignment w:val="baseline"/>
        <w:rPr>
          <w:rFonts w:ascii="Arial" w:hAnsi="Arial" w:eastAsia="Arial"/>
          <w:color w:val="000000"/>
          <w:sz w:val="17"/>
        </w:rPr>
      </w:pPr>
    </w:p>
    <w:p w:rsidR="00680033" w:rsidP="00161F50" w:rsidRDefault="00680033" w14:paraId="4374E98C"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18 Material Breach</w:t>
      </w:r>
    </w:p>
    <w:p w:rsidR="00680033" w:rsidP="00161F50" w:rsidRDefault="00680033" w14:paraId="773085E9" w14:textId="5F48C6FF">
      <w:pPr>
        <w:spacing w:after="0" w:line="240" w:lineRule="auto"/>
        <w:ind w:right="72"/>
        <w:textAlignment w:val="baseline"/>
        <w:rPr>
          <w:rFonts w:ascii="Arial" w:hAnsi="Arial" w:eastAsia="Arial"/>
          <w:color w:val="000000"/>
          <w:sz w:val="17"/>
        </w:rPr>
      </w:pPr>
      <w:r>
        <w:rPr>
          <w:rFonts w:ascii="Arial" w:hAnsi="Arial" w:eastAsia="Arial"/>
          <w:color w:val="000000"/>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rsidR="00CA1531" w:rsidP="00161F50" w:rsidRDefault="00CA1531" w14:paraId="0606FC62" w14:textId="77777777">
      <w:pPr>
        <w:spacing w:after="0" w:line="240" w:lineRule="auto"/>
        <w:ind w:right="72"/>
        <w:textAlignment w:val="baseline"/>
        <w:rPr>
          <w:rFonts w:ascii="Arial" w:hAnsi="Arial" w:eastAsia="Arial"/>
          <w:color w:val="000000"/>
          <w:sz w:val="17"/>
        </w:rPr>
      </w:pPr>
    </w:p>
    <w:p w:rsidR="00680033" w:rsidP="00161F50" w:rsidRDefault="00680033" w14:paraId="1B8E249F"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19 Insolvency</w:t>
      </w:r>
    </w:p>
    <w:p w:rsidR="00680033" w:rsidP="00161F50" w:rsidRDefault="00680033" w14:paraId="371FADAC" w14:textId="77777777">
      <w:pPr>
        <w:spacing w:after="0" w:line="240" w:lineRule="auto"/>
        <w:textAlignment w:val="baseline"/>
        <w:rPr>
          <w:rFonts w:ascii="Arial" w:hAnsi="Arial" w:eastAsia="Arial"/>
          <w:color w:val="000000"/>
          <w:sz w:val="17"/>
        </w:rPr>
      </w:pPr>
      <w:r>
        <w:rPr>
          <w:rFonts w:ascii="Arial" w:hAnsi="Arial" w:eastAsia="Arial"/>
          <w:color w:val="000000"/>
          <w:sz w:val="17"/>
        </w:rPr>
        <w:t>The Authority shall have the right to terminate the contract if the Contractor is declared bankrupt or goes into liquidation or administration.</w:t>
      </w:r>
    </w:p>
    <w:p w:rsidR="00680033" w:rsidP="00161F50" w:rsidRDefault="00680033" w14:paraId="55566504" w14:textId="1A73D292">
      <w:pPr>
        <w:spacing w:after="0" w:line="240" w:lineRule="auto"/>
        <w:textAlignment w:val="baseline"/>
        <w:rPr>
          <w:rFonts w:ascii="Arial" w:hAnsi="Arial" w:eastAsia="Arial"/>
          <w:color w:val="000000"/>
          <w:sz w:val="17"/>
        </w:rPr>
      </w:pPr>
      <w:r>
        <w:rPr>
          <w:rFonts w:ascii="Arial" w:hAnsi="Arial" w:eastAsia="Arial"/>
          <w:color w:val="000000"/>
          <w:sz w:val="17"/>
        </w:rPr>
        <w:t>This is without prejudice to any other rights or remedies under this Contract.</w:t>
      </w:r>
    </w:p>
    <w:p w:rsidR="00CA1531" w:rsidP="00161F50" w:rsidRDefault="00CA1531" w14:paraId="6861FDD5" w14:textId="77777777">
      <w:pPr>
        <w:spacing w:after="0" w:line="240" w:lineRule="auto"/>
        <w:textAlignment w:val="baseline"/>
        <w:rPr>
          <w:rFonts w:ascii="Arial" w:hAnsi="Arial" w:eastAsia="Arial"/>
          <w:color w:val="000000"/>
          <w:sz w:val="17"/>
        </w:rPr>
      </w:pPr>
    </w:p>
    <w:p w:rsidR="00680033" w:rsidP="00161F50" w:rsidRDefault="00680033" w14:paraId="6E6E39DE" w14:textId="77777777">
      <w:pPr>
        <w:spacing w:after="0" w:line="240" w:lineRule="auto"/>
        <w:textAlignment w:val="baseline"/>
        <w:rPr>
          <w:rFonts w:ascii="Arial" w:hAnsi="Arial" w:eastAsia="Arial"/>
          <w:b/>
          <w:color w:val="000000"/>
          <w:sz w:val="17"/>
        </w:rPr>
      </w:pPr>
      <w:r>
        <w:rPr>
          <w:rFonts w:ascii="Arial" w:hAnsi="Arial" w:eastAsia="Arial"/>
          <w:b/>
          <w:color w:val="000000"/>
          <w:sz w:val="17"/>
        </w:rPr>
        <w:t>20 Limitation of Contractor’s Liability</w:t>
      </w:r>
    </w:p>
    <w:p w:rsidR="00680033" w:rsidP="00161F50" w:rsidRDefault="00680033" w14:paraId="15AEFDAD" w14:textId="77777777">
      <w:pPr>
        <w:tabs>
          <w:tab w:val="left" w:pos="288"/>
        </w:tabs>
        <w:spacing w:after="0" w:line="240" w:lineRule="auto"/>
        <w:textAlignment w:val="baseline"/>
        <w:rPr>
          <w:rFonts w:ascii="Arial" w:hAnsi="Arial" w:eastAsia="Arial"/>
          <w:color w:val="000000"/>
          <w:spacing w:val="-3"/>
          <w:sz w:val="17"/>
        </w:rPr>
      </w:pPr>
      <w:r>
        <w:rPr>
          <w:rFonts w:ascii="Arial" w:hAnsi="Arial" w:eastAsia="Arial"/>
          <w:color w:val="000000"/>
          <w:spacing w:val="-3"/>
          <w:sz w:val="17"/>
        </w:rPr>
        <w:t>a.</w:t>
      </w:r>
      <w:r>
        <w:rPr>
          <w:rFonts w:ascii="Arial" w:hAnsi="Arial" w:eastAsia="Arial"/>
          <w:color w:val="000000"/>
          <w:spacing w:val="-3"/>
          <w:sz w:val="17"/>
        </w:rPr>
        <w:tab/>
      </w:r>
      <w:r>
        <w:rPr>
          <w:rFonts w:ascii="Arial" w:hAnsi="Arial" w:eastAsia="Arial"/>
          <w:color w:val="000000"/>
          <w:spacing w:val="-3"/>
          <w:sz w:val="17"/>
        </w:rPr>
        <w:t>Subject to Clause 20.b the Contractor's liability to the Authority in connection with this Contract shall be limited to £5m (five million pounds).</w:t>
      </w:r>
    </w:p>
    <w:p w:rsidR="00680033" w:rsidP="00161F50" w:rsidRDefault="00680033" w14:paraId="75468B6B" w14:textId="77777777">
      <w:pPr>
        <w:spacing w:after="0" w:line="240" w:lineRule="auto"/>
        <w:textAlignment w:val="baseline"/>
        <w:rPr>
          <w:rFonts w:ascii="Arial" w:hAnsi="Arial" w:eastAsia="Arial"/>
          <w:color w:val="000000"/>
          <w:sz w:val="17"/>
        </w:rPr>
      </w:pPr>
      <w:r>
        <w:rPr>
          <w:rFonts w:ascii="Arial" w:hAnsi="Arial" w:eastAsia="Arial"/>
          <w:color w:val="000000"/>
          <w:sz w:val="17"/>
        </w:rPr>
        <w:t>b. Nothing in this Contract shall operate to limit or exclude the Contractor's liability:</w:t>
      </w:r>
    </w:p>
    <w:p w:rsidR="00680033" w:rsidP="00161F50" w:rsidRDefault="00680033" w14:paraId="2E5F8334" w14:textId="77777777">
      <w:pPr>
        <w:spacing w:after="0" w:line="240" w:lineRule="auto"/>
        <w:ind w:left="288"/>
        <w:textAlignment w:val="baseline"/>
        <w:rPr>
          <w:rFonts w:ascii="Arial" w:hAnsi="Arial" w:eastAsia="Arial"/>
          <w:color w:val="000000"/>
          <w:sz w:val="17"/>
        </w:rPr>
      </w:pPr>
      <w:r>
        <w:rPr>
          <w:rFonts w:ascii="Arial" w:hAnsi="Arial" w:eastAsia="Arial"/>
          <w:color w:val="000000"/>
          <w:sz w:val="17"/>
        </w:rPr>
        <w:t>(1) for:</w:t>
      </w:r>
    </w:p>
    <w:p w:rsidR="00680033" w:rsidP="00460536" w:rsidRDefault="00680033" w14:paraId="21393B22" w14:textId="77777777">
      <w:pPr>
        <w:widowControl/>
        <w:numPr>
          <w:ilvl w:val="0"/>
          <w:numId w:val="45"/>
        </w:numPr>
        <w:tabs>
          <w:tab w:val="clear" w:pos="288"/>
          <w:tab w:val="left" w:pos="864"/>
        </w:tabs>
        <w:spacing w:after="0" w:line="240" w:lineRule="auto"/>
        <w:ind w:left="576"/>
        <w:textAlignment w:val="baseline"/>
        <w:rPr>
          <w:rFonts w:ascii="Arial" w:hAnsi="Arial" w:eastAsia="Arial"/>
          <w:color w:val="000000"/>
          <w:sz w:val="17"/>
        </w:rPr>
      </w:pPr>
      <w:r>
        <w:rPr>
          <w:rFonts w:ascii="Arial" w:hAnsi="Arial" w:eastAsia="Arial"/>
          <w:color w:val="000000"/>
          <w:sz w:val="17"/>
        </w:rPr>
        <w:t>any liquidated damages (to the extent expressly provided for under this Contract);</w:t>
      </w:r>
    </w:p>
    <w:p w:rsidR="00680033" w:rsidP="00460536" w:rsidRDefault="00680033" w14:paraId="2B9E47A4" w14:textId="77777777">
      <w:pPr>
        <w:widowControl/>
        <w:numPr>
          <w:ilvl w:val="0"/>
          <w:numId w:val="45"/>
        </w:numPr>
        <w:tabs>
          <w:tab w:val="clear" w:pos="288"/>
          <w:tab w:val="left" w:pos="864"/>
        </w:tabs>
        <w:spacing w:after="0" w:line="240" w:lineRule="auto"/>
        <w:ind w:left="576"/>
        <w:jc w:val="both"/>
        <w:textAlignment w:val="baseline"/>
        <w:rPr>
          <w:rFonts w:ascii="Arial" w:hAnsi="Arial" w:eastAsia="Arial"/>
          <w:color w:val="000000"/>
          <w:sz w:val="17"/>
        </w:rPr>
      </w:pPr>
      <w:r>
        <w:rPr>
          <w:rFonts w:ascii="Arial" w:hAnsi="Arial" w:eastAsia="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80033" w:rsidP="00460536" w:rsidRDefault="00680033" w14:paraId="722F3292" w14:textId="77777777">
      <w:pPr>
        <w:widowControl/>
        <w:numPr>
          <w:ilvl w:val="0"/>
          <w:numId w:val="45"/>
        </w:numPr>
        <w:tabs>
          <w:tab w:val="clear" w:pos="288"/>
          <w:tab w:val="left" w:pos="864"/>
        </w:tabs>
        <w:spacing w:after="0" w:line="240" w:lineRule="auto"/>
        <w:ind w:left="576"/>
        <w:jc w:val="both"/>
        <w:textAlignment w:val="baseline"/>
        <w:rPr>
          <w:rFonts w:ascii="Arial" w:hAnsi="Arial" w:eastAsia="Arial"/>
          <w:color w:val="000000"/>
          <w:sz w:val="17"/>
        </w:rPr>
      </w:pPr>
      <w:r>
        <w:rPr>
          <w:rFonts w:ascii="Arial" w:hAnsi="Arial" w:eastAsia="Arial"/>
          <w:color w:val="000000"/>
          <w:sz w:val="17"/>
        </w:rPr>
        <w:t>any interest payable in relation to the late payment of any sum due and payable by the Contractor to the Authority under this Contract;</w:t>
      </w:r>
    </w:p>
    <w:p w:rsidR="00680033" w:rsidP="00460536" w:rsidRDefault="00680033" w14:paraId="17B3FCA2" w14:textId="77777777">
      <w:pPr>
        <w:widowControl/>
        <w:numPr>
          <w:ilvl w:val="0"/>
          <w:numId w:val="45"/>
        </w:numPr>
        <w:tabs>
          <w:tab w:val="clear" w:pos="288"/>
          <w:tab w:val="left" w:pos="864"/>
        </w:tabs>
        <w:spacing w:after="0" w:line="240" w:lineRule="auto"/>
        <w:ind w:left="576"/>
        <w:jc w:val="both"/>
        <w:textAlignment w:val="baseline"/>
        <w:rPr>
          <w:rFonts w:ascii="Arial" w:hAnsi="Arial" w:eastAsia="Arial"/>
          <w:color w:val="000000"/>
          <w:sz w:val="17"/>
        </w:rPr>
      </w:pPr>
      <w:r>
        <w:rPr>
          <w:rFonts w:ascii="Arial" w:hAnsi="Arial" w:eastAsia="Arial"/>
          <w:color w:val="000000"/>
          <w:sz w:val="17"/>
        </w:rPr>
        <w:t>any amount payable by the Contractor to the Authority in relation to TUPE or pensions to the extent expressly provided for under this Contract;</w:t>
      </w:r>
    </w:p>
    <w:p w:rsidR="00680033" w:rsidP="00161F50" w:rsidRDefault="00680033" w14:paraId="6EEF9469" w14:textId="77777777">
      <w:pPr>
        <w:spacing w:after="0" w:line="240" w:lineRule="auto"/>
        <w:ind w:left="288"/>
        <w:textAlignment w:val="baseline"/>
        <w:rPr>
          <w:rFonts w:ascii="Arial" w:hAnsi="Arial" w:eastAsia="Arial"/>
          <w:color w:val="000000"/>
          <w:sz w:val="17"/>
        </w:rPr>
      </w:pPr>
      <w:r>
        <w:rPr>
          <w:rFonts w:ascii="Arial" w:hAnsi="Arial" w:eastAsia="Arial"/>
          <w:color w:val="000000"/>
          <w:sz w:val="17"/>
        </w:rPr>
        <w:t>(2) under Condition 7 of the Contract (Intellectual Property), and DEFCONs 91 or 638 (SC1) where specified in the contract;</w:t>
      </w:r>
    </w:p>
    <w:p w:rsidR="00680033" w:rsidP="00161F50" w:rsidRDefault="00680033" w14:paraId="781D7DDF" w14:textId="77777777">
      <w:pPr>
        <w:spacing w:after="0" w:line="240" w:lineRule="auto"/>
        <w:ind w:left="288"/>
        <w:jc w:val="both"/>
        <w:textAlignment w:val="baseline"/>
        <w:rPr>
          <w:rFonts w:ascii="Arial" w:hAnsi="Arial" w:eastAsia="Arial"/>
          <w:color w:val="000000"/>
          <w:sz w:val="17"/>
        </w:rPr>
      </w:pPr>
      <w:r>
        <w:rPr>
          <w:rFonts w:ascii="Arial" w:hAnsi="Arial" w:eastAsia="Arial"/>
          <w:color w:val="000000"/>
          <w:sz w:val="17"/>
        </w:rPr>
        <w:t>(3) for death or personal injury caused by the Contractor’s negligence or the negligence of any of its personnel, agents, consultants or sub-contractors;</w:t>
      </w:r>
    </w:p>
    <w:p w:rsidR="00680033" w:rsidP="00161F50" w:rsidRDefault="00680033" w14:paraId="1E72CC6D" w14:textId="77777777">
      <w:pPr>
        <w:spacing w:after="0" w:line="240" w:lineRule="auto"/>
        <w:ind w:left="288"/>
        <w:textAlignment w:val="baseline"/>
        <w:rPr>
          <w:rFonts w:ascii="Arial" w:hAnsi="Arial" w:eastAsia="Arial"/>
          <w:color w:val="000000"/>
          <w:sz w:val="17"/>
        </w:rPr>
      </w:pPr>
      <w:r>
        <w:rPr>
          <w:rFonts w:ascii="Arial" w:hAnsi="Arial" w:eastAsia="Arial"/>
          <w:color w:val="000000"/>
          <w:sz w:val="17"/>
        </w:rPr>
        <w:t>(4) for fraud, fraudulent misrepresentation, wilful misconduct or negligence;</w:t>
      </w:r>
    </w:p>
    <w:p w:rsidR="00680033" w:rsidP="00161F50" w:rsidRDefault="00680033" w14:paraId="3519212E" w14:textId="77777777">
      <w:pPr>
        <w:spacing w:after="0" w:line="240" w:lineRule="auto"/>
        <w:ind w:left="288"/>
        <w:textAlignment w:val="baseline"/>
        <w:rPr>
          <w:rFonts w:ascii="Arial" w:hAnsi="Arial" w:eastAsia="Arial"/>
          <w:color w:val="000000"/>
          <w:sz w:val="17"/>
        </w:rPr>
      </w:pPr>
      <w:r>
        <w:rPr>
          <w:rFonts w:ascii="Arial" w:hAnsi="Arial" w:eastAsia="Arial"/>
          <w:color w:val="000000"/>
          <w:sz w:val="17"/>
        </w:rPr>
        <w:t>(5) in relation to the termination of this Contract on the basis of abandonment by the Contractor;</w:t>
      </w:r>
    </w:p>
    <w:p w:rsidR="00680033" w:rsidP="00161F50" w:rsidRDefault="00680033" w14:paraId="201AA24D" w14:textId="77777777">
      <w:pPr>
        <w:spacing w:after="0" w:line="240" w:lineRule="auto"/>
        <w:ind w:left="288"/>
        <w:textAlignment w:val="baseline"/>
        <w:rPr>
          <w:rFonts w:ascii="Arial" w:hAnsi="Arial" w:eastAsia="Arial"/>
          <w:color w:val="000000"/>
          <w:sz w:val="17"/>
        </w:rPr>
      </w:pPr>
      <w:r>
        <w:rPr>
          <w:rFonts w:ascii="Arial" w:hAnsi="Arial" w:eastAsia="Arial"/>
          <w:color w:val="000000"/>
          <w:sz w:val="17"/>
        </w:rPr>
        <w:t>(6) for breach of the terms implied by Section 2 of the Supply of Goods and Services Act 1982; or</w:t>
      </w:r>
    </w:p>
    <w:p w:rsidR="00680033" w:rsidP="00161F50" w:rsidRDefault="00680033" w14:paraId="38D12D7A" w14:textId="77777777">
      <w:pPr>
        <w:spacing w:after="0" w:line="240" w:lineRule="auto"/>
        <w:ind w:left="288"/>
        <w:textAlignment w:val="baseline"/>
        <w:rPr>
          <w:rFonts w:ascii="Arial" w:hAnsi="Arial" w:eastAsia="Arial"/>
          <w:color w:val="000000"/>
          <w:sz w:val="17"/>
        </w:rPr>
      </w:pPr>
      <w:r>
        <w:rPr>
          <w:rFonts w:ascii="Arial" w:hAnsi="Arial" w:eastAsia="Arial"/>
          <w:color w:val="000000"/>
          <w:sz w:val="17"/>
        </w:rPr>
        <w:t>(7) for any other liability which cannot be limited or excluded under general (including statute and common) law.</w:t>
      </w:r>
    </w:p>
    <w:p w:rsidR="00680033" w:rsidP="00161F50" w:rsidRDefault="00680033" w14:paraId="4BCA826D" w14:textId="77777777">
      <w:pPr>
        <w:tabs>
          <w:tab w:val="left" w:pos="288"/>
        </w:tabs>
        <w:spacing w:after="0" w:line="240" w:lineRule="auto"/>
        <w:textAlignment w:val="baseline"/>
        <w:rPr>
          <w:rFonts w:ascii="Arial" w:hAnsi="Arial" w:eastAsia="Arial"/>
          <w:color w:val="000000"/>
          <w:sz w:val="17"/>
        </w:rPr>
      </w:pPr>
      <w:r>
        <w:rPr>
          <w:rFonts w:ascii="Arial" w:hAnsi="Arial" w:eastAsia="Arial"/>
          <w:color w:val="000000"/>
          <w:sz w:val="17"/>
        </w:rPr>
        <w:t>c.</w:t>
      </w:r>
      <w:r>
        <w:rPr>
          <w:rFonts w:ascii="Arial" w:hAnsi="Arial" w:eastAsia="Arial"/>
          <w:color w:val="000000"/>
          <w:sz w:val="17"/>
        </w:rPr>
        <w:tab/>
      </w:r>
      <w:r>
        <w:rPr>
          <w:rFonts w:ascii="Arial" w:hAnsi="Arial" w:eastAsia="Arial"/>
          <w:color w:val="000000"/>
          <w:sz w:val="17"/>
        </w:rPr>
        <w:t>The rights of the Authority under this Contract are in addition to, and not exclusive of, any rights or remedies provided by general (including statute and common) law.</w:t>
      </w:r>
    </w:p>
    <w:p w:rsidR="00592B43" w:rsidP="00161F50" w:rsidRDefault="00592B43" w14:paraId="2FF525EF" w14:textId="380E3BC7">
      <w:pPr>
        <w:widowControl/>
        <w:autoSpaceDE w:val="0"/>
        <w:autoSpaceDN w:val="0"/>
        <w:adjustRightInd w:val="0"/>
        <w:snapToGrid w:val="0"/>
        <w:spacing w:after="0" w:line="240" w:lineRule="auto"/>
        <w:rPr>
          <w:rFonts w:ascii="Arial" w:hAnsi="Arial" w:eastAsia="Times New Roman" w:cs="Arial"/>
          <w:b/>
          <w:color w:val="000000"/>
          <w:sz w:val="17"/>
          <w:szCs w:val="24"/>
          <w:lang w:val="x-none"/>
        </w:rPr>
      </w:pPr>
    </w:p>
    <w:p w:rsidR="00737439" w:rsidP="00737439" w:rsidRDefault="00737439" w14:paraId="2B1BD3C5" w14:textId="1487731B">
      <w:pPr>
        <w:shd w:val="clear" w:color="auto" w:fill="FFFFFF" w:themeFill="background1"/>
        <w:tabs>
          <w:tab w:val="left" w:pos="540"/>
        </w:tabs>
        <w:spacing w:after="0" w:line="240" w:lineRule="auto"/>
        <w:ind w:left="1" w:right="702"/>
        <w:rPr>
          <w:rFonts w:ascii="Arial" w:hAnsi="Arial" w:eastAsia="Arial" w:cs="Arial"/>
          <w:sz w:val="17"/>
          <w:szCs w:val="17"/>
        </w:rPr>
      </w:pPr>
      <w:bookmarkStart w:name="_Hlk66034133" w:id="95"/>
      <w:bookmarkEnd w:id="94"/>
      <w:r>
        <w:rPr>
          <w:rFonts w:ascii="Arial" w:hAnsi="Arial" w:eastAsia="Arial" w:cs="Arial"/>
          <w:b/>
          <w:bCs/>
          <w:spacing w:val="-1"/>
          <w:sz w:val="17"/>
          <w:szCs w:val="17"/>
        </w:rPr>
        <w:t>2</w:t>
      </w:r>
      <w:r w:rsidR="00CA1531">
        <w:rPr>
          <w:rFonts w:ascii="Arial" w:hAnsi="Arial" w:eastAsia="Arial" w:cs="Arial"/>
          <w:b/>
          <w:bCs/>
          <w:spacing w:val="-1"/>
          <w:sz w:val="17"/>
          <w:szCs w:val="17"/>
        </w:rPr>
        <w:t>1</w:t>
      </w:r>
      <w:r>
        <w:rPr>
          <w:rFonts w:ascii="Arial" w:hAnsi="Arial" w:eastAsia="Arial" w:cs="Arial"/>
          <w:b/>
          <w:bCs/>
          <w:sz w:val="17"/>
          <w:szCs w:val="17"/>
        </w:rPr>
        <w:tab/>
      </w:r>
      <w:r>
        <w:rPr>
          <w:rFonts w:ascii="Arial" w:hAnsi="Arial" w:eastAsia="Arial" w:cs="Arial"/>
          <w:b/>
          <w:bCs/>
          <w:spacing w:val="2"/>
          <w:sz w:val="17"/>
          <w:szCs w:val="17"/>
        </w:rPr>
        <w:t>T</w:t>
      </w:r>
      <w:r>
        <w:rPr>
          <w:rFonts w:ascii="Arial" w:hAnsi="Arial" w:eastAsia="Arial" w:cs="Arial"/>
          <w:b/>
          <w:bCs/>
          <w:spacing w:val="-1"/>
          <w:sz w:val="17"/>
          <w:szCs w:val="17"/>
        </w:rPr>
        <w:t>h</w:t>
      </w:r>
      <w:r>
        <w:rPr>
          <w:rFonts w:ascii="Arial" w:hAnsi="Arial" w:eastAsia="Arial" w:cs="Arial"/>
          <w:b/>
          <w:bCs/>
          <w:sz w:val="17"/>
          <w:szCs w:val="17"/>
        </w:rPr>
        <w:t xml:space="preserve">e </w:t>
      </w:r>
      <w:r>
        <w:rPr>
          <w:rFonts w:ascii="Arial" w:hAnsi="Arial" w:eastAsia="Arial" w:cs="Arial"/>
          <w:b/>
          <w:bCs/>
          <w:spacing w:val="-1"/>
          <w:sz w:val="17"/>
          <w:szCs w:val="17"/>
        </w:rPr>
        <w:t>P</w:t>
      </w:r>
      <w:r>
        <w:rPr>
          <w:rFonts w:ascii="Arial" w:hAnsi="Arial" w:eastAsia="Arial" w:cs="Arial"/>
          <w:b/>
          <w:bCs/>
          <w:spacing w:val="1"/>
          <w:sz w:val="17"/>
          <w:szCs w:val="17"/>
        </w:rPr>
        <w:t>r</w:t>
      </w:r>
      <w:r>
        <w:rPr>
          <w:rFonts w:ascii="Arial" w:hAnsi="Arial" w:eastAsia="Arial" w:cs="Arial"/>
          <w:b/>
          <w:bCs/>
          <w:spacing w:val="-1"/>
          <w:sz w:val="17"/>
          <w:szCs w:val="17"/>
        </w:rPr>
        <w:t>o</w:t>
      </w:r>
      <w:r>
        <w:rPr>
          <w:rFonts w:ascii="Arial" w:hAnsi="Arial" w:eastAsia="Arial" w:cs="Arial"/>
          <w:b/>
          <w:bCs/>
          <w:spacing w:val="1"/>
          <w:sz w:val="17"/>
          <w:szCs w:val="17"/>
        </w:rPr>
        <w:t>j</w:t>
      </w:r>
      <w:r>
        <w:rPr>
          <w:rFonts w:ascii="Arial" w:hAnsi="Arial" w:eastAsia="Arial" w:cs="Arial"/>
          <w:b/>
          <w:bCs/>
          <w:spacing w:val="-1"/>
          <w:sz w:val="17"/>
          <w:szCs w:val="17"/>
        </w:rPr>
        <w:t>ec</w:t>
      </w:r>
      <w:r>
        <w:rPr>
          <w:rFonts w:ascii="Arial" w:hAnsi="Arial" w:eastAsia="Arial" w:cs="Arial"/>
          <w:b/>
          <w:bCs/>
          <w:sz w:val="17"/>
          <w:szCs w:val="17"/>
        </w:rPr>
        <w:t>t</w:t>
      </w:r>
      <w:r>
        <w:rPr>
          <w:rFonts w:ascii="Arial" w:hAnsi="Arial" w:eastAsia="Arial" w:cs="Arial"/>
          <w:b/>
          <w:bCs/>
          <w:spacing w:val="-1"/>
          <w:sz w:val="17"/>
          <w:szCs w:val="17"/>
        </w:rPr>
        <w:t xml:space="preserve"> Spec</w:t>
      </w:r>
      <w:r>
        <w:rPr>
          <w:rFonts w:ascii="Arial" w:hAnsi="Arial" w:eastAsia="Arial" w:cs="Arial"/>
          <w:b/>
          <w:bCs/>
          <w:spacing w:val="1"/>
          <w:sz w:val="17"/>
          <w:szCs w:val="17"/>
        </w:rPr>
        <w:t>ifi</w:t>
      </w:r>
      <w:r>
        <w:rPr>
          <w:rFonts w:ascii="Arial" w:hAnsi="Arial" w:eastAsia="Arial" w:cs="Arial"/>
          <w:b/>
          <w:bCs/>
          <w:sz w:val="17"/>
          <w:szCs w:val="17"/>
        </w:rPr>
        <w:t xml:space="preserve">c </w:t>
      </w:r>
      <w:r>
        <w:rPr>
          <w:rFonts w:ascii="Arial" w:hAnsi="Arial" w:eastAsia="Arial" w:cs="Arial"/>
          <w:b/>
          <w:bCs/>
          <w:spacing w:val="-1"/>
          <w:sz w:val="17"/>
          <w:szCs w:val="17"/>
        </w:rPr>
        <w:t>DE</w:t>
      </w:r>
      <w:r>
        <w:rPr>
          <w:rFonts w:ascii="Arial" w:hAnsi="Arial" w:eastAsia="Arial" w:cs="Arial"/>
          <w:b/>
          <w:bCs/>
          <w:spacing w:val="-3"/>
          <w:sz w:val="17"/>
          <w:szCs w:val="17"/>
        </w:rPr>
        <w:t>F</w:t>
      </w:r>
      <w:r>
        <w:rPr>
          <w:rFonts w:ascii="Arial" w:hAnsi="Arial" w:eastAsia="Arial" w:cs="Arial"/>
          <w:b/>
          <w:bCs/>
          <w:spacing w:val="-1"/>
          <w:sz w:val="17"/>
          <w:szCs w:val="17"/>
        </w:rPr>
        <w:t>C</w:t>
      </w:r>
      <w:r>
        <w:rPr>
          <w:rFonts w:ascii="Arial" w:hAnsi="Arial" w:eastAsia="Arial" w:cs="Arial"/>
          <w:b/>
          <w:bCs/>
          <w:sz w:val="17"/>
          <w:szCs w:val="17"/>
        </w:rPr>
        <w:t>O</w:t>
      </w:r>
      <w:r>
        <w:rPr>
          <w:rFonts w:ascii="Arial" w:hAnsi="Arial" w:eastAsia="Arial" w:cs="Arial"/>
          <w:b/>
          <w:bCs/>
          <w:spacing w:val="-1"/>
          <w:sz w:val="17"/>
          <w:szCs w:val="17"/>
        </w:rPr>
        <w:t>N</w:t>
      </w:r>
      <w:r>
        <w:rPr>
          <w:rFonts w:ascii="Arial" w:hAnsi="Arial" w:eastAsia="Arial" w:cs="Arial"/>
          <w:b/>
          <w:bCs/>
          <w:sz w:val="17"/>
          <w:szCs w:val="17"/>
        </w:rPr>
        <w:t xml:space="preserve">s </w:t>
      </w:r>
      <w:r>
        <w:rPr>
          <w:rFonts w:ascii="Arial" w:hAnsi="Arial" w:eastAsia="Arial" w:cs="Arial"/>
          <w:b/>
          <w:bCs/>
          <w:spacing w:val="-1"/>
          <w:sz w:val="17"/>
          <w:szCs w:val="17"/>
        </w:rPr>
        <w:t>an</w:t>
      </w:r>
      <w:r>
        <w:rPr>
          <w:rFonts w:ascii="Arial" w:hAnsi="Arial" w:eastAsia="Arial" w:cs="Arial"/>
          <w:b/>
          <w:bCs/>
          <w:sz w:val="17"/>
          <w:szCs w:val="17"/>
        </w:rPr>
        <w:t xml:space="preserve">d </w:t>
      </w:r>
      <w:r>
        <w:rPr>
          <w:rFonts w:ascii="Arial" w:hAnsi="Arial" w:eastAsia="Arial" w:cs="Arial"/>
          <w:b/>
          <w:bCs/>
          <w:spacing w:val="-1"/>
          <w:sz w:val="17"/>
          <w:szCs w:val="17"/>
        </w:rPr>
        <w:t>DEFCO</w:t>
      </w:r>
      <w:r>
        <w:rPr>
          <w:rFonts w:ascii="Arial" w:hAnsi="Arial" w:eastAsia="Arial" w:cs="Arial"/>
          <w:b/>
          <w:bCs/>
          <w:sz w:val="17"/>
          <w:szCs w:val="17"/>
        </w:rPr>
        <w:t xml:space="preserve">N </w:t>
      </w:r>
      <w:r>
        <w:rPr>
          <w:rFonts w:ascii="Arial" w:hAnsi="Arial" w:eastAsia="Arial" w:cs="Arial"/>
          <w:b/>
          <w:bCs/>
          <w:spacing w:val="-1"/>
          <w:sz w:val="17"/>
          <w:szCs w:val="17"/>
        </w:rPr>
        <w:t>S</w:t>
      </w:r>
      <w:r>
        <w:rPr>
          <w:rFonts w:ascii="Arial" w:hAnsi="Arial" w:eastAsia="Arial" w:cs="Arial"/>
          <w:b/>
          <w:bCs/>
          <w:sz w:val="17"/>
          <w:szCs w:val="17"/>
        </w:rPr>
        <w:t xml:space="preserve">C </w:t>
      </w:r>
      <w:r>
        <w:rPr>
          <w:rFonts w:ascii="Arial" w:hAnsi="Arial" w:eastAsia="Arial" w:cs="Arial"/>
          <w:b/>
          <w:bCs/>
          <w:spacing w:val="-1"/>
          <w:sz w:val="17"/>
          <w:szCs w:val="17"/>
        </w:rPr>
        <w:t>Va</w:t>
      </w:r>
      <w:r>
        <w:rPr>
          <w:rFonts w:ascii="Arial" w:hAnsi="Arial" w:eastAsia="Arial" w:cs="Arial"/>
          <w:b/>
          <w:bCs/>
          <w:spacing w:val="1"/>
          <w:sz w:val="17"/>
          <w:szCs w:val="17"/>
        </w:rPr>
        <w:t>ri</w:t>
      </w:r>
      <w:r>
        <w:rPr>
          <w:rFonts w:ascii="Arial" w:hAnsi="Arial" w:eastAsia="Arial" w:cs="Arial"/>
          <w:b/>
          <w:bCs/>
          <w:spacing w:val="-1"/>
          <w:sz w:val="17"/>
          <w:szCs w:val="17"/>
        </w:rPr>
        <w:t>an</w:t>
      </w:r>
      <w:r>
        <w:rPr>
          <w:rFonts w:ascii="Arial" w:hAnsi="Arial" w:eastAsia="Arial" w:cs="Arial"/>
          <w:b/>
          <w:bCs/>
          <w:spacing w:val="1"/>
          <w:sz w:val="17"/>
          <w:szCs w:val="17"/>
        </w:rPr>
        <w:t>t</w:t>
      </w:r>
      <w:r>
        <w:rPr>
          <w:rFonts w:ascii="Arial" w:hAnsi="Arial" w:eastAsia="Arial" w:cs="Arial"/>
          <w:b/>
          <w:bCs/>
          <w:sz w:val="17"/>
          <w:szCs w:val="17"/>
        </w:rPr>
        <w:t xml:space="preserve">s </w:t>
      </w:r>
      <w:r>
        <w:rPr>
          <w:rFonts w:ascii="Arial" w:hAnsi="Arial" w:eastAsia="Arial" w:cs="Arial"/>
          <w:b/>
          <w:bCs/>
          <w:spacing w:val="1"/>
          <w:sz w:val="17"/>
          <w:szCs w:val="17"/>
        </w:rPr>
        <w:t>t</w:t>
      </w:r>
      <w:r>
        <w:rPr>
          <w:rFonts w:ascii="Arial" w:hAnsi="Arial" w:eastAsia="Arial" w:cs="Arial"/>
          <w:b/>
          <w:bCs/>
          <w:spacing w:val="-1"/>
          <w:sz w:val="17"/>
          <w:szCs w:val="17"/>
        </w:rPr>
        <w:t>ha</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app</w:t>
      </w:r>
      <w:r>
        <w:rPr>
          <w:rFonts w:ascii="Arial" w:hAnsi="Arial" w:eastAsia="Arial" w:cs="Arial"/>
          <w:b/>
          <w:bCs/>
          <w:spacing w:val="3"/>
          <w:sz w:val="17"/>
          <w:szCs w:val="17"/>
        </w:rPr>
        <w:t>l</w:t>
      </w:r>
      <w:r>
        <w:rPr>
          <w:rFonts w:ascii="Arial" w:hAnsi="Arial" w:eastAsia="Arial" w:cs="Arial"/>
          <w:b/>
          <w:bCs/>
          <w:sz w:val="17"/>
          <w:szCs w:val="17"/>
        </w:rPr>
        <w:t>y</w:t>
      </w:r>
      <w:r>
        <w:rPr>
          <w:rFonts w:ascii="Arial" w:hAnsi="Arial" w:eastAsia="Arial" w:cs="Arial"/>
          <w:b/>
          <w:bCs/>
          <w:spacing w:val="-5"/>
          <w:sz w:val="17"/>
          <w:szCs w:val="17"/>
        </w:rPr>
        <w:t xml:space="preserve"> </w:t>
      </w:r>
      <w:r>
        <w:rPr>
          <w:rFonts w:ascii="Arial" w:hAnsi="Arial" w:eastAsia="Arial" w:cs="Arial"/>
          <w:b/>
          <w:bCs/>
          <w:spacing w:val="1"/>
          <w:sz w:val="17"/>
          <w:szCs w:val="17"/>
        </w:rPr>
        <w:t>t</w:t>
      </w:r>
      <w:r>
        <w:rPr>
          <w:rFonts w:ascii="Arial" w:hAnsi="Arial" w:eastAsia="Arial" w:cs="Arial"/>
          <w:b/>
          <w:bCs/>
          <w:sz w:val="17"/>
          <w:szCs w:val="17"/>
        </w:rPr>
        <w:t xml:space="preserve">o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1"/>
          <w:sz w:val="17"/>
          <w:szCs w:val="17"/>
        </w:rPr>
        <w:t>i</w:t>
      </w:r>
      <w:r>
        <w:rPr>
          <w:rFonts w:ascii="Arial" w:hAnsi="Arial" w:eastAsia="Arial" w:cs="Arial"/>
          <w:b/>
          <w:bCs/>
          <w:sz w:val="17"/>
          <w:szCs w:val="17"/>
        </w:rPr>
        <w:t xml:space="preserve">s </w:t>
      </w:r>
      <w:r>
        <w:rPr>
          <w:rFonts w:ascii="Arial" w:hAnsi="Arial" w:eastAsia="Arial" w:cs="Arial"/>
          <w:b/>
          <w:bCs/>
          <w:spacing w:val="-1"/>
          <w:sz w:val="17"/>
          <w:szCs w:val="17"/>
        </w:rPr>
        <w:t>C</w:t>
      </w:r>
      <w:r>
        <w:rPr>
          <w:rFonts w:ascii="Arial" w:hAnsi="Arial" w:eastAsia="Arial" w:cs="Arial"/>
          <w:b/>
          <w:bCs/>
          <w:spacing w:val="-3"/>
          <w:sz w:val="17"/>
          <w:szCs w:val="17"/>
        </w:rPr>
        <w:t>on</w:t>
      </w:r>
      <w:r>
        <w:rPr>
          <w:rFonts w:ascii="Arial" w:hAnsi="Arial" w:eastAsia="Arial" w:cs="Arial"/>
          <w:b/>
          <w:bCs/>
          <w:spacing w:val="1"/>
          <w:sz w:val="17"/>
          <w:szCs w:val="17"/>
        </w:rPr>
        <w:t>tr</w:t>
      </w:r>
      <w:r>
        <w:rPr>
          <w:rFonts w:ascii="Arial" w:hAnsi="Arial" w:eastAsia="Arial" w:cs="Arial"/>
          <w:b/>
          <w:bCs/>
          <w:spacing w:val="-1"/>
          <w:sz w:val="17"/>
          <w:szCs w:val="17"/>
        </w:rPr>
        <w:t>ac</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w:t>
      </w:r>
      <w:r>
        <w:rPr>
          <w:rFonts w:ascii="Arial" w:hAnsi="Arial" w:eastAsia="Arial" w:cs="Arial"/>
          <w:b/>
          <w:bCs/>
          <w:spacing w:val="1"/>
          <w:sz w:val="17"/>
          <w:szCs w:val="17"/>
        </w:rPr>
        <w:t>r</w:t>
      </w:r>
      <w:r>
        <w:rPr>
          <w:rFonts w:ascii="Arial" w:hAnsi="Arial" w:eastAsia="Arial" w:cs="Arial"/>
          <w:b/>
          <w:bCs/>
          <w:spacing w:val="-1"/>
          <w:sz w:val="17"/>
          <w:szCs w:val="17"/>
        </w:rPr>
        <w:t>e</w:t>
      </w:r>
      <w:r>
        <w:rPr>
          <w:rFonts w:ascii="Arial" w:hAnsi="Arial" w:eastAsia="Arial" w:cs="Arial"/>
          <w:b/>
          <w:bCs/>
          <w:sz w:val="17"/>
          <w:szCs w:val="17"/>
        </w:rPr>
        <w:t>:</w:t>
      </w:r>
    </w:p>
    <w:p w:rsidRPr="00940B6D" w:rsidR="00737439" w:rsidP="00737439" w:rsidRDefault="00737439" w14:paraId="7582F36E" w14:textId="1D72E3B7">
      <w:pPr>
        <w:spacing w:after="0" w:line="240" w:lineRule="auto"/>
        <w:rPr>
          <w:rFonts w:ascii="Arial" w:hAnsi="Arial" w:eastAsia="Calibri" w:cs="Arial"/>
          <w:sz w:val="17"/>
          <w:szCs w:val="17"/>
        </w:rPr>
      </w:pPr>
      <w:r w:rsidRPr="00940B6D">
        <w:rPr>
          <w:rFonts w:ascii="Arial" w:hAnsi="Arial" w:eastAsia="Calibri" w:cs="Arial"/>
          <w:sz w:val="17"/>
          <w:szCs w:val="17"/>
        </w:rPr>
        <w:t xml:space="preserve">DEFCON 5J (Edn 11/16) - Unique Identifiers </w:t>
      </w:r>
      <w:bookmarkStart w:name="_Hlk38049251" w:id="96"/>
    </w:p>
    <w:p w:rsidRPr="00940B6D" w:rsidR="00737439" w:rsidP="00737439" w:rsidRDefault="00737439" w14:paraId="106C5669" w14:textId="77777777">
      <w:pPr>
        <w:spacing w:after="0" w:line="240" w:lineRule="auto"/>
        <w:rPr>
          <w:rFonts w:ascii="Arial" w:hAnsi="Arial" w:eastAsia="Calibri" w:cs="Arial"/>
          <w:sz w:val="17"/>
          <w:szCs w:val="17"/>
        </w:rPr>
      </w:pPr>
      <w:r w:rsidRPr="00940B6D">
        <w:rPr>
          <w:rFonts w:ascii="Arial" w:hAnsi="Arial" w:eastAsia="Calibri" w:cs="Arial"/>
          <w:sz w:val="17"/>
          <w:szCs w:val="17"/>
        </w:rPr>
        <w:t>DEFCON 113 SC1 (Edn 02/17) – Diversion Orders</w:t>
      </w:r>
    </w:p>
    <w:bookmarkEnd w:id="96"/>
    <w:p w:rsidRPr="00940B6D" w:rsidR="00737439" w:rsidP="00737439" w:rsidRDefault="00737439" w14:paraId="273BA3CE" w14:textId="77777777">
      <w:pPr>
        <w:spacing w:after="0" w:line="240" w:lineRule="auto"/>
        <w:rPr>
          <w:rFonts w:ascii="Arial" w:hAnsi="Arial" w:eastAsia="Calibri" w:cs="Arial"/>
          <w:sz w:val="17"/>
          <w:szCs w:val="17"/>
        </w:rPr>
      </w:pPr>
      <w:r w:rsidRPr="00940B6D">
        <w:rPr>
          <w:rFonts w:ascii="Arial" w:hAnsi="Arial" w:eastAsia="Calibri" w:cs="Arial"/>
          <w:sz w:val="17"/>
          <w:szCs w:val="17"/>
        </w:rPr>
        <w:t xml:space="preserve">DEFCON 129J SC1 (Edn 06/17) – The Use of the Electronic Business Delivery Form </w:t>
      </w:r>
    </w:p>
    <w:p w:rsidRPr="00940B6D" w:rsidR="00737439" w:rsidP="00737439" w:rsidRDefault="00737439" w14:paraId="3607EF60" w14:textId="4442C6C8">
      <w:pPr>
        <w:spacing w:after="0" w:line="240" w:lineRule="auto"/>
        <w:rPr>
          <w:rFonts w:ascii="Arial" w:hAnsi="Arial" w:eastAsia="Calibri" w:cs="Arial"/>
          <w:sz w:val="17"/>
          <w:szCs w:val="17"/>
        </w:rPr>
      </w:pPr>
      <w:r w:rsidRPr="00940B6D">
        <w:rPr>
          <w:rFonts w:ascii="Arial" w:hAnsi="Arial" w:eastAsia="Calibri" w:cs="Arial"/>
          <w:sz w:val="17"/>
          <w:szCs w:val="17"/>
        </w:rPr>
        <w:t>DEFCON 503 SC1 (Edn 0</w:t>
      </w:r>
      <w:r w:rsidRPr="00940B6D" w:rsidR="00221936">
        <w:rPr>
          <w:rFonts w:ascii="Arial" w:hAnsi="Arial" w:eastAsia="Calibri" w:cs="Arial"/>
          <w:sz w:val="17"/>
          <w:szCs w:val="17"/>
        </w:rPr>
        <w:t>6</w:t>
      </w:r>
      <w:r w:rsidRPr="00940B6D">
        <w:rPr>
          <w:rFonts w:ascii="Arial" w:hAnsi="Arial" w:eastAsia="Calibri" w:cs="Arial"/>
          <w:sz w:val="17"/>
          <w:szCs w:val="17"/>
        </w:rPr>
        <w:t>/2</w:t>
      </w:r>
      <w:r w:rsidRPr="00940B6D" w:rsidR="00221936">
        <w:rPr>
          <w:rFonts w:ascii="Arial" w:hAnsi="Arial" w:eastAsia="Calibri" w:cs="Arial"/>
          <w:sz w:val="17"/>
          <w:szCs w:val="17"/>
        </w:rPr>
        <w:t>2</w:t>
      </w:r>
      <w:r w:rsidRPr="00940B6D">
        <w:rPr>
          <w:rFonts w:ascii="Arial" w:hAnsi="Arial" w:eastAsia="Calibri" w:cs="Arial"/>
          <w:sz w:val="17"/>
          <w:szCs w:val="17"/>
        </w:rPr>
        <w:t xml:space="preserve">) – Formal Amendments to Contract </w:t>
      </w:r>
    </w:p>
    <w:p w:rsidRPr="00940B6D" w:rsidR="00737439" w:rsidP="00737439" w:rsidRDefault="00737439" w14:paraId="69771209" w14:textId="77777777">
      <w:pPr>
        <w:spacing w:after="0" w:line="240" w:lineRule="auto"/>
        <w:rPr>
          <w:rFonts w:ascii="Arial" w:hAnsi="Arial" w:cs="Arial"/>
          <w:sz w:val="17"/>
          <w:szCs w:val="17"/>
        </w:rPr>
      </w:pPr>
      <w:bookmarkStart w:name="_Hlk2121791" w:id="97"/>
      <w:r w:rsidRPr="00940B6D">
        <w:rPr>
          <w:rFonts w:ascii="Arial" w:hAnsi="Arial" w:cs="Arial"/>
          <w:sz w:val="17"/>
          <w:szCs w:val="17"/>
        </w:rPr>
        <w:t xml:space="preserve">DEFCON 524A SC1 (Edn 08/20) – Counterfeit Materiel </w:t>
      </w:r>
    </w:p>
    <w:bookmarkEnd w:id="97"/>
    <w:p w:rsidRPr="00940B6D" w:rsidR="00737439" w:rsidP="00737439" w:rsidRDefault="00737439" w14:paraId="17FBCD25" w14:textId="77777777">
      <w:pPr>
        <w:spacing w:after="0" w:line="240" w:lineRule="auto"/>
        <w:rPr>
          <w:rFonts w:ascii="Arial" w:hAnsi="Arial" w:eastAsia="Calibri" w:cs="Arial"/>
          <w:sz w:val="17"/>
          <w:szCs w:val="17"/>
        </w:rPr>
      </w:pPr>
      <w:r w:rsidRPr="00940B6D">
        <w:rPr>
          <w:rFonts w:ascii="Arial" w:hAnsi="Arial" w:eastAsia="Calibri" w:cs="Arial"/>
          <w:sz w:val="17"/>
          <w:szCs w:val="17"/>
        </w:rPr>
        <w:t xml:space="preserve">DEFCON 531 SC1 (Edn.09/21) - Disclosure of Information </w:t>
      </w:r>
    </w:p>
    <w:p w:rsidRPr="00940B6D" w:rsidR="00737439" w:rsidP="00737439" w:rsidRDefault="00737439" w14:paraId="31F9D12B" w14:textId="78F37C8C">
      <w:pPr>
        <w:spacing w:after="0" w:line="240" w:lineRule="auto"/>
        <w:rPr>
          <w:rFonts w:ascii="Arial" w:hAnsi="Arial" w:eastAsia="Calibri" w:cs="Arial"/>
          <w:sz w:val="17"/>
          <w:szCs w:val="17"/>
        </w:rPr>
      </w:pPr>
      <w:r w:rsidRPr="00940B6D">
        <w:rPr>
          <w:rFonts w:ascii="Arial" w:hAnsi="Arial" w:eastAsia="Calibri" w:cs="Arial"/>
          <w:sz w:val="17"/>
          <w:szCs w:val="17"/>
        </w:rPr>
        <w:t>DEFCON 532A SC1 (Edn 0</w:t>
      </w:r>
      <w:r w:rsidRPr="00940B6D" w:rsidR="00714601">
        <w:rPr>
          <w:rFonts w:ascii="Arial" w:hAnsi="Arial" w:eastAsia="Calibri" w:cs="Arial"/>
          <w:sz w:val="17"/>
          <w:szCs w:val="17"/>
        </w:rPr>
        <w:t>5</w:t>
      </w:r>
      <w:r w:rsidRPr="00940B6D">
        <w:rPr>
          <w:rFonts w:ascii="Arial" w:hAnsi="Arial" w:eastAsia="Calibri" w:cs="Arial"/>
          <w:sz w:val="17"/>
          <w:szCs w:val="17"/>
        </w:rPr>
        <w:t>/2</w:t>
      </w:r>
      <w:r w:rsidRPr="00940B6D" w:rsidR="00714601">
        <w:rPr>
          <w:rFonts w:ascii="Arial" w:hAnsi="Arial" w:eastAsia="Calibri" w:cs="Arial"/>
          <w:sz w:val="17"/>
          <w:szCs w:val="17"/>
        </w:rPr>
        <w:t>2</w:t>
      </w:r>
      <w:r w:rsidRPr="00940B6D">
        <w:rPr>
          <w:rFonts w:ascii="Arial" w:hAnsi="Arial" w:eastAsia="Calibri" w:cs="Arial"/>
          <w:sz w:val="17"/>
          <w:szCs w:val="17"/>
        </w:rPr>
        <w:t xml:space="preserve">) - Protection of Personal Data </w:t>
      </w:r>
    </w:p>
    <w:p w:rsidRPr="00940B6D" w:rsidR="00737439" w:rsidP="00737439" w:rsidRDefault="00737439" w14:paraId="59E3FF85" w14:textId="3BC2B2D4">
      <w:pPr>
        <w:spacing w:after="0" w:line="240" w:lineRule="auto"/>
        <w:rPr>
          <w:rFonts w:ascii="Arial" w:hAnsi="Arial" w:eastAsia="Calibri" w:cs="Arial"/>
          <w:sz w:val="17"/>
          <w:szCs w:val="17"/>
        </w:rPr>
      </w:pPr>
      <w:r w:rsidRPr="00940B6D">
        <w:rPr>
          <w:rFonts w:ascii="Arial" w:hAnsi="Arial" w:eastAsia="Calibri" w:cs="Arial"/>
          <w:sz w:val="17"/>
          <w:szCs w:val="17"/>
        </w:rPr>
        <w:t>(Where Personal Data is not being processed on behalf of the Authority)</w:t>
      </w:r>
    </w:p>
    <w:p w:rsidRPr="00940B6D" w:rsidR="00737439" w:rsidP="00737439" w:rsidRDefault="00737439" w14:paraId="1ACE85E8" w14:textId="77777777">
      <w:pPr>
        <w:spacing w:after="0" w:line="240" w:lineRule="auto"/>
        <w:rPr>
          <w:rFonts w:ascii="Arial" w:hAnsi="Arial" w:eastAsia="Calibri" w:cs="Arial"/>
          <w:sz w:val="17"/>
          <w:szCs w:val="17"/>
        </w:rPr>
      </w:pPr>
      <w:r w:rsidRPr="00940B6D">
        <w:rPr>
          <w:rFonts w:ascii="Arial" w:hAnsi="Arial" w:eastAsia="Calibri" w:cs="Arial"/>
          <w:sz w:val="17"/>
          <w:szCs w:val="17"/>
        </w:rPr>
        <w:t>DEFCON 534 (Edn 06/21) – Subcontracting and Prompt Payment</w:t>
      </w:r>
    </w:p>
    <w:p w:rsidRPr="00940B6D" w:rsidR="00737439" w:rsidP="00737439" w:rsidRDefault="00737439" w14:paraId="7FF3E108" w14:textId="77777777">
      <w:pPr>
        <w:spacing w:after="0" w:line="240" w:lineRule="auto"/>
        <w:rPr>
          <w:rFonts w:ascii="Arial" w:hAnsi="Arial" w:eastAsia="Calibri" w:cs="Arial"/>
          <w:sz w:val="17"/>
          <w:szCs w:val="17"/>
        </w:rPr>
      </w:pPr>
      <w:r w:rsidRPr="00940B6D">
        <w:rPr>
          <w:rFonts w:ascii="Arial" w:hAnsi="Arial" w:eastAsia="Calibri" w:cs="Arial"/>
          <w:sz w:val="17"/>
          <w:szCs w:val="17"/>
        </w:rPr>
        <w:t xml:space="preserve">DEFCON 538 (Edn 06/02) - Severability </w:t>
      </w:r>
    </w:p>
    <w:p w:rsidRPr="00940B6D" w:rsidR="00737439" w:rsidP="00737439" w:rsidRDefault="00737439" w14:paraId="4A0CE23F" w14:textId="77777777">
      <w:pPr>
        <w:spacing w:after="0" w:line="240" w:lineRule="auto"/>
        <w:rPr>
          <w:rFonts w:ascii="Arial" w:hAnsi="Arial" w:eastAsia="Calibri" w:cs="Arial"/>
          <w:sz w:val="17"/>
          <w:szCs w:val="17"/>
        </w:rPr>
      </w:pPr>
      <w:r w:rsidRPr="00940B6D">
        <w:rPr>
          <w:rFonts w:ascii="Arial" w:hAnsi="Arial" w:eastAsia="Calibri" w:cs="Arial"/>
          <w:sz w:val="17"/>
          <w:szCs w:val="17"/>
        </w:rPr>
        <w:t xml:space="preserve">DEFCON 566 Edn 10/20) - Change of Control of Contractor </w:t>
      </w:r>
    </w:p>
    <w:p w:rsidRPr="00940B6D" w:rsidR="00DB52B8" w:rsidP="00DB52B8" w:rsidRDefault="00DB52B8" w14:paraId="2DF8B94F" w14:textId="0976AF03">
      <w:pPr>
        <w:spacing w:after="0" w:line="240" w:lineRule="auto"/>
        <w:rPr>
          <w:rFonts w:ascii="Arial" w:hAnsi="Arial" w:eastAsia="Calibri" w:cs="Arial"/>
          <w:sz w:val="17"/>
          <w:szCs w:val="17"/>
        </w:rPr>
      </w:pPr>
      <w:r w:rsidRPr="00940B6D">
        <w:rPr>
          <w:rFonts w:ascii="Arial" w:hAnsi="Arial" w:eastAsia="Calibri" w:cs="Arial"/>
          <w:sz w:val="17"/>
          <w:szCs w:val="17"/>
        </w:rPr>
        <w:t>DEFCON 601 SC (Edn 03/15) - Redundant Materiel</w:t>
      </w:r>
    </w:p>
    <w:p w:rsidRPr="00940B6D" w:rsidR="00737439" w:rsidP="00737439" w:rsidRDefault="00737439" w14:paraId="0748F8D5" w14:textId="2A91A4B4">
      <w:pPr>
        <w:spacing w:after="0" w:line="240" w:lineRule="auto"/>
        <w:rPr>
          <w:rFonts w:ascii="Arial" w:hAnsi="Arial" w:eastAsia="Calibri" w:cs="Arial"/>
          <w:sz w:val="17"/>
          <w:szCs w:val="17"/>
        </w:rPr>
      </w:pPr>
      <w:r w:rsidRPr="00940B6D">
        <w:rPr>
          <w:rFonts w:ascii="Arial" w:hAnsi="Arial" w:eastAsia="Calibri" w:cs="Arial"/>
          <w:sz w:val="17"/>
          <w:szCs w:val="17"/>
        </w:rPr>
        <w:t xml:space="preserve">DEFCON 609 SC1 (Edn 08/18) - Contractor's Records </w:t>
      </w:r>
      <w:bookmarkStart w:name="_Hlk38049405" w:id="98"/>
    </w:p>
    <w:bookmarkEnd w:id="98"/>
    <w:p w:rsidRPr="00940B6D" w:rsidR="00737439" w:rsidP="00737439" w:rsidRDefault="00737439" w14:paraId="157EAA92" w14:textId="2E0F61ED">
      <w:pPr>
        <w:spacing w:after="0" w:line="240" w:lineRule="auto"/>
        <w:rPr>
          <w:rFonts w:ascii="Arial" w:hAnsi="Arial" w:eastAsia="Calibri" w:cs="Arial"/>
          <w:sz w:val="17"/>
          <w:szCs w:val="17"/>
        </w:rPr>
      </w:pPr>
      <w:r w:rsidRPr="00940B6D">
        <w:rPr>
          <w:rFonts w:ascii="Arial" w:hAnsi="Arial" w:eastAsia="Calibri" w:cs="Arial"/>
          <w:sz w:val="17"/>
          <w:szCs w:val="17"/>
        </w:rPr>
        <w:t xml:space="preserve">DEFCON 620 SC1 (Edn </w:t>
      </w:r>
      <w:r w:rsidRPr="00940B6D" w:rsidR="0078445E">
        <w:rPr>
          <w:rFonts w:ascii="Arial" w:hAnsi="Arial" w:eastAsia="Calibri" w:cs="Arial"/>
          <w:sz w:val="17"/>
          <w:szCs w:val="17"/>
        </w:rPr>
        <w:t>06/22</w:t>
      </w:r>
      <w:r w:rsidRPr="00940B6D">
        <w:rPr>
          <w:rFonts w:ascii="Arial" w:hAnsi="Arial" w:eastAsia="Calibri" w:cs="Arial"/>
          <w:sz w:val="17"/>
          <w:szCs w:val="17"/>
        </w:rPr>
        <w:t>) – Contract Change Control Procedure</w:t>
      </w:r>
    </w:p>
    <w:p w:rsidRPr="00940B6D" w:rsidR="00737439" w:rsidP="00737439" w:rsidRDefault="00737439" w14:paraId="529AF7C1" w14:textId="77777777">
      <w:pPr>
        <w:spacing w:after="0" w:line="240" w:lineRule="auto"/>
        <w:rPr>
          <w:rFonts w:ascii="Arial" w:hAnsi="Arial" w:eastAsia="Calibri" w:cs="Arial"/>
          <w:sz w:val="17"/>
          <w:szCs w:val="17"/>
        </w:rPr>
      </w:pPr>
      <w:r w:rsidRPr="00940B6D">
        <w:rPr>
          <w:rFonts w:ascii="Arial" w:hAnsi="Arial" w:eastAsia="Calibri" w:cs="Arial"/>
          <w:sz w:val="17"/>
          <w:szCs w:val="17"/>
        </w:rPr>
        <w:t xml:space="preserve">DEFCON 627 SC1 (Edn 11/21) - Requirement for a Certificate of Conformity </w:t>
      </w:r>
    </w:p>
    <w:p w:rsidRPr="00940B6D" w:rsidR="00737439" w:rsidP="00737439" w:rsidRDefault="00737439" w14:paraId="1E1F84A0" w14:textId="77777777">
      <w:pPr>
        <w:spacing w:after="0" w:line="240" w:lineRule="auto"/>
        <w:rPr>
          <w:rFonts w:ascii="Arial" w:hAnsi="Arial" w:eastAsia="Calibri" w:cs="Arial"/>
          <w:sz w:val="17"/>
          <w:szCs w:val="17"/>
        </w:rPr>
      </w:pPr>
      <w:r w:rsidRPr="00940B6D">
        <w:rPr>
          <w:rFonts w:ascii="Arial" w:hAnsi="Arial" w:eastAsia="Calibri" w:cs="Arial"/>
          <w:sz w:val="17"/>
          <w:szCs w:val="17"/>
        </w:rPr>
        <w:t xml:space="preserve">DEFCON 656A (Edn 08/16) - Termination for Convenience Under £5m </w:t>
      </w:r>
    </w:p>
    <w:p w:rsidRPr="00940B6D" w:rsidR="00737439" w:rsidP="00737439" w:rsidRDefault="00737439" w14:paraId="3A2FBBFA" w14:textId="3D4F71EA">
      <w:pPr>
        <w:spacing w:after="0" w:line="240" w:lineRule="auto"/>
        <w:ind w:right="-20"/>
        <w:rPr>
          <w:rFonts w:ascii="Arial" w:hAnsi="Arial" w:eastAsia="Arial" w:cs="Arial"/>
          <w:sz w:val="17"/>
          <w:szCs w:val="17"/>
        </w:rPr>
      </w:pPr>
      <w:r w:rsidRPr="00940B6D">
        <w:rPr>
          <w:rFonts w:ascii="Arial" w:hAnsi="Arial" w:eastAsia="Arial" w:cs="Arial"/>
          <w:spacing w:val="-1"/>
          <w:sz w:val="17"/>
          <w:szCs w:val="17"/>
        </w:rPr>
        <w:t>DEFCON 658</w:t>
      </w:r>
      <w:r w:rsidRPr="00940B6D">
        <w:rPr>
          <w:rFonts w:ascii="Arial" w:hAnsi="Arial" w:eastAsia="Arial" w:cs="Arial"/>
          <w:spacing w:val="1"/>
          <w:sz w:val="17"/>
          <w:szCs w:val="17"/>
        </w:rPr>
        <w:t xml:space="preserve"> SC1</w:t>
      </w:r>
      <w:r w:rsidRPr="00940B6D">
        <w:rPr>
          <w:rFonts w:ascii="Arial" w:hAnsi="Arial" w:eastAsia="Arial" w:cs="Arial"/>
          <w:spacing w:val="2"/>
          <w:sz w:val="17"/>
          <w:szCs w:val="17"/>
        </w:rPr>
        <w:t xml:space="preserve"> </w:t>
      </w:r>
      <w:r w:rsidRPr="00940B6D">
        <w:rPr>
          <w:rFonts w:ascii="Arial" w:hAnsi="Arial" w:eastAsia="Arial" w:cs="Arial"/>
          <w:spacing w:val="1"/>
          <w:sz w:val="17"/>
          <w:szCs w:val="17"/>
        </w:rPr>
        <w:t>(</w:t>
      </w:r>
      <w:r w:rsidRPr="00940B6D">
        <w:rPr>
          <w:rFonts w:ascii="Arial" w:hAnsi="Arial" w:eastAsia="Arial" w:cs="Arial"/>
          <w:spacing w:val="-1"/>
          <w:sz w:val="17"/>
          <w:szCs w:val="17"/>
        </w:rPr>
        <w:t xml:space="preserve">Edn </w:t>
      </w:r>
      <w:r w:rsidRPr="00940B6D" w:rsidR="00DC0D62">
        <w:rPr>
          <w:rFonts w:ascii="Arial" w:hAnsi="Arial" w:eastAsia="Arial" w:cs="Arial"/>
          <w:spacing w:val="1"/>
          <w:sz w:val="17"/>
          <w:szCs w:val="17"/>
        </w:rPr>
        <w:t>10/22</w:t>
      </w:r>
      <w:r w:rsidRPr="00940B6D">
        <w:rPr>
          <w:rFonts w:ascii="Arial" w:hAnsi="Arial" w:eastAsia="Arial" w:cs="Arial"/>
          <w:sz w:val="17"/>
          <w:szCs w:val="17"/>
        </w:rPr>
        <w:t>)</w:t>
      </w:r>
      <w:r w:rsidRPr="00940B6D">
        <w:rPr>
          <w:rFonts w:ascii="Arial" w:hAnsi="Arial" w:eastAsia="Arial" w:cs="Arial"/>
          <w:spacing w:val="4"/>
          <w:sz w:val="17"/>
          <w:szCs w:val="17"/>
        </w:rPr>
        <w:t xml:space="preserve"> </w:t>
      </w:r>
      <w:r w:rsidRPr="00940B6D">
        <w:rPr>
          <w:rFonts w:ascii="Arial" w:hAnsi="Arial" w:eastAsia="Arial" w:cs="Arial"/>
          <w:sz w:val="17"/>
          <w:szCs w:val="17"/>
        </w:rPr>
        <w:t>-</w:t>
      </w:r>
      <w:r w:rsidRPr="00940B6D">
        <w:rPr>
          <w:rFonts w:ascii="Arial" w:hAnsi="Arial" w:eastAsia="Arial" w:cs="Arial"/>
          <w:spacing w:val="4"/>
          <w:sz w:val="17"/>
          <w:szCs w:val="17"/>
        </w:rPr>
        <w:t xml:space="preserve"> </w:t>
      </w:r>
      <w:r w:rsidRPr="00940B6D">
        <w:rPr>
          <w:rFonts w:ascii="Arial" w:hAnsi="Arial" w:eastAsia="Arial" w:cs="Arial"/>
          <w:spacing w:val="-1"/>
          <w:sz w:val="17"/>
          <w:szCs w:val="17"/>
        </w:rPr>
        <w:t>Cyb</w:t>
      </w:r>
      <w:r w:rsidRPr="00940B6D">
        <w:rPr>
          <w:rFonts w:ascii="Arial" w:hAnsi="Arial" w:eastAsia="Arial" w:cs="Arial"/>
          <w:spacing w:val="-3"/>
          <w:sz w:val="17"/>
          <w:szCs w:val="17"/>
        </w:rPr>
        <w:t>e</w:t>
      </w:r>
      <w:r w:rsidRPr="00940B6D">
        <w:rPr>
          <w:rFonts w:ascii="Arial" w:hAnsi="Arial" w:eastAsia="Arial" w:cs="Arial"/>
          <w:sz w:val="17"/>
          <w:szCs w:val="17"/>
        </w:rPr>
        <w:t>r</w:t>
      </w:r>
    </w:p>
    <w:p w:rsidRPr="00940B6D" w:rsidR="00737439" w:rsidP="00737439" w:rsidRDefault="00737439" w14:paraId="544B3518" w14:textId="77777777">
      <w:pPr>
        <w:spacing w:after="0" w:line="240" w:lineRule="auto"/>
        <w:ind w:left="4" w:right="-20"/>
        <w:rPr>
          <w:rFonts w:ascii="Arial" w:hAnsi="Arial" w:eastAsia="Arial" w:cs="Arial"/>
          <w:sz w:val="17"/>
          <w:szCs w:val="17"/>
        </w:rPr>
      </w:pPr>
      <w:r w:rsidRPr="00940B6D">
        <w:rPr>
          <w:rFonts w:ascii="Arial" w:hAnsi="Arial" w:eastAsia="Arial" w:cs="Arial"/>
          <w:spacing w:val="-1"/>
          <w:sz w:val="17"/>
          <w:szCs w:val="17"/>
        </w:rPr>
        <w:t xml:space="preserve">  Fu</w:t>
      </w:r>
      <w:r w:rsidRPr="00940B6D">
        <w:rPr>
          <w:rFonts w:ascii="Arial" w:hAnsi="Arial" w:eastAsia="Arial" w:cs="Arial"/>
          <w:spacing w:val="1"/>
          <w:sz w:val="17"/>
          <w:szCs w:val="17"/>
        </w:rPr>
        <w:t>rt</w:t>
      </w:r>
      <w:r w:rsidRPr="00940B6D">
        <w:rPr>
          <w:rFonts w:ascii="Arial" w:hAnsi="Arial" w:eastAsia="Arial" w:cs="Arial"/>
          <w:spacing w:val="-1"/>
          <w:sz w:val="17"/>
          <w:szCs w:val="17"/>
        </w:rPr>
        <w:t>he</w:t>
      </w:r>
      <w:r w:rsidRPr="00940B6D">
        <w:rPr>
          <w:rFonts w:ascii="Arial" w:hAnsi="Arial" w:eastAsia="Arial" w:cs="Arial"/>
          <w:sz w:val="17"/>
          <w:szCs w:val="17"/>
        </w:rPr>
        <w:t>r</w:t>
      </w:r>
      <w:r w:rsidRPr="00940B6D">
        <w:rPr>
          <w:rFonts w:ascii="Arial" w:hAnsi="Arial" w:eastAsia="Arial" w:cs="Arial"/>
          <w:spacing w:val="2"/>
          <w:sz w:val="17"/>
          <w:szCs w:val="17"/>
        </w:rPr>
        <w:t xml:space="preserve"> </w:t>
      </w:r>
      <w:r w:rsidRPr="00940B6D">
        <w:rPr>
          <w:rFonts w:ascii="Arial" w:hAnsi="Arial" w:eastAsia="Arial" w:cs="Arial"/>
          <w:spacing w:val="1"/>
          <w:sz w:val="17"/>
          <w:szCs w:val="17"/>
        </w:rPr>
        <w:t>t</w:t>
      </w:r>
      <w:r w:rsidRPr="00940B6D">
        <w:rPr>
          <w:rFonts w:ascii="Arial" w:hAnsi="Arial" w:eastAsia="Arial" w:cs="Arial"/>
          <w:sz w:val="17"/>
          <w:szCs w:val="17"/>
        </w:rPr>
        <w:t xml:space="preserve">o </w:t>
      </w:r>
      <w:r w:rsidRPr="00940B6D">
        <w:rPr>
          <w:rFonts w:ascii="Arial" w:hAnsi="Arial" w:eastAsia="Arial" w:cs="Arial"/>
          <w:spacing w:val="-1"/>
          <w:sz w:val="17"/>
          <w:szCs w:val="17"/>
        </w:rPr>
        <w:t>DEF</w:t>
      </w:r>
      <w:r w:rsidRPr="00940B6D">
        <w:rPr>
          <w:rFonts w:ascii="Arial" w:hAnsi="Arial" w:eastAsia="Arial" w:cs="Arial"/>
          <w:spacing w:val="-3"/>
          <w:sz w:val="17"/>
          <w:szCs w:val="17"/>
        </w:rPr>
        <w:t>C</w:t>
      </w:r>
      <w:r w:rsidRPr="00940B6D">
        <w:rPr>
          <w:rFonts w:ascii="Arial" w:hAnsi="Arial" w:eastAsia="Arial" w:cs="Arial"/>
          <w:spacing w:val="-1"/>
          <w:sz w:val="17"/>
          <w:szCs w:val="17"/>
        </w:rPr>
        <w:t>O</w:t>
      </w:r>
      <w:r w:rsidRPr="00940B6D">
        <w:rPr>
          <w:rFonts w:ascii="Arial" w:hAnsi="Arial" w:eastAsia="Arial" w:cs="Arial"/>
          <w:sz w:val="17"/>
          <w:szCs w:val="17"/>
        </w:rPr>
        <w:t xml:space="preserve">N </w:t>
      </w:r>
      <w:r w:rsidRPr="00940B6D">
        <w:rPr>
          <w:rFonts w:ascii="Arial" w:hAnsi="Arial" w:eastAsia="Arial" w:cs="Arial"/>
          <w:spacing w:val="-1"/>
          <w:sz w:val="17"/>
          <w:szCs w:val="17"/>
        </w:rPr>
        <w:t>65</w:t>
      </w:r>
      <w:r w:rsidRPr="00940B6D">
        <w:rPr>
          <w:rFonts w:ascii="Arial" w:hAnsi="Arial" w:eastAsia="Arial" w:cs="Arial"/>
          <w:sz w:val="17"/>
          <w:szCs w:val="17"/>
        </w:rPr>
        <w:t xml:space="preserve">8 </w:t>
      </w:r>
      <w:r w:rsidRPr="00940B6D">
        <w:rPr>
          <w:rFonts w:ascii="Arial" w:hAnsi="Arial" w:eastAsia="Arial" w:cs="Arial"/>
          <w:spacing w:val="1"/>
          <w:sz w:val="17"/>
          <w:szCs w:val="17"/>
        </w:rPr>
        <w:t>t</w:t>
      </w:r>
      <w:r w:rsidRPr="00940B6D">
        <w:rPr>
          <w:rFonts w:ascii="Arial" w:hAnsi="Arial" w:eastAsia="Arial" w:cs="Arial"/>
          <w:spacing w:val="-1"/>
          <w:sz w:val="17"/>
          <w:szCs w:val="17"/>
        </w:rPr>
        <w:t>h</w:t>
      </w:r>
      <w:r w:rsidRPr="00940B6D">
        <w:rPr>
          <w:rFonts w:ascii="Arial" w:hAnsi="Arial" w:eastAsia="Arial" w:cs="Arial"/>
          <w:sz w:val="17"/>
          <w:szCs w:val="17"/>
        </w:rPr>
        <w:t xml:space="preserve">e </w:t>
      </w:r>
      <w:r w:rsidRPr="00940B6D">
        <w:rPr>
          <w:rFonts w:ascii="Arial" w:hAnsi="Arial" w:eastAsia="Arial" w:cs="Arial"/>
          <w:spacing w:val="-1"/>
          <w:sz w:val="17"/>
          <w:szCs w:val="17"/>
        </w:rPr>
        <w:t>Cybe</w:t>
      </w:r>
      <w:r w:rsidRPr="00940B6D">
        <w:rPr>
          <w:rFonts w:ascii="Arial" w:hAnsi="Arial" w:eastAsia="Arial" w:cs="Arial"/>
          <w:sz w:val="17"/>
          <w:szCs w:val="17"/>
        </w:rPr>
        <w:t>r</w:t>
      </w:r>
      <w:r w:rsidRPr="00940B6D">
        <w:rPr>
          <w:rFonts w:ascii="Arial" w:hAnsi="Arial" w:eastAsia="Arial" w:cs="Arial"/>
          <w:spacing w:val="2"/>
          <w:sz w:val="17"/>
          <w:szCs w:val="17"/>
        </w:rPr>
        <w:t xml:space="preserve"> </w:t>
      </w:r>
      <w:r w:rsidRPr="00940B6D">
        <w:rPr>
          <w:rFonts w:ascii="Arial" w:hAnsi="Arial" w:eastAsia="Arial" w:cs="Arial"/>
          <w:spacing w:val="-1"/>
          <w:sz w:val="17"/>
          <w:szCs w:val="17"/>
        </w:rPr>
        <w:t>R</w:t>
      </w:r>
      <w:r w:rsidRPr="00940B6D">
        <w:rPr>
          <w:rFonts w:ascii="Arial" w:hAnsi="Arial" w:eastAsia="Arial" w:cs="Arial"/>
          <w:spacing w:val="1"/>
          <w:sz w:val="17"/>
          <w:szCs w:val="17"/>
        </w:rPr>
        <w:t>i</w:t>
      </w:r>
      <w:r w:rsidRPr="00940B6D">
        <w:rPr>
          <w:rFonts w:ascii="Arial" w:hAnsi="Arial" w:eastAsia="Arial" w:cs="Arial"/>
          <w:spacing w:val="-1"/>
          <w:sz w:val="17"/>
          <w:szCs w:val="17"/>
        </w:rPr>
        <w:t>s</w:t>
      </w:r>
      <w:r w:rsidRPr="00940B6D">
        <w:rPr>
          <w:rFonts w:ascii="Arial" w:hAnsi="Arial" w:eastAsia="Arial" w:cs="Arial"/>
          <w:sz w:val="17"/>
          <w:szCs w:val="17"/>
        </w:rPr>
        <w:t>k</w:t>
      </w:r>
      <w:r w:rsidRPr="00940B6D">
        <w:rPr>
          <w:rFonts w:ascii="Arial" w:hAnsi="Arial" w:eastAsia="Arial" w:cs="Arial"/>
          <w:spacing w:val="2"/>
          <w:sz w:val="17"/>
          <w:szCs w:val="17"/>
        </w:rPr>
        <w:t xml:space="preserve"> </w:t>
      </w:r>
      <w:r w:rsidRPr="00940B6D">
        <w:rPr>
          <w:rFonts w:ascii="Arial" w:hAnsi="Arial" w:eastAsia="Arial" w:cs="Arial"/>
          <w:spacing w:val="-1"/>
          <w:sz w:val="17"/>
          <w:szCs w:val="17"/>
        </w:rPr>
        <w:t>Lev</w:t>
      </w:r>
      <w:r w:rsidRPr="00940B6D">
        <w:rPr>
          <w:rFonts w:ascii="Arial" w:hAnsi="Arial" w:eastAsia="Arial" w:cs="Arial"/>
          <w:spacing w:val="-3"/>
          <w:sz w:val="17"/>
          <w:szCs w:val="17"/>
        </w:rPr>
        <w:t>e</w:t>
      </w:r>
      <w:r w:rsidRPr="00940B6D">
        <w:rPr>
          <w:rFonts w:ascii="Arial" w:hAnsi="Arial" w:eastAsia="Arial" w:cs="Arial"/>
          <w:sz w:val="17"/>
          <w:szCs w:val="17"/>
        </w:rPr>
        <w:t>l</w:t>
      </w:r>
      <w:r w:rsidRPr="00940B6D">
        <w:rPr>
          <w:rFonts w:ascii="Arial" w:hAnsi="Arial" w:eastAsia="Arial" w:cs="Arial"/>
          <w:spacing w:val="1"/>
          <w:sz w:val="17"/>
          <w:szCs w:val="17"/>
        </w:rPr>
        <w:t xml:space="preserve"> </w:t>
      </w:r>
      <w:r w:rsidRPr="00940B6D">
        <w:rPr>
          <w:rFonts w:ascii="Arial" w:hAnsi="Arial" w:eastAsia="Arial" w:cs="Arial"/>
          <w:spacing w:val="-1"/>
          <w:sz w:val="17"/>
          <w:szCs w:val="17"/>
        </w:rPr>
        <w:t>o</w:t>
      </w:r>
      <w:r w:rsidRPr="00940B6D">
        <w:rPr>
          <w:rFonts w:ascii="Arial" w:hAnsi="Arial" w:eastAsia="Arial" w:cs="Arial"/>
          <w:sz w:val="17"/>
          <w:szCs w:val="17"/>
        </w:rPr>
        <w:t>f</w:t>
      </w:r>
      <w:r w:rsidRPr="00940B6D">
        <w:rPr>
          <w:rFonts w:ascii="Arial" w:hAnsi="Arial" w:eastAsia="Arial" w:cs="Arial"/>
          <w:spacing w:val="1"/>
          <w:sz w:val="17"/>
          <w:szCs w:val="17"/>
        </w:rPr>
        <w:t xml:space="preserve"> t</w:t>
      </w:r>
      <w:r w:rsidRPr="00940B6D">
        <w:rPr>
          <w:rFonts w:ascii="Arial" w:hAnsi="Arial" w:eastAsia="Arial" w:cs="Arial"/>
          <w:spacing w:val="-1"/>
          <w:sz w:val="17"/>
          <w:szCs w:val="17"/>
        </w:rPr>
        <w:t>h</w:t>
      </w:r>
      <w:r w:rsidRPr="00940B6D">
        <w:rPr>
          <w:rFonts w:ascii="Arial" w:hAnsi="Arial" w:eastAsia="Arial" w:cs="Arial"/>
          <w:sz w:val="17"/>
          <w:szCs w:val="17"/>
        </w:rPr>
        <w:t xml:space="preserve">e </w:t>
      </w:r>
      <w:r w:rsidRPr="00940B6D">
        <w:rPr>
          <w:rFonts w:ascii="Arial" w:hAnsi="Arial" w:eastAsia="Arial" w:cs="Arial"/>
          <w:spacing w:val="-1"/>
          <w:sz w:val="17"/>
          <w:szCs w:val="17"/>
        </w:rPr>
        <w:t>Con</w:t>
      </w:r>
      <w:r w:rsidRPr="00940B6D">
        <w:rPr>
          <w:rFonts w:ascii="Arial" w:hAnsi="Arial" w:eastAsia="Arial" w:cs="Arial"/>
          <w:spacing w:val="1"/>
          <w:sz w:val="17"/>
          <w:szCs w:val="17"/>
        </w:rPr>
        <w:t>tr</w:t>
      </w:r>
      <w:r w:rsidRPr="00940B6D">
        <w:rPr>
          <w:rFonts w:ascii="Arial" w:hAnsi="Arial" w:eastAsia="Arial" w:cs="Arial"/>
          <w:spacing w:val="-1"/>
          <w:sz w:val="17"/>
          <w:szCs w:val="17"/>
        </w:rPr>
        <w:t>ac</w:t>
      </w:r>
      <w:r w:rsidRPr="00940B6D">
        <w:rPr>
          <w:rFonts w:ascii="Arial" w:hAnsi="Arial" w:eastAsia="Arial" w:cs="Arial"/>
          <w:sz w:val="17"/>
          <w:szCs w:val="17"/>
        </w:rPr>
        <w:t>t</w:t>
      </w:r>
      <w:r w:rsidRPr="00940B6D">
        <w:rPr>
          <w:rFonts w:ascii="Arial" w:hAnsi="Arial" w:eastAsia="Arial" w:cs="Arial"/>
          <w:spacing w:val="1"/>
          <w:sz w:val="17"/>
          <w:szCs w:val="17"/>
        </w:rPr>
        <w:t xml:space="preserve"> </w:t>
      </w:r>
      <w:r w:rsidRPr="00940B6D">
        <w:rPr>
          <w:rFonts w:ascii="Arial" w:hAnsi="Arial" w:eastAsia="Arial" w:cs="Arial"/>
          <w:spacing w:val="-2"/>
          <w:sz w:val="17"/>
          <w:szCs w:val="17"/>
        </w:rPr>
        <w:t>is</w:t>
      </w:r>
    </w:p>
    <w:p w:rsidRPr="00940B6D" w:rsidR="00737439" w:rsidP="00737439" w:rsidRDefault="00737439" w14:paraId="6440BA4D" w14:textId="77777777">
      <w:pPr>
        <w:spacing w:after="0" w:line="240" w:lineRule="auto"/>
        <w:ind w:left="5" w:right="-20"/>
        <w:rPr>
          <w:rFonts w:ascii="Arial" w:hAnsi="Arial" w:eastAsia="Arial" w:cs="Arial"/>
          <w:spacing w:val="-1"/>
          <w:sz w:val="17"/>
          <w:szCs w:val="17"/>
        </w:rPr>
      </w:pPr>
      <w:r w:rsidRPr="00940B6D">
        <w:rPr>
          <w:rFonts w:ascii="Arial" w:hAnsi="Arial" w:eastAsia="Arial" w:cs="Arial"/>
          <w:spacing w:val="-1"/>
          <w:sz w:val="17"/>
          <w:szCs w:val="17"/>
        </w:rPr>
        <w:t xml:space="preserve">  Ve</w:t>
      </w:r>
      <w:r w:rsidRPr="00940B6D">
        <w:rPr>
          <w:rFonts w:ascii="Arial" w:hAnsi="Arial" w:eastAsia="Arial" w:cs="Arial"/>
          <w:spacing w:val="1"/>
          <w:sz w:val="17"/>
          <w:szCs w:val="17"/>
        </w:rPr>
        <w:t>r</w:t>
      </w:r>
      <w:r w:rsidRPr="00940B6D">
        <w:rPr>
          <w:rFonts w:ascii="Arial" w:hAnsi="Arial" w:eastAsia="Arial" w:cs="Arial"/>
          <w:sz w:val="17"/>
          <w:szCs w:val="17"/>
        </w:rPr>
        <w:t>y</w:t>
      </w:r>
      <w:r w:rsidRPr="00940B6D">
        <w:rPr>
          <w:rFonts w:ascii="Arial" w:hAnsi="Arial" w:eastAsia="Arial" w:cs="Arial"/>
          <w:spacing w:val="-3"/>
          <w:sz w:val="17"/>
          <w:szCs w:val="17"/>
        </w:rPr>
        <w:t xml:space="preserve"> </w:t>
      </w:r>
      <w:r w:rsidRPr="00940B6D">
        <w:rPr>
          <w:rFonts w:ascii="Arial" w:hAnsi="Arial" w:eastAsia="Arial" w:cs="Arial"/>
          <w:spacing w:val="-1"/>
          <w:sz w:val="17"/>
          <w:szCs w:val="17"/>
        </w:rPr>
        <w:t>Low</w:t>
      </w:r>
      <w:r w:rsidRPr="00940B6D">
        <w:rPr>
          <w:rFonts w:ascii="Arial" w:hAnsi="Arial" w:eastAsia="Arial" w:cs="Arial"/>
          <w:sz w:val="17"/>
          <w:szCs w:val="17"/>
        </w:rPr>
        <w:t>,</w:t>
      </w:r>
      <w:r w:rsidRPr="00940B6D">
        <w:rPr>
          <w:rFonts w:ascii="Arial" w:hAnsi="Arial" w:eastAsia="Arial" w:cs="Arial"/>
          <w:spacing w:val="1"/>
          <w:sz w:val="17"/>
          <w:szCs w:val="17"/>
        </w:rPr>
        <w:t xml:space="preserve"> </w:t>
      </w:r>
      <w:r w:rsidRPr="00940B6D">
        <w:rPr>
          <w:rFonts w:ascii="Arial" w:hAnsi="Arial" w:eastAsia="Arial" w:cs="Arial"/>
          <w:spacing w:val="-4"/>
          <w:sz w:val="17"/>
          <w:szCs w:val="17"/>
        </w:rPr>
        <w:t>a</w:t>
      </w:r>
      <w:r w:rsidRPr="00940B6D">
        <w:rPr>
          <w:rFonts w:ascii="Arial" w:hAnsi="Arial" w:eastAsia="Arial" w:cs="Arial"/>
          <w:sz w:val="17"/>
          <w:szCs w:val="17"/>
        </w:rPr>
        <w:t>s</w:t>
      </w:r>
      <w:r w:rsidRPr="00940B6D">
        <w:rPr>
          <w:rFonts w:ascii="Arial" w:hAnsi="Arial" w:eastAsia="Arial" w:cs="Arial"/>
          <w:spacing w:val="4"/>
          <w:sz w:val="17"/>
          <w:szCs w:val="17"/>
        </w:rPr>
        <w:t xml:space="preserve"> </w:t>
      </w:r>
      <w:r w:rsidRPr="00940B6D">
        <w:rPr>
          <w:rFonts w:ascii="Arial" w:hAnsi="Arial" w:eastAsia="Arial" w:cs="Arial"/>
          <w:spacing w:val="-1"/>
          <w:sz w:val="17"/>
          <w:szCs w:val="17"/>
        </w:rPr>
        <w:t>de</w:t>
      </w:r>
      <w:r w:rsidRPr="00940B6D">
        <w:rPr>
          <w:rFonts w:ascii="Arial" w:hAnsi="Arial" w:eastAsia="Arial" w:cs="Arial"/>
          <w:spacing w:val="-2"/>
          <w:sz w:val="17"/>
          <w:szCs w:val="17"/>
        </w:rPr>
        <w:t>f</w:t>
      </w:r>
      <w:r w:rsidRPr="00940B6D">
        <w:rPr>
          <w:rFonts w:ascii="Arial" w:hAnsi="Arial" w:eastAsia="Arial" w:cs="Arial"/>
          <w:spacing w:val="1"/>
          <w:sz w:val="17"/>
          <w:szCs w:val="17"/>
        </w:rPr>
        <w:t>i</w:t>
      </w:r>
      <w:r w:rsidRPr="00940B6D">
        <w:rPr>
          <w:rFonts w:ascii="Arial" w:hAnsi="Arial" w:eastAsia="Arial" w:cs="Arial"/>
          <w:spacing w:val="-1"/>
          <w:sz w:val="17"/>
          <w:szCs w:val="17"/>
        </w:rPr>
        <w:t>ne</w:t>
      </w:r>
      <w:r w:rsidRPr="00940B6D">
        <w:rPr>
          <w:rFonts w:ascii="Arial" w:hAnsi="Arial" w:eastAsia="Arial" w:cs="Arial"/>
          <w:sz w:val="17"/>
          <w:szCs w:val="17"/>
        </w:rPr>
        <w:t xml:space="preserve">d </w:t>
      </w:r>
      <w:r w:rsidRPr="00940B6D">
        <w:rPr>
          <w:rFonts w:ascii="Arial" w:hAnsi="Arial" w:eastAsia="Arial" w:cs="Arial"/>
          <w:spacing w:val="1"/>
          <w:sz w:val="17"/>
          <w:szCs w:val="17"/>
        </w:rPr>
        <w:t>i</w:t>
      </w:r>
      <w:r w:rsidRPr="00940B6D">
        <w:rPr>
          <w:rFonts w:ascii="Arial" w:hAnsi="Arial" w:eastAsia="Arial" w:cs="Arial"/>
          <w:sz w:val="17"/>
          <w:szCs w:val="17"/>
        </w:rPr>
        <w:t>n</w:t>
      </w:r>
      <w:r w:rsidRPr="00940B6D">
        <w:rPr>
          <w:rFonts w:ascii="Arial" w:hAnsi="Arial" w:eastAsia="Arial" w:cs="Arial"/>
          <w:spacing w:val="-3"/>
          <w:sz w:val="17"/>
          <w:szCs w:val="17"/>
        </w:rPr>
        <w:t xml:space="preserve"> </w:t>
      </w:r>
      <w:r w:rsidRPr="00940B6D">
        <w:rPr>
          <w:rFonts w:ascii="Arial" w:hAnsi="Arial" w:eastAsia="Arial" w:cs="Arial"/>
          <w:spacing w:val="-1"/>
          <w:sz w:val="17"/>
          <w:szCs w:val="17"/>
        </w:rPr>
        <w:t>De</w:t>
      </w:r>
      <w:r w:rsidRPr="00940B6D">
        <w:rPr>
          <w:rFonts w:ascii="Arial" w:hAnsi="Arial" w:eastAsia="Arial" w:cs="Arial"/>
          <w:sz w:val="17"/>
          <w:szCs w:val="17"/>
        </w:rPr>
        <w:t>f</w:t>
      </w:r>
      <w:r w:rsidRPr="00940B6D">
        <w:rPr>
          <w:rFonts w:ascii="Arial" w:hAnsi="Arial" w:eastAsia="Arial" w:cs="Arial"/>
          <w:spacing w:val="1"/>
          <w:sz w:val="17"/>
          <w:szCs w:val="17"/>
        </w:rPr>
        <w:t xml:space="preserve"> </w:t>
      </w:r>
      <w:r w:rsidRPr="00940B6D">
        <w:rPr>
          <w:rFonts w:ascii="Arial" w:hAnsi="Arial" w:eastAsia="Arial" w:cs="Arial"/>
          <w:spacing w:val="-1"/>
          <w:sz w:val="17"/>
          <w:szCs w:val="17"/>
        </w:rPr>
        <w:t>S</w:t>
      </w:r>
      <w:r w:rsidRPr="00940B6D">
        <w:rPr>
          <w:rFonts w:ascii="Arial" w:hAnsi="Arial" w:eastAsia="Arial" w:cs="Arial"/>
          <w:spacing w:val="1"/>
          <w:sz w:val="17"/>
          <w:szCs w:val="17"/>
        </w:rPr>
        <w:t>t</w:t>
      </w:r>
      <w:r w:rsidRPr="00940B6D">
        <w:rPr>
          <w:rFonts w:ascii="Arial" w:hAnsi="Arial" w:eastAsia="Arial" w:cs="Arial"/>
          <w:spacing w:val="-4"/>
          <w:sz w:val="17"/>
          <w:szCs w:val="17"/>
        </w:rPr>
        <w:t>a</w:t>
      </w:r>
      <w:r w:rsidRPr="00940B6D">
        <w:rPr>
          <w:rFonts w:ascii="Arial" w:hAnsi="Arial" w:eastAsia="Arial" w:cs="Arial"/>
          <w:sz w:val="17"/>
          <w:szCs w:val="17"/>
        </w:rPr>
        <w:t xml:space="preserve">n </w:t>
      </w:r>
      <w:r w:rsidRPr="00940B6D">
        <w:rPr>
          <w:rFonts w:ascii="Arial" w:hAnsi="Arial" w:eastAsia="Arial" w:cs="Arial"/>
          <w:spacing w:val="-1"/>
          <w:sz w:val="17"/>
          <w:szCs w:val="17"/>
        </w:rPr>
        <w:t>0</w:t>
      </w:r>
      <w:r w:rsidRPr="00940B6D">
        <w:rPr>
          <w:rFonts w:ascii="Arial" w:hAnsi="Arial" w:eastAsia="Arial" w:cs="Arial"/>
          <w:spacing w:val="1"/>
          <w:sz w:val="17"/>
          <w:szCs w:val="17"/>
        </w:rPr>
        <w:t>5-</w:t>
      </w:r>
      <w:r w:rsidRPr="00940B6D">
        <w:rPr>
          <w:rFonts w:ascii="Arial" w:hAnsi="Arial" w:eastAsia="Arial" w:cs="Arial"/>
          <w:spacing w:val="-1"/>
          <w:sz w:val="17"/>
          <w:szCs w:val="17"/>
        </w:rPr>
        <w:t>138</w:t>
      </w:r>
    </w:p>
    <w:p w:rsidRPr="00940B6D" w:rsidR="00737439" w:rsidP="001E7D83" w:rsidRDefault="00737439" w14:paraId="2237FAFC" w14:textId="230250A4">
      <w:pPr>
        <w:spacing w:after="0" w:line="240" w:lineRule="auto"/>
        <w:ind w:left="5" w:right="-20"/>
        <w:rPr>
          <w:rFonts w:ascii="Arial" w:hAnsi="Arial" w:eastAsia="Arial" w:cs="Arial"/>
          <w:sz w:val="17"/>
          <w:szCs w:val="17"/>
        </w:rPr>
      </w:pPr>
      <w:r w:rsidRPr="00940B6D">
        <w:rPr>
          <w:rFonts w:ascii="Arial" w:hAnsi="Arial" w:eastAsia="Arial" w:cs="Arial"/>
          <w:spacing w:val="-1"/>
          <w:sz w:val="17"/>
          <w:szCs w:val="17"/>
        </w:rPr>
        <w:t>DEFCON 694 SC1 (Edn 07/21) – Accounting For Property of the Authority</w:t>
      </w:r>
    </w:p>
    <w:p w:rsidR="00737439" w:rsidP="00737439" w:rsidRDefault="00737439" w14:paraId="58A4554F" w14:textId="6D78AC68">
      <w:pPr>
        <w:spacing w:after="0" w:line="240" w:lineRule="auto"/>
        <w:rPr>
          <w:rFonts w:ascii="Arial" w:hAnsi="Arial" w:eastAsia="Arial" w:cs="Arial"/>
          <w:color w:val="FF0000"/>
          <w:sz w:val="17"/>
          <w:szCs w:val="17"/>
        </w:rPr>
      </w:pPr>
    </w:p>
    <w:p w:rsidR="0016180C" w:rsidP="00737439" w:rsidRDefault="0016180C" w14:paraId="64D0CC34" w14:textId="77777777">
      <w:pPr>
        <w:spacing w:after="0" w:line="240" w:lineRule="auto"/>
        <w:rPr>
          <w:sz w:val="24"/>
          <w:szCs w:val="24"/>
        </w:rPr>
      </w:pPr>
    </w:p>
    <w:p w:rsidR="00737439" w:rsidP="00737439" w:rsidRDefault="00737439" w14:paraId="3369A7A5" w14:textId="2DB8327A">
      <w:pPr>
        <w:tabs>
          <w:tab w:val="left" w:pos="540"/>
        </w:tabs>
        <w:spacing w:after="0" w:line="240" w:lineRule="auto"/>
        <w:ind w:right="-20"/>
        <w:rPr>
          <w:rFonts w:ascii="Arial" w:hAnsi="Arial" w:eastAsia="Arial" w:cs="Arial"/>
          <w:sz w:val="17"/>
          <w:szCs w:val="17"/>
        </w:rPr>
      </w:pPr>
      <w:r>
        <w:rPr>
          <w:rFonts w:ascii="Arial" w:hAnsi="Arial" w:eastAsia="Arial" w:cs="Arial"/>
          <w:b/>
          <w:bCs/>
          <w:spacing w:val="-1"/>
          <w:sz w:val="17"/>
          <w:szCs w:val="17"/>
        </w:rPr>
        <w:t>2</w:t>
      </w:r>
      <w:r w:rsidR="00CA1531">
        <w:rPr>
          <w:rFonts w:ascii="Arial" w:hAnsi="Arial" w:eastAsia="Arial" w:cs="Arial"/>
          <w:b/>
          <w:bCs/>
          <w:spacing w:val="-1"/>
          <w:sz w:val="17"/>
          <w:szCs w:val="17"/>
        </w:rPr>
        <w:t>2</w:t>
      </w:r>
      <w:r>
        <w:rPr>
          <w:rFonts w:ascii="Arial" w:hAnsi="Arial" w:eastAsia="Arial" w:cs="Arial"/>
          <w:b/>
          <w:bCs/>
          <w:sz w:val="17"/>
          <w:szCs w:val="17"/>
        </w:rPr>
        <w:tab/>
      </w:r>
      <w:r>
        <w:rPr>
          <w:rFonts w:ascii="Arial" w:hAnsi="Arial" w:eastAsia="Arial" w:cs="Arial"/>
          <w:b/>
          <w:bCs/>
          <w:spacing w:val="2"/>
          <w:sz w:val="17"/>
          <w:szCs w:val="17"/>
        </w:rPr>
        <w:t>T</w:t>
      </w:r>
      <w:r>
        <w:rPr>
          <w:rFonts w:ascii="Arial" w:hAnsi="Arial" w:eastAsia="Arial" w:cs="Arial"/>
          <w:b/>
          <w:bCs/>
          <w:spacing w:val="-1"/>
          <w:sz w:val="17"/>
          <w:szCs w:val="17"/>
        </w:rPr>
        <w:t>h</w:t>
      </w:r>
      <w:r>
        <w:rPr>
          <w:rFonts w:ascii="Arial" w:hAnsi="Arial" w:eastAsia="Arial" w:cs="Arial"/>
          <w:b/>
          <w:bCs/>
          <w:sz w:val="17"/>
          <w:szCs w:val="17"/>
        </w:rPr>
        <w:t xml:space="preserve">e </w:t>
      </w:r>
      <w:r>
        <w:rPr>
          <w:rFonts w:ascii="Arial" w:hAnsi="Arial" w:eastAsia="Arial" w:cs="Arial"/>
          <w:b/>
          <w:bCs/>
          <w:spacing w:val="-1"/>
          <w:sz w:val="17"/>
          <w:szCs w:val="17"/>
        </w:rPr>
        <w:t>spec</w:t>
      </w:r>
      <w:r>
        <w:rPr>
          <w:rFonts w:ascii="Arial" w:hAnsi="Arial" w:eastAsia="Arial" w:cs="Arial"/>
          <w:b/>
          <w:bCs/>
          <w:spacing w:val="1"/>
          <w:sz w:val="17"/>
          <w:szCs w:val="17"/>
        </w:rPr>
        <w:t>i</w:t>
      </w:r>
      <w:r>
        <w:rPr>
          <w:rFonts w:ascii="Arial" w:hAnsi="Arial" w:eastAsia="Arial" w:cs="Arial"/>
          <w:b/>
          <w:bCs/>
          <w:spacing w:val="-1"/>
          <w:sz w:val="17"/>
          <w:szCs w:val="17"/>
        </w:rPr>
        <w:t>a</w:t>
      </w:r>
      <w:r>
        <w:rPr>
          <w:rFonts w:ascii="Arial" w:hAnsi="Arial" w:eastAsia="Arial" w:cs="Arial"/>
          <w:b/>
          <w:bCs/>
          <w:sz w:val="17"/>
          <w:szCs w:val="17"/>
        </w:rPr>
        <w:t>l</w:t>
      </w:r>
      <w:r>
        <w:rPr>
          <w:rFonts w:ascii="Arial" w:hAnsi="Arial" w:eastAsia="Arial" w:cs="Arial"/>
          <w:b/>
          <w:bCs/>
          <w:spacing w:val="1"/>
          <w:sz w:val="17"/>
          <w:szCs w:val="17"/>
        </w:rPr>
        <w:t xml:space="preserve"> </w:t>
      </w:r>
      <w:r>
        <w:rPr>
          <w:rFonts w:ascii="Arial" w:hAnsi="Arial" w:eastAsia="Arial" w:cs="Arial"/>
          <w:b/>
          <w:bCs/>
          <w:spacing w:val="-1"/>
          <w:sz w:val="17"/>
          <w:szCs w:val="17"/>
        </w:rPr>
        <w:t>cond</w:t>
      </w:r>
      <w:r>
        <w:rPr>
          <w:rFonts w:ascii="Arial" w:hAnsi="Arial" w:eastAsia="Arial" w:cs="Arial"/>
          <w:b/>
          <w:bCs/>
          <w:spacing w:val="1"/>
          <w:sz w:val="17"/>
          <w:szCs w:val="17"/>
        </w:rPr>
        <w:t>iti</w:t>
      </w:r>
      <w:r>
        <w:rPr>
          <w:rFonts w:ascii="Arial" w:hAnsi="Arial" w:eastAsia="Arial" w:cs="Arial"/>
          <w:b/>
          <w:bCs/>
          <w:spacing w:val="-1"/>
          <w:sz w:val="17"/>
          <w:szCs w:val="17"/>
        </w:rPr>
        <w:t>on</w:t>
      </w:r>
      <w:r>
        <w:rPr>
          <w:rFonts w:ascii="Arial" w:hAnsi="Arial" w:eastAsia="Arial" w:cs="Arial"/>
          <w:b/>
          <w:bCs/>
          <w:sz w:val="17"/>
          <w:szCs w:val="17"/>
        </w:rPr>
        <w:t>s</w:t>
      </w:r>
      <w:r>
        <w:rPr>
          <w:rFonts w:ascii="Arial" w:hAnsi="Arial" w:eastAsia="Arial" w:cs="Arial"/>
          <w:b/>
          <w:bCs/>
          <w:spacing w:val="-1"/>
          <w:sz w:val="17"/>
          <w:szCs w:val="17"/>
        </w:rPr>
        <w:t xml:space="preserve">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4"/>
          <w:sz w:val="17"/>
          <w:szCs w:val="17"/>
        </w:rPr>
        <w:t>a</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app</w:t>
      </w:r>
      <w:r>
        <w:rPr>
          <w:rFonts w:ascii="Arial" w:hAnsi="Arial" w:eastAsia="Arial" w:cs="Arial"/>
          <w:b/>
          <w:bCs/>
          <w:spacing w:val="1"/>
          <w:sz w:val="17"/>
          <w:szCs w:val="17"/>
        </w:rPr>
        <w:t>l</w:t>
      </w:r>
      <w:r>
        <w:rPr>
          <w:rFonts w:ascii="Arial" w:hAnsi="Arial" w:eastAsia="Arial" w:cs="Arial"/>
          <w:b/>
          <w:bCs/>
          <w:sz w:val="17"/>
          <w:szCs w:val="17"/>
        </w:rPr>
        <w:t>y</w:t>
      </w:r>
      <w:r>
        <w:rPr>
          <w:rFonts w:ascii="Arial" w:hAnsi="Arial" w:eastAsia="Arial" w:cs="Arial"/>
          <w:b/>
          <w:bCs/>
          <w:spacing w:val="-5"/>
          <w:sz w:val="17"/>
          <w:szCs w:val="17"/>
        </w:rPr>
        <w:t xml:space="preserve"> </w:t>
      </w:r>
      <w:r>
        <w:rPr>
          <w:rFonts w:ascii="Arial" w:hAnsi="Arial" w:eastAsia="Arial" w:cs="Arial"/>
          <w:b/>
          <w:bCs/>
          <w:spacing w:val="1"/>
          <w:sz w:val="17"/>
          <w:szCs w:val="17"/>
        </w:rPr>
        <w:t>t</w:t>
      </w:r>
      <w:r>
        <w:rPr>
          <w:rFonts w:ascii="Arial" w:hAnsi="Arial" w:eastAsia="Arial" w:cs="Arial"/>
          <w:b/>
          <w:bCs/>
          <w:sz w:val="17"/>
          <w:szCs w:val="17"/>
        </w:rPr>
        <w:t xml:space="preserve">o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1"/>
          <w:sz w:val="17"/>
          <w:szCs w:val="17"/>
        </w:rPr>
        <w:t>i</w:t>
      </w:r>
      <w:r>
        <w:rPr>
          <w:rFonts w:ascii="Arial" w:hAnsi="Arial" w:eastAsia="Arial" w:cs="Arial"/>
          <w:b/>
          <w:bCs/>
          <w:sz w:val="17"/>
          <w:szCs w:val="17"/>
        </w:rPr>
        <w:t xml:space="preserve">s </w:t>
      </w:r>
      <w:r>
        <w:rPr>
          <w:rFonts w:ascii="Arial" w:hAnsi="Arial" w:eastAsia="Arial" w:cs="Arial"/>
          <w:b/>
          <w:bCs/>
          <w:spacing w:val="-1"/>
          <w:sz w:val="17"/>
          <w:szCs w:val="17"/>
        </w:rPr>
        <w:t>Con</w:t>
      </w:r>
      <w:r>
        <w:rPr>
          <w:rFonts w:ascii="Arial" w:hAnsi="Arial" w:eastAsia="Arial" w:cs="Arial"/>
          <w:b/>
          <w:bCs/>
          <w:spacing w:val="1"/>
          <w:sz w:val="17"/>
          <w:szCs w:val="17"/>
        </w:rPr>
        <w:t>tr</w:t>
      </w:r>
      <w:r>
        <w:rPr>
          <w:rFonts w:ascii="Arial" w:hAnsi="Arial" w:eastAsia="Arial" w:cs="Arial"/>
          <w:b/>
          <w:bCs/>
          <w:spacing w:val="-1"/>
          <w:sz w:val="17"/>
          <w:szCs w:val="17"/>
        </w:rPr>
        <w:t>ac</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w:t>
      </w:r>
      <w:r>
        <w:rPr>
          <w:rFonts w:ascii="Arial" w:hAnsi="Arial" w:eastAsia="Arial" w:cs="Arial"/>
          <w:b/>
          <w:bCs/>
          <w:spacing w:val="1"/>
          <w:sz w:val="17"/>
          <w:szCs w:val="17"/>
        </w:rPr>
        <w:t>r</w:t>
      </w:r>
      <w:r>
        <w:rPr>
          <w:rFonts w:ascii="Arial" w:hAnsi="Arial" w:eastAsia="Arial" w:cs="Arial"/>
          <w:b/>
          <w:bCs/>
          <w:spacing w:val="-1"/>
          <w:sz w:val="17"/>
          <w:szCs w:val="17"/>
        </w:rPr>
        <w:t>e</w:t>
      </w:r>
      <w:r>
        <w:rPr>
          <w:rFonts w:ascii="Arial" w:hAnsi="Arial" w:eastAsia="Arial" w:cs="Arial"/>
          <w:b/>
          <w:bCs/>
          <w:sz w:val="17"/>
          <w:szCs w:val="17"/>
        </w:rPr>
        <w:t>:</w:t>
      </w:r>
    </w:p>
    <w:p w:rsidR="00737439" w:rsidP="00737439" w:rsidRDefault="00737439" w14:paraId="775126A7" w14:textId="77777777">
      <w:pPr>
        <w:keepLines/>
        <w:tabs>
          <w:tab w:val="num" w:pos="720"/>
        </w:tabs>
        <w:spacing w:after="0" w:line="240" w:lineRule="auto"/>
        <w:outlineLvl w:val="1"/>
        <w:rPr>
          <w:rFonts w:ascii="Arial" w:hAnsi="Arial" w:cs="Arial"/>
          <w:sz w:val="17"/>
          <w:szCs w:val="17"/>
        </w:rPr>
      </w:pPr>
      <w:bookmarkStart w:name="_Toc422462804" w:id="99"/>
      <w:bookmarkStart w:name="_Toc473616418" w:id="100"/>
      <w:bookmarkStart w:name="_Toc473793302" w:id="101"/>
    </w:p>
    <w:p w:rsidRPr="00940B6D" w:rsidR="00737439" w:rsidP="00737439" w:rsidRDefault="00737439" w14:paraId="609F0308" w14:textId="77777777">
      <w:pPr>
        <w:pStyle w:val="NormalWeb"/>
        <w:spacing w:before="0" w:beforeAutospacing="0" w:after="0" w:afterAutospacing="0"/>
        <w:rPr>
          <w:rFonts w:ascii="Arial" w:hAnsi="Arial" w:cs="Arial"/>
          <w:b/>
          <w:bCs/>
          <w:sz w:val="17"/>
          <w:szCs w:val="17"/>
        </w:rPr>
      </w:pPr>
      <w:r w:rsidRPr="00940B6D">
        <w:rPr>
          <w:rFonts w:ascii="Arial" w:hAnsi="Arial" w:cs="Arial"/>
          <w:b/>
          <w:bCs/>
          <w:sz w:val="17"/>
          <w:szCs w:val="17"/>
        </w:rPr>
        <w:t>Options</w:t>
      </w:r>
    </w:p>
    <w:p w:rsidRPr="0028566A" w:rsidR="00737439" w:rsidP="00737439" w:rsidRDefault="00737439" w14:paraId="4F44362D" w14:textId="2AF2920A">
      <w:pPr>
        <w:pStyle w:val="NormalWeb"/>
        <w:spacing w:before="0" w:beforeAutospacing="0" w:after="0" w:afterAutospacing="0"/>
        <w:rPr>
          <w:rFonts w:ascii="Arial" w:hAnsi="Arial" w:cs="Arial"/>
          <w:sz w:val="17"/>
          <w:szCs w:val="17"/>
        </w:rPr>
      </w:pPr>
      <w:r w:rsidRPr="00940B6D">
        <w:rPr>
          <w:rFonts w:ascii="Arial" w:hAnsi="Arial" w:cs="Arial"/>
          <w:sz w:val="17"/>
          <w:szCs w:val="17"/>
        </w:rPr>
        <w:t xml:space="preserve">In addition to the requirements detailed at Item 1 </w:t>
      </w:r>
      <w:r w:rsidRPr="00940B6D" w:rsidR="00321AE0">
        <w:rPr>
          <w:rFonts w:ascii="Arial" w:hAnsi="Arial" w:cs="Arial"/>
          <w:sz w:val="17"/>
          <w:szCs w:val="17"/>
        </w:rPr>
        <w:t>and</w:t>
      </w:r>
      <w:r w:rsidRPr="00940B6D">
        <w:rPr>
          <w:rFonts w:ascii="Arial" w:hAnsi="Arial" w:cs="Arial"/>
          <w:sz w:val="17"/>
          <w:szCs w:val="17"/>
        </w:rPr>
        <w:t xml:space="preserve"> </w:t>
      </w:r>
      <w:r w:rsidRPr="00940B6D" w:rsidR="00863BC4">
        <w:rPr>
          <w:rFonts w:ascii="Arial" w:hAnsi="Arial" w:cs="Arial"/>
          <w:sz w:val="17"/>
          <w:szCs w:val="17"/>
        </w:rPr>
        <w:t>6</w:t>
      </w:r>
      <w:r w:rsidRPr="00940B6D">
        <w:rPr>
          <w:rFonts w:ascii="Arial" w:hAnsi="Arial" w:cs="Arial"/>
          <w:sz w:val="17"/>
          <w:szCs w:val="17"/>
        </w:rPr>
        <w:t xml:space="preserve"> of the Schedule of Requirements, the Contractor hereby grants to the Authority the following irrevocable options to purchase Requirement Details detailed at Item </w:t>
      </w:r>
      <w:r w:rsidRPr="00940B6D" w:rsidR="004577AE">
        <w:rPr>
          <w:rFonts w:ascii="Arial" w:hAnsi="Arial" w:cs="Arial"/>
          <w:sz w:val="17"/>
          <w:szCs w:val="17"/>
        </w:rPr>
        <w:t>2</w:t>
      </w:r>
      <w:r w:rsidRPr="00940B6D">
        <w:rPr>
          <w:rFonts w:ascii="Arial" w:hAnsi="Arial" w:cs="Arial"/>
          <w:sz w:val="17"/>
          <w:szCs w:val="17"/>
        </w:rPr>
        <w:t xml:space="preserve"> to </w:t>
      </w:r>
      <w:r w:rsidRPr="00940B6D" w:rsidR="004577AE">
        <w:rPr>
          <w:rFonts w:ascii="Arial" w:hAnsi="Arial" w:cs="Arial"/>
          <w:sz w:val="17"/>
          <w:szCs w:val="17"/>
        </w:rPr>
        <w:t>5</w:t>
      </w:r>
      <w:r w:rsidRPr="00940B6D">
        <w:rPr>
          <w:rFonts w:ascii="Arial" w:hAnsi="Arial" w:cs="Arial"/>
          <w:sz w:val="17"/>
          <w:szCs w:val="17"/>
        </w:rPr>
        <w:t xml:space="preserve"> of </w:t>
      </w:r>
      <w:r w:rsidRPr="0028566A">
        <w:rPr>
          <w:rFonts w:ascii="Arial" w:hAnsi="Arial" w:cs="Arial"/>
          <w:color w:val="000000"/>
          <w:sz w:val="17"/>
          <w:szCs w:val="17"/>
        </w:rPr>
        <w:t>the Schedule of Requirements, in accordance with the terms and conditions set out in this contract or any such subsequent contract or contracts where such options are taken up, it being agreed that the Authority has no obligation to exercise such options.</w:t>
      </w:r>
    </w:p>
    <w:p w:rsidRPr="00486934" w:rsidR="00737439" w:rsidP="00737439" w:rsidRDefault="00737439" w14:paraId="06DF4840" w14:textId="53B8D896">
      <w:pPr>
        <w:pStyle w:val="NormalWeb"/>
        <w:spacing w:before="0" w:beforeAutospacing="0" w:after="0" w:afterAutospacing="0"/>
        <w:rPr>
          <w:rFonts w:ascii="Arial" w:hAnsi="Arial" w:cs="Arial"/>
          <w:sz w:val="17"/>
          <w:szCs w:val="17"/>
        </w:rPr>
      </w:pPr>
      <w:r w:rsidRPr="00486934">
        <w:rPr>
          <w:rFonts w:ascii="Arial" w:hAnsi="Arial" w:cs="Arial"/>
          <w:sz w:val="17"/>
          <w:szCs w:val="17"/>
        </w:rPr>
        <w:t xml:space="preserve">Option 1: </w:t>
      </w:r>
      <w:r w:rsidRPr="00486934" w:rsidR="00461A26">
        <w:rPr>
          <w:rFonts w:ascii="Arial" w:hAnsi="Arial" w:cs="Arial"/>
          <w:sz w:val="17"/>
          <w:szCs w:val="17"/>
        </w:rPr>
        <w:t>Maintenance and Support for Equipment – Year 2 at a firm price of £Tbc at contract award, in accordance with the delivery schedule at Schedule of Requirements line 2, provided that the Authority exercises such an option by no later than March 2024 (to be confirmed at contract award).</w:t>
      </w:r>
    </w:p>
    <w:p w:rsidRPr="00486934" w:rsidR="00737439" w:rsidP="00737439" w:rsidRDefault="00737439" w14:paraId="3EE361F1" w14:textId="639E8FEB">
      <w:pPr>
        <w:pStyle w:val="NormalWeb"/>
        <w:spacing w:before="0" w:beforeAutospacing="0" w:after="0" w:afterAutospacing="0"/>
        <w:rPr>
          <w:rFonts w:ascii="Arial" w:hAnsi="Arial" w:cs="Arial"/>
          <w:sz w:val="17"/>
          <w:szCs w:val="17"/>
        </w:rPr>
      </w:pPr>
      <w:r w:rsidRPr="00486934">
        <w:rPr>
          <w:rFonts w:ascii="Arial" w:hAnsi="Arial" w:cs="Arial"/>
          <w:sz w:val="17"/>
          <w:szCs w:val="17"/>
        </w:rPr>
        <w:t xml:space="preserve">Option 2: </w:t>
      </w:r>
      <w:r w:rsidRPr="00486934" w:rsidR="00A83363">
        <w:rPr>
          <w:rFonts w:ascii="Arial" w:hAnsi="Arial" w:cs="Arial"/>
          <w:sz w:val="17"/>
          <w:szCs w:val="17"/>
        </w:rPr>
        <w:t>Maintenance and Support for Equipment – Year 3 at a firm price of £ Tbc at contract award, in accordance with the delivery schedule at Schedule of Requirements line 3, provided that the Authority exercises such an option by no later than March 2025 (to be confirmed at contract award).</w:t>
      </w:r>
    </w:p>
    <w:p w:rsidRPr="00486934" w:rsidR="00737439" w:rsidP="00737439" w:rsidRDefault="00737439" w14:paraId="34313836" w14:textId="1E9CD070">
      <w:pPr>
        <w:pStyle w:val="NormalWeb"/>
        <w:spacing w:before="0" w:beforeAutospacing="0" w:after="0" w:afterAutospacing="0"/>
        <w:rPr>
          <w:rFonts w:ascii="Arial" w:hAnsi="Arial" w:cs="Arial"/>
          <w:sz w:val="17"/>
          <w:szCs w:val="17"/>
        </w:rPr>
      </w:pPr>
      <w:r w:rsidRPr="00486934">
        <w:rPr>
          <w:rFonts w:ascii="Arial" w:hAnsi="Arial" w:cs="Arial"/>
          <w:sz w:val="17"/>
          <w:szCs w:val="17"/>
        </w:rPr>
        <w:t xml:space="preserve">Option 3: </w:t>
      </w:r>
      <w:r w:rsidRPr="00486934" w:rsidR="00D50A47">
        <w:rPr>
          <w:rFonts w:ascii="Arial" w:hAnsi="Arial" w:cs="Arial"/>
          <w:sz w:val="17"/>
          <w:szCs w:val="17"/>
        </w:rPr>
        <w:t>Maintenance and Support for Equipment – Year 4 at a firm price of £ Tbc at contract award, in accordance with the delivery schedule at Schedule of Requirements line 4, provided that the Authority exercises such an option by no later than March 2026 (to be confirmed at contract award).</w:t>
      </w:r>
    </w:p>
    <w:p w:rsidR="00846857" w:rsidP="00737439" w:rsidRDefault="00846857" w14:paraId="63868879" w14:textId="77777777">
      <w:pPr>
        <w:pStyle w:val="NormalWeb"/>
        <w:spacing w:before="0" w:beforeAutospacing="0" w:after="0" w:afterAutospacing="0"/>
        <w:rPr>
          <w:rFonts w:ascii="Arial" w:hAnsi="Arial" w:cs="Arial"/>
          <w:color w:val="FF0000"/>
          <w:sz w:val="17"/>
          <w:szCs w:val="17"/>
        </w:rPr>
      </w:pPr>
    </w:p>
    <w:p w:rsidRPr="0028566A" w:rsidR="00737439" w:rsidP="00737439" w:rsidRDefault="00737439" w14:paraId="26C79BD1" w14:textId="4B67ADE2">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Authority shall have the right to exercise the options by the specified dates or within such further period as corresponds to the aggregate of any period(s):</w:t>
      </w:r>
    </w:p>
    <w:p w:rsidRPr="0028566A" w:rsidR="00737439" w:rsidP="00737439" w:rsidRDefault="00737439" w14:paraId="52B15BE5" w14:textId="77777777">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a. of delay in the delivery programme whether constituting any breach of the Contract or resulting from any force majeure event, or</w:t>
      </w:r>
    </w:p>
    <w:p w:rsidRPr="0028566A" w:rsidR="00737439" w:rsidP="00737439" w:rsidRDefault="00737439" w14:paraId="791F3827" w14:textId="77777777">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b. for the duration of which the Authority is prevented from exercising any such option due to any other breach of the Contract by the Contractor.</w:t>
      </w:r>
    </w:p>
    <w:p w:rsidRPr="0028566A" w:rsidR="00737439" w:rsidP="00737439" w:rsidRDefault="00737439" w14:paraId="3DBA39D0" w14:textId="77777777">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Authority shall not be obliged to exercise the options.</w:t>
      </w:r>
    </w:p>
    <w:p w:rsidRPr="0028566A" w:rsidR="00737439" w:rsidP="00737439" w:rsidRDefault="00737439" w14:paraId="2C48ADF7" w14:textId="77777777">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option prices detailed are firm prices.</w:t>
      </w:r>
    </w:p>
    <w:p w:rsidR="00737439" w:rsidP="00737439" w:rsidRDefault="00737439" w14:paraId="7B46A88E" w14:textId="77777777">
      <w:pPr>
        <w:keepLines/>
        <w:tabs>
          <w:tab w:val="num" w:pos="720"/>
        </w:tabs>
        <w:spacing w:after="0" w:line="240" w:lineRule="auto"/>
        <w:outlineLvl w:val="1"/>
        <w:rPr>
          <w:rFonts w:ascii="Arial" w:hAnsi="Arial" w:cs="Arial"/>
          <w:sz w:val="17"/>
          <w:szCs w:val="17"/>
        </w:rPr>
      </w:pPr>
    </w:p>
    <w:p w:rsidR="00737439" w:rsidP="00737439" w:rsidRDefault="00737439" w14:paraId="60BD48E5" w14:textId="77777777">
      <w:pPr>
        <w:keepLines/>
        <w:tabs>
          <w:tab w:val="num" w:pos="720"/>
        </w:tabs>
        <w:spacing w:after="0" w:line="240" w:lineRule="auto"/>
        <w:outlineLvl w:val="1"/>
        <w:rPr>
          <w:rFonts w:ascii="Arial" w:hAnsi="Arial" w:eastAsia="Times New Roman" w:cs="Arial"/>
          <w:b/>
          <w:bCs/>
          <w:color w:val="000000" w:themeColor="text1"/>
          <w:sz w:val="17"/>
          <w:szCs w:val="17"/>
          <w:lang w:val="en-GB" w:eastAsia="en-GB"/>
        </w:rPr>
      </w:pPr>
      <w:r>
        <w:rPr>
          <w:rFonts w:ascii="Arial" w:hAnsi="Arial" w:eastAsia="Times New Roman" w:cs="Arial"/>
          <w:b/>
          <w:bCs/>
          <w:color w:val="000000" w:themeColor="text1"/>
          <w:sz w:val="17"/>
          <w:szCs w:val="17"/>
          <w:lang w:val="en-GB" w:eastAsia="en-GB"/>
        </w:rPr>
        <w:t>Security Clearances</w:t>
      </w:r>
    </w:p>
    <w:p w:rsidR="00737439" w:rsidP="00737439" w:rsidRDefault="00737439" w14:paraId="58A25607" w14:textId="77777777">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rsidRPr="00716334" w:rsidR="00737439" w:rsidP="00737439" w:rsidRDefault="00737439" w14:paraId="66CB2667" w14:textId="77777777">
      <w:pPr>
        <w:spacing w:after="0" w:line="240" w:lineRule="auto"/>
        <w:rPr>
          <w:rFonts w:ascii="Arial" w:hAnsi="Arial" w:cs="Arial"/>
          <w:color w:val="000000" w:themeColor="text1"/>
          <w:sz w:val="17"/>
          <w:szCs w:val="17"/>
        </w:rPr>
      </w:pPr>
    </w:p>
    <w:p w:rsidRPr="00A64AC6" w:rsidR="00737439" w:rsidP="00737439" w:rsidRDefault="00737439" w14:paraId="1A8D31C9" w14:textId="77777777">
      <w:pPr>
        <w:keepLines/>
        <w:tabs>
          <w:tab w:val="num" w:pos="720"/>
        </w:tabs>
        <w:spacing w:after="0" w:line="240" w:lineRule="auto"/>
        <w:outlineLvl w:val="1"/>
        <w:rPr>
          <w:rFonts w:ascii="Arial" w:hAnsi="Arial" w:eastAsia="Times New Roman" w:cs="Arial"/>
          <w:b/>
          <w:bCs/>
          <w:color w:val="000000" w:themeColor="text1"/>
          <w:sz w:val="17"/>
          <w:szCs w:val="17"/>
          <w:lang w:val="en-GB" w:eastAsia="en-GB"/>
        </w:rPr>
      </w:pPr>
      <w:r w:rsidRPr="00A64AC6">
        <w:rPr>
          <w:rFonts w:ascii="Arial" w:hAnsi="Arial" w:eastAsia="Times New Roman" w:cs="Arial"/>
          <w:b/>
          <w:bCs/>
          <w:color w:val="000000" w:themeColor="text1"/>
          <w:sz w:val="17"/>
          <w:szCs w:val="17"/>
          <w:lang w:val="en-GB" w:eastAsia="en-GB"/>
        </w:rPr>
        <w:t>Publicity and Communications with the Media</w:t>
      </w:r>
      <w:bookmarkEnd w:id="99"/>
      <w:bookmarkEnd w:id="100"/>
      <w:bookmarkEnd w:id="101"/>
    </w:p>
    <w:p w:rsidRPr="00A64AC6" w:rsidR="00737439" w:rsidP="00737439" w:rsidRDefault="00737439" w14:paraId="35BBA2DE" w14:textId="77777777">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737439" w:rsidP="00737439" w:rsidRDefault="00737439" w14:paraId="7A63F6FC" w14:textId="77777777">
      <w:pPr>
        <w:spacing w:after="0" w:line="240" w:lineRule="auto"/>
        <w:rPr>
          <w:sz w:val="24"/>
          <w:szCs w:val="24"/>
        </w:rPr>
      </w:pPr>
    </w:p>
    <w:p w:rsidR="00737439" w:rsidP="00737439" w:rsidRDefault="00737439" w14:paraId="680727AB" w14:textId="5A6811EE">
      <w:pPr>
        <w:tabs>
          <w:tab w:val="left" w:pos="540"/>
        </w:tabs>
        <w:spacing w:after="0" w:line="240" w:lineRule="auto"/>
        <w:ind w:right="-20"/>
        <w:rPr>
          <w:rFonts w:ascii="Arial" w:hAnsi="Arial" w:eastAsia="Arial" w:cs="Arial"/>
          <w:sz w:val="17"/>
          <w:szCs w:val="17"/>
        </w:rPr>
      </w:pPr>
      <w:r>
        <w:rPr>
          <w:rFonts w:ascii="Arial" w:hAnsi="Arial" w:eastAsia="Arial" w:cs="Arial"/>
          <w:b/>
          <w:bCs/>
          <w:spacing w:val="-1"/>
          <w:sz w:val="17"/>
          <w:szCs w:val="17"/>
        </w:rPr>
        <w:t>2</w:t>
      </w:r>
      <w:r w:rsidR="00CA1531">
        <w:rPr>
          <w:rFonts w:ascii="Arial" w:hAnsi="Arial" w:eastAsia="Arial" w:cs="Arial"/>
          <w:b/>
          <w:bCs/>
          <w:spacing w:val="-1"/>
          <w:sz w:val="17"/>
          <w:szCs w:val="17"/>
        </w:rPr>
        <w:t>3</w:t>
      </w:r>
      <w:r>
        <w:rPr>
          <w:rFonts w:ascii="Arial" w:hAnsi="Arial" w:eastAsia="Arial" w:cs="Arial"/>
          <w:b/>
          <w:bCs/>
          <w:sz w:val="17"/>
          <w:szCs w:val="17"/>
        </w:rPr>
        <w:tab/>
      </w:r>
      <w:r>
        <w:rPr>
          <w:rFonts w:ascii="Arial" w:hAnsi="Arial" w:eastAsia="Arial" w:cs="Arial"/>
          <w:b/>
          <w:bCs/>
          <w:spacing w:val="2"/>
          <w:sz w:val="17"/>
          <w:szCs w:val="17"/>
        </w:rPr>
        <w:t>T</w:t>
      </w:r>
      <w:r>
        <w:rPr>
          <w:rFonts w:ascii="Arial" w:hAnsi="Arial" w:eastAsia="Arial" w:cs="Arial"/>
          <w:b/>
          <w:bCs/>
          <w:spacing w:val="-1"/>
          <w:sz w:val="17"/>
          <w:szCs w:val="17"/>
        </w:rPr>
        <w:t>h</w:t>
      </w:r>
      <w:r>
        <w:rPr>
          <w:rFonts w:ascii="Arial" w:hAnsi="Arial" w:eastAsia="Arial" w:cs="Arial"/>
          <w:b/>
          <w:bCs/>
          <w:sz w:val="17"/>
          <w:szCs w:val="17"/>
        </w:rPr>
        <w:t xml:space="preserve">e </w:t>
      </w:r>
      <w:r>
        <w:rPr>
          <w:rFonts w:ascii="Arial" w:hAnsi="Arial" w:eastAsia="Arial" w:cs="Arial"/>
          <w:b/>
          <w:bCs/>
          <w:spacing w:val="-1"/>
          <w:sz w:val="17"/>
          <w:szCs w:val="17"/>
        </w:rPr>
        <w:t>p</w:t>
      </w:r>
      <w:r>
        <w:rPr>
          <w:rFonts w:ascii="Arial" w:hAnsi="Arial" w:eastAsia="Arial" w:cs="Arial"/>
          <w:b/>
          <w:bCs/>
          <w:spacing w:val="1"/>
          <w:sz w:val="17"/>
          <w:szCs w:val="17"/>
        </w:rPr>
        <w:t>r</w:t>
      </w:r>
      <w:r>
        <w:rPr>
          <w:rFonts w:ascii="Arial" w:hAnsi="Arial" w:eastAsia="Arial" w:cs="Arial"/>
          <w:b/>
          <w:bCs/>
          <w:spacing w:val="-1"/>
          <w:sz w:val="17"/>
          <w:szCs w:val="17"/>
        </w:rPr>
        <w:t>ocesse</w:t>
      </w:r>
      <w:r>
        <w:rPr>
          <w:rFonts w:ascii="Arial" w:hAnsi="Arial" w:eastAsia="Arial" w:cs="Arial"/>
          <w:b/>
          <w:bCs/>
          <w:sz w:val="17"/>
          <w:szCs w:val="17"/>
        </w:rPr>
        <w:t xml:space="preserve">s </w:t>
      </w:r>
      <w:r>
        <w:rPr>
          <w:rFonts w:ascii="Arial" w:hAnsi="Arial" w:eastAsia="Arial" w:cs="Arial"/>
          <w:b/>
          <w:bCs/>
          <w:spacing w:val="1"/>
          <w:sz w:val="17"/>
          <w:szCs w:val="17"/>
        </w:rPr>
        <w:t>t</w:t>
      </w:r>
      <w:r>
        <w:rPr>
          <w:rFonts w:ascii="Arial" w:hAnsi="Arial" w:eastAsia="Arial" w:cs="Arial"/>
          <w:b/>
          <w:bCs/>
          <w:spacing w:val="-1"/>
          <w:sz w:val="17"/>
          <w:szCs w:val="17"/>
        </w:rPr>
        <w:t>ha</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ap</w:t>
      </w:r>
      <w:r>
        <w:rPr>
          <w:rFonts w:ascii="Arial" w:hAnsi="Arial" w:eastAsia="Arial" w:cs="Arial"/>
          <w:b/>
          <w:bCs/>
          <w:spacing w:val="-3"/>
          <w:sz w:val="17"/>
          <w:szCs w:val="17"/>
        </w:rPr>
        <w:t>p</w:t>
      </w:r>
      <w:r>
        <w:rPr>
          <w:rFonts w:ascii="Arial" w:hAnsi="Arial" w:eastAsia="Arial" w:cs="Arial"/>
          <w:b/>
          <w:bCs/>
          <w:spacing w:val="3"/>
          <w:sz w:val="17"/>
          <w:szCs w:val="17"/>
        </w:rPr>
        <w:t>l</w:t>
      </w:r>
      <w:r>
        <w:rPr>
          <w:rFonts w:ascii="Arial" w:hAnsi="Arial" w:eastAsia="Arial" w:cs="Arial"/>
          <w:b/>
          <w:bCs/>
          <w:sz w:val="17"/>
          <w:szCs w:val="17"/>
        </w:rPr>
        <w:t>y</w:t>
      </w:r>
      <w:r>
        <w:rPr>
          <w:rFonts w:ascii="Arial" w:hAnsi="Arial" w:eastAsia="Arial" w:cs="Arial"/>
          <w:b/>
          <w:bCs/>
          <w:spacing w:val="-5"/>
          <w:sz w:val="17"/>
          <w:szCs w:val="17"/>
        </w:rPr>
        <w:t xml:space="preserve"> </w:t>
      </w:r>
      <w:r>
        <w:rPr>
          <w:rFonts w:ascii="Arial" w:hAnsi="Arial" w:eastAsia="Arial" w:cs="Arial"/>
          <w:b/>
          <w:bCs/>
          <w:spacing w:val="1"/>
          <w:sz w:val="17"/>
          <w:szCs w:val="17"/>
        </w:rPr>
        <w:t>t</w:t>
      </w:r>
      <w:r>
        <w:rPr>
          <w:rFonts w:ascii="Arial" w:hAnsi="Arial" w:eastAsia="Arial" w:cs="Arial"/>
          <w:b/>
          <w:bCs/>
          <w:sz w:val="17"/>
          <w:szCs w:val="17"/>
        </w:rPr>
        <w:t xml:space="preserve">o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1"/>
          <w:sz w:val="17"/>
          <w:szCs w:val="17"/>
        </w:rPr>
        <w:t>i</w:t>
      </w:r>
      <w:r>
        <w:rPr>
          <w:rFonts w:ascii="Arial" w:hAnsi="Arial" w:eastAsia="Arial" w:cs="Arial"/>
          <w:b/>
          <w:bCs/>
          <w:sz w:val="17"/>
          <w:szCs w:val="17"/>
        </w:rPr>
        <w:t xml:space="preserve">s </w:t>
      </w:r>
      <w:r>
        <w:rPr>
          <w:rFonts w:ascii="Arial" w:hAnsi="Arial" w:eastAsia="Arial" w:cs="Arial"/>
          <w:b/>
          <w:bCs/>
          <w:spacing w:val="-1"/>
          <w:sz w:val="17"/>
          <w:szCs w:val="17"/>
        </w:rPr>
        <w:t>Con</w:t>
      </w:r>
      <w:r>
        <w:rPr>
          <w:rFonts w:ascii="Arial" w:hAnsi="Arial" w:eastAsia="Arial" w:cs="Arial"/>
          <w:b/>
          <w:bCs/>
          <w:spacing w:val="1"/>
          <w:sz w:val="17"/>
          <w:szCs w:val="17"/>
        </w:rPr>
        <w:t>tr</w:t>
      </w:r>
      <w:r>
        <w:rPr>
          <w:rFonts w:ascii="Arial" w:hAnsi="Arial" w:eastAsia="Arial" w:cs="Arial"/>
          <w:b/>
          <w:bCs/>
          <w:spacing w:val="-1"/>
          <w:sz w:val="17"/>
          <w:szCs w:val="17"/>
        </w:rPr>
        <w:t>ac</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w:t>
      </w:r>
      <w:r>
        <w:rPr>
          <w:rFonts w:ascii="Arial" w:hAnsi="Arial" w:eastAsia="Arial" w:cs="Arial"/>
          <w:b/>
          <w:bCs/>
          <w:spacing w:val="1"/>
          <w:sz w:val="17"/>
          <w:szCs w:val="17"/>
        </w:rPr>
        <w:t>r</w:t>
      </w:r>
      <w:r>
        <w:rPr>
          <w:rFonts w:ascii="Arial" w:hAnsi="Arial" w:eastAsia="Arial" w:cs="Arial"/>
          <w:b/>
          <w:bCs/>
          <w:spacing w:val="-4"/>
          <w:sz w:val="17"/>
          <w:szCs w:val="17"/>
        </w:rPr>
        <w:t>e</w:t>
      </w:r>
      <w:r>
        <w:rPr>
          <w:rFonts w:ascii="Arial" w:hAnsi="Arial" w:eastAsia="Arial" w:cs="Arial"/>
          <w:b/>
          <w:bCs/>
          <w:sz w:val="17"/>
          <w:szCs w:val="17"/>
        </w:rPr>
        <w:t>:</w:t>
      </w:r>
    </w:p>
    <w:p w:rsidR="00737439" w:rsidP="00737439" w:rsidRDefault="00737439" w14:paraId="7589AA5A" w14:textId="77777777">
      <w:pPr>
        <w:tabs>
          <w:tab w:val="left" w:pos="540"/>
        </w:tabs>
        <w:spacing w:after="0" w:line="240" w:lineRule="auto"/>
        <w:ind w:right="-20"/>
        <w:rPr>
          <w:rFonts w:ascii="Arial" w:hAnsi="Arial" w:cs="Arial"/>
          <w:sz w:val="17"/>
          <w:szCs w:val="17"/>
        </w:rPr>
      </w:pPr>
    </w:p>
    <w:p w:rsidRPr="0080489C" w:rsidR="00737439" w:rsidP="00737439" w:rsidRDefault="00737439" w14:paraId="3D5939BA" w14:textId="77777777">
      <w:pPr>
        <w:tabs>
          <w:tab w:val="left" w:pos="540"/>
        </w:tabs>
        <w:spacing w:after="0" w:line="240" w:lineRule="auto"/>
        <w:ind w:right="-20"/>
        <w:rPr>
          <w:rFonts w:ascii="Arial" w:hAnsi="Arial" w:eastAsia="Arial" w:cs="Arial"/>
          <w:b/>
          <w:bCs/>
          <w:sz w:val="17"/>
          <w:szCs w:val="17"/>
        </w:rPr>
      </w:pPr>
      <w:r w:rsidRPr="0080489C">
        <w:rPr>
          <w:rFonts w:ascii="Arial" w:hAnsi="Arial" w:cs="Arial"/>
          <w:b/>
          <w:bCs/>
          <w:sz w:val="17"/>
          <w:szCs w:val="17"/>
        </w:rPr>
        <w:t>Impediments</w:t>
      </w:r>
    </w:p>
    <w:p w:rsidR="00737439" w:rsidP="00737439" w:rsidRDefault="00737439" w14:paraId="2308784D" w14:textId="77777777">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5"/>
    <w:p w:rsidR="00737439" w:rsidP="00737439" w:rsidRDefault="00737439" w14:paraId="16FBF2C0" w14:textId="77777777">
      <w:pPr>
        <w:spacing w:after="0" w:line="240" w:lineRule="auto"/>
        <w:ind w:left="737" w:right="-20"/>
        <w:rPr>
          <w:rFonts w:ascii="Arial" w:hAnsi="Arial" w:eastAsia="Arial" w:cs="Arial"/>
          <w:spacing w:val="1"/>
          <w:sz w:val="17"/>
          <w:szCs w:val="17"/>
        </w:rPr>
      </w:pPr>
    </w:p>
    <w:p w:rsidR="00737439" w:rsidP="00737439" w:rsidRDefault="00737439" w14:paraId="5A9C5BE2" w14:textId="77777777">
      <w:pPr>
        <w:tabs>
          <w:tab w:val="left" w:pos="540"/>
        </w:tabs>
        <w:spacing w:after="0" w:line="240" w:lineRule="auto"/>
        <w:ind w:right="-20"/>
        <w:rPr>
          <w:rFonts w:ascii="Arial" w:hAnsi="Arial" w:eastAsia="Arial" w:cs="Arial"/>
          <w:b/>
          <w:bCs/>
          <w:sz w:val="17"/>
          <w:szCs w:val="17"/>
        </w:rPr>
      </w:pPr>
      <w:r>
        <w:rPr>
          <w:rFonts w:ascii="Arial" w:hAnsi="Arial" w:eastAsia="Arial" w:cs="Arial"/>
          <w:b/>
          <w:bCs/>
          <w:sz w:val="17"/>
          <w:szCs w:val="17"/>
        </w:rPr>
        <w:t>Tender Proposal</w:t>
      </w:r>
    </w:p>
    <w:p w:rsidR="00737439" w:rsidP="00737439" w:rsidRDefault="00737439" w14:paraId="3B7DC66B" w14:textId="1597E347">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hAnsi="Arial" w:eastAsia="Calibri" w:cs="Arial"/>
          <w:color w:val="FF0000"/>
          <w:sz w:val="17"/>
          <w:szCs w:val="17"/>
        </w:rPr>
        <w:t>.</w:t>
      </w:r>
    </w:p>
    <w:p w:rsidR="00737439" w:rsidP="00737439" w:rsidRDefault="00737439" w14:paraId="6331BE20" w14:textId="77777777">
      <w:pPr>
        <w:spacing w:after="0" w:line="240" w:lineRule="auto"/>
        <w:jc w:val="both"/>
      </w:pPr>
    </w:p>
    <w:p w:rsidR="00737439" w:rsidP="00737439" w:rsidRDefault="00737439" w14:paraId="0657C7DE" w14:textId="77777777">
      <w:pPr>
        <w:spacing w:after="0" w:line="240" w:lineRule="auto"/>
        <w:jc w:val="both"/>
      </w:pPr>
      <w:r>
        <w:rPr>
          <w:rFonts w:ascii="Arial" w:hAnsi="Arial" w:eastAsia="Arial" w:cs="Arial"/>
          <w:b/>
          <w:bCs/>
          <w:sz w:val="17"/>
          <w:szCs w:val="17"/>
        </w:rPr>
        <w:t xml:space="preserve">Performance Management </w:t>
      </w:r>
    </w:p>
    <w:p w:rsidRPr="000F4522" w:rsidR="00737439" w:rsidP="00737439" w:rsidRDefault="00737439" w14:paraId="0D48CCDF" w14:textId="77777777">
      <w:pPr>
        <w:tabs>
          <w:tab w:val="num" w:pos="0"/>
        </w:tabs>
        <w:spacing w:after="0" w:line="240" w:lineRule="auto"/>
        <w:rPr>
          <w:rFonts w:ascii="Arial" w:hAnsi="Arial" w:cs="Arial"/>
          <w:color w:val="FF0000"/>
          <w:sz w:val="17"/>
          <w:szCs w:val="17"/>
        </w:rPr>
      </w:pPr>
    </w:p>
    <w:p w:rsidR="00440E46" w:rsidP="00440E46" w:rsidRDefault="00440E46" w14:paraId="4AF2FCCC" w14:textId="77777777">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w:t>
      </w:r>
      <w:r>
        <w:rPr>
          <w:rFonts w:ascii="Arial" w:hAnsi="Arial" w:cs="Arial"/>
          <w:color w:val="000000" w:themeColor="text1"/>
          <w:sz w:val="17"/>
          <w:szCs w:val="17"/>
        </w:rPr>
        <w:t xml:space="preserve"> then</w:t>
      </w:r>
      <w:r w:rsidRPr="000F4522">
        <w:rPr>
          <w:rFonts w:ascii="Arial" w:hAnsi="Arial" w:cs="Arial"/>
          <w:color w:val="000000" w:themeColor="text1"/>
          <w:sz w:val="17"/>
          <w:szCs w:val="17"/>
        </w:rPr>
        <w:t xml:space="preserve"> the Authority will not be obligated to buy any more services unless it is satisfied that the required standard or quality will be met.</w:t>
      </w:r>
    </w:p>
    <w:p w:rsidRPr="00486934" w:rsidR="00440E46" w:rsidP="00440E46" w:rsidRDefault="00440E46" w14:paraId="66D8F94C" w14:textId="77777777">
      <w:pPr>
        <w:tabs>
          <w:tab w:val="num" w:pos="0"/>
        </w:tabs>
        <w:spacing w:after="0" w:line="240" w:lineRule="auto"/>
        <w:rPr>
          <w:rFonts w:ascii="Arial" w:hAnsi="Arial" w:cs="Arial"/>
          <w:sz w:val="17"/>
          <w:szCs w:val="17"/>
        </w:rPr>
      </w:pPr>
    </w:p>
    <w:p w:rsidRPr="00486934" w:rsidR="00440E46" w:rsidP="00440E46" w:rsidRDefault="00440E46" w14:paraId="2CE0B49F" w14:textId="77777777">
      <w:pPr>
        <w:spacing w:after="0" w:line="240" w:lineRule="auto"/>
        <w:rPr>
          <w:rFonts w:ascii="Arial" w:hAnsi="Arial" w:cs="Arial"/>
          <w:sz w:val="17"/>
          <w:szCs w:val="17"/>
        </w:rPr>
      </w:pPr>
      <w:r w:rsidRPr="00486934">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rsidRPr="00486934" w:rsidR="00440E46" w:rsidP="00440E46" w:rsidRDefault="00440E46" w14:paraId="437E13B3" w14:textId="77777777">
      <w:pPr>
        <w:spacing w:after="0" w:line="240" w:lineRule="auto"/>
        <w:rPr>
          <w:rFonts w:ascii="Arial" w:hAnsi="Arial" w:cs="Arial"/>
          <w:sz w:val="17"/>
          <w:szCs w:val="17"/>
        </w:rPr>
      </w:pPr>
    </w:p>
    <w:p w:rsidRPr="00486934" w:rsidR="00440E46" w:rsidP="00440E46" w:rsidRDefault="00440E46" w14:paraId="1A68A5BB" w14:textId="72F164A9">
      <w:pPr>
        <w:spacing w:after="0" w:line="240" w:lineRule="auto"/>
        <w:rPr>
          <w:rFonts w:ascii="Arial" w:hAnsi="Arial" w:cs="Arial"/>
          <w:sz w:val="17"/>
          <w:szCs w:val="17"/>
        </w:rPr>
      </w:pPr>
      <w:r w:rsidRPr="00486934">
        <w:rPr>
          <w:rFonts w:ascii="Arial" w:hAnsi="Arial" w:cs="Arial"/>
          <w:sz w:val="17"/>
          <w:szCs w:val="17"/>
        </w:rPr>
        <w:t>If the Authority is able to procure goods/services, which are similar to those listed in this contract, at significantly lower prices than those listed in this contract then the Authority shall be entitled to ask the Contractor to provide a reduced price</w:t>
      </w:r>
      <w:r w:rsidRPr="00486934" w:rsidR="5337C301">
        <w:rPr>
          <w:rFonts w:ascii="Arial" w:hAnsi="Arial" w:cs="Arial"/>
          <w:sz w:val="17"/>
          <w:szCs w:val="17"/>
        </w:rPr>
        <w:t>.</w:t>
      </w:r>
    </w:p>
    <w:p w:rsidRPr="00486934" w:rsidR="4E5A7B79" w:rsidP="4E5A7B79" w:rsidRDefault="4E5A7B79" w14:paraId="382B3A4F" w14:textId="0FF768ED">
      <w:pPr>
        <w:spacing w:after="0" w:line="240" w:lineRule="auto"/>
        <w:rPr>
          <w:rFonts w:ascii="Arial" w:hAnsi="Arial" w:cs="Arial"/>
          <w:sz w:val="17"/>
          <w:szCs w:val="17"/>
        </w:rPr>
      </w:pPr>
    </w:p>
    <w:p w:rsidRPr="00486934" w:rsidR="00440E46" w:rsidP="00440E46" w:rsidRDefault="00440E46" w14:paraId="3BAAA949" w14:textId="77777777">
      <w:pPr>
        <w:spacing w:after="0" w:line="240" w:lineRule="auto"/>
        <w:rPr>
          <w:rFonts w:ascii="Arial" w:hAnsi="Arial" w:cs="Arial"/>
          <w:sz w:val="17"/>
          <w:szCs w:val="17"/>
        </w:rPr>
      </w:pPr>
      <w:r w:rsidRPr="00486934">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p w:rsidRPr="000F4522" w:rsidR="00440E46" w:rsidP="00440E46" w:rsidRDefault="00440E46" w14:paraId="1D2D31C2" w14:textId="77777777">
      <w:pPr>
        <w:tabs>
          <w:tab w:val="num" w:pos="0"/>
        </w:tabs>
        <w:spacing w:after="0" w:line="240" w:lineRule="auto"/>
        <w:rPr>
          <w:rFonts w:ascii="Arial" w:hAnsi="Arial" w:cs="Arial"/>
          <w:color w:val="000000" w:themeColor="text1"/>
          <w:sz w:val="17"/>
          <w:szCs w:val="17"/>
        </w:rPr>
      </w:pPr>
    </w:p>
    <w:p w:rsidR="00737439" w:rsidP="00737439" w:rsidRDefault="00737439" w14:paraId="366304B3" w14:textId="77777777">
      <w:pPr>
        <w:spacing w:after="0" w:line="240" w:lineRule="auto"/>
        <w:rPr>
          <w:sz w:val="24"/>
          <w:szCs w:val="24"/>
        </w:rPr>
      </w:pPr>
    </w:p>
    <w:p w:rsidR="00F200F5" w:rsidP="00FA43D5" w:rsidRDefault="00F200F5" w14:paraId="67CBA07B" w14:textId="77777777">
      <w:pPr>
        <w:spacing w:before="66" w:after="0" w:line="361" w:lineRule="exact"/>
        <w:ind w:right="-20"/>
        <w:rPr>
          <w:rFonts w:ascii="Arial" w:hAnsi="Arial" w:eastAsia="Arial" w:cs="Arial"/>
          <w:b/>
          <w:bCs/>
          <w:spacing w:val="-2"/>
          <w:position w:val="-1"/>
          <w:sz w:val="32"/>
          <w:szCs w:val="32"/>
          <w:lang w:val="en-GB" w:eastAsia="en-GB"/>
        </w:rPr>
        <w:sectPr w:rsidR="00F200F5" w:rsidSect="00592B43">
          <w:pgSz w:w="11940" w:h="16860"/>
          <w:pgMar w:top="567" w:right="567" w:bottom="567" w:left="567" w:header="567" w:footer="567" w:gutter="0"/>
          <w:cols w:space="292"/>
        </w:sectPr>
      </w:pPr>
    </w:p>
    <w:p w:rsidR="001746B0" w:rsidP="00440E46" w:rsidRDefault="001746B0" w14:paraId="5638E040" w14:textId="77777777">
      <w:pPr>
        <w:spacing w:before="66" w:after="0" w:line="361" w:lineRule="exact"/>
        <w:ind w:right="-20"/>
        <w:rPr>
          <w:rFonts w:ascii="Arial" w:hAnsi="Arial" w:eastAsia="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equalWidth="0" w:space="720" w:num="2">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6EC" w:rsidP="00BD52A6" w:rsidRDefault="00B026EC" w14:paraId="6038A39E" w14:textId="77777777">
      <w:pPr>
        <w:spacing w:after="0" w:line="240" w:lineRule="auto"/>
      </w:pPr>
      <w:r>
        <w:separator/>
      </w:r>
    </w:p>
  </w:endnote>
  <w:endnote w:type="continuationSeparator" w:id="0">
    <w:p w:rsidR="00B026EC" w:rsidP="00BD52A6" w:rsidRDefault="00B026EC" w14:paraId="60759653" w14:textId="77777777">
      <w:pPr>
        <w:spacing w:after="0" w:line="240" w:lineRule="auto"/>
      </w:pPr>
      <w:r>
        <w:continuationSeparator/>
      </w:r>
    </w:p>
  </w:endnote>
  <w:endnote w:type="continuationNotice" w:id="1">
    <w:p w:rsidR="00B026EC" w:rsidRDefault="00B026EC" w14:paraId="2F1775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53B" w:rsidRDefault="0088153B" w14:paraId="01CEF1F8" w14:textId="77777777">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46ED" w:rsidR="00ED28F5" w:rsidP="006246ED" w:rsidRDefault="00ED28F5" w14:paraId="507D4355" w14:textId="754A0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4B05" w:rsidR="00ED28F5" w:rsidP="006246ED" w:rsidRDefault="00ED28F5" w14:paraId="19643D93" w14:textId="270FE47A">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42D7" w:rsidR="005942D7" w:rsidP="005942D7" w:rsidRDefault="005942D7" w14:paraId="29911A5F" w14:textId="76F7A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6EC" w:rsidP="00BD52A6" w:rsidRDefault="00B026EC" w14:paraId="595B37B8" w14:textId="77777777">
      <w:pPr>
        <w:spacing w:after="0" w:line="240" w:lineRule="auto"/>
      </w:pPr>
      <w:r>
        <w:separator/>
      </w:r>
    </w:p>
  </w:footnote>
  <w:footnote w:type="continuationSeparator" w:id="0">
    <w:p w:rsidR="00B026EC" w:rsidP="00BD52A6" w:rsidRDefault="00B026EC" w14:paraId="04FD14E2" w14:textId="77777777">
      <w:pPr>
        <w:spacing w:after="0" w:line="240" w:lineRule="auto"/>
      </w:pPr>
      <w:r>
        <w:continuationSeparator/>
      </w:r>
    </w:p>
  </w:footnote>
  <w:footnote w:type="continuationNotice" w:id="1">
    <w:p w:rsidR="00B026EC" w:rsidRDefault="00B026EC" w14:paraId="149ECE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55D1" w:rsidR="0088153B" w:rsidP="0098289C" w:rsidRDefault="0088153B" w14:paraId="29E08178" w14:textId="3F098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46ED" w:rsidR="00ED28F5" w:rsidP="006246ED" w:rsidRDefault="00ED28F5" w14:paraId="32A6F006" w14:textId="45198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46ED" w:rsidR="00ED28F5" w:rsidP="006246ED" w:rsidRDefault="00ED28F5" w14:paraId="25FAE531" w14:textId="058B8481">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3F4" w:rsidR="005942D7" w:rsidP="005942D7" w:rsidRDefault="005942D7" w14:paraId="66227707" w14:textId="55DC41B0">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hint="default" w:ascii="Arial" w:hAnsi="Arial" w:cs="Times New Roman"/>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20B91B46"/>
    <w:multiLevelType w:val="multilevel"/>
    <w:tmpl w:val="12FCCDC8"/>
    <w:lvl w:ilvl="0">
      <w:start w:val="1"/>
      <w:numFmt w:val="lowerLetter"/>
      <w:lvlText w:val="%1."/>
      <w:lvlJc w:val="left"/>
      <w:pPr>
        <w:tabs>
          <w:tab w:val="left" w:pos="216"/>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69382F"/>
    <w:multiLevelType w:val="multilevel"/>
    <w:tmpl w:val="5A8C33C4"/>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224914"/>
    <w:multiLevelType w:val="multilevel"/>
    <w:tmpl w:val="87043230"/>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67354F"/>
    <w:multiLevelType w:val="multilevel"/>
    <w:tmpl w:val="C61468D2"/>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426DD"/>
    <w:multiLevelType w:val="multilevel"/>
    <w:tmpl w:val="43CA05C6"/>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3EDA6BB1"/>
    <w:multiLevelType w:val="multilevel"/>
    <w:tmpl w:val="85E2C386"/>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715D61"/>
    <w:multiLevelType w:val="hybridMultilevel"/>
    <w:tmpl w:val="448CF9F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87A2517"/>
    <w:multiLevelType w:val="multilevel"/>
    <w:tmpl w:val="30022CFA"/>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84015C"/>
    <w:multiLevelType w:val="multilevel"/>
    <w:tmpl w:val="C8642314"/>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AD513A"/>
    <w:multiLevelType w:val="multilevel"/>
    <w:tmpl w:val="C3948DFC"/>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5699763D"/>
    <w:multiLevelType w:val="multilevel"/>
    <w:tmpl w:val="B290D0DE"/>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1F7AB4"/>
    <w:multiLevelType w:val="multilevel"/>
    <w:tmpl w:val="4B94EF52"/>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AB2CC2"/>
    <w:multiLevelType w:val="multilevel"/>
    <w:tmpl w:val="89AABB48"/>
    <w:lvl w:ilvl="0">
      <w:start w:val="1"/>
      <w:numFmt w:val="decimal"/>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FB18FB"/>
    <w:multiLevelType w:val="hybridMultilevel"/>
    <w:tmpl w:val="1FF8D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E019BC"/>
    <w:multiLevelType w:val="multilevel"/>
    <w:tmpl w:val="FC303F5A"/>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F55F1A"/>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2" w15:restartNumberingAfterBreak="0">
    <w:nsid w:val="6A254919"/>
    <w:multiLevelType w:val="hybridMultilevel"/>
    <w:tmpl w:val="27205C5E"/>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33" w15:restartNumberingAfterBreak="0">
    <w:nsid w:val="6CEB3109"/>
    <w:multiLevelType w:val="multilevel"/>
    <w:tmpl w:val="B186DBF4"/>
    <w:lvl w:ilvl="0">
      <w:start w:val="1"/>
      <w:numFmt w:val="lowerLetter"/>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C95240"/>
    <w:multiLevelType w:val="hybridMultilevel"/>
    <w:tmpl w:val="744E308A"/>
    <w:styleLink w:val="Style21"/>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8D3002"/>
    <w:multiLevelType w:val="multilevel"/>
    <w:tmpl w:val="DA5CAF70"/>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28D5BD0"/>
    <w:multiLevelType w:val="multilevel"/>
    <w:tmpl w:val="0194D830"/>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4D79D0"/>
    <w:multiLevelType w:val="multilevel"/>
    <w:tmpl w:val="DD383A1A"/>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775018"/>
    <w:multiLevelType w:val="multilevel"/>
    <w:tmpl w:val="BDFC0796"/>
    <w:lvl w:ilvl="0">
      <w:start w:val="1"/>
      <w:numFmt w:val="lowerLetter"/>
      <w:lvlText w:val="%1."/>
      <w:lvlJc w:val="left"/>
      <w:pPr>
        <w:tabs>
          <w:tab w:val="left" w:pos="216"/>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2" w15:restartNumberingAfterBreak="0">
    <w:nsid w:val="7AD50D28"/>
    <w:multiLevelType w:val="multilevel"/>
    <w:tmpl w:val="AE187BF0"/>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599989958">
    <w:abstractNumId w:val="21"/>
  </w:num>
  <w:num w:numId="2" w16cid:durableId="916401641">
    <w:abstractNumId w:val="8"/>
  </w:num>
  <w:num w:numId="3" w16cid:durableId="79834299">
    <w:abstractNumId w:val="14"/>
  </w:num>
  <w:num w:numId="4" w16cid:durableId="734284507">
    <w:abstractNumId w:val="17"/>
  </w:num>
  <w:num w:numId="5" w16cid:durableId="33627258">
    <w:abstractNumId w:val="22"/>
  </w:num>
  <w:num w:numId="6" w16cid:durableId="952828486">
    <w:abstractNumId w:val="4"/>
  </w:num>
  <w:num w:numId="7" w16cid:durableId="1562207157">
    <w:abstractNumId w:val="36"/>
  </w:num>
  <w:num w:numId="8" w16cid:durableId="1603605929">
    <w:abstractNumId w:val="31"/>
  </w:num>
  <w:num w:numId="9" w16cid:durableId="872035785">
    <w:abstractNumId w:val="34"/>
  </w:num>
  <w:num w:numId="10" w16cid:durableId="193200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05482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4651876">
    <w:abstractNumId w:val="41"/>
    <w:lvlOverride w:ilvl="0">
      <w:startOverride w:val="6"/>
    </w:lvlOverride>
  </w:num>
  <w:num w:numId="13" w16cid:durableId="2099058083">
    <w:abstractNumId w:val="28"/>
  </w:num>
  <w:num w:numId="14" w16cid:durableId="876432577">
    <w:abstractNumId w:val="44"/>
  </w:num>
  <w:num w:numId="15" w16cid:durableId="1505626268">
    <w:abstractNumId w:val="16"/>
  </w:num>
  <w:num w:numId="16" w16cid:durableId="1890221119">
    <w:abstractNumId w:val="0"/>
  </w:num>
  <w:num w:numId="17" w16cid:durableId="1300067828">
    <w:abstractNumId w:val="5"/>
  </w:num>
  <w:num w:numId="18" w16cid:durableId="1529444292">
    <w:abstractNumId w:val="32"/>
  </w:num>
  <w:num w:numId="19" w16cid:durableId="1833986133">
    <w:abstractNumId w:val="30"/>
  </w:num>
  <w:num w:numId="20" w16cid:durableId="1176187058">
    <w:abstractNumId w:val="24"/>
  </w:num>
  <w:num w:numId="21" w16cid:durableId="1712194493">
    <w:abstractNumId w:val="38"/>
  </w:num>
  <w:num w:numId="22" w16cid:durableId="676811714">
    <w:abstractNumId w:val="6"/>
  </w:num>
  <w:num w:numId="23" w16cid:durableId="268320487">
    <w:abstractNumId w:val="43"/>
  </w:num>
  <w:num w:numId="24" w16cid:durableId="1423523540">
    <w:abstractNumId w:val="39"/>
  </w:num>
  <w:num w:numId="25" w16cid:durableId="273289764">
    <w:abstractNumId w:val="15"/>
  </w:num>
  <w:num w:numId="26" w16cid:durableId="395393407">
    <w:abstractNumId w:val="18"/>
  </w:num>
  <w:num w:numId="27" w16cid:durableId="165022341">
    <w:abstractNumId w:val="35"/>
  </w:num>
  <w:num w:numId="28" w16cid:durableId="952714554">
    <w:abstractNumId w:val="42"/>
  </w:num>
  <w:num w:numId="29" w16cid:durableId="391275932">
    <w:abstractNumId w:val="1"/>
  </w:num>
  <w:num w:numId="30" w16cid:durableId="1431974582">
    <w:abstractNumId w:val="2"/>
  </w:num>
  <w:num w:numId="31" w16cid:durableId="462581691">
    <w:abstractNumId w:val="29"/>
  </w:num>
  <w:num w:numId="32" w16cid:durableId="931008357">
    <w:abstractNumId w:val="37"/>
  </w:num>
  <w:num w:numId="33" w16cid:durableId="1397970117">
    <w:abstractNumId w:val="12"/>
  </w:num>
  <w:num w:numId="34" w16cid:durableId="1223174595">
    <w:abstractNumId w:val="26"/>
  </w:num>
  <w:num w:numId="35" w16cid:durableId="1239094569">
    <w:abstractNumId w:val="23"/>
  </w:num>
  <w:num w:numId="36" w16cid:durableId="2038768568">
    <w:abstractNumId w:val="19"/>
  </w:num>
  <w:num w:numId="37" w16cid:durableId="234359187">
    <w:abstractNumId w:val="3"/>
  </w:num>
  <w:num w:numId="38" w16cid:durableId="1901554782">
    <w:abstractNumId w:val="9"/>
  </w:num>
  <w:num w:numId="39" w16cid:durableId="474303137">
    <w:abstractNumId w:val="10"/>
  </w:num>
  <w:num w:numId="40" w16cid:durableId="1053432868">
    <w:abstractNumId w:val="27"/>
  </w:num>
  <w:num w:numId="41" w16cid:durableId="1479961272">
    <w:abstractNumId w:val="7"/>
  </w:num>
  <w:num w:numId="42" w16cid:durableId="1607300525">
    <w:abstractNumId w:val="40"/>
  </w:num>
  <w:num w:numId="43" w16cid:durableId="1262374255">
    <w:abstractNumId w:val="11"/>
  </w:num>
  <w:num w:numId="44" w16cid:durableId="1777825981">
    <w:abstractNumId w:val="33"/>
  </w:num>
  <w:num w:numId="45" w16cid:durableId="1148015500">
    <w:abstractNumId w:val="20"/>
  </w:num>
  <w:numIdMacAtCleanup w:val="4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23DB"/>
    <w:rsid w:val="00013085"/>
    <w:rsid w:val="000137B2"/>
    <w:rsid w:val="00014019"/>
    <w:rsid w:val="00014042"/>
    <w:rsid w:val="000144B6"/>
    <w:rsid w:val="0001455E"/>
    <w:rsid w:val="00014CEA"/>
    <w:rsid w:val="0002392C"/>
    <w:rsid w:val="00030857"/>
    <w:rsid w:val="00035C81"/>
    <w:rsid w:val="00040C3C"/>
    <w:rsid w:val="00044355"/>
    <w:rsid w:val="00044E31"/>
    <w:rsid w:val="00050B86"/>
    <w:rsid w:val="00053932"/>
    <w:rsid w:val="00063594"/>
    <w:rsid w:val="00070CA6"/>
    <w:rsid w:val="00076DA9"/>
    <w:rsid w:val="000775E3"/>
    <w:rsid w:val="00083EE7"/>
    <w:rsid w:val="00084CFD"/>
    <w:rsid w:val="00090FCB"/>
    <w:rsid w:val="00091D30"/>
    <w:rsid w:val="00093F1B"/>
    <w:rsid w:val="00094915"/>
    <w:rsid w:val="0009630A"/>
    <w:rsid w:val="00096D4C"/>
    <w:rsid w:val="000976D4"/>
    <w:rsid w:val="000B09C8"/>
    <w:rsid w:val="000B0F5E"/>
    <w:rsid w:val="000B2944"/>
    <w:rsid w:val="000B5D60"/>
    <w:rsid w:val="000C6ED1"/>
    <w:rsid w:val="000C7635"/>
    <w:rsid w:val="000C7B3B"/>
    <w:rsid w:val="000D2738"/>
    <w:rsid w:val="000D67E4"/>
    <w:rsid w:val="000D6D7D"/>
    <w:rsid w:val="000E204E"/>
    <w:rsid w:val="000F0007"/>
    <w:rsid w:val="000F1B6B"/>
    <w:rsid w:val="000F2F78"/>
    <w:rsid w:val="00100118"/>
    <w:rsid w:val="00106122"/>
    <w:rsid w:val="001062CC"/>
    <w:rsid w:val="00110172"/>
    <w:rsid w:val="0011468E"/>
    <w:rsid w:val="0012108A"/>
    <w:rsid w:val="00126E6B"/>
    <w:rsid w:val="0013798B"/>
    <w:rsid w:val="001444A5"/>
    <w:rsid w:val="0016180C"/>
    <w:rsid w:val="00161EC7"/>
    <w:rsid w:val="00161F50"/>
    <w:rsid w:val="00163DC6"/>
    <w:rsid w:val="00171263"/>
    <w:rsid w:val="0017169B"/>
    <w:rsid w:val="001746B0"/>
    <w:rsid w:val="0019427B"/>
    <w:rsid w:val="0019718D"/>
    <w:rsid w:val="001B4DA7"/>
    <w:rsid w:val="001B4E36"/>
    <w:rsid w:val="001B5668"/>
    <w:rsid w:val="001B6DF0"/>
    <w:rsid w:val="001C3285"/>
    <w:rsid w:val="001C3F3C"/>
    <w:rsid w:val="001C5709"/>
    <w:rsid w:val="001C79EB"/>
    <w:rsid w:val="001D04D7"/>
    <w:rsid w:val="001D1547"/>
    <w:rsid w:val="001D21D0"/>
    <w:rsid w:val="001D460D"/>
    <w:rsid w:val="001E2E24"/>
    <w:rsid w:val="001E6C92"/>
    <w:rsid w:val="001E7D83"/>
    <w:rsid w:val="001F0151"/>
    <w:rsid w:val="001F44D7"/>
    <w:rsid w:val="001F5B99"/>
    <w:rsid w:val="001F5CCE"/>
    <w:rsid w:val="001F6485"/>
    <w:rsid w:val="00204115"/>
    <w:rsid w:val="0020521A"/>
    <w:rsid w:val="00212178"/>
    <w:rsid w:val="00221936"/>
    <w:rsid w:val="00226995"/>
    <w:rsid w:val="00232F0E"/>
    <w:rsid w:val="0023469F"/>
    <w:rsid w:val="002348EF"/>
    <w:rsid w:val="002409BF"/>
    <w:rsid w:val="0024105F"/>
    <w:rsid w:val="00242090"/>
    <w:rsid w:val="00244ADB"/>
    <w:rsid w:val="00247F85"/>
    <w:rsid w:val="00250D01"/>
    <w:rsid w:val="00252C95"/>
    <w:rsid w:val="00254E2E"/>
    <w:rsid w:val="00260ACB"/>
    <w:rsid w:val="002619AA"/>
    <w:rsid w:val="00262E03"/>
    <w:rsid w:val="00263C86"/>
    <w:rsid w:val="00264AF6"/>
    <w:rsid w:val="00272F5C"/>
    <w:rsid w:val="00280784"/>
    <w:rsid w:val="00281A5B"/>
    <w:rsid w:val="00284A67"/>
    <w:rsid w:val="00290B78"/>
    <w:rsid w:val="00290C6B"/>
    <w:rsid w:val="00292A63"/>
    <w:rsid w:val="00295B25"/>
    <w:rsid w:val="002966E5"/>
    <w:rsid w:val="002A7467"/>
    <w:rsid w:val="002A776A"/>
    <w:rsid w:val="002B4CE9"/>
    <w:rsid w:val="002B4D43"/>
    <w:rsid w:val="002C3C05"/>
    <w:rsid w:val="002C44E8"/>
    <w:rsid w:val="002D07C3"/>
    <w:rsid w:val="002D33E9"/>
    <w:rsid w:val="002E1EB7"/>
    <w:rsid w:val="002E405E"/>
    <w:rsid w:val="002F339E"/>
    <w:rsid w:val="00305282"/>
    <w:rsid w:val="003070D7"/>
    <w:rsid w:val="00310DE6"/>
    <w:rsid w:val="00311456"/>
    <w:rsid w:val="003121B8"/>
    <w:rsid w:val="003141DA"/>
    <w:rsid w:val="003207C6"/>
    <w:rsid w:val="00321AE0"/>
    <w:rsid w:val="00322166"/>
    <w:rsid w:val="003230C5"/>
    <w:rsid w:val="003263FD"/>
    <w:rsid w:val="00343A46"/>
    <w:rsid w:val="00346E82"/>
    <w:rsid w:val="00352AE0"/>
    <w:rsid w:val="00356365"/>
    <w:rsid w:val="00361E11"/>
    <w:rsid w:val="00362731"/>
    <w:rsid w:val="003637B0"/>
    <w:rsid w:val="003650CC"/>
    <w:rsid w:val="00373C31"/>
    <w:rsid w:val="00375B42"/>
    <w:rsid w:val="00375E70"/>
    <w:rsid w:val="003A361F"/>
    <w:rsid w:val="003B0AF9"/>
    <w:rsid w:val="003C2491"/>
    <w:rsid w:val="003C4689"/>
    <w:rsid w:val="003C5FCF"/>
    <w:rsid w:val="003C620C"/>
    <w:rsid w:val="003C7B18"/>
    <w:rsid w:val="003D0001"/>
    <w:rsid w:val="003E05B1"/>
    <w:rsid w:val="003F1766"/>
    <w:rsid w:val="00401CE3"/>
    <w:rsid w:val="00405691"/>
    <w:rsid w:val="00406E5C"/>
    <w:rsid w:val="004222A3"/>
    <w:rsid w:val="00425150"/>
    <w:rsid w:val="00433C76"/>
    <w:rsid w:val="004355B9"/>
    <w:rsid w:val="004363CF"/>
    <w:rsid w:val="00440E46"/>
    <w:rsid w:val="00441249"/>
    <w:rsid w:val="0044430F"/>
    <w:rsid w:val="004577AE"/>
    <w:rsid w:val="00457CC8"/>
    <w:rsid w:val="00460536"/>
    <w:rsid w:val="00460DF0"/>
    <w:rsid w:val="00460F19"/>
    <w:rsid w:val="00461A26"/>
    <w:rsid w:val="0046485A"/>
    <w:rsid w:val="0047425B"/>
    <w:rsid w:val="004758DB"/>
    <w:rsid w:val="004819D5"/>
    <w:rsid w:val="00482086"/>
    <w:rsid w:val="004848A8"/>
    <w:rsid w:val="00486934"/>
    <w:rsid w:val="004A160C"/>
    <w:rsid w:val="004A3034"/>
    <w:rsid w:val="004B15BA"/>
    <w:rsid w:val="004B27D7"/>
    <w:rsid w:val="004B39D2"/>
    <w:rsid w:val="004B6230"/>
    <w:rsid w:val="004C1416"/>
    <w:rsid w:val="004C486B"/>
    <w:rsid w:val="004D4AD1"/>
    <w:rsid w:val="004D6F7C"/>
    <w:rsid w:val="004E3E77"/>
    <w:rsid w:val="004E4DF3"/>
    <w:rsid w:val="004E74A0"/>
    <w:rsid w:val="004F2B1D"/>
    <w:rsid w:val="004F3774"/>
    <w:rsid w:val="004F475D"/>
    <w:rsid w:val="004F63A7"/>
    <w:rsid w:val="0050067C"/>
    <w:rsid w:val="00502F9B"/>
    <w:rsid w:val="00504CE3"/>
    <w:rsid w:val="00523D10"/>
    <w:rsid w:val="005268ED"/>
    <w:rsid w:val="00535309"/>
    <w:rsid w:val="00537045"/>
    <w:rsid w:val="0053707A"/>
    <w:rsid w:val="00544BBE"/>
    <w:rsid w:val="00550D00"/>
    <w:rsid w:val="00552933"/>
    <w:rsid w:val="005608EE"/>
    <w:rsid w:val="005615C3"/>
    <w:rsid w:val="00567619"/>
    <w:rsid w:val="00585A7F"/>
    <w:rsid w:val="00592B43"/>
    <w:rsid w:val="005942D7"/>
    <w:rsid w:val="005A1E4E"/>
    <w:rsid w:val="005A241F"/>
    <w:rsid w:val="005A433A"/>
    <w:rsid w:val="005B0175"/>
    <w:rsid w:val="005B2822"/>
    <w:rsid w:val="005B5783"/>
    <w:rsid w:val="005B77FF"/>
    <w:rsid w:val="005C4D5B"/>
    <w:rsid w:val="005E2911"/>
    <w:rsid w:val="005E5A4D"/>
    <w:rsid w:val="005E7A3B"/>
    <w:rsid w:val="005F33F0"/>
    <w:rsid w:val="005F5D32"/>
    <w:rsid w:val="005F7EF2"/>
    <w:rsid w:val="00621E25"/>
    <w:rsid w:val="006246ED"/>
    <w:rsid w:val="00632897"/>
    <w:rsid w:val="00636EC7"/>
    <w:rsid w:val="00640AA3"/>
    <w:rsid w:val="00650F0B"/>
    <w:rsid w:val="00651E24"/>
    <w:rsid w:val="0065382B"/>
    <w:rsid w:val="006547A5"/>
    <w:rsid w:val="00660695"/>
    <w:rsid w:val="00674D25"/>
    <w:rsid w:val="00675356"/>
    <w:rsid w:val="00680033"/>
    <w:rsid w:val="006817CC"/>
    <w:rsid w:val="00684F77"/>
    <w:rsid w:val="0068640D"/>
    <w:rsid w:val="006913A9"/>
    <w:rsid w:val="0069183E"/>
    <w:rsid w:val="00692D4A"/>
    <w:rsid w:val="006A1BF9"/>
    <w:rsid w:val="006A2FF7"/>
    <w:rsid w:val="006A320A"/>
    <w:rsid w:val="006A53E4"/>
    <w:rsid w:val="006B0C4F"/>
    <w:rsid w:val="006B1FA9"/>
    <w:rsid w:val="006C69E5"/>
    <w:rsid w:val="006D1557"/>
    <w:rsid w:val="006D5A53"/>
    <w:rsid w:val="006D7353"/>
    <w:rsid w:val="006E2695"/>
    <w:rsid w:val="006F0B2A"/>
    <w:rsid w:val="00700E9B"/>
    <w:rsid w:val="007108AB"/>
    <w:rsid w:val="00714601"/>
    <w:rsid w:val="007201A0"/>
    <w:rsid w:val="00721CFF"/>
    <w:rsid w:val="00722DD9"/>
    <w:rsid w:val="00723BA0"/>
    <w:rsid w:val="00737439"/>
    <w:rsid w:val="007417E1"/>
    <w:rsid w:val="00741D47"/>
    <w:rsid w:val="00742642"/>
    <w:rsid w:val="0074428D"/>
    <w:rsid w:val="0074587E"/>
    <w:rsid w:val="007557D1"/>
    <w:rsid w:val="00762BDF"/>
    <w:rsid w:val="007661DA"/>
    <w:rsid w:val="007666FE"/>
    <w:rsid w:val="007679CD"/>
    <w:rsid w:val="00770BC2"/>
    <w:rsid w:val="0077547B"/>
    <w:rsid w:val="00777A7A"/>
    <w:rsid w:val="007831D8"/>
    <w:rsid w:val="0078445E"/>
    <w:rsid w:val="007907C1"/>
    <w:rsid w:val="00791460"/>
    <w:rsid w:val="00791B27"/>
    <w:rsid w:val="007A4471"/>
    <w:rsid w:val="007D0692"/>
    <w:rsid w:val="007D54A5"/>
    <w:rsid w:val="007F202F"/>
    <w:rsid w:val="00800D5B"/>
    <w:rsid w:val="00802191"/>
    <w:rsid w:val="0080489C"/>
    <w:rsid w:val="008048AA"/>
    <w:rsid w:val="00806DDC"/>
    <w:rsid w:val="00813B86"/>
    <w:rsid w:val="008160FD"/>
    <w:rsid w:val="00817FAE"/>
    <w:rsid w:val="00840798"/>
    <w:rsid w:val="008433C0"/>
    <w:rsid w:val="00846857"/>
    <w:rsid w:val="00847F18"/>
    <w:rsid w:val="00851061"/>
    <w:rsid w:val="00861159"/>
    <w:rsid w:val="00863BC4"/>
    <w:rsid w:val="0087164F"/>
    <w:rsid w:val="00872791"/>
    <w:rsid w:val="00875DFC"/>
    <w:rsid w:val="0088153B"/>
    <w:rsid w:val="0088414E"/>
    <w:rsid w:val="00893DBA"/>
    <w:rsid w:val="00894035"/>
    <w:rsid w:val="00896FFE"/>
    <w:rsid w:val="00897D3C"/>
    <w:rsid w:val="008A021E"/>
    <w:rsid w:val="008A1B96"/>
    <w:rsid w:val="008A4B23"/>
    <w:rsid w:val="008A61BC"/>
    <w:rsid w:val="008A69EB"/>
    <w:rsid w:val="008A78F0"/>
    <w:rsid w:val="008B66F4"/>
    <w:rsid w:val="008C1A04"/>
    <w:rsid w:val="008C7C32"/>
    <w:rsid w:val="008D1C4B"/>
    <w:rsid w:val="008D1D3B"/>
    <w:rsid w:val="008D4EFC"/>
    <w:rsid w:val="008E08A9"/>
    <w:rsid w:val="008F5646"/>
    <w:rsid w:val="009015D8"/>
    <w:rsid w:val="009059AD"/>
    <w:rsid w:val="009076FB"/>
    <w:rsid w:val="0091043F"/>
    <w:rsid w:val="00914047"/>
    <w:rsid w:val="00931225"/>
    <w:rsid w:val="00936B0B"/>
    <w:rsid w:val="00940B6D"/>
    <w:rsid w:val="0094276B"/>
    <w:rsid w:val="00947C91"/>
    <w:rsid w:val="00955F7D"/>
    <w:rsid w:val="00960297"/>
    <w:rsid w:val="009637DE"/>
    <w:rsid w:val="00964F91"/>
    <w:rsid w:val="009709C0"/>
    <w:rsid w:val="009719B1"/>
    <w:rsid w:val="00973EF2"/>
    <w:rsid w:val="00982754"/>
    <w:rsid w:val="0098289C"/>
    <w:rsid w:val="00987A7F"/>
    <w:rsid w:val="00991038"/>
    <w:rsid w:val="00997FF8"/>
    <w:rsid w:val="009A04F6"/>
    <w:rsid w:val="009A502A"/>
    <w:rsid w:val="009A57AE"/>
    <w:rsid w:val="009A7F46"/>
    <w:rsid w:val="009B150B"/>
    <w:rsid w:val="009B4B6F"/>
    <w:rsid w:val="009B5504"/>
    <w:rsid w:val="009B795B"/>
    <w:rsid w:val="009B7DC9"/>
    <w:rsid w:val="009C0827"/>
    <w:rsid w:val="009C0D0A"/>
    <w:rsid w:val="009C1317"/>
    <w:rsid w:val="009C6D4C"/>
    <w:rsid w:val="009E1A26"/>
    <w:rsid w:val="009E39BE"/>
    <w:rsid w:val="009F5745"/>
    <w:rsid w:val="00A002A3"/>
    <w:rsid w:val="00A02F79"/>
    <w:rsid w:val="00A03450"/>
    <w:rsid w:val="00A0427A"/>
    <w:rsid w:val="00A06230"/>
    <w:rsid w:val="00A0759A"/>
    <w:rsid w:val="00A0771A"/>
    <w:rsid w:val="00A12697"/>
    <w:rsid w:val="00A20F16"/>
    <w:rsid w:val="00A24C5D"/>
    <w:rsid w:val="00A25E7C"/>
    <w:rsid w:val="00A26565"/>
    <w:rsid w:val="00A27E3B"/>
    <w:rsid w:val="00A333CC"/>
    <w:rsid w:val="00A33E68"/>
    <w:rsid w:val="00A40E85"/>
    <w:rsid w:val="00A46FD7"/>
    <w:rsid w:val="00A62BC3"/>
    <w:rsid w:val="00A64AC6"/>
    <w:rsid w:val="00A66B29"/>
    <w:rsid w:val="00A73A13"/>
    <w:rsid w:val="00A74107"/>
    <w:rsid w:val="00A83363"/>
    <w:rsid w:val="00A84515"/>
    <w:rsid w:val="00A855B4"/>
    <w:rsid w:val="00A8630D"/>
    <w:rsid w:val="00A87F08"/>
    <w:rsid w:val="00A9277D"/>
    <w:rsid w:val="00A965EB"/>
    <w:rsid w:val="00AA6322"/>
    <w:rsid w:val="00AA67B6"/>
    <w:rsid w:val="00AA6939"/>
    <w:rsid w:val="00AB14BA"/>
    <w:rsid w:val="00AD0953"/>
    <w:rsid w:val="00AD19EB"/>
    <w:rsid w:val="00AF18A5"/>
    <w:rsid w:val="00AF5729"/>
    <w:rsid w:val="00AF58AB"/>
    <w:rsid w:val="00AF7155"/>
    <w:rsid w:val="00B00876"/>
    <w:rsid w:val="00B026EC"/>
    <w:rsid w:val="00B32143"/>
    <w:rsid w:val="00B3224B"/>
    <w:rsid w:val="00B35B61"/>
    <w:rsid w:val="00B37DEE"/>
    <w:rsid w:val="00B440B2"/>
    <w:rsid w:val="00B4610F"/>
    <w:rsid w:val="00B53C9C"/>
    <w:rsid w:val="00B55633"/>
    <w:rsid w:val="00B56318"/>
    <w:rsid w:val="00B579B7"/>
    <w:rsid w:val="00B75B9A"/>
    <w:rsid w:val="00B76300"/>
    <w:rsid w:val="00B86408"/>
    <w:rsid w:val="00B87FAD"/>
    <w:rsid w:val="00B93023"/>
    <w:rsid w:val="00B96D61"/>
    <w:rsid w:val="00BA1469"/>
    <w:rsid w:val="00BA3905"/>
    <w:rsid w:val="00BA3C4D"/>
    <w:rsid w:val="00BB083E"/>
    <w:rsid w:val="00BB60C3"/>
    <w:rsid w:val="00BC076B"/>
    <w:rsid w:val="00BD33D4"/>
    <w:rsid w:val="00BD52A6"/>
    <w:rsid w:val="00BD7AAE"/>
    <w:rsid w:val="00BE2EBA"/>
    <w:rsid w:val="00BE4EDA"/>
    <w:rsid w:val="00BE73AD"/>
    <w:rsid w:val="00BF3C5E"/>
    <w:rsid w:val="00BF416C"/>
    <w:rsid w:val="00BF568B"/>
    <w:rsid w:val="00C02408"/>
    <w:rsid w:val="00C02981"/>
    <w:rsid w:val="00C0467C"/>
    <w:rsid w:val="00C300FD"/>
    <w:rsid w:val="00C308A1"/>
    <w:rsid w:val="00C3673A"/>
    <w:rsid w:val="00C45623"/>
    <w:rsid w:val="00C459B5"/>
    <w:rsid w:val="00C503F4"/>
    <w:rsid w:val="00C519D1"/>
    <w:rsid w:val="00C627E9"/>
    <w:rsid w:val="00C64751"/>
    <w:rsid w:val="00C74CF6"/>
    <w:rsid w:val="00C77117"/>
    <w:rsid w:val="00C82813"/>
    <w:rsid w:val="00C84461"/>
    <w:rsid w:val="00C9426F"/>
    <w:rsid w:val="00CA1531"/>
    <w:rsid w:val="00CB1772"/>
    <w:rsid w:val="00CB3881"/>
    <w:rsid w:val="00CB520E"/>
    <w:rsid w:val="00CB63A1"/>
    <w:rsid w:val="00CC1B27"/>
    <w:rsid w:val="00CC63BB"/>
    <w:rsid w:val="00CC77EE"/>
    <w:rsid w:val="00CD5036"/>
    <w:rsid w:val="00CD524B"/>
    <w:rsid w:val="00CD553B"/>
    <w:rsid w:val="00CD62A0"/>
    <w:rsid w:val="00CD72E6"/>
    <w:rsid w:val="00CE02AD"/>
    <w:rsid w:val="00CE0DBE"/>
    <w:rsid w:val="00CE1E77"/>
    <w:rsid w:val="00CE4E20"/>
    <w:rsid w:val="00CE7A51"/>
    <w:rsid w:val="00D04BD3"/>
    <w:rsid w:val="00D10D16"/>
    <w:rsid w:val="00D129B7"/>
    <w:rsid w:val="00D149DA"/>
    <w:rsid w:val="00D1745E"/>
    <w:rsid w:val="00D2347D"/>
    <w:rsid w:val="00D374FE"/>
    <w:rsid w:val="00D45809"/>
    <w:rsid w:val="00D50A47"/>
    <w:rsid w:val="00D52E17"/>
    <w:rsid w:val="00D54EB0"/>
    <w:rsid w:val="00D54EFB"/>
    <w:rsid w:val="00D55462"/>
    <w:rsid w:val="00D55B54"/>
    <w:rsid w:val="00D64262"/>
    <w:rsid w:val="00D665CA"/>
    <w:rsid w:val="00D66804"/>
    <w:rsid w:val="00D76705"/>
    <w:rsid w:val="00D8031D"/>
    <w:rsid w:val="00D86A68"/>
    <w:rsid w:val="00D93473"/>
    <w:rsid w:val="00D93618"/>
    <w:rsid w:val="00D95AA9"/>
    <w:rsid w:val="00D97864"/>
    <w:rsid w:val="00D979C4"/>
    <w:rsid w:val="00DB52B8"/>
    <w:rsid w:val="00DC0D62"/>
    <w:rsid w:val="00DC39D9"/>
    <w:rsid w:val="00DD1970"/>
    <w:rsid w:val="00DE6E93"/>
    <w:rsid w:val="00DF2207"/>
    <w:rsid w:val="00DF4310"/>
    <w:rsid w:val="00DF4C93"/>
    <w:rsid w:val="00DF5618"/>
    <w:rsid w:val="00E02F35"/>
    <w:rsid w:val="00E07A4B"/>
    <w:rsid w:val="00E137E3"/>
    <w:rsid w:val="00E15220"/>
    <w:rsid w:val="00E174E3"/>
    <w:rsid w:val="00E20E23"/>
    <w:rsid w:val="00E25641"/>
    <w:rsid w:val="00E32CBD"/>
    <w:rsid w:val="00E35451"/>
    <w:rsid w:val="00E356F8"/>
    <w:rsid w:val="00E357EF"/>
    <w:rsid w:val="00E36E13"/>
    <w:rsid w:val="00E378B1"/>
    <w:rsid w:val="00E43D8A"/>
    <w:rsid w:val="00E4714F"/>
    <w:rsid w:val="00E51D60"/>
    <w:rsid w:val="00E52EF2"/>
    <w:rsid w:val="00E5465D"/>
    <w:rsid w:val="00E56169"/>
    <w:rsid w:val="00E616C3"/>
    <w:rsid w:val="00E66B7E"/>
    <w:rsid w:val="00E702D3"/>
    <w:rsid w:val="00E7126A"/>
    <w:rsid w:val="00E7186F"/>
    <w:rsid w:val="00E72960"/>
    <w:rsid w:val="00E77AE1"/>
    <w:rsid w:val="00E86F97"/>
    <w:rsid w:val="00E9288C"/>
    <w:rsid w:val="00EA0962"/>
    <w:rsid w:val="00EA3153"/>
    <w:rsid w:val="00EA613E"/>
    <w:rsid w:val="00EA647D"/>
    <w:rsid w:val="00EB1C14"/>
    <w:rsid w:val="00EC0528"/>
    <w:rsid w:val="00EC0815"/>
    <w:rsid w:val="00EC2EA8"/>
    <w:rsid w:val="00EC45DA"/>
    <w:rsid w:val="00ED28F5"/>
    <w:rsid w:val="00ED387A"/>
    <w:rsid w:val="00ED5DB4"/>
    <w:rsid w:val="00EE1644"/>
    <w:rsid w:val="00EF3CA3"/>
    <w:rsid w:val="00EF753D"/>
    <w:rsid w:val="00F002DE"/>
    <w:rsid w:val="00F05657"/>
    <w:rsid w:val="00F06C97"/>
    <w:rsid w:val="00F14690"/>
    <w:rsid w:val="00F1509F"/>
    <w:rsid w:val="00F151C0"/>
    <w:rsid w:val="00F16742"/>
    <w:rsid w:val="00F200F5"/>
    <w:rsid w:val="00F24592"/>
    <w:rsid w:val="00F24AF9"/>
    <w:rsid w:val="00F33B6F"/>
    <w:rsid w:val="00F4223C"/>
    <w:rsid w:val="00F517CA"/>
    <w:rsid w:val="00F60412"/>
    <w:rsid w:val="00F61A9D"/>
    <w:rsid w:val="00F62C9C"/>
    <w:rsid w:val="00F714F1"/>
    <w:rsid w:val="00F75995"/>
    <w:rsid w:val="00F87EA6"/>
    <w:rsid w:val="00F90D82"/>
    <w:rsid w:val="00FA43D5"/>
    <w:rsid w:val="00FA6A06"/>
    <w:rsid w:val="00FB3C64"/>
    <w:rsid w:val="00FB44E5"/>
    <w:rsid w:val="00FC0650"/>
    <w:rsid w:val="00FC5DD7"/>
    <w:rsid w:val="00FD5FFB"/>
    <w:rsid w:val="00FD7D48"/>
    <w:rsid w:val="00FE426F"/>
    <w:rsid w:val="00FE769E"/>
    <w:rsid w:val="00FE7E0F"/>
    <w:rsid w:val="023D930F"/>
    <w:rsid w:val="026CE586"/>
    <w:rsid w:val="063C6D49"/>
    <w:rsid w:val="07BF3785"/>
    <w:rsid w:val="0A1B9378"/>
    <w:rsid w:val="0A3CB69C"/>
    <w:rsid w:val="0ACED683"/>
    <w:rsid w:val="0B4FA5E6"/>
    <w:rsid w:val="0C9C4102"/>
    <w:rsid w:val="0D477992"/>
    <w:rsid w:val="0D958BFC"/>
    <w:rsid w:val="113D5035"/>
    <w:rsid w:val="125C17E0"/>
    <w:rsid w:val="149EAD9E"/>
    <w:rsid w:val="15908DF1"/>
    <w:rsid w:val="165BA4D1"/>
    <w:rsid w:val="19667909"/>
    <w:rsid w:val="1A07A674"/>
    <w:rsid w:val="1B11B1A6"/>
    <w:rsid w:val="2179ED59"/>
    <w:rsid w:val="2315F380"/>
    <w:rsid w:val="2376185B"/>
    <w:rsid w:val="250EB43D"/>
    <w:rsid w:val="2678C33B"/>
    <w:rsid w:val="2748D00B"/>
    <w:rsid w:val="287B1112"/>
    <w:rsid w:val="2A58BCF1"/>
    <w:rsid w:val="2D81E245"/>
    <w:rsid w:val="31DD0FBE"/>
    <w:rsid w:val="340DD51D"/>
    <w:rsid w:val="358130A3"/>
    <w:rsid w:val="35E1E98A"/>
    <w:rsid w:val="3843506C"/>
    <w:rsid w:val="39198A4C"/>
    <w:rsid w:val="3944E65A"/>
    <w:rsid w:val="39CA6BCC"/>
    <w:rsid w:val="39E70E53"/>
    <w:rsid w:val="3AA66FFA"/>
    <w:rsid w:val="3E16F1C7"/>
    <w:rsid w:val="3EB02FF3"/>
    <w:rsid w:val="3F207496"/>
    <w:rsid w:val="438DF099"/>
    <w:rsid w:val="4500F15D"/>
    <w:rsid w:val="464BC7E8"/>
    <w:rsid w:val="486161BC"/>
    <w:rsid w:val="4AEBD94A"/>
    <w:rsid w:val="4B6DD501"/>
    <w:rsid w:val="4E077FEF"/>
    <w:rsid w:val="4E5A7B79"/>
    <w:rsid w:val="4E86D099"/>
    <w:rsid w:val="5027F309"/>
    <w:rsid w:val="51C95D3D"/>
    <w:rsid w:val="527F9F44"/>
    <w:rsid w:val="5337C301"/>
    <w:rsid w:val="5500AECB"/>
    <w:rsid w:val="55B6CA70"/>
    <w:rsid w:val="57269AD6"/>
    <w:rsid w:val="587B7545"/>
    <w:rsid w:val="59DCD073"/>
    <w:rsid w:val="59FA2D8A"/>
    <w:rsid w:val="5AD6FB9D"/>
    <w:rsid w:val="5E43C42F"/>
    <w:rsid w:val="60A40CFC"/>
    <w:rsid w:val="636F2A91"/>
    <w:rsid w:val="63C1A782"/>
    <w:rsid w:val="64BD3635"/>
    <w:rsid w:val="65168FA3"/>
    <w:rsid w:val="656B0CA3"/>
    <w:rsid w:val="66177AC7"/>
    <w:rsid w:val="68C22487"/>
    <w:rsid w:val="69F24A8F"/>
    <w:rsid w:val="6A1C5192"/>
    <w:rsid w:val="6C8C617D"/>
    <w:rsid w:val="6D025A85"/>
    <w:rsid w:val="6FBE5D0D"/>
    <w:rsid w:val="7208BA99"/>
    <w:rsid w:val="729AD894"/>
    <w:rsid w:val="72AA6665"/>
    <w:rsid w:val="75D67CCD"/>
    <w:rsid w:val="786F50FD"/>
    <w:rsid w:val="78EC73E9"/>
    <w:rsid w:val="796D2CD9"/>
    <w:rsid w:val="7AABFDD0"/>
    <w:rsid w:val="7DB68C7F"/>
    <w:rsid w:val="7FDC6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722ECF56-37E6-4554-8207-9B873424AA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hAnsi="Arial" w:eastAsia="Times New Roman"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hAnsi="Arial" w:eastAsia="Times New Roman"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hAnsi="Arial" w:eastAsia="Times New Roman"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hAnsi="Arial" w:eastAsia="Times New Roman"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hAnsi="Arial" w:eastAsia="Times New Roman"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hAnsi="Arial" w:eastAsia="Times New Roman"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hAnsi="Arial" w:eastAsia="Times New Roman"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hAnsi="Arial" w:eastAsia="Times New Roman"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hAnsi="Arial" w:eastAsia="Times New Roman" w:cs="Times New Roman"/>
      <w:kern w:val="22"/>
      <w:szCs w:val="2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3224B"/>
    <w:rPr>
      <w:rFonts w:ascii="Arial" w:hAnsi="Arial" w:eastAsia="Times New Roman" w:cs="Arial"/>
      <w:b/>
      <w:bCs/>
      <w:kern w:val="32"/>
      <w:sz w:val="32"/>
      <w:szCs w:val="32"/>
      <w:lang w:eastAsia="en-GB"/>
    </w:rPr>
  </w:style>
  <w:style w:type="character" w:styleId="Heading2Char" w:customStyle="1">
    <w:name w:val="Heading 2 Char"/>
    <w:basedOn w:val="DefaultParagraphFont"/>
    <w:link w:val="Heading2"/>
    <w:uiPriority w:val="9"/>
    <w:rsid w:val="00B3224B"/>
    <w:rPr>
      <w:rFonts w:ascii="Arial" w:hAnsi="Arial" w:eastAsia="Times New Roman" w:cs="Times New Roman"/>
      <w:b/>
      <w:i/>
      <w:kern w:val="22"/>
      <w:sz w:val="28"/>
      <w:szCs w:val="20"/>
      <w:lang w:eastAsia="en-GB"/>
    </w:rPr>
  </w:style>
  <w:style w:type="character" w:styleId="Heading3Char" w:customStyle="1">
    <w:name w:val="Heading 3 Char"/>
    <w:basedOn w:val="DefaultParagraphFont"/>
    <w:link w:val="Heading3"/>
    <w:rsid w:val="00B3224B"/>
    <w:rPr>
      <w:rFonts w:ascii="Arial" w:hAnsi="Arial" w:eastAsia="Times New Roman" w:cs="Times New Roman"/>
      <w:b/>
      <w:kern w:val="22"/>
      <w:sz w:val="26"/>
      <w:szCs w:val="20"/>
      <w:lang w:eastAsia="en-GB"/>
    </w:rPr>
  </w:style>
  <w:style w:type="character" w:styleId="Heading4Char" w:customStyle="1">
    <w:name w:val="Heading 4 Char"/>
    <w:basedOn w:val="DefaultParagraphFont"/>
    <w:link w:val="Heading4"/>
    <w:rsid w:val="00B3224B"/>
    <w:rPr>
      <w:rFonts w:ascii="Arial" w:hAnsi="Arial" w:eastAsia="Times New Roman" w:cs="Times New Roman"/>
      <w:b/>
      <w:kern w:val="22"/>
      <w:sz w:val="28"/>
      <w:szCs w:val="20"/>
      <w:lang w:eastAsia="en-GB"/>
    </w:rPr>
  </w:style>
  <w:style w:type="character" w:styleId="Heading5Char" w:customStyle="1">
    <w:name w:val="Heading 5 Char"/>
    <w:basedOn w:val="DefaultParagraphFont"/>
    <w:link w:val="Heading5"/>
    <w:rsid w:val="00B3224B"/>
    <w:rPr>
      <w:rFonts w:ascii="Arial" w:hAnsi="Arial" w:eastAsia="Times New Roman" w:cs="Times New Roman"/>
      <w:b/>
      <w:i/>
      <w:kern w:val="22"/>
      <w:sz w:val="26"/>
      <w:szCs w:val="20"/>
      <w:lang w:eastAsia="en-GB"/>
    </w:rPr>
  </w:style>
  <w:style w:type="character" w:styleId="Heading6Char" w:customStyle="1">
    <w:name w:val="Heading 6 Char"/>
    <w:basedOn w:val="DefaultParagraphFont"/>
    <w:link w:val="Heading6"/>
    <w:rsid w:val="00B3224B"/>
    <w:rPr>
      <w:rFonts w:ascii="Arial" w:hAnsi="Arial" w:eastAsia="Times New Roman" w:cs="Times New Roman"/>
      <w:b/>
      <w:kern w:val="22"/>
      <w:szCs w:val="20"/>
      <w:lang w:eastAsia="en-GB"/>
    </w:rPr>
  </w:style>
  <w:style w:type="character" w:styleId="Heading7Char" w:customStyle="1">
    <w:name w:val="Heading 7 Char"/>
    <w:basedOn w:val="DefaultParagraphFont"/>
    <w:link w:val="Heading7"/>
    <w:rsid w:val="00B3224B"/>
    <w:rPr>
      <w:rFonts w:ascii="Arial" w:hAnsi="Arial" w:eastAsia="Times New Roman" w:cs="Times New Roman"/>
      <w:kern w:val="22"/>
      <w:szCs w:val="20"/>
      <w:lang w:eastAsia="en-GB"/>
    </w:rPr>
  </w:style>
  <w:style w:type="character" w:styleId="Heading8Char" w:customStyle="1">
    <w:name w:val="Heading 8 Char"/>
    <w:basedOn w:val="DefaultParagraphFont"/>
    <w:link w:val="Heading8"/>
    <w:rsid w:val="00B3224B"/>
    <w:rPr>
      <w:rFonts w:ascii="Arial" w:hAnsi="Arial" w:eastAsia="Times New Roman" w:cs="Times New Roman"/>
      <w:i/>
      <w:kern w:val="22"/>
      <w:szCs w:val="20"/>
      <w:lang w:eastAsia="en-GB"/>
    </w:rPr>
  </w:style>
  <w:style w:type="character" w:styleId="Heading9Char" w:customStyle="1">
    <w:name w:val="Heading 9 Char"/>
    <w:basedOn w:val="DefaultParagraphFont"/>
    <w:link w:val="Heading9"/>
    <w:rsid w:val="00B3224B"/>
    <w:rPr>
      <w:rFonts w:ascii="Arial" w:hAnsi="Arial" w:eastAsia="Times New Roman"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styleId="FooterChar" w:customStyle="1">
    <w:name w:val="Footer Char"/>
    <w:basedOn w:val="DefaultParagraphFont"/>
    <w:link w:val="Footer"/>
    <w:rsid w:val="00B3224B"/>
    <w:rPr>
      <w:lang w:val="en-US"/>
    </w:rPr>
  </w:style>
  <w:style w:type="character" w:styleId="AdditionalMarking" w:customStyle="1">
    <w:name w:val="Additional Marking"/>
    <w:rsid w:val="00B3224B"/>
    <w:rPr>
      <w:b/>
      <w:caps/>
    </w:rPr>
  </w:style>
  <w:style w:type="paragraph" w:styleId="AddressBlock" w:customStyle="1">
    <w:name w:val="Address Block"/>
    <w:basedOn w:val="Normal"/>
    <w:rsid w:val="00B3224B"/>
    <w:pPr>
      <w:spacing w:after="0" w:line="240" w:lineRule="auto"/>
      <w:jc w:val="both"/>
    </w:pPr>
    <w:rPr>
      <w:rFonts w:ascii="Arial" w:hAnsi="Arial" w:eastAsia="Times New Roman" w:cs="Times New Roman"/>
      <w:sz w:val="20"/>
      <w:szCs w:val="20"/>
      <w:lang w:val="en-GB" w:eastAsia="en-GB"/>
    </w:rPr>
  </w:style>
  <w:style w:type="paragraph" w:styleId="DWListAlphabetical" w:customStyle="1">
    <w:name w:val="DW List Alphabetical"/>
    <w:basedOn w:val="DWNormal"/>
    <w:rsid w:val="00B3224B"/>
    <w:pPr>
      <w:numPr>
        <w:numId w:val="4"/>
      </w:numPr>
      <w:tabs>
        <w:tab w:val="clear" w:pos="567"/>
      </w:tabs>
    </w:pPr>
  </w:style>
  <w:style w:type="paragraph" w:styleId="DWNormal" w:customStyle="1">
    <w:name w:val="DW Normal"/>
    <w:basedOn w:val="Normal"/>
    <w:rsid w:val="00B3224B"/>
    <w:pPr>
      <w:spacing w:after="0" w:line="240" w:lineRule="auto"/>
      <w:jc w:val="both"/>
    </w:pPr>
    <w:rPr>
      <w:rFonts w:ascii="Arial" w:hAnsi="Arial" w:eastAsia="Times New Roman" w:cs="Times New Roman"/>
      <w:szCs w:val="20"/>
      <w:lang w:val="en-GB" w:eastAsia="en-GB"/>
    </w:rPr>
  </w:style>
  <w:style w:type="paragraph" w:styleId="DWAnnex" w:customStyle="1">
    <w:name w:val="DW Annex"/>
    <w:basedOn w:val="DWNormal"/>
    <w:rsid w:val="00B3224B"/>
    <w:rPr>
      <w:b/>
      <w:caps/>
    </w:rPr>
  </w:style>
  <w:style w:type="paragraph" w:styleId="Appointment" w:customStyle="1">
    <w:name w:val="Appointment"/>
    <w:basedOn w:val="DWNormal"/>
    <w:next w:val="DWNormal"/>
    <w:rsid w:val="00B3224B"/>
    <w:pPr>
      <w:spacing w:before="120"/>
    </w:pPr>
    <w:rPr>
      <w:i/>
    </w:rPr>
  </w:style>
  <w:style w:type="paragraph" w:styleId="Compliments" w:customStyle="1">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styleId="EndnoteTextChar" w:customStyle="1">
    <w:name w:val="Endnote Text Char"/>
    <w:basedOn w:val="DefaultParagraphFont"/>
    <w:link w:val="EndnoteText"/>
    <w:semiHidden/>
    <w:rsid w:val="00B3224B"/>
    <w:rPr>
      <w:rFonts w:ascii="Arial" w:hAnsi="Arial" w:eastAsia="Times New Roman" w:cs="Times New Roman"/>
      <w:sz w:val="20"/>
      <w:szCs w:val="20"/>
      <w:lang w:eastAsia="en-GB"/>
    </w:rPr>
  </w:style>
  <w:style w:type="character" w:styleId="DWFlag" w:customStyle="1">
    <w:name w:val="DW Flag"/>
    <w:rsid w:val="00B3224B"/>
    <w:rPr>
      <w:b/>
    </w:rPr>
  </w:style>
  <w:style w:type="character" w:styleId="FooterCaption" w:customStyle="1">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styleId="FootnoteTextChar" w:customStyle="1">
    <w:name w:val="Footnote Text Char"/>
    <w:basedOn w:val="DefaultParagraphFont"/>
    <w:link w:val="FootnoteText"/>
    <w:semiHidden/>
    <w:rsid w:val="00B3224B"/>
    <w:rPr>
      <w:rFonts w:ascii="Arial" w:hAnsi="Arial" w:eastAsia="Times New Roman" w:cs="Times New Roman"/>
      <w:sz w:val="16"/>
      <w:szCs w:val="20"/>
      <w:lang w:eastAsia="en-GB"/>
    </w:rPr>
  </w:style>
  <w:style w:type="paragraph" w:styleId="DWHdgGroup" w:customStyle="1">
    <w:name w:val="DW Hdg Group"/>
    <w:basedOn w:val="DWNormal"/>
    <w:next w:val="DWPara"/>
    <w:rsid w:val="00B3224B"/>
    <w:pPr>
      <w:keepNext/>
      <w:spacing w:after="220"/>
    </w:pPr>
    <w:rPr>
      <w:b/>
      <w:caps/>
    </w:rPr>
  </w:style>
  <w:style w:type="paragraph" w:styleId="DWPara" w:customStyle="1">
    <w:name w:val="DW Para"/>
    <w:basedOn w:val="DWNormal"/>
    <w:rsid w:val="00B3224B"/>
    <w:pPr>
      <w:spacing w:after="220"/>
    </w:pPr>
  </w:style>
  <w:style w:type="character" w:styleId="HeaderCaption" w:customStyle="1">
    <w:name w:val="Header Caption"/>
    <w:rsid w:val="00B3224B"/>
    <w:rPr>
      <w:sz w:val="12"/>
    </w:rPr>
  </w:style>
  <w:style w:type="character" w:styleId="HiddenText" w:customStyle="1">
    <w:name w:val="Hidden Text"/>
    <w:rsid w:val="00B3224B"/>
    <w:rPr>
      <w:vanish/>
    </w:rPr>
  </w:style>
  <w:style w:type="paragraph" w:styleId="DWHdgMain" w:customStyle="1">
    <w:name w:val="DW Hdg Main"/>
    <w:basedOn w:val="DWHdgGroup"/>
    <w:next w:val="DWHdgGroup"/>
    <w:rsid w:val="00B3224B"/>
    <w:pPr>
      <w:jc w:val="center"/>
    </w:pPr>
  </w:style>
  <w:style w:type="character" w:styleId="MarginalNote" w:customStyle="1">
    <w:name w:val="Marginal Note"/>
    <w:rsid w:val="00B3224B"/>
    <w:rPr>
      <w:rFonts w:ascii="Arial" w:hAnsi="Arial"/>
      <w:sz w:val="16"/>
    </w:rPr>
  </w:style>
  <w:style w:type="paragraph" w:styleId="DWName" w:customStyle="1">
    <w:name w:val="DW Name"/>
    <w:basedOn w:val="DWNormal"/>
    <w:next w:val="Normal"/>
    <w:rsid w:val="00B3224B"/>
    <w:pPr>
      <w:keepNext/>
      <w:spacing w:before="220"/>
    </w:pPr>
    <w:rPr>
      <w:caps/>
    </w:rPr>
  </w:style>
  <w:style w:type="paragraph" w:styleId="DWListNumerical" w:customStyle="1">
    <w:name w:val="DW List Numerical"/>
    <w:basedOn w:val="DWNormal"/>
    <w:rsid w:val="00B3224B"/>
    <w:pPr>
      <w:numPr>
        <w:numId w:val="2"/>
      </w:numPr>
      <w:tabs>
        <w:tab w:val="clear" w:pos="567"/>
      </w:tabs>
    </w:pPr>
  </w:style>
  <w:style w:type="paragraph" w:styleId="Originator" w:customStyle="1">
    <w:name w:val="Originator"/>
    <w:basedOn w:val="DWNormal"/>
    <w:next w:val="Normal"/>
    <w:rsid w:val="00B3224B"/>
    <w:pPr>
      <w:spacing w:after="220"/>
    </w:pPr>
  </w:style>
  <w:style w:type="character" w:styleId="DWHdgPara" w:customStyle="1">
    <w:name w:val="DW Hdg Para"/>
    <w:rsid w:val="00B3224B"/>
    <w:rPr>
      <w:b/>
      <w:u w:val="none"/>
    </w:rPr>
  </w:style>
  <w:style w:type="character" w:styleId="PostTown" w:customStyle="1">
    <w:name w:val="Post Town"/>
    <w:rsid w:val="00B3224B"/>
    <w:rPr>
      <w:smallCaps/>
    </w:rPr>
  </w:style>
  <w:style w:type="character" w:styleId="ProtectiveMarking" w:customStyle="1">
    <w:name w:val="Protective Marking"/>
    <w:rsid w:val="00B3224B"/>
    <w:rPr>
      <w:b/>
      <w:caps/>
    </w:rPr>
  </w:style>
  <w:style w:type="character" w:styleId="ReferenceDate" w:customStyle="1">
    <w:name w:val="Reference/Date"/>
    <w:rsid w:val="00B3224B"/>
    <w:rPr>
      <w:rFonts w:ascii="Arial" w:hAnsi="Arial"/>
      <w:spacing w:val="0"/>
      <w:sz w:val="20"/>
    </w:rPr>
  </w:style>
  <w:style w:type="character" w:styleId="DWHdgSubject" w:customStyle="1">
    <w:name w:val="DW Hdg Subject"/>
    <w:rsid w:val="00B3224B"/>
    <w:rPr>
      <w:u w:val="single"/>
    </w:rPr>
  </w:style>
  <w:style w:type="paragraph" w:styleId="DWTable" w:customStyle="1">
    <w:name w:val="DW Table"/>
    <w:basedOn w:val="DWNormal"/>
    <w:rsid w:val="00B3224B"/>
    <w:rPr>
      <w:sz w:val="20"/>
    </w:rPr>
  </w:style>
  <w:style w:type="paragraph" w:styleId="TableBox" w:customStyle="1">
    <w:name w:val="Table Box"/>
    <w:basedOn w:val="DWTable"/>
    <w:next w:val="DWPara"/>
    <w:rsid w:val="00B3224B"/>
  </w:style>
  <w:style w:type="paragraph" w:styleId="DWTablePara" w:customStyle="1">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B3224B"/>
    <w:pPr>
      <w:spacing w:after="100"/>
      <w:jc w:val="center"/>
    </w:pPr>
  </w:style>
  <w:style w:type="paragraph" w:styleId="DWTableHdg" w:customStyle="1">
    <w:name w:val="DW Table Hdg"/>
    <w:basedOn w:val="DWTable"/>
    <w:next w:val="DWTableCol"/>
    <w:rsid w:val="00B3224B"/>
    <w:pPr>
      <w:spacing w:before="100" w:after="100"/>
      <w:jc w:val="center"/>
    </w:pPr>
    <w:rPr>
      <w:b/>
    </w:rPr>
  </w:style>
  <w:style w:type="paragraph" w:styleId="TelFaxBlock" w:customStyle="1">
    <w:name w:val="Tel/Fax Block"/>
    <w:basedOn w:val="Normal"/>
    <w:rsid w:val="00B3224B"/>
    <w:pPr>
      <w:spacing w:after="0" w:line="240" w:lineRule="auto"/>
      <w:jc w:val="both"/>
    </w:pPr>
    <w:rPr>
      <w:rFonts w:ascii="Arial" w:hAnsi="Arial" w:eastAsia="Times New Roman"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styleId="UnitTitle" w:customStyle="1">
    <w:name w:val="Unit Title"/>
    <w:basedOn w:val="AddressBlock"/>
    <w:next w:val="AddressBlock"/>
    <w:rsid w:val="00B3224B"/>
    <w:rPr>
      <w:b/>
      <w:sz w:val="22"/>
    </w:rPr>
  </w:style>
  <w:style w:type="paragraph" w:styleId="DWSignature" w:customStyle="1">
    <w:name w:val="DW Signature"/>
    <w:basedOn w:val="DWNormal"/>
    <w:next w:val="DWName"/>
    <w:rsid w:val="00B3224B"/>
    <w:pPr>
      <w:spacing w:before="160"/>
    </w:pPr>
  </w:style>
  <w:style w:type="character" w:styleId="PageNumber">
    <w:name w:val="page number"/>
    <w:basedOn w:val="DefaultParagraphFont"/>
    <w:rsid w:val="00B3224B"/>
  </w:style>
  <w:style w:type="paragraph" w:styleId="DWParaNum1" w:customStyle="1">
    <w:name w:val="DW Para Num1"/>
    <w:basedOn w:val="DWPara"/>
    <w:rsid w:val="00B3224B"/>
    <w:pPr>
      <w:numPr>
        <w:numId w:val="5"/>
      </w:numPr>
      <w:tabs>
        <w:tab w:val="clear" w:pos="567"/>
      </w:tabs>
    </w:pPr>
  </w:style>
  <w:style w:type="paragraph" w:styleId="DWParaNum2" w:customStyle="1">
    <w:name w:val="DW Para Num2"/>
    <w:basedOn w:val="DWPara"/>
    <w:rsid w:val="00B3224B"/>
    <w:pPr>
      <w:numPr>
        <w:ilvl w:val="1"/>
        <w:numId w:val="5"/>
      </w:numPr>
      <w:tabs>
        <w:tab w:val="clear" w:pos="1134"/>
      </w:tabs>
    </w:pPr>
  </w:style>
  <w:style w:type="paragraph" w:styleId="DWParaNum3" w:customStyle="1">
    <w:name w:val="DW Para Num3"/>
    <w:basedOn w:val="DWPara"/>
    <w:rsid w:val="00B3224B"/>
    <w:pPr>
      <w:numPr>
        <w:ilvl w:val="2"/>
        <w:numId w:val="5"/>
      </w:numPr>
      <w:tabs>
        <w:tab w:val="clear" w:pos="1701"/>
      </w:tabs>
    </w:pPr>
  </w:style>
  <w:style w:type="paragraph" w:styleId="DWParaNum4" w:customStyle="1">
    <w:name w:val="DW Para Num4"/>
    <w:basedOn w:val="DWPara"/>
    <w:rsid w:val="00B3224B"/>
    <w:pPr>
      <w:numPr>
        <w:ilvl w:val="3"/>
        <w:numId w:val="5"/>
      </w:numPr>
      <w:tabs>
        <w:tab w:val="clear" w:pos="2268"/>
      </w:tabs>
    </w:pPr>
  </w:style>
  <w:style w:type="paragraph" w:styleId="DWParaNum5" w:customStyle="1">
    <w:name w:val="DW Para Num5"/>
    <w:basedOn w:val="DWPara"/>
    <w:rsid w:val="00B3224B"/>
    <w:pPr>
      <w:numPr>
        <w:ilvl w:val="4"/>
        <w:numId w:val="5"/>
      </w:numPr>
      <w:tabs>
        <w:tab w:val="clear" w:pos="2835"/>
      </w:tabs>
    </w:pPr>
  </w:style>
  <w:style w:type="paragraph" w:styleId="DWParaPB1" w:customStyle="1">
    <w:name w:val="DW Para PB1"/>
    <w:basedOn w:val="DWPara"/>
    <w:rsid w:val="00B3224B"/>
    <w:pPr>
      <w:numPr>
        <w:numId w:val="1"/>
      </w:numPr>
      <w:tabs>
        <w:tab w:val="clear" w:pos="567"/>
      </w:tabs>
    </w:pPr>
  </w:style>
  <w:style w:type="paragraph" w:styleId="DWParaPB2" w:customStyle="1">
    <w:name w:val="DW Para PB2"/>
    <w:basedOn w:val="DWPara"/>
    <w:rsid w:val="00B3224B"/>
    <w:pPr>
      <w:numPr>
        <w:ilvl w:val="1"/>
        <w:numId w:val="1"/>
      </w:numPr>
      <w:tabs>
        <w:tab w:val="clear" w:pos="1134"/>
      </w:tabs>
    </w:pPr>
  </w:style>
  <w:style w:type="paragraph" w:styleId="DWParaPB3" w:customStyle="1">
    <w:name w:val="DW Para PB3"/>
    <w:basedOn w:val="DWPara"/>
    <w:rsid w:val="00B3224B"/>
    <w:pPr>
      <w:numPr>
        <w:ilvl w:val="2"/>
        <w:numId w:val="1"/>
      </w:numPr>
      <w:tabs>
        <w:tab w:val="clear" w:pos="1701"/>
      </w:tabs>
    </w:pPr>
  </w:style>
  <w:style w:type="paragraph" w:styleId="DWParaPB4" w:customStyle="1">
    <w:name w:val="DW Para PB4"/>
    <w:basedOn w:val="DWPara"/>
    <w:rsid w:val="00B3224B"/>
    <w:pPr>
      <w:numPr>
        <w:ilvl w:val="3"/>
        <w:numId w:val="1"/>
      </w:numPr>
      <w:tabs>
        <w:tab w:val="clear" w:pos="2268"/>
      </w:tabs>
    </w:pPr>
  </w:style>
  <w:style w:type="paragraph" w:styleId="DWParaPB5" w:customStyle="1">
    <w:name w:val="DW Para PB5"/>
    <w:basedOn w:val="DWPara"/>
    <w:rsid w:val="00B3224B"/>
    <w:pPr>
      <w:numPr>
        <w:ilvl w:val="4"/>
        <w:numId w:val="1"/>
      </w:numPr>
      <w:tabs>
        <w:tab w:val="clear" w:pos="2835"/>
      </w:tabs>
    </w:pPr>
  </w:style>
  <w:style w:type="paragraph" w:styleId="DWTableParaNum1" w:customStyle="1">
    <w:name w:val="DW Table Para Num1"/>
    <w:basedOn w:val="DWTablePara"/>
    <w:rsid w:val="00B3224B"/>
    <w:pPr>
      <w:numPr>
        <w:numId w:val="3"/>
      </w:numPr>
      <w:tabs>
        <w:tab w:val="left" w:pos="369"/>
      </w:tabs>
    </w:pPr>
  </w:style>
  <w:style w:type="paragraph" w:styleId="DWTableParaNum2" w:customStyle="1">
    <w:name w:val="DW Table Para Num2"/>
    <w:basedOn w:val="DWTablePara"/>
    <w:rsid w:val="00B3224B"/>
    <w:pPr>
      <w:numPr>
        <w:ilvl w:val="1"/>
        <w:numId w:val="3"/>
      </w:numPr>
      <w:tabs>
        <w:tab w:val="left" w:pos="737"/>
      </w:tabs>
    </w:pPr>
  </w:style>
  <w:style w:type="paragraph" w:styleId="DWTableParaNum3" w:customStyle="1">
    <w:name w:val="DW Table Para Num3"/>
    <w:basedOn w:val="DWTablePara"/>
    <w:rsid w:val="00B3224B"/>
    <w:pPr>
      <w:numPr>
        <w:ilvl w:val="2"/>
        <w:numId w:val="3"/>
      </w:numPr>
      <w:tabs>
        <w:tab w:val="left" w:pos="1106"/>
      </w:tabs>
    </w:pPr>
  </w:style>
  <w:style w:type="paragraph" w:styleId="DWTableParaNum4" w:customStyle="1">
    <w:name w:val="DW Table Para Num4"/>
    <w:basedOn w:val="DWTablePara"/>
    <w:rsid w:val="00B3224B"/>
    <w:pPr>
      <w:numPr>
        <w:ilvl w:val="3"/>
        <w:numId w:val="3"/>
      </w:numPr>
      <w:tabs>
        <w:tab w:val="left" w:pos="1474"/>
      </w:tabs>
    </w:pPr>
  </w:style>
  <w:style w:type="paragraph" w:styleId="DWTableParaNum5" w:customStyle="1">
    <w:name w:val="DW Table Para Num5"/>
    <w:basedOn w:val="DWTablePara"/>
    <w:rsid w:val="00B3224B"/>
    <w:pPr>
      <w:numPr>
        <w:ilvl w:val="4"/>
        <w:numId w:val="3"/>
      </w:numPr>
      <w:tabs>
        <w:tab w:val="left" w:pos="1843"/>
      </w:tabs>
    </w:pPr>
  </w:style>
  <w:style w:type="paragraph" w:styleId="DWParaBul1" w:customStyle="1">
    <w:name w:val="DW Para Bul1"/>
    <w:basedOn w:val="DWPara"/>
    <w:rsid w:val="00B3224B"/>
    <w:pPr>
      <w:numPr>
        <w:numId w:val="6"/>
      </w:numPr>
      <w:tabs>
        <w:tab w:val="clear" w:pos="567"/>
      </w:tabs>
    </w:pPr>
  </w:style>
  <w:style w:type="paragraph" w:styleId="DWParaBul2" w:customStyle="1">
    <w:name w:val="DW Para Bul2"/>
    <w:basedOn w:val="DWPara"/>
    <w:rsid w:val="00B3224B"/>
    <w:pPr>
      <w:numPr>
        <w:ilvl w:val="1"/>
        <w:numId w:val="6"/>
      </w:numPr>
      <w:tabs>
        <w:tab w:val="clear" w:pos="1134"/>
      </w:tabs>
    </w:pPr>
  </w:style>
  <w:style w:type="paragraph" w:styleId="DWParaBul3" w:customStyle="1">
    <w:name w:val="DW Para Bul3"/>
    <w:basedOn w:val="DWPara"/>
    <w:rsid w:val="00B3224B"/>
    <w:pPr>
      <w:numPr>
        <w:ilvl w:val="2"/>
        <w:numId w:val="6"/>
      </w:numPr>
      <w:tabs>
        <w:tab w:val="clear" w:pos="1701"/>
      </w:tabs>
    </w:pPr>
  </w:style>
  <w:style w:type="paragraph" w:styleId="DWParaBul4" w:customStyle="1">
    <w:name w:val="DW Para Bul4"/>
    <w:basedOn w:val="DWPara"/>
    <w:rsid w:val="00B3224B"/>
    <w:pPr>
      <w:numPr>
        <w:ilvl w:val="3"/>
        <w:numId w:val="6"/>
      </w:numPr>
      <w:tabs>
        <w:tab w:val="clear" w:pos="2268"/>
      </w:tabs>
    </w:pPr>
  </w:style>
  <w:style w:type="paragraph" w:styleId="DWParaBul5" w:customStyle="1">
    <w:name w:val="DW Para Bul5"/>
    <w:basedOn w:val="DWPara"/>
    <w:rsid w:val="00B3224B"/>
    <w:pPr>
      <w:numPr>
        <w:ilvl w:val="4"/>
        <w:numId w:val="6"/>
      </w:numPr>
      <w:tabs>
        <w:tab w:val="clear" w:pos="2835"/>
      </w:tabs>
    </w:pPr>
  </w:style>
  <w:style w:type="paragraph" w:styleId="FooterFilename" w:customStyle="1">
    <w:name w:val="Footer Filename"/>
    <w:basedOn w:val="Footer"/>
    <w:rsid w:val="00B3224B"/>
    <w:pPr>
      <w:tabs>
        <w:tab w:val="clear" w:pos="4513"/>
        <w:tab w:val="clear" w:pos="9026"/>
        <w:tab w:val="center" w:pos="4815"/>
        <w:tab w:val="right" w:pos="9645"/>
      </w:tabs>
      <w:spacing w:before="120"/>
      <w:jc w:val="both"/>
    </w:pPr>
    <w:rPr>
      <w:rFonts w:ascii="Arial" w:hAnsi="Arial" w:eastAsia="Times New Roman"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hAnsi="Arial" w:eastAsia="Times New Roman" w:cs="Times New Roman"/>
      <w:szCs w:val="20"/>
      <w:lang w:val="en-GB" w:eastAsia="en-GB"/>
    </w:rPr>
  </w:style>
  <w:style w:type="character" w:styleId="CommentTextChar" w:customStyle="1">
    <w:name w:val="Comment Text Char"/>
    <w:basedOn w:val="DefaultParagraphFont"/>
    <w:link w:val="CommentText"/>
    <w:semiHidden/>
    <w:rsid w:val="00B3224B"/>
    <w:rPr>
      <w:rFonts w:ascii="Arial" w:hAnsi="Arial" w:eastAsia="Times New Roman"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styleId="CommentSubjectChar" w:customStyle="1">
    <w:name w:val="Comment Subject Char"/>
    <w:basedOn w:val="CommentTextChar"/>
    <w:link w:val="CommentSubject"/>
    <w:semiHidden/>
    <w:rsid w:val="00B3224B"/>
    <w:rPr>
      <w:rFonts w:ascii="Arial" w:hAnsi="Arial" w:eastAsia="Times New Roman"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hAnsi="Tahoma" w:eastAsia="Times New Roman" w:cs="Tahoma"/>
      <w:sz w:val="16"/>
      <w:szCs w:val="16"/>
      <w:lang w:val="en-GB" w:eastAsia="en-GB"/>
    </w:rPr>
  </w:style>
  <w:style w:type="character" w:styleId="BalloonTextChar" w:customStyle="1">
    <w:name w:val="Balloon Text Char"/>
    <w:basedOn w:val="DefaultParagraphFont"/>
    <w:link w:val="BalloonText"/>
    <w:semiHidden/>
    <w:rsid w:val="00B3224B"/>
    <w:rPr>
      <w:rFonts w:ascii="Tahoma" w:hAnsi="Tahoma" w:eastAsia="Times New Roman" w:cs="Tahoma"/>
      <w:sz w:val="16"/>
      <w:szCs w:val="16"/>
      <w:lang w:eastAsia="en-GB"/>
    </w:rPr>
  </w:style>
  <w:style w:type="paragraph" w:styleId="Style1" w:custom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hAnsi="Tahoma" w:eastAsia="Times New Roman" w:cs="Tahoma"/>
      <w:szCs w:val="20"/>
      <w:lang w:val="en-GB" w:eastAsia="en-GB"/>
    </w:rPr>
  </w:style>
  <w:style w:type="character" w:styleId="DocumentMapChar" w:customStyle="1">
    <w:name w:val="Document Map Char"/>
    <w:basedOn w:val="DefaultParagraphFont"/>
    <w:link w:val="DocumentMap"/>
    <w:semiHidden/>
    <w:rsid w:val="00B3224B"/>
    <w:rPr>
      <w:rFonts w:ascii="Tahoma" w:hAnsi="Tahoma" w:eastAsia="Times New Roman"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styleId="NormalBold" w:customStyle="1">
    <w:name w:val="Normal + Bold"/>
    <w:basedOn w:val="Normal"/>
    <w:rsid w:val="00B3224B"/>
    <w:pPr>
      <w:spacing w:after="0" w:line="240" w:lineRule="auto"/>
    </w:pPr>
    <w:rPr>
      <w:rFonts w:ascii="Arial" w:hAnsi="Arial" w:eastAsia="Times New Roman"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hAnsi="Times New Roman" w:eastAsia="Times New Roman" w:cs="Times New Roman"/>
      <w:sz w:val="24"/>
      <w:szCs w:val="24"/>
    </w:rPr>
  </w:style>
  <w:style w:type="paragraph" w:styleId="SolStyle" w:customStyle="1">
    <w:name w:val="SolStyle"/>
    <w:basedOn w:val="Normal"/>
    <w:link w:val="SolStyleChar"/>
    <w:rsid w:val="00B3224B"/>
    <w:pPr>
      <w:widowControl/>
      <w:spacing w:before="100" w:beforeAutospacing="1" w:after="100" w:afterAutospacing="1" w:line="240" w:lineRule="auto"/>
    </w:pPr>
    <w:rPr>
      <w:rFonts w:ascii="Verdana" w:hAnsi="Verdana" w:eastAsia="Times New Roman" w:cs="Times New Roman"/>
      <w:color w:val="000000"/>
      <w:lang w:val="en"/>
    </w:rPr>
  </w:style>
  <w:style w:type="character" w:styleId="NormalWebChar" w:customStyle="1">
    <w:name w:val="Normal (Web) Char"/>
    <w:link w:val="NormalWeb"/>
    <w:uiPriority w:val="99"/>
    <w:rsid w:val="00B3224B"/>
    <w:rPr>
      <w:rFonts w:ascii="Times New Roman" w:hAnsi="Times New Roman" w:eastAsia="Times New Roman" w:cs="Times New Roman"/>
      <w:sz w:val="24"/>
      <w:szCs w:val="24"/>
      <w:lang w:val="en-US"/>
    </w:rPr>
  </w:style>
  <w:style w:type="paragraph" w:styleId="T1SNITSD47r" w:customStyle="1">
    <w:name w:val="T1_SNITS_D47r"/>
    <w:link w:val="T1SNITSD47rChar"/>
    <w:qFormat/>
    <w:rsid w:val="00B3224B"/>
    <w:pPr>
      <w:spacing w:after="0" w:line="240" w:lineRule="auto"/>
    </w:pPr>
    <w:rPr>
      <w:rFonts w:ascii="Verdana" w:hAnsi="Verdana" w:eastAsia="Times New Roman" w:cs="Times New Roman"/>
      <w:b/>
      <w:color w:val="000000"/>
      <w:lang w:val="en"/>
    </w:rPr>
  </w:style>
  <w:style w:type="character" w:styleId="SolStyleChar" w:customStyle="1">
    <w:name w:val="SolStyle Char"/>
    <w:link w:val="SolStyle"/>
    <w:rsid w:val="00B3224B"/>
    <w:rPr>
      <w:rFonts w:ascii="Verdana" w:hAnsi="Verdana" w:eastAsia="Times New Roman" w:cs="Times New Roman"/>
      <w:color w:val="000000"/>
      <w:lang w:val="en"/>
    </w:rPr>
  </w:style>
  <w:style w:type="character" w:styleId="T1SNITSD47rChar" w:customStyle="1">
    <w:name w:val="T1_SNITS_D47r Char"/>
    <w:link w:val="T1SNITSD47r"/>
    <w:rsid w:val="00B3224B"/>
    <w:rPr>
      <w:rFonts w:ascii="Verdana" w:hAnsi="Verdana" w:eastAsia="Times New Roman" w:cs="Times New Roman"/>
      <w:b/>
      <w:color w:val="000000"/>
      <w:lang w:val="en"/>
    </w:rPr>
  </w:style>
  <w:style w:type="paragraph" w:styleId="Default" w:customStyle="1">
    <w:name w:val="Default"/>
    <w:rsid w:val="00B3224B"/>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hAnsi="Calibri" w:eastAsia="Times New Roman" w:cs="Times New Roman"/>
      <w:lang w:eastAsia="en-GB"/>
    </w:rPr>
  </w:style>
  <w:style w:type="character" w:styleId="NoSpacingChar" w:customStyle="1">
    <w:name w:val="No Spacing Char"/>
    <w:link w:val="NoSpacing"/>
    <w:uiPriority w:val="1"/>
    <w:rsid w:val="00B3224B"/>
    <w:rPr>
      <w:rFonts w:ascii="Calibri" w:hAnsi="Calibri" w:eastAsia="Times New Roman" w:cs="Times New Roman"/>
      <w:lang w:eastAsia="en-GB"/>
    </w:rPr>
  </w:style>
  <w:style w:type="paragraph" w:styleId="scsectionheadings" w:customStyle="1">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styleId="scsectionheadingsChar" w:customStyle="1">
    <w:name w:val="sc_section_headings Char"/>
    <w:link w:val="scsectionheadings"/>
    <w:rsid w:val="00B3224B"/>
    <w:rPr>
      <w:rFonts w:ascii="Arial" w:hAnsi="Arial" w:eastAsia="Times New Roman" w:cs="Arial"/>
      <w:b/>
      <w:bCs/>
      <w:kern w:val="32"/>
      <w:sz w:val="17"/>
      <w:szCs w:val="17"/>
      <w:lang w:eastAsia="en-GB"/>
    </w:rPr>
  </w:style>
  <w:style w:type="paragraph" w:styleId="scDEFCON" w:customStyle="1">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styleId="scDEFCONChar" w:customStyle="1">
    <w:name w:val="sc_DEFCON Char"/>
    <w:link w:val="scDEFCON"/>
    <w:rsid w:val="00B3224B"/>
    <w:rPr>
      <w:rFonts w:ascii="Arial" w:hAnsi="Arial" w:eastAsia="Times New Roman" w:cs="Arial"/>
      <w:kern w:val="22"/>
      <w:sz w:val="17"/>
      <w:szCs w:val="17"/>
      <w:lang w:eastAsia="en-GB"/>
    </w:rPr>
  </w:style>
  <w:style w:type="paragraph" w:styleId="scconditiontext" w:customStyle="1">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hAnsi="Arial" w:eastAsia="Times New Roman" w:cs="Arial"/>
      <w:sz w:val="17"/>
      <w:szCs w:val="17"/>
      <w:lang w:val="en-GB" w:eastAsia="en-GB"/>
    </w:rPr>
  </w:style>
  <w:style w:type="character" w:styleId="scconditiontextChar" w:customStyle="1">
    <w:name w:val="sc_condition_text Char"/>
    <w:link w:val="scconditiontext"/>
    <w:rsid w:val="00B3224B"/>
    <w:rPr>
      <w:rFonts w:ascii="Arial" w:hAnsi="Arial" w:eastAsia="Times New Roman" w:cs="Arial"/>
      <w:sz w:val="17"/>
      <w:szCs w:val="17"/>
      <w:lang w:eastAsia="en-GB"/>
    </w:rPr>
  </w:style>
  <w:style w:type="paragraph" w:styleId="scconditiontitle" w:customStyle="1">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styleId="scconditiontitleChar" w:customStyle="1">
    <w:name w:val="sc_condition_title Char"/>
    <w:link w:val="scconditiontitle"/>
    <w:rsid w:val="00B3224B"/>
    <w:rPr>
      <w:rFonts w:ascii="Arial" w:hAnsi="Arial" w:eastAsia="Times New Roman" w:cs="Arial"/>
      <w:b/>
      <w:kern w:val="22"/>
      <w:sz w:val="17"/>
      <w:szCs w:val="17"/>
      <w:lang w:eastAsia="en-GB"/>
    </w:rPr>
  </w:style>
  <w:style w:type="paragraph" w:styleId="tcsnitsheading" w:customStyle="1">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styleId="tcsnitsheadingChar" w:customStyle="1">
    <w:name w:val="tc_snits_heading Char"/>
    <w:link w:val="tcsnitsheading"/>
    <w:rsid w:val="00B3224B"/>
    <w:rPr>
      <w:rFonts w:ascii="Arial" w:hAnsi="Arial" w:eastAsia="Times New Roman" w:cs="Arial"/>
      <w:b/>
      <w:kern w:val="22"/>
      <w:szCs w:val="17"/>
      <w:lang w:eastAsia="en-GB"/>
    </w:rPr>
  </w:style>
  <w:style w:type="paragraph" w:styleId="tcsnitstext" w:customStyle="1">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hAnsi="Arial" w:eastAsia="Times New Roman" w:cs="Arial"/>
      <w:szCs w:val="17"/>
      <w:lang w:val="en-GB" w:eastAsia="en-GB"/>
    </w:rPr>
  </w:style>
  <w:style w:type="character" w:styleId="tcsnitstextChar" w:customStyle="1">
    <w:name w:val="tc_snits_text Char"/>
    <w:link w:val="tcsnitstext"/>
    <w:rsid w:val="00B3224B"/>
    <w:rPr>
      <w:rFonts w:ascii="Arial" w:hAnsi="Arial" w:eastAsia="Times New Roman" w:cs="Arial"/>
      <w:szCs w:val="17"/>
      <w:lang w:eastAsia="en-GB"/>
    </w:rPr>
  </w:style>
  <w:style w:type="paragraph" w:styleId="xmsonormal" w:customStyle="1">
    <w:name w:val="x_msonormal"/>
    <w:basedOn w:val="Normal"/>
    <w:rsid w:val="00B3224B"/>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apple-converted-space" w:customStyle="1">
    <w:name w:val="apple-converted-space"/>
    <w:rsid w:val="00B3224B"/>
  </w:style>
  <w:style w:type="numbering" w:styleId="NoList1" w:customStyle="1">
    <w:name w:val="No List1"/>
    <w:next w:val="NoList"/>
    <w:semiHidden/>
    <w:rsid w:val="00B3224B"/>
  </w:style>
  <w:style w:type="table" w:styleId="TableGrid1" w:customStyle="1">
    <w:name w:val="Table Grid1"/>
    <w:basedOn w:val="TableNormal"/>
    <w:next w:val="TableGrid"/>
    <w:uiPriority w:val="59"/>
    <w:rsid w:val="00B3224B"/>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Sletterhead1Char" w:customStyle="1">
    <w:name w:val="DES letterhead 1 Char"/>
    <w:link w:val="DESletterhead1"/>
    <w:locked/>
    <w:rsid w:val="00B3224B"/>
    <w:rPr>
      <w:rFonts w:ascii="Arial" w:hAnsi="Arial" w:eastAsia="Times New Roman" w:cs="Arial"/>
      <w:noProof/>
    </w:rPr>
  </w:style>
  <w:style w:type="paragraph" w:styleId="DESletterhead1" w:customStyle="1">
    <w:name w:val="DES letterhead 1"/>
    <w:link w:val="DESletterhead1Char"/>
    <w:rsid w:val="00B3224B"/>
    <w:pPr>
      <w:spacing w:after="0" w:line="240" w:lineRule="auto"/>
    </w:pPr>
    <w:rPr>
      <w:rFonts w:ascii="Arial" w:hAnsi="Arial" w:eastAsia="Times New Roman"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styleId="msonormal0" w:customStyle="1">
    <w:name w:val="msonormal"/>
    <w:basedOn w:val="Normal"/>
    <w:rsid w:val="00B3224B"/>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table" w:styleId="TableGrid2" w:customStyle="1">
    <w:name w:val="Table Grid2"/>
    <w:basedOn w:val="TableNormal"/>
    <w:uiPriority w:val="59"/>
    <w:rsid w:val="00B3224B"/>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2" w:customStyle="1">
    <w:name w:val="Style2"/>
    <w:uiPriority w:val="99"/>
    <w:rsid w:val="00B3224B"/>
    <w:pPr>
      <w:numPr>
        <w:numId w:val="8"/>
      </w:numPr>
    </w:pPr>
  </w:style>
  <w:style w:type="numbering" w:styleId="Style21" w:customStyle="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styleId="TableGrid3" w:customStyle="1">
    <w:name w:val="Table Grid3"/>
    <w:basedOn w:val="TableNormal"/>
    <w:next w:val="TableGrid"/>
    <w:uiPriority w:val="39"/>
    <w:rsid w:val="004A160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0035A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8D1C4B"/>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9719B1"/>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35B61"/>
    <w:pPr>
      <w:widowControl/>
      <w:spacing w:after="0" w:line="240" w:lineRule="auto"/>
    </w:pPr>
    <w:rPr>
      <w:rFonts w:ascii="Times New Roman" w:hAnsi="Times New Roman" w:eastAsia="Times New Roman" w:cs="Times New Roman"/>
      <w:sz w:val="24"/>
      <w:szCs w:val="24"/>
      <w:lang w:val="en-GB" w:eastAsia="en-GB"/>
    </w:rPr>
  </w:style>
  <w:style w:type="character" w:styleId="normaltextrun1" w:customStyle="1">
    <w:name w:val="normaltextrun1"/>
    <w:basedOn w:val="DefaultParagraphFont"/>
    <w:rsid w:val="00B35B61"/>
  </w:style>
  <w:style w:type="character" w:styleId="eop" w:customStyle="1">
    <w:name w:val="eop"/>
    <w:basedOn w:val="DefaultParagraphFont"/>
    <w:rsid w:val="00B35B61"/>
  </w:style>
  <w:style w:type="character" w:styleId="normaltextrun" w:customStyle="1">
    <w:name w:val="normaltextrun"/>
    <w:basedOn w:val="DefaultParagraphFont"/>
    <w:rsid w:val="00D54EB0"/>
  </w:style>
  <w:style w:type="character" w:styleId="tabchar" w:customStyle="1">
    <w:name w:val="tabchar"/>
    <w:basedOn w:val="DefaultParagraphFont"/>
    <w:rsid w:val="00E9288C"/>
  </w:style>
  <w:style w:type="character" w:styleId="scxw249313483" w:customStyle="1">
    <w:name w:val="scxw249313483"/>
    <w:basedOn w:val="DefaultParagraphFont"/>
    <w:rsid w:val="00E92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87663807">
      <w:bodyDiv w:val="1"/>
      <w:marLeft w:val="0"/>
      <w:marRight w:val="0"/>
      <w:marTop w:val="0"/>
      <w:marBottom w:val="0"/>
      <w:divBdr>
        <w:top w:val="none" w:sz="0" w:space="0" w:color="auto"/>
        <w:left w:val="none" w:sz="0" w:space="0" w:color="auto"/>
        <w:bottom w:val="none" w:sz="0" w:space="0" w:color="auto"/>
        <w:right w:val="none" w:sz="0" w:space="0" w:color="auto"/>
      </w:divBdr>
      <w:divsChild>
        <w:div w:id="62459125">
          <w:marLeft w:val="0"/>
          <w:marRight w:val="0"/>
          <w:marTop w:val="0"/>
          <w:marBottom w:val="0"/>
          <w:divBdr>
            <w:top w:val="none" w:sz="0" w:space="0" w:color="auto"/>
            <w:left w:val="none" w:sz="0" w:space="0" w:color="auto"/>
            <w:bottom w:val="none" w:sz="0" w:space="0" w:color="auto"/>
            <w:right w:val="none" w:sz="0" w:space="0" w:color="auto"/>
          </w:divBdr>
        </w:div>
        <w:div w:id="1072120593">
          <w:marLeft w:val="0"/>
          <w:marRight w:val="0"/>
          <w:marTop w:val="0"/>
          <w:marBottom w:val="0"/>
          <w:divBdr>
            <w:top w:val="none" w:sz="0" w:space="0" w:color="auto"/>
            <w:left w:val="none" w:sz="0" w:space="0" w:color="auto"/>
            <w:bottom w:val="none" w:sz="0" w:space="0" w:color="auto"/>
            <w:right w:val="none" w:sz="0" w:space="0" w:color="auto"/>
          </w:divBdr>
        </w:div>
        <w:div w:id="1667391580">
          <w:marLeft w:val="0"/>
          <w:marRight w:val="0"/>
          <w:marTop w:val="0"/>
          <w:marBottom w:val="0"/>
          <w:divBdr>
            <w:top w:val="none" w:sz="0" w:space="0" w:color="auto"/>
            <w:left w:val="none" w:sz="0" w:space="0" w:color="auto"/>
            <w:bottom w:val="none" w:sz="0" w:space="0" w:color="auto"/>
            <w:right w:val="none" w:sz="0" w:space="0" w:color="auto"/>
          </w:divBdr>
        </w:div>
      </w:divsChild>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18110916">
      <w:bodyDiv w:val="1"/>
      <w:marLeft w:val="0"/>
      <w:marRight w:val="0"/>
      <w:marTop w:val="0"/>
      <w:marBottom w:val="0"/>
      <w:divBdr>
        <w:top w:val="none" w:sz="0" w:space="0" w:color="auto"/>
        <w:left w:val="none" w:sz="0" w:space="0" w:color="auto"/>
        <w:bottom w:val="none" w:sz="0" w:space="0" w:color="auto"/>
        <w:right w:val="none" w:sz="0" w:space="0" w:color="auto"/>
      </w:divBdr>
      <w:divsChild>
        <w:div w:id="2250803">
          <w:marLeft w:val="0"/>
          <w:marRight w:val="0"/>
          <w:marTop w:val="0"/>
          <w:marBottom w:val="0"/>
          <w:divBdr>
            <w:top w:val="none" w:sz="0" w:space="0" w:color="auto"/>
            <w:left w:val="none" w:sz="0" w:space="0" w:color="auto"/>
            <w:bottom w:val="none" w:sz="0" w:space="0" w:color="auto"/>
            <w:right w:val="none" w:sz="0" w:space="0" w:color="auto"/>
          </w:divBdr>
        </w:div>
        <w:div w:id="8458323">
          <w:marLeft w:val="0"/>
          <w:marRight w:val="0"/>
          <w:marTop w:val="0"/>
          <w:marBottom w:val="0"/>
          <w:divBdr>
            <w:top w:val="none" w:sz="0" w:space="0" w:color="auto"/>
            <w:left w:val="none" w:sz="0" w:space="0" w:color="auto"/>
            <w:bottom w:val="none" w:sz="0" w:space="0" w:color="auto"/>
            <w:right w:val="none" w:sz="0" w:space="0" w:color="auto"/>
          </w:divBdr>
        </w:div>
        <w:div w:id="25061788">
          <w:marLeft w:val="0"/>
          <w:marRight w:val="0"/>
          <w:marTop w:val="0"/>
          <w:marBottom w:val="0"/>
          <w:divBdr>
            <w:top w:val="none" w:sz="0" w:space="0" w:color="auto"/>
            <w:left w:val="none" w:sz="0" w:space="0" w:color="auto"/>
            <w:bottom w:val="none" w:sz="0" w:space="0" w:color="auto"/>
            <w:right w:val="none" w:sz="0" w:space="0" w:color="auto"/>
          </w:divBdr>
        </w:div>
        <w:div w:id="28802686">
          <w:marLeft w:val="0"/>
          <w:marRight w:val="0"/>
          <w:marTop w:val="0"/>
          <w:marBottom w:val="0"/>
          <w:divBdr>
            <w:top w:val="none" w:sz="0" w:space="0" w:color="auto"/>
            <w:left w:val="none" w:sz="0" w:space="0" w:color="auto"/>
            <w:bottom w:val="none" w:sz="0" w:space="0" w:color="auto"/>
            <w:right w:val="none" w:sz="0" w:space="0" w:color="auto"/>
          </w:divBdr>
        </w:div>
        <w:div w:id="39019574">
          <w:marLeft w:val="0"/>
          <w:marRight w:val="0"/>
          <w:marTop w:val="0"/>
          <w:marBottom w:val="0"/>
          <w:divBdr>
            <w:top w:val="none" w:sz="0" w:space="0" w:color="auto"/>
            <w:left w:val="none" w:sz="0" w:space="0" w:color="auto"/>
            <w:bottom w:val="none" w:sz="0" w:space="0" w:color="auto"/>
            <w:right w:val="none" w:sz="0" w:space="0" w:color="auto"/>
          </w:divBdr>
        </w:div>
        <w:div w:id="42103545">
          <w:marLeft w:val="0"/>
          <w:marRight w:val="0"/>
          <w:marTop w:val="0"/>
          <w:marBottom w:val="0"/>
          <w:divBdr>
            <w:top w:val="none" w:sz="0" w:space="0" w:color="auto"/>
            <w:left w:val="none" w:sz="0" w:space="0" w:color="auto"/>
            <w:bottom w:val="none" w:sz="0" w:space="0" w:color="auto"/>
            <w:right w:val="none" w:sz="0" w:space="0" w:color="auto"/>
          </w:divBdr>
        </w:div>
        <w:div w:id="47804565">
          <w:marLeft w:val="0"/>
          <w:marRight w:val="0"/>
          <w:marTop w:val="0"/>
          <w:marBottom w:val="0"/>
          <w:divBdr>
            <w:top w:val="none" w:sz="0" w:space="0" w:color="auto"/>
            <w:left w:val="none" w:sz="0" w:space="0" w:color="auto"/>
            <w:bottom w:val="none" w:sz="0" w:space="0" w:color="auto"/>
            <w:right w:val="none" w:sz="0" w:space="0" w:color="auto"/>
          </w:divBdr>
        </w:div>
        <w:div w:id="75131651">
          <w:marLeft w:val="0"/>
          <w:marRight w:val="0"/>
          <w:marTop w:val="0"/>
          <w:marBottom w:val="0"/>
          <w:divBdr>
            <w:top w:val="none" w:sz="0" w:space="0" w:color="auto"/>
            <w:left w:val="none" w:sz="0" w:space="0" w:color="auto"/>
            <w:bottom w:val="none" w:sz="0" w:space="0" w:color="auto"/>
            <w:right w:val="none" w:sz="0" w:space="0" w:color="auto"/>
          </w:divBdr>
        </w:div>
        <w:div w:id="86462976">
          <w:marLeft w:val="0"/>
          <w:marRight w:val="0"/>
          <w:marTop w:val="0"/>
          <w:marBottom w:val="0"/>
          <w:divBdr>
            <w:top w:val="none" w:sz="0" w:space="0" w:color="auto"/>
            <w:left w:val="none" w:sz="0" w:space="0" w:color="auto"/>
            <w:bottom w:val="none" w:sz="0" w:space="0" w:color="auto"/>
            <w:right w:val="none" w:sz="0" w:space="0" w:color="auto"/>
          </w:divBdr>
        </w:div>
        <w:div w:id="93285027">
          <w:marLeft w:val="0"/>
          <w:marRight w:val="0"/>
          <w:marTop w:val="0"/>
          <w:marBottom w:val="0"/>
          <w:divBdr>
            <w:top w:val="none" w:sz="0" w:space="0" w:color="auto"/>
            <w:left w:val="none" w:sz="0" w:space="0" w:color="auto"/>
            <w:bottom w:val="none" w:sz="0" w:space="0" w:color="auto"/>
            <w:right w:val="none" w:sz="0" w:space="0" w:color="auto"/>
          </w:divBdr>
        </w:div>
        <w:div w:id="109328577">
          <w:marLeft w:val="0"/>
          <w:marRight w:val="0"/>
          <w:marTop w:val="0"/>
          <w:marBottom w:val="0"/>
          <w:divBdr>
            <w:top w:val="none" w:sz="0" w:space="0" w:color="auto"/>
            <w:left w:val="none" w:sz="0" w:space="0" w:color="auto"/>
            <w:bottom w:val="none" w:sz="0" w:space="0" w:color="auto"/>
            <w:right w:val="none" w:sz="0" w:space="0" w:color="auto"/>
          </w:divBdr>
        </w:div>
        <w:div w:id="123156271">
          <w:marLeft w:val="0"/>
          <w:marRight w:val="0"/>
          <w:marTop w:val="0"/>
          <w:marBottom w:val="0"/>
          <w:divBdr>
            <w:top w:val="none" w:sz="0" w:space="0" w:color="auto"/>
            <w:left w:val="none" w:sz="0" w:space="0" w:color="auto"/>
            <w:bottom w:val="none" w:sz="0" w:space="0" w:color="auto"/>
            <w:right w:val="none" w:sz="0" w:space="0" w:color="auto"/>
          </w:divBdr>
        </w:div>
        <w:div w:id="125971395">
          <w:marLeft w:val="0"/>
          <w:marRight w:val="0"/>
          <w:marTop w:val="0"/>
          <w:marBottom w:val="0"/>
          <w:divBdr>
            <w:top w:val="none" w:sz="0" w:space="0" w:color="auto"/>
            <w:left w:val="none" w:sz="0" w:space="0" w:color="auto"/>
            <w:bottom w:val="none" w:sz="0" w:space="0" w:color="auto"/>
            <w:right w:val="none" w:sz="0" w:space="0" w:color="auto"/>
          </w:divBdr>
        </w:div>
        <w:div w:id="132064681">
          <w:marLeft w:val="0"/>
          <w:marRight w:val="0"/>
          <w:marTop w:val="0"/>
          <w:marBottom w:val="0"/>
          <w:divBdr>
            <w:top w:val="none" w:sz="0" w:space="0" w:color="auto"/>
            <w:left w:val="none" w:sz="0" w:space="0" w:color="auto"/>
            <w:bottom w:val="none" w:sz="0" w:space="0" w:color="auto"/>
            <w:right w:val="none" w:sz="0" w:space="0" w:color="auto"/>
          </w:divBdr>
        </w:div>
        <w:div w:id="148442290">
          <w:marLeft w:val="0"/>
          <w:marRight w:val="0"/>
          <w:marTop w:val="0"/>
          <w:marBottom w:val="0"/>
          <w:divBdr>
            <w:top w:val="none" w:sz="0" w:space="0" w:color="auto"/>
            <w:left w:val="none" w:sz="0" w:space="0" w:color="auto"/>
            <w:bottom w:val="none" w:sz="0" w:space="0" w:color="auto"/>
            <w:right w:val="none" w:sz="0" w:space="0" w:color="auto"/>
          </w:divBdr>
        </w:div>
        <w:div w:id="148980863">
          <w:marLeft w:val="0"/>
          <w:marRight w:val="0"/>
          <w:marTop w:val="0"/>
          <w:marBottom w:val="0"/>
          <w:divBdr>
            <w:top w:val="none" w:sz="0" w:space="0" w:color="auto"/>
            <w:left w:val="none" w:sz="0" w:space="0" w:color="auto"/>
            <w:bottom w:val="none" w:sz="0" w:space="0" w:color="auto"/>
            <w:right w:val="none" w:sz="0" w:space="0" w:color="auto"/>
          </w:divBdr>
        </w:div>
        <w:div w:id="155265006">
          <w:marLeft w:val="0"/>
          <w:marRight w:val="0"/>
          <w:marTop w:val="0"/>
          <w:marBottom w:val="0"/>
          <w:divBdr>
            <w:top w:val="none" w:sz="0" w:space="0" w:color="auto"/>
            <w:left w:val="none" w:sz="0" w:space="0" w:color="auto"/>
            <w:bottom w:val="none" w:sz="0" w:space="0" w:color="auto"/>
            <w:right w:val="none" w:sz="0" w:space="0" w:color="auto"/>
          </w:divBdr>
        </w:div>
        <w:div w:id="156697146">
          <w:marLeft w:val="0"/>
          <w:marRight w:val="0"/>
          <w:marTop w:val="0"/>
          <w:marBottom w:val="0"/>
          <w:divBdr>
            <w:top w:val="none" w:sz="0" w:space="0" w:color="auto"/>
            <w:left w:val="none" w:sz="0" w:space="0" w:color="auto"/>
            <w:bottom w:val="none" w:sz="0" w:space="0" w:color="auto"/>
            <w:right w:val="none" w:sz="0" w:space="0" w:color="auto"/>
          </w:divBdr>
        </w:div>
        <w:div w:id="160317075">
          <w:marLeft w:val="0"/>
          <w:marRight w:val="0"/>
          <w:marTop w:val="0"/>
          <w:marBottom w:val="0"/>
          <w:divBdr>
            <w:top w:val="none" w:sz="0" w:space="0" w:color="auto"/>
            <w:left w:val="none" w:sz="0" w:space="0" w:color="auto"/>
            <w:bottom w:val="none" w:sz="0" w:space="0" w:color="auto"/>
            <w:right w:val="none" w:sz="0" w:space="0" w:color="auto"/>
          </w:divBdr>
        </w:div>
        <w:div w:id="187112424">
          <w:marLeft w:val="0"/>
          <w:marRight w:val="0"/>
          <w:marTop w:val="0"/>
          <w:marBottom w:val="0"/>
          <w:divBdr>
            <w:top w:val="none" w:sz="0" w:space="0" w:color="auto"/>
            <w:left w:val="none" w:sz="0" w:space="0" w:color="auto"/>
            <w:bottom w:val="none" w:sz="0" w:space="0" w:color="auto"/>
            <w:right w:val="none" w:sz="0" w:space="0" w:color="auto"/>
          </w:divBdr>
        </w:div>
        <w:div w:id="188226818">
          <w:marLeft w:val="0"/>
          <w:marRight w:val="0"/>
          <w:marTop w:val="0"/>
          <w:marBottom w:val="0"/>
          <w:divBdr>
            <w:top w:val="none" w:sz="0" w:space="0" w:color="auto"/>
            <w:left w:val="none" w:sz="0" w:space="0" w:color="auto"/>
            <w:bottom w:val="none" w:sz="0" w:space="0" w:color="auto"/>
            <w:right w:val="none" w:sz="0" w:space="0" w:color="auto"/>
          </w:divBdr>
        </w:div>
        <w:div w:id="196240021">
          <w:marLeft w:val="0"/>
          <w:marRight w:val="0"/>
          <w:marTop w:val="0"/>
          <w:marBottom w:val="0"/>
          <w:divBdr>
            <w:top w:val="none" w:sz="0" w:space="0" w:color="auto"/>
            <w:left w:val="none" w:sz="0" w:space="0" w:color="auto"/>
            <w:bottom w:val="none" w:sz="0" w:space="0" w:color="auto"/>
            <w:right w:val="none" w:sz="0" w:space="0" w:color="auto"/>
          </w:divBdr>
        </w:div>
        <w:div w:id="239484205">
          <w:marLeft w:val="0"/>
          <w:marRight w:val="0"/>
          <w:marTop w:val="0"/>
          <w:marBottom w:val="0"/>
          <w:divBdr>
            <w:top w:val="none" w:sz="0" w:space="0" w:color="auto"/>
            <w:left w:val="none" w:sz="0" w:space="0" w:color="auto"/>
            <w:bottom w:val="none" w:sz="0" w:space="0" w:color="auto"/>
            <w:right w:val="none" w:sz="0" w:space="0" w:color="auto"/>
          </w:divBdr>
        </w:div>
        <w:div w:id="243758085">
          <w:marLeft w:val="0"/>
          <w:marRight w:val="0"/>
          <w:marTop w:val="0"/>
          <w:marBottom w:val="0"/>
          <w:divBdr>
            <w:top w:val="none" w:sz="0" w:space="0" w:color="auto"/>
            <w:left w:val="none" w:sz="0" w:space="0" w:color="auto"/>
            <w:bottom w:val="none" w:sz="0" w:space="0" w:color="auto"/>
            <w:right w:val="none" w:sz="0" w:space="0" w:color="auto"/>
          </w:divBdr>
        </w:div>
        <w:div w:id="243882643">
          <w:marLeft w:val="0"/>
          <w:marRight w:val="0"/>
          <w:marTop w:val="0"/>
          <w:marBottom w:val="0"/>
          <w:divBdr>
            <w:top w:val="none" w:sz="0" w:space="0" w:color="auto"/>
            <w:left w:val="none" w:sz="0" w:space="0" w:color="auto"/>
            <w:bottom w:val="none" w:sz="0" w:space="0" w:color="auto"/>
            <w:right w:val="none" w:sz="0" w:space="0" w:color="auto"/>
          </w:divBdr>
        </w:div>
        <w:div w:id="251475692">
          <w:marLeft w:val="0"/>
          <w:marRight w:val="0"/>
          <w:marTop w:val="0"/>
          <w:marBottom w:val="0"/>
          <w:divBdr>
            <w:top w:val="none" w:sz="0" w:space="0" w:color="auto"/>
            <w:left w:val="none" w:sz="0" w:space="0" w:color="auto"/>
            <w:bottom w:val="none" w:sz="0" w:space="0" w:color="auto"/>
            <w:right w:val="none" w:sz="0" w:space="0" w:color="auto"/>
          </w:divBdr>
        </w:div>
        <w:div w:id="276374726">
          <w:marLeft w:val="0"/>
          <w:marRight w:val="0"/>
          <w:marTop w:val="0"/>
          <w:marBottom w:val="0"/>
          <w:divBdr>
            <w:top w:val="none" w:sz="0" w:space="0" w:color="auto"/>
            <w:left w:val="none" w:sz="0" w:space="0" w:color="auto"/>
            <w:bottom w:val="none" w:sz="0" w:space="0" w:color="auto"/>
            <w:right w:val="none" w:sz="0" w:space="0" w:color="auto"/>
          </w:divBdr>
        </w:div>
        <w:div w:id="325788574">
          <w:marLeft w:val="0"/>
          <w:marRight w:val="0"/>
          <w:marTop w:val="0"/>
          <w:marBottom w:val="0"/>
          <w:divBdr>
            <w:top w:val="none" w:sz="0" w:space="0" w:color="auto"/>
            <w:left w:val="none" w:sz="0" w:space="0" w:color="auto"/>
            <w:bottom w:val="none" w:sz="0" w:space="0" w:color="auto"/>
            <w:right w:val="none" w:sz="0" w:space="0" w:color="auto"/>
          </w:divBdr>
        </w:div>
        <w:div w:id="326055248">
          <w:marLeft w:val="0"/>
          <w:marRight w:val="0"/>
          <w:marTop w:val="0"/>
          <w:marBottom w:val="0"/>
          <w:divBdr>
            <w:top w:val="none" w:sz="0" w:space="0" w:color="auto"/>
            <w:left w:val="none" w:sz="0" w:space="0" w:color="auto"/>
            <w:bottom w:val="none" w:sz="0" w:space="0" w:color="auto"/>
            <w:right w:val="none" w:sz="0" w:space="0" w:color="auto"/>
          </w:divBdr>
        </w:div>
        <w:div w:id="330526996">
          <w:marLeft w:val="0"/>
          <w:marRight w:val="0"/>
          <w:marTop w:val="0"/>
          <w:marBottom w:val="0"/>
          <w:divBdr>
            <w:top w:val="none" w:sz="0" w:space="0" w:color="auto"/>
            <w:left w:val="none" w:sz="0" w:space="0" w:color="auto"/>
            <w:bottom w:val="none" w:sz="0" w:space="0" w:color="auto"/>
            <w:right w:val="none" w:sz="0" w:space="0" w:color="auto"/>
          </w:divBdr>
        </w:div>
        <w:div w:id="376390253">
          <w:marLeft w:val="0"/>
          <w:marRight w:val="0"/>
          <w:marTop w:val="0"/>
          <w:marBottom w:val="0"/>
          <w:divBdr>
            <w:top w:val="none" w:sz="0" w:space="0" w:color="auto"/>
            <w:left w:val="none" w:sz="0" w:space="0" w:color="auto"/>
            <w:bottom w:val="none" w:sz="0" w:space="0" w:color="auto"/>
            <w:right w:val="none" w:sz="0" w:space="0" w:color="auto"/>
          </w:divBdr>
        </w:div>
        <w:div w:id="386422126">
          <w:marLeft w:val="0"/>
          <w:marRight w:val="0"/>
          <w:marTop w:val="0"/>
          <w:marBottom w:val="0"/>
          <w:divBdr>
            <w:top w:val="none" w:sz="0" w:space="0" w:color="auto"/>
            <w:left w:val="none" w:sz="0" w:space="0" w:color="auto"/>
            <w:bottom w:val="none" w:sz="0" w:space="0" w:color="auto"/>
            <w:right w:val="none" w:sz="0" w:space="0" w:color="auto"/>
          </w:divBdr>
        </w:div>
        <w:div w:id="410658635">
          <w:marLeft w:val="0"/>
          <w:marRight w:val="0"/>
          <w:marTop w:val="0"/>
          <w:marBottom w:val="0"/>
          <w:divBdr>
            <w:top w:val="none" w:sz="0" w:space="0" w:color="auto"/>
            <w:left w:val="none" w:sz="0" w:space="0" w:color="auto"/>
            <w:bottom w:val="none" w:sz="0" w:space="0" w:color="auto"/>
            <w:right w:val="none" w:sz="0" w:space="0" w:color="auto"/>
          </w:divBdr>
        </w:div>
        <w:div w:id="416901886">
          <w:marLeft w:val="0"/>
          <w:marRight w:val="0"/>
          <w:marTop w:val="0"/>
          <w:marBottom w:val="0"/>
          <w:divBdr>
            <w:top w:val="none" w:sz="0" w:space="0" w:color="auto"/>
            <w:left w:val="none" w:sz="0" w:space="0" w:color="auto"/>
            <w:bottom w:val="none" w:sz="0" w:space="0" w:color="auto"/>
            <w:right w:val="none" w:sz="0" w:space="0" w:color="auto"/>
          </w:divBdr>
        </w:div>
        <w:div w:id="436829226">
          <w:marLeft w:val="0"/>
          <w:marRight w:val="0"/>
          <w:marTop w:val="0"/>
          <w:marBottom w:val="0"/>
          <w:divBdr>
            <w:top w:val="none" w:sz="0" w:space="0" w:color="auto"/>
            <w:left w:val="none" w:sz="0" w:space="0" w:color="auto"/>
            <w:bottom w:val="none" w:sz="0" w:space="0" w:color="auto"/>
            <w:right w:val="none" w:sz="0" w:space="0" w:color="auto"/>
          </w:divBdr>
        </w:div>
        <w:div w:id="441073976">
          <w:marLeft w:val="0"/>
          <w:marRight w:val="0"/>
          <w:marTop w:val="0"/>
          <w:marBottom w:val="0"/>
          <w:divBdr>
            <w:top w:val="none" w:sz="0" w:space="0" w:color="auto"/>
            <w:left w:val="none" w:sz="0" w:space="0" w:color="auto"/>
            <w:bottom w:val="none" w:sz="0" w:space="0" w:color="auto"/>
            <w:right w:val="none" w:sz="0" w:space="0" w:color="auto"/>
          </w:divBdr>
        </w:div>
        <w:div w:id="451902119">
          <w:marLeft w:val="0"/>
          <w:marRight w:val="0"/>
          <w:marTop w:val="0"/>
          <w:marBottom w:val="0"/>
          <w:divBdr>
            <w:top w:val="none" w:sz="0" w:space="0" w:color="auto"/>
            <w:left w:val="none" w:sz="0" w:space="0" w:color="auto"/>
            <w:bottom w:val="none" w:sz="0" w:space="0" w:color="auto"/>
            <w:right w:val="none" w:sz="0" w:space="0" w:color="auto"/>
          </w:divBdr>
        </w:div>
        <w:div w:id="456416336">
          <w:marLeft w:val="0"/>
          <w:marRight w:val="0"/>
          <w:marTop w:val="0"/>
          <w:marBottom w:val="0"/>
          <w:divBdr>
            <w:top w:val="none" w:sz="0" w:space="0" w:color="auto"/>
            <w:left w:val="none" w:sz="0" w:space="0" w:color="auto"/>
            <w:bottom w:val="none" w:sz="0" w:space="0" w:color="auto"/>
            <w:right w:val="none" w:sz="0" w:space="0" w:color="auto"/>
          </w:divBdr>
        </w:div>
        <w:div w:id="457725665">
          <w:marLeft w:val="0"/>
          <w:marRight w:val="0"/>
          <w:marTop w:val="0"/>
          <w:marBottom w:val="0"/>
          <w:divBdr>
            <w:top w:val="none" w:sz="0" w:space="0" w:color="auto"/>
            <w:left w:val="none" w:sz="0" w:space="0" w:color="auto"/>
            <w:bottom w:val="none" w:sz="0" w:space="0" w:color="auto"/>
            <w:right w:val="none" w:sz="0" w:space="0" w:color="auto"/>
          </w:divBdr>
        </w:div>
        <w:div w:id="499541455">
          <w:marLeft w:val="0"/>
          <w:marRight w:val="0"/>
          <w:marTop w:val="0"/>
          <w:marBottom w:val="0"/>
          <w:divBdr>
            <w:top w:val="none" w:sz="0" w:space="0" w:color="auto"/>
            <w:left w:val="none" w:sz="0" w:space="0" w:color="auto"/>
            <w:bottom w:val="none" w:sz="0" w:space="0" w:color="auto"/>
            <w:right w:val="none" w:sz="0" w:space="0" w:color="auto"/>
          </w:divBdr>
        </w:div>
        <w:div w:id="506599516">
          <w:marLeft w:val="0"/>
          <w:marRight w:val="0"/>
          <w:marTop w:val="0"/>
          <w:marBottom w:val="0"/>
          <w:divBdr>
            <w:top w:val="none" w:sz="0" w:space="0" w:color="auto"/>
            <w:left w:val="none" w:sz="0" w:space="0" w:color="auto"/>
            <w:bottom w:val="none" w:sz="0" w:space="0" w:color="auto"/>
            <w:right w:val="none" w:sz="0" w:space="0" w:color="auto"/>
          </w:divBdr>
        </w:div>
        <w:div w:id="523249677">
          <w:marLeft w:val="0"/>
          <w:marRight w:val="0"/>
          <w:marTop w:val="0"/>
          <w:marBottom w:val="0"/>
          <w:divBdr>
            <w:top w:val="none" w:sz="0" w:space="0" w:color="auto"/>
            <w:left w:val="none" w:sz="0" w:space="0" w:color="auto"/>
            <w:bottom w:val="none" w:sz="0" w:space="0" w:color="auto"/>
            <w:right w:val="none" w:sz="0" w:space="0" w:color="auto"/>
          </w:divBdr>
        </w:div>
        <w:div w:id="528957004">
          <w:marLeft w:val="0"/>
          <w:marRight w:val="0"/>
          <w:marTop w:val="0"/>
          <w:marBottom w:val="0"/>
          <w:divBdr>
            <w:top w:val="none" w:sz="0" w:space="0" w:color="auto"/>
            <w:left w:val="none" w:sz="0" w:space="0" w:color="auto"/>
            <w:bottom w:val="none" w:sz="0" w:space="0" w:color="auto"/>
            <w:right w:val="none" w:sz="0" w:space="0" w:color="auto"/>
          </w:divBdr>
        </w:div>
        <w:div w:id="557253484">
          <w:marLeft w:val="0"/>
          <w:marRight w:val="0"/>
          <w:marTop w:val="0"/>
          <w:marBottom w:val="0"/>
          <w:divBdr>
            <w:top w:val="none" w:sz="0" w:space="0" w:color="auto"/>
            <w:left w:val="none" w:sz="0" w:space="0" w:color="auto"/>
            <w:bottom w:val="none" w:sz="0" w:space="0" w:color="auto"/>
            <w:right w:val="none" w:sz="0" w:space="0" w:color="auto"/>
          </w:divBdr>
        </w:div>
        <w:div w:id="558637559">
          <w:marLeft w:val="0"/>
          <w:marRight w:val="0"/>
          <w:marTop w:val="0"/>
          <w:marBottom w:val="0"/>
          <w:divBdr>
            <w:top w:val="none" w:sz="0" w:space="0" w:color="auto"/>
            <w:left w:val="none" w:sz="0" w:space="0" w:color="auto"/>
            <w:bottom w:val="none" w:sz="0" w:space="0" w:color="auto"/>
            <w:right w:val="none" w:sz="0" w:space="0" w:color="auto"/>
          </w:divBdr>
        </w:div>
        <w:div w:id="567888309">
          <w:marLeft w:val="0"/>
          <w:marRight w:val="0"/>
          <w:marTop w:val="0"/>
          <w:marBottom w:val="0"/>
          <w:divBdr>
            <w:top w:val="none" w:sz="0" w:space="0" w:color="auto"/>
            <w:left w:val="none" w:sz="0" w:space="0" w:color="auto"/>
            <w:bottom w:val="none" w:sz="0" w:space="0" w:color="auto"/>
            <w:right w:val="none" w:sz="0" w:space="0" w:color="auto"/>
          </w:divBdr>
        </w:div>
        <w:div w:id="640961889">
          <w:marLeft w:val="0"/>
          <w:marRight w:val="0"/>
          <w:marTop w:val="0"/>
          <w:marBottom w:val="0"/>
          <w:divBdr>
            <w:top w:val="none" w:sz="0" w:space="0" w:color="auto"/>
            <w:left w:val="none" w:sz="0" w:space="0" w:color="auto"/>
            <w:bottom w:val="none" w:sz="0" w:space="0" w:color="auto"/>
            <w:right w:val="none" w:sz="0" w:space="0" w:color="auto"/>
          </w:divBdr>
        </w:div>
        <w:div w:id="692733343">
          <w:marLeft w:val="0"/>
          <w:marRight w:val="0"/>
          <w:marTop w:val="0"/>
          <w:marBottom w:val="0"/>
          <w:divBdr>
            <w:top w:val="none" w:sz="0" w:space="0" w:color="auto"/>
            <w:left w:val="none" w:sz="0" w:space="0" w:color="auto"/>
            <w:bottom w:val="none" w:sz="0" w:space="0" w:color="auto"/>
            <w:right w:val="none" w:sz="0" w:space="0" w:color="auto"/>
          </w:divBdr>
        </w:div>
        <w:div w:id="716318829">
          <w:marLeft w:val="0"/>
          <w:marRight w:val="0"/>
          <w:marTop w:val="0"/>
          <w:marBottom w:val="0"/>
          <w:divBdr>
            <w:top w:val="none" w:sz="0" w:space="0" w:color="auto"/>
            <w:left w:val="none" w:sz="0" w:space="0" w:color="auto"/>
            <w:bottom w:val="none" w:sz="0" w:space="0" w:color="auto"/>
            <w:right w:val="none" w:sz="0" w:space="0" w:color="auto"/>
          </w:divBdr>
        </w:div>
        <w:div w:id="722756289">
          <w:marLeft w:val="0"/>
          <w:marRight w:val="0"/>
          <w:marTop w:val="0"/>
          <w:marBottom w:val="0"/>
          <w:divBdr>
            <w:top w:val="none" w:sz="0" w:space="0" w:color="auto"/>
            <w:left w:val="none" w:sz="0" w:space="0" w:color="auto"/>
            <w:bottom w:val="none" w:sz="0" w:space="0" w:color="auto"/>
            <w:right w:val="none" w:sz="0" w:space="0" w:color="auto"/>
          </w:divBdr>
        </w:div>
        <w:div w:id="730076666">
          <w:marLeft w:val="0"/>
          <w:marRight w:val="0"/>
          <w:marTop w:val="0"/>
          <w:marBottom w:val="0"/>
          <w:divBdr>
            <w:top w:val="none" w:sz="0" w:space="0" w:color="auto"/>
            <w:left w:val="none" w:sz="0" w:space="0" w:color="auto"/>
            <w:bottom w:val="none" w:sz="0" w:space="0" w:color="auto"/>
            <w:right w:val="none" w:sz="0" w:space="0" w:color="auto"/>
          </w:divBdr>
        </w:div>
        <w:div w:id="732898602">
          <w:marLeft w:val="0"/>
          <w:marRight w:val="0"/>
          <w:marTop w:val="0"/>
          <w:marBottom w:val="0"/>
          <w:divBdr>
            <w:top w:val="none" w:sz="0" w:space="0" w:color="auto"/>
            <w:left w:val="none" w:sz="0" w:space="0" w:color="auto"/>
            <w:bottom w:val="none" w:sz="0" w:space="0" w:color="auto"/>
            <w:right w:val="none" w:sz="0" w:space="0" w:color="auto"/>
          </w:divBdr>
        </w:div>
        <w:div w:id="756707055">
          <w:marLeft w:val="0"/>
          <w:marRight w:val="0"/>
          <w:marTop w:val="0"/>
          <w:marBottom w:val="0"/>
          <w:divBdr>
            <w:top w:val="none" w:sz="0" w:space="0" w:color="auto"/>
            <w:left w:val="none" w:sz="0" w:space="0" w:color="auto"/>
            <w:bottom w:val="none" w:sz="0" w:space="0" w:color="auto"/>
            <w:right w:val="none" w:sz="0" w:space="0" w:color="auto"/>
          </w:divBdr>
        </w:div>
        <w:div w:id="780342766">
          <w:marLeft w:val="0"/>
          <w:marRight w:val="0"/>
          <w:marTop w:val="0"/>
          <w:marBottom w:val="0"/>
          <w:divBdr>
            <w:top w:val="none" w:sz="0" w:space="0" w:color="auto"/>
            <w:left w:val="none" w:sz="0" w:space="0" w:color="auto"/>
            <w:bottom w:val="none" w:sz="0" w:space="0" w:color="auto"/>
            <w:right w:val="none" w:sz="0" w:space="0" w:color="auto"/>
          </w:divBdr>
        </w:div>
        <w:div w:id="783112530">
          <w:marLeft w:val="0"/>
          <w:marRight w:val="0"/>
          <w:marTop w:val="0"/>
          <w:marBottom w:val="0"/>
          <w:divBdr>
            <w:top w:val="none" w:sz="0" w:space="0" w:color="auto"/>
            <w:left w:val="none" w:sz="0" w:space="0" w:color="auto"/>
            <w:bottom w:val="none" w:sz="0" w:space="0" w:color="auto"/>
            <w:right w:val="none" w:sz="0" w:space="0" w:color="auto"/>
          </w:divBdr>
        </w:div>
        <w:div w:id="796072193">
          <w:marLeft w:val="0"/>
          <w:marRight w:val="0"/>
          <w:marTop w:val="0"/>
          <w:marBottom w:val="0"/>
          <w:divBdr>
            <w:top w:val="none" w:sz="0" w:space="0" w:color="auto"/>
            <w:left w:val="none" w:sz="0" w:space="0" w:color="auto"/>
            <w:bottom w:val="none" w:sz="0" w:space="0" w:color="auto"/>
            <w:right w:val="none" w:sz="0" w:space="0" w:color="auto"/>
          </w:divBdr>
        </w:div>
        <w:div w:id="804080372">
          <w:marLeft w:val="0"/>
          <w:marRight w:val="0"/>
          <w:marTop w:val="0"/>
          <w:marBottom w:val="0"/>
          <w:divBdr>
            <w:top w:val="none" w:sz="0" w:space="0" w:color="auto"/>
            <w:left w:val="none" w:sz="0" w:space="0" w:color="auto"/>
            <w:bottom w:val="none" w:sz="0" w:space="0" w:color="auto"/>
            <w:right w:val="none" w:sz="0" w:space="0" w:color="auto"/>
          </w:divBdr>
        </w:div>
        <w:div w:id="824277067">
          <w:marLeft w:val="0"/>
          <w:marRight w:val="0"/>
          <w:marTop w:val="0"/>
          <w:marBottom w:val="0"/>
          <w:divBdr>
            <w:top w:val="none" w:sz="0" w:space="0" w:color="auto"/>
            <w:left w:val="none" w:sz="0" w:space="0" w:color="auto"/>
            <w:bottom w:val="none" w:sz="0" w:space="0" w:color="auto"/>
            <w:right w:val="none" w:sz="0" w:space="0" w:color="auto"/>
          </w:divBdr>
        </w:div>
        <w:div w:id="861818535">
          <w:marLeft w:val="0"/>
          <w:marRight w:val="0"/>
          <w:marTop w:val="0"/>
          <w:marBottom w:val="0"/>
          <w:divBdr>
            <w:top w:val="none" w:sz="0" w:space="0" w:color="auto"/>
            <w:left w:val="none" w:sz="0" w:space="0" w:color="auto"/>
            <w:bottom w:val="none" w:sz="0" w:space="0" w:color="auto"/>
            <w:right w:val="none" w:sz="0" w:space="0" w:color="auto"/>
          </w:divBdr>
        </w:div>
        <w:div w:id="878709559">
          <w:marLeft w:val="0"/>
          <w:marRight w:val="0"/>
          <w:marTop w:val="0"/>
          <w:marBottom w:val="0"/>
          <w:divBdr>
            <w:top w:val="none" w:sz="0" w:space="0" w:color="auto"/>
            <w:left w:val="none" w:sz="0" w:space="0" w:color="auto"/>
            <w:bottom w:val="none" w:sz="0" w:space="0" w:color="auto"/>
            <w:right w:val="none" w:sz="0" w:space="0" w:color="auto"/>
          </w:divBdr>
        </w:div>
        <w:div w:id="900020442">
          <w:marLeft w:val="0"/>
          <w:marRight w:val="0"/>
          <w:marTop w:val="0"/>
          <w:marBottom w:val="0"/>
          <w:divBdr>
            <w:top w:val="none" w:sz="0" w:space="0" w:color="auto"/>
            <w:left w:val="none" w:sz="0" w:space="0" w:color="auto"/>
            <w:bottom w:val="none" w:sz="0" w:space="0" w:color="auto"/>
            <w:right w:val="none" w:sz="0" w:space="0" w:color="auto"/>
          </w:divBdr>
        </w:div>
        <w:div w:id="922035833">
          <w:marLeft w:val="0"/>
          <w:marRight w:val="0"/>
          <w:marTop w:val="0"/>
          <w:marBottom w:val="0"/>
          <w:divBdr>
            <w:top w:val="none" w:sz="0" w:space="0" w:color="auto"/>
            <w:left w:val="none" w:sz="0" w:space="0" w:color="auto"/>
            <w:bottom w:val="none" w:sz="0" w:space="0" w:color="auto"/>
            <w:right w:val="none" w:sz="0" w:space="0" w:color="auto"/>
          </w:divBdr>
        </w:div>
        <w:div w:id="936475198">
          <w:marLeft w:val="0"/>
          <w:marRight w:val="0"/>
          <w:marTop w:val="0"/>
          <w:marBottom w:val="0"/>
          <w:divBdr>
            <w:top w:val="none" w:sz="0" w:space="0" w:color="auto"/>
            <w:left w:val="none" w:sz="0" w:space="0" w:color="auto"/>
            <w:bottom w:val="none" w:sz="0" w:space="0" w:color="auto"/>
            <w:right w:val="none" w:sz="0" w:space="0" w:color="auto"/>
          </w:divBdr>
        </w:div>
        <w:div w:id="937903922">
          <w:marLeft w:val="0"/>
          <w:marRight w:val="0"/>
          <w:marTop w:val="0"/>
          <w:marBottom w:val="0"/>
          <w:divBdr>
            <w:top w:val="none" w:sz="0" w:space="0" w:color="auto"/>
            <w:left w:val="none" w:sz="0" w:space="0" w:color="auto"/>
            <w:bottom w:val="none" w:sz="0" w:space="0" w:color="auto"/>
            <w:right w:val="none" w:sz="0" w:space="0" w:color="auto"/>
          </w:divBdr>
        </w:div>
        <w:div w:id="990794114">
          <w:marLeft w:val="0"/>
          <w:marRight w:val="0"/>
          <w:marTop w:val="0"/>
          <w:marBottom w:val="0"/>
          <w:divBdr>
            <w:top w:val="none" w:sz="0" w:space="0" w:color="auto"/>
            <w:left w:val="none" w:sz="0" w:space="0" w:color="auto"/>
            <w:bottom w:val="none" w:sz="0" w:space="0" w:color="auto"/>
            <w:right w:val="none" w:sz="0" w:space="0" w:color="auto"/>
          </w:divBdr>
        </w:div>
        <w:div w:id="1010327884">
          <w:marLeft w:val="0"/>
          <w:marRight w:val="0"/>
          <w:marTop w:val="0"/>
          <w:marBottom w:val="0"/>
          <w:divBdr>
            <w:top w:val="none" w:sz="0" w:space="0" w:color="auto"/>
            <w:left w:val="none" w:sz="0" w:space="0" w:color="auto"/>
            <w:bottom w:val="none" w:sz="0" w:space="0" w:color="auto"/>
            <w:right w:val="none" w:sz="0" w:space="0" w:color="auto"/>
          </w:divBdr>
        </w:div>
        <w:div w:id="1014645674">
          <w:marLeft w:val="0"/>
          <w:marRight w:val="0"/>
          <w:marTop w:val="0"/>
          <w:marBottom w:val="0"/>
          <w:divBdr>
            <w:top w:val="none" w:sz="0" w:space="0" w:color="auto"/>
            <w:left w:val="none" w:sz="0" w:space="0" w:color="auto"/>
            <w:bottom w:val="none" w:sz="0" w:space="0" w:color="auto"/>
            <w:right w:val="none" w:sz="0" w:space="0" w:color="auto"/>
          </w:divBdr>
        </w:div>
        <w:div w:id="1017735612">
          <w:marLeft w:val="0"/>
          <w:marRight w:val="0"/>
          <w:marTop w:val="0"/>
          <w:marBottom w:val="0"/>
          <w:divBdr>
            <w:top w:val="none" w:sz="0" w:space="0" w:color="auto"/>
            <w:left w:val="none" w:sz="0" w:space="0" w:color="auto"/>
            <w:bottom w:val="none" w:sz="0" w:space="0" w:color="auto"/>
            <w:right w:val="none" w:sz="0" w:space="0" w:color="auto"/>
          </w:divBdr>
        </w:div>
        <w:div w:id="1030647249">
          <w:marLeft w:val="0"/>
          <w:marRight w:val="0"/>
          <w:marTop w:val="0"/>
          <w:marBottom w:val="0"/>
          <w:divBdr>
            <w:top w:val="none" w:sz="0" w:space="0" w:color="auto"/>
            <w:left w:val="none" w:sz="0" w:space="0" w:color="auto"/>
            <w:bottom w:val="none" w:sz="0" w:space="0" w:color="auto"/>
            <w:right w:val="none" w:sz="0" w:space="0" w:color="auto"/>
          </w:divBdr>
        </w:div>
        <w:div w:id="1062949656">
          <w:marLeft w:val="0"/>
          <w:marRight w:val="0"/>
          <w:marTop w:val="0"/>
          <w:marBottom w:val="0"/>
          <w:divBdr>
            <w:top w:val="none" w:sz="0" w:space="0" w:color="auto"/>
            <w:left w:val="none" w:sz="0" w:space="0" w:color="auto"/>
            <w:bottom w:val="none" w:sz="0" w:space="0" w:color="auto"/>
            <w:right w:val="none" w:sz="0" w:space="0" w:color="auto"/>
          </w:divBdr>
        </w:div>
        <w:div w:id="1141925017">
          <w:marLeft w:val="0"/>
          <w:marRight w:val="0"/>
          <w:marTop w:val="0"/>
          <w:marBottom w:val="0"/>
          <w:divBdr>
            <w:top w:val="none" w:sz="0" w:space="0" w:color="auto"/>
            <w:left w:val="none" w:sz="0" w:space="0" w:color="auto"/>
            <w:bottom w:val="none" w:sz="0" w:space="0" w:color="auto"/>
            <w:right w:val="none" w:sz="0" w:space="0" w:color="auto"/>
          </w:divBdr>
        </w:div>
        <w:div w:id="1182083101">
          <w:marLeft w:val="0"/>
          <w:marRight w:val="0"/>
          <w:marTop w:val="0"/>
          <w:marBottom w:val="0"/>
          <w:divBdr>
            <w:top w:val="none" w:sz="0" w:space="0" w:color="auto"/>
            <w:left w:val="none" w:sz="0" w:space="0" w:color="auto"/>
            <w:bottom w:val="none" w:sz="0" w:space="0" w:color="auto"/>
            <w:right w:val="none" w:sz="0" w:space="0" w:color="auto"/>
          </w:divBdr>
        </w:div>
        <w:div w:id="1201936328">
          <w:marLeft w:val="0"/>
          <w:marRight w:val="0"/>
          <w:marTop w:val="0"/>
          <w:marBottom w:val="0"/>
          <w:divBdr>
            <w:top w:val="none" w:sz="0" w:space="0" w:color="auto"/>
            <w:left w:val="none" w:sz="0" w:space="0" w:color="auto"/>
            <w:bottom w:val="none" w:sz="0" w:space="0" w:color="auto"/>
            <w:right w:val="none" w:sz="0" w:space="0" w:color="auto"/>
          </w:divBdr>
        </w:div>
        <w:div w:id="1227112718">
          <w:marLeft w:val="0"/>
          <w:marRight w:val="0"/>
          <w:marTop w:val="0"/>
          <w:marBottom w:val="0"/>
          <w:divBdr>
            <w:top w:val="none" w:sz="0" w:space="0" w:color="auto"/>
            <w:left w:val="none" w:sz="0" w:space="0" w:color="auto"/>
            <w:bottom w:val="none" w:sz="0" w:space="0" w:color="auto"/>
            <w:right w:val="none" w:sz="0" w:space="0" w:color="auto"/>
          </w:divBdr>
        </w:div>
        <w:div w:id="1232891523">
          <w:marLeft w:val="0"/>
          <w:marRight w:val="0"/>
          <w:marTop w:val="0"/>
          <w:marBottom w:val="0"/>
          <w:divBdr>
            <w:top w:val="none" w:sz="0" w:space="0" w:color="auto"/>
            <w:left w:val="none" w:sz="0" w:space="0" w:color="auto"/>
            <w:bottom w:val="none" w:sz="0" w:space="0" w:color="auto"/>
            <w:right w:val="none" w:sz="0" w:space="0" w:color="auto"/>
          </w:divBdr>
        </w:div>
        <w:div w:id="1236742595">
          <w:marLeft w:val="0"/>
          <w:marRight w:val="0"/>
          <w:marTop w:val="0"/>
          <w:marBottom w:val="0"/>
          <w:divBdr>
            <w:top w:val="none" w:sz="0" w:space="0" w:color="auto"/>
            <w:left w:val="none" w:sz="0" w:space="0" w:color="auto"/>
            <w:bottom w:val="none" w:sz="0" w:space="0" w:color="auto"/>
            <w:right w:val="none" w:sz="0" w:space="0" w:color="auto"/>
          </w:divBdr>
        </w:div>
        <w:div w:id="1240094119">
          <w:marLeft w:val="0"/>
          <w:marRight w:val="0"/>
          <w:marTop w:val="0"/>
          <w:marBottom w:val="0"/>
          <w:divBdr>
            <w:top w:val="none" w:sz="0" w:space="0" w:color="auto"/>
            <w:left w:val="none" w:sz="0" w:space="0" w:color="auto"/>
            <w:bottom w:val="none" w:sz="0" w:space="0" w:color="auto"/>
            <w:right w:val="none" w:sz="0" w:space="0" w:color="auto"/>
          </w:divBdr>
        </w:div>
        <w:div w:id="1264845734">
          <w:marLeft w:val="0"/>
          <w:marRight w:val="0"/>
          <w:marTop w:val="0"/>
          <w:marBottom w:val="0"/>
          <w:divBdr>
            <w:top w:val="none" w:sz="0" w:space="0" w:color="auto"/>
            <w:left w:val="none" w:sz="0" w:space="0" w:color="auto"/>
            <w:bottom w:val="none" w:sz="0" w:space="0" w:color="auto"/>
            <w:right w:val="none" w:sz="0" w:space="0" w:color="auto"/>
          </w:divBdr>
        </w:div>
        <w:div w:id="1279217087">
          <w:marLeft w:val="0"/>
          <w:marRight w:val="0"/>
          <w:marTop w:val="0"/>
          <w:marBottom w:val="0"/>
          <w:divBdr>
            <w:top w:val="none" w:sz="0" w:space="0" w:color="auto"/>
            <w:left w:val="none" w:sz="0" w:space="0" w:color="auto"/>
            <w:bottom w:val="none" w:sz="0" w:space="0" w:color="auto"/>
            <w:right w:val="none" w:sz="0" w:space="0" w:color="auto"/>
          </w:divBdr>
        </w:div>
        <w:div w:id="1297880410">
          <w:marLeft w:val="0"/>
          <w:marRight w:val="0"/>
          <w:marTop w:val="0"/>
          <w:marBottom w:val="0"/>
          <w:divBdr>
            <w:top w:val="none" w:sz="0" w:space="0" w:color="auto"/>
            <w:left w:val="none" w:sz="0" w:space="0" w:color="auto"/>
            <w:bottom w:val="none" w:sz="0" w:space="0" w:color="auto"/>
            <w:right w:val="none" w:sz="0" w:space="0" w:color="auto"/>
          </w:divBdr>
        </w:div>
        <w:div w:id="1330256440">
          <w:marLeft w:val="0"/>
          <w:marRight w:val="0"/>
          <w:marTop w:val="0"/>
          <w:marBottom w:val="0"/>
          <w:divBdr>
            <w:top w:val="none" w:sz="0" w:space="0" w:color="auto"/>
            <w:left w:val="none" w:sz="0" w:space="0" w:color="auto"/>
            <w:bottom w:val="none" w:sz="0" w:space="0" w:color="auto"/>
            <w:right w:val="none" w:sz="0" w:space="0" w:color="auto"/>
          </w:divBdr>
        </w:div>
        <w:div w:id="1333796375">
          <w:marLeft w:val="0"/>
          <w:marRight w:val="0"/>
          <w:marTop w:val="0"/>
          <w:marBottom w:val="0"/>
          <w:divBdr>
            <w:top w:val="none" w:sz="0" w:space="0" w:color="auto"/>
            <w:left w:val="none" w:sz="0" w:space="0" w:color="auto"/>
            <w:bottom w:val="none" w:sz="0" w:space="0" w:color="auto"/>
            <w:right w:val="none" w:sz="0" w:space="0" w:color="auto"/>
          </w:divBdr>
        </w:div>
        <w:div w:id="1389063405">
          <w:marLeft w:val="0"/>
          <w:marRight w:val="0"/>
          <w:marTop w:val="0"/>
          <w:marBottom w:val="0"/>
          <w:divBdr>
            <w:top w:val="none" w:sz="0" w:space="0" w:color="auto"/>
            <w:left w:val="none" w:sz="0" w:space="0" w:color="auto"/>
            <w:bottom w:val="none" w:sz="0" w:space="0" w:color="auto"/>
            <w:right w:val="none" w:sz="0" w:space="0" w:color="auto"/>
          </w:divBdr>
        </w:div>
        <w:div w:id="1409497777">
          <w:marLeft w:val="0"/>
          <w:marRight w:val="0"/>
          <w:marTop w:val="0"/>
          <w:marBottom w:val="0"/>
          <w:divBdr>
            <w:top w:val="none" w:sz="0" w:space="0" w:color="auto"/>
            <w:left w:val="none" w:sz="0" w:space="0" w:color="auto"/>
            <w:bottom w:val="none" w:sz="0" w:space="0" w:color="auto"/>
            <w:right w:val="none" w:sz="0" w:space="0" w:color="auto"/>
          </w:divBdr>
        </w:div>
        <w:div w:id="1416588254">
          <w:marLeft w:val="0"/>
          <w:marRight w:val="0"/>
          <w:marTop w:val="0"/>
          <w:marBottom w:val="0"/>
          <w:divBdr>
            <w:top w:val="none" w:sz="0" w:space="0" w:color="auto"/>
            <w:left w:val="none" w:sz="0" w:space="0" w:color="auto"/>
            <w:bottom w:val="none" w:sz="0" w:space="0" w:color="auto"/>
            <w:right w:val="none" w:sz="0" w:space="0" w:color="auto"/>
          </w:divBdr>
        </w:div>
        <w:div w:id="1425876386">
          <w:marLeft w:val="0"/>
          <w:marRight w:val="0"/>
          <w:marTop w:val="0"/>
          <w:marBottom w:val="0"/>
          <w:divBdr>
            <w:top w:val="none" w:sz="0" w:space="0" w:color="auto"/>
            <w:left w:val="none" w:sz="0" w:space="0" w:color="auto"/>
            <w:bottom w:val="none" w:sz="0" w:space="0" w:color="auto"/>
            <w:right w:val="none" w:sz="0" w:space="0" w:color="auto"/>
          </w:divBdr>
        </w:div>
        <w:div w:id="1459490576">
          <w:marLeft w:val="0"/>
          <w:marRight w:val="0"/>
          <w:marTop w:val="0"/>
          <w:marBottom w:val="0"/>
          <w:divBdr>
            <w:top w:val="none" w:sz="0" w:space="0" w:color="auto"/>
            <w:left w:val="none" w:sz="0" w:space="0" w:color="auto"/>
            <w:bottom w:val="none" w:sz="0" w:space="0" w:color="auto"/>
            <w:right w:val="none" w:sz="0" w:space="0" w:color="auto"/>
          </w:divBdr>
        </w:div>
        <w:div w:id="1460338740">
          <w:marLeft w:val="0"/>
          <w:marRight w:val="0"/>
          <w:marTop w:val="0"/>
          <w:marBottom w:val="0"/>
          <w:divBdr>
            <w:top w:val="none" w:sz="0" w:space="0" w:color="auto"/>
            <w:left w:val="none" w:sz="0" w:space="0" w:color="auto"/>
            <w:bottom w:val="none" w:sz="0" w:space="0" w:color="auto"/>
            <w:right w:val="none" w:sz="0" w:space="0" w:color="auto"/>
          </w:divBdr>
        </w:div>
        <w:div w:id="1463696850">
          <w:marLeft w:val="0"/>
          <w:marRight w:val="0"/>
          <w:marTop w:val="0"/>
          <w:marBottom w:val="0"/>
          <w:divBdr>
            <w:top w:val="none" w:sz="0" w:space="0" w:color="auto"/>
            <w:left w:val="none" w:sz="0" w:space="0" w:color="auto"/>
            <w:bottom w:val="none" w:sz="0" w:space="0" w:color="auto"/>
            <w:right w:val="none" w:sz="0" w:space="0" w:color="auto"/>
          </w:divBdr>
        </w:div>
        <w:div w:id="1474176190">
          <w:marLeft w:val="0"/>
          <w:marRight w:val="0"/>
          <w:marTop w:val="0"/>
          <w:marBottom w:val="0"/>
          <w:divBdr>
            <w:top w:val="none" w:sz="0" w:space="0" w:color="auto"/>
            <w:left w:val="none" w:sz="0" w:space="0" w:color="auto"/>
            <w:bottom w:val="none" w:sz="0" w:space="0" w:color="auto"/>
            <w:right w:val="none" w:sz="0" w:space="0" w:color="auto"/>
          </w:divBdr>
        </w:div>
        <w:div w:id="1474785919">
          <w:marLeft w:val="0"/>
          <w:marRight w:val="0"/>
          <w:marTop w:val="0"/>
          <w:marBottom w:val="0"/>
          <w:divBdr>
            <w:top w:val="none" w:sz="0" w:space="0" w:color="auto"/>
            <w:left w:val="none" w:sz="0" w:space="0" w:color="auto"/>
            <w:bottom w:val="none" w:sz="0" w:space="0" w:color="auto"/>
            <w:right w:val="none" w:sz="0" w:space="0" w:color="auto"/>
          </w:divBdr>
        </w:div>
        <w:div w:id="1478108086">
          <w:marLeft w:val="0"/>
          <w:marRight w:val="0"/>
          <w:marTop w:val="0"/>
          <w:marBottom w:val="0"/>
          <w:divBdr>
            <w:top w:val="none" w:sz="0" w:space="0" w:color="auto"/>
            <w:left w:val="none" w:sz="0" w:space="0" w:color="auto"/>
            <w:bottom w:val="none" w:sz="0" w:space="0" w:color="auto"/>
            <w:right w:val="none" w:sz="0" w:space="0" w:color="auto"/>
          </w:divBdr>
        </w:div>
        <w:div w:id="1511751056">
          <w:marLeft w:val="0"/>
          <w:marRight w:val="0"/>
          <w:marTop w:val="0"/>
          <w:marBottom w:val="0"/>
          <w:divBdr>
            <w:top w:val="none" w:sz="0" w:space="0" w:color="auto"/>
            <w:left w:val="none" w:sz="0" w:space="0" w:color="auto"/>
            <w:bottom w:val="none" w:sz="0" w:space="0" w:color="auto"/>
            <w:right w:val="none" w:sz="0" w:space="0" w:color="auto"/>
          </w:divBdr>
        </w:div>
        <w:div w:id="1535069868">
          <w:marLeft w:val="0"/>
          <w:marRight w:val="0"/>
          <w:marTop w:val="0"/>
          <w:marBottom w:val="0"/>
          <w:divBdr>
            <w:top w:val="none" w:sz="0" w:space="0" w:color="auto"/>
            <w:left w:val="none" w:sz="0" w:space="0" w:color="auto"/>
            <w:bottom w:val="none" w:sz="0" w:space="0" w:color="auto"/>
            <w:right w:val="none" w:sz="0" w:space="0" w:color="auto"/>
          </w:divBdr>
        </w:div>
        <w:div w:id="1540390784">
          <w:marLeft w:val="0"/>
          <w:marRight w:val="0"/>
          <w:marTop w:val="0"/>
          <w:marBottom w:val="0"/>
          <w:divBdr>
            <w:top w:val="none" w:sz="0" w:space="0" w:color="auto"/>
            <w:left w:val="none" w:sz="0" w:space="0" w:color="auto"/>
            <w:bottom w:val="none" w:sz="0" w:space="0" w:color="auto"/>
            <w:right w:val="none" w:sz="0" w:space="0" w:color="auto"/>
          </w:divBdr>
        </w:div>
        <w:div w:id="1547839967">
          <w:marLeft w:val="0"/>
          <w:marRight w:val="0"/>
          <w:marTop w:val="0"/>
          <w:marBottom w:val="0"/>
          <w:divBdr>
            <w:top w:val="none" w:sz="0" w:space="0" w:color="auto"/>
            <w:left w:val="none" w:sz="0" w:space="0" w:color="auto"/>
            <w:bottom w:val="none" w:sz="0" w:space="0" w:color="auto"/>
            <w:right w:val="none" w:sz="0" w:space="0" w:color="auto"/>
          </w:divBdr>
        </w:div>
        <w:div w:id="1553226956">
          <w:marLeft w:val="0"/>
          <w:marRight w:val="0"/>
          <w:marTop w:val="0"/>
          <w:marBottom w:val="0"/>
          <w:divBdr>
            <w:top w:val="none" w:sz="0" w:space="0" w:color="auto"/>
            <w:left w:val="none" w:sz="0" w:space="0" w:color="auto"/>
            <w:bottom w:val="none" w:sz="0" w:space="0" w:color="auto"/>
            <w:right w:val="none" w:sz="0" w:space="0" w:color="auto"/>
          </w:divBdr>
        </w:div>
        <w:div w:id="1566449033">
          <w:marLeft w:val="0"/>
          <w:marRight w:val="0"/>
          <w:marTop w:val="0"/>
          <w:marBottom w:val="0"/>
          <w:divBdr>
            <w:top w:val="none" w:sz="0" w:space="0" w:color="auto"/>
            <w:left w:val="none" w:sz="0" w:space="0" w:color="auto"/>
            <w:bottom w:val="none" w:sz="0" w:space="0" w:color="auto"/>
            <w:right w:val="none" w:sz="0" w:space="0" w:color="auto"/>
          </w:divBdr>
        </w:div>
        <w:div w:id="1570578803">
          <w:marLeft w:val="0"/>
          <w:marRight w:val="0"/>
          <w:marTop w:val="0"/>
          <w:marBottom w:val="0"/>
          <w:divBdr>
            <w:top w:val="none" w:sz="0" w:space="0" w:color="auto"/>
            <w:left w:val="none" w:sz="0" w:space="0" w:color="auto"/>
            <w:bottom w:val="none" w:sz="0" w:space="0" w:color="auto"/>
            <w:right w:val="none" w:sz="0" w:space="0" w:color="auto"/>
          </w:divBdr>
        </w:div>
        <w:div w:id="1578129884">
          <w:marLeft w:val="0"/>
          <w:marRight w:val="0"/>
          <w:marTop w:val="0"/>
          <w:marBottom w:val="0"/>
          <w:divBdr>
            <w:top w:val="none" w:sz="0" w:space="0" w:color="auto"/>
            <w:left w:val="none" w:sz="0" w:space="0" w:color="auto"/>
            <w:bottom w:val="none" w:sz="0" w:space="0" w:color="auto"/>
            <w:right w:val="none" w:sz="0" w:space="0" w:color="auto"/>
          </w:divBdr>
        </w:div>
        <w:div w:id="1582788844">
          <w:marLeft w:val="0"/>
          <w:marRight w:val="0"/>
          <w:marTop w:val="0"/>
          <w:marBottom w:val="0"/>
          <w:divBdr>
            <w:top w:val="none" w:sz="0" w:space="0" w:color="auto"/>
            <w:left w:val="none" w:sz="0" w:space="0" w:color="auto"/>
            <w:bottom w:val="none" w:sz="0" w:space="0" w:color="auto"/>
            <w:right w:val="none" w:sz="0" w:space="0" w:color="auto"/>
          </w:divBdr>
        </w:div>
        <w:div w:id="1585843699">
          <w:marLeft w:val="0"/>
          <w:marRight w:val="0"/>
          <w:marTop w:val="0"/>
          <w:marBottom w:val="0"/>
          <w:divBdr>
            <w:top w:val="none" w:sz="0" w:space="0" w:color="auto"/>
            <w:left w:val="none" w:sz="0" w:space="0" w:color="auto"/>
            <w:bottom w:val="none" w:sz="0" w:space="0" w:color="auto"/>
            <w:right w:val="none" w:sz="0" w:space="0" w:color="auto"/>
          </w:divBdr>
        </w:div>
        <w:div w:id="1615089523">
          <w:marLeft w:val="0"/>
          <w:marRight w:val="0"/>
          <w:marTop w:val="0"/>
          <w:marBottom w:val="0"/>
          <w:divBdr>
            <w:top w:val="none" w:sz="0" w:space="0" w:color="auto"/>
            <w:left w:val="none" w:sz="0" w:space="0" w:color="auto"/>
            <w:bottom w:val="none" w:sz="0" w:space="0" w:color="auto"/>
            <w:right w:val="none" w:sz="0" w:space="0" w:color="auto"/>
          </w:divBdr>
        </w:div>
        <w:div w:id="1639646782">
          <w:marLeft w:val="0"/>
          <w:marRight w:val="0"/>
          <w:marTop w:val="0"/>
          <w:marBottom w:val="0"/>
          <w:divBdr>
            <w:top w:val="none" w:sz="0" w:space="0" w:color="auto"/>
            <w:left w:val="none" w:sz="0" w:space="0" w:color="auto"/>
            <w:bottom w:val="none" w:sz="0" w:space="0" w:color="auto"/>
            <w:right w:val="none" w:sz="0" w:space="0" w:color="auto"/>
          </w:divBdr>
        </w:div>
        <w:div w:id="1646351920">
          <w:marLeft w:val="0"/>
          <w:marRight w:val="0"/>
          <w:marTop w:val="0"/>
          <w:marBottom w:val="0"/>
          <w:divBdr>
            <w:top w:val="none" w:sz="0" w:space="0" w:color="auto"/>
            <w:left w:val="none" w:sz="0" w:space="0" w:color="auto"/>
            <w:bottom w:val="none" w:sz="0" w:space="0" w:color="auto"/>
            <w:right w:val="none" w:sz="0" w:space="0" w:color="auto"/>
          </w:divBdr>
        </w:div>
        <w:div w:id="1648166591">
          <w:marLeft w:val="0"/>
          <w:marRight w:val="0"/>
          <w:marTop w:val="0"/>
          <w:marBottom w:val="0"/>
          <w:divBdr>
            <w:top w:val="none" w:sz="0" w:space="0" w:color="auto"/>
            <w:left w:val="none" w:sz="0" w:space="0" w:color="auto"/>
            <w:bottom w:val="none" w:sz="0" w:space="0" w:color="auto"/>
            <w:right w:val="none" w:sz="0" w:space="0" w:color="auto"/>
          </w:divBdr>
          <w:divsChild>
            <w:div w:id="1538273743">
              <w:marLeft w:val="-75"/>
              <w:marRight w:val="0"/>
              <w:marTop w:val="30"/>
              <w:marBottom w:val="30"/>
              <w:divBdr>
                <w:top w:val="none" w:sz="0" w:space="0" w:color="auto"/>
                <w:left w:val="none" w:sz="0" w:space="0" w:color="auto"/>
                <w:bottom w:val="none" w:sz="0" w:space="0" w:color="auto"/>
                <w:right w:val="none" w:sz="0" w:space="0" w:color="auto"/>
              </w:divBdr>
              <w:divsChild>
                <w:div w:id="237175381">
                  <w:marLeft w:val="0"/>
                  <w:marRight w:val="0"/>
                  <w:marTop w:val="0"/>
                  <w:marBottom w:val="0"/>
                  <w:divBdr>
                    <w:top w:val="none" w:sz="0" w:space="0" w:color="auto"/>
                    <w:left w:val="none" w:sz="0" w:space="0" w:color="auto"/>
                    <w:bottom w:val="none" w:sz="0" w:space="0" w:color="auto"/>
                    <w:right w:val="none" w:sz="0" w:space="0" w:color="auto"/>
                  </w:divBdr>
                  <w:divsChild>
                    <w:div w:id="1200823098">
                      <w:marLeft w:val="0"/>
                      <w:marRight w:val="0"/>
                      <w:marTop w:val="0"/>
                      <w:marBottom w:val="0"/>
                      <w:divBdr>
                        <w:top w:val="none" w:sz="0" w:space="0" w:color="auto"/>
                        <w:left w:val="none" w:sz="0" w:space="0" w:color="auto"/>
                        <w:bottom w:val="none" w:sz="0" w:space="0" w:color="auto"/>
                        <w:right w:val="none" w:sz="0" w:space="0" w:color="auto"/>
                      </w:divBdr>
                    </w:div>
                  </w:divsChild>
                </w:div>
                <w:div w:id="260919425">
                  <w:marLeft w:val="0"/>
                  <w:marRight w:val="0"/>
                  <w:marTop w:val="0"/>
                  <w:marBottom w:val="0"/>
                  <w:divBdr>
                    <w:top w:val="none" w:sz="0" w:space="0" w:color="auto"/>
                    <w:left w:val="none" w:sz="0" w:space="0" w:color="auto"/>
                    <w:bottom w:val="none" w:sz="0" w:space="0" w:color="auto"/>
                    <w:right w:val="none" w:sz="0" w:space="0" w:color="auto"/>
                  </w:divBdr>
                  <w:divsChild>
                    <w:div w:id="385950589">
                      <w:marLeft w:val="0"/>
                      <w:marRight w:val="0"/>
                      <w:marTop w:val="0"/>
                      <w:marBottom w:val="0"/>
                      <w:divBdr>
                        <w:top w:val="none" w:sz="0" w:space="0" w:color="auto"/>
                        <w:left w:val="none" w:sz="0" w:space="0" w:color="auto"/>
                        <w:bottom w:val="none" w:sz="0" w:space="0" w:color="auto"/>
                        <w:right w:val="none" w:sz="0" w:space="0" w:color="auto"/>
                      </w:divBdr>
                    </w:div>
                  </w:divsChild>
                </w:div>
                <w:div w:id="265356750">
                  <w:marLeft w:val="0"/>
                  <w:marRight w:val="0"/>
                  <w:marTop w:val="0"/>
                  <w:marBottom w:val="0"/>
                  <w:divBdr>
                    <w:top w:val="none" w:sz="0" w:space="0" w:color="auto"/>
                    <w:left w:val="none" w:sz="0" w:space="0" w:color="auto"/>
                    <w:bottom w:val="none" w:sz="0" w:space="0" w:color="auto"/>
                    <w:right w:val="none" w:sz="0" w:space="0" w:color="auto"/>
                  </w:divBdr>
                  <w:divsChild>
                    <w:div w:id="777527655">
                      <w:marLeft w:val="0"/>
                      <w:marRight w:val="0"/>
                      <w:marTop w:val="0"/>
                      <w:marBottom w:val="0"/>
                      <w:divBdr>
                        <w:top w:val="none" w:sz="0" w:space="0" w:color="auto"/>
                        <w:left w:val="none" w:sz="0" w:space="0" w:color="auto"/>
                        <w:bottom w:val="none" w:sz="0" w:space="0" w:color="auto"/>
                        <w:right w:val="none" w:sz="0" w:space="0" w:color="auto"/>
                      </w:divBdr>
                    </w:div>
                  </w:divsChild>
                </w:div>
                <w:div w:id="312102427">
                  <w:marLeft w:val="0"/>
                  <w:marRight w:val="0"/>
                  <w:marTop w:val="0"/>
                  <w:marBottom w:val="0"/>
                  <w:divBdr>
                    <w:top w:val="none" w:sz="0" w:space="0" w:color="auto"/>
                    <w:left w:val="none" w:sz="0" w:space="0" w:color="auto"/>
                    <w:bottom w:val="none" w:sz="0" w:space="0" w:color="auto"/>
                    <w:right w:val="none" w:sz="0" w:space="0" w:color="auto"/>
                  </w:divBdr>
                  <w:divsChild>
                    <w:div w:id="212160308">
                      <w:marLeft w:val="0"/>
                      <w:marRight w:val="0"/>
                      <w:marTop w:val="0"/>
                      <w:marBottom w:val="0"/>
                      <w:divBdr>
                        <w:top w:val="none" w:sz="0" w:space="0" w:color="auto"/>
                        <w:left w:val="none" w:sz="0" w:space="0" w:color="auto"/>
                        <w:bottom w:val="none" w:sz="0" w:space="0" w:color="auto"/>
                        <w:right w:val="none" w:sz="0" w:space="0" w:color="auto"/>
                      </w:divBdr>
                    </w:div>
                  </w:divsChild>
                </w:div>
                <w:div w:id="337386418">
                  <w:marLeft w:val="0"/>
                  <w:marRight w:val="0"/>
                  <w:marTop w:val="0"/>
                  <w:marBottom w:val="0"/>
                  <w:divBdr>
                    <w:top w:val="none" w:sz="0" w:space="0" w:color="auto"/>
                    <w:left w:val="none" w:sz="0" w:space="0" w:color="auto"/>
                    <w:bottom w:val="none" w:sz="0" w:space="0" w:color="auto"/>
                    <w:right w:val="none" w:sz="0" w:space="0" w:color="auto"/>
                  </w:divBdr>
                  <w:divsChild>
                    <w:div w:id="968127223">
                      <w:marLeft w:val="0"/>
                      <w:marRight w:val="0"/>
                      <w:marTop w:val="0"/>
                      <w:marBottom w:val="0"/>
                      <w:divBdr>
                        <w:top w:val="none" w:sz="0" w:space="0" w:color="auto"/>
                        <w:left w:val="none" w:sz="0" w:space="0" w:color="auto"/>
                        <w:bottom w:val="none" w:sz="0" w:space="0" w:color="auto"/>
                        <w:right w:val="none" w:sz="0" w:space="0" w:color="auto"/>
                      </w:divBdr>
                    </w:div>
                  </w:divsChild>
                </w:div>
                <w:div w:id="353270273">
                  <w:marLeft w:val="0"/>
                  <w:marRight w:val="0"/>
                  <w:marTop w:val="0"/>
                  <w:marBottom w:val="0"/>
                  <w:divBdr>
                    <w:top w:val="none" w:sz="0" w:space="0" w:color="auto"/>
                    <w:left w:val="none" w:sz="0" w:space="0" w:color="auto"/>
                    <w:bottom w:val="none" w:sz="0" w:space="0" w:color="auto"/>
                    <w:right w:val="none" w:sz="0" w:space="0" w:color="auto"/>
                  </w:divBdr>
                  <w:divsChild>
                    <w:div w:id="1928491417">
                      <w:marLeft w:val="0"/>
                      <w:marRight w:val="0"/>
                      <w:marTop w:val="0"/>
                      <w:marBottom w:val="0"/>
                      <w:divBdr>
                        <w:top w:val="none" w:sz="0" w:space="0" w:color="auto"/>
                        <w:left w:val="none" w:sz="0" w:space="0" w:color="auto"/>
                        <w:bottom w:val="none" w:sz="0" w:space="0" w:color="auto"/>
                        <w:right w:val="none" w:sz="0" w:space="0" w:color="auto"/>
                      </w:divBdr>
                    </w:div>
                  </w:divsChild>
                </w:div>
                <w:div w:id="36892072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391848603">
                  <w:marLeft w:val="0"/>
                  <w:marRight w:val="0"/>
                  <w:marTop w:val="0"/>
                  <w:marBottom w:val="0"/>
                  <w:divBdr>
                    <w:top w:val="none" w:sz="0" w:space="0" w:color="auto"/>
                    <w:left w:val="none" w:sz="0" w:space="0" w:color="auto"/>
                    <w:bottom w:val="none" w:sz="0" w:space="0" w:color="auto"/>
                    <w:right w:val="none" w:sz="0" w:space="0" w:color="auto"/>
                  </w:divBdr>
                  <w:divsChild>
                    <w:div w:id="1074741570">
                      <w:marLeft w:val="0"/>
                      <w:marRight w:val="0"/>
                      <w:marTop w:val="0"/>
                      <w:marBottom w:val="0"/>
                      <w:divBdr>
                        <w:top w:val="none" w:sz="0" w:space="0" w:color="auto"/>
                        <w:left w:val="none" w:sz="0" w:space="0" w:color="auto"/>
                        <w:bottom w:val="none" w:sz="0" w:space="0" w:color="auto"/>
                        <w:right w:val="none" w:sz="0" w:space="0" w:color="auto"/>
                      </w:divBdr>
                    </w:div>
                  </w:divsChild>
                </w:div>
                <w:div w:id="395014320">
                  <w:marLeft w:val="0"/>
                  <w:marRight w:val="0"/>
                  <w:marTop w:val="0"/>
                  <w:marBottom w:val="0"/>
                  <w:divBdr>
                    <w:top w:val="none" w:sz="0" w:space="0" w:color="auto"/>
                    <w:left w:val="none" w:sz="0" w:space="0" w:color="auto"/>
                    <w:bottom w:val="none" w:sz="0" w:space="0" w:color="auto"/>
                    <w:right w:val="none" w:sz="0" w:space="0" w:color="auto"/>
                  </w:divBdr>
                  <w:divsChild>
                    <w:div w:id="584263156">
                      <w:marLeft w:val="0"/>
                      <w:marRight w:val="0"/>
                      <w:marTop w:val="0"/>
                      <w:marBottom w:val="0"/>
                      <w:divBdr>
                        <w:top w:val="none" w:sz="0" w:space="0" w:color="auto"/>
                        <w:left w:val="none" w:sz="0" w:space="0" w:color="auto"/>
                        <w:bottom w:val="none" w:sz="0" w:space="0" w:color="auto"/>
                        <w:right w:val="none" w:sz="0" w:space="0" w:color="auto"/>
                      </w:divBdr>
                    </w:div>
                  </w:divsChild>
                </w:div>
                <w:div w:id="429937835">
                  <w:marLeft w:val="0"/>
                  <w:marRight w:val="0"/>
                  <w:marTop w:val="0"/>
                  <w:marBottom w:val="0"/>
                  <w:divBdr>
                    <w:top w:val="none" w:sz="0" w:space="0" w:color="auto"/>
                    <w:left w:val="none" w:sz="0" w:space="0" w:color="auto"/>
                    <w:bottom w:val="none" w:sz="0" w:space="0" w:color="auto"/>
                    <w:right w:val="none" w:sz="0" w:space="0" w:color="auto"/>
                  </w:divBdr>
                  <w:divsChild>
                    <w:div w:id="1179539913">
                      <w:marLeft w:val="0"/>
                      <w:marRight w:val="0"/>
                      <w:marTop w:val="0"/>
                      <w:marBottom w:val="0"/>
                      <w:divBdr>
                        <w:top w:val="none" w:sz="0" w:space="0" w:color="auto"/>
                        <w:left w:val="none" w:sz="0" w:space="0" w:color="auto"/>
                        <w:bottom w:val="none" w:sz="0" w:space="0" w:color="auto"/>
                        <w:right w:val="none" w:sz="0" w:space="0" w:color="auto"/>
                      </w:divBdr>
                    </w:div>
                  </w:divsChild>
                </w:div>
                <w:div w:id="440610583">
                  <w:marLeft w:val="0"/>
                  <w:marRight w:val="0"/>
                  <w:marTop w:val="0"/>
                  <w:marBottom w:val="0"/>
                  <w:divBdr>
                    <w:top w:val="none" w:sz="0" w:space="0" w:color="auto"/>
                    <w:left w:val="none" w:sz="0" w:space="0" w:color="auto"/>
                    <w:bottom w:val="none" w:sz="0" w:space="0" w:color="auto"/>
                    <w:right w:val="none" w:sz="0" w:space="0" w:color="auto"/>
                  </w:divBdr>
                  <w:divsChild>
                    <w:div w:id="705910130">
                      <w:marLeft w:val="0"/>
                      <w:marRight w:val="0"/>
                      <w:marTop w:val="0"/>
                      <w:marBottom w:val="0"/>
                      <w:divBdr>
                        <w:top w:val="none" w:sz="0" w:space="0" w:color="auto"/>
                        <w:left w:val="none" w:sz="0" w:space="0" w:color="auto"/>
                        <w:bottom w:val="none" w:sz="0" w:space="0" w:color="auto"/>
                        <w:right w:val="none" w:sz="0" w:space="0" w:color="auto"/>
                      </w:divBdr>
                    </w:div>
                  </w:divsChild>
                </w:div>
                <w:div w:id="481583085">
                  <w:marLeft w:val="0"/>
                  <w:marRight w:val="0"/>
                  <w:marTop w:val="0"/>
                  <w:marBottom w:val="0"/>
                  <w:divBdr>
                    <w:top w:val="none" w:sz="0" w:space="0" w:color="auto"/>
                    <w:left w:val="none" w:sz="0" w:space="0" w:color="auto"/>
                    <w:bottom w:val="none" w:sz="0" w:space="0" w:color="auto"/>
                    <w:right w:val="none" w:sz="0" w:space="0" w:color="auto"/>
                  </w:divBdr>
                  <w:divsChild>
                    <w:div w:id="1694964942">
                      <w:marLeft w:val="0"/>
                      <w:marRight w:val="0"/>
                      <w:marTop w:val="0"/>
                      <w:marBottom w:val="0"/>
                      <w:divBdr>
                        <w:top w:val="none" w:sz="0" w:space="0" w:color="auto"/>
                        <w:left w:val="none" w:sz="0" w:space="0" w:color="auto"/>
                        <w:bottom w:val="none" w:sz="0" w:space="0" w:color="auto"/>
                        <w:right w:val="none" w:sz="0" w:space="0" w:color="auto"/>
                      </w:divBdr>
                    </w:div>
                  </w:divsChild>
                </w:div>
                <w:div w:id="539247486">
                  <w:marLeft w:val="0"/>
                  <w:marRight w:val="0"/>
                  <w:marTop w:val="0"/>
                  <w:marBottom w:val="0"/>
                  <w:divBdr>
                    <w:top w:val="none" w:sz="0" w:space="0" w:color="auto"/>
                    <w:left w:val="none" w:sz="0" w:space="0" w:color="auto"/>
                    <w:bottom w:val="none" w:sz="0" w:space="0" w:color="auto"/>
                    <w:right w:val="none" w:sz="0" w:space="0" w:color="auto"/>
                  </w:divBdr>
                  <w:divsChild>
                    <w:div w:id="127482905">
                      <w:marLeft w:val="0"/>
                      <w:marRight w:val="0"/>
                      <w:marTop w:val="0"/>
                      <w:marBottom w:val="0"/>
                      <w:divBdr>
                        <w:top w:val="none" w:sz="0" w:space="0" w:color="auto"/>
                        <w:left w:val="none" w:sz="0" w:space="0" w:color="auto"/>
                        <w:bottom w:val="none" w:sz="0" w:space="0" w:color="auto"/>
                        <w:right w:val="none" w:sz="0" w:space="0" w:color="auto"/>
                      </w:divBdr>
                    </w:div>
                  </w:divsChild>
                </w:div>
                <w:div w:id="606887755">
                  <w:marLeft w:val="0"/>
                  <w:marRight w:val="0"/>
                  <w:marTop w:val="0"/>
                  <w:marBottom w:val="0"/>
                  <w:divBdr>
                    <w:top w:val="none" w:sz="0" w:space="0" w:color="auto"/>
                    <w:left w:val="none" w:sz="0" w:space="0" w:color="auto"/>
                    <w:bottom w:val="none" w:sz="0" w:space="0" w:color="auto"/>
                    <w:right w:val="none" w:sz="0" w:space="0" w:color="auto"/>
                  </w:divBdr>
                  <w:divsChild>
                    <w:div w:id="394471491">
                      <w:marLeft w:val="0"/>
                      <w:marRight w:val="0"/>
                      <w:marTop w:val="0"/>
                      <w:marBottom w:val="0"/>
                      <w:divBdr>
                        <w:top w:val="none" w:sz="0" w:space="0" w:color="auto"/>
                        <w:left w:val="none" w:sz="0" w:space="0" w:color="auto"/>
                        <w:bottom w:val="none" w:sz="0" w:space="0" w:color="auto"/>
                        <w:right w:val="none" w:sz="0" w:space="0" w:color="auto"/>
                      </w:divBdr>
                    </w:div>
                  </w:divsChild>
                </w:div>
                <w:div w:id="637958065">
                  <w:marLeft w:val="0"/>
                  <w:marRight w:val="0"/>
                  <w:marTop w:val="0"/>
                  <w:marBottom w:val="0"/>
                  <w:divBdr>
                    <w:top w:val="none" w:sz="0" w:space="0" w:color="auto"/>
                    <w:left w:val="none" w:sz="0" w:space="0" w:color="auto"/>
                    <w:bottom w:val="none" w:sz="0" w:space="0" w:color="auto"/>
                    <w:right w:val="none" w:sz="0" w:space="0" w:color="auto"/>
                  </w:divBdr>
                  <w:divsChild>
                    <w:div w:id="1382291735">
                      <w:marLeft w:val="0"/>
                      <w:marRight w:val="0"/>
                      <w:marTop w:val="0"/>
                      <w:marBottom w:val="0"/>
                      <w:divBdr>
                        <w:top w:val="none" w:sz="0" w:space="0" w:color="auto"/>
                        <w:left w:val="none" w:sz="0" w:space="0" w:color="auto"/>
                        <w:bottom w:val="none" w:sz="0" w:space="0" w:color="auto"/>
                        <w:right w:val="none" w:sz="0" w:space="0" w:color="auto"/>
                      </w:divBdr>
                    </w:div>
                  </w:divsChild>
                </w:div>
                <w:div w:id="646208850">
                  <w:marLeft w:val="0"/>
                  <w:marRight w:val="0"/>
                  <w:marTop w:val="0"/>
                  <w:marBottom w:val="0"/>
                  <w:divBdr>
                    <w:top w:val="none" w:sz="0" w:space="0" w:color="auto"/>
                    <w:left w:val="none" w:sz="0" w:space="0" w:color="auto"/>
                    <w:bottom w:val="none" w:sz="0" w:space="0" w:color="auto"/>
                    <w:right w:val="none" w:sz="0" w:space="0" w:color="auto"/>
                  </w:divBdr>
                  <w:divsChild>
                    <w:div w:id="555968497">
                      <w:marLeft w:val="0"/>
                      <w:marRight w:val="0"/>
                      <w:marTop w:val="0"/>
                      <w:marBottom w:val="0"/>
                      <w:divBdr>
                        <w:top w:val="none" w:sz="0" w:space="0" w:color="auto"/>
                        <w:left w:val="none" w:sz="0" w:space="0" w:color="auto"/>
                        <w:bottom w:val="none" w:sz="0" w:space="0" w:color="auto"/>
                        <w:right w:val="none" w:sz="0" w:space="0" w:color="auto"/>
                      </w:divBdr>
                    </w:div>
                  </w:divsChild>
                </w:div>
                <w:div w:id="672219961">
                  <w:marLeft w:val="0"/>
                  <w:marRight w:val="0"/>
                  <w:marTop w:val="0"/>
                  <w:marBottom w:val="0"/>
                  <w:divBdr>
                    <w:top w:val="none" w:sz="0" w:space="0" w:color="auto"/>
                    <w:left w:val="none" w:sz="0" w:space="0" w:color="auto"/>
                    <w:bottom w:val="none" w:sz="0" w:space="0" w:color="auto"/>
                    <w:right w:val="none" w:sz="0" w:space="0" w:color="auto"/>
                  </w:divBdr>
                  <w:divsChild>
                    <w:div w:id="736904731">
                      <w:marLeft w:val="0"/>
                      <w:marRight w:val="0"/>
                      <w:marTop w:val="0"/>
                      <w:marBottom w:val="0"/>
                      <w:divBdr>
                        <w:top w:val="none" w:sz="0" w:space="0" w:color="auto"/>
                        <w:left w:val="none" w:sz="0" w:space="0" w:color="auto"/>
                        <w:bottom w:val="none" w:sz="0" w:space="0" w:color="auto"/>
                        <w:right w:val="none" w:sz="0" w:space="0" w:color="auto"/>
                      </w:divBdr>
                    </w:div>
                  </w:divsChild>
                </w:div>
                <w:div w:id="673533618">
                  <w:marLeft w:val="0"/>
                  <w:marRight w:val="0"/>
                  <w:marTop w:val="0"/>
                  <w:marBottom w:val="0"/>
                  <w:divBdr>
                    <w:top w:val="none" w:sz="0" w:space="0" w:color="auto"/>
                    <w:left w:val="none" w:sz="0" w:space="0" w:color="auto"/>
                    <w:bottom w:val="none" w:sz="0" w:space="0" w:color="auto"/>
                    <w:right w:val="none" w:sz="0" w:space="0" w:color="auto"/>
                  </w:divBdr>
                  <w:divsChild>
                    <w:div w:id="1262882524">
                      <w:marLeft w:val="0"/>
                      <w:marRight w:val="0"/>
                      <w:marTop w:val="0"/>
                      <w:marBottom w:val="0"/>
                      <w:divBdr>
                        <w:top w:val="none" w:sz="0" w:space="0" w:color="auto"/>
                        <w:left w:val="none" w:sz="0" w:space="0" w:color="auto"/>
                        <w:bottom w:val="none" w:sz="0" w:space="0" w:color="auto"/>
                        <w:right w:val="none" w:sz="0" w:space="0" w:color="auto"/>
                      </w:divBdr>
                    </w:div>
                  </w:divsChild>
                </w:div>
                <w:div w:id="680669750">
                  <w:marLeft w:val="0"/>
                  <w:marRight w:val="0"/>
                  <w:marTop w:val="0"/>
                  <w:marBottom w:val="0"/>
                  <w:divBdr>
                    <w:top w:val="none" w:sz="0" w:space="0" w:color="auto"/>
                    <w:left w:val="none" w:sz="0" w:space="0" w:color="auto"/>
                    <w:bottom w:val="none" w:sz="0" w:space="0" w:color="auto"/>
                    <w:right w:val="none" w:sz="0" w:space="0" w:color="auto"/>
                  </w:divBdr>
                  <w:divsChild>
                    <w:div w:id="1876119425">
                      <w:marLeft w:val="0"/>
                      <w:marRight w:val="0"/>
                      <w:marTop w:val="0"/>
                      <w:marBottom w:val="0"/>
                      <w:divBdr>
                        <w:top w:val="none" w:sz="0" w:space="0" w:color="auto"/>
                        <w:left w:val="none" w:sz="0" w:space="0" w:color="auto"/>
                        <w:bottom w:val="none" w:sz="0" w:space="0" w:color="auto"/>
                        <w:right w:val="none" w:sz="0" w:space="0" w:color="auto"/>
                      </w:divBdr>
                    </w:div>
                  </w:divsChild>
                </w:div>
                <w:div w:id="694116389">
                  <w:marLeft w:val="0"/>
                  <w:marRight w:val="0"/>
                  <w:marTop w:val="0"/>
                  <w:marBottom w:val="0"/>
                  <w:divBdr>
                    <w:top w:val="none" w:sz="0" w:space="0" w:color="auto"/>
                    <w:left w:val="none" w:sz="0" w:space="0" w:color="auto"/>
                    <w:bottom w:val="none" w:sz="0" w:space="0" w:color="auto"/>
                    <w:right w:val="none" w:sz="0" w:space="0" w:color="auto"/>
                  </w:divBdr>
                  <w:divsChild>
                    <w:div w:id="2145270342">
                      <w:marLeft w:val="0"/>
                      <w:marRight w:val="0"/>
                      <w:marTop w:val="0"/>
                      <w:marBottom w:val="0"/>
                      <w:divBdr>
                        <w:top w:val="none" w:sz="0" w:space="0" w:color="auto"/>
                        <w:left w:val="none" w:sz="0" w:space="0" w:color="auto"/>
                        <w:bottom w:val="none" w:sz="0" w:space="0" w:color="auto"/>
                        <w:right w:val="none" w:sz="0" w:space="0" w:color="auto"/>
                      </w:divBdr>
                    </w:div>
                  </w:divsChild>
                </w:div>
                <w:div w:id="758016131">
                  <w:marLeft w:val="0"/>
                  <w:marRight w:val="0"/>
                  <w:marTop w:val="0"/>
                  <w:marBottom w:val="0"/>
                  <w:divBdr>
                    <w:top w:val="none" w:sz="0" w:space="0" w:color="auto"/>
                    <w:left w:val="none" w:sz="0" w:space="0" w:color="auto"/>
                    <w:bottom w:val="none" w:sz="0" w:space="0" w:color="auto"/>
                    <w:right w:val="none" w:sz="0" w:space="0" w:color="auto"/>
                  </w:divBdr>
                  <w:divsChild>
                    <w:div w:id="1751612943">
                      <w:marLeft w:val="0"/>
                      <w:marRight w:val="0"/>
                      <w:marTop w:val="0"/>
                      <w:marBottom w:val="0"/>
                      <w:divBdr>
                        <w:top w:val="none" w:sz="0" w:space="0" w:color="auto"/>
                        <w:left w:val="none" w:sz="0" w:space="0" w:color="auto"/>
                        <w:bottom w:val="none" w:sz="0" w:space="0" w:color="auto"/>
                        <w:right w:val="none" w:sz="0" w:space="0" w:color="auto"/>
                      </w:divBdr>
                    </w:div>
                  </w:divsChild>
                </w:div>
                <w:div w:id="768934499">
                  <w:marLeft w:val="0"/>
                  <w:marRight w:val="0"/>
                  <w:marTop w:val="0"/>
                  <w:marBottom w:val="0"/>
                  <w:divBdr>
                    <w:top w:val="none" w:sz="0" w:space="0" w:color="auto"/>
                    <w:left w:val="none" w:sz="0" w:space="0" w:color="auto"/>
                    <w:bottom w:val="none" w:sz="0" w:space="0" w:color="auto"/>
                    <w:right w:val="none" w:sz="0" w:space="0" w:color="auto"/>
                  </w:divBdr>
                  <w:divsChild>
                    <w:div w:id="309025222">
                      <w:marLeft w:val="0"/>
                      <w:marRight w:val="0"/>
                      <w:marTop w:val="0"/>
                      <w:marBottom w:val="0"/>
                      <w:divBdr>
                        <w:top w:val="none" w:sz="0" w:space="0" w:color="auto"/>
                        <w:left w:val="none" w:sz="0" w:space="0" w:color="auto"/>
                        <w:bottom w:val="none" w:sz="0" w:space="0" w:color="auto"/>
                        <w:right w:val="none" w:sz="0" w:space="0" w:color="auto"/>
                      </w:divBdr>
                    </w:div>
                  </w:divsChild>
                </w:div>
                <w:div w:id="782193345">
                  <w:marLeft w:val="0"/>
                  <w:marRight w:val="0"/>
                  <w:marTop w:val="0"/>
                  <w:marBottom w:val="0"/>
                  <w:divBdr>
                    <w:top w:val="none" w:sz="0" w:space="0" w:color="auto"/>
                    <w:left w:val="none" w:sz="0" w:space="0" w:color="auto"/>
                    <w:bottom w:val="none" w:sz="0" w:space="0" w:color="auto"/>
                    <w:right w:val="none" w:sz="0" w:space="0" w:color="auto"/>
                  </w:divBdr>
                  <w:divsChild>
                    <w:div w:id="2120446234">
                      <w:marLeft w:val="0"/>
                      <w:marRight w:val="0"/>
                      <w:marTop w:val="0"/>
                      <w:marBottom w:val="0"/>
                      <w:divBdr>
                        <w:top w:val="none" w:sz="0" w:space="0" w:color="auto"/>
                        <w:left w:val="none" w:sz="0" w:space="0" w:color="auto"/>
                        <w:bottom w:val="none" w:sz="0" w:space="0" w:color="auto"/>
                        <w:right w:val="none" w:sz="0" w:space="0" w:color="auto"/>
                      </w:divBdr>
                    </w:div>
                  </w:divsChild>
                </w:div>
                <w:div w:id="782766233">
                  <w:marLeft w:val="0"/>
                  <w:marRight w:val="0"/>
                  <w:marTop w:val="0"/>
                  <w:marBottom w:val="0"/>
                  <w:divBdr>
                    <w:top w:val="none" w:sz="0" w:space="0" w:color="auto"/>
                    <w:left w:val="none" w:sz="0" w:space="0" w:color="auto"/>
                    <w:bottom w:val="none" w:sz="0" w:space="0" w:color="auto"/>
                    <w:right w:val="none" w:sz="0" w:space="0" w:color="auto"/>
                  </w:divBdr>
                  <w:divsChild>
                    <w:div w:id="611326952">
                      <w:marLeft w:val="0"/>
                      <w:marRight w:val="0"/>
                      <w:marTop w:val="0"/>
                      <w:marBottom w:val="0"/>
                      <w:divBdr>
                        <w:top w:val="none" w:sz="0" w:space="0" w:color="auto"/>
                        <w:left w:val="none" w:sz="0" w:space="0" w:color="auto"/>
                        <w:bottom w:val="none" w:sz="0" w:space="0" w:color="auto"/>
                        <w:right w:val="none" w:sz="0" w:space="0" w:color="auto"/>
                      </w:divBdr>
                    </w:div>
                  </w:divsChild>
                </w:div>
                <w:div w:id="895579903">
                  <w:marLeft w:val="0"/>
                  <w:marRight w:val="0"/>
                  <w:marTop w:val="0"/>
                  <w:marBottom w:val="0"/>
                  <w:divBdr>
                    <w:top w:val="none" w:sz="0" w:space="0" w:color="auto"/>
                    <w:left w:val="none" w:sz="0" w:space="0" w:color="auto"/>
                    <w:bottom w:val="none" w:sz="0" w:space="0" w:color="auto"/>
                    <w:right w:val="none" w:sz="0" w:space="0" w:color="auto"/>
                  </w:divBdr>
                  <w:divsChild>
                    <w:div w:id="156575785">
                      <w:marLeft w:val="0"/>
                      <w:marRight w:val="0"/>
                      <w:marTop w:val="0"/>
                      <w:marBottom w:val="0"/>
                      <w:divBdr>
                        <w:top w:val="none" w:sz="0" w:space="0" w:color="auto"/>
                        <w:left w:val="none" w:sz="0" w:space="0" w:color="auto"/>
                        <w:bottom w:val="none" w:sz="0" w:space="0" w:color="auto"/>
                        <w:right w:val="none" w:sz="0" w:space="0" w:color="auto"/>
                      </w:divBdr>
                    </w:div>
                  </w:divsChild>
                </w:div>
                <w:div w:id="910038300">
                  <w:marLeft w:val="0"/>
                  <w:marRight w:val="0"/>
                  <w:marTop w:val="0"/>
                  <w:marBottom w:val="0"/>
                  <w:divBdr>
                    <w:top w:val="none" w:sz="0" w:space="0" w:color="auto"/>
                    <w:left w:val="none" w:sz="0" w:space="0" w:color="auto"/>
                    <w:bottom w:val="none" w:sz="0" w:space="0" w:color="auto"/>
                    <w:right w:val="none" w:sz="0" w:space="0" w:color="auto"/>
                  </w:divBdr>
                  <w:divsChild>
                    <w:div w:id="1421295849">
                      <w:marLeft w:val="0"/>
                      <w:marRight w:val="0"/>
                      <w:marTop w:val="0"/>
                      <w:marBottom w:val="0"/>
                      <w:divBdr>
                        <w:top w:val="none" w:sz="0" w:space="0" w:color="auto"/>
                        <w:left w:val="none" w:sz="0" w:space="0" w:color="auto"/>
                        <w:bottom w:val="none" w:sz="0" w:space="0" w:color="auto"/>
                        <w:right w:val="none" w:sz="0" w:space="0" w:color="auto"/>
                      </w:divBdr>
                    </w:div>
                  </w:divsChild>
                </w:div>
                <w:div w:id="953056824">
                  <w:marLeft w:val="0"/>
                  <w:marRight w:val="0"/>
                  <w:marTop w:val="0"/>
                  <w:marBottom w:val="0"/>
                  <w:divBdr>
                    <w:top w:val="none" w:sz="0" w:space="0" w:color="auto"/>
                    <w:left w:val="none" w:sz="0" w:space="0" w:color="auto"/>
                    <w:bottom w:val="none" w:sz="0" w:space="0" w:color="auto"/>
                    <w:right w:val="none" w:sz="0" w:space="0" w:color="auto"/>
                  </w:divBdr>
                  <w:divsChild>
                    <w:div w:id="527332518">
                      <w:marLeft w:val="0"/>
                      <w:marRight w:val="0"/>
                      <w:marTop w:val="0"/>
                      <w:marBottom w:val="0"/>
                      <w:divBdr>
                        <w:top w:val="none" w:sz="0" w:space="0" w:color="auto"/>
                        <w:left w:val="none" w:sz="0" w:space="0" w:color="auto"/>
                        <w:bottom w:val="none" w:sz="0" w:space="0" w:color="auto"/>
                        <w:right w:val="none" w:sz="0" w:space="0" w:color="auto"/>
                      </w:divBdr>
                    </w:div>
                  </w:divsChild>
                </w:div>
                <w:div w:id="975337665">
                  <w:marLeft w:val="0"/>
                  <w:marRight w:val="0"/>
                  <w:marTop w:val="0"/>
                  <w:marBottom w:val="0"/>
                  <w:divBdr>
                    <w:top w:val="none" w:sz="0" w:space="0" w:color="auto"/>
                    <w:left w:val="none" w:sz="0" w:space="0" w:color="auto"/>
                    <w:bottom w:val="none" w:sz="0" w:space="0" w:color="auto"/>
                    <w:right w:val="none" w:sz="0" w:space="0" w:color="auto"/>
                  </w:divBdr>
                  <w:divsChild>
                    <w:div w:id="408385342">
                      <w:marLeft w:val="0"/>
                      <w:marRight w:val="0"/>
                      <w:marTop w:val="0"/>
                      <w:marBottom w:val="0"/>
                      <w:divBdr>
                        <w:top w:val="none" w:sz="0" w:space="0" w:color="auto"/>
                        <w:left w:val="none" w:sz="0" w:space="0" w:color="auto"/>
                        <w:bottom w:val="none" w:sz="0" w:space="0" w:color="auto"/>
                        <w:right w:val="none" w:sz="0" w:space="0" w:color="auto"/>
                      </w:divBdr>
                    </w:div>
                  </w:divsChild>
                </w:div>
                <w:div w:id="976758602">
                  <w:marLeft w:val="0"/>
                  <w:marRight w:val="0"/>
                  <w:marTop w:val="0"/>
                  <w:marBottom w:val="0"/>
                  <w:divBdr>
                    <w:top w:val="none" w:sz="0" w:space="0" w:color="auto"/>
                    <w:left w:val="none" w:sz="0" w:space="0" w:color="auto"/>
                    <w:bottom w:val="none" w:sz="0" w:space="0" w:color="auto"/>
                    <w:right w:val="none" w:sz="0" w:space="0" w:color="auto"/>
                  </w:divBdr>
                  <w:divsChild>
                    <w:div w:id="1867593616">
                      <w:marLeft w:val="0"/>
                      <w:marRight w:val="0"/>
                      <w:marTop w:val="0"/>
                      <w:marBottom w:val="0"/>
                      <w:divBdr>
                        <w:top w:val="none" w:sz="0" w:space="0" w:color="auto"/>
                        <w:left w:val="none" w:sz="0" w:space="0" w:color="auto"/>
                        <w:bottom w:val="none" w:sz="0" w:space="0" w:color="auto"/>
                        <w:right w:val="none" w:sz="0" w:space="0" w:color="auto"/>
                      </w:divBdr>
                    </w:div>
                  </w:divsChild>
                </w:div>
                <w:div w:id="996569601">
                  <w:marLeft w:val="0"/>
                  <w:marRight w:val="0"/>
                  <w:marTop w:val="0"/>
                  <w:marBottom w:val="0"/>
                  <w:divBdr>
                    <w:top w:val="none" w:sz="0" w:space="0" w:color="auto"/>
                    <w:left w:val="none" w:sz="0" w:space="0" w:color="auto"/>
                    <w:bottom w:val="none" w:sz="0" w:space="0" w:color="auto"/>
                    <w:right w:val="none" w:sz="0" w:space="0" w:color="auto"/>
                  </w:divBdr>
                  <w:divsChild>
                    <w:div w:id="1572080489">
                      <w:marLeft w:val="0"/>
                      <w:marRight w:val="0"/>
                      <w:marTop w:val="0"/>
                      <w:marBottom w:val="0"/>
                      <w:divBdr>
                        <w:top w:val="none" w:sz="0" w:space="0" w:color="auto"/>
                        <w:left w:val="none" w:sz="0" w:space="0" w:color="auto"/>
                        <w:bottom w:val="none" w:sz="0" w:space="0" w:color="auto"/>
                        <w:right w:val="none" w:sz="0" w:space="0" w:color="auto"/>
                      </w:divBdr>
                    </w:div>
                  </w:divsChild>
                </w:div>
                <w:div w:id="999767832">
                  <w:marLeft w:val="0"/>
                  <w:marRight w:val="0"/>
                  <w:marTop w:val="0"/>
                  <w:marBottom w:val="0"/>
                  <w:divBdr>
                    <w:top w:val="none" w:sz="0" w:space="0" w:color="auto"/>
                    <w:left w:val="none" w:sz="0" w:space="0" w:color="auto"/>
                    <w:bottom w:val="none" w:sz="0" w:space="0" w:color="auto"/>
                    <w:right w:val="none" w:sz="0" w:space="0" w:color="auto"/>
                  </w:divBdr>
                  <w:divsChild>
                    <w:div w:id="786120793">
                      <w:marLeft w:val="0"/>
                      <w:marRight w:val="0"/>
                      <w:marTop w:val="0"/>
                      <w:marBottom w:val="0"/>
                      <w:divBdr>
                        <w:top w:val="none" w:sz="0" w:space="0" w:color="auto"/>
                        <w:left w:val="none" w:sz="0" w:space="0" w:color="auto"/>
                        <w:bottom w:val="none" w:sz="0" w:space="0" w:color="auto"/>
                        <w:right w:val="none" w:sz="0" w:space="0" w:color="auto"/>
                      </w:divBdr>
                    </w:div>
                  </w:divsChild>
                </w:div>
                <w:div w:id="1140616394">
                  <w:marLeft w:val="0"/>
                  <w:marRight w:val="0"/>
                  <w:marTop w:val="0"/>
                  <w:marBottom w:val="0"/>
                  <w:divBdr>
                    <w:top w:val="none" w:sz="0" w:space="0" w:color="auto"/>
                    <w:left w:val="none" w:sz="0" w:space="0" w:color="auto"/>
                    <w:bottom w:val="none" w:sz="0" w:space="0" w:color="auto"/>
                    <w:right w:val="none" w:sz="0" w:space="0" w:color="auto"/>
                  </w:divBdr>
                  <w:divsChild>
                    <w:div w:id="686566341">
                      <w:marLeft w:val="0"/>
                      <w:marRight w:val="0"/>
                      <w:marTop w:val="0"/>
                      <w:marBottom w:val="0"/>
                      <w:divBdr>
                        <w:top w:val="none" w:sz="0" w:space="0" w:color="auto"/>
                        <w:left w:val="none" w:sz="0" w:space="0" w:color="auto"/>
                        <w:bottom w:val="none" w:sz="0" w:space="0" w:color="auto"/>
                        <w:right w:val="none" w:sz="0" w:space="0" w:color="auto"/>
                      </w:divBdr>
                    </w:div>
                  </w:divsChild>
                </w:div>
                <w:div w:id="1173447102">
                  <w:marLeft w:val="0"/>
                  <w:marRight w:val="0"/>
                  <w:marTop w:val="0"/>
                  <w:marBottom w:val="0"/>
                  <w:divBdr>
                    <w:top w:val="none" w:sz="0" w:space="0" w:color="auto"/>
                    <w:left w:val="none" w:sz="0" w:space="0" w:color="auto"/>
                    <w:bottom w:val="none" w:sz="0" w:space="0" w:color="auto"/>
                    <w:right w:val="none" w:sz="0" w:space="0" w:color="auto"/>
                  </w:divBdr>
                  <w:divsChild>
                    <w:div w:id="1163085160">
                      <w:marLeft w:val="0"/>
                      <w:marRight w:val="0"/>
                      <w:marTop w:val="0"/>
                      <w:marBottom w:val="0"/>
                      <w:divBdr>
                        <w:top w:val="none" w:sz="0" w:space="0" w:color="auto"/>
                        <w:left w:val="none" w:sz="0" w:space="0" w:color="auto"/>
                        <w:bottom w:val="none" w:sz="0" w:space="0" w:color="auto"/>
                        <w:right w:val="none" w:sz="0" w:space="0" w:color="auto"/>
                      </w:divBdr>
                    </w:div>
                  </w:divsChild>
                </w:div>
                <w:div w:id="1261185995">
                  <w:marLeft w:val="0"/>
                  <w:marRight w:val="0"/>
                  <w:marTop w:val="0"/>
                  <w:marBottom w:val="0"/>
                  <w:divBdr>
                    <w:top w:val="none" w:sz="0" w:space="0" w:color="auto"/>
                    <w:left w:val="none" w:sz="0" w:space="0" w:color="auto"/>
                    <w:bottom w:val="none" w:sz="0" w:space="0" w:color="auto"/>
                    <w:right w:val="none" w:sz="0" w:space="0" w:color="auto"/>
                  </w:divBdr>
                  <w:divsChild>
                    <w:div w:id="1793086001">
                      <w:marLeft w:val="0"/>
                      <w:marRight w:val="0"/>
                      <w:marTop w:val="0"/>
                      <w:marBottom w:val="0"/>
                      <w:divBdr>
                        <w:top w:val="none" w:sz="0" w:space="0" w:color="auto"/>
                        <w:left w:val="none" w:sz="0" w:space="0" w:color="auto"/>
                        <w:bottom w:val="none" w:sz="0" w:space="0" w:color="auto"/>
                        <w:right w:val="none" w:sz="0" w:space="0" w:color="auto"/>
                      </w:divBdr>
                    </w:div>
                  </w:divsChild>
                </w:div>
                <w:div w:id="1347561791">
                  <w:marLeft w:val="0"/>
                  <w:marRight w:val="0"/>
                  <w:marTop w:val="0"/>
                  <w:marBottom w:val="0"/>
                  <w:divBdr>
                    <w:top w:val="none" w:sz="0" w:space="0" w:color="auto"/>
                    <w:left w:val="none" w:sz="0" w:space="0" w:color="auto"/>
                    <w:bottom w:val="none" w:sz="0" w:space="0" w:color="auto"/>
                    <w:right w:val="none" w:sz="0" w:space="0" w:color="auto"/>
                  </w:divBdr>
                  <w:divsChild>
                    <w:div w:id="138423084">
                      <w:marLeft w:val="0"/>
                      <w:marRight w:val="0"/>
                      <w:marTop w:val="0"/>
                      <w:marBottom w:val="0"/>
                      <w:divBdr>
                        <w:top w:val="none" w:sz="0" w:space="0" w:color="auto"/>
                        <w:left w:val="none" w:sz="0" w:space="0" w:color="auto"/>
                        <w:bottom w:val="none" w:sz="0" w:space="0" w:color="auto"/>
                        <w:right w:val="none" w:sz="0" w:space="0" w:color="auto"/>
                      </w:divBdr>
                    </w:div>
                  </w:divsChild>
                </w:div>
                <w:div w:id="1513759668">
                  <w:marLeft w:val="0"/>
                  <w:marRight w:val="0"/>
                  <w:marTop w:val="0"/>
                  <w:marBottom w:val="0"/>
                  <w:divBdr>
                    <w:top w:val="none" w:sz="0" w:space="0" w:color="auto"/>
                    <w:left w:val="none" w:sz="0" w:space="0" w:color="auto"/>
                    <w:bottom w:val="none" w:sz="0" w:space="0" w:color="auto"/>
                    <w:right w:val="none" w:sz="0" w:space="0" w:color="auto"/>
                  </w:divBdr>
                  <w:divsChild>
                    <w:div w:id="1023287464">
                      <w:marLeft w:val="0"/>
                      <w:marRight w:val="0"/>
                      <w:marTop w:val="0"/>
                      <w:marBottom w:val="0"/>
                      <w:divBdr>
                        <w:top w:val="none" w:sz="0" w:space="0" w:color="auto"/>
                        <w:left w:val="none" w:sz="0" w:space="0" w:color="auto"/>
                        <w:bottom w:val="none" w:sz="0" w:space="0" w:color="auto"/>
                        <w:right w:val="none" w:sz="0" w:space="0" w:color="auto"/>
                      </w:divBdr>
                    </w:div>
                  </w:divsChild>
                </w:div>
                <w:div w:id="1529372422">
                  <w:marLeft w:val="0"/>
                  <w:marRight w:val="0"/>
                  <w:marTop w:val="0"/>
                  <w:marBottom w:val="0"/>
                  <w:divBdr>
                    <w:top w:val="none" w:sz="0" w:space="0" w:color="auto"/>
                    <w:left w:val="none" w:sz="0" w:space="0" w:color="auto"/>
                    <w:bottom w:val="none" w:sz="0" w:space="0" w:color="auto"/>
                    <w:right w:val="none" w:sz="0" w:space="0" w:color="auto"/>
                  </w:divBdr>
                  <w:divsChild>
                    <w:div w:id="1363744568">
                      <w:marLeft w:val="0"/>
                      <w:marRight w:val="0"/>
                      <w:marTop w:val="0"/>
                      <w:marBottom w:val="0"/>
                      <w:divBdr>
                        <w:top w:val="none" w:sz="0" w:space="0" w:color="auto"/>
                        <w:left w:val="none" w:sz="0" w:space="0" w:color="auto"/>
                        <w:bottom w:val="none" w:sz="0" w:space="0" w:color="auto"/>
                        <w:right w:val="none" w:sz="0" w:space="0" w:color="auto"/>
                      </w:divBdr>
                    </w:div>
                  </w:divsChild>
                </w:div>
                <w:div w:id="1575505805">
                  <w:marLeft w:val="0"/>
                  <w:marRight w:val="0"/>
                  <w:marTop w:val="0"/>
                  <w:marBottom w:val="0"/>
                  <w:divBdr>
                    <w:top w:val="none" w:sz="0" w:space="0" w:color="auto"/>
                    <w:left w:val="none" w:sz="0" w:space="0" w:color="auto"/>
                    <w:bottom w:val="none" w:sz="0" w:space="0" w:color="auto"/>
                    <w:right w:val="none" w:sz="0" w:space="0" w:color="auto"/>
                  </w:divBdr>
                  <w:divsChild>
                    <w:div w:id="483200006">
                      <w:marLeft w:val="0"/>
                      <w:marRight w:val="0"/>
                      <w:marTop w:val="0"/>
                      <w:marBottom w:val="0"/>
                      <w:divBdr>
                        <w:top w:val="none" w:sz="0" w:space="0" w:color="auto"/>
                        <w:left w:val="none" w:sz="0" w:space="0" w:color="auto"/>
                        <w:bottom w:val="none" w:sz="0" w:space="0" w:color="auto"/>
                        <w:right w:val="none" w:sz="0" w:space="0" w:color="auto"/>
                      </w:divBdr>
                    </w:div>
                  </w:divsChild>
                </w:div>
                <w:div w:id="1590576507">
                  <w:marLeft w:val="0"/>
                  <w:marRight w:val="0"/>
                  <w:marTop w:val="0"/>
                  <w:marBottom w:val="0"/>
                  <w:divBdr>
                    <w:top w:val="none" w:sz="0" w:space="0" w:color="auto"/>
                    <w:left w:val="none" w:sz="0" w:space="0" w:color="auto"/>
                    <w:bottom w:val="none" w:sz="0" w:space="0" w:color="auto"/>
                    <w:right w:val="none" w:sz="0" w:space="0" w:color="auto"/>
                  </w:divBdr>
                  <w:divsChild>
                    <w:div w:id="2125808207">
                      <w:marLeft w:val="0"/>
                      <w:marRight w:val="0"/>
                      <w:marTop w:val="0"/>
                      <w:marBottom w:val="0"/>
                      <w:divBdr>
                        <w:top w:val="none" w:sz="0" w:space="0" w:color="auto"/>
                        <w:left w:val="none" w:sz="0" w:space="0" w:color="auto"/>
                        <w:bottom w:val="none" w:sz="0" w:space="0" w:color="auto"/>
                        <w:right w:val="none" w:sz="0" w:space="0" w:color="auto"/>
                      </w:divBdr>
                    </w:div>
                  </w:divsChild>
                </w:div>
                <w:div w:id="1592007975">
                  <w:marLeft w:val="0"/>
                  <w:marRight w:val="0"/>
                  <w:marTop w:val="0"/>
                  <w:marBottom w:val="0"/>
                  <w:divBdr>
                    <w:top w:val="none" w:sz="0" w:space="0" w:color="auto"/>
                    <w:left w:val="none" w:sz="0" w:space="0" w:color="auto"/>
                    <w:bottom w:val="none" w:sz="0" w:space="0" w:color="auto"/>
                    <w:right w:val="none" w:sz="0" w:space="0" w:color="auto"/>
                  </w:divBdr>
                  <w:divsChild>
                    <w:div w:id="1759984103">
                      <w:marLeft w:val="0"/>
                      <w:marRight w:val="0"/>
                      <w:marTop w:val="0"/>
                      <w:marBottom w:val="0"/>
                      <w:divBdr>
                        <w:top w:val="none" w:sz="0" w:space="0" w:color="auto"/>
                        <w:left w:val="none" w:sz="0" w:space="0" w:color="auto"/>
                        <w:bottom w:val="none" w:sz="0" w:space="0" w:color="auto"/>
                        <w:right w:val="none" w:sz="0" w:space="0" w:color="auto"/>
                      </w:divBdr>
                    </w:div>
                  </w:divsChild>
                </w:div>
                <w:div w:id="1618370140">
                  <w:marLeft w:val="0"/>
                  <w:marRight w:val="0"/>
                  <w:marTop w:val="0"/>
                  <w:marBottom w:val="0"/>
                  <w:divBdr>
                    <w:top w:val="none" w:sz="0" w:space="0" w:color="auto"/>
                    <w:left w:val="none" w:sz="0" w:space="0" w:color="auto"/>
                    <w:bottom w:val="none" w:sz="0" w:space="0" w:color="auto"/>
                    <w:right w:val="none" w:sz="0" w:space="0" w:color="auto"/>
                  </w:divBdr>
                  <w:divsChild>
                    <w:div w:id="741098183">
                      <w:marLeft w:val="0"/>
                      <w:marRight w:val="0"/>
                      <w:marTop w:val="0"/>
                      <w:marBottom w:val="0"/>
                      <w:divBdr>
                        <w:top w:val="none" w:sz="0" w:space="0" w:color="auto"/>
                        <w:left w:val="none" w:sz="0" w:space="0" w:color="auto"/>
                        <w:bottom w:val="none" w:sz="0" w:space="0" w:color="auto"/>
                        <w:right w:val="none" w:sz="0" w:space="0" w:color="auto"/>
                      </w:divBdr>
                    </w:div>
                  </w:divsChild>
                </w:div>
                <w:div w:id="1639843157">
                  <w:marLeft w:val="0"/>
                  <w:marRight w:val="0"/>
                  <w:marTop w:val="0"/>
                  <w:marBottom w:val="0"/>
                  <w:divBdr>
                    <w:top w:val="none" w:sz="0" w:space="0" w:color="auto"/>
                    <w:left w:val="none" w:sz="0" w:space="0" w:color="auto"/>
                    <w:bottom w:val="none" w:sz="0" w:space="0" w:color="auto"/>
                    <w:right w:val="none" w:sz="0" w:space="0" w:color="auto"/>
                  </w:divBdr>
                  <w:divsChild>
                    <w:div w:id="497112873">
                      <w:marLeft w:val="0"/>
                      <w:marRight w:val="0"/>
                      <w:marTop w:val="0"/>
                      <w:marBottom w:val="0"/>
                      <w:divBdr>
                        <w:top w:val="none" w:sz="0" w:space="0" w:color="auto"/>
                        <w:left w:val="none" w:sz="0" w:space="0" w:color="auto"/>
                        <w:bottom w:val="none" w:sz="0" w:space="0" w:color="auto"/>
                        <w:right w:val="none" w:sz="0" w:space="0" w:color="auto"/>
                      </w:divBdr>
                    </w:div>
                  </w:divsChild>
                </w:div>
                <w:div w:id="1703285565">
                  <w:marLeft w:val="0"/>
                  <w:marRight w:val="0"/>
                  <w:marTop w:val="0"/>
                  <w:marBottom w:val="0"/>
                  <w:divBdr>
                    <w:top w:val="none" w:sz="0" w:space="0" w:color="auto"/>
                    <w:left w:val="none" w:sz="0" w:space="0" w:color="auto"/>
                    <w:bottom w:val="none" w:sz="0" w:space="0" w:color="auto"/>
                    <w:right w:val="none" w:sz="0" w:space="0" w:color="auto"/>
                  </w:divBdr>
                  <w:divsChild>
                    <w:div w:id="827750971">
                      <w:marLeft w:val="0"/>
                      <w:marRight w:val="0"/>
                      <w:marTop w:val="0"/>
                      <w:marBottom w:val="0"/>
                      <w:divBdr>
                        <w:top w:val="none" w:sz="0" w:space="0" w:color="auto"/>
                        <w:left w:val="none" w:sz="0" w:space="0" w:color="auto"/>
                        <w:bottom w:val="none" w:sz="0" w:space="0" w:color="auto"/>
                        <w:right w:val="none" w:sz="0" w:space="0" w:color="auto"/>
                      </w:divBdr>
                    </w:div>
                  </w:divsChild>
                </w:div>
                <w:div w:id="1717899253">
                  <w:marLeft w:val="0"/>
                  <w:marRight w:val="0"/>
                  <w:marTop w:val="0"/>
                  <w:marBottom w:val="0"/>
                  <w:divBdr>
                    <w:top w:val="none" w:sz="0" w:space="0" w:color="auto"/>
                    <w:left w:val="none" w:sz="0" w:space="0" w:color="auto"/>
                    <w:bottom w:val="none" w:sz="0" w:space="0" w:color="auto"/>
                    <w:right w:val="none" w:sz="0" w:space="0" w:color="auto"/>
                  </w:divBdr>
                  <w:divsChild>
                    <w:div w:id="999502844">
                      <w:marLeft w:val="0"/>
                      <w:marRight w:val="0"/>
                      <w:marTop w:val="0"/>
                      <w:marBottom w:val="0"/>
                      <w:divBdr>
                        <w:top w:val="none" w:sz="0" w:space="0" w:color="auto"/>
                        <w:left w:val="none" w:sz="0" w:space="0" w:color="auto"/>
                        <w:bottom w:val="none" w:sz="0" w:space="0" w:color="auto"/>
                        <w:right w:val="none" w:sz="0" w:space="0" w:color="auto"/>
                      </w:divBdr>
                    </w:div>
                  </w:divsChild>
                </w:div>
                <w:div w:id="1778131852">
                  <w:marLeft w:val="0"/>
                  <w:marRight w:val="0"/>
                  <w:marTop w:val="0"/>
                  <w:marBottom w:val="0"/>
                  <w:divBdr>
                    <w:top w:val="none" w:sz="0" w:space="0" w:color="auto"/>
                    <w:left w:val="none" w:sz="0" w:space="0" w:color="auto"/>
                    <w:bottom w:val="none" w:sz="0" w:space="0" w:color="auto"/>
                    <w:right w:val="none" w:sz="0" w:space="0" w:color="auto"/>
                  </w:divBdr>
                  <w:divsChild>
                    <w:div w:id="698698810">
                      <w:marLeft w:val="0"/>
                      <w:marRight w:val="0"/>
                      <w:marTop w:val="0"/>
                      <w:marBottom w:val="0"/>
                      <w:divBdr>
                        <w:top w:val="none" w:sz="0" w:space="0" w:color="auto"/>
                        <w:left w:val="none" w:sz="0" w:space="0" w:color="auto"/>
                        <w:bottom w:val="none" w:sz="0" w:space="0" w:color="auto"/>
                        <w:right w:val="none" w:sz="0" w:space="0" w:color="auto"/>
                      </w:divBdr>
                    </w:div>
                  </w:divsChild>
                </w:div>
                <w:div w:id="1779134726">
                  <w:marLeft w:val="0"/>
                  <w:marRight w:val="0"/>
                  <w:marTop w:val="0"/>
                  <w:marBottom w:val="0"/>
                  <w:divBdr>
                    <w:top w:val="none" w:sz="0" w:space="0" w:color="auto"/>
                    <w:left w:val="none" w:sz="0" w:space="0" w:color="auto"/>
                    <w:bottom w:val="none" w:sz="0" w:space="0" w:color="auto"/>
                    <w:right w:val="none" w:sz="0" w:space="0" w:color="auto"/>
                  </w:divBdr>
                  <w:divsChild>
                    <w:div w:id="304431308">
                      <w:marLeft w:val="0"/>
                      <w:marRight w:val="0"/>
                      <w:marTop w:val="0"/>
                      <w:marBottom w:val="0"/>
                      <w:divBdr>
                        <w:top w:val="none" w:sz="0" w:space="0" w:color="auto"/>
                        <w:left w:val="none" w:sz="0" w:space="0" w:color="auto"/>
                        <w:bottom w:val="none" w:sz="0" w:space="0" w:color="auto"/>
                        <w:right w:val="none" w:sz="0" w:space="0" w:color="auto"/>
                      </w:divBdr>
                    </w:div>
                  </w:divsChild>
                </w:div>
                <w:div w:id="1806967497">
                  <w:marLeft w:val="0"/>
                  <w:marRight w:val="0"/>
                  <w:marTop w:val="0"/>
                  <w:marBottom w:val="0"/>
                  <w:divBdr>
                    <w:top w:val="none" w:sz="0" w:space="0" w:color="auto"/>
                    <w:left w:val="none" w:sz="0" w:space="0" w:color="auto"/>
                    <w:bottom w:val="none" w:sz="0" w:space="0" w:color="auto"/>
                    <w:right w:val="none" w:sz="0" w:space="0" w:color="auto"/>
                  </w:divBdr>
                  <w:divsChild>
                    <w:div w:id="1593587792">
                      <w:marLeft w:val="0"/>
                      <w:marRight w:val="0"/>
                      <w:marTop w:val="0"/>
                      <w:marBottom w:val="0"/>
                      <w:divBdr>
                        <w:top w:val="none" w:sz="0" w:space="0" w:color="auto"/>
                        <w:left w:val="none" w:sz="0" w:space="0" w:color="auto"/>
                        <w:bottom w:val="none" w:sz="0" w:space="0" w:color="auto"/>
                        <w:right w:val="none" w:sz="0" w:space="0" w:color="auto"/>
                      </w:divBdr>
                    </w:div>
                  </w:divsChild>
                </w:div>
                <w:div w:id="1819571115">
                  <w:marLeft w:val="0"/>
                  <w:marRight w:val="0"/>
                  <w:marTop w:val="0"/>
                  <w:marBottom w:val="0"/>
                  <w:divBdr>
                    <w:top w:val="none" w:sz="0" w:space="0" w:color="auto"/>
                    <w:left w:val="none" w:sz="0" w:space="0" w:color="auto"/>
                    <w:bottom w:val="none" w:sz="0" w:space="0" w:color="auto"/>
                    <w:right w:val="none" w:sz="0" w:space="0" w:color="auto"/>
                  </w:divBdr>
                  <w:divsChild>
                    <w:div w:id="1620601126">
                      <w:marLeft w:val="0"/>
                      <w:marRight w:val="0"/>
                      <w:marTop w:val="0"/>
                      <w:marBottom w:val="0"/>
                      <w:divBdr>
                        <w:top w:val="none" w:sz="0" w:space="0" w:color="auto"/>
                        <w:left w:val="none" w:sz="0" w:space="0" w:color="auto"/>
                        <w:bottom w:val="none" w:sz="0" w:space="0" w:color="auto"/>
                        <w:right w:val="none" w:sz="0" w:space="0" w:color="auto"/>
                      </w:divBdr>
                    </w:div>
                  </w:divsChild>
                </w:div>
                <w:div w:id="1960841671">
                  <w:marLeft w:val="0"/>
                  <w:marRight w:val="0"/>
                  <w:marTop w:val="0"/>
                  <w:marBottom w:val="0"/>
                  <w:divBdr>
                    <w:top w:val="none" w:sz="0" w:space="0" w:color="auto"/>
                    <w:left w:val="none" w:sz="0" w:space="0" w:color="auto"/>
                    <w:bottom w:val="none" w:sz="0" w:space="0" w:color="auto"/>
                    <w:right w:val="none" w:sz="0" w:space="0" w:color="auto"/>
                  </w:divBdr>
                  <w:divsChild>
                    <w:div w:id="1129860421">
                      <w:marLeft w:val="0"/>
                      <w:marRight w:val="0"/>
                      <w:marTop w:val="0"/>
                      <w:marBottom w:val="0"/>
                      <w:divBdr>
                        <w:top w:val="none" w:sz="0" w:space="0" w:color="auto"/>
                        <w:left w:val="none" w:sz="0" w:space="0" w:color="auto"/>
                        <w:bottom w:val="none" w:sz="0" w:space="0" w:color="auto"/>
                        <w:right w:val="none" w:sz="0" w:space="0" w:color="auto"/>
                      </w:divBdr>
                    </w:div>
                  </w:divsChild>
                </w:div>
                <w:div w:id="2092316136">
                  <w:marLeft w:val="0"/>
                  <w:marRight w:val="0"/>
                  <w:marTop w:val="0"/>
                  <w:marBottom w:val="0"/>
                  <w:divBdr>
                    <w:top w:val="none" w:sz="0" w:space="0" w:color="auto"/>
                    <w:left w:val="none" w:sz="0" w:space="0" w:color="auto"/>
                    <w:bottom w:val="none" w:sz="0" w:space="0" w:color="auto"/>
                    <w:right w:val="none" w:sz="0" w:space="0" w:color="auto"/>
                  </w:divBdr>
                  <w:divsChild>
                    <w:div w:id="4213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4086">
          <w:marLeft w:val="0"/>
          <w:marRight w:val="0"/>
          <w:marTop w:val="0"/>
          <w:marBottom w:val="0"/>
          <w:divBdr>
            <w:top w:val="none" w:sz="0" w:space="0" w:color="auto"/>
            <w:left w:val="none" w:sz="0" w:space="0" w:color="auto"/>
            <w:bottom w:val="none" w:sz="0" w:space="0" w:color="auto"/>
            <w:right w:val="none" w:sz="0" w:space="0" w:color="auto"/>
          </w:divBdr>
        </w:div>
        <w:div w:id="1716615896">
          <w:marLeft w:val="0"/>
          <w:marRight w:val="0"/>
          <w:marTop w:val="0"/>
          <w:marBottom w:val="0"/>
          <w:divBdr>
            <w:top w:val="none" w:sz="0" w:space="0" w:color="auto"/>
            <w:left w:val="none" w:sz="0" w:space="0" w:color="auto"/>
            <w:bottom w:val="none" w:sz="0" w:space="0" w:color="auto"/>
            <w:right w:val="none" w:sz="0" w:space="0" w:color="auto"/>
          </w:divBdr>
        </w:div>
        <w:div w:id="1724479350">
          <w:marLeft w:val="0"/>
          <w:marRight w:val="0"/>
          <w:marTop w:val="0"/>
          <w:marBottom w:val="0"/>
          <w:divBdr>
            <w:top w:val="none" w:sz="0" w:space="0" w:color="auto"/>
            <w:left w:val="none" w:sz="0" w:space="0" w:color="auto"/>
            <w:bottom w:val="none" w:sz="0" w:space="0" w:color="auto"/>
            <w:right w:val="none" w:sz="0" w:space="0" w:color="auto"/>
          </w:divBdr>
        </w:div>
        <w:div w:id="1731032099">
          <w:marLeft w:val="0"/>
          <w:marRight w:val="0"/>
          <w:marTop w:val="0"/>
          <w:marBottom w:val="0"/>
          <w:divBdr>
            <w:top w:val="none" w:sz="0" w:space="0" w:color="auto"/>
            <w:left w:val="none" w:sz="0" w:space="0" w:color="auto"/>
            <w:bottom w:val="none" w:sz="0" w:space="0" w:color="auto"/>
            <w:right w:val="none" w:sz="0" w:space="0" w:color="auto"/>
          </w:divBdr>
        </w:div>
        <w:div w:id="1731806016">
          <w:marLeft w:val="0"/>
          <w:marRight w:val="0"/>
          <w:marTop w:val="0"/>
          <w:marBottom w:val="0"/>
          <w:divBdr>
            <w:top w:val="none" w:sz="0" w:space="0" w:color="auto"/>
            <w:left w:val="none" w:sz="0" w:space="0" w:color="auto"/>
            <w:bottom w:val="none" w:sz="0" w:space="0" w:color="auto"/>
            <w:right w:val="none" w:sz="0" w:space="0" w:color="auto"/>
          </w:divBdr>
        </w:div>
        <w:div w:id="1732651042">
          <w:marLeft w:val="0"/>
          <w:marRight w:val="0"/>
          <w:marTop w:val="0"/>
          <w:marBottom w:val="0"/>
          <w:divBdr>
            <w:top w:val="none" w:sz="0" w:space="0" w:color="auto"/>
            <w:left w:val="none" w:sz="0" w:space="0" w:color="auto"/>
            <w:bottom w:val="none" w:sz="0" w:space="0" w:color="auto"/>
            <w:right w:val="none" w:sz="0" w:space="0" w:color="auto"/>
          </w:divBdr>
        </w:div>
        <w:div w:id="1778215787">
          <w:marLeft w:val="0"/>
          <w:marRight w:val="0"/>
          <w:marTop w:val="0"/>
          <w:marBottom w:val="0"/>
          <w:divBdr>
            <w:top w:val="none" w:sz="0" w:space="0" w:color="auto"/>
            <w:left w:val="none" w:sz="0" w:space="0" w:color="auto"/>
            <w:bottom w:val="none" w:sz="0" w:space="0" w:color="auto"/>
            <w:right w:val="none" w:sz="0" w:space="0" w:color="auto"/>
          </w:divBdr>
        </w:div>
        <w:div w:id="1788352759">
          <w:marLeft w:val="0"/>
          <w:marRight w:val="0"/>
          <w:marTop w:val="0"/>
          <w:marBottom w:val="0"/>
          <w:divBdr>
            <w:top w:val="none" w:sz="0" w:space="0" w:color="auto"/>
            <w:left w:val="none" w:sz="0" w:space="0" w:color="auto"/>
            <w:bottom w:val="none" w:sz="0" w:space="0" w:color="auto"/>
            <w:right w:val="none" w:sz="0" w:space="0" w:color="auto"/>
          </w:divBdr>
        </w:div>
        <w:div w:id="1831558390">
          <w:marLeft w:val="0"/>
          <w:marRight w:val="0"/>
          <w:marTop w:val="0"/>
          <w:marBottom w:val="0"/>
          <w:divBdr>
            <w:top w:val="none" w:sz="0" w:space="0" w:color="auto"/>
            <w:left w:val="none" w:sz="0" w:space="0" w:color="auto"/>
            <w:bottom w:val="none" w:sz="0" w:space="0" w:color="auto"/>
            <w:right w:val="none" w:sz="0" w:space="0" w:color="auto"/>
          </w:divBdr>
        </w:div>
        <w:div w:id="1847401628">
          <w:marLeft w:val="0"/>
          <w:marRight w:val="0"/>
          <w:marTop w:val="0"/>
          <w:marBottom w:val="0"/>
          <w:divBdr>
            <w:top w:val="none" w:sz="0" w:space="0" w:color="auto"/>
            <w:left w:val="none" w:sz="0" w:space="0" w:color="auto"/>
            <w:bottom w:val="none" w:sz="0" w:space="0" w:color="auto"/>
            <w:right w:val="none" w:sz="0" w:space="0" w:color="auto"/>
          </w:divBdr>
        </w:div>
        <w:div w:id="1874420741">
          <w:marLeft w:val="0"/>
          <w:marRight w:val="0"/>
          <w:marTop w:val="0"/>
          <w:marBottom w:val="0"/>
          <w:divBdr>
            <w:top w:val="none" w:sz="0" w:space="0" w:color="auto"/>
            <w:left w:val="none" w:sz="0" w:space="0" w:color="auto"/>
            <w:bottom w:val="none" w:sz="0" w:space="0" w:color="auto"/>
            <w:right w:val="none" w:sz="0" w:space="0" w:color="auto"/>
          </w:divBdr>
        </w:div>
        <w:div w:id="1882281780">
          <w:marLeft w:val="0"/>
          <w:marRight w:val="0"/>
          <w:marTop w:val="0"/>
          <w:marBottom w:val="0"/>
          <w:divBdr>
            <w:top w:val="none" w:sz="0" w:space="0" w:color="auto"/>
            <w:left w:val="none" w:sz="0" w:space="0" w:color="auto"/>
            <w:bottom w:val="none" w:sz="0" w:space="0" w:color="auto"/>
            <w:right w:val="none" w:sz="0" w:space="0" w:color="auto"/>
          </w:divBdr>
        </w:div>
        <w:div w:id="1906601389">
          <w:marLeft w:val="0"/>
          <w:marRight w:val="0"/>
          <w:marTop w:val="0"/>
          <w:marBottom w:val="0"/>
          <w:divBdr>
            <w:top w:val="none" w:sz="0" w:space="0" w:color="auto"/>
            <w:left w:val="none" w:sz="0" w:space="0" w:color="auto"/>
            <w:bottom w:val="none" w:sz="0" w:space="0" w:color="auto"/>
            <w:right w:val="none" w:sz="0" w:space="0" w:color="auto"/>
          </w:divBdr>
        </w:div>
        <w:div w:id="1907178339">
          <w:marLeft w:val="0"/>
          <w:marRight w:val="0"/>
          <w:marTop w:val="0"/>
          <w:marBottom w:val="0"/>
          <w:divBdr>
            <w:top w:val="none" w:sz="0" w:space="0" w:color="auto"/>
            <w:left w:val="none" w:sz="0" w:space="0" w:color="auto"/>
            <w:bottom w:val="none" w:sz="0" w:space="0" w:color="auto"/>
            <w:right w:val="none" w:sz="0" w:space="0" w:color="auto"/>
          </w:divBdr>
        </w:div>
        <w:div w:id="1917477774">
          <w:marLeft w:val="0"/>
          <w:marRight w:val="0"/>
          <w:marTop w:val="0"/>
          <w:marBottom w:val="0"/>
          <w:divBdr>
            <w:top w:val="none" w:sz="0" w:space="0" w:color="auto"/>
            <w:left w:val="none" w:sz="0" w:space="0" w:color="auto"/>
            <w:bottom w:val="none" w:sz="0" w:space="0" w:color="auto"/>
            <w:right w:val="none" w:sz="0" w:space="0" w:color="auto"/>
          </w:divBdr>
        </w:div>
        <w:div w:id="1944342783">
          <w:marLeft w:val="0"/>
          <w:marRight w:val="0"/>
          <w:marTop w:val="0"/>
          <w:marBottom w:val="0"/>
          <w:divBdr>
            <w:top w:val="none" w:sz="0" w:space="0" w:color="auto"/>
            <w:left w:val="none" w:sz="0" w:space="0" w:color="auto"/>
            <w:bottom w:val="none" w:sz="0" w:space="0" w:color="auto"/>
            <w:right w:val="none" w:sz="0" w:space="0" w:color="auto"/>
          </w:divBdr>
        </w:div>
        <w:div w:id="1954480634">
          <w:marLeft w:val="0"/>
          <w:marRight w:val="0"/>
          <w:marTop w:val="0"/>
          <w:marBottom w:val="0"/>
          <w:divBdr>
            <w:top w:val="none" w:sz="0" w:space="0" w:color="auto"/>
            <w:left w:val="none" w:sz="0" w:space="0" w:color="auto"/>
            <w:bottom w:val="none" w:sz="0" w:space="0" w:color="auto"/>
            <w:right w:val="none" w:sz="0" w:space="0" w:color="auto"/>
          </w:divBdr>
        </w:div>
        <w:div w:id="1972320064">
          <w:marLeft w:val="0"/>
          <w:marRight w:val="0"/>
          <w:marTop w:val="0"/>
          <w:marBottom w:val="0"/>
          <w:divBdr>
            <w:top w:val="none" w:sz="0" w:space="0" w:color="auto"/>
            <w:left w:val="none" w:sz="0" w:space="0" w:color="auto"/>
            <w:bottom w:val="none" w:sz="0" w:space="0" w:color="auto"/>
            <w:right w:val="none" w:sz="0" w:space="0" w:color="auto"/>
          </w:divBdr>
        </w:div>
        <w:div w:id="1993093998">
          <w:marLeft w:val="0"/>
          <w:marRight w:val="0"/>
          <w:marTop w:val="0"/>
          <w:marBottom w:val="0"/>
          <w:divBdr>
            <w:top w:val="none" w:sz="0" w:space="0" w:color="auto"/>
            <w:left w:val="none" w:sz="0" w:space="0" w:color="auto"/>
            <w:bottom w:val="none" w:sz="0" w:space="0" w:color="auto"/>
            <w:right w:val="none" w:sz="0" w:space="0" w:color="auto"/>
          </w:divBdr>
        </w:div>
        <w:div w:id="2003190508">
          <w:marLeft w:val="0"/>
          <w:marRight w:val="0"/>
          <w:marTop w:val="0"/>
          <w:marBottom w:val="0"/>
          <w:divBdr>
            <w:top w:val="none" w:sz="0" w:space="0" w:color="auto"/>
            <w:left w:val="none" w:sz="0" w:space="0" w:color="auto"/>
            <w:bottom w:val="none" w:sz="0" w:space="0" w:color="auto"/>
            <w:right w:val="none" w:sz="0" w:space="0" w:color="auto"/>
          </w:divBdr>
        </w:div>
        <w:div w:id="2004813083">
          <w:marLeft w:val="0"/>
          <w:marRight w:val="0"/>
          <w:marTop w:val="0"/>
          <w:marBottom w:val="0"/>
          <w:divBdr>
            <w:top w:val="none" w:sz="0" w:space="0" w:color="auto"/>
            <w:left w:val="none" w:sz="0" w:space="0" w:color="auto"/>
            <w:bottom w:val="none" w:sz="0" w:space="0" w:color="auto"/>
            <w:right w:val="none" w:sz="0" w:space="0" w:color="auto"/>
          </w:divBdr>
        </w:div>
        <w:div w:id="2031368296">
          <w:marLeft w:val="0"/>
          <w:marRight w:val="0"/>
          <w:marTop w:val="0"/>
          <w:marBottom w:val="0"/>
          <w:divBdr>
            <w:top w:val="none" w:sz="0" w:space="0" w:color="auto"/>
            <w:left w:val="none" w:sz="0" w:space="0" w:color="auto"/>
            <w:bottom w:val="none" w:sz="0" w:space="0" w:color="auto"/>
            <w:right w:val="none" w:sz="0" w:space="0" w:color="auto"/>
          </w:divBdr>
        </w:div>
        <w:div w:id="2041465394">
          <w:marLeft w:val="0"/>
          <w:marRight w:val="0"/>
          <w:marTop w:val="0"/>
          <w:marBottom w:val="0"/>
          <w:divBdr>
            <w:top w:val="none" w:sz="0" w:space="0" w:color="auto"/>
            <w:left w:val="none" w:sz="0" w:space="0" w:color="auto"/>
            <w:bottom w:val="none" w:sz="0" w:space="0" w:color="auto"/>
            <w:right w:val="none" w:sz="0" w:space="0" w:color="auto"/>
          </w:divBdr>
        </w:div>
        <w:div w:id="2072346304">
          <w:marLeft w:val="0"/>
          <w:marRight w:val="0"/>
          <w:marTop w:val="0"/>
          <w:marBottom w:val="0"/>
          <w:divBdr>
            <w:top w:val="none" w:sz="0" w:space="0" w:color="auto"/>
            <w:left w:val="none" w:sz="0" w:space="0" w:color="auto"/>
            <w:bottom w:val="none" w:sz="0" w:space="0" w:color="auto"/>
            <w:right w:val="none" w:sz="0" w:space="0" w:color="auto"/>
          </w:divBdr>
        </w:div>
        <w:div w:id="2074740637">
          <w:marLeft w:val="0"/>
          <w:marRight w:val="0"/>
          <w:marTop w:val="0"/>
          <w:marBottom w:val="0"/>
          <w:divBdr>
            <w:top w:val="none" w:sz="0" w:space="0" w:color="auto"/>
            <w:left w:val="none" w:sz="0" w:space="0" w:color="auto"/>
            <w:bottom w:val="none" w:sz="0" w:space="0" w:color="auto"/>
            <w:right w:val="none" w:sz="0" w:space="0" w:color="auto"/>
          </w:divBdr>
        </w:div>
      </w:divsChild>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3561588">
      <w:bodyDiv w:val="1"/>
      <w:marLeft w:val="0"/>
      <w:marRight w:val="0"/>
      <w:marTop w:val="0"/>
      <w:marBottom w:val="0"/>
      <w:divBdr>
        <w:top w:val="none" w:sz="0" w:space="0" w:color="auto"/>
        <w:left w:val="none" w:sz="0" w:space="0" w:color="auto"/>
        <w:bottom w:val="none" w:sz="0" w:space="0" w:color="auto"/>
        <w:right w:val="none" w:sz="0" w:space="0" w:color="auto"/>
      </w:divBdr>
      <w:divsChild>
        <w:div w:id="240795033">
          <w:marLeft w:val="0"/>
          <w:marRight w:val="0"/>
          <w:marTop w:val="0"/>
          <w:marBottom w:val="0"/>
          <w:divBdr>
            <w:top w:val="none" w:sz="0" w:space="0" w:color="auto"/>
            <w:left w:val="none" w:sz="0" w:space="0" w:color="auto"/>
            <w:bottom w:val="none" w:sz="0" w:space="0" w:color="auto"/>
            <w:right w:val="none" w:sz="0" w:space="0" w:color="auto"/>
          </w:divBdr>
        </w:div>
        <w:div w:id="698625005">
          <w:marLeft w:val="0"/>
          <w:marRight w:val="0"/>
          <w:marTop w:val="0"/>
          <w:marBottom w:val="0"/>
          <w:divBdr>
            <w:top w:val="none" w:sz="0" w:space="0" w:color="auto"/>
            <w:left w:val="none" w:sz="0" w:space="0" w:color="auto"/>
            <w:bottom w:val="none" w:sz="0" w:space="0" w:color="auto"/>
            <w:right w:val="none" w:sz="0" w:space="0" w:color="auto"/>
          </w:divBdr>
        </w:div>
        <w:div w:id="842352946">
          <w:marLeft w:val="0"/>
          <w:marRight w:val="0"/>
          <w:marTop w:val="0"/>
          <w:marBottom w:val="0"/>
          <w:divBdr>
            <w:top w:val="none" w:sz="0" w:space="0" w:color="auto"/>
            <w:left w:val="none" w:sz="0" w:space="0" w:color="auto"/>
            <w:bottom w:val="none" w:sz="0" w:space="0" w:color="auto"/>
            <w:right w:val="none" w:sz="0" w:space="0" w:color="auto"/>
          </w:divBdr>
        </w:div>
      </w:divsChild>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45018030">
      <w:bodyDiv w:val="1"/>
      <w:marLeft w:val="0"/>
      <w:marRight w:val="0"/>
      <w:marTop w:val="0"/>
      <w:marBottom w:val="0"/>
      <w:divBdr>
        <w:top w:val="none" w:sz="0" w:space="0" w:color="auto"/>
        <w:left w:val="none" w:sz="0" w:space="0" w:color="auto"/>
        <w:bottom w:val="none" w:sz="0" w:space="0" w:color="auto"/>
        <w:right w:val="none" w:sz="0" w:space="0" w:color="auto"/>
      </w:divBdr>
      <w:divsChild>
        <w:div w:id="741872517">
          <w:marLeft w:val="0"/>
          <w:marRight w:val="0"/>
          <w:marTop w:val="0"/>
          <w:marBottom w:val="0"/>
          <w:divBdr>
            <w:top w:val="none" w:sz="0" w:space="0" w:color="auto"/>
            <w:left w:val="none" w:sz="0" w:space="0" w:color="auto"/>
            <w:bottom w:val="none" w:sz="0" w:space="0" w:color="auto"/>
            <w:right w:val="none" w:sz="0" w:space="0" w:color="auto"/>
          </w:divBdr>
        </w:div>
        <w:div w:id="969017122">
          <w:marLeft w:val="0"/>
          <w:marRight w:val="0"/>
          <w:marTop w:val="0"/>
          <w:marBottom w:val="0"/>
          <w:divBdr>
            <w:top w:val="none" w:sz="0" w:space="0" w:color="auto"/>
            <w:left w:val="none" w:sz="0" w:space="0" w:color="auto"/>
            <w:bottom w:val="none" w:sz="0" w:space="0" w:color="auto"/>
            <w:right w:val="none" w:sz="0" w:space="0" w:color="auto"/>
          </w:divBdr>
        </w:div>
        <w:div w:id="1418399640">
          <w:marLeft w:val="0"/>
          <w:marRight w:val="0"/>
          <w:marTop w:val="0"/>
          <w:marBottom w:val="0"/>
          <w:divBdr>
            <w:top w:val="none" w:sz="0" w:space="0" w:color="auto"/>
            <w:left w:val="none" w:sz="0" w:space="0" w:color="auto"/>
            <w:bottom w:val="none" w:sz="0" w:space="0" w:color="auto"/>
            <w:right w:val="none" w:sz="0" w:space="0" w:color="auto"/>
          </w:divBdr>
        </w:div>
      </w:divsChild>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85612917">
      <w:bodyDiv w:val="1"/>
      <w:marLeft w:val="0"/>
      <w:marRight w:val="0"/>
      <w:marTop w:val="0"/>
      <w:marBottom w:val="0"/>
      <w:divBdr>
        <w:top w:val="none" w:sz="0" w:space="0" w:color="auto"/>
        <w:left w:val="none" w:sz="0" w:space="0" w:color="auto"/>
        <w:bottom w:val="none" w:sz="0" w:space="0" w:color="auto"/>
        <w:right w:val="none" w:sz="0" w:space="0" w:color="auto"/>
      </w:divBdr>
      <w:divsChild>
        <w:div w:id="294288682">
          <w:marLeft w:val="0"/>
          <w:marRight w:val="0"/>
          <w:marTop w:val="0"/>
          <w:marBottom w:val="0"/>
          <w:divBdr>
            <w:top w:val="none" w:sz="0" w:space="0" w:color="auto"/>
            <w:left w:val="none" w:sz="0" w:space="0" w:color="auto"/>
            <w:bottom w:val="none" w:sz="0" w:space="0" w:color="auto"/>
            <w:right w:val="none" w:sz="0" w:space="0" w:color="auto"/>
          </w:divBdr>
        </w:div>
        <w:div w:id="573441357">
          <w:marLeft w:val="0"/>
          <w:marRight w:val="0"/>
          <w:marTop w:val="0"/>
          <w:marBottom w:val="0"/>
          <w:divBdr>
            <w:top w:val="none" w:sz="0" w:space="0" w:color="auto"/>
            <w:left w:val="none" w:sz="0" w:space="0" w:color="auto"/>
            <w:bottom w:val="none" w:sz="0" w:space="0" w:color="auto"/>
            <w:right w:val="none" w:sz="0" w:space="0" w:color="auto"/>
          </w:divBdr>
        </w:div>
        <w:div w:id="1519083787">
          <w:marLeft w:val="0"/>
          <w:marRight w:val="0"/>
          <w:marTop w:val="0"/>
          <w:marBottom w:val="0"/>
          <w:divBdr>
            <w:top w:val="none" w:sz="0" w:space="0" w:color="auto"/>
            <w:left w:val="none" w:sz="0" w:space="0" w:color="auto"/>
            <w:bottom w:val="none" w:sz="0" w:space="0" w:color="auto"/>
            <w:right w:val="none" w:sz="0" w:space="0" w:color="auto"/>
          </w:divBdr>
        </w:div>
      </w:divsChild>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6400479">
      <w:bodyDiv w:val="1"/>
      <w:marLeft w:val="0"/>
      <w:marRight w:val="0"/>
      <w:marTop w:val="0"/>
      <w:marBottom w:val="0"/>
      <w:divBdr>
        <w:top w:val="none" w:sz="0" w:space="0" w:color="auto"/>
        <w:left w:val="none" w:sz="0" w:space="0" w:color="auto"/>
        <w:bottom w:val="none" w:sz="0" w:space="0" w:color="auto"/>
        <w:right w:val="none" w:sz="0" w:space="0" w:color="auto"/>
      </w:divBdr>
      <w:divsChild>
        <w:div w:id="265386787">
          <w:marLeft w:val="0"/>
          <w:marRight w:val="0"/>
          <w:marTop w:val="0"/>
          <w:marBottom w:val="0"/>
          <w:divBdr>
            <w:top w:val="none" w:sz="0" w:space="0" w:color="auto"/>
            <w:left w:val="none" w:sz="0" w:space="0" w:color="auto"/>
            <w:bottom w:val="none" w:sz="0" w:space="0" w:color="auto"/>
            <w:right w:val="none" w:sz="0" w:space="0" w:color="auto"/>
          </w:divBdr>
        </w:div>
        <w:div w:id="500318360">
          <w:marLeft w:val="0"/>
          <w:marRight w:val="0"/>
          <w:marTop w:val="0"/>
          <w:marBottom w:val="0"/>
          <w:divBdr>
            <w:top w:val="none" w:sz="0" w:space="0" w:color="auto"/>
            <w:left w:val="none" w:sz="0" w:space="0" w:color="auto"/>
            <w:bottom w:val="none" w:sz="0" w:space="0" w:color="auto"/>
            <w:right w:val="none" w:sz="0" w:space="0" w:color="auto"/>
          </w:divBdr>
        </w:div>
        <w:div w:id="650409525">
          <w:marLeft w:val="0"/>
          <w:marRight w:val="0"/>
          <w:marTop w:val="0"/>
          <w:marBottom w:val="0"/>
          <w:divBdr>
            <w:top w:val="none" w:sz="0" w:space="0" w:color="auto"/>
            <w:left w:val="none" w:sz="0" w:space="0" w:color="auto"/>
            <w:bottom w:val="none" w:sz="0" w:space="0" w:color="auto"/>
            <w:right w:val="none" w:sz="0" w:space="0" w:color="auto"/>
          </w:divBdr>
        </w:div>
      </w:divsChild>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5619692">
      <w:bodyDiv w:val="1"/>
      <w:marLeft w:val="0"/>
      <w:marRight w:val="0"/>
      <w:marTop w:val="0"/>
      <w:marBottom w:val="0"/>
      <w:divBdr>
        <w:top w:val="none" w:sz="0" w:space="0" w:color="auto"/>
        <w:left w:val="none" w:sz="0" w:space="0" w:color="auto"/>
        <w:bottom w:val="none" w:sz="0" w:space="0" w:color="auto"/>
        <w:right w:val="none" w:sz="0" w:space="0" w:color="auto"/>
      </w:divBdr>
      <w:divsChild>
        <w:div w:id="185213954">
          <w:marLeft w:val="0"/>
          <w:marRight w:val="0"/>
          <w:marTop w:val="0"/>
          <w:marBottom w:val="0"/>
          <w:divBdr>
            <w:top w:val="none" w:sz="0" w:space="0" w:color="auto"/>
            <w:left w:val="none" w:sz="0" w:space="0" w:color="auto"/>
            <w:bottom w:val="none" w:sz="0" w:space="0" w:color="auto"/>
            <w:right w:val="none" w:sz="0" w:space="0" w:color="auto"/>
          </w:divBdr>
        </w:div>
        <w:div w:id="1539390979">
          <w:marLeft w:val="0"/>
          <w:marRight w:val="0"/>
          <w:marTop w:val="0"/>
          <w:marBottom w:val="0"/>
          <w:divBdr>
            <w:top w:val="none" w:sz="0" w:space="0" w:color="auto"/>
            <w:left w:val="none" w:sz="0" w:space="0" w:color="auto"/>
            <w:bottom w:val="none" w:sz="0" w:space="0" w:color="auto"/>
            <w:right w:val="none" w:sz="0" w:space="0" w:color="auto"/>
          </w:divBdr>
        </w:div>
        <w:div w:id="1850946065">
          <w:marLeft w:val="0"/>
          <w:marRight w:val="0"/>
          <w:marTop w:val="0"/>
          <w:marBottom w:val="0"/>
          <w:divBdr>
            <w:top w:val="none" w:sz="0" w:space="0" w:color="auto"/>
            <w:left w:val="none" w:sz="0" w:space="0" w:color="auto"/>
            <w:bottom w:val="none" w:sz="0" w:space="0" w:color="auto"/>
            <w:right w:val="none" w:sz="0" w:space="0" w:color="auto"/>
          </w:divBdr>
        </w:div>
      </w:divsChild>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production.prod.digitaldds.co.uk/" TargetMode="External" Id="rId18" /><Relationship Type="http://schemas.openxmlformats.org/officeDocument/2006/relationships/hyperlink" Target="mailto:DESLCSLS-OpsFormsandPubs@mod.uk" TargetMode="External" Id="rId26" /><Relationship Type="http://schemas.openxmlformats.org/officeDocument/2006/relationships/fontTable" Target="fontTable.xml" Id="rId39" /><Relationship Type="http://schemas.openxmlformats.org/officeDocument/2006/relationships/hyperlink" Target="https://www.dstan.mod.uk/" TargetMode="External" Id="rId21" /><Relationship Type="http://schemas.microsoft.com/office/2007/relationships/diagramDrawing" Target="diagrams/drawing1.xml" Id="rId34"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www.gov.uk/government/organisations/ministry-of-defence/about/procurement" TargetMode="External" Id="rId20" /><Relationship Type="http://schemas.openxmlformats.org/officeDocument/2006/relationships/footer" Target="footer2.xm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dstan.gateway.isg-r.r.mil.uk/index.html" TargetMode="External" Id="rId24" /><Relationship Type="http://schemas.openxmlformats.org/officeDocument/2006/relationships/diagramQuickStyle" Target="diagrams/quickStyle1.xml" Id="rId32" /><Relationship Type="http://schemas.openxmlformats.org/officeDocument/2006/relationships/header" Target="header4.xml" Id="rId37" /><Relationship Type="http://schemas.openxmlformats.org/officeDocument/2006/relationships/glossaryDocument" Target="glossary/document.xml" Id="rId40" /><Relationship Type="http://schemas.openxmlformats.org/officeDocument/2006/relationships/customXml" Target="../customXml/item5.xml" Id="rId5" /><Relationship Type="http://schemas.openxmlformats.org/officeDocument/2006/relationships/hyperlink" Target="https://www.gov.uk/" TargetMode="External" Id="rId15" /><Relationship Type="http://schemas.openxmlformats.org/officeDocument/2006/relationships/hyperlink" Target="https://www.gov.uk/government/organisations/ministry-of-defence/about/procurement" TargetMode="External" Id="rId23" /><Relationship Type="http://schemas.openxmlformats.org/officeDocument/2006/relationships/header" Target="header2.xml" Id="rId28" /><Relationship Type="http://schemas.openxmlformats.org/officeDocument/2006/relationships/footer" Target="footer3.xml" Id="rId36" /><Relationship Type="http://schemas.openxmlformats.org/officeDocument/2006/relationships/footnotes" Target="footnotes.xml" Id="rId10" /><Relationship Type="http://schemas.openxmlformats.org/officeDocument/2006/relationships/image" Target="media/image2.jpeg" Id="rId19" /><Relationship Type="http://schemas.openxmlformats.org/officeDocument/2006/relationships/diagramLayout" Target="diagrams/layout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smallbusinesscommissioner.gov.uk/ppc/" TargetMode="External" Id="rId14" /><Relationship Type="http://schemas.openxmlformats.org/officeDocument/2006/relationships/hyperlink" Target="mailto:DESEngSfty-QSEPSEP-HSISMulti@mod.gov.uk" TargetMode="External" Id="rId22" /><Relationship Type="http://schemas.openxmlformats.org/officeDocument/2006/relationships/hyperlink" Target="https://www.kid.mod.uk/maincontent/business/commercial/index.htm" TargetMode="External" Id="rId27" /><Relationship Type="http://schemas.openxmlformats.org/officeDocument/2006/relationships/diagramData" Target="diagrams/data1.xml" Id="rId30" /><Relationship Type="http://schemas.openxmlformats.org/officeDocument/2006/relationships/header" Target="header3.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yperlink" Target="https://assets.publishing.service.gov.uk/government/uploads/system/uploads/attachment_data/file/940828/Social-Value-Model-Quick-Reference-Table-Edn-1.1-3-Dec-20.pdf" TargetMode="External" Id="rId17" /><Relationship Type="http://schemas.openxmlformats.org/officeDocument/2006/relationships/hyperlink" Target="https://www.dstan.mod.uk/" TargetMode="External" Id="rId25" /><Relationship Type="http://schemas.openxmlformats.org/officeDocument/2006/relationships/diagramColors" Target="diagrams/colors1.xml" Id="rId33" /><Relationship Type="http://schemas.openxmlformats.org/officeDocument/2006/relationships/footer" Target="footer4.xml" Id="rId38"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656C2"/>
    <w:rsid w:val="000B1232"/>
    <w:rsid w:val="000F2D6C"/>
    <w:rsid w:val="00104FAE"/>
    <w:rsid w:val="00236C4E"/>
    <w:rsid w:val="002427E5"/>
    <w:rsid w:val="002530B7"/>
    <w:rsid w:val="0026489B"/>
    <w:rsid w:val="00294F07"/>
    <w:rsid w:val="002A3712"/>
    <w:rsid w:val="002C48F8"/>
    <w:rsid w:val="002F45E3"/>
    <w:rsid w:val="003529B7"/>
    <w:rsid w:val="00371241"/>
    <w:rsid w:val="003945A2"/>
    <w:rsid w:val="003A2A31"/>
    <w:rsid w:val="003B7D72"/>
    <w:rsid w:val="003D2EEB"/>
    <w:rsid w:val="004010C0"/>
    <w:rsid w:val="00401CE3"/>
    <w:rsid w:val="00406449"/>
    <w:rsid w:val="00446F46"/>
    <w:rsid w:val="0047618A"/>
    <w:rsid w:val="00493E0A"/>
    <w:rsid w:val="0049431A"/>
    <w:rsid w:val="004E6733"/>
    <w:rsid w:val="004E7EF8"/>
    <w:rsid w:val="00560560"/>
    <w:rsid w:val="00562B84"/>
    <w:rsid w:val="0059785F"/>
    <w:rsid w:val="005C2DF6"/>
    <w:rsid w:val="005E5E26"/>
    <w:rsid w:val="006010B2"/>
    <w:rsid w:val="00611D7C"/>
    <w:rsid w:val="006D4A53"/>
    <w:rsid w:val="007A4471"/>
    <w:rsid w:val="007C6CBB"/>
    <w:rsid w:val="0081090C"/>
    <w:rsid w:val="008168A1"/>
    <w:rsid w:val="008C492B"/>
    <w:rsid w:val="0094193B"/>
    <w:rsid w:val="00A27085"/>
    <w:rsid w:val="00A4621A"/>
    <w:rsid w:val="00AB3D80"/>
    <w:rsid w:val="00AB4784"/>
    <w:rsid w:val="00B013AD"/>
    <w:rsid w:val="00B124CA"/>
    <w:rsid w:val="00B2498E"/>
    <w:rsid w:val="00B559A2"/>
    <w:rsid w:val="00B6745C"/>
    <w:rsid w:val="00BA3905"/>
    <w:rsid w:val="00BB4115"/>
    <w:rsid w:val="00BD59BA"/>
    <w:rsid w:val="00BD5F29"/>
    <w:rsid w:val="00BD770A"/>
    <w:rsid w:val="00BF0E36"/>
    <w:rsid w:val="00C05C4D"/>
    <w:rsid w:val="00C27420"/>
    <w:rsid w:val="00C54613"/>
    <w:rsid w:val="00C67E4A"/>
    <w:rsid w:val="00C95416"/>
    <w:rsid w:val="00D15273"/>
    <w:rsid w:val="00D72512"/>
    <w:rsid w:val="00D946BA"/>
    <w:rsid w:val="00DD68AD"/>
    <w:rsid w:val="00E04BFA"/>
    <w:rsid w:val="00E87F9B"/>
    <w:rsid w:val="00ED1567"/>
    <w:rsid w:val="00F06323"/>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19 October 2022</Abstract>
  <CompanyAddress/>
  <CompanyPhone>+44 03001656670</CompanyPhone>
  <CompanyFax/>
  <CompanyEmail>megan.ward172@mod.gov.uk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3.xml><?xml version="1.0" encoding="utf-8"?>
<ds:datastoreItem xmlns:ds="http://schemas.openxmlformats.org/officeDocument/2006/customXml" ds:itemID="{B5D38139-1F4F-45B2-A22C-05329FC14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Pages>
  <Words>17545</Words>
  <Characters>100011</Characters>
  <Application>Microsoft Office Word</Application>
  <DocSecurity>4</DocSecurity>
  <Lines>833</Lines>
  <Paragraphs>234</Paragraphs>
  <ScaleCrop>false</ScaleCrop>
  <HeadingPairs>
    <vt:vector size="2" baseType="variant">
      <vt:variant>
        <vt:lpstr>Title</vt:lpstr>
      </vt:variant>
      <vt:variant>
        <vt:i4>1</vt:i4>
      </vt:variant>
    </vt:vector>
  </HeadingPairs>
  <TitlesOfParts>
    <vt:vector size="1" baseType="lpstr">
      <vt:lpstr>Provision of an ICP OE Spectrometer and Support</vt:lpstr>
    </vt:vector>
  </TitlesOfParts>
  <Manager>Megan Ward</Manager>
  <Company/>
  <LinksUpToDate>false</LinksUpToDate>
  <CharactersWithSpaces>117322</CharactersWithSpaces>
  <SharedDoc>false</SharedDoc>
  <HLinks>
    <vt:vector size="78" baseType="variant">
      <vt:variant>
        <vt:i4>1769556</vt:i4>
      </vt:variant>
      <vt:variant>
        <vt:i4>42</vt:i4>
      </vt:variant>
      <vt:variant>
        <vt:i4>0</vt:i4>
      </vt:variant>
      <vt:variant>
        <vt:i4>5</vt:i4>
      </vt:variant>
      <vt:variant>
        <vt:lpwstr>https://www.kid.mod.uk/maincontent/business/commercial/index.htm</vt:lpwstr>
      </vt:variant>
      <vt:variant>
        <vt:lpwstr/>
      </vt:variant>
      <vt:variant>
        <vt:i4>5636130</vt:i4>
      </vt:variant>
      <vt:variant>
        <vt:i4>39</vt:i4>
      </vt:variant>
      <vt:variant>
        <vt:i4>0</vt:i4>
      </vt:variant>
      <vt:variant>
        <vt:i4>5</vt:i4>
      </vt:variant>
      <vt:variant>
        <vt:lpwstr>mailto:DESLCSLS-OpsFormsandPubs@mod.uk</vt:lpwstr>
      </vt:variant>
      <vt:variant>
        <vt:lpwstr/>
      </vt:variant>
      <vt:variant>
        <vt:i4>6160450</vt:i4>
      </vt:variant>
      <vt:variant>
        <vt:i4>36</vt:i4>
      </vt:variant>
      <vt:variant>
        <vt:i4>0</vt:i4>
      </vt:variant>
      <vt:variant>
        <vt:i4>5</vt:i4>
      </vt:variant>
      <vt:variant>
        <vt:lpwstr>https://www.dstan.mod.uk/</vt:lpwstr>
      </vt:variant>
      <vt:variant>
        <vt:lpwstr/>
      </vt:variant>
      <vt:variant>
        <vt:i4>2097276</vt:i4>
      </vt:variant>
      <vt:variant>
        <vt:i4>33</vt:i4>
      </vt:variant>
      <vt:variant>
        <vt:i4>0</vt:i4>
      </vt:variant>
      <vt:variant>
        <vt:i4>5</vt:i4>
      </vt:variant>
      <vt:variant>
        <vt:lpwstr>http://dstan.gateway.isg-r.r.mil.uk/index.html</vt:lpwstr>
      </vt:variant>
      <vt:variant>
        <vt:lpwstr/>
      </vt:variant>
      <vt:variant>
        <vt:i4>6684711</vt:i4>
      </vt:variant>
      <vt:variant>
        <vt:i4>30</vt:i4>
      </vt:variant>
      <vt:variant>
        <vt:i4>0</vt:i4>
      </vt:variant>
      <vt:variant>
        <vt:i4>5</vt:i4>
      </vt:variant>
      <vt:variant>
        <vt:lpwstr>https://www.gov.uk/government/organisations/ministry-of-defence/about/procurement</vt:lpwstr>
      </vt:variant>
      <vt:variant>
        <vt:lpwstr>invoice-processing</vt:lpwstr>
      </vt:variant>
      <vt:variant>
        <vt:i4>5242913</vt:i4>
      </vt:variant>
      <vt:variant>
        <vt:i4>27</vt:i4>
      </vt:variant>
      <vt:variant>
        <vt:i4>0</vt:i4>
      </vt:variant>
      <vt:variant>
        <vt:i4>5</vt:i4>
      </vt:variant>
      <vt:variant>
        <vt:lpwstr>mailto:DESEngSfty-QSEPSEP-HSISMulti@mod.gov.uk</vt:lpwstr>
      </vt:variant>
      <vt:variant>
        <vt:lpwstr/>
      </vt:variant>
      <vt:variant>
        <vt:i4>6160450</vt:i4>
      </vt:variant>
      <vt:variant>
        <vt:i4>24</vt:i4>
      </vt:variant>
      <vt:variant>
        <vt:i4>0</vt:i4>
      </vt:variant>
      <vt:variant>
        <vt:i4>5</vt:i4>
      </vt:variant>
      <vt:variant>
        <vt:lpwstr>https://www.dstan.mod.uk/</vt:lpwstr>
      </vt:variant>
      <vt:variant>
        <vt:lpwstr/>
      </vt:variant>
      <vt:variant>
        <vt:i4>6684711</vt:i4>
      </vt:variant>
      <vt:variant>
        <vt:i4>21</vt:i4>
      </vt:variant>
      <vt:variant>
        <vt:i4>0</vt:i4>
      </vt:variant>
      <vt:variant>
        <vt:i4>5</vt:i4>
      </vt:variant>
      <vt:variant>
        <vt:lpwstr>https://www.gov.uk/government/organisations/ministry-of-defence/about/procurement</vt:lpwstr>
      </vt:variant>
      <vt:variant>
        <vt:lpwstr>invoice-processing</vt:lpwstr>
      </vt:variant>
      <vt:variant>
        <vt:i4>1769556</vt:i4>
      </vt:variant>
      <vt:variant>
        <vt:i4>18</vt:i4>
      </vt:variant>
      <vt:variant>
        <vt:i4>0</vt:i4>
      </vt:variant>
      <vt:variant>
        <vt:i4>5</vt:i4>
      </vt:variant>
      <vt:variant>
        <vt:lpwstr>https://www.kid.mod.uk/maincontent/business/commercial/index.htm</vt:lpwstr>
      </vt:variant>
      <vt:variant>
        <vt:lpwstr/>
      </vt:variant>
      <vt:variant>
        <vt:i4>131138</vt:i4>
      </vt:variant>
      <vt:variant>
        <vt:i4>9</vt:i4>
      </vt:variant>
      <vt:variant>
        <vt:i4>0</vt:i4>
      </vt:variant>
      <vt:variant>
        <vt:i4>5</vt:i4>
      </vt:variant>
      <vt:variant>
        <vt:lpwstr>https://production.prod.digitaldds.co.uk/</vt:lpwstr>
      </vt:variant>
      <vt:variant>
        <vt:lpwstr/>
      </vt:variant>
      <vt:variant>
        <vt:i4>6488155</vt:i4>
      </vt:variant>
      <vt:variant>
        <vt:i4>6</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6422564</vt:i4>
      </vt:variant>
      <vt:variant>
        <vt:i4>3</vt:i4>
      </vt:variant>
      <vt:variant>
        <vt:i4>0</vt:i4>
      </vt:variant>
      <vt:variant>
        <vt:i4>5</vt:i4>
      </vt:variant>
      <vt:variant>
        <vt:lpwstr>https://www.gov.uk/</vt:lpwstr>
      </vt:variant>
      <vt:variant>
        <vt:lpwstr/>
      </vt:variant>
      <vt:variant>
        <vt:i4>4980747</vt:i4>
      </vt:variant>
      <vt:variant>
        <vt:i4>0</vt:i4>
      </vt:variant>
      <vt:variant>
        <vt:i4>0</vt:i4>
      </vt:variant>
      <vt:variant>
        <vt:i4>5</vt:i4>
      </vt:variant>
      <vt:variant>
        <vt:lpwstr>https://www.smallbusinesscommissioner.gov.uk/ppc/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a Inductively Coupled Plasma Spectrometer for 1710 Naval Air Squadron (NAS) and options for Associated Support.</dc:title>
  <dc:subject>705513450</dc:subject>
  <dc:creator>Culshaw, Lee D (Navy Comrcl-Comrcl Mngr 1)</dc:creator>
  <cp:keywords/>
  <dc:description/>
  <cp:lastModifiedBy>Streatfield, Hannah C1 (NAVY FD-COMRCL-SnrMgr2 Sourcing)</cp:lastModifiedBy>
  <cp:revision>86</cp:revision>
  <dcterms:created xsi:type="dcterms:W3CDTF">2022-10-12T23:18:00Z</dcterms:created>
  <dcterms:modified xsi:type="dcterms:W3CDTF">2022-10-20T18:06:00Z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y fmtid="{D5CDD505-2E9C-101B-9397-08002B2CF9AE}" pid="10" name="Order">
    <vt:r8>4100</vt:r8>
  </property>
  <property fmtid="{D5CDD505-2E9C-101B-9397-08002B2CF9AE}" pid="11" name="_ExtendedDescription">
    <vt:lpwstr/>
  </property>
  <property fmtid="{D5CDD505-2E9C-101B-9397-08002B2CF9AE}" pid="12" name="TriggerFlowInfo">
    <vt:lpwstr/>
  </property>
  <property fmtid="{D5CDD505-2E9C-101B-9397-08002B2CF9AE}" pid="13" name="ComplianceAssetId">
    <vt:lpwstr/>
  </property>
  <property fmtid="{D5CDD505-2E9C-101B-9397-08002B2CF9AE}" pid="14" name="MediaServiceImageTags">
    <vt:lpwstr/>
  </property>
</Properties>
</file>