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BBDD" w14:textId="77777777" w:rsidR="00957565" w:rsidRPr="00957565" w:rsidRDefault="00EE5A49" w:rsidP="00957565">
      <w:pPr>
        <w:pStyle w:val="Heading1"/>
        <w:jc w:val="both"/>
        <w:rPr>
          <w:rFonts w:ascii="Arial" w:eastAsia="Times New Roman" w:hAnsi="Arial" w:cs="Arial"/>
          <w:b w:val="0"/>
          <w:sz w:val="24"/>
          <w:szCs w:val="24"/>
          <w:u w:val="single"/>
          <w:lang w:val="en" w:eastAsia="en-GB"/>
        </w:rPr>
      </w:pPr>
      <w:r w:rsidRPr="00422D8A">
        <w:rPr>
          <w:rFonts w:ascii="Arial" w:hAnsi="Arial" w:cs="Arial"/>
          <w:b w:val="0"/>
          <w:noProof/>
          <w:sz w:val="24"/>
          <w:szCs w:val="24"/>
          <w:lang w:eastAsia="en-GB"/>
        </w:rPr>
        <w:drawing>
          <wp:anchor distT="0" distB="0" distL="114300" distR="114300" simplePos="0" relativeHeight="251658240" behindDoc="0" locked="0" layoutInCell="1" allowOverlap="1" wp14:anchorId="41B812B1" wp14:editId="74289FF8">
            <wp:simplePos x="0" y="0"/>
            <wp:positionH relativeFrom="column">
              <wp:posOffset>4344244</wp:posOffset>
            </wp:positionH>
            <wp:positionV relativeFrom="paragraph">
              <wp:posOffset>-273605</wp:posOffset>
            </wp:positionV>
            <wp:extent cx="1430562" cy="361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562" cy="361950"/>
                    </a:xfrm>
                    <a:prstGeom prst="rect">
                      <a:avLst/>
                    </a:prstGeom>
                    <a:noFill/>
                  </pic:spPr>
                </pic:pic>
              </a:graphicData>
            </a:graphic>
            <wp14:sizeRelH relativeFrom="page">
              <wp14:pctWidth>0</wp14:pctWidth>
            </wp14:sizeRelH>
            <wp14:sizeRelV relativeFrom="page">
              <wp14:pctHeight>0</wp14:pctHeight>
            </wp14:sizeRelV>
          </wp:anchor>
        </w:drawing>
      </w:r>
      <w:r w:rsidRPr="00422D8A">
        <w:rPr>
          <w:rFonts w:ascii="Arial" w:eastAsia="Times New Roman" w:hAnsi="Arial" w:cs="Arial"/>
          <w:sz w:val="24"/>
          <w:szCs w:val="24"/>
          <w:lang w:val="en" w:eastAsia="en-GB"/>
        </w:rPr>
        <w:t xml:space="preserve">   </w:t>
      </w:r>
    </w:p>
    <w:p w14:paraId="7706DB95" w14:textId="60886621" w:rsidR="001D5B32" w:rsidRPr="00422D8A" w:rsidRDefault="001D5B32" w:rsidP="00957565">
      <w:pPr>
        <w:rPr>
          <w:rFonts w:ascii="Arial" w:hAnsi="Arial" w:cs="Arial"/>
          <w:b/>
          <w:sz w:val="32"/>
          <w:szCs w:val="32"/>
        </w:rPr>
      </w:pPr>
      <w:r w:rsidRPr="00422D8A">
        <w:rPr>
          <w:rFonts w:ascii="Arial" w:hAnsi="Arial" w:cs="Arial"/>
          <w:b/>
          <w:sz w:val="32"/>
          <w:szCs w:val="32"/>
        </w:rPr>
        <w:t xml:space="preserve">Market </w:t>
      </w:r>
      <w:r w:rsidR="006E5C98">
        <w:rPr>
          <w:rFonts w:ascii="Arial" w:hAnsi="Arial" w:cs="Arial"/>
          <w:b/>
          <w:sz w:val="32"/>
          <w:szCs w:val="32"/>
        </w:rPr>
        <w:t>Engagement Questionnaire</w:t>
      </w:r>
      <w:r w:rsidR="00517CC6">
        <w:rPr>
          <w:rFonts w:ascii="Arial" w:hAnsi="Arial" w:cs="Arial"/>
          <w:b/>
          <w:sz w:val="32"/>
          <w:szCs w:val="32"/>
        </w:rPr>
        <w:t xml:space="preserve"> for</w:t>
      </w:r>
      <w:r w:rsidR="00496758">
        <w:rPr>
          <w:rFonts w:ascii="Arial" w:hAnsi="Arial" w:cs="Arial"/>
          <w:b/>
          <w:sz w:val="32"/>
          <w:szCs w:val="32"/>
        </w:rPr>
        <w:t xml:space="preserve"> </w:t>
      </w:r>
      <w:r w:rsidR="008D1D5C">
        <w:rPr>
          <w:rFonts w:ascii="Arial" w:hAnsi="Arial" w:cs="Arial"/>
          <w:b/>
          <w:sz w:val="32"/>
          <w:szCs w:val="32"/>
        </w:rPr>
        <w:t>Community Partnership Advisory S</w:t>
      </w:r>
      <w:r w:rsidR="00324B16">
        <w:rPr>
          <w:rFonts w:ascii="Arial" w:hAnsi="Arial" w:cs="Arial"/>
          <w:b/>
          <w:sz w:val="32"/>
          <w:szCs w:val="32"/>
        </w:rPr>
        <w:t>ervice</w:t>
      </w:r>
      <w:r w:rsidR="00FA251C">
        <w:rPr>
          <w:rFonts w:ascii="Arial" w:hAnsi="Arial" w:cs="Arial"/>
          <w:b/>
          <w:sz w:val="32"/>
          <w:szCs w:val="32"/>
        </w:rPr>
        <w:t xml:space="preserve"> (CPAS)</w:t>
      </w:r>
    </w:p>
    <w:p w14:paraId="5D22DC36" w14:textId="77777777" w:rsidR="00BA57DB" w:rsidRDefault="00482C3A" w:rsidP="00957565">
      <w:pPr>
        <w:pStyle w:val="Heading1"/>
        <w:numPr>
          <w:ilvl w:val="0"/>
          <w:numId w:val="3"/>
        </w:numPr>
        <w:spacing w:after="240"/>
        <w:jc w:val="both"/>
        <w:rPr>
          <w:rFonts w:ascii="Arial" w:eastAsia="Times New Roman" w:hAnsi="Arial" w:cs="Arial"/>
          <w:sz w:val="24"/>
          <w:szCs w:val="24"/>
          <w:u w:val="single"/>
          <w:lang w:val="en" w:eastAsia="en-GB"/>
        </w:rPr>
      </w:pPr>
      <w:r w:rsidRPr="00823E29">
        <w:rPr>
          <w:rFonts w:ascii="Arial" w:eastAsia="Times New Roman" w:hAnsi="Arial" w:cs="Arial"/>
          <w:color w:val="000000" w:themeColor="text1"/>
          <w:sz w:val="24"/>
          <w:szCs w:val="24"/>
          <w:u w:val="single"/>
          <w:lang w:val="en" w:eastAsia="en-GB"/>
        </w:rPr>
        <w:t>Overview</w:t>
      </w:r>
      <w:r w:rsidRPr="00823E29">
        <w:rPr>
          <w:rFonts w:ascii="Arial" w:eastAsia="Times New Roman" w:hAnsi="Arial" w:cs="Arial"/>
          <w:sz w:val="24"/>
          <w:szCs w:val="24"/>
          <w:u w:val="single"/>
          <w:lang w:val="en" w:eastAsia="en-GB"/>
        </w:rPr>
        <w:t xml:space="preserve"> </w:t>
      </w:r>
    </w:p>
    <w:p w14:paraId="6161D9EC" w14:textId="31869646" w:rsidR="00A75B49" w:rsidRDefault="00D177AF" w:rsidP="00A75B49">
      <w:pPr>
        <w:rPr>
          <w:rFonts w:ascii="Arial" w:hAnsi="Arial" w:cs="Arial"/>
          <w:sz w:val="24"/>
          <w:lang w:eastAsia="en-GB"/>
        </w:rPr>
      </w:pPr>
      <w:r>
        <w:rPr>
          <w:rFonts w:ascii="Arial" w:hAnsi="Arial" w:cs="Arial"/>
          <w:sz w:val="24"/>
          <w:lang w:eastAsia="en-GB"/>
        </w:rPr>
        <w:t xml:space="preserve">The </w:t>
      </w:r>
      <w:r w:rsidRPr="00D177AF">
        <w:rPr>
          <w:rFonts w:ascii="Arial" w:hAnsi="Arial" w:cs="Arial"/>
          <w:sz w:val="24"/>
          <w:lang w:eastAsia="en-GB"/>
        </w:rPr>
        <w:t xml:space="preserve">Council is reviewing its </w:t>
      </w:r>
      <w:r w:rsidR="008D1D5C">
        <w:rPr>
          <w:rFonts w:ascii="Arial" w:hAnsi="Arial" w:cs="Arial"/>
          <w:sz w:val="24"/>
          <w:lang w:eastAsia="en-GB"/>
        </w:rPr>
        <w:t>Community Partnership Advisor</w:t>
      </w:r>
      <w:r w:rsidR="00FA251C">
        <w:rPr>
          <w:rFonts w:ascii="Arial" w:hAnsi="Arial" w:cs="Arial"/>
          <w:sz w:val="24"/>
          <w:lang w:eastAsia="en-GB"/>
        </w:rPr>
        <w:t>y</w:t>
      </w:r>
      <w:r w:rsidR="008D1D5C">
        <w:rPr>
          <w:rFonts w:ascii="Arial" w:hAnsi="Arial" w:cs="Arial"/>
          <w:sz w:val="24"/>
          <w:lang w:eastAsia="en-GB"/>
        </w:rPr>
        <w:t xml:space="preserve"> Service</w:t>
      </w:r>
      <w:r>
        <w:rPr>
          <w:rFonts w:ascii="Arial" w:hAnsi="Arial" w:cs="Arial"/>
          <w:sz w:val="24"/>
          <w:lang w:eastAsia="en-GB"/>
        </w:rPr>
        <w:t>.</w:t>
      </w:r>
      <w:r w:rsidR="009654A3">
        <w:rPr>
          <w:rFonts w:ascii="Arial" w:hAnsi="Arial" w:cs="Arial"/>
          <w:sz w:val="24"/>
          <w:lang w:eastAsia="en-GB"/>
        </w:rPr>
        <w:t xml:space="preserve"> The service is primarily aimed at delivering</w:t>
      </w:r>
      <w:r w:rsidR="00A75B49">
        <w:rPr>
          <w:rFonts w:ascii="Arial" w:hAnsi="Arial" w:cs="Arial"/>
          <w:sz w:val="24"/>
          <w:lang w:eastAsia="en-GB"/>
        </w:rPr>
        <w:t xml:space="preserve"> support to </w:t>
      </w:r>
      <w:r w:rsidR="00D73FF3">
        <w:rPr>
          <w:rFonts w:ascii="Arial" w:hAnsi="Arial" w:cs="Arial"/>
          <w:sz w:val="24"/>
          <w:lang w:eastAsia="en-GB"/>
        </w:rPr>
        <w:t>people from</w:t>
      </w:r>
      <w:r w:rsidR="00A75B49">
        <w:rPr>
          <w:rFonts w:ascii="Arial" w:hAnsi="Arial" w:cs="Arial"/>
          <w:sz w:val="24"/>
          <w:lang w:eastAsia="en-GB"/>
        </w:rPr>
        <w:t xml:space="preserve"> </w:t>
      </w:r>
      <w:r w:rsidR="00D73FF3">
        <w:rPr>
          <w:rFonts w:ascii="Arial" w:hAnsi="Arial" w:cs="Arial"/>
          <w:sz w:val="24"/>
          <w:lang w:eastAsia="en-GB"/>
        </w:rPr>
        <w:t>e</w:t>
      </w:r>
      <w:r w:rsidR="00A75B49">
        <w:rPr>
          <w:rFonts w:ascii="Arial" w:hAnsi="Arial" w:cs="Arial"/>
          <w:sz w:val="24"/>
          <w:lang w:eastAsia="en-GB"/>
        </w:rPr>
        <w:t>thnic</w:t>
      </w:r>
      <w:r w:rsidR="00D73FF3">
        <w:rPr>
          <w:rFonts w:ascii="Arial" w:hAnsi="Arial" w:cs="Arial"/>
          <w:sz w:val="24"/>
          <w:lang w:eastAsia="en-GB"/>
        </w:rPr>
        <w:t xml:space="preserve"> minority backgrounds</w:t>
      </w:r>
      <w:r w:rsidR="00A75B49">
        <w:rPr>
          <w:rFonts w:ascii="Arial" w:hAnsi="Arial" w:cs="Arial"/>
          <w:sz w:val="24"/>
          <w:lang w:eastAsia="en-GB"/>
        </w:rPr>
        <w:t xml:space="preserve"> and faith communities to embed a positive safeguarding culture.</w:t>
      </w:r>
    </w:p>
    <w:p w14:paraId="3B29895F" w14:textId="350EC7C3" w:rsidR="00A75B49" w:rsidRDefault="00AD663E" w:rsidP="00A75B49">
      <w:pPr>
        <w:rPr>
          <w:rFonts w:ascii="Arial" w:hAnsi="Arial" w:cs="Arial"/>
          <w:sz w:val="24"/>
          <w:lang w:eastAsia="en-GB"/>
        </w:rPr>
      </w:pPr>
      <w:r>
        <w:rPr>
          <w:rFonts w:ascii="Arial" w:hAnsi="Arial" w:cs="Arial"/>
          <w:sz w:val="24"/>
          <w:lang w:eastAsia="en-GB"/>
        </w:rPr>
        <w:t xml:space="preserve">CPAS raises social awareness within local communities on safeguarding issues, to enable children, particularly those who may be </w:t>
      </w:r>
      <w:r w:rsidR="00AF378B">
        <w:rPr>
          <w:rFonts w:ascii="Arial" w:hAnsi="Arial" w:cs="Arial"/>
          <w:sz w:val="24"/>
          <w:lang w:eastAsia="en-GB"/>
        </w:rPr>
        <w:t>marginalised</w:t>
      </w:r>
      <w:r>
        <w:rPr>
          <w:rFonts w:ascii="Arial" w:hAnsi="Arial" w:cs="Arial"/>
          <w:sz w:val="24"/>
          <w:lang w:eastAsia="en-GB"/>
        </w:rPr>
        <w:t>, to live safely from harm.</w:t>
      </w:r>
    </w:p>
    <w:p w14:paraId="2C87F070" w14:textId="54308EAD" w:rsidR="00A75B49" w:rsidRDefault="00AD663E" w:rsidP="00A75B49">
      <w:pPr>
        <w:rPr>
          <w:rFonts w:ascii="Arial" w:hAnsi="Arial" w:cs="Arial"/>
          <w:bCs/>
        </w:rPr>
      </w:pPr>
      <w:r>
        <w:rPr>
          <w:rFonts w:ascii="Arial" w:hAnsi="Arial" w:cs="Arial"/>
          <w:sz w:val="24"/>
          <w:lang w:eastAsia="en-GB"/>
        </w:rPr>
        <w:t>The service actively engages with both statutory and non-</w:t>
      </w:r>
      <w:r w:rsidR="00AF378B">
        <w:rPr>
          <w:rFonts w:ascii="Arial" w:hAnsi="Arial" w:cs="Arial"/>
          <w:sz w:val="24"/>
          <w:lang w:eastAsia="en-GB"/>
        </w:rPr>
        <w:t>statutory</w:t>
      </w:r>
      <w:r>
        <w:rPr>
          <w:rFonts w:ascii="Arial" w:hAnsi="Arial" w:cs="Arial"/>
          <w:sz w:val="24"/>
          <w:lang w:eastAsia="en-GB"/>
        </w:rPr>
        <w:t xml:space="preserve"> partners, including medical and health agencies on issues such as female genital mutilation.</w:t>
      </w:r>
    </w:p>
    <w:p w14:paraId="2E5D3BFA" w14:textId="68590B56" w:rsidR="00AD663E" w:rsidRDefault="00AD663E" w:rsidP="00A75B49">
      <w:pPr>
        <w:rPr>
          <w:rFonts w:ascii="Arial" w:hAnsi="Arial" w:cs="Arial"/>
          <w:bCs/>
          <w:sz w:val="24"/>
          <w:szCs w:val="24"/>
        </w:rPr>
      </w:pPr>
      <w:r w:rsidRPr="00AD663E">
        <w:rPr>
          <w:rFonts w:ascii="Arial" w:hAnsi="Arial" w:cs="Arial"/>
          <w:bCs/>
          <w:sz w:val="24"/>
          <w:szCs w:val="24"/>
        </w:rPr>
        <w:t xml:space="preserve">CPAS provides </w:t>
      </w:r>
      <w:r>
        <w:rPr>
          <w:rFonts w:ascii="Arial" w:hAnsi="Arial" w:cs="Arial"/>
          <w:bCs/>
          <w:sz w:val="24"/>
          <w:szCs w:val="24"/>
        </w:rPr>
        <w:t>training and consultation with faith leaders, senior community workers</w:t>
      </w:r>
      <w:r w:rsidR="00E92F73">
        <w:rPr>
          <w:rFonts w:ascii="Arial" w:hAnsi="Arial" w:cs="Arial"/>
          <w:bCs/>
          <w:sz w:val="24"/>
          <w:szCs w:val="24"/>
        </w:rPr>
        <w:t xml:space="preserve"> and grass roots organisations. It ensures that </w:t>
      </w:r>
      <w:r w:rsidR="00D73FF3">
        <w:rPr>
          <w:rFonts w:ascii="Arial" w:hAnsi="Arial" w:cs="Arial"/>
          <w:sz w:val="24"/>
          <w:lang w:eastAsia="en-GB"/>
        </w:rPr>
        <w:t xml:space="preserve">people from ethnic minority backgrounds </w:t>
      </w:r>
      <w:r w:rsidR="00E92F73">
        <w:rPr>
          <w:rFonts w:ascii="Arial" w:hAnsi="Arial" w:cs="Arial"/>
          <w:bCs/>
          <w:sz w:val="24"/>
          <w:szCs w:val="24"/>
        </w:rPr>
        <w:t xml:space="preserve">and marginalised communities have access to information, </w:t>
      </w:r>
      <w:proofErr w:type="gramStart"/>
      <w:r w:rsidR="00E92F73">
        <w:rPr>
          <w:rFonts w:ascii="Arial" w:hAnsi="Arial" w:cs="Arial"/>
          <w:bCs/>
          <w:sz w:val="24"/>
          <w:szCs w:val="24"/>
        </w:rPr>
        <w:t>resources</w:t>
      </w:r>
      <w:proofErr w:type="gramEnd"/>
      <w:r w:rsidR="00E92F73">
        <w:rPr>
          <w:rFonts w:ascii="Arial" w:hAnsi="Arial" w:cs="Arial"/>
          <w:bCs/>
          <w:sz w:val="24"/>
          <w:szCs w:val="24"/>
        </w:rPr>
        <w:t xml:space="preserve"> and training to assist them when delivering services. It helps to bridge the gap between vulnerable residents and the Council and its statutory partners, which may not always be accessible to everyone.</w:t>
      </w:r>
    </w:p>
    <w:p w14:paraId="020C573B" w14:textId="691F30BA" w:rsidR="003F4127" w:rsidRDefault="00E81963" w:rsidP="007A13F7">
      <w:pPr>
        <w:textAlignment w:val="baseline"/>
        <w:rPr>
          <w:rFonts w:ascii="Arial" w:hAnsi="Arial" w:cs="Arial"/>
          <w:sz w:val="24"/>
          <w:szCs w:val="24"/>
        </w:rPr>
      </w:pPr>
      <w:r w:rsidRPr="00F83436">
        <w:rPr>
          <w:rFonts w:ascii="Arial" w:hAnsi="Arial" w:cs="Arial"/>
          <w:sz w:val="24"/>
          <w:szCs w:val="24"/>
        </w:rPr>
        <w:t>The service has been successful in ensuring marginalised community groups are informed of their responsibilities regarding safeguarding children. The service reports into the Community Engagement sub-group of Camden Safeguarding Children Board.</w:t>
      </w:r>
    </w:p>
    <w:p w14:paraId="16009BA7" w14:textId="77777777" w:rsidR="003F4127" w:rsidRPr="00B350B9" w:rsidRDefault="003F4127" w:rsidP="007D24EB">
      <w:pPr>
        <w:rPr>
          <w:sz w:val="24"/>
          <w:szCs w:val="24"/>
          <w:lang w:eastAsia="en-GB"/>
        </w:rPr>
      </w:pPr>
    </w:p>
    <w:p w14:paraId="4765FCDF" w14:textId="77777777" w:rsidR="00422D8A" w:rsidRPr="00547EE0" w:rsidRDefault="00547EE0" w:rsidP="00957565">
      <w:pPr>
        <w:pStyle w:val="ListParagraph"/>
        <w:numPr>
          <w:ilvl w:val="0"/>
          <w:numId w:val="3"/>
        </w:numPr>
        <w:spacing w:after="0"/>
        <w:jc w:val="both"/>
        <w:rPr>
          <w:rFonts w:cs="Arial"/>
          <w:b/>
          <w:sz w:val="24"/>
          <w:u w:val="single"/>
          <w:lang w:val="en" w:eastAsia="en-GB"/>
        </w:rPr>
      </w:pPr>
      <w:r>
        <w:rPr>
          <w:rFonts w:cs="Arial"/>
          <w:b/>
          <w:sz w:val="24"/>
          <w:u w:val="single"/>
          <w:lang w:val="en" w:eastAsia="en-GB"/>
        </w:rPr>
        <w:t>Market t</w:t>
      </w:r>
      <w:r w:rsidRPr="00547EE0">
        <w:rPr>
          <w:rFonts w:cs="Arial"/>
          <w:b/>
          <w:sz w:val="24"/>
          <w:u w:val="single"/>
          <w:lang w:val="en" w:eastAsia="en-GB"/>
        </w:rPr>
        <w:t xml:space="preserve">esting </w:t>
      </w:r>
    </w:p>
    <w:p w14:paraId="2EA2E2D6" w14:textId="0C6AEB37" w:rsidR="0038688C" w:rsidRPr="0063769A" w:rsidRDefault="0038688C" w:rsidP="00957565">
      <w:pPr>
        <w:spacing w:before="100" w:beforeAutospacing="1" w:after="100" w:afterAutospacing="1"/>
        <w:jc w:val="both"/>
        <w:rPr>
          <w:rFonts w:ascii="Arial" w:hAnsi="Arial" w:cs="Arial"/>
          <w:sz w:val="24"/>
          <w:lang w:val="en" w:eastAsia="en-GB"/>
        </w:rPr>
      </w:pPr>
      <w:r w:rsidRPr="0063769A">
        <w:rPr>
          <w:rFonts w:ascii="Arial" w:hAnsi="Arial" w:cs="Arial"/>
          <w:sz w:val="24"/>
          <w:lang w:val="en" w:eastAsia="en-GB"/>
        </w:rPr>
        <w:t xml:space="preserve">The Council wishes to undertake soft market testing on </w:t>
      </w:r>
      <w:r w:rsidR="00AF378B">
        <w:rPr>
          <w:rFonts w:ascii="Arial" w:hAnsi="Arial" w:cs="Arial"/>
          <w:sz w:val="24"/>
          <w:lang w:val="en" w:eastAsia="en-GB"/>
        </w:rPr>
        <w:t>the re</w:t>
      </w:r>
      <w:r w:rsidR="00824613">
        <w:rPr>
          <w:rFonts w:ascii="Arial" w:hAnsi="Arial" w:cs="Arial"/>
          <w:sz w:val="24"/>
          <w:lang w:val="en" w:eastAsia="en-GB"/>
        </w:rPr>
        <w:t>-</w:t>
      </w:r>
      <w:r w:rsidRPr="0063769A">
        <w:rPr>
          <w:rFonts w:ascii="Arial" w:hAnsi="Arial" w:cs="Arial"/>
          <w:sz w:val="24"/>
          <w:lang w:val="en" w:eastAsia="en-GB"/>
        </w:rPr>
        <w:t xml:space="preserve">commissioning </w:t>
      </w:r>
      <w:r w:rsidR="00824613">
        <w:rPr>
          <w:rFonts w:ascii="Arial" w:hAnsi="Arial" w:cs="Arial"/>
          <w:sz w:val="24"/>
          <w:lang w:val="en" w:eastAsia="en-GB"/>
        </w:rPr>
        <w:t>of th</w:t>
      </w:r>
      <w:r w:rsidR="00F83436">
        <w:rPr>
          <w:rFonts w:ascii="Arial" w:hAnsi="Arial" w:cs="Arial"/>
          <w:sz w:val="24"/>
          <w:lang w:val="en" w:eastAsia="en-GB"/>
        </w:rPr>
        <w:t>is service</w:t>
      </w:r>
      <w:r w:rsidR="00824613">
        <w:rPr>
          <w:rFonts w:ascii="Arial" w:hAnsi="Arial" w:cs="Arial"/>
          <w:sz w:val="24"/>
          <w:lang w:val="en" w:eastAsia="en-GB"/>
        </w:rPr>
        <w:t>,</w:t>
      </w:r>
      <w:r w:rsidRPr="0063769A">
        <w:rPr>
          <w:rFonts w:ascii="Arial" w:hAnsi="Arial" w:cs="Arial"/>
          <w:sz w:val="24"/>
          <w:lang w:val="en" w:eastAsia="en-GB"/>
        </w:rPr>
        <w:t xml:space="preserve"> and therefore would welcome the views of providers </w:t>
      </w:r>
      <w:r w:rsidR="007D24EB">
        <w:rPr>
          <w:rFonts w:ascii="Arial" w:hAnsi="Arial" w:cs="Arial"/>
          <w:sz w:val="24"/>
          <w:lang w:val="en" w:eastAsia="en-GB"/>
        </w:rPr>
        <w:t>on the questions set out below.</w:t>
      </w:r>
    </w:p>
    <w:p w14:paraId="39E4EDD4" w14:textId="77777777" w:rsidR="00AE4F4F" w:rsidRPr="0063769A" w:rsidRDefault="00AE4F4F" w:rsidP="00957565">
      <w:pPr>
        <w:spacing w:before="100" w:beforeAutospacing="1" w:after="100" w:afterAutospacing="1"/>
        <w:jc w:val="both"/>
        <w:rPr>
          <w:rFonts w:ascii="Arial" w:hAnsi="Arial" w:cs="Arial"/>
          <w:sz w:val="24"/>
          <w:lang w:val="en" w:eastAsia="en-GB"/>
        </w:rPr>
      </w:pPr>
      <w:r w:rsidRPr="0063769A">
        <w:rPr>
          <w:rFonts w:ascii="Arial" w:hAnsi="Arial" w:cs="Arial"/>
          <w:iCs/>
          <w:sz w:val="24"/>
          <w:lang w:val="en" w:eastAsia="en-GB"/>
        </w:rPr>
        <w:t xml:space="preserve">Interested parties will not </w:t>
      </w:r>
      <w:proofErr w:type="gramStart"/>
      <w:r w:rsidRPr="0063769A">
        <w:rPr>
          <w:rFonts w:ascii="Arial" w:hAnsi="Arial" w:cs="Arial"/>
          <w:iCs/>
          <w:sz w:val="24"/>
          <w:lang w:val="en" w:eastAsia="en-GB"/>
        </w:rPr>
        <w:t>be prejudiced</w:t>
      </w:r>
      <w:proofErr w:type="gramEnd"/>
      <w:r w:rsidRPr="0063769A">
        <w:rPr>
          <w:rFonts w:ascii="Arial" w:hAnsi="Arial" w:cs="Arial"/>
          <w:iCs/>
          <w:sz w:val="24"/>
          <w:lang w:val="en" w:eastAsia="en-GB"/>
        </w:rPr>
        <w:t xml:space="preserve"> by any response or failure to respond to this soft market testing and a response to this notice does not guarantee any invitation to participate in any future public procurement process that the Council may conduct.</w:t>
      </w:r>
    </w:p>
    <w:p w14:paraId="1E84BFCD"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This notice does not constitute a call for competition to procure any services for the Council and the Council is not bound to accept any proposals offered. The Council is not liable for any costs, fees or expenses incurred by any party participa</w:t>
      </w:r>
      <w:r w:rsidR="0038688C" w:rsidRPr="0063769A">
        <w:rPr>
          <w:rFonts w:ascii="Arial" w:hAnsi="Arial" w:cs="Arial"/>
          <w:iCs/>
          <w:sz w:val="24"/>
          <w:lang w:val="en" w:eastAsia="en-GB"/>
        </w:rPr>
        <w:t>ting in the soft market testing</w:t>
      </w:r>
      <w:r w:rsidRPr="0063769A">
        <w:rPr>
          <w:rFonts w:ascii="Arial" w:hAnsi="Arial" w:cs="Arial"/>
          <w:iCs/>
          <w:sz w:val="24"/>
          <w:lang w:val="en" w:eastAsia="en-GB"/>
        </w:rPr>
        <w:t xml:space="preserve"> exercise. Any procurement of any services by the Council </w:t>
      </w:r>
      <w:proofErr w:type="gramStart"/>
      <w:r w:rsidRPr="0063769A">
        <w:rPr>
          <w:rFonts w:ascii="Arial" w:hAnsi="Arial" w:cs="Arial"/>
          <w:iCs/>
          <w:sz w:val="24"/>
          <w:lang w:val="en" w:eastAsia="en-GB"/>
        </w:rPr>
        <w:t>in due course</w:t>
      </w:r>
      <w:proofErr w:type="gramEnd"/>
      <w:r w:rsidRPr="0063769A">
        <w:rPr>
          <w:rFonts w:ascii="Arial" w:hAnsi="Arial" w:cs="Arial"/>
          <w:iCs/>
          <w:sz w:val="24"/>
          <w:lang w:val="en" w:eastAsia="en-GB"/>
        </w:rPr>
        <w:t xml:space="preserve"> </w:t>
      </w:r>
      <w:r w:rsidRPr="0063769A">
        <w:rPr>
          <w:rFonts w:ascii="Arial" w:hAnsi="Arial" w:cs="Arial"/>
          <w:iCs/>
          <w:sz w:val="24"/>
          <w:lang w:val="en" w:eastAsia="en-GB"/>
        </w:rPr>
        <w:lastRenderedPageBreak/>
        <w:t xml:space="preserve">will be carried out strictly in accordance with the provisions of the Public Contracts Regulations </w:t>
      </w:r>
      <w:r w:rsidR="00E0495E">
        <w:rPr>
          <w:rFonts w:ascii="Arial" w:hAnsi="Arial" w:cs="Arial"/>
          <w:iCs/>
          <w:sz w:val="24"/>
          <w:lang w:val="en" w:eastAsia="en-GB"/>
        </w:rPr>
        <w:t>2015</w:t>
      </w:r>
      <w:r w:rsidRPr="0063769A">
        <w:rPr>
          <w:rFonts w:ascii="Arial" w:hAnsi="Arial" w:cs="Arial"/>
          <w:iCs/>
          <w:sz w:val="24"/>
          <w:lang w:val="en" w:eastAsia="en-GB"/>
        </w:rPr>
        <w:t>.</w:t>
      </w:r>
    </w:p>
    <w:p w14:paraId="65BED085" w14:textId="35AC7AA4"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iCs/>
          <w:sz w:val="24"/>
          <w:lang w:val="en" w:eastAsia="en-GB"/>
        </w:rPr>
        <w:t xml:space="preserve">Any responses provided will </w:t>
      </w:r>
      <w:r w:rsidRPr="0063769A">
        <w:rPr>
          <w:rFonts w:ascii="Arial" w:hAnsi="Arial" w:cs="Arial"/>
          <w:iCs/>
          <w:sz w:val="24"/>
          <w:u w:val="single"/>
          <w:lang w:val="en" w:eastAsia="en-GB"/>
        </w:rPr>
        <w:t>not</w:t>
      </w:r>
      <w:r w:rsidRPr="0063769A">
        <w:rPr>
          <w:rFonts w:ascii="Arial" w:hAnsi="Arial" w:cs="Arial"/>
          <w:iCs/>
          <w:sz w:val="24"/>
          <w:lang w:val="en" w:eastAsia="en-GB"/>
        </w:rPr>
        <w:t xml:space="preserve"> </w:t>
      </w:r>
      <w:proofErr w:type="gramStart"/>
      <w:r w:rsidRPr="0063769A">
        <w:rPr>
          <w:rFonts w:ascii="Arial" w:hAnsi="Arial" w:cs="Arial"/>
          <w:iCs/>
          <w:sz w:val="24"/>
          <w:lang w:val="en" w:eastAsia="en-GB"/>
        </w:rPr>
        <w:t>be treated</w:t>
      </w:r>
      <w:proofErr w:type="gramEnd"/>
      <w:r w:rsidRPr="0063769A">
        <w:rPr>
          <w:rFonts w:ascii="Arial" w:hAnsi="Arial" w:cs="Arial"/>
          <w:iCs/>
          <w:sz w:val="24"/>
          <w:lang w:val="en" w:eastAsia="en-GB"/>
        </w:rPr>
        <w:t xml:space="preserve"> as commercially confidential</w:t>
      </w:r>
      <w:r w:rsidR="00E0495E">
        <w:rPr>
          <w:rFonts w:ascii="Arial" w:hAnsi="Arial" w:cs="Arial"/>
          <w:iCs/>
          <w:sz w:val="24"/>
          <w:lang w:val="en" w:eastAsia="en-GB"/>
        </w:rPr>
        <w:t>, unless expressed by the providing</w:t>
      </w:r>
      <w:r w:rsidR="00E0495E" w:rsidRPr="00AF378B">
        <w:rPr>
          <w:rFonts w:ascii="Arial" w:hAnsi="Arial" w:cs="Arial"/>
          <w:iCs/>
          <w:sz w:val="24"/>
          <w:lang w:eastAsia="en-GB"/>
        </w:rPr>
        <w:t xml:space="preserve"> </w:t>
      </w:r>
      <w:r w:rsidR="00AF378B" w:rsidRPr="00AF378B">
        <w:rPr>
          <w:rFonts w:ascii="Arial" w:hAnsi="Arial" w:cs="Arial"/>
          <w:iCs/>
          <w:sz w:val="24"/>
          <w:lang w:eastAsia="en-GB"/>
        </w:rPr>
        <w:t>party, and</w:t>
      </w:r>
      <w:r w:rsidRPr="0063769A">
        <w:rPr>
          <w:rFonts w:ascii="Arial" w:hAnsi="Arial" w:cs="Arial"/>
          <w:iCs/>
          <w:sz w:val="24"/>
          <w:lang w:val="en" w:eastAsia="en-GB"/>
        </w:rPr>
        <w:t xml:space="preserve"> may be used by the Council in the final service specifications used for the contracts</w:t>
      </w:r>
      <w:r w:rsidR="007D24EB">
        <w:rPr>
          <w:rFonts w:ascii="Arial" w:hAnsi="Arial" w:cs="Arial"/>
          <w:iCs/>
          <w:sz w:val="24"/>
          <w:lang w:val="en" w:eastAsia="en-GB"/>
        </w:rPr>
        <w:t>,</w:t>
      </w:r>
      <w:r w:rsidRPr="0063769A">
        <w:rPr>
          <w:rFonts w:ascii="Arial" w:hAnsi="Arial" w:cs="Arial"/>
          <w:iCs/>
          <w:sz w:val="24"/>
          <w:lang w:val="en" w:eastAsia="en-GB"/>
        </w:rPr>
        <w:t xml:space="preserve"> but no</w:t>
      </w:r>
      <w:r w:rsidRPr="00AF378B">
        <w:rPr>
          <w:rFonts w:ascii="Arial" w:hAnsi="Arial" w:cs="Arial"/>
          <w:iCs/>
          <w:sz w:val="24"/>
          <w:lang w:eastAsia="en-GB"/>
        </w:rPr>
        <w:t xml:space="preserve"> organisation</w:t>
      </w:r>
      <w:r w:rsidRPr="0063769A">
        <w:rPr>
          <w:rFonts w:ascii="Arial" w:hAnsi="Arial" w:cs="Arial"/>
          <w:iCs/>
          <w:sz w:val="24"/>
          <w:lang w:val="en" w:eastAsia="en-GB"/>
        </w:rPr>
        <w:t xml:space="preserve"> will be individually identified.</w:t>
      </w:r>
    </w:p>
    <w:p w14:paraId="64526F3B" w14:textId="77777777" w:rsidR="00AE4F4F" w:rsidRPr="0063769A" w:rsidRDefault="00AE4F4F" w:rsidP="00957565">
      <w:pPr>
        <w:spacing w:after="100" w:afterAutospacing="1"/>
        <w:jc w:val="both"/>
        <w:rPr>
          <w:rFonts w:ascii="Arial" w:hAnsi="Arial" w:cs="Arial"/>
          <w:sz w:val="24"/>
          <w:lang w:val="en" w:eastAsia="en-GB"/>
        </w:rPr>
      </w:pPr>
      <w:r w:rsidRPr="0063769A">
        <w:rPr>
          <w:rFonts w:ascii="Arial" w:hAnsi="Arial" w:cs="Arial"/>
          <w:sz w:val="24"/>
          <w:lang w:val="en" w:eastAsia="en-GB"/>
        </w:rPr>
        <w:t>We would like to receive feedback on the following areas (see questions</w:t>
      </w:r>
      <w:r w:rsidR="007D24EB">
        <w:rPr>
          <w:rFonts w:ascii="Arial" w:hAnsi="Arial" w:cs="Arial"/>
          <w:sz w:val="24"/>
          <w:lang w:val="en" w:eastAsia="en-GB"/>
        </w:rPr>
        <w:t xml:space="preserve"> in section </w:t>
      </w:r>
      <w:r w:rsidR="0037298A">
        <w:rPr>
          <w:rFonts w:ascii="Arial" w:hAnsi="Arial" w:cs="Arial"/>
          <w:sz w:val="24"/>
          <w:lang w:val="en" w:eastAsia="en-GB"/>
        </w:rPr>
        <w:t xml:space="preserve">5) </w:t>
      </w:r>
      <w:r w:rsidRPr="0063769A">
        <w:rPr>
          <w:rFonts w:ascii="Arial" w:hAnsi="Arial" w:cs="Arial"/>
          <w:sz w:val="24"/>
          <w:lang w:val="en" w:eastAsia="en-GB"/>
        </w:rPr>
        <w:t>and any other comments that you may have.</w:t>
      </w:r>
      <w:r w:rsidRPr="00AF378B">
        <w:rPr>
          <w:rFonts w:ascii="Arial" w:hAnsi="Arial" w:cs="Arial"/>
          <w:sz w:val="24"/>
          <w:lang w:eastAsia="en-GB"/>
        </w:rPr>
        <w:t xml:space="preserve"> </w:t>
      </w:r>
      <w:r w:rsidR="00D9162E" w:rsidRPr="00AF378B">
        <w:rPr>
          <w:rFonts w:ascii="Arial" w:hAnsi="Arial" w:cs="Arial"/>
          <w:sz w:val="24"/>
          <w:lang w:eastAsia="en-GB"/>
        </w:rPr>
        <w:t>Organi</w:t>
      </w:r>
      <w:r w:rsidR="00760156" w:rsidRPr="00AF378B">
        <w:rPr>
          <w:rFonts w:ascii="Arial" w:hAnsi="Arial" w:cs="Arial"/>
          <w:sz w:val="24"/>
          <w:lang w:eastAsia="en-GB"/>
        </w:rPr>
        <w:t>s</w:t>
      </w:r>
      <w:r w:rsidR="00D9162E" w:rsidRPr="00AF378B">
        <w:rPr>
          <w:rFonts w:ascii="Arial" w:hAnsi="Arial" w:cs="Arial"/>
          <w:sz w:val="24"/>
          <w:lang w:eastAsia="en-GB"/>
        </w:rPr>
        <w:t>ations</w:t>
      </w:r>
      <w:r w:rsidRPr="0063769A">
        <w:rPr>
          <w:rFonts w:ascii="Arial" w:hAnsi="Arial" w:cs="Arial"/>
          <w:sz w:val="24"/>
          <w:lang w:val="en" w:eastAsia="en-GB"/>
        </w:rPr>
        <w:t xml:space="preserve"> will have the opportunity to ask clarification</w:t>
      </w:r>
      <w:r w:rsidR="007D24EB">
        <w:rPr>
          <w:rFonts w:ascii="Arial" w:hAnsi="Arial" w:cs="Arial"/>
          <w:sz w:val="24"/>
          <w:lang w:val="en" w:eastAsia="en-GB"/>
        </w:rPr>
        <w:t xml:space="preserve"> questions on the specification</w:t>
      </w:r>
      <w:r w:rsidRPr="0063769A">
        <w:rPr>
          <w:rFonts w:ascii="Arial" w:hAnsi="Arial" w:cs="Arial"/>
          <w:sz w:val="24"/>
          <w:lang w:val="en" w:eastAsia="en-GB"/>
        </w:rPr>
        <w:t xml:space="preserve"> </w:t>
      </w:r>
      <w:r w:rsidR="00287FDB">
        <w:rPr>
          <w:rFonts w:ascii="Arial" w:hAnsi="Arial" w:cs="Arial"/>
          <w:sz w:val="24"/>
          <w:lang w:val="en" w:eastAsia="en-GB"/>
        </w:rPr>
        <w:t>should</w:t>
      </w:r>
      <w:r w:rsidRPr="0063769A">
        <w:rPr>
          <w:rFonts w:ascii="Arial" w:hAnsi="Arial" w:cs="Arial"/>
          <w:sz w:val="24"/>
          <w:lang w:val="en" w:eastAsia="en-GB"/>
        </w:rPr>
        <w:t xml:space="preserve"> </w:t>
      </w:r>
      <w:r w:rsidR="00E055D5">
        <w:rPr>
          <w:rFonts w:ascii="Arial" w:hAnsi="Arial" w:cs="Arial"/>
          <w:sz w:val="24"/>
          <w:lang w:val="en" w:eastAsia="en-GB"/>
        </w:rPr>
        <w:t>a</w:t>
      </w:r>
      <w:r w:rsidRPr="0063769A">
        <w:rPr>
          <w:rFonts w:ascii="Arial" w:hAnsi="Arial" w:cs="Arial"/>
          <w:sz w:val="24"/>
          <w:lang w:val="en" w:eastAsia="en-GB"/>
        </w:rPr>
        <w:t xml:space="preserve"> procurement process </w:t>
      </w:r>
      <w:r w:rsidR="00287FDB">
        <w:rPr>
          <w:rFonts w:ascii="Arial" w:hAnsi="Arial" w:cs="Arial"/>
          <w:sz w:val="24"/>
          <w:lang w:val="en" w:eastAsia="en-GB"/>
        </w:rPr>
        <w:t xml:space="preserve">be undertaken. </w:t>
      </w:r>
    </w:p>
    <w:p w14:paraId="4982205F" w14:textId="75DC8C73" w:rsidR="00F117C5" w:rsidRPr="00AF378B" w:rsidRDefault="00AE4F4F" w:rsidP="00957565">
      <w:pPr>
        <w:spacing w:after="100" w:afterAutospacing="1"/>
        <w:jc w:val="both"/>
        <w:rPr>
          <w:rFonts w:ascii="Arial" w:hAnsi="Arial" w:cs="Arial"/>
          <w:sz w:val="24"/>
          <w:lang w:eastAsia="en-GB"/>
        </w:rPr>
      </w:pPr>
      <w:r w:rsidRPr="00AF378B">
        <w:rPr>
          <w:rFonts w:ascii="Arial" w:hAnsi="Arial" w:cs="Arial"/>
          <w:sz w:val="24"/>
          <w:lang w:eastAsia="en-GB"/>
        </w:rPr>
        <w:t xml:space="preserve">Following this market testing exercise the Council </w:t>
      </w:r>
      <w:r w:rsidR="00D03625" w:rsidRPr="00AF378B">
        <w:rPr>
          <w:rFonts w:ascii="Arial" w:hAnsi="Arial" w:cs="Arial"/>
          <w:sz w:val="24"/>
          <w:lang w:eastAsia="en-GB"/>
        </w:rPr>
        <w:t xml:space="preserve">intends, subject to governance to </w:t>
      </w:r>
      <w:r w:rsidRPr="00AF378B">
        <w:rPr>
          <w:rFonts w:ascii="Arial" w:hAnsi="Arial" w:cs="Arial"/>
          <w:sz w:val="24"/>
          <w:lang w:eastAsia="en-GB"/>
        </w:rPr>
        <w:t xml:space="preserve">run a </w:t>
      </w:r>
      <w:r w:rsidR="00982DD8" w:rsidRPr="00AF378B">
        <w:rPr>
          <w:rFonts w:ascii="Arial" w:hAnsi="Arial" w:cs="Arial"/>
          <w:sz w:val="24"/>
          <w:lang w:eastAsia="en-GB"/>
        </w:rPr>
        <w:t xml:space="preserve">commissioning </w:t>
      </w:r>
      <w:r w:rsidRPr="00AF378B">
        <w:rPr>
          <w:rFonts w:ascii="Arial" w:hAnsi="Arial" w:cs="Arial"/>
          <w:sz w:val="24"/>
          <w:lang w:eastAsia="en-GB"/>
        </w:rPr>
        <w:t>exercise</w:t>
      </w:r>
      <w:r w:rsidR="00E0495E" w:rsidRPr="00AF378B">
        <w:rPr>
          <w:rFonts w:ascii="Arial" w:hAnsi="Arial" w:cs="Arial"/>
          <w:sz w:val="24"/>
          <w:lang w:eastAsia="en-GB"/>
        </w:rPr>
        <w:t xml:space="preserve">, which would likely </w:t>
      </w:r>
      <w:r w:rsidR="00AF378B" w:rsidRPr="00AF378B">
        <w:rPr>
          <w:rFonts w:ascii="Arial" w:hAnsi="Arial" w:cs="Arial"/>
          <w:sz w:val="24"/>
          <w:lang w:eastAsia="en-GB"/>
        </w:rPr>
        <w:t>include the</w:t>
      </w:r>
      <w:r w:rsidRPr="00AF378B">
        <w:rPr>
          <w:rFonts w:ascii="Arial" w:hAnsi="Arial" w:cs="Arial"/>
          <w:sz w:val="24"/>
          <w:lang w:eastAsia="en-GB"/>
        </w:rPr>
        <w:t xml:space="preserve"> following key </w:t>
      </w:r>
      <w:r w:rsidR="00982DD8" w:rsidRPr="00AF378B">
        <w:rPr>
          <w:rFonts w:ascii="Arial" w:hAnsi="Arial" w:cs="Arial"/>
          <w:sz w:val="24"/>
          <w:lang w:eastAsia="en-GB"/>
        </w:rPr>
        <w:t>stages</w:t>
      </w:r>
      <w:r w:rsidRPr="00AF378B">
        <w:rPr>
          <w:rFonts w:ascii="Arial" w:hAnsi="Arial" w:cs="Arial"/>
          <w:sz w:val="24"/>
          <w:lang w:eastAsia="en-GB"/>
        </w:rPr>
        <w:t xml:space="preserve"> (</w:t>
      </w:r>
      <w:r w:rsidR="00573ADA" w:rsidRPr="00AF378B">
        <w:rPr>
          <w:rFonts w:ascii="Arial" w:hAnsi="Arial" w:cs="Arial"/>
          <w:sz w:val="24"/>
          <w:lang w:eastAsia="en-GB"/>
        </w:rPr>
        <w:t>see indicative time</w:t>
      </w:r>
      <w:r w:rsidR="00175726" w:rsidRPr="00AF378B">
        <w:rPr>
          <w:rFonts w:ascii="Arial" w:hAnsi="Arial" w:cs="Arial"/>
          <w:sz w:val="24"/>
          <w:lang w:eastAsia="en-GB"/>
        </w:rPr>
        <w:t xml:space="preserve">frame in section 4). </w:t>
      </w:r>
    </w:p>
    <w:p w14:paraId="2020B29B" w14:textId="58C0BE5A" w:rsidR="00FA6BA7" w:rsidRDefault="0015689F" w:rsidP="00957565">
      <w:pPr>
        <w:pStyle w:val="ListParagraph"/>
        <w:numPr>
          <w:ilvl w:val="0"/>
          <w:numId w:val="3"/>
        </w:numPr>
        <w:spacing w:after="100" w:afterAutospacing="1"/>
        <w:jc w:val="both"/>
        <w:rPr>
          <w:rFonts w:cs="Arial"/>
          <w:b/>
          <w:color w:val="000000" w:themeColor="text1"/>
          <w:sz w:val="24"/>
          <w:u w:val="single"/>
          <w:lang w:val="en" w:eastAsia="en-GB"/>
        </w:rPr>
      </w:pPr>
      <w:r>
        <w:rPr>
          <w:rFonts w:cs="Arial"/>
          <w:b/>
          <w:color w:val="000000" w:themeColor="text1"/>
          <w:sz w:val="24"/>
          <w:u w:val="single"/>
          <w:lang w:val="en" w:eastAsia="en-GB"/>
        </w:rPr>
        <w:t xml:space="preserve">Indicative </w:t>
      </w:r>
      <w:r w:rsidR="00296C93" w:rsidRPr="00567E32">
        <w:rPr>
          <w:rFonts w:cs="Arial"/>
          <w:b/>
          <w:color w:val="000000" w:themeColor="text1"/>
          <w:sz w:val="24"/>
          <w:u w:val="single"/>
          <w:lang w:val="en" w:eastAsia="en-GB"/>
        </w:rPr>
        <w:t>t</w:t>
      </w:r>
      <w:r w:rsidR="00FA6BA7" w:rsidRPr="00567E32">
        <w:rPr>
          <w:rFonts w:cs="Arial"/>
          <w:b/>
          <w:color w:val="000000" w:themeColor="text1"/>
          <w:sz w:val="24"/>
          <w:u w:val="single"/>
          <w:lang w:val="en" w:eastAsia="en-GB"/>
        </w:rPr>
        <w:t xml:space="preserve">imeframe </w:t>
      </w:r>
    </w:p>
    <w:p w14:paraId="75537050" w14:textId="1D08A34D" w:rsidR="002E1D4E" w:rsidRPr="002E1D4E" w:rsidRDefault="002E1D4E" w:rsidP="002E1D4E">
      <w:pPr>
        <w:spacing w:after="100" w:afterAutospacing="1"/>
        <w:jc w:val="both"/>
        <w:rPr>
          <w:rFonts w:cs="Arial"/>
          <w:b/>
          <w:bCs/>
          <w:sz w:val="24"/>
          <w:lang w:eastAsia="en-GB"/>
        </w:rPr>
      </w:pPr>
      <w:r w:rsidRPr="002E1D4E">
        <w:rPr>
          <w:rFonts w:cs="Arial"/>
          <w:b/>
          <w:bCs/>
          <w:sz w:val="24"/>
          <w:lang w:eastAsia="en-GB"/>
        </w:rPr>
        <w:t>Please note that these dates have not been finalised and are subject to change.</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505"/>
      </w:tblGrid>
      <w:tr w:rsidR="00663CB6" w:rsidRPr="00422D8A" w14:paraId="648D7138" w14:textId="77777777" w:rsidTr="00E900FA">
        <w:tc>
          <w:tcPr>
            <w:tcW w:w="3059" w:type="pct"/>
            <w:shd w:val="clear" w:color="auto" w:fill="B8CCE4" w:themeFill="accent1" w:themeFillTint="66"/>
          </w:tcPr>
          <w:p w14:paraId="2170B2D6" w14:textId="77777777" w:rsidR="00663CB6" w:rsidRPr="00567E32" w:rsidRDefault="00663CB6" w:rsidP="00536477">
            <w:pPr>
              <w:spacing w:after="0"/>
              <w:ind w:left="1080"/>
              <w:rPr>
                <w:rFonts w:ascii="Arial" w:hAnsi="Arial" w:cs="Arial"/>
                <w:b/>
                <w:sz w:val="24"/>
                <w:szCs w:val="24"/>
              </w:rPr>
            </w:pPr>
            <w:r>
              <w:rPr>
                <w:rFonts w:ascii="Arial" w:hAnsi="Arial" w:cs="Arial"/>
                <w:b/>
                <w:sz w:val="24"/>
                <w:szCs w:val="24"/>
              </w:rPr>
              <w:t>Stage</w:t>
            </w:r>
          </w:p>
        </w:tc>
        <w:tc>
          <w:tcPr>
            <w:tcW w:w="1941" w:type="pct"/>
            <w:shd w:val="clear" w:color="auto" w:fill="B8CCE4" w:themeFill="accent1" w:themeFillTint="66"/>
          </w:tcPr>
          <w:p w14:paraId="7B897D00" w14:textId="77777777" w:rsidR="00663CB6" w:rsidRPr="00567E32" w:rsidRDefault="00663CB6" w:rsidP="00536477">
            <w:pPr>
              <w:spacing w:after="0"/>
              <w:rPr>
                <w:rFonts w:ascii="Arial" w:hAnsi="Arial" w:cs="Arial"/>
                <w:b/>
                <w:sz w:val="24"/>
                <w:szCs w:val="24"/>
              </w:rPr>
            </w:pPr>
            <w:r>
              <w:rPr>
                <w:rFonts w:ascii="Arial" w:hAnsi="Arial" w:cs="Arial"/>
                <w:b/>
                <w:sz w:val="24"/>
                <w:szCs w:val="24"/>
              </w:rPr>
              <w:t>Date</w:t>
            </w:r>
          </w:p>
        </w:tc>
      </w:tr>
      <w:tr w:rsidR="00663CB6" w:rsidRPr="00422D8A" w14:paraId="2A6F4318" w14:textId="77777777" w:rsidTr="00E900FA">
        <w:tc>
          <w:tcPr>
            <w:tcW w:w="3059" w:type="pct"/>
          </w:tcPr>
          <w:p w14:paraId="213D53E0" w14:textId="77777777" w:rsidR="00663CB6" w:rsidRPr="002E1D4E" w:rsidRDefault="00663CB6" w:rsidP="00536477">
            <w:pPr>
              <w:spacing w:after="0"/>
              <w:rPr>
                <w:rFonts w:ascii="Arial" w:hAnsi="Arial" w:cs="Arial"/>
                <w:sz w:val="24"/>
                <w:szCs w:val="24"/>
              </w:rPr>
            </w:pPr>
            <w:r w:rsidRPr="002E1D4E">
              <w:rPr>
                <w:rFonts w:ascii="Arial" w:hAnsi="Arial" w:cs="Arial"/>
                <w:sz w:val="24"/>
                <w:szCs w:val="24"/>
              </w:rPr>
              <w:t>Review of the current model and engagement with market and residents</w:t>
            </w:r>
          </w:p>
        </w:tc>
        <w:tc>
          <w:tcPr>
            <w:tcW w:w="1941" w:type="pct"/>
          </w:tcPr>
          <w:p w14:paraId="48C78CBE" w14:textId="32BC0B95" w:rsidR="00663CB6" w:rsidRPr="002E1D4E" w:rsidRDefault="00002C07" w:rsidP="00536477">
            <w:pPr>
              <w:spacing w:after="0"/>
              <w:rPr>
                <w:rFonts w:ascii="Arial" w:hAnsi="Arial" w:cs="Arial"/>
                <w:sz w:val="24"/>
                <w:szCs w:val="24"/>
              </w:rPr>
            </w:pPr>
            <w:r w:rsidRPr="002E1D4E">
              <w:rPr>
                <w:rFonts w:ascii="Arial" w:hAnsi="Arial" w:cs="Arial"/>
                <w:sz w:val="24"/>
                <w:szCs w:val="24"/>
              </w:rPr>
              <w:t xml:space="preserve">10 </w:t>
            </w:r>
            <w:r w:rsidR="00F83436" w:rsidRPr="002E1D4E">
              <w:rPr>
                <w:rFonts w:ascii="Arial" w:hAnsi="Arial" w:cs="Arial"/>
                <w:sz w:val="24"/>
                <w:szCs w:val="24"/>
              </w:rPr>
              <w:t>May 2023</w:t>
            </w:r>
            <w:r w:rsidR="002B5D34" w:rsidRPr="002E1D4E">
              <w:rPr>
                <w:rFonts w:ascii="Arial" w:hAnsi="Arial" w:cs="Arial"/>
                <w:sz w:val="24"/>
                <w:szCs w:val="24"/>
              </w:rPr>
              <w:t xml:space="preserve"> – </w:t>
            </w:r>
            <w:r w:rsidRPr="002E1D4E">
              <w:rPr>
                <w:rFonts w:ascii="Arial" w:hAnsi="Arial" w:cs="Arial"/>
                <w:sz w:val="24"/>
                <w:szCs w:val="24"/>
              </w:rPr>
              <w:t xml:space="preserve">2 </w:t>
            </w:r>
            <w:r w:rsidR="002B5D34" w:rsidRPr="002E1D4E">
              <w:rPr>
                <w:rFonts w:ascii="Arial" w:hAnsi="Arial" w:cs="Arial"/>
                <w:sz w:val="24"/>
                <w:szCs w:val="24"/>
              </w:rPr>
              <w:t>June 2023</w:t>
            </w:r>
          </w:p>
        </w:tc>
      </w:tr>
      <w:tr w:rsidR="00663CB6" w:rsidRPr="00422D8A" w14:paraId="7D9964A9" w14:textId="77777777" w:rsidTr="00E900FA">
        <w:tc>
          <w:tcPr>
            <w:tcW w:w="3059" w:type="pct"/>
          </w:tcPr>
          <w:p w14:paraId="096DC30B" w14:textId="77777777" w:rsidR="00663CB6" w:rsidRPr="002E1D4E" w:rsidRDefault="00663CB6" w:rsidP="00536477">
            <w:pPr>
              <w:spacing w:after="0"/>
              <w:rPr>
                <w:rFonts w:ascii="Arial" w:hAnsi="Arial" w:cs="Arial"/>
                <w:sz w:val="24"/>
                <w:szCs w:val="24"/>
              </w:rPr>
            </w:pPr>
            <w:r w:rsidRPr="002E1D4E">
              <w:rPr>
                <w:rFonts w:ascii="Arial" w:hAnsi="Arial" w:cs="Arial"/>
                <w:sz w:val="24"/>
                <w:szCs w:val="24"/>
              </w:rPr>
              <w:t>Tender advert released</w:t>
            </w:r>
          </w:p>
        </w:tc>
        <w:tc>
          <w:tcPr>
            <w:tcW w:w="1941" w:type="pct"/>
          </w:tcPr>
          <w:p w14:paraId="52E02FDF" w14:textId="0394F995" w:rsidR="00663CB6" w:rsidRPr="002E1D4E" w:rsidRDefault="002B5D34" w:rsidP="00663CB6">
            <w:pPr>
              <w:spacing w:after="0"/>
              <w:rPr>
                <w:rFonts w:ascii="Arial" w:hAnsi="Arial" w:cs="Arial"/>
                <w:sz w:val="24"/>
                <w:szCs w:val="24"/>
              </w:rPr>
            </w:pPr>
            <w:r w:rsidRPr="002E1D4E">
              <w:rPr>
                <w:rFonts w:ascii="Arial" w:hAnsi="Arial" w:cs="Arial"/>
                <w:sz w:val="24"/>
                <w:szCs w:val="24"/>
              </w:rPr>
              <w:t>September</w:t>
            </w:r>
            <w:r w:rsidR="00663CB6" w:rsidRPr="002E1D4E">
              <w:rPr>
                <w:rFonts w:ascii="Arial" w:hAnsi="Arial" w:cs="Arial"/>
                <w:sz w:val="24"/>
                <w:szCs w:val="24"/>
              </w:rPr>
              <w:t xml:space="preserve"> </w:t>
            </w:r>
            <w:r w:rsidRPr="002E1D4E">
              <w:rPr>
                <w:rFonts w:ascii="Arial" w:hAnsi="Arial" w:cs="Arial"/>
                <w:sz w:val="24"/>
                <w:szCs w:val="24"/>
              </w:rPr>
              <w:t>2023</w:t>
            </w:r>
          </w:p>
        </w:tc>
      </w:tr>
      <w:tr w:rsidR="00663CB6" w:rsidRPr="00422D8A" w14:paraId="6B78B567" w14:textId="77777777" w:rsidTr="00E900FA">
        <w:tc>
          <w:tcPr>
            <w:tcW w:w="3059" w:type="pct"/>
          </w:tcPr>
          <w:p w14:paraId="00B7A1C2" w14:textId="77777777" w:rsidR="00663CB6" w:rsidRPr="002E1D4E" w:rsidRDefault="00663CB6" w:rsidP="00536477">
            <w:pPr>
              <w:spacing w:after="0"/>
              <w:rPr>
                <w:rFonts w:ascii="Arial" w:hAnsi="Arial" w:cs="Arial"/>
                <w:sz w:val="24"/>
                <w:szCs w:val="24"/>
              </w:rPr>
            </w:pPr>
            <w:r w:rsidRPr="002E1D4E">
              <w:rPr>
                <w:rFonts w:ascii="Arial" w:hAnsi="Arial" w:cs="Arial"/>
                <w:sz w:val="24"/>
                <w:szCs w:val="24"/>
              </w:rPr>
              <w:t>Deadline for tender</w:t>
            </w:r>
          </w:p>
        </w:tc>
        <w:tc>
          <w:tcPr>
            <w:tcW w:w="1941" w:type="pct"/>
          </w:tcPr>
          <w:p w14:paraId="1FC5346B" w14:textId="0A0C8948" w:rsidR="00663CB6" w:rsidRPr="002E1D4E" w:rsidRDefault="002B5D34" w:rsidP="00663CB6">
            <w:pPr>
              <w:spacing w:after="0"/>
              <w:rPr>
                <w:rFonts w:ascii="Arial" w:hAnsi="Arial" w:cs="Arial"/>
                <w:sz w:val="24"/>
                <w:szCs w:val="24"/>
              </w:rPr>
            </w:pPr>
            <w:r w:rsidRPr="002E1D4E">
              <w:rPr>
                <w:rFonts w:ascii="Arial" w:hAnsi="Arial" w:cs="Arial"/>
                <w:sz w:val="24"/>
                <w:szCs w:val="24"/>
              </w:rPr>
              <w:t>October 2023</w:t>
            </w:r>
          </w:p>
        </w:tc>
      </w:tr>
      <w:tr w:rsidR="00663CB6" w:rsidRPr="00422D8A" w14:paraId="74294D87" w14:textId="77777777" w:rsidTr="00E900FA">
        <w:tc>
          <w:tcPr>
            <w:tcW w:w="3059" w:type="pct"/>
          </w:tcPr>
          <w:p w14:paraId="1C2B2302" w14:textId="77777777" w:rsidR="00663CB6" w:rsidRPr="002E1D4E" w:rsidRDefault="00663CB6" w:rsidP="00536477">
            <w:pPr>
              <w:spacing w:after="0"/>
              <w:rPr>
                <w:rFonts w:ascii="Arial" w:hAnsi="Arial" w:cs="Arial"/>
                <w:sz w:val="24"/>
                <w:szCs w:val="24"/>
              </w:rPr>
            </w:pPr>
            <w:r w:rsidRPr="002E1D4E">
              <w:rPr>
                <w:rFonts w:ascii="Arial" w:hAnsi="Arial" w:cs="Arial"/>
                <w:sz w:val="24"/>
                <w:szCs w:val="24"/>
              </w:rPr>
              <w:t>Contract award</w:t>
            </w:r>
          </w:p>
        </w:tc>
        <w:tc>
          <w:tcPr>
            <w:tcW w:w="1941" w:type="pct"/>
          </w:tcPr>
          <w:p w14:paraId="3DEACF8E" w14:textId="5E0AFFC1" w:rsidR="00663CB6" w:rsidRPr="002E1D4E" w:rsidRDefault="002B5D34" w:rsidP="00536477">
            <w:pPr>
              <w:spacing w:after="0"/>
              <w:rPr>
                <w:rFonts w:ascii="Arial" w:hAnsi="Arial" w:cs="Arial"/>
                <w:sz w:val="24"/>
                <w:szCs w:val="24"/>
              </w:rPr>
            </w:pPr>
            <w:r w:rsidRPr="002E1D4E">
              <w:rPr>
                <w:rFonts w:ascii="Arial" w:hAnsi="Arial" w:cs="Arial"/>
                <w:sz w:val="24"/>
                <w:szCs w:val="24"/>
              </w:rPr>
              <w:t>End November 2023</w:t>
            </w:r>
          </w:p>
        </w:tc>
      </w:tr>
      <w:tr w:rsidR="00663CB6" w:rsidRPr="00422D8A" w14:paraId="6760F6E4" w14:textId="77777777" w:rsidTr="00E900FA">
        <w:tc>
          <w:tcPr>
            <w:tcW w:w="3059" w:type="pct"/>
          </w:tcPr>
          <w:p w14:paraId="6F90372A" w14:textId="77777777" w:rsidR="00663CB6" w:rsidRPr="002E1D4E" w:rsidRDefault="00663CB6" w:rsidP="00536477">
            <w:pPr>
              <w:spacing w:after="0"/>
              <w:rPr>
                <w:rFonts w:ascii="Arial" w:hAnsi="Arial" w:cs="Arial"/>
                <w:sz w:val="24"/>
                <w:szCs w:val="24"/>
              </w:rPr>
            </w:pPr>
            <w:r w:rsidRPr="002E1D4E">
              <w:rPr>
                <w:rFonts w:ascii="Arial" w:hAnsi="Arial" w:cs="Arial"/>
                <w:sz w:val="24"/>
                <w:szCs w:val="24"/>
              </w:rPr>
              <w:t>Commencement Date of Contract</w:t>
            </w:r>
          </w:p>
        </w:tc>
        <w:tc>
          <w:tcPr>
            <w:tcW w:w="1941" w:type="pct"/>
          </w:tcPr>
          <w:p w14:paraId="0AA141AB" w14:textId="718A8CE3" w:rsidR="00663CB6" w:rsidRPr="002E1D4E" w:rsidRDefault="002B5D34" w:rsidP="00B048A7">
            <w:pPr>
              <w:spacing w:after="0"/>
              <w:rPr>
                <w:rFonts w:ascii="Arial" w:hAnsi="Arial" w:cs="Arial"/>
                <w:sz w:val="24"/>
                <w:szCs w:val="24"/>
              </w:rPr>
            </w:pPr>
            <w:r w:rsidRPr="002E1D4E">
              <w:rPr>
                <w:rFonts w:ascii="Arial" w:hAnsi="Arial" w:cs="Arial"/>
                <w:sz w:val="24"/>
                <w:szCs w:val="24"/>
              </w:rPr>
              <w:t>April 2024</w:t>
            </w:r>
          </w:p>
        </w:tc>
      </w:tr>
    </w:tbl>
    <w:p w14:paraId="0DEC6465" w14:textId="65ADD491" w:rsidR="00B048A7" w:rsidRDefault="00B048A7" w:rsidP="00B048A7">
      <w:pPr>
        <w:spacing w:before="120"/>
        <w:jc w:val="both"/>
        <w:rPr>
          <w:rFonts w:ascii="Arial" w:hAnsi="Arial" w:cs="Arial"/>
          <w:b/>
          <w:sz w:val="24"/>
          <w:szCs w:val="24"/>
          <w:lang w:val="en"/>
        </w:rPr>
      </w:pPr>
    </w:p>
    <w:p w14:paraId="40D428D2" w14:textId="77777777" w:rsidR="00E55D54" w:rsidRPr="007D24EB" w:rsidRDefault="007D24EB" w:rsidP="00957565">
      <w:pPr>
        <w:pStyle w:val="ListParagraph"/>
        <w:numPr>
          <w:ilvl w:val="0"/>
          <w:numId w:val="3"/>
        </w:numPr>
        <w:spacing w:after="100" w:afterAutospacing="1"/>
        <w:jc w:val="both"/>
        <w:rPr>
          <w:rFonts w:cs="Arial"/>
          <w:b/>
          <w:sz w:val="24"/>
          <w:u w:val="single"/>
          <w:lang w:val="en"/>
        </w:rPr>
      </w:pPr>
      <w:r w:rsidRPr="007D24EB">
        <w:rPr>
          <w:rFonts w:cs="Arial"/>
          <w:b/>
          <w:sz w:val="24"/>
          <w:u w:val="single"/>
          <w:lang w:val="en"/>
        </w:rPr>
        <w:t xml:space="preserve">Market Questionnaire </w:t>
      </w:r>
    </w:p>
    <w:tbl>
      <w:tblPr>
        <w:tblStyle w:val="TableGrid"/>
        <w:tblW w:w="0" w:type="auto"/>
        <w:tblLook w:val="04A0" w:firstRow="1" w:lastRow="0" w:firstColumn="1" w:lastColumn="0" w:noHBand="0" w:noVBand="1"/>
      </w:tblPr>
      <w:tblGrid>
        <w:gridCol w:w="9016"/>
      </w:tblGrid>
      <w:tr w:rsidR="00CC54AD" w:rsidRPr="00422D8A" w14:paraId="443C6772" w14:textId="77777777" w:rsidTr="00957565">
        <w:trPr>
          <w:trHeight w:val="658"/>
        </w:trPr>
        <w:tc>
          <w:tcPr>
            <w:tcW w:w="9016" w:type="dxa"/>
            <w:shd w:val="clear" w:color="auto" w:fill="C6D9F1" w:themeFill="text2" w:themeFillTint="33"/>
          </w:tcPr>
          <w:p w14:paraId="262EC79F" w14:textId="77777777" w:rsidR="00CC54AD" w:rsidRDefault="00CC54AD" w:rsidP="005968AC">
            <w:pPr>
              <w:numPr>
                <w:ilvl w:val="0"/>
                <w:numId w:val="1"/>
              </w:numPr>
              <w:jc w:val="both"/>
              <w:rPr>
                <w:rFonts w:ascii="Arial" w:hAnsi="Arial" w:cs="Arial"/>
                <w:sz w:val="24"/>
                <w:szCs w:val="24"/>
                <w:lang w:val="en"/>
              </w:rPr>
            </w:pPr>
            <w:r w:rsidRPr="000A0599">
              <w:rPr>
                <w:rFonts w:ascii="Arial" w:hAnsi="Arial" w:cs="Arial"/>
                <w:sz w:val="24"/>
                <w:szCs w:val="24"/>
              </w:rPr>
              <w:t>What is your general le</w:t>
            </w:r>
            <w:r w:rsidR="00533E08" w:rsidRPr="000A0599">
              <w:rPr>
                <w:rFonts w:ascii="Arial" w:hAnsi="Arial" w:cs="Arial"/>
                <w:sz w:val="24"/>
                <w:szCs w:val="24"/>
              </w:rPr>
              <w:t>vel of interest in bidding for</w:t>
            </w:r>
            <w:r w:rsidRPr="000A0599">
              <w:rPr>
                <w:rFonts w:ascii="Arial" w:hAnsi="Arial" w:cs="Arial"/>
                <w:sz w:val="24"/>
                <w:szCs w:val="24"/>
              </w:rPr>
              <w:t xml:space="preserve"> </w:t>
            </w:r>
            <w:r w:rsidR="009537B9" w:rsidRPr="000A0599">
              <w:rPr>
                <w:rFonts w:ascii="Arial" w:hAnsi="Arial" w:cs="Arial"/>
                <w:sz w:val="24"/>
                <w:szCs w:val="24"/>
              </w:rPr>
              <w:t>th</w:t>
            </w:r>
            <w:r w:rsidR="00A66ADD">
              <w:rPr>
                <w:rFonts w:ascii="Arial" w:hAnsi="Arial" w:cs="Arial"/>
                <w:sz w:val="24"/>
                <w:szCs w:val="24"/>
              </w:rPr>
              <w:t>is</w:t>
            </w:r>
            <w:r w:rsidR="00050B1E">
              <w:rPr>
                <w:rFonts w:ascii="Arial" w:hAnsi="Arial" w:cs="Arial"/>
                <w:sz w:val="24"/>
                <w:szCs w:val="24"/>
              </w:rPr>
              <w:t xml:space="preserve"> contract</w:t>
            </w:r>
            <w:r w:rsidR="009537B9" w:rsidRPr="000A0599">
              <w:rPr>
                <w:rFonts w:ascii="Arial" w:hAnsi="Arial" w:cs="Arial"/>
                <w:sz w:val="24"/>
                <w:szCs w:val="24"/>
              </w:rPr>
              <w:t xml:space="preserve">? </w:t>
            </w:r>
            <w:r w:rsidRPr="000A0599">
              <w:rPr>
                <w:rFonts w:ascii="Arial" w:hAnsi="Arial" w:cs="Arial"/>
                <w:sz w:val="24"/>
                <w:szCs w:val="24"/>
                <w:lang w:val="en"/>
              </w:rPr>
              <w:t>(Please briefly explain why below)</w:t>
            </w:r>
            <w:r w:rsidR="005E271C">
              <w:rPr>
                <w:rFonts w:ascii="Arial" w:hAnsi="Arial" w:cs="Arial"/>
                <w:sz w:val="24"/>
                <w:szCs w:val="24"/>
                <w:lang w:val="en"/>
              </w:rPr>
              <w:t xml:space="preserve"> </w:t>
            </w:r>
          </w:p>
          <w:p w14:paraId="6BACF59A" w14:textId="77777777" w:rsidR="005968AC" w:rsidRPr="00417BA2" w:rsidRDefault="005968AC" w:rsidP="005968AC">
            <w:pPr>
              <w:numPr>
                <w:ilvl w:val="0"/>
                <w:numId w:val="39"/>
              </w:numPr>
              <w:ind w:left="757"/>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High </w:t>
            </w:r>
            <w:r>
              <w:rPr>
                <w:rFonts w:ascii="Arial" w:eastAsia="Times New Roman" w:hAnsi="Arial" w:cs="Arial"/>
                <w:sz w:val="24"/>
                <w:szCs w:val="24"/>
                <w:lang w:eastAsia="en-GB"/>
              </w:rPr>
              <w:t>(</w:t>
            </w:r>
            <w:r w:rsidRPr="00417BA2">
              <w:rPr>
                <w:rFonts w:ascii="Arial" w:eastAsia="Times New Roman" w:hAnsi="Arial" w:cs="Arial"/>
                <w:sz w:val="24"/>
                <w:szCs w:val="24"/>
                <w:lang w:eastAsia="en-GB"/>
              </w:rPr>
              <w:t>very likely to bid</w:t>
            </w:r>
            <w:r>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655702CA" w14:textId="77777777" w:rsidR="005968AC" w:rsidRPr="00417BA2" w:rsidRDefault="005968AC" w:rsidP="005968AC">
            <w:pPr>
              <w:numPr>
                <w:ilvl w:val="0"/>
                <w:numId w:val="39"/>
              </w:numPr>
              <w:ind w:left="757"/>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Medium</w:t>
            </w:r>
            <w:r>
              <w:rPr>
                <w:rFonts w:ascii="Arial" w:eastAsia="Times New Roman" w:hAnsi="Arial" w:cs="Arial"/>
                <w:sz w:val="24"/>
                <w:szCs w:val="24"/>
                <w:lang w:eastAsia="en-GB"/>
              </w:rPr>
              <w:t xml:space="preserve"> (</w:t>
            </w:r>
            <w:r w:rsidRPr="00417BA2">
              <w:rPr>
                <w:rFonts w:ascii="Arial" w:eastAsia="Times New Roman" w:hAnsi="Arial" w:cs="Arial"/>
                <w:sz w:val="24"/>
                <w:szCs w:val="24"/>
                <w:lang w:eastAsia="en-GB"/>
              </w:rPr>
              <w:t>may bid</w:t>
            </w:r>
            <w:r>
              <w:rPr>
                <w:rFonts w:ascii="Arial" w:eastAsia="Times New Roman" w:hAnsi="Arial" w:cs="Arial"/>
                <w:sz w:val="24"/>
                <w:szCs w:val="24"/>
                <w:lang w:eastAsia="en-GB"/>
              </w:rPr>
              <w:t>)</w:t>
            </w:r>
            <w:r w:rsidRPr="00417BA2">
              <w:rPr>
                <w:rFonts w:ascii="Arial" w:eastAsia="Times New Roman" w:hAnsi="Arial" w:cs="Arial"/>
                <w:sz w:val="24"/>
                <w:szCs w:val="24"/>
                <w:lang w:eastAsia="en-GB"/>
              </w:rPr>
              <w:t xml:space="preserve"> </w:t>
            </w:r>
          </w:p>
          <w:p w14:paraId="5612E44F" w14:textId="77777777" w:rsidR="005968AC" w:rsidRPr="00676BA0" w:rsidRDefault="005968AC" w:rsidP="005968AC">
            <w:pPr>
              <w:numPr>
                <w:ilvl w:val="0"/>
                <w:numId w:val="39"/>
              </w:numPr>
              <w:ind w:left="757"/>
              <w:textAlignment w:val="center"/>
              <w:rPr>
                <w:rFonts w:ascii="Arial" w:eastAsia="Times New Roman" w:hAnsi="Arial" w:cs="Arial"/>
                <w:sz w:val="24"/>
                <w:szCs w:val="24"/>
                <w:lang w:eastAsia="en-GB"/>
              </w:rPr>
            </w:pPr>
            <w:r w:rsidRPr="00417BA2">
              <w:rPr>
                <w:rFonts w:ascii="Arial" w:eastAsia="Times New Roman" w:hAnsi="Arial" w:cs="Arial"/>
                <w:sz w:val="24"/>
                <w:szCs w:val="24"/>
                <w:lang w:eastAsia="en-GB"/>
              </w:rPr>
              <w:t xml:space="preserve">Low </w:t>
            </w:r>
            <w:r>
              <w:rPr>
                <w:rFonts w:ascii="Arial" w:eastAsia="Times New Roman" w:hAnsi="Arial" w:cs="Arial"/>
                <w:sz w:val="24"/>
                <w:szCs w:val="24"/>
                <w:lang w:eastAsia="en-GB"/>
              </w:rPr>
              <w:t>(</w:t>
            </w:r>
            <w:r w:rsidRPr="00417BA2">
              <w:rPr>
                <w:rFonts w:ascii="Arial" w:eastAsia="Times New Roman" w:hAnsi="Arial" w:cs="Arial"/>
                <w:sz w:val="24"/>
                <w:szCs w:val="24"/>
                <w:lang w:eastAsia="en-GB"/>
              </w:rPr>
              <w:t>unlikely to bid</w:t>
            </w:r>
            <w:r>
              <w:rPr>
                <w:rFonts w:ascii="Arial" w:eastAsia="Times New Roman" w:hAnsi="Arial" w:cs="Arial"/>
                <w:sz w:val="24"/>
                <w:szCs w:val="24"/>
                <w:lang w:eastAsia="en-GB"/>
              </w:rPr>
              <w:t>)</w:t>
            </w:r>
          </w:p>
          <w:p w14:paraId="2DCD9E3D" w14:textId="77777777" w:rsidR="005968AC" w:rsidRPr="000A0599" w:rsidRDefault="005968AC" w:rsidP="005968AC">
            <w:pPr>
              <w:jc w:val="both"/>
              <w:rPr>
                <w:rFonts w:ascii="Arial" w:hAnsi="Arial" w:cs="Arial"/>
                <w:sz w:val="24"/>
                <w:szCs w:val="24"/>
                <w:lang w:val="en"/>
              </w:rPr>
            </w:pPr>
          </w:p>
        </w:tc>
      </w:tr>
      <w:tr w:rsidR="00CC54AD" w:rsidRPr="00422D8A" w14:paraId="192A1447" w14:textId="77777777" w:rsidTr="00EB1B5B">
        <w:trPr>
          <w:trHeight w:val="1206"/>
        </w:trPr>
        <w:tc>
          <w:tcPr>
            <w:tcW w:w="9016" w:type="dxa"/>
          </w:tcPr>
          <w:p w14:paraId="5C595FB9" w14:textId="77777777" w:rsidR="0038688C" w:rsidRDefault="0038688C" w:rsidP="005968AC">
            <w:pPr>
              <w:ind w:left="540"/>
              <w:textAlignment w:val="center"/>
              <w:rPr>
                <w:rFonts w:ascii="Arial" w:hAnsi="Arial" w:cs="Arial"/>
                <w:sz w:val="24"/>
                <w:szCs w:val="24"/>
              </w:rPr>
            </w:pPr>
          </w:p>
          <w:p w14:paraId="6BBA17D8" w14:textId="77777777" w:rsidR="00A66ADD" w:rsidRDefault="00A66ADD" w:rsidP="005968AC">
            <w:pPr>
              <w:ind w:left="540"/>
              <w:textAlignment w:val="center"/>
              <w:rPr>
                <w:rFonts w:ascii="Arial" w:hAnsi="Arial" w:cs="Arial"/>
                <w:sz w:val="24"/>
                <w:szCs w:val="24"/>
              </w:rPr>
            </w:pPr>
          </w:p>
          <w:p w14:paraId="5D3198ED" w14:textId="200E5F2D" w:rsidR="00A66ADD" w:rsidRDefault="00A66ADD" w:rsidP="005968AC">
            <w:pPr>
              <w:ind w:left="540"/>
              <w:textAlignment w:val="center"/>
              <w:rPr>
                <w:rFonts w:ascii="Arial" w:hAnsi="Arial" w:cs="Arial"/>
                <w:sz w:val="24"/>
                <w:szCs w:val="24"/>
              </w:rPr>
            </w:pPr>
          </w:p>
          <w:p w14:paraId="52C4A5D2" w14:textId="77777777" w:rsidR="00A66ADD" w:rsidRDefault="00A66ADD" w:rsidP="005968AC">
            <w:pPr>
              <w:ind w:left="540"/>
              <w:textAlignment w:val="center"/>
              <w:rPr>
                <w:rFonts w:ascii="Arial" w:hAnsi="Arial" w:cs="Arial"/>
                <w:sz w:val="24"/>
                <w:szCs w:val="24"/>
              </w:rPr>
            </w:pPr>
          </w:p>
          <w:p w14:paraId="5D1A4E71" w14:textId="77777777" w:rsidR="00A66ADD" w:rsidRDefault="00A66ADD" w:rsidP="005968AC">
            <w:pPr>
              <w:ind w:left="540"/>
              <w:textAlignment w:val="center"/>
              <w:rPr>
                <w:rFonts w:ascii="Arial" w:hAnsi="Arial" w:cs="Arial"/>
                <w:sz w:val="24"/>
                <w:szCs w:val="24"/>
              </w:rPr>
            </w:pPr>
          </w:p>
          <w:p w14:paraId="55402722" w14:textId="77777777" w:rsidR="00A66ADD" w:rsidRPr="000A0599" w:rsidRDefault="00A66ADD" w:rsidP="005968AC">
            <w:pPr>
              <w:ind w:left="540"/>
              <w:textAlignment w:val="center"/>
              <w:rPr>
                <w:rFonts w:ascii="Arial" w:hAnsi="Arial" w:cs="Arial"/>
                <w:sz w:val="24"/>
                <w:szCs w:val="24"/>
              </w:rPr>
            </w:pPr>
          </w:p>
        </w:tc>
      </w:tr>
      <w:tr w:rsidR="00CC54AD" w:rsidRPr="00422D8A" w14:paraId="0DB7CD95" w14:textId="77777777" w:rsidTr="005968AC">
        <w:trPr>
          <w:trHeight w:val="1776"/>
        </w:trPr>
        <w:tc>
          <w:tcPr>
            <w:tcW w:w="9016" w:type="dxa"/>
            <w:shd w:val="clear" w:color="auto" w:fill="C6D9F1" w:themeFill="text2" w:themeFillTint="33"/>
          </w:tcPr>
          <w:p w14:paraId="29466C5C" w14:textId="7EDA42B3" w:rsidR="005968AC" w:rsidRPr="005968AC" w:rsidRDefault="006E2038" w:rsidP="002E1D4E">
            <w:pPr>
              <w:pStyle w:val="ListParagraph"/>
              <w:numPr>
                <w:ilvl w:val="0"/>
                <w:numId w:val="1"/>
              </w:numPr>
              <w:spacing w:after="0"/>
              <w:jc w:val="both"/>
              <w:rPr>
                <w:lang w:val="en"/>
              </w:rPr>
            </w:pPr>
            <w:r>
              <w:rPr>
                <w:rFonts w:cs="Arial"/>
                <w:sz w:val="24"/>
                <w:lang w:val="en"/>
              </w:rPr>
              <w:lastRenderedPageBreak/>
              <w:t xml:space="preserve">What experience do you have in delivering </w:t>
            </w:r>
            <w:r w:rsidR="00E002A6">
              <w:rPr>
                <w:rFonts w:cs="Arial"/>
                <w:sz w:val="24"/>
                <w:lang w:val="en"/>
              </w:rPr>
              <w:t>safeguarding training to community groups</w:t>
            </w:r>
            <w:r>
              <w:rPr>
                <w:rFonts w:cs="Arial"/>
                <w:sz w:val="24"/>
                <w:lang w:val="en"/>
              </w:rPr>
              <w:t xml:space="preserve">, </w:t>
            </w:r>
            <w:r w:rsidR="00002C07">
              <w:rPr>
                <w:rFonts w:cs="Arial"/>
                <w:sz w:val="24"/>
                <w:lang w:val="en"/>
              </w:rPr>
              <w:t xml:space="preserve">outlining </w:t>
            </w:r>
            <w:r>
              <w:rPr>
                <w:rFonts w:cs="Arial"/>
                <w:sz w:val="24"/>
                <w:lang w:val="en"/>
              </w:rPr>
              <w:t xml:space="preserve">the benefits and  outcomes </w:t>
            </w:r>
            <w:r w:rsidR="00002C07">
              <w:rPr>
                <w:rFonts w:cs="Arial"/>
                <w:sz w:val="24"/>
                <w:lang w:val="en"/>
              </w:rPr>
              <w:t xml:space="preserve">that have been </w:t>
            </w:r>
            <w:r>
              <w:rPr>
                <w:rFonts w:cs="Arial"/>
                <w:sz w:val="24"/>
                <w:lang w:val="en"/>
              </w:rPr>
              <w:t xml:space="preserve"> achieved</w:t>
            </w:r>
            <w:r w:rsidR="00002C07">
              <w:rPr>
                <w:rFonts w:cs="Arial"/>
                <w:sz w:val="24"/>
                <w:lang w:val="en"/>
              </w:rPr>
              <w:t xml:space="preserve"> within ethnic communities and faith groups</w:t>
            </w:r>
            <w:r>
              <w:rPr>
                <w:rFonts w:cs="Arial"/>
                <w:sz w:val="24"/>
                <w:lang w:val="en"/>
              </w:rPr>
              <w:t>?</w:t>
            </w:r>
          </w:p>
        </w:tc>
      </w:tr>
      <w:tr w:rsidR="00CC54AD" w:rsidRPr="00422D8A" w14:paraId="141AB149" w14:textId="77777777" w:rsidTr="00EB1B5B">
        <w:trPr>
          <w:trHeight w:val="1546"/>
        </w:trPr>
        <w:tc>
          <w:tcPr>
            <w:tcW w:w="9016" w:type="dxa"/>
          </w:tcPr>
          <w:p w14:paraId="08B9D708" w14:textId="08CF82AF" w:rsidR="00FA251C" w:rsidRDefault="00FA251C" w:rsidP="00FA251C">
            <w:pPr>
              <w:spacing w:line="240" w:lineRule="atLeast"/>
            </w:pPr>
          </w:p>
          <w:p w14:paraId="5F567D88" w14:textId="75C1099C" w:rsidR="00C60D93" w:rsidRPr="000A0599" w:rsidRDefault="00C60D93" w:rsidP="00FA251C">
            <w:pPr>
              <w:jc w:val="both"/>
              <w:rPr>
                <w:rFonts w:ascii="Arial" w:hAnsi="Arial" w:cs="Arial"/>
                <w:sz w:val="24"/>
                <w:szCs w:val="24"/>
                <w:lang w:val="en"/>
              </w:rPr>
            </w:pPr>
          </w:p>
        </w:tc>
      </w:tr>
      <w:tr w:rsidR="004A3069" w:rsidRPr="00422D8A" w14:paraId="03DEFE51" w14:textId="77777777" w:rsidTr="005968AC">
        <w:trPr>
          <w:trHeight w:val="1120"/>
        </w:trPr>
        <w:tc>
          <w:tcPr>
            <w:tcW w:w="9016" w:type="dxa"/>
            <w:shd w:val="clear" w:color="auto" w:fill="C6D9F1" w:themeFill="text2" w:themeFillTint="33"/>
          </w:tcPr>
          <w:p w14:paraId="5F10000E" w14:textId="455059A8" w:rsidR="005968AC" w:rsidRPr="005968AC" w:rsidRDefault="005533D6" w:rsidP="005968AC">
            <w:pPr>
              <w:pStyle w:val="ListParagraph"/>
              <w:numPr>
                <w:ilvl w:val="0"/>
                <w:numId w:val="1"/>
              </w:numPr>
              <w:spacing w:after="0"/>
              <w:jc w:val="both"/>
              <w:rPr>
                <w:lang w:val="en"/>
              </w:rPr>
            </w:pPr>
            <w:r>
              <w:rPr>
                <w:rFonts w:cs="Arial"/>
                <w:sz w:val="24"/>
                <w:lang w:val="en"/>
              </w:rPr>
              <w:t xml:space="preserve">Please </w:t>
            </w:r>
            <w:r w:rsidR="00002C07">
              <w:rPr>
                <w:rFonts w:cs="Arial"/>
                <w:sz w:val="24"/>
                <w:lang w:val="en"/>
              </w:rPr>
              <w:t xml:space="preserve">outline </w:t>
            </w:r>
            <w:r>
              <w:rPr>
                <w:rFonts w:cs="Arial"/>
                <w:sz w:val="24"/>
                <w:lang w:val="en"/>
              </w:rPr>
              <w:t>examples of successful partnership development and work with safeguarding children partner agencies, in Camden and elsewhere</w:t>
            </w:r>
            <w:r w:rsidR="004F2A75">
              <w:rPr>
                <w:rFonts w:cs="Arial"/>
                <w:sz w:val="24"/>
                <w:lang w:val="en"/>
              </w:rPr>
              <w:t>?</w:t>
            </w:r>
          </w:p>
        </w:tc>
      </w:tr>
      <w:tr w:rsidR="004A3069" w:rsidRPr="00422D8A" w14:paraId="52DC2156" w14:textId="77777777" w:rsidTr="00EB1B5B">
        <w:trPr>
          <w:trHeight w:val="1653"/>
        </w:trPr>
        <w:tc>
          <w:tcPr>
            <w:tcW w:w="9016" w:type="dxa"/>
          </w:tcPr>
          <w:p w14:paraId="1CCF2C1D" w14:textId="77777777" w:rsidR="004A3069" w:rsidRPr="005533D6" w:rsidRDefault="004A3069" w:rsidP="005533D6">
            <w:pPr>
              <w:spacing w:before="120" w:after="120"/>
              <w:rPr>
                <w:rFonts w:ascii="Arial" w:hAnsi="Arial" w:cs="Arial"/>
                <w:sz w:val="24"/>
                <w:szCs w:val="24"/>
              </w:rPr>
            </w:pPr>
          </w:p>
        </w:tc>
      </w:tr>
      <w:tr w:rsidR="004B715D" w:rsidRPr="00422D8A" w14:paraId="78B5DD45" w14:textId="77777777" w:rsidTr="005857B6">
        <w:trPr>
          <w:trHeight w:val="1695"/>
        </w:trPr>
        <w:tc>
          <w:tcPr>
            <w:tcW w:w="9016" w:type="dxa"/>
            <w:shd w:val="clear" w:color="auto" w:fill="C6D9F1" w:themeFill="text2" w:themeFillTint="33"/>
          </w:tcPr>
          <w:p w14:paraId="1C120EE7" w14:textId="047713CC" w:rsidR="00FA251C" w:rsidRPr="00FA251C" w:rsidRDefault="005968AC" w:rsidP="00FA251C">
            <w:pPr>
              <w:pStyle w:val="ListParagraph"/>
              <w:numPr>
                <w:ilvl w:val="0"/>
                <w:numId w:val="1"/>
              </w:numPr>
              <w:spacing w:after="0"/>
              <w:jc w:val="both"/>
              <w:rPr>
                <w:sz w:val="24"/>
              </w:rPr>
            </w:pPr>
            <w:r w:rsidRPr="00A66ADD">
              <w:rPr>
                <w:rFonts w:cs="Arial"/>
                <w:sz w:val="24"/>
                <w:lang w:val="en"/>
              </w:rPr>
              <w:t>Please provide examples (from current or previous contracts) of</w:t>
            </w:r>
            <w:r w:rsidR="00FA251C">
              <w:rPr>
                <w:rFonts w:cs="Arial"/>
                <w:sz w:val="24"/>
                <w:lang w:val="en"/>
              </w:rPr>
              <w:t xml:space="preserve"> making a significa</w:t>
            </w:r>
            <w:r w:rsidR="005533D6">
              <w:rPr>
                <w:rFonts w:cs="Arial"/>
                <w:sz w:val="24"/>
                <w:lang w:val="en"/>
              </w:rPr>
              <w:t>n</w:t>
            </w:r>
            <w:r w:rsidR="00FA251C">
              <w:rPr>
                <w:rFonts w:cs="Arial"/>
                <w:sz w:val="24"/>
                <w:lang w:val="en"/>
              </w:rPr>
              <w:t>t</w:t>
            </w:r>
            <w:r w:rsidR="005533D6">
              <w:rPr>
                <w:rFonts w:cs="Arial"/>
                <w:sz w:val="24"/>
                <w:lang w:val="en"/>
              </w:rPr>
              <w:t xml:space="preserve"> impact on improving the knowledge and awaren</w:t>
            </w:r>
            <w:r w:rsidR="00FA251C">
              <w:rPr>
                <w:rFonts w:cs="Arial"/>
                <w:sz w:val="24"/>
                <w:lang w:val="en"/>
              </w:rPr>
              <w:t>e</w:t>
            </w:r>
            <w:r w:rsidR="005533D6">
              <w:rPr>
                <w:rFonts w:cs="Arial"/>
                <w:sz w:val="24"/>
                <w:lang w:val="en"/>
              </w:rPr>
              <w:t>ss of safeguarding children</w:t>
            </w:r>
            <w:r w:rsidR="00D73FF3">
              <w:rPr>
                <w:rFonts w:cs="Arial"/>
                <w:sz w:val="24"/>
                <w:lang w:val="en"/>
              </w:rPr>
              <w:t>,</w:t>
            </w:r>
            <w:r w:rsidR="005533D6">
              <w:rPr>
                <w:rFonts w:cs="Arial"/>
                <w:sz w:val="24"/>
                <w:lang w:val="en"/>
              </w:rPr>
              <w:t xml:space="preserve"> for </w:t>
            </w:r>
            <w:r w:rsidR="00D73FF3">
              <w:rPr>
                <w:rFonts w:cs="Arial"/>
                <w:sz w:val="24"/>
                <w:lang w:eastAsia="en-GB"/>
              </w:rPr>
              <w:t xml:space="preserve">people from ethnic minority backgrounds </w:t>
            </w:r>
            <w:r w:rsidR="005533D6">
              <w:rPr>
                <w:rFonts w:cs="Arial"/>
                <w:sz w:val="24"/>
                <w:lang w:val="en"/>
              </w:rPr>
              <w:t>and faith communities in Camden</w:t>
            </w:r>
            <w:r w:rsidR="00D73FF3">
              <w:rPr>
                <w:rFonts w:cs="Arial"/>
                <w:sz w:val="24"/>
                <w:lang w:val="en"/>
              </w:rPr>
              <w:t>,</w:t>
            </w:r>
            <w:r w:rsidR="005533D6">
              <w:rPr>
                <w:rFonts w:cs="Arial"/>
                <w:sz w:val="24"/>
                <w:lang w:val="en"/>
              </w:rPr>
              <w:t xml:space="preserve"> as well as particularly relevant safeguarding issues (FGM, spirit possession)</w:t>
            </w:r>
            <w:r w:rsidRPr="00A66ADD">
              <w:rPr>
                <w:rFonts w:cs="Arial"/>
                <w:sz w:val="24"/>
                <w:lang w:val="en"/>
              </w:rPr>
              <w:t>?</w:t>
            </w:r>
            <w:r w:rsidR="00FA251C">
              <w:rPr>
                <w:rFonts w:cs="Arial"/>
                <w:sz w:val="24"/>
                <w:lang w:val="en"/>
              </w:rPr>
              <w:t xml:space="preserve"> </w:t>
            </w:r>
          </w:p>
          <w:p w14:paraId="42EC5D54" w14:textId="77777777" w:rsidR="004B715D" w:rsidRDefault="00FA251C" w:rsidP="00FA251C">
            <w:pPr>
              <w:pStyle w:val="ListParagraph"/>
              <w:spacing w:after="0"/>
              <w:ind w:left="360"/>
              <w:jc w:val="both"/>
              <w:rPr>
                <w:rFonts w:cs="Arial"/>
                <w:sz w:val="24"/>
                <w:lang w:val="en"/>
              </w:rPr>
            </w:pPr>
            <w:r>
              <w:rPr>
                <w:rFonts w:cs="Arial"/>
                <w:sz w:val="24"/>
                <w:lang w:val="en"/>
              </w:rPr>
              <w:t xml:space="preserve">Please include any examples of where you have assisted communities in building links to statutory services to ensure that children </w:t>
            </w:r>
            <w:proofErr w:type="gramStart"/>
            <w:r>
              <w:rPr>
                <w:rFonts w:cs="Arial"/>
                <w:sz w:val="24"/>
                <w:lang w:val="en"/>
              </w:rPr>
              <w:t>are safeguarded</w:t>
            </w:r>
            <w:proofErr w:type="gramEnd"/>
            <w:r>
              <w:rPr>
                <w:rFonts w:cs="Arial"/>
                <w:sz w:val="24"/>
                <w:lang w:val="en"/>
              </w:rPr>
              <w:t xml:space="preserve"> from harm.</w:t>
            </w:r>
          </w:p>
          <w:p w14:paraId="61F7C10C" w14:textId="368C6430" w:rsidR="002E1D4E" w:rsidRPr="00A66ADD" w:rsidRDefault="002E1D4E" w:rsidP="00FA251C">
            <w:pPr>
              <w:pStyle w:val="ListParagraph"/>
              <w:spacing w:after="0"/>
              <w:ind w:left="360"/>
              <w:jc w:val="both"/>
              <w:rPr>
                <w:sz w:val="24"/>
              </w:rPr>
            </w:pPr>
          </w:p>
        </w:tc>
      </w:tr>
      <w:tr w:rsidR="004B715D" w:rsidRPr="00422D8A" w14:paraId="576C6904" w14:textId="77777777" w:rsidTr="005857B6">
        <w:trPr>
          <w:trHeight w:val="1563"/>
        </w:trPr>
        <w:tc>
          <w:tcPr>
            <w:tcW w:w="9016" w:type="dxa"/>
          </w:tcPr>
          <w:p w14:paraId="73F6A031" w14:textId="6CEC1351" w:rsidR="004B715D" w:rsidRDefault="004B715D" w:rsidP="00FA251C">
            <w:pPr>
              <w:spacing w:line="240" w:lineRule="atLeast"/>
              <w:rPr>
                <w:rFonts w:ascii="Arial" w:hAnsi="Arial" w:cs="Arial"/>
                <w:sz w:val="24"/>
                <w:szCs w:val="24"/>
                <w:lang w:val="en"/>
              </w:rPr>
            </w:pPr>
          </w:p>
        </w:tc>
      </w:tr>
      <w:tr w:rsidR="004A3069" w:rsidRPr="00422D8A" w14:paraId="107FBEA8" w14:textId="77777777" w:rsidTr="001E5A8C">
        <w:trPr>
          <w:trHeight w:val="1130"/>
        </w:trPr>
        <w:tc>
          <w:tcPr>
            <w:tcW w:w="9016" w:type="dxa"/>
            <w:shd w:val="clear" w:color="auto" w:fill="C6D9F1" w:themeFill="text2" w:themeFillTint="33"/>
          </w:tcPr>
          <w:p w14:paraId="7505A9F9" w14:textId="10E25990" w:rsidR="004F2A75" w:rsidRPr="00515D08" w:rsidRDefault="006E5C98" w:rsidP="004F2A75">
            <w:pPr>
              <w:pStyle w:val="ListParagraph"/>
              <w:numPr>
                <w:ilvl w:val="0"/>
                <w:numId w:val="1"/>
              </w:numPr>
              <w:spacing w:after="0"/>
              <w:jc w:val="both"/>
              <w:rPr>
                <w:rFonts w:cs="Arial"/>
                <w:sz w:val="24"/>
                <w:lang w:val="en"/>
              </w:rPr>
            </w:pPr>
            <w:r>
              <w:rPr>
                <w:rFonts w:cs="Arial"/>
                <w:sz w:val="24"/>
                <w:lang w:val="en"/>
              </w:rPr>
              <w:t xml:space="preserve">To ensure </w:t>
            </w:r>
            <w:r w:rsidR="005D6CB6">
              <w:rPr>
                <w:rFonts w:cs="Arial"/>
                <w:sz w:val="24"/>
                <w:lang w:val="en"/>
              </w:rPr>
              <w:t xml:space="preserve">that </w:t>
            </w:r>
            <w:r w:rsidR="004A3F1C">
              <w:rPr>
                <w:rFonts w:cs="Arial"/>
                <w:sz w:val="24"/>
                <w:lang w:val="en"/>
              </w:rPr>
              <w:t xml:space="preserve">the delivery of </w:t>
            </w:r>
            <w:r>
              <w:rPr>
                <w:rFonts w:cs="Arial"/>
                <w:sz w:val="24"/>
                <w:lang w:val="en"/>
              </w:rPr>
              <w:t xml:space="preserve">CPAS is effective and safe, please outline any suggestions you may have that could </w:t>
            </w:r>
            <w:proofErr w:type="gramStart"/>
            <w:r>
              <w:rPr>
                <w:rFonts w:cs="Arial"/>
                <w:sz w:val="24"/>
                <w:lang w:val="en"/>
              </w:rPr>
              <w:t>be considered</w:t>
            </w:r>
            <w:proofErr w:type="gramEnd"/>
            <w:r>
              <w:rPr>
                <w:rFonts w:cs="Arial"/>
                <w:sz w:val="24"/>
                <w:lang w:val="en"/>
              </w:rPr>
              <w:t xml:space="preserve"> in the potential design and structure of this service. </w:t>
            </w:r>
            <w:r w:rsidR="004F2A75" w:rsidRPr="00515D08">
              <w:rPr>
                <w:rFonts w:cs="Arial"/>
                <w:sz w:val="24"/>
                <w:lang w:val="en"/>
              </w:rPr>
              <w:t xml:space="preserve">For example: </w:t>
            </w:r>
          </w:p>
          <w:p w14:paraId="7556A865" w14:textId="77777777" w:rsidR="004F2A75" w:rsidRDefault="00A66ADD" w:rsidP="004F2A75">
            <w:pPr>
              <w:pStyle w:val="ListParagraph"/>
              <w:numPr>
                <w:ilvl w:val="0"/>
                <w:numId w:val="16"/>
              </w:numPr>
              <w:spacing w:after="0"/>
              <w:ind w:left="731"/>
              <w:jc w:val="both"/>
              <w:rPr>
                <w:rFonts w:cs="Arial"/>
                <w:sz w:val="24"/>
                <w:lang w:val="en"/>
              </w:rPr>
            </w:pPr>
            <w:r>
              <w:rPr>
                <w:rFonts w:cs="Arial"/>
                <w:sz w:val="24"/>
                <w:lang w:val="en"/>
              </w:rPr>
              <w:t>u</w:t>
            </w:r>
            <w:r w:rsidR="004F2A75" w:rsidRPr="00515D08">
              <w:rPr>
                <w:rFonts w:cs="Arial"/>
                <w:sz w:val="24"/>
                <w:lang w:val="en"/>
              </w:rPr>
              <w:t xml:space="preserve">se of volunteers? </w:t>
            </w:r>
          </w:p>
          <w:p w14:paraId="18871D1C" w14:textId="7A564922" w:rsidR="004A3069" w:rsidRDefault="00A66ADD" w:rsidP="004F2A75">
            <w:pPr>
              <w:pStyle w:val="ListParagraph"/>
              <w:numPr>
                <w:ilvl w:val="0"/>
                <w:numId w:val="16"/>
              </w:numPr>
              <w:spacing w:after="0"/>
              <w:ind w:left="731"/>
              <w:jc w:val="both"/>
              <w:rPr>
                <w:rFonts w:cs="Arial"/>
                <w:sz w:val="24"/>
                <w:lang w:val="en"/>
              </w:rPr>
            </w:pPr>
            <w:r>
              <w:rPr>
                <w:rFonts w:cs="Arial"/>
                <w:sz w:val="24"/>
                <w:lang w:val="en"/>
              </w:rPr>
              <w:t>i</w:t>
            </w:r>
            <w:r w:rsidR="004F2A75" w:rsidRPr="004F2A75">
              <w:rPr>
                <w:rFonts w:cs="Arial"/>
                <w:sz w:val="24"/>
                <w:lang w:val="en"/>
              </w:rPr>
              <w:t xml:space="preserve">ncorporating virtual interventions? (e.g. online groupwork or social/educational interaction </w:t>
            </w:r>
            <w:r w:rsidR="00AF378B" w:rsidRPr="004F2A75">
              <w:rPr>
                <w:rFonts w:cs="Arial"/>
                <w:sz w:val="24"/>
                <w:lang w:val="en"/>
              </w:rPr>
              <w:t>opportunities</w:t>
            </w:r>
            <w:r w:rsidR="004F2A75" w:rsidRPr="004F2A75">
              <w:rPr>
                <w:rFonts w:cs="Arial"/>
                <w:sz w:val="24"/>
                <w:lang w:val="en"/>
              </w:rPr>
              <w:t xml:space="preserve"> using Zoom or MS Teams)</w:t>
            </w:r>
          </w:p>
          <w:p w14:paraId="4886197A" w14:textId="231D0511" w:rsidR="003F4127" w:rsidRDefault="003F4127" w:rsidP="004F2A75">
            <w:pPr>
              <w:pStyle w:val="ListParagraph"/>
              <w:numPr>
                <w:ilvl w:val="0"/>
                <w:numId w:val="16"/>
              </w:numPr>
              <w:spacing w:after="0"/>
              <w:ind w:left="731"/>
              <w:jc w:val="both"/>
              <w:rPr>
                <w:rFonts w:cs="Arial"/>
                <w:sz w:val="24"/>
                <w:lang w:val="en"/>
              </w:rPr>
            </w:pPr>
            <w:r>
              <w:rPr>
                <w:rFonts w:cs="Arial"/>
                <w:sz w:val="24"/>
                <w:lang w:val="en"/>
              </w:rPr>
              <w:t>one-to-one/ groups?</w:t>
            </w:r>
          </w:p>
          <w:p w14:paraId="12747CBD" w14:textId="77777777" w:rsidR="00670C76" w:rsidRDefault="00670C76" w:rsidP="004F2A75">
            <w:pPr>
              <w:pStyle w:val="ListParagraph"/>
              <w:numPr>
                <w:ilvl w:val="0"/>
                <w:numId w:val="16"/>
              </w:numPr>
              <w:spacing w:after="0"/>
              <w:ind w:left="731"/>
              <w:jc w:val="both"/>
              <w:rPr>
                <w:rFonts w:cs="Arial"/>
                <w:sz w:val="24"/>
                <w:lang w:val="en"/>
              </w:rPr>
            </w:pPr>
            <w:r>
              <w:rPr>
                <w:rFonts w:cs="Arial"/>
                <w:sz w:val="24"/>
                <w:lang w:val="en"/>
              </w:rPr>
              <w:t>something else?</w:t>
            </w:r>
          </w:p>
          <w:p w14:paraId="19E20FAA" w14:textId="77777777" w:rsidR="004F2A75" w:rsidRPr="004F2A75" w:rsidRDefault="004F2A75" w:rsidP="00A66ADD">
            <w:pPr>
              <w:pStyle w:val="ListParagraph"/>
              <w:spacing w:after="0"/>
              <w:ind w:left="731"/>
              <w:jc w:val="both"/>
              <w:rPr>
                <w:rFonts w:cs="Arial"/>
                <w:sz w:val="24"/>
                <w:lang w:val="en"/>
              </w:rPr>
            </w:pPr>
          </w:p>
        </w:tc>
      </w:tr>
      <w:tr w:rsidR="004A3069" w:rsidRPr="00422D8A" w14:paraId="1FC59798" w14:textId="77777777" w:rsidTr="005857B6">
        <w:trPr>
          <w:trHeight w:val="1543"/>
        </w:trPr>
        <w:tc>
          <w:tcPr>
            <w:tcW w:w="9016" w:type="dxa"/>
            <w:shd w:val="clear" w:color="auto" w:fill="auto"/>
          </w:tcPr>
          <w:p w14:paraId="0FC1FAF7" w14:textId="77777777" w:rsidR="004A3069" w:rsidRPr="000A0599" w:rsidRDefault="004A3069" w:rsidP="005968AC">
            <w:pPr>
              <w:pStyle w:val="ListParagraph"/>
              <w:spacing w:after="0"/>
              <w:ind w:left="360"/>
              <w:jc w:val="both"/>
              <w:rPr>
                <w:rFonts w:cs="Arial"/>
                <w:sz w:val="24"/>
              </w:rPr>
            </w:pPr>
          </w:p>
        </w:tc>
      </w:tr>
      <w:tr w:rsidR="004A3069" w:rsidRPr="00422D8A" w14:paraId="71F04EAD" w14:textId="77777777" w:rsidTr="00670C76">
        <w:trPr>
          <w:trHeight w:val="858"/>
        </w:trPr>
        <w:tc>
          <w:tcPr>
            <w:tcW w:w="9016" w:type="dxa"/>
            <w:shd w:val="clear" w:color="auto" w:fill="C6D9F1" w:themeFill="text2" w:themeFillTint="33"/>
          </w:tcPr>
          <w:p w14:paraId="74FEE6FC" w14:textId="77777777" w:rsidR="004A3069" w:rsidRPr="00686D5F" w:rsidRDefault="004C37E7" w:rsidP="00686D5F">
            <w:pPr>
              <w:pStyle w:val="ListParagraph"/>
              <w:numPr>
                <w:ilvl w:val="0"/>
                <w:numId w:val="1"/>
              </w:numPr>
              <w:spacing w:after="0"/>
              <w:jc w:val="both"/>
              <w:rPr>
                <w:rFonts w:cs="Arial"/>
              </w:rPr>
            </w:pPr>
            <w:r w:rsidRPr="000A0599">
              <w:rPr>
                <w:rFonts w:cs="Arial"/>
                <w:sz w:val="24"/>
                <w:lang w:val="en"/>
              </w:rPr>
              <w:t xml:space="preserve">What do you see as the key challenges and opportunities </w:t>
            </w:r>
            <w:r>
              <w:rPr>
                <w:rFonts w:cs="Arial"/>
                <w:sz w:val="24"/>
                <w:lang w:val="en"/>
              </w:rPr>
              <w:t>in delivering these services?</w:t>
            </w:r>
          </w:p>
        </w:tc>
      </w:tr>
      <w:tr w:rsidR="005B2865" w:rsidRPr="00422D8A" w14:paraId="4CDE46EC" w14:textId="77777777" w:rsidTr="005857B6">
        <w:trPr>
          <w:trHeight w:val="1388"/>
        </w:trPr>
        <w:tc>
          <w:tcPr>
            <w:tcW w:w="9016" w:type="dxa"/>
            <w:shd w:val="clear" w:color="auto" w:fill="auto"/>
          </w:tcPr>
          <w:p w14:paraId="2B0729E0" w14:textId="77777777" w:rsidR="005B2865" w:rsidRDefault="005B2865" w:rsidP="004A3069">
            <w:pPr>
              <w:jc w:val="both"/>
              <w:rPr>
                <w:rFonts w:ascii="Arial" w:hAnsi="Arial" w:cs="Arial"/>
                <w:sz w:val="24"/>
              </w:rPr>
            </w:pPr>
          </w:p>
        </w:tc>
      </w:tr>
      <w:tr w:rsidR="00B048A7" w:rsidRPr="001B59F7" w14:paraId="1D8DEB89" w14:textId="77777777" w:rsidTr="00670C76">
        <w:trPr>
          <w:trHeight w:val="2266"/>
        </w:trPr>
        <w:tc>
          <w:tcPr>
            <w:tcW w:w="9016" w:type="dxa"/>
            <w:shd w:val="clear" w:color="auto" w:fill="C6D9F1" w:themeFill="text2" w:themeFillTint="33"/>
          </w:tcPr>
          <w:p w14:paraId="0653AFB1" w14:textId="102F876C" w:rsidR="004C37E7" w:rsidRPr="00A66ADD" w:rsidRDefault="004C37E7" w:rsidP="00A66ADD">
            <w:pPr>
              <w:pStyle w:val="ListParagraph"/>
              <w:numPr>
                <w:ilvl w:val="0"/>
                <w:numId w:val="1"/>
              </w:numPr>
              <w:spacing w:after="0"/>
              <w:jc w:val="both"/>
              <w:rPr>
                <w:rFonts w:cs="Arial"/>
                <w:sz w:val="24"/>
                <w:lang w:val="en"/>
              </w:rPr>
            </w:pPr>
            <w:r w:rsidRPr="00A66ADD">
              <w:rPr>
                <w:rFonts w:cs="Arial"/>
                <w:sz w:val="24"/>
              </w:rPr>
              <w:t xml:space="preserve">In </w:t>
            </w:r>
            <w:r w:rsidR="00002C07">
              <w:rPr>
                <w:rFonts w:cs="Arial"/>
                <w:sz w:val="24"/>
              </w:rPr>
              <w:t xml:space="preserve">your experience, </w:t>
            </w:r>
            <w:r w:rsidRPr="00A66ADD">
              <w:rPr>
                <w:rFonts w:cs="Arial"/>
                <w:sz w:val="24"/>
              </w:rPr>
              <w:t xml:space="preserve">what </w:t>
            </w:r>
            <w:r w:rsidR="00002C07">
              <w:rPr>
                <w:rFonts w:cs="Arial"/>
                <w:sz w:val="24"/>
              </w:rPr>
              <w:t xml:space="preserve">innovative </w:t>
            </w:r>
            <w:r w:rsidRPr="00A66ADD">
              <w:rPr>
                <w:rFonts w:cs="Arial"/>
                <w:sz w:val="24"/>
              </w:rPr>
              <w:t xml:space="preserve">ways </w:t>
            </w:r>
            <w:r w:rsidR="00002C07">
              <w:rPr>
                <w:rFonts w:cs="Arial"/>
                <w:sz w:val="24"/>
              </w:rPr>
              <w:t>could be explored to improve the delivery of</w:t>
            </w:r>
            <w:r w:rsidRPr="00A66ADD">
              <w:rPr>
                <w:rFonts w:cs="Arial"/>
                <w:sz w:val="24"/>
              </w:rPr>
              <w:t xml:space="preserve"> Social Value to communities, i.e. improvements in the economic, social and/or environmental well-being of the areas? </w:t>
            </w:r>
            <w:r w:rsidR="00A66ADD" w:rsidRPr="005857B6">
              <w:rPr>
                <w:rFonts w:cs="Arial"/>
                <w:sz w:val="24"/>
              </w:rPr>
              <w:t xml:space="preserve">How do you think </w:t>
            </w:r>
            <w:r w:rsidR="00A66ADD">
              <w:rPr>
                <w:rFonts w:cs="Arial"/>
                <w:sz w:val="24"/>
              </w:rPr>
              <w:t>you may be able to</w:t>
            </w:r>
            <w:r w:rsidR="00A66ADD" w:rsidRPr="005857B6">
              <w:rPr>
                <w:rFonts w:cs="Arial"/>
                <w:sz w:val="24"/>
              </w:rPr>
              <w:t xml:space="preserve"> deliver Social Value</w:t>
            </w:r>
            <w:r w:rsidR="00A66ADD">
              <w:rPr>
                <w:rFonts w:cs="Arial"/>
                <w:sz w:val="24"/>
              </w:rPr>
              <w:t xml:space="preserve"> as part of any future contract for these services?</w:t>
            </w:r>
          </w:p>
          <w:p w14:paraId="5387D89D" w14:textId="77777777" w:rsidR="00B048A7" w:rsidRPr="00824613" w:rsidRDefault="00F458E1" w:rsidP="00F458E1">
            <w:pPr>
              <w:pStyle w:val="ListParagraph"/>
              <w:spacing w:after="0"/>
              <w:ind w:left="360"/>
              <w:jc w:val="both"/>
              <w:rPr>
                <w:rFonts w:cs="Arial"/>
                <w:sz w:val="24"/>
                <w:lang w:val="en"/>
              </w:rPr>
            </w:pPr>
            <w:r w:rsidRPr="00F458E1">
              <w:rPr>
                <w:rFonts w:cs="Arial"/>
                <w:sz w:val="24"/>
              </w:rPr>
              <w:t>Please see</w:t>
            </w:r>
            <w:r>
              <w:rPr>
                <w:rFonts w:cs="Arial"/>
                <w:sz w:val="24"/>
              </w:rPr>
              <w:t xml:space="preserve"> </w:t>
            </w:r>
            <w:hyperlink r:id="rId12" w:history="1">
              <w:r w:rsidRPr="00580D69">
                <w:rPr>
                  <w:rStyle w:val="Hyperlink"/>
                  <w:rFonts w:cs="Arial"/>
                  <w:sz w:val="24"/>
                </w:rPr>
                <w:t>https://www.socialvalueuk.org/what-is-social-value/the-principles-of-social-value/</w:t>
              </w:r>
            </w:hyperlink>
            <w:r>
              <w:rPr>
                <w:rFonts w:cs="Arial"/>
                <w:sz w:val="24"/>
              </w:rPr>
              <w:t xml:space="preserve"> for more information</w:t>
            </w:r>
          </w:p>
        </w:tc>
      </w:tr>
      <w:tr w:rsidR="00B048A7" w:rsidRPr="001B59F7" w14:paraId="5EBF49A2" w14:textId="77777777" w:rsidTr="00536477">
        <w:trPr>
          <w:trHeight w:val="1388"/>
        </w:trPr>
        <w:tc>
          <w:tcPr>
            <w:tcW w:w="9016" w:type="dxa"/>
            <w:shd w:val="clear" w:color="auto" w:fill="auto"/>
          </w:tcPr>
          <w:p w14:paraId="68919AD8" w14:textId="77777777" w:rsidR="00B048A7" w:rsidRDefault="00B048A7" w:rsidP="00536477">
            <w:pPr>
              <w:jc w:val="both"/>
              <w:rPr>
                <w:rFonts w:ascii="Arial" w:hAnsi="Arial" w:cs="Arial"/>
                <w:sz w:val="24"/>
                <w:szCs w:val="24"/>
              </w:rPr>
            </w:pPr>
          </w:p>
          <w:p w14:paraId="34EE3386" w14:textId="77777777" w:rsidR="00A66ADD" w:rsidRDefault="00A66ADD" w:rsidP="00536477">
            <w:pPr>
              <w:jc w:val="both"/>
              <w:rPr>
                <w:rFonts w:ascii="Arial" w:hAnsi="Arial" w:cs="Arial"/>
                <w:sz w:val="24"/>
                <w:szCs w:val="24"/>
              </w:rPr>
            </w:pPr>
          </w:p>
          <w:p w14:paraId="313B7A77" w14:textId="77777777" w:rsidR="00A66ADD" w:rsidRDefault="00A66ADD" w:rsidP="00536477">
            <w:pPr>
              <w:jc w:val="both"/>
              <w:rPr>
                <w:rFonts w:ascii="Arial" w:hAnsi="Arial" w:cs="Arial"/>
                <w:sz w:val="24"/>
                <w:szCs w:val="24"/>
              </w:rPr>
            </w:pPr>
          </w:p>
          <w:p w14:paraId="51D5F874" w14:textId="77777777" w:rsidR="00A66ADD" w:rsidRDefault="00A66ADD" w:rsidP="00536477">
            <w:pPr>
              <w:jc w:val="both"/>
              <w:rPr>
                <w:rFonts w:ascii="Arial" w:hAnsi="Arial" w:cs="Arial"/>
                <w:sz w:val="24"/>
                <w:szCs w:val="24"/>
              </w:rPr>
            </w:pPr>
          </w:p>
          <w:p w14:paraId="18A95016" w14:textId="77777777" w:rsidR="00A66ADD" w:rsidRDefault="00A66ADD" w:rsidP="00536477">
            <w:pPr>
              <w:jc w:val="both"/>
              <w:rPr>
                <w:rFonts w:ascii="Arial" w:hAnsi="Arial" w:cs="Arial"/>
                <w:sz w:val="24"/>
                <w:szCs w:val="24"/>
              </w:rPr>
            </w:pPr>
          </w:p>
          <w:p w14:paraId="32721C95" w14:textId="77777777" w:rsidR="00A66ADD" w:rsidRPr="005857B6" w:rsidRDefault="00A66ADD" w:rsidP="00536477">
            <w:pPr>
              <w:jc w:val="both"/>
              <w:rPr>
                <w:rFonts w:ascii="Arial" w:hAnsi="Arial" w:cs="Arial"/>
                <w:sz w:val="24"/>
                <w:szCs w:val="24"/>
              </w:rPr>
            </w:pPr>
          </w:p>
        </w:tc>
      </w:tr>
      <w:tr w:rsidR="00B048A7" w:rsidRPr="001B59F7" w14:paraId="269F7151" w14:textId="77777777" w:rsidTr="00536477">
        <w:trPr>
          <w:trHeight w:val="581"/>
        </w:trPr>
        <w:tc>
          <w:tcPr>
            <w:tcW w:w="9016" w:type="dxa"/>
            <w:shd w:val="clear" w:color="auto" w:fill="C6D9F1" w:themeFill="text2" w:themeFillTint="33"/>
          </w:tcPr>
          <w:p w14:paraId="6B78ACF5" w14:textId="24A1F444" w:rsidR="00B048A7" w:rsidRPr="00A66ADD" w:rsidRDefault="00A66ADD" w:rsidP="00686D5F">
            <w:pPr>
              <w:pStyle w:val="ListParagraph"/>
              <w:numPr>
                <w:ilvl w:val="0"/>
                <w:numId w:val="1"/>
              </w:numPr>
              <w:spacing w:after="0"/>
              <w:jc w:val="both"/>
              <w:rPr>
                <w:rFonts w:cs="Arial"/>
                <w:sz w:val="24"/>
                <w:lang w:val="en"/>
              </w:rPr>
            </w:pPr>
            <w:r w:rsidRPr="00686D5F">
              <w:rPr>
                <w:rFonts w:cs="Arial"/>
                <w:sz w:val="24"/>
              </w:rPr>
              <w:t>Is there anything that you are currently doing to promote equalities and diversity within any current contracts you have?</w:t>
            </w:r>
          </w:p>
          <w:p w14:paraId="0F901C6E" w14:textId="77777777" w:rsidR="00A66ADD" w:rsidRPr="00824613" w:rsidRDefault="00A66ADD" w:rsidP="00A66ADD">
            <w:pPr>
              <w:pStyle w:val="ListParagraph"/>
              <w:spacing w:after="0"/>
              <w:ind w:left="360"/>
              <w:jc w:val="both"/>
              <w:rPr>
                <w:rFonts w:cs="Arial"/>
                <w:sz w:val="24"/>
                <w:lang w:val="en"/>
              </w:rPr>
            </w:pPr>
          </w:p>
        </w:tc>
      </w:tr>
      <w:tr w:rsidR="00B048A7" w:rsidRPr="001B59F7" w14:paraId="0055CFE4" w14:textId="77777777" w:rsidTr="00536477">
        <w:trPr>
          <w:trHeight w:val="1388"/>
        </w:trPr>
        <w:tc>
          <w:tcPr>
            <w:tcW w:w="9016" w:type="dxa"/>
            <w:shd w:val="clear" w:color="auto" w:fill="FFFFFF" w:themeFill="background1"/>
          </w:tcPr>
          <w:p w14:paraId="4DCB0398" w14:textId="77777777" w:rsidR="00B048A7" w:rsidRPr="006173F7" w:rsidRDefault="00B048A7" w:rsidP="00536477">
            <w:pPr>
              <w:jc w:val="both"/>
              <w:rPr>
                <w:rFonts w:cs="Arial"/>
                <w:sz w:val="24"/>
              </w:rPr>
            </w:pPr>
          </w:p>
        </w:tc>
      </w:tr>
      <w:tr w:rsidR="00B048A7" w:rsidRPr="001B59F7" w14:paraId="50CE3AD5" w14:textId="77777777" w:rsidTr="00536477">
        <w:trPr>
          <w:trHeight w:val="587"/>
        </w:trPr>
        <w:tc>
          <w:tcPr>
            <w:tcW w:w="9016" w:type="dxa"/>
            <w:shd w:val="clear" w:color="auto" w:fill="C6D9F1" w:themeFill="text2" w:themeFillTint="33"/>
          </w:tcPr>
          <w:p w14:paraId="7714FFFE" w14:textId="7A486BFA" w:rsidR="00B048A7" w:rsidRPr="00A66ADD" w:rsidRDefault="00A66ADD" w:rsidP="00A66ADD">
            <w:pPr>
              <w:pStyle w:val="ListParagraph"/>
              <w:numPr>
                <w:ilvl w:val="0"/>
                <w:numId w:val="1"/>
              </w:numPr>
              <w:spacing w:after="0"/>
              <w:rPr>
                <w:rFonts w:cs="Arial"/>
                <w:sz w:val="24"/>
                <w:lang w:val="en"/>
              </w:rPr>
            </w:pPr>
            <w:r w:rsidRPr="00A66ADD">
              <w:rPr>
                <w:rFonts w:cs="Arial"/>
                <w:sz w:val="24"/>
              </w:rPr>
              <w:t xml:space="preserve">Would you be willing to </w:t>
            </w:r>
            <w:r w:rsidR="002E1D4E">
              <w:rPr>
                <w:rFonts w:cs="Arial"/>
                <w:sz w:val="24"/>
              </w:rPr>
              <w:t xml:space="preserve">further </w:t>
            </w:r>
            <w:r w:rsidRPr="00A66ADD">
              <w:rPr>
                <w:rFonts w:cs="Arial"/>
                <w:sz w:val="24"/>
              </w:rPr>
              <w:t xml:space="preserve">discuss </w:t>
            </w:r>
            <w:r w:rsidR="002E1D4E">
              <w:rPr>
                <w:rFonts w:cs="Arial"/>
                <w:sz w:val="24"/>
              </w:rPr>
              <w:t>any aspect of your engagement market response with a council officer</w:t>
            </w:r>
            <w:r w:rsidRPr="00A66ADD">
              <w:rPr>
                <w:rFonts w:cs="Arial"/>
                <w:sz w:val="24"/>
              </w:rPr>
              <w:t xml:space="preserve">? </w:t>
            </w:r>
            <w:r w:rsidR="002E1D4E">
              <w:rPr>
                <w:rFonts w:cs="Arial"/>
                <w:sz w:val="24"/>
              </w:rPr>
              <w:t>If yes, p</w:t>
            </w:r>
            <w:r w:rsidRPr="00A66ADD">
              <w:rPr>
                <w:rFonts w:cs="Arial"/>
                <w:sz w:val="24"/>
              </w:rPr>
              <w:t>lease state your preference between a group workshop or meeting on a 121 basis.</w:t>
            </w:r>
          </w:p>
          <w:p w14:paraId="7BADACE1" w14:textId="77777777" w:rsidR="00A66ADD" w:rsidRPr="00A66ADD" w:rsidRDefault="00A66ADD" w:rsidP="00A66ADD">
            <w:pPr>
              <w:pStyle w:val="ListParagraph"/>
              <w:spacing w:after="0"/>
              <w:ind w:left="360"/>
              <w:rPr>
                <w:rFonts w:cs="Arial"/>
                <w:sz w:val="24"/>
                <w:lang w:val="en"/>
              </w:rPr>
            </w:pPr>
          </w:p>
        </w:tc>
      </w:tr>
      <w:tr w:rsidR="00B048A7" w:rsidRPr="001B59F7" w14:paraId="1B342FE9" w14:textId="77777777" w:rsidTr="00536477">
        <w:trPr>
          <w:trHeight w:val="1388"/>
        </w:trPr>
        <w:tc>
          <w:tcPr>
            <w:tcW w:w="9016" w:type="dxa"/>
            <w:shd w:val="clear" w:color="auto" w:fill="auto"/>
          </w:tcPr>
          <w:p w14:paraId="12B3EA67" w14:textId="77777777" w:rsidR="00B048A7" w:rsidRDefault="00B048A7" w:rsidP="00536477">
            <w:pPr>
              <w:pStyle w:val="ListParagraph"/>
              <w:spacing w:after="0"/>
              <w:jc w:val="both"/>
              <w:rPr>
                <w:rFonts w:cs="Arial"/>
                <w:sz w:val="24"/>
              </w:rPr>
            </w:pPr>
          </w:p>
        </w:tc>
      </w:tr>
    </w:tbl>
    <w:p w14:paraId="3C1EC3DA" w14:textId="77777777" w:rsidR="008420D9" w:rsidRDefault="008420D9" w:rsidP="00F458E1">
      <w:pPr>
        <w:rPr>
          <w:rFonts w:ascii="Arial" w:hAnsi="Arial" w:cs="Arial"/>
          <w:sz w:val="24"/>
          <w:szCs w:val="24"/>
          <w:lang w:val="en"/>
        </w:rPr>
      </w:pPr>
    </w:p>
    <w:p w14:paraId="034C639B" w14:textId="77777777" w:rsidR="004C37E7" w:rsidRDefault="004C37E7" w:rsidP="00F458E1">
      <w:pPr>
        <w:rPr>
          <w:rFonts w:ascii="Arial" w:hAnsi="Arial" w:cs="Arial"/>
          <w:sz w:val="24"/>
          <w:szCs w:val="24"/>
          <w:lang w:val="en"/>
        </w:rPr>
      </w:pPr>
    </w:p>
    <w:p w14:paraId="2495E9E2" w14:textId="77777777" w:rsidR="0070777D" w:rsidRPr="0070777D" w:rsidRDefault="008420D9" w:rsidP="0070777D">
      <w:pPr>
        <w:pStyle w:val="ListParagraph"/>
        <w:numPr>
          <w:ilvl w:val="0"/>
          <w:numId w:val="3"/>
        </w:numPr>
        <w:spacing w:after="100" w:afterAutospacing="1"/>
        <w:jc w:val="both"/>
        <w:rPr>
          <w:rFonts w:cs="Arial"/>
          <w:sz w:val="24"/>
        </w:rPr>
      </w:pPr>
      <w:r w:rsidRPr="00957565">
        <w:rPr>
          <w:rFonts w:cs="Arial"/>
          <w:b/>
          <w:sz w:val="24"/>
          <w:u w:val="single"/>
        </w:rPr>
        <w:lastRenderedPageBreak/>
        <w:t xml:space="preserve">General Information </w:t>
      </w:r>
    </w:p>
    <w:p w14:paraId="263A3BE7" w14:textId="77777777" w:rsidR="008420D9" w:rsidRDefault="008420D9" w:rsidP="00957565">
      <w:pPr>
        <w:jc w:val="both"/>
        <w:rPr>
          <w:rFonts w:ascii="Arial" w:hAnsi="Arial" w:cs="Arial"/>
          <w:sz w:val="24"/>
          <w:szCs w:val="24"/>
        </w:rPr>
      </w:pPr>
      <w:r w:rsidRPr="00422D8A">
        <w:rPr>
          <w:rFonts w:ascii="Arial" w:hAnsi="Arial" w:cs="Arial"/>
          <w:sz w:val="24"/>
          <w:szCs w:val="24"/>
        </w:rPr>
        <w:t xml:space="preserve">Following </w:t>
      </w:r>
      <w:r w:rsidR="007B6283">
        <w:rPr>
          <w:rFonts w:ascii="Arial" w:hAnsi="Arial" w:cs="Arial"/>
          <w:sz w:val="24"/>
          <w:szCs w:val="24"/>
        </w:rPr>
        <w:t xml:space="preserve">this market testing exercise Camden </w:t>
      </w:r>
      <w:r w:rsidRPr="00422D8A">
        <w:rPr>
          <w:rFonts w:ascii="Arial" w:hAnsi="Arial" w:cs="Arial"/>
          <w:sz w:val="24"/>
          <w:szCs w:val="24"/>
        </w:rPr>
        <w:t>Council</w:t>
      </w:r>
      <w:r w:rsidR="00957565">
        <w:rPr>
          <w:rFonts w:ascii="Arial" w:hAnsi="Arial" w:cs="Arial"/>
          <w:sz w:val="24"/>
          <w:szCs w:val="24"/>
        </w:rPr>
        <w:t xml:space="preserve"> will consider options for</w:t>
      </w:r>
      <w:r w:rsidRPr="00422D8A">
        <w:rPr>
          <w:rFonts w:ascii="Arial" w:hAnsi="Arial" w:cs="Arial"/>
          <w:sz w:val="24"/>
          <w:szCs w:val="24"/>
        </w:rPr>
        <w:t xml:space="preserve"> develop</w:t>
      </w:r>
      <w:r w:rsidR="00957565">
        <w:rPr>
          <w:rFonts w:ascii="Arial" w:hAnsi="Arial" w:cs="Arial"/>
          <w:sz w:val="24"/>
          <w:szCs w:val="24"/>
        </w:rPr>
        <w:t>ing</w:t>
      </w:r>
      <w:r w:rsidRPr="00422D8A">
        <w:rPr>
          <w:rFonts w:ascii="Arial" w:hAnsi="Arial" w:cs="Arial"/>
          <w:sz w:val="24"/>
          <w:szCs w:val="24"/>
        </w:rPr>
        <w:t xml:space="preserve"> the provision</w:t>
      </w:r>
      <w:r w:rsidR="00957565">
        <w:rPr>
          <w:rFonts w:ascii="Arial" w:hAnsi="Arial" w:cs="Arial"/>
          <w:sz w:val="24"/>
          <w:szCs w:val="24"/>
        </w:rPr>
        <w:t xml:space="preserve"> in question</w:t>
      </w:r>
      <w:r w:rsidRPr="00422D8A">
        <w:rPr>
          <w:rFonts w:ascii="Arial" w:hAnsi="Arial" w:cs="Arial"/>
          <w:sz w:val="24"/>
          <w:szCs w:val="24"/>
        </w:rPr>
        <w:t>.</w:t>
      </w:r>
    </w:p>
    <w:p w14:paraId="2318CB43" w14:textId="6DADC3F4" w:rsidR="00D03625" w:rsidRPr="00D03625" w:rsidRDefault="00D03625" w:rsidP="00957565">
      <w:pPr>
        <w:jc w:val="both"/>
        <w:rPr>
          <w:rFonts w:ascii="Arial" w:hAnsi="Arial" w:cs="Arial"/>
          <w:b/>
          <w:sz w:val="24"/>
          <w:szCs w:val="24"/>
        </w:rPr>
      </w:pPr>
      <w:r w:rsidRPr="00D03625">
        <w:rPr>
          <w:rFonts w:ascii="Arial" w:hAnsi="Arial" w:cs="Arial"/>
          <w:b/>
          <w:sz w:val="24"/>
          <w:szCs w:val="24"/>
        </w:rPr>
        <w:t xml:space="preserve">Please return your completed questionnaire by </w:t>
      </w:r>
      <w:r w:rsidR="00A66ADD">
        <w:rPr>
          <w:rFonts w:ascii="Arial" w:hAnsi="Arial" w:cs="Arial"/>
          <w:b/>
          <w:sz w:val="24"/>
          <w:szCs w:val="24"/>
        </w:rPr>
        <w:t>5pm</w:t>
      </w:r>
      <w:r w:rsidR="003F4127">
        <w:rPr>
          <w:rFonts w:ascii="Arial" w:hAnsi="Arial" w:cs="Arial"/>
          <w:b/>
          <w:sz w:val="24"/>
          <w:szCs w:val="24"/>
        </w:rPr>
        <w:t xml:space="preserve"> on</w:t>
      </w:r>
      <w:r w:rsidR="00A66ADD">
        <w:rPr>
          <w:rFonts w:ascii="Arial" w:hAnsi="Arial" w:cs="Arial"/>
          <w:b/>
          <w:sz w:val="24"/>
          <w:szCs w:val="24"/>
        </w:rPr>
        <w:t xml:space="preserve"> </w:t>
      </w:r>
      <w:r w:rsidR="003F4127">
        <w:rPr>
          <w:rFonts w:ascii="Arial" w:hAnsi="Arial" w:cs="Arial"/>
          <w:b/>
          <w:sz w:val="24"/>
          <w:szCs w:val="24"/>
        </w:rPr>
        <w:t xml:space="preserve">Friday </w:t>
      </w:r>
      <w:r w:rsidR="00FA251C">
        <w:rPr>
          <w:rFonts w:ascii="Arial" w:hAnsi="Arial" w:cs="Arial"/>
          <w:b/>
          <w:sz w:val="24"/>
          <w:szCs w:val="24"/>
        </w:rPr>
        <w:t>19</w:t>
      </w:r>
      <w:r w:rsidR="00FA251C" w:rsidRPr="00FA251C">
        <w:rPr>
          <w:rFonts w:ascii="Arial" w:hAnsi="Arial" w:cs="Arial"/>
          <w:b/>
          <w:sz w:val="24"/>
          <w:szCs w:val="24"/>
          <w:vertAlign w:val="superscript"/>
        </w:rPr>
        <w:t>th</w:t>
      </w:r>
      <w:r w:rsidR="00FA251C">
        <w:rPr>
          <w:rFonts w:ascii="Arial" w:hAnsi="Arial" w:cs="Arial"/>
          <w:b/>
          <w:sz w:val="24"/>
          <w:szCs w:val="24"/>
        </w:rPr>
        <w:t xml:space="preserve"> May 2023</w:t>
      </w:r>
      <w:r w:rsidRPr="00D03625">
        <w:rPr>
          <w:rFonts w:ascii="Arial" w:hAnsi="Arial" w:cs="Arial"/>
          <w:b/>
          <w:sz w:val="24"/>
          <w:szCs w:val="24"/>
        </w:rPr>
        <w:t xml:space="preserve"> to</w:t>
      </w:r>
      <w:r>
        <w:rPr>
          <w:rFonts w:ascii="Arial" w:hAnsi="Arial" w:cs="Arial"/>
          <w:b/>
          <w:sz w:val="24"/>
          <w:szCs w:val="24"/>
        </w:rPr>
        <w:t>:</w:t>
      </w:r>
      <w:r w:rsidRPr="00D03625">
        <w:rPr>
          <w:rFonts w:ascii="Arial" w:hAnsi="Arial" w:cs="Arial"/>
          <w:b/>
          <w:sz w:val="24"/>
          <w:szCs w:val="24"/>
        </w:rPr>
        <w:t xml:space="preserve"> </w:t>
      </w:r>
    </w:p>
    <w:p w14:paraId="5CC9B881" w14:textId="7C720BD9" w:rsidR="00D03625" w:rsidRPr="00422D8A" w:rsidRDefault="00933757" w:rsidP="00957565">
      <w:pPr>
        <w:jc w:val="both"/>
        <w:rPr>
          <w:rFonts w:ascii="Arial" w:hAnsi="Arial" w:cs="Arial"/>
          <w:sz w:val="24"/>
          <w:szCs w:val="24"/>
          <w:lang w:val="en"/>
        </w:rPr>
      </w:pPr>
      <w:hyperlink r:id="rId13" w:history="1">
        <w:r w:rsidR="00FA251C" w:rsidRPr="00F015CD">
          <w:rPr>
            <w:rStyle w:val="Hyperlink"/>
            <w:rFonts w:ascii="Arial" w:hAnsi="Arial" w:cs="Arial"/>
            <w:sz w:val="24"/>
            <w:szCs w:val="24"/>
          </w:rPr>
          <w:t>Kerry.Prevost-Cooper@camden.gov.uk</w:t>
        </w:r>
      </w:hyperlink>
      <w:r w:rsidR="00A66ADD" w:rsidRPr="00A66ADD">
        <w:rPr>
          <w:rFonts w:ascii="Arial" w:hAnsi="Arial" w:cs="Arial"/>
          <w:sz w:val="24"/>
          <w:szCs w:val="24"/>
        </w:rPr>
        <w:t xml:space="preserve"> </w:t>
      </w:r>
    </w:p>
    <w:sectPr w:rsidR="00D03625" w:rsidRPr="00422D8A" w:rsidSect="007D24EB">
      <w:footerReference w:type="default" r:id="rId14"/>
      <w:pgSz w:w="11906" w:h="16838"/>
      <w:pgMar w:top="1276" w:right="1416"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2605" w14:textId="77777777" w:rsidR="00FA2688" w:rsidRDefault="00FA2688" w:rsidP="00056B01">
      <w:pPr>
        <w:spacing w:after="0" w:line="240" w:lineRule="auto"/>
      </w:pPr>
      <w:r>
        <w:separator/>
      </w:r>
    </w:p>
  </w:endnote>
  <w:endnote w:type="continuationSeparator" w:id="0">
    <w:p w14:paraId="4475464D" w14:textId="77777777" w:rsidR="00FA2688" w:rsidRDefault="00FA2688" w:rsidP="00056B01">
      <w:pPr>
        <w:spacing w:after="0" w:line="240" w:lineRule="auto"/>
      </w:pPr>
      <w:r>
        <w:continuationSeparator/>
      </w:r>
    </w:p>
  </w:endnote>
  <w:endnote w:type="continuationNotice" w:id="1">
    <w:p w14:paraId="1FF1F072" w14:textId="77777777" w:rsidR="00FA2688" w:rsidRDefault="00FA2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511495"/>
      <w:docPartObj>
        <w:docPartGallery w:val="Page Numbers (Bottom of Page)"/>
        <w:docPartUnique/>
      </w:docPartObj>
    </w:sdtPr>
    <w:sdtEndPr>
      <w:rPr>
        <w:noProof/>
      </w:rPr>
    </w:sdtEndPr>
    <w:sdtContent>
      <w:p w14:paraId="72D4EF83" w14:textId="41001E1A" w:rsidR="00825E3C" w:rsidRDefault="00825E3C">
        <w:pPr>
          <w:pStyle w:val="Footer"/>
          <w:jc w:val="right"/>
        </w:pPr>
        <w:r>
          <w:fldChar w:fldCharType="begin"/>
        </w:r>
        <w:r>
          <w:instrText xml:space="preserve"> PAGE   \* MERGEFORMAT </w:instrText>
        </w:r>
        <w:r>
          <w:fldChar w:fldCharType="separate"/>
        </w:r>
        <w:r w:rsidR="000C74C8">
          <w:rPr>
            <w:noProof/>
          </w:rPr>
          <w:t>4</w:t>
        </w:r>
        <w:r>
          <w:rPr>
            <w:noProof/>
          </w:rPr>
          <w:fldChar w:fldCharType="end"/>
        </w:r>
      </w:p>
    </w:sdtContent>
  </w:sdt>
  <w:p w14:paraId="6DF579A9" w14:textId="77777777" w:rsidR="00825E3C" w:rsidRDefault="00825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63BE" w14:textId="77777777" w:rsidR="00FA2688" w:rsidRDefault="00FA2688" w:rsidP="00056B01">
      <w:pPr>
        <w:spacing w:after="0" w:line="240" w:lineRule="auto"/>
      </w:pPr>
      <w:r>
        <w:separator/>
      </w:r>
    </w:p>
  </w:footnote>
  <w:footnote w:type="continuationSeparator" w:id="0">
    <w:p w14:paraId="140D37FE" w14:textId="77777777" w:rsidR="00FA2688" w:rsidRDefault="00FA2688" w:rsidP="00056B01">
      <w:pPr>
        <w:spacing w:after="0" w:line="240" w:lineRule="auto"/>
      </w:pPr>
      <w:r>
        <w:continuationSeparator/>
      </w:r>
    </w:p>
  </w:footnote>
  <w:footnote w:type="continuationNotice" w:id="1">
    <w:p w14:paraId="11397E63" w14:textId="77777777" w:rsidR="00FA2688" w:rsidRDefault="00FA26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C50"/>
    <w:multiLevelType w:val="hybridMultilevel"/>
    <w:tmpl w:val="D5B40FBA"/>
    <w:lvl w:ilvl="0" w:tplc="08090001">
      <w:start w:val="1"/>
      <w:numFmt w:val="bullet"/>
      <w:lvlText w:val=""/>
      <w:lvlJc w:val="left"/>
      <w:pPr>
        <w:ind w:left="360" w:hanging="360"/>
      </w:pPr>
      <w:rPr>
        <w:rFonts w:ascii="Symbol" w:hAnsi="Symbo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C7587D"/>
    <w:multiLevelType w:val="hybridMultilevel"/>
    <w:tmpl w:val="A794841E"/>
    <w:lvl w:ilvl="0" w:tplc="010A575E">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36E1D"/>
    <w:multiLevelType w:val="hybridMultilevel"/>
    <w:tmpl w:val="DE98F650"/>
    <w:lvl w:ilvl="0" w:tplc="66FE8A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0D7F90"/>
    <w:multiLevelType w:val="hybridMultilevel"/>
    <w:tmpl w:val="3C40AEA2"/>
    <w:lvl w:ilvl="0" w:tplc="382666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D97FA7"/>
    <w:multiLevelType w:val="hybridMultilevel"/>
    <w:tmpl w:val="DCB0D7E4"/>
    <w:lvl w:ilvl="0" w:tplc="8C5E78CE">
      <w:start w:val="1"/>
      <w:numFmt w:val="bullet"/>
      <w:lvlText w:val=""/>
      <w:lvlJc w:val="left"/>
      <w:pPr>
        <w:tabs>
          <w:tab w:val="num" w:pos="720"/>
        </w:tabs>
        <w:ind w:left="720" w:hanging="360"/>
      </w:pPr>
      <w:rPr>
        <w:rFonts w:ascii="Symbol" w:hAnsi="Symbol" w:hint="default"/>
        <w:sz w:val="20"/>
      </w:rPr>
    </w:lvl>
    <w:lvl w:ilvl="1" w:tplc="D42C27D0">
      <w:start w:val="1"/>
      <w:numFmt w:val="bullet"/>
      <w:lvlText w:val=""/>
      <w:lvlJc w:val="left"/>
      <w:pPr>
        <w:tabs>
          <w:tab w:val="num" w:pos="1440"/>
        </w:tabs>
        <w:ind w:left="1440" w:hanging="360"/>
      </w:pPr>
      <w:rPr>
        <w:rFonts w:ascii="Symbol" w:hAnsi="Symbol" w:hint="default"/>
        <w:sz w:val="20"/>
      </w:rPr>
    </w:lvl>
    <w:lvl w:ilvl="2" w:tplc="D84A3374">
      <w:start w:val="1"/>
      <w:numFmt w:val="bullet"/>
      <w:lvlText w:val=""/>
      <w:lvlJc w:val="left"/>
      <w:pPr>
        <w:tabs>
          <w:tab w:val="num" w:pos="2160"/>
        </w:tabs>
        <w:ind w:left="2160" w:hanging="360"/>
      </w:pPr>
      <w:rPr>
        <w:rFonts w:ascii="Symbol" w:hAnsi="Symbol" w:hint="default"/>
        <w:sz w:val="20"/>
      </w:rPr>
    </w:lvl>
    <w:lvl w:ilvl="3" w:tplc="45123810">
      <w:start w:val="1"/>
      <w:numFmt w:val="bullet"/>
      <w:lvlText w:val=""/>
      <w:lvlJc w:val="left"/>
      <w:pPr>
        <w:tabs>
          <w:tab w:val="num" w:pos="2880"/>
        </w:tabs>
        <w:ind w:left="2880" w:hanging="360"/>
      </w:pPr>
      <w:rPr>
        <w:rFonts w:ascii="Symbol" w:hAnsi="Symbol" w:hint="default"/>
        <w:sz w:val="20"/>
      </w:rPr>
    </w:lvl>
    <w:lvl w:ilvl="4" w:tplc="159E99C0">
      <w:start w:val="1"/>
      <w:numFmt w:val="bullet"/>
      <w:lvlText w:val=""/>
      <w:lvlJc w:val="left"/>
      <w:pPr>
        <w:tabs>
          <w:tab w:val="num" w:pos="3600"/>
        </w:tabs>
        <w:ind w:left="3600" w:hanging="360"/>
      </w:pPr>
      <w:rPr>
        <w:rFonts w:ascii="Symbol" w:hAnsi="Symbol" w:hint="default"/>
        <w:sz w:val="20"/>
      </w:rPr>
    </w:lvl>
    <w:lvl w:ilvl="5" w:tplc="FF6438B2">
      <w:start w:val="1"/>
      <w:numFmt w:val="bullet"/>
      <w:lvlText w:val=""/>
      <w:lvlJc w:val="left"/>
      <w:pPr>
        <w:tabs>
          <w:tab w:val="num" w:pos="4320"/>
        </w:tabs>
        <w:ind w:left="4320" w:hanging="360"/>
      </w:pPr>
      <w:rPr>
        <w:rFonts w:ascii="Symbol" w:hAnsi="Symbol" w:hint="default"/>
        <w:sz w:val="20"/>
      </w:rPr>
    </w:lvl>
    <w:lvl w:ilvl="6" w:tplc="4FA29192">
      <w:start w:val="1"/>
      <w:numFmt w:val="bullet"/>
      <w:lvlText w:val=""/>
      <w:lvlJc w:val="left"/>
      <w:pPr>
        <w:tabs>
          <w:tab w:val="num" w:pos="5040"/>
        </w:tabs>
        <w:ind w:left="5040" w:hanging="360"/>
      </w:pPr>
      <w:rPr>
        <w:rFonts w:ascii="Symbol" w:hAnsi="Symbol" w:hint="default"/>
        <w:sz w:val="20"/>
      </w:rPr>
    </w:lvl>
    <w:lvl w:ilvl="7" w:tplc="003E8654">
      <w:start w:val="1"/>
      <w:numFmt w:val="bullet"/>
      <w:lvlText w:val=""/>
      <w:lvlJc w:val="left"/>
      <w:pPr>
        <w:tabs>
          <w:tab w:val="num" w:pos="5760"/>
        </w:tabs>
        <w:ind w:left="5760" w:hanging="360"/>
      </w:pPr>
      <w:rPr>
        <w:rFonts w:ascii="Symbol" w:hAnsi="Symbol" w:hint="default"/>
        <w:sz w:val="20"/>
      </w:rPr>
    </w:lvl>
    <w:lvl w:ilvl="8" w:tplc="ACACE2D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D86A18"/>
    <w:multiLevelType w:val="hybridMultilevel"/>
    <w:tmpl w:val="EE7ED8A4"/>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919A6"/>
    <w:multiLevelType w:val="hybridMultilevel"/>
    <w:tmpl w:val="3D60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923C1"/>
    <w:multiLevelType w:val="hybridMultilevel"/>
    <w:tmpl w:val="FD7E678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FC41FC"/>
    <w:multiLevelType w:val="hybridMultilevel"/>
    <w:tmpl w:val="633A1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5A2339"/>
    <w:multiLevelType w:val="hybridMultilevel"/>
    <w:tmpl w:val="5DF87E42"/>
    <w:lvl w:ilvl="0" w:tplc="08F288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8DD1E12"/>
    <w:multiLevelType w:val="hybridMultilevel"/>
    <w:tmpl w:val="A294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8773D"/>
    <w:multiLevelType w:val="hybridMultilevel"/>
    <w:tmpl w:val="6E0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A21CF"/>
    <w:multiLevelType w:val="hybridMultilevel"/>
    <w:tmpl w:val="833E5724"/>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C1328FD"/>
    <w:multiLevelType w:val="hybridMultilevel"/>
    <w:tmpl w:val="47F4D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1169E"/>
    <w:multiLevelType w:val="hybridMultilevel"/>
    <w:tmpl w:val="D67496C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28382951"/>
    <w:multiLevelType w:val="hybridMultilevel"/>
    <w:tmpl w:val="97C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41C56"/>
    <w:multiLevelType w:val="hybridMultilevel"/>
    <w:tmpl w:val="82D806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192287"/>
    <w:multiLevelType w:val="multilevel"/>
    <w:tmpl w:val="809A340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825EA3"/>
    <w:multiLevelType w:val="hybridMultilevel"/>
    <w:tmpl w:val="F6E0A5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0207F"/>
    <w:multiLevelType w:val="hybridMultilevel"/>
    <w:tmpl w:val="DB70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3A64C0"/>
    <w:multiLevelType w:val="hybridMultilevel"/>
    <w:tmpl w:val="4DFA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965563"/>
    <w:multiLevelType w:val="hybridMultilevel"/>
    <w:tmpl w:val="7352A864"/>
    <w:lvl w:ilvl="0" w:tplc="08090001">
      <w:start w:val="1"/>
      <w:numFmt w:val="bullet"/>
      <w:lvlText w:val=""/>
      <w:lvlJc w:val="left"/>
      <w:pPr>
        <w:tabs>
          <w:tab w:val="num" w:pos="928"/>
        </w:tabs>
        <w:ind w:left="928"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Courier New" w:hint="default"/>
      </w:rPr>
    </w:lvl>
    <w:lvl w:ilvl="2" w:tplc="08090005">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33D11CBF"/>
    <w:multiLevelType w:val="hybridMultilevel"/>
    <w:tmpl w:val="03DEAA86"/>
    <w:lvl w:ilvl="0" w:tplc="BE38F6D8">
      <w:start w:val="1"/>
      <w:numFmt w:val="decimal"/>
      <w:lvlText w:val="%1."/>
      <w:lvlJc w:val="left"/>
      <w:pPr>
        <w:ind w:left="360" w:hanging="360"/>
      </w:pPr>
      <w:rPr>
        <w:rFonts w:ascii="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6C97C4D"/>
    <w:multiLevelType w:val="hybridMultilevel"/>
    <w:tmpl w:val="E4121F60"/>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ADD00CD"/>
    <w:multiLevelType w:val="hybridMultilevel"/>
    <w:tmpl w:val="E11EC8AC"/>
    <w:lvl w:ilvl="0" w:tplc="F2E856C4">
      <w:start w:val="1"/>
      <w:numFmt w:val="decimal"/>
      <w:lvlText w:val="%1."/>
      <w:lvlJc w:val="left"/>
      <w:pPr>
        <w:ind w:left="360" w:hanging="360"/>
      </w:pPr>
      <w:rPr>
        <w:rFonts w:hint="default"/>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C64A7C"/>
    <w:multiLevelType w:val="hybridMultilevel"/>
    <w:tmpl w:val="82E6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0B05C0"/>
    <w:multiLevelType w:val="hybridMultilevel"/>
    <w:tmpl w:val="212879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763CC"/>
    <w:multiLevelType w:val="hybridMultilevel"/>
    <w:tmpl w:val="AF2A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8B7586"/>
    <w:multiLevelType w:val="hybridMultilevel"/>
    <w:tmpl w:val="B7D4C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01527"/>
    <w:multiLevelType w:val="hybridMultilevel"/>
    <w:tmpl w:val="4DCCDB68"/>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F6158B9"/>
    <w:multiLevelType w:val="hybridMultilevel"/>
    <w:tmpl w:val="925EC69C"/>
    <w:lvl w:ilvl="0" w:tplc="B462946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42F36"/>
    <w:multiLevelType w:val="hybridMultilevel"/>
    <w:tmpl w:val="E3FCF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565A1C"/>
    <w:multiLevelType w:val="hybridMultilevel"/>
    <w:tmpl w:val="DA50DF44"/>
    <w:lvl w:ilvl="0" w:tplc="D2FE03D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410957"/>
    <w:multiLevelType w:val="hybridMultilevel"/>
    <w:tmpl w:val="F8AC9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B711AE"/>
    <w:multiLevelType w:val="hybridMultilevel"/>
    <w:tmpl w:val="120CC680"/>
    <w:lvl w:ilvl="0" w:tplc="2618F002">
      <w:start w:val="5"/>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7A0773"/>
    <w:multiLevelType w:val="hybridMultilevel"/>
    <w:tmpl w:val="4724BD8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DE6DC1"/>
    <w:multiLevelType w:val="hybridMultilevel"/>
    <w:tmpl w:val="B746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FB3656"/>
    <w:multiLevelType w:val="hybridMultilevel"/>
    <w:tmpl w:val="E4121F60"/>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CBC7ADB"/>
    <w:multiLevelType w:val="hybridMultilevel"/>
    <w:tmpl w:val="D5A479E6"/>
    <w:lvl w:ilvl="0" w:tplc="CFDE2D34">
      <w:start w:val="1"/>
      <w:numFmt w:val="lowerLetter"/>
      <w:lvlText w:val="%1."/>
      <w:lvlJc w:val="left"/>
      <w:pPr>
        <w:ind w:left="360" w:hanging="360"/>
      </w:pPr>
      <w:rPr>
        <w:rFonts w:asciiTheme="minorHAnsi" w:eastAsiaTheme="minorHAnsi" w:hAnsiTheme="minorHAnsi"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396042">
    <w:abstractNumId w:val="13"/>
  </w:num>
  <w:num w:numId="2" w16cid:durableId="143475133">
    <w:abstractNumId w:val="6"/>
  </w:num>
  <w:num w:numId="3" w16cid:durableId="1672752480">
    <w:abstractNumId w:val="25"/>
  </w:num>
  <w:num w:numId="4" w16cid:durableId="1846744940">
    <w:abstractNumId w:val="22"/>
  </w:num>
  <w:num w:numId="5" w16cid:durableId="508564260">
    <w:abstractNumId w:val="30"/>
  </w:num>
  <w:num w:numId="6" w16cid:durableId="489099111">
    <w:abstractNumId w:val="8"/>
  </w:num>
  <w:num w:numId="7" w16cid:durableId="2083604229">
    <w:abstractNumId w:val="5"/>
  </w:num>
  <w:num w:numId="8" w16cid:durableId="1365792508">
    <w:abstractNumId w:val="20"/>
  </w:num>
  <w:num w:numId="9" w16cid:durableId="1535070307">
    <w:abstractNumId w:val="11"/>
  </w:num>
  <w:num w:numId="10" w16cid:durableId="1330327896">
    <w:abstractNumId w:val="12"/>
  </w:num>
  <w:num w:numId="11" w16cid:durableId="758871927">
    <w:abstractNumId w:val="4"/>
  </w:num>
  <w:num w:numId="12" w16cid:durableId="1809469907">
    <w:abstractNumId w:val="4"/>
  </w:num>
  <w:num w:numId="13" w16cid:durableId="1991789101">
    <w:abstractNumId w:val="14"/>
  </w:num>
  <w:num w:numId="14" w16cid:durableId="64961642">
    <w:abstractNumId w:val="1"/>
  </w:num>
  <w:num w:numId="15" w16cid:durableId="592512436">
    <w:abstractNumId w:val="31"/>
  </w:num>
  <w:num w:numId="16" w16cid:durableId="190268333">
    <w:abstractNumId w:val="10"/>
  </w:num>
  <w:num w:numId="17" w16cid:durableId="568032205">
    <w:abstractNumId w:val="2"/>
  </w:num>
  <w:num w:numId="18" w16cid:durableId="1055932741">
    <w:abstractNumId w:val="33"/>
  </w:num>
  <w:num w:numId="19" w16cid:durableId="134682996">
    <w:abstractNumId w:val="35"/>
  </w:num>
  <w:num w:numId="20" w16cid:durableId="1405950254">
    <w:abstractNumId w:val="3"/>
  </w:num>
  <w:num w:numId="21" w16cid:durableId="1733694826">
    <w:abstractNumId w:val="16"/>
  </w:num>
  <w:num w:numId="22" w16cid:durableId="1992322917">
    <w:abstractNumId w:val="32"/>
  </w:num>
  <w:num w:numId="23" w16cid:durableId="1368868559">
    <w:abstractNumId w:val="29"/>
  </w:num>
  <w:num w:numId="24" w16cid:durableId="1948149510">
    <w:abstractNumId w:val="15"/>
  </w:num>
  <w:num w:numId="25" w16cid:durableId="1551183327">
    <w:abstractNumId w:val="18"/>
  </w:num>
  <w:num w:numId="26" w16cid:durableId="261451930">
    <w:abstractNumId w:val="7"/>
  </w:num>
  <w:num w:numId="27" w16cid:durableId="1850558968">
    <w:abstractNumId w:val="36"/>
  </w:num>
  <w:num w:numId="28" w16cid:durableId="416489177">
    <w:abstractNumId w:val="21"/>
  </w:num>
  <w:num w:numId="29" w16cid:durableId="759721390">
    <w:abstractNumId w:val="24"/>
  </w:num>
  <w:num w:numId="30" w16cid:durableId="1536187070">
    <w:abstractNumId w:val="17"/>
  </w:num>
  <w:num w:numId="31" w16cid:durableId="323315631">
    <w:abstractNumId w:val="34"/>
  </w:num>
  <w:num w:numId="32" w16cid:durableId="1640457202">
    <w:abstractNumId w:val="28"/>
  </w:num>
  <w:num w:numId="33" w16cid:durableId="1450392324">
    <w:abstractNumId w:val="23"/>
  </w:num>
  <w:num w:numId="34" w16cid:durableId="166330409">
    <w:abstractNumId w:val="39"/>
  </w:num>
  <w:num w:numId="35" w16cid:durableId="1334144201">
    <w:abstractNumId w:val="38"/>
  </w:num>
  <w:num w:numId="36" w16cid:durableId="24990933">
    <w:abstractNumId w:val="9"/>
  </w:num>
  <w:num w:numId="37" w16cid:durableId="1691948948">
    <w:abstractNumId w:val="26"/>
  </w:num>
  <w:num w:numId="38" w16cid:durableId="1403331444">
    <w:abstractNumId w:val="27"/>
  </w:num>
  <w:num w:numId="39" w16cid:durableId="1571889682">
    <w:abstractNumId w:val="0"/>
  </w:num>
  <w:num w:numId="40" w16cid:durableId="730999574">
    <w:abstractNumId w:val="37"/>
  </w:num>
  <w:num w:numId="41" w16cid:durableId="87014898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4F"/>
    <w:rsid w:val="000001E5"/>
    <w:rsid w:val="00002C07"/>
    <w:rsid w:val="000050F1"/>
    <w:rsid w:val="00006F31"/>
    <w:rsid w:val="00013773"/>
    <w:rsid w:val="00015737"/>
    <w:rsid w:val="00021D0F"/>
    <w:rsid w:val="00022B2C"/>
    <w:rsid w:val="000258AB"/>
    <w:rsid w:val="00030281"/>
    <w:rsid w:val="00036B85"/>
    <w:rsid w:val="00041873"/>
    <w:rsid w:val="00041D08"/>
    <w:rsid w:val="00042960"/>
    <w:rsid w:val="000440FB"/>
    <w:rsid w:val="00050B1E"/>
    <w:rsid w:val="00051F9B"/>
    <w:rsid w:val="00054252"/>
    <w:rsid w:val="00056B01"/>
    <w:rsid w:val="0005757E"/>
    <w:rsid w:val="00063AE8"/>
    <w:rsid w:val="000640E2"/>
    <w:rsid w:val="000656D6"/>
    <w:rsid w:val="00070D2E"/>
    <w:rsid w:val="00076326"/>
    <w:rsid w:val="00080D08"/>
    <w:rsid w:val="00081A4B"/>
    <w:rsid w:val="000855A9"/>
    <w:rsid w:val="0008680A"/>
    <w:rsid w:val="00087CEF"/>
    <w:rsid w:val="00093CB0"/>
    <w:rsid w:val="00094B82"/>
    <w:rsid w:val="00096570"/>
    <w:rsid w:val="000A0599"/>
    <w:rsid w:val="000A1AB1"/>
    <w:rsid w:val="000A1D10"/>
    <w:rsid w:val="000C16EC"/>
    <w:rsid w:val="000C1D3C"/>
    <w:rsid w:val="000C65D5"/>
    <w:rsid w:val="000C74C8"/>
    <w:rsid w:val="000D241C"/>
    <w:rsid w:val="000D5BF1"/>
    <w:rsid w:val="000E0496"/>
    <w:rsid w:val="000E331B"/>
    <w:rsid w:val="000E5F5C"/>
    <w:rsid w:val="000E7D3C"/>
    <w:rsid w:val="000F0F71"/>
    <w:rsid w:val="000F327D"/>
    <w:rsid w:val="000F49FD"/>
    <w:rsid w:val="001003D7"/>
    <w:rsid w:val="00100A4B"/>
    <w:rsid w:val="00100BEB"/>
    <w:rsid w:val="001046D6"/>
    <w:rsid w:val="001049A7"/>
    <w:rsid w:val="00120068"/>
    <w:rsid w:val="00125D08"/>
    <w:rsid w:val="0013030C"/>
    <w:rsid w:val="001311D3"/>
    <w:rsid w:val="0013148F"/>
    <w:rsid w:val="00132771"/>
    <w:rsid w:val="00141A28"/>
    <w:rsid w:val="00147626"/>
    <w:rsid w:val="0015689F"/>
    <w:rsid w:val="00160609"/>
    <w:rsid w:val="00167CEF"/>
    <w:rsid w:val="001742BB"/>
    <w:rsid w:val="00174738"/>
    <w:rsid w:val="00175726"/>
    <w:rsid w:val="001766CB"/>
    <w:rsid w:val="001856F1"/>
    <w:rsid w:val="00186C44"/>
    <w:rsid w:val="0019150F"/>
    <w:rsid w:val="001A10DD"/>
    <w:rsid w:val="001B59F7"/>
    <w:rsid w:val="001B5B34"/>
    <w:rsid w:val="001B7F2B"/>
    <w:rsid w:val="001C3F95"/>
    <w:rsid w:val="001D0AAE"/>
    <w:rsid w:val="001D3E29"/>
    <w:rsid w:val="001D5B32"/>
    <w:rsid w:val="001D615F"/>
    <w:rsid w:val="001E5A8C"/>
    <w:rsid w:val="001E7570"/>
    <w:rsid w:val="001F19AE"/>
    <w:rsid w:val="001F5329"/>
    <w:rsid w:val="001F6E0A"/>
    <w:rsid w:val="001F763E"/>
    <w:rsid w:val="00221240"/>
    <w:rsid w:val="00223812"/>
    <w:rsid w:val="00224562"/>
    <w:rsid w:val="00233E6C"/>
    <w:rsid w:val="00246A2A"/>
    <w:rsid w:val="00247885"/>
    <w:rsid w:val="0025475C"/>
    <w:rsid w:val="0026473B"/>
    <w:rsid w:val="002667E5"/>
    <w:rsid w:val="00267B5A"/>
    <w:rsid w:val="002710CA"/>
    <w:rsid w:val="0027179B"/>
    <w:rsid w:val="002738DC"/>
    <w:rsid w:val="00274B2F"/>
    <w:rsid w:val="0027784C"/>
    <w:rsid w:val="00281290"/>
    <w:rsid w:val="00283990"/>
    <w:rsid w:val="00287FDB"/>
    <w:rsid w:val="00292340"/>
    <w:rsid w:val="00294077"/>
    <w:rsid w:val="00296C93"/>
    <w:rsid w:val="00296F68"/>
    <w:rsid w:val="002B0D68"/>
    <w:rsid w:val="002B5D34"/>
    <w:rsid w:val="002B76B9"/>
    <w:rsid w:val="002C32B0"/>
    <w:rsid w:val="002C7704"/>
    <w:rsid w:val="002D11AC"/>
    <w:rsid w:val="002D215E"/>
    <w:rsid w:val="002D4942"/>
    <w:rsid w:val="002D646E"/>
    <w:rsid w:val="002E0F96"/>
    <w:rsid w:val="002E1D4E"/>
    <w:rsid w:val="002E4CF5"/>
    <w:rsid w:val="002F0D33"/>
    <w:rsid w:val="002F1AD8"/>
    <w:rsid w:val="002F3FD8"/>
    <w:rsid w:val="002F7F0C"/>
    <w:rsid w:val="00303AB5"/>
    <w:rsid w:val="003072DF"/>
    <w:rsid w:val="003201DF"/>
    <w:rsid w:val="00320219"/>
    <w:rsid w:val="003217AE"/>
    <w:rsid w:val="00322092"/>
    <w:rsid w:val="003222F1"/>
    <w:rsid w:val="0032449F"/>
    <w:rsid w:val="00324B16"/>
    <w:rsid w:val="00333603"/>
    <w:rsid w:val="0033773D"/>
    <w:rsid w:val="003456A6"/>
    <w:rsid w:val="003502F4"/>
    <w:rsid w:val="003525A5"/>
    <w:rsid w:val="00354053"/>
    <w:rsid w:val="0036771C"/>
    <w:rsid w:val="003725D0"/>
    <w:rsid w:val="0037298A"/>
    <w:rsid w:val="00380681"/>
    <w:rsid w:val="00380A45"/>
    <w:rsid w:val="0038688C"/>
    <w:rsid w:val="003911B4"/>
    <w:rsid w:val="00393597"/>
    <w:rsid w:val="00396429"/>
    <w:rsid w:val="003B161A"/>
    <w:rsid w:val="003B5A26"/>
    <w:rsid w:val="003B76F7"/>
    <w:rsid w:val="003C0010"/>
    <w:rsid w:val="003D1C5F"/>
    <w:rsid w:val="003E0AB5"/>
    <w:rsid w:val="003E24D8"/>
    <w:rsid w:val="003E2B9B"/>
    <w:rsid w:val="003E5904"/>
    <w:rsid w:val="003E6919"/>
    <w:rsid w:val="003F4127"/>
    <w:rsid w:val="003F6D80"/>
    <w:rsid w:val="00403183"/>
    <w:rsid w:val="00403283"/>
    <w:rsid w:val="004068F5"/>
    <w:rsid w:val="004121E2"/>
    <w:rsid w:val="00414501"/>
    <w:rsid w:val="004167D2"/>
    <w:rsid w:val="00417BA2"/>
    <w:rsid w:val="00422D8A"/>
    <w:rsid w:val="0042540C"/>
    <w:rsid w:val="0043393D"/>
    <w:rsid w:val="0043610E"/>
    <w:rsid w:val="00436EE5"/>
    <w:rsid w:val="004374FA"/>
    <w:rsid w:val="00441008"/>
    <w:rsid w:val="00445CB5"/>
    <w:rsid w:val="004568C5"/>
    <w:rsid w:val="00461A07"/>
    <w:rsid w:val="00463C88"/>
    <w:rsid w:val="004705B5"/>
    <w:rsid w:val="0047399D"/>
    <w:rsid w:val="00482C3A"/>
    <w:rsid w:val="0048412F"/>
    <w:rsid w:val="00484D2C"/>
    <w:rsid w:val="00487CC1"/>
    <w:rsid w:val="004938DD"/>
    <w:rsid w:val="00496262"/>
    <w:rsid w:val="00496758"/>
    <w:rsid w:val="004967CB"/>
    <w:rsid w:val="004A229C"/>
    <w:rsid w:val="004A2E08"/>
    <w:rsid w:val="004A2E50"/>
    <w:rsid w:val="004A3069"/>
    <w:rsid w:val="004A3F1C"/>
    <w:rsid w:val="004A74C0"/>
    <w:rsid w:val="004B0E69"/>
    <w:rsid w:val="004B28A7"/>
    <w:rsid w:val="004B5D45"/>
    <w:rsid w:val="004B6387"/>
    <w:rsid w:val="004B715D"/>
    <w:rsid w:val="004C2E18"/>
    <w:rsid w:val="004C37E7"/>
    <w:rsid w:val="004D353A"/>
    <w:rsid w:val="004D6152"/>
    <w:rsid w:val="004E0455"/>
    <w:rsid w:val="004F2A75"/>
    <w:rsid w:val="004F5183"/>
    <w:rsid w:val="00500CE7"/>
    <w:rsid w:val="00502411"/>
    <w:rsid w:val="00503790"/>
    <w:rsid w:val="00504A34"/>
    <w:rsid w:val="00506753"/>
    <w:rsid w:val="005073F8"/>
    <w:rsid w:val="005123C3"/>
    <w:rsid w:val="00515D2F"/>
    <w:rsid w:val="00517CC6"/>
    <w:rsid w:val="00530142"/>
    <w:rsid w:val="005336D3"/>
    <w:rsid w:val="00533E08"/>
    <w:rsid w:val="00535432"/>
    <w:rsid w:val="00537A0B"/>
    <w:rsid w:val="005410F6"/>
    <w:rsid w:val="005470DD"/>
    <w:rsid w:val="00547EE0"/>
    <w:rsid w:val="005533D6"/>
    <w:rsid w:val="00553541"/>
    <w:rsid w:val="005645E8"/>
    <w:rsid w:val="0056790C"/>
    <w:rsid w:val="00567E32"/>
    <w:rsid w:val="00571D2E"/>
    <w:rsid w:val="00573ADA"/>
    <w:rsid w:val="00574480"/>
    <w:rsid w:val="00574C63"/>
    <w:rsid w:val="00581C6F"/>
    <w:rsid w:val="00582EB1"/>
    <w:rsid w:val="00583EBE"/>
    <w:rsid w:val="005857B6"/>
    <w:rsid w:val="00590450"/>
    <w:rsid w:val="005947C4"/>
    <w:rsid w:val="005968AC"/>
    <w:rsid w:val="005A0108"/>
    <w:rsid w:val="005A2943"/>
    <w:rsid w:val="005B0F75"/>
    <w:rsid w:val="005B2865"/>
    <w:rsid w:val="005B75B0"/>
    <w:rsid w:val="005B7A7E"/>
    <w:rsid w:val="005C5F8F"/>
    <w:rsid w:val="005C6418"/>
    <w:rsid w:val="005D6CB6"/>
    <w:rsid w:val="005D7177"/>
    <w:rsid w:val="005E0AF0"/>
    <w:rsid w:val="005E15EC"/>
    <w:rsid w:val="005E271C"/>
    <w:rsid w:val="005E2933"/>
    <w:rsid w:val="005E4538"/>
    <w:rsid w:val="005E494F"/>
    <w:rsid w:val="005E65A8"/>
    <w:rsid w:val="005F3AA1"/>
    <w:rsid w:val="00602D86"/>
    <w:rsid w:val="00607273"/>
    <w:rsid w:val="00612A5E"/>
    <w:rsid w:val="00615135"/>
    <w:rsid w:val="00615FF6"/>
    <w:rsid w:val="006173F7"/>
    <w:rsid w:val="00620620"/>
    <w:rsid w:val="0063196C"/>
    <w:rsid w:val="0063769A"/>
    <w:rsid w:val="006504AC"/>
    <w:rsid w:val="0065668B"/>
    <w:rsid w:val="00661C3B"/>
    <w:rsid w:val="006629E0"/>
    <w:rsid w:val="00663CB6"/>
    <w:rsid w:val="00670C76"/>
    <w:rsid w:val="00672381"/>
    <w:rsid w:val="00673848"/>
    <w:rsid w:val="00676BA0"/>
    <w:rsid w:val="00681833"/>
    <w:rsid w:val="00681FE4"/>
    <w:rsid w:val="00682FAD"/>
    <w:rsid w:val="00686D5F"/>
    <w:rsid w:val="00687EB3"/>
    <w:rsid w:val="00690E45"/>
    <w:rsid w:val="0069581C"/>
    <w:rsid w:val="006A2C69"/>
    <w:rsid w:val="006A33A5"/>
    <w:rsid w:val="006B060D"/>
    <w:rsid w:val="006B5882"/>
    <w:rsid w:val="006B6184"/>
    <w:rsid w:val="006C0FF9"/>
    <w:rsid w:val="006C18F5"/>
    <w:rsid w:val="006C1F7F"/>
    <w:rsid w:val="006C42F5"/>
    <w:rsid w:val="006C468E"/>
    <w:rsid w:val="006D039F"/>
    <w:rsid w:val="006D2A07"/>
    <w:rsid w:val="006E1EBC"/>
    <w:rsid w:val="006E2038"/>
    <w:rsid w:val="006E39B9"/>
    <w:rsid w:val="006E5C98"/>
    <w:rsid w:val="006F1D62"/>
    <w:rsid w:val="006F52B2"/>
    <w:rsid w:val="006F5E63"/>
    <w:rsid w:val="006F6CC3"/>
    <w:rsid w:val="006F6D73"/>
    <w:rsid w:val="00700EF4"/>
    <w:rsid w:val="00703250"/>
    <w:rsid w:val="00703B9A"/>
    <w:rsid w:val="00703CCA"/>
    <w:rsid w:val="0070464B"/>
    <w:rsid w:val="0070660D"/>
    <w:rsid w:val="00706934"/>
    <w:rsid w:val="0070777D"/>
    <w:rsid w:val="007137EC"/>
    <w:rsid w:val="00713A19"/>
    <w:rsid w:val="007165DE"/>
    <w:rsid w:val="00721A82"/>
    <w:rsid w:val="00725AA4"/>
    <w:rsid w:val="00727A33"/>
    <w:rsid w:val="00730523"/>
    <w:rsid w:val="0074316F"/>
    <w:rsid w:val="00743E8C"/>
    <w:rsid w:val="007441D6"/>
    <w:rsid w:val="007460C2"/>
    <w:rsid w:val="007526F7"/>
    <w:rsid w:val="00752D28"/>
    <w:rsid w:val="00760156"/>
    <w:rsid w:val="00761C16"/>
    <w:rsid w:val="00766340"/>
    <w:rsid w:val="00766D7E"/>
    <w:rsid w:val="00771B13"/>
    <w:rsid w:val="007747EE"/>
    <w:rsid w:val="007770BA"/>
    <w:rsid w:val="007811A3"/>
    <w:rsid w:val="00784096"/>
    <w:rsid w:val="007902AD"/>
    <w:rsid w:val="00793A00"/>
    <w:rsid w:val="00795A43"/>
    <w:rsid w:val="007A13F7"/>
    <w:rsid w:val="007B6283"/>
    <w:rsid w:val="007C1FB2"/>
    <w:rsid w:val="007C25FF"/>
    <w:rsid w:val="007C2925"/>
    <w:rsid w:val="007C37AF"/>
    <w:rsid w:val="007C3C78"/>
    <w:rsid w:val="007C791F"/>
    <w:rsid w:val="007D24EB"/>
    <w:rsid w:val="007D763C"/>
    <w:rsid w:val="007E13DF"/>
    <w:rsid w:val="007E2F6C"/>
    <w:rsid w:val="007E317B"/>
    <w:rsid w:val="007E3D59"/>
    <w:rsid w:val="007E6FE7"/>
    <w:rsid w:val="007F549D"/>
    <w:rsid w:val="007F61E9"/>
    <w:rsid w:val="007F634D"/>
    <w:rsid w:val="00806056"/>
    <w:rsid w:val="0080763B"/>
    <w:rsid w:val="008103BD"/>
    <w:rsid w:val="00823E29"/>
    <w:rsid w:val="00823F2D"/>
    <w:rsid w:val="00824613"/>
    <w:rsid w:val="00825E3C"/>
    <w:rsid w:val="00826ACD"/>
    <w:rsid w:val="008349CF"/>
    <w:rsid w:val="008420D9"/>
    <w:rsid w:val="00842311"/>
    <w:rsid w:val="00845AC8"/>
    <w:rsid w:val="00850CD1"/>
    <w:rsid w:val="00855421"/>
    <w:rsid w:val="008559DE"/>
    <w:rsid w:val="008616DA"/>
    <w:rsid w:val="00861C18"/>
    <w:rsid w:val="0086491E"/>
    <w:rsid w:val="0086720D"/>
    <w:rsid w:val="00871040"/>
    <w:rsid w:val="00875664"/>
    <w:rsid w:val="008771C8"/>
    <w:rsid w:val="00884849"/>
    <w:rsid w:val="00885757"/>
    <w:rsid w:val="0089355E"/>
    <w:rsid w:val="00893A8B"/>
    <w:rsid w:val="00896189"/>
    <w:rsid w:val="008A2917"/>
    <w:rsid w:val="008B07A5"/>
    <w:rsid w:val="008B085F"/>
    <w:rsid w:val="008B1405"/>
    <w:rsid w:val="008B2A55"/>
    <w:rsid w:val="008B2BAD"/>
    <w:rsid w:val="008C2516"/>
    <w:rsid w:val="008C3F7E"/>
    <w:rsid w:val="008C4F4B"/>
    <w:rsid w:val="008D1D5C"/>
    <w:rsid w:val="008D3E21"/>
    <w:rsid w:val="008E22AD"/>
    <w:rsid w:val="008E30BD"/>
    <w:rsid w:val="008E725F"/>
    <w:rsid w:val="008E7573"/>
    <w:rsid w:val="008F4077"/>
    <w:rsid w:val="0091156C"/>
    <w:rsid w:val="009216F2"/>
    <w:rsid w:val="00926FF2"/>
    <w:rsid w:val="00933107"/>
    <w:rsid w:val="00933307"/>
    <w:rsid w:val="00933757"/>
    <w:rsid w:val="0093733A"/>
    <w:rsid w:val="009450F4"/>
    <w:rsid w:val="00946529"/>
    <w:rsid w:val="009537B9"/>
    <w:rsid w:val="00956FD1"/>
    <w:rsid w:val="00957565"/>
    <w:rsid w:val="009654A3"/>
    <w:rsid w:val="00967254"/>
    <w:rsid w:val="009672F2"/>
    <w:rsid w:val="0097220D"/>
    <w:rsid w:val="0097559F"/>
    <w:rsid w:val="0097673A"/>
    <w:rsid w:val="00982DD8"/>
    <w:rsid w:val="009840D0"/>
    <w:rsid w:val="00997AA5"/>
    <w:rsid w:val="009A1564"/>
    <w:rsid w:val="009A5703"/>
    <w:rsid w:val="009A7148"/>
    <w:rsid w:val="009A7749"/>
    <w:rsid w:val="009D15BC"/>
    <w:rsid w:val="009E33BF"/>
    <w:rsid w:val="009E6C3D"/>
    <w:rsid w:val="009F1CB3"/>
    <w:rsid w:val="009F30B9"/>
    <w:rsid w:val="009F4F30"/>
    <w:rsid w:val="009F57AE"/>
    <w:rsid w:val="009F60A4"/>
    <w:rsid w:val="009F6EEF"/>
    <w:rsid w:val="009F74A6"/>
    <w:rsid w:val="00A00D47"/>
    <w:rsid w:val="00A038ED"/>
    <w:rsid w:val="00A054A3"/>
    <w:rsid w:val="00A057CB"/>
    <w:rsid w:val="00A05C2C"/>
    <w:rsid w:val="00A06C00"/>
    <w:rsid w:val="00A108D7"/>
    <w:rsid w:val="00A1090C"/>
    <w:rsid w:val="00A13A48"/>
    <w:rsid w:val="00A4009D"/>
    <w:rsid w:val="00A40A3E"/>
    <w:rsid w:val="00A44EBA"/>
    <w:rsid w:val="00A46807"/>
    <w:rsid w:val="00A54536"/>
    <w:rsid w:val="00A57F23"/>
    <w:rsid w:val="00A622CC"/>
    <w:rsid w:val="00A66ADD"/>
    <w:rsid w:val="00A74E7D"/>
    <w:rsid w:val="00A74EAC"/>
    <w:rsid w:val="00A75B49"/>
    <w:rsid w:val="00A77343"/>
    <w:rsid w:val="00A85AF1"/>
    <w:rsid w:val="00A85EE0"/>
    <w:rsid w:val="00A87128"/>
    <w:rsid w:val="00A94EEA"/>
    <w:rsid w:val="00AA0B25"/>
    <w:rsid w:val="00AA0E96"/>
    <w:rsid w:val="00AA255E"/>
    <w:rsid w:val="00AB2C46"/>
    <w:rsid w:val="00AB4348"/>
    <w:rsid w:val="00AC1034"/>
    <w:rsid w:val="00AC7FE1"/>
    <w:rsid w:val="00AD1C89"/>
    <w:rsid w:val="00AD490D"/>
    <w:rsid w:val="00AD663E"/>
    <w:rsid w:val="00AE2957"/>
    <w:rsid w:val="00AE3B98"/>
    <w:rsid w:val="00AE3B9D"/>
    <w:rsid w:val="00AE4F4F"/>
    <w:rsid w:val="00AF378B"/>
    <w:rsid w:val="00AF3BFE"/>
    <w:rsid w:val="00AF652F"/>
    <w:rsid w:val="00B048A7"/>
    <w:rsid w:val="00B0513C"/>
    <w:rsid w:val="00B06AE4"/>
    <w:rsid w:val="00B0737F"/>
    <w:rsid w:val="00B11010"/>
    <w:rsid w:val="00B11BE2"/>
    <w:rsid w:val="00B1683A"/>
    <w:rsid w:val="00B23DDB"/>
    <w:rsid w:val="00B3199A"/>
    <w:rsid w:val="00B31E52"/>
    <w:rsid w:val="00B350B9"/>
    <w:rsid w:val="00B43EFF"/>
    <w:rsid w:val="00B675D0"/>
    <w:rsid w:val="00B6795E"/>
    <w:rsid w:val="00B741C5"/>
    <w:rsid w:val="00B85B12"/>
    <w:rsid w:val="00B91BE7"/>
    <w:rsid w:val="00B9334B"/>
    <w:rsid w:val="00B934F1"/>
    <w:rsid w:val="00BA154E"/>
    <w:rsid w:val="00BA57DB"/>
    <w:rsid w:val="00BB1694"/>
    <w:rsid w:val="00BB3998"/>
    <w:rsid w:val="00BB3B7F"/>
    <w:rsid w:val="00BB3ED9"/>
    <w:rsid w:val="00BC6339"/>
    <w:rsid w:val="00BC7ED8"/>
    <w:rsid w:val="00BD080A"/>
    <w:rsid w:val="00BD3D9D"/>
    <w:rsid w:val="00BD41CB"/>
    <w:rsid w:val="00BD4F38"/>
    <w:rsid w:val="00BE5E23"/>
    <w:rsid w:val="00BF16D1"/>
    <w:rsid w:val="00BF1FE6"/>
    <w:rsid w:val="00BF3FF4"/>
    <w:rsid w:val="00C0639B"/>
    <w:rsid w:val="00C20224"/>
    <w:rsid w:val="00C24565"/>
    <w:rsid w:val="00C251C3"/>
    <w:rsid w:val="00C25CD1"/>
    <w:rsid w:val="00C33246"/>
    <w:rsid w:val="00C515F8"/>
    <w:rsid w:val="00C51621"/>
    <w:rsid w:val="00C55904"/>
    <w:rsid w:val="00C60D93"/>
    <w:rsid w:val="00C61A18"/>
    <w:rsid w:val="00C65F2B"/>
    <w:rsid w:val="00C6648D"/>
    <w:rsid w:val="00C81839"/>
    <w:rsid w:val="00C81C32"/>
    <w:rsid w:val="00C83907"/>
    <w:rsid w:val="00C853E2"/>
    <w:rsid w:val="00C86F4F"/>
    <w:rsid w:val="00C90361"/>
    <w:rsid w:val="00C92743"/>
    <w:rsid w:val="00C964D8"/>
    <w:rsid w:val="00C96FBD"/>
    <w:rsid w:val="00C97ADA"/>
    <w:rsid w:val="00CA0310"/>
    <w:rsid w:val="00CB0F1E"/>
    <w:rsid w:val="00CB4528"/>
    <w:rsid w:val="00CC54AD"/>
    <w:rsid w:val="00CC6207"/>
    <w:rsid w:val="00CC7D5D"/>
    <w:rsid w:val="00CE7887"/>
    <w:rsid w:val="00CF0228"/>
    <w:rsid w:val="00CF1799"/>
    <w:rsid w:val="00CF313B"/>
    <w:rsid w:val="00CF658E"/>
    <w:rsid w:val="00D00627"/>
    <w:rsid w:val="00D0092A"/>
    <w:rsid w:val="00D03625"/>
    <w:rsid w:val="00D04AC7"/>
    <w:rsid w:val="00D0660F"/>
    <w:rsid w:val="00D11044"/>
    <w:rsid w:val="00D14185"/>
    <w:rsid w:val="00D177AF"/>
    <w:rsid w:val="00D25122"/>
    <w:rsid w:val="00D30471"/>
    <w:rsid w:val="00D40B3A"/>
    <w:rsid w:val="00D41203"/>
    <w:rsid w:val="00D42705"/>
    <w:rsid w:val="00D42879"/>
    <w:rsid w:val="00D43400"/>
    <w:rsid w:val="00D51FEF"/>
    <w:rsid w:val="00D60AC3"/>
    <w:rsid w:val="00D7377C"/>
    <w:rsid w:val="00D73FF3"/>
    <w:rsid w:val="00D744F4"/>
    <w:rsid w:val="00D82816"/>
    <w:rsid w:val="00D832B4"/>
    <w:rsid w:val="00D85745"/>
    <w:rsid w:val="00D9162E"/>
    <w:rsid w:val="00D92A78"/>
    <w:rsid w:val="00DA0959"/>
    <w:rsid w:val="00DA18EE"/>
    <w:rsid w:val="00DA2274"/>
    <w:rsid w:val="00DA33C8"/>
    <w:rsid w:val="00DB0ACA"/>
    <w:rsid w:val="00DB3322"/>
    <w:rsid w:val="00DB459F"/>
    <w:rsid w:val="00DB7542"/>
    <w:rsid w:val="00DC5224"/>
    <w:rsid w:val="00DD3AC7"/>
    <w:rsid w:val="00DD7FE8"/>
    <w:rsid w:val="00DE3DE5"/>
    <w:rsid w:val="00DE4761"/>
    <w:rsid w:val="00DE6233"/>
    <w:rsid w:val="00DF346F"/>
    <w:rsid w:val="00DF78F9"/>
    <w:rsid w:val="00E002A6"/>
    <w:rsid w:val="00E01CB2"/>
    <w:rsid w:val="00E0495E"/>
    <w:rsid w:val="00E055D5"/>
    <w:rsid w:val="00E07CC3"/>
    <w:rsid w:val="00E23079"/>
    <w:rsid w:val="00E335B4"/>
    <w:rsid w:val="00E3428D"/>
    <w:rsid w:val="00E35589"/>
    <w:rsid w:val="00E375F9"/>
    <w:rsid w:val="00E4303D"/>
    <w:rsid w:val="00E44DAD"/>
    <w:rsid w:val="00E478B4"/>
    <w:rsid w:val="00E51BE5"/>
    <w:rsid w:val="00E55513"/>
    <w:rsid w:val="00E55770"/>
    <w:rsid w:val="00E55D54"/>
    <w:rsid w:val="00E62632"/>
    <w:rsid w:val="00E6662B"/>
    <w:rsid w:val="00E7010C"/>
    <w:rsid w:val="00E74051"/>
    <w:rsid w:val="00E742A2"/>
    <w:rsid w:val="00E773F3"/>
    <w:rsid w:val="00E8112F"/>
    <w:rsid w:val="00E81963"/>
    <w:rsid w:val="00E855B1"/>
    <w:rsid w:val="00E865BB"/>
    <w:rsid w:val="00E900FA"/>
    <w:rsid w:val="00E92F73"/>
    <w:rsid w:val="00E95CB3"/>
    <w:rsid w:val="00EA2969"/>
    <w:rsid w:val="00EA4A6A"/>
    <w:rsid w:val="00EB09C2"/>
    <w:rsid w:val="00EB1B5B"/>
    <w:rsid w:val="00EB3568"/>
    <w:rsid w:val="00EC2D73"/>
    <w:rsid w:val="00ED20E3"/>
    <w:rsid w:val="00ED3444"/>
    <w:rsid w:val="00ED7DC6"/>
    <w:rsid w:val="00EE5A49"/>
    <w:rsid w:val="00EF00F0"/>
    <w:rsid w:val="00EF1C66"/>
    <w:rsid w:val="00EF3002"/>
    <w:rsid w:val="00EF6640"/>
    <w:rsid w:val="00EF7607"/>
    <w:rsid w:val="00F0196B"/>
    <w:rsid w:val="00F04297"/>
    <w:rsid w:val="00F04A13"/>
    <w:rsid w:val="00F04CC5"/>
    <w:rsid w:val="00F05756"/>
    <w:rsid w:val="00F06035"/>
    <w:rsid w:val="00F117C5"/>
    <w:rsid w:val="00F12F29"/>
    <w:rsid w:val="00F13F9E"/>
    <w:rsid w:val="00F14C7D"/>
    <w:rsid w:val="00F15508"/>
    <w:rsid w:val="00F17889"/>
    <w:rsid w:val="00F32F7C"/>
    <w:rsid w:val="00F3508C"/>
    <w:rsid w:val="00F40858"/>
    <w:rsid w:val="00F458E1"/>
    <w:rsid w:val="00F47F1C"/>
    <w:rsid w:val="00F6685B"/>
    <w:rsid w:val="00F67E78"/>
    <w:rsid w:val="00F73C82"/>
    <w:rsid w:val="00F74DA9"/>
    <w:rsid w:val="00F771B7"/>
    <w:rsid w:val="00F83436"/>
    <w:rsid w:val="00F838D4"/>
    <w:rsid w:val="00F841A3"/>
    <w:rsid w:val="00F87ED7"/>
    <w:rsid w:val="00F91BD8"/>
    <w:rsid w:val="00FA183E"/>
    <w:rsid w:val="00FA24D7"/>
    <w:rsid w:val="00FA251C"/>
    <w:rsid w:val="00FA2688"/>
    <w:rsid w:val="00FA560D"/>
    <w:rsid w:val="00FA617D"/>
    <w:rsid w:val="00FA627C"/>
    <w:rsid w:val="00FA6BA7"/>
    <w:rsid w:val="00FB3276"/>
    <w:rsid w:val="00FB43FE"/>
    <w:rsid w:val="00FB52E8"/>
    <w:rsid w:val="00FB5554"/>
    <w:rsid w:val="00FB5D24"/>
    <w:rsid w:val="00FB728B"/>
    <w:rsid w:val="00FC22B2"/>
    <w:rsid w:val="00FC3655"/>
    <w:rsid w:val="00FC6CB0"/>
    <w:rsid w:val="00FD377F"/>
    <w:rsid w:val="00FD4105"/>
    <w:rsid w:val="00FD752B"/>
    <w:rsid w:val="00FE66A4"/>
    <w:rsid w:val="00FE7181"/>
    <w:rsid w:val="00FF0D66"/>
    <w:rsid w:val="00FF24EA"/>
    <w:rsid w:val="00FF3FA4"/>
    <w:rsid w:val="00FF72CE"/>
    <w:rsid w:val="1034A32C"/>
    <w:rsid w:val="160F5258"/>
    <w:rsid w:val="37A0AF40"/>
    <w:rsid w:val="4E18E05E"/>
    <w:rsid w:val="626957DB"/>
    <w:rsid w:val="6D8CC5A1"/>
    <w:rsid w:val="711095BF"/>
    <w:rsid w:val="7494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64E40"/>
  <w15:docId w15:val="{5CFF8019-B5D5-4457-997A-D4143208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7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20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6B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01E5"/>
    <w:pPr>
      <w:spacing w:before="120" w:after="120" w:line="240" w:lineRule="auto"/>
      <w:ind w:left="720"/>
    </w:pPr>
    <w:rPr>
      <w:rFonts w:ascii="Arial" w:eastAsia="Times New Roman" w:hAnsi="Arial" w:cs="Times New Roman"/>
      <w:szCs w:val="24"/>
    </w:rPr>
  </w:style>
  <w:style w:type="character" w:styleId="CommentReference">
    <w:name w:val="annotation reference"/>
    <w:uiPriority w:val="99"/>
    <w:unhideWhenUsed/>
    <w:rsid w:val="00BB3B7F"/>
    <w:rPr>
      <w:sz w:val="16"/>
      <w:szCs w:val="16"/>
    </w:rPr>
  </w:style>
  <w:style w:type="paragraph" w:styleId="CommentText">
    <w:name w:val="annotation text"/>
    <w:basedOn w:val="Normal"/>
    <w:link w:val="CommentTextChar"/>
    <w:uiPriority w:val="99"/>
    <w:unhideWhenUsed/>
    <w:rsid w:val="00BB3B7F"/>
    <w:pPr>
      <w:spacing w:before="120" w:after="12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BB3B7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B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B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162E"/>
    <w:pPr>
      <w:spacing w:before="0"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9162E"/>
    <w:rPr>
      <w:rFonts w:ascii="Arial" w:eastAsia="Times New Roman" w:hAnsi="Arial" w:cs="Times New Roman"/>
      <w:b/>
      <w:bCs/>
      <w:sz w:val="20"/>
      <w:szCs w:val="20"/>
    </w:rPr>
  </w:style>
  <w:style w:type="paragraph" w:styleId="Header">
    <w:name w:val="header"/>
    <w:basedOn w:val="Normal"/>
    <w:link w:val="HeaderChar"/>
    <w:uiPriority w:val="99"/>
    <w:unhideWhenUsed/>
    <w:rsid w:val="00056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B01"/>
  </w:style>
  <w:style w:type="paragraph" w:styleId="Footer">
    <w:name w:val="footer"/>
    <w:basedOn w:val="Normal"/>
    <w:link w:val="FooterChar"/>
    <w:uiPriority w:val="99"/>
    <w:unhideWhenUsed/>
    <w:rsid w:val="00056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B01"/>
  </w:style>
  <w:style w:type="character" w:customStyle="1" w:styleId="Heading1Char">
    <w:name w:val="Heading 1 Char"/>
    <w:basedOn w:val="DefaultParagraphFont"/>
    <w:link w:val="Heading1"/>
    <w:uiPriority w:val="9"/>
    <w:rsid w:val="00BA57DB"/>
    <w:rPr>
      <w:rFonts w:asciiTheme="majorHAnsi" w:eastAsiaTheme="majorEastAsia" w:hAnsiTheme="majorHAnsi" w:cstheme="majorBidi"/>
      <w:b/>
      <w:bCs/>
      <w:color w:val="365F91" w:themeColor="accent1" w:themeShade="BF"/>
      <w:sz w:val="28"/>
      <w:szCs w:val="28"/>
    </w:rPr>
  </w:style>
  <w:style w:type="table" w:styleId="LightGrid-Accent6">
    <w:name w:val="Light Grid Accent 6"/>
    <w:basedOn w:val="TableNormal"/>
    <w:uiPriority w:val="62"/>
    <w:rsid w:val="0067238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1-Accent3">
    <w:name w:val="Medium Grid 1 Accent 3"/>
    <w:basedOn w:val="TableNormal"/>
    <w:uiPriority w:val="67"/>
    <w:rsid w:val="0067238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TableGrid">
    <w:name w:val="Table Grid"/>
    <w:basedOn w:val="TableNormal"/>
    <w:uiPriority w:val="59"/>
    <w:rsid w:val="00CC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05425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05425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ListParagraphChar">
    <w:name w:val="List Paragraph Char"/>
    <w:link w:val="ListParagraph"/>
    <w:uiPriority w:val="34"/>
    <w:locked/>
    <w:rsid w:val="00E55D54"/>
    <w:rPr>
      <w:rFonts w:ascii="Arial" w:eastAsia="Times New Roman" w:hAnsi="Arial" w:cs="Times New Roman"/>
      <w:szCs w:val="24"/>
    </w:rPr>
  </w:style>
  <w:style w:type="character" w:customStyle="1" w:styleId="Heading2Char">
    <w:name w:val="Heading 2 Char"/>
    <w:basedOn w:val="DefaultParagraphFont"/>
    <w:link w:val="Heading2"/>
    <w:uiPriority w:val="9"/>
    <w:semiHidden/>
    <w:rsid w:val="008420D9"/>
    <w:rPr>
      <w:rFonts w:asciiTheme="majorHAnsi" w:eastAsiaTheme="majorEastAsia" w:hAnsiTheme="majorHAnsi" w:cstheme="majorBidi"/>
      <w:b/>
      <w:bCs/>
      <w:color w:val="4F81BD" w:themeColor="accent1"/>
      <w:sz w:val="26"/>
      <w:szCs w:val="26"/>
    </w:rPr>
  </w:style>
  <w:style w:type="character" w:styleId="Hyperlink">
    <w:name w:val="Hyperlink"/>
    <w:rsid w:val="008420D9"/>
    <w:rPr>
      <w:color w:val="0000FF"/>
      <w:u w:val="single"/>
    </w:rPr>
  </w:style>
  <w:style w:type="character" w:styleId="FollowedHyperlink">
    <w:name w:val="FollowedHyperlink"/>
    <w:rsid w:val="008420D9"/>
    <w:rPr>
      <w:color w:val="800080"/>
      <w:u w:val="single"/>
    </w:rPr>
  </w:style>
  <w:style w:type="paragraph" w:styleId="NormalWeb">
    <w:name w:val="Normal (Web)"/>
    <w:basedOn w:val="Normal"/>
    <w:rsid w:val="008420D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FA6BA7"/>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66ADD"/>
    <w:rPr>
      <w:color w:val="605E5C"/>
      <w:shd w:val="clear" w:color="auto" w:fill="E1DFDD"/>
    </w:rPr>
  </w:style>
  <w:style w:type="paragraph" w:styleId="NoSpacing">
    <w:name w:val="No Spacing"/>
    <w:uiPriority w:val="1"/>
    <w:qFormat/>
    <w:rsid w:val="003F4127"/>
    <w:pPr>
      <w:spacing w:after="0" w:line="240" w:lineRule="auto"/>
    </w:pPr>
    <w:rPr>
      <w:rFonts w:ascii="Arial" w:eastAsia="Times New Roman" w:hAnsi="Arial" w:cs="Times New Roman"/>
      <w:color w:val="262626" w:themeColor="text1" w:themeTint="D9"/>
    </w:rPr>
  </w:style>
  <w:style w:type="character" w:styleId="EndnoteReference">
    <w:name w:val="endnote reference"/>
    <w:basedOn w:val="DefaultParagraphFont"/>
    <w:uiPriority w:val="99"/>
    <w:unhideWhenUsed/>
    <w:rsid w:val="003F4127"/>
    <w:rPr>
      <w:rFonts w:cs="Times New Roman"/>
      <w:vertAlign w:val="superscript"/>
    </w:rPr>
  </w:style>
  <w:style w:type="paragraph" w:styleId="Revision">
    <w:name w:val="Revision"/>
    <w:hidden/>
    <w:uiPriority w:val="99"/>
    <w:semiHidden/>
    <w:rsid w:val="00002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5788">
      <w:bodyDiv w:val="1"/>
      <w:marLeft w:val="0"/>
      <w:marRight w:val="0"/>
      <w:marTop w:val="0"/>
      <w:marBottom w:val="0"/>
      <w:divBdr>
        <w:top w:val="none" w:sz="0" w:space="0" w:color="auto"/>
        <w:left w:val="none" w:sz="0" w:space="0" w:color="auto"/>
        <w:bottom w:val="none" w:sz="0" w:space="0" w:color="auto"/>
        <w:right w:val="none" w:sz="0" w:space="0" w:color="auto"/>
      </w:divBdr>
    </w:div>
    <w:div w:id="304243139">
      <w:bodyDiv w:val="1"/>
      <w:marLeft w:val="0"/>
      <w:marRight w:val="0"/>
      <w:marTop w:val="0"/>
      <w:marBottom w:val="0"/>
      <w:divBdr>
        <w:top w:val="none" w:sz="0" w:space="0" w:color="auto"/>
        <w:left w:val="none" w:sz="0" w:space="0" w:color="auto"/>
        <w:bottom w:val="none" w:sz="0" w:space="0" w:color="auto"/>
        <w:right w:val="none" w:sz="0" w:space="0" w:color="auto"/>
      </w:divBdr>
    </w:div>
    <w:div w:id="411663472">
      <w:bodyDiv w:val="1"/>
      <w:marLeft w:val="0"/>
      <w:marRight w:val="0"/>
      <w:marTop w:val="0"/>
      <w:marBottom w:val="0"/>
      <w:divBdr>
        <w:top w:val="none" w:sz="0" w:space="0" w:color="auto"/>
        <w:left w:val="none" w:sz="0" w:space="0" w:color="auto"/>
        <w:bottom w:val="none" w:sz="0" w:space="0" w:color="auto"/>
        <w:right w:val="none" w:sz="0" w:space="0" w:color="auto"/>
      </w:divBdr>
    </w:div>
    <w:div w:id="533620616">
      <w:bodyDiv w:val="1"/>
      <w:marLeft w:val="0"/>
      <w:marRight w:val="0"/>
      <w:marTop w:val="0"/>
      <w:marBottom w:val="0"/>
      <w:divBdr>
        <w:top w:val="none" w:sz="0" w:space="0" w:color="auto"/>
        <w:left w:val="none" w:sz="0" w:space="0" w:color="auto"/>
        <w:bottom w:val="none" w:sz="0" w:space="0" w:color="auto"/>
        <w:right w:val="none" w:sz="0" w:space="0" w:color="auto"/>
      </w:divBdr>
    </w:div>
    <w:div w:id="576482558">
      <w:bodyDiv w:val="1"/>
      <w:marLeft w:val="0"/>
      <w:marRight w:val="0"/>
      <w:marTop w:val="0"/>
      <w:marBottom w:val="0"/>
      <w:divBdr>
        <w:top w:val="none" w:sz="0" w:space="0" w:color="auto"/>
        <w:left w:val="none" w:sz="0" w:space="0" w:color="auto"/>
        <w:bottom w:val="none" w:sz="0" w:space="0" w:color="auto"/>
        <w:right w:val="none" w:sz="0" w:space="0" w:color="auto"/>
      </w:divBdr>
      <w:divsChild>
        <w:div w:id="209078011">
          <w:marLeft w:val="0"/>
          <w:marRight w:val="0"/>
          <w:marTop w:val="0"/>
          <w:marBottom w:val="0"/>
          <w:divBdr>
            <w:top w:val="none" w:sz="0" w:space="0" w:color="auto"/>
            <w:left w:val="none" w:sz="0" w:space="0" w:color="auto"/>
            <w:bottom w:val="none" w:sz="0" w:space="0" w:color="auto"/>
            <w:right w:val="none" w:sz="0" w:space="0" w:color="auto"/>
          </w:divBdr>
          <w:divsChild>
            <w:div w:id="676737775">
              <w:marLeft w:val="0"/>
              <w:marRight w:val="0"/>
              <w:marTop w:val="0"/>
              <w:marBottom w:val="0"/>
              <w:divBdr>
                <w:top w:val="none" w:sz="0" w:space="0" w:color="auto"/>
                <w:left w:val="none" w:sz="0" w:space="0" w:color="auto"/>
                <w:bottom w:val="none" w:sz="0" w:space="0" w:color="auto"/>
                <w:right w:val="none" w:sz="0" w:space="0" w:color="auto"/>
              </w:divBdr>
              <w:divsChild>
                <w:div w:id="1227570698">
                  <w:marLeft w:val="0"/>
                  <w:marRight w:val="0"/>
                  <w:marTop w:val="0"/>
                  <w:marBottom w:val="0"/>
                  <w:divBdr>
                    <w:top w:val="none" w:sz="0" w:space="0" w:color="auto"/>
                    <w:left w:val="none" w:sz="0" w:space="0" w:color="auto"/>
                    <w:bottom w:val="none" w:sz="0" w:space="0" w:color="auto"/>
                    <w:right w:val="none" w:sz="0" w:space="0" w:color="auto"/>
                  </w:divBdr>
                  <w:divsChild>
                    <w:div w:id="1011177313">
                      <w:marLeft w:val="0"/>
                      <w:marRight w:val="0"/>
                      <w:marTop w:val="0"/>
                      <w:marBottom w:val="0"/>
                      <w:divBdr>
                        <w:top w:val="none" w:sz="0" w:space="0" w:color="auto"/>
                        <w:left w:val="none" w:sz="0" w:space="0" w:color="auto"/>
                        <w:bottom w:val="none" w:sz="0" w:space="0" w:color="auto"/>
                        <w:right w:val="none" w:sz="0" w:space="0" w:color="auto"/>
                      </w:divBdr>
                      <w:divsChild>
                        <w:div w:id="92072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357802">
      <w:bodyDiv w:val="1"/>
      <w:marLeft w:val="0"/>
      <w:marRight w:val="0"/>
      <w:marTop w:val="0"/>
      <w:marBottom w:val="0"/>
      <w:divBdr>
        <w:top w:val="none" w:sz="0" w:space="0" w:color="auto"/>
        <w:left w:val="none" w:sz="0" w:space="0" w:color="auto"/>
        <w:bottom w:val="none" w:sz="0" w:space="0" w:color="auto"/>
        <w:right w:val="none" w:sz="0" w:space="0" w:color="auto"/>
      </w:divBdr>
    </w:div>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 w:id="1822503592">
      <w:bodyDiv w:val="1"/>
      <w:marLeft w:val="0"/>
      <w:marRight w:val="0"/>
      <w:marTop w:val="0"/>
      <w:marBottom w:val="0"/>
      <w:divBdr>
        <w:top w:val="none" w:sz="0" w:space="0" w:color="auto"/>
        <w:left w:val="none" w:sz="0" w:space="0" w:color="auto"/>
        <w:bottom w:val="none" w:sz="0" w:space="0" w:color="auto"/>
        <w:right w:val="none" w:sz="0" w:space="0" w:color="auto"/>
      </w:divBdr>
    </w:div>
    <w:div w:id="19949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rry.Prevost-Cooper@camde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cialvalueuk.org/what-is-social-value/the-principles-of-social-val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arket Questionnaire Template" ma:contentTypeID="0x010100A624BF3D33558A46AD2F90A36F1688E30084B108DDBB1E1E44B58825E2C533F539" ma:contentTypeVersion="19" ma:contentTypeDescription="" ma:contentTypeScope="" ma:versionID="0d54adb76312ae52cdb298822613f02b">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ea697e0f53443a49c30de10e766cd42b"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h70b266846cd4abdb540aa7ea5f7e4c3" minOccurs="0"/>
                <xsd:element ref="ns2:TaxCatchAll" minOccurs="0"/>
                <xsd:element ref="ns2:TaxCatchAllLabel" minOccurs="0"/>
                <xsd:element ref="ns2:f312f4adcfa049bab03cb2df9a691c63" minOccurs="0"/>
                <xsd:element ref="ns2:Project_x0020_Owner" minOccurs="0"/>
                <xsd:element ref="ns2:Category_x0020_Manager" minOccurs="0"/>
                <xsd:element ref="ns3:kd6b2acd530545ee9a9b6a53b00417c5" minOccurs="0"/>
                <xsd:element ref="ns3:c9dbdccbedd24bdf9e523a73d206152e" minOccurs="0"/>
                <xsd:element ref="ns3:Legal_x0020_adviser" minOccurs="0"/>
                <xsd:element ref="ns2:Contract_x0020_Value" minOccurs="0"/>
                <xsd:element ref="ns2:Procurement_x0020_Start_x0020_Dat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h70b266846cd4abdb540aa7ea5f7e4c3" ma:index="8"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11609e0-4176-4b8e-87cf-e8cdb6dc792b}" ma:internalName="TaxCatchAll" ma:readOnly="false"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11609e0-4176-4b8e-87cf-e8cdb6dc792b}" ma:internalName="TaxCatchAllLabel" ma:readOnly="false" ma:showField="CatchAllDataLabel"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f312f4adcfa049bab03cb2df9a691c63" ma:index="12"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15"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Value" ma:index="21" nillable="true" ma:displayName="Contract Value" ma:hidden="true" ma:LCID="2057" ma:internalName="Contract_x0020_Value" ma:readOnly="false">
      <xsd:simpleType>
        <xsd:restriction base="dms:Currency"/>
      </xsd:simpleType>
    </xsd:element>
    <xsd:element name="Procurement_x0020_Start_x0020_Date" ma:index="22" nillable="true" ma:displayName="Procurement Start Date" ma:format="DateOnly" ma:hidden="true" ma:internalName="Procurement_x0020_Star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kd6b2acd530545ee9a9b6a53b00417c5" ma:index="16"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8"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Legal_x0020_adviser" ma:index="20"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70b266846cd4abdb540aa7ea5f7e4c3 xmlns="44ddefe2-930e-44e0-9eba-398c8850b455">
      <Terms xmlns="http://schemas.microsoft.com/office/infopath/2007/PartnerControls">
        <TermInfo xmlns="http://schemas.microsoft.com/office/infopath/2007/PartnerControls">
          <TermName xmlns="http://schemas.microsoft.com/office/infopath/2007/PartnerControls">Public Health</TermName>
          <TermId xmlns="http://schemas.microsoft.com/office/infopath/2007/PartnerControls">335c0763-2f7c-4017-ac01-10efaa857bc6</TermId>
        </TermInfo>
      </Terms>
    </h70b266846cd4abdb540aa7ea5f7e4c3>
    <c9dbdccbedd24bdf9e523a73d206152e xmlns="4145c60e-d506-4057-aa48-45b3019faae1">
      <Terms xmlns="http://schemas.microsoft.com/office/infopath/2007/PartnerControls">
        <TermInfo xmlns="http://schemas.microsoft.com/office/infopath/2007/PartnerControls">
          <TermName xmlns="http://schemas.microsoft.com/office/infopath/2007/PartnerControls">Market</TermName>
          <TermId xmlns="http://schemas.microsoft.com/office/infopath/2007/PartnerControls">73a40367-cb8c-4600-8515-f421e36fe0f7</TermId>
        </TermInfo>
      </Terms>
    </c9dbdccbedd24bdf9e523a73d206152e>
    <kd6b2acd530545ee9a9b6a53b00417c5 xmlns="4145c60e-d506-4057-aa48-45b3019faae1">
      <Terms xmlns="http://schemas.microsoft.com/office/infopath/2007/PartnerControls">
        <TermInfo xmlns="http://schemas.microsoft.com/office/infopath/2007/PartnerControls">
          <TermName xmlns="http://schemas.microsoft.com/office/infopath/2007/PartnerControls">People Hub</TermName>
          <TermId xmlns="http://schemas.microsoft.com/office/infopath/2007/PartnerControls">89fd691b-0fa6-49a7-8541-f1309f0b61e5</TermId>
        </TermInfo>
      </Terms>
    </kd6b2acd530545ee9a9b6a53b00417c5>
    <TaxCatchAllLabel xmlns="44ddefe2-930e-44e0-9eba-398c8850b455" xsi:nil="true"/>
    <DocumentSetDescription xmlns="http://schemas.microsoft.com/sharepoint/v3" xsi:nil="true"/>
    <Category_x0020_Manager xmlns="44ddefe2-930e-44e0-9eba-398c8850b455">
      <UserInfo>
        <DisplayName/>
        <AccountId xsi:nil="true"/>
        <AccountType/>
      </UserInfo>
    </Category_x0020_Manager>
    <Project_x0020_Owner xmlns="44ddefe2-930e-44e0-9eba-398c8850b455">
      <UserInfo>
        <DisplayName/>
        <AccountId xsi:nil="true"/>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TermInfo xmlns="http://schemas.microsoft.com/office/infopath/2007/PartnerControls">
          <TermName xmlns="http://schemas.microsoft.com/office/infopath/2007/PartnerControls">Pre Procurement</TermName>
          <TermId xmlns="http://schemas.microsoft.com/office/infopath/2007/PartnerControls">31947c09-d5d5-4373-8e8d-51579c12825a</TermId>
        </TermInfo>
      </Terms>
    </f312f4adcfa049bab03cb2df9a691c63>
    <Contract_x0020_Value xmlns="44ddefe2-930e-44e0-9eba-398c8850b455" xsi:nil="true"/>
    <TaxCatchAll xmlns="44ddefe2-930e-44e0-9eba-398c8850b455">
      <Value>153</Value>
      <Value>180</Value>
      <Value>186</Value>
      <Value>28</Value>
    </TaxCatchAll>
    <lcf76f155ced4ddcb4097134ff3c332f xmlns="4145c60e-d506-4057-aa48-45b3019faa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35C2-0F12-432B-8598-6FFAAB2155EE}"/>
</file>

<file path=customXml/itemProps2.xml><?xml version="1.0" encoding="utf-8"?>
<ds:datastoreItem xmlns:ds="http://schemas.openxmlformats.org/officeDocument/2006/customXml" ds:itemID="{377B1B2A-66D8-43B0-A1F8-27C70FD168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54FB5E-EDFD-4FAB-9981-2ECC294100CE}">
  <ds:schemaRefs>
    <ds:schemaRef ds:uri="http://schemas.microsoft.com/sharepoint/v3/contenttype/forms"/>
  </ds:schemaRefs>
</ds:datastoreItem>
</file>

<file path=customXml/itemProps4.xml><?xml version="1.0" encoding="utf-8"?>
<ds:datastoreItem xmlns:ds="http://schemas.openxmlformats.org/officeDocument/2006/customXml" ds:itemID="{B5DBD921-BB00-4383-B564-8E9EE368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market test questionnaire draft 3</vt:lpstr>
    </vt:vector>
  </TitlesOfParts>
  <Company>London Borough of Camden</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test questionnaire draft 3</dc:title>
  <dc:subject/>
  <dc:creator>Surdzeil, Malgorzata</dc:creator>
  <cp:keywords/>
  <cp:lastModifiedBy>Stephen Spencer</cp:lastModifiedBy>
  <cp:revision>5</cp:revision>
  <cp:lastPrinted>2016-03-31T18:45:00Z</cp:lastPrinted>
  <dcterms:created xsi:type="dcterms:W3CDTF">2023-05-10T10:46:00Z</dcterms:created>
  <dcterms:modified xsi:type="dcterms:W3CDTF">2023-05-10T13:38:00Z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0x010100A624BF3D33558A46AD2F90A36F1688E30084B108DDBB1E1E44B58825E2C533F539</vt:lpwstr>
  </property>
  <property fmtid="{D5CDD505-2E9C-101B-9397-08002B2CF9AE}" pid="3" name="Directorate">
    <vt:lpwstr>153;#Public Health|335c0763-2f7c-4017-ac01-10efaa857bc6</vt:lpwstr>
  </property>
  <property fmtid="{D5CDD505-2E9C-101B-9397-08002B2CF9AE}" pid="4" name="Hub">
    <vt:lpwstr>28;#People Hub|89fd691b-0fa6-49a7-8541-f1309f0b61e5</vt:lpwstr>
  </property>
  <property fmtid="{D5CDD505-2E9C-101B-9397-08002B2CF9AE}" pid="5" name="Order">
    <vt:r8>95400</vt:r8>
  </property>
  <property fmtid="{D5CDD505-2E9C-101B-9397-08002B2CF9AE}" pid="6" name="Tollgate_x0020_Stage">
    <vt:lpwstr>180;#Pre Procurement|31947c09-d5d5-4373-8e8d-51579c12825a</vt:lpwstr>
  </property>
  <property fmtid="{D5CDD505-2E9C-101B-9397-08002B2CF9AE}" pid="7" name="Document_x0020_category">
    <vt:lpwstr>186;#Market|73a40367-cb8c-4600-8515-f421e36fe0f7</vt:lpwstr>
  </property>
  <property fmtid="{D5CDD505-2E9C-101B-9397-08002B2CF9AE}" pid="8" name="Document category">
    <vt:lpwstr>186;#Market|73a40367-cb8c-4600-8515-f421e36fe0f7</vt:lpwstr>
  </property>
  <property fmtid="{D5CDD505-2E9C-101B-9397-08002B2CF9AE}" pid="9" name="Tollgate Stage">
    <vt:lpwstr>180;#Pre Procurement|31947c09-d5d5-4373-8e8d-51579c12825a</vt:lpwstr>
  </property>
  <property fmtid="{D5CDD505-2E9C-101B-9397-08002B2CF9AE}" pid="10" name="Category">
    <vt:lpwstr/>
  </property>
  <property fmtid="{D5CDD505-2E9C-101B-9397-08002B2CF9AE}" pid="11" name="MediaServiceImageTags">
    <vt:lpwstr/>
  </property>
</Properties>
</file>