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1E" w:rsidRPr="00AA0749" w:rsidRDefault="0089368D" w:rsidP="0089368D">
      <w:pPr>
        <w:pStyle w:val="BodyText"/>
        <w:jc w:val="center"/>
        <w:rPr>
          <w:rFonts w:ascii="Arial" w:hAnsi="Arial" w:cs="Arial"/>
          <w:szCs w:val="24"/>
        </w:rPr>
      </w:pPr>
      <w:bookmarkStart w:id="0" w:name="_top"/>
      <w:bookmarkEnd w:id="0"/>
      <w:r w:rsidRPr="0089368D">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89368D">
      <w:pPr>
        <w:pStyle w:val="BodyText"/>
        <w:jc w:val="center"/>
        <w:rPr>
          <w:rFonts w:ascii="Arial" w:hAnsi="Arial" w:cs="Arial"/>
          <w:szCs w:val="24"/>
        </w:rPr>
      </w:pPr>
    </w:p>
    <w:p w:rsidR="000A4F20" w:rsidRPr="000B4225" w:rsidRDefault="002524C6" w:rsidP="0089368D">
      <w:pPr>
        <w:jc w:val="center"/>
        <w:rPr>
          <w:rFonts w:ascii="Arial" w:hAnsi="Arial" w:cs="Arial"/>
          <w:b/>
          <w:caps/>
          <w:szCs w:val="24"/>
        </w:rPr>
      </w:pPr>
      <w:r w:rsidRPr="000B4225">
        <w:rPr>
          <w:rFonts w:ascii="Arial" w:hAnsi="Arial" w:cs="Arial"/>
          <w:b/>
          <w:caps/>
          <w:szCs w:val="24"/>
        </w:rPr>
        <w:t xml:space="preserve">Tender for </w:t>
      </w:r>
      <w:r w:rsidR="000B4225" w:rsidRPr="000B4225">
        <w:rPr>
          <w:rFonts w:ascii="Arial" w:hAnsi="Arial" w:cs="Arial"/>
          <w:b/>
          <w:caps/>
          <w:szCs w:val="24"/>
        </w:rPr>
        <w:t>Corporate Stationery</w:t>
      </w:r>
    </w:p>
    <w:p w:rsidR="00AA0749" w:rsidRPr="00AA0749" w:rsidRDefault="00AA0749" w:rsidP="0089368D">
      <w:pPr>
        <w:pStyle w:val="BodyText"/>
        <w:jc w:val="center"/>
        <w:rPr>
          <w:rFonts w:ascii="Arial" w:hAnsi="Arial" w:cs="Arial"/>
          <w:szCs w:val="24"/>
        </w:rPr>
      </w:pPr>
    </w:p>
    <w:p w:rsidR="00C71799" w:rsidRPr="00AA0749" w:rsidRDefault="000328E1" w:rsidP="0089368D">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205943">
        <w:rPr>
          <w:b/>
          <w:bCs/>
          <w:caps/>
          <w:u w:val="single"/>
          <w:lang w:val="en-GB"/>
        </w:rPr>
        <w:t xml:space="preserve">– </w:t>
      </w:r>
      <w:r w:rsidR="00BE1CDD">
        <w:rPr>
          <w:b/>
          <w:bCs/>
          <w:caps/>
          <w:u w:val="single"/>
          <w:lang w:val="en-GB"/>
        </w:rPr>
        <w:t>Document</w:t>
      </w:r>
      <w:r w:rsidR="00AA0749" w:rsidRPr="00AA0749">
        <w:rPr>
          <w:b/>
          <w:bCs/>
          <w:caps/>
          <w:u w:val="single"/>
          <w:lang w:val="en-GB"/>
        </w:rPr>
        <w:t xml:space="preserve"> </w:t>
      </w:r>
      <w:r w:rsidR="00A262FE">
        <w:rPr>
          <w:b/>
          <w:bCs/>
          <w:caps/>
          <w:u w:val="single"/>
          <w:lang w:val="en-GB"/>
        </w:rPr>
        <w:t>Two</w:t>
      </w:r>
    </w:p>
    <w:p w:rsidR="00C71799" w:rsidRPr="00AA0749" w:rsidRDefault="00C71799" w:rsidP="0089368D">
      <w:pPr>
        <w:pStyle w:val="BodyText"/>
        <w:jc w:val="center"/>
        <w:rPr>
          <w:rFonts w:ascii="Arial" w:hAnsi="Arial" w:cs="Arial"/>
          <w:szCs w:val="24"/>
        </w:rPr>
      </w:pPr>
    </w:p>
    <w:p w:rsidR="000328E1" w:rsidRPr="00AA0749" w:rsidRDefault="00A262FE" w:rsidP="0089368D">
      <w:pPr>
        <w:pStyle w:val="Default"/>
        <w:jc w:val="center"/>
        <w:rPr>
          <w:b/>
          <w:bCs/>
          <w:caps/>
          <w:u w:val="single"/>
          <w:lang w:val="en-GB"/>
        </w:rPr>
      </w:pPr>
      <w:r>
        <w:rPr>
          <w:b/>
          <w:bCs/>
          <w:caps/>
          <w:u w:val="single"/>
          <w:lang w:val="en-GB"/>
        </w:rPr>
        <w:t>Specification</w:t>
      </w:r>
    </w:p>
    <w:p w:rsidR="000328E1" w:rsidRPr="00AA0749" w:rsidRDefault="000328E1" w:rsidP="0089368D">
      <w:pPr>
        <w:pStyle w:val="BodyText"/>
        <w:jc w:val="center"/>
        <w:rPr>
          <w:rFonts w:ascii="Arial" w:hAnsi="Arial" w:cs="Arial"/>
          <w:szCs w:val="24"/>
        </w:rPr>
      </w:pPr>
    </w:p>
    <w:p w:rsidR="00AA0749" w:rsidRDefault="001A0E09" w:rsidP="0089368D">
      <w:pPr>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0B4225">
        <w:rPr>
          <w:rFonts w:ascii="Arial" w:hAnsi="Arial" w:cs="Arial"/>
          <w:szCs w:val="24"/>
        </w:rPr>
        <w:t xml:space="preserve"> Corporate Stationery</w:t>
      </w:r>
      <w:r w:rsidR="000328E1" w:rsidRPr="00AA0749">
        <w:rPr>
          <w:rFonts w:ascii="Arial" w:hAnsi="Arial" w:cs="Arial"/>
          <w:szCs w:val="24"/>
        </w:rPr>
        <w:t xml:space="preserve">. </w:t>
      </w:r>
    </w:p>
    <w:p w:rsidR="0089368D" w:rsidRDefault="0089368D" w:rsidP="0089368D">
      <w:pPr>
        <w:jc w:val="both"/>
        <w:rPr>
          <w:rFonts w:ascii="Arial" w:hAnsi="Arial" w:cs="Arial"/>
          <w:szCs w:val="24"/>
        </w:rPr>
      </w:pPr>
    </w:p>
    <w:p w:rsidR="0089368D" w:rsidRPr="00D0796D" w:rsidRDefault="0089368D" w:rsidP="0089368D">
      <w:pPr>
        <w:jc w:val="both"/>
        <w:rPr>
          <w:rFonts w:ascii="Arial" w:hAnsi="Arial" w:cs="Arial"/>
          <w:b/>
          <w:szCs w:val="24"/>
        </w:rPr>
      </w:pPr>
      <w:r w:rsidRPr="00D0796D">
        <w:rPr>
          <w:rFonts w:ascii="Arial" w:hAnsi="Arial" w:cs="Arial"/>
          <w:b/>
          <w:u w:val="single"/>
        </w:rPr>
        <w:t xml:space="preserve">Please ensure that you register your interest with the procurement contact named in Document </w:t>
      </w:r>
      <w:r w:rsidR="00BF6E33">
        <w:rPr>
          <w:rFonts w:ascii="Arial" w:hAnsi="Arial" w:cs="Arial"/>
          <w:b/>
          <w:u w:val="single"/>
        </w:rPr>
        <w:t xml:space="preserve">One </w:t>
      </w:r>
      <w:r w:rsidRPr="00D0796D">
        <w:rPr>
          <w:rFonts w:ascii="Arial" w:hAnsi="Arial" w:cs="Arial"/>
          <w:b/>
          <w:u w:val="single"/>
        </w:rPr>
        <w:t>in ord</w:t>
      </w:r>
      <w:r w:rsidR="00BF6E33">
        <w:rPr>
          <w:rFonts w:ascii="Arial" w:hAnsi="Arial" w:cs="Arial"/>
          <w:b/>
          <w:u w:val="single"/>
        </w:rPr>
        <w:t>er to receive updates, question</w:t>
      </w:r>
      <w:r w:rsidRPr="00D0796D">
        <w:rPr>
          <w:rFonts w:ascii="Arial" w:hAnsi="Arial" w:cs="Arial"/>
          <w:b/>
          <w:u w:val="single"/>
        </w:rPr>
        <w:t xml:space="preserve"> responses</w:t>
      </w:r>
      <w:r w:rsidR="00BF6E33">
        <w:rPr>
          <w:rFonts w:ascii="Arial" w:hAnsi="Arial" w:cs="Arial"/>
          <w:b/>
          <w:u w:val="single"/>
        </w:rPr>
        <w:t>,</w:t>
      </w:r>
      <w:r w:rsidRPr="00D0796D">
        <w:rPr>
          <w:rFonts w:ascii="Arial" w:hAnsi="Arial" w:cs="Arial"/>
          <w:b/>
          <w:u w:val="single"/>
        </w:rPr>
        <w:t xml:space="preserve"> etc.</w:t>
      </w:r>
    </w:p>
    <w:p w:rsidR="0089368D" w:rsidRDefault="0089368D" w:rsidP="0089368D">
      <w:pPr>
        <w:jc w:val="both"/>
        <w:rPr>
          <w:rFonts w:ascii="Arial" w:hAnsi="Arial" w:cs="Arial"/>
          <w:szCs w:val="24"/>
        </w:rPr>
      </w:pPr>
    </w:p>
    <w:p w:rsidR="000328E1" w:rsidRDefault="001A0E09" w:rsidP="0089368D">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89368D" w:rsidRPr="00AA0749" w:rsidRDefault="0089368D" w:rsidP="0089368D">
      <w:pPr>
        <w:jc w:val="both"/>
        <w:rPr>
          <w:rFonts w:ascii="Arial" w:hAnsi="Arial" w:cs="Arial"/>
          <w:szCs w:val="24"/>
        </w:rPr>
      </w:pPr>
    </w:p>
    <w:p w:rsidR="000328E1" w:rsidRDefault="000328E1" w:rsidP="0089368D">
      <w:pPr>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89368D" w:rsidRPr="00AA0749" w:rsidRDefault="0089368D" w:rsidP="0089368D">
      <w:pPr>
        <w:jc w:val="both"/>
        <w:rPr>
          <w:rFonts w:ascii="Arial" w:hAnsi="Arial" w:cs="Arial"/>
          <w:szCs w:val="24"/>
        </w:rPr>
      </w:pP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2524C6">
        <w:rPr>
          <w:rFonts w:ascii="Arial" w:hAnsi="Arial" w:cs="Arial"/>
          <w:szCs w:val="24"/>
        </w:rPr>
        <w:t xml:space="preserve"> timetable)</w:t>
      </w: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5D2B46">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r w:rsidR="002524C6">
        <w:rPr>
          <w:rFonts w:ascii="Arial" w:hAnsi="Arial" w:cs="Arial"/>
          <w:szCs w:val="24"/>
        </w:rPr>
        <w:t>(this document)</w:t>
      </w: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BE1CDD" w:rsidP="0089368D">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89368D" w:rsidRDefault="0089368D" w:rsidP="0089368D">
      <w:pPr>
        <w:jc w:val="both"/>
        <w:rPr>
          <w:rFonts w:ascii="Arial" w:hAnsi="Arial" w:cs="Arial"/>
          <w:szCs w:val="24"/>
        </w:rPr>
      </w:pPr>
    </w:p>
    <w:p w:rsidR="000328E1" w:rsidRPr="00AA0749" w:rsidRDefault="0067052F" w:rsidP="0089368D">
      <w:pPr>
        <w:jc w:val="both"/>
        <w:rPr>
          <w:rFonts w:ascii="Arial" w:hAnsi="Arial" w:cs="Arial"/>
          <w:szCs w:val="24"/>
        </w:rPr>
      </w:pPr>
      <w:r w:rsidRPr="00AA0749">
        <w:rPr>
          <w:rFonts w:ascii="Arial" w:hAnsi="Arial" w:cs="Arial"/>
          <w:szCs w:val="24"/>
        </w:rPr>
        <w:t xml:space="preserve">When completed, please return </w:t>
      </w:r>
      <w:r>
        <w:rPr>
          <w:rFonts w:ascii="Arial" w:hAnsi="Arial" w:cs="Arial"/>
          <w:b/>
          <w:szCs w:val="24"/>
        </w:rPr>
        <w:t>two</w:t>
      </w:r>
      <w:r w:rsidRPr="00AA0749">
        <w:rPr>
          <w:rFonts w:ascii="Arial" w:hAnsi="Arial" w:cs="Arial"/>
          <w:b/>
          <w:szCs w:val="24"/>
        </w:rPr>
        <w:t xml:space="preserve"> hard cop</w:t>
      </w:r>
      <w:r>
        <w:rPr>
          <w:rFonts w:ascii="Arial" w:hAnsi="Arial" w:cs="Arial"/>
          <w:b/>
          <w:szCs w:val="24"/>
        </w:rPr>
        <w:t>ies</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BE1CDD">
        <w:rPr>
          <w:rFonts w:ascii="Arial" w:hAnsi="Arial" w:cs="Arial"/>
          <w:szCs w:val="24"/>
        </w:rPr>
        <w:t>Document</w:t>
      </w:r>
      <w:r w:rsidRPr="00AA0749">
        <w:rPr>
          <w:rFonts w:ascii="Arial" w:hAnsi="Arial" w:cs="Arial"/>
          <w:szCs w:val="24"/>
        </w:rPr>
        <w:t xml:space="preserve"> Four).</w:t>
      </w:r>
    </w:p>
    <w:p w:rsidR="0089368D" w:rsidRDefault="0089368D" w:rsidP="0089368D">
      <w:pPr>
        <w:jc w:val="both"/>
        <w:rPr>
          <w:rFonts w:ascii="Arial" w:hAnsi="Arial" w:cs="Arial"/>
          <w:szCs w:val="24"/>
        </w:rPr>
      </w:pPr>
    </w:p>
    <w:p w:rsidR="000328E1" w:rsidRPr="00AA0749" w:rsidRDefault="000328E1" w:rsidP="0089368D">
      <w:pPr>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0B4225">
        <w:rPr>
          <w:rFonts w:ascii="Arial" w:hAnsi="Arial" w:cs="Arial"/>
          <w:b/>
          <w:caps/>
          <w:szCs w:val="24"/>
        </w:rPr>
        <w:t xml:space="preserve"> Corporate Stationery</w:t>
      </w:r>
      <w:r w:rsidR="004C0A41" w:rsidRPr="00AA0749">
        <w:rPr>
          <w:rFonts w:ascii="Arial" w:hAnsi="Arial" w:cs="Arial"/>
          <w:b/>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1E0D3B">
        <w:rPr>
          <w:rFonts w:ascii="Arial" w:hAnsi="Arial" w:cs="Arial"/>
          <w:szCs w:val="24"/>
          <w:highlight w:val="yellow"/>
        </w:rPr>
        <w:t>with no company markings</w:t>
      </w:r>
      <w:r w:rsidRPr="00AA0749">
        <w:rPr>
          <w:rFonts w:ascii="Arial" w:hAnsi="Arial" w:cs="Arial"/>
          <w:szCs w:val="24"/>
        </w:rPr>
        <w:t xml:space="preserve"> to:</w:t>
      </w:r>
    </w:p>
    <w:p w:rsidR="0089368D" w:rsidRDefault="0089368D" w:rsidP="0089368D">
      <w:pPr>
        <w:jc w:val="both"/>
        <w:rPr>
          <w:rFonts w:ascii="Arial" w:hAnsi="Arial"/>
          <w:szCs w:val="24"/>
        </w:rPr>
      </w:pPr>
    </w:p>
    <w:p w:rsidR="00AA0749" w:rsidRPr="00AA0749" w:rsidRDefault="00AA0749" w:rsidP="0089368D">
      <w:pPr>
        <w:jc w:val="both"/>
        <w:rPr>
          <w:rFonts w:ascii="Arial" w:hAnsi="Arial"/>
          <w:szCs w:val="24"/>
        </w:rPr>
      </w:pPr>
      <w:r w:rsidRPr="00AA0749">
        <w:rPr>
          <w:rFonts w:ascii="Arial" w:hAnsi="Arial"/>
          <w:szCs w:val="24"/>
        </w:rPr>
        <w:t>Democratic Services Manager</w:t>
      </w:r>
    </w:p>
    <w:p w:rsidR="00AA0749" w:rsidRPr="00AA0749" w:rsidRDefault="00AA0749" w:rsidP="0089368D">
      <w:pPr>
        <w:jc w:val="both"/>
        <w:rPr>
          <w:rFonts w:ascii="Arial" w:hAnsi="Arial"/>
          <w:szCs w:val="24"/>
        </w:rPr>
      </w:pPr>
      <w:r w:rsidRPr="00AA0749">
        <w:rPr>
          <w:rFonts w:ascii="Arial" w:hAnsi="Arial"/>
          <w:szCs w:val="24"/>
        </w:rPr>
        <w:t>Corby Borough Council</w:t>
      </w:r>
    </w:p>
    <w:p w:rsidR="00AA0749" w:rsidRPr="00AA0749" w:rsidRDefault="00AA0749" w:rsidP="0089368D">
      <w:pPr>
        <w:jc w:val="both"/>
        <w:rPr>
          <w:rFonts w:ascii="Arial" w:hAnsi="Arial"/>
          <w:szCs w:val="24"/>
        </w:rPr>
      </w:pPr>
      <w:r w:rsidRPr="00AA0749">
        <w:rPr>
          <w:rFonts w:ascii="Arial" w:hAnsi="Arial"/>
          <w:szCs w:val="24"/>
        </w:rPr>
        <w:t>Democratic Services Department</w:t>
      </w:r>
    </w:p>
    <w:p w:rsidR="00AA0749" w:rsidRPr="00AA0749" w:rsidRDefault="00AA0749" w:rsidP="0089368D">
      <w:pPr>
        <w:jc w:val="both"/>
        <w:rPr>
          <w:rFonts w:ascii="Arial" w:hAnsi="Arial"/>
          <w:szCs w:val="24"/>
        </w:rPr>
      </w:pPr>
      <w:r w:rsidRPr="00AA0749">
        <w:rPr>
          <w:rFonts w:ascii="Arial" w:hAnsi="Arial"/>
          <w:szCs w:val="24"/>
        </w:rPr>
        <w:t>Corby Cube</w:t>
      </w:r>
    </w:p>
    <w:p w:rsidR="00AA0749" w:rsidRPr="00AA0749" w:rsidRDefault="00AA0749" w:rsidP="0089368D">
      <w:pPr>
        <w:jc w:val="both"/>
        <w:rPr>
          <w:rFonts w:ascii="Arial" w:hAnsi="Arial"/>
          <w:szCs w:val="24"/>
        </w:rPr>
      </w:pPr>
      <w:r w:rsidRPr="00AA0749">
        <w:rPr>
          <w:rFonts w:ascii="Arial" w:hAnsi="Arial"/>
          <w:szCs w:val="24"/>
        </w:rPr>
        <w:t>Parklands Gateway</w:t>
      </w:r>
    </w:p>
    <w:p w:rsidR="00AA0749" w:rsidRPr="00AA0749" w:rsidRDefault="00AA0749" w:rsidP="0089368D">
      <w:pPr>
        <w:jc w:val="both"/>
        <w:rPr>
          <w:rFonts w:ascii="Arial" w:hAnsi="Arial"/>
          <w:szCs w:val="24"/>
        </w:rPr>
      </w:pPr>
      <w:r w:rsidRPr="00AA0749">
        <w:rPr>
          <w:rFonts w:ascii="Arial" w:hAnsi="Arial"/>
          <w:szCs w:val="24"/>
        </w:rPr>
        <w:t>George Street</w:t>
      </w:r>
    </w:p>
    <w:p w:rsidR="00AA0749" w:rsidRPr="00AA0749" w:rsidRDefault="00AA0749" w:rsidP="0089368D">
      <w:pPr>
        <w:jc w:val="both"/>
        <w:rPr>
          <w:rFonts w:ascii="Arial" w:hAnsi="Arial"/>
          <w:szCs w:val="24"/>
        </w:rPr>
      </w:pPr>
      <w:r w:rsidRPr="00AA0749">
        <w:rPr>
          <w:rFonts w:ascii="Arial" w:hAnsi="Arial"/>
          <w:szCs w:val="24"/>
        </w:rPr>
        <w:t>Corby, Northamptonshire</w:t>
      </w:r>
    </w:p>
    <w:p w:rsidR="00565AFF" w:rsidRPr="00AA0749" w:rsidRDefault="00AA0749" w:rsidP="0089368D">
      <w:pPr>
        <w:jc w:val="both"/>
        <w:rPr>
          <w:rFonts w:ascii="Arial" w:hAnsi="Arial" w:cs="Arial"/>
          <w:szCs w:val="24"/>
        </w:rPr>
      </w:pPr>
      <w:r w:rsidRPr="00AA0749">
        <w:rPr>
          <w:rFonts w:ascii="Arial" w:hAnsi="Arial"/>
          <w:szCs w:val="24"/>
        </w:rPr>
        <w:t>NN17 1QG</w:t>
      </w:r>
    </w:p>
    <w:p w:rsidR="000C4E4B" w:rsidRPr="00AA0749" w:rsidRDefault="000C4E4B" w:rsidP="0089368D">
      <w:pPr>
        <w:jc w:val="both"/>
        <w:rPr>
          <w:rFonts w:ascii="Arial" w:hAnsi="Arial" w:cs="Arial"/>
          <w:szCs w:val="24"/>
        </w:rPr>
      </w:pPr>
    </w:p>
    <w:tbl>
      <w:tblPr>
        <w:tblStyle w:val="TableGrid"/>
        <w:tblW w:w="9356" w:type="dxa"/>
        <w:jc w:val="center"/>
        <w:tblLook w:val="04A0"/>
      </w:tblPr>
      <w:tblGrid>
        <w:gridCol w:w="9356"/>
      </w:tblGrid>
      <w:tr w:rsidR="00AA0749" w:rsidRPr="00AA0749" w:rsidTr="00AA0749">
        <w:trPr>
          <w:trHeight w:val="284"/>
          <w:jc w:val="center"/>
        </w:trPr>
        <w:tc>
          <w:tcPr>
            <w:tcW w:w="9289" w:type="dxa"/>
            <w:vAlign w:val="center"/>
          </w:tcPr>
          <w:p w:rsidR="00AA0749" w:rsidRPr="00870AB6" w:rsidRDefault="00AA0749" w:rsidP="0089368D">
            <w:pPr>
              <w:jc w:val="center"/>
              <w:rPr>
                <w:rFonts w:ascii="Arial" w:hAnsi="Arial" w:cs="Arial"/>
                <w:b/>
                <w:szCs w:val="24"/>
              </w:rPr>
            </w:pPr>
            <w:r w:rsidRPr="00AA0749">
              <w:rPr>
                <w:rFonts w:ascii="Arial" w:hAnsi="Arial" w:cs="Arial"/>
                <w:b/>
                <w:szCs w:val="24"/>
              </w:rPr>
              <w:t xml:space="preserve">To be received not later </w:t>
            </w:r>
            <w:r w:rsidRPr="00870AB6">
              <w:rPr>
                <w:rFonts w:ascii="Arial" w:hAnsi="Arial" w:cs="Arial"/>
                <w:b/>
                <w:szCs w:val="24"/>
              </w:rPr>
              <w:t>than</w:t>
            </w:r>
            <w:r w:rsidR="00523AAB" w:rsidRPr="00870AB6">
              <w:rPr>
                <w:rFonts w:ascii="Arial" w:hAnsi="Arial" w:cs="Arial"/>
                <w:b/>
                <w:szCs w:val="24"/>
              </w:rPr>
              <w:t xml:space="preserve"> </w:t>
            </w:r>
            <w:r w:rsidR="001B0DE3" w:rsidRPr="00870AB6">
              <w:rPr>
                <w:rFonts w:ascii="Arial" w:hAnsi="Arial" w:cs="Arial"/>
                <w:b/>
                <w:szCs w:val="24"/>
              </w:rPr>
              <w:t xml:space="preserve">12:00 noon on </w:t>
            </w:r>
            <w:r w:rsidR="00B3300A" w:rsidRPr="00B3300A">
              <w:rPr>
                <w:rFonts w:ascii="Arial" w:hAnsi="Arial" w:cs="Arial"/>
                <w:b/>
                <w:szCs w:val="24"/>
              </w:rPr>
              <w:t>Friday, 28</w:t>
            </w:r>
            <w:r w:rsidR="00B3300A" w:rsidRPr="00B3300A">
              <w:rPr>
                <w:rFonts w:ascii="Arial" w:hAnsi="Arial" w:cs="Arial"/>
                <w:b/>
                <w:szCs w:val="24"/>
                <w:vertAlign w:val="superscript"/>
              </w:rPr>
              <w:t>th</w:t>
            </w:r>
            <w:r w:rsidR="00B3300A" w:rsidRPr="00B3300A">
              <w:rPr>
                <w:rFonts w:ascii="Arial" w:hAnsi="Arial" w:cs="Arial"/>
                <w:b/>
                <w:szCs w:val="24"/>
              </w:rPr>
              <w:t xml:space="preserve"> October 2016</w:t>
            </w:r>
            <w:r w:rsidR="00BF6E33" w:rsidRPr="00870AB6">
              <w:rPr>
                <w:rFonts w:ascii="Arial" w:hAnsi="Arial" w:cs="Arial"/>
                <w:b/>
                <w:szCs w:val="24"/>
              </w:rPr>
              <w:t>.</w:t>
            </w:r>
          </w:p>
          <w:p w:rsidR="00BF6E33" w:rsidRPr="00870AB6" w:rsidRDefault="00BF6E33" w:rsidP="0089368D">
            <w:pPr>
              <w:jc w:val="center"/>
              <w:rPr>
                <w:rFonts w:ascii="Arial" w:hAnsi="Arial" w:cs="Arial"/>
                <w:b/>
                <w:szCs w:val="24"/>
              </w:rPr>
            </w:pPr>
          </w:p>
          <w:p w:rsidR="00AA0749" w:rsidRPr="00AA0749" w:rsidRDefault="00AA0749" w:rsidP="0089368D">
            <w:pPr>
              <w:jc w:val="center"/>
              <w:rPr>
                <w:rFonts w:ascii="Arial" w:hAnsi="Arial" w:cs="Arial"/>
                <w:b/>
                <w:szCs w:val="24"/>
              </w:rPr>
            </w:pPr>
            <w:r w:rsidRPr="00870AB6">
              <w:rPr>
                <w:rFonts w:ascii="Arial" w:hAnsi="Arial" w:cs="Arial"/>
                <w:b/>
                <w:szCs w:val="24"/>
              </w:rPr>
              <w:t>Late submissions</w:t>
            </w:r>
            <w:r w:rsidRPr="00AA0749">
              <w:rPr>
                <w:rFonts w:ascii="Arial" w:hAnsi="Arial" w:cs="Arial"/>
                <w:b/>
                <w:szCs w:val="24"/>
              </w:rPr>
              <w:t xml:space="preserve"> will be disregarded.</w:t>
            </w:r>
          </w:p>
        </w:tc>
      </w:tr>
    </w:tbl>
    <w:p w:rsidR="00356B56" w:rsidRDefault="00356B56" w:rsidP="0089368D">
      <w:pPr>
        <w:pStyle w:val="BodyText"/>
        <w:rPr>
          <w:rFonts w:ascii="Arial" w:hAnsi="Arial" w:cs="Arial"/>
          <w:szCs w:val="24"/>
        </w:rPr>
      </w:pPr>
    </w:p>
    <w:p w:rsidR="00AA0749" w:rsidRDefault="00AA0749" w:rsidP="0089368D">
      <w:pPr>
        <w:pStyle w:val="BodyText"/>
        <w:rPr>
          <w:rFonts w:ascii="Arial" w:hAnsi="Arial" w:cs="Arial"/>
          <w:szCs w:val="24"/>
        </w:rPr>
        <w:sectPr w:rsidR="00AA0749"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rsidR="005C5EEA" w:rsidRPr="00CB6E2A" w:rsidRDefault="005C5EEA" w:rsidP="009D0617">
      <w:pPr>
        <w:pStyle w:val="Default"/>
        <w:jc w:val="center"/>
        <w:rPr>
          <w:b/>
          <w:bCs/>
          <w:caps/>
          <w:u w:val="single"/>
          <w:lang w:val="en-GB"/>
        </w:rPr>
      </w:pPr>
      <w:r w:rsidRPr="00CB6E2A">
        <w:rPr>
          <w:b/>
          <w:bCs/>
          <w:caps/>
          <w:u w:val="single"/>
          <w:lang w:val="en-GB"/>
        </w:rPr>
        <w:lastRenderedPageBreak/>
        <w:t>T</w:t>
      </w:r>
      <w:r w:rsidR="00CB6E2A" w:rsidRPr="00CB6E2A">
        <w:rPr>
          <w:b/>
          <w:bCs/>
          <w:caps/>
          <w:u w:val="single"/>
          <w:lang w:val="en-GB"/>
        </w:rPr>
        <w:t xml:space="preserve">ender – </w:t>
      </w:r>
      <w:r w:rsidR="00BE1CDD">
        <w:rPr>
          <w:b/>
          <w:bCs/>
          <w:caps/>
          <w:u w:val="single"/>
          <w:lang w:val="en-GB"/>
        </w:rPr>
        <w:t>Document</w:t>
      </w:r>
      <w:r w:rsidR="00CB6E2A" w:rsidRPr="00CB6E2A">
        <w:rPr>
          <w:b/>
          <w:bCs/>
          <w:caps/>
          <w:u w:val="single"/>
          <w:lang w:val="en-GB"/>
        </w:rPr>
        <w:t xml:space="preserve"> Two</w:t>
      </w:r>
    </w:p>
    <w:p w:rsidR="005C5EEA" w:rsidRPr="00AA0749" w:rsidRDefault="005C5EEA" w:rsidP="009D0617">
      <w:pPr>
        <w:pStyle w:val="BodyText"/>
        <w:jc w:val="center"/>
        <w:rPr>
          <w:rFonts w:ascii="Arial" w:hAnsi="Arial" w:cs="Arial"/>
          <w:szCs w:val="24"/>
        </w:rPr>
      </w:pPr>
    </w:p>
    <w:p w:rsidR="005C5EEA" w:rsidRPr="00CB6E2A" w:rsidRDefault="00CB6E2A" w:rsidP="009D0617">
      <w:pPr>
        <w:pStyle w:val="Default"/>
        <w:jc w:val="center"/>
        <w:rPr>
          <w:b/>
          <w:bCs/>
          <w:caps/>
          <w:u w:val="single"/>
          <w:lang w:val="en-GB"/>
        </w:rPr>
      </w:pPr>
      <w:r w:rsidRPr="00CB6E2A">
        <w:rPr>
          <w:b/>
          <w:bCs/>
          <w:caps/>
          <w:u w:val="single"/>
          <w:lang w:val="en-GB"/>
        </w:rPr>
        <w:t>Specification</w:t>
      </w:r>
    </w:p>
    <w:p w:rsidR="00E97FE2" w:rsidRPr="00AA0749" w:rsidRDefault="00E97FE2" w:rsidP="009D0617">
      <w:pPr>
        <w:jc w:val="both"/>
        <w:rPr>
          <w:rFonts w:ascii="Arial" w:hAnsi="Arial" w:cs="Arial"/>
          <w:b/>
          <w:szCs w:val="24"/>
        </w:rPr>
      </w:pPr>
    </w:p>
    <w:tbl>
      <w:tblPr>
        <w:tblW w:w="9356" w:type="dxa"/>
        <w:jc w:val="center"/>
        <w:tblLook w:val="01E0"/>
      </w:tblPr>
      <w:tblGrid>
        <w:gridCol w:w="568"/>
        <w:gridCol w:w="7802"/>
        <w:gridCol w:w="986"/>
      </w:tblGrid>
      <w:tr w:rsidR="00AC115B" w:rsidRPr="00AA0749" w:rsidTr="00240CD9">
        <w:trPr>
          <w:trHeight w:val="567"/>
          <w:tblHeader/>
          <w:jc w:val="center"/>
        </w:trPr>
        <w:tc>
          <w:tcPr>
            <w:tcW w:w="568" w:type="dxa"/>
            <w:shd w:val="clear" w:color="auto" w:fill="auto"/>
            <w:vAlign w:val="center"/>
          </w:tcPr>
          <w:p w:rsidR="00AC115B" w:rsidRPr="00DC26C7" w:rsidRDefault="00AC115B" w:rsidP="00DC26C7">
            <w:pPr>
              <w:jc w:val="center"/>
              <w:rPr>
                <w:rFonts w:ascii="Arial" w:hAnsi="Arial" w:cs="Arial"/>
                <w:b/>
                <w:szCs w:val="24"/>
              </w:rPr>
            </w:pPr>
          </w:p>
        </w:tc>
        <w:tc>
          <w:tcPr>
            <w:tcW w:w="7802"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240CD9">
        <w:trPr>
          <w:trHeight w:val="284"/>
          <w:jc w:val="center"/>
        </w:trPr>
        <w:tc>
          <w:tcPr>
            <w:tcW w:w="568" w:type="dxa"/>
            <w:shd w:val="clear" w:color="auto" w:fill="auto"/>
          </w:tcPr>
          <w:p w:rsidR="00AC115B" w:rsidRPr="00735199" w:rsidRDefault="00AC115B" w:rsidP="00735199">
            <w:pPr>
              <w:spacing w:after="120"/>
              <w:rPr>
                <w:rFonts w:ascii="Arial" w:hAnsi="Arial" w:cs="Arial"/>
                <w:szCs w:val="24"/>
              </w:rPr>
            </w:pPr>
          </w:p>
        </w:tc>
        <w:tc>
          <w:tcPr>
            <w:tcW w:w="7802" w:type="dxa"/>
            <w:shd w:val="clear" w:color="auto" w:fill="auto"/>
          </w:tcPr>
          <w:p w:rsidR="00AC115B" w:rsidRPr="00CB6E2A" w:rsidRDefault="00735199" w:rsidP="00735199">
            <w:pPr>
              <w:spacing w:after="120"/>
              <w:rPr>
                <w:rFonts w:ascii="Arial" w:hAnsi="Arial" w:cs="Arial"/>
                <w:szCs w:val="24"/>
              </w:rPr>
            </w:pPr>
            <w:r>
              <w:rPr>
                <w:rFonts w:ascii="Arial" w:hAnsi="Arial" w:cs="Arial"/>
                <w:szCs w:val="24"/>
              </w:rPr>
              <w:t>Definitions</w:t>
            </w:r>
          </w:p>
        </w:tc>
        <w:tc>
          <w:tcPr>
            <w:tcW w:w="986" w:type="dxa"/>
            <w:shd w:val="clear" w:color="auto" w:fill="auto"/>
          </w:tcPr>
          <w:p w:rsidR="009D4258" w:rsidRPr="00CB6E2A" w:rsidRDefault="00B8124D" w:rsidP="00735199">
            <w:pPr>
              <w:spacing w:after="120"/>
              <w:jc w:val="center"/>
              <w:rPr>
                <w:rFonts w:ascii="Arial" w:hAnsi="Arial" w:cs="Arial"/>
                <w:szCs w:val="24"/>
              </w:rPr>
            </w:pPr>
            <w:r>
              <w:rPr>
                <w:rFonts w:ascii="Arial" w:hAnsi="Arial" w:cs="Arial"/>
                <w:szCs w:val="24"/>
              </w:rPr>
              <w:t>3</w:t>
            </w:r>
          </w:p>
        </w:tc>
      </w:tr>
      <w:tr w:rsidR="00735199" w:rsidRPr="00AA0749" w:rsidTr="00240CD9">
        <w:trPr>
          <w:trHeight w:val="284"/>
          <w:jc w:val="center"/>
        </w:trPr>
        <w:tc>
          <w:tcPr>
            <w:tcW w:w="568" w:type="dxa"/>
            <w:shd w:val="clear" w:color="auto" w:fill="auto"/>
          </w:tcPr>
          <w:p w:rsidR="00735199" w:rsidRPr="00735199" w:rsidRDefault="00735199"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735199" w:rsidRDefault="00735199" w:rsidP="00735199">
            <w:pPr>
              <w:spacing w:after="120"/>
              <w:rPr>
                <w:rFonts w:ascii="Arial" w:hAnsi="Arial" w:cs="Arial"/>
                <w:szCs w:val="24"/>
              </w:rPr>
            </w:pPr>
            <w:r>
              <w:rPr>
                <w:rFonts w:ascii="Arial" w:hAnsi="Arial" w:cs="Arial"/>
                <w:szCs w:val="24"/>
              </w:rPr>
              <w:t>Introduction</w:t>
            </w:r>
          </w:p>
        </w:tc>
        <w:tc>
          <w:tcPr>
            <w:tcW w:w="986" w:type="dxa"/>
            <w:shd w:val="clear" w:color="auto" w:fill="auto"/>
          </w:tcPr>
          <w:p w:rsidR="00735199" w:rsidRPr="00450F2E" w:rsidRDefault="00CA57FF" w:rsidP="00735199">
            <w:pPr>
              <w:spacing w:after="120"/>
              <w:jc w:val="center"/>
              <w:rPr>
                <w:rFonts w:ascii="Arial" w:hAnsi="Arial" w:cs="Arial"/>
                <w:szCs w:val="24"/>
              </w:rPr>
            </w:pPr>
            <w:r w:rsidRPr="00450F2E">
              <w:rPr>
                <w:rFonts w:ascii="Arial" w:hAnsi="Arial" w:cs="Arial"/>
                <w:szCs w:val="24"/>
              </w:rPr>
              <w:t>3</w:t>
            </w:r>
          </w:p>
        </w:tc>
      </w:tr>
      <w:tr w:rsidR="00735199" w:rsidRPr="00AA0749" w:rsidTr="00240CD9">
        <w:trPr>
          <w:trHeight w:val="284"/>
          <w:jc w:val="center"/>
        </w:trPr>
        <w:tc>
          <w:tcPr>
            <w:tcW w:w="568" w:type="dxa"/>
            <w:shd w:val="clear" w:color="auto" w:fill="auto"/>
          </w:tcPr>
          <w:p w:rsidR="00735199" w:rsidRPr="00735199" w:rsidRDefault="00735199"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735199" w:rsidRPr="00CB6E2A" w:rsidRDefault="00735199" w:rsidP="00735199">
            <w:pPr>
              <w:spacing w:after="120"/>
              <w:rPr>
                <w:rFonts w:ascii="Arial" w:hAnsi="Arial" w:cs="Arial"/>
                <w:szCs w:val="24"/>
              </w:rPr>
            </w:pPr>
            <w:r>
              <w:rPr>
                <w:rFonts w:ascii="Arial" w:hAnsi="Arial" w:cs="Arial"/>
                <w:szCs w:val="24"/>
              </w:rPr>
              <w:t>Background</w:t>
            </w:r>
          </w:p>
        </w:tc>
        <w:tc>
          <w:tcPr>
            <w:tcW w:w="986" w:type="dxa"/>
            <w:shd w:val="clear" w:color="auto" w:fill="auto"/>
          </w:tcPr>
          <w:p w:rsidR="00735199" w:rsidRPr="00450F2E" w:rsidRDefault="00CA57FF" w:rsidP="00735199">
            <w:pPr>
              <w:spacing w:after="120"/>
              <w:jc w:val="center"/>
              <w:rPr>
                <w:rFonts w:ascii="Arial" w:hAnsi="Arial" w:cs="Arial"/>
                <w:szCs w:val="24"/>
              </w:rPr>
            </w:pPr>
            <w:r w:rsidRPr="00450F2E">
              <w:rPr>
                <w:rFonts w:ascii="Arial" w:hAnsi="Arial" w:cs="Arial"/>
                <w:szCs w:val="24"/>
              </w:rPr>
              <w:t>3</w:t>
            </w:r>
          </w:p>
        </w:tc>
      </w:tr>
      <w:tr w:rsidR="00735199" w:rsidRPr="00AA0749" w:rsidTr="00240CD9">
        <w:trPr>
          <w:trHeight w:val="284"/>
          <w:jc w:val="center"/>
        </w:trPr>
        <w:tc>
          <w:tcPr>
            <w:tcW w:w="568" w:type="dxa"/>
            <w:shd w:val="clear" w:color="auto" w:fill="auto"/>
          </w:tcPr>
          <w:p w:rsidR="00735199" w:rsidRPr="00735199" w:rsidRDefault="00735199"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735199" w:rsidRPr="00CB6E2A" w:rsidRDefault="00735199" w:rsidP="00735199">
            <w:pPr>
              <w:spacing w:after="120"/>
              <w:rPr>
                <w:rFonts w:ascii="Arial" w:hAnsi="Arial" w:cs="Arial"/>
                <w:szCs w:val="24"/>
              </w:rPr>
            </w:pPr>
            <w:r>
              <w:rPr>
                <w:rFonts w:ascii="Arial" w:hAnsi="Arial" w:cs="Arial"/>
                <w:szCs w:val="24"/>
              </w:rPr>
              <w:t>Scope</w:t>
            </w:r>
          </w:p>
        </w:tc>
        <w:tc>
          <w:tcPr>
            <w:tcW w:w="986" w:type="dxa"/>
            <w:shd w:val="clear" w:color="auto" w:fill="auto"/>
          </w:tcPr>
          <w:p w:rsidR="00735199" w:rsidRPr="00450F2E" w:rsidRDefault="00CE127E" w:rsidP="00735199">
            <w:pPr>
              <w:spacing w:after="120"/>
              <w:jc w:val="center"/>
              <w:rPr>
                <w:rFonts w:ascii="Arial" w:hAnsi="Arial" w:cs="Arial"/>
                <w:szCs w:val="24"/>
              </w:rPr>
            </w:pPr>
            <w:r w:rsidRPr="00450F2E">
              <w:rPr>
                <w:rFonts w:ascii="Arial" w:hAnsi="Arial" w:cs="Arial"/>
                <w:szCs w:val="24"/>
              </w:rPr>
              <w:t>3</w:t>
            </w:r>
          </w:p>
        </w:tc>
      </w:tr>
      <w:tr w:rsidR="00735199" w:rsidRPr="00AA0749" w:rsidTr="00240CD9">
        <w:trPr>
          <w:trHeight w:val="284"/>
          <w:jc w:val="center"/>
        </w:trPr>
        <w:tc>
          <w:tcPr>
            <w:tcW w:w="568" w:type="dxa"/>
            <w:shd w:val="clear" w:color="auto" w:fill="auto"/>
          </w:tcPr>
          <w:p w:rsidR="00735199" w:rsidRPr="00735199" w:rsidRDefault="00735199"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735199" w:rsidRPr="00735199" w:rsidRDefault="00735199" w:rsidP="00735199">
            <w:pPr>
              <w:spacing w:after="120"/>
              <w:rPr>
                <w:rFonts w:ascii="Arial" w:hAnsi="Arial" w:cs="Arial"/>
                <w:szCs w:val="24"/>
              </w:rPr>
            </w:pPr>
            <w:r w:rsidRPr="00735199">
              <w:rPr>
                <w:rFonts w:ascii="Arial" w:hAnsi="Arial" w:cs="Arial"/>
                <w:szCs w:val="24"/>
              </w:rPr>
              <w:t>Service Conditions and Environmental Factors</w:t>
            </w:r>
          </w:p>
        </w:tc>
        <w:tc>
          <w:tcPr>
            <w:tcW w:w="986" w:type="dxa"/>
            <w:shd w:val="clear" w:color="auto" w:fill="auto"/>
          </w:tcPr>
          <w:p w:rsidR="00735199" w:rsidRPr="00450F2E" w:rsidRDefault="00CA57FF" w:rsidP="00735199">
            <w:pPr>
              <w:spacing w:after="120"/>
              <w:jc w:val="center"/>
              <w:rPr>
                <w:rFonts w:ascii="Arial" w:hAnsi="Arial" w:cs="Arial"/>
                <w:szCs w:val="24"/>
              </w:rPr>
            </w:pPr>
            <w:r w:rsidRPr="00450F2E">
              <w:rPr>
                <w:rFonts w:ascii="Arial" w:hAnsi="Arial" w:cs="Arial"/>
                <w:szCs w:val="24"/>
              </w:rPr>
              <w:t>4</w:t>
            </w:r>
          </w:p>
        </w:tc>
      </w:tr>
      <w:tr w:rsidR="00735199" w:rsidRPr="00AA0749" w:rsidTr="00240CD9">
        <w:trPr>
          <w:trHeight w:val="284"/>
          <w:jc w:val="center"/>
        </w:trPr>
        <w:tc>
          <w:tcPr>
            <w:tcW w:w="568" w:type="dxa"/>
            <w:shd w:val="clear" w:color="auto" w:fill="auto"/>
          </w:tcPr>
          <w:p w:rsidR="00735199" w:rsidRPr="00735199" w:rsidRDefault="00735199"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735199" w:rsidRPr="00735199" w:rsidRDefault="00735199" w:rsidP="00735199">
            <w:pPr>
              <w:spacing w:after="120"/>
              <w:rPr>
                <w:rFonts w:ascii="Arial" w:hAnsi="Arial" w:cs="Arial"/>
                <w:szCs w:val="24"/>
              </w:rPr>
            </w:pPr>
            <w:r w:rsidRPr="00735199">
              <w:rPr>
                <w:rFonts w:ascii="Arial" w:hAnsi="Arial" w:cs="Arial"/>
                <w:szCs w:val="24"/>
              </w:rPr>
              <w:t>Statement of Requirements</w:t>
            </w:r>
          </w:p>
        </w:tc>
        <w:tc>
          <w:tcPr>
            <w:tcW w:w="986" w:type="dxa"/>
            <w:shd w:val="clear" w:color="auto" w:fill="auto"/>
          </w:tcPr>
          <w:p w:rsidR="00735199" w:rsidRPr="00450F2E" w:rsidRDefault="00CA57FF" w:rsidP="00735199">
            <w:pPr>
              <w:spacing w:after="120"/>
              <w:jc w:val="center"/>
              <w:rPr>
                <w:rFonts w:ascii="Arial" w:hAnsi="Arial" w:cs="Arial"/>
                <w:szCs w:val="24"/>
              </w:rPr>
            </w:pPr>
            <w:r w:rsidRPr="00450F2E">
              <w:rPr>
                <w:rFonts w:ascii="Arial" w:hAnsi="Arial" w:cs="Arial"/>
                <w:szCs w:val="24"/>
              </w:rPr>
              <w:t>4</w:t>
            </w:r>
          </w:p>
        </w:tc>
      </w:tr>
      <w:tr w:rsidR="00735199" w:rsidRPr="00AA0749" w:rsidTr="00240CD9">
        <w:trPr>
          <w:trHeight w:val="284"/>
          <w:jc w:val="center"/>
        </w:trPr>
        <w:tc>
          <w:tcPr>
            <w:tcW w:w="568" w:type="dxa"/>
            <w:shd w:val="clear" w:color="auto" w:fill="auto"/>
          </w:tcPr>
          <w:p w:rsidR="00735199" w:rsidRPr="00735199" w:rsidRDefault="00735199"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735199" w:rsidRPr="00735199" w:rsidRDefault="00735199" w:rsidP="00735199">
            <w:pPr>
              <w:spacing w:after="120"/>
              <w:rPr>
                <w:rFonts w:ascii="Arial" w:hAnsi="Arial" w:cs="Arial"/>
                <w:szCs w:val="24"/>
              </w:rPr>
            </w:pPr>
            <w:r w:rsidRPr="00735199">
              <w:rPr>
                <w:rFonts w:ascii="Arial" w:hAnsi="Arial" w:cs="Arial"/>
                <w:szCs w:val="24"/>
              </w:rPr>
              <w:t>Technology, Systems and Management Techniques</w:t>
            </w:r>
          </w:p>
        </w:tc>
        <w:tc>
          <w:tcPr>
            <w:tcW w:w="986" w:type="dxa"/>
            <w:shd w:val="clear" w:color="auto" w:fill="auto"/>
          </w:tcPr>
          <w:p w:rsidR="00735199" w:rsidRPr="00450F2E" w:rsidRDefault="00CE127E" w:rsidP="00735199">
            <w:pPr>
              <w:spacing w:after="120"/>
              <w:jc w:val="center"/>
              <w:rPr>
                <w:rFonts w:ascii="Arial" w:hAnsi="Arial" w:cs="Arial"/>
                <w:szCs w:val="24"/>
              </w:rPr>
            </w:pPr>
            <w:r w:rsidRPr="00450F2E">
              <w:rPr>
                <w:rFonts w:ascii="Arial" w:hAnsi="Arial" w:cs="Arial"/>
                <w:szCs w:val="24"/>
              </w:rPr>
              <w:t>7</w:t>
            </w:r>
          </w:p>
        </w:tc>
      </w:tr>
      <w:tr w:rsidR="00735199" w:rsidRPr="00AA0749" w:rsidTr="00240CD9">
        <w:trPr>
          <w:trHeight w:val="284"/>
          <w:jc w:val="center"/>
        </w:trPr>
        <w:tc>
          <w:tcPr>
            <w:tcW w:w="568" w:type="dxa"/>
            <w:shd w:val="clear" w:color="auto" w:fill="auto"/>
          </w:tcPr>
          <w:p w:rsidR="00735199" w:rsidRPr="00735199" w:rsidRDefault="00735199"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735199" w:rsidRPr="00735199" w:rsidRDefault="00735199" w:rsidP="00735199">
            <w:pPr>
              <w:spacing w:after="120"/>
              <w:rPr>
                <w:rFonts w:ascii="Arial" w:hAnsi="Arial" w:cs="Arial"/>
                <w:szCs w:val="24"/>
              </w:rPr>
            </w:pPr>
            <w:r w:rsidRPr="00735199">
              <w:rPr>
                <w:rFonts w:ascii="Arial" w:hAnsi="Arial" w:cs="Arial"/>
                <w:szCs w:val="24"/>
              </w:rPr>
              <w:t>Quality Requirements</w:t>
            </w:r>
          </w:p>
        </w:tc>
        <w:tc>
          <w:tcPr>
            <w:tcW w:w="986" w:type="dxa"/>
            <w:shd w:val="clear" w:color="auto" w:fill="auto"/>
          </w:tcPr>
          <w:p w:rsidR="00735199" w:rsidRPr="00450F2E" w:rsidRDefault="00970F8D" w:rsidP="00735199">
            <w:pPr>
              <w:spacing w:after="120"/>
              <w:jc w:val="center"/>
              <w:rPr>
                <w:rFonts w:ascii="Arial" w:hAnsi="Arial" w:cs="Arial"/>
                <w:szCs w:val="24"/>
              </w:rPr>
            </w:pPr>
            <w:r>
              <w:rPr>
                <w:rFonts w:ascii="Arial" w:hAnsi="Arial" w:cs="Arial"/>
                <w:szCs w:val="24"/>
              </w:rPr>
              <w:t>8</w:t>
            </w:r>
          </w:p>
        </w:tc>
      </w:tr>
      <w:tr w:rsidR="006A3ED5" w:rsidRPr="00AA0749" w:rsidTr="00240CD9">
        <w:trPr>
          <w:trHeight w:val="284"/>
          <w:jc w:val="center"/>
        </w:trPr>
        <w:tc>
          <w:tcPr>
            <w:tcW w:w="568" w:type="dxa"/>
            <w:shd w:val="clear" w:color="auto" w:fill="auto"/>
          </w:tcPr>
          <w:p w:rsidR="00CC15CA" w:rsidRPr="00735199" w:rsidRDefault="00CC15CA"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CC15CA" w:rsidRPr="00735199" w:rsidRDefault="00735199" w:rsidP="00735199">
            <w:pPr>
              <w:tabs>
                <w:tab w:val="left" w:pos="459"/>
              </w:tabs>
              <w:spacing w:after="120"/>
              <w:jc w:val="both"/>
              <w:rPr>
                <w:rFonts w:ascii="Arial" w:hAnsi="Arial" w:cs="Arial"/>
                <w:szCs w:val="24"/>
              </w:rPr>
            </w:pPr>
            <w:r w:rsidRPr="00735199">
              <w:rPr>
                <w:rFonts w:ascii="Arial" w:hAnsi="Arial" w:cs="Arial"/>
                <w:szCs w:val="24"/>
              </w:rPr>
              <w:t>Whole of Life Support</w:t>
            </w:r>
          </w:p>
        </w:tc>
        <w:tc>
          <w:tcPr>
            <w:tcW w:w="986" w:type="dxa"/>
            <w:shd w:val="clear" w:color="auto" w:fill="auto"/>
          </w:tcPr>
          <w:p w:rsidR="00144A6D" w:rsidRPr="00450F2E" w:rsidRDefault="00CE127E" w:rsidP="00735199">
            <w:pPr>
              <w:spacing w:after="120"/>
              <w:jc w:val="center"/>
              <w:rPr>
                <w:rFonts w:ascii="Arial" w:hAnsi="Arial" w:cs="Arial"/>
                <w:szCs w:val="24"/>
              </w:rPr>
            </w:pPr>
            <w:r w:rsidRPr="00450F2E">
              <w:rPr>
                <w:rFonts w:ascii="Arial" w:hAnsi="Arial" w:cs="Arial"/>
                <w:szCs w:val="24"/>
              </w:rPr>
              <w:t>8</w:t>
            </w:r>
          </w:p>
        </w:tc>
      </w:tr>
      <w:tr w:rsidR="00DC26C7" w:rsidRPr="00AA0749" w:rsidTr="00240CD9">
        <w:trPr>
          <w:trHeight w:val="284"/>
          <w:jc w:val="center"/>
        </w:trPr>
        <w:tc>
          <w:tcPr>
            <w:tcW w:w="568" w:type="dxa"/>
            <w:shd w:val="clear" w:color="auto" w:fill="auto"/>
          </w:tcPr>
          <w:p w:rsidR="00DC26C7" w:rsidRPr="00735199" w:rsidRDefault="00DC26C7"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DC26C7" w:rsidRPr="00735199" w:rsidRDefault="00735199" w:rsidP="00735199">
            <w:pPr>
              <w:tabs>
                <w:tab w:val="left" w:pos="459"/>
              </w:tabs>
              <w:spacing w:after="120"/>
              <w:jc w:val="both"/>
              <w:rPr>
                <w:rFonts w:ascii="Arial" w:hAnsi="Arial" w:cs="Arial"/>
                <w:szCs w:val="24"/>
              </w:rPr>
            </w:pPr>
            <w:r w:rsidRPr="00735199">
              <w:rPr>
                <w:rFonts w:ascii="Arial" w:hAnsi="Arial" w:cs="Arial"/>
                <w:szCs w:val="24"/>
              </w:rPr>
              <w:t>Security</w:t>
            </w:r>
          </w:p>
        </w:tc>
        <w:tc>
          <w:tcPr>
            <w:tcW w:w="986" w:type="dxa"/>
            <w:shd w:val="clear" w:color="auto" w:fill="auto"/>
          </w:tcPr>
          <w:p w:rsidR="00DC26C7" w:rsidRPr="00450F2E" w:rsidRDefault="00970F8D" w:rsidP="00735199">
            <w:pPr>
              <w:spacing w:after="120"/>
              <w:jc w:val="center"/>
              <w:rPr>
                <w:rFonts w:ascii="Arial" w:hAnsi="Arial" w:cs="Arial"/>
                <w:szCs w:val="24"/>
              </w:rPr>
            </w:pPr>
            <w:r>
              <w:rPr>
                <w:rFonts w:ascii="Arial" w:hAnsi="Arial" w:cs="Arial"/>
                <w:szCs w:val="24"/>
              </w:rPr>
              <w:t>9</w:t>
            </w:r>
          </w:p>
        </w:tc>
      </w:tr>
      <w:tr w:rsidR="003E22E8" w:rsidRPr="00AA0749" w:rsidTr="00240CD9">
        <w:trPr>
          <w:trHeight w:val="284"/>
          <w:jc w:val="center"/>
        </w:trPr>
        <w:tc>
          <w:tcPr>
            <w:tcW w:w="568" w:type="dxa"/>
            <w:shd w:val="clear" w:color="auto" w:fill="auto"/>
          </w:tcPr>
          <w:p w:rsidR="003E22E8" w:rsidRPr="00735199" w:rsidRDefault="003E22E8"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3E22E8" w:rsidRPr="00735199" w:rsidRDefault="00735199" w:rsidP="00735199">
            <w:pPr>
              <w:tabs>
                <w:tab w:val="left" w:pos="459"/>
              </w:tabs>
              <w:spacing w:after="120"/>
              <w:jc w:val="both"/>
              <w:rPr>
                <w:rFonts w:ascii="Arial" w:hAnsi="Arial" w:cs="Arial"/>
                <w:szCs w:val="24"/>
              </w:rPr>
            </w:pPr>
            <w:r>
              <w:rPr>
                <w:rFonts w:ascii="Arial" w:hAnsi="Arial" w:cs="Arial"/>
                <w:szCs w:val="24"/>
              </w:rPr>
              <w:t>Training</w:t>
            </w:r>
          </w:p>
        </w:tc>
        <w:tc>
          <w:tcPr>
            <w:tcW w:w="986" w:type="dxa"/>
            <w:shd w:val="clear" w:color="auto" w:fill="auto"/>
          </w:tcPr>
          <w:p w:rsidR="003E22E8" w:rsidRPr="00450F2E" w:rsidRDefault="00450F2E" w:rsidP="00735199">
            <w:pPr>
              <w:spacing w:after="120"/>
              <w:jc w:val="center"/>
              <w:rPr>
                <w:rFonts w:ascii="Arial" w:hAnsi="Arial" w:cs="Arial"/>
                <w:szCs w:val="24"/>
              </w:rPr>
            </w:pPr>
            <w:r w:rsidRPr="00450F2E">
              <w:rPr>
                <w:rFonts w:ascii="Arial" w:hAnsi="Arial" w:cs="Arial"/>
                <w:szCs w:val="24"/>
              </w:rPr>
              <w:t>9</w:t>
            </w:r>
          </w:p>
        </w:tc>
      </w:tr>
      <w:tr w:rsidR="006A3ED5" w:rsidRPr="00AA0749" w:rsidTr="00240CD9">
        <w:trPr>
          <w:trHeight w:val="284"/>
          <w:jc w:val="center"/>
        </w:trPr>
        <w:tc>
          <w:tcPr>
            <w:tcW w:w="568" w:type="dxa"/>
            <w:shd w:val="clear" w:color="auto" w:fill="auto"/>
          </w:tcPr>
          <w:p w:rsidR="006A3ED5" w:rsidRPr="00735199" w:rsidRDefault="006A3ED5"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6A3ED5" w:rsidRPr="00735199" w:rsidRDefault="00735199" w:rsidP="00735199">
            <w:pPr>
              <w:tabs>
                <w:tab w:val="left" w:pos="459"/>
              </w:tabs>
              <w:spacing w:after="120"/>
              <w:jc w:val="both"/>
              <w:rPr>
                <w:rFonts w:ascii="Arial" w:hAnsi="Arial" w:cs="Arial"/>
                <w:szCs w:val="24"/>
              </w:rPr>
            </w:pPr>
            <w:r w:rsidRPr="00735199">
              <w:rPr>
                <w:rFonts w:ascii="Arial" w:hAnsi="Arial" w:cs="Arial"/>
                <w:szCs w:val="24"/>
              </w:rPr>
              <w:t>Implementation Criteria</w:t>
            </w:r>
          </w:p>
        </w:tc>
        <w:tc>
          <w:tcPr>
            <w:tcW w:w="986" w:type="dxa"/>
            <w:shd w:val="clear" w:color="auto" w:fill="auto"/>
          </w:tcPr>
          <w:p w:rsidR="006A3ED5" w:rsidRPr="00450F2E" w:rsidRDefault="00CE127E" w:rsidP="00735199">
            <w:pPr>
              <w:spacing w:after="120"/>
              <w:jc w:val="center"/>
              <w:rPr>
                <w:rFonts w:ascii="Arial" w:hAnsi="Arial" w:cs="Arial"/>
                <w:szCs w:val="24"/>
              </w:rPr>
            </w:pPr>
            <w:r w:rsidRPr="00450F2E">
              <w:rPr>
                <w:rFonts w:ascii="Arial" w:hAnsi="Arial" w:cs="Arial"/>
                <w:szCs w:val="24"/>
              </w:rPr>
              <w:t>9</w:t>
            </w:r>
          </w:p>
        </w:tc>
      </w:tr>
      <w:tr w:rsidR="005C5EEA" w:rsidRPr="00AA0749" w:rsidTr="00240CD9">
        <w:trPr>
          <w:trHeight w:val="284"/>
          <w:jc w:val="center"/>
        </w:trPr>
        <w:tc>
          <w:tcPr>
            <w:tcW w:w="568" w:type="dxa"/>
            <w:shd w:val="clear" w:color="auto" w:fill="auto"/>
          </w:tcPr>
          <w:p w:rsidR="005C5EEA" w:rsidRPr="00735199" w:rsidRDefault="005C5EEA"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5C5EEA" w:rsidRPr="00735199" w:rsidRDefault="00735199" w:rsidP="00735199">
            <w:pPr>
              <w:spacing w:after="120"/>
              <w:rPr>
                <w:rFonts w:ascii="Arial" w:hAnsi="Arial" w:cs="Arial"/>
                <w:szCs w:val="24"/>
              </w:rPr>
            </w:pPr>
            <w:r w:rsidRPr="00735199">
              <w:rPr>
                <w:rFonts w:ascii="Arial" w:hAnsi="Arial" w:cs="Arial"/>
                <w:szCs w:val="24"/>
              </w:rPr>
              <w:t>Monitoring Arrangements</w:t>
            </w:r>
            <w:r w:rsidR="00986CD2">
              <w:rPr>
                <w:rFonts w:ascii="Arial" w:hAnsi="Arial" w:cs="Arial"/>
                <w:szCs w:val="24"/>
              </w:rPr>
              <w:t xml:space="preserve"> and Contract Management</w:t>
            </w:r>
          </w:p>
        </w:tc>
        <w:tc>
          <w:tcPr>
            <w:tcW w:w="986" w:type="dxa"/>
            <w:shd w:val="clear" w:color="auto" w:fill="auto"/>
          </w:tcPr>
          <w:p w:rsidR="007A2E87" w:rsidRPr="00450F2E" w:rsidRDefault="00450F2E" w:rsidP="00735199">
            <w:pPr>
              <w:spacing w:after="120"/>
              <w:jc w:val="center"/>
              <w:rPr>
                <w:rFonts w:ascii="Arial" w:hAnsi="Arial" w:cs="Arial"/>
                <w:szCs w:val="24"/>
              </w:rPr>
            </w:pPr>
            <w:r w:rsidRPr="00450F2E">
              <w:rPr>
                <w:rFonts w:ascii="Arial" w:hAnsi="Arial" w:cs="Arial"/>
                <w:szCs w:val="24"/>
              </w:rPr>
              <w:t>10</w:t>
            </w:r>
          </w:p>
        </w:tc>
      </w:tr>
      <w:tr w:rsidR="00735199" w:rsidRPr="00AA0749" w:rsidTr="00240CD9">
        <w:trPr>
          <w:trHeight w:val="284"/>
          <w:jc w:val="center"/>
        </w:trPr>
        <w:tc>
          <w:tcPr>
            <w:tcW w:w="568" w:type="dxa"/>
            <w:shd w:val="clear" w:color="auto" w:fill="auto"/>
          </w:tcPr>
          <w:p w:rsidR="00735199" w:rsidRPr="00735199" w:rsidRDefault="00735199"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735199" w:rsidRPr="00CB6E2A" w:rsidRDefault="00735199" w:rsidP="00735199">
            <w:pPr>
              <w:spacing w:after="120"/>
              <w:rPr>
                <w:rFonts w:ascii="Arial" w:hAnsi="Arial" w:cs="Arial"/>
                <w:szCs w:val="24"/>
              </w:rPr>
            </w:pPr>
            <w:r w:rsidRPr="00CB6E2A">
              <w:rPr>
                <w:rFonts w:ascii="Arial" w:hAnsi="Arial" w:cs="Arial"/>
                <w:szCs w:val="24"/>
              </w:rPr>
              <w:t>Invitation to Tender</w:t>
            </w:r>
          </w:p>
        </w:tc>
        <w:tc>
          <w:tcPr>
            <w:tcW w:w="986" w:type="dxa"/>
            <w:shd w:val="clear" w:color="auto" w:fill="auto"/>
          </w:tcPr>
          <w:p w:rsidR="00735199" w:rsidRPr="00450F2E" w:rsidRDefault="00CE127E" w:rsidP="00735199">
            <w:pPr>
              <w:spacing w:after="120"/>
              <w:jc w:val="center"/>
              <w:rPr>
                <w:rFonts w:ascii="Arial" w:hAnsi="Arial" w:cs="Arial"/>
                <w:szCs w:val="24"/>
              </w:rPr>
            </w:pPr>
            <w:r w:rsidRPr="00450F2E">
              <w:rPr>
                <w:rFonts w:ascii="Arial" w:hAnsi="Arial" w:cs="Arial"/>
                <w:szCs w:val="24"/>
              </w:rPr>
              <w:t>10</w:t>
            </w:r>
          </w:p>
        </w:tc>
      </w:tr>
      <w:tr w:rsidR="00735199" w:rsidRPr="00AA0749" w:rsidTr="00240CD9">
        <w:trPr>
          <w:trHeight w:val="284"/>
          <w:jc w:val="center"/>
        </w:trPr>
        <w:tc>
          <w:tcPr>
            <w:tcW w:w="568" w:type="dxa"/>
            <w:shd w:val="clear" w:color="auto" w:fill="auto"/>
          </w:tcPr>
          <w:p w:rsidR="00735199" w:rsidRPr="00735199" w:rsidRDefault="00735199" w:rsidP="00735199">
            <w:pPr>
              <w:pStyle w:val="ListParagraph"/>
              <w:numPr>
                <w:ilvl w:val="0"/>
                <w:numId w:val="29"/>
              </w:numPr>
              <w:spacing w:after="120"/>
              <w:ind w:left="284" w:hanging="284"/>
              <w:contextualSpacing w:val="0"/>
              <w:rPr>
                <w:rFonts w:ascii="Arial" w:hAnsi="Arial" w:cs="Arial"/>
                <w:szCs w:val="24"/>
              </w:rPr>
            </w:pPr>
          </w:p>
        </w:tc>
        <w:tc>
          <w:tcPr>
            <w:tcW w:w="7802" w:type="dxa"/>
            <w:shd w:val="clear" w:color="auto" w:fill="auto"/>
          </w:tcPr>
          <w:p w:rsidR="00735199" w:rsidRPr="00CB6E2A" w:rsidRDefault="00735199" w:rsidP="00735199">
            <w:pPr>
              <w:spacing w:after="120"/>
              <w:rPr>
                <w:rFonts w:ascii="Arial" w:hAnsi="Arial" w:cs="Arial"/>
                <w:szCs w:val="24"/>
              </w:rPr>
            </w:pPr>
            <w:r w:rsidRPr="00CB6E2A">
              <w:rPr>
                <w:rFonts w:ascii="Arial" w:hAnsi="Arial" w:cs="Arial"/>
                <w:szCs w:val="24"/>
              </w:rPr>
              <w:t>Contact</w:t>
            </w:r>
            <w:r w:rsidR="00970F8D">
              <w:rPr>
                <w:rFonts w:ascii="Arial" w:hAnsi="Arial" w:cs="Arial"/>
                <w:szCs w:val="24"/>
              </w:rPr>
              <w:t>s</w:t>
            </w:r>
          </w:p>
        </w:tc>
        <w:tc>
          <w:tcPr>
            <w:tcW w:w="986" w:type="dxa"/>
            <w:shd w:val="clear" w:color="auto" w:fill="auto"/>
          </w:tcPr>
          <w:p w:rsidR="00735199" w:rsidRPr="00450F2E" w:rsidRDefault="00CE127E" w:rsidP="00970F8D">
            <w:pPr>
              <w:spacing w:after="120"/>
              <w:jc w:val="center"/>
              <w:rPr>
                <w:rFonts w:ascii="Arial" w:hAnsi="Arial" w:cs="Arial"/>
                <w:szCs w:val="24"/>
              </w:rPr>
            </w:pPr>
            <w:r w:rsidRPr="00450F2E">
              <w:rPr>
                <w:rFonts w:ascii="Arial" w:hAnsi="Arial" w:cs="Arial"/>
                <w:szCs w:val="24"/>
              </w:rPr>
              <w:t>1</w:t>
            </w:r>
            <w:r w:rsidR="00970F8D">
              <w:rPr>
                <w:rFonts w:ascii="Arial" w:hAnsi="Arial" w:cs="Arial"/>
                <w:szCs w:val="24"/>
              </w:rPr>
              <w:t>1</w:t>
            </w:r>
          </w:p>
        </w:tc>
      </w:tr>
    </w:tbl>
    <w:p w:rsidR="007E7023" w:rsidRDefault="007E7023" w:rsidP="009D0617">
      <w:pPr>
        <w:jc w:val="both"/>
        <w:rPr>
          <w:rFonts w:ascii="Arial" w:hAnsi="Arial" w:cs="Arial"/>
          <w:b/>
          <w:szCs w:val="24"/>
        </w:rPr>
        <w:sectPr w:rsidR="007E7023" w:rsidSect="00AA0749">
          <w:headerReference w:type="default" r:id="rId12"/>
          <w:footerReference w:type="default" r:id="rId13"/>
          <w:pgSz w:w="11909" w:h="16834" w:code="9"/>
          <w:pgMar w:top="1418" w:right="1418" w:bottom="1418" w:left="1418" w:header="720" w:footer="720" w:gutter="0"/>
          <w:cols w:space="720"/>
          <w:docGrid w:linePitch="326"/>
        </w:sectPr>
      </w:pPr>
    </w:p>
    <w:p w:rsidR="005633F2" w:rsidRPr="00735199" w:rsidRDefault="005633F2" w:rsidP="005633F2">
      <w:pPr>
        <w:jc w:val="both"/>
        <w:rPr>
          <w:rFonts w:ascii="Arial" w:hAnsi="Arial" w:cs="Arial"/>
          <w:b/>
          <w:caps/>
          <w:szCs w:val="24"/>
        </w:rPr>
      </w:pPr>
      <w:r w:rsidRPr="00735199">
        <w:rPr>
          <w:rFonts w:ascii="Arial" w:hAnsi="Arial" w:cs="Arial"/>
          <w:b/>
          <w:caps/>
          <w:szCs w:val="24"/>
        </w:rPr>
        <w:lastRenderedPageBreak/>
        <w:t>Definitions</w:t>
      </w:r>
    </w:p>
    <w:p w:rsidR="005633F2" w:rsidRPr="005633F2" w:rsidRDefault="005633F2" w:rsidP="005633F2">
      <w:pPr>
        <w:jc w:val="both"/>
        <w:rPr>
          <w:rFonts w:ascii="Arial" w:hAnsi="Arial" w:cs="Arial"/>
          <w:szCs w:val="24"/>
        </w:rPr>
      </w:pPr>
    </w:p>
    <w:tbl>
      <w:tblPr>
        <w:tblStyle w:val="TableGrid"/>
        <w:tblW w:w="9356" w:type="dxa"/>
        <w:tblLook w:val="04A0"/>
      </w:tblPr>
      <w:tblGrid>
        <w:gridCol w:w="3085"/>
        <w:gridCol w:w="6271"/>
      </w:tblGrid>
      <w:tr w:rsidR="00641025" w:rsidTr="00C41221">
        <w:trPr>
          <w:trHeight w:val="284"/>
        </w:trPr>
        <w:tc>
          <w:tcPr>
            <w:tcW w:w="3085" w:type="dxa"/>
          </w:tcPr>
          <w:p w:rsidR="00641025" w:rsidRDefault="00641025" w:rsidP="00C30D05">
            <w:pPr>
              <w:spacing w:after="120"/>
              <w:rPr>
                <w:rFonts w:ascii="Arial" w:hAnsi="Arial" w:cs="Arial"/>
                <w:bCs/>
                <w:color w:val="000000"/>
              </w:rPr>
            </w:pPr>
            <w:r>
              <w:rPr>
                <w:rFonts w:ascii="Arial" w:hAnsi="Arial" w:cs="Arial"/>
                <w:bCs/>
                <w:color w:val="000000"/>
              </w:rPr>
              <w:t xml:space="preserve">Core </w:t>
            </w:r>
            <w:r w:rsidR="00C30D05">
              <w:rPr>
                <w:rFonts w:ascii="Arial" w:hAnsi="Arial" w:cs="Arial"/>
                <w:bCs/>
                <w:color w:val="000000"/>
              </w:rPr>
              <w:t>Item</w:t>
            </w:r>
            <w:r>
              <w:rPr>
                <w:rFonts w:ascii="Arial" w:hAnsi="Arial" w:cs="Arial"/>
                <w:bCs/>
                <w:color w:val="000000"/>
              </w:rPr>
              <w:t xml:space="preserve"> List</w:t>
            </w:r>
          </w:p>
        </w:tc>
        <w:tc>
          <w:tcPr>
            <w:tcW w:w="6271" w:type="dxa"/>
          </w:tcPr>
          <w:p w:rsidR="00641025" w:rsidRPr="00C52D33" w:rsidRDefault="00C52D33" w:rsidP="00986CD2">
            <w:pPr>
              <w:spacing w:after="120"/>
              <w:rPr>
                <w:rFonts w:ascii="Arial" w:hAnsi="Arial" w:cs="Arial"/>
                <w:bCs/>
              </w:rPr>
            </w:pPr>
            <w:r w:rsidRPr="00C52D33">
              <w:rPr>
                <w:rFonts w:ascii="Arial" w:hAnsi="Arial" w:cs="Arial"/>
                <w:bCs/>
              </w:rPr>
              <w:t>A list of products, typically of high use, provided by the Council during the procurement process, which are priced specifically for the Council, by the bidder as a part of their bid.</w:t>
            </w:r>
          </w:p>
        </w:tc>
      </w:tr>
      <w:tr w:rsidR="00C52D33" w:rsidTr="00C41221">
        <w:trPr>
          <w:trHeight w:val="284"/>
        </w:trPr>
        <w:tc>
          <w:tcPr>
            <w:tcW w:w="3085" w:type="dxa"/>
          </w:tcPr>
          <w:p w:rsidR="00C52D33" w:rsidRDefault="00C52D33" w:rsidP="00641025">
            <w:pPr>
              <w:spacing w:after="120"/>
              <w:rPr>
                <w:rFonts w:ascii="Arial" w:hAnsi="Arial" w:cs="Arial"/>
                <w:bCs/>
                <w:color w:val="000000"/>
              </w:rPr>
            </w:pPr>
            <w:r>
              <w:rPr>
                <w:rFonts w:ascii="Arial" w:hAnsi="Arial" w:cs="Arial"/>
                <w:bCs/>
                <w:color w:val="000000"/>
              </w:rPr>
              <w:t>The Council</w:t>
            </w:r>
          </w:p>
        </w:tc>
        <w:tc>
          <w:tcPr>
            <w:tcW w:w="6271" w:type="dxa"/>
          </w:tcPr>
          <w:p w:rsidR="00C52D33" w:rsidRPr="00C52D33" w:rsidRDefault="00C52D33" w:rsidP="00986CD2">
            <w:pPr>
              <w:spacing w:after="120"/>
              <w:rPr>
                <w:rFonts w:ascii="Arial" w:hAnsi="Arial" w:cs="Arial"/>
                <w:bCs/>
              </w:rPr>
            </w:pPr>
            <w:r w:rsidRPr="00C52D33">
              <w:rPr>
                <w:rFonts w:ascii="Arial" w:hAnsi="Arial" w:cs="Arial"/>
                <w:bCs/>
              </w:rPr>
              <w:t>Corby Borough Council</w:t>
            </w:r>
            <w:r w:rsidR="00C10C22">
              <w:rPr>
                <w:rFonts w:ascii="Arial" w:hAnsi="Arial" w:cs="Arial"/>
                <w:bCs/>
              </w:rPr>
              <w:t>.</w:t>
            </w:r>
          </w:p>
        </w:tc>
      </w:tr>
      <w:tr w:rsidR="00641025" w:rsidTr="00C41221">
        <w:trPr>
          <w:trHeight w:val="284"/>
        </w:trPr>
        <w:tc>
          <w:tcPr>
            <w:tcW w:w="3085" w:type="dxa"/>
          </w:tcPr>
          <w:p w:rsidR="00641025" w:rsidRDefault="00641025" w:rsidP="00641025">
            <w:pPr>
              <w:spacing w:after="120"/>
              <w:rPr>
                <w:rFonts w:ascii="Arial" w:hAnsi="Arial" w:cs="Arial"/>
                <w:bCs/>
                <w:color w:val="000000"/>
              </w:rPr>
            </w:pPr>
            <w:r>
              <w:rPr>
                <w:rFonts w:ascii="Arial" w:hAnsi="Arial" w:cs="Arial"/>
                <w:bCs/>
                <w:color w:val="000000"/>
              </w:rPr>
              <w:t>Own Brand Products</w:t>
            </w:r>
          </w:p>
        </w:tc>
        <w:tc>
          <w:tcPr>
            <w:tcW w:w="6271" w:type="dxa"/>
          </w:tcPr>
          <w:p w:rsidR="00641025" w:rsidRPr="00B8124D" w:rsidRDefault="00B8124D" w:rsidP="00986CD2">
            <w:pPr>
              <w:spacing w:after="120"/>
              <w:rPr>
                <w:rFonts w:ascii="Arial" w:hAnsi="Arial" w:cs="Arial"/>
                <w:bCs/>
              </w:rPr>
            </w:pPr>
            <w:r w:rsidRPr="00B8124D">
              <w:rPr>
                <w:rFonts w:ascii="Arial" w:hAnsi="Arial" w:cs="Arial"/>
                <w:szCs w:val="24"/>
              </w:rPr>
              <w:t>Products packaged and marketed under the brand name of a particular bidder, rather than that of the manufacturer.</w:t>
            </w:r>
            <w:r>
              <w:rPr>
                <w:rFonts w:ascii="Arial" w:hAnsi="Arial" w:cs="Arial"/>
                <w:szCs w:val="24"/>
              </w:rPr>
              <w:t xml:space="preserve"> As such, they are generally less expensive than branded products.</w:t>
            </w:r>
          </w:p>
        </w:tc>
      </w:tr>
      <w:tr w:rsidR="005151CB" w:rsidTr="00C41221">
        <w:trPr>
          <w:trHeight w:val="284"/>
        </w:trPr>
        <w:tc>
          <w:tcPr>
            <w:tcW w:w="3085" w:type="dxa"/>
          </w:tcPr>
          <w:p w:rsidR="005151CB" w:rsidRDefault="00641025" w:rsidP="00630E4D">
            <w:pPr>
              <w:spacing w:after="120"/>
              <w:rPr>
                <w:rFonts w:ascii="Arial" w:hAnsi="Arial" w:cs="Arial"/>
                <w:bCs/>
                <w:color w:val="000000"/>
              </w:rPr>
            </w:pPr>
            <w:r>
              <w:rPr>
                <w:rFonts w:ascii="Arial" w:hAnsi="Arial" w:cs="Arial"/>
                <w:szCs w:val="24"/>
              </w:rPr>
              <w:t>P</w:t>
            </w:r>
            <w:r w:rsidRPr="00A06E95">
              <w:rPr>
                <w:rFonts w:ascii="Arial" w:hAnsi="Arial" w:cs="Arial"/>
                <w:szCs w:val="24"/>
              </w:rPr>
              <w:t xml:space="preserve">unch </w:t>
            </w:r>
            <w:r>
              <w:rPr>
                <w:rFonts w:ascii="Arial" w:hAnsi="Arial" w:cs="Arial"/>
                <w:szCs w:val="24"/>
              </w:rPr>
              <w:t>O</w:t>
            </w:r>
            <w:r w:rsidRPr="00A06E95">
              <w:rPr>
                <w:rFonts w:ascii="Arial" w:hAnsi="Arial" w:cs="Arial"/>
                <w:szCs w:val="24"/>
              </w:rPr>
              <w:t xml:space="preserve">ut </w:t>
            </w:r>
            <w:r>
              <w:rPr>
                <w:rFonts w:ascii="Arial" w:hAnsi="Arial" w:cs="Arial"/>
                <w:szCs w:val="24"/>
              </w:rPr>
              <w:t>S</w:t>
            </w:r>
            <w:r w:rsidRPr="00A06E95">
              <w:rPr>
                <w:rFonts w:ascii="Arial" w:hAnsi="Arial" w:cs="Arial"/>
                <w:szCs w:val="24"/>
              </w:rPr>
              <w:t>ystem</w:t>
            </w:r>
          </w:p>
        </w:tc>
        <w:tc>
          <w:tcPr>
            <w:tcW w:w="6271" w:type="dxa"/>
          </w:tcPr>
          <w:p w:rsidR="005151CB" w:rsidRPr="00630E4D" w:rsidRDefault="00630E4D" w:rsidP="00630E4D">
            <w:pPr>
              <w:spacing w:after="120"/>
              <w:rPr>
                <w:rFonts w:ascii="Arial" w:hAnsi="Arial" w:cs="Arial"/>
                <w:bCs/>
              </w:rPr>
            </w:pPr>
            <w:r w:rsidRPr="00630E4D">
              <w:rPr>
                <w:rFonts w:ascii="Arial" w:hAnsi="Arial" w:cs="Arial"/>
                <w:bCs/>
              </w:rPr>
              <w:t>System which allows the Council to access the successful bidder’s website and select products and raise purchase orders directly with the bidder.</w:t>
            </w:r>
          </w:p>
        </w:tc>
      </w:tr>
      <w:tr w:rsidR="00C52D33" w:rsidTr="00C41221">
        <w:trPr>
          <w:trHeight w:val="284"/>
        </w:trPr>
        <w:tc>
          <w:tcPr>
            <w:tcW w:w="3085" w:type="dxa"/>
          </w:tcPr>
          <w:p w:rsidR="00C52D33" w:rsidRDefault="00C52D33" w:rsidP="00641025">
            <w:pPr>
              <w:spacing w:after="120"/>
              <w:rPr>
                <w:rFonts w:ascii="Arial" w:hAnsi="Arial" w:cs="Arial"/>
                <w:szCs w:val="24"/>
              </w:rPr>
            </w:pPr>
            <w:r>
              <w:rPr>
                <w:rFonts w:ascii="Arial" w:hAnsi="Arial" w:cs="Arial"/>
                <w:szCs w:val="24"/>
              </w:rPr>
              <w:t>Successful Bidder</w:t>
            </w:r>
          </w:p>
        </w:tc>
        <w:tc>
          <w:tcPr>
            <w:tcW w:w="6271" w:type="dxa"/>
          </w:tcPr>
          <w:p w:rsidR="00C52D33" w:rsidRPr="00C52D33" w:rsidRDefault="00C52D33" w:rsidP="00986CD2">
            <w:pPr>
              <w:spacing w:after="120"/>
              <w:rPr>
                <w:rFonts w:ascii="Arial" w:hAnsi="Arial" w:cs="Arial"/>
                <w:bCs/>
              </w:rPr>
            </w:pPr>
            <w:r w:rsidRPr="00C52D33">
              <w:rPr>
                <w:rFonts w:ascii="Arial" w:hAnsi="Arial" w:cs="Arial"/>
                <w:bCs/>
              </w:rPr>
              <w:t>The bidder who is awarded the contract, following the Council’s procurement process</w:t>
            </w:r>
            <w:r w:rsidR="00C10C22">
              <w:rPr>
                <w:rFonts w:ascii="Arial" w:hAnsi="Arial" w:cs="Arial"/>
                <w:bCs/>
              </w:rPr>
              <w:t>.</w:t>
            </w:r>
          </w:p>
        </w:tc>
      </w:tr>
      <w:tr w:rsidR="000D0948" w:rsidTr="00C41221">
        <w:trPr>
          <w:trHeight w:val="284"/>
        </w:trPr>
        <w:tc>
          <w:tcPr>
            <w:tcW w:w="3085" w:type="dxa"/>
          </w:tcPr>
          <w:p w:rsidR="000D0948" w:rsidRDefault="000D0948" w:rsidP="00641025">
            <w:pPr>
              <w:spacing w:after="120"/>
              <w:rPr>
                <w:rFonts w:ascii="Arial" w:hAnsi="Arial" w:cs="Arial"/>
                <w:szCs w:val="24"/>
              </w:rPr>
            </w:pPr>
            <w:r>
              <w:rPr>
                <w:rFonts w:ascii="Arial" w:hAnsi="Arial" w:cs="Arial"/>
                <w:szCs w:val="24"/>
              </w:rPr>
              <w:t>User</w:t>
            </w:r>
          </w:p>
        </w:tc>
        <w:tc>
          <w:tcPr>
            <w:tcW w:w="6271" w:type="dxa"/>
          </w:tcPr>
          <w:p w:rsidR="000D0948" w:rsidRPr="00C52D33" w:rsidRDefault="00C52D33" w:rsidP="00C52D33">
            <w:pPr>
              <w:spacing w:after="120"/>
              <w:rPr>
                <w:rFonts w:ascii="Arial" w:hAnsi="Arial" w:cs="Arial"/>
                <w:bCs/>
              </w:rPr>
            </w:pPr>
            <w:r w:rsidRPr="00C52D33">
              <w:rPr>
                <w:rFonts w:ascii="Arial" w:hAnsi="Arial" w:cs="Arial"/>
                <w:bCs/>
              </w:rPr>
              <w:t>Any of the members of staff identified to the winning bidder by the Council, who are able to order stationery on behalf of the Council</w:t>
            </w:r>
            <w:r w:rsidR="00C10C22">
              <w:rPr>
                <w:rFonts w:ascii="Arial" w:hAnsi="Arial" w:cs="Arial"/>
                <w:bCs/>
              </w:rPr>
              <w:t>.</w:t>
            </w:r>
          </w:p>
        </w:tc>
      </w:tr>
    </w:tbl>
    <w:p w:rsidR="00986CD2" w:rsidRDefault="00986CD2" w:rsidP="005633F2">
      <w:pPr>
        <w:jc w:val="both"/>
        <w:rPr>
          <w:rFonts w:ascii="Arial" w:hAnsi="Arial" w:cs="Arial"/>
          <w:szCs w:val="24"/>
        </w:rPr>
      </w:pPr>
    </w:p>
    <w:p w:rsidR="005633F2" w:rsidRPr="00735199" w:rsidRDefault="005633F2" w:rsidP="005633F2">
      <w:pPr>
        <w:pStyle w:val="ListParagraph"/>
        <w:numPr>
          <w:ilvl w:val="0"/>
          <w:numId w:val="26"/>
        </w:numPr>
        <w:tabs>
          <w:tab w:val="left" w:pos="567"/>
        </w:tabs>
        <w:ind w:left="567" w:hanging="567"/>
        <w:jc w:val="both"/>
        <w:rPr>
          <w:rFonts w:ascii="Arial" w:hAnsi="Arial" w:cs="Arial"/>
          <w:b/>
          <w:caps/>
          <w:szCs w:val="24"/>
        </w:rPr>
      </w:pPr>
      <w:r w:rsidRPr="00735199">
        <w:rPr>
          <w:rFonts w:ascii="Arial" w:hAnsi="Arial" w:cs="Arial"/>
          <w:b/>
          <w:caps/>
          <w:szCs w:val="24"/>
        </w:rPr>
        <w:t>Introduction</w:t>
      </w:r>
    </w:p>
    <w:p w:rsidR="005633F2" w:rsidRPr="005633F2" w:rsidRDefault="005633F2" w:rsidP="005633F2">
      <w:pPr>
        <w:jc w:val="both"/>
        <w:rPr>
          <w:rFonts w:ascii="Arial" w:hAnsi="Arial" w:cs="Arial"/>
          <w:szCs w:val="24"/>
        </w:rPr>
      </w:pPr>
    </w:p>
    <w:p w:rsidR="005633F2" w:rsidRPr="001674E0" w:rsidRDefault="001674E0" w:rsidP="005633F2">
      <w:pPr>
        <w:rPr>
          <w:rFonts w:ascii="Arial" w:hAnsi="Arial" w:cs="Arial"/>
          <w:szCs w:val="24"/>
        </w:rPr>
      </w:pPr>
      <w:r>
        <w:rPr>
          <w:rFonts w:ascii="Arial" w:hAnsi="Arial" w:cs="Arial"/>
          <w:szCs w:val="24"/>
        </w:rPr>
        <w:t xml:space="preserve">This procurement is issued by </w:t>
      </w:r>
      <w:r w:rsidR="003C391E" w:rsidRPr="001674E0">
        <w:rPr>
          <w:rFonts w:ascii="Arial" w:hAnsi="Arial" w:cs="Arial"/>
          <w:szCs w:val="24"/>
        </w:rPr>
        <w:t xml:space="preserve">Corby Borough Council </w:t>
      </w:r>
      <w:r w:rsidR="000D0948">
        <w:rPr>
          <w:rFonts w:ascii="Arial" w:hAnsi="Arial" w:cs="Arial"/>
          <w:szCs w:val="24"/>
        </w:rPr>
        <w:t xml:space="preserve">(The Council) </w:t>
      </w:r>
      <w:r w:rsidR="003C391E" w:rsidRPr="001674E0">
        <w:rPr>
          <w:rFonts w:ascii="Arial" w:hAnsi="Arial" w:cs="Arial"/>
          <w:szCs w:val="24"/>
        </w:rPr>
        <w:t xml:space="preserve">for </w:t>
      </w:r>
      <w:r>
        <w:rPr>
          <w:rFonts w:ascii="Arial" w:hAnsi="Arial" w:cs="Arial"/>
          <w:szCs w:val="24"/>
        </w:rPr>
        <w:t xml:space="preserve">the supply of </w:t>
      </w:r>
      <w:r w:rsidR="003C391E" w:rsidRPr="001674E0">
        <w:rPr>
          <w:rFonts w:ascii="Arial" w:hAnsi="Arial" w:cs="Arial"/>
          <w:szCs w:val="24"/>
        </w:rPr>
        <w:t>its Corporate Stationery requirement.</w:t>
      </w:r>
    </w:p>
    <w:p w:rsidR="003C391E" w:rsidRPr="001674E0" w:rsidRDefault="003C391E" w:rsidP="005633F2">
      <w:pPr>
        <w:rPr>
          <w:rFonts w:ascii="Arial" w:hAnsi="Arial" w:cs="Arial"/>
          <w:szCs w:val="24"/>
        </w:rPr>
      </w:pPr>
    </w:p>
    <w:p w:rsidR="001674E0" w:rsidRDefault="001674E0" w:rsidP="001674E0">
      <w:pPr>
        <w:rPr>
          <w:rFonts w:ascii="Arial" w:hAnsi="Arial" w:cs="Arial"/>
        </w:rPr>
      </w:pPr>
      <w:r w:rsidRPr="00740355">
        <w:rPr>
          <w:rFonts w:ascii="Arial" w:hAnsi="Arial" w:cs="Arial"/>
        </w:rPr>
        <w:t xml:space="preserve">This contract is to run for a minimum of </w:t>
      </w:r>
      <w:r>
        <w:rPr>
          <w:rFonts w:ascii="Arial" w:hAnsi="Arial" w:cs="Arial"/>
        </w:rPr>
        <w:t>2</w:t>
      </w:r>
      <w:r w:rsidRPr="00740355">
        <w:rPr>
          <w:rFonts w:ascii="Arial" w:hAnsi="Arial" w:cs="Arial"/>
        </w:rPr>
        <w:t xml:space="preserve"> year</w:t>
      </w:r>
      <w:r>
        <w:rPr>
          <w:rFonts w:ascii="Arial" w:hAnsi="Arial" w:cs="Arial"/>
        </w:rPr>
        <w:t>s</w:t>
      </w:r>
      <w:r w:rsidRPr="00740355">
        <w:rPr>
          <w:rFonts w:ascii="Arial" w:hAnsi="Arial" w:cs="Arial"/>
        </w:rPr>
        <w:t>, with the option for t</w:t>
      </w:r>
      <w:r>
        <w:rPr>
          <w:rFonts w:ascii="Arial" w:hAnsi="Arial" w:cs="Arial"/>
        </w:rPr>
        <w:t>hree</w:t>
      </w:r>
      <w:r w:rsidRPr="00740355">
        <w:rPr>
          <w:rFonts w:ascii="Arial" w:hAnsi="Arial" w:cs="Arial"/>
        </w:rPr>
        <w:t xml:space="preserve"> further one-year extensions, </w:t>
      </w:r>
      <w:r>
        <w:rPr>
          <w:rFonts w:ascii="Arial" w:hAnsi="Arial" w:cs="Arial"/>
        </w:rPr>
        <w:t xml:space="preserve">following satisfactory reviews of the service </w:t>
      </w:r>
      <w:r w:rsidR="000D0948">
        <w:rPr>
          <w:rFonts w:ascii="Arial" w:hAnsi="Arial" w:cs="Arial"/>
        </w:rPr>
        <w:t>prior to</w:t>
      </w:r>
      <w:r>
        <w:rPr>
          <w:rFonts w:ascii="Arial" w:hAnsi="Arial" w:cs="Arial"/>
        </w:rPr>
        <w:t xml:space="preserve"> these anniversaries, </w:t>
      </w:r>
      <w:r w:rsidRPr="00740355">
        <w:rPr>
          <w:rFonts w:ascii="Arial" w:hAnsi="Arial" w:cs="Arial"/>
        </w:rPr>
        <w:t xml:space="preserve">in essence a maximum </w:t>
      </w:r>
      <w:r>
        <w:rPr>
          <w:rFonts w:ascii="Arial" w:hAnsi="Arial" w:cs="Arial"/>
        </w:rPr>
        <w:t>five</w:t>
      </w:r>
      <w:r w:rsidRPr="00740355">
        <w:rPr>
          <w:rFonts w:ascii="Arial" w:hAnsi="Arial" w:cs="Arial"/>
        </w:rPr>
        <w:t>-year contract.</w:t>
      </w:r>
    </w:p>
    <w:p w:rsidR="001674E0" w:rsidRPr="001674E0" w:rsidRDefault="001674E0" w:rsidP="001674E0">
      <w:pPr>
        <w:rPr>
          <w:rFonts w:ascii="Arial" w:hAnsi="Arial" w:cs="Arial"/>
        </w:rPr>
      </w:pPr>
    </w:p>
    <w:p w:rsidR="001674E0" w:rsidRPr="001674E0" w:rsidRDefault="001674E0" w:rsidP="001674E0">
      <w:pPr>
        <w:rPr>
          <w:rFonts w:ascii="Arial" w:hAnsi="Arial" w:cs="Arial"/>
          <w:szCs w:val="24"/>
        </w:rPr>
      </w:pPr>
      <w:r w:rsidRPr="001674E0">
        <w:rPr>
          <w:rFonts w:ascii="Arial" w:hAnsi="Arial" w:cs="Arial"/>
        </w:rPr>
        <w:t>The requirements detailed in this document cover the specific requirements of the Council</w:t>
      </w:r>
      <w:r w:rsidR="00DC699F">
        <w:rPr>
          <w:rFonts w:ascii="Arial" w:hAnsi="Arial" w:cs="Arial"/>
        </w:rPr>
        <w:t>.</w:t>
      </w:r>
    </w:p>
    <w:p w:rsidR="001674E0" w:rsidRPr="001674E0" w:rsidRDefault="001674E0" w:rsidP="005633F2">
      <w:pPr>
        <w:rPr>
          <w:rFonts w:ascii="Arial" w:hAnsi="Arial" w:cs="Arial"/>
          <w:szCs w:val="24"/>
        </w:rPr>
      </w:pPr>
    </w:p>
    <w:p w:rsidR="005633F2" w:rsidRPr="00735199" w:rsidRDefault="005633F2" w:rsidP="005633F2">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t>Background</w:t>
      </w:r>
    </w:p>
    <w:p w:rsidR="005633F2" w:rsidRPr="005633F2" w:rsidRDefault="005633F2" w:rsidP="005633F2">
      <w:pPr>
        <w:rPr>
          <w:rFonts w:ascii="Arial" w:hAnsi="Arial" w:cs="Arial"/>
          <w:szCs w:val="24"/>
        </w:rPr>
      </w:pPr>
    </w:p>
    <w:p w:rsidR="003C391E" w:rsidRDefault="000D0948" w:rsidP="005633F2">
      <w:pPr>
        <w:rPr>
          <w:rFonts w:ascii="Arial" w:hAnsi="Arial" w:cs="Arial"/>
          <w:szCs w:val="24"/>
        </w:rPr>
      </w:pPr>
      <w:r>
        <w:rPr>
          <w:rFonts w:ascii="Arial" w:hAnsi="Arial" w:cs="Arial"/>
          <w:szCs w:val="24"/>
        </w:rPr>
        <w:t>The</w:t>
      </w:r>
      <w:r w:rsidR="00FB173C">
        <w:rPr>
          <w:rFonts w:ascii="Arial" w:hAnsi="Arial" w:cs="Arial"/>
          <w:szCs w:val="24"/>
        </w:rPr>
        <w:t xml:space="preserve"> Council is advertising its Corporate Stationery requirement, following its initial three-year term. </w:t>
      </w:r>
      <w:r w:rsidR="00A06E95">
        <w:rPr>
          <w:rFonts w:ascii="Arial" w:hAnsi="Arial" w:cs="Arial"/>
          <w:szCs w:val="24"/>
        </w:rPr>
        <w:t xml:space="preserve">The hope is that a number of the lessons learned during that time can now be adopted into </w:t>
      </w:r>
      <w:r>
        <w:rPr>
          <w:rFonts w:ascii="Arial" w:hAnsi="Arial" w:cs="Arial"/>
          <w:szCs w:val="24"/>
        </w:rPr>
        <w:t>this new contract</w:t>
      </w:r>
      <w:r w:rsidR="00A06E95">
        <w:rPr>
          <w:rFonts w:ascii="Arial" w:hAnsi="Arial" w:cs="Arial"/>
          <w:szCs w:val="24"/>
        </w:rPr>
        <w:t>.</w:t>
      </w:r>
    </w:p>
    <w:p w:rsidR="00A06E95" w:rsidRDefault="00A06E95" w:rsidP="005633F2">
      <w:pPr>
        <w:rPr>
          <w:rFonts w:ascii="Arial" w:hAnsi="Arial" w:cs="Arial"/>
          <w:szCs w:val="24"/>
        </w:rPr>
      </w:pPr>
    </w:p>
    <w:p w:rsidR="00A06E95" w:rsidRDefault="00A06E95" w:rsidP="005633F2">
      <w:pPr>
        <w:rPr>
          <w:rFonts w:ascii="Arial" w:hAnsi="Arial" w:cs="Arial"/>
          <w:szCs w:val="24"/>
        </w:rPr>
      </w:pPr>
      <w:r>
        <w:rPr>
          <w:rFonts w:ascii="Arial" w:hAnsi="Arial" w:cs="Arial"/>
          <w:szCs w:val="24"/>
        </w:rPr>
        <w:t>Whilst efficiency savings are at the forefront of the Council’s agenda, we are also seeking a high-quality service</w:t>
      </w:r>
      <w:r w:rsidR="000D0948">
        <w:rPr>
          <w:rFonts w:ascii="Arial" w:hAnsi="Arial" w:cs="Arial"/>
          <w:szCs w:val="24"/>
        </w:rPr>
        <w:t>,</w:t>
      </w:r>
      <w:r>
        <w:rPr>
          <w:rFonts w:ascii="Arial" w:hAnsi="Arial" w:cs="Arial"/>
          <w:szCs w:val="24"/>
        </w:rPr>
        <w:t xml:space="preserve"> and the successful bidder will need to prove competence in this area as well as providing innovative opportunities and solutions to the Council throughout the contract term.</w:t>
      </w:r>
    </w:p>
    <w:p w:rsidR="00A06E95" w:rsidRDefault="00A06E95" w:rsidP="005633F2">
      <w:pPr>
        <w:rPr>
          <w:rFonts w:ascii="Arial" w:hAnsi="Arial" w:cs="Arial"/>
          <w:szCs w:val="24"/>
        </w:rPr>
      </w:pPr>
    </w:p>
    <w:p w:rsidR="005633F2" w:rsidRPr="00735199" w:rsidRDefault="005633F2" w:rsidP="005633F2">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t>Scope</w:t>
      </w:r>
    </w:p>
    <w:p w:rsidR="005633F2" w:rsidRDefault="005633F2" w:rsidP="005633F2">
      <w:pPr>
        <w:rPr>
          <w:rFonts w:ascii="Arial" w:hAnsi="Arial" w:cs="Arial"/>
          <w:szCs w:val="24"/>
        </w:rPr>
      </w:pPr>
    </w:p>
    <w:p w:rsidR="003C391E" w:rsidRDefault="003C391E" w:rsidP="005633F2">
      <w:pPr>
        <w:rPr>
          <w:rFonts w:ascii="Arial" w:hAnsi="Arial" w:cs="Arial"/>
          <w:szCs w:val="24"/>
        </w:rPr>
      </w:pPr>
      <w:r>
        <w:rPr>
          <w:rFonts w:ascii="Arial" w:hAnsi="Arial" w:cs="Arial"/>
          <w:szCs w:val="24"/>
        </w:rPr>
        <w:t xml:space="preserve">Data regarding </w:t>
      </w:r>
      <w:r w:rsidR="000D0948">
        <w:rPr>
          <w:rFonts w:ascii="Arial" w:hAnsi="Arial" w:cs="Arial"/>
          <w:szCs w:val="24"/>
        </w:rPr>
        <w:t>the</w:t>
      </w:r>
      <w:r>
        <w:rPr>
          <w:rFonts w:ascii="Arial" w:hAnsi="Arial" w:cs="Arial"/>
          <w:szCs w:val="24"/>
        </w:rPr>
        <w:t xml:space="preserve"> Council’s stationery usage between February 2014 and March 2016 has been included in the Excel Spreadsheet below</w:t>
      </w:r>
      <w:r w:rsidR="00C30D05">
        <w:rPr>
          <w:rFonts w:ascii="Arial" w:hAnsi="Arial" w:cs="Arial"/>
          <w:szCs w:val="24"/>
        </w:rPr>
        <w:t>, titled “Usage 2014-16”</w:t>
      </w:r>
      <w:r>
        <w:rPr>
          <w:rFonts w:ascii="Arial" w:hAnsi="Arial" w:cs="Arial"/>
          <w:szCs w:val="24"/>
        </w:rPr>
        <w:t>.</w:t>
      </w:r>
    </w:p>
    <w:p w:rsidR="003C391E" w:rsidRPr="00C30D05" w:rsidRDefault="003C391E" w:rsidP="005633F2">
      <w:pPr>
        <w:rPr>
          <w:rFonts w:ascii="Arial" w:hAnsi="Arial" w:cs="Arial"/>
          <w:szCs w:val="24"/>
        </w:rPr>
      </w:pPr>
    </w:p>
    <w:p w:rsidR="00C52D33" w:rsidRPr="00C30D05" w:rsidRDefault="00C30D05" w:rsidP="005633F2">
      <w:pPr>
        <w:rPr>
          <w:rFonts w:ascii="Arial" w:hAnsi="Arial" w:cs="Arial"/>
          <w:szCs w:val="24"/>
        </w:rPr>
      </w:pPr>
      <w:r w:rsidRPr="00C30D05">
        <w:rPr>
          <w:rFonts w:ascii="Arial" w:hAnsi="Arial" w:cs="Arial"/>
          <w:szCs w:val="24"/>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535919899" r:id="rId15"/>
        </w:object>
      </w:r>
      <w:r w:rsidR="00451138" w:rsidRPr="00B9545A">
        <w:rPr>
          <w:rFonts w:ascii="Arial" w:hAnsi="Arial" w:cs="Arial"/>
          <w:szCs w:val="24"/>
        </w:rPr>
        <w:object w:dxaOrig="1550" w:dyaOrig="991">
          <v:shape id="_x0000_i1026" type="#_x0000_t75" style="width:77.25pt;height:49.5pt" o:ole="">
            <v:imagedata r:id="rId16" o:title=""/>
          </v:shape>
          <o:OLEObject Type="Embed" ProgID="Excel.Sheet.12" ShapeID="_x0000_i1026" DrawAspect="Icon" ObjectID="_1535919900" r:id="rId17"/>
        </w:object>
      </w:r>
    </w:p>
    <w:p w:rsidR="00A01425" w:rsidRDefault="009B3F96" w:rsidP="005633F2">
      <w:pPr>
        <w:rPr>
          <w:rFonts w:ascii="Arial" w:hAnsi="Arial" w:cs="Arial"/>
          <w:szCs w:val="24"/>
        </w:rPr>
      </w:pPr>
      <w:r>
        <w:rPr>
          <w:rFonts w:ascii="Arial" w:hAnsi="Arial" w:cs="Arial"/>
          <w:szCs w:val="24"/>
        </w:rPr>
        <w:t xml:space="preserve">The successful bidder will be required to provide goods and services to </w:t>
      </w:r>
      <w:r w:rsidR="000D0948">
        <w:rPr>
          <w:rFonts w:ascii="Arial" w:hAnsi="Arial" w:cs="Arial"/>
          <w:szCs w:val="24"/>
        </w:rPr>
        <w:t>the</w:t>
      </w:r>
      <w:r>
        <w:rPr>
          <w:rFonts w:ascii="Arial" w:hAnsi="Arial" w:cs="Arial"/>
          <w:szCs w:val="24"/>
        </w:rPr>
        <w:t xml:space="preserve"> Council, in line with the requirements detailed in Section 5. Statement of Requirements, below.  </w:t>
      </w:r>
    </w:p>
    <w:p w:rsidR="00A01425" w:rsidRPr="001674E0" w:rsidRDefault="00A01425" w:rsidP="005633F2">
      <w:pPr>
        <w:rPr>
          <w:rFonts w:ascii="Arial" w:hAnsi="Arial" w:cs="Arial"/>
          <w:szCs w:val="24"/>
        </w:rPr>
      </w:pPr>
    </w:p>
    <w:p w:rsidR="005633F2" w:rsidRPr="00735199" w:rsidRDefault="005633F2" w:rsidP="005633F2">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t>Service Conditions and Environmental Factors</w:t>
      </w:r>
    </w:p>
    <w:p w:rsidR="005633F2" w:rsidRDefault="005633F2" w:rsidP="005633F2">
      <w:pPr>
        <w:rPr>
          <w:rFonts w:ascii="Arial" w:hAnsi="Arial" w:cs="Arial"/>
          <w:szCs w:val="24"/>
        </w:rPr>
      </w:pPr>
    </w:p>
    <w:p w:rsidR="00A01425" w:rsidRDefault="00A01425" w:rsidP="00A01425">
      <w:pPr>
        <w:rPr>
          <w:rFonts w:ascii="Arial" w:hAnsi="Arial" w:cs="Arial"/>
          <w:szCs w:val="24"/>
        </w:rPr>
      </w:pPr>
      <w:r>
        <w:rPr>
          <w:rFonts w:ascii="Arial" w:hAnsi="Arial" w:cs="Arial"/>
          <w:szCs w:val="24"/>
        </w:rPr>
        <w:t>The Council is committed to reducing its carbon footprint and, during the term of this contract, wishes to work with the successful bidder to identify methods to</w:t>
      </w:r>
      <w:r w:rsidR="00DC699F">
        <w:rPr>
          <w:rFonts w:ascii="Arial" w:hAnsi="Arial" w:cs="Arial"/>
          <w:szCs w:val="24"/>
        </w:rPr>
        <w:t xml:space="preserve"> further</w:t>
      </w:r>
      <w:r>
        <w:rPr>
          <w:rFonts w:ascii="Arial" w:hAnsi="Arial" w:cs="Arial"/>
          <w:szCs w:val="24"/>
        </w:rPr>
        <w:t xml:space="preserve"> reduce this. </w:t>
      </w:r>
      <w:r w:rsidR="000D0948">
        <w:rPr>
          <w:rFonts w:ascii="Arial" w:hAnsi="Arial" w:cs="Arial"/>
          <w:szCs w:val="24"/>
        </w:rPr>
        <w:t>Reduction of the Council’s carbon footprint</w:t>
      </w:r>
      <w:r>
        <w:rPr>
          <w:rFonts w:ascii="Arial" w:hAnsi="Arial" w:cs="Arial"/>
          <w:szCs w:val="24"/>
        </w:rPr>
        <w:t xml:space="preserve"> may be through central ordering</w:t>
      </w:r>
      <w:r w:rsidR="00DC699F">
        <w:rPr>
          <w:rFonts w:ascii="Arial" w:hAnsi="Arial" w:cs="Arial"/>
          <w:szCs w:val="24"/>
        </w:rPr>
        <w:t>,</w:t>
      </w:r>
      <w:r>
        <w:rPr>
          <w:rFonts w:ascii="Arial" w:hAnsi="Arial" w:cs="Arial"/>
          <w:szCs w:val="24"/>
        </w:rPr>
        <w:t xml:space="preserve"> consolidated deliveries</w:t>
      </w:r>
      <w:r w:rsidR="00C84DF9">
        <w:rPr>
          <w:rFonts w:ascii="Arial" w:hAnsi="Arial" w:cs="Arial"/>
          <w:szCs w:val="24"/>
        </w:rPr>
        <w:t>, electronic invoices, credit notes, delivery notes, etc,</w:t>
      </w:r>
      <w:r w:rsidR="00DC699F">
        <w:rPr>
          <w:rFonts w:ascii="Arial" w:hAnsi="Arial" w:cs="Arial"/>
          <w:szCs w:val="24"/>
        </w:rPr>
        <w:t xml:space="preserve"> or other methods</w:t>
      </w:r>
      <w:r>
        <w:rPr>
          <w:rFonts w:ascii="Arial" w:hAnsi="Arial" w:cs="Arial"/>
          <w:szCs w:val="24"/>
        </w:rPr>
        <w:t>.</w:t>
      </w:r>
    </w:p>
    <w:p w:rsidR="00A01425" w:rsidRDefault="00A01425" w:rsidP="005633F2">
      <w:pPr>
        <w:rPr>
          <w:rFonts w:ascii="Arial" w:hAnsi="Arial" w:cs="Arial"/>
          <w:szCs w:val="24"/>
        </w:rPr>
      </w:pPr>
    </w:p>
    <w:p w:rsidR="005633F2" w:rsidRPr="00735199" w:rsidRDefault="005633F2" w:rsidP="005633F2">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t>Statement of Requirements</w:t>
      </w:r>
    </w:p>
    <w:p w:rsidR="005633F2" w:rsidRDefault="005633F2" w:rsidP="005633F2">
      <w:pPr>
        <w:rPr>
          <w:rFonts w:ascii="Arial" w:hAnsi="Arial" w:cs="Arial"/>
          <w:szCs w:val="24"/>
        </w:rPr>
      </w:pPr>
    </w:p>
    <w:p w:rsidR="00A06E95" w:rsidRPr="00A06E95" w:rsidRDefault="00C41221" w:rsidP="00A06E95">
      <w:pPr>
        <w:rPr>
          <w:rFonts w:ascii="Arial" w:hAnsi="Arial" w:cs="Arial"/>
          <w:szCs w:val="24"/>
        </w:rPr>
      </w:pPr>
      <w:r>
        <w:rPr>
          <w:rFonts w:ascii="Arial" w:hAnsi="Arial" w:cs="Arial"/>
          <w:szCs w:val="24"/>
        </w:rPr>
        <w:t xml:space="preserve">The </w:t>
      </w:r>
      <w:r w:rsidR="00D8399F">
        <w:rPr>
          <w:rFonts w:ascii="Arial" w:hAnsi="Arial" w:cs="Arial"/>
          <w:szCs w:val="24"/>
        </w:rPr>
        <w:t>successful bidder</w:t>
      </w:r>
      <w:r>
        <w:rPr>
          <w:rFonts w:ascii="Arial" w:hAnsi="Arial" w:cs="Arial"/>
          <w:szCs w:val="24"/>
        </w:rPr>
        <w:t xml:space="preserve"> </w:t>
      </w:r>
      <w:r w:rsidR="000D0948">
        <w:rPr>
          <w:rFonts w:ascii="Arial" w:hAnsi="Arial" w:cs="Arial"/>
          <w:szCs w:val="24"/>
        </w:rPr>
        <w:t>must</w:t>
      </w:r>
      <w:r>
        <w:rPr>
          <w:rFonts w:ascii="Arial" w:hAnsi="Arial" w:cs="Arial"/>
          <w:szCs w:val="24"/>
        </w:rPr>
        <w:t xml:space="preserve"> have a substantial selection of products available to the Council, which </w:t>
      </w:r>
      <w:r w:rsidR="00DC5E56">
        <w:rPr>
          <w:rFonts w:ascii="Arial" w:hAnsi="Arial" w:cs="Arial"/>
          <w:szCs w:val="24"/>
        </w:rPr>
        <w:t>must</w:t>
      </w:r>
      <w:r>
        <w:rPr>
          <w:rFonts w:ascii="Arial" w:hAnsi="Arial" w:cs="Arial"/>
          <w:szCs w:val="24"/>
        </w:rPr>
        <w:t xml:space="preserve"> be of a high quality (including “own brand” products) and offered at a reasonable market value, when compared to other suppliers offering the same or similar products.</w:t>
      </w:r>
    </w:p>
    <w:p w:rsidR="00A06E95" w:rsidRDefault="00A06E95" w:rsidP="009B3F96">
      <w:pPr>
        <w:rPr>
          <w:rFonts w:ascii="Arial" w:hAnsi="Arial" w:cs="Arial"/>
          <w:szCs w:val="24"/>
        </w:rPr>
      </w:pPr>
    </w:p>
    <w:p w:rsidR="00DC5E56" w:rsidRDefault="00DC5E56" w:rsidP="009B3F96">
      <w:pPr>
        <w:rPr>
          <w:rFonts w:ascii="Arial" w:hAnsi="Arial" w:cs="Arial"/>
          <w:szCs w:val="24"/>
        </w:rPr>
      </w:pPr>
      <w:r>
        <w:rPr>
          <w:rFonts w:ascii="Arial" w:hAnsi="Arial" w:cs="Arial"/>
          <w:szCs w:val="24"/>
        </w:rPr>
        <w:t xml:space="preserve">The Council will provide a “Core </w:t>
      </w:r>
      <w:r w:rsidR="00C30D05">
        <w:rPr>
          <w:rFonts w:ascii="Arial" w:hAnsi="Arial" w:cs="Arial"/>
          <w:szCs w:val="24"/>
        </w:rPr>
        <w:t>Item</w:t>
      </w:r>
      <w:r>
        <w:rPr>
          <w:rFonts w:ascii="Arial" w:hAnsi="Arial" w:cs="Arial"/>
          <w:szCs w:val="24"/>
        </w:rPr>
        <w:t xml:space="preserve"> List” which constitutes the items the Council considers its main items of use, which </w:t>
      </w:r>
      <w:r w:rsidR="000D0948">
        <w:rPr>
          <w:rFonts w:ascii="Arial" w:hAnsi="Arial" w:cs="Arial"/>
          <w:szCs w:val="24"/>
        </w:rPr>
        <w:t>must</w:t>
      </w:r>
      <w:r>
        <w:rPr>
          <w:rFonts w:ascii="Arial" w:hAnsi="Arial" w:cs="Arial"/>
          <w:szCs w:val="24"/>
        </w:rPr>
        <w:t xml:space="preserve"> be specifically priced for </w:t>
      </w:r>
      <w:r w:rsidR="000D0948">
        <w:rPr>
          <w:rFonts w:ascii="Arial" w:hAnsi="Arial" w:cs="Arial"/>
          <w:szCs w:val="24"/>
        </w:rPr>
        <w:t>the</w:t>
      </w:r>
      <w:r>
        <w:rPr>
          <w:rFonts w:ascii="Arial" w:hAnsi="Arial" w:cs="Arial"/>
          <w:szCs w:val="24"/>
        </w:rPr>
        <w:t xml:space="preserve"> Council in order to demonstrate an additional level of value by the bidder.</w:t>
      </w:r>
    </w:p>
    <w:p w:rsidR="00DC5E56" w:rsidRDefault="00DC5E56" w:rsidP="009B3F96">
      <w:pPr>
        <w:rPr>
          <w:rFonts w:ascii="Arial" w:hAnsi="Arial" w:cs="Arial"/>
          <w:szCs w:val="24"/>
        </w:rPr>
      </w:pPr>
    </w:p>
    <w:p w:rsidR="004E2AEC" w:rsidRDefault="004E2AEC" w:rsidP="009B3F96">
      <w:pPr>
        <w:rPr>
          <w:rFonts w:ascii="Arial" w:hAnsi="Arial" w:cs="Arial"/>
          <w:szCs w:val="24"/>
        </w:rPr>
      </w:pPr>
      <w:r>
        <w:rPr>
          <w:rFonts w:ascii="Arial" w:hAnsi="Arial" w:cs="Arial"/>
          <w:szCs w:val="24"/>
        </w:rPr>
        <w:t>Where an item is found at a cheaper price from an alternative supplier</w:t>
      </w:r>
      <w:r w:rsidR="00970F8D">
        <w:rPr>
          <w:rFonts w:ascii="Arial" w:hAnsi="Arial" w:cs="Arial"/>
          <w:szCs w:val="24"/>
        </w:rPr>
        <w:t>, regardless of offers or promotions, the Council</w:t>
      </w:r>
      <w:r>
        <w:rPr>
          <w:rFonts w:ascii="Arial" w:hAnsi="Arial" w:cs="Arial"/>
          <w:szCs w:val="24"/>
        </w:rPr>
        <w:t xml:space="preserve"> </w:t>
      </w:r>
      <w:r w:rsidR="00A11C0D">
        <w:rPr>
          <w:rFonts w:ascii="Arial" w:hAnsi="Arial" w:cs="Arial"/>
          <w:szCs w:val="24"/>
        </w:rPr>
        <w:t>reserve</w:t>
      </w:r>
      <w:r w:rsidR="00244C17">
        <w:rPr>
          <w:rFonts w:ascii="Arial" w:hAnsi="Arial" w:cs="Arial"/>
          <w:szCs w:val="24"/>
        </w:rPr>
        <w:t>s</w:t>
      </w:r>
      <w:r w:rsidR="00A11C0D">
        <w:rPr>
          <w:rFonts w:ascii="Arial" w:hAnsi="Arial" w:cs="Arial"/>
          <w:szCs w:val="24"/>
        </w:rPr>
        <w:t xml:space="preserve"> the right</w:t>
      </w:r>
      <w:r>
        <w:rPr>
          <w:rFonts w:ascii="Arial" w:hAnsi="Arial" w:cs="Arial"/>
          <w:szCs w:val="24"/>
        </w:rPr>
        <w:t xml:space="preserve"> to purchase the item from the alternative supplier, providing they have first provided proof of the cost and given the winning bidder the opportunity to match or beat the price.</w:t>
      </w:r>
      <w:r w:rsidR="00970F8D">
        <w:rPr>
          <w:rFonts w:ascii="Arial" w:hAnsi="Arial" w:cs="Arial"/>
          <w:szCs w:val="24"/>
        </w:rPr>
        <w:t xml:space="preserve"> It is therefore in the winning bidder’s interest to keep all item prices competitive.</w:t>
      </w:r>
    </w:p>
    <w:p w:rsidR="004E2AEC" w:rsidRDefault="004E2AEC" w:rsidP="009B3F96">
      <w:pPr>
        <w:rPr>
          <w:rFonts w:ascii="Arial" w:hAnsi="Arial" w:cs="Arial"/>
          <w:szCs w:val="24"/>
        </w:rPr>
      </w:pPr>
    </w:p>
    <w:p w:rsidR="00A01430" w:rsidRDefault="00A01430" w:rsidP="00A01430">
      <w:pPr>
        <w:rPr>
          <w:rFonts w:ascii="Arial" w:hAnsi="Arial" w:cs="Arial"/>
          <w:szCs w:val="24"/>
        </w:rPr>
      </w:pPr>
      <w:r>
        <w:rPr>
          <w:rFonts w:ascii="Arial" w:hAnsi="Arial" w:cs="Arial"/>
          <w:szCs w:val="24"/>
        </w:rPr>
        <w:t xml:space="preserve">The </w:t>
      </w:r>
      <w:r w:rsidR="00D8399F">
        <w:rPr>
          <w:rFonts w:ascii="Arial" w:hAnsi="Arial" w:cs="Arial"/>
          <w:szCs w:val="24"/>
        </w:rPr>
        <w:t>successful bidder</w:t>
      </w:r>
      <w:r>
        <w:rPr>
          <w:rFonts w:ascii="Arial" w:hAnsi="Arial" w:cs="Arial"/>
          <w:szCs w:val="24"/>
        </w:rPr>
        <w:t xml:space="preserve"> must ensure that levels of stock available to the Council are maintained, and proactive ordering methods </w:t>
      </w:r>
      <w:r w:rsidR="000D0948">
        <w:rPr>
          <w:rFonts w:ascii="Arial" w:hAnsi="Arial" w:cs="Arial"/>
          <w:szCs w:val="24"/>
        </w:rPr>
        <w:t>must</w:t>
      </w:r>
      <w:r>
        <w:rPr>
          <w:rFonts w:ascii="Arial" w:hAnsi="Arial" w:cs="Arial"/>
          <w:szCs w:val="24"/>
        </w:rPr>
        <w:t xml:space="preserve"> be employed to ensure stock identified on the Council’s “Core </w:t>
      </w:r>
      <w:r w:rsidR="00C30D05">
        <w:rPr>
          <w:rFonts w:ascii="Arial" w:hAnsi="Arial" w:cs="Arial"/>
          <w:szCs w:val="24"/>
        </w:rPr>
        <w:t>Item</w:t>
      </w:r>
      <w:r>
        <w:rPr>
          <w:rFonts w:ascii="Arial" w:hAnsi="Arial" w:cs="Arial"/>
          <w:szCs w:val="24"/>
        </w:rPr>
        <w:t xml:space="preserve"> List” is </w:t>
      </w:r>
      <w:r w:rsidRPr="00C85751">
        <w:rPr>
          <w:rFonts w:ascii="Arial" w:hAnsi="Arial" w:cs="Arial"/>
          <w:b/>
          <w:szCs w:val="24"/>
        </w:rPr>
        <w:t>always in stock</w:t>
      </w:r>
      <w:r>
        <w:rPr>
          <w:rFonts w:ascii="Arial" w:hAnsi="Arial" w:cs="Arial"/>
          <w:szCs w:val="24"/>
        </w:rPr>
        <w:t xml:space="preserve"> and available.</w:t>
      </w:r>
    </w:p>
    <w:p w:rsidR="00A01430" w:rsidRDefault="00A01430" w:rsidP="009B3F96">
      <w:pPr>
        <w:rPr>
          <w:rFonts w:ascii="Arial" w:hAnsi="Arial" w:cs="Arial"/>
          <w:szCs w:val="24"/>
        </w:rPr>
      </w:pPr>
    </w:p>
    <w:p w:rsidR="00D8399F" w:rsidRDefault="00D8399F" w:rsidP="009B3F96">
      <w:pPr>
        <w:rPr>
          <w:rFonts w:ascii="Arial" w:hAnsi="Arial" w:cs="Arial"/>
          <w:szCs w:val="24"/>
        </w:rPr>
      </w:pPr>
      <w:r>
        <w:rPr>
          <w:rFonts w:ascii="Arial" w:hAnsi="Arial" w:cs="Arial"/>
          <w:szCs w:val="24"/>
        </w:rPr>
        <w:t>The successful bidder must ensure that contract prices, as detailed in their tender submission</w:t>
      </w:r>
      <w:r w:rsidR="000D0948">
        <w:rPr>
          <w:rFonts w:ascii="Arial" w:hAnsi="Arial" w:cs="Arial"/>
          <w:szCs w:val="24"/>
        </w:rPr>
        <w:t>,</w:t>
      </w:r>
      <w:r>
        <w:rPr>
          <w:rFonts w:ascii="Arial" w:hAnsi="Arial" w:cs="Arial"/>
          <w:szCs w:val="24"/>
        </w:rPr>
        <w:t xml:space="preserve"> are accurately reproduced for use on the online ordering catalogue</w:t>
      </w:r>
      <w:r w:rsidR="000D0948">
        <w:rPr>
          <w:rFonts w:ascii="Arial" w:hAnsi="Arial" w:cs="Arial"/>
          <w:szCs w:val="24"/>
        </w:rPr>
        <w:t xml:space="preserve"> available to the Council</w:t>
      </w:r>
      <w:r>
        <w:rPr>
          <w:rFonts w:ascii="Arial" w:hAnsi="Arial" w:cs="Arial"/>
          <w:szCs w:val="24"/>
        </w:rPr>
        <w:t>.</w:t>
      </w:r>
    </w:p>
    <w:p w:rsidR="00D8399F" w:rsidRDefault="00D8399F" w:rsidP="009B3F96">
      <w:pPr>
        <w:rPr>
          <w:rFonts w:ascii="Arial" w:hAnsi="Arial" w:cs="Arial"/>
          <w:szCs w:val="24"/>
        </w:rPr>
      </w:pPr>
    </w:p>
    <w:p w:rsidR="009B3F96" w:rsidRPr="009B3F96" w:rsidRDefault="009B3F96" w:rsidP="009B3F96">
      <w:pPr>
        <w:rPr>
          <w:rFonts w:ascii="Arial" w:hAnsi="Arial" w:cs="Arial"/>
          <w:szCs w:val="24"/>
        </w:rPr>
      </w:pPr>
      <w:r w:rsidRPr="009B3F96">
        <w:rPr>
          <w:rFonts w:ascii="Arial" w:hAnsi="Arial" w:cs="Arial"/>
          <w:szCs w:val="24"/>
        </w:rPr>
        <w:t xml:space="preserve">As a part of this </w:t>
      </w:r>
      <w:r w:rsidR="00DC5E56">
        <w:rPr>
          <w:rFonts w:ascii="Arial" w:hAnsi="Arial" w:cs="Arial"/>
          <w:szCs w:val="24"/>
        </w:rPr>
        <w:t>contract</w:t>
      </w:r>
      <w:r w:rsidRPr="009B3F96">
        <w:rPr>
          <w:rFonts w:ascii="Arial" w:hAnsi="Arial" w:cs="Arial"/>
          <w:szCs w:val="24"/>
        </w:rPr>
        <w:t>, the successful bidder must be able to provide the following:</w:t>
      </w:r>
      <w:r w:rsidR="000D0948">
        <w:rPr>
          <w:rFonts w:ascii="Arial" w:hAnsi="Arial" w:cs="Arial"/>
          <w:szCs w:val="24"/>
        </w:rPr>
        <w:t>-</w:t>
      </w:r>
    </w:p>
    <w:p w:rsidR="009B3F96" w:rsidRPr="00A06E95" w:rsidRDefault="009B3F96" w:rsidP="00DC699F">
      <w:pPr>
        <w:pStyle w:val="ListParagraph"/>
        <w:numPr>
          <w:ilvl w:val="0"/>
          <w:numId w:val="40"/>
        </w:numPr>
        <w:tabs>
          <w:tab w:val="left" w:pos="426"/>
        </w:tabs>
        <w:spacing w:after="120"/>
        <w:ind w:left="425" w:hanging="425"/>
        <w:contextualSpacing w:val="0"/>
        <w:rPr>
          <w:rFonts w:ascii="Arial" w:hAnsi="Arial" w:cs="Arial"/>
          <w:szCs w:val="24"/>
        </w:rPr>
      </w:pPr>
      <w:r w:rsidRPr="00A06E95">
        <w:rPr>
          <w:rFonts w:ascii="Arial" w:hAnsi="Arial" w:cs="Arial"/>
          <w:szCs w:val="24"/>
        </w:rPr>
        <w:t>Next day deliveries to the relevant location, as specified by the Council;</w:t>
      </w:r>
    </w:p>
    <w:p w:rsidR="009B3F96" w:rsidRPr="00A06E95" w:rsidRDefault="009B3F96" w:rsidP="00DC699F">
      <w:pPr>
        <w:pStyle w:val="ListParagraph"/>
        <w:numPr>
          <w:ilvl w:val="0"/>
          <w:numId w:val="40"/>
        </w:numPr>
        <w:tabs>
          <w:tab w:val="left" w:pos="426"/>
        </w:tabs>
        <w:spacing w:after="120"/>
        <w:ind w:left="425" w:hanging="425"/>
        <w:contextualSpacing w:val="0"/>
        <w:rPr>
          <w:rFonts w:ascii="Arial" w:hAnsi="Arial" w:cs="Arial"/>
          <w:szCs w:val="24"/>
        </w:rPr>
      </w:pPr>
      <w:r w:rsidRPr="00A06E95">
        <w:rPr>
          <w:rFonts w:ascii="Arial" w:hAnsi="Arial" w:cs="Arial"/>
          <w:szCs w:val="24"/>
        </w:rPr>
        <w:t xml:space="preserve">Deliveries made to desktop level of the </w:t>
      </w:r>
      <w:r w:rsidR="000D0948">
        <w:rPr>
          <w:rFonts w:ascii="Arial" w:hAnsi="Arial" w:cs="Arial"/>
          <w:szCs w:val="24"/>
        </w:rPr>
        <w:t>specified</w:t>
      </w:r>
      <w:r w:rsidRPr="00A06E95">
        <w:rPr>
          <w:rFonts w:ascii="Arial" w:hAnsi="Arial" w:cs="Arial"/>
          <w:szCs w:val="24"/>
        </w:rPr>
        <w:t xml:space="preserve"> address;</w:t>
      </w:r>
    </w:p>
    <w:p w:rsidR="009B3F96" w:rsidRPr="00A06E95" w:rsidRDefault="009B3F96" w:rsidP="00DC699F">
      <w:pPr>
        <w:pStyle w:val="ListParagraph"/>
        <w:numPr>
          <w:ilvl w:val="0"/>
          <w:numId w:val="40"/>
        </w:numPr>
        <w:tabs>
          <w:tab w:val="left" w:pos="426"/>
        </w:tabs>
        <w:spacing w:after="120"/>
        <w:ind w:left="425" w:hanging="425"/>
        <w:contextualSpacing w:val="0"/>
        <w:rPr>
          <w:rFonts w:ascii="Arial" w:hAnsi="Arial" w:cs="Arial"/>
          <w:szCs w:val="24"/>
        </w:rPr>
      </w:pPr>
      <w:r w:rsidRPr="00A06E95">
        <w:rPr>
          <w:rFonts w:ascii="Arial" w:hAnsi="Arial" w:cs="Arial"/>
          <w:szCs w:val="24"/>
        </w:rPr>
        <w:t>Provision of an online product catalogue;</w:t>
      </w:r>
    </w:p>
    <w:p w:rsidR="009B3F96" w:rsidRPr="00A06E95" w:rsidRDefault="009B3F96" w:rsidP="00DC699F">
      <w:pPr>
        <w:pStyle w:val="ListParagraph"/>
        <w:numPr>
          <w:ilvl w:val="0"/>
          <w:numId w:val="40"/>
        </w:numPr>
        <w:tabs>
          <w:tab w:val="left" w:pos="426"/>
        </w:tabs>
        <w:spacing w:after="120"/>
        <w:ind w:left="425" w:hanging="425"/>
        <w:contextualSpacing w:val="0"/>
        <w:rPr>
          <w:rFonts w:ascii="Arial" w:hAnsi="Arial" w:cs="Arial"/>
          <w:szCs w:val="24"/>
        </w:rPr>
      </w:pPr>
      <w:r w:rsidRPr="00A06E95">
        <w:rPr>
          <w:rFonts w:ascii="Arial" w:hAnsi="Arial" w:cs="Arial"/>
          <w:szCs w:val="24"/>
        </w:rPr>
        <w:t>Electronic ordering and invoicing;</w:t>
      </w:r>
    </w:p>
    <w:p w:rsidR="009B3F96" w:rsidRPr="00A06E95" w:rsidRDefault="009B3F96" w:rsidP="00DC699F">
      <w:pPr>
        <w:pStyle w:val="ListParagraph"/>
        <w:numPr>
          <w:ilvl w:val="0"/>
          <w:numId w:val="40"/>
        </w:numPr>
        <w:tabs>
          <w:tab w:val="left" w:pos="426"/>
        </w:tabs>
        <w:spacing w:after="120"/>
        <w:ind w:left="425" w:hanging="425"/>
        <w:contextualSpacing w:val="0"/>
        <w:rPr>
          <w:rFonts w:ascii="Arial" w:hAnsi="Arial" w:cs="Arial"/>
          <w:szCs w:val="24"/>
        </w:rPr>
      </w:pPr>
      <w:r w:rsidRPr="00A06E95">
        <w:rPr>
          <w:rFonts w:ascii="Arial" w:hAnsi="Arial" w:cs="Arial"/>
          <w:szCs w:val="24"/>
        </w:rPr>
        <w:lastRenderedPageBreak/>
        <w:t xml:space="preserve">The functionality to provide (where required) a “punch out system” that can be interfaced with </w:t>
      </w:r>
      <w:r w:rsidR="00B7203F">
        <w:rPr>
          <w:rFonts w:ascii="Arial" w:hAnsi="Arial" w:cs="Arial"/>
          <w:szCs w:val="24"/>
        </w:rPr>
        <w:t>the Council’s</w:t>
      </w:r>
      <w:r w:rsidRPr="00A06E95">
        <w:rPr>
          <w:rFonts w:ascii="Arial" w:hAnsi="Arial" w:cs="Arial"/>
          <w:szCs w:val="24"/>
        </w:rPr>
        <w:t xml:space="preserve"> system</w:t>
      </w:r>
      <w:r w:rsidR="00B7203F">
        <w:rPr>
          <w:rFonts w:ascii="Arial" w:hAnsi="Arial" w:cs="Arial"/>
          <w:szCs w:val="24"/>
        </w:rPr>
        <w:t xml:space="preserve"> (currently Civica)</w:t>
      </w:r>
      <w:r w:rsidRPr="00A06E95">
        <w:rPr>
          <w:rFonts w:ascii="Arial" w:hAnsi="Arial" w:cs="Arial"/>
          <w:szCs w:val="24"/>
        </w:rPr>
        <w:t>;</w:t>
      </w:r>
    </w:p>
    <w:p w:rsidR="009B3F96" w:rsidRPr="00A06E95" w:rsidRDefault="009B3F96" w:rsidP="00DC699F">
      <w:pPr>
        <w:pStyle w:val="ListParagraph"/>
        <w:numPr>
          <w:ilvl w:val="0"/>
          <w:numId w:val="40"/>
        </w:numPr>
        <w:tabs>
          <w:tab w:val="left" w:pos="426"/>
        </w:tabs>
        <w:spacing w:after="120"/>
        <w:ind w:left="425" w:hanging="425"/>
        <w:contextualSpacing w:val="0"/>
        <w:rPr>
          <w:rFonts w:ascii="Arial" w:hAnsi="Arial" w:cs="Arial"/>
          <w:szCs w:val="24"/>
        </w:rPr>
      </w:pPr>
      <w:r w:rsidRPr="00A06E95">
        <w:rPr>
          <w:rFonts w:ascii="Arial" w:hAnsi="Arial" w:cs="Arial"/>
          <w:szCs w:val="24"/>
        </w:rPr>
        <w:t xml:space="preserve">Ability to block ordering of designated items, </w:t>
      </w:r>
      <w:r w:rsidR="000D0948">
        <w:rPr>
          <w:rFonts w:ascii="Arial" w:hAnsi="Arial" w:cs="Arial"/>
          <w:szCs w:val="24"/>
        </w:rPr>
        <w:t>upon</w:t>
      </w:r>
      <w:r w:rsidRPr="00A06E95">
        <w:rPr>
          <w:rFonts w:ascii="Arial" w:hAnsi="Arial" w:cs="Arial"/>
          <w:szCs w:val="24"/>
        </w:rPr>
        <w:t xml:space="preserve"> instruction;</w:t>
      </w:r>
    </w:p>
    <w:p w:rsidR="009B3F96" w:rsidRDefault="009B3F96" w:rsidP="00DC699F">
      <w:pPr>
        <w:pStyle w:val="ListParagraph"/>
        <w:numPr>
          <w:ilvl w:val="0"/>
          <w:numId w:val="40"/>
        </w:numPr>
        <w:tabs>
          <w:tab w:val="left" w:pos="426"/>
        </w:tabs>
        <w:spacing w:after="120"/>
        <w:ind w:left="425" w:hanging="425"/>
        <w:contextualSpacing w:val="0"/>
        <w:rPr>
          <w:rFonts w:ascii="Arial" w:hAnsi="Arial" w:cs="Arial"/>
          <w:szCs w:val="24"/>
        </w:rPr>
      </w:pPr>
      <w:r w:rsidRPr="00A06E95">
        <w:rPr>
          <w:rFonts w:ascii="Arial" w:hAnsi="Arial" w:cs="Arial"/>
          <w:szCs w:val="24"/>
        </w:rPr>
        <w:t>Returns for faulty goods at no cost to the Council;</w:t>
      </w:r>
    </w:p>
    <w:p w:rsidR="00FA68C7" w:rsidRDefault="009B3F96" w:rsidP="00DC699F">
      <w:pPr>
        <w:pStyle w:val="ListParagraph"/>
        <w:numPr>
          <w:ilvl w:val="0"/>
          <w:numId w:val="40"/>
        </w:numPr>
        <w:tabs>
          <w:tab w:val="left" w:pos="426"/>
        </w:tabs>
        <w:spacing w:after="120"/>
        <w:ind w:left="425" w:hanging="425"/>
        <w:contextualSpacing w:val="0"/>
        <w:rPr>
          <w:rFonts w:ascii="Arial" w:hAnsi="Arial" w:cs="Arial"/>
          <w:szCs w:val="24"/>
        </w:rPr>
      </w:pPr>
      <w:r w:rsidRPr="00A06E95">
        <w:rPr>
          <w:rFonts w:ascii="Arial" w:hAnsi="Arial" w:cs="Arial"/>
          <w:szCs w:val="24"/>
        </w:rPr>
        <w:t>Returns for</w:t>
      </w:r>
      <w:r w:rsidR="00A06E95">
        <w:rPr>
          <w:rFonts w:ascii="Arial" w:hAnsi="Arial" w:cs="Arial"/>
          <w:szCs w:val="24"/>
        </w:rPr>
        <w:t xml:space="preserve"> goods</w:t>
      </w:r>
      <w:r w:rsidRPr="00A06E95">
        <w:rPr>
          <w:rFonts w:ascii="Arial" w:hAnsi="Arial" w:cs="Arial"/>
          <w:szCs w:val="24"/>
        </w:rPr>
        <w:t xml:space="preserve"> </w:t>
      </w:r>
      <w:r w:rsidR="000D0948">
        <w:rPr>
          <w:rFonts w:ascii="Arial" w:hAnsi="Arial" w:cs="Arial"/>
          <w:szCs w:val="24"/>
        </w:rPr>
        <w:t>“</w:t>
      </w:r>
      <w:r w:rsidRPr="00A06E95">
        <w:rPr>
          <w:rFonts w:ascii="Arial" w:hAnsi="Arial" w:cs="Arial"/>
          <w:szCs w:val="24"/>
        </w:rPr>
        <w:t>ordered in error</w:t>
      </w:r>
      <w:r w:rsidR="000D0948">
        <w:rPr>
          <w:rFonts w:ascii="Arial" w:hAnsi="Arial" w:cs="Arial"/>
          <w:szCs w:val="24"/>
        </w:rPr>
        <w:t>”</w:t>
      </w:r>
      <w:r w:rsidRPr="00A06E95">
        <w:rPr>
          <w:rFonts w:ascii="Arial" w:hAnsi="Arial" w:cs="Arial"/>
          <w:szCs w:val="24"/>
        </w:rPr>
        <w:t xml:space="preserve"> at no cost to the Council;</w:t>
      </w:r>
    </w:p>
    <w:p w:rsidR="009B3F96" w:rsidRDefault="00FA68C7" w:rsidP="00DC699F">
      <w:pPr>
        <w:pStyle w:val="ListParagraph"/>
        <w:numPr>
          <w:ilvl w:val="0"/>
          <w:numId w:val="40"/>
        </w:numPr>
        <w:tabs>
          <w:tab w:val="left" w:pos="426"/>
        </w:tabs>
        <w:spacing w:after="120"/>
        <w:ind w:left="425" w:hanging="425"/>
        <w:contextualSpacing w:val="0"/>
        <w:rPr>
          <w:rFonts w:ascii="Arial" w:hAnsi="Arial" w:cs="Arial"/>
          <w:szCs w:val="24"/>
        </w:rPr>
      </w:pPr>
      <w:r>
        <w:rPr>
          <w:rFonts w:ascii="Arial" w:hAnsi="Arial" w:cs="Arial"/>
          <w:szCs w:val="24"/>
        </w:rPr>
        <w:t>Choice of credit or replacement for faulty goods, goods ordered in error, or goods missing from consignments, at the absolute discretion</w:t>
      </w:r>
      <w:r w:rsidR="009B3F96" w:rsidRPr="00A06E95">
        <w:rPr>
          <w:rFonts w:ascii="Arial" w:hAnsi="Arial" w:cs="Arial"/>
          <w:szCs w:val="24"/>
        </w:rPr>
        <w:t xml:space="preserve"> </w:t>
      </w:r>
      <w:r>
        <w:rPr>
          <w:rFonts w:ascii="Arial" w:hAnsi="Arial" w:cs="Arial"/>
          <w:szCs w:val="24"/>
        </w:rPr>
        <w:t>of the Council;</w:t>
      </w:r>
    </w:p>
    <w:p w:rsidR="0052795E" w:rsidRPr="00A06E95" w:rsidRDefault="0052795E" w:rsidP="00DC699F">
      <w:pPr>
        <w:pStyle w:val="ListParagraph"/>
        <w:numPr>
          <w:ilvl w:val="0"/>
          <w:numId w:val="40"/>
        </w:numPr>
        <w:tabs>
          <w:tab w:val="left" w:pos="426"/>
        </w:tabs>
        <w:spacing w:after="120"/>
        <w:ind w:left="425" w:hanging="425"/>
        <w:contextualSpacing w:val="0"/>
        <w:rPr>
          <w:rFonts w:ascii="Arial" w:hAnsi="Arial" w:cs="Arial"/>
          <w:szCs w:val="24"/>
        </w:rPr>
      </w:pPr>
      <w:r>
        <w:rPr>
          <w:rFonts w:ascii="Arial" w:hAnsi="Arial" w:cs="Arial"/>
          <w:szCs w:val="24"/>
        </w:rPr>
        <w:t>Any credits owed to the Council must be paid within 5 working days;</w:t>
      </w:r>
    </w:p>
    <w:p w:rsidR="009B3F96" w:rsidRPr="00A06E95" w:rsidRDefault="0052795E" w:rsidP="00DC699F">
      <w:pPr>
        <w:pStyle w:val="ListParagraph"/>
        <w:numPr>
          <w:ilvl w:val="0"/>
          <w:numId w:val="40"/>
        </w:numPr>
        <w:tabs>
          <w:tab w:val="left" w:pos="426"/>
        </w:tabs>
        <w:ind w:left="425" w:hanging="425"/>
        <w:contextualSpacing w:val="0"/>
        <w:rPr>
          <w:rFonts w:ascii="Arial" w:hAnsi="Arial" w:cs="Arial"/>
          <w:szCs w:val="24"/>
        </w:rPr>
      </w:pPr>
      <w:r>
        <w:rPr>
          <w:rFonts w:ascii="Arial" w:hAnsi="Arial" w:cs="Arial"/>
          <w:szCs w:val="24"/>
        </w:rPr>
        <w:t>No minimum order level.</w:t>
      </w:r>
    </w:p>
    <w:p w:rsidR="009B3F96" w:rsidRDefault="009B3F96" w:rsidP="009B3F96">
      <w:pPr>
        <w:rPr>
          <w:rFonts w:ascii="Arial" w:hAnsi="Arial" w:cs="Arial"/>
          <w:szCs w:val="24"/>
        </w:rPr>
      </w:pPr>
    </w:p>
    <w:p w:rsidR="00F53301" w:rsidRDefault="00F53301" w:rsidP="009B3F96">
      <w:pPr>
        <w:rPr>
          <w:rFonts w:ascii="Arial" w:hAnsi="Arial" w:cs="Arial"/>
          <w:szCs w:val="24"/>
        </w:rPr>
      </w:pPr>
      <w:r>
        <w:rPr>
          <w:rFonts w:ascii="Arial" w:hAnsi="Arial" w:cs="Arial"/>
          <w:szCs w:val="24"/>
        </w:rPr>
        <w:t xml:space="preserve">The successful bidder </w:t>
      </w:r>
      <w:r w:rsidR="000D0948">
        <w:rPr>
          <w:rFonts w:ascii="Arial" w:hAnsi="Arial" w:cs="Arial"/>
          <w:szCs w:val="24"/>
        </w:rPr>
        <w:t>must</w:t>
      </w:r>
      <w:r>
        <w:rPr>
          <w:rFonts w:ascii="Arial" w:hAnsi="Arial" w:cs="Arial"/>
          <w:szCs w:val="24"/>
        </w:rPr>
        <w:t xml:space="preserve"> provide the Council with a named person who can be contacted via e-mail or telephone to provide support, discuss orders, and resolve any issues which may arise.</w:t>
      </w:r>
      <w:r w:rsidR="00C41221">
        <w:rPr>
          <w:rFonts w:ascii="Arial" w:hAnsi="Arial" w:cs="Arial"/>
          <w:szCs w:val="24"/>
        </w:rPr>
        <w:t xml:space="preserve"> If the successful bidder needs to change this liaison with the Council, they must notify all contacts at the Council, providing updated contact details</w:t>
      </w:r>
      <w:r w:rsidR="000D0948">
        <w:rPr>
          <w:rFonts w:ascii="Arial" w:hAnsi="Arial" w:cs="Arial"/>
          <w:szCs w:val="24"/>
        </w:rPr>
        <w:t xml:space="preserve"> within 5 working days, or in line with their own procedures, whichever is sooner</w:t>
      </w:r>
      <w:r w:rsidR="00C41221">
        <w:rPr>
          <w:rFonts w:ascii="Arial" w:hAnsi="Arial" w:cs="Arial"/>
          <w:szCs w:val="24"/>
        </w:rPr>
        <w:t>.</w:t>
      </w:r>
    </w:p>
    <w:p w:rsidR="00F53301" w:rsidRDefault="00F53301" w:rsidP="009B3F96">
      <w:pPr>
        <w:rPr>
          <w:rFonts w:ascii="Arial" w:hAnsi="Arial" w:cs="Arial"/>
          <w:szCs w:val="24"/>
        </w:rPr>
      </w:pPr>
    </w:p>
    <w:p w:rsidR="009B3F96" w:rsidRDefault="009B3F96" w:rsidP="009B3F96">
      <w:pPr>
        <w:rPr>
          <w:rFonts w:ascii="Arial" w:hAnsi="Arial" w:cs="Arial"/>
          <w:szCs w:val="24"/>
        </w:rPr>
      </w:pPr>
      <w:r>
        <w:rPr>
          <w:rFonts w:ascii="Arial" w:hAnsi="Arial" w:cs="Arial"/>
          <w:szCs w:val="24"/>
        </w:rPr>
        <w:t xml:space="preserve">The successful bidder </w:t>
      </w:r>
      <w:r w:rsidR="000D0948">
        <w:rPr>
          <w:rFonts w:ascii="Arial" w:hAnsi="Arial" w:cs="Arial"/>
          <w:szCs w:val="24"/>
        </w:rPr>
        <w:t>must</w:t>
      </w:r>
      <w:r>
        <w:rPr>
          <w:rFonts w:ascii="Arial" w:hAnsi="Arial" w:cs="Arial"/>
          <w:szCs w:val="24"/>
        </w:rPr>
        <w:t xml:space="preserve"> be able to provide a number of different methods of raising orders</w:t>
      </w:r>
      <w:r w:rsidR="00A06E95">
        <w:rPr>
          <w:rFonts w:ascii="Arial" w:hAnsi="Arial" w:cs="Arial"/>
          <w:szCs w:val="24"/>
        </w:rPr>
        <w:t xml:space="preserve">, to </w:t>
      </w:r>
      <w:r w:rsidR="00DE4D6D">
        <w:rPr>
          <w:rFonts w:ascii="Arial" w:hAnsi="Arial" w:cs="Arial"/>
          <w:szCs w:val="24"/>
        </w:rPr>
        <w:t>suit</w:t>
      </w:r>
      <w:r w:rsidR="00A06E95">
        <w:rPr>
          <w:rFonts w:ascii="Arial" w:hAnsi="Arial" w:cs="Arial"/>
          <w:szCs w:val="24"/>
        </w:rPr>
        <w:t xml:space="preserve"> the preferred </w:t>
      </w:r>
      <w:r w:rsidR="00DE4D6D">
        <w:rPr>
          <w:rFonts w:ascii="Arial" w:hAnsi="Arial" w:cs="Arial"/>
          <w:szCs w:val="24"/>
        </w:rPr>
        <w:t xml:space="preserve">method of the specific </w:t>
      </w:r>
      <w:r w:rsidR="000D0948">
        <w:rPr>
          <w:rFonts w:ascii="Arial" w:hAnsi="Arial" w:cs="Arial"/>
          <w:szCs w:val="24"/>
        </w:rPr>
        <w:t>user</w:t>
      </w:r>
      <w:r w:rsidR="00DE4D6D">
        <w:rPr>
          <w:rFonts w:ascii="Arial" w:hAnsi="Arial" w:cs="Arial"/>
          <w:szCs w:val="24"/>
        </w:rPr>
        <w:t xml:space="preserve">. These </w:t>
      </w:r>
      <w:r w:rsidR="000D0948">
        <w:rPr>
          <w:rFonts w:ascii="Arial" w:hAnsi="Arial" w:cs="Arial"/>
          <w:szCs w:val="24"/>
        </w:rPr>
        <w:t>must</w:t>
      </w:r>
      <w:r w:rsidR="00DE4D6D">
        <w:rPr>
          <w:rFonts w:ascii="Arial" w:hAnsi="Arial" w:cs="Arial"/>
          <w:szCs w:val="24"/>
        </w:rPr>
        <w:t xml:space="preserve"> include, but not be limited to:-</w:t>
      </w:r>
    </w:p>
    <w:p w:rsidR="00DE4D6D" w:rsidRPr="00DE4D6D" w:rsidRDefault="00DE4D6D" w:rsidP="00DC699F">
      <w:pPr>
        <w:pStyle w:val="ListParagraph"/>
        <w:numPr>
          <w:ilvl w:val="0"/>
          <w:numId w:val="41"/>
        </w:numPr>
        <w:tabs>
          <w:tab w:val="left" w:pos="426"/>
        </w:tabs>
        <w:spacing w:after="120"/>
        <w:ind w:left="425" w:hanging="425"/>
        <w:contextualSpacing w:val="0"/>
        <w:rPr>
          <w:rFonts w:ascii="Arial" w:hAnsi="Arial" w:cs="Arial"/>
          <w:szCs w:val="24"/>
        </w:rPr>
      </w:pPr>
      <w:r w:rsidRPr="00DE4D6D">
        <w:rPr>
          <w:rFonts w:ascii="Arial" w:hAnsi="Arial" w:cs="Arial"/>
          <w:szCs w:val="24"/>
        </w:rPr>
        <w:t>Online ordering (via a dedicated website);</w:t>
      </w:r>
    </w:p>
    <w:p w:rsidR="00DE4D6D" w:rsidRPr="00DE4D6D" w:rsidRDefault="00DE4D6D" w:rsidP="00DC699F">
      <w:pPr>
        <w:pStyle w:val="ListParagraph"/>
        <w:numPr>
          <w:ilvl w:val="0"/>
          <w:numId w:val="41"/>
        </w:numPr>
        <w:tabs>
          <w:tab w:val="left" w:pos="426"/>
        </w:tabs>
        <w:spacing w:after="120"/>
        <w:ind w:left="425" w:hanging="425"/>
        <w:contextualSpacing w:val="0"/>
        <w:rPr>
          <w:rFonts w:ascii="Arial" w:hAnsi="Arial" w:cs="Arial"/>
          <w:szCs w:val="24"/>
        </w:rPr>
      </w:pPr>
      <w:r w:rsidRPr="00DE4D6D">
        <w:rPr>
          <w:rFonts w:ascii="Arial" w:hAnsi="Arial" w:cs="Arial"/>
          <w:szCs w:val="24"/>
        </w:rPr>
        <w:t>Electronic ordering (via e-mail to a dedicated person); and</w:t>
      </w:r>
    </w:p>
    <w:p w:rsidR="00DE4D6D" w:rsidRPr="00DE4D6D" w:rsidRDefault="00DE4D6D" w:rsidP="00DC699F">
      <w:pPr>
        <w:pStyle w:val="ListParagraph"/>
        <w:numPr>
          <w:ilvl w:val="0"/>
          <w:numId w:val="41"/>
        </w:numPr>
        <w:tabs>
          <w:tab w:val="left" w:pos="426"/>
        </w:tabs>
        <w:ind w:left="425" w:hanging="425"/>
        <w:contextualSpacing w:val="0"/>
        <w:rPr>
          <w:rFonts w:ascii="Arial" w:hAnsi="Arial" w:cs="Arial"/>
          <w:szCs w:val="24"/>
        </w:rPr>
      </w:pPr>
      <w:r w:rsidRPr="00DE4D6D">
        <w:rPr>
          <w:rFonts w:ascii="Arial" w:hAnsi="Arial" w:cs="Arial"/>
          <w:szCs w:val="24"/>
        </w:rPr>
        <w:t>Telephone ordering.</w:t>
      </w:r>
    </w:p>
    <w:p w:rsidR="009B3F96" w:rsidRDefault="009B3F96" w:rsidP="009B3F96">
      <w:pPr>
        <w:rPr>
          <w:rFonts w:ascii="Arial" w:hAnsi="Arial" w:cs="Arial"/>
          <w:szCs w:val="24"/>
        </w:rPr>
      </w:pPr>
    </w:p>
    <w:p w:rsidR="006A18B0" w:rsidRDefault="006A18B0" w:rsidP="009B3F96">
      <w:pPr>
        <w:rPr>
          <w:rFonts w:ascii="Arial" w:hAnsi="Arial" w:cs="Arial"/>
          <w:szCs w:val="24"/>
        </w:rPr>
      </w:pPr>
      <w:r>
        <w:rPr>
          <w:rFonts w:ascii="Arial" w:hAnsi="Arial" w:cs="Arial"/>
          <w:szCs w:val="24"/>
        </w:rPr>
        <w:t>In order to facilitate electronic ordering and telephone ordering, as defined above, the successful bidder is required to provide hard copy product catalogues to all users ahead of the contract start date, and new users as they are identified. New catalogues must be circulated to users as they are updated (typically annually).</w:t>
      </w:r>
    </w:p>
    <w:p w:rsidR="006A18B0" w:rsidRPr="009B3F96" w:rsidRDefault="006A18B0" w:rsidP="009B3F96">
      <w:pPr>
        <w:rPr>
          <w:rFonts w:ascii="Arial" w:hAnsi="Arial" w:cs="Arial"/>
          <w:szCs w:val="24"/>
        </w:rPr>
      </w:pPr>
    </w:p>
    <w:p w:rsidR="003E72A0" w:rsidRDefault="003E72A0" w:rsidP="003E72A0">
      <w:pPr>
        <w:rPr>
          <w:rFonts w:ascii="Arial" w:hAnsi="Arial" w:cs="Arial"/>
          <w:szCs w:val="24"/>
        </w:rPr>
      </w:pPr>
      <w:r w:rsidRPr="00B8124D">
        <w:rPr>
          <w:rFonts w:ascii="Arial" w:hAnsi="Arial" w:cs="Arial"/>
          <w:szCs w:val="24"/>
        </w:rPr>
        <w:t>The Council currently has 33 users</w:t>
      </w:r>
      <w:r>
        <w:rPr>
          <w:rFonts w:ascii="Arial" w:hAnsi="Arial" w:cs="Arial"/>
          <w:szCs w:val="24"/>
        </w:rPr>
        <w:t xml:space="preserve"> on its user list, each with their own unique </w:t>
      </w:r>
      <w:r w:rsidR="00647D2A">
        <w:rPr>
          <w:rFonts w:ascii="Arial" w:hAnsi="Arial" w:cs="Arial"/>
          <w:szCs w:val="24"/>
        </w:rPr>
        <w:t>account, enabling them to log-</w:t>
      </w:r>
      <w:r>
        <w:rPr>
          <w:rFonts w:ascii="Arial" w:hAnsi="Arial" w:cs="Arial"/>
          <w:szCs w:val="24"/>
        </w:rPr>
        <w:t>on to the system</w:t>
      </w:r>
      <w:r w:rsidR="00647D2A">
        <w:rPr>
          <w:rFonts w:ascii="Arial" w:hAnsi="Arial" w:cs="Arial"/>
          <w:szCs w:val="24"/>
        </w:rPr>
        <w:t xml:space="preserve"> provided by the </w:t>
      </w:r>
      <w:r w:rsidR="00FE4576">
        <w:rPr>
          <w:rFonts w:ascii="Arial" w:hAnsi="Arial" w:cs="Arial"/>
          <w:szCs w:val="24"/>
        </w:rPr>
        <w:t>incumbent</w:t>
      </w:r>
      <w:r w:rsidR="00647D2A">
        <w:rPr>
          <w:rFonts w:ascii="Arial" w:hAnsi="Arial" w:cs="Arial"/>
          <w:szCs w:val="24"/>
        </w:rPr>
        <w:t xml:space="preserve"> service provider</w:t>
      </w:r>
      <w:r>
        <w:rPr>
          <w:rFonts w:ascii="Arial" w:hAnsi="Arial" w:cs="Arial"/>
          <w:szCs w:val="24"/>
        </w:rPr>
        <w:t xml:space="preserve">. Only the Contract Manager currently has additional functionality assigned to their log-on. The successful bidder </w:t>
      </w:r>
      <w:r w:rsidR="000D0948">
        <w:rPr>
          <w:rFonts w:ascii="Arial" w:hAnsi="Arial" w:cs="Arial"/>
          <w:szCs w:val="24"/>
        </w:rPr>
        <w:t>must</w:t>
      </w:r>
      <w:r>
        <w:rPr>
          <w:rFonts w:ascii="Arial" w:hAnsi="Arial" w:cs="Arial"/>
          <w:szCs w:val="24"/>
        </w:rPr>
        <w:t xml:space="preserve"> be able to provide an unlimited number of accounts for use by the Council, and this list will be cleansed during routine service meetings. The Council </w:t>
      </w:r>
      <w:r w:rsidR="000D0948">
        <w:rPr>
          <w:rFonts w:ascii="Arial" w:hAnsi="Arial" w:cs="Arial"/>
          <w:szCs w:val="24"/>
        </w:rPr>
        <w:t>will</w:t>
      </w:r>
      <w:r>
        <w:rPr>
          <w:rFonts w:ascii="Arial" w:hAnsi="Arial" w:cs="Arial"/>
          <w:szCs w:val="24"/>
        </w:rPr>
        <w:t xml:space="preserve"> not incur any additional charges for the administration of this user list (i.e. the addition and removal of users from this list</w:t>
      </w:r>
      <w:r w:rsidR="00647D2A">
        <w:rPr>
          <w:rFonts w:ascii="Arial" w:hAnsi="Arial" w:cs="Arial"/>
          <w:szCs w:val="24"/>
        </w:rPr>
        <w:t>, the changing of permission levels, etc.</w:t>
      </w:r>
      <w:r>
        <w:rPr>
          <w:rFonts w:ascii="Arial" w:hAnsi="Arial" w:cs="Arial"/>
          <w:szCs w:val="24"/>
        </w:rPr>
        <w:t>).</w:t>
      </w:r>
    </w:p>
    <w:p w:rsidR="003E72A0" w:rsidRDefault="003E72A0" w:rsidP="009B3F96">
      <w:pPr>
        <w:rPr>
          <w:rFonts w:ascii="Arial" w:hAnsi="Arial" w:cs="Arial"/>
          <w:szCs w:val="24"/>
        </w:rPr>
      </w:pPr>
    </w:p>
    <w:p w:rsidR="003E72A0" w:rsidRDefault="00431928" w:rsidP="009B3F96">
      <w:pPr>
        <w:rPr>
          <w:rFonts w:ascii="Arial" w:hAnsi="Arial" w:cs="Arial"/>
          <w:szCs w:val="24"/>
        </w:rPr>
      </w:pPr>
      <w:r>
        <w:rPr>
          <w:rFonts w:ascii="Arial" w:hAnsi="Arial" w:cs="Arial"/>
          <w:szCs w:val="24"/>
        </w:rPr>
        <w:t xml:space="preserve">Presently, the Council has </w:t>
      </w:r>
      <w:r w:rsidR="00FE64CE">
        <w:rPr>
          <w:rFonts w:ascii="Arial" w:hAnsi="Arial" w:cs="Arial"/>
          <w:szCs w:val="24"/>
        </w:rPr>
        <w:t>three</w:t>
      </w:r>
      <w:r w:rsidRPr="00C85751">
        <w:rPr>
          <w:rFonts w:ascii="Arial" w:hAnsi="Arial" w:cs="Arial"/>
          <w:szCs w:val="24"/>
        </w:rPr>
        <w:t xml:space="preserve"> </w:t>
      </w:r>
      <w:r>
        <w:rPr>
          <w:rFonts w:ascii="Arial" w:hAnsi="Arial" w:cs="Arial"/>
          <w:szCs w:val="24"/>
        </w:rPr>
        <w:t xml:space="preserve">addresses (detailed below), </w:t>
      </w:r>
      <w:r w:rsidR="00C41221">
        <w:rPr>
          <w:rFonts w:ascii="Arial" w:hAnsi="Arial" w:cs="Arial"/>
          <w:szCs w:val="24"/>
        </w:rPr>
        <w:t>to which deliveries will be required</w:t>
      </w:r>
      <w:r>
        <w:rPr>
          <w:rFonts w:ascii="Arial" w:hAnsi="Arial" w:cs="Arial"/>
          <w:szCs w:val="24"/>
        </w:rPr>
        <w:t xml:space="preserve"> </w:t>
      </w:r>
      <w:r w:rsidR="00C41221">
        <w:rPr>
          <w:rFonts w:ascii="Arial" w:hAnsi="Arial" w:cs="Arial"/>
          <w:szCs w:val="24"/>
        </w:rPr>
        <w:t>and</w:t>
      </w:r>
      <w:r>
        <w:rPr>
          <w:rFonts w:ascii="Arial" w:hAnsi="Arial" w:cs="Arial"/>
          <w:szCs w:val="24"/>
        </w:rPr>
        <w:t xml:space="preserve"> deliveries </w:t>
      </w:r>
      <w:r w:rsidR="000D0948">
        <w:rPr>
          <w:rFonts w:ascii="Arial" w:hAnsi="Arial" w:cs="Arial"/>
          <w:szCs w:val="24"/>
        </w:rPr>
        <w:t>must</w:t>
      </w:r>
      <w:r>
        <w:rPr>
          <w:rFonts w:ascii="Arial" w:hAnsi="Arial" w:cs="Arial"/>
          <w:szCs w:val="24"/>
        </w:rPr>
        <w:t xml:space="preserve"> be made to </w:t>
      </w:r>
      <w:r w:rsidR="00C41221">
        <w:rPr>
          <w:rFonts w:ascii="Arial" w:hAnsi="Arial" w:cs="Arial"/>
          <w:szCs w:val="24"/>
        </w:rPr>
        <w:t xml:space="preserve">a specified </w:t>
      </w:r>
      <w:r>
        <w:rPr>
          <w:rFonts w:ascii="Arial" w:hAnsi="Arial" w:cs="Arial"/>
          <w:szCs w:val="24"/>
        </w:rPr>
        <w:t xml:space="preserve">desktop level at these locations. Over the term of the contract, it may be necessary to add or remove addresses for delivery and the Council </w:t>
      </w:r>
      <w:r w:rsidR="000D0948">
        <w:rPr>
          <w:rFonts w:ascii="Arial" w:hAnsi="Arial" w:cs="Arial"/>
          <w:szCs w:val="24"/>
        </w:rPr>
        <w:t>will</w:t>
      </w:r>
      <w:r>
        <w:rPr>
          <w:rFonts w:ascii="Arial" w:hAnsi="Arial" w:cs="Arial"/>
          <w:szCs w:val="24"/>
        </w:rPr>
        <w:t xml:space="preserve"> not incur any additional charges for the administration of this.</w:t>
      </w:r>
    </w:p>
    <w:p w:rsidR="003E72A0" w:rsidRDefault="003E72A0" w:rsidP="009B3F96">
      <w:pPr>
        <w:rPr>
          <w:rFonts w:ascii="Arial" w:hAnsi="Arial" w:cs="Arial"/>
          <w:szCs w:val="24"/>
        </w:rPr>
      </w:pPr>
    </w:p>
    <w:p w:rsidR="00431928" w:rsidRDefault="00431928" w:rsidP="00DC699F">
      <w:pPr>
        <w:pStyle w:val="ListParagraph"/>
        <w:numPr>
          <w:ilvl w:val="0"/>
          <w:numId w:val="39"/>
        </w:numPr>
        <w:tabs>
          <w:tab w:val="left" w:pos="426"/>
        </w:tabs>
        <w:spacing w:after="120"/>
        <w:ind w:left="425" w:hanging="425"/>
        <w:contextualSpacing w:val="0"/>
        <w:rPr>
          <w:rFonts w:ascii="Arial" w:hAnsi="Arial" w:cs="Arial"/>
          <w:szCs w:val="24"/>
        </w:rPr>
      </w:pPr>
      <w:r w:rsidRPr="00DC699F">
        <w:rPr>
          <w:rFonts w:ascii="Arial" w:hAnsi="Arial" w:cs="Arial"/>
          <w:b/>
          <w:szCs w:val="24"/>
        </w:rPr>
        <w:t>Corby Cube</w:t>
      </w:r>
      <w:r w:rsidRPr="00431928">
        <w:rPr>
          <w:rFonts w:ascii="Arial" w:hAnsi="Arial" w:cs="Arial"/>
          <w:szCs w:val="24"/>
        </w:rPr>
        <w:t xml:space="preserve">, Parkland Gateway, George Street, Corby, Northamptonshire </w:t>
      </w:r>
      <w:r w:rsidRPr="00DC699F">
        <w:rPr>
          <w:rFonts w:ascii="Arial" w:hAnsi="Arial" w:cs="Arial"/>
          <w:b/>
          <w:szCs w:val="24"/>
        </w:rPr>
        <w:t>NN17 1QG</w:t>
      </w:r>
      <w:r w:rsidR="00641025" w:rsidRPr="00641025">
        <w:rPr>
          <w:rFonts w:ascii="Arial" w:hAnsi="Arial" w:cs="Arial"/>
          <w:szCs w:val="24"/>
        </w:rPr>
        <w:t>;</w:t>
      </w:r>
    </w:p>
    <w:p w:rsidR="00DC699F" w:rsidRPr="00A65C95" w:rsidRDefault="00DC699F" w:rsidP="00DC699F">
      <w:pPr>
        <w:pStyle w:val="ListParagraph"/>
        <w:numPr>
          <w:ilvl w:val="0"/>
          <w:numId w:val="39"/>
        </w:numPr>
        <w:tabs>
          <w:tab w:val="left" w:pos="426"/>
        </w:tabs>
        <w:spacing w:after="120"/>
        <w:ind w:left="425" w:hanging="425"/>
        <w:contextualSpacing w:val="0"/>
        <w:rPr>
          <w:rFonts w:ascii="Arial" w:hAnsi="Arial" w:cs="Arial"/>
          <w:szCs w:val="24"/>
        </w:rPr>
      </w:pPr>
      <w:r w:rsidRPr="00A65C95">
        <w:rPr>
          <w:rFonts w:ascii="Arial" w:hAnsi="Arial" w:cs="Arial"/>
          <w:b/>
          <w:szCs w:val="24"/>
        </w:rPr>
        <w:lastRenderedPageBreak/>
        <w:t>Corby Enterprise Centre</w:t>
      </w:r>
      <w:r w:rsidRPr="00A65C95">
        <w:rPr>
          <w:rFonts w:ascii="Arial" w:hAnsi="Arial" w:cs="Arial"/>
          <w:szCs w:val="24"/>
        </w:rPr>
        <w:t xml:space="preserve">, London Road, Priors Hall Corby, Northamptonshire </w:t>
      </w:r>
      <w:r w:rsidRPr="00A65C95">
        <w:rPr>
          <w:rFonts w:ascii="Arial" w:hAnsi="Arial" w:cs="Arial"/>
          <w:b/>
          <w:szCs w:val="24"/>
        </w:rPr>
        <w:t>NN17 5EU</w:t>
      </w:r>
      <w:r w:rsidR="00641025" w:rsidRPr="00A65C95">
        <w:rPr>
          <w:rFonts w:ascii="Arial" w:hAnsi="Arial" w:cs="Arial"/>
          <w:szCs w:val="24"/>
        </w:rPr>
        <w:t>;</w:t>
      </w:r>
      <w:r w:rsidR="00FE64CE" w:rsidRPr="00A65C95">
        <w:rPr>
          <w:rFonts w:ascii="Arial" w:hAnsi="Arial" w:cs="Arial"/>
          <w:szCs w:val="24"/>
        </w:rPr>
        <w:t xml:space="preserve"> and</w:t>
      </w:r>
    </w:p>
    <w:p w:rsidR="00FE64CE" w:rsidRPr="00A65C95" w:rsidRDefault="00FE64CE" w:rsidP="00DC699F">
      <w:pPr>
        <w:pStyle w:val="ListParagraph"/>
        <w:numPr>
          <w:ilvl w:val="0"/>
          <w:numId w:val="39"/>
        </w:numPr>
        <w:tabs>
          <w:tab w:val="left" w:pos="426"/>
        </w:tabs>
        <w:ind w:left="425" w:hanging="425"/>
        <w:contextualSpacing w:val="0"/>
        <w:rPr>
          <w:rFonts w:ascii="Arial" w:hAnsi="Arial" w:cs="Arial"/>
          <w:b/>
          <w:szCs w:val="24"/>
        </w:rPr>
      </w:pPr>
      <w:r w:rsidRPr="00A65C95">
        <w:rPr>
          <w:rFonts w:ascii="Arial" w:hAnsi="Arial" w:cs="Arial"/>
          <w:b/>
          <w:szCs w:val="24"/>
        </w:rPr>
        <w:t>East Northamptonshire Council</w:t>
      </w:r>
      <w:r w:rsidRPr="00A65C95">
        <w:rPr>
          <w:rFonts w:ascii="Arial" w:hAnsi="Arial" w:cs="Arial"/>
          <w:szCs w:val="24"/>
        </w:rPr>
        <w:t xml:space="preserve">, Cedar Drive, </w:t>
      </w:r>
      <w:proofErr w:type="spellStart"/>
      <w:r w:rsidRPr="00A65C95">
        <w:rPr>
          <w:rFonts w:ascii="Arial" w:hAnsi="Arial" w:cs="Arial"/>
          <w:szCs w:val="24"/>
        </w:rPr>
        <w:t>Thrapston</w:t>
      </w:r>
      <w:proofErr w:type="spellEnd"/>
      <w:r w:rsidRPr="00A65C95">
        <w:rPr>
          <w:rFonts w:ascii="Arial" w:hAnsi="Arial" w:cs="Arial"/>
          <w:szCs w:val="24"/>
        </w:rPr>
        <w:t xml:space="preserve">, Northamptonshire </w:t>
      </w:r>
      <w:r w:rsidRPr="00A65C95">
        <w:rPr>
          <w:rFonts w:ascii="Arial" w:hAnsi="Arial" w:cs="Arial"/>
          <w:b/>
          <w:szCs w:val="24"/>
        </w:rPr>
        <w:t>NN14 4LZ</w:t>
      </w:r>
    </w:p>
    <w:p w:rsidR="00431928" w:rsidRPr="00A65C95" w:rsidRDefault="00431928" w:rsidP="009B3F96">
      <w:pPr>
        <w:rPr>
          <w:rFonts w:ascii="Arial" w:hAnsi="Arial" w:cs="Arial"/>
          <w:szCs w:val="24"/>
        </w:rPr>
      </w:pPr>
    </w:p>
    <w:p w:rsidR="00FE64CE" w:rsidRPr="00A65C95" w:rsidRDefault="00FE64CE" w:rsidP="009B3F96">
      <w:pPr>
        <w:rPr>
          <w:rFonts w:ascii="Arial" w:hAnsi="Arial" w:cs="Arial"/>
          <w:szCs w:val="24"/>
        </w:rPr>
      </w:pPr>
      <w:r w:rsidRPr="00A65C95">
        <w:rPr>
          <w:rFonts w:ascii="Arial" w:hAnsi="Arial" w:cs="Arial"/>
          <w:szCs w:val="24"/>
        </w:rPr>
        <w:t xml:space="preserve">Deliveries made to the Council will be required to state clearly the department which has ordered the consignment and the contact name of the Officer responsible for the order. The Council currently has </w:t>
      </w:r>
      <w:r w:rsidR="00A65C95">
        <w:rPr>
          <w:rFonts w:ascii="Arial" w:hAnsi="Arial" w:cs="Arial"/>
          <w:szCs w:val="24"/>
        </w:rPr>
        <w:t>28</w:t>
      </w:r>
      <w:r w:rsidRPr="00A65C95">
        <w:rPr>
          <w:rFonts w:ascii="Arial" w:hAnsi="Arial" w:cs="Arial"/>
          <w:szCs w:val="24"/>
        </w:rPr>
        <w:t xml:space="preserve"> departments (detailed in the table below) who order stationery. Over the term of the contract, it may be necessary to add, remove or amend departments and / or named Officers and the Council will not incur any additional charges for the administration of this.</w:t>
      </w:r>
    </w:p>
    <w:p w:rsidR="00FE64CE" w:rsidRPr="00A65C95" w:rsidRDefault="00FE64CE" w:rsidP="009B3F96">
      <w:pPr>
        <w:rPr>
          <w:rFonts w:ascii="Arial" w:hAnsi="Arial" w:cs="Arial"/>
          <w:szCs w:val="24"/>
        </w:rPr>
      </w:pPr>
    </w:p>
    <w:tbl>
      <w:tblPr>
        <w:tblStyle w:val="TableGrid"/>
        <w:tblW w:w="9356" w:type="dxa"/>
        <w:tblLook w:val="04A0"/>
      </w:tblPr>
      <w:tblGrid>
        <w:gridCol w:w="551"/>
        <w:gridCol w:w="4127"/>
        <w:gridCol w:w="4678"/>
      </w:tblGrid>
      <w:tr w:rsidR="00FE64CE" w:rsidRPr="00A65C95" w:rsidTr="00240CD9">
        <w:trPr>
          <w:trHeight w:val="567"/>
          <w:tblHeader/>
        </w:trPr>
        <w:tc>
          <w:tcPr>
            <w:tcW w:w="4678" w:type="dxa"/>
            <w:gridSpan w:val="2"/>
            <w:tcBorders>
              <w:bottom w:val="single" w:sz="4" w:space="0" w:color="auto"/>
            </w:tcBorders>
            <w:vAlign w:val="center"/>
          </w:tcPr>
          <w:p w:rsidR="00FE64CE" w:rsidRPr="00A65C95" w:rsidRDefault="00A65C95" w:rsidP="00A65C95">
            <w:pPr>
              <w:jc w:val="center"/>
              <w:rPr>
                <w:rFonts w:ascii="Arial" w:hAnsi="Arial" w:cs="Arial"/>
                <w:b/>
                <w:caps/>
                <w:szCs w:val="24"/>
              </w:rPr>
            </w:pPr>
            <w:r w:rsidRPr="00A65C95">
              <w:rPr>
                <w:rFonts w:ascii="Arial" w:hAnsi="Arial" w:cs="Arial"/>
                <w:b/>
                <w:caps/>
                <w:szCs w:val="24"/>
              </w:rPr>
              <w:t>Department</w:t>
            </w:r>
          </w:p>
        </w:tc>
        <w:tc>
          <w:tcPr>
            <w:tcW w:w="4678" w:type="dxa"/>
            <w:vAlign w:val="center"/>
          </w:tcPr>
          <w:p w:rsidR="00FE64CE" w:rsidRPr="00A65C95" w:rsidRDefault="00A65C95" w:rsidP="00A65C95">
            <w:pPr>
              <w:jc w:val="center"/>
              <w:rPr>
                <w:rFonts w:ascii="Arial" w:hAnsi="Arial" w:cs="Arial"/>
                <w:b/>
                <w:caps/>
                <w:szCs w:val="24"/>
              </w:rPr>
            </w:pPr>
            <w:r w:rsidRPr="00A65C95">
              <w:rPr>
                <w:rFonts w:ascii="Arial" w:hAnsi="Arial" w:cs="Arial"/>
                <w:b/>
                <w:caps/>
                <w:szCs w:val="24"/>
              </w:rPr>
              <w:t>Delivery Address</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Benefits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CB Property Services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CCTV</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Chief Executive &amp; Secretariat</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Committee Services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Corby East Midlands International Pool</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Corby Enterprise Centre</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Enterprise Centre NN17 5EU</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Corporate Services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Culture and Leisure</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Customer First &amp; One Stop Shop</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Democratic Services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Direct Labour Organisation</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East Carlton Countryside Park</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Electoral Registration</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proofErr w:type="spellStart"/>
            <w:r w:rsidRPr="00572D62">
              <w:rPr>
                <w:rFonts w:ascii="Arial" w:hAnsi="Arial" w:cs="Arial"/>
                <w:color w:val="000000"/>
                <w:szCs w:val="24"/>
              </w:rPr>
              <w:t>EnCor</w:t>
            </w:r>
            <w:proofErr w:type="spellEnd"/>
            <w:r w:rsidRPr="00572D62">
              <w:rPr>
                <w:rFonts w:ascii="Arial" w:hAnsi="Arial" w:cs="Arial"/>
                <w:color w:val="000000"/>
                <w:szCs w:val="24"/>
              </w:rPr>
              <w:t xml:space="preserve"> (Corby)</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proofErr w:type="spellStart"/>
            <w:r w:rsidRPr="00572D62">
              <w:rPr>
                <w:rFonts w:ascii="Arial" w:hAnsi="Arial" w:cs="Arial"/>
                <w:color w:val="000000"/>
                <w:szCs w:val="24"/>
              </w:rPr>
              <w:t>EnCor</w:t>
            </w:r>
            <w:proofErr w:type="spellEnd"/>
            <w:r w:rsidRPr="00572D62">
              <w:rPr>
                <w:rFonts w:ascii="Arial" w:hAnsi="Arial" w:cs="Arial"/>
                <w:color w:val="000000"/>
                <w:szCs w:val="24"/>
              </w:rPr>
              <w:t xml:space="preserve"> (East Northamptonshire)</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East Northamptonshire Council NN14 4LZ</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Environmental Services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Facilities Management</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Housing Options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Human Resources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ICT Services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Legal Services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Lodge Park Sports Centre</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Neighbourhood Management &amp; Community Safety</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Planning</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Printing Services</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Recovery</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r w:rsidR="00A65C95" w:rsidRPr="00A65C95" w:rsidTr="00240CD9">
        <w:trPr>
          <w:trHeight w:val="284"/>
        </w:trPr>
        <w:tc>
          <w:tcPr>
            <w:tcW w:w="551" w:type="dxa"/>
            <w:tcBorders>
              <w:right w:val="nil"/>
            </w:tcBorders>
          </w:tcPr>
          <w:p w:rsidR="00A65C95" w:rsidRPr="00A65C95" w:rsidRDefault="00A65C95" w:rsidP="00A65C95">
            <w:pPr>
              <w:pStyle w:val="ListParagraph"/>
              <w:numPr>
                <w:ilvl w:val="0"/>
                <w:numId w:val="44"/>
              </w:numPr>
              <w:spacing w:after="120"/>
              <w:ind w:left="0" w:firstLine="0"/>
              <w:contextualSpacing w:val="0"/>
              <w:rPr>
                <w:rFonts w:ascii="Arial" w:hAnsi="Arial" w:cs="Arial"/>
                <w:szCs w:val="24"/>
              </w:rPr>
            </w:pPr>
          </w:p>
        </w:tc>
        <w:tc>
          <w:tcPr>
            <w:tcW w:w="4127" w:type="dxa"/>
            <w:tcBorders>
              <w:left w:val="nil"/>
            </w:tcBorders>
          </w:tcPr>
          <w:p w:rsidR="00A65C95" w:rsidRPr="00572D62" w:rsidRDefault="00A65C95" w:rsidP="00A65C95">
            <w:pPr>
              <w:spacing w:after="120"/>
              <w:rPr>
                <w:rFonts w:ascii="Arial" w:hAnsi="Arial" w:cs="Arial"/>
                <w:color w:val="000000"/>
                <w:szCs w:val="24"/>
              </w:rPr>
            </w:pPr>
            <w:r w:rsidRPr="00572D62">
              <w:rPr>
                <w:rFonts w:ascii="Arial" w:hAnsi="Arial" w:cs="Arial"/>
                <w:color w:val="000000"/>
                <w:szCs w:val="24"/>
              </w:rPr>
              <w:t>Supported Housing</w:t>
            </w:r>
          </w:p>
        </w:tc>
        <w:tc>
          <w:tcPr>
            <w:tcW w:w="4678" w:type="dxa"/>
          </w:tcPr>
          <w:p w:rsidR="00A65C95" w:rsidRPr="00A65C95" w:rsidRDefault="00A65C95" w:rsidP="00A65C95">
            <w:pPr>
              <w:spacing w:after="120"/>
              <w:rPr>
                <w:rFonts w:ascii="Arial" w:hAnsi="Arial" w:cs="Arial"/>
                <w:szCs w:val="24"/>
              </w:rPr>
            </w:pPr>
            <w:r>
              <w:rPr>
                <w:rFonts w:ascii="Arial" w:hAnsi="Arial" w:cs="Arial"/>
                <w:szCs w:val="24"/>
              </w:rPr>
              <w:t>Corby Cube NN17 1QG</w:t>
            </w:r>
          </w:p>
        </w:tc>
      </w:tr>
    </w:tbl>
    <w:p w:rsidR="00FE64CE" w:rsidRPr="00A65C95" w:rsidRDefault="00FE64CE" w:rsidP="009B3F96">
      <w:pPr>
        <w:rPr>
          <w:rFonts w:ascii="Arial" w:hAnsi="Arial" w:cs="Arial"/>
          <w:szCs w:val="24"/>
        </w:rPr>
      </w:pPr>
    </w:p>
    <w:p w:rsidR="005633F2" w:rsidRPr="009B3F96" w:rsidRDefault="009B3F96" w:rsidP="009B3F96">
      <w:pPr>
        <w:rPr>
          <w:rFonts w:ascii="Arial" w:hAnsi="Arial" w:cs="Arial"/>
          <w:szCs w:val="24"/>
        </w:rPr>
      </w:pPr>
      <w:r w:rsidRPr="00A65C95">
        <w:rPr>
          <w:rFonts w:ascii="Arial" w:hAnsi="Arial" w:cs="Arial"/>
          <w:szCs w:val="24"/>
        </w:rPr>
        <w:t>White copier paper is currently provided to the Council under a separate arrangement and will not form</w:t>
      </w:r>
      <w:r w:rsidRPr="009B3F96">
        <w:rPr>
          <w:rFonts w:ascii="Arial" w:hAnsi="Arial" w:cs="Arial"/>
          <w:szCs w:val="24"/>
        </w:rPr>
        <w:t xml:space="preserve"> a part of this contract. However, this agreement is due for renewal in February 2018 (assuming the one-year contract extension is granted in 2017), and the successful bidder will have an opportunity to bid for this contract then.</w:t>
      </w:r>
    </w:p>
    <w:p w:rsidR="009B3F96" w:rsidRDefault="009B3F96" w:rsidP="005633F2">
      <w:pPr>
        <w:rPr>
          <w:rFonts w:ascii="Arial" w:hAnsi="Arial" w:cs="Arial"/>
          <w:szCs w:val="24"/>
        </w:rPr>
      </w:pPr>
    </w:p>
    <w:p w:rsidR="005633F2" w:rsidRPr="00E4134D" w:rsidRDefault="005633F2" w:rsidP="005633F2">
      <w:pPr>
        <w:pStyle w:val="ListParagraph"/>
        <w:numPr>
          <w:ilvl w:val="0"/>
          <w:numId w:val="26"/>
        </w:numPr>
        <w:tabs>
          <w:tab w:val="left" w:pos="567"/>
        </w:tabs>
        <w:ind w:left="567" w:hanging="567"/>
        <w:rPr>
          <w:rFonts w:ascii="Arial" w:hAnsi="Arial" w:cs="Arial"/>
          <w:b/>
          <w:szCs w:val="24"/>
        </w:rPr>
      </w:pPr>
      <w:r w:rsidRPr="00E4134D">
        <w:rPr>
          <w:rFonts w:ascii="Arial" w:hAnsi="Arial" w:cs="Arial"/>
          <w:b/>
          <w:szCs w:val="24"/>
        </w:rPr>
        <w:t>Technology, Systems and Management Techniques</w:t>
      </w:r>
    </w:p>
    <w:p w:rsidR="005633F2" w:rsidRDefault="005633F2" w:rsidP="005633F2">
      <w:pPr>
        <w:rPr>
          <w:rFonts w:ascii="Arial" w:hAnsi="Arial" w:cs="Arial"/>
          <w:szCs w:val="24"/>
        </w:rPr>
      </w:pPr>
    </w:p>
    <w:p w:rsidR="002668F6" w:rsidRDefault="009F5FFA" w:rsidP="005633F2">
      <w:pPr>
        <w:rPr>
          <w:rFonts w:ascii="Arial" w:hAnsi="Arial" w:cs="Arial"/>
          <w:szCs w:val="24"/>
        </w:rPr>
      </w:pPr>
      <w:r>
        <w:rPr>
          <w:rFonts w:ascii="Arial" w:hAnsi="Arial" w:cs="Arial"/>
          <w:szCs w:val="24"/>
        </w:rPr>
        <w:t>The successful bidder’s online ordering catalogue</w:t>
      </w:r>
      <w:r w:rsidR="00853417">
        <w:rPr>
          <w:rFonts w:ascii="Arial" w:hAnsi="Arial" w:cs="Arial"/>
          <w:szCs w:val="24"/>
        </w:rPr>
        <w:t xml:space="preserve"> (website)</w:t>
      </w:r>
      <w:r>
        <w:rPr>
          <w:rFonts w:ascii="Arial" w:hAnsi="Arial" w:cs="Arial"/>
          <w:szCs w:val="24"/>
        </w:rPr>
        <w:t xml:space="preserve"> </w:t>
      </w:r>
      <w:r w:rsidR="000D0948">
        <w:rPr>
          <w:rFonts w:ascii="Arial" w:hAnsi="Arial" w:cs="Arial"/>
          <w:szCs w:val="24"/>
        </w:rPr>
        <w:t>must</w:t>
      </w:r>
      <w:r w:rsidR="002668F6">
        <w:rPr>
          <w:rFonts w:ascii="Arial" w:hAnsi="Arial" w:cs="Arial"/>
          <w:szCs w:val="24"/>
        </w:rPr>
        <w:t>:-</w:t>
      </w:r>
    </w:p>
    <w:p w:rsidR="002668F6" w:rsidRPr="002668F6" w:rsidRDefault="002668F6" w:rsidP="002668F6">
      <w:pPr>
        <w:pStyle w:val="ListParagraph"/>
        <w:numPr>
          <w:ilvl w:val="0"/>
          <w:numId w:val="42"/>
        </w:numPr>
        <w:tabs>
          <w:tab w:val="left" w:pos="426"/>
        </w:tabs>
        <w:spacing w:after="120"/>
        <w:ind w:left="425" w:hanging="425"/>
        <w:contextualSpacing w:val="0"/>
        <w:rPr>
          <w:rFonts w:ascii="Arial" w:hAnsi="Arial" w:cs="Arial"/>
          <w:szCs w:val="24"/>
        </w:rPr>
      </w:pPr>
      <w:r w:rsidRPr="002668F6">
        <w:rPr>
          <w:rFonts w:ascii="Arial" w:hAnsi="Arial" w:cs="Arial"/>
          <w:szCs w:val="24"/>
        </w:rPr>
        <w:t>Allow for a visual check of core and non-core products when searched;</w:t>
      </w:r>
    </w:p>
    <w:p w:rsidR="002668F6" w:rsidRPr="002668F6" w:rsidRDefault="00953C0E" w:rsidP="002668F6">
      <w:pPr>
        <w:pStyle w:val="ListParagraph"/>
        <w:numPr>
          <w:ilvl w:val="0"/>
          <w:numId w:val="42"/>
        </w:numPr>
        <w:tabs>
          <w:tab w:val="left" w:pos="426"/>
        </w:tabs>
        <w:spacing w:after="120"/>
        <w:ind w:left="425" w:hanging="425"/>
        <w:contextualSpacing w:val="0"/>
        <w:rPr>
          <w:rFonts w:ascii="Arial" w:hAnsi="Arial" w:cs="Arial"/>
          <w:szCs w:val="24"/>
        </w:rPr>
      </w:pPr>
      <w:r>
        <w:rPr>
          <w:rFonts w:ascii="Arial" w:hAnsi="Arial" w:cs="Arial"/>
          <w:szCs w:val="24"/>
        </w:rPr>
        <w:t>Allow searching of c</w:t>
      </w:r>
      <w:r w:rsidR="002668F6" w:rsidRPr="002668F6">
        <w:rPr>
          <w:rFonts w:ascii="Arial" w:hAnsi="Arial" w:cs="Arial"/>
          <w:szCs w:val="24"/>
        </w:rPr>
        <w:t xml:space="preserve">ore </w:t>
      </w:r>
      <w:r>
        <w:rPr>
          <w:rFonts w:ascii="Arial" w:hAnsi="Arial" w:cs="Arial"/>
          <w:szCs w:val="24"/>
        </w:rPr>
        <w:t>i</w:t>
      </w:r>
      <w:r w:rsidR="002668F6" w:rsidRPr="002668F6">
        <w:rPr>
          <w:rFonts w:ascii="Arial" w:hAnsi="Arial" w:cs="Arial"/>
          <w:szCs w:val="24"/>
        </w:rPr>
        <w:t>tems only;</w:t>
      </w:r>
    </w:p>
    <w:p w:rsidR="002668F6" w:rsidRDefault="002668F6" w:rsidP="00B7203F">
      <w:pPr>
        <w:pStyle w:val="ListParagraph"/>
        <w:numPr>
          <w:ilvl w:val="0"/>
          <w:numId w:val="42"/>
        </w:numPr>
        <w:tabs>
          <w:tab w:val="left" w:pos="426"/>
        </w:tabs>
        <w:spacing w:after="120"/>
        <w:ind w:left="425" w:hanging="425"/>
        <w:contextualSpacing w:val="0"/>
        <w:rPr>
          <w:rFonts w:ascii="Arial" w:hAnsi="Arial" w:cs="Arial"/>
          <w:szCs w:val="24"/>
        </w:rPr>
      </w:pPr>
      <w:r w:rsidRPr="002668F6">
        <w:rPr>
          <w:rFonts w:ascii="Arial" w:hAnsi="Arial" w:cs="Arial"/>
          <w:szCs w:val="24"/>
        </w:rPr>
        <w:t>Provide alternative similar quality products of lower price when searched</w:t>
      </w:r>
      <w:r w:rsidR="00953C0E">
        <w:rPr>
          <w:rFonts w:ascii="Arial" w:hAnsi="Arial" w:cs="Arial"/>
          <w:szCs w:val="24"/>
        </w:rPr>
        <w:t>;</w:t>
      </w:r>
    </w:p>
    <w:p w:rsidR="00953C0E" w:rsidRDefault="00953C0E" w:rsidP="00B7203F">
      <w:pPr>
        <w:pStyle w:val="ListParagraph"/>
        <w:numPr>
          <w:ilvl w:val="0"/>
          <w:numId w:val="42"/>
        </w:numPr>
        <w:tabs>
          <w:tab w:val="left" w:pos="426"/>
        </w:tabs>
        <w:spacing w:after="120"/>
        <w:ind w:left="425" w:hanging="425"/>
        <w:contextualSpacing w:val="0"/>
        <w:rPr>
          <w:rFonts w:ascii="Arial" w:hAnsi="Arial" w:cs="Arial"/>
          <w:szCs w:val="24"/>
        </w:rPr>
      </w:pPr>
      <w:r>
        <w:rPr>
          <w:rFonts w:ascii="Arial" w:hAnsi="Arial" w:cs="Arial"/>
          <w:szCs w:val="24"/>
        </w:rPr>
        <w:t>Allow creation of a “</w:t>
      </w:r>
      <w:r w:rsidR="006C7394">
        <w:rPr>
          <w:rFonts w:ascii="Arial" w:hAnsi="Arial" w:cs="Arial"/>
          <w:szCs w:val="24"/>
        </w:rPr>
        <w:t>F</w:t>
      </w:r>
      <w:r>
        <w:rPr>
          <w:rFonts w:ascii="Arial" w:hAnsi="Arial" w:cs="Arial"/>
          <w:szCs w:val="24"/>
        </w:rPr>
        <w:t>avourites” list;</w:t>
      </w:r>
    </w:p>
    <w:p w:rsidR="00953C0E" w:rsidRDefault="00953C0E" w:rsidP="00B7203F">
      <w:pPr>
        <w:pStyle w:val="ListParagraph"/>
        <w:numPr>
          <w:ilvl w:val="0"/>
          <w:numId w:val="42"/>
        </w:numPr>
        <w:tabs>
          <w:tab w:val="left" w:pos="426"/>
        </w:tabs>
        <w:spacing w:after="120"/>
        <w:ind w:left="425" w:hanging="425"/>
        <w:contextualSpacing w:val="0"/>
        <w:rPr>
          <w:rFonts w:ascii="Arial" w:hAnsi="Arial" w:cs="Arial"/>
          <w:szCs w:val="24"/>
        </w:rPr>
      </w:pPr>
      <w:r>
        <w:rPr>
          <w:rFonts w:ascii="Arial" w:hAnsi="Arial" w:cs="Arial"/>
          <w:szCs w:val="24"/>
        </w:rPr>
        <w:t>Users must be able to access:</w:t>
      </w:r>
    </w:p>
    <w:p w:rsidR="00953C0E" w:rsidRDefault="00953C0E" w:rsidP="00953C0E">
      <w:pPr>
        <w:pStyle w:val="ListParagraph"/>
        <w:numPr>
          <w:ilvl w:val="0"/>
          <w:numId w:val="43"/>
        </w:numPr>
        <w:tabs>
          <w:tab w:val="left" w:pos="709"/>
        </w:tabs>
        <w:spacing w:after="120"/>
        <w:ind w:left="709" w:hanging="283"/>
        <w:contextualSpacing w:val="0"/>
        <w:rPr>
          <w:rFonts w:ascii="Arial" w:hAnsi="Arial" w:cs="Arial"/>
          <w:szCs w:val="24"/>
        </w:rPr>
      </w:pPr>
      <w:r>
        <w:rPr>
          <w:rFonts w:ascii="Arial" w:hAnsi="Arial" w:cs="Arial"/>
          <w:szCs w:val="24"/>
        </w:rPr>
        <w:t xml:space="preserve">Online </w:t>
      </w:r>
      <w:r w:rsidR="00656555">
        <w:rPr>
          <w:rFonts w:ascii="Arial" w:hAnsi="Arial" w:cs="Arial"/>
          <w:b/>
          <w:szCs w:val="24"/>
        </w:rPr>
        <w:t>core i</w:t>
      </w:r>
      <w:r w:rsidRPr="00953C0E">
        <w:rPr>
          <w:rFonts w:ascii="Arial" w:hAnsi="Arial" w:cs="Arial"/>
          <w:b/>
          <w:szCs w:val="24"/>
        </w:rPr>
        <w:t>tem</w:t>
      </w:r>
      <w:r>
        <w:rPr>
          <w:rFonts w:ascii="Arial" w:hAnsi="Arial" w:cs="Arial"/>
          <w:szCs w:val="24"/>
        </w:rPr>
        <w:t xml:space="preserve"> list</w:t>
      </w:r>
      <w:r w:rsidR="00656555">
        <w:rPr>
          <w:rFonts w:ascii="Arial" w:hAnsi="Arial" w:cs="Arial"/>
          <w:szCs w:val="24"/>
        </w:rPr>
        <w:t>, including prices</w:t>
      </w:r>
      <w:r>
        <w:rPr>
          <w:rFonts w:ascii="Arial" w:hAnsi="Arial" w:cs="Arial"/>
          <w:szCs w:val="24"/>
        </w:rPr>
        <w:t>;</w:t>
      </w:r>
    </w:p>
    <w:p w:rsidR="00953C0E" w:rsidRDefault="00953C0E" w:rsidP="00953C0E">
      <w:pPr>
        <w:pStyle w:val="ListParagraph"/>
        <w:numPr>
          <w:ilvl w:val="0"/>
          <w:numId w:val="43"/>
        </w:numPr>
        <w:tabs>
          <w:tab w:val="left" w:pos="709"/>
        </w:tabs>
        <w:spacing w:after="120"/>
        <w:ind w:left="709" w:hanging="283"/>
        <w:contextualSpacing w:val="0"/>
        <w:rPr>
          <w:rFonts w:ascii="Arial" w:hAnsi="Arial" w:cs="Arial"/>
          <w:szCs w:val="24"/>
        </w:rPr>
      </w:pPr>
      <w:r>
        <w:rPr>
          <w:rFonts w:ascii="Arial" w:hAnsi="Arial" w:cs="Arial"/>
          <w:szCs w:val="24"/>
        </w:rPr>
        <w:t>Previous orders and invoices online;</w:t>
      </w:r>
      <w:r w:rsidR="00C85751">
        <w:rPr>
          <w:rFonts w:ascii="Arial" w:hAnsi="Arial" w:cs="Arial"/>
          <w:szCs w:val="24"/>
        </w:rPr>
        <w:t xml:space="preserve"> and</w:t>
      </w:r>
    </w:p>
    <w:p w:rsidR="00953C0E" w:rsidRDefault="00953C0E" w:rsidP="00953C0E">
      <w:pPr>
        <w:pStyle w:val="ListParagraph"/>
        <w:numPr>
          <w:ilvl w:val="0"/>
          <w:numId w:val="43"/>
        </w:numPr>
        <w:tabs>
          <w:tab w:val="left" w:pos="709"/>
        </w:tabs>
        <w:spacing w:after="120"/>
        <w:ind w:left="709" w:hanging="283"/>
        <w:contextualSpacing w:val="0"/>
        <w:rPr>
          <w:rFonts w:ascii="Arial" w:hAnsi="Arial" w:cs="Arial"/>
          <w:szCs w:val="24"/>
        </w:rPr>
      </w:pPr>
      <w:r>
        <w:rPr>
          <w:rFonts w:ascii="Arial" w:hAnsi="Arial" w:cs="Arial"/>
          <w:szCs w:val="24"/>
        </w:rPr>
        <w:t>Lists of recently ordered items</w:t>
      </w:r>
      <w:r w:rsidR="00C85751">
        <w:rPr>
          <w:rFonts w:ascii="Arial" w:hAnsi="Arial" w:cs="Arial"/>
          <w:szCs w:val="24"/>
        </w:rPr>
        <w:t>.</w:t>
      </w:r>
    </w:p>
    <w:p w:rsidR="00B7203F" w:rsidRDefault="00B7203F" w:rsidP="00C85751">
      <w:pPr>
        <w:pStyle w:val="ListParagraph"/>
        <w:numPr>
          <w:ilvl w:val="0"/>
          <w:numId w:val="42"/>
        </w:numPr>
        <w:tabs>
          <w:tab w:val="left" w:pos="426"/>
        </w:tabs>
        <w:spacing w:after="120"/>
        <w:ind w:left="425" w:hanging="425"/>
        <w:contextualSpacing w:val="0"/>
        <w:rPr>
          <w:rFonts w:ascii="Arial" w:hAnsi="Arial" w:cs="Arial"/>
          <w:szCs w:val="24"/>
        </w:rPr>
      </w:pPr>
      <w:r>
        <w:rPr>
          <w:rFonts w:ascii="Arial" w:hAnsi="Arial" w:cs="Arial"/>
          <w:szCs w:val="24"/>
        </w:rPr>
        <w:t>Incorporate t</w:t>
      </w:r>
      <w:r w:rsidRPr="00A06E95">
        <w:rPr>
          <w:rFonts w:ascii="Arial" w:hAnsi="Arial" w:cs="Arial"/>
          <w:szCs w:val="24"/>
        </w:rPr>
        <w:t xml:space="preserve">he functionality to provide (where required) a “punch out system” that can be interfaced with </w:t>
      </w:r>
      <w:r>
        <w:rPr>
          <w:rFonts w:ascii="Arial" w:hAnsi="Arial" w:cs="Arial"/>
          <w:szCs w:val="24"/>
        </w:rPr>
        <w:t xml:space="preserve">the Council’s </w:t>
      </w:r>
      <w:r w:rsidRPr="00A06E95">
        <w:rPr>
          <w:rFonts w:ascii="Arial" w:hAnsi="Arial" w:cs="Arial"/>
          <w:szCs w:val="24"/>
        </w:rPr>
        <w:t>system</w:t>
      </w:r>
      <w:r>
        <w:rPr>
          <w:rFonts w:ascii="Arial" w:hAnsi="Arial" w:cs="Arial"/>
          <w:szCs w:val="24"/>
        </w:rPr>
        <w:t xml:space="preserve"> (currently </w:t>
      </w:r>
      <w:proofErr w:type="spellStart"/>
      <w:r>
        <w:rPr>
          <w:rFonts w:ascii="Arial" w:hAnsi="Arial" w:cs="Arial"/>
          <w:szCs w:val="24"/>
        </w:rPr>
        <w:t>Civica</w:t>
      </w:r>
      <w:proofErr w:type="spellEnd"/>
      <w:r>
        <w:rPr>
          <w:rFonts w:ascii="Arial" w:hAnsi="Arial" w:cs="Arial"/>
          <w:szCs w:val="24"/>
        </w:rPr>
        <w:t>)</w:t>
      </w:r>
      <w:r w:rsidR="00C85751">
        <w:rPr>
          <w:rFonts w:ascii="Arial" w:hAnsi="Arial" w:cs="Arial"/>
          <w:szCs w:val="24"/>
        </w:rPr>
        <w:t>; and</w:t>
      </w:r>
    </w:p>
    <w:p w:rsidR="00C85751" w:rsidRDefault="00C85751" w:rsidP="00FE2650">
      <w:pPr>
        <w:pStyle w:val="ListParagraph"/>
        <w:numPr>
          <w:ilvl w:val="0"/>
          <w:numId w:val="42"/>
        </w:numPr>
        <w:tabs>
          <w:tab w:val="left" w:pos="426"/>
        </w:tabs>
        <w:ind w:left="425" w:hanging="425"/>
        <w:contextualSpacing w:val="0"/>
        <w:rPr>
          <w:rFonts w:ascii="Arial" w:hAnsi="Arial" w:cs="Arial"/>
          <w:szCs w:val="24"/>
        </w:rPr>
      </w:pPr>
      <w:r>
        <w:rPr>
          <w:rFonts w:ascii="Arial" w:hAnsi="Arial" w:cs="Arial"/>
          <w:szCs w:val="24"/>
        </w:rPr>
        <w:t>The supplier’s website must show up-to-date and accurate images of the items offered for sale, and the resolution must be of a high quality.</w:t>
      </w:r>
    </w:p>
    <w:p w:rsidR="002668F6" w:rsidRDefault="002668F6" w:rsidP="005633F2">
      <w:pPr>
        <w:rPr>
          <w:rFonts w:ascii="Arial" w:hAnsi="Arial" w:cs="Arial"/>
          <w:szCs w:val="24"/>
        </w:rPr>
      </w:pPr>
    </w:p>
    <w:p w:rsidR="00DC5E56" w:rsidRDefault="00DC5E56" w:rsidP="005633F2">
      <w:pPr>
        <w:rPr>
          <w:rFonts w:ascii="Arial" w:hAnsi="Arial" w:cs="Arial"/>
          <w:szCs w:val="24"/>
        </w:rPr>
      </w:pPr>
      <w:r>
        <w:rPr>
          <w:rFonts w:ascii="Arial" w:hAnsi="Arial" w:cs="Arial"/>
          <w:szCs w:val="24"/>
        </w:rPr>
        <w:t xml:space="preserve">Where issues are identified with any of the technology associated with the service offered or provided by the </w:t>
      </w:r>
      <w:r w:rsidR="00D8399F">
        <w:rPr>
          <w:rFonts w:ascii="Arial" w:hAnsi="Arial" w:cs="Arial"/>
          <w:szCs w:val="24"/>
        </w:rPr>
        <w:t>successful bidder</w:t>
      </w:r>
      <w:r>
        <w:rPr>
          <w:rFonts w:ascii="Arial" w:hAnsi="Arial" w:cs="Arial"/>
          <w:szCs w:val="24"/>
        </w:rPr>
        <w:t xml:space="preserve">, these </w:t>
      </w:r>
      <w:r w:rsidR="000D0948">
        <w:rPr>
          <w:rFonts w:ascii="Arial" w:hAnsi="Arial" w:cs="Arial"/>
          <w:szCs w:val="24"/>
        </w:rPr>
        <w:t>must</w:t>
      </w:r>
      <w:r>
        <w:rPr>
          <w:rFonts w:ascii="Arial" w:hAnsi="Arial" w:cs="Arial"/>
          <w:szCs w:val="24"/>
        </w:rPr>
        <w:t xml:space="preserve"> be </w:t>
      </w:r>
      <w:r w:rsidR="00A01430">
        <w:rPr>
          <w:rFonts w:ascii="Arial" w:hAnsi="Arial" w:cs="Arial"/>
          <w:szCs w:val="24"/>
        </w:rPr>
        <w:t>acknowledged</w:t>
      </w:r>
      <w:r>
        <w:rPr>
          <w:rFonts w:ascii="Arial" w:hAnsi="Arial" w:cs="Arial"/>
          <w:szCs w:val="24"/>
        </w:rPr>
        <w:t xml:space="preserve"> </w:t>
      </w:r>
      <w:r w:rsidR="00A01430">
        <w:rPr>
          <w:rFonts w:ascii="Arial" w:hAnsi="Arial" w:cs="Arial"/>
          <w:szCs w:val="24"/>
        </w:rPr>
        <w:t>within 5 working days</w:t>
      </w:r>
      <w:r>
        <w:rPr>
          <w:rFonts w:ascii="Arial" w:hAnsi="Arial" w:cs="Arial"/>
          <w:szCs w:val="24"/>
        </w:rPr>
        <w:t xml:space="preserve"> and resolutions undertaken</w:t>
      </w:r>
      <w:r w:rsidR="00A01430">
        <w:rPr>
          <w:rFonts w:ascii="Arial" w:hAnsi="Arial" w:cs="Arial"/>
          <w:szCs w:val="24"/>
        </w:rPr>
        <w:t xml:space="preserve"> within 10 working days</w:t>
      </w:r>
      <w:r>
        <w:rPr>
          <w:rFonts w:ascii="Arial" w:hAnsi="Arial" w:cs="Arial"/>
          <w:szCs w:val="24"/>
        </w:rPr>
        <w:t xml:space="preserve"> or within the timescales prescribed in the </w:t>
      </w:r>
      <w:r w:rsidR="00D8399F">
        <w:rPr>
          <w:rFonts w:ascii="Arial" w:hAnsi="Arial" w:cs="Arial"/>
          <w:szCs w:val="24"/>
        </w:rPr>
        <w:t>successful bidder</w:t>
      </w:r>
      <w:r>
        <w:rPr>
          <w:rFonts w:ascii="Arial" w:hAnsi="Arial" w:cs="Arial"/>
          <w:szCs w:val="24"/>
        </w:rPr>
        <w:t>’s own Complaints Policy, whichever is sooner.</w:t>
      </w:r>
    </w:p>
    <w:p w:rsidR="00DC5E56" w:rsidRDefault="00DC5E56" w:rsidP="005633F2">
      <w:pPr>
        <w:rPr>
          <w:rFonts w:ascii="Arial" w:hAnsi="Arial" w:cs="Arial"/>
          <w:szCs w:val="24"/>
        </w:rPr>
      </w:pPr>
    </w:p>
    <w:p w:rsidR="005151CB" w:rsidRDefault="00C85751" w:rsidP="005151CB">
      <w:pPr>
        <w:rPr>
          <w:rFonts w:ascii="Arial" w:hAnsi="Arial" w:cs="Arial"/>
          <w:szCs w:val="24"/>
        </w:rPr>
      </w:pPr>
      <w:r w:rsidRPr="00C85751">
        <w:rPr>
          <w:rFonts w:ascii="Arial" w:hAnsi="Arial" w:cs="Arial"/>
          <w:szCs w:val="24"/>
        </w:rPr>
        <w:t>Whilst there is no requirement for consolidated invoices at present, this may be considered as the service progresses</w:t>
      </w:r>
      <w:r>
        <w:rPr>
          <w:rFonts w:ascii="Arial" w:hAnsi="Arial" w:cs="Arial"/>
          <w:szCs w:val="24"/>
        </w:rPr>
        <w:t>, and the winning bidder should have the facility to accommodate the circulation and processing of consolidated invoices at no additional cost to the Council.</w:t>
      </w:r>
    </w:p>
    <w:p w:rsidR="00970F8D" w:rsidRPr="00C85751" w:rsidRDefault="00970F8D" w:rsidP="005151CB">
      <w:pPr>
        <w:rPr>
          <w:rFonts w:ascii="Arial" w:hAnsi="Arial" w:cs="Arial"/>
          <w:szCs w:val="24"/>
        </w:rPr>
      </w:pPr>
    </w:p>
    <w:p w:rsidR="005151CB" w:rsidRDefault="005151CB" w:rsidP="005633F2">
      <w:pPr>
        <w:rPr>
          <w:rFonts w:ascii="Arial" w:hAnsi="Arial" w:cs="Arial"/>
          <w:szCs w:val="24"/>
        </w:rPr>
      </w:pPr>
    </w:p>
    <w:p w:rsidR="005633F2" w:rsidRPr="00735199" w:rsidRDefault="005633F2" w:rsidP="005633F2">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lastRenderedPageBreak/>
        <w:t>Quality Requirements</w:t>
      </w:r>
    </w:p>
    <w:p w:rsidR="005633F2" w:rsidRDefault="005633F2" w:rsidP="005633F2">
      <w:pPr>
        <w:rPr>
          <w:rFonts w:ascii="Arial" w:hAnsi="Arial" w:cs="Arial"/>
          <w:szCs w:val="24"/>
        </w:rPr>
      </w:pPr>
    </w:p>
    <w:p w:rsidR="00D8399F" w:rsidRDefault="00D8399F" w:rsidP="005633F2">
      <w:pPr>
        <w:rPr>
          <w:rFonts w:ascii="Arial" w:hAnsi="Arial" w:cs="Arial"/>
          <w:szCs w:val="24"/>
        </w:rPr>
      </w:pPr>
      <w:r>
        <w:rPr>
          <w:rFonts w:ascii="Arial" w:hAnsi="Arial" w:cs="Arial"/>
          <w:szCs w:val="24"/>
        </w:rPr>
        <w:t xml:space="preserve">Where all items ordered by </w:t>
      </w:r>
      <w:r w:rsidR="000D0948">
        <w:rPr>
          <w:rFonts w:ascii="Arial" w:hAnsi="Arial" w:cs="Arial"/>
          <w:szCs w:val="24"/>
        </w:rPr>
        <w:t>the Council</w:t>
      </w:r>
      <w:r>
        <w:rPr>
          <w:rFonts w:ascii="Arial" w:hAnsi="Arial" w:cs="Arial"/>
          <w:szCs w:val="24"/>
        </w:rPr>
        <w:t xml:space="preserve"> are in stock, these items </w:t>
      </w:r>
      <w:r w:rsidR="000D0948">
        <w:rPr>
          <w:rFonts w:ascii="Arial" w:hAnsi="Arial" w:cs="Arial"/>
          <w:szCs w:val="24"/>
        </w:rPr>
        <w:t>must</w:t>
      </w:r>
      <w:r>
        <w:rPr>
          <w:rFonts w:ascii="Arial" w:hAnsi="Arial" w:cs="Arial"/>
          <w:szCs w:val="24"/>
        </w:rPr>
        <w:t xml:space="preserve"> be dispatched in a single consignment and included on a single invoice</w:t>
      </w:r>
      <w:r w:rsidR="00C85751">
        <w:rPr>
          <w:rFonts w:ascii="Arial" w:hAnsi="Arial" w:cs="Arial"/>
          <w:szCs w:val="24"/>
        </w:rPr>
        <w:t>, per department</w:t>
      </w:r>
      <w:r>
        <w:rPr>
          <w:rFonts w:ascii="Arial" w:hAnsi="Arial" w:cs="Arial"/>
          <w:szCs w:val="24"/>
        </w:rPr>
        <w:t xml:space="preserve">. Where the </w:t>
      </w:r>
      <w:r w:rsidR="000D0948">
        <w:rPr>
          <w:rFonts w:ascii="Arial" w:hAnsi="Arial" w:cs="Arial"/>
          <w:szCs w:val="24"/>
        </w:rPr>
        <w:t>Council</w:t>
      </w:r>
      <w:r>
        <w:rPr>
          <w:rFonts w:ascii="Arial" w:hAnsi="Arial" w:cs="Arial"/>
          <w:szCs w:val="24"/>
        </w:rPr>
        <w:t xml:space="preserve"> makes a subsequent order prior to the original order being dispatched, these </w:t>
      </w:r>
      <w:r w:rsidR="000D0948">
        <w:rPr>
          <w:rFonts w:ascii="Arial" w:hAnsi="Arial" w:cs="Arial"/>
          <w:szCs w:val="24"/>
        </w:rPr>
        <w:t>must</w:t>
      </w:r>
      <w:r>
        <w:rPr>
          <w:rFonts w:ascii="Arial" w:hAnsi="Arial" w:cs="Arial"/>
          <w:szCs w:val="24"/>
        </w:rPr>
        <w:t xml:space="preserve"> be consolidated into a single delivery wherever possible, providing this isn’t t</w:t>
      </w:r>
      <w:r w:rsidR="00B64B80">
        <w:rPr>
          <w:rFonts w:ascii="Arial" w:hAnsi="Arial" w:cs="Arial"/>
          <w:szCs w:val="24"/>
        </w:rPr>
        <w:t>o</w:t>
      </w:r>
      <w:r>
        <w:rPr>
          <w:rFonts w:ascii="Arial" w:hAnsi="Arial" w:cs="Arial"/>
          <w:szCs w:val="24"/>
        </w:rPr>
        <w:t xml:space="preserve"> the </w:t>
      </w:r>
      <w:r w:rsidR="00B64B80">
        <w:rPr>
          <w:rFonts w:ascii="Arial" w:hAnsi="Arial" w:cs="Arial"/>
          <w:szCs w:val="24"/>
        </w:rPr>
        <w:t>detriment of the delivery time</w:t>
      </w:r>
      <w:r>
        <w:rPr>
          <w:rFonts w:ascii="Arial" w:hAnsi="Arial" w:cs="Arial"/>
          <w:szCs w:val="24"/>
        </w:rPr>
        <w:t>.</w:t>
      </w:r>
    </w:p>
    <w:p w:rsidR="00D8399F" w:rsidRDefault="00D8399F" w:rsidP="005633F2">
      <w:pPr>
        <w:rPr>
          <w:rFonts w:ascii="Arial" w:hAnsi="Arial" w:cs="Arial"/>
          <w:szCs w:val="24"/>
        </w:rPr>
      </w:pPr>
    </w:p>
    <w:p w:rsidR="009B3F96" w:rsidRDefault="009B3F96" w:rsidP="005633F2">
      <w:pPr>
        <w:rPr>
          <w:rFonts w:ascii="Arial" w:hAnsi="Arial" w:cs="Arial"/>
          <w:szCs w:val="24"/>
        </w:rPr>
      </w:pPr>
      <w:r>
        <w:rPr>
          <w:rFonts w:ascii="Arial" w:hAnsi="Arial" w:cs="Arial"/>
          <w:szCs w:val="24"/>
        </w:rPr>
        <w:t xml:space="preserve">Where the Council places an order, the successful bidder must advise where any of the items ordered are out-of-stock, and provide an anticipated </w:t>
      </w:r>
      <w:r w:rsidR="00FB173C">
        <w:rPr>
          <w:rFonts w:ascii="Arial" w:hAnsi="Arial" w:cs="Arial"/>
          <w:szCs w:val="24"/>
        </w:rPr>
        <w:t>re</w:t>
      </w:r>
      <w:r>
        <w:rPr>
          <w:rFonts w:ascii="Arial" w:hAnsi="Arial" w:cs="Arial"/>
          <w:szCs w:val="24"/>
        </w:rPr>
        <w:t xml:space="preserve">stock date to the </w:t>
      </w:r>
      <w:r w:rsidR="000D0948">
        <w:rPr>
          <w:rFonts w:ascii="Arial" w:hAnsi="Arial" w:cs="Arial"/>
          <w:szCs w:val="24"/>
        </w:rPr>
        <w:t>user</w:t>
      </w:r>
      <w:r w:rsidR="00FB173C">
        <w:rPr>
          <w:rFonts w:ascii="Arial" w:hAnsi="Arial" w:cs="Arial"/>
          <w:szCs w:val="24"/>
        </w:rPr>
        <w:t xml:space="preserve"> who has placed the order</w:t>
      </w:r>
      <w:r>
        <w:rPr>
          <w:rFonts w:ascii="Arial" w:hAnsi="Arial" w:cs="Arial"/>
          <w:szCs w:val="24"/>
        </w:rPr>
        <w:t xml:space="preserve">. Where any </w:t>
      </w:r>
      <w:r w:rsidR="00FB173C">
        <w:rPr>
          <w:rFonts w:ascii="Arial" w:hAnsi="Arial" w:cs="Arial"/>
          <w:szCs w:val="24"/>
        </w:rPr>
        <w:t>re</w:t>
      </w:r>
      <w:r>
        <w:rPr>
          <w:rFonts w:ascii="Arial" w:hAnsi="Arial" w:cs="Arial"/>
          <w:szCs w:val="24"/>
        </w:rPr>
        <w:t xml:space="preserve">stock date </w:t>
      </w:r>
      <w:r w:rsidR="00FB173C">
        <w:rPr>
          <w:rFonts w:ascii="Arial" w:hAnsi="Arial" w:cs="Arial"/>
          <w:szCs w:val="24"/>
        </w:rPr>
        <w:t>may be further</w:t>
      </w:r>
      <w:r>
        <w:rPr>
          <w:rFonts w:ascii="Arial" w:hAnsi="Arial" w:cs="Arial"/>
          <w:szCs w:val="24"/>
        </w:rPr>
        <w:t xml:space="preserve"> </w:t>
      </w:r>
      <w:r w:rsidR="00C85751">
        <w:rPr>
          <w:rFonts w:ascii="Arial" w:hAnsi="Arial" w:cs="Arial"/>
          <w:szCs w:val="24"/>
        </w:rPr>
        <w:t>extended</w:t>
      </w:r>
      <w:r w:rsidR="00FB173C">
        <w:rPr>
          <w:rFonts w:ascii="Arial" w:hAnsi="Arial" w:cs="Arial"/>
          <w:szCs w:val="24"/>
        </w:rPr>
        <w:t xml:space="preserve">, the successful bidder </w:t>
      </w:r>
      <w:r w:rsidR="000D0948">
        <w:rPr>
          <w:rFonts w:ascii="Arial" w:hAnsi="Arial" w:cs="Arial"/>
          <w:szCs w:val="24"/>
        </w:rPr>
        <w:t>must</w:t>
      </w:r>
      <w:r w:rsidR="00FB173C">
        <w:rPr>
          <w:rFonts w:ascii="Arial" w:hAnsi="Arial" w:cs="Arial"/>
          <w:szCs w:val="24"/>
        </w:rPr>
        <w:t xml:space="preserve"> contact the </w:t>
      </w:r>
      <w:r w:rsidR="000D0948">
        <w:rPr>
          <w:rFonts w:ascii="Arial" w:hAnsi="Arial" w:cs="Arial"/>
          <w:szCs w:val="24"/>
        </w:rPr>
        <w:t>user</w:t>
      </w:r>
      <w:r w:rsidR="00FB173C">
        <w:rPr>
          <w:rFonts w:ascii="Arial" w:hAnsi="Arial" w:cs="Arial"/>
          <w:szCs w:val="24"/>
        </w:rPr>
        <w:t xml:space="preserve"> who has placed the order to </w:t>
      </w:r>
      <w:proofErr w:type="gramStart"/>
      <w:r w:rsidR="00FB173C">
        <w:rPr>
          <w:rFonts w:ascii="Arial" w:hAnsi="Arial" w:cs="Arial"/>
          <w:szCs w:val="24"/>
        </w:rPr>
        <w:t>advise</w:t>
      </w:r>
      <w:proofErr w:type="gramEnd"/>
      <w:r w:rsidR="00FB173C">
        <w:rPr>
          <w:rFonts w:ascii="Arial" w:hAnsi="Arial" w:cs="Arial"/>
          <w:szCs w:val="24"/>
        </w:rPr>
        <w:t xml:space="preserve"> of this</w:t>
      </w:r>
      <w:r w:rsidR="00C85751">
        <w:rPr>
          <w:rFonts w:ascii="Arial" w:hAnsi="Arial" w:cs="Arial"/>
          <w:szCs w:val="24"/>
        </w:rPr>
        <w:t xml:space="preserve"> on a weekly basis</w:t>
      </w:r>
      <w:r w:rsidR="00FB173C">
        <w:rPr>
          <w:rFonts w:ascii="Arial" w:hAnsi="Arial" w:cs="Arial"/>
          <w:szCs w:val="24"/>
        </w:rPr>
        <w:t xml:space="preserve">. This </w:t>
      </w:r>
      <w:r w:rsidR="000D0948">
        <w:rPr>
          <w:rFonts w:ascii="Arial" w:hAnsi="Arial" w:cs="Arial"/>
          <w:szCs w:val="24"/>
        </w:rPr>
        <w:t>must</w:t>
      </w:r>
      <w:r w:rsidR="00FB173C">
        <w:rPr>
          <w:rFonts w:ascii="Arial" w:hAnsi="Arial" w:cs="Arial"/>
          <w:szCs w:val="24"/>
        </w:rPr>
        <w:t xml:space="preserve"> continue until either the order is fulfilled by the successful bidder, or cancelled or amended by the </w:t>
      </w:r>
      <w:r w:rsidR="000D0948">
        <w:rPr>
          <w:rFonts w:ascii="Arial" w:hAnsi="Arial" w:cs="Arial"/>
          <w:szCs w:val="24"/>
        </w:rPr>
        <w:t>user</w:t>
      </w:r>
      <w:r w:rsidR="00FB173C">
        <w:rPr>
          <w:rFonts w:ascii="Arial" w:hAnsi="Arial" w:cs="Arial"/>
          <w:szCs w:val="24"/>
        </w:rPr>
        <w:t xml:space="preserve"> who has placed the order.</w:t>
      </w:r>
    </w:p>
    <w:p w:rsidR="00FB173C" w:rsidRDefault="00FB173C" w:rsidP="005633F2">
      <w:pPr>
        <w:rPr>
          <w:rFonts w:ascii="Arial" w:hAnsi="Arial" w:cs="Arial"/>
          <w:szCs w:val="24"/>
        </w:rPr>
      </w:pPr>
    </w:p>
    <w:p w:rsidR="00FE2650" w:rsidRDefault="00FE2650" w:rsidP="00FE2650">
      <w:pPr>
        <w:rPr>
          <w:rFonts w:ascii="Arial" w:hAnsi="Arial" w:cs="Arial"/>
          <w:szCs w:val="24"/>
        </w:rPr>
      </w:pPr>
      <w:r>
        <w:rPr>
          <w:rFonts w:ascii="Arial" w:hAnsi="Arial" w:cs="Arial"/>
          <w:szCs w:val="24"/>
        </w:rPr>
        <w:t xml:space="preserve">Where part of an order is out-of-stock, the successful bidder must advise the </w:t>
      </w:r>
      <w:r w:rsidR="000D0948">
        <w:rPr>
          <w:rFonts w:ascii="Arial" w:hAnsi="Arial" w:cs="Arial"/>
          <w:szCs w:val="24"/>
        </w:rPr>
        <w:t>user</w:t>
      </w:r>
      <w:r>
        <w:rPr>
          <w:rFonts w:ascii="Arial" w:hAnsi="Arial" w:cs="Arial"/>
          <w:szCs w:val="24"/>
        </w:rPr>
        <w:t xml:space="preserve"> who has placed the order, who can then decide whether to receive items as they become available, or wait and receive a consolidated order. If the successful bidder is unable to obtain a decision from the relevant </w:t>
      </w:r>
      <w:r w:rsidR="000D0948">
        <w:rPr>
          <w:rFonts w:ascii="Arial" w:hAnsi="Arial" w:cs="Arial"/>
          <w:szCs w:val="24"/>
        </w:rPr>
        <w:t>user</w:t>
      </w:r>
      <w:r>
        <w:rPr>
          <w:rFonts w:ascii="Arial" w:hAnsi="Arial" w:cs="Arial"/>
          <w:szCs w:val="24"/>
        </w:rPr>
        <w:t xml:space="preserve">, the default position is that items </w:t>
      </w:r>
      <w:r w:rsidR="000D0948">
        <w:rPr>
          <w:rFonts w:ascii="Arial" w:hAnsi="Arial" w:cs="Arial"/>
          <w:szCs w:val="24"/>
        </w:rPr>
        <w:t>are</w:t>
      </w:r>
      <w:r>
        <w:rPr>
          <w:rFonts w:ascii="Arial" w:hAnsi="Arial" w:cs="Arial"/>
          <w:szCs w:val="24"/>
        </w:rPr>
        <w:t xml:space="preserve"> dispatched as soon as they </w:t>
      </w:r>
      <w:r w:rsidR="000D0948">
        <w:rPr>
          <w:rFonts w:ascii="Arial" w:hAnsi="Arial" w:cs="Arial"/>
          <w:szCs w:val="24"/>
        </w:rPr>
        <w:t>become</w:t>
      </w:r>
      <w:r>
        <w:rPr>
          <w:rFonts w:ascii="Arial" w:hAnsi="Arial" w:cs="Arial"/>
          <w:szCs w:val="24"/>
        </w:rPr>
        <w:t xml:space="preserve"> available.</w:t>
      </w:r>
    </w:p>
    <w:p w:rsidR="00FE2650" w:rsidRDefault="00FE2650" w:rsidP="005633F2">
      <w:pPr>
        <w:rPr>
          <w:rFonts w:ascii="Arial" w:hAnsi="Arial" w:cs="Arial"/>
          <w:szCs w:val="24"/>
        </w:rPr>
      </w:pPr>
    </w:p>
    <w:p w:rsidR="00FB173C" w:rsidRDefault="00FB173C" w:rsidP="005633F2">
      <w:pPr>
        <w:rPr>
          <w:rFonts w:ascii="Arial" w:hAnsi="Arial" w:cs="Arial"/>
          <w:szCs w:val="24"/>
        </w:rPr>
      </w:pPr>
      <w:r>
        <w:rPr>
          <w:rFonts w:ascii="Arial" w:hAnsi="Arial" w:cs="Arial"/>
          <w:szCs w:val="24"/>
        </w:rPr>
        <w:t xml:space="preserve">Consignments </w:t>
      </w:r>
      <w:r w:rsidR="000D0948">
        <w:rPr>
          <w:rFonts w:ascii="Arial" w:hAnsi="Arial" w:cs="Arial"/>
          <w:szCs w:val="24"/>
        </w:rPr>
        <w:t>must</w:t>
      </w:r>
      <w:r>
        <w:rPr>
          <w:rFonts w:ascii="Arial" w:hAnsi="Arial" w:cs="Arial"/>
          <w:szCs w:val="24"/>
        </w:rPr>
        <w:t xml:space="preserve"> be robustly packaged and contents must be protected via the use of air pockets, paper, </w:t>
      </w:r>
      <w:proofErr w:type="gramStart"/>
      <w:r>
        <w:rPr>
          <w:rFonts w:ascii="Arial" w:hAnsi="Arial" w:cs="Arial"/>
          <w:szCs w:val="24"/>
        </w:rPr>
        <w:t>plastic</w:t>
      </w:r>
      <w:proofErr w:type="gramEnd"/>
      <w:r>
        <w:rPr>
          <w:rFonts w:ascii="Arial" w:hAnsi="Arial" w:cs="Arial"/>
          <w:szCs w:val="24"/>
        </w:rPr>
        <w:t xml:space="preserve"> wrap or similar, to ensure they are free from damage or spillage upon delivery to the Council.</w:t>
      </w:r>
    </w:p>
    <w:p w:rsidR="00FE2650" w:rsidRDefault="00FE2650" w:rsidP="005633F2">
      <w:pPr>
        <w:rPr>
          <w:rFonts w:ascii="Arial" w:hAnsi="Arial" w:cs="Arial"/>
          <w:szCs w:val="24"/>
        </w:rPr>
      </w:pPr>
    </w:p>
    <w:p w:rsidR="00FE2650" w:rsidRDefault="00FE2650" w:rsidP="005633F2">
      <w:pPr>
        <w:rPr>
          <w:rFonts w:ascii="Arial" w:hAnsi="Arial" w:cs="Arial"/>
          <w:szCs w:val="24"/>
        </w:rPr>
      </w:pPr>
      <w:r>
        <w:rPr>
          <w:rFonts w:ascii="Arial" w:hAnsi="Arial" w:cs="Arial"/>
          <w:szCs w:val="24"/>
        </w:rPr>
        <w:t xml:space="preserve">Upon receipt by the Council, items </w:t>
      </w:r>
      <w:r w:rsidR="000D0948">
        <w:rPr>
          <w:rFonts w:ascii="Arial" w:hAnsi="Arial" w:cs="Arial"/>
          <w:szCs w:val="24"/>
        </w:rPr>
        <w:t>must</w:t>
      </w:r>
      <w:r>
        <w:rPr>
          <w:rFonts w:ascii="Arial" w:hAnsi="Arial" w:cs="Arial"/>
          <w:szCs w:val="24"/>
        </w:rPr>
        <w:t xml:space="preserve"> be in excellent condition, and at the very least free from damage</w:t>
      </w:r>
      <w:r w:rsidR="000D0948">
        <w:rPr>
          <w:rFonts w:ascii="Arial" w:hAnsi="Arial" w:cs="Arial"/>
          <w:szCs w:val="24"/>
        </w:rPr>
        <w:t>, spillage</w:t>
      </w:r>
      <w:r>
        <w:rPr>
          <w:rFonts w:ascii="Arial" w:hAnsi="Arial" w:cs="Arial"/>
          <w:szCs w:val="24"/>
        </w:rPr>
        <w:t xml:space="preserve"> or excessive dust. </w:t>
      </w:r>
    </w:p>
    <w:p w:rsidR="009B3F96" w:rsidRDefault="009B3F96" w:rsidP="005633F2">
      <w:pPr>
        <w:rPr>
          <w:rFonts w:ascii="Arial" w:hAnsi="Arial" w:cs="Arial"/>
          <w:szCs w:val="24"/>
        </w:rPr>
      </w:pPr>
    </w:p>
    <w:p w:rsidR="005633F2" w:rsidRPr="00735199" w:rsidRDefault="005633F2" w:rsidP="005633F2">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t>Whole of Life Support</w:t>
      </w:r>
    </w:p>
    <w:p w:rsidR="005633F2" w:rsidRDefault="005633F2" w:rsidP="005633F2">
      <w:pPr>
        <w:rPr>
          <w:rFonts w:ascii="Arial" w:hAnsi="Arial" w:cs="Arial"/>
          <w:szCs w:val="24"/>
        </w:rPr>
      </w:pPr>
    </w:p>
    <w:p w:rsidR="00C85751" w:rsidRDefault="00C85751" w:rsidP="00C85751">
      <w:pPr>
        <w:rPr>
          <w:rFonts w:ascii="Arial" w:hAnsi="Arial" w:cs="Arial"/>
          <w:szCs w:val="24"/>
        </w:rPr>
      </w:pPr>
      <w:r>
        <w:rPr>
          <w:rFonts w:ascii="Arial" w:hAnsi="Arial" w:cs="Arial"/>
          <w:szCs w:val="24"/>
        </w:rPr>
        <w:t xml:space="preserve">As a part of the six-monthly service review, the Council’s </w:t>
      </w:r>
      <w:r>
        <w:rPr>
          <w:rFonts w:ascii="Arial" w:hAnsi="Arial" w:cs="Arial"/>
        </w:rPr>
        <w:t xml:space="preserve">Core </w:t>
      </w:r>
      <w:r w:rsidR="00C30D05">
        <w:rPr>
          <w:rFonts w:ascii="Arial" w:hAnsi="Arial" w:cs="Arial"/>
        </w:rPr>
        <w:t>Item</w:t>
      </w:r>
      <w:r>
        <w:rPr>
          <w:rFonts w:ascii="Arial" w:hAnsi="Arial" w:cs="Arial"/>
        </w:rPr>
        <w:t xml:space="preserve"> </w:t>
      </w:r>
      <w:proofErr w:type="gramStart"/>
      <w:r>
        <w:rPr>
          <w:rFonts w:ascii="Arial" w:hAnsi="Arial" w:cs="Arial"/>
        </w:rPr>
        <w:t>List,</w:t>
      </w:r>
      <w:proofErr w:type="gramEnd"/>
      <w:r>
        <w:rPr>
          <w:rFonts w:ascii="Arial" w:hAnsi="Arial" w:cs="Arial"/>
        </w:rPr>
        <w:t xml:space="preserve"> may be realigned, at the request of the Council, based on actual product purchase data by at least 25% of the products listed.</w:t>
      </w:r>
    </w:p>
    <w:p w:rsidR="005633F2" w:rsidRDefault="005633F2" w:rsidP="005633F2">
      <w:pPr>
        <w:rPr>
          <w:rFonts w:ascii="Arial" w:hAnsi="Arial" w:cs="Arial"/>
          <w:szCs w:val="24"/>
        </w:rPr>
      </w:pPr>
    </w:p>
    <w:p w:rsidR="00C85751" w:rsidRPr="009B3F96" w:rsidRDefault="00C85751" w:rsidP="00C85751">
      <w:pPr>
        <w:rPr>
          <w:rFonts w:ascii="Arial" w:hAnsi="Arial" w:cs="Arial"/>
        </w:rPr>
      </w:pPr>
      <w:r w:rsidRPr="009B3F96">
        <w:rPr>
          <w:rFonts w:ascii="Arial" w:hAnsi="Arial" w:cs="Arial"/>
        </w:rPr>
        <w:t>The successful bidder will need to demonstrate that they are seeking to enhance their service provision to the Council. This will require detailing the latest development</w:t>
      </w:r>
      <w:r>
        <w:rPr>
          <w:rFonts w:ascii="Arial" w:hAnsi="Arial" w:cs="Arial"/>
        </w:rPr>
        <w:t>s</w:t>
      </w:r>
      <w:r w:rsidRPr="009B3F96">
        <w:rPr>
          <w:rFonts w:ascii="Arial" w:hAnsi="Arial" w:cs="Arial"/>
        </w:rPr>
        <w:t xml:space="preserve"> and plans for innovation, along with the likely timescales for the introduction of improvements in service.</w:t>
      </w:r>
    </w:p>
    <w:p w:rsidR="00C85751" w:rsidRDefault="00C85751" w:rsidP="00C85751">
      <w:pPr>
        <w:rPr>
          <w:rFonts w:ascii="Arial" w:hAnsi="Arial" w:cs="Arial"/>
        </w:rPr>
      </w:pPr>
    </w:p>
    <w:p w:rsidR="00C85751" w:rsidRDefault="00C85751" w:rsidP="00C85751">
      <w:pPr>
        <w:rPr>
          <w:rFonts w:ascii="Arial" w:hAnsi="Arial" w:cs="Arial"/>
        </w:rPr>
      </w:pPr>
      <w:r>
        <w:rPr>
          <w:rFonts w:ascii="Arial" w:hAnsi="Arial" w:cs="Arial"/>
          <w:szCs w:val="24"/>
        </w:rPr>
        <w:t xml:space="preserve">The successful bidder is encouraged to identify new and innovative solutions and practices and the Council welcomes the opportunity to act as a pilot for these schemes, as it deems </w:t>
      </w:r>
      <w:r w:rsidRPr="00B8124D">
        <w:rPr>
          <w:rFonts w:ascii="Arial" w:hAnsi="Arial" w:cs="Arial"/>
          <w:szCs w:val="24"/>
        </w:rPr>
        <w:t xml:space="preserve">appropriate. </w:t>
      </w:r>
      <w:r w:rsidRPr="00B8124D">
        <w:rPr>
          <w:rFonts w:ascii="Arial" w:hAnsi="Arial" w:cs="Arial"/>
        </w:rPr>
        <w:t>The expected benefits of any proposed development and innovation must be outlined to the Council at least annually. How well the successful bidder has been able to provide enhancements through innovation will be considered as part of the decision making process as to whether to extend the contract.</w:t>
      </w:r>
    </w:p>
    <w:p w:rsidR="00970F8D" w:rsidRDefault="00970F8D" w:rsidP="00C85751">
      <w:pPr>
        <w:rPr>
          <w:rFonts w:ascii="Arial" w:hAnsi="Arial" w:cs="Arial"/>
        </w:rPr>
      </w:pPr>
    </w:p>
    <w:p w:rsidR="00870AB6" w:rsidRDefault="00870AB6" w:rsidP="00C85751">
      <w:pPr>
        <w:rPr>
          <w:rFonts w:ascii="Arial" w:hAnsi="Arial" w:cs="Arial"/>
        </w:rPr>
      </w:pPr>
    </w:p>
    <w:p w:rsidR="00970F8D" w:rsidRPr="00B8124D" w:rsidRDefault="00970F8D" w:rsidP="00C85751">
      <w:pPr>
        <w:rPr>
          <w:rFonts w:ascii="Arial" w:hAnsi="Arial" w:cs="Arial"/>
        </w:rPr>
      </w:pPr>
    </w:p>
    <w:p w:rsidR="00C85751" w:rsidRDefault="00C85751" w:rsidP="005633F2">
      <w:pPr>
        <w:rPr>
          <w:rFonts w:ascii="Arial" w:hAnsi="Arial" w:cs="Arial"/>
          <w:szCs w:val="24"/>
        </w:rPr>
      </w:pPr>
    </w:p>
    <w:p w:rsidR="005633F2" w:rsidRPr="00735199" w:rsidRDefault="005633F2" w:rsidP="005633F2">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lastRenderedPageBreak/>
        <w:t>Security</w:t>
      </w:r>
    </w:p>
    <w:p w:rsidR="005633F2" w:rsidRDefault="005633F2" w:rsidP="005633F2">
      <w:pPr>
        <w:rPr>
          <w:rFonts w:ascii="Arial" w:hAnsi="Arial" w:cs="Arial"/>
          <w:szCs w:val="24"/>
        </w:rPr>
      </w:pPr>
    </w:p>
    <w:p w:rsidR="005633F2" w:rsidRDefault="00761C48" w:rsidP="005633F2">
      <w:pPr>
        <w:rPr>
          <w:rFonts w:ascii="Arial" w:hAnsi="Arial" w:cs="Arial"/>
          <w:szCs w:val="24"/>
        </w:rPr>
      </w:pPr>
      <w:r>
        <w:rPr>
          <w:rFonts w:ascii="Arial" w:hAnsi="Arial" w:cs="Arial"/>
          <w:szCs w:val="24"/>
        </w:rPr>
        <w:t xml:space="preserve">All information provided by the Council during the term of this contract (including the implementation phase) </w:t>
      </w:r>
      <w:r w:rsidR="000D0948">
        <w:rPr>
          <w:rFonts w:ascii="Arial" w:hAnsi="Arial" w:cs="Arial"/>
          <w:szCs w:val="24"/>
        </w:rPr>
        <w:t>must</w:t>
      </w:r>
      <w:r>
        <w:rPr>
          <w:rFonts w:ascii="Arial" w:hAnsi="Arial" w:cs="Arial"/>
          <w:szCs w:val="24"/>
        </w:rPr>
        <w:t xml:space="preserve"> be considered confidential and must not be shared with any person outside of the </w:t>
      </w:r>
      <w:r w:rsidR="00D8399F">
        <w:rPr>
          <w:rFonts w:ascii="Arial" w:hAnsi="Arial" w:cs="Arial"/>
          <w:szCs w:val="24"/>
        </w:rPr>
        <w:t>successful bidder</w:t>
      </w:r>
      <w:r>
        <w:rPr>
          <w:rFonts w:ascii="Arial" w:hAnsi="Arial" w:cs="Arial"/>
          <w:szCs w:val="24"/>
        </w:rPr>
        <w:t>’s organisation, except with the express agreement of the Council.</w:t>
      </w:r>
    </w:p>
    <w:p w:rsidR="00761C48" w:rsidRDefault="00761C48" w:rsidP="005633F2">
      <w:pPr>
        <w:rPr>
          <w:rFonts w:ascii="Arial" w:hAnsi="Arial" w:cs="Arial"/>
          <w:szCs w:val="24"/>
        </w:rPr>
      </w:pPr>
    </w:p>
    <w:p w:rsidR="00761C48" w:rsidRDefault="00DC699F" w:rsidP="005633F2">
      <w:pPr>
        <w:rPr>
          <w:rFonts w:ascii="Arial" w:hAnsi="Arial" w:cs="Arial"/>
          <w:szCs w:val="24"/>
        </w:rPr>
      </w:pPr>
      <w:r>
        <w:rPr>
          <w:rFonts w:ascii="Arial" w:hAnsi="Arial" w:cs="Arial"/>
          <w:szCs w:val="24"/>
        </w:rPr>
        <w:t>I</w:t>
      </w:r>
      <w:r w:rsidR="00761C48">
        <w:rPr>
          <w:rFonts w:ascii="Arial" w:hAnsi="Arial" w:cs="Arial"/>
          <w:szCs w:val="24"/>
        </w:rPr>
        <w:t xml:space="preserve">nformation </w:t>
      </w:r>
      <w:r>
        <w:rPr>
          <w:rFonts w:ascii="Arial" w:hAnsi="Arial" w:cs="Arial"/>
          <w:szCs w:val="24"/>
        </w:rPr>
        <w:t xml:space="preserve">which </w:t>
      </w:r>
      <w:r w:rsidR="000D0948">
        <w:rPr>
          <w:rFonts w:ascii="Arial" w:hAnsi="Arial" w:cs="Arial"/>
          <w:szCs w:val="24"/>
        </w:rPr>
        <w:t>must</w:t>
      </w:r>
      <w:r>
        <w:rPr>
          <w:rFonts w:ascii="Arial" w:hAnsi="Arial" w:cs="Arial"/>
          <w:szCs w:val="24"/>
        </w:rPr>
        <w:t xml:space="preserve"> be considered confidential </w:t>
      </w:r>
      <w:r w:rsidR="00761C48">
        <w:rPr>
          <w:rFonts w:ascii="Arial" w:hAnsi="Arial" w:cs="Arial"/>
          <w:szCs w:val="24"/>
        </w:rPr>
        <w:t>may include but not be limited to:-</w:t>
      </w:r>
    </w:p>
    <w:p w:rsidR="00761C48" w:rsidRPr="00761C48" w:rsidRDefault="00761C48" w:rsidP="00DC699F">
      <w:pPr>
        <w:pStyle w:val="ListParagraph"/>
        <w:numPr>
          <w:ilvl w:val="0"/>
          <w:numId w:val="38"/>
        </w:numPr>
        <w:tabs>
          <w:tab w:val="left" w:pos="426"/>
        </w:tabs>
        <w:spacing w:after="120"/>
        <w:ind w:left="425" w:hanging="425"/>
        <w:contextualSpacing w:val="0"/>
        <w:rPr>
          <w:rFonts w:ascii="Arial" w:hAnsi="Arial" w:cs="Arial"/>
          <w:szCs w:val="24"/>
        </w:rPr>
      </w:pPr>
      <w:r w:rsidRPr="00761C48">
        <w:rPr>
          <w:rFonts w:ascii="Arial" w:hAnsi="Arial" w:cs="Arial"/>
          <w:szCs w:val="24"/>
        </w:rPr>
        <w:t>Contact details (including names, contact numbers, postal addresses and e-mail addresses);</w:t>
      </w:r>
    </w:p>
    <w:p w:rsidR="00761C48" w:rsidRPr="00761C48" w:rsidRDefault="00761C48" w:rsidP="00DC699F">
      <w:pPr>
        <w:pStyle w:val="ListParagraph"/>
        <w:numPr>
          <w:ilvl w:val="0"/>
          <w:numId w:val="38"/>
        </w:numPr>
        <w:tabs>
          <w:tab w:val="left" w:pos="426"/>
        </w:tabs>
        <w:spacing w:after="120"/>
        <w:ind w:left="425" w:hanging="425"/>
        <w:contextualSpacing w:val="0"/>
        <w:rPr>
          <w:rFonts w:ascii="Arial" w:hAnsi="Arial" w:cs="Arial"/>
          <w:szCs w:val="24"/>
        </w:rPr>
      </w:pPr>
      <w:r w:rsidRPr="00761C48">
        <w:rPr>
          <w:rFonts w:ascii="Arial" w:hAnsi="Arial" w:cs="Arial"/>
          <w:szCs w:val="24"/>
        </w:rPr>
        <w:t>Order history; and</w:t>
      </w:r>
    </w:p>
    <w:p w:rsidR="00761C48" w:rsidRPr="00761C48" w:rsidRDefault="00DC699F" w:rsidP="00DC699F">
      <w:pPr>
        <w:pStyle w:val="ListParagraph"/>
        <w:numPr>
          <w:ilvl w:val="0"/>
          <w:numId w:val="38"/>
        </w:numPr>
        <w:tabs>
          <w:tab w:val="left" w:pos="426"/>
        </w:tabs>
        <w:ind w:left="425" w:hanging="425"/>
        <w:contextualSpacing w:val="0"/>
        <w:rPr>
          <w:rFonts w:ascii="Arial" w:hAnsi="Arial" w:cs="Arial"/>
          <w:szCs w:val="24"/>
        </w:rPr>
      </w:pPr>
      <w:r>
        <w:rPr>
          <w:rFonts w:ascii="Arial" w:hAnsi="Arial" w:cs="Arial"/>
          <w:szCs w:val="24"/>
        </w:rPr>
        <w:t>S</w:t>
      </w:r>
      <w:r w:rsidR="00761C48" w:rsidRPr="00761C48">
        <w:rPr>
          <w:rFonts w:ascii="Arial" w:hAnsi="Arial" w:cs="Arial"/>
          <w:szCs w:val="24"/>
        </w:rPr>
        <w:t>pend</w:t>
      </w:r>
      <w:r>
        <w:rPr>
          <w:rFonts w:ascii="Arial" w:hAnsi="Arial" w:cs="Arial"/>
          <w:szCs w:val="24"/>
        </w:rPr>
        <w:t xml:space="preserve"> against the contract</w:t>
      </w:r>
      <w:r w:rsidR="00761C48" w:rsidRPr="00761C48">
        <w:rPr>
          <w:rFonts w:ascii="Arial" w:hAnsi="Arial" w:cs="Arial"/>
          <w:szCs w:val="24"/>
        </w:rPr>
        <w:t>.</w:t>
      </w:r>
    </w:p>
    <w:p w:rsidR="00761C48" w:rsidRDefault="00761C48" w:rsidP="005633F2">
      <w:pPr>
        <w:rPr>
          <w:rFonts w:ascii="Arial" w:hAnsi="Arial" w:cs="Arial"/>
          <w:szCs w:val="24"/>
        </w:rPr>
      </w:pPr>
    </w:p>
    <w:p w:rsidR="005633F2" w:rsidRPr="00735199" w:rsidRDefault="005633F2" w:rsidP="005633F2">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t>Training</w:t>
      </w:r>
    </w:p>
    <w:p w:rsidR="005633F2" w:rsidRDefault="005633F2" w:rsidP="005633F2">
      <w:pPr>
        <w:rPr>
          <w:rFonts w:ascii="Arial" w:hAnsi="Arial" w:cs="Arial"/>
          <w:szCs w:val="24"/>
        </w:rPr>
      </w:pPr>
    </w:p>
    <w:p w:rsidR="00A14E2C" w:rsidRDefault="00DC699F" w:rsidP="00A14E2C">
      <w:pPr>
        <w:rPr>
          <w:rFonts w:ascii="Arial" w:hAnsi="Arial" w:cs="Arial"/>
          <w:szCs w:val="24"/>
        </w:rPr>
      </w:pPr>
      <w:r>
        <w:rPr>
          <w:rFonts w:ascii="Arial" w:hAnsi="Arial" w:cs="Arial"/>
          <w:szCs w:val="24"/>
        </w:rPr>
        <w:t>As a part of its implementation, the successful bidder will be required to provide a number of training sessions</w:t>
      </w:r>
      <w:r w:rsidR="00A14E2C">
        <w:rPr>
          <w:rFonts w:ascii="Arial" w:hAnsi="Arial" w:cs="Arial"/>
          <w:szCs w:val="24"/>
        </w:rPr>
        <w:t xml:space="preserve"> to the Council, at Corby Borough Council’s offices, to introduce their service, enable</w:t>
      </w:r>
      <w:r>
        <w:rPr>
          <w:rFonts w:ascii="Arial" w:hAnsi="Arial" w:cs="Arial"/>
          <w:szCs w:val="24"/>
        </w:rPr>
        <w:t xml:space="preserve"> users to understand </w:t>
      </w:r>
      <w:r w:rsidR="00A14E2C">
        <w:rPr>
          <w:rFonts w:ascii="Arial" w:hAnsi="Arial" w:cs="Arial"/>
          <w:szCs w:val="24"/>
        </w:rPr>
        <w:t xml:space="preserve">and use </w:t>
      </w:r>
      <w:r>
        <w:rPr>
          <w:rFonts w:ascii="Arial" w:hAnsi="Arial" w:cs="Arial"/>
          <w:szCs w:val="24"/>
        </w:rPr>
        <w:t xml:space="preserve">the </w:t>
      </w:r>
      <w:r w:rsidR="00A14E2C">
        <w:rPr>
          <w:rFonts w:ascii="Arial" w:hAnsi="Arial" w:cs="Arial"/>
          <w:szCs w:val="24"/>
        </w:rPr>
        <w:t xml:space="preserve">bidder’s online ordering system and </w:t>
      </w:r>
      <w:r w:rsidR="000D0948">
        <w:rPr>
          <w:rFonts w:ascii="Arial" w:hAnsi="Arial" w:cs="Arial"/>
          <w:szCs w:val="24"/>
        </w:rPr>
        <w:t>answer</w:t>
      </w:r>
      <w:r w:rsidR="00A14E2C">
        <w:rPr>
          <w:rFonts w:ascii="Arial" w:hAnsi="Arial" w:cs="Arial"/>
          <w:szCs w:val="24"/>
        </w:rPr>
        <w:t xml:space="preserve"> any questions.</w:t>
      </w:r>
    </w:p>
    <w:p w:rsidR="00A14E2C" w:rsidRDefault="00A14E2C" w:rsidP="00A14E2C">
      <w:pPr>
        <w:rPr>
          <w:rFonts w:ascii="Arial" w:hAnsi="Arial" w:cs="Arial"/>
          <w:szCs w:val="24"/>
        </w:rPr>
      </w:pPr>
    </w:p>
    <w:p w:rsidR="005633F2" w:rsidRDefault="00A14E2C" w:rsidP="00A14E2C">
      <w:pPr>
        <w:rPr>
          <w:rFonts w:ascii="Arial" w:hAnsi="Arial" w:cs="Arial"/>
          <w:szCs w:val="24"/>
        </w:rPr>
      </w:pPr>
      <w:r>
        <w:rPr>
          <w:rFonts w:ascii="Arial" w:hAnsi="Arial" w:cs="Arial"/>
          <w:szCs w:val="24"/>
        </w:rPr>
        <w:t>Based on these training sessions, it may be necessary for the successful bidder to work with the Council to overcome any challenges identified. As such, it is recommended that the successful bidder undertakes training sessions with enough time</w:t>
      </w:r>
      <w:r w:rsidR="005151CB">
        <w:rPr>
          <w:rFonts w:ascii="Arial" w:hAnsi="Arial" w:cs="Arial"/>
          <w:szCs w:val="24"/>
        </w:rPr>
        <w:t xml:space="preserve"> thereafter</w:t>
      </w:r>
      <w:r>
        <w:rPr>
          <w:rFonts w:ascii="Arial" w:hAnsi="Arial" w:cs="Arial"/>
          <w:szCs w:val="24"/>
        </w:rPr>
        <w:t xml:space="preserve"> to resolve any relevant concerns</w:t>
      </w:r>
      <w:r w:rsidR="005151CB">
        <w:rPr>
          <w:rFonts w:ascii="Arial" w:hAnsi="Arial" w:cs="Arial"/>
          <w:szCs w:val="24"/>
        </w:rPr>
        <w:t xml:space="preserve"> identified as an outcome of these sessions</w:t>
      </w:r>
      <w:r>
        <w:rPr>
          <w:rFonts w:ascii="Arial" w:hAnsi="Arial" w:cs="Arial"/>
          <w:szCs w:val="24"/>
        </w:rPr>
        <w:t>.</w:t>
      </w:r>
    </w:p>
    <w:p w:rsidR="00A14E2C" w:rsidRDefault="00A14E2C" w:rsidP="00A14E2C">
      <w:pPr>
        <w:rPr>
          <w:rFonts w:ascii="Arial" w:hAnsi="Arial" w:cs="Arial"/>
          <w:szCs w:val="24"/>
        </w:rPr>
      </w:pPr>
    </w:p>
    <w:p w:rsidR="00A14E2C" w:rsidRDefault="00A14E2C" w:rsidP="00A14E2C">
      <w:pPr>
        <w:rPr>
          <w:rFonts w:ascii="Arial" w:hAnsi="Arial" w:cs="Arial"/>
          <w:szCs w:val="24"/>
        </w:rPr>
      </w:pPr>
      <w:r>
        <w:rPr>
          <w:rFonts w:ascii="Arial" w:hAnsi="Arial" w:cs="Arial"/>
          <w:szCs w:val="24"/>
        </w:rPr>
        <w:t xml:space="preserve">If the successful bidder has produced any training materials (manuals, etc) these </w:t>
      </w:r>
      <w:r w:rsidR="000D0948">
        <w:rPr>
          <w:rFonts w:ascii="Arial" w:hAnsi="Arial" w:cs="Arial"/>
          <w:szCs w:val="24"/>
        </w:rPr>
        <w:t>must</w:t>
      </w:r>
      <w:r>
        <w:rPr>
          <w:rFonts w:ascii="Arial" w:hAnsi="Arial" w:cs="Arial"/>
          <w:szCs w:val="24"/>
        </w:rPr>
        <w:t xml:space="preserve"> be disseminated to users ahead of the contract start date.</w:t>
      </w:r>
    </w:p>
    <w:p w:rsidR="00A14E2C" w:rsidRDefault="00A14E2C" w:rsidP="00A14E2C">
      <w:pPr>
        <w:rPr>
          <w:rFonts w:ascii="Arial" w:hAnsi="Arial" w:cs="Arial"/>
          <w:szCs w:val="24"/>
        </w:rPr>
      </w:pPr>
    </w:p>
    <w:p w:rsidR="00A14E2C" w:rsidRDefault="00A14E2C" w:rsidP="00A14E2C">
      <w:pPr>
        <w:rPr>
          <w:rFonts w:ascii="Arial" w:hAnsi="Arial" w:cs="Arial"/>
          <w:szCs w:val="24"/>
        </w:rPr>
      </w:pPr>
      <w:r>
        <w:rPr>
          <w:rFonts w:ascii="Arial" w:hAnsi="Arial" w:cs="Arial"/>
          <w:szCs w:val="24"/>
        </w:rPr>
        <w:t xml:space="preserve">Where new users are identified to the successful bidder, training materials </w:t>
      </w:r>
      <w:r w:rsidR="000D0948">
        <w:rPr>
          <w:rFonts w:ascii="Arial" w:hAnsi="Arial" w:cs="Arial"/>
          <w:szCs w:val="24"/>
        </w:rPr>
        <w:t>must</w:t>
      </w:r>
      <w:r>
        <w:rPr>
          <w:rFonts w:ascii="Arial" w:hAnsi="Arial" w:cs="Arial"/>
          <w:szCs w:val="24"/>
        </w:rPr>
        <w:t xml:space="preserve"> be provided to these </w:t>
      </w:r>
      <w:r w:rsidR="000D0948">
        <w:rPr>
          <w:rFonts w:ascii="Arial" w:hAnsi="Arial" w:cs="Arial"/>
          <w:szCs w:val="24"/>
        </w:rPr>
        <w:t>users</w:t>
      </w:r>
      <w:r>
        <w:rPr>
          <w:rFonts w:ascii="Arial" w:hAnsi="Arial" w:cs="Arial"/>
          <w:szCs w:val="24"/>
        </w:rPr>
        <w:t xml:space="preserve"> at the earliest opportunity, but at any rate, at the time they are allocated an account (username, password, etc).</w:t>
      </w:r>
    </w:p>
    <w:p w:rsidR="005151CB" w:rsidRDefault="005151CB" w:rsidP="00A14E2C">
      <w:pPr>
        <w:rPr>
          <w:rFonts w:ascii="Arial" w:hAnsi="Arial" w:cs="Arial"/>
          <w:szCs w:val="24"/>
        </w:rPr>
      </w:pPr>
    </w:p>
    <w:p w:rsidR="005151CB" w:rsidRPr="00C85751" w:rsidRDefault="005151CB" w:rsidP="005151CB">
      <w:pPr>
        <w:rPr>
          <w:rFonts w:ascii="Arial" w:hAnsi="Arial" w:cs="Arial"/>
          <w:szCs w:val="24"/>
        </w:rPr>
      </w:pPr>
      <w:r>
        <w:rPr>
          <w:rFonts w:ascii="Arial" w:hAnsi="Arial" w:cs="Arial"/>
          <w:szCs w:val="24"/>
        </w:rPr>
        <w:t xml:space="preserve">The successful bidder may be asked to undertake additional </w:t>
      </w:r>
      <w:r w:rsidRPr="005151CB">
        <w:rPr>
          <w:rFonts w:ascii="Arial" w:hAnsi="Arial" w:cs="Arial"/>
          <w:szCs w:val="24"/>
        </w:rPr>
        <w:t xml:space="preserve">training or attend </w:t>
      </w:r>
      <w:r>
        <w:rPr>
          <w:rFonts w:ascii="Arial" w:hAnsi="Arial" w:cs="Arial"/>
          <w:szCs w:val="24"/>
        </w:rPr>
        <w:t>u</w:t>
      </w:r>
      <w:r w:rsidRPr="005151CB">
        <w:rPr>
          <w:rFonts w:ascii="Arial" w:hAnsi="Arial" w:cs="Arial"/>
          <w:szCs w:val="24"/>
        </w:rPr>
        <w:t xml:space="preserve">ser </w:t>
      </w:r>
      <w:r>
        <w:rPr>
          <w:rFonts w:ascii="Arial" w:hAnsi="Arial" w:cs="Arial"/>
          <w:szCs w:val="24"/>
        </w:rPr>
        <w:t>g</w:t>
      </w:r>
      <w:r w:rsidRPr="005151CB">
        <w:rPr>
          <w:rFonts w:ascii="Arial" w:hAnsi="Arial" w:cs="Arial"/>
          <w:szCs w:val="24"/>
        </w:rPr>
        <w:t xml:space="preserve">roup </w:t>
      </w:r>
      <w:r>
        <w:rPr>
          <w:rFonts w:ascii="Arial" w:hAnsi="Arial" w:cs="Arial"/>
          <w:szCs w:val="24"/>
        </w:rPr>
        <w:t>or</w:t>
      </w:r>
      <w:r w:rsidRPr="005151CB">
        <w:rPr>
          <w:rFonts w:ascii="Arial" w:hAnsi="Arial" w:cs="Arial"/>
          <w:szCs w:val="24"/>
        </w:rPr>
        <w:t xml:space="preserve"> </w:t>
      </w:r>
      <w:r>
        <w:rPr>
          <w:rFonts w:ascii="Arial" w:hAnsi="Arial" w:cs="Arial"/>
          <w:szCs w:val="24"/>
        </w:rPr>
        <w:t>f</w:t>
      </w:r>
      <w:r w:rsidRPr="005151CB">
        <w:rPr>
          <w:rFonts w:ascii="Arial" w:hAnsi="Arial" w:cs="Arial"/>
          <w:szCs w:val="24"/>
        </w:rPr>
        <w:t xml:space="preserve">eedback </w:t>
      </w:r>
      <w:r w:rsidRPr="00C85751">
        <w:rPr>
          <w:rFonts w:ascii="Arial" w:hAnsi="Arial" w:cs="Arial"/>
          <w:szCs w:val="24"/>
        </w:rPr>
        <w:t xml:space="preserve">sessions throughout </w:t>
      </w:r>
      <w:r w:rsidR="000D0948" w:rsidRPr="00C85751">
        <w:rPr>
          <w:rFonts w:ascii="Arial" w:hAnsi="Arial" w:cs="Arial"/>
          <w:szCs w:val="24"/>
        </w:rPr>
        <w:t xml:space="preserve">the </w:t>
      </w:r>
      <w:r w:rsidRPr="00C85751">
        <w:rPr>
          <w:rFonts w:ascii="Arial" w:hAnsi="Arial" w:cs="Arial"/>
          <w:szCs w:val="24"/>
        </w:rPr>
        <w:t>contract</w:t>
      </w:r>
      <w:r w:rsidR="000D0948" w:rsidRPr="00C85751">
        <w:rPr>
          <w:rFonts w:ascii="Arial" w:hAnsi="Arial" w:cs="Arial"/>
          <w:szCs w:val="24"/>
        </w:rPr>
        <w:t xml:space="preserve"> term</w:t>
      </w:r>
      <w:r w:rsidRPr="00C85751">
        <w:rPr>
          <w:rFonts w:ascii="Arial" w:hAnsi="Arial" w:cs="Arial"/>
          <w:szCs w:val="24"/>
        </w:rPr>
        <w:t>. These will be scheduled to coincide with service review meetings, wherever possible in order to minimise any disruption to the successful bidder’s business, although there may be occasions where this is not possible.</w:t>
      </w:r>
    </w:p>
    <w:p w:rsidR="00DC699F" w:rsidRPr="00C85751" w:rsidRDefault="00DC699F" w:rsidP="005633F2">
      <w:pPr>
        <w:rPr>
          <w:rFonts w:ascii="Arial" w:hAnsi="Arial" w:cs="Arial"/>
          <w:szCs w:val="24"/>
        </w:rPr>
      </w:pPr>
    </w:p>
    <w:p w:rsidR="005633F2" w:rsidRPr="00C85751" w:rsidRDefault="005633F2" w:rsidP="005633F2">
      <w:pPr>
        <w:pStyle w:val="ListParagraph"/>
        <w:numPr>
          <w:ilvl w:val="0"/>
          <w:numId w:val="26"/>
        </w:numPr>
        <w:tabs>
          <w:tab w:val="left" w:pos="567"/>
        </w:tabs>
        <w:ind w:left="567" w:hanging="567"/>
        <w:rPr>
          <w:rFonts w:ascii="Arial" w:hAnsi="Arial" w:cs="Arial"/>
          <w:b/>
          <w:caps/>
          <w:szCs w:val="24"/>
        </w:rPr>
      </w:pPr>
      <w:r w:rsidRPr="00C85751">
        <w:rPr>
          <w:rFonts w:ascii="Arial" w:hAnsi="Arial" w:cs="Arial"/>
          <w:b/>
          <w:caps/>
          <w:szCs w:val="24"/>
        </w:rPr>
        <w:t>Implementation Criteria</w:t>
      </w:r>
    </w:p>
    <w:p w:rsidR="005633F2" w:rsidRPr="00C85751" w:rsidRDefault="005633F2" w:rsidP="005633F2">
      <w:pPr>
        <w:rPr>
          <w:rFonts w:ascii="Arial" w:hAnsi="Arial" w:cs="Arial"/>
          <w:szCs w:val="24"/>
        </w:rPr>
      </w:pPr>
    </w:p>
    <w:p w:rsidR="005633F2" w:rsidRDefault="009A3A2C" w:rsidP="005633F2">
      <w:pPr>
        <w:rPr>
          <w:rFonts w:ascii="Arial" w:hAnsi="Arial" w:cs="Arial"/>
          <w:szCs w:val="24"/>
        </w:rPr>
      </w:pPr>
      <w:r w:rsidRPr="00C85751">
        <w:rPr>
          <w:rFonts w:ascii="Arial" w:hAnsi="Arial" w:cs="Arial"/>
          <w:szCs w:val="24"/>
        </w:rPr>
        <w:t>The current stationery contract</w:t>
      </w:r>
      <w:r w:rsidRPr="00A06E95">
        <w:rPr>
          <w:rFonts w:ascii="Arial" w:hAnsi="Arial" w:cs="Arial"/>
          <w:szCs w:val="24"/>
        </w:rPr>
        <w:t xml:space="preserve"> is due to expire on Wednesday, 1</w:t>
      </w:r>
      <w:r w:rsidRPr="00A06E95">
        <w:rPr>
          <w:rFonts w:ascii="Arial" w:hAnsi="Arial" w:cs="Arial"/>
          <w:szCs w:val="24"/>
          <w:vertAlign w:val="superscript"/>
        </w:rPr>
        <w:t>st</w:t>
      </w:r>
      <w:r w:rsidRPr="00A06E95">
        <w:rPr>
          <w:rFonts w:ascii="Arial" w:hAnsi="Arial" w:cs="Arial"/>
          <w:szCs w:val="24"/>
        </w:rPr>
        <w:t xml:space="preserve"> February 2017 and the Council requires the successful bidder to have undertaken the necessary </w:t>
      </w:r>
      <w:r>
        <w:rPr>
          <w:rFonts w:ascii="Arial" w:hAnsi="Arial" w:cs="Arial"/>
          <w:szCs w:val="24"/>
        </w:rPr>
        <w:t xml:space="preserve">preliminary </w:t>
      </w:r>
      <w:r w:rsidRPr="00A06E95">
        <w:rPr>
          <w:rFonts w:ascii="Arial" w:hAnsi="Arial" w:cs="Arial"/>
          <w:szCs w:val="24"/>
        </w:rPr>
        <w:t>work (including any I.T. testing, training, post-contract meetings, user set-up, troubleshooting</w:t>
      </w:r>
      <w:r w:rsidR="006A18B0">
        <w:rPr>
          <w:rFonts w:ascii="Arial" w:hAnsi="Arial" w:cs="Arial"/>
          <w:szCs w:val="24"/>
        </w:rPr>
        <w:t>, circulation of hard copy product catalogues</w:t>
      </w:r>
      <w:r w:rsidRPr="00A06E95">
        <w:rPr>
          <w:rFonts w:ascii="Arial" w:hAnsi="Arial" w:cs="Arial"/>
          <w:szCs w:val="24"/>
        </w:rPr>
        <w:t xml:space="preserve">, etc) to be ready to provide a </w:t>
      </w:r>
      <w:r>
        <w:rPr>
          <w:rFonts w:ascii="Arial" w:hAnsi="Arial" w:cs="Arial"/>
          <w:szCs w:val="24"/>
        </w:rPr>
        <w:t>comprehensive</w:t>
      </w:r>
      <w:r w:rsidRPr="00A06E95">
        <w:rPr>
          <w:rFonts w:ascii="Arial" w:hAnsi="Arial" w:cs="Arial"/>
          <w:szCs w:val="24"/>
        </w:rPr>
        <w:t xml:space="preserve"> service from this date.</w:t>
      </w:r>
    </w:p>
    <w:p w:rsidR="009A3A2C" w:rsidRDefault="009A3A2C" w:rsidP="005633F2">
      <w:pPr>
        <w:rPr>
          <w:rFonts w:ascii="Arial" w:hAnsi="Arial" w:cs="Arial"/>
          <w:szCs w:val="24"/>
        </w:rPr>
      </w:pPr>
    </w:p>
    <w:p w:rsidR="005151CB" w:rsidRPr="005151CB" w:rsidRDefault="005151CB" w:rsidP="005633F2">
      <w:pPr>
        <w:rPr>
          <w:rFonts w:ascii="Arial" w:hAnsi="Arial" w:cs="Arial"/>
          <w:b/>
          <w:szCs w:val="24"/>
        </w:rPr>
      </w:pPr>
      <w:r w:rsidRPr="005151CB">
        <w:rPr>
          <w:rFonts w:ascii="Arial" w:hAnsi="Arial" w:cs="Arial"/>
          <w:b/>
          <w:szCs w:val="24"/>
        </w:rPr>
        <w:t>Post-Procurement Timetable</w:t>
      </w:r>
    </w:p>
    <w:p w:rsidR="005151CB" w:rsidRDefault="005151CB" w:rsidP="005633F2">
      <w:pPr>
        <w:rPr>
          <w:rFonts w:ascii="Arial" w:hAnsi="Arial" w:cs="Arial"/>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4498"/>
        <w:gridCol w:w="4324"/>
      </w:tblGrid>
      <w:tr w:rsidR="005151CB" w:rsidRPr="009F5FFA" w:rsidTr="00240CD9">
        <w:trPr>
          <w:trHeight w:val="284"/>
        </w:trPr>
        <w:tc>
          <w:tcPr>
            <w:tcW w:w="285" w:type="pct"/>
            <w:tcBorders>
              <w:right w:val="nil"/>
            </w:tcBorders>
          </w:tcPr>
          <w:p w:rsidR="005151CB" w:rsidRPr="00240CD9" w:rsidRDefault="005151CB" w:rsidP="00240CD9">
            <w:pPr>
              <w:pStyle w:val="BodyText"/>
              <w:numPr>
                <w:ilvl w:val="0"/>
                <w:numId w:val="9"/>
              </w:numPr>
              <w:spacing w:after="120"/>
              <w:ind w:left="0" w:firstLine="0"/>
              <w:rPr>
                <w:rFonts w:ascii="Arial" w:hAnsi="Arial" w:cs="Arial"/>
                <w:b w:val="0"/>
                <w:szCs w:val="24"/>
              </w:rPr>
            </w:pPr>
          </w:p>
        </w:tc>
        <w:tc>
          <w:tcPr>
            <w:tcW w:w="2404" w:type="pct"/>
            <w:tcBorders>
              <w:left w:val="nil"/>
            </w:tcBorders>
          </w:tcPr>
          <w:p w:rsidR="005151CB" w:rsidRPr="009F5FFA" w:rsidRDefault="005151CB" w:rsidP="005151CB">
            <w:pPr>
              <w:pStyle w:val="BodyText"/>
              <w:spacing w:after="120"/>
              <w:rPr>
                <w:rFonts w:ascii="Arial" w:hAnsi="Arial" w:cs="Arial"/>
                <w:szCs w:val="24"/>
              </w:rPr>
            </w:pPr>
            <w:r w:rsidRPr="009F5FFA">
              <w:rPr>
                <w:rFonts w:ascii="Arial" w:hAnsi="Arial" w:cs="Arial"/>
                <w:szCs w:val="24"/>
              </w:rPr>
              <w:t>Contract Awarded</w:t>
            </w:r>
          </w:p>
        </w:tc>
        <w:tc>
          <w:tcPr>
            <w:tcW w:w="2311" w:type="pct"/>
          </w:tcPr>
          <w:p w:rsidR="005151CB" w:rsidRPr="00BE4604" w:rsidRDefault="00BE4604" w:rsidP="001D00E5">
            <w:pPr>
              <w:pStyle w:val="BodyText"/>
              <w:spacing w:after="120"/>
              <w:rPr>
                <w:rFonts w:ascii="Arial" w:hAnsi="Arial" w:cs="Arial"/>
                <w:b w:val="0"/>
                <w:szCs w:val="24"/>
              </w:rPr>
            </w:pPr>
            <w:r w:rsidRPr="00BE4604">
              <w:rPr>
                <w:rFonts w:ascii="Arial" w:hAnsi="Arial" w:cs="Arial"/>
                <w:b w:val="0"/>
                <w:szCs w:val="24"/>
              </w:rPr>
              <w:t>Friday, 1</w:t>
            </w:r>
            <w:r w:rsidR="001D00E5">
              <w:rPr>
                <w:rFonts w:ascii="Arial" w:hAnsi="Arial" w:cs="Arial"/>
                <w:b w:val="0"/>
                <w:szCs w:val="24"/>
              </w:rPr>
              <w:t>8</w:t>
            </w:r>
            <w:r w:rsidRPr="00BE4604">
              <w:rPr>
                <w:rFonts w:ascii="Arial" w:hAnsi="Arial" w:cs="Arial"/>
                <w:b w:val="0"/>
                <w:szCs w:val="24"/>
                <w:vertAlign w:val="superscript"/>
              </w:rPr>
              <w:t>th</w:t>
            </w:r>
            <w:r w:rsidRPr="00BE4604">
              <w:rPr>
                <w:rFonts w:ascii="Arial" w:hAnsi="Arial" w:cs="Arial"/>
                <w:b w:val="0"/>
                <w:szCs w:val="24"/>
              </w:rPr>
              <w:t xml:space="preserve"> November 2016</w:t>
            </w:r>
          </w:p>
        </w:tc>
      </w:tr>
      <w:tr w:rsidR="005151CB" w:rsidRPr="009F5FFA" w:rsidTr="00240CD9">
        <w:trPr>
          <w:trHeight w:val="284"/>
        </w:trPr>
        <w:tc>
          <w:tcPr>
            <w:tcW w:w="285" w:type="pct"/>
            <w:tcBorders>
              <w:right w:val="nil"/>
            </w:tcBorders>
          </w:tcPr>
          <w:p w:rsidR="005151CB" w:rsidRPr="00240CD9" w:rsidRDefault="005151CB" w:rsidP="00240CD9">
            <w:pPr>
              <w:pStyle w:val="BodyText"/>
              <w:numPr>
                <w:ilvl w:val="0"/>
                <w:numId w:val="9"/>
              </w:numPr>
              <w:spacing w:after="120"/>
              <w:ind w:left="0" w:firstLine="0"/>
              <w:rPr>
                <w:rFonts w:ascii="Arial" w:hAnsi="Arial" w:cs="Arial"/>
                <w:b w:val="0"/>
                <w:szCs w:val="24"/>
              </w:rPr>
            </w:pPr>
          </w:p>
        </w:tc>
        <w:tc>
          <w:tcPr>
            <w:tcW w:w="2404" w:type="pct"/>
            <w:tcBorders>
              <w:left w:val="nil"/>
            </w:tcBorders>
          </w:tcPr>
          <w:p w:rsidR="005151CB" w:rsidRPr="009F5FFA" w:rsidRDefault="005151CB" w:rsidP="005151CB">
            <w:pPr>
              <w:pStyle w:val="BodyText"/>
              <w:spacing w:after="120"/>
              <w:rPr>
                <w:rFonts w:ascii="Arial" w:hAnsi="Arial" w:cs="Arial"/>
                <w:szCs w:val="24"/>
              </w:rPr>
            </w:pPr>
            <w:r w:rsidRPr="009F5FFA">
              <w:rPr>
                <w:rFonts w:ascii="Arial" w:hAnsi="Arial" w:cs="Arial"/>
                <w:szCs w:val="24"/>
              </w:rPr>
              <w:t>Post-Contract Meeting</w:t>
            </w:r>
          </w:p>
        </w:tc>
        <w:tc>
          <w:tcPr>
            <w:tcW w:w="2311" w:type="pct"/>
          </w:tcPr>
          <w:p w:rsidR="005151CB" w:rsidRPr="00BE4604" w:rsidRDefault="00811055" w:rsidP="00811055">
            <w:pPr>
              <w:pStyle w:val="BodyText"/>
              <w:spacing w:after="120"/>
              <w:rPr>
                <w:rFonts w:ascii="Arial" w:hAnsi="Arial" w:cs="Arial"/>
                <w:b w:val="0"/>
                <w:szCs w:val="24"/>
              </w:rPr>
            </w:pPr>
            <w:r>
              <w:rPr>
                <w:rFonts w:ascii="Arial" w:hAnsi="Arial" w:cs="Arial"/>
                <w:b w:val="0"/>
                <w:szCs w:val="24"/>
              </w:rPr>
              <w:t>Tuesday</w:t>
            </w:r>
            <w:r w:rsidR="00BE4604" w:rsidRPr="00BE4604">
              <w:rPr>
                <w:rFonts w:ascii="Arial" w:hAnsi="Arial" w:cs="Arial"/>
                <w:b w:val="0"/>
                <w:szCs w:val="24"/>
              </w:rPr>
              <w:t xml:space="preserve">, </w:t>
            </w:r>
            <w:r w:rsidR="001D00E5">
              <w:rPr>
                <w:rFonts w:ascii="Arial" w:hAnsi="Arial" w:cs="Arial"/>
                <w:b w:val="0"/>
                <w:szCs w:val="24"/>
              </w:rPr>
              <w:t>2</w:t>
            </w:r>
            <w:r>
              <w:rPr>
                <w:rFonts w:ascii="Arial" w:hAnsi="Arial" w:cs="Arial"/>
                <w:b w:val="0"/>
                <w:szCs w:val="24"/>
              </w:rPr>
              <w:t>2</w:t>
            </w:r>
            <w:r w:rsidRPr="00811055">
              <w:rPr>
                <w:rFonts w:ascii="Arial" w:hAnsi="Arial" w:cs="Arial"/>
                <w:b w:val="0"/>
                <w:szCs w:val="24"/>
                <w:vertAlign w:val="superscript"/>
              </w:rPr>
              <w:t>nd</w:t>
            </w:r>
            <w:r>
              <w:rPr>
                <w:rFonts w:ascii="Arial" w:hAnsi="Arial" w:cs="Arial"/>
                <w:b w:val="0"/>
                <w:szCs w:val="24"/>
              </w:rPr>
              <w:t xml:space="preserve"> </w:t>
            </w:r>
            <w:r w:rsidR="00BE4604" w:rsidRPr="00BE4604">
              <w:rPr>
                <w:rFonts w:ascii="Arial" w:hAnsi="Arial" w:cs="Arial"/>
                <w:b w:val="0"/>
                <w:szCs w:val="24"/>
              </w:rPr>
              <w:t>November 2016</w:t>
            </w:r>
          </w:p>
        </w:tc>
      </w:tr>
      <w:tr w:rsidR="005151CB" w:rsidRPr="009F5FFA" w:rsidTr="00240CD9">
        <w:trPr>
          <w:trHeight w:val="284"/>
        </w:trPr>
        <w:tc>
          <w:tcPr>
            <w:tcW w:w="285" w:type="pct"/>
            <w:tcBorders>
              <w:right w:val="nil"/>
            </w:tcBorders>
          </w:tcPr>
          <w:p w:rsidR="005151CB" w:rsidRPr="00240CD9" w:rsidRDefault="005151CB" w:rsidP="00240CD9">
            <w:pPr>
              <w:pStyle w:val="BodyText"/>
              <w:numPr>
                <w:ilvl w:val="0"/>
                <w:numId w:val="9"/>
              </w:numPr>
              <w:spacing w:after="120"/>
              <w:ind w:left="0" w:firstLine="0"/>
              <w:rPr>
                <w:rFonts w:ascii="Arial" w:hAnsi="Arial" w:cs="Arial"/>
                <w:b w:val="0"/>
                <w:szCs w:val="24"/>
              </w:rPr>
            </w:pPr>
          </w:p>
        </w:tc>
        <w:tc>
          <w:tcPr>
            <w:tcW w:w="2404" w:type="pct"/>
            <w:tcBorders>
              <w:left w:val="nil"/>
            </w:tcBorders>
          </w:tcPr>
          <w:p w:rsidR="005151CB" w:rsidRPr="009F5FFA" w:rsidRDefault="005151CB" w:rsidP="005151CB">
            <w:pPr>
              <w:pStyle w:val="BodyText"/>
              <w:spacing w:after="120"/>
              <w:rPr>
                <w:rFonts w:ascii="Arial" w:hAnsi="Arial" w:cs="Arial"/>
                <w:szCs w:val="24"/>
              </w:rPr>
            </w:pPr>
            <w:r w:rsidRPr="009F5FFA">
              <w:rPr>
                <w:rFonts w:ascii="Arial" w:hAnsi="Arial" w:cs="Arial"/>
                <w:szCs w:val="24"/>
              </w:rPr>
              <w:t>User</w:t>
            </w:r>
            <w:r w:rsidR="0015536E" w:rsidRPr="009F5FFA">
              <w:rPr>
                <w:rFonts w:ascii="Arial" w:hAnsi="Arial" w:cs="Arial"/>
                <w:szCs w:val="24"/>
              </w:rPr>
              <w:t xml:space="preserve"> Group Training / Feedback Session</w:t>
            </w:r>
          </w:p>
        </w:tc>
        <w:tc>
          <w:tcPr>
            <w:tcW w:w="2311" w:type="pct"/>
          </w:tcPr>
          <w:p w:rsidR="005151CB" w:rsidRPr="00BE4604" w:rsidRDefault="00811055" w:rsidP="00811055">
            <w:pPr>
              <w:pStyle w:val="BodyText"/>
              <w:spacing w:after="120"/>
              <w:rPr>
                <w:rFonts w:ascii="Arial" w:hAnsi="Arial" w:cs="Arial"/>
                <w:b w:val="0"/>
                <w:szCs w:val="24"/>
              </w:rPr>
            </w:pPr>
            <w:r>
              <w:rPr>
                <w:rFonts w:ascii="Arial" w:hAnsi="Arial" w:cs="Arial"/>
                <w:b w:val="0"/>
                <w:szCs w:val="24"/>
              </w:rPr>
              <w:t>Wednesday</w:t>
            </w:r>
            <w:r w:rsidR="00BE4604" w:rsidRPr="00BE4604">
              <w:rPr>
                <w:rFonts w:ascii="Arial" w:hAnsi="Arial" w:cs="Arial"/>
                <w:b w:val="0"/>
                <w:szCs w:val="24"/>
              </w:rPr>
              <w:t xml:space="preserve">, </w:t>
            </w:r>
            <w:r>
              <w:rPr>
                <w:rFonts w:ascii="Arial" w:hAnsi="Arial" w:cs="Arial"/>
                <w:b w:val="0"/>
                <w:szCs w:val="24"/>
              </w:rPr>
              <w:t>30</w:t>
            </w:r>
            <w:r w:rsidR="00BE4604" w:rsidRPr="00BE4604">
              <w:rPr>
                <w:rFonts w:ascii="Arial" w:hAnsi="Arial" w:cs="Arial"/>
                <w:b w:val="0"/>
                <w:szCs w:val="24"/>
                <w:vertAlign w:val="superscript"/>
              </w:rPr>
              <w:t>th</w:t>
            </w:r>
            <w:r w:rsidR="00BE4604" w:rsidRPr="00BE4604">
              <w:rPr>
                <w:rFonts w:ascii="Arial" w:hAnsi="Arial" w:cs="Arial"/>
                <w:b w:val="0"/>
                <w:szCs w:val="24"/>
              </w:rPr>
              <w:t xml:space="preserve"> November 2016</w:t>
            </w:r>
          </w:p>
        </w:tc>
      </w:tr>
      <w:tr w:rsidR="005151CB" w:rsidRPr="009F5FFA" w:rsidTr="00240CD9">
        <w:trPr>
          <w:trHeight w:val="284"/>
        </w:trPr>
        <w:tc>
          <w:tcPr>
            <w:tcW w:w="285" w:type="pct"/>
            <w:tcBorders>
              <w:right w:val="nil"/>
            </w:tcBorders>
          </w:tcPr>
          <w:p w:rsidR="005151CB" w:rsidRPr="00240CD9" w:rsidRDefault="005151CB" w:rsidP="00240CD9">
            <w:pPr>
              <w:pStyle w:val="BodyText"/>
              <w:numPr>
                <w:ilvl w:val="0"/>
                <w:numId w:val="9"/>
              </w:numPr>
              <w:spacing w:after="120"/>
              <w:ind w:left="0" w:firstLine="0"/>
              <w:rPr>
                <w:rFonts w:ascii="Arial" w:hAnsi="Arial" w:cs="Arial"/>
                <w:b w:val="0"/>
                <w:szCs w:val="24"/>
              </w:rPr>
            </w:pPr>
          </w:p>
        </w:tc>
        <w:tc>
          <w:tcPr>
            <w:tcW w:w="2404" w:type="pct"/>
            <w:tcBorders>
              <w:left w:val="nil"/>
            </w:tcBorders>
          </w:tcPr>
          <w:p w:rsidR="005151CB" w:rsidRPr="009F5FFA" w:rsidRDefault="009F5FFA" w:rsidP="009F5FFA">
            <w:pPr>
              <w:pStyle w:val="BodyText"/>
              <w:spacing w:after="120"/>
              <w:rPr>
                <w:rFonts w:ascii="Arial" w:hAnsi="Arial" w:cs="Arial"/>
                <w:szCs w:val="24"/>
              </w:rPr>
            </w:pPr>
            <w:r w:rsidRPr="009F5FFA">
              <w:rPr>
                <w:rFonts w:ascii="Arial" w:hAnsi="Arial" w:cs="Arial"/>
                <w:szCs w:val="24"/>
              </w:rPr>
              <w:t>Work Identified As Result of Feedback Session</w:t>
            </w:r>
          </w:p>
        </w:tc>
        <w:tc>
          <w:tcPr>
            <w:tcW w:w="2311" w:type="pct"/>
          </w:tcPr>
          <w:p w:rsidR="005151CB" w:rsidRPr="00BE4604" w:rsidRDefault="00BE4604" w:rsidP="005151CB">
            <w:pPr>
              <w:pStyle w:val="BodyText"/>
              <w:spacing w:after="120"/>
              <w:rPr>
                <w:rFonts w:ascii="Arial" w:hAnsi="Arial" w:cs="Arial"/>
                <w:b w:val="0"/>
                <w:szCs w:val="24"/>
              </w:rPr>
            </w:pPr>
            <w:r w:rsidRPr="00BE4604">
              <w:rPr>
                <w:rFonts w:ascii="Arial" w:hAnsi="Arial" w:cs="Arial"/>
                <w:b w:val="0"/>
                <w:szCs w:val="24"/>
              </w:rPr>
              <w:t>w/c Monday, 5</w:t>
            </w:r>
            <w:r w:rsidRPr="00BE4604">
              <w:rPr>
                <w:rFonts w:ascii="Arial" w:hAnsi="Arial" w:cs="Arial"/>
                <w:b w:val="0"/>
                <w:szCs w:val="24"/>
                <w:vertAlign w:val="superscript"/>
              </w:rPr>
              <w:t>th</w:t>
            </w:r>
            <w:r w:rsidRPr="00BE4604">
              <w:rPr>
                <w:rFonts w:ascii="Arial" w:hAnsi="Arial" w:cs="Arial"/>
                <w:b w:val="0"/>
                <w:szCs w:val="24"/>
              </w:rPr>
              <w:t xml:space="preserve"> December 2016</w:t>
            </w:r>
          </w:p>
        </w:tc>
      </w:tr>
      <w:tr w:rsidR="0015536E" w:rsidRPr="009F5FFA" w:rsidTr="00240CD9">
        <w:trPr>
          <w:trHeight w:val="284"/>
        </w:trPr>
        <w:tc>
          <w:tcPr>
            <w:tcW w:w="285" w:type="pct"/>
            <w:tcBorders>
              <w:right w:val="nil"/>
            </w:tcBorders>
          </w:tcPr>
          <w:p w:rsidR="0015536E" w:rsidRPr="00240CD9" w:rsidRDefault="0015536E" w:rsidP="00240CD9">
            <w:pPr>
              <w:pStyle w:val="BodyText"/>
              <w:numPr>
                <w:ilvl w:val="0"/>
                <w:numId w:val="9"/>
              </w:numPr>
              <w:spacing w:after="120"/>
              <w:ind w:left="0" w:firstLine="0"/>
              <w:rPr>
                <w:rFonts w:ascii="Arial" w:hAnsi="Arial" w:cs="Arial"/>
                <w:b w:val="0"/>
                <w:szCs w:val="24"/>
              </w:rPr>
            </w:pPr>
          </w:p>
        </w:tc>
        <w:tc>
          <w:tcPr>
            <w:tcW w:w="2404" w:type="pct"/>
            <w:tcBorders>
              <w:left w:val="nil"/>
            </w:tcBorders>
          </w:tcPr>
          <w:p w:rsidR="0015536E" w:rsidRPr="009F5FFA" w:rsidRDefault="009F5FFA" w:rsidP="005151CB">
            <w:pPr>
              <w:pStyle w:val="BodyText"/>
              <w:spacing w:after="120"/>
              <w:rPr>
                <w:rFonts w:ascii="Arial" w:hAnsi="Arial" w:cs="Arial"/>
                <w:szCs w:val="24"/>
              </w:rPr>
            </w:pPr>
            <w:r w:rsidRPr="009F5FFA">
              <w:rPr>
                <w:rFonts w:ascii="Arial" w:hAnsi="Arial" w:cs="Arial"/>
                <w:szCs w:val="24"/>
              </w:rPr>
              <w:t>Final Preparations</w:t>
            </w:r>
          </w:p>
        </w:tc>
        <w:tc>
          <w:tcPr>
            <w:tcW w:w="2311" w:type="pct"/>
          </w:tcPr>
          <w:p w:rsidR="0015536E" w:rsidRPr="00BE4604" w:rsidRDefault="00BE4604" w:rsidP="005151CB">
            <w:pPr>
              <w:pStyle w:val="BodyText"/>
              <w:spacing w:after="120"/>
              <w:rPr>
                <w:rFonts w:ascii="Arial" w:hAnsi="Arial" w:cs="Arial"/>
                <w:b w:val="0"/>
                <w:szCs w:val="24"/>
              </w:rPr>
            </w:pPr>
            <w:r w:rsidRPr="00BE4604">
              <w:rPr>
                <w:rFonts w:ascii="Arial" w:hAnsi="Arial" w:cs="Arial"/>
                <w:b w:val="0"/>
                <w:szCs w:val="24"/>
              </w:rPr>
              <w:t>w/c Monday, 9</w:t>
            </w:r>
            <w:r w:rsidRPr="00BE4604">
              <w:rPr>
                <w:rFonts w:ascii="Arial" w:hAnsi="Arial" w:cs="Arial"/>
                <w:b w:val="0"/>
                <w:szCs w:val="24"/>
                <w:vertAlign w:val="superscript"/>
              </w:rPr>
              <w:t>th</w:t>
            </w:r>
            <w:r w:rsidRPr="00BE4604">
              <w:rPr>
                <w:rFonts w:ascii="Arial" w:hAnsi="Arial" w:cs="Arial"/>
                <w:b w:val="0"/>
                <w:szCs w:val="24"/>
              </w:rPr>
              <w:t xml:space="preserve"> January 2017</w:t>
            </w:r>
          </w:p>
        </w:tc>
      </w:tr>
      <w:tr w:rsidR="005151CB" w:rsidRPr="009F5FFA" w:rsidTr="00240CD9">
        <w:trPr>
          <w:trHeight w:val="284"/>
        </w:trPr>
        <w:tc>
          <w:tcPr>
            <w:tcW w:w="285" w:type="pct"/>
            <w:tcBorders>
              <w:right w:val="nil"/>
            </w:tcBorders>
          </w:tcPr>
          <w:p w:rsidR="005151CB" w:rsidRPr="00240CD9" w:rsidRDefault="005151CB" w:rsidP="00240CD9">
            <w:pPr>
              <w:pStyle w:val="BodyText"/>
              <w:numPr>
                <w:ilvl w:val="0"/>
                <w:numId w:val="9"/>
              </w:numPr>
              <w:spacing w:after="120"/>
              <w:ind w:left="0" w:firstLine="0"/>
              <w:rPr>
                <w:rFonts w:ascii="Arial" w:hAnsi="Arial" w:cs="Arial"/>
                <w:b w:val="0"/>
                <w:szCs w:val="24"/>
              </w:rPr>
            </w:pPr>
          </w:p>
        </w:tc>
        <w:tc>
          <w:tcPr>
            <w:tcW w:w="2404" w:type="pct"/>
            <w:tcBorders>
              <w:left w:val="nil"/>
            </w:tcBorders>
          </w:tcPr>
          <w:p w:rsidR="005151CB" w:rsidRPr="009F5FFA" w:rsidRDefault="005151CB" w:rsidP="005151CB">
            <w:pPr>
              <w:pStyle w:val="BodyText"/>
              <w:spacing w:after="120"/>
              <w:rPr>
                <w:rFonts w:ascii="Arial" w:hAnsi="Arial" w:cs="Arial"/>
                <w:szCs w:val="24"/>
              </w:rPr>
            </w:pPr>
            <w:r w:rsidRPr="009F5FFA">
              <w:rPr>
                <w:rFonts w:ascii="Arial" w:hAnsi="Arial" w:cs="Arial"/>
                <w:szCs w:val="24"/>
              </w:rPr>
              <w:t>Contract Start</w:t>
            </w:r>
          </w:p>
        </w:tc>
        <w:tc>
          <w:tcPr>
            <w:tcW w:w="2311" w:type="pct"/>
          </w:tcPr>
          <w:p w:rsidR="005151CB" w:rsidRPr="009F5FFA" w:rsidRDefault="005151CB" w:rsidP="005151CB">
            <w:pPr>
              <w:pStyle w:val="BodyText"/>
              <w:spacing w:after="120"/>
              <w:rPr>
                <w:rFonts w:ascii="Arial" w:hAnsi="Arial" w:cs="Arial"/>
                <w:b w:val="0"/>
                <w:szCs w:val="24"/>
              </w:rPr>
            </w:pPr>
            <w:r w:rsidRPr="009F5FFA">
              <w:rPr>
                <w:rFonts w:ascii="Arial" w:hAnsi="Arial" w:cs="Arial"/>
                <w:b w:val="0"/>
                <w:szCs w:val="24"/>
              </w:rPr>
              <w:t>Wednesday, 1</w:t>
            </w:r>
            <w:r w:rsidRPr="009F5FFA">
              <w:rPr>
                <w:rFonts w:ascii="Arial" w:hAnsi="Arial" w:cs="Arial"/>
                <w:b w:val="0"/>
                <w:szCs w:val="24"/>
                <w:vertAlign w:val="superscript"/>
              </w:rPr>
              <w:t>st</w:t>
            </w:r>
            <w:r w:rsidRPr="009F5FFA">
              <w:rPr>
                <w:rFonts w:ascii="Arial" w:hAnsi="Arial" w:cs="Arial"/>
                <w:b w:val="0"/>
                <w:szCs w:val="24"/>
              </w:rPr>
              <w:t xml:space="preserve"> February 2017</w:t>
            </w:r>
          </w:p>
        </w:tc>
      </w:tr>
    </w:tbl>
    <w:p w:rsidR="005151CB" w:rsidRDefault="005151CB" w:rsidP="005633F2">
      <w:pPr>
        <w:rPr>
          <w:rFonts w:ascii="Arial" w:hAnsi="Arial" w:cs="Arial"/>
          <w:szCs w:val="24"/>
        </w:rPr>
      </w:pPr>
    </w:p>
    <w:p w:rsidR="00735199" w:rsidRPr="00735199" w:rsidRDefault="005633F2" w:rsidP="00735199">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t>Monitoring Arrangements</w:t>
      </w:r>
      <w:bookmarkStart w:id="2" w:name="ITT"/>
      <w:r w:rsidR="00986CD2">
        <w:rPr>
          <w:rFonts w:ascii="Arial" w:hAnsi="Arial" w:cs="Arial"/>
          <w:b/>
          <w:caps/>
          <w:szCs w:val="24"/>
        </w:rPr>
        <w:t xml:space="preserve"> and Contract management</w:t>
      </w:r>
    </w:p>
    <w:p w:rsidR="00735199" w:rsidRPr="009A3A2C" w:rsidRDefault="00735199" w:rsidP="00735199">
      <w:pPr>
        <w:rPr>
          <w:rFonts w:ascii="Arial" w:hAnsi="Arial" w:cs="Arial"/>
          <w:szCs w:val="24"/>
        </w:rPr>
      </w:pPr>
    </w:p>
    <w:p w:rsidR="00DC699F" w:rsidRPr="009A3A2C" w:rsidRDefault="00DC699F" w:rsidP="00DC699F">
      <w:pPr>
        <w:rPr>
          <w:rFonts w:ascii="Arial" w:hAnsi="Arial" w:cs="Arial"/>
          <w:szCs w:val="24"/>
        </w:rPr>
      </w:pPr>
      <w:r>
        <w:rPr>
          <w:rFonts w:ascii="Arial" w:hAnsi="Arial" w:cs="Arial"/>
          <w:szCs w:val="24"/>
        </w:rPr>
        <w:t>Following award of contract, t</w:t>
      </w:r>
      <w:r w:rsidRPr="009A3A2C">
        <w:rPr>
          <w:rFonts w:ascii="Arial" w:hAnsi="Arial" w:cs="Arial"/>
          <w:szCs w:val="24"/>
        </w:rPr>
        <w:t>he successful bidder</w:t>
      </w:r>
      <w:r>
        <w:rPr>
          <w:rFonts w:ascii="Arial" w:hAnsi="Arial" w:cs="Arial"/>
          <w:szCs w:val="24"/>
        </w:rPr>
        <w:t xml:space="preserve"> will be required to attend regular service review meetings with the Council. These will take place as frequently as required by the Council, but at the very least every six months.</w:t>
      </w:r>
    </w:p>
    <w:p w:rsidR="00DC699F" w:rsidRDefault="00DC699F" w:rsidP="00DC699F">
      <w:pPr>
        <w:rPr>
          <w:rFonts w:ascii="Arial" w:hAnsi="Arial" w:cs="Arial"/>
          <w:szCs w:val="24"/>
        </w:rPr>
      </w:pPr>
    </w:p>
    <w:p w:rsidR="00DC699F" w:rsidRDefault="00DC699F" w:rsidP="00DC699F">
      <w:pPr>
        <w:rPr>
          <w:rFonts w:ascii="Arial" w:hAnsi="Arial" w:cs="Arial"/>
          <w:szCs w:val="24"/>
        </w:rPr>
      </w:pPr>
      <w:r>
        <w:rPr>
          <w:rFonts w:ascii="Arial" w:hAnsi="Arial" w:cs="Arial"/>
          <w:szCs w:val="24"/>
        </w:rPr>
        <w:t>The successful bidder will be expected to make performance data available ahead of and meetings, as appropriate. This may include, but not be limited to:-</w:t>
      </w:r>
    </w:p>
    <w:p w:rsidR="00DC699F" w:rsidRDefault="00DC699F" w:rsidP="00DC699F">
      <w:pPr>
        <w:pStyle w:val="ListParagraph"/>
        <w:numPr>
          <w:ilvl w:val="0"/>
          <w:numId w:val="37"/>
        </w:numPr>
        <w:tabs>
          <w:tab w:val="left" w:pos="426"/>
        </w:tabs>
        <w:spacing w:after="120"/>
        <w:ind w:left="425" w:hanging="425"/>
        <w:contextualSpacing w:val="0"/>
        <w:jc w:val="both"/>
        <w:rPr>
          <w:rFonts w:ascii="Arial" w:hAnsi="Arial" w:cs="Arial"/>
        </w:rPr>
      </w:pPr>
      <w:r>
        <w:rPr>
          <w:rFonts w:ascii="Arial" w:hAnsi="Arial" w:cs="Arial"/>
        </w:rPr>
        <w:t>Spend by month;</w:t>
      </w:r>
    </w:p>
    <w:p w:rsidR="00DC699F" w:rsidRDefault="00DC699F" w:rsidP="00DC699F">
      <w:pPr>
        <w:pStyle w:val="ListParagraph"/>
        <w:numPr>
          <w:ilvl w:val="0"/>
          <w:numId w:val="37"/>
        </w:numPr>
        <w:tabs>
          <w:tab w:val="left" w:pos="426"/>
        </w:tabs>
        <w:spacing w:after="120"/>
        <w:ind w:left="425" w:hanging="425"/>
        <w:contextualSpacing w:val="0"/>
        <w:jc w:val="both"/>
        <w:rPr>
          <w:rFonts w:ascii="Arial" w:hAnsi="Arial" w:cs="Arial"/>
        </w:rPr>
      </w:pPr>
      <w:r>
        <w:rPr>
          <w:rFonts w:ascii="Arial" w:hAnsi="Arial" w:cs="Arial"/>
        </w:rPr>
        <w:t>Percentage of order fulfilment at time of order;</w:t>
      </w:r>
    </w:p>
    <w:p w:rsidR="00DC699F" w:rsidRDefault="00DC699F" w:rsidP="00DC699F">
      <w:pPr>
        <w:pStyle w:val="ListParagraph"/>
        <w:numPr>
          <w:ilvl w:val="0"/>
          <w:numId w:val="37"/>
        </w:numPr>
        <w:tabs>
          <w:tab w:val="left" w:pos="426"/>
        </w:tabs>
        <w:spacing w:after="120"/>
        <w:ind w:left="425" w:hanging="425"/>
        <w:contextualSpacing w:val="0"/>
        <w:jc w:val="both"/>
        <w:rPr>
          <w:rFonts w:ascii="Arial" w:hAnsi="Arial" w:cs="Arial"/>
        </w:rPr>
      </w:pPr>
      <w:r>
        <w:rPr>
          <w:rFonts w:ascii="Arial" w:hAnsi="Arial" w:cs="Arial"/>
        </w:rPr>
        <w:t>Percentage of products returned due to supplier fault or error;</w:t>
      </w:r>
    </w:p>
    <w:p w:rsidR="00DC699F" w:rsidRDefault="00DC699F" w:rsidP="00C85751">
      <w:pPr>
        <w:pStyle w:val="ListParagraph"/>
        <w:numPr>
          <w:ilvl w:val="0"/>
          <w:numId w:val="37"/>
        </w:numPr>
        <w:tabs>
          <w:tab w:val="left" w:pos="426"/>
        </w:tabs>
        <w:spacing w:after="120"/>
        <w:ind w:left="426" w:hanging="426"/>
        <w:contextualSpacing w:val="0"/>
        <w:jc w:val="both"/>
        <w:rPr>
          <w:rFonts w:ascii="Arial" w:hAnsi="Arial" w:cs="Arial"/>
        </w:rPr>
      </w:pPr>
      <w:r>
        <w:rPr>
          <w:rFonts w:ascii="Arial" w:hAnsi="Arial" w:cs="Arial"/>
        </w:rPr>
        <w:t xml:space="preserve">Spend against items </w:t>
      </w:r>
      <w:r w:rsidR="00C85751" w:rsidRPr="00C85751">
        <w:rPr>
          <w:rFonts w:ascii="Arial" w:hAnsi="Arial" w:cs="Arial"/>
          <w:b/>
        </w:rPr>
        <w:t>included</w:t>
      </w:r>
      <w:r w:rsidR="00C85751">
        <w:rPr>
          <w:rFonts w:ascii="Arial" w:hAnsi="Arial" w:cs="Arial"/>
        </w:rPr>
        <w:t xml:space="preserve"> </w:t>
      </w:r>
      <w:r>
        <w:rPr>
          <w:rFonts w:ascii="Arial" w:hAnsi="Arial" w:cs="Arial"/>
        </w:rPr>
        <w:t xml:space="preserve">on the Core </w:t>
      </w:r>
      <w:r w:rsidR="00C30D05">
        <w:rPr>
          <w:rFonts w:ascii="Arial" w:hAnsi="Arial" w:cs="Arial"/>
        </w:rPr>
        <w:t>Item</w:t>
      </w:r>
      <w:r>
        <w:rPr>
          <w:rFonts w:ascii="Arial" w:hAnsi="Arial" w:cs="Arial"/>
        </w:rPr>
        <w:t xml:space="preserve"> List;</w:t>
      </w:r>
      <w:r w:rsidR="00C85751">
        <w:rPr>
          <w:rFonts w:ascii="Arial" w:hAnsi="Arial" w:cs="Arial"/>
        </w:rPr>
        <w:t xml:space="preserve"> and</w:t>
      </w:r>
    </w:p>
    <w:p w:rsidR="00C85751" w:rsidRDefault="00C85751" w:rsidP="00DC699F">
      <w:pPr>
        <w:pStyle w:val="ListParagraph"/>
        <w:numPr>
          <w:ilvl w:val="0"/>
          <w:numId w:val="37"/>
        </w:numPr>
        <w:tabs>
          <w:tab w:val="left" w:pos="426"/>
        </w:tabs>
        <w:ind w:left="426" w:hanging="426"/>
        <w:contextualSpacing w:val="0"/>
        <w:jc w:val="both"/>
        <w:rPr>
          <w:rFonts w:ascii="Arial" w:hAnsi="Arial" w:cs="Arial"/>
        </w:rPr>
      </w:pPr>
      <w:r>
        <w:rPr>
          <w:rFonts w:ascii="Arial" w:hAnsi="Arial" w:cs="Arial"/>
        </w:rPr>
        <w:t xml:space="preserve">Spend against items </w:t>
      </w:r>
      <w:r w:rsidRPr="00C85751">
        <w:rPr>
          <w:rFonts w:ascii="Arial" w:hAnsi="Arial" w:cs="Arial"/>
          <w:b/>
        </w:rPr>
        <w:t>not included</w:t>
      </w:r>
      <w:r>
        <w:rPr>
          <w:rFonts w:ascii="Arial" w:hAnsi="Arial" w:cs="Arial"/>
        </w:rPr>
        <w:t xml:space="preserve"> on the Core </w:t>
      </w:r>
      <w:r w:rsidR="00C30D05">
        <w:rPr>
          <w:rFonts w:ascii="Arial" w:hAnsi="Arial" w:cs="Arial"/>
        </w:rPr>
        <w:t>Item</w:t>
      </w:r>
      <w:r>
        <w:rPr>
          <w:rFonts w:ascii="Arial" w:hAnsi="Arial" w:cs="Arial"/>
        </w:rPr>
        <w:t xml:space="preserve"> List</w:t>
      </w:r>
    </w:p>
    <w:p w:rsidR="00DC699F" w:rsidRDefault="00DC699F" w:rsidP="00DC699F">
      <w:pPr>
        <w:rPr>
          <w:rFonts w:ascii="Arial" w:hAnsi="Arial" w:cs="Arial"/>
          <w:szCs w:val="24"/>
        </w:rPr>
      </w:pPr>
    </w:p>
    <w:p w:rsidR="00DC699F" w:rsidRDefault="00DC699F" w:rsidP="00DC699F">
      <w:pPr>
        <w:rPr>
          <w:rFonts w:ascii="Arial" w:hAnsi="Arial" w:cs="Arial"/>
          <w:szCs w:val="24"/>
        </w:rPr>
      </w:pPr>
      <w:r>
        <w:rPr>
          <w:rFonts w:ascii="Arial" w:hAnsi="Arial" w:cs="Arial"/>
        </w:rPr>
        <w:t xml:space="preserve">The successful bidder </w:t>
      </w:r>
      <w:r w:rsidR="000D0948">
        <w:rPr>
          <w:rFonts w:ascii="Arial" w:hAnsi="Arial" w:cs="Arial"/>
        </w:rPr>
        <w:t>must</w:t>
      </w:r>
      <w:r>
        <w:rPr>
          <w:rFonts w:ascii="Arial" w:hAnsi="Arial" w:cs="Arial"/>
        </w:rPr>
        <w:t xml:space="preserve"> have a proven complaint process in place, including appropriate escalation channels, and these </w:t>
      </w:r>
      <w:r w:rsidR="000D0948">
        <w:rPr>
          <w:rFonts w:ascii="Arial" w:hAnsi="Arial" w:cs="Arial"/>
        </w:rPr>
        <w:t>must</w:t>
      </w:r>
      <w:r>
        <w:rPr>
          <w:rFonts w:ascii="Arial" w:hAnsi="Arial" w:cs="Arial"/>
        </w:rPr>
        <w:t xml:space="preserve"> be clearly set out and provided to the Council ahead of the contract start date.</w:t>
      </w:r>
    </w:p>
    <w:p w:rsidR="00DC699F" w:rsidRDefault="00DC699F" w:rsidP="00DC699F">
      <w:pPr>
        <w:rPr>
          <w:rFonts w:ascii="Arial" w:hAnsi="Arial" w:cs="Arial"/>
          <w:szCs w:val="24"/>
        </w:rPr>
      </w:pPr>
    </w:p>
    <w:p w:rsidR="00735199" w:rsidRPr="00735199" w:rsidRDefault="00715735" w:rsidP="00735199">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bCs/>
          <w:caps/>
          <w:szCs w:val="24"/>
        </w:rPr>
        <w:t>I</w:t>
      </w:r>
      <w:bookmarkStart w:id="3" w:name="Contacts"/>
      <w:bookmarkEnd w:id="2"/>
      <w:r w:rsidR="00735199" w:rsidRPr="00735199">
        <w:rPr>
          <w:rFonts w:ascii="Arial" w:hAnsi="Arial" w:cs="Arial"/>
          <w:b/>
          <w:bCs/>
          <w:caps/>
          <w:szCs w:val="24"/>
        </w:rPr>
        <w:t>nvitation to Tender</w:t>
      </w:r>
    </w:p>
    <w:p w:rsidR="00735199" w:rsidRDefault="00735199" w:rsidP="00735199">
      <w:pPr>
        <w:rPr>
          <w:rFonts w:ascii="Arial" w:hAnsi="Arial" w:cs="Arial"/>
          <w:szCs w:val="24"/>
        </w:rPr>
      </w:pPr>
    </w:p>
    <w:p w:rsidR="00735199" w:rsidRPr="00A262FE" w:rsidRDefault="00735199" w:rsidP="00735199">
      <w:pPr>
        <w:jc w:val="both"/>
        <w:rPr>
          <w:rFonts w:ascii="Arial" w:hAnsi="Arial" w:cs="Arial"/>
          <w:szCs w:val="24"/>
        </w:rPr>
      </w:pPr>
      <w:r w:rsidRPr="00A262FE">
        <w:rPr>
          <w:rFonts w:ascii="Arial" w:hAnsi="Arial" w:cs="Arial"/>
          <w:szCs w:val="24"/>
        </w:rPr>
        <w:t xml:space="preserve">When completed, please return </w:t>
      </w:r>
      <w:r w:rsidRPr="00A262FE">
        <w:rPr>
          <w:rFonts w:ascii="Arial" w:hAnsi="Arial" w:cs="Arial"/>
          <w:b/>
          <w:szCs w:val="24"/>
        </w:rPr>
        <w:t>two hard copies and a copy electronically saved on a CD</w:t>
      </w:r>
      <w:r w:rsidRPr="00A262FE">
        <w:rPr>
          <w:rFonts w:ascii="Arial" w:hAnsi="Arial" w:cs="Arial"/>
          <w:szCs w:val="24"/>
        </w:rPr>
        <w:t xml:space="preserve"> of the response document (</w:t>
      </w:r>
      <w:r w:rsidR="00BE1CDD">
        <w:rPr>
          <w:rFonts w:ascii="Arial" w:hAnsi="Arial" w:cs="Arial"/>
          <w:szCs w:val="24"/>
        </w:rPr>
        <w:t>Document</w:t>
      </w:r>
      <w:r w:rsidRPr="00A262FE">
        <w:rPr>
          <w:rFonts w:ascii="Arial" w:hAnsi="Arial" w:cs="Arial"/>
          <w:szCs w:val="24"/>
        </w:rPr>
        <w:t xml:space="preserve"> Four) to:</w:t>
      </w:r>
    </w:p>
    <w:p w:rsidR="00735199" w:rsidRPr="00A262FE" w:rsidRDefault="00735199" w:rsidP="00735199">
      <w:pPr>
        <w:jc w:val="both"/>
        <w:rPr>
          <w:rFonts w:ascii="Arial" w:hAnsi="Arial" w:cs="Arial"/>
          <w:szCs w:val="24"/>
        </w:rPr>
      </w:pPr>
    </w:p>
    <w:p w:rsidR="00735199" w:rsidRPr="00A262FE" w:rsidRDefault="00735199" w:rsidP="00735199">
      <w:pPr>
        <w:jc w:val="both"/>
        <w:rPr>
          <w:rFonts w:ascii="Arial" w:hAnsi="Arial" w:cs="Arial"/>
          <w:szCs w:val="24"/>
        </w:rPr>
      </w:pPr>
      <w:r w:rsidRPr="00A262FE">
        <w:rPr>
          <w:rFonts w:ascii="Arial" w:hAnsi="Arial" w:cs="Arial"/>
          <w:szCs w:val="24"/>
        </w:rPr>
        <w:t>Democratic Services Manager</w:t>
      </w:r>
    </w:p>
    <w:p w:rsidR="00735199" w:rsidRPr="00A262FE" w:rsidRDefault="00735199" w:rsidP="00735199">
      <w:pPr>
        <w:jc w:val="both"/>
        <w:rPr>
          <w:rFonts w:ascii="Arial" w:hAnsi="Arial" w:cs="Arial"/>
          <w:szCs w:val="24"/>
        </w:rPr>
      </w:pPr>
      <w:r w:rsidRPr="00A262FE">
        <w:rPr>
          <w:rFonts w:ascii="Arial" w:hAnsi="Arial" w:cs="Arial"/>
          <w:szCs w:val="24"/>
        </w:rPr>
        <w:t>Corby Borough Council</w:t>
      </w:r>
    </w:p>
    <w:p w:rsidR="00735199" w:rsidRPr="00A262FE" w:rsidRDefault="00735199" w:rsidP="00735199">
      <w:pPr>
        <w:jc w:val="both"/>
        <w:rPr>
          <w:rFonts w:ascii="Arial" w:hAnsi="Arial" w:cs="Arial"/>
          <w:szCs w:val="24"/>
        </w:rPr>
      </w:pPr>
      <w:r w:rsidRPr="00A262FE">
        <w:rPr>
          <w:rFonts w:ascii="Arial" w:hAnsi="Arial" w:cs="Arial"/>
          <w:szCs w:val="24"/>
        </w:rPr>
        <w:t>Democratic Services Department</w:t>
      </w:r>
    </w:p>
    <w:p w:rsidR="00735199" w:rsidRPr="00A262FE" w:rsidRDefault="00735199" w:rsidP="00735199">
      <w:pPr>
        <w:jc w:val="both"/>
        <w:rPr>
          <w:rFonts w:ascii="Arial" w:hAnsi="Arial" w:cs="Arial"/>
          <w:szCs w:val="24"/>
        </w:rPr>
      </w:pPr>
      <w:r w:rsidRPr="00A262FE">
        <w:rPr>
          <w:rFonts w:ascii="Arial" w:hAnsi="Arial" w:cs="Arial"/>
          <w:szCs w:val="24"/>
        </w:rPr>
        <w:t>Corby Cube</w:t>
      </w:r>
    </w:p>
    <w:p w:rsidR="00735199" w:rsidRPr="00A262FE" w:rsidRDefault="00735199" w:rsidP="00735199">
      <w:pPr>
        <w:jc w:val="both"/>
        <w:rPr>
          <w:rFonts w:ascii="Arial" w:hAnsi="Arial" w:cs="Arial"/>
          <w:szCs w:val="24"/>
        </w:rPr>
      </w:pPr>
      <w:r w:rsidRPr="00A262FE">
        <w:rPr>
          <w:rFonts w:ascii="Arial" w:hAnsi="Arial" w:cs="Arial"/>
          <w:szCs w:val="24"/>
        </w:rPr>
        <w:t>Parklands Gateway</w:t>
      </w:r>
    </w:p>
    <w:p w:rsidR="00735199" w:rsidRPr="00A262FE" w:rsidRDefault="00735199" w:rsidP="00735199">
      <w:pPr>
        <w:jc w:val="both"/>
        <w:rPr>
          <w:rFonts w:ascii="Arial" w:hAnsi="Arial" w:cs="Arial"/>
          <w:szCs w:val="24"/>
        </w:rPr>
      </w:pPr>
      <w:r w:rsidRPr="00A262FE">
        <w:rPr>
          <w:rFonts w:ascii="Arial" w:hAnsi="Arial" w:cs="Arial"/>
          <w:szCs w:val="24"/>
        </w:rPr>
        <w:t>George Street</w:t>
      </w:r>
    </w:p>
    <w:p w:rsidR="00735199" w:rsidRPr="00A262FE" w:rsidRDefault="00735199" w:rsidP="00735199">
      <w:pPr>
        <w:jc w:val="both"/>
        <w:rPr>
          <w:rFonts w:ascii="Arial" w:hAnsi="Arial" w:cs="Arial"/>
          <w:szCs w:val="24"/>
        </w:rPr>
      </w:pPr>
      <w:r w:rsidRPr="00A262FE">
        <w:rPr>
          <w:rFonts w:ascii="Arial" w:hAnsi="Arial" w:cs="Arial"/>
          <w:szCs w:val="24"/>
        </w:rPr>
        <w:t>Corby, Northamptonshire</w:t>
      </w:r>
    </w:p>
    <w:p w:rsidR="00735199" w:rsidRPr="00A262FE" w:rsidRDefault="00735199" w:rsidP="00735199">
      <w:pPr>
        <w:jc w:val="both"/>
        <w:rPr>
          <w:rFonts w:ascii="Arial" w:hAnsi="Arial" w:cs="Arial"/>
          <w:szCs w:val="24"/>
        </w:rPr>
      </w:pPr>
      <w:r w:rsidRPr="00A262FE">
        <w:rPr>
          <w:rFonts w:ascii="Arial" w:hAnsi="Arial" w:cs="Arial"/>
          <w:szCs w:val="24"/>
        </w:rPr>
        <w:t>NN17 1QG</w:t>
      </w:r>
    </w:p>
    <w:p w:rsidR="00735199" w:rsidRPr="00A262FE" w:rsidRDefault="00735199" w:rsidP="00735199">
      <w:pPr>
        <w:jc w:val="both"/>
        <w:rPr>
          <w:rFonts w:ascii="Arial" w:hAnsi="Arial" w:cs="Arial"/>
          <w:szCs w:val="24"/>
        </w:rPr>
      </w:pPr>
    </w:p>
    <w:p w:rsidR="00735199" w:rsidRPr="00A262FE" w:rsidRDefault="00735199" w:rsidP="00735199">
      <w:pPr>
        <w:jc w:val="both"/>
        <w:rPr>
          <w:rFonts w:ascii="Arial" w:hAnsi="Arial" w:cs="Arial"/>
          <w:b/>
          <w:szCs w:val="24"/>
        </w:rPr>
      </w:pPr>
      <w:proofErr w:type="gramStart"/>
      <w:r w:rsidRPr="00AA0749">
        <w:rPr>
          <w:rFonts w:ascii="Arial" w:hAnsi="Arial" w:cs="Arial"/>
          <w:szCs w:val="24"/>
        </w:rPr>
        <w:t xml:space="preserve">To arrive by </w:t>
      </w:r>
      <w:r w:rsidRPr="00AA0749">
        <w:rPr>
          <w:rFonts w:ascii="Arial" w:hAnsi="Arial" w:cs="Arial"/>
          <w:b/>
          <w:szCs w:val="24"/>
          <w:u w:val="single"/>
        </w:rPr>
        <w:t>no later than</w:t>
      </w:r>
      <w:r w:rsidRPr="00AA0749">
        <w:rPr>
          <w:rFonts w:ascii="Arial" w:hAnsi="Arial" w:cs="Arial"/>
          <w:szCs w:val="24"/>
          <w:u w:val="single"/>
        </w:rPr>
        <w:t xml:space="preserve"> </w:t>
      </w:r>
      <w:r w:rsidR="001B0DE3" w:rsidRPr="001B0DE3">
        <w:rPr>
          <w:rFonts w:ascii="Arial" w:hAnsi="Arial" w:cs="Arial"/>
          <w:b/>
          <w:szCs w:val="24"/>
          <w:u w:val="single"/>
        </w:rPr>
        <w:t>12:00 noon on</w:t>
      </w:r>
      <w:r w:rsidR="001B0DE3" w:rsidRPr="00B3300A">
        <w:rPr>
          <w:rFonts w:ascii="Arial" w:hAnsi="Arial" w:cs="Arial"/>
          <w:b/>
          <w:szCs w:val="24"/>
          <w:u w:val="single"/>
        </w:rPr>
        <w:t xml:space="preserve"> </w:t>
      </w:r>
      <w:r w:rsidR="00B3300A" w:rsidRPr="00B3300A">
        <w:rPr>
          <w:rFonts w:ascii="Arial" w:hAnsi="Arial" w:cs="Arial"/>
          <w:b/>
          <w:szCs w:val="24"/>
          <w:u w:val="single"/>
        </w:rPr>
        <w:t>Friday, 28</w:t>
      </w:r>
      <w:r w:rsidR="00B3300A" w:rsidRPr="00B3300A">
        <w:rPr>
          <w:rFonts w:ascii="Arial" w:hAnsi="Arial" w:cs="Arial"/>
          <w:b/>
          <w:szCs w:val="24"/>
          <w:u w:val="single"/>
          <w:vertAlign w:val="superscript"/>
        </w:rPr>
        <w:t>th</w:t>
      </w:r>
      <w:r w:rsidR="00B3300A" w:rsidRPr="00B3300A">
        <w:rPr>
          <w:rFonts w:ascii="Arial" w:hAnsi="Arial" w:cs="Arial"/>
          <w:b/>
          <w:szCs w:val="24"/>
          <w:u w:val="single"/>
        </w:rPr>
        <w:t xml:space="preserve"> October 2016</w:t>
      </w:r>
      <w:r w:rsidR="00BF6E33" w:rsidRPr="00FD0723">
        <w:rPr>
          <w:rFonts w:ascii="Arial" w:hAnsi="Arial" w:cs="Arial"/>
          <w:szCs w:val="24"/>
        </w:rPr>
        <w:t>.</w:t>
      </w:r>
      <w:proofErr w:type="gramEnd"/>
    </w:p>
    <w:p w:rsidR="00735199" w:rsidRPr="00A262FE" w:rsidRDefault="00735199" w:rsidP="00735199">
      <w:pPr>
        <w:jc w:val="both"/>
        <w:rPr>
          <w:rFonts w:ascii="Arial" w:hAnsi="Arial" w:cs="Arial"/>
          <w:b/>
          <w:szCs w:val="24"/>
        </w:rPr>
      </w:pPr>
    </w:p>
    <w:p w:rsidR="00735199" w:rsidRPr="00A262FE" w:rsidRDefault="00735199" w:rsidP="00735199">
      <w:pPr>
        <w:jc w:val="both"/>
        <w:rPr>
          <w:rFonts w:ascii="Arial" w:hAnsi="Arial" w:cs="Arial"/>
          <w:b/>
          <w:i/>
          <w:szCs w:val="24"/>
        </w:rPr>
      </w:pPr>
      <w:r w:rsidRPr="001E0D3B">
        <w:rPr>
          <w:rFonts w:ascii="Arial" w:hAnsi="Arial" w:cs="Arial"/>
          <w:b/>
          <w:i/>
          <w:szCs w:val="24"/>
          <w:highlight w:val="yellow"/>
        </w:rPr>
        <w:t>Please note that</w:t>
      </w:r>
      <w:r w:rsidRPr="001E0D3B">
        <w:rPr>
          <w:rFonts w:ascii="Arial" w:hAnsi="Arial" w:cs="Arial"/>
          <w:i/>
          <w:szCs w:val="24"/>
          <w:highlight w:val="yellow"/>
        </w:rPr>
        <w:t xml:space="preserve"> </w:t>
      </w:r>
      <w:r w:rsidRPr="001E0D3B">
        <w:rPr>
          <w:rFonts w:ascii="Arial" w:hAnsi="Arial" w:cs="Arial"/>
          <w:b/>
          <w:i/>
          <w:szCs w:val="24"/>
          <w:highlight w:val="yellow"/>
        </w:rPr>
        <w:t>no other identifying mark should appear on the envelope. Failure to observe this will mean the disqualification of the tender.</w:t>
      </w:r>
    </w:p>
    <w:p w:rsidR="00735199" w:rsidRPr="00A262FE" w:rsidRDefault="00735199" w:rsidP="00735199">
      <w:pPr>
        <w:jc w:val="both"/>
        <w:rPr>
          <w:rFonts w:ascii="Arial" w:hAnsi="Arial" w:cs="Arial"/>
          <w:szCs w:val="24"/>
        </w:rPr>
      </w:pPr>
    </w:p>
    <w:p w:rsidR="00715735" w:rsidRPr="00735199" w:rsidRDefault="00715735" w:rsidP="00735199">
      <w:pPr>
        <w:pStyle w:val="ListParagraph"/>
        <w:numPr>
          <w:ilvl w:val="0"/>
          <w:numId w:val="26"/>
        </w:numPr>
        <w:tabs>
          <w:tab w:val="left" w:pos="567"/>
        </w:tabs>
        <w:ind w:left="567" w:hanging="567"/>
        <w:rPr>
          <w:rFonts w:ascii="Arial" w:hAnsi="Arial" w:cs="Arial"/>
          <w:b/>
          <w:caps/>
          <w:szCs w:val="24"/>
        </w:rPr>
      </w:pPr>
      <w:r w:rsidRPr="00735199">
        <w:rPr>
          <w:rFonts w:ascii="Arial" w:hAnsi="Arial" w:cs="Arial"/>
          <w:b/>
          <w:caps/>
          <w:szCs w:val="24"/>
        </w:rPr>
        <w:t>C</w:t>
      </w:r>
      <w:r w:rsidR="00735199" w:rsidRPr="00735199">
        <w:rPr>
          <w:rFonts w:ascii="Arial" w:hAnsi="Arial" w:cs="Arial"/>
          <w:b/>
          <w:caps/>
          <w:szCs w:val="24"/>
        </w:rPr>
        <w:t>ontacts</w:t>
      </w:r>
      <w:bookmarkEnd w:id="3"/>
    </w:p>
    <w:p w:rsidR="00C46AE8" w:rsidRPr="00A262FE" w:rsidRDefault="00C46AE8" w:rsidP="00A262FE">
      <w:pPr>
        <w:autoSpaceDE w:val="0"/>
        <w:autoSpaceDN w:val="0"/>
        <w:adjustRightInd w:val="0"/>
        <w:jc w:val="both"/>
        <w:rPr>
          <w:rFonts w:ascii="Arial" w:hAnsi="Arial" w:cs="Arial"/>
          <w:szCs w:val="24"/>
        </w:rPr>
      </w:pPr>
    </w:p>
    <w:p w:rsidR="007A2E87" w:rsidRPr="00A262FE" w:rsidRDefault="004F4BD9" w:rsidP="00A262FE">
      <w:pPr>
        <w:autoSpaceDE w:val="0"/>
        <w:autoSpaceDN w:val="0"/>
        <w:adjustRightInd w:val="0"/>
        <w:jc w:val="both"/>
        <w:rPr>
          <w:rFonts w:ascii="Arial" w:hAnsi="Arial" w:cs="Arial"/>
          <w:szCs w:val="24"/>
        </w:rPr>
      </w:pPr>
      <w:r w:rsidRPr="00A262FE">
        <w:rPr>
          <w:rFonts w:ascii="Arial" w:hAnsi="Arial" w:cs="Arial"/>
          <w:szCs w:val="24"/>
        </w:rPr>
        <w:t xml:space="preserve">In the event of any queries or requests for further information arising from this </w:t>
      </w:r>
      <w:r w:rsidR="003B51DC" w:rsidRPr="00A262FE">
        <w:rPr>
          <w:rFonts w:ascii="Arial" w:hAnsi="Arial" w:cs="Arial"/>
          <w:szCs w:val="24"/>
        </w:rPr>
        <w:t>tender</w:t>
      </w:r>
      <w:r w:rsidRPr="00A262FE">
        <w:rPr>
          <w:rFonts w:ascii="Arial" w:hAnsi="Arial" w:cs="Arial"/>
          <w:szCs w:val="24"/>
        </w:rPr>
        <w:t xml:space="preserve">, please contact: </w:t>
      </w:r>
    </w:p>
    <w:p w:rsidR="009D0617" w:rsidRPr="000B4225" w:rsidRDefault="009D0617" w:rsidP="00A262FE">
      <w:pPr>
        <w:autoSpaceDE w:val="0"/>
        <w:autoSpaceDN w:val="0"/>
        <w:adjustRightInd w:val="0"/>
        <w:jc w:val="both"/>
        <w:rPr>
          <w:rFonts w:ascii="Arial" w:hAnsi="Arial" w:cs="Arial"/>
          <w:szCs w:val="24"/>
        </w:rPr>
      </w:pPr>
    </w:p>
    <w:p w:rsidR="000B4225" w:rsidRPr="000B4225" w:rsidRDefault="000B4225" w:rsidP="00A262FE">
      <w:pPr>
        <w:autoSpaceDE w:val="0"/>
        <w:autoSpaceDN w:val="0"/>
        <w:adjustRightInd w:val="0"/>
        <w:jc w:val="both"/>
        <w:rPr>
          <w:rFonts w:ascii="Arial" w:hAnsi="Arial" w:cs="Arial"/>
          <w:szCs w:val="24"/>
        </w:rPr>
      </w:pPr>
      <w:r w:rsidRPr="000B4225">
        <w:rPr>
          <w:rFonts w:ascii="Arial" w:hAnsi="Arial" w:cs="Arial"/>
          <w:szCs w:val="24"/>
        </w:rPr>
        <w:t>Chris Everett (Policy and Strategy Officer)</w:t>
      </w:r>
    </w:p>
    <w:p w:rsidR="00523AAB" w:rsidRPr="000B4225" w:rsidRDefault="00B9545A" w:rsidP="00A262FE">
      <w:pPr>
        <w:autoSpaceDE w:val="0"/>
        <w:autoSpaceDN w:val="0"/>
        <w:adjustRightInd w:val="0"/>
        <w:jc w:val="both"/>
        <w:rPr>
          <w:rFonts w:ascii="Arial" w:hAnsi="Arial" w:cs="Arial"/>
          <w:szCs w:val="24"/>
        </w:rPr>
      </w:pPr>
      <w:hyperlink r:id="rId18" w:history="1">
        <w:r w:rsidR="000B4225" w:rsidRPr="006F7CB9">
          <w:rPr>
            <w:rStyle w:val="Hyperlink"/>
            <w:rFonts w:ascii="Arial" w:hAnsi="Arial" w:cs="Arial"/>
            <w:szCs w:val="24"/>
          </w:rPr>
          <w:t>chris.everett@corby.gov.uk</w:t>
        </w:r>
      </w:hyperlink>
    </w:p>
    <w:p w:rsidR="009D0617" w:rsidRPr="000B4225" w:rsidRDefault="009D0617" w:rsidP="00A262FE">
      <w:pPr>
        <w:jc w:val="both"/>
        <w:rPr>
          <w:rFonts w:ascii="Arial" w:hAnsi="Arial" w:cs="Arial"/>
          <w:szCs w:val="24"/>
        </w:rPr>
      </w:pPr>
    </w:p>
    <w:p w:rsidR="00715735" w:rsidRPr="00A262FE" w:rsidRDefault="008F61B1" w:rsidP="00A262FE">
      <w:pPr>
        <w:jc w:val="both"/>
        <w:rPr>
          <w:rFonts w:ascii="Arial" w:hAnsi="Arial" w:cs="Arial"/>
          <w:b/>
          <w:i/>
          <w:szCs w:val="24"/>
        </w:rPr>
      </w:pPr>
      <w:r w:rsidRPr="00A262FE">
        <w:rPr>
          <w:rFonts w:ascii="Arial" w:hAnsi="Arial" w:cs="Arial"/>
          <w:b/>
          <w:i/>
          <w:szCs w:val="24"/>
        </w:rPr>
        <w:t xml:space="preserve">Note that the </w:t>
      </w:r>
      <w:r w:rsidR="00F720D5" w:rsidRPr="00A262FE">
        <w:rPr>
          <w:rFonts w:ascii="Arial" w:hAnsi="Arial" w:cs="Arial"/>
          <w:b/>
          <w:i/>
          <w:szCs w:val="24"/>
        </w:rPr>
        <w:t xml:space="preserve">Council </w:t>
      </w:r>
      <w:r w:rsidRPr="00A262FE">
        <w:rPr>
          <w:rFonts w:ascii="Arial" w:hAnsi="Arial" w:cs="Arial"/>
          <w:b/>
          <w:i/>
          <w:szCs w:val="24"/>
        </w:rPr>
        <w:t>cannot accept the return of completed tender responses by e-mail.</w:t>
      </w:r>
    </w:p>
    <w:p w:rsidR="009D0617" w:rsidRPr="00A262FE" w:rsidRDefault="009D0617" w:rsidP="00A262FE">
      <w:pPr>
        <w:jc w:val="both"/>
        <w:rPr>
          <w:rFonts w:ascii="Arial" w:hAnsi="Arial" w:cs="Arial"/>
          <w:szCs w:val="24"/>
        </w:rPr>
      </w:pPr>
    </w:p>
    <w:p w:rsidR="005921B6" w:rsidRPr="00A262FE" w:rsidRDefault="0046240D" w:rsidP="00BF6E33">
      <w:pPr>
        <w:jc w:val="both"/>
        <w:rPr>
          <w:rFonts w:ascii="Arial" w:hAnsi="Arial" w:cs="Arial"/>
          <w:szCs w:val="24"/>
        </w:rPr>
      </w:pPr>
      <w:r w:rsidRPr="00A262FE">
        <w:rPr>
          <w:rFonts w:ascii="Arial" w:hAnsi="Arial" w:cs="Arial"/>
          <w:szCs w:val="24"/>
        </w:rPr>
        <w:t xml:space="preserve">If the </w:t>
      </w:r>
      <w:r w:rsidR="00F720D5" w:rsidRPr="00A262FE">
        <w:rPr>
          <w:rFonts w:ascii="Arial" w:hAnsi="Arial" w:cs="Arial"/>
          <w:szCs w:val="24"/>
        </w:rPr>
        <w:t xml:space="preserve">Council </w:t>
      </w:r>
      <w:r w:rsidR="00715735" w:rsidRPr="00A262FE">
        <w:rPr>
          <w:rFonts w:ascii="Arial" w:hAnsi="Arial" w:cs="Arial"/>
          <w:szCs w:val="24"/>
        </w:rPr>
        <w:t>consider</w:t>
      </w:r>
      <w:r w:rsidR="00D10A77" w:rsidRPr="00A262FE">
        <w:rPr>
          <w:rFonts w:ascii="Arial" w:hAnsi="Arial" w:cs="Arial"/>
          <w:szCs w:val="24"/>
        </w:rPr>
        <w:t>s</w:t>
      </w:r>
      <w:r w:rsidR="00715735" w:rsidRPr="00A262FE">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sidRPr="00A262FE">
        <w:rPr>
          <w:rFonts w:ascii="Arial" w:hAnsi="Arial" w:cs="Arial"/>
          <w:szCs w:val="24"/>
        </w:rPr>
        <w:t xml:space="preserve"> </w:t>
      </w:r>
      <w:r w:rsidR="00715735" w:rsidRPr="00A262FE">
        <w:rPr>
          <w:rFonts w:ascii="Arial" w:hAnsi="Arial" w:cs="Arial"/>
          <w:szCs w:val="24"/>
        </w:rPr>
        <w:t>/</w:t>
      </w:r>
      <w:r w:rsidR="00C46AE8" w:rsidRPr="00A262FE">
        <w:rPr>
          <w:rFonts w:ascii="Arial" w:hAnsi="Arial" w:cs="Arial"/>
          <w:szCs w:val="24"/>
        </w:rPr>
        <w:t xml:space="preserve"> </w:t>
      </w:r>
      <w:r w:rsidR="00715735" w:rsidRPr="00A262FE">
        <w:rPr>
          <w:rFonts w:ascii="Arial" w:hAnsi="Arial" w:cs="Arial"/>
          <w:szCs w:val="24"/>
        </w:rPr>
        <w:t>suppliers who have responded.</w:t>
      </w:r>
    </w:p>
    <w:sectPr w:rsidR="005921B6" w:rsidRPr="00A262FE" w:rsidSect="00AA0749">
      <w:headerReference w:type="even" r:id="rId19"/>
      <w:footerReference w:type="even" r:id="rId20"/>
      <w:pgSz w:w="11909" w:h="16834" w:code="9"/>
      <w:pgMar w:top="1418" w:right="1418" w:bottom="1418" w:left="1418"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055" w:rsidRDefault="00811055">
      <w:r>
        <w:separator/>
      </w:r>
    </w:p>
  </w:endnote>
  <w:endnote w:type="continuationSeparator" w:id="0">
    <w:p w:rsidR="00811055" w:rsidRDefault="008110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55" w:rsidRDefault="00811055"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1055" w:rsidRDefault="008110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4582475"/>
      <w:docPartObj>
        <w:docPartGallery w:val="Page Numbers (Bottom of Page)"/>
        <w:docPartUnique/>
      </w:docPartObj>
    </w:sdtPr>
    <w:sdtContent>
      <w:sdt>
        <w:sdtPr>
          <w:rPr>
            <w:rFonts w:ascii="Arial" w:hAnsi="Arial" w:cs="Arial"/>
          </w:rPr>
          <w:id w:val="14582476"/>
          <w:docPartObj>
            <w:docPartGallery w:val="Page Numbers (Top of Page)"/>
            <w:docPartUnique/>
          </w:docPartObj>
        </w:sdtPr>
        <w:sdtContent>
          <w:p w:rsidR="00811055" w:rsidRPr="00A262FE" w:rsidRDefault="00811055"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Pr>
                <w:rFonts w:ascii="Arial" w:hAnsi="Arial" w:cs="Arial"/>
                <w:b/>
                <w:noProof/>
              </w:rPr>
              <w:t>3</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Pr>
                <w:rFonts w:ascii="Arial" w:hAnsi="Arial" w:cs="Arial"/>
                <w:b/>
                <w:noProof/>
              </w:rPr>
              <w:t>9</w:t>
            </w:r>
            <w:r w:rsidRPr="00DC26C7">
              <w:rPr>
                <w:rFonts w:ascii="Arial" w:hAnsi="Arial" w:cs="Arial"/>
                <w:b/>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5767157"/>
      <w:docPartObj>
        <w:docPartGallery w:val="Page Numbers (Bottom of Page)"/>
        <w:docPartUnique/>
      </w:docPartObj>
    </w:sdtPr>
    <w:sdtContent>
      <w:sdt>
        <w:sdtPr>
          <w:rPr>
            <w:rFonts w:ascii="Arial" w:hAnsi="Arial" w:cs="Arial"/>
          </w:rPr>
          <w:id w:val="5767158"/>
          <w:docPartObj>
            <w:docPartGallery w:val="Page Numbers (Top of Page)"/>
            <w:docPartUnique/>
          </w:docPartObj>
        </w:sdtPr>
        <w:sdtContent>
          <w:p w:rsidR="00811055" w:rsidRPr="00DC26C7" w:rsidRDefault="00811055" w:rsidP="00DC26C7">
            <w:pPr>
              <w:pStyle w:val="Footer"/>
              <w:pBdr>
                <w:top w:val="single" w:sz="4" w:space="1" w:color="auto"/>
              </w:pBdr>
              <w:jc w:val="right"/>
              <w:rPr>
                <w:rFonts w:ascii="Arial" w:hAnsi="Arial" w:cs="Arial"/>
              </w:rPr>
            </w:pPr>
            <w:r>
              <w:rPr>
                <w:rFonts w:ascii="Arial" w:hAnsi="Arial" w:cs="Arial"/>
              </w:rPr>
              <w:t xml:space="preserve">Corby Borough Council Specification |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D60965">
              <w:rPr>
                <w:rFonts w:ascii="Arial" w:hAnsi="Arial" w:cs="Arial"/>
                <w:b/>
                <w:noProof/>
              </w:rPr>
              <w:t>10</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D60965">
              <w:rPr>
                <w:rFonts w:ascii="Arial" w:hAnsi="Arial" w:cs="Arial"/>
                <w:b/>
                <w:noProof/>
              </w:rPr>
              <w:t>11</w:t>
            </w:r>
            <w:r w:rsidRPr="00DC26C7">
              <w:rPr>
                <w:rFonts w:ascii="Arial" w:hAnsi="Arial" w:cs="Arial"/>
                <w:b/>
                <w:szCs w:val="24"/>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55" w:rsidRPr="00DB3FF7" w:rsidRDefault="00811055" w:rsidP="00A262FE">
    <w:pPr>
      <w:pStyle w:val="Footer"/>
      <w:jc w:val="right"/>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10</w:t>
    </w:r>
    <w:r>
      <w:rPr>
        <w:rStyle w:val="PageNumber"/>
        <w:rFonts w:ascii="Arial" w:hAnsi="Arial"/>
        <w:color w:val="808080"/>
      </w:rPr>
      <w:fldChar w:fldCharType="end"/>
    </w:r>
    <w:r>
      <w:rPr>
        <w:rStyle w:val="PageNumber"/>
        <w:rFonts w:ascii="Arial" w:hAnsi="Arial"/>
        <w:color w:val="80808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055" w:rsidRDefault="00811055">
      <w:r>
        <w:separator/>
      </w:r>
    </w:p>
  </w:footnote>
  <w:footnote w:type="continuationSeparator" w:id="0">
    <w:p w:rsidR="00811055" w:rsidRDefault="008110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55" w:rsidRPr="007E7023" w:rsidRDefault="00811055" w:rsidP="00A262FE">
    <w:pPr>
      <w:pStyle w:val="Header"/>
      <w:jc w:val="center"/>
      <w:rPr>
        <w:rFonts w:ascii="Arial" w:hAnsi="Arial" w:cs="Arial"/>
        <w:b/>
        <w:bCs/>
        <w:caps/>
        <w:szCs w:val="24"/>
      </w:rPr>
    </w:pPr>
    <w:r w:rsidRPr="00DC26C7">
      <w:rPr>
        <w:rFonts w:ascii="Arial" w:hAnsi="Arial" w:cs="Arial"/>
        <w:b/>
        <w:bCs/>
        <w:caps/>
        <w:szCs w:val="24"/>
      </w:rPr>
      <w:t xml:space="preserve">Corby Borough Council </w:t>
    </w:r>
    <w:r>
      <w:rPr>
        <w:rFonts w:ascii="Arial" w:hAnsi="Arial" w:cs="Arial"/>
        <w:b/>
        <w:bCs/>
        <w:caps/>
        <w:szCs w:val="24"/>
      </w:rPr>
      <w:t>– Licensed Vehicle Inspection</w:t>
    </w:r>
  </w:p>
  <w:p w:rsidR="00811055" w:rsidRDefault="00811055"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 xml:space="preserve">Part </w:t>
    </w:r>
    <w:r>
      <w:rPr>
        <w:rFonts w:ascii="Arial" w:hAnsi="Arial" w:cs="Arial"/>
        <w:b/>
        <w:bCs/>
        <w:caps/>
        <w:szCs w:val="24"/>
      </w:rPr>
      <w:t>Two</w:t>
    </w:r>
  </w:p>
  <w:p w:rsidR="00811055" w:rsidRDefault="008110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55" w:rsidRPr="007E7023" w:rsidRDefault="00811055" w:rsidP="007E7023">
    <w:pPr>
      <w:pStyle w:val="Header"/>
      <w:jc w:val="center"/>
      <w:rPr>
        <w:rFonts w:ascii="Arial" w:hAnsi="Arial" w:cs="Arial"/>
        <w:b/>
        <w:bCs/>
        <w:caps/>
        <w:szCs w:val="24"/>
      </w:rPr>
    </w:pPr>
    <w:r w:rsidRPr="00DC26C7">
      <w:rPr>
        <w:rFonts w:ascii="Arial" w:hAnsi="Arial" w:cs="Arial"/>
        <w:b/>
        <w:bCs/>
        <w:caps/>
        <w:szCs w:val="24"/>
      </w:rPr>
      <w:t xml:space="preserve">Corby Borough Council </w:t>
    </w:r>
    <w:r w:rsidRPr="000B4225">
      <w:rPr>
        <w:rFonts w:ascii="Arial" w:hAnsi="Arial" w:cs="Arial"/>
        <w:b/>
        <w:bCs/>
        <w:caps/>
        <w:szCs w:val="24"/>
      </w:rPr>
      <w:t>– Corporate Stationery</w:t>
    </w:r>
  </w:p>
  <w:p w:rsidR="00811055" w:rsidRDefault="00811055" w:rsidP="007E7023">
    <w:pPr>
      <w:pStyle w:val="Header"/>
      <w:pBdr>
        <w:bottom w:val="single" w:sz="8" w:space="1" w:color="auto"/>
      </w:pBdr>
      <w:jc w:val="center"/>
      <w:rPr>
        <w:rFonts w:ascii="Arial" w:hAnsi="Arial" w:cs="Arial"/>
        <w:b/>
        <w:bCs/>
        <w:caps/>
        <w:szCs w:val="24"/>
      </w:rPr>
    </w:pPr>
    <w:r w:rsidRPr="007E7023">
      <w:rPr>
        <w:rFonts w:ascii="Arial" w:hAnsi="Arial" w:cs="Arial"/>
        <w:b/>
        <w:bCs/>
        <w:caps/>
        <w:szCs w:val="24"/>
      </w:rPr>
      <w:t xml:space="preserve">Part </w:t>
    </w:r>
    <w:r>
      <w:rPr>
        <w:rFonts w:ascii="Arial" w:hAnsi="Arial" w:cs="Arial"/>
        <w:b/>
        <w:bCs/>
        <w:caps/>
        <w:szCs w:val="24"/>
      </w:rPr>
      <w:t>Two</w:t>
    </w:r>
  </w:p>
  <w:p w:rsidR="00811055" w:rsidRPr="007E7023" w:rsidRDefault="00811055" w:rsidP="007E7023">
    <w:pPr>
      <w:pStyle w:val="Header"/>
      <w:jc w:val="center"/>
      <w:rPr>
        <w:rFonts w:ascii="Arial" w:hAnsi="Arial" w:cs="Arial"/>
        <w:b/>
        <w:bCs/>
        <w:caps/>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055" w:rsidRPr="006B6BC6" w:rsidRDefault="00811055" w:rsidP="00A262FE">
    <w:pPr>
      <w:pStyle w:val="Header"/>
      <w:tabs>
        <w:tab w:val="left" w:pos="8430"/>
      </w:tabs>
      <w:jc w:val="right"/>
      <w:rPr>
        <w:rFonts w:ascii="Arial" w:hAnsi="Arial"/>
        <w:b/>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19F"/>
    <w:multiLevelType w:val="hybridMultilevel"/>
    <w:tmpl w:val="ADDA2D26"/>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187E89"/>
    <w:multiLevelType w:val="multilevel"/>
    <w:tmpl w:val="2DC40644"/>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0C0CCD"/>
    <w:multiLevelType w:val="hybridMultilevel"/>
    <w:tmpl w:val="78BAD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C5F17"/>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2B59D2"/>
    <w:multiLevelType w:val="hybridMultilevel"/>
    <w:tmpl w:val="112E9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6E2C32"/>
    <w:multiLevelType w:val="hybridMultilevel"/>
    <w:tmpl w:val="6F768542"/>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325C6B"/>
    <w:multiLevelType w:val="hybridMultilevel"/>
    <w:tmpl w:val="5BCC26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17FF4CCD"/>
    <w:multiLevelType w:val="hybridMultilevel"/>
    <w:tmpl w:val="3C0A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3">
    <w:nsid w:val="2ACA3734"/>
    <w:multiLevelType w:val="hybridMultilevel"/>
    <w:tmpl w:val="112E92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9474FF"/>
    <w:multiLevelType w:val="hybridMultilevel"/>
    <w:tmpl w:val="6144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E63DAA"/>
    <w:multiLevelType w:val="hybridMultilevel"/>
    <w:tmpl w:val="DD6E7848"/>
    <w:lvl w:ilvl="0" w:tplc="08090019">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D4406B"/>
    <w:multiLevelType w:val="hybridMultilevel"/>
    <w:tmpl w:val="0AB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4670122"/>
    <w:multiLevelType w:val="hybridMultilevel"/>
    <w:tmpl w:val="587642B6"/>
    <w:lvl w:ilvl="0" w:tplc="8E001DDE">
      <w:start w:val="1"/>
      <w:numFmt w:val="lowerRoman"/>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E864DC"/>
    <w:multiLevelType w:val="hybridMultilevel"/>
    <w:tmpl w:val="27B8371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nsid w:val="36575A20"/>
    <w:multiLevelType w:val="hybridMultilevel"/>
    <w:tmpl w:val="9C364A96"/>
    <w:lvl w:ilvl="0" w:tplc="C26059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6C43AA9"/>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8792E65"/>
    <w:multiLevelType w:val="hybridMultilevel"/>
    <w:tmpl w:val="4BC069EE"/>
    <w:lvl w:ilvl="0" w:tplc="9F82C8D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FFF51F1"/>
    <w:multiLevelType w:val="multilevel"/>
    <w:tmpl w:val="BEA2BD7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60E44F5"/>
    <w:multiLevelType w:val="hybridMultilevel"/>
    <w:tmpl w:val="F9364F46"/>
    <w:lvl w:ilvl="0" w:tplc="2CBC8BDC">
      <w:start w:val="1"/>
      <w:numFmt w:val="low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6">
    <w:nsid w:val="49575A27"/>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99E0777"/>
    <w:multiLevelType w:val="hybridMultilevel"/>
    <w:tmpl w:val="129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B135275"/>
    <w:multiLevelType w:val="hybridMultilevel"/>
    <w:tmpl w:val="25441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C6E59D5"/>
    <w:multiLevelType w:val="multilevel"/>
    <w:tmpl w:val="B97A378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4CEE0538"/>
    <w:multiLevelType w:val="hybridMultilevel"/>
    <w:tmpl w:val="B00C57D4"/>
    <w:lvl w:ilvl="0" w:tplc="C26059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981C4A"/>
    <w:multiLevelType w:val="hybridMultilevel"/>
    <w:tmpl w:val="EA5C6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3">
    <w:nsid w:val="594D2D92"/>
    <w:multiLevelType w:val="hybridMultilevel"/>
    <w:tmpl w:val="020A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A54A5D"/>
    <w:multiLevelType w:val="hybridMultilevel"/>
    <w:tmpl w:val="187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E03A56"/>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nsid w:val="6C4C6F8F"/>
    <w:multiLevelType w:val="hybridMultilevel"/>
    <w:tmpl w:val="20A4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CEE4174"/>
    <w:multiLevelType w:val="hybridMultilevel"/>
    <w:tmpl w:val="6CF09B10"/>
    <w:lvl w:ilvl="0" w:tplc="BA168282">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7536ADF"/>
    <w:multiLevelType w:val="hybridMultilevel"/>
    <w:tmpl w:val="E5A230EE"/>
    <w:lvl w:ilvl="0" w:tplc="FE103D0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0E0CD4"/>
    <w:multiLevelType w:val="multilevel"/>
    <w:tmpl w:val="9006B180"/>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nsid w:val="7C551549"/>
    <w:multiLevelType w:val="hybridMultilevel"/>
    <w:tmpl w:val="D11249C6"/>
    <w:lvl w:ilvl="0" w:tplc="9AE861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5B1347"/>
    <w:multiLevelType w:val="hybridMultilevel"/>
    <w:tmpl w:val="5888B8E2"/>
    <w:lvl w:ilvl="0" w:tplc="BA168282">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9"/>
  </w:num>
  <w:num w:numId="3">
    <w:abstractNumId w:val="12"/>
  </w:num>
  <w:num w:numId="4">
    <w:abstractNumId w:val="32"/>
  </w:num>
  <w:num w:numId="5">
    <w:abstractNumId w:val="20"/>
  </w:num>
  <w:num w:numId="6">
    <w:abstractNumId w:val="8"/>
  </w:num>
  <w:num w:numId="7">
    <w:abstractNumId w:val="16"/>
  </w:num>
  <w:num w:numId="8">
    <w:abstractNumId w:val="2"/>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2"/>
  </w:num>
  <w:num w:numId="14">
    <w:abstractNumId w:val="26"/>
  </w:num>
  <w:num w:numId="15">
    <w:abstractNumId w:val="35"/>
  </w:num>
  <w:num w:numId="16">
    <w:abstractNumId w:val="4"/>
  </w:num>
  <w:num w:numId="17">
    <w:abstractNumId w:val="40"/>
  </w:num>
  <w:num w:numId="18">
    <w:abstractNumId w:val="24"/>
  </w:num>
  <w:num w:numId="19">
    <w:abstractNumId w:val="29"/>
  </w:num>
  <w:num w:numId="20">
    <w:abstractNumId w:val="41"/>
  </w:num>
  <w:num w:numId="21">
    <w:abstractNumId w:val="14"/>
  </w:num>
  <w:num w:numId="22">
    <w:abstractNumId w:val="33"/>
  </w:num>
  <w:num w:numId="23">
    <w:abstractNumId w:val="17"/>
  </w:num>
  <w:num w:numId="24">
    <w:abstractNumId w:val="27"/>
  </w:num>
  <w:num w:numId="25">
    <w:abstractNumId w:val="34"/>
  </w:num>
  <w:num w:numId="26">
    <w:abstractNumId w:val="42"/>
  </w:num>
  <w:num w:numId="27">
    <w:abstractNumId w:val="37"/>
  </w:num>
  <w:num w:numId="28">
    <w:abstractNumId w:val="9"/>
  </w:num>
  <w:num w:numId="29">
    <w:abstractNumId w:val="13"/>
  </w:num>
  <w:num w:numId="30">
    <w:abstractNumId w:val="19"/>
  </w:num>
  <w:num w:numId="31">
    <w:abstractNumId w:val="43"/>
  </w:num>
  <w:num w:numId="32">
    <w:abstractNumId w:val="38"/>
  </w:num>
  <w:num w:numId="33">
    <w:abstractNumId w:val="28"/>
  </w:num>
  <w:num w:numId="34">
    <w:abstractNumId w:val="3"/>
  </w:num>
  <w:num w:numId="35">
    <w:abstractNumId w:val="31"/>
  </w:num>
  <w:num w:numId="36">
    <w:abstractNumId w:val="7"/>
  </w:num>
  <w:num w:numId="37">
    <w:abstractNumId w:val="25"/>
  </w:num>
  <w:num w:numId="38">
    <w:abstractNumId w:val="6"/>
  </w:num>
  <w:num w:numId="39">
    <w:abstractNumId w:val="18"/>
  </w:num>
  <w:num w:numId="40">
    <w:abstractNumId w:val="21"/>
  </w:num>
  <w:num w:numId="41">
    <w:abstractNumId w:val="30"/>
  </w:num>
  <w:num w:numId="42">
    <w:abstractNumId w:val="0"/>
  </w:num>
  <w:num w:numId="43">
    <w:abstractNumId w:val="15"/>
  </w:num>
  <w:num w:numId="44">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284"/>
  <w:doNotHyphenateCaps/>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endnote w:id="-1"/>
    <w:endnote w:id="0"/>
  </w:endnotePr>
  <w:compat/>
  <w:rsids>
    <w:rsidRoot w:val="008051FB"/>
    <w:rsid w:val="000114D9"/>
    <w:rsid w:val="000211E1"/>
    <w:rsid w:val="000218A3"/>
    <w:rsid w:val="00026B0A"/>
    <w:rsid w:val="000328E1"/>
    <w:rsid w:val="00033440"/>
    <w:rsid w:val="000438CC"/>
    <w:rsid w:val="00057B08"/>
    <w:rsid w:val="00063702"/>
    <w:rsid w:val="0007029B"/>
    <w:rsid w:val="000779BD"/>
    <w:rsid w:val="00085067"/>
    <w:rsid w:val="00090C2A"/>
    <w:rsid w:val="00094355"/>
    <w:rsid w:val="000A03F4"/>
    <w:rsid w:val="000A144D"/>
    <w:rsid w:val="000A21D0"/>
    <w:rsid w:val="000A415B"/>
    <w:rsid w:val="000A4F20"/>
    <w:rsid w:val="000B4225"/>
    <w:rsid w:val="000C4E4B"/>
    <w:rsid w:val="000D0948"/>
    <w:rsid w:val="000D216F"/>
    <w:rsid w:val="000E1960"/>
    <w:rsid w:val="000E5508"/>
    <w:rsid w:val="000F13B1"/>
    <w:rsid w:val="000F24E5"/>
    <w:rsid w:val="000F3F91"/>
    <w:rsid w:val="000F7261"/>
    <w:rsid w:val="00101957"/>
    <w:rsid w:val="00102450"/>
    <w:rsid w:val="0011452D"/>
    <w:rsid w:val="001166EF"/>
    <w:rsid w:val="00116D1B"/>
    <w:rsid w:val="00116F18"/>
    <w:rsid w:val="001328FD"/>
    <w:rsid w:val="001378C8"/>
    <w:rsid w:val="0014024F"/>
    <w:rsid w:val="00144A6D"/>
    <w:rsid w:val="00152AB3"/>
    <w:rsid w:val="001549C0"/>
    <w:rsid w:val="0015536E"/>
    <w:rsid w:val="001674E0"/>
    <w:rsid w:val="00171C5F"/>
    <w:rsid w:val="00174F1D"/>
    <w:rsid w:val="00177A09"/>
    <w:rsid w:val="00180A98"/>
    <w:rsid w:val="00182C14"/>
    <w:rsid w:val="001875F8"/>
    <w:rsid w:val="001936CA"/>
    <w:rsid w:val="00194795"/>
    <w:rsid w:val="00194C0A"/>
    <w:rsid w:val="001A0E09"/>
    <w:rsid w:val="001A468D"/>
    <w:rsid w:val="001A744C"/>
    <w:rsid w:val="001B0003"/>
    <w:rsid w:val="001B023B"/>
    <w:rsid w:val="001B0DE3"/>
    <w:rsid w:val="001C612D"/>
    <w:rsid w:val="001D00E5"/>
    <w:rsid w:val="001D2535"/>
    <w:rsid w:val="001D3609"/>
    <w:rsid w:val="001D7F1B"/>
    <w:rsid w:val="001E05DD"/>
    <w:rsid w:val="001E0B86"/>
    <w:rsid w:val="001E0D3B"/>
    <w:rsid w:val="001E3849"/>
    <w:rsid w:val="001F18AD"/>
    <w:rsid w:val="002042B0"/>
    <w:rsid w:val="00205943"/>
    <w:rsid w:val="002072A7"/>
    <w:rsid w:val="00211DC5"/>
    <w:rsid w:val="0021260C"/>
    <w:rsid w:val="002134BF"/>
    <w:rsid w:val="00213F22"/>
    <w:rsid w:val="00213F4E"/>
    <w:rsid w:val="00240CD9"/>
    <w:rsid w:val="00244C17"/>
    <w:rsid w:val="002524C6"/>
    <w:rsid w:val="00253F67"/>
    <w:rsid w:val="00256863"/>
    <w:rsid w:val="002619E4"/>
    <w:rsid w:val="00262544"/>
    <w:rsid w:val="0026656C"/>
    <w:rsid w:val="002668F6"/>
    <w:rsid w:val="0027387A"/>
    <w:rsid w:val="00274369"/>
    <w:rsid w:val="00281A09"/>
    <w:rsid w:val="00285D27"/>
    <w:rsid w:val="0029134B"/>
    <w:rsid w:val="00292186"/>
    <w:rsid w:val="00294A33"/>
    <w:rsid w:val="002B13DC"/>
    <w:rsid w:val="002C2C29"/>
    <w:rsid w:val="002D1814"/>
    <w:rsid w:val="002D643F"/>
    <w:rsid w:val="002E1CA5"/>
    <w:rsid w:val="002E5FC0"/>
    <w:rsid w:val="002F0679"/>
    <w:rsid w:val="002F0D82"/>
    <w:rsid w:val="00316AE9"/>
    <w:rsid w:val="00321F6D"/>
    <w:rsid w:val="00322DAB"/>
    <w:rsid w:val="0032428B"/>
    <w:rsid w:val="00325477"/>
    <w:rsid w:val="003273E5"/>
    <w:rsid w:val="00327589"/>
    <w:rsid w:val="0033086A"/>
    <w:rsid w:val="00332BCC"/>
    <w:rsid w:val="00335352"/>
    <w:rsid w:val="00345709"/>
    <w:rsid w:val="00346980"/>
    <w:rsid w:val="003508BA"/>
    <w:rsid w:val="00352136"/>
    <w:rsid w:val="00356B56"/>
    <w:rsid w:val="00362112"/>
    <w:rsid w:val="00367804"/>
    <w:rsid w:val="003724AC"/>
    <w:rsid w:val="003726ED"/>
    <w:rsid w:val="00375899"/>
    <w:rsid w:val="00383AEE"/>
    <w:rsid w:val="003946E0"/>
    <w:rsid w:val="003A019A"/>
    <w:rsid w:val="003B1431"/>
    <w:rsid w:val="003B51DC"/>
    <w:rsid w:val="003C07CC"/>
    <w:rsid w:val="003C0D2D"/>
    <w:rsid w:val="003C391E"/>
    <w:rsid w:val="003C751A"/>
    <w:rsid w:val="003D7119"/>
    <w:rsid w:val="003E22E8"/>
    <w:rsid w:val="003E3FA7"/>
    <w:rsid w:val="003E72A0"/>
    <w:rsid w:val="003F0DDD"/>
    <w:rsid w:val="003F0EFC"/>
    <w:rsid w:val="00405CF1"/>
    <w:rsid w:val="004159B5"/>
    <w:rsid w:val="00420937"/>
    <w:rsid w:val="00423A66"/>
    <w:rsid w:val="00431928"/>
    <w:rsid w:val="00441341"/>
    <w:rsid w:val="00450F2E"/>
    <w:rsid w:val="00451138"/>
    <w:rsid w:val="00455FD1"/>
    <w:rsid w:val="0046240D"/>
    <w:rsid w:val="004624E2"/>
    <w:rsid w:val="0046468A"/>
    <w:rsid w:val="00465B85"/>
    <w:rsid w:val="0047346E"/>
    <w:rsid w:val="00474525"/>
    <w:rsid w:val="0048101D"/>
    <w:rsid w:val="00486BF4"/>
    <w:rsid w:val="004904E5"/>
    <w:rsid w:val="004B0870"/>
    <w:rsid w:val="004B3738"/>
    <w:rsid w:val="004B3D91"/>
    <w:rsid w:val="004B659A"/>
    <w:rsid w:val="004B7183"/>
    <w:rsid w:val="004C0A41"/>
    <w:rsid w:val="004C11A9"/>
    <w:rsid w:val="004C1A34"/>
    <w:rsid w:val="004D5EB6"/>
    <w:rsid w:val="004E2AEC"/>
    <w:rsid w:val="004E7F97"/>
    <w:rsid w:val="004F4AC9"/>
    <w:rsid w:val="004F4BD9"/>
    <w:rsid w:val="00506A4E"/>
    <w:rsid w:val="005151CB"/>
    <w:rsid w:val="00523AAB"/>
    <w:rsid w:val="00525B68"/>
    <w:rsid w:val="0052795E"/>
    <w:rsid w:val="0053099E"/>
    <w:rsid w:val="00543841"/>
    <w:rsid w:val="0055664D"/>
    <w:rsid w:val="00556FA5"/>
    <w:rsid w:val="00560458"/>
    <w:rsid w:val="005633F2"/>
    <w:rsid w:val="00565AFF"/>
    <w:rsid w:val="00570A3A"/>
    <w:rsid w:val="0057177F"/>
    <w:rsid w:val="00572953"/>
    <w:rsid w:val="00572EDE"/>
    <w:rsid w:val="00587306"/>
    <w:rsid w:val="005921B6"/>
    <w:rsid w:val="00594E12"/>
    <w:rsid w:val="005A0CA4"/>
    <w:rsid w:val="005A1333"/>
    <w:rsid w:val="005B5C72"/>
    <w:rsid w:val="005C5EEA"/>
    <w:rsid w:val="005C6F75"/>
    <w:rsid w:val="005C7FCF"/>
    <w:rsid w:val="005D2B46"/>
    <w:rsid w:val="005D2F1E"/>
    <w:rsid w:val="005D5161"/>
    <w:rsid w:val="005E0575"/>
    <w:rsid w:val="005E1A87"/>
    <w:rsid w:val="005E39EE"/>
    <w:rsid w:val="005E3FED"/>
    <w:rsid w:val="005F2A4E"/>
    <w:rsid w:val="005F410F"/>
    <w:rsid w:val="00601A28"/>
    <w:rsid w:val="0060235D"/>
    <w:rsid w:val="00620765"/>
    <w:rsid w:val="00620A33"/>
    <w:rsid w:val="00630E4D"/>
    <w:rsid w:val="00631590"/>
    <w:rsid w:val="006405A6"/>
    <w:rsid w:val="00641025"/>
    <w:rsid w:val="00647D2A"/>
    <w:rsid w:val="00656555"/>
    <w:rsid w:val="00664166"/>
    <w:rsid w:val="00664C00"/>
    <w:rsid w:val="0067052F"/>
    <w:rsid w:val="0067089A"/>
    <w:rsid w:val="00677401"/>
    <w:rsid w:val="006775BD"/>
    <w:rsid w:val="00683A65"/>
    <w:rsid w:val="00692709"/>
    <w:rsid w:val="0069455A"/>
    <w:rsid w:val="006A0607"/>
    <w:rsid w:val="006A18B0"/>
    <w:rsid w:val="006A3ED5"/>
    <w:rsid w:val="006A6F49"/>
    <w:rsid w:val="006B403E"/>
    <w:rsid w:val="006C1416"/>
    <w:rsid w:val="006C7394"/>
    <w:rsid w:val="006F1A39"/>
    <w:rsid w:val="0070333B"/>
    <w:rsid w:val="00714A06"/>
    <w:rsid w:val="00715735"/>
    <w:rsid w:val="00726205"/>
    <w:rsid w:val="00730B66"/>
    <w:rsid w:val="00735199"/>
    <w:rsid w:val="007411B8"/>
    <w:rsid w:val="00745E14"/>
    <w:rsid w:val="00761C48"/>
    <w:rsid w:val="00763054"/>
    <w:rsid w:val="007639E1"/>
    <w:rsid w:val="00771128"/>
    <w:rsid w:val="0077309D"/>
    <w:rsid w:val="00774F9E"/>
    <w:rsid w:val="007773AE"/>
    <w:rsid w:val="0077786A"/>
    <w:rsid w:val="007817DA"/>
    <w:rsid w:val="00787878"/>
    <w:rsid w:val="00787ABA"/>
    <w:rsid w:val="00794EC5"/>
    <w:rsid w:val="007A0C65"/>
    <w:rsid w:val="007A2E87"/>
    <w:rsid w:val="007A3511"/>
    <w:rsid w:val="007A4E01"/>
    <w:rsid w:val="007A6DD4"/>
    <w:rsid w:val="007B22C8"/>
    <w:rsid w:val="007B4473"/>
    <w:rsid w:val="007B76F5"/>
    <w:rsid w:val="007C0E57"/>
    <w:rsid w:val="007C31A0"/>
    <w:rsid w:val="007C36C7"/>
    <w:rsid w:val="007C421F"/>
    <w:rsid w:val="007C5036"/>
    <w:rsid w:val="007D109C"/>
    <w:rsid w:val="007D2660"/>
    <w:rsid w:val="007E0651"/>
    <w:rsid w:val="007E7023"/>
    <w:rsid w:val="00801FA3"/>
    <w:rsid w:val="008051FB"/>
    <w:rsid w:val="00811055"/>
    <w:rsid w:val="008124AB"/>
    <w:rsid w:val="008142DA"/>
    <w:rsid w:val="008154A9"/>
    <w:rsid w:val="00815D09"/>
    <w:rsid w:val="008255D9"/>
    <w:rsid w:val="00826696"/>
    <w:rsid w:val="00827246"/>
    <w:rsid w:val="008321F7"/>
    <w:rsid w:val="00834F50"/>
    <w:rsid w:val="00842BE1"/>
    <w:rsid w:val="00843E3F"/>
    <w:rsid w:val="00846C91"/>
    <w:rsid w:val="00853417"/>
    <w:rsid w:val="00855193"/>
    <w:rsid w:val="00861AF4"/>
    <w:rsid w:val="008662F6"/>
    <w:rsid w:val="0087070E"/>
    <w:rsid w:val="00870AB6"/>
    <w:rsid w:val="008723F2"/>
    <w:rsid w:val="008818D4"/>
    <w:rsid w:val="00883A29"/>
    <w:rsid w:val="00892EEE"/>
    <w:rsid w:val="0089368D"/>
    <w:rsid w:val="008A4382"/>
    <w:rsid w:val="008A7659"/>
    <w:rsid w:val="008B3135"/>
    <w:rsid w:val="008C0B77"/>
    <w:rsid w:val="008D4ED0"/>
    <w:rsid w:val="008F5437"/>
    <w:rsid w:val="008F61B1"/>
    <w:rsid w:val="008F6399"/>
    <w:rsid w:val="008F6C75"/>
    <w:rsid w:val="00901F5E"/>
    <w:rsid w:val="0090552D"/>
    <w:rsid w:val="00907BB3"/>
    <w:rsid w:val="00907D18"/>
    <w:rsid w:val="0091171C"/>
    <w:rsid w:val="00912336"/>
    <w:rsid w:val="00912370"/>
    <w:rsid w:val="00915BC1"/>
    <w:rsid w:val="009277F0"/>
    <w:rsid w:val="00932AD1"/>
    <w:rsid w:val="0093763C"/>
    <w:rsid w:val="00943C51"/>
    <w:rsid w:val="00953A8D"/>
    <w:rsid w:val="00953C0E"/>
    <w:rsid w:val="009560C8"/>
    <w:rsid w:val="009565D7"/>
    <w:rsid w:val="0096148F"/>
    <w:rsid w:val="00961DC7"/>
    <w:rsid w:val="0096375B"/>
    <w:rsid w:val="009649DE"/>
    <w:rsid w:val="00965510"/>
    <w:rsid w:val="00970F8D"/>
    <w:rsid w:val="00974EAE"/>
    <w:rsid w:val="0098413D"/>
    <w:rsid w:val="0098549C"/>
    <w:rsid w:val="00985F66"/>
    <w:rsid w:val="00986CD2"/>
    <w:rsid w:val="0098731C"/>
    <w:rsid w:val="0099377C"/>
    <w:rsid w:val="00993C35"/>
    <w:rsid w:val="00993D4A"/>
    <w:rsid w:val="009A3A2C"/>
    <w:rsid w:val="009B008D"/>
    <w:rsid w:val="009B36FC"/>
    <w:rsid w:val="009B3F96"/>
    <w:rsid w:val="009D0617"/>
    <w:rsid w:val="009D3BA2"/>
    <w:rsid w:val="009D4258"/>
    <w:rsid w:val="009D51C3"/>
    <w:rsid w:val="009E7227"/>
    <w:rsid w:val="009F3BF5"/>
    <w:rsid w:val="009F5FFA"/>
    <w:rsid w:val="00A01425"/>
    <w:rsid w:val="00A01430"/>
    <w:rsid w:val="00A060F0"/>
    <w:rsid w:val="00A06AB0"/>
    <w:rsid w:val="00A06E95"/>
    <w:rsid w:val="00A07118"/>
    <w:rsid w:val="00A11C0D"/>
    <w:rsid w:val="00A14E24"/>
    <w:rsid w:val="00A14E2C"/>
    <w:rsid w:val="00A262FE"/>
    <w:rsid w:val="00A27544"/>
    <w:rsid w:val="00A32C7D"/>
    <w:rsid w:val="00A42999"/>
    <w:rsid w:val="00A43469"/>
    <w:rsid w:val="00A46D99"/>
    <w:rsid w:val="00A51951"/>
    <w:rsid w:val="00A52ED4"/>
    <w:rsid w:val="00A62FBD"/>
    <w:rsid w:val="00A636C6"/>
    <w:rsid w:val="00A65C95"/>
    <w:rsid w:val="00A81DD5"/>
    <w:rsid w:val="00A86229"/>
    <w:rsid w:val="00A90289"/>
    <w:rsid w:val="00A97349"/>
    <w:rsid w:val="00AA0749"/>
    <w:rsid w:val="00AC0153"/>
    <w:rsid w:val="00AC115B"/>
    <w:rsid w:val="00AC6414"/>
    <w:rsid w:val="00AD7F74"/>
    <w:rsid w:val="00AE001F"/>
    <w:rsid w:val="00AF2BD5"/>
    <w:rsid w:val="00AF61C3"/>
    <w:rsid w:val="00AF7CC5"/>
    <w:rsid w:val="00B011C6"/>
    <w:rsid w:val="00B01A37"/>
    <w:rsid w:val="00B16315"/>
    <w:rsid w:val="00B3300A"/>
    <w:rsid w:val="00B35276"/>
    <w:rsid w:val="00B414A7"/>
    <w:rsid w:val="00B42801"/>
    <w:rsid w:val="00B51B6E"/>
    <w:rsid w:val="00B6379C"/>
    <w:rsid w:val="00B64B80"/>
    <w:rsid w:val="00B673B9"/>
    <w:rsid w:val="00B7057D"/>
    <w:rsid w:val="00B7203F"/>
    <w:rsid w:val="00B733EB"/>
    <w:rsid w:val="00B73E6E"/>
    <w:rsid w:val="00B802BC"/>
    <w:rsid w:val="00B8124D"/>
    <w:rsid w:val="00B81AFC"/>
    <w:rsid w:val="00B82EB3"/>
    <w:rsid w:val="00B84771"/>
    <w:rsid w:val="00B859FB"/>
    <w:rsid w:val="00B9216D"/>
    <w:rsid w:val="00B925B5"/>
    <w:rsid w:val="00B9545A"/>
    <w:rsid w:val="00BA3503"/>
    <w:rsid w:val="00BA555B"/>
    <w:rsid w:val="00BC20DB"/>
    <w:rsid w:val="00BC2529"/>
    <w:rsid w:val="00BC5B74"/>
    <w:rsid w:val="00BC61AD"/>
    <w:rsid w:val="00BD2AC4"/>
    <w:rsid w:val="00BD5231"/>
    <w:rsid w:val="00BD72AC"/>
    <w:rsid w:val="00BE1CDD"/>
    <w:rsid w:val="00BE4604"/>
    <w:rsid w:val="00BE6FAB"/>
    <w:rsid w:val="00BF006E"/>
    <w:rsid w:val="00BF4035"/>
    <w:rsid w:val="00BF63EB"/>
    <w:rsid w:val="00BF6E33"/>
    <w:rsid w:val="00C007F5"/>
    <w:rsid w:val="00C05AD1"/>
    <w:rsid w:val="00C0614B"/>
    <w:rsid w:val="00C06B7C"/>
    <w:rsid w:val="00C10C22"/>
    <w:rsid w:val="00C166D0"/>
    <w:rsid w:val="00C16AF2"/>
    <w:rsid w:val="00C17418"/>
    <w:rsid w:val="00C22206"/>
    <w:rsid w:val="00C26024"/>
    <w:rsid w:val="00C30D05"/>
    <w:rsid w:val="00C37029"/>
    <w:rsid w:val="00C407C2"/>
    <w:rsid w:val="00C41221"/>
    <w:rsid w:val="00C448A2"/>
    <w:rsid w:val="00C46AE8"/>
    <w:rsid w:val="00C52D33"/>
    <w:rsid w:val="00C57206"/>
    <w:rsid w:val="00C66053"/>
    <w:rsid w:val="00C71799"/>
    <w:rsid w:val="00C84DF9"/>
    <w:rsid w:val="00C85751"/>
    <w:rsid w:val="00C90D84"/>
    <w:rsid w:val="00C94D24"/>
    <w:rsid w:val="00C9593D"/>
    <w:rsid w:val="00CA57FF"/>
    <w:rsid w:val="00CB5F18"/>
    <w:rsid w:val="00CB6269"/>
    <w:rsid w:val="00CB6E2A"/>
    <w:rsid w:val="00CB6E86"/>
    <w:rsid w:val="00CC15CA"/>
    <w:rsid w:val="00CD4207"/>
    <w:rsid w:val="00CE038C"/>
    <w:rsid w:val="00CE127E"/>
    <w:rsid w:val="00CE2DF4"/>
    <w:rsid w:val="00CE3F65"/>
    <w:rsid w:val="00CE4855"/>
    <w:rsid w:val="00CE6705"/>
    <w:rsid w:val="00CE71C3"/>
    <w:rsid w:val="00CE71FB"/>
    <w:rsid w:val="00CF0330"/>
    <w:rsid w:val="00CF613E"/>
    <w:rsid w:val="00D104C7"/>
    <w:rsid w:val="00D10A77"/>
    <w:rsid w:val="00D15769"/>
    <w:rsid w:val="00D24D0F"/>
    <w:rsid w:val="00D277CD"/>
    <w:rsid w:val="00D37A18"/>
    <w:rsid w:val="00D417B6"/>
    <w:rsid w:val="00D43DA4"/>
    <w:rsid w:val="00D44A4C"/>
    <w:rsid w:val="00D47EB9"/>
    <w:rsid w:val="00D555AC"/>
    <w:rsid w:val="00D60965"/>
    <w:rsid w:val="00D66032"/>
    <w:rsid w:val="00D82950"/>
    <w:rsid w:val="00D8399F"/>
    <w:rsid w:val="00D87DB6"/>
    <w:rsid w:val="00D93000"/>
    <w:rsid w:val="00D95A5D"/>
    <w:rsid w:val="00DB203A"/>
    <w:rsid w:val="00DC26C7"/>
    <w:rsid w:val="00DC4D89"/>
    <w:rsid w:val="00DC5E56"/>
    <w:rsid w:val="00DC699F"/>
    <w:rsid w:val="00DC739A"/>
    <w:rsid w:val="00DD3299"/>
    <w:rsid w:val="00DE4D6D"/>
    <w:rsid w:val="00DE5AA5"/>
    <w:rsid w:val="00DF75AC"/>
    <w:rsid w:val="00DF7AD7"/>
    <w:rsid w:val="00E1059F"/>
    <w:rsid w:val="00E257E6"/>
    <w:rsid w:val="00E4134D"/>
    <w:rsid w:val="00E41C1E"/>
    <w:rsid w:val="00E456E5"/>
    <w:rsid w:val="00E55F66"/>
    <w:rsid w:val="00E60FE4"/>
    <w:rsid w:val="00E6410A"/>
    <w:rsid w:val="00E6519F"/>
    <w:rsid w:val="00E654A1"/>
    <w:rsid w:val="00E740BB"/>
    <w:rsid w:val="00E75A71"/>
    <w:rsid w:val="00E92D00"/>
    <w:rsid w:val="00E97FE2"/>
    <w:rsid w:val="00EA7D9A"/>
    <w:rsid w:val="00EB102D"/>
    <w:rsid w:val="00EC291C"/>
    <w:rsid w:val="00ED2C19"/>
    <w:rsid w:val="00ED7AD3"/>
    <w:rsid w:val="00EE61A5"/>
    <w:rsid w:val="00EF1CA8"/>
    <w:rsid w:val="00EF24A8"/>
    <w:rsid w:val="00EF3AD3"/>
    <w:rsid w:val="00F134D0"/>
    <w:rsid w:val="00F22DB0"/>
    <w:rsid w:val="00F2412A"/>
    <w:rsid w:val="00F378C0"/>
    <w:rsid w:val="00F52FB9"/>
    <w:rsid w:val="00F53301"/>
    <w:rsid w:val="00F55CB9"/>
    <w:rsid w:val="00F56AF4"/>
    <w:rsid w:val="00F6128C"/>
    <w:rsid w:val="00F66835"/>
    <w:rsid w:val="00F70581"/>
    <w:rsid w:val="00F720D5"/>
    <w:rsid w:val="00F73ECE"/>
    <w:rsid w:val="00F8406C"/>
    <w:rsid w:val="00F84CC5"/>
    <w:rsid w:val="00F87EAC"/>
    <w:rsid w:val="00F96979"/>
    <w:rsid w:val="00FA444F"/>
    <w:rsid w:val="00FA68C7"/>
    <w:rsid w:val="00FB173C"/>
    <w:rsid w:val="00FB7EC1"/>
    <w:rsid w:val="00FC2188"/>
    <w:rsid w:val="00FC21DB"/>
    <w:rsid w:val="00FC68A2"/>
    <w:rsid w:val="00FC6AD4"/>
    <w:rsid w:val="00FD0723"/>
    <w:rsid w:val="00FD470A"/>
    <w:rsid w:val="00FD677C"/>
    <w:rsid w:val="00FE2650"/>
    <w:rsid w:val="00FE4576"/>
    <w:rsid w:val="00FE64CE"/>
    <w:rsid w:val="00FE68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s>
</file>

<file path=word/webSettings.xml><?xml version="1.0" encoding="utf-8"?>
<w:webSettings xmlns:r="http://schemas.openxmlformats.org/officeDocument/2006/relationships" xmlns:w="http://schemas.openxmlformats.org/wordprocessingml/2006/main">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chris.everett@corby.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package" Target="embeddings/Microsoft_Office_Excel_Worksheet2.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Office_Excel_Worksheet1.xlsx"/><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ocurement\00.%20Templates\02.%20Document%202%20-%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99B6E-6F54-4373-B616-B3DD7D1C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Document 2 - Specification</Template>
  <TotalTime>2574</TotalTime>
  <Pages>11</Pages>
  <Words>3094</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19492</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CEver</dc:creator>
  <cp:lastModifiedBy>CEver</cp:lastModifiedBy>
  <cp:revision>49</cp:revision>
  <cp:lastPrinted>2016-06-21T07:50:00Z</cp:lastPrinted>
  <dcterms:created xsi:type="dcterms:W3CDTF">2016-03-03T11:50:00Z</dcterms:created>
  <dcterms:modified xsi:type="dcterms:W3CDTF">2016-09-20T22:38:00Z</dcterms:modified>
</cp:coreProperties>
</file>