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54F2" w14:textId="3BDBF186" w:rsidR="00A25648" w:rsidRDefault="00171794" w:rsidP="00171794">
      <w:pPr>
        <w:jc w:val="center"/>
        <w:rPr>
          <w:rFonts w:ascii="Arial" w:hAnsi="Arial" w:cs="Arial"/>
          <w:b/>
          <w:bCs/>
          <w:sz w:val="24"/>
          <w:szCs w:val="24"/>
          <w:u w:val="single"/>
        </w:rPr>
      </w:pPr>
      <w:r>
        <w:rPr>
          <w:rFonts w:ascii="Arial" w:hAnsi="Arial" w:cs="Arial"/>
          <w:b/>
          <w:bCs/>
          <w:sz w:val="24"/>
          <w:szCs w:val="24"/>
          <w:u w:val="single"/>
        </w:rPr>
        <w:t>Childminder Grants administration scheme – Q&amp;A</w:t>
      </w:r>
    </w:p>
    <w:p w14:paraId="4802C9AF" w14:textId="25C63203" w:rsidR="002E35D6" w:rsidRPr="00AD2116" w:rsidRDefault="006C754A" w:rsidP="00171794">
      <w:pPr>
        <w:rPr>
          <w:rFonts w:ascii="Arial" w:hAnsi="Arial" w:cs="Arial"/>
          <w:sz w:val="24"/>
          <w:szCs w:val="24"/>
        </w:rPr>
      </w:pPr>
      <w:r w:rsidRPr="00AD2116">
        <w:rPr>
          <w:rFonts w:ascii="Arial" w:hAnsi="Arial" w:cs="Arial"/>
          <w:sz w:val="24"/>
          <w:szCs w:val="24"/>
        </w:rPr>
        <w:t xml:space="preserve">The information contained in this </w:t>
      </w:r>
      <w:r>
        <w:rPr>
          <w:rFonts w:ascii="Arial" w:hAnsi="Arial" w:cs="Arial"/>
          <w:sz w:val="24"/>
          <w:szCs w:val="24"/>
        </w:rPr>
        <w:t>document</w:t>
      </w:r>
      <w:r w:rsidRPr="00AD2116">
        <w:rPr>
          <w:rFonts w:ascii="Arial" w:hAnsi="Arial" w:cs="Arial"/>
          <w:sz w:val="24"/>
          <w:szCs w:val="24"/>
        </w:rPr>
        <w:t>, including information relating to the nature and scope of the authority requirements is only indicative of the authority’s current thinking and is neither exhaustive nor binding. The authority reserves the right at its absolute discretion to amend it at the time of issue of any further notices or at any other time. </w:t>
      </w:r>
    </w:p>
    <w:p w14:paraId="625CC27C" w14:textId="0958D5A3" w:rsidR="002E35D6" w:rsidRPr="00AD2116" w:rsidRDefault="002E35D6" w:rsidP="00171794">
      <w:pPr>
        <w:rPr>
          <w:rFonts w:ascii="Arial" w:hAnsi="Arial" w:cs="Arial"/>
          <w:b/>
          <w:sz w:val="24"/>
          <w:szCs w:val="24"/>
          <w:u w:val="single"/>
        </w:rPr>
      </w:pPr>
      <w:r w:rsidRPr="00AD2116">
        <w:rPr>
          <w:rFonts w:ascii="Arial" w:hAnsi="Arial" w:cs="Arial"/>
          <w:b/>
          <w:sz w:val="24"/>
          <w:szCs w:val="24"/>
          <w:u w:val="single"/>
        </w:rPr>
        <w:t>Market engagement presentation Q&amp;A on 28</w:t>
      </w:r>
      <w:r w:rsidRPr="00AD2116">
        <w:rPr>
          <w:rFonts w:ascii="Arial" w:hAnsi="Arial" w:cs="Arial"/>
          <w:b/>
          <w:sz w:val="24"/>
          <w:szCs w:val="24"/>
          <w:u w:val="single"/>
          <w:vertAlign w:val="superscript"/>
        </w:rPr>
        <w:t>th</w:t>
      </w:r>
      <w:r w:rsidRPr="00AD2116">
        <w:rPr>
          <w:rFonts w:ascii="Arial" w:hAnsi="Arial" w:cs="Arial"/>
          <w:b/>
          <w:sz w:val="24"/>
          <w:szCs w:val="24"/>
          <w:u w:val="single"/>
        </w:rPr>
        <w:t xml:space="preserve"> March (10am-11am)</w:t>
      </w:r>
    </w:p>
    <w:p w14:paraId="7404791C" w14:textId="6EFA0830" w:rsidR="00B00890" w:rsidRPr="00AD2116" w:rsidRDefault="00723E44" w:rsidP="00171794">
      <w:pPr>
        <w:rPr>
          <w:rStyle w:val="ui-provider"/>
          <w:rFonts w:ascii="Arial" w:hAnsi="Arial" w:cs="Arial"/>
          <w:b/>
          <w:sz w:val="24"/>
          <w:szCs w:val="24"/>
        </w:rPr>
      </w:pPr>
      <w:r w:rsidRPr="00AD2116">
        <w:rPr>
          <w:rStyle w:val="ui-provider"/>
          <w:rFonts w:ascii="Arial" w:hAnsi="Arial" w:cs="Arial"/>
          <w:b/>
          <w:sz w:val="24"/>
          <w:szCs w:val="24"/>
        </w:rPr>
        <w:t>I</w:t>
      </w:r>
      <w:r w:rsidR="00C10CD1" w:rsidRPr="00AD2116">
        <w:rPr>
          <w:rStyle w:val="ui-provider"/>
          <w:rFonts w:ascii="Arial" w:hAnsi="Arial" w:cs="Arial"/>
          <w:b/>
          <w:sz w:val="24"/>
          <w:szCs w:val="24"/>
        </w:rPr>
        <w:t>s this tender to develop the</w:t>
      </w:r>
      <w:r w:rsidR="007C694A" w:rsidRPr="00AD2116">
        <w:rPr>
          <w:rStyle w:val="ui-provider"/>
          <w:rFonts w:ascii="Arial" w:hAnsi="Arial" w:cs="Arial"/>
          <w:b/>
          <w:sz w:val="24"/>
          <w:szCs w:val="24"/>
        </w:rPr>
        <w:t xml:space="preserve"> </w:t>
      </w:r>
      <w:r w:rsidR="00C10CD1" w:rsidRPr="00AD2116">
        <w:rPr>
          <w:rStyle w:val="ui-provider"/>
          <w:rFonts w:ascii="Arial" w:hAnsi="Arial" w:cs="Arial"/>
          <w:b/>
          <w:sz w:val="24"/>
          <w:szCs w:val="24"/>
        </w:rPr>
        <w:t>platform or manage the overall process including the allocation of funds?</w:t>
      </w:r>
      <w:r w:rsidR="00485FC2" w:rsidRPr="00AD2116">
        <w:rPr>
          <w:rStyle w:val="ui-provider"/>
          <w:rFonts w:ascii="Arial" w:hAnsi="Arial" w:cs="Arial"/>
          <w:b/>
          <w:sz w:val="24"/>
          <w:szCs w:val="24"/>
        </w:rPr>
        <w:t xml:space="preserve"> </w:t>
      </w:r>
    </w:p>
    <w:p w14:paraId="21862F11" w14:textId="1ED80AF3" w:rsidR="00A21F1A" w:rsidRPr="00AD2116" w:rsidRDefault="007C694A" w:rsidP="00171794">
      <w:pPr>
        <w:rPr>
          <w:rFonts w:ascii="Arial" w:hAnsi="Arial" w:cs="Arial"/>
          <w:b/>
          <w:sz w:val="24"/>
          <w:szCs w:val="24"/>
        </w:rPr>
      </w:pPr>
      <w:r w:rsidRPr="00AD2116">
        <w:rPr>
          <w:rFonts w:ascii="Arial" w:hAnsi="Arial" w:cs="Arial"/>
          <w:sz w:val="24"/>
          <w:szCs w:val="24"/>
        </w:rPr>
        <w:t>T</w:t>
      </w:r>
      <w:r w:rsidR="00B45077" w:rsidRPr="00AD2116">
        <w:rPr>
          <w:rFonts w:ascii="Arial" w:hAnsi="Arial" w:cs="Arial"/>
          <w:sz w:val="24"/>
          <w:szCs w:val="24"/>
        </w:rPr>
        <w:t xml:space="preserve">his tender </w:t>
      </w:r>
      <w:r w:rsidR="00EE4C4F" w:rsidRPr="00AD2116">
        <w:rPr>
          <w:rFonts w:ascii="Arial" w:hAnsi="Arial" w:cs="Arial"/>
          <w:sz w:val="24"/>
          <w:szCs w:val="24"/>
        </w:rPr>
        <w:t xml:space="preserve">will include </w:t>
      </w:r>
      <w:r w:rsidR="00AB03FA" w:rsidRPr="00AD2116">
        <w:rPr>
          <w:rFonts w:ascii="Arial" w:hAnsi="Arial" w:cs="Arial"/>
          <w:sz w:val="24"/>
          <w:szCs w:val="24"/>
        </w:rPr>
        <w:t xml:space="preserve">both development of the platform </w:t>
      </w:r>
      <w:r w:rsidR="0080359B" w:rsidRPr="00AD2116">
        <w:rPr>
          <w:rFonts w:ascii="Arial" w:hAnsi="Arial" w:cs="Arial"/>
          <w:sz w:val="24"/>
          <w:szCs w:val="24"/>
        </w:rPr>
        <w:t>through</w:t>
      </w:r>
      <w:r w:rsidR="00593838" w:rsidRPr="00AD2116">
        <w:rPr>
          <w:rFonts w:ascii="Arial" w:hAnsi="Arial" w:cs="Arial"/>
          <w:sz w:val="24"/>
          <w:szCs w:val="24"/>
        </w:rPr>
        <w:t xml:space="preserve"> which applicants can apply for grants </w:t>
      </w:r>
      <w:r w:rsidR="00AB03FA" w:rsidRPr="00AD2116">
        <w:rPr>
          <w:rFonts w:ascii="Arial" w:hAnsi="Arial" w:cs="Arial"/>
          <w:sz w:val="24"/>
          <w:szCs w:val="24"/>
        </w:rPr>
        <w:t xml:space="preserve">and managing the </w:t>
      </w:r>
      <w:r w:rsidR="0075105A" w:rsidRPr="00AD2116">
        <w:rPr>
          <w:rFonts w:ascii="Arial" w:hAnsi="Arial" w:cs="Arial"/>
          <w:sz w:val="24"/>
          <w:szCs w:val="24"/>
        </w:rPr>
        <w:t>administration</w:t>
      </w:r>
      <w:r w:rsidR="00593838" w:rsidRPr="00AD2116">
        <w:rPr>
          <w:rFonts w:ascii="Arial" w:hAnsi="Arial" w:cs="Arial"/>
          <w:sz w:val="24"/>
          <w:szCs w:val="24"/>
        </w:rPr>
        <w:t xml:space="preserve"> of funds, including undertaking eligibility checks. </w:t>
      </w:r>
      <w:r w:rsidR="008A2174">
        <w:rPr>
          <w:rFonts w:ascii="Arial" w:hAnsi="Arial" w:cs="Arial"/>
          <w:sz w:val="24"/>
          <w:szCs w:val="24"/>
        </w:rPr>
        <w:t xml:space="preserve"> </w:t>
      </w:r>
    </w:p>
    <w:p w14:paraId="290D27EC" w14:textId="39C276A5" w:rsidR="00B00890" w:rsidRPr="00AD2116" w:rsidRDefault="004C7041" w:rsidP="00171794">
      <w:pPr>
        <w:rPr>
          <w:rStyle w:val="ui-provider"/>
          <w:rFonts w:ascii="Arial" w:hAnsi="Arial" w:cs="Arial"/>
          <w:sz w:val="24"/>
          <w:szCs w:val="24"/>
        </w:rPr>
      </w:pPr>
      <w:r w:rsidRPr="00AD2116">
        <w:rPr>
          <w:rStyle w:val="ui-provider"/>
          <w:rFonts w:ascii="Arial" w:hAnsi="Arial" w:cs="Arial"/>
          <w:b/>
          <w:sz w:val="24"/>
          <w:szCs w:val="24"/>
        </w:rPr>
        <w:t>Would ex-Childminders looking to re- enter the sector be eligible or only new childminders?</w:t>
      </w:r>
      <w:r w:rsidR="00146289" w:rsidRPr="00AD2116">
        <w:rPr>
          <w:rStyle w:val="ui-provider"/>
          <w:rFonts w:ascii="Arial" w:hAnsi="Arial" w:cs="Arial"/>
          <w:b/>
          <w:sz w:val="24"/>
          <w:szCs w:val="24"/>
        </w:rPr>
        <w:t xml:space="preserve">  </w:t>
      </w:r>
    </w:p>
    <w:p w14:paraId="4D69B2D5" w14:textId="17B58071" w:rsidR="002E35D6" w:rsidRPr="00AD2116" w:rsidRDefault="00F033D1" w:rsidP="00171794">
      <w:pPr>
        <w:rPr>
          <w:rStyle w:val="ui-provider"/>
          <w:rFonts w:ascii="Arial" w:hAnsi="Arial" w:cs="Arial"/>
          <w:sz w:val="24"/>
          <w:szCs w:val="24"/>
        </w:rPr>
      </w:pPr>
      <w:r w:rsidRPr="00AD2116">
        <w:rPr>
          <w:rStyle w:val="ui-provider"/>
          <w:rFonts w:ascii="Arial" w:hAnsi="Arial" w:cs="Arial"/>
          <w:sz w:val="24"/>
          <w:szCs w:val="24"/>
        </w:rPr>
        <w:t xml:space="preserve">This scheme is for </w:t>
      </w:r>
      <w:r w:rsidR="005C7FE8" w:rsidRPr="00AD2116">
        <w:rPr>
          <w:rStyle w:val="ui-provider"/>
          <w:rFonts w:ascii="Arial" w:hAnsi="Arial" w:cs="Arial"/>
          <w:sz w:val="24"/>
          <w:szCs w:val="24"/>
        </w:rPr>
        <w:t>people who are new to childminding</w:t>
      </w:r>
      <w:r w:rsidRPr="00AD2116">
        <w:rPr>
          <w:rStyle w:val="ui-provider"/>
          <w:rFonts w:ascii="Arial" w:hAnsi="Arial" w:cs="Arial"/>
          <w:sz w:val="24"/>
          <w:szCs w:val="24"/>
        </w:rPr>
        <w:t xml:space="preserve">. However, we do understand that some </w:t>
      </w:r>
      <w:r w:rsidR="005C7FE8" w:rsidRPr="00AD2116">
        <w:rPr>
          <w:rStyle w:val="ui-provider"/>
          <w:rFonts w:ascii="Arial" w:hAnsi="Arial" w:cs="Arial"/>
          <w:sz w:val="24"/>
          <w:szCs w:val="24"/>
        </w:rPr>
        <w:t>childminders</w:t>
      </w:r>
      <w:r w:rsidRPr="00AD2116">
        <w:rPr>
          <w:rStyle w:val="ui-provider"/>
          <w:rFonts w:ascii="Arial" w:hAnsi="Arial" w:cs="Arial"/>
          <w:sz w:val="24"/>
          <w:szCs w:val="24"/>
        </w:rPr>
        <w:t xml:space="preserve"> will leave the profession and chose to return </w:t>
      </w:r>
      <w:proofErr w:type="gramStart"/>
      <w:r w:rsidRPr="00AD2116">
        <w:rPr>
          <w:rStyle w:val="ui-provider"/>
          <w:rFonts w:ascii="Arial" w:hAnsi="Arial" w:cs="Arial"/>
          <w:sz w:val="24"/>
          <w:szCs w:val="24"/>
        </w:rPr>
        <w:t>at a later date</w:t>
      </w:r>
      <w:proofErr w:type="gramEnd"/>
      <w:r w:rsidRPr="00AD2116">
        <w:rPr>
          <w:rStyle w:val="ui-provider"/>
          <w:rFonts w:ascii="Arial" w:hAnsi="Arial" w:cs="Arial"/>
          <w:sz w:val="24"/>
          <w:szCs w:val="24"/>
        </w:rPr>
        <w:t xml:space="preserve">. </w:t>
      </w:r>
      <w:r w:rsidR="005C7FE8" w:rsidRPr="00AD2116">
        <w:rPr>
          <w:rStyle w:val="ui-provider"/>
          <w:rFonts w:ascii="Arial" w:hAnsi="Arial" w:cs="Arial"/>
          <w:sz w:val="24"/>
          <w:szCs w:val="24"/>
        </w:rPr>
        <w:t xml:space="preserve">We will confirm </w:t>
      </w:r>
      <w:r w:rsidR="00B00890" w:rsidRPr="00AD2116">
        <w:rPr>
          <w:rStyle w:val="ui-provider"/>
          <w:rFonts w:ascii="Arial" w:hAnsi="Arial" w:cs="Arial"/>
          <w:sz w:val="24"/>
          <w:szCs w:val="24"/>
        </w:rPr>
        <w:t>eligibility criteria</w:t>
      </w:r>
      <w:r w:rsidR="005C7FE8" w:rsidRPr="00AD2116">
        <w:rPr>
          <w:rStyle w:val="ui-provider"/>
          <w:rFonts w:ascii="Arial" w:hAnsi="Arial" w:cs="Arial"/>
          <w:sz w:val="24"/>
          <w:szCs w:val="24"/>
        </w:rPr>
        <w:t xml:space="preserve"> </w:t>
      </w:r>
      <w:r w:rsidR="00C261E5" w:rsidRPr="00AD2116">
        <w:rPr>
          <w:rStyle w:val="ui-provider"/>
          <w:rFonts w:ascii="Arial" w:hAnsi="Arial" w:cs="Arial"/>
          <w:sz w:val="24"/>
          <w:szCs w:val="24"/>
        </w:rPr>
        <w:t>when issuing the invitation to tender.</w:t>
      </w:r>
    </w:p>
    <w:p w14:paraId="3C1F5C01" w14:textId="744E5A8D" w:rsidR="00B00890" w:rsidRPr="00AD2116" w:rsidRDefault="000638A2" w:rsidP="00171794">
      <w:pPr>
        <w:rPr>
          <w:rStyle w:val="ui-provider"/>
          <w:rFonts w:ascii="Arial" w:hAnsi="Arial" w:cs="Arial"/>
          <w:sz w:val="24"/>
          <w:szCs w:val="24"/>
        </w:rPr>
      </w:pPr>
      <w:r w:rsidRPr="00AD2116">
        <w:rPr>
          <w:rStyle w:val="ui-provider"/>
          <w:rFonts w:ascii="Arial" w:hAnsi="Arial" w:cs="Arial"/>
          <w:b/>
          <w:sz w:val="24"/>
          <w:szCs w:val="24"/>
        </w:rPr>
        <w:t>Will online or offline customer support be required</w:t>
      </w:r>
      <w:r w:rsidR="00736945">
        <w:rPr>
          <w:rStyle w:val="ui-provider"/>
          <w:rFonts w:ascii="Arial" w:hAnsi="Arial" w:cs="Arial"/>
          <w:b/>
          <w:sz w:val="24"/>
          <w:szCs w:val="24"/>
        </w:rPr>
        <w:t>?</w:t>
      </w:r>
      <w:r w:rsidR="00146289" w:rsidRPr="00AD2116">
        <w:rPr>
          <w:rStyle w:val="ui-provider"/>
          <w:rFonts w:ascii="Arial" w:hAnsi="Arial" w:cs="Arial"/>
          <w:b/>
          <w:sz w:val="24"/>
          <w:szCs w:val="24"/>
        </w:rPr>
        <w:t xml:space="preserve"> </w:t>
      </w:r>
      <w:r w:rsidR="00146289" w:rsidRPr="00AD2116">
        <w:rPr>
          <w:rStyle w:val="ui-provider"/>
          <w:rFonts w:ascii="Arial" w:hAnsi="Arial" w:cs="Arial"/>
          <w:sz w:val="24"/>
          <w:szCs w:val="24"/>
        </w:rPr>
        <w:t xml:space="preserve"> </w:t>
      </w:r>
    </w:p>
    <w:p w14:paraId="4B7040D5" w14:textId="7B6DCB18" w:rsidR="00146289" w:rsidRPr="00AD2116" w:rsidRDefault="00B00890" w:rsidP="00171794">
      <w:pPr>
        <w:rPr>
          <w:rFonts w:ascii="Arial" w:hAnsi="Arial" w:cs="Arial"/>
          <w:sz w:val="24"/>
          <w:szCs w:val="24"/>
        </w:rPr>
      </w:pPr>
      <w:r w:rsidRPr="00AD2116">
        <w:rPr>
          <w:rStyle w:val="ui-provider"/>
          <w:rFonts w:ascii="Arial" w:hAnsi="Arial" w:cs="Arial"/>
          <w:sz w:val="24"/>
          <w:szCs w:val="24"/>
        </w:rPr>
        <w:t>We anticipate</w:t>
      </w:r>
      <w:r w:rsidR="00146289" w:rsidRPr="00AD2116">
        <w:rPr>
          <w:rStyle w:val="ui-provider"/>
          <w:rFonts w:ascii="Arial" w:hAnsi="Arial" w:cs="Arial"/>
          <w:sz w:val="24"/>
          <w:szCs w:val="24"/>
        </w:rPr>
        <w:t xml:space="preserve"> that both online </w:t>
      </w:r>
      <w:r w:rsidR="003C236D" w:rsidRPr="00AD2116">
        <w:rPr>
          <w:rStyle w:val="ui-provider"/>
          <w:rFonts w:ascii="Arial" w:hAnsi="Arial" w:cs="Arial"/>
          <w:sz w:val="24"/>
          <w:szCs w:val="24"/>
        </w:rPr>
        <w:t>(</w:t>
      </w:r>
      <w:proofErr w:type="gramStart"/>
      <w:r w:rsidR="003C236D" w:rsidRPr="00AD2116">
        <w:rPr>
          <w:rStyle w:val="ui-provider"/>
          <w:rFonts w:ascii="Arial" w:hAnsi="Arial" w:cs="Arial"/>
          <w:sz w:val="24"/>
          <w:szCs w:val="24"/>
        </w:rPr>
        <w:t>e.g.</w:t>
      </w:r>
      <w:proofErr w:type="gramEnd"/>
      <w:r w:rsidR="003C236D" w:rsidRPr="00AD2116">
        <w:rPr>
          <w:rStyle w:val="ui-provider"/>
          <w:rFonts w:ascii="Arial" w:hAnsi="Arial" w:cs="Arial"/>
          <w:sz w:val="24"/>
          <w:szCs w:val="24"/>
        </w:rPr>
        <w:t xml:space="preserve"> email) </w:t>
      </w:r>
      <w:r w:rsidR="00146289" w:rsidRPr="00AD2116">
        <w:rPr>
          <w:rStyle w:val="ui-provider"/>
          <w:rFonts w:ascii="Arial" w:hAnsi="Arial" w:cs="Arial"/>
          <w:sz w:val="24"/>
          <w:szCs w:val="24"/>
        </w:rPr>
        <w:t xml:space="preserve">and offline </w:t>
      </w:r>
      <w:r w:rsidR="003C236D" w:rsidRPr="00AD2116">
        <w:rPr>
          <w:rStyle w:val="ui-provider"/>
          <w:rFonts w:ascii="Arial" w:hAnsi="Arial" w:cs="Arial"/>
          <w:sz w:val="24"/>
          <w:szCs w:val="24"/>
        </w:rPr>
        <w:t xml:space="preserve">(e.g. phone helpline) </w:t>
      </w:r>
      <w:r w:rsidR="00146289" w:rsidRPr="00AD2116">
        <w:rPr>
          <w:rStyle w:val="ui-provider"/>
          <w:rFonts w:ascii="Arial" w:hAnsi="Arial" w:cs="Arial"/>
          <w:sz w:val="24"/>
          <w:szCs w:val="24"/>
        </w:rPr>
        <w:t>customer support will be required.</w:t>
      </w:r>
    </w:p>
    <w:p w14:paraId="4501EFFC" w14:textId="7CF4BF6A" w:rsidR="00EC2463" w:rsidRPr="00AD2116" w:rsidRDefault="00965999" w:rsidP="00171794">
      <w:pPr>
        <w:rPr>
          <w:rStyle w:val="ui-provider"/>
          <w:rFonts w:ascii="Arial" w:hAnsi="Arial" w:cs="Arial"/>
          <w:sz w:val="24"/>
          <w:szCs w:val="24"/>
        </w:rPr>
      </w:pPr>
      <w:r w:rsidRPr="00AD2116">
        <w:rPr>
          <w:rStyle w:val="ui-provider"/>
          <w:rFonts w:ascii="Arial" w:hAnsi="Arial" w:cs="Arial"/>
          <w:b/>
          <w:sz w:val="24"/>
          <w:szCs w:val="24"/>
        </w:rPr>
        <w:t>Can you provide some idea of what the eligibility rules will likely be and checks that will need to be done</w:t>
      </w:r>
      <w:r w:rsidR="00736945">
        <w:rPr>
          <w:rStyle w:val="ui-provider"/>
          <w:rFonts w:ascii="Arial" w:hAnsi="Arial" w:cs="Arial"/>
          <w:b/>
          <w:sz w:val="24"/>
          <w:szCs w:val="24"/>
        </w:rPr>
        <w:t>?</w:t>
      </w:r>
      <w:r w:rsidR="00A57D6C" w:rsidRPr="00AD2116">
        <w:rPr>
          <w:rStyle w:val="ui-provider"/>
          <w:rFonts w:ascii="Arial" w:hAnsi="Arial" w:cs="Arial"/>
          <w:sz w:val="24"/>
          <w:szCs w:val="24"/>
        </w:rPr>
        <w:t xml:space="preserve"> </w:t>
      </w:r>
    </w:p>
    <w:p w14:paraId="6DFD6555" w14:textId="52B597AC" w:rsidR="002E35D6" w:rsidRPr="00AD2116" w:rsidRDefault="00547293" w:rsidP="00171794">
      <w:pPr>
        <w:rPr>
          <w:rStyle w:val="ui-provider"/>
          <w:rFonts w:ascii="Arial" w:hAnsi="Arial" w:cs="Arial"/>
          <w:b/>
          <w:sz w:val="24"/>
          <w:szCs w:val="24"/>
        </w:rPr>
      </w:pPr>
      <w:r w:rsidRPr="00AD2116">
        <w:rPr>
          <w:rStyle w:val="ui-provider"/>
          <w:rFonts w:ascii="Arial" w:hAnsi="Arial" w:cs="Arial"/>
          <w:sz w:val="24"/>
          <w:szCs w:val="24"/>
        </w:rPr>
        <w:t>The grant will be available to</w:t>
      </w:r>
      <w:r w:rsidR="00366325" w:rsidRPr="00AD2116">
        <w:rPr>
          <w:rStyle w:val="ui-provider"/>
          <w:rFonts w:ascii="Arial" w:hAnsi="Arial" w:cs="Arial"/>
          <w:sz w:val="24"/>
          <w:szCs w:val="24"/>
        </w:rPr>
        <w:t xml:space="preserve"> childminder</w:t>
      </w:r>
      <w:r w:rsidRPr="00AD2116">
        <w:rPr>
          <w:rStyle w:val="ui-provider"/>
          <w:rFonts w:ascii="Arial" w:hAnsi="Arial" w:cs="Arial"/>
          <w:sz w:val="24"/>
          <w:szCs w:val="24"/>
        </w:rPr>
        <w:t>s</w:t>
      </w:r>
      <w:r w:rsidR="00366325" w:rsidRPr="00AD2116">
        <w:rPr>
          <w:rStyle w:val="ui-provider"/>
          <w:rFonts w:ascii="Arial" w:hAnsi="Arial" w:cs="Arial"/>
          <w:sz w:val="24"/>
          <w:szCs w:val="24"/>
        </w:rPr>
        <w:t xml:space="preserve"> registered with Ofsted or a childminder agency</w:t>
      </w:r>
      <w:r w:rsidR="00B16C20" w:rsidRPr="00AD2116">
        <w:rPr>
          <w:rStyle w:val="ui-provider"/>
          <w:rFonts w:ascii="Arial" w:hAnsi="Arial" w:cs="Arial"/>
          <w:sz w:val="24"/>
          <w:szCs w:val="24"/>
        </w:rPr>
        <w:t xml:space="preserve">. </w:t>
      </w:r>
      <w:r w:rsidR="003C605F" w:rsidRPr="00AD2116">
        <w:rPr>
          <w:rStyle w:val="ui-provider"/>
          <w:rFonts w:ascii="Arial" w:hAnsi="Arial" w:cs="Arial"/>
          <w:sz w:val="24"/>
          <w:szCs w:val="24"/>
        </w:rPr>
        <w:t xml:space="preserve">This will be limited to England only. </w:t>
      </w:r>
      <w:r w:rsidR="00B16C20" w:rsidRPr="00AD2116">
        <w:rPr>
          <w:rStyle w:val="ui-provider"/>
          <w:rFonts w:ascii="Arial" w:hAnsi="Arial" w:cs="Arial"/>
          <w:sz w:val="24"/>
          <w:szCs w:val="24"/>
        </w:rPr>
        <w:t xml:space="preserve">The successful bidder will be expected to </w:t>
      </w:r>
      <w:r w:rsidRPr="00AD2116">
        <w:rPr>
          <w:rStyle w:val="ui-provider"/>
          <w:rFonts w:ascii="Arial" w:hAnsi="Arial" w:cs="Arial"/>
          <w:sz w:val="24"/>
          <w:szCs w:val="24"/>
        </w:rPr>
        <w:t>confirm</w:t>
      </w:r>
      <w:r w:rsidR="00B16C20" w:rsidRPr="00AD2116">
        <w:rPr>
          <w:rStyle w:val="ui-provider"/>
          <w:rFonts w:ascii="Arial" w:hAnsi="Arial" w:cs="Arial"/>
          <w:sz w:val="24"/>
          <w:szCs w:val="24"/>
        </w:rPr>
        <w:t xml:space="preserve"> </w:t>
      </w:r>
      <w:r w:rsidR="00317B5D" w:rsidRPr="00AD2116">
        <w:rPr>
          <w:rStyle w:val="ui-provider"/>
          <w:rFonts w:ascii="Arial" w:hAnsi="Arial" w:cs="Arial"/>
          <w:sz w:val="24"/>
          <w:szCs w:val="24"/>
        </w:rPr>
        <w:t>the applicant is</w:t>
      </w:r>
      <w:r w:rsidR="00B16C20" w:rsidRPr="00AD2116">
        <w:rPr>
          <w:rStyle w:val="ui-provider"/>
          <w:rFonts w:ascii="Arial" w:hAnsi="Arial" w:cs="Arial"/>
          <w:sz w:val="24"/>
          <w:szCs w:val="24"/>
        </w:rPr>
        <w:t xml:space="preserve"> </w:t>
      </w:r>
      <w:r w:rsidR="003C605F" w:rsidRPr="00AD2116">
        <w:rPr>
          <w:rStyle w:val="ui-provider"/>
          <w:rFonts w:ascii="Arial" w:hAnsi="Arial" w:cs="Arial"/>
          <w:sz w:val="24"/>
          <w:szCs w:val="24"/>
        </w:rPr>
        <w:t xml:space="preserve">a registered </w:t>
      </w:r>
      <w:proofErr w:type="gramStart"/>
      <w:r w:rsidR="003C605F" w:rsidRPr="00AD2116">
        <w:rPr>
          <w:rStyle w:val="ui-provider"/>
          <w:rFonts w:ascii="Arial" w:hAnsi="Arial" w:cs="Arial"/>
          <w:sz w:val="24"/>
          <w:szCs w:val="24"/>
        </w:rPr>
        <w:t>childminder,</w:t>
      </w:r>
      <w:r w:rsidR="00B16C20" w:rsidRPr="00AD2116">
        <w:rPr>
          <w:rStyle w:val="ui-provider"/>
          <w:rFonts w:ascii="Arial" w:hAnsi="Arial" w:cs="Arial"/>
          <w:sz w:val="24"/>
          <w:szCs w:val="24"/>
        </w:rPr>
        <w:t xml:space="preserve"> but</w:t>
      </w:r>
      <w:proofErr w:type="gramEnd"/>
      <w:r w:rsidR="00B16C20" w:rsidRPr="00AD2116">
        <w:rPr>
          <w:rStyle w:val="ui-provider"/>
          <w:rFonts w:ascii="Arial" w:hAnsi="Arial" w:cs="Arial"/>
          <w:sz w:val="24"/>
          <w:szCs w:val="24"/>
        </w:rPr>
        <w:t xml:space="preserve"> </w:t>
      </w:r>
      <w:r w:rsidR="00317B5D" w:rsidRPr="00AD2116">
        <w:rPr>
          <w:rStyle w:val="ui-provider"/>
          <w:rFonts w:ascii="Arial" w:hAnsi="Arial" w:cs="Arial"/>
          <w:sz w:val="24"/>
          <w:szCs w:val="24"/>
        </w:rPr>
        <w:t>will</w:t>
      </w:r>
      <w:r w:rsidR="00DF5738" w:rsidRPr="00AD2116">
        <w:rPr>
          <w:rStyle w:val="ui-provider"/>
          <w:rFonts w:ascii="Arial" w:hAnsi="Arial" w:cs="Arial"/>
          <w:sz w:val="24"/>
          <w:szCs w:val="24"/>
        </w:rPr>
        <w:t xml:space="preserve"> not </w:t>
      </w:r>
      <w:r w:rsidR="00317B5D" w:rsidRPr="00AD2116">
        <w:rPr>
          <w:rStyle w:val="ui-provider"/>
          <w:rFonts w:ascii="Arial" w:hAnsi="Arial" w:cs="Arial"/>
          <w:sz w:val="24"/>
          <w:szCs w:val="24"/>
        </w:rPr>
        <w:t xml:space="preserve">be </w:t>
      </w:r>
      <w:r w:rsidR="00DF5738" w:rsidRPr="00AD2116">
        <w:rPr>
          <w:rStyle w:val="ui-provider"/>
          <w:rFonts w:ascii="Arial" w:hAnsi="Arial" w:cs="Arial"/>
          <w:sz w:val="24"/>
          <w:szCs w:val="24"/>
        </w:rPr>
        <w:t xml:space="preserve">responsible for verifying the checks </w:t>
      </w:r>
      <w:r w:rsidR="003C605F" w:rsidRPr="00AD2116">
        <w:rPr>
          <w:rStyle w:val="ui-provider"/>
          <w:rFonts w:ascii="Arial" w:hAnsi="Arial" w:cs="Arial"/>
          <w:sz w:val="24"/>
          <w:szCs w:val="24"/>
        </w:rPr>
        <w:t xml:space="preserve">individuals must seek prior to </w:t>
      </w:r>
      <w:r w:rsidR="00521703" w:rsidRPr="00AD2116">
        <w:rPr>
          <w:rStyle w:val="ui-provider"/>
          <w:rFonts w:ascii="Arial" w:hAnsi="Arial" w:cs="Arial"/>
          <w:sz w:val="24"/>
          <w:szCs w:val="24"/>
        </w:rPr>
        <w:t>becom</w:t>
      </w:r>
      <w:r w:rsidR="003C605F" w:rsidRPr="00AD2116">
        <w:rPr>
          <w:rStyle w:val="ui-provider"/>
          <w:rFonts w:ascii="Arial" w:hAnsi="Arial" w:cs="Arial"/>
          <w:sz w:val="24"/>
          <w:szCs w:val="24"/>
        </w:rPr>
        <w:t>ing</w:t>
      </w:r>
      <w:r w:rsidR="00DF5738" w:rsidRPr="00AD2116">
        <w:rPr>
          <w:rStyle w:val="ui-provider"/>
          <w:rFonts w:ascii="Arial" w:hAnsi="Arial" w:cs="Arial"/>
          <w:sz w:val="24"/>
          <w:szCs w:val="24"/>
        </w:rPr>
        <w:t xml:space="preserve"> a childminder (for example – Disclosure and Barring Service checks).</w:t>
      </w:r>
      <w:r w:rsidR="00366325" w:rsidRPr="00AD2116">
        <w:rPr>
          <w:rStyle w:val="ui-provider"/>
          <w:rFonts w:ascii="Arial" w:hAnsi="Arial" w:cs="Arial"/>
          <w:sz w:val="24"/>
          <w:szCs w:val="24"/>
        </w:rPr>
        <w:t xml:space="preserve"> </w:t>
      </w:r>
    </w:p>
    <w:p w14:paraId="5A31EECF" w14:textId="77777777" w:rsidR="00680257" w:rsidRPr="00AD2116" w:rsidRDefault="00DD5B75" w:rsidP="00171794">
      <w:pPr>
        <w:rPr>
          <w:rStyle w:val="ui-provider"/>
          <w:rFonts w:ascii="Arial" w:hAnsi="Arial" w:cs="Arial"/>
          <w:b/>
          <w:sz w:val="24"/>
          <w:szCs w:val="24"/>
        </w:rPr>
      </w:pPr>
      <w:r w:rsidRPr="00AD2116">
        <w:rPr>
          <w:rStyle w:val="ui-provider"/>
          <w:rFonts w:ascii="Arial" w:hAnsi="Arial" w:cs="Arial"/>
          <w:b/>
          <w:sz w:val="24"/>
          <w:szCs w:val="24"/>
        </w:rPr>
        <w:t>How have you identified target applications to be 8,500?</w:t>
      </w:r>
      <w:r w:rsidR="00ED6507" w:rsidRPr="00AD2116">
        <w:rPr>
          <w:rStyle w:val="ui-provider"/>
          <w:rFonts w:ascii="Arial" w:hAnsi="Arial" w:cs="Arial"/>
          <w:b/>
          <w:sz w:val="24"/>
          <w:szCs w:val="24"/>
        </w:rPr>
        <w:t xml:space="preserve"> </w:t>
      </w:r>
    </w:p>
    <w:p w14:paraId="28935BB1" w14:textId="538AE1FD" w:rsidR="00DD5B75" w:rsidRPr="00AD2116" w:rsidRDefault="00135764" w:rsidP="00171794">
      <w:pPr>
        <w:rPr>
          <w:rStyle w:val="ui-provider"/>
          <w:rFonts w:ascii="Arial" w:hAnsi="Arial" w:cs="Arial"/>
          <w:sz w:val="24"/>
          <w:szCs w:val="24"/>
        </w:rPr>
      </w:pPr>
      <w:r w:rsidRPr="00AD2116">
        <w:rPr>
          <w:rStyle w:val="ui-provider"/>
          <w:rFonts w:ascii="Arial" w:hAnsi="Arial" w:cs="Arial"/>
          <w:sz w:val="24"/>
          <w:szCs w:val="24"/>
        </w:rPr>
        <w:t>This target is based on the overall budget available for the scheme</w:t>
      </w:r>
      <w:r w:rsidR="004462BB" w:rsidRPr="00AD2116">
        <w:rPr>
          <w:rStyle w:val="ui-provider"/>
          <w:rFonts w:ascii="Arial" w:hAnsi="Arial" w:cs="Arial"/>
          <w:sz w:val="24"/>
          <w:szCs w:val="24"/>
        </w:rPr>
        <w:t xml:space="preserve"> </w:t>
      </w:r>
      <w:r w:rsidR="00EE2724" w:rsidRPr="00AD2116">
        <w:rPr>
          <w:rStyle w:val="ui-provider"/>
          <w:rFonts w:ascii="Arial" w:hAnsi="Arial" w:cs="Arial"/>
          <w:sz w:val="24"/>
          <w:szCs w:val="24"/>
        </w:rPr>
        <w:t>across the two years and the</w:t>
      </w:r>
      <w:r w:rsidR="004462BB" w:rsidRPr="00AD2116">
        <w:rPr>
          <w:rStyle w:val="ui-provider"/>
          <w:rFonts w:ascii="Arial" w:hAnsi="Arial" w:cs="Arial"/>
          <w:sz w:val="24"/>
          <w:szCs w:val="24"/>
        </w:rPr>
        <w:t xml:space="preserve"> number of grants </w:t>
      </w:r>
      <w:r w:rsidR="00E22DB5" w:rsidRPr="00AD2116">
        <w:rPr>
          <w:rStyle w:val="ui-provider"/>
          <w:rFonts w:ascii="Arial" w:hAnsi="Arial" w:cs="Arial"/>
          <w:sz w:val="24"/>
          <w:szCs w:val="24"/>
        </w:rPr>
        <w:t xml:space="preserve">that could be </w:t>
      </w:r>
      <w:r w:rsidR="00EE2724" w:rsidRPr="00AD2116">
        <w:rPr>
          <w:rStyle w:val="ui-provider"/>
          <w:rFonts w:ascii="Arial" w:hAnsi="Arial" w:cs="Arial"/>
          <w:sz w:val="24"/>
          <w:szCs w:val="24"/>
        </w:rPr>
        <w:t>issued, using an assumption that 75% of applicants will register with Ofsted and 25% will register with a childminder agency</w:t>
      </w:r>
      <w:r w:rsidR="00CB6F16">
        <w:rPr>
          <w:rStyle w:val="ui-provider"/>
          <w:rFonts w:ascii="Arial" w:hAnsi="Arial" w:cs="Arial"/>
          <w:sz w:val="24"/>
          <w:szCs w:val="24"/>
        </w:rPr>
        <w:t xml:space="preserve">. </w:t>
      </w:r>
      <w:r w:rsidR="00C074C4">
        <w:rPr>
          <w:rStyle w:val="ui-provider"/>
          <w:rFonts w:ascii="Arial" w:hAnsi="Arial" w:cs="Arial"/>
          <w:sz w:val="24"/>
          <w:szCs w:val="24"/>
        </w:rPr>
        <w:t>Suppliers informed us that t</w:t>
      </w:r>
      <w:r w:rsidR="006D16E4">
        <w:rPr>
          <w:rStyle w:val="ui-provider"/>
          <w:rFonts w:ascii="Arial" w:hAnsi="Arial" w:cs="Arial"/>
          <w:sz w:val="24"/>
          <w:szCs w:val="24"/>
        </w:rPr>
        <w:t>here was an error in the original slides</w:t>
      </w:r>
      <w:r w:rsidR="00C074C4">
        <w:rPr>
          <w:rStyle w:val="ui-provider"/>
          <w:rFonts w:ascii="Arial" w:hAnsi="Arial" w:cs="Arial"/>
          <w:sz w:val="24"/>
          <w:szCs w:val="24"/>
        </w:rPr>
        <w:t xml:space="preserve"> that </w:t>
      </w:r>
      <w:r w:rsidR="006D16E4">
        <w:rPr>
          <w:rStyle w:val="ui-provider"/>
          <w:rFonts w:ascii="Arial" w:hAnsi="Arial" w:cs="Arial"/>
          <w:sz w:val="24"/>
          <w:szCs w:val="24"/>
        </w:rPr>
        <w:t>present</w:t>
      </w:r>
      <w:r w:rsidR="00C074C4">
        <w:rPr>
          <w:rStyle w:val="ui-provider"/>
          <w:rFonts w:ascii="Arial" w:hAnsi="Arial" w:cs="Arial"/>
          <w:sz w:val="24"/>
          <w:szCs w:val="24"/>
        </w:rPr>
        <w:t>ed</w:t>
      </w:r>
      <w:r w:rsidR="006D16E4">
        <w:rPr>
          <w:rStyle w:val="ui-provider"/>
          <w:rFonts w:ascii="Arial" w:hAnsi="Arial" w:cs="Arial"/>
          <w:sz w:val="24"/>
          <w:szCs w:val="24"/>
        </w:rPr>
        <w:t xml:space="preserve"> this information</w:t>
      </w:r>
      <w:r w:rsidR="00C074C4">
        <w:rPr>
          <w:rStyle w:val="ui-provider"/>
          <w:rFonts w:ascii="Arial" w:hAnsi="Arial" w:cs="Arial"/>
          <w:sz w:val="24"/>
          <w:szCs w:val="24"/>
        </w:rPr>
        <w:t>. T</w:t>
      </w:r>
      <w:r w:rsidR="006D16E4">
        <w:rPr>
          <w:rStyle w:val="ui-provider"/>
          <w:rFonts w:ascii="Arial" w:hAnsi="Arial" w:cs="Arial"/>
          <w:sz w:val="24"/>
          <w:szCs w:val="24"/>
        </w:rPr>
        <w:t>his has now been corrected.</w:t>
      </w:r>
    </w:p>
    <w:p w14:paraId="402EAC26" w14:textId="546050CC" w:rsidR="00EE2724" w:rsidRPr="00AD2116" w:rsidRDefault="001C1EC4" w:rsidP="00171794">
      <w:pPr>
        <w:rPr>
          <w:rStyle w:val="ui-provider"/>
          <w:rFonts w:ascii="Arial" w:hAnsi="Arial" w:cs="Arial"/>
          <w:sz w:val="24"/>
          <w:szCs w:val="24"/>
        </w:rPr>
      </w:pPr>
      <w:r w:rsidRPr="00AD2116">
        <w:rPr>
          <w:rStyle w:val="ui-provider"/>
          <w:rFonts w:ascii="Arial" w:hAnsi="Arial" w:cs="Arial"/>
          <w:b/>
          <w:sz w:val="24"/>
          <w:szCs w:val="24"/>
        </w:rPr>
        <w:t xml:space="preserve">For backdating: will DfE set eligibility rules and communicate these </w:t>
      </w:r>
      <w:proofErr w:type="spellStart"/>
      <w:r w:rsidRPr="00AD2116">
        <w:rPr>
          <w:rStyle w:val="ui-provider"/>
          <w:rFonts w:ascii="Arial" w:hAnsi="Arial" w:cs="Arial"/>
          <w:b/>
          <w:sz w:val="24"/>
          <w:szCs w:val="24"/>
        </w:rPr>
        <w:t>to</w:t>
      </w:r>
      <w:proofErr w:type="spellEnd"/>
      <w:r w:rsidRPr="00AD2116">
        <w:rPr>
          <w:rStyle w:val="ui-provider"/>
          <w:rFonts w:ascii="Arial" w:hAnsi="Arial" w:cs="Arial"/>
          <w:b/>
          <w:sz w:val="24"/>
          <w:szCs w:val="24"/>
        </w:rPr>
        <w:t xml:space="preserve"> sector before the contractor is onboarded</w:t>
      </w:r>
      <w:r w:rsidR="00736945">
        <w:rPr>
          <w:rStyle w:val="ui-provider"/>
          <w:rFonts w:ascii="Arial" w:hAnsi="Arial" w:cs="Arial"/>
          <w:b/>
          <w:sz w:val="24"/>
          <w:szCs w:val="24"/>
        </w:rPr>
        <w:t>?</w:t>
      </w:r>
      <w:r w:rsidR="008D735A" w:rsidRPr="00AD2116">
        <w:rPr>
          <w:rStyle w:val="ui-provider"/>
          <w:rFonts w:ascii="Arial" w:hAnsi="Arial" w:cs="Arial"/>
          <w:b/>
          <w:sz w:val="24"/>
          <w:szCs w:val="24"/>
        </w:rPr>
        <w:t xml:space="preserve"> </w:t>
      </w:r>
    </w:p>
    <w:p w14:paraId="0714C5D1" w14:textId="1E223355" w:rsidR="00DD5B75" w:rsidRPr="00AD2116" w:rsidRDefault="00EE2724" w:rsidP="00171794">
      <w:pPr>
        <w:rPr>
          <w:rStyle w:val="ui-provider"/>
          <w:rFonts w:ascii="Arial" w:hAnsi="Arial" w:cs="Arial"/>
          <w:sz w:val="24"/>
          <w:szCs w:val="24"/>
        </w:rPr>
      </w:pPr>
      <w:r w:rsidRPr="00AD2116">
        <w:rPr>
          <w:rStyle w:val="ui-provider"/>
          <w:rFonts w:ascii="Arial" w:hAnsi="Arial" w:cs="Arial"/>
          <w:sz w:val="24"/>
          <w:szCs w:val="24"/>
        </w:rPr>
        <w:t xml:space="preserve">Since the market engagement meeting on 28 March, the department has confirmed that </w:t>
      </w:r>
      <w:r w:rsidR="00ED32AD" w:rsidRPr="00AD2116">
        <w:rPr>
          <w:rStyle w:val="ui-provider"/>
          <w:rFonts w:ascii="Arial" w:hAnsi="Arial" w:cs="Arial"/>
          <w:sz w:val="24"/>
          <w:szCs w:val="24"/>
        </w:rPr>
        <w:t>childminders</w:t>
      </w:r>
      <w:r w:rsidR="00E37C8E" w:rsidRPr="00AD2116">
        <w:rPr>
          <w:rStyle w:val="ui-provider"/>
          <w:rFonts w:ascii="Arial" w:hAnsi="Arial" w:cs="Arial"/>
          <w:sz w:val="24"/>
          <w:szCs w:val="24"/>
        </w:rPr>
        <w:t xml:space="preserve"> registering from 15 March </w:t>
      </w:r>
      <w:r w:rsidR="00ED32AD" w:rsidRPr="00AD2116">
        <w:rPr>
          <w:rStyle w:val="ui-provider"/>
          <w:rFonts w:ascii="Arial" w:hAnsi="Arial" w:cs="Arial"/>
          <w:sz w:val="24"/>
          <w:szCs w:val="24"/>
        </w:rPr>
        <w:t>2023 will be eligible</w:t>
      </w:r>
      <w:r w:rsidRPr="00AD2116">
        <w:rPr>
          <w:rStyle w:val="ui-provider"/>
          <w:rFonts w:ascii="Arial" w:hAnsi="Arial" w:cs="Arial"/>
          <w:sz w:val="24"/>
          <w:szCs w:val="24"/>
        </w:rPr>
        <w:t xml:space="preserve"> for the grant and can claim it when the scheme opens in the autumn.</w:t>
      </w:r>
    </w:p>
    <w:p w14:paraId="2E82A149" w14:textId="77777777" w:rsidR="00EE2724" w:rsidRPr="00AD2116" w:rsidRDefault="00923966" w:rsidP="00171794">
      <w:pPr>
        <w:rPr>
          <w:rStyle w:val="ui-provider"/>
          <w:rFonts w:ascii="Arial" w:hAnsi="Arial" w:cs="Arial"/>
          <w:sz w:val="24"/>
          <w:szCs w:val="24"/>
        </w:rPr>
      </w:pPr>
      <w:r w:rsidRPr="00AD2116">
        <w:rPr>
          <w:rStyle w:val="ui-provider"/>
          <w:rFonts w:ascii="Arial" w:hAnsi="Arial" w:cs="Arial"/>
          <w:b/>
          <w:sz w:val="24"/>
          <w:szCs w:val="24"/>
        </w:rPr>
        <w:lastRenderedPageBreak/>
        <w:t>Has/are DfE worked/</w:t>
      </w:r>
      <w:proofErr w:type="spellStart"/>
      <w:r w:rsidRPr="00AD2116">
        <w:rPr>
          <w:rStyle w:val="ui-provider"/>
          <w:rFonts w:ascii="Arial" w:hAnsi="Arial" w:cs="Arial"/>
          <w:b/>
          <w:sz w:val="24"/>
          <w:szCs w:val="24"/>
        </w:rPr>
        <w:t>ing</w:t>
      </w:r>
      <w:proofErr w:type="spellEnd"/>
      <w:r w:rsidRPr="00AD2116">
        <w:rPr>
          <w:rStyle w:val="ui-provider"/>
          <w:rFonts w:ascii="Arial" w:hAnsi="Arial" w:cs="Arial"/>
          <w:b/>
          <w:sz w:val="24"/>
          <w:szCs w:val="24"/>
        </w:rPr>
        <w:t xml:space="preserve"> with any supplier to date on this policy matter</w:t>
      </w:r>
      <w:r w:rsidR="00D15984" w:rsidRPr="00AD2116">
        <w:rPr>
          <w:rStyle w:val="ui-provider"/>
          <w:rFonts w:ascii="Arial" w:hAnsi="Arial" w:cs="Arial"/>
          <w:b/>
          <w:sz w:val="24"/>
          <w:szCs w:val="24"/>
        </w:rPr>
        <w:t>?</w:t>
      </w:r>
      <w:r w:rsidR="00320AF4" w:rsidRPr="00AD2116">
        <w:rPr>
          <w:rStyle w:val="ui-provider"/>
          <w:rFonts w:ascii="Arial" w:hAnsi="Arial" w:cs="Arial"/>
          <w:b/>
          <w:sz w:val="24"/>
          <w:szCs w:val="24"/>
        </w:rPr>
        <w:t xml:space="preserve"> </w:t>
      </w:r>
    </w:p>
    <w:p w14:paraId="77D429A2" w14:textId="30790439" w:rsidR="00D15984" w:rsidRPr="00AD2116" w:rsidRDefault="00320AF4" w:rsidP="00171794">
      <w:pPr>
        <w:rPr>
          <w:rStyle w:val="ui-provider"/>
          <w:rFonts w:ascii="Arial" w:hAnsi="Arial" w:cs="Arial"/>
          <w:sz w:val="24"/>
          <w:szCs w:val="24"/>
        </w:rPr>
      </w:pPr>
      <w:r w:rsidRPr="00AD2116">
        <w:rPr>
          <w:rStyle w:val="ui-provider"/>
          <w:rFonts w:ascii="Arial" w:hAnsi="Arial" w:cs="Arial"/>
          <w:sz w:val="24"/>
          <w:szCs w:val="24"/>
        </w:rPr>
        <w:t>No</w:t>
      </w:r>
      <w:r w:rsidR="00EE2724" w:rsidRPr="00AD2116">
        <w:rPr>
          <w:rStyle w:val="ui-provider"/>
          <w:rFonts w:ascii="Arial" w:hAnsi="Arial" w:cs="Arial"/>
          <w:sz w:val="24"/>
          <w:szCs w:val="24"/>
        </w:rPr>
        <w:t>, the department has not worked with any other supplier on the current grant scheme.</w:t>
      </w:r>
    </w:p>
    <w:p w14:paraId="695C479A" w14:textId="77777777" w:rsidR="00EE2724" w:rsidRPr="00AD2116" w:rsidRDefault="00DD42E5" w:rsidP="00171794">
      <w:pPr>
        <w:rPr>
          <w:rStyle w:val="ui-provider"/>
          <w:rFonts w:ascii="Arial" w:hAnsi="Arial" w:cs="Arial"/>
          <w:sz w:val="24"/>
          <w:szCs w:val="24"/>
        </w:rPr>
      </w:pPr>
      <w:r w:rsidRPr="00AD2116">
        <w:rPr>
          <w:rStyle w:val="ui-provider"/>
          <w:rFonts w:ascii="Arial" w:hAnsi="Arial" w:cs="Arial"/>
          <w:b/>
          <w:sz w:val="24"/>
          <w:szCs w:val="24"/>
        </w:rPr>
        <w:t xml:space="preserve">Do you have any sense of the ongoing demand </w:t>
      </w:r>
      <w:proofErr w:type="gramStart"/>
      <w:r w:rsidRPr="00AD2116">
        <w:rPr>
          <w:rStyle w:val="ui-provider"/>
          <w:rFonts w:ascii="Arial" w:hAnsi="Arial" w:cs="Arial"/>
          <w:b/>
          <w:sz w:val="24"/>
          <w:szCs w:val="24"/>
        </w:rPr>
        <w:t>i.e.</w:t>
      </w:r>
      <w:proofErr w:type="gramEnd"/>
      <w:r w:rsidRPr="00AD2116">
        <w:rPr>
          <w:rStyle w:val="ui-provider"/>
          <w:rFonts w:ascii="Arial" w:hAnsi="Arial" w:cs="Arial"/>
          <w:b/>
          <w:sz w:val="24"/>
          <w:szCs w:val="24"/>
        </w:rPr>
        <w:t xml:space="preserve"> post the 8500?</w:t>
      </w:r>
      <w:r w:rsidR="00774322" w:rsidRPr="00AD2116">
        <w:rPr>
          <w:rStyle w:val="ui-provider"/>
          <w:rFonts w:ascii="Arial" w:hAnsi="Arial" w:cs="Arial"/>
          <w:b/>
          <w:sz w:val="24"/>
          <w:szCs w:val="24"/>
        </w:rPr>
        <w:t xml:space="preserve"> </w:t>
      </w:r>
    </w:p>
    <w:p w14:paraId="05797BAB" w14:textId="65844B5F" w:rsidR="00923966" w:rsidRPr="00AD2116" w:rsidRDefault="00327693" w:rsidP="00171794">
      <w:pPr>
        <w:rPr>
          <w:rStyle w:val="ui-provider"/>
          <w:rFonts w:ascii="Arial" w:hAnsi="Arial" w:cs="Arial"/>
          <w:sz w:val="24"/>
          <w:szCs w:val="24"/>
        </w:rPr>
      </w:pPr>
      <w:r w:rsidRPr="00AD2116">
        <w:rPr>
          <w:rStyle w:val="ui-provider"/>
          <w:rFonts w:ascii="Arial" w:hAnsi="Arial" w:cs="Arial"/>
          <w:sz w:val="24"/>
          <w:szCs w:val="24"/>
        </w:rPr>
        <w:t>T</w:t>
      </w:r>
      <w:r w:rsidR="00774322" w:rsidRPr="00AD2116">
        <w:rPr>
          <w:rStyle w:val="ui-provider"/>
          <w:rFonts w:ascii="Arial" w:hAnsi="Arial" w:cs="Arial"/>
          <w:sz w:val="24"/>
          <w:szCs w:val="24"/>
        </w:rPr>
        <w:t xml:space="preserve">he scheme </w:t>
      </w:r>
      <w:r w:rsidR="008D13FB" w:rsidRPr="00AD2116">
        <w:rPr>
          <w:rStyle w:val="ui-provider"/>
          <w:rFonts w:ascii="Arial" w:hAnsi="Arial" w:cs="Arial"/>
          <w:sz w:val="24"/>
          <w:szCs w:val="24"/>
        </w:rPr>
        <w:t xml:space="preserve">is </w:t>
      </w:r>
      <w:r w:rsidR="00A53FF8">
        <w:rPr>
          <w:rStyle w:val="ui-provider"/>
          <w:rFonts w:ascii="Arial" w:hAnsi="Arial" w:cs="Arial"/>
          <w:sz w:val="24"/>
          <w:szCs w:val="24"/>
        </w:rPr>
        <w:t>due to</w:t>
      </w:r>
      <w:r w:rsidR="00774322" w:rsidRPr="00AD2116">
        <w:rPr>
          <w:rStyle w:val="ui-provider"/>
          <w:rFonts w:ascii="Arial" w:hAnsi="Arial" w:cs="Arial"/>
          <w:sz w:val="24"/>
          <w:szCs w:val="24"/>
        </w:rPr>
        <w:t xml:space="preserve"> run for 2 years</w:t>
      </w:r>
      <w:r w:rsidR="00DF4F72" w:rsidRPr="00AD2116">
        <w:rPr>
          <w:rStyle w:val="ui-provider"/>
          <w:rFonts w:ascii="Arial" w:hAnsi="Arial" w:cs="Arial"/>
          <w:sz w:val="24"/>
          <w:szCs w:val="24"/>
        </w:rPr>
        <w:t>. Demand will be dependent on many factors</w:t>
      </w:r>
      <w:r w:rsidR="008D13FB" w:rsidRPr="00AD2116">
        <w:rPr>
          <w:rStyle w:val="ui-provider"/>
          <w:rFonts w:ascii="Arial" w:hAnsi="Arial" w:cs="Arial"/>
          <w:sz w:val="24"/>
          <w:szCs w:val="24"/>
        </w:rPr>
        <w:t xml:space="preserve"> and </w:t>
      </w:r>
      <w:r w:rsidR="003E1FD5" w:rsidRPr="00AD2116">
        <w:rPr>
          <w:rStyle w:val="ui-provider"/>
          <w:rFonts w:ascii="Arial" w:hAnsi="Arial" w:cs="Arial"/>
          <w:sz w:val="24"/>
          <w:szCs w:val="24"/>
        </w:rPr>
        <w:t xml:space="preserve">the successful bidder will be expected to report uptake to the department on a regular basis to enable us to </w:t>
      </w:r>
      <w:r w:rsidR="008D13FB" w:rsidRPr="00AD2116">
        <w:rPr>
          <w:rStyle w:val="ui-provider"/>
          <w:rFonts w:ascii="Arial" w:hAnsi="Arial" w:cs="Arial"/>
          <w:sz w:val="24"/>
          <w:szCs w:val="24"/>
        </w:rPr>
        <w:t>assess the popularity of the scheme.</w:t>
      </w:r>
      <w:r w:rsidR="00774322" w:rsidRPr="00AD2116" w:rsidDel="008D13FB">
        <w:rPr>
          <w:rStyle w:val="ui-provider"/>
          <w:rFonts w:ascii="Arial" w:hAnsi="Arial" w:cs="Arial"/>
          <w:sz w:val="24"/>
          <w:szCs w:val="24"/>
        </w:rPr>
        <w:t xml:space="preserve"> </w:t>
      </w:r>
    </w:p>
    <w:p w14:paraId="653757B7" w14:textId="7A64BE75" w:rsidR="00E84292" w:rsidRPr="00AD2116" w:rsidRDefault="00E42F9F" w:rsidP="00171794">
      <w:pPr>
        <w:rPr>
          <w:rStyle w:val="ui-provider"/>
          <w:rFonts w:ascii="Arial" w:hAnsi="Arial" w:cs="Arial"/>
          <w:sz w:val="24"/>
          <w:szCs w:val="24"/>
        </w:rPr>
      </w:pPr>
      <w:r w:rsidRPr="00AD2116">
        <w:rPr>
          <w:rStyle w:val="ui-provider"/>
          <w:rFonts w:ascii="Arial" w:hAnsi="Arial" w:cs="Arial"/>
          <w:b/>
          <w:sz w:val="24"/>
          <w:szCs w:val="24"/>
        </w:rPr>
        <w:t>You mentioned the DfE has ran similar schemes in the past. Were these delivered by the DfE directly, or through an external supplier?</w:t>
      </w:r>
      <w:r w:rsidR="009A4488" w:rsidRPr="00AD2116">
        <w:rPr>
          <w:rStyle w:val="ui-provider"/>
          <w:rFonts w:ascii="Arial" w:hAnsi="Arial" w:cs="Arial"/>
          <w:b/>
          <w:sz w:val="24"/>
          <w:szCs w:val="24"/>
        </w:rPr>
        <w:t xml:space="preserve"> </w:t>
      </w:r>
    </w:p>
    <w:p w14:paraId="117D3D7A" w14:textId="02144511" w:rsidR="00E42F9F" w:rsidRPr="00AD2116" w:rsidRDefault="00E84292" w:rsidP="00171794">
      <w:pPr>
        <w:rPr>
          <w:rStyle w:val="ui-provider"/>
          <w:rFonts w:ascii="Arial" w:hAnsi="Arial" w:cs="Arial"/>
          <w:sz w:val="24"/>
          <w:szCs w:val="24"/>
        </w:rPr>
      </w:pPr>
      <w:r w:rsidRPr="00AD2116">
        <w:rPr>
          <w:rStyle w:val="ui-provider"/>
          <w:rFonts w:ascii="Arial" w:hAnsi="Arial" w:cs="Arial"/>
          <w:sz w:val="24"/>
          <w:szCs w:val="24"/>
        </w:rPr>
        <w:t xml:space="preserve">The previous schemes </w:t>
      </w:r>
      <w:r w:rsidR="009A4488" w:rsidRPr="00AD2116">
        <w:rPr>
          <w:rStyle w:val="ui-provider"/>
          <w:rFonts w:ascii="Arial" w:hAnsi="Arial" w:cs="Arial"/>
          <w:sz w:val="24"/>
          <w:szCs w:val="24"/>
        </w:rPr>
        <w:t>were delivered by external supplier</w:t>
      </w:r>
      <w:r w:rsidRPr="00AD2116">
        <w:rPr>
          <w:rStyle w:val="ui-provider"/>
          <w:rFonts w:ascii="Arial" w:hAnsi="Arial" w:cs="Arial"/>
          <w:sz w:val="24"/>
          <w:szCs w:val="24"/>
        </w:rPr>
        <w:t xml:space="preserve">s. </w:t>
      </w:r>
      <w:proofErr w:type="spellStart"/>
      <w:r w:rsidR="009A4488" w:rsidRPr="00AD2116">
        <w:rPr>
          <w:rStyle w:val="ui-provider"/>
          <w:rFonts w:ascii="Arial" w:hAnsi="Arial" w:cs="Arial"/>
          <w:sz w:val="24"/>
          <w:szCs w:val="24"/>
        </w:rPr>
        <w:t>Ecorys</w:t>
      </w:r>
      <w:proofErr w:type="spellEnd"/>
      <w:r w:rsidRPr="00AD2116">
        <w:rPr>
          <w:rStyle w:val="ui-provider"/>
          <w:rFonts w:ascii="Arial" w:hAnsi="Arial" w:cs="Arial"/>
          <w:sz w:val="24"/>
          <w:szCs w:val="24"/>
        </w:rPr>
        <w:t xml:space="preserve"> delivered the </w:t>
      </w:r>
      <w:r w:rsidR="00DC2CD3" w:rsidRPr="00AD2116">
        <w:rPr>
          <w:rStyle w:val="ui-provider"/>
          <w:rFonts w:ascii="Arial" w:hAnsi="Arial" w:cs="Arial"/>
          <w:sz w:val="24"/>
          <w:szCs w:val="24"/>
        </w:rPr>
        <w:t>Childcare Business Grants Scheme</w:t>
      </w:r>
      <w:r w:rsidRPr="00AD2116">
        <w:rPr>
          <w:rStyle w:val="ui-provider"/>
          <w:rFonts w:ascii="Arial" w:hAnsi="Arial" w:cs="Arial"/>
          <w:sz w:val="24"/>
          <w:szCs w:val="24"/>
        </w:rPr>
        <w:t xml:space="preserve"> between </w:t>
      </w:r>
      <w:r w:rsidR="00D603A4" w:rsidRPr="00AD2116">
        <w:rPr>
          <w:rStyle w:val="ui-provider"/>
          <w:rFonts w:ascii="Arial" w:hAnsi="Arial" w:cs="Arial"/>
          <w:sz w:val="24"/>
          <w:szCs w:val="24"/>
        </w:rPr>
        <w:t>2017</w:t>
      </w:r>
      <w:r w:rsidRPr="00AD2116">
        <w:rPr>
          <w:rStyle w:val="ui-provider"/>
          <w:rFonts w:ascii="Arial" w:hAnsi="Arial" w:cs="Arial"/>
          <w:sz w:val="24"/>
          <w:szCs w:val="24"/>
        </w:rPr>
        <w:t xml:space="preserve"> and </w:t>
      </w:r>
      <w:r w:rsidR="001A4CC3" w:rsidRPr="00AD2116">
        <w:rPr>
          <w:rStyle w:val="ui-provider"/>
          <w:rFonts w:ascii="Arial" w:hAnsi="Arial" w:cs="Arial"/>
          <w:sz w:val="24"/>
          <w:szCs w:val="24"/>
        </w:rPr>
        <w:t>2019</w:t>
      </w:r>
      <w:r w:rsidR="00C9046D">
        <w:rPr>
          <w:rStyle w:val="ui-provider"/>
          <w:rFonts w:ascii="Arial" w:hAnsi="Arial" w:cs="Arial"/>
          <w:sz w:val="24"/>
          <w:szCs w:val="24"/>
        </w:rPr>
        <w:t>.</w:t>
      </w:r>
    </w:p>
    <w:p w14:paraId="70C4ECAB" w14:textId="3902452C" w:rsidR="00E24DB2" w:rsidRPr="00AD2116" w:rsidRDefault="003C794A" w:rsidP="00171794">
      <w:pPr>
        <w:rPr>
          <w:rStyle w:val="ui-provider"/>
          <w:rFonts w:ascii="Arial" w:hAnsi="Arial" w:cs="Arial"/>
          <w:sz w:val="24"/>
          <w:szCs w:val="24"/>
        </w:rPr>
      </w:pPr>
      <w:r w:rsidRPr="00AD2116">
        <w:rPr>
          <w:rStyle w:val="ui-provider"/>
          <w:rFonts w:ascii="Arial" w:hAnsi="Arial" w:cs="Arial"/>
          <w:b/>
          <w:sz w:val="24"/>
          <w:szCs w:val="24"/>
        </w:rPr>
        <w:t>Would there be any requirement for the provider to support in further application attraction activities</w:t>
      </w:r>
      <w:r w:rsidR="00736945">
        <w:rPr>
          <w:rStyle w:val="ui-provider"/>
          <w:rFonts w:ascii="Arial" w:hAnsi="Arial" w:cs="Arial"/>
          <w:b/>
          <w:sz w:val="24"/>
          <w:szCs w:val="24"/>
        </w:rPr>
        <w:t>?</w:t>
      </w:r>
      <w:r w:rsidR="009A4488" w:rsidRPr="00AD2116">
        <w:rPr>
          <w:rStyle w:val="ui-provider"/>
          <w:rFonts w:ascii="Arial" w:hAnsi="Arial" w:cs="Arial"/>
          <w:sz w:val="24"/>
          <w:szCs w:val="24"/>
        </w:rPr>
        <w:t xml:space="preserve"> </w:t>
      </w:r>
    </w:p>
    <w:p w14:paraId="11BAC815" w14:textId="4C124FBF" w:rsidR="003C794A" w:rsidRPr="00AD2116" w:rsidRDefault="003E375E" w:rsidP="00171794">
      <w:pPr>
        <w:rPr>
          <w:rStyle w:val="ui-provider"/>
          <w:rFonts w:ascii="Arial" w:hAnsi="Arial" w:cs="Arial"/>
          <w:sz w:val="24"/>
          <w:szCs w:val="24"/>
        </w:rPr>
      </w:pPr>
      <w:r w:rsidRPr="00AD2116">
        <w:rPr>
          <w:rStyle w:val="ui-provider"/>
          <w:rFonts w:ascii="Arial" w:hAnsi="Arial" w:cs="Arial"/>
          <w:sz w:val="24"/>
          <w:szCs w:val="24"/>
        </w:rPr>
        <w:t>This will not be a requirement</w:t>
      </w:r>
      <w:r w:rsidR="00703AEF" w:rsidRPr="00AD2116">
        <w:rPr>
          <w:rStyle w:val="ui-provider"/>
          <w:rFonts w:ascii="Arial" w:hAnsi="Arial" w:cs="Arial"/>
          <w:sz w:val="24"/>
          <w:szCs w:val="24"/>
        </w:rPr>
        <w:t xml:space="preserve">; the </w:t>
      </w:r>
      <w:r w:rsidR="005E21E1" w:rsidRPr="00AD2116">
        <w:rPr>
          <w:rStyle w:val="ui-provider"/>
          <w:rFonts w:ascii="Arial" w:hAnsi="Arial" w:cs="Arial"/>
          <w:sz w:val="24"/>
          <w:szCs w:val="24"/>
        </w:rPr>
        <w:t>DfE</w:t>
      </w:r>
      <w:r w:rsidR="00703AEF" w:rsidRPr="00AD2116">
        <w:rPr>
          <w:rStyle w:val="ui-provider"/>
          <w:rFonts w:ascii="Arial" w:hAnsi="Arial" w:cs="Arial"/>
          <w:sz w:val="24"/>
          <w:szCs w:val="24"/>
        </w:rPr>
        <w:t xml:space="preserve"> will be responsible for communications activities</w:t>
      </w:r>
      <w:r w:rsidRPr="00AD2116">
        <w:rPr>
          <w:rStyle w:val="ui-provider"/>
          <w:rFonts w:ascii="Arial" w:hAnsi="Arial" w:cs="Arial"/>
          <w:sz w:val="24"/>
          <w:szCs w:val="24"/>
        </w:rPr>
        <w:t>.</w:t>
      </w:r>
    </w:p>
    <w:p w14:paraId="10205124" w14:textId="758A36F0" w:rsidR="00703AEF" w:rsidRPr="00AD2116" w:rsidRDefault="00DA2BFE" w:rsidP="00171794">
      <w:pPr>
        <w:rPr>
          <w:rStyle w:val="ui-provider"/>
          <w:rFonts w:ascii="Arial" w:hAnsi="Arial" w:cs="Arial"/>
          <w:sz w:val="24"/>
          <w:szCs w:val="24"/>
        </w:rPr>
      </w:pPr>
      <w:r w:rsidRPr="00AD2116">
        <w:rPr>
          <w:rStyle w:val="ui-provider"/>
          <w:rFonts w:ascii="Arial" w:hAnsi="Arial" w:cs="Arial"/>
          <w:b/>
          <w:sz w:val="24"/>
          <w:szCs w:val="24"/>
        </w:rPr>
        <w:t>Does DfE typically allow Delivery Partners to process payments using DfE bank accounts, which could open the opportunity to more suppliers?</w:t>
      </w:r>
      <w:r w:rsidR="003E375E" w:rsidRPr="00AD2116">
        <w:rPr>
          <w:rStyle w:val="ui-provider"/>
          <w:rFonts w:ascii="Arial" w:hAnsi="Arial" w:cs="Arial"/>
          <w:b/>
          <w:sz w:val="24"/>
          <w:szCs w:val="24"/>
        </w:rPr>
        <w:t xml:space="preserve"> </w:t>
      </w:r>
      <w:r w:rsidR="003E375E" w:rsidRPr="00AD2116">
        <w:rPr>
          <w:rStyle w:val="ui-provider"/>
          <w:rFonts w:ascii="Arial" w:hAnsi="Arial" w:cs="Arial"/>
          <w:sz w:val="24"/>
          <w:szCs w:val="24"/>
        </w:rPr>
        <w:t xml:space="preserve"> </w:t>
      </w:r>
    </w:p>
    <w:p w14:paraId="705085EE" w14:textId="6C79586B" w:rsidR="00DA2BFE" w:rsidRPr="00AD2116" w:rsidRDefault="00703AEF" w:rsidP="00171794">
      <w:pPr>
        <w:rPr>
          <w:rStyle w:val="ui-provider"/>
          <w:rFonts w:ascii="Arial" w:hAnsi="Arial" w:cs="Arial"/>
          <w:sz w:val="24"/>
          <w:szCs w:val="24"/>
        </w:rPr>
      </w:pPr>
      <w:r w:rsidRPr="00AD2116">
        <w:rPr>
          <w:rStyle w:val="ui-provider"/>
          <w:rFonts w:ascii="Arial" w:hAnsi="Arial" w:cs="Arial"/>
          <w:sz w:val="24"/>
          <w:szCs w:val="24"/>
        </w:rPr>
        <w:t xml:space="preserve">We are in the process of confirming </w:t>
      </w:r>
      <w:r w:rsidR="003E375E" w:rsidRPr="00AD2116">
        <w:rPr>
          <w:rStyle w:val="ui-provider"/>
          <w:rFonts w:ascii="Arial" w:hAnsi="Arial" w:cs="Arial"/>
          <w:sz w:val="24"/>
          <w:szCs w:val="24"/>
        </w:rPr>
        <w:t xml:space="preserve">details on </w:t>
      </w:r>
      <w:r w:rsidR="000E65FB">
        <w:rPr>
          <w:rStyle w:val="ui-provider"/>
          <w:rFonts w:ascii="Arial" w:hAnsi="Arial" w:cs="Arial"/>
          <w:sz w:val="24"/>
          <w:szCs w:val="24"/>
        </w:rPr>
        <w:t xml:space="preserve">the </w:t>
      </w:r>
      <w:r w:rsidR="003E375E" w:rsidRPr="00AD2116">
        <w:rPr>
          <w:rStyle w:val="ui-provider"/>
          <w:rFonts w:ascii="Arial" w:hAnsi="Arial" w:cs="Arial"/>
          <w:sz w:val="24"/>
          <w:szCs w:val="24"/>
        </w:rPr>
        <w:t xml:space="preserve">payment mechanism </w:t>
      </w:r>
      <w:r w:rsidRPr="00AD2116">
        <w:rPr>
          <w:rStyle w:val="ui-provider"/>
          <w:rFonts w:ascii="Arial" w:hAnsi="Arial" w:cs="Arial"/>
          <w:sz w:val="24"/>
          <w:szCs w:val="24"/>
        </w:rPr>
        <w:t>and this will be set out in the invitation to tender</w:t>
      </w:r>
      <w:r w:rsidR="003E375E" w:rsidRPr="00AD2116">
        <w:rPr>
          <w:rStyle w:val="ui-provider"/>
          <w:rFonts w:ascii="Arial" w:hAnsi="Arial" w:cs="Arial"/>
          <w:sz w:val="24"/>
          <w:szCs w:val="24"/>
        </w:rPr>
        <w:t>.</w:t>
      </w:r>
    </w:p>
    <w:p w14:paraId="777E93DF" w14:textId="5FCA184F" w:rsidR="00703AEF" w:rsidRPr="00AD2116" w:rsidRDefault="00A24260" w:rsidP="00171794">
      <w:pPr>
        <w:rPr>
          <w:rStyle w:val="ui-provider"/>
          <w:rFonts w:ascii="Arial" w:hAnsi="Arial" w:cs="Arial"/>
          <w:sz w:val="24"/>
          <w:szCs w:val="24"/>
        </w:rPr>
      </w:pPr>
      <w:r w:rsidRPr="00AD2116">
        <w:rPr>
          <w:rStyle w:val="ui-provider"/>
          <w:rFonts w:ascii="Arial" w:hAnsi="Arial" w:cs="Arial"/>
          <w:b/>
          <w:sz w:val="24"/>
          <w:szCs w:val="24"/>
        </w:rPr>
        <w:t>Do you envisage any mid-term changes to the policies?</w:t>
      </w:r>
    </w:p>
    <w:p w14:paraId="563E5498" w14:textId="347121EF" w:rsidR="00923966" w:rsidRPr="00AD2116" w:rsidRDefault="00BA34FC" w:rsidP="00171794">
      <w:pPr>
        <w:rPr>
          <w:rStyle w:val="ui-provider"/>
          <w:rFonts w:ascii="Arial" w:hAnsi="Arial" w:cs="Arial"/>
          <w:sz w:val="24"/>
          <w:szCs w:val="24"/>
        </w:rPr>
      </w:pPr>
      <w:r w:rsidRPr="00AD2116">
        <w:rPr>
          <w:rStyle w:val="ui-provider"/>
          <w:rFonts w:ascii="Arial" w:hAnsi="Arial" w:cs="Arial"/>
          <w:sz w:val="24"/>
          <w:szCs w:val="24"/>
        </w:rPr>
        <w:t>What we have set out today is the current thinking, however we reserve the right to change this subject to further de</w:t>
      </w:r>
      <w:r w:rsidR="001009A2" w:rsidRPr="00AD2116">
        <w:rPr>
          <w:rStyle w:val="ui-provider"/>
          <w:rFonts w:ascii="Arial" w:hAnsi="Arial" w:cs="Arial"/>
          <w:sz w:val="24"/>
          <w:szCs w:val="24"/>
        </w:rPr>
        <w:t>cision</w:t>
      </w:r>
      <w:r w:rsidR="00D26C38" w:rsidRPr="00AD2116">
        <w:rPr>
          <w:rStyle w:val="ui-provider"/>
          <w:rFonts w:ascii="Arial" w:hAnsi="Arial" w:cs="Arial"/>
          <w:sz w:val="24"/>
          <w:szCs w:val="24"/>
        </w:rPr>
        <w:t xml:space="preserve"> </w:t>
      </w:r>
      <w:r w:rsidR="001009A2" w:rsidRPr="00AD2116">
        <w:rPr>
          <w:rStyle w:val="ui-provider"/>
          <w:rFonts w:ascii="Arial" w:hAnsi="Arial" w:cs="Arial"/>
          <w:sz w:val="24"/>
          <w:szCs w:val="24"/>
        </w:rPr>
        <w:t>making</w:t>
      </w:r>
      <w:r w:rsidR="00B954C1">
        <w:rPr>
          <w:rStyle w:val="ui-provider"/>
          <w:rFonts w:ascii="Arial" w:hAnsi="Arial" w:cs="Arial"/>
          <w:sz w:val="24"/>
          <w:szCs w:val="24"/>
        </w:rPr>
        <w:t>.</w:t>
      </w:r>
    </w:p>
    <w:p w14:paraId="35F2D525" w14:textId="2DEE3974" w:rsidR="00703AEF" w:rsidRPr="00AD2116" w:rsidRDefault="007656C2" w:rsidP="00171794">
      <w:pPr>
        <w:rPr>
          <w:rStyle w:val="ui-provider"/>
          <w:rFonts w:ascii="Arial" w:hAnsi="Arial" w:cs="Arial"/>
          <w:sz w:val="24"/>
          <w:szCs w:val="24"/>
        </w:rPr>
      </w:pPr>
      <w:r>
        <w:rPr>
          <w:rStyle w:val="ui-provider"/>
          <w:rFonts w:ascii="Arial" w:hAnsi="Arial" w:cs="Arial"/>
          <w:b/>
          <w:sz w:val="24"/>
          <w:szCs w:val="24"/>
        </w:rPr>
        <w:t>I</w:t>
      </w:r>
      <w:r w:rsidRPr="00AD2116">
        <w:rPr>
          <w:rStyle w:val="ui-provider"/>
          <w:rFonts w:ascii="Arial" w:hAnsi="Arial" w:cs="Arial"/>
          <w:b/>
          <w:sz w:val="24"/>
          <w:szCs w:val="24"/>
        </w:rPr>
        <w:t xml:space="preserve">s </w:t>
      </w:r>
      <w:r w:rsidR="003D55A9" w:rsidRPr="00AD2116">
        <w:rPr>
          <w:rStyle w:val="ui-provider"/>
          <w:rFonts w:ascii="Arial" w:hAnsi="Arial" w:cs="Arial"/>
          <w:b/>
          <w:sz w:val="24"/>
          <w:szCs w:val="24"/>
        </w:rPr>
        <w:t>it one off payments to applicants?</w:t>
      </w:r>
      <w:r w:rsidR="009F4536" w:rsidRPr="00AD2116">
        <w:rPr>
          <w:rStyle w:val="ui-provider"/>
          <w:rFonts w:ascii="Arial" w:hAnsi="Arial" w:cs="Arial"/>
          <w:b/>
          <w:sz w:val="24"/>
          <w:szCs w:val="24"/>
        </w:rPr>
        <w:t xml:space="preserve"> </w:t>
      </w:r>
      <w:r w:rsidR="009F4536" w:rsidRPr="00AD2116">
        <w:rPr>
          <w:rStyle w:val="ui-provider"/>
          <w:rFonts w:ascii="Arial" w:hAnsi="Arial" w:cs="Arial"/>
          <w:sz w:val="24"/>
          <w:szCs w:val="24"/>
        </w:rPr>
        <w:t xml:space="preserve"> </w:t>
      </w:r>
    </w:p>
    <w:p w14:paraId="513EC065" w14:textId="644C77B4" w:rsidR="00A24260" w:rsidRPr="00AD2116" w:rsidRDefault="00703AEF" w:rsidP="00171794">
      <w:pPr>
        <w:rPr>
          <w:rStyle w:val="ui-provider"/>
          <w:rFonts w:ascii="Arial" w:hAnsi="Arial" w:cs="Arial"/>
          <w:sz w:val="24"/>
          <w:szCs w:val="24"/>
        </w:rPr>
      </w:pPr>
      <w:r w:rsidRPr="00AD2116">
        <w:rPr>
          <w:rStyle w:val="ui-provider"/>
          <w:rFonts w:ascii="Arial" w:hAnsi="Arial" w:cs="Arial"/>
          <w:sz w:val="24"/>
          <w:szCs w:val="24"/>
        </w:rPr>
        <w:t xml:space="preserve">This is likely to be a one-off payment although we are still agreeing the design of the </w:t>
      </w:r>
      <w:proofErr w:type="gramStart"/>
      <w:r w:rsidRPr="00AD2116">
        <w:rPr>
          <w:rStyle w:val="ui-provider"/>
          <w:rFonts w:ascii="Arial" w:hAnsi="Arial" w:cs="Arial"/>
          <w:sz w:val="24"/>
          <w:szCs w:val="24"/>
        </w:rPr>
        <w:t>scheme</w:t>
      </w:r>
      <w:proofErr w:type="gramEnd"/>
      <w:r w:rsidRPr="00AD2116">
        <w:rPr>
          <w:rStyle w:val="ui-provider"/>
          <w:rFonts w:ascii="Arial" w:hAnsi="Arial" w:cs="Arial"/>
          <w:sz w:val="24"/>
          <w:szCs w:val="24"/>
        </w:rPr>
        <w:t xml:space="preserve"> and this is subject to change.</w:t>
      </w:r>
    </w:p>
    <w:p w14:paraId="159857C5" w14:textId="73ABCD9B" w:rsidR="00BD7F16" w:rsidRPr="00AD2116" w:rsidRDefault="0014414A" w:rsidP="00171794">
      <w:pPr>
        <w:rPr>
          <w:rStyle w:val="ui-provider"/>
          <w:rFonts w:ascii="Arial" w:hAnsi="Arial" w:cs="Arial"/>
          <w:sz w:val="24"/>
          <w:szCs w:val="24"/>
        </w:rPr>
      </w:pPr>
      <w:r w:rsidRPr="00AD2116">
        <w:rPr>
          <w:rStyle w:val="ui-provider"/>
          <w:rFonts w:ascii="Arial" w:hAnsi="Arial" w:cs="Arial"/>
          <w:b/>
          <w:sz w:val="24"/>
          <w:szCs w:val="24"/>
        </w:rPr>
        <w:t>If there are any fraudulent awards identified retrospectively, is the supplier going to be expected to recover payments</w:t>
      </w:r>
      <w:r w:rsidR="00736945">
        <w:rPr>
          <w:rStyle w:val="ui-provider"/>
          <w:rFonts w:ascii="Arial" w:hAnsi="Arial" w:cs="Arial"/>
          <w:b/>
          <w:sz w:val="24"/>
          <w:szCs w:val="24"/>
        </w:rPr>
        <w:t>?</w:t>
      </w:r>
    </w:p>
    <w:p w14:paraId="3AC8CB74" w14:textId="29A62FFB" w:rsidR="00A24260" w:rsidRPr="00AD2116" w:rsidRDefault="00001FDE" w:rsidP="00171794">
      <w:pPr>
        <w:rPr>
          <w:rStyle w:val="ui-provider"/>
          <w:rFonts w:ascii="Arial" w:hAnsi="Arial" w:cs="Arial"/>
          <w:sz w:val="24"/>
          <w:szCs w:val="24"/>
        </w:rPr>
      </w:pPr>
      <w:r w:rsidRPr="00AD2116">
        <w:rPr>
          <w:rStyle w:val="ui-provider"/>
          <w:rFonts w:ascii="Arial" w:hAnsi="Arial" w:cs="Arial"/>
          <w:sz w:val="24"/>
          <w:szCs w:val="24"/>
        </w:rPr>
        <w:t>D</w:t>
      </w:r>
      <w:r w:rsidR="00B8544F" w:rsidRPr="00AD2116">
        <w:rPr>
          <w:rStyle w:val="ui-provider"/>
          <w:rFonts w:ascii="Arial" w:hAnsi="Arial" w:cs="Arial"/>
          <w:sz w:val="24"/>
          <w:szCs w:val="24"/>
        </w:rPr>
        <w:t>etails to be confirmed</w:t>
      </w:r>
      <w:r w:rsidR="00D728C5">
        <w:rPr>
          <w:rStyle w:val="ui-provider"/>
          <w:rFonts w:ascii="Arial" w:hAnsi="Arial" w:cs="Arial"/>
          <w:sz w:val="24"/>
          <w:szCs w:val="24"/>
        </w:rPr>
        <w:t xml:space="preserve"> in the invitation to tender</w:t>
      </w:r>
      <w:r w:rsidR="00B8544F" w:rsidRPr="00AD2116">
        <w:rPr>
          <w:rStyle w:val="ui-provider"/>
          <w:rFonts w:ascii="Arial" w:hAnsi="Arial" w:cs="Arial"/>
          <w:sz w:val="24"/>
          <w:szCs w:val="24"/>
        </w:rPr>
        <w:t>.</w:t>
      </w:r>
    </w:p>
    <w:p w14:paraId="6BF4F8DA" w14:textId="33DD6CBA" w:rsidR="00862586" w:rsidRDefault="0079604B" w:rsidP="00171794">
      <w:pPr>
        <w:rPr>
          <w:rStyle w:val="ui-provider"/>
          <w:rFonts w:ascii="Arial" w:hAnsi="Arial" w:cs="Arial"/>
          <w:b/>
          <w:sz w:val="24"/>
          <w:szCs w:val="24"/>
        </w:rPr>
      </w:pPr>
      <w:r w:rsidRPr="00AD2116">
        <w:rPr>
          <w:rStyle w:val="ui-provider"/>
          <w:rFonts w:ascii="Arial" w:hAnsi="Arial" w:cs="Arial"/>
          <w:b/>
          <w:sz w:val="24"/>
          <w:szCs w:val="24"/>
        </w:rPr>
        <w:t xml:space="preserve">Will the terms of RM6322 be retained </w:t>
      </w:r>
      <w:proofErr w:type="gramStart"/>
      <w:r w:rsidRPr="00AD2116">
        <w:rPr>
          <w:rStyle w:val="ui-provider"/>
          <w:rFonts w:ascii="Arial" w:hAnsi="Arial" w:cs="Arial"/>
          <w:b/>
          <w:sz w:val="24"/>
          <w:szCs w:val="24"/>
        </w:rPr>
        <w:t>e.g.</w:t>
      </w:r>
      <w:proofErr w:type="gramEnd"/>
      <w:r w:rsidRPr="00AD2116">
        <w:rPr>
          <w:rStyle w:val="ui-provider"/>
          <w:rFonts w:ascii="Arial" w:hAnsi="Arial" w:cs="Arial"/>
          <w:b/>
          <w:sz w:val="24"/>
          <w:szCs w:val="24"/>
        </w:rPr>
        <w:t xml:space="preserve"> liability caps etc</w:t>
      </w:r>
      <w:r w:rsidR="00873757">
        <w:rPr>
          <w:rStyle w:val="ui-provider"/>
          <w:rFonts w:ascii="Arial" w:hAnsi="Arial" w:cs="Arial"/>
          <w:b/>
          <w:sz w:val="24"/>
          <w:szCs w:val="24"/>
        </w:rPr>
        <w:t>?</w:t>
      </w:r>
    </w:p>
    <w:p w14:paraId="47728BA8" w14:textId="38EBA5B0" w:rsidR="00873757" w:rsidRPr="00873757" w:rsidRDefault="004D3EEB" w:rsidP="00171794">
      <w:pPr>
        <w:rPr>
          <w:rStyle w:val="ui-provider"/>
          <w:rFonts w:ascii="Arial" w:hAnsi="Arial" w:cs="Arial"/>
          <w:bCs/>
          <w:sz w:val="24"/>
          <w:szCs w:val="24"/>
        </w:rPr>
      </w:pPr>
      <w:r>
        <w:rPr>
          <w:rStyle w:val="ui-provider"/>
          <w:rFonts w:ascii="Arial" w:hAnsi="Arial" w:cs="Arial"/>
          <w:bCs/>
          <w:sz w:val="24"/>
          <w:szCs w:val="24"/>
        </w:rPr>
        <w:t>Our current position is that the terms of RM6322 will be retained.</w:t>
      </w:r>
      <w:r w:rsidR="003B3136">
        <w:rPr>
          <w:rStyle w:val="ui-provider"/>
          <w:rFonts w:ascii="Arial" w:hAnsi="Arial" w:cs="Arial"/>
          <w:bCs/>
          <w:sz w:val="24"/>
          <w:szCs w:val="24"/>
        </w:rPr>
        <w:t xml:space="preserve"> This is subject to change, however, and we will confirm details of this in </w:t>
      </w:r>
      <w:r w:rsidR="00A43D54">
        <w:rPr>
          <w:rStyle w:val="ui-provider"/>
          <w:rFonts w:ascii="Arial" w:hAnsi="Arial" w:cs="Arial"/>
          <w:bCs/>
          <w:sz w:val="24"/>
          <w:szCs w:val="24"/>
        </w:rPr>
        <w:t>the invitation to tender</w:t>
      </w:r>
      <w:r w:rsidR="003B3136">
        <w:rPr>
          <w:rStyle w:val="ui-provider"/>
          <w:rFonts w:ascii="Arial" w:hAnsi="Arial" w:cs="Arial"/>
          <w:bCs/>
          <w:sz w:val="24"/>
          <w:szCs w:val="24"/>
        </w:rPr>
        <w:t>.</w:t>
      </w:r>
    </w:p>
    <w:p w14:paraId="22646A61" w14:textId="77777777" w:rsidR="00862586" w:rsidRDefault="00862586" w:rsidP="00171794">
      <w:pPr>
        <w:rPr>
          <w:rFonts w:ascii="Arial" w:hAnsi="Arial" w:cs="Arial"/>
          <w:sz w:val="24"/>
          <w:szCs w:val="24"/>
          <w:u w:val="single"/>
        </w:rPr>
      </w:pPr>
    </w:p>
    <w:p w14:paraId="26FD87A1" w14:textId="77777777" w:rsidR="003567E8" w:rsidRDefault="003567E8" w:rsidP="00171794">
      <w:pPr>
        <w:rPr>
          <w:rFonts w:ascii="Arial" w:hAnsi="Arial" w:cs="Arial"/>
          <w:sz w:val="24"/>
          <w:szCs w:val="24"/>
          <w:u w:val="single"/>
        </w:rPr>
      </w:pPr>
    </w:p>
    <w:p w14:paraId="35A7DC5E" w14:textId="77777777" w:rsidR="003567E8" w:rsidRDefault="003567E8" w:rsidP="00171794">
      <w:pPr>
        <w:rPr>
          <w:rFonts w:ascii="Arial" w:hAnsi="Arial" w:cs="Arial"/>
          <w:sz w:val="24"/>
          <w:szCs w:val="24"/>
          <w:u w:val="single"/>
        </w:rPr>
      </w:pPr>
    </w:p>
    <w:p w14:paraId="622D11AE" w14:textId="77777777" w:rsidR="003567E8" w:rsidRPr="00AD2116" w:rsidRDefault="003567E8" w:rsidP="00171794">
      <w:pPr>
        <w:rPr>
          <w:rFonts w:ascii="Arial" w:hAnsi="Arial" w:cs="Arial"/>
          <w:sz w:val="24"/>
          <w:szCs w:val="24"/>
          <w:u w:val="single"/>
        </w:rPr>
      </w:pPr>
    </w:p>
    <w:p w14:paraId="34C0E5FE" w14:textId="77777777" w:rsidR="00F205B9" w:rsidRPr="00AD2116" w:rsidRDefault="00F205B9" w:rsidP="00171794">
      <w:pPr>
        <w:rPr>
          <w:rFonts w:ascii="Arial" w:hAnsi="Arial" w:cs="Arial"/>
          <w:b/>
          <w:i/>
          <w:sz w:val="24"/>
          <w:szCs w:val="24"/>
          <w:u w:val="single"/>
        </w:rPr>
      </w:pPr>
    </w:p>
    <w:p w14:paraId="654FCBF4" w14:textId="6BE685E8" w:rsidR="005C080E" w:rsidRPr="00AD2116" w:rsidRDefault="005C080E" w:rsidP="00171794">
      <w:pPr>
        <w:rPr>
          <w:rFonts w:ascii="Arial" w:hAnsi="Arial" w:cs="Arial"/>
          <w:b/>
          <w:sz w:val="24"/>
          <w:szCs w:val="24"/>
          <w:u w:val="single"/>
        </w:rPr>
      </w:pPr>
      <w:r w:rsidRPr="00AD2116">
        <w:rPr>
          <w:rFonts w:ascii="Arial" w:hAnsi="Arial" w:cs="Arial"/>
          <w:b/>
          <w:sz w:val="24"/>
          <w:szCs w:val="24"/>
          <w:u w:val="single"/>
        </w:rPr>
        <w:t>During the subsequent 1-1 discussions, we confirmed the following with suppliers</w:t>
      </w:r>
      <w:r w:rsidR="00C972A0" w:rsidRPr="00AD2116">
        <w:rPr>
          <w:rFonts w:ascii="Arial" w:hAnsi="Arial" w:cs="Arial"/>
          <w:b/>
          <w:sz w:val="24"/>
          <w:szCs w:val="24"/>
          <w:u w:val="single"/>
        </w:rPr>
        <w:t xml:space="preserve"> beyond </w:t>
      </w:r>
      <w:r w:rsidR="005E21E1" w:rsidRPr="00AD2116">
        <w:rPr>
          <w:rFonts w:ascii="Arial" w:hAnsi="Arial" w:cs="Arial"/>
          <w:b/>
          <w:sz w:val="24"/>
          <w:szCs w:val="24"/>
          <w:u w:val="single"/>
        </w:rPr>
        <w:t xml:space="preserve">the information covered in the </w:t>
      </w:r>
      <w:r w:rsidR="00C843E6" w:rsidRPr="00AD2116">
        <w:rPr>
          <w:rFonts w:ascii="Arial" w:hAnsi="Arial" w:cs="Arial"/>
          <w:b/>
          <w:sz w:val="24"/>
          <w:szCs w:val="24"/>
          <w:u w:val="single"/>
        </w:rPr>
        <w:t>slide pack</w:t>
      </w:r>
      <w:r w:rsidR="005E21E1" w:rsidRPr="00AD2116">
        <w:rPr>
          <w:rFonts w:ascii="Arial" w:hAnsi="Arial" w:cs="Arial"/>
          <w:b/>
          <w:sz w:val="24"/>
          <w:szCs w:val="24"/>
          <w:u w:val="single"/>
        </w:rPr>
        <w:t xml:space="preserve"> and / or</w:t>
      </w:r>
      <w:r w:rsidR="00C972A0" w:rsidRPr="00AD2116">
        <w:rPr>
          <w:rFonts w:ascii="Arial" w:hAnsi="Arial" w:cs="Arial"/>
          <w:b/>
          <w:sz w:val="24"/>
          <w:szCs w:val="24"/>
          <w:u w:val="single"/>
        </w:rPr>
        <w:t xml:space="preserve"> discussed during the presentation</w:t>
      </w:r>
      <w:r w:rsidRPr="00AD2116">
        <w:rPr>
          <w:rFonts w:ascii="Arial" w:hAnsi="Arial" w:cs="Arial"/>
          <w:b/>
          <w:sz w:val="24"/>
          <w:szCs w:val="24"/>
          <w:u w:val="single"/>
        </w:rPr>
        <w:t>:</w:t>
      </w:r>
    </w:p>
    <w:p w14:paraId="6F9B1814" w14:textId="7AE21BA6" w:rsidR="001702D7" w:rsidRPr="00AD2116" w:rsidRDefault="001702D7" w:rsidP="00F205B9">
      <w:pPr>
        <w:pStyle w:val="ListParagraph"/>
        <w:numPr>
          <w:ilvl w:val="0"/>
          <w:numId w:val="1"/>
        </w:numPr>
        <w:rPr>
          <w:rFonts w:ascii="Arial" w:hAnsi="Arial" w:cs="Arial"/>
          <w:b/>
          <w:i/>
          <w:sz w:val="24"/>
          <w:szCs w:val="24"/>
        </w:rPr>
      </w:pPr>
      <w:r w:rsidRPr="00AD2116">
        <w:rPr>
          <w:rFonts w:ascii="Arial" w:hAnsi="Arial" w:cs="Arial"/>
          <w:sz w:val="24"/>
          <w:szCs w:val="24"/>
        </w:rPr>
        <w:t>We anticipate that due to the numbers involved we are likely to expect suppliers to conduct spot-checking on how the grant has been spent, along with other anti-fraud measures</w:t>
      </w:r>
      <w:r w:rsidR="005E21E1" w:rsidRPr="00AD2116">
        <w:rPr>
          <w:rFonts w:ascii="Arial" w:hAnsi="Arial" w:cs="Arial"/>
          <w:sz w:val="24"/>
          <w:szCs w:val="24"/>
        </w:rPr>
        <w:t>.</w:t>
      </w:r>
      <w:r w:rsidRPr="00AD2116">
        <w:rPr>
          <w:rFonts w:ascii="Arial" w:hAnsi="Arial" w:cs="Arial"/>
          <w:sz w:val="24"/>
          <w:szCs w:val="24"/>
        </w:rPr>
        <w:t xml:space="preserve"> </w:t>
      </w:r>
    </w:p>
    <w:p w14:paraId="144DAD77" w14:textId="736E42C8" w:rsidR="00F43179" w:rsidRPr="00AD2116" w:rsidRDefault="003B7683"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do not expect </w:t>
      </w:r>
      <w:r w:rsidR="00311F14" w:rsidRPr="00AD2116">
        <w:rPr>
          <w:rFonts w:ascii="Arial" w:hAnsi="Arial" w:cs="Arial"/>
          <w:sz w:val="24"/>
          <w:szCs w:val="24"/>
        </w:rPr>
        <w:t xml:space="preserve">a </w:t>
      </w:r>
      <w:r w:rsidR="00004591" w:rsidRPr="00AD2116">
        <w:rPr>
          <w:rFonts w:ascii="Arial" w:hAnsi="Arial" w:cs="Arial"/>
          <w:sz w:val="24"/>
          <w:szCs w:val="24"/>
        </w:rPr>
        <w:t>Key Performance Indicator (</w:t>
      </w:r>
      <w:r w:rsidR="00311F14" w:rsidRPr="00AD2116">
        <w:rPr>
          <w:rFonts w:ascii="Arial" w:hAnsi="Arial" w:cs="Arial"/>
          <w:sz w:val="24"/>
          <w:szCs w:val="24"/>
        </w:rPr>
        <w:t>KPI</w:t>
      </w:r>
      <w:r w:rsidR="00004591" w:rsidRPr="00AD2116">
        <w:rPr>
          <w:rFonts w:ascii="Arial" w:hAnsi="Arial" w:cs="Arial"/>
          <w:sz w:val="24"/>
          <w:szCs w:val="24"/>
        </w:rPr>
        <w:t>)</w:t>
      </w:r>
      <w:r w:rsidR="00311F14" w:rsidRPr="00AD2116">
        <w:rPr>
          <w:rFonts w:ascii="Arial" w:hAnsi="Arial" w:cs="Arial"/>
          <w:sz w:val="24"/>
          <w:szCs w:val="24"/>
        </w:rPr>
        <w:t xml:space="preserve"> to be linked to </w:t>
      </w:r>
      <w:r w:rsidR="00004591" w:rsidRPr="00AD2116">
        <w:rPr>
          <w:rFonts w:ascii="Arial" w:hAnsi="Arial" w:cs="Arial"/>
          <w:sz w:val="24"/>
          <w:szCs w:val="24"/>
        </w:rPr>
        <w:t xml:space="preserve">reaching </w:t>
      </w:r>
      <w:r w:rsidR="00311F14" w:rsidRPr="00AD2116">
        <w:rPr>
          <w:rFonts w:ascii="Arial" w:hAnsi="Arial" w:cs="Arial"/>
          <w:sz w:val="24"/>
          <w:szCs w:val="24"/>
        </w:rPr>
        <w:t xml:space="preserve">the 8500 </w:t>
      </w:r>
      <w:proofErr w:type="gramStart"/>
      <w:r w:rsidR="00311F14" w:rsidRPr="00AD2116">
        <w:rPr>
          <w:rFonts w:ascii="Arial" w:hAnsi="Arial" w:cs="Arial"/>
          <w:sz w:val="24"/>
          <w:szCs w:val="24"/>
        </w:rPr>
        <w:t>target</w:t>
      </w:r>
      <w:proofErr w:type="gramEnd"/>
      <w:r w:rsidR="00004591" w:rsidRPr="00AD2116">
        <w:rPr>
          <w:rFonts w:ascii="Arial" w:hAnsi="Arial" w:cs="Arial"/>
          <w:sz w:val="24"/>
          <w:szCs w:val="24"/>
        </w:rPr>
        <w:t xml:space="preserve"> as the DfE is responsible for promotion of the scheme</w:t>
      </w:r>
      <w:r w:rsidR="00311F14" w:rsidRPr="00AD2116">
        <w:rPr>
          <w:rFonts w:ascii="Arial" w:hAnsi="Arial" w:cs="Arial"/>
          <w:sz w:val="24"/>
          <w:szCs w:val="24"/>
        </w:rPr>
        <w:t>.</w:t>
      </w:r>
      <w:r w:rsidR="573D5AE9" w:rsidRPr="00AD2116">
        <w:rPr>
          <w:rFonts w:ascii="Arial" w:hAnsi="Arial" w:cs="Arial"/>
          <w:sz w:val="24"/>
          <w:szCs w:val="24"/>
        </w:rPr>
        <w:t xml:space="preserve"> </w:t>
      </w:r>
    </w:p>
    <w:p w14:paraId="4638DE3D" w14:textId="793FB930" w:rsidR="00FA7A74" w:rsidRPr="00AD2116" w:rsidRDefault="0026697D" w:rsidP="009522E5">
      <w:pPr>
        <w:pStyle w:val="ListParagraph"/>
        <w:numPr>
          <w:ilvl w:val="0"/>
          <w:numId w:val="2"/>
        </w:numPr>
        <w:rPr>
          <w:rFonts w:ascii="Arial" w:hAnsi="Arial" w:cs="Arial"/>
          <w:sz w:val="24"/>
          <w:szCs w:val="24"/>
        </w:rPr>
      </w:pPr>
      <w:r w:rsidRPr="00AD2116">
        <w:rPr>
          <w:rFonts w:ascii="Arial" w:hAnsi="Arial" w:cs="Arial"/>
          <w:sz w:val="24"/>
          <w:szCs w:val="24"/>
        </w:rPr>
        <w:t xml:space="preserve">There is </w:t>
      </w:r>
      <w:r w:rsidR="006D34AA" w:rsidRPr="00AD2116">
        <w:rPr>
          <w:rFonts w:ascii="Arial" w:hAnsi="Arial" w:cs="Arial"/>
          <w:sz w:val="24"/>
          <w:szCs w:val="24"/>
        </w:rPr>
        <w:t>a reasonable expectation that</w:t>
      </w:r>
      <w:r w:rsidR="0012673B" w:rsidRPr="00AD2116">
        <w:rPr>
          <w:rFonts w:ascii="Arial" w:hAnsi="Arial" w:cs="Arial"/>
          <w:sz w:val="24"/>
          <w:szCs w:val="24"/>
        </w:rPr>
        <w:t xml:space="preserve"> a relatively high percentage</w:t>
      </w:r>
      <w:r w:rsidR="006D34AA" w:rsidRPr="00AD2116">
        <w:rPr>
          <w:rFonts w:ascii="Arial" w:hAnsi="Arial" w:cs="Arial"/>
          <w:sz w:val="24"/>
          <w:szCs w:val="24"/>
        </w:rPr>
        <w:t xml:space="preserve"> of applicants will</w:t>
      </w:r>
      <w:r w:rsidR="0012673B" w:rsidRPr="00AD2116">
        <w:rPr>
          <w:rFonts w:ascii="Arial" w:hAnsi="Arial" w:cs="Arial"/>
          <w:sz w:val="24"/>
          <w:szCs w:val="24"/>
        </w:rPr>
        <w:t xml:space="preserve"> b</w:t>
      </w:r>
      <w:r w:rsidR="00ED64F6" w:rsidRPr="00AD2116">
        <w:rPr>
          <w:rFonts w:ascii="Arial" w:hAnsi="Arial" w:cs="Arial"/>
          <w:sz w:val="24"/>
          <w:szCs w:val="24"/>
        </w:rPr>
        <w:t>e successful considering the number of checks and balances there are in the process of registering to become a childminder.</w:t>
      </w:r>
    </w:p>
    <w:p w14:paraId="2A33B3DD" w14:textId="60F555F6" w:rsidR="006D5155" w:rsidRPr="00AD2116" w:rsidRDefault="00FA2392" w:rsidP="00F205B9">
      <w:pPr>
        <w:pStyle w:val="ListParagraph"/>
        <w:numPr>
          <w:ilvl w:val="0"/>
          <w:numId w:val="2"/>
        </w:numPr>
        <w:rPr>
          <w:rFonts w:ascii="Arial" w:hAnsi="Arial" w:cs="Arial"/>
          <w:sz w:val="24"/>
          <w:szCs w:val="24"/>
        </w:rPr>
      </w:pPr>
      <w:r w:rsidRPr="00AD2116">
        <w:rPr>
          <w:rFonts w:ascii="Arial" w:hAnsi="Arial" w:cs="Arial"/>
          <w:sz w:val="24"/>
          <w:szCs w:val="24"/>
        </w:rPr>
        <w:t>A</w:t>
      </w:r>
      <w:r w:rsidR="0091195B" w:rsidRPr="00AD2116">
        <w:rPr>
          <w:rFonts w:ascii="Arial" w:hAnsi="Arial" w:cs="Arial"/>
          <w:sz w:val="24"/>
          <w:szCs w:val="24"/>
        </w:rPr>
        <w:t xml:space="preserve">ny </w:t>
      </w:r>
      <w:r w:rsidRPr="00AD2116">
        <w:rPr>
          <w:rFonts w:ascii="Arial" w:hAnsi="Arial" w:cs="Arial"/>
          <w:sz w:val="24"/>
          <w:szCs w:val="24"/>
        </w:rPr>
        <w:t xml:space="preserve">application system </w:t>
      </w:r>
      <w:r w:rsidR="00C44DD5" w:rsidRPr="00AD2116">
        <w:rPr>
          <w:rFonts w:ascii="Arial" w:hAnsi="Arial" w:cs="Arial"/>
          <w:sz w:val="24"/>
          <w:szCs w:val="24"/>
        </w:rPr>
        <w:t>would have to comply with the relevant</w:t>
      </w:r>
      <w:r w:rsidR="00C92E95" w:rsidRPr="00AD2116">
        <w:rPr>
          <w:rFonts w:ascii="Arial" w:hAnsi="Arial" w:cs="Arial"/>
          <w:sz w:val="24"/>
          <w:szCs w:val="24"/>
        </w:rPr>
        <w:t xml:space="preserve"> requirements</w:t>
      </w:r>
      <w:r w:rsidRPr="00AD2116">
        <w:rPr>
          <w:rFonts w:ascii="Arial" w:hAnsi="Arial" w:cs="Arial"/>
          <w:sz w:val="24"/>
          <w:szCs w:val="24"/>
        </w:rPr>
        <w:t xml:space="preserve"> as set by Government Digital Service (GDS)</w:t>
      </w:r>
      <w:r w:rsidR="00C92E95" w:rsidRPr="00AD2116">
        <w:rPr>
          <w:rFonts w:ascii="Arial" w:hAnsi="Arial" w:cs="Arial"/>
          <w:sz w:val="24"/>
          <w:szCs w:val="24"/>
        </w:rPr>
        <w:t>.</w:t>
      </w:r>
    </w:p>
    <w:p w14:paraId="2DA8A3AF" w14:textId="0F50B51B" w:rsidR="00DA3167" w:rsidRPr="00AD2116" w:rsidRDefault="00CD53AB" w:rsidP="00F205B9">
      <w:pPr>
        <w:pStyle w:val="ListParagraph"/>
        <w:numPr>
          <w:ilvl w:val="0"/>
          <w:numId w:val="2"/>
        </w:numPr>
        <w:rPr>
          <w:rFonts w:ascii="Arial" w:hAnsi="Arial" w:cs="Arial"/>
          <w:sz w:val="24"/>
          <w:szCs w:val="24"/>
        </w:rPr>
      </w:pPr>
      <w:r w:rsidRPr="00AD2116">
        <w:rPr>
          <w:rFonts w:ascii="Arial" w:hAnsi="Arial" w:cs="Arial"/>
          <w:sz w:val="24"/>
          <w:szCs w:val="24"/>
        </w:rPr>
        <w:t>The c</w:t>
      </w:r>
      <w:r w:rsidR="00DA3167" w:rsidRPr="00AD2116">
        <w:rPr>
          <w:rFonts w:ascii="Arial" w:hAnsi="Arial" w:cs="Arial"/>
          <w:sz w:val="24"/>
          <w:szCs w:val="24"/>
        </w:rPr>
        <w:t xml:space="preserve">urrent expectation is the length of time </w:t>
      </w:r>
      <w:r w:rsidR="009D197C" w:rsidRPr="00AD2116">
        <w:rPr>
          <w:rFonts w:ascii="Arial" w:hAnsi="Arial" w:cs="Arial"/>
          <w:sz w:val="24"/>
          <w:szCs w:val="24"/>
        </w:rPr>
        <w:t>of the KPI</w:t>
      </w:r>
      <w:r w:rsidR="00DA3167" w:rsidRPr="00AD2116">
        <w:rPr>
          <w:rFonts w:ascii="Arial" w:hAnsi="Arial" w:cs="Arial"/>
          <w:sz w:val="24"/>
          <w:szCs w:val="24"/>
        </w:rPr>
        <w:t xml:space="preserve"> </w:t>
      </w:r>
      <w:r w:rsidR="00301B86" w:rsidRPr="00AD2116">
        <w:rPr>
          <w:rFonts w:ascii="Arial" w:hAnsi="Arial" w:cs="Arial"/>
          <w:sz w:val="24"/>
          <w:szCs w:val="24"/>
        </w:rPr>
        <w:t>for processing applications</w:t>
      </w:r>
      <w:r w:rsidR="00DA3167" w:rsidRPr="00AD2116">
        <w:rPr>
          <w:rFonts w:ascii="Arial" w:hAnsi="Arial" w:cs="Arial"/>
          <w:sz w:val="24"/>
          <w:szCs w:val="24"/>
        </w:rPr>
        <w:t xml:space="preserve"> would vary between online and manual applications</w:t>
      </w:r>
      <w:r w:rsidR="00D171D0" w:rsidRPr="00AD2116">
        <w:rPr>
          <w:rFonts w:ascii="Arial" w:hAnsi="Arial" w:cs="Arial"/>
          <w:sz w:val="24"/>
          <w:szCs w:val="24"/>
        </w:rPr>
        <w:t xml:space="preserve"> (this is still to be determined)</w:t>
      </w:r>
      <w:r w:rsidR="00CF1B18">
        <w:rPr>
          <w:rFonts w:ascii="Arial" w:hAnsi="Arial" w:cs="Arial"/>
          <w:sz w:val="24"/>
          <w:szCs w:val="24"/>
        </w:rPr>
        <w:t>.</w:t>
      </w:r>
    </w:p>
    <w:p w14:paraId="61147ECB" w14:textId="2C7A4BEA" w:rsidR="00EA3546" w:rsidRPr="00AD2116" w:rsidRDefault="00EA3546" w:rsidP="003839F8">
      <w:pPr>
        <w:pStyle w:val="ListParagraph"/>
        <w:numPr>
          <w:ilvl w:val="0"/>
          <w:numId w:val="2"/>
        </w:numPr>
        <w:rPr>
          <w:rFonts w:ascii="Arial" w:hAnsi="Arial" w:cs="Arial"/>
          <w:sz w:val="24"/>
          <w:szCs w:val="24"/>
        </w:rPr>
      </w:pPr>
      <w:r w:rsidRPr="00AD2116">
        <w:rPr>
          <w:rFonts w:ascii="Arial" w:hAnsi="Arial" w:cs="Arial"/>
          <w:sz w:val="24"/>
          <w:szCs w:val="24"/>
        </w:rPr>
        <w:t xml:space="preserve">We are working with Ofsted and childminder agencies to understand the most effective process for releasing data </w:t>
      </w:r>
      <w:r w:rsidR="00C41195" w:rsidRPr="00AD2116">
        <w:rPr>
          <w:rFonts w:ascii="Arial" w:hAnsi="Arial" w:cs="Arial"/>
          <w:sz w:val="24"/>
          <w:szCs w:val="24"/>
        </w:rPr>
        <w:t>required to verify</w:t>
      </w:r>
      <w:r w:rsidRPr="00AD2116">
        <w:rPr>
          <w:rFonts w:ascii="Arial" w:hAnsi="Arial" w:cs="Arial"/>
          <w:sz w:val="24"/>
          <w:szCs w:val="24"/>
        </w:rPr>
        <w:t xml:space="preserve"> registered childminders to the Supplier and the frequency with which it will be possible to do so.</w:t>
      </w:r>
    </w:p>
    <w:p w14:paraId="7DF911BC" w14:textId="640D1828" w:rsidR="00C829E9" w:rsidRPr="00AD2116" w:rsidRDefault="00C829E9" w:rsidP="003839F8">
      <w:pPr>
        <w:pStyle w:val="ListParagraph"/>
        <w:numPr>
          <w:ilvl w:val="0"/>
          <w:numId w:val="2"/>
        </w:numPr>
        <w:rPr>
          <w:rFonts w:ascii="Arial" w:hAnsi="Arial" w:cs="Arial"/>
          <w:sz w:val="24"/>
          <w:szCs w:val="24"/>
        </w:rPr>
      </w:pPr>
      <w:r w:rsidRPr="00AD2116">
        <w:rPr>
          <w:rFonts w:ascii="Arial" w:hAnsi="Arial" w:cs="Arial"/>
          <w:sz w:val="24"/>
          <w:szCs w:val="24"/>
        </w:rPr>
        <w:t xml:space="preserve">We </w:t>
      </w:r>
      <w:r w:rsidR="00CC7CF2" w:rsidRPr="00AD2116">
        <w:rPr>
          <w:rFonts w:ascii="Arial" w:hAnsi="Arial" w:cs="Arial"/>
          <w:sz w:val="24"/>
          <w:szCs w:val="24"/>
        </w:rPr>
        <w:t xml:space="preserve">are assuming that </w:t>
      </w:r>
      <w:r w:rsidR="00EA3546" w:rsidRPr="00AD2116">
        <w:rPr>
          <w:rFonts w:ascii="Arial" w:hAnsi="Arial" w:cs="Arial"/>
          <w:sz w:val="24"/>
          <w:szCs w:val="24"/>
        </w:rPr>
        <w:t xml:space="preserve">the DfE </w:t>
      </w:r>
      <w:r w:rsidR="00CC7CF2" w:rsidRPr="00AD2116">
        <w:rPr>
          <w:rFonts w:ascii="Arial" w:hAnsi="Arial" w:cs="Arial"/>
          <w:sz w:val="24"/>
          <w:szCs w:val="24"/>
        </w:rPr>
        <w:t xml:space="preserve">will </w:t>
      </w:r>
      <w:r w:rsidR="009111E5" w:rsidRPr="00AD2116">
        <w:rPr>
          <w:rFonts w:ascii="Arial" w:hAnsi="Arial" w:cs="Arial"/>
          <w:sz w:val="24"/>
          <w:szCs w:val="24"/>
        </w:rPr>
        <w:t xml:space="preserve">facilitate data sharing between the </w:t>
      </w:r>
      <w:r w:rsidR="00ED2965" w:rsidRPr="00AD2116">
        <w:rPr>
          <w:rFonts w:ascii="Arial" w:hAnsi="Arial" w:cs="Arial"/>
          <w:sz w:val="24"/>
          <w:szCs w:val="24"/>
        </w:rPr>
        <w:t>s</w:t>
      </w:r>
      <w:r w:rsidR="009111E5" w:rsidRPr="00AD2116">
        <w:rPr>
          <w:rFonts w:ascii="Arial" w:hAnsi="Arial" w:cs="Arial"/>
          <w:sz w:val="24"/>
          <w:szCs w:val="24"/>
        </w:rPr>
        <w:t>upplier and Ofsted/</w:t>
      </w:r>
      <w:r w:rsidR="00EA3546" w:rsidRPr="00AD2116">
        <w:rPr>
          <w:rFonts w:ascii="Arial" w:hAnsi="Arial" w:cs="Arial"/>
          <w:sz w:val="24"/>
          <w:szCs w:val="24"/>
        </w:rPr>
        <w:t xml:space="preserve">childminder </w:t>
      </w:r>
      <w:proofErr w:type="gramStart"/>
      <w:r w:rsidR="00EA3546" w:rsidRPr="00AD2116">
        <w:rPr>
          <w:rFonts w:ascii="Arial" w:hAnsi="Arial" w:cs="Arial"/>
          <w:sz w:val="24"/>
          <w:szCs w:val="24"/>
        </w:rPr>
        <w:t>agencies</w:t>
      </w:r>
      <w:r w:rsidR="009111E5" w:rsidRPr="00AD2116">
        <w:rPr>
          <w:rFonts w:ascii="Arial" w:hAnsi="Arial" w:cs="Arial"/>
          <w:sz w:val="24"/>
          <w:szCs w:val="24"/>
        </w:rPr>
        <w:t>, but</w:t>
      </w:r>
      <w:proofErr w:type="gramEnd"/>
      <w:r w:rsidR="009111E5" w:rsidRPr="00AD2116">
        <w:rPr>
          <w:rFonts w:ascii="Arial" w:hAnsi="Arial" w:cs="Arial"/>
          <w:sz w:val="24"/>
          <w:szCs w:val="24"/>
        </w:rPr>
        <w:t xml:space="preserve"> will clarify </w:t>
      </w:r>
      <w:r w:rsidR="00E37287" w:rsidRPr="00AD2116">
        <w:rPr>
          <w:rFonts w:ascii="Arial" w:hAnsi="Arial" w:cs="Arial"/>
          <w:sz w:val="24"/>
          <w:szCs w:val="24"/>
        </w:rPr>
        <w:t>in due course</w:t>
      </w:r>
      <w:r w:rsidR="00ED2965" w:rsidRPr="00AD2116">
        <w:rPr>
          <w:rFonts w:ascii="Arial" w:hAnsi="Arial" w:cs="Arial"/>
          <w:sz w:val="24"/>
          <w:szCs w:val="24"/>
        </w:rPr>
        <w:t xml:space="preserve"> along with data security requirements. </w:t>
      </w:r>
    </w:p>
    <w:p w14:paraId="56CE8281" w14:textId="6A69F378" w:rsidR="00A93F3A" w:rsidRPr="00AD2116" w:rsidRDefault="009977C9" w:rsidP="00CD53AB">
      <w:pPr>
        <w:pStyle w:val="ListParagraph"/>
        <w:numPr>
          <w:ilvl w:val="0"/>
          <w:numId w:val="2"/>
        </w:numPr>
        <w:rPr>
          <w:rFonts w:ascii="Arial" w:hAnsi="Arial" w:cs="Arial"/>
          <w:sz w:val="24"/>
          <w:szCs w:val="24"/>
        </w:rPr>
      </w:pPr>
      <w:r w:rsidRPr="00AD2116">
        <w:rPr>
          <w:rFonts w:ascii="Arial" w:hAnsi="Arial" w:cs="Arial"/>
          <w:sz w:val="24"/>
          <w:szCs w:val="24"/>
        </w:rPr>
        <w:t xml:space="preserve">This is regarded as a new scheme, and so application forms and </w:t>
      </w:r>
      <w:r w:rsidR="00410E20" w:rsidRPr="00AD2116">
        <w:rPr>
          <w:rFonts w:ascii="Arial" w:hAnsi="Arial" w:cs="Arial"/>
          <w:sz w:val="24"/>
          <w:szCs w:val="24"/>
        </w:rPr>
        <w:t>processes</w:t>
      </w:r>
      <w:r w:rsidRPr="00AD2116">
        <w:rPr>
          <w:rFonts w:ascii="Arial" w:hAnsi="Arial" w:cs="Arial"/>
          <w:sz w:val="24"/>
          <w:szCs w:val="24"/>
        </w:rPr>
        <w:t xml:space="preserve"> will need to </w:t>
      </w:r>
      <w:r w:rsidR="00C82E36">
        <w:rPr>
          <w:rFonts w:ascii="Arial" w:hAnsi="Arial" w:cs="Arial"/>
          <w:sz w:val="24"/>
          <w:szCs w:val="24"/>
        </w:rPr>
        <w:t xml:space="preserve">be </w:t>
      </w:r>
      <w:r w:rsidRPr="00AD2116">
        <w:rPr>
          <w:rFonts w:ascii="Arial" w:hAnsi="Arial" w:cs="Arial"/>
          <w:sz w:val="24"/>
          <w:szCs w:val="24"/>
        </w:rPr>
        <w:t>developed</w:t>
      </w:r>
      <w:r w:rsidR="00BF2A8E" w:rsidRPr="00AD2116">
        <w:rPr>
          <w:rFonts w:ascii="Arial" w:hAnsi="Arial" w:cs="Arial"/>
          <w:sz w:val="24"/>
          <w:szCs w:val="24"/>
        </w:rPr>
        <w:t xml:space="preserve"> from scratch</w:t>
      </w:r>
      <w:r w:rsidR="00A730EF">
        <w:rPr>
          <w:rFonts w:ascii="Arial" w:hAnsi="Arial" w:cs="Arial"/>
          <w:sz w:val="24"/>
          <w:szCs w:val="24"/>
        </w:rPr>
        <w:t xml:space="preserve"> by the supplie</w:t>
      </w:r>
      <w:r w:rsidR="002B63CD">
        <w:rPr>
          <w:rFonts w:ascii="Arial" w:hAnsi="Arial" w:cs="Arial"/>
          <w:sz w:val="24"/>
          <w:szCs w:val="24"/>
        </w:rPr>
        <w:t>r</w:t>
      </w:r>
      <w:r w:rsidR="00BF2A8E" w:rsidRPr="00AD2116">
        <w:rPr>
          <w:rFonts w:ascii="Arial" w:hAnsi="Arial" w:cs="Arial"/>
          <w:sz w:val="24"/>
          <w:szCs w:val="24"/>
        </w:rPr>
        <w:t>.</w:t>
      </w:r>
    </w:p>
    <w:p w14:paraId="43EFE054" w14:textId="6AB9CD06" w:rsidR="00124147" w:rsidRPr="00AD2116" w:rsidRDefault="0086721D"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are exploring what </w:t>
      </w:r>
      <w:r w:rsidR="008D7544" w:rsidRPr="00AD2116">
        <w:rPr>
          <w:rFonts w:ascii="Arial" w:hAnsi="Arial" w:cs="Arial"/>
          <w:sz w:val="24"/>
          <w:szCs w:val="24"/>
        </w:rPr>
        <w:t xml:space="preserve">a potential helpline </w:t>
      </w:r>
      <w:r w:rsidR="00076C96" w:rsidRPr="00AD2116">
        <w:rPr>
          <w:rFonts w:ascii="Arial" w:hAnsi="Arial" w:cs="Arial"/>
          <w:sz w:val="24"/>
          <w:szCs w:val="24"/>
        </w:rPr>
        <w:t>would need to</w:t>
      </w:r>
      <w:r w:rsidR="008D7544" w:rsidRPr="00AD2116">
        <w:rPr>
          <w:rFonts w:ascii="Arial" w:hAnsi="Arial" w:cs="Arial"/>
          <w:sz w:val="24"/>
          <w:szCs w:val="24"/>
        </w:rPr>
        <w:t xml:space="preserve"> look like</w:t>
      </w:r>
      <w:r w:rsidR="00076C96" w:rsidRPr="00AD2116">
        <w:rPr>
          <w:rFonts w:ascii="Arial" w:hAnsi="Arial" w:cs="Arial"/>
          <w:sz w:val="24"/>
          <w:szCs w:val="24"/>
        </w:rPr>
        <w:t xml:space="preserve"> in terms of operating hours</w:t>
      </w:r>
      <w:r w:rsidR="006E7EB3" w:rsidRPr="00AD2116">
        <w:rPr>
          <w:rFonts w:ascii="Arial" w:hAnsi="Arial" w:cs="Arial"/>
          <w:sz w:val="24"/>
          <w:szCs w:val="24"/>
        </w:rPr>
        <w:t xml:space="preserve">, </w:t>
      </w:r>
      <w:proofErr w:type="gramStart"/>
      <w:r w:rsidR="006E7EB3" w:rsidRPr="00AD2116">
        <w:rPr>
          <w:rFonts w:ascii="Arial" w:hAnsi="Arial" w:cs="Arial"/>
          <w:sz w:val="24"/>
          <w:szCs w:val="24"/>
        </w:rPr>
        <w:t>taking into account</w:t>
      </w:r>
      <w:proofErr w:type="gramEnd"/>
      <w:r w:rsidR="006E7EB3" w:rsidRPr="00AD2116">
        <w:rPr>
          <w:rFonts w:ascii="Arial" w:hAnsi="Arial" w:cs="Arial"/>
          <w:sz w:val="24"/>
          <w:szCs w:val="24"/>
        </w:rPr>
        <w:t xml:space="preserve"> market feedback.</w:t>
      </w:r>
    </w:p>
    <w:p w14:paraId="57DF9FA4" w14:textId="501F5AF0" w:rsidR="0019437C" w:rsidRPr="00AD2116" w:rsidRDefault="00D174F1"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w:t>
      </w:r>
      <w:r w:rsidR="0005375A" w:rsidRPr="00AD2116">
        <w:rPr>
          <w:rFonts w:ascii="Arial" w:hAnsi="Arial" w:cs="Arial"/>
          <w:sz w:val="24"/>
          <w:szCs w:val="24"/>
        </w:rPr>
        <w:t xml:space="preserve">asked for feedback in the </w:t>
      </w:r>
      <w:r w:rsidR="005B2246" w:rsidRPr="00AD2116">
        <w:rPr>
          <w:rFonts w:ascii="Arial" w:hAnsi="Arial" w:cs="Arial"/>
          <w:sz w:val="24"/>
          <w:szCs w:val="24"/>
        </w:rPr>
        <w:t>slide pack</w:t>
      </w:r>
      <w:r w:rsidR="0005375A" w:rsidRPr="00AD2116">
        <w:rPr>
          <w:rFonts w:ascii="Arial" w:hAnsi="Arial" w:cs="Arial"/>
          <w:sz w:val="24"/>
          <w:szCs w:val="24"/>
        </w:rPr>
        <w:t xml:space="preserve"> on the possibility of adding providers, other than childminders, to the scheme </w:t>
      </w:r>
      <w:proofErr w:type="gramStart"/>
      <w:r w:rsidR="0005375A" w:rsidRPr="00AD2116">
        <w:rPr>
          <w:rFonts w:ascii="Arial" w:hAnsi="Arial" w:cs="Arial"/>
          <w:sz w:val="24"/>
          <w:szCs w:val="24"/>
        </w:rPr>
        <w:t>at a later date</w:t>
      </w:r>
      <w:proofErr w:type="gramEnd"/>
      <w:r w:rsidR="0005375A" w:rsidRPr="00AD2116">
        <w:rPr>
          <w:rFonts w:ascii="Arial" w:hAnsi="Arial" w:cs="Arial"/>
          <w:sz w:val="24"/>
          <w:szCs w:val="24"/>
        </w:rPr>
        <w:t xml:space="preserve">. </w:t>
      </w:r>
      <w:r w:rsidR="005A3F53" w:rsidRPr="00AD2116">
        <w:rPr>
          <w:rFonts w:ascii="Arial" w:hAnsi="Arial" w:cs="Arial"/>
          <w:sz w:val="24"/>
          <w:szCs w:val="24"/>
        </w:rPr>
        <w:t xml:space="preserve">If we chose to build in this flexibility, it would be made clear </w:t>
      </w:r>
      <w:r w:rsidR="00E60CA8">
        <w:rPr>
          <w:rFonts w:ascii="Arial" w:hAnsi="Arial" w:cs="Arial"/>
          <w:sz w:val="24"/>
          <w:szCs w:val="24"/>
        </w:rPr>
        <w:t>in</w:t>
      </w:r>
      <w:r w:rsidR="00E60CA8" w:rsidRPr="00AD2116">
        <w:rPr>
          <w:rFonts w:ascii="Arial" w:hAnsi="Arial" w:cs="Arial"/>
          <w:sz w:val="24"/>
          <w:szCs w:val="24"/>
        </w:rPr>
        <w:t xml:space="preserve"> </w:t>
      </w:r>
      <w:r w:rsidR="005A3F53" w:rsidRPr="00AD2116">
        <w:rPr>
          <w:rFonts w:ascii="Arial" w:hAnsi="Arial" w:cs="Arial"/>
          <w:sz w:val="24"/>
          <w:szCs w:val="24"/>
        </w:rPr>
        <w:t>the invitation to tender.</w:t>
      </w:r>
    </w:p>
    <w:p w14:paraId="50E85CFD" w14:textId="0AB52E5F" w:rsidR="00996AC2" w:rsidRPr="00AD2116" w:rsidRDefault="005A3F53" w:rsidP="00F205B9">
      <w:pPr>
        <w:pStyle w:val="ListParagraph"/>
        <w:numPr>
          <w:ilvl w:val="0"/>
          <w:numId w:val="2"/>
        </w:numPr>
        <w:rPr>
          <w:rFonts w:ascii="Arial" w:hAnsi="Arial" w:cs="Arial"/>
          <w:sz w:val="24"/>
          <w:szCs w:val="24"/>
        </w:rPr>
      </w:pPr>
      <w:r w:rsidRPr="00AD2116">
        <w:rPr>
          <w:rFonts w:ascii="Arial" w:hAnsi="Arial" w:cs="Arial"/>
          <w:sz w:val="24"/>
          <w:szCs w:val="24"/>
        </w:rPr>
        <w:t>Although we proposed a 30</w:t>
      </w:r>
      <w:r w:rsidR="0008587E" w:rsidRPr="00AD2116">
        <w:rPr>
          <w:rFonts w:ascii="Arial" w:hAnsi="Arial" w:cs="Arial"/>
          <w:sz w:val="24"/>
          <w:szCs w:val="24"/>
        </w:rPr>
        <w:t>-</w:t>
      </w:r>
      <w:r w:rsidRPr="00AD2116">
        <w:rPr>
          <w:rFonts w:ascii="Arial" w:hAnsi="Arial" w:cs="Arial"/>
          <w:sz w:val="24"/>
          <w:szCs w:val="24"/>
        </w:rPr>
        <w:t>day period, w</w:t>
      </w:r>
      <w:r w:rsidR="007C511C" w:rsidRPr="00AD2116">
        <w:rPr>
          <w:rFonts w:ascii="Arial" w:hAnsi="Arial" w:cs="Arial"/>
          <w:sz w:val="24"/>
          <w:szCs w:val="24"/>
        </w:rPr>
        <w:t xml:space="preserve">e are currently considering the length of the mobilisation period for this contract, </w:t>
      </w:r>
      <w:proofErr w:type="gramStart"/>
      <w:r w:rsidR="007C511C" w:rsidRPr="00AD2116">
        <w:rPr>
          <w:rFonts w:ascii="Arial" w:hAnsi="Arial" w:cs="Arial"/>
          <w:sz w:val="24"/>
          <w:szCs w:val="24"/>
        </w:rPr>
        <w:t>taking into account</w:t>
      </w:r>
      <w:proofErr w:type="gramEnd"/>
      <w:r w:rsidR="007C511C" w:rsidRPr="00AD2116">
        <w:rPr>
          <w:rFonts w:ascii="Arial" w:hAnsi="Arial" w:cs="Arial"/>
          <w:sz w:val="24"/>
          <w:szCs w:val="24"/>
        </w:rPr>
        <w:t xml:space="preserve"> market feedback.</w:t>
      </w:r>
    </w:p>
    <w:p w14:paraId="71151D87" w14:textId="63C0A756" w:rsidR="007C511C" w:rsidRPr="00AD2116" w:rsidRDefault="005A3F53" w:rsidP="00F205B9">
      <w:pPr>
        <w:pStyle w:val="ListParagraph"/>
        <w:numPr>
          <w:ilvl w:val="0"/>
          <w:numId w:val="2"/>
        </w:numPr>
        <w:rPr>
          <w:rFonts w:ascii="Arial" w:hAnsi="Arial" w:cs="Arial"/>
          <w:sz w:val="24"/>
          <w:szCs w:val="24"/>
        </w:rPr>
      </w:pPr>
      <w:proofErr w:type="gramStart"/>
      <w:r w:rsidRPr="00AD2116">
        <w:rPr>
          <w:rFonts w:ascii="Arial" w:hAnsi="Arial" w:cs="Arial"/>
          <w:sz w:val="24"/>
          <w:szCs w:val="24"/>
        </w:rPr>
        <w:t>With regard to</w:t>
      </w:r>
      <w:proofErr w:type="gramEnd"/>
      <w:r w:rsidRPr="00AD2116">
        <w:rPr>
          <w:rFonts w:ascii="Arial" w:hAnsi="Arial" w:cs="Arial"/>
          <w:sz w:val="24"/>
          <w:szCs w:val="24"/>
        </w:rPr>
        <w:t xml:space="preserve"> the </w:t>
      </w:r>
      <w:r w:rsidR="009B112E" w:rsidRPr="00AD2116">
        <w:rPr>
          <w:rFonts w:ascii="Arial" w:hAnsi="Arial" w:cs="Arial"/>
          <w:sz w:val="24"/>
          <w:szCs w:val="24"/>
        </w:rPr>
        <w:t>publication of the invitation to tender</w:t>
      </w:r>
      <w:r w:rsidRPr="00AD2116">
        <w:rPr>
          <w:rFonts w:ascii="Arial" w:hAnsi="Arial" w:cs="Arial"/>
          <w:sz w:val="24"/>
          <w:szCs w:val="24"/>
        </w:rPr>
        <w:t>,</w:t>
      </w:r>
      <w:r w:rsidR="00497C63" w:rsidRPr="00AD2116">
        <w:rPr>
          <w:rFonts w:ascii="Arial" w:hAnsi="Arial" w:cs="Arial"/>
          <w:sz w:val="24"/>
          <w:szCs w:val="24"/>
        </w:rPr>
        <w:t xml:space="preserve"> we will aim to launch it as early as possible in June 2023.</w:t>
      </w:r>
    </w:p>
    <w:p w14:paraId="2483544E" w14:textId="6C591B8C" w:rsidR="00217EA1" w:rsidRPr="00AD2116" w:rsidRDefault="002E7925" w:rsidP="00217EA1">
      <w:pPr>
        <w:pStyle w:val="ListParagraph"/>
        <w:numPr>
          <w:ilvl w:val="0"/>
          <w:numId w:val="2"/>
        </w:numPr>
        <w:rPr>
          <w:rFonts w:ascii="Arial" w:hAnsi="Arial" w:cs="Arial"/>
          <w:sz w:val="24"/>
          <w:szCs w:val="24"/>
        </w:rPr>
      </w:pPr>
      <w:r w:rsidRPr="00AD2116">
        <w:rPr>
          <w:rFonts w:ascii="Arial" w:hAnsi="Arial" w:cs="Arial"/>
          <w:sz w:val="24"/>
          <w:szCs w:val="24"/>
        </w:rPr>
        <w:t xml:space="preserve">We were asked about </w:t>
      </w:r>
      <w:r w:rsidR="00497C63" w:rsidRPr="00AD2116">
        <w:rPr>
          <w:rFonts w:ascii="Arial" w:hAnsi="Arial" w:cs="Arial"/>
          <w:sz w:val="24"/>
          <w:szCs w:val="24"/>
        </w:rPr>
        <w:t>whether grant administration staff will require a</w:t>
      </w:r>
      <w:r w:rsidR="00C564A8" w:rsidRPr="00AD2116">
        <w:rPr>
          <w:rFonts w:ascii="Arial" w:hAnsi="Arial" w:cs="Arial"/>
          <w:sz w:val="24"/>
          <w:szCs w:val="24"/>
        </w:rPr>
        <w:t xml:space="preserve">n enhanced DBS </w:t>
      </w:r>
      <w:proofErr w:type="gramStart"/>
      <w:r w:rsidR="00C564A8" w:rsidRPr="00AD2116">
        <w:rPr>
          <w:rFonts w:ascii="Arial" w:hAnsi="Arial" w:cs="Arial"/>
          <w:sz w:val="24"/>
          <w:szCs w:val="24"/>
        </w:rPr>
        <w:t xml:space="preserve">check, </w:t>
      </w:r>
      <w:r w:rsidRPr="00AD2116">
        <w:rPr>
          <w:rFonts w:ascii="Arial" w:hAnsi="Arial" w:cs="Arial"/>
          <w:sz w:val="24"/>
          <w:szCs w:val="24"/>
        </w:rPr>
        <w:t>and</w:t>
      </w:r>
      <w:proofErr w:type="gramEnd"/>
      <w:r w:rsidRPr="00AD2116">
        <w:rPr>
          <w:rFonts w:ascii="Arial" w:hAnsi="Arial" w:cs="Arial"/>
          <w:sz w:val="24"/>
          <w:szCs w:val="24"/>
        </w:rPr>
        <w:t xml:space="preserve"> will clarify </w:t>
      </w:r>
      <w:r w:rsidR="00C564A8" w:rsidRPr="00AD2116">
        <w:rPr>
          <w:rFonts w:ascii="Arial" w:hAnsi="Arial" w:cs="Arial"/>
          <w:sz w:val="24"/>
          <w:szCs w:val="24"/>
        </w:rPr>
        <w:t xml:space="preserve">in due course. </w:t>
      </w:r>
    </w:p>
    <w:p w14:paraId="108111BC" w14:textId="00D6A1D7" w:rsidR="00217EA1" w:rsidRPr="00AD2116" w:rsidRDefault="00DE38A9" w:rsidP="00217EA1">
      <w:pPr>
        <w:pStyle w:val="ListParagraph"/>
        <w:numPr>
          <w:ilvl w:val="0"/>
          <w:numId w:val="2"/>
        </w:numPr>
        <w:rPr>
          <w:rFonts w:ascii="Arial" w:hAnsi="Arial" w:cs="Arial"/>
          <w:sz w:val="24"/>
          <w:szCs w:val="24"/>
        </w:rPr>
      </w:pPr>
      <w:r w:rsidRPr="00AD2116">
        <w:rPr>
          <w:rFonts w:ascii="Arial" w:hAnsi="Arial" w:cs="Arial"/>
          <w:sz w:val="24"/>
          <w:szCs w:val="24"/>
        </w:rPr>
        <w:t>The</w:t>
      </w:r>
      <w:r w:rsidR="009F1226" w:rsidRPr="00AD2116">
        <w:rPr>
          <w:rFonts w:ascii="Arial" w:hAnsi="Arial" w:cs="Arial"/>
          <w:sz w:val="24"/>
          <w:szCs w:val="24"/>
        </w:rPr>
        <w:t xml:space="preserve"> timescale </w:t>
      </w:r>
      <w:r w:rsidRPr="00AD2116">
        <w:rPr>
          <w:rFonts w:ascii="Arial" w:hAnsi="Arial" w:cs="Arial"/>
          <w:sz w:val="24"/>
          <w:szCs w:val="24"/>
        </w:rPr>
        <w:t xml:space="preserve">within which we expect </w:t>
      </w:r>
      <w:r w:rsidR="009F1226" w:rsidRPr="00AD2116">
        <w:rPr>
          <w:rFonts w:ascii="Arial" w:hAnsi="Arial" w:cs="Arial"/>
          <w:sz w:val="24"/>
          <w:szCs w:val="24"/>
        </w:rPr>
        <w:t xml:space="preserve">suppliers to deliver funding </w:t>
      </w:r>
      <w:r w:rsidR="00201AE2" w:rsidRPr="00AD2116">
        <w:rPr>
          <w:rFonts w:ascii="Arial" w:hAnsi="Arial" w:cs="Arial"/>
          <w:sz w:val="24"/>
          <w:szCs w:val="24"/>
        </w:rPr>
        <w:t xml:space="preserve">from the point of application </w:t>
      </w:r>
      <w:r w:rsidRPr="00AD2116">
        <w:rPr>
          <w:rFonts w:ascii="Arial" w:hAnsi="Arial" w:cs="Arial"/>
          <w:sz w:val="24"/>
          <w:szCs w:val="24"/>
        </w:rPr>
        <w:t xml:space="preserve">will be set out </w:t>
      </w:r>
      <w:r w:rsidR="009F1226" w:rsidRPr="00AD2116">
        <w:rPr>
          <w:rFonts w:ascii="Arial" w:hAnsi="Arial" w:cs="Arial"/>
          <w:sz w:val="24"/>
          <w:szCs w:val="24"/>
        </w:rPr>
        <w:t>in the</w:t>
      </w:r>
      <w:r w:rsidR="003832F8" w:rsidRPr="00AD2116">
        <w:rPr>
          <w:rFonts w:ascii="Arial" w:hAnsi="Arial" w:cs="Arial"/>
          <w:sz w:val="24"/>
          <w:szCs w:val="24"/>
        </w:rPr>
        <w:t xml:space="preserve"> invitation to tender</w:t>
      </w:r>
      <w:r w:rsidR="009F1226" w:rsidRPr="00AD2116">
        <w:rPr>
          <w:rFonts w:ascii="Arial" w:hAnsi="Arial" w:cs="Arial"/>
          <w:sz w:val="24"/>
          <w:szCs w:val="24"/>
        </w:rPr>
        <w:t>.</w:t>
      </w:r>
    </w:p>
    <w:p w14:paraId="60CDC7B4" w14:textId="090678BD" w:rsidR="003439E9" w:rsidRPr="00AD2116" w:rsidRDefault="000F50A7" w:rsidP="00217EA1">
      <w:pPr>
        <w:pStyle w:val="ListParagraph"/>
        <w:numPr>
          <w:ilvl w:val="0"/>
          <w:numId w:val="2"/>
        </w:numPr>
        <w:rPr>
          <w:rFonts w:ascii="Arial" w:hAnsi="Arial" w:cs="Arial"/>
          <w:sz w:val="24"/>
          <w:szCs w:val="24"/>
        </w:rPr>
      </w:pPr>
      <w:r w:rsidRPr="00AD2116">
        <w:rPr>
          <w:rFonts w:ascii="Arial" w:hAnsi="Arial" w:cs="Arial"/>
          <w:sz w:val="24"/>
          <w:szCs w:val="24"/>
        </w:rPr>
        <w:t xml:space="preserve">The department will clarify the </w:t>
      </w:r>
      <w:r w:rsidR="00293C7B" w:rsidRPr="00AD2116">
        <w:rPr>
          <w:rFonts w:ascii="Arial" w:hAnsi="Arial" w:cs="Arial"/>
          <w:sz w:val="24"/>
          <w:szCs w:val="24"/>
        </w:rPr>
        <w:t xml:space="preserve">social value category against which bids will be reviewed as part of the invitation to tender. </w:t>
      </w:r>
    </w:p>
    <w:p w14:paraId="7749755E" w14:textId="00384861" w:rsidR="003B7683" w:rsidRPr="00321CFE" w:rsidRDefault="003B7683" w:rsidP="003B7683">
      <w:pPr>
        <w:rPr>
          <w:rFonts w:ascii="Arial" w:hAnsi="Arial" w:cs="Arial"/>
        </w:rPr>
      </w:pPr>
    </w:p>
    <w:sectPr w:rsidR="003B7683" w:rsidRPr="00321C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3C08" w14:textId="77777777" w:rsidR="006E7830" w:rsidRDefault="006E7830" w:rsidP="00A55FE9">
      <w:pPr>
        <w:spacing w:after="0" w:line="240" w:lineRule="auto"/>
      </w:pPr>
      <w:r>
        <w:separator/>
      </w:r>
    </w:p>
  </w:endnote>
  <w:endnote w:type="continuationSeparator" w:id="0">
    <w:p w14:paraId="75556AAC" w14:textId="77777777" w:rsidR="006E7830" w:rsidRDefault="006E7830" w:rsidP="00A55FE9">
      <w:pPr>
        <w:spacing w:after="0" w:line="240" w:lineRule="auto"/>
      </w:pPr>
      <w:r>
        <w:continuationSeparator/>
      </w:r>
    </w:p>
  </w:endnote>
  <w:endnote w:type="continuationNotice" w:id="1">
    <w:p w14:paraId="7F88D2F5" w14:textId="77777777" w:rsidR="006E7830" w:rsidRDefault="006E7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47B1" w14:textId="77777777" w:rsidR="00162332" w:rsidRPr="00AD2116" w:rsidRDefault="00162332">
    <w:pPr>
      <w:pStyle w:val="Footer"/>
      <w:jc w:val="center"/>
      <w:rPr>
        <w:rFonts w:ascii="Arial" w:hAnsi="Arial" w:cs="Arial"/>
        <w:b/>
        <w:bCs/>
        <w:caps/>
      </w:rPr>
    </w:pPr>
    <w:r w:rsidRPr="00AD2116">
      <w:rPr>
        <w:rFonts w:ascii="Arial" w:hAnsi="Arial" w:cs="Arial"/>
        <w:b/>
        <w:bCs/>
        <w:caps/>
      </w:rPr>
      <w:fldChar w:fldCharType="begin"/>
    </w:r>
    <w:r w:rsidRPr="00AD2116">
      <w:rPr>
        <w:rFonts w:ascii="Arial" w:hAnsi="Arial" w:cs="Arial"/>
        <w:b/>
        <w:bCs/>
        <w:caps/>
      </w:rPr>
      <w:instrText>PAGE   \* MERGEFORMAT</w:instrText>
    </w:r>
    <w:r w:rsidRPr="00AD2116">
      <w:rPr>
        <w:rFonts w:ascii="Arial" w:hAnsi="Arial" w:cs="Arial"/>
        <w:b/>
        <w:bCs/>
        <w:caps/>
      </w:rPr>
      <w:fldChar w:fldCharType="separate"/>
    </w:r>
    <w:r w:rsidRPr="00AD2116">
      <w:rPr>
        <w:rFonts w:ascii="Arial" w:hAnsi="Arial" w:cs="Arial"/>
        <w:b/>
        <w:bCs/>
        <w:caps/>
      </w:rPr>
      <w:t>2</w:t>
    </w:r>
    <w:r w:rsidRPr="00AD2116">
      <w:rPr>
        <w:rFonts w:ascii="Arial" w:hAnsi="Arial" w:cs="Arial"/>
        <w:b/>
        <w:bCs/>
        <w:caps/>
      </w:rPr>
      <w:fldChar w:fldCharType="end"/>
    </w:r>
  </w:p>
  <w:p w14:paraId="22AE9973" w14:textId="77777777" w:rsidR="00A55FE9" w:rsidRDefault="00A5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6922" w14:textId="77777777" w:rsidR="006E7830" w:rsidRDefault="006E7830" w:rsidP="00A55FE9">
      <w:pPr>
        <w:spacing w:after="0" w:line="240" w:lineRule="auto"/>
      </w:pPr>
      <w:r>
        <w:separator/>
      </w:r>
    </w:p>
  </w:footnote>
  <w:footnote w:type="continuationSeparator" w:id="0">
    <w:p w14:paraId="5B85BF72" w14:textId="77777777" w:rsidR="006E7830" w:rsidRDefault="006E7830" w:rsidP="00A55FE9">
      <w:pPr>
        <w:spacing w:after="0" w:line="240" w:lineRule="auto"/>
      </w:pPr>
      <w:r>
        <w:continuationSeparator/>
      </w:r>
    </w:p>
  </w:footnote>
  <w:footnote w:type="continuationNotice" w:id="1">
    <w:p w14:paraId="014E1B1A" w14:textId="77777777" w:rsidR="006E7830" w:rsidRDefault="006E78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0E6"/>
    <w:multiLevelType w:val="hybridMultilevel"/>
    <w:tmpl w:val="6DFCC310"/>
    <w:lvl w:ilvl="0" w:tplc="E88CF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47717CD5"/>
    <w:multiLevelType w:val="multilevel"/>
    <w:tmpl w:val="BF76C7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D432D19"/>
    <w:multiLevelType w:val="hybridMultilevel"/>
    <w:tmpl w:val="48DA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69D7"/>
    <w:multiLevelType w:val="hybridMultilevel"/>
    <w:tmpl w:val="A152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19882">
    <w:abstractNumId w:val="4"/>
  </w:num>
  <w:num w:numId="2" w16cid:durableId="1316764224">
    <w:abstractNumId w:val="5"/>
  </w:num>
  <w:num w:numId="3" w16cid:durableId="782728929">
    <w:abstractNumId w:val="2"/>
  </w:num>
  <w:num w:numId="4" w16cid:durableId="1098284783">
    <w:abstractNumId w:val="1"/>
  </w:num>
  <w:num w:numId="5" w16cid:durableId="1902447890">
    <w:abstractNumId w:val="0"/>
  </w:num>
  <w:num w:numId="6" w16cid:durableId="193751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CE"/>
    <w:rsid w:val="00001FDE"/>
    <w:rsid w:val="00002A80"/>
    <w:rsid w:val="00004591"/>
    <w:rsid w:val="000126CA"/>
    <w:rsid w:val="00014F00"/>
    <w:rsid w:val="0002630A"/>
    <w:rsid w:val="000315CB"/>
    <w:rsid w:val="0003410C"/>
    <w:rsid w:val="00037640"/>
    <w:rsid w:val="0005375A"/>
    <w:rsid w:val="000557FD"/>
    <w:rsid w:val="000638A2"/>
    <w:rsid w:val="00065DFE"/>
    <w:rsid w:val="00076C96"/>
    <w:rsid w:val="0008587E"/>
    <w:rsid w:val="000913FF"/>
    <w:rsid w:val="00091D3A"/>
    <w:rsid w:val="00092F10"/>
    <w:rsid w:val="000A6C1F"/>
    <w:rsid w:val="000A7C6E"/>
    <w:rsid w:val="000B1F5E"/>
    <w:rsid w:val="000B36AE"/>
    <w:rsid w:val="000D0A3D"/>
    <w:rsid w:val="000D2999"/>
    <w:rsid w:val="000D46F4"/>
    <w:rsid w:val="000D612F"/>
    <w:rsid w:val="000E3B78"/>
    <w:rsid w:val="000E65FB"/>
    <w:rsid w:val="000F50A7"/>
    <w:rsid w:val="001009A2"/>
    <w:rsid w:val="001038E3"/>
    <w:rsid w:val="001047B0"/>
    <w:rsid w:val="00111329"/>
    <w:rsid w:val="00115DB6"/>
    <w:rsid w:val="00121555"/>
    <w:rsid w:val="00122E67"/>
    <w:rsid w:val="00124147"/>
    <w:rsid w:val="0012673B"/>
    <w:rsid w:val="00131CB0"/>
    <w:rsid w:val="00135764"/>
    <w:rsid w:val="001363F0"/>
    <w:rsid w:val="00140800"/>
    <w:rsid w:val="00141E57"/>
    <w:rsid w:val="0014414A"/>
    <w:rsid w:val="00146289"/>
    <w:rsid w:val="00146DC9"/>
    <w:rsid w:val="001531A4"/>
    <w:rsid w:val="00162332"/>
    <w:rsid w:val="00162C9D"/>
    <w:rsid w:val="00166841"/>
    <w:rsid w:val="001702D7"/>
    <w:rsid w:val="00171794"/>
    <w:rsid w:val="00174C69"/>
    <w:rsid w:val="001811CD"/>
    <w:rsid w:val="001838B7"/>
    <w:rsid w:val="00183DB6"/>
    <w:rsid w:val="001853BC"/>
    <w:rsid w:val="0018700A"/>
    <w:rsid w:val="0019437C"/>
    <w:rsid w:val="001A2CBE"/>
    <w:rsid w:val="001A4CC3"/>
    <w:rsid w:val="001B41B3"/>
    <w:rsid w:val="001B439E"/>
    <w:rsid w:val="001B54AB"/>
    <w:rsid w:val="001C1EC4"/>
    <w:rsid w:val="001C2111"/>
    <w:rsid w:val="001C3C69"/>
    <w:rsid w:val="001E2B1C"/>
    <w:rsid w:val="001F3C58"/>
    <w:rsid w:val="00200703"/>
    <w:rsid w:val="00201AE2"/>
    <w:rsid w:val="00217EA1"/>
    <w:rsid w:val="00223639"/>
    <w:rsid w:val="00223AD0"/>
    <w:rsid w:val="00235A20"/>
    <w:rsid w:val="00236AE5"/>
    <w:rsid w:val="00247252"/>
    <w:rsid w:val="00261444"/>
    <w:rsid w:val="00266105"/>
    <w:rsid w:val="0026697D"/>
    <w:rsid w:val="00276370"/>
    <w:rsid w:val="002860DE"/>
    <w:rsid w:val="00291774"/>
    <w:rsid w:val="00293C7B"/>
    <w:rsid w:val="002971A1"/>
    <w:rsid w:val="002A29F0"/>
    <w:rsid w:val="002A3352"/>
    <w:rsid w:val="002A510C"/>
    <w:rsid w:val="002B63CD"/>
    <w:rsid w:val="002D002E"/>
    <w:rsid w:val="002D1B5A"/>
    <w:rsid w:val="002E35D6"/>
    <w:rsid w:val="002E7925"/>
    <w:rsid w:val="002E7FB3"/>
    <w:rsid w:val="002F571D"/>
    <w:rsid w:val="00301B86"/>
    <w:rsid w:val="00311F14"/>
    <w:rsid w:val="0031358B"/>
    <w:rsid w:val="003155AB"/>
    <w:rsid w:val="00317B5D"/>
    <w:rsid w:val="0032069C"/>
    <w:rsid w:val="00320AF4"/>
    <w:rsid w:val="00321CFE"/>
    <w:rsid w:val="00326A34"/>
    <w:rsid w:val="0032703C"/>
    <w:rsid w:val="0032762E"/>
    <w:rsid w:val="00327693"/>
    <w:rsid w:val="00331C31"/>
    <w:rsid w:val="003439E9"/>
    <w:rsid w:val="003567E8"/>
    <w:rsid w:val="003653C2"/>
    <w:rsid w:val="00366325"/>
    <w:rsid w:val="00366A95"/>
    <w:rsid w:val="003832F8"/>
    <w:rsid w:val="003839F8"/>
    <w:rsid w:val="0039000D"/>
    <w:rsid w:val="00394CA2"/>
    <w:rsid w:val="003B0863"/>
    <w:rsid w:val="003B3136"/>
    <w:rsid w:val="003B7683"/>
    <w:rsid w:val="003B7833"/>
    <w:rsid w:val="003C236D"/>
    <w:rsid w:val="003C2DA4"/>
    <w:rsid w:val="003C3880"/>
    <w:rsid w:val="003C3F2D"/>
    <w:rsid w:val="003C605F"/>
    <w:rsid w:val="003C794A"/>
    <w:rsid w:val="003D0989"/>
    <w:rsid w:val="003D55A9"/>
    <w:rsid w:val="003E1FD5"/>
    <w:rsid w:val="003E375E"/>
    <w:rsid w:val="003E4524"/>
    <w:rsid w:val="003F753E"/>
    <w:rsid w:val="00402109"/>
    <w:rsid w:val="00403BF7"/>
    <w:rsid w:val="00410E20"/>
    <w:rsid w:val="00417752"/>
    <w:rsid w:val="0043109A"/>
    <w:rsid w:val="004462BB"/>
    <w:rsid w:val="004478B9"/>
    <w:rsid w:val="00471598"/>
    <w:rsid w:val="00471EB6"/>
    <w:rsid w:val="0047201B"/>
    <w:rsid w:val="004774D7"/>
    <w:rsid w:val="00485FC2"/>
    <w:rsid w:val="00497C63"/>
    <w:rsid w:val="004A105A"/>
    <w:rsid w:val="004B18FF"/>
    <w:rsid w:val="004B4573"/>
    <w:rsid w:val="004B6142"/>
    <w:rsid w:val="004B7099"/>
    <w:rsid w:val="004C2879"/>
    <w:rsid w:val="004C643B"/>
    <w:rsid w:val="004C7041"/>
    <w:rsid w:val="004D3EEB"/>
    <w:rsid w:val="004E267C"/>
    <w:rsid w:val="004E6243"/>
    <w:rsid w:val="004E6468"/>
    <w:rsid w:val="004F06EB"/>
    <w:rsid w:val="004F2B36"/>
    <w:rsid w:val="004F2BD6"/>
    <w:rsid w:val="004F2FD2"/>
    <w:rsid w:val="004F45C8"/>
    <w:rsid w:val="00502AD7"/>
    <w:rsid w:val="00502BCF"/>
    <w:rsid w:val="0051782A"/>
    <w:rsid w:val="00521703"/>
    <w:rsid w:val="00530758"/>
    <w:rsid w:val="00530D54"/>
    <w:rsid w:val="005368AF"/>
    <w:rsid w:val="00547293"/>
    <w:rsid w:val="00550A00"/>
    <w:rsid w:val="005633B0"/>
    <w:rsid w:val="00564A06"/>
    <w:rsid w:val="00575B01"/>
    <w:rsid w:val="00593838"/>
    <w:rsid w:val="005956BF"/>
    <w:rsid w:val="005A3F53"/>
    <w:rsid w:val="005B2246"/>
    <w:rsid w:val="005B32E4"/>
    <w:rsid w:val="005C080E"/>
    <w:rsid w:val="005C7FE8"/>
    <w:rsid w:val="005D0901"/>
    <w:rsid w:val="005D4A0A"/>
    <w:rsid w:val="005E21E1"/>
    <w:rsid w:val="005E342A"/>
    <w:rsid w:val="005F3443"/>
    <w:rsid w:val="005F464E"/>
    <w:rsid w:val="00600634"/>
    <w:rsid w:val="0061478B"/>
    <w:rsid w:val="006201DA"/>
    <w:rsid w:val="00620D09"/>
    <w:rsid w:val="006226AA"/>
    <w:rsid w:val="006242A9"/>
    <w:rsid w:val="00635289"/>
    <w:rsid w:val="00643209"/>
    <w:rsid w:val="00644095"/>
    <w:rsid w:val="006538D4"/>
    <w:rsid w:val="00657907"/>
    <w:rsid w:val="00670E8F"/>
    <w:rsid w:val="006711A3"/>
    <w:rsid w:val="0067607A"/>
    <w:rsid w:val="00680257"/>
    <w:rsid w:val="00680D6D"/>
    <w:rsid w:val="00696D98"/>
    <w:rsid w:val="006A6739"/>
    <w:rsid w:val="006B1523"/>
    <w:rsid w:val="006B27C0"/>
    <w:rsid w:val="006B298F"/>
    <w:rsid w:val="006B3204"/>
    <w:rsid w:val="006C1EF6"/>
    <w:rsid w:val="006C754A"/>
    <w:rsid w:val="006D16E4"/>
    <w:rsid w:val="006D34AA"/>
    <w:rsid w:val="006D5155"/>
    <w:rsid w:val="006E2241"/>
    <w:rsid w:val="006E57BC"/>
    <w:rsid w:val="006E7830"/>
    <w:rsid w:val="006E7EB3"/>
    <w:rsid w:val="00701E30"/>
    <w:rsid w:val="00703AEF"/>
    <w:rsid w:val="0071610E"/>
    <w:rsid w:val="00720DB8"/>
    <w:rsid w:val="00721953"/>
    <w:rsid w:val="007236F4"/>
    <w:rsid w:val="00723E44"/>
    <w:rsid w:val="00724E44"/>
    <w:rsid w:val="00736945"/>
    <w:rsid w:val="0075105A"/>
    <w:rsid w:val="0076230E"/>
    <w:rsid w:val="007656C2"/>
    <w:rsid w:val="00772326"/>
    <w:rsid w:val="00774322"/>
    <w:rsid w:val="00780F93"/>
    <w:rsid w:val="0079604B"/>
    <w:rsid w:val="007A333A"/>
    <w:rsid w:val="007C511C"/>
    <w:rsid w:val="007C694A"/>
    <w:rsid w:val="007D41E8"/>
    <w:rsid w:val="007D5E2F"/>
    <w:rsid w:val="007D7717"/>
    <w:rsid w:val="007E6911"/>
    <w:rsid w:val="007F6D82"/>
    <w:rsid w:val="0080359B"/>
    <w:rsid w:val="00815AFD"/>
    <w:rsid w:val="00846AA6"/>
    <w:rsid w:val="008522F1"/>
    <w:rsid w:val="0085393C"/>
    <w:rsid w:val="00862586"/>
    <w:rsid w:val="0086721D"/>
    <w:rsid w:val="00873757"/>
    <w:rsid w:val="00880435"/>
    <w:rsid w:val="008A2174"/>
    <w:rsid w:val="008A42DE"/>
    <w:rsid w:val="008B2986"/>
    <w:rsid w:val="008C28B1"/>
    <w:rsid w:val="008C30C0"/>
    <w:rsid w:val="008D13FB"/>
    <w:rsid w:val="008D56E2"/>
    <w:rsid w:val="008D6888"/>
    <w:rsid w:val="008D735A"/>
    <w:rsid w:val="008D7544"/>
    <w:rsid w:val="008E1252"/>
    <w:rsid w:val="008F55D4"/>
    <w:rsid w:val="00904E2F"/>
    <w:rsid w:val="0090630A"/>
    <w:rsid w:val="009077CB"/>
    <w:rsid w:val="009111E5"/>
    <w:rsid w:val="0091195B"/>
    <w:rsid w:val="0091713F"/>
    <w:rsid w:val="00923966"/>
    <w:rsid w:val="009522E5"/>
    <w:rsid w:val="00956A55"/>
    <w:rsid w:val="0096409B"/>
    <w:rsid w:val="00965999"/>
    <w:rsid w:val="00971124"/>
    <w:rsid w:val="0098028B"/>
    <w:rsid w:val="00984BC5"/>
    <w:rsid w:val="00996AC2"/>
    <w:rsid w:val="009977C9"/>
    <w:rsid w:val="009A4488"/>
    <w:rsid w:val="009B0161"/>
    <w:rsid w:val="009B112E"/>
    <w:rsid w:val="009B15DA"/>
    <w:rsid w:val="009B6788"/>
    <w:rsid w:val="009C617D"/>
    <w:rsid w:val="009C6B4B"/>
    <w:rsid w:val="009C6D69"/>
    <w:rsid w:val="009D13E8"/>
    <w:rsid w:val="009D197C"/>
    <w:rsid w:val="009F1226"/>
    <w:rsid w:val="009F4536"/>
    <w:rsid w:val="00A04506"/>
    <w:rsid w:val="00A076D0"/>
    <w:rsid w:val="00A1092F"/>
    <w:rsid w:val="00A143F7"/>
    <w:rsid w:val="00A21F1A"/>
    <w:rsid w:val="00A24260"/>
    <w:rsid w:val="00A25648"/>
    <w:rsid w:val="00A330A8"/>
    <w:rsid w:val="00A35BFB"/>
    <w:rsid w:val="00A42AE1"/>
    <w:rsid w:val="00A43D54"/>
    <w:rsid w:val="00A53FF8"/>
    <w:rsid w:val="00A55FE9"/>
    <w:rsid w:val="00A57146"/>
    <w:rsid w:val="00A57D6C"/>
    <w:rsid w:val="00A65936"/>
    <w:rsid w:val="00A730EF"/>
    <w:rsid w:val="00A751C2"/>
    <w:rsid w:val="00A8040F"/>
    <w:rsid w:val="00A848BF"/>
    <w:rsid w:val="00A93F3A"/>
    <w:rsid w:val="00A96219"/>
    <w:rsid w:val="00AA0C47"/>
    <w:rsid w:val="00AB03FA"/>
    <w:rsid w:val="00AB72ED"/>
    <w:rsid w:val="00AC4DB8"/>
    <w:rsid w:val="00AC644F"/>
    <w:rsid w:val="00AD2116"/>
    <w:rsid w:val="00AF36B7"/>
    <w:rsid w:val="00AF37EF"/>
    <w:rsid w:val="00AF494B"/>
    <w:rsid w:val="00B00890"/>
    <w:rsid w:val="00B016A2"/>
    <w:rsid w:val="00B04F55"/>
    <w:rsid w:val="00B05C94"/>
    <w:rsid w:val="00B10691"/>
    <w:rsid w:val="00B126AC"/>
    <w:rsid w:val="00B16C20"/>
    <w:rsid w:val="00B32C76"/>
    <w:rsid w:val="00B34013"/>
    <w:rsid w:val="00B363D0"/>
    <w:rsid w:val="00B40975"/>
    <w:rsid w:val="00B45077"/>
    <w:rsid w:val="00B4580C"/>
    <w:rsid w:val="00B71067"/>
    <w:rsid w:val="00B72818"/>
    <w:rsid w:val="00B733CE"/>
    <w:rsid w:val="00B733D5"/>
    <w:rsid w:val="00B800C3"/>
    <w:rsid w:val="00B8112C"/>
    <w:rsid w:val="00B8544F"/>
    <w:rsid w:val="00B90EA5"/>
    <w:rsid w:val="00B931D8"/>
    <w:rsid w:val="00B93692"/>
    <w:rsid w:val="00B954C1"/>
    <w:rsid w:val="00BA3289"/>
    <w:rsid w:val="00BA34FC"/>
    <w:rsid w:val="00BC4D03"/>
    <w:rsid w:val="00BD035E"/>
    <w:rsid w:val="00BD176E"/>
    <w:rsid w:val="00BD7F16"/>
    <w:rsid w:val="00BF059B"/>
    <w:rsid w:val="00BF2A8E"/>
    <w:rsid w:val="00C074C4"/>
    <w:rsid w:val="00C10CD1"/>
    <w:rsid w:val="00C21D11"/>
    <w:rsid w:val="00C2484E"/>
    <w:rsid w:val="00C261E5"/>
    <w:rsid w:val="00C41195"/>
    <w:rsid w:val="00C44DD5"/>
    <w:rsid w:val="00C453D7"/>
    <w:rsid w:val="00C564A8"/>
    <w:rsid w:val="00C568AF"/>
    <w:rsid w:val="00C74F05"/>
    <w:rsid w:val="00C829E9"/>
    <w:rsid w:val="00C82E36"/>
    <w:rsid w:val="00C8342F"/>
    <w:rsid w:val="00C843E6"/>
    <w:rsid w:val="00C85C40"/>
    <w:rsid w:val="00C87AC1"/>
    <w:rsid w:val="00C9046D"/>
    <w:rsid w:val="00C90B53"/>
    <w:rsid w:val="00C92E95"/>
    <w:rsid w:val="00C933DD"/>
    <w:rsid w:val="00C972A0"/>
    <w:rsid w:val="00CA007A"/>
    <w:rsid w:val="00CA0C07"/>
    <w:rsid w:val="00CB1BA2"/>
    <w:rsid w:val="00CB33CC"/>
    <w:rsid w:val="00CB5F5E"/>
    <w:rsid w:val="00CB6F16"/>
    <w:rsid w:val="00CC4E3B"/>
    <w:rsid w:val="00CC7CF2"/>
    <w:rsid w:val="00CD53AB"/>
    <w:rsid w:val="00CE086F"/>
    <w:rsid w:val="00CE2D92"/>
    <w:rsid w:val="00CE32A4"/>
    <w:rsid w:val="00CF1B18"/>
    <w:rsid w:val="00CF4E90"/>
    <w:rsid w:val="00CF657B"/>
    <w:rsid w:val="00D12CE4"/>
    <w:rsid w:val="00D15545"/>
    <w:rsid w:val="00D15984"/>
    <w:rsid w:val="00D171D0"/>
    <w:rsid w:val="00D174F1"/>
    <w:rsid w:val="00D248B0"/>
    <w:rsid w:val="00D25F88"/>
    <w:rsid w:val="00D26C38"/>
    <w:rsid w:val="00D30FEA"/>
    <w:rsid w:val="00D34A38"/>
    <w:rsid w:val="00D40BB3"/>
    <w:rsid w:val="00D4422C"/>
    <w:rsid w:val="00D4753B"/>
    <w:rsid w:val="00D47AB5"/>
    <w:rsid w:val="00D52E12"/>
    <w:rsid w:val="00D57EA3"/>
    <w:rsid w:val="00D603A4"/>
    <w:rsid w:val="00D6105E"/>
    <w:rsid w:val="00D728C5"/>
    <w:rsid w:val="00D81BD5"/>
    <w:rsid w:val="00D827D7"/>
    <w:rsid w:val="00D96333"/>
    <w:rsid w:val="00DA2BFE"/>
    <w:rsid w:val="00DA2CD6"/>
    <w:rsid w:val="00DA30FD"/>
    <w:rsid w:val="00DA3167"/>
    <w:rsid w:val="00DB381B"/>
    <w:rsid w:val="00DB5D2C"/>
    <w:rsid w:val="00DC02B3"/>
    <w:rsid w:val="00DC1374"/>
    <w:rsid w:val="00DC2CD3"/>
    <w:rsid w:val="00DC3689"/>
    <w:rsid w:val="00DC790E"/>
    <w:rsid w:val="00DD42E5"/>
    <w:rsid w:val="00DD56DD"/>
    <w:rsid w:val="00DD5B75"/>
    <w:rsid w:val="00DE38A9"/>
    <w:rsid w:val="00DF070A"/>
    <w:rsid w:val="00DF38CA"/>
    <w:rsid w:val="00DF4F72"/>
    <w:rsid w:val="00DF5738"/>
    <w:rsid w:val="00E10F89"/>
    <w:rsid w:val="00E22DB5"/>
    <w:rsid w:val="00E24DB2"/>
    <w:rsid w:val="00E34340"/>
    <w:rsid w:val="00E343E3"/>
    <w:rsid w:val="00E3485C"/>
    <w:rsid w:val="00E37287"/>
    <w:rsid w:val="00E37C8E"/>
    <w:rsid w:val="00E42F9F"/>
    <w:rsid w:val="00E43732"/>
    <w:rsid w:val="00E5419B"/>
    <w:rsid w:val="00E56ACA"/>
    <w:rsid w:val="00E60CA8"/>
    <w:rsid w:val="00E61B1D"/>
    <w:rsid w:val="00E808A6"/>
    <w:rsid w:val="00E84292"/>
    <w:rsid w:val="00E87590"/>
    <w:rsid w:val="00E92602"/>
    <w:rsid w:val="00E929A4"/>
    <w:rsid w:val="00E9330C"/>
    <w:rsid w:val="00E93ACA"/>
    <w:rsid w:val="00EA3546"/>
    <w:rsid w:val="00EA4169"/>
    <w:rsid w:val="00EA6E35"/>
    <w:rsid w:val="00EB4B09"/>
    <w:rsid w:val="00EB7424"/>
    <w:rsid w:val="00EC2463"/>
    <w:rsid w:val="00ED2965"/>
    <w:rsid w:val="00ED32AD"/>
    <w:rsid w:val="00ED64F6"/>
    <w:rsid w:val="00ED6507"/>
    <w:rsid w:val="00EE2724"/>
    <w:rsid w:val="00EE4C4F"/>
    <w:rsid w:val="00EE4CB5"/>
    <w:rsid w:val="00EF3456"/>
    <w:rsid w:val="00F033D1"/>
    <w:rsid w:val="00F06248"/>
    <w:rsid w:val="00F1754C"/>
    <w:rsid w:val="00F205B9"/>
    <w:rsid w:val="00F4055A"/>
    <w:rsid w:val="00F43179"/>
    <w:rsid w:val="00F51B8F"/>
    <w:rsid w:val="00F56D84"/>
    <w:rsid w:val="00F57F14"/>
    <w:rsid w:val="00F64249"/>
    <w:rsid w:val="00F65DDE"/>
    <w:rsid w:val="00F82D23"/>
    <w:rsid w:val="00FA2392"/>
    <w:rsid w:val="00FA4335"/>
    <w:rsid w:val="00FA7A74"/>
    <w:rsid w:val="00FB65C2"/>
    <w:rsid w:val="00FD4E9D"/>
    <w:rsid w:val="00FD66A3"/>
    <w:rsid w:val="00FE2106"/>
    <w:rsid w:val="00FE5E62"/>
    <w:rsid w:val="00FF125C"/>
    <w:rsid w:val="06D9FC3D"/>
    <w:rsid w:val="0EF31F67"/>
    <w:rsid w:val="1662AEC8"/>
    <w:rsid w:val="25E194D7"/>
    <w:rsid w:val="41B24A10"/>
    <w:rsid w:val="4E67EE86"/>
    <w:rsid w:val="573D5AE9"/>
    <w:rsid w:val="6267780A"/>
    <w:rsid w:val="7C2E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4236"/>
  <w15:chartTrackingRefBased/>
  <w15:docId w15:val="{709E748A-6999-4719-9C59-920E6F4E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38B7"/>
    <w:rPr>
      <w:sz w:val="16"/>
      <w:szCs w:val="16"/>
    </w:rPr>
  </w:style>
  <w:style w:type="paragraph" w:styleId="CommentText">
    <w:name w:val="annotation text"/>
    <w:basedOn w:val="Normal"/>
    <w:link w:val="CommentTextChar"/>
    <w:uiPriority w:val="99"/>
    <w:unhideWhenUsed/>
    <w:rsid w:val="001838B7"/>
    <w:pPr>
      <w:spacing w:line="240" w:lineRule="auto"/>
    </w:pPr>
    <w:rPr>
      <w:sz w:val="20"/>
      <w:szCs w:val="20"/>
    </w:rPr>
  </w:style>
  <w:style w:type="character" w:customStyle="1" w:styleId="CommentTextChar">
    <w:name w:val="Comment Text Char"/>
    <w:basedOn w:val="DefaultParagraphFont"/>
    <w:link w:val="CommentText"/>
    <w:uiPriority w:val="99"/>
    <w:rsid w:val="001838B7"/>
    <w:rPr>
      <w:sz w:val="20"/>
      <w:szCs w:val="20"/>
    </w:rPr>
  </w:style>
  <w:style w:type="paragraph" w:styleId="CommentSubject">
    <w:name w:val="annotation subject"/>
    <w:basedOn w:val="CommentText"/>
    <w:next w:val="CommentText"/>
    <w:link w:val="CommentSubjectChar"/>
    <w:uiPriority w:val="99"/>
    <w:semiHidden/>
    <w:unhideWhenUsed/>
    <w:rsid w:val="001838B7"/>
    <w:rPr>
      <w:b/>
      <w:bCs/>
    </w:rPr>
  </w:style>
  <w:style w:type="character" w:customStyle="1" w:styleId="CommentSubjectChar">
    <w:name w:val="Comment Subject Char"/>
    <w:basedOn w:val="CommentTextChar"/>
    <w:link w:val="CommentSubject"/>
    <w:uiPriority w:val="99"/>
    <w:semiHidden/>
    <w:rsid w:val="001838B7"/>
    <w:rPr>
      <w:b/>
      <w:bCs/>
      <w:sz w:val="20"/>
      <w:szCs w:val="20"/>
    </w:rPr>
  </w:style>
  <w:style w:type="paragraph" w:styleId="Revision">
    <w:name w:val="Revision"/>
    <w:hidden/>
    <w:uiPriority w:val="99"/>
    <w:semiHidden/>
    <w:rsid w:val="000D612F"/>
    <w:pPr>
      <w:spacing w:after="0" w:line="240" w:lineRule="auto"/>
    </w:pPr>
  </w:style>
  <w:style w:type="character" w:customStyle="1" w:styleId="ui-provider">
    <w:name w:val="ui-provider"/>
    <w:basedOn w:val="DefaultParagraphFont"/>
    <w:rsid w:val="004774D7"/>
  </w:style>
  <w:style w:type="character" w:customStyle="1" w:styleId="cf01">
    <w:name w:val="cf01"/>
    <w:basedOn w:val="DefaultParagraphFont"/>
    <w:rsid w:val="00CC4E3B"/>
    <w:rPr>
      <w:rFonts w:ascii="Segoe UI" w:hAnsi="Segoe UI" w:cs="Segoe UI" w:hint="default"/>
      <w:sz w:val="18"/>
      <w:szCs w:val="18"/>
    </w:rPr>
  </w:style>
  <w:style w:type="paragraph" w:styleId="ListParagraph">
    <w:name w:val="List Paragraph"/>
    <w:basedOn w:val="Normal"/>
    <w:uiPriority w:val="34"/>
    <w:qFormat/>
    <w:rsid w:val="002A510C"/>
    <w:pPr>
      <w:ind w:left="720"/>
      <w:contextualSpacing/>
    </w:pPr>
  </w:style>
  <w:style w:type="character" w:styleId="Mention">
    <w:name w:val="Mention"/>
    <w:basedOn w:val="DefaultParagraphFont"/>
    <w:uiPriority w:val="99"/>
    <w:unhideWhenUsed/>
    <w:rsid w:val="00FF125C"/>
    <w:rPr>
      <w:color w:val="2B579A"/>
      <w:shd w:val="clear" w:color="auto" w:fill="E1DFDD"/>
    </w:rPr>
  </w:style>
  <w:style w:type="paragraph" w:styleId="Header">
    <w:name w:val="header"/>
    <w:basedOn w:val="Normal"/>
    <w:link w:val="HeaderChar"/>
    <w:uiPriority w:val="99"/>
    <w:unhideWhenUsed/>
    <w:rsid w:val="00A55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E9"/>
  </w:style>
  <w:style w:type="paragraph" w:styleId="Footer">
    <w:name w:val="footer"/>
    <w:basedOn w:val="Normal"/>
    <w:link w:val="FooterChar"/>
    <w:uiPriority w:val="99"/>
    <w:unhideWhenUsed/>
    <w:rsid w:val="00A55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E9"/>
  </w:style>
  <w:style w:type="paragraph" w:customStyle="1" w:styleId="DfESOutNumbered">
    <w:name w:val="DfESOutNumbered"/>
    <w:basedOn w:val="Normal"/>
    <w:link w:val="DfESOutNumberedChar"/>
    <w:rsid w:val="00701E30"/>
    <w:pPr>
      <w:widowControl w:val="0"/>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701E30"/>
    <w:rPr>
      <w:rFonts w:ascii="Arial" w:eastAsia="Times New Roman" w:hAnsi="Arial" w:cs="Arial"/>
      <w:szCs w:val="20"/>
    </w:rPr>
  </w:style>
  <w:style w:type="paragraph" w:customStyle="1" w:styleId="DeptBullets">
    <w:name w:val="DeptBullets"/>
    <w:basedOn w:val="Normal"/>
    <w:link w:val="DeptBulletsChar"/>
    <w:rsid w:val="00701E30"/>
    <w:pPr>
      <w:widowControl w:val="0"/>
      <w:numPr>
        <w:numId w:val="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701E3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18C9C00D4BC428EC76C45C0E9853B" ma:contentTypeVersion="6" ma:contentTypeDescription="Create a new document." ma:contentTypeScope="" ma:versionID="42ed64fdee0a90e5a62a34b9dee09818">
  <xsd:schema xmlns:xsd="http://www.w3.org/2001/XMLSchema" xmlns:xs="http://www.w3.org/2001/XMLSchema" xmlns:p="http://schemas.microsoft.com/office/2006/metadata/properties" xmlns:ns2="f0eda955-3272-46e3-b21d-fbd5159ed87a" xmlns:ns3="5f3b8dcd-7e25-4950-9913-fa35c9cc4ae4" targetNamespace="http://schemas.microsoft.com/office/2006/metadata/properties" ma:root="true" ma:fieldsID="7d0e0b7b49b09c47e0655764ddcd357c" ns2:_="" ns3:_="">
    <xsd:import namespace="f0eda955-3272-46e3-b21d-fbd5159ed87a"/>
    <xsd:import namespace="5f3b8dcd-7e25-4950-9913-fa35c9cc4a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da955-3272-46e3-b21d-fbd5159e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b8dcd-7e25-4950-9913-fa35c9cc4a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3b8dcd-7e25-4950-9913-fa35c9cc4ae4">
      <UserInfo>
        <DisplayName>WEATHERILL, Luke</DisplayName>
        <AccountId>14</AccountId>
        <AccountType/>
      </UserInfo>
      <UserInfo>
        <DisplayName>HODGSON, Tom</DisplayName>
        <AccountId>36</AccountId>
        <AccountType/>
      </UserInfo>
      <UserInfo>
        <DisplayName>JOSAN, Pavandeep</DisplayName>
        <AccountId>13</AccountId>
        <AccountType/>
      </UserInfo>
    </SharedWithUsers>
  </documentManagement>
</p:properties>
</file>

<file path=customXml/itemProps1.xml><?xml version="1.0" encoding="utf-8"?>
<ds:datastoreItem xmlns:ds="http://schemas.openxmlformats.org/officeDocument/2006/customXml" ds:itemID="{C58FA0B1-3449-456B-B0B9-275B70CF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da955-3272-46e3-b21d-fbd5159ed87a"/>
    <ds:schemaRef ds:uri="5f3b8dcd-7e25-4950-9913-fa35c9cc4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F48BE-8718-4626-A70C-78384BA62394}">
  <ds:schemaRefs>
    <ds:schemaRef ds:uri="http://schemas.microsoft.com/sharepoint/v3/contenttype/forms"/>
  </ds:schemaRefs>
</ds:datastoreItem>
</file>

<file path=customXml/itemProps3.xml><?xml version="1.0" encoding="utf-8"?>
<ds:datastoreItem xmlns:ds="http://schemas.openxmlformats.org/officeDocument/2006/customXml" ds:itemID="{8A04ACC1-2B95-40F7-9083-8F8F98F280B3}">
  <ds:schemaRefs>
    <ds:schemaRef ds:uri="http://schemas.openxmlformats.org/package/2006/metadata/core-properties"/>
    <ds:schemaRef ds:uri="http://schemas.microsoft.com/office/2006/documentManagement/types"/>
    <ds:schemaRef ds:uri="http://purl.org/dc/dcmitype/"/>
    <ds:schemaRef ds:uri="f0eda955-3272-46e3-b21d-fbd5159ed87a"/>
    <ds:schemaRef ds:uri="http://schemas.microsoft.com/office/2006/metadata/properties"/>
    <ds:schemaRef ds:uri="http://purl.org/dc/terms/"/>
    <ds:schemaRef ds:uri="http://schemas.microsoft.com/office/infopath/2007/PartnerControls"/>
    <ds:schemaRef ds:uri="5f3b8dcd-7e25-4950-9913-fa35c9cc4ae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Links>
    <vt:vector size="18" baseType="variant">
      <vt:variant>
        <vt:i4>7995480</vt:i4>
      </vt:variant>
      <vt:variant>
        <vt:i4>6</vt:i4>
      </vt:variant>
      <vt:variant>
        <vt:i4>0</vt:i4>
      </vt:variant>
      <vt:variant>
        <vt:i4>5</vt:i4>
      </vt:variant>
      <vt:variant>
        <vt:lpwstr>mailto:Pavandeep.JOSAN@education.gov.uk</vt:lpwstr>
      </vt:variant>
      <vt:variant>
        <vt:lpwstr/>
      </vt:variant>
      <vt:variant>
        <vt:i4>7995480</vt:i4>
      </vt:variant>
      <vt:variant>
        <vt:i4>3</vt:i4>
      </vt:variant>
      <vt:variant>
        <vt:i4>0</vt:i4>
      </vt:variant>
      <vt:variant>
        <vt:i4>5</vt:i4>
      </vt:variant>
      <vt:variant>
        <vt:lpwstr>mailto:Pavandeep.JOSAN@education.gov.uk</vt:lpwstr>
      </vt:variant>
      <vt:variant>
        <vt:lpwstr/>
      </vt:variant>
      <vt:variant>
        <vt:i4>7995480</vt:i4>
      </vt:variant>
      <vt:variant>
        <vt:i4>0</vt:i4>
      </vt:variant>
      <vt:variant>
        <vt:i4>0</vt:i4>
      </vt:variant>
      <vt:variant>
        <vt:i4>5</vt:i4>
      </vt:variant>
      <vt:variant>
        <vt:lpwstr>mailto:Pavandeep.JOSAN@education.gov.uk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Tom</dc:creator>
  <cp:keywords/>
  <dc:description/>
  <cp:lastModifiedBy>IQBAL, Sahir</cp:lastModifiedBy>
  <cp:revision>2</cp:revision>
  <dcterms:created xsi:type="dcterms:W3CDTF">2023-04-12T10:01:00Z</dcterms:created>
  <dcterms:modified xsi:type="dcterms:W3CDTF">2023-04-12T10:01:00Z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0x010100A8818C9C00D4BC428EC76C45C0E9853B</vt:lpwstr>
  </property>
</Properties>
</file>