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565246" w:rsidRDefault="00A341FE" w:rsidP="00486BF4">
      <w:pPr>
        <w:pStyle w:val="BodyText"/>
        <w:jc w:val="center"/>
        <w:rPr>
          <w:rFonts w:ascii="Arial" w:hAnsi="Arial" w:cs="Arial"/>
          <w:sz w:val="22"/>
          <w:szCs w:val="22"/>
        </w:rPr>
      </w:pPr>
      <w:bookmarkStart w:id="0" w:name="_top"/>
      <w:bookmarkEnd w:id="0"/>
      <w:r w:rsidRPr="00565246">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565246" w:rsidRDefault="00AA0749" w:rsidP="00486BF4">
      <w:pPr>
        <w:pStyle w:val="BodyText"/>
        <w:jc w:val="center"/>
        <w:rPr>
          <w:rFonts w:ascii="Arial" w:hAnsi="Arial" w:cs="Arial"/>
          <w:sz w:val="22"/>
          <w:szCs w:val="22"/>
        </w:rPr>
      </w:pPr>
    </w:p>
    <w:p w:rsidR="000A4F20" w:rsidRPr="00565246" w:rsidRDefault="00C71CB4" w:rsidP="006644CF">
      <w:pPr>
        <w:pStyle w:val="BodyText"/>
        <w:jc w:val="center"/>
        <w:rPr>
          <w:rFonts w:ascii="Arial" w:hAnsi="Arial" w:cs="Arial"/>
          <w:b w:val="0"/>
          <w:caps/>
          <w:sz w:val="22"/>
          <w:szCs w:val="22"/>
        </w:rPr>
      </w:pPr>
      <w:r w:rsidRPr="00DA72D5">
        <w:rPr>
          <w:rFonts w:ascii="Arial" w:hAnsi="Arial" w:cs="Arial"/>
          <w:caps/>
          <w:sz w:val="22"/>
          <w:szCs w:val="22"/>
        </w:rPr>
        <w:t xml:space="preserve">Tender for </w:t>
      </w:r>
      <w:r w:rsidRPr="00913A13">
        <w:rPr>
          <w:rFonts w:ascii="Arial" w:hAnsi="Arial" w:cs="Arial"/>
          <w:caps/>
          <w:sz w:val="22"/>
          <w:szCs w:val="22"/>
        </w:rPr>
        <w:t>Cleaning Contract</w:t>
      </w:r>
      <w:r w:rsidR="00F83533">
        <w:rPr>
          <w:rFonts w:ascii="Arial" w:hAnsi="Arial" w:cs="Arial"/>
          <w:caps/>
          <w:sz w:val="22"/>
          <w:szCs w:val="22"/>
        </w:rPr>
        <w:t xml:space="preserve"> </w:t>
      </w:r>
      <w:r>
        <w:rPr>
          <w:rFonts w:ascii="Arial" w:hAnsi="Arial" w:cs="Arial"/>
          <w:caps/>
          <w:sz w:val="22"/>
          <w:szCs w:val="22"/>
        </w:rPr>
        <w:t>2019</w:t>
      </w:r>
    </w:p>
    <w:p w:rsidR="00AA0749" w:rsidRPr="00565246" w:rsidRDefault="00AA0749" w:rsidP="006644CF">
      <w:pPr>
        <w:pStyle w:val="BodyText"/>
        <w:jc w:val="center"/>
        <w:rPr>
          <w:rFonts w:ascii="Arial" w:hAnsi="Arial" w:cs="Arial"/>
          <w:sz w:val="22"/>
          <w:szCs w:val="22"/>
        </w:rPr>
      </w:pPr>
    </w:p>
    <w:p w:rsidR="00C71799" w:rsidRPr="00565246" w:rsidRDefault="000328E1" w:rsidP="006644CF">
      <w:pPr>
        <w:pStyle w:val="Default"/>
        <w:jc w:val="center"/>
        <w:rPr>
          <w:b/>
          <w:bCs/>
          <w:caps/>
          <w:sz w:val="22"/>
          <w:szCs w:val="22"/>
          <w:u w:val="single"/>
          <w:lang w:val="en-GB"/>
        </w:rPr>
      </w:pPr>
      <w:r w:rsidRPr="00565246">
        <w:rPr>
          <w:b/>
          <w:bCs/>
          <w:caps/>
          <w:sz w:val="22"/>
          <w:szCs w:val="22"/>
          <w:u w:val="single"/>
          <w:lang w:val="en-GB"/>
        </w:rPr>
        <w:t>T</w:t>
      </w:r>
      <w:r w:rsidR="00AA0749" w:rsidRPr="00565246">
        <w:rPr>
          <w:b/>
          <w:bCs/>
          <w:caps/>
          <w:sz w:val="22"/>
          <w:szCs w:val="22"/>
          <w:u w:val="single"/>
          <w:lang w:val="en-GB"/>
        </w:rPr>
        <w:t>ender</w:t>
      </w:r>
      <w:r w:rsidR="00F04A51" w:rsidRPr="00565246">
        <w:rPr>
          <w:b/>
          <w:bCs/>
          <w:caps/>
          <w:sz w:val="22"/>
          <w:szCs w:val="22"/>
          <w:u w:val="single"/>
          <w:lang w:val="en-GB"/>
        </w:rPr>
        <w:t xml:space="preserve"> – </w:t>
      </w:r>
      <w:r w:rsidR="0073418F" w:rsidRPr="00565246">
        <w:rPr>
          <w:b/>
          <w:bCs/>
          <w:caps/>
          <w:sz w:val="22"/>
          <w:szCs w:val="22"/>
          <w:u w:val="single"/>
          <w:lang w:val="en-GB"/>
        </w:rPr>
        <w:t>Document</w:t>
      </w:r>
      <w:r w:rsidR="00AA0749" w:rsidRPr="00565246">
        <w:rPr>
          <w:b/>
          <w:bCs/>
          <w:caps/>
          <w:sz w:val="22"/>
          <w:szCs w:val="22"/>
          <w:u w:val="single"/>
          <w:lang w:val="en-GB"/>
        </w:rPr>
        <w:t xml:space="preserve"> One</w:t>
      </w:r>
    </w:p>
    <w:p w:rsidR="00C71799" w:rsidRPr="00565246" w:rsidRDefault="00C71799" w:rsidP="006644CF">
      <w:pPr>
        <w:pStyle w:val="BodyText"/>
        <w:jc w:val="center"/>
        <w:rPr>
          <w:rFonts w:ascii="Arial" w:hAnsi="Arial" w:cs="Arial"/>
          <w:sz w:val="22"/>
          <w:szCs w:val="22"/>
        </w:rPr>
      </w:pPr>
    </w:p>
    <w:p w:rsidR="000328E1" w:rsidRPr="00565246" w:rsidRDefault="000328E1" w:rsidP="006644CF">
      <w:pPr>
        <w:pStyle w:val="Default"/>
        <w:jc w:val="center"/>
        <w:rPr>
          <w:b/>
          <w:bCs/>
          <w:caps/>
          <w:sz w:val="22"/>
          <w:szCs w:val="22"/>
          <w:u w:val="single"/>
          <w:lang w:val="en-GB"/>
        </w:rPr>
      </w:pPr>
      <w:r w:rsidRPr="00565246">
        <w:rPr>
          <w:b/>
          <w:bCs/>
          <w:caps/>
          <w:sz w:val="22"/>
          <w:szCs w:val="22"/>
          <w:u w:val="single"/>
          <w:lang w:val="en-GB"/>
        </w:rPr>
        <w:t>I</w:t>
      </w:r>
      <w:r w:rsidR="00AA0749" w:rsidRPr="00565246">
        <w:rPr>
          <w:b/>
          <w:bCs/>
          <w:caps/>
          <w:sz w:val="22"/>
          <w:szCs w:val="22"/>
          <w:u w:val="single"/>
          <w:lang w:val="en-GB"/>
        </w:rPr>
        <w:t>nformation and Instructions</w:t>
      </w:r>
    </w:p>
    <w:p w:rsidR="000328E1" w:rsidRPr="00565246" w:rsidRDefault="000328E1" w:rsidP="006644CF">
      <w:pPr>
        <w:pStyle w:val="BodyText"/>
        <w:jc w:val="center"/>
        <w:rPr>
          <w:rFonts w:ascii="Arial" w:hAnsi="Arial" w:cs="Arial"/>
          <w:sz w:val="22"/>
          <w:szCs w:val="22"/>
        </w:rPr>
      </w:pPr>
    </w:p>
    <w:p w:rsidR="00AA0749" w:rsidRPr="00C71CB4" w:rsidRDefault="001A0E09" w:rsidP="006644CF">
      <w:pPr>
        <w:jc w:val="both"/>
        <w:rPr>
          <w:rFonts w:ascii="Arial" w:hAnsi="Arial" w:cs="Arial"/>
          <w:sz w:val="22"/>
          <w:szCs w:val="22"/>
        </w:rPr>
      </w:pPr>
      <w:r w:rsidRPr="00565246">
        <w:rPr>
          <w:rFonts w:ascii="Arial" w:hAnsi="Arial" w:cs="Arial"/>
          <w:sz w:val="22"/>
          <w:szCs w:val="22"/>
        </w:rPr>
        <w:t>Thank you for expressing interest</w:t>
      </w:r>
      <w:r w:rsidR="000328E1" w:rsidRPr="00565246">
        <w:rPr>
          <w:rFonts w:ascii="Arial" w:hAnsi="Arial" w:cs="Arial"/>
          <w:sz w:val="22"/>
          <w:szCs w:val="22"/>
        </w:rPr>
        <w:t xml:space="preserve"> </w:t>
      </w:r>
      <w:r w:rsidRPr="00565246">
        <w:rPr>
          <w:rFonts w:ascii="Arial" w:hAnsi="Arial" w:cs="Arial"/>
          <w:sz w:val="22"/>
          <w:szCs w:val="22"/>
        </w:rPr>
        <w:t>in</w:t>
      </w:r>
      <w:r w:rsidR="000328E1" w:rsidRPr="00565246">
        <w:rPr>
          <w:rFonts w:ascii="Arial" w:hAnsi="Arial" w:cs="Arial"/>
          <w:sz w:val="22"/>
          <w:szCs w:val="22"/>
        </w:rPr>
        <w:t xml:space="preserve"> this procurement </w:t>
      </w:r>
      <w:r w:rsidRPr="00565246">
        <w:rPr>
          <w:rFonts w:ascii="Arial" w:hAnsi="Arial" w:cs="Arial"/>
          <w:sz w:val="22"/>
          <w:szCs w:val="22"/>
        </w:rPr>
        <w:t xml:space="preserve">for </w:t>
      </w:r>
      <w:r w:rsidR="00C71CB4" w:rsidRPr="00C71CB4">
        <w:rPr>
          <w:rFonts w:ascii="Arial" w:hAnsi="Arial" w:cs="Arial"/>
          <w:sz w:val="22"/>
          <w:szCs w:val="22"/>
        </w:rPr>
        <w:t>Cleaning Contract at Corby Enterprise Centre the Innovation Hub and Grosvenor House 2019</w:t>
      </w:r>
      <w:r w:rsidR="00555118" w:rsidRPr="00C71CB4">
        <w:rPr>
          <w:rFonts w:ascii="Arial" w:hAnsi="Arial" w:cs="Arial"/>
          <w:sz w:val="22"/>
          <w:szCs w:val="22"/>
        </w:rPr>
        <w:t>.</w:t>
      </w:r>
    </w:p>
    <w:p w:rsidR="006644CF" w:rsidRPr="00565246" w:rsidRDefault="006644CF" w:rsidP="006644CF">
      <w:pPr>
        <w:jc w:val="both"/>
        <w:rPr>
          <w:rFonts w:ascii="Arial" w:hAnsi="Arial" w:cs="Arial"/>
          <w:sz w:val="22"/>
          <w:szCs w:val="22"/>
        </w:rPr>
      </w:pPr>
    </w:p>
    <w:p w:rsidR="00A341FE" w:rsidRPr="00565246" w:rsidRDefault="00A341FE" w:rsidP="006644CF">
      <w:pPr>
        <w:jc w:val="both"/>
        <w:rPr>
          <w:rFonts w:ascii="Arial" w:hAnsi="Arial" w:cs="Arial"/>
          <w:sz w:val="22"/>
          <w:szCs w:val="22"/>
        </w:rPr>
      </w:pPr>
      <w:r w:rsidRPr="00565246">
        <w:rPr>
          <w:rFonts w:ascii="Arial" w:hAnsi="Arial" w:cs="Arial"/>
          <w:b/>
          <w:sz w:val="22"/>
          <w:szCs w:val="22"/>
          <w:u w:val="single"/>
        </w:rPr>
        <w:t>Please ensure that you register your interest with the procurement contact named in this Document in ord</w:t>
      </w:r>
      <w:r w:rsidR="00353393" w:rsidRPr="00565246">
        <w:rPr>
          <w:rFonts w:ascii="Arial" w:hAnsi="Arial" w:cs="Arial"/>
          <w:b/>
          <w:sz w:val="22"/>
          <w:szCs w:val="22"/>
          <w:u w:val="single"/>
        </w:rPr>
        <w:t>er to receive updates, question</w:t>
      </w:r>
      <w:r w:rsidRPr="00565246">
        <w:rPr>
          <w:rFonts w:ascii="Arial" w:hAnsi="Arial" w:cs="Arial"/>
          <w:b/>
          <w:sz w:val="22"/>
          <w:szCs w:val="22"/>
          <w:u w:val="single"/>
        </w:rPr>
        <w:t xml:space="preserve"> responses</w:t>
      </w:r>
      <w:r w:rsidR="00353393" w:rsidRPr="00565246">
        <w:rPr>
          <w:rFonts w:ascii="Arial" w:hAnsi="Arial" w:cs="Arial"/>
          <w:b/>
          <w:sz w:val="22"/>
          <w:szCs w:val="22"/>
          <w:u w:val="single"/>
        </w:rPr>
        <w:t>,</w:t>
      </w:r>
      <w:r w:rsidRPr="00565246">
        <w:rPr>
          <w:rFonts w:ascii="Arial" w:hAnsi="Arial" w:cs="Arial"/>
          <w:b/>
          <w:sz w:val="22"/>
          <w:szCs w:val="22"/>
          <w:u w:val="single"/>
        </w:rPr>
        <w:t xml:space="preserve"> etc.</w:t>
      </w:r>
    </w:p>
    <w:p w:rsidR="00A341FE" w:rsidRPr="00565246" w:rsidRDefault="00A341FE" w:rsidP="006644CF">
      <w:pPr>
        <w:jc w:val="both"/>
        <w:rPr>
          <w:rFonts w:ascii="Arial" w:hAnsi="Arial" w:cs="Arial"/>
          <w:sz w:val="22"/>
          <w:szCs w:val="22"/>
        </w:rPr>
      </w:pPr>
    </w:p>
    <w:p w:rsidR="000328E1" w:rsidRPr="00565246" w:rsidRDefault="001A0E09" w:rsidP="006644CF">
      <w:pPr>
        <w:jc w:val="both"/>
        <w:rPr>
          <w:rFonts w:ascii="Arial" w:hAnsi="Arial" w:cs="Arial"/>
          <w:sz w:val="22"/>
          <w:szCs w:val="22"/>
        </w:rPr>
      </w:pPr>
      <w:r w:rsidRPr="00565246">
        <w:rPr>
          <w:rFonts w:ascii="Arial" w:hAnsi="Arial" w:cs="Arial"/>
          <w:sz w:val="22"/>
          <w:szCs w:val="22"/>
        </w:rPr>
        <w:t>W</w:t>
      </w:r>
      <w:r w:rsidR="000328E1" w:rsidRPr="00565246">
        <w:rPr>
          <w:rFonts w:ascii="Arial" w:hAnsi="Arial" w:cs="Arial"/>
          <w:sz w:val="22"/>
          <w:szCs w:val="22"/>
        </w:rPr>
        <w:t>e now invite you to submit a tender.</w:t>
      </w:r>
      <w:r w:rsidRPr="00565246">
        <w:rPr>
          <w:rFonts w:ascii="Arial" w:hAnsi="Arial" w:cs="Arial"/>
          <w:sz w:val="22"/>
          <w:szCs w:val="22"/>
        </w:rPr>
        <w:t xml:space="preserve"> </w:t>
      </w:r>
      <w:r w:rsidR="000328E1" w:rsidRPr="00565246">
        <w:rPr>
          <w:rFonts w:ascii="Arial" w:hAnsi="Arial" w:cs="Arial"/>
          <w:sz w:val="22"/>
          <w:szCs w:val="22"/>
        </w:rPr>
        <w:t xml:space="preserve">Further stages </w:t>
      </w:r>
      <w:r w:rsidR="00383AEE" w:rsidRPr="00565246">
        <w:rPr>
          <w:rFonts w:ascii="Arial" w:hAnsi="Arial" w:cs="Arial"/>
          <w:sz w:val="22"/>
          <w:szCs w:val="22"/>
        </w:rPr>
        <w:t>of</w:t>
      </w:r>
      <w:r w:rsidR="000328E1" w:rsidRPr="00565246">
        <w:rPr>
          <w:rFonts w:ascii="Arial" w:hAnsi="Arial" w:cs="Arial"/>
          <w:sz w:val="22"/>
          <w:szCs w:val="22"/>
        </w:rPr>
        <w:t xml:space="preserve"> the process are outlined in this document.</w:t>
      </w:r>
    </w:p>
    <w:p w:rsidR="006644CF" w:rsidRPr="00565246" w:rsidRDefault="006644CF" w:rsidP="006644CF">
      <w:pPr>
        <w:jc w:val="both"/>
        <w:rPr>
          <w:rFonts w:ascii="Arial" w:hAnsi="Arial" w:cs="Arial"/>
          <w:sz w:val="22"/>
          <w:szCs w:val="22"/>
        </w:rPr>
      </w:pPr>
    </w:p>
    <w:p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To assist you in this, </w:t>
      </w:r>
      <w:r w:rsidR="00A07118" w:rsidRPr="00565246">
        <w:rPr>
          <w:rFonts w:ascii="Arial" w:hAnsi="Arial" w:cs="Arial"/>
          <w:sz w:val="22"/>
          <w:szCs w:val="22"/>
        </w:rPr>
        <w:t>four</w:t>
      </w:r>
      <w:r w:rsidRPr="00565246">
        <w:rPr>
          <w:rFonts w:ascii="Arial" w:hAnsi="Arial" w:cs="Arial"/>
          <w:sz w:val="22"/>
          <w:szCs w:val="22"/>
        </w:rPr>
        <w:t xml:space="preserve"> documents have been provided:</w:t>
      </w:r>
    </w:p>
    <w:p w:rsidR="006644CF" w:rsidRPr="00565246" w:rsidRDefault="006644CF" w:rsidP="006644CF">
      <w:pPr>
        <w:jc w:val="both"/>
        <w:rPr>
          <w:rFonts w:ascii="Arial" w:hAnsi="Arial" w:cs="Arial"/>
          <w:sz w:val="22"/>
          <w:szCs w:val="22"/>
        </w:rPr>
      </w:pP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One</w:t>
      </w:r>
      <w:r w:rsidR="000328E1" w:rsidRPr="00565246">
        <w:rPr>
          <w:rFonts w:ascii="Arial" w:hAnsi="Arial" w:cs="Arial"/>
          <w:sz w:val="22"/>
          <w:szCs w:val="22"/>
        </w:rPr>
        <w:t xml:space="preserve"> – Information and instructions (including </w:t>
      </w:r>
      <w:r w:rsidR="00CE038C" w:rsidRPr="00565246">
        <w:rPr>
          <w:rFonts w:ascii="Arial" w:hAnsi="Arial" w:cs="Arial"/>
          <w:sz w:val="22"/>
          <w:szCs w:val="22"/>
        </w:rPr>
        <w:t>the</w:t>
      </w:r>
      <w:r w:rsidR="000328E1" w:rsidRPr="00565246">
        <w:rPr>
          <w:rFonts w:ascii="Arial" w:hAnsi="Arial" w:cs="Arial"/>
          <w:sz w:val="22"/>
          <w:szCs w:val="22"/>
        </w:rPr>
        <w:t xml:space="preserve"> timetable) (this document)</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Two</w:t>
      </w:r>
      <w:r w:rsidR="000328E1" w:rsidRPr="00565246">
        <w:rPr>
          <w:rFonts w:ascii="Arial" w:hAnsi="Arial" w:cs="Arial"/>
          <w:sz w:val="22"/>
          <w:szCs w:val="22"/>
        </w:rPr>
        <w:t xml:space="preserve"> –</w:t>
      </w:r>
      <w:r w:rsidR="002535E4" w:rsidRPr="00565246">
        <w:rPr>
          <w:rFonts w:ascii="Arial" w:hAnsi="Arial" w:cs="Arial"/>
          <w:sz w:val="22"/>
          <w:szCs w:val="22"/>
        </w:rPr>
        <w:t xml:space="preserve"> </w:t>
      </w:r>
      <w:r w:rsidR="0098731C" w:rsidRPr="00565246">
        <w:rPr>
          <w:rFonts w:ascii="Arial" w:hAnsi="Arial" w:cs="Arial"/>
          <w:sz w:val="22"/>
          <w:szCs w:val="22"/>
        </w:rPr>
        <w:t>Specification</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Three</w:t>
      </w:r>
      <w:r w:rsidR="000328E1" w:rsidRPr="00565246">
        <w:rPr>
          <w:rFonts w:ascii="Arial" w:hAnsi="Arial" w:cs="Arial"/>
          <w:sz w:val="22"/>
          <w:szCs w:val="22"/>
        </w:rPr>
        <w:t xml:space="preserve"> – </w:t>
      </w:r>
      <w:r w:rsidR="00CE038C" w:rsidRPr="00565246">
        <w:rPr>
          <w:rFonts w:ascii="Arial" w:hAnsi="Arial" w:cs="Arial"/>
          <w:sz w:val="22"/>
          <w:szCs w:val="22"/>
        </w:rPr>
        <w:t xml:space="preserve">General </w:t>
      </w:r>
      <w:r w:rsidR="000328E1" w:rsidRPr="00565246">
        <w:rPr>
          <w:rFonts w:ascii="Arial" w:hAnsi="Arial" w:cs="Arial"/>
          <w:sz w:val="22"/>
          <w:szCs w:val="22"/>
        </w:rPr>
        <w:t xml:space="preserve">Terms and </w:t>
      </w:r>
      <w:r w:rsidR="00CE038C" w:rsidRPr="00565246">
        <w:rPr>
          <w:rFonts w:ascii="Arial" w:hAnsi="Arial" w:cs="Arial"/>
          <w:sz w:val="22"/>
          <w:szCs w:val="22"/>
        </w:rPr>
        <w:t>C</w:t>
      </w:r>
      <w:r w:rsidR="000328E1" w:rsidRPr="00565246">
        <w:rPr>
          <w:rFonts w:ascii="Arial" w:hAnsi="Arial" w:cs="Arial"/>
          <w:sz w:val="22"/>
          <w:szCs w:val="22"/>
        </w:rPr>
        <w:t>onditions</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Four</w:t>
      </w:r>
      <w:r w:rsidR="000328E1" w:rsidRPr="00565246">
        <w:rPr>
          <w:rFonts w:ascii="Arial" w:hAnsi="Arial" w:cs="Arial"/>
          <w:sz w:val="22"/>
          <w:szCs w:val="22"/>
        </w:rPr>
        <w:t xml:space="preserve"> – </w:t>
      </w:r>
      <w:r w:rsidR="005C5EEA" w:rsidRPr="00565246">
        <w:rPr>
          <w:rFonts w:ascii="Arial" w:hAnsi="Arial" w:cs="Arial"/>
          <w:sz w:val="22"/>
          <w:szCs w:val="22"/>
        </w:rPr>
        <w:t>Tender Response Document</w:t>
      </w:r>
    </w:p>
    <w:p w:rsidR="006644CF" w:rsidRPr="00565246" w:rsidRDefault="006644CF" w:rsidP="006644CF">
      <w:pPr>
        <w:jc w:val="both"/>
        <w:rPr>
          <w:rFonts w:ascii="Arial" w:hAnsi="Arial" w:cs="Arial"/>
          <w:sz w:val="22"/>
          <w:szCs w:val="22"/>
        </w:rPr>
      </w:pPr>
    </w:p>
    <w:p w:rsidR="000328E1" w:rsidRPr="00565246" w:rsidRDefault="0067052F" w:rsidP="006644CF">
      <w:pPr>
        <w:jc w:val="both"/>
        <w:rPr>
          <w:rFonts w:ascii="Arial" w:hAnsi="Arial" w:cs="Arial"/>
          <w:sz w:val="22"/>
          <w:szCs w:val="22"/>
        </w:rPr>
      </w:pPr>
      <w:r w:rsidRPr="00565246">
        <w:rPr>
          <w:rFonts w:ascii="Arial" w:hAnsi="Arial" w:cs="Arial"/>
          <w:sz w:val="22"/>
          <w:szCs w:val="22"/>
        </w:rPr>
        <w:t xml:space="preserve">When completed, please return </w:t>
      </w:r>
      <w:r w:rsidRPr="00565246">
        <w:rPr>
          <w:rFonts w:ascii="Arial" w:hAnsi="Arial" w:cs="Arial"/>
          <w:b/>
          <w:sz w:val="22"/>
          <w:szCs w:val="22"/>
        </w:rPr>
        <w:t xml:space="preserve">two hard copies and a copy electronically saved on a </w:t>
      </w:r>
      <w:r w:rsidR="00565246">
        <w:rPr>
          <w:rFonts w:ascii="Arial" w:hAnsi="Arial" w:cs="Arial"/>
          <w:b/>
          <w:sz w:val="22"/>
          <w:szCs w:val="22"/>
        </w:rPr>
        <w:t>USB drive</w:t>
      </w:r>
      <w:r w:rsidRPr="00565246">
        <w:rPr>
          <w:rFonts w:ascii="Arial" w:hAnsi="Arial" w:cs="Arial"/>
          <w:b/>
          <w:sz w:val="22"/>
          <w:szCs w:val="22"/>
        </w:rPr>
        <w:t xml:space="preserve"> </w:t>
      </w:r>
      <w:r w:rsidRPr="00565246">
        <w:rPr>
          <w:rFonts w:ascii="Arial" w:hAnsi="Arial" w:cs="Arial"/>
          <w:sz w:val="22"/>
          <w:szCs w:val="22"/>
        </w:rPr>
        <w:t>of</w:t>
      </w:r>
      <w:r w:rsidRPr="00565246">
        <w:rPr>
          <w:rFonts w:ascii="Arial" w:hAnsi="Arial" w:cs="Arial"/>
          <w:b/>
          <w:sz w:val="22"/>
          <w:szCs w:val="22"/>
        </w:rPr>
        <w:t xml:space="preserve"> </w:t>
      </w:r>
      <w:r w:rsidR="004131A2" w:rsidRPr="00565246">
        <w:rPr>
          <w:rFonts w:ascii="Arial" w:hAnsi="Arial" w:cs="Arial"/>
          <w:sz w:val="22"/>
          <w:szCs w:val="22"/>
        </w:rPr>
        <w:t>the response document (Document</w:t>
      </w:r>
      <w:r w:rsidRPr="00565246">
        <w:rPr>
          <w:rFonts w:ascii="Arial" w:hAnsi="Arial" w:cs="Arial"/>
          <w:sz w:val="22"/>
          <w:szCs w:val="22"/>
        </w:rPr>
        <w:t xml:space="preserve"> Four).</w:t>
      </w:r>
    </w:p>
    <w:p w:rsidR="006644CF" w:rsidRPr="00565246" w:rsidRDefault="006644CF" w:rsidP="006644CF">
      <w:pPr>
        <w:jc w:val="both"/>
        <w:rPr>
          <w:rFonts w:ascii="Arial" w:hAnsi="Arial" w:cs="Arial"/>
          <w:sz w:val="22"/>
          <w:szCs w:val="22"/>
        </w:rPr>
      </w:pPr>
    </w:p>
    <w:p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Please mark envelopes/packages </w:t>
      </w:r>
      <w:r w:rsidR="00912336" w:rsidRPr="00565246">
        <w:rPr>
          <w:rFonts w:ascii="Arial" w:hAnsi="Arial" w:cs="Arial"/>
          <w:sz w:val="22"/>
          <w:szCs w:val="22"/>
        </w:rPr>
        <w:t xml:space="preserve">with </w:t>
      </w:r>
      <w:r w:rsidRPr="00565246">
        <w:rPr>
          <w:rFonts w:ascii="Arial" w:hAnsi="Arial" w:cs="Arial"/>
          <w:sz w:val="22"/>
          <w:szCs w:val="22"/>
        </w:rPr>
        <w:t>only “</w:t>
      </w:r>
      <w:r w:rsidR="00AA0749" w:rsidRPr="00565246">
        <w:rPr>
          <w:rFonts w:ascii="Arial" w:hAnsi="Arial" w:cs="Arial"/>
          <w:b/>
          <w:caps/>
          <w:sz w:val="22"/>
          <w:szCs w:val="22"/>
        </w:rPr>
        <w:t xml:space="preserve">Tender Response: </w:t>
      </w:r>
      <w:r w:rsidR="00C71CB4" w:rsidRPr="00913A13">
        <w:rPr>
          <w:rFonts w:ascii="Arial" w:hAnsi="Arial" w:cs="Arial"/>
          <w:b/>
          <w:caps/>
          <w:sz w:val="22"/>
          <w:szCs w:val="22"/>
        </w:rPr>
        <w:t>Cleaning Contract</w:t>
      </w:r>
      <w:r w:rsidR="00C71CB4">
        <w:rPr>
          <w:rFonts w:ascii="Arial" w:hAnsi="Arial" w:cs="Arial"/>
          <w:b/>
          <w:caps/>
          <w:sz w:val="22"/>
          <w:szCs w:val="22"/>
        </w:rPr>
        <w:t xml:space="preserve"> 2019</w:t>
      </w:r>
      <w:r w:rsidR="004C0A41" w:rsidRPr="00565246">
        <w:rPr>
          <w:rFonts w:ascii="Arial" w:hAnsi="Arial" w:cs="Arial"/>
          <w:b/>
          <w:sz w:val="22"/>
          <w:szCs w:val="22"/>
        </w:rPr>
        <w:t xml:space="preserve"> </w:t>
      </w:r>
      <w:r w:rsidRPr="00565246">
        <w:rPr>
          <w:rFonts w:ascii="Arial" w:hAnsi="Arial" w:cs="Arial"/>
          <w:b/>
          <w:sz w:val="22"/>
          <w:szCs w:val="22"/>
        </w:rPr>
        <w:t xml:space="preserve">(Private </w:t>
      </w:r>
      <w:r w:rsidR="00AA0749" w:rsidRPr="00565246">
        <w:rPr>
          <w:rFonts w:ascii="Arial" w:hAnsi="Arial" w:cs="Arial"/>
          <w:b/>
          <w:sz w:val="22"/>
          <w:szCs w:val="22"/>
        </w:rPr>
        <w:t>and</w:t>
      </w:r>
      <w:r w:rsidRPr="00565246">
        <w:rPr>
          <w:rFonts w:ascii="Arial" w:hAnsi="Arial" w:cs="Arial"/>
          <w:b/>
          <w:sz w:val="22"/>
          <w:szCs w:val="22"/>
        </w:rPr>
        <w:t xml:space="preserve"> </w:t>
      </w:r>
      <w:r w:rsidR="00AA0749" w:rsidRPr="00565246">
        <w:rPr>
          <w:rFonts w:ascii="Arial" w:hAnsi="Arial" w:cs="Arial"/>
          <w:b/>
          <w:sz w:val="22"/>
          <w:szCs w:val="22"/>
        </w:rPr>
        <w:t>C</w:t>
      </w:r>
      <w:r w:rsidRPr="00565246">
        <w:rPr>
          <w:rFonts w:ascii="Arial" w:hAnsi="Arial" w:cs="Arial"/>
          <w:b/>
          <w:sz w:val="22"/>
          <w:szCs w:val="22"/>
        </w:rPr>
        <w:t>onfidential)</w:t>
      </w:r>
      <w:r w:rsidRPr="00565246">
        <w:rPr>
          <w:rFonts w:ascii="Arial" w:hAnsi="Arial" w:cs="Arial"/>
          <w:sz w:val="22"/>
          <w:szCs w:val="22"/>
        </w:rPr>
        <w:t>”</w:t>
      </w:r>
      <w:r w:rsidRPr="00565246">
        <w:rPr>
          <w:rFonts w:ascii="Arial" w:hAnsi="Arial" w:cs="Arial"/>
          <w:b/>
          <w:sz w:val="22"/>
          <w:szCs w:val="22"/>
        </w:rPr>
        <w:t xml:space="preserve"> </w:t>
      </w:r>
      <w:r w:rsidR="00765825" w:rsidRPr="00565246">
        <w:rPr>
          <w:rFonts w:ascii="Arial" w:hAnsi="Arial" w:cs="Arial"/>
          <w:sz w:val="22"/>
          <w:szCs w:val="22"/>
        </w:rPr>
        <w:t xml:space="preserve">and </w:t>
      </w:r>
      <w:r w:rsidR="00765825" w:rsidRPr="00565246">
        <w:rPr>
          <w:rFonts w:ascii="Arial" w:hAnsi="Arial" w:cs="Arial"/>
          <w:sz w:val="22"/>
          <w:szCs w:val="22"/>
          <w:highlight w:val="yellow"/>
        </w:rPr>
        <w:t xml:space="preserve">with no company markings or anything else which might </w:t>
      </w:r>
      <w:r w:rsidR="0057462A" w:rsidRPr="00565246">
        <w:rPr>
          <w:rFonts w:ascii="Arial" w:hAnsi="Arial" w:cs="Arial"/>
          <w:sz w:val="22"/>
          <w:szCs w:val="22"/>
          <w:highlight w:val="yellow"/>
        </w:rPr>
        <w:t>identify your organisation e.g.</w:t>
      </w:r>
      <w:r w:rsidR="00765825" w:rsidRPr="00565246">
        <w:rPr>
          <w:rFonts w:ascii="Arial" w:hAnsi="Arial" w:cs="Arial"/>
          <w:sz w:val="22"/>
          <w:szCs w:val="22"/>
          <w:highlight w:val="yellow"/>
        </w:rPr>
        <w:t xml:space="preserve"> personalised franking</w:t>
      </w:r>
      <w:r w:rsidR="00765825" w:rsidRPr="00565246">
        <w:rPr>
          <w:rFonts w:ascii="Arial" w:hAnsi="Arial" w:cs="Arial"/>
          <w:sz w:val="22"/>
          <w:szCs w:val="22"/>
        </w:rPr>
        <w:t>, and return to:</w:t>
      </w:r>
    </w:p>
    <w:p w:rsidR="006644CF" w:rsidRPr="00565246" w:rsidRDefault="006644CF" w:rsidP="006644CF">
      <w:pPr>
        <w:jc w:val="both"/>
        <w:rPr>
          <w:rFonts w:ascii="Arial" w:hAnsi="Arial"/>
          <w:sz w:val="22"/>
          <w:szCs w:val="22"/>
        </w:rPr>
      </w:pPr>
    </w:p>
    <w:p w:rsidR="00AA0749" w:rsidRPr="00565246" w:rsidRDefault="00AA0749" w:rsidP="006644CF">
      <w:pPr>
        <w:jc w:val="both"/>
        <w:rPr>
          <w:rFonts w:ascii="Arial" w:hAnsi="Arial"/>
          <w:sz w:val="22"/>
          <w:szCs w:val="22"/>
        </w:rPr>
      </w:pPr>
      <w:r w:rsidRPr="00565246">
        <w:rPr>
          <w:rFonts w:ascii="Arial" w:hAnsi="Arial"/>
          <w:sz w:val="22"/>
          <w:szCs w:val="22"/>
        </w:rPr>
        <w:t>Democratic Services Manager</w:t>
      </w:r>
    </w:p>
    <w:p w:rsidR="00AA0749" w:rsidRPr="00565246" w:rsidRDefault="00AA0749" w:rsidP="006644CF">
      <w:pPr>
        <w:jc w:val="both"/>
        <w:rPr>
          <w:rFonts w:ascii="Arial" w:hAnsi="Arial"/>
          <w:sz w:val="22"/>
          <w:szCs w:val="22"/>
        </w:rPr>
      </w:pPr>
      <w:r w:rsidRPr="00565246">
        <w:rPr>
          <w:rFonts w:ascii="Arial" w:hAnsi="Arial"/>
          <w:sz w:val="22"/>
          <w:szCs w:val="22"/>
        </w:rPr>
        <w:t>Corby Borough Council</w:t>
      </w:r>
    </w:p>
    <w:p w:rsidR="00AA0749" w:rsidRPr="00565246" w:rsidRDefault="00AA0749" w:rsidP="006644CF">
      <w:pPr>
        <w:jc w:val="both"/>
        <w:rPr>
          <w:rFonts w:ascii="Arial" w:hAnsi="Arial"/>
          <w:sz w:val="22"/>
          <w:szCs w:val="22"/>
        </w:rPr>
      </w:pPr>
      <w:r w:rsidRPr="00565246">
        <w:rPr>
          <w:rFonts w:ascii="Arial" w:hAnsi="Arial"/>
          <w:sz w:val="22"/>
          <w:szCs w:val="22"/>
        </w:rPr>
        <w:t>Democratic Services Department</w:t>
      </w:r>
    </w:p>
    <w:p w:rsidR="00AA0749" w:rsidRPr="00565246" w:rsidRDefault="00AA0749" w:rsidP="006644CF">
      <w:pPr>
        <w:jc w:val="both"/>
        <w:rPr>
          <w:rFonts w:ascii="Arial" w:hAnsi="Arial"/>
          <w:sz w:val="22"/>
          <w:szCs w:val="22"/>
        </w:rPr>
      </w:pPr>
      <w:r w:rsidRPr="00565246">
        <w:rPr>
          <w:rFonts w:ascii="Arial" w:hAnsi="Arial"/>
          <w:sz w:val="22"/>
          <w:szCs w:val="22"/>
        </w:rPr>
        <w:t>Corby Cube</w:t>
      </w:r>
    </w:p>
    <w:p w:rsidR="00AA0749" w:rsidRPr="00565246" w:rsidRDefault="00AA0749" w:rsidP="006644CF">
      <w:pPr>
        <w:jc w:val="both"/>
        <w:rPr>
          <w:rFonts w:ascii="Arial" w:hAnsi="Arial"/>
          <w:sz w:val="22"/>
          <w:szCs w:val="22"/>
        </w:rPr>
      </w:pPr>
      <w:r w:rsidRPr="00565246">
        <w:rPr>
          <w:rFonts w:ascii="Arial" w:hAnsi="Arial"/>
          <w:sz w:val="22"/>
          <w:szCs w:val="22"/>
        </w:rPr>
        <w:t>Parklands Gateway</w:t>
      </w:r>
    </w:p>
    <w:p w:rsidR="00AA0749" w:rsidRPr="00565246" w:rsidRDefault="00AA0749" w:rsidP="006644CF">
      <w:pPr>
        <w:jc w:val="both"/>
        <w:rPr>
          <w:rFonts w:ascii="Arial" w:hAnsi="Arial"/>
          <w:sz w:val="22"/>
          <w:szCs w:val="22"/>
        </w:rPr>
      </w:pPr>
      <w:r w:rsidRPr="00565246">
        <w:rPr>
          <w:rFonts w:ascii="Arial" w:hAnsi="Arial"/>
          <w:sz w:val="22"/>
          <w:szCs w:val="22"/>
        </w:rPr>
        <w:t>George Street</w:t>
      </w:r>
    </w:p>
    <w:p w:rsidR="00AA0749" w:rsidRPr="00565246" w:rsidRDefault="00AA0749" w:rsidP="006644CF">
      <w:pPr>
        <w:jc w:val="both"/>
        <w:rPr>
          <w:rFonts w:ascii="Arial" w:hAnsi="Arial"/>
          <w:sz w:val="22"/>
          <w:szCs w:val="22"/>
        </w:rPr>
      </w:pPr>
      <w:r w:rsidRPr="00565246">
        <w:rPr>
          <w:rFonts w:ascii="Arial" w:hAnsi="Arial"/>
          <w:sz w:val="22"/>
          <w:szCs w:val="22"/>
        </w:rPr>
        <w:t>Corby, Northamptonshire</w:t>
      </w:r>
    </w:p>
    <w:p w:rsidR="00565AFF" w:rsidRPr="00565246" w:rsidRDefault="00AA0749" w:rsidP="006644CF">
      <w:pPr>
        <w:jc w:val="both"/>
        <w:rPr>
          <w:rFonts w:ascii="Arial" w:hAnsi="Arial" w:cs="Arial"/>
          <w:sz w:val="22"/>
          <w:szCs w:val="22"/>
        </w:rPr>
      </w:pPr>
      <w:r w:rsidRPr="00565246">
        <w:rPr>
          <w:rFonts w:ascii="Arial" w:hAnsi="Arial"/>
          <w:sz w:val="22"/>
          <w:szCs w:val="22"/>
        </w:rPr>
        <w:t>NN17 1QG</w:t>
      </w:r>
    </w:p>
    <w:p w:rsidR="000C4E4B" w:rsidRPr="00565246" w:rsidRDefault="000C4E4B" w:rsidP="006644CF">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565246" w:rsidTr="00AA0749">
        <w:trPr>
          <w:trHeight w:val="284"/>
          <w:jc w:val="center"/>
        </w:trPr>
        <w:tc>
          <w:tcPr>
            <w:tcW w:w="9289" w:type="dxa"/>
            <w:vAlign w:val="center"/>
          </w:tcPr>
          <w:p w:rsidR="00AA0749" w:rsidRPr="009D3C54" w:rsidRDefault="00AA0749" w:rsidP="00565246">
            <w:pPr>
              <w:jc w:val="center"/>
              <w:rPr>
                <w:rFonts w:ascii="Arial" w:hAnsi="Arial" w:cs="Arial"/>
                <w:b/>
                <w:sz w:val="22"/>
                <w:szCs w:val="22"/>
              </w:rPr>
            </w:pPr>
            <w:r w:rsidRPr="00565246">
              <w:rPr>
                <w:rFonts w:ascii="Arial" w:hAnsi="Arial" w:cs="Arial"/>
                <w:b/>
                <w:sz w:val="22"/>
                <w:szCs w:val="22"/>
              </w:rPr>
              <w:t>To be received not later than</w:t>
            </w:r>
            <w:r w:rsidR="00565246">
              <w:rPr>
                <w:rFonts w:ascii="Arial" w:hAnsi="Arial" w:cs="Arial"/>
                <w:b/>
                <w:sz w:val="22"/>
                <w:szCs w:val="22"/>
              </w:rPr>
              <w:t xml:space="preserve"> 12:00 noon on</w:t>
            </w:r>
            <w:r w:rsidRPr="00565246">
              <w:rPr>
                <w:rFonts w:ascii="Arial" w:hAnsi="Arial" w:cs="Arial"/>
                <w:b/>
                <w:sz w:val="22"/>
                <w:szCs w:val="22"/>
              </w:rPr>
              <w:t xml:space="preserve"> </w:t>
            </w:r>
            <w:r w:rsidR="00EA6958" w:rsidRPr="00EA6958">
              <w:rPr>
                <w:rFonts w:ascii="Arial" w:hAnsi="Arial" w:cs="Arial"/>
                <w:b/>
                <w:sz w:val="22"/>
                <w:szCs w:val="22"/>
              </w:rPr>
              <w:t>Tuesday 3</w:t>
            </w:r>
            <w:r w:rsidR="00EA6958" w:rsidRPr="00EA6958">
              <w:rPr>
                <w:rFonts w:ascii="Arial" w:hAnsi="Arial" w:cs="Arial"/>
                <w:b/>
                <w:sz w:val="22"/>
                <w:szCs w:val="22"/>
                <w:vertAlign w:val="superscript"/>
              </w:rPr>
              <w:t>rd</w:t>
            </w:r>
            <w:r w:rsidR="00EA6958" w:rsidRPr="00EA6958">
              <w:rPr>
                <w:rFonts w:ascii="Arial" w:hAnsi="Arial" w:cs="Arial"/>
                <w:b/>
                <w:sz w:val="22"/>
                <w:szCs w:val="22"/>
              </w:rPr>
              <w:t xml:space="preserve"> March 2020</w:t>
            </w:r>
          </w:p>
          <w:p w:rsidR="006644CF" w:rsidRPr="00565246" w:rsidRDefault="006644CF" w:rsidP="006644CF">
            <w:pPr>
              <w:jc w:val="center"/>
              <w:rPr>
                <w:rFonts w:ascii="Arial" w:hAnsi="Arial" w:cs="Arial"/>
                <w:b/>
                <w:sz w:val="22"/>
                <w:szCs w:val="22"/>
              </w:rPr>
            </w:pPr>
          </w:p>
          <w:p w:rsidR="00AA0749" w:rsidRPr="00565246" w:rsidRDefault="00AA0749" w:rsidP="006644CF">
            <w:pPr>
              <w:jc w:val="center"/>
              <w:rPr>
                <w:rFonts w:ascii="Arial" w:hAnsi="Arial" w:cs="Arial"/>
                <w:b/>
                <w:sz w:val="22"/>
                <w:szCs w:val="22"/>
              </w:rPr>
            </w:pPr>
            <w:r w:rsidRPr="00565246">
              <w:rPr>
                <w:rFonts w:ascii="Arial" w:hAnsi="Arial" w:cs="Arial"/>
                <w:b/>
                <w:sz w:val="22"/>
                <w:szCs w:val="22"/>
              </w:rPr>
              <w:t>Late submissions will be disregarded.</w:t>
            </w:r>
          </w:p>
        </w:tc>
      </w:tr>
    </w:tbl>
    <w:p w:rsidR="00356B56" w:rsidRPr="00565246" w:rsidRDefault="00356B56" w:rsidP="00AA0749">
      <w:pPr>
        <w:pStyle w:val="BodyText"/>
        <w:rPr>
          <w:rFonts w:ascii="Arial" w:hAnsi="Arial" w:cs="Arial"/>
          <w:sz w:val="22"/>
          <w:szCs w:val="22"/>
        </w:rPr>
      </w:pPr>
    </w:p>
    <w:p w:rsidR="00AA0749" w:rsidRPr="00565246" w:rsidRDefault="00AA0749" w:rsidP="00AA0749">
      <w:pPr>
        <w:pStyle w:val="BodyText"/>
        <w:rPr>
          <w:rFonts w:ascii="Arial" w:hAnsi="Arial" w:cs="Arial"/>
          <w:sz w:val="22"/>
          <w:szCs w:val="22"/>
        </w:rPr>
        <w:sectPr w:rsidR="00AA0749" w:rsidRPr="00565246" w:rsidSect="00AA0749">
          <w:footerReference w:type="even" r:id="rId9"/>
          <w:type w:val="continuous"/>
          <w:pgSz w:w="11909" w:h="16834" w:code="9"/>
          <w:pgMar w:top="1418" w:right="1418" w:bottom="1418" w:left="1418" w:header="720" w:footer="720" w:gutter="0"/>
          <w:cols w:space="720"/>
          <w:docGrid w:linePitch="326"/>
        </w:sectPr>
      </w:pPr>
    </w:p>
    <w:p w:rsidR="001E37FF" w:rsidRPr="00565246" w:rsidRDefault="001E37FF" w:rsidP="00C16D86">
      <w:pPr>
        <w:tabs>
          <w:tab w:val="left" w:pos="709"/>
          <w:tab w:val="left" w:pos="8370"/>
        </w:tabs>
        <w:rPr>
          <w:rFonts w:ascii="Arial" w:hAnsi="Arial" w:cs="Arial"/>
          <w:b/>
          <w:caps/>
          <w:sz w:val="22"/>
          <w:szCs w:val="22"/>
        </w:rPr>
      </w:pPr>
      <w:bookmarkStart w:id="1" w:name="Contents"/>
      <w:r w:rsidRPr="00565246">
        <w:rPr>
          <w:rFonts w:ascii="Arial" w:hAnsi="Arial" w:cs="Arial"/>
          <w:b/>
          <w:caps/>
          <w:sz w:val="22"/>
          <w:szCs w:val="22"/>
        </w:rPr>
        <w:lastRenderedPageBreak/>
        <w:t>Contents</w:t>
      </w:r>
      <w:bookmarkEnd w:id="1"/>
    </w:p>
    <w:p w:rsidR="001E37FF" w:rsidRPr="00565246" w:rsidRDefault="001E37FF" w:rsidP="001E37FF">
      <w:pPr>
        <w:tabs>
          <w:tab w:val="left" w:pos="8370"/>
        </w:tabs>
        <w:rPr>
          <w:rFonts w:ascii="Arial" w:hAnsi="Arial" w:cs="Arial"/>
          <w:sz w:val="22"/>
          <w:szCs w:val="22"/>
        </w:rPr>
      </w:pP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Introduction" w:history="1">
        <w:r w:rsidR="001E37FF" w:rsidRPr="00565246">
          <w:rPr>
            <w:rStyle w:val="Hyperlink"/>
            <w:rFonts w:ascii="Arial" w:hAnsi="Arial" w:cs="Arial"/>
            <w:sz w:val="22"/>
            <w:szCs w:val="22"/>
          </w:rPr>
          <w:t>Introduction</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3</w:t>
      </w:r>
    </w:p>
    <w:p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How this tender is structured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Commissioning background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Procurement Timetable</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4</w:t>
      </w:r>
    </w:p>
    <w:p w:rsidR="001E37FF"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Instructions on responding to this tender</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4</w:t>
      </w:r>
    </w:p>
    <w:p w:rsidR="00377FAC" w:rsidRPr="00565246" w:rsidRDefault="002F5E2D"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Pr>
          <w:rFonts w:ascii="Arial" w:hAnsi="Arial" w:cs="Arial"/>
          <w:sz w:val="22"/>
          <w:szCs w:val="22"/>
        </w:rPr>
        <w:t xml:space="preserve">Data Management / </w:t>
      </w:r>
      <w:r w:rsidR="00377FAC">
        <w:rPr>
          <w:rFonts w:ascii="Arial" w:hAnsi="Arial" w:cs="Arial"/>
          <w:sz w:val="22"/>
          <w:szCs w:val="22"/>
        </w:rPr>
        <w:t>General Data Protection Legislation (GDPR)</w:t>
      </w:r>
      <w:r w:rsidR="00377FAC">
        <w:rPr>
          <w:rFonts w:ascii="Arial" w:hAnsi="Arial" w:cs="Arial"/>
          <w:sz w:val="22"/>
          <w:szCs w:val="22"/>
        </w:rPr>
        <w:tab/>
        <w:t>Page 6</w:t>
      </w: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ProcurementApproach" w:history="1">
        <w:r w:rsidR="001E37FF" w:rsidRPr="00565246">
          <w:rPr>
            <w:rStyle w:val="Hyperlink"/>
            <w:rFonts w:ascii="Arial" w:hAnsi="Arial" w:cs="Arial"/>
            <w:sz w:val="22"/>
            <w:szCs w:val="22"/>
          </w:rPr>
          <w:t>Procurement Approach</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7</w:t>
      </w: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Scoring" w:history="1">
        <w:r w:rsidR="001E37FF" w:rsidRPr="00565246">
          <w:rPr>
            <w:rStyle w:val="Hyperlink"/>
            <w:rFonts w:ascii="Arial" w:hAnsi="Arial" w:cs="Arial"/>
            <w:sz w:val="22"/>
            <w:szCs w:val="22"/>
          </w:rPr>
          <w:t>Scoring</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8</w:t>
      </w:r>
    </w:p>
    <w:p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Non-Price Scoring</w:t>
      </w:r>
      <w:r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8</w:t>
      </w:r>
    </w:p>
    <w:p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Multiple Choice Questions</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9</w:t>
      </w:r>
    </w:p>
    <w:p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User Group Consultation Scoring</w:t>
      </w:r>
      <w:r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9</w:t>
      </w:r>
    </w:p>
    <w:p w:rsidR="001E37FF"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Price Scoring</w:t>
      </w:r>
      <w:r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10</w:t>
      </w:r>
    </w:p>
    <w:p w:rsidR="003B1880" w:rsidRPr="00565246" w:rsidRDefault="002F5E2D"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Pr>
          <w:rFonts w:ascii="Arial" w:hAnsi="Arial" w:cs="Arial"/>
          <w:sz w:val="22"/>
          <w:szCs w:val="22"/>
        </w:rPr>
        <w:t>Variable Price Scoring</w:t>
      </w:r>
      <w:r>
        <w:rPr>
          <w:rFonts w:ascii="Arial" w:hAnsi="Arial" w:cs="Arial"/>
          <w:sz w:val="22"/>
          <w:szCs w:val="22"/>
        </w:rPr>
        <w:tab/>
        <w:t>Page 10</w:t>
      </w: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riteriaforPQQ" w:history="1">
        <w:r w:rsidR="001E37FF" w:rsidRPr="00565246">
          <w:rPr>
            <w:rStyle w:val="Hyperlink"/>
            <w:rFonts w:ascii="Arial" w:hAnsi="Arial" w:cs="Arial"/>
            <w:sz w:val="22"/>
            <w:szCs w:val="22"/>
          </w:rPr>
          <w:t>Criteria for Assessing Standard Selection Questionnaires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11</w:t>
      </w: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riteriaforTenders" w:history="1">
        <w:r w:rsidR="001E37FF" w:rsidRPr="00565246">
          <w:rPr>
            <w:rStyle w:val="Hyperlink"/>
            <w:rFonts w:ascii="Arial" w:hAnsi="Arial" w:cs="Arial"/>
            <w:sz w:val="22"/>
            <w:szCs w:val="22"/>
          </w:rPr>
          <w:t>Criteria for Assessing Tender Responses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14</w:t>
      </w: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ITT" w:history="1">
        <w:r w:rsidR="001E37FF" w:rsidRPr="00565246">
          <w:rPr>
            <w:rStyle w:val="Hyperlink"/>
            <w:rFonts w:ascii="Arial" w:hAnsi="Arial" w:cs="Arial"/>
            <w:sz w:val="22"/>
            <w:szCs w:val="22"/>
          </w:rPr>
          <w:t>Invitation to Tender</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15</w:t>
      </w:r>
    </w:p>
    <w:p w:rsidR="001E37FF" w:rsidRPr="00565246" w:rsidRDefault="00EA6958"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ontacts" w:history="1">
        <w:r w:rsidR="001E37FF" w:rsidRPr="00565246">
          <w:rPr>
            <w:rStyle w:val="Hyperlink"/>
            <w:rFonts w:ascii="Arial" w:hAnsi="Arial" w:cs="Arial"/>
            <w:sz w:val="22"/>
            <w:szCs w:val="22"/>
          </w:rPr>
          <w:t>Contact</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15</w:t>
      </w:r>
    </w:p>
    <w:p w:rsidR="00E97FE2" w:rsidRPr="00377FAC" w:rsidRDefault="00E97FE2" w:rsidP="009D0617">
      <w:pPr>
        <w:jc w:val="both"/>
        <w:rPr>
          <w:rFonts w:ascii="Arial" w:hAnsi="Arial" w:cs="Arial"/>
          <w:sz w:val="22"/>
          <w:szCs w:val="22"/>
        </w:rPr>
      </w:pPr>
    </w:p>
    <w:p w:rsidR="007E7023" w:rsidRPr="00377FAC" w:rsidRDefault="007E7023" w:rsidP="009D0617">
      <w:pPr>
        <w:jc w:val="both"/>
        <w:rPr>
          <w:rFonts w:ascii="Arial" w:hAnsi="Arial" w:cs="Arial"/>
          <w:sz w:val="22"/>
          <w:szCs w:val="22"/>
        </w:rPr>
        <w:sectPr w:rsidR="007E7023" w:rsidRPr="00377FAC"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565246" w:rsidRDefault="00C16D86" w:rsidP="003327D7">
      <w:pPr>
        <w:numPr>
          <w:ilvl w:val="0"/>
          <w:numId w:val="1"/>
        </w:numPr>
        <w:tabs>
          <w:tab w:val="clear" w:pos="720"/>
        </w:tabs>
        <w:ind w:left="567" w:hanging="567"/>
        <w:jc w:val="both"/>
        <w:rPr>
          <w:rFonts w:ascii="Arial" w:hAnsi="Arial" w:cs="Arial"/>
          <w:b/>
          <w:caps/>
          <w:sz w:val="22"/>
          <w:szCs w:val="22"/>
        </w:rPr>
      </w:pPr>
      <w:bookmarkStart w:id="2" w:name="Introduction"/>
      <w:r w:rsidRPr="00565246">
        <w:rPr>
          <w:rFonts w:ascii="Arial" w:hAnsi="Arial" w:cs="Arial"/>
          <w:b/>
          <w:caps/>
          <w:sz w:val="22"/>
          <w:szCs w:val="22"/>
        </w:rPr>
        <w:lastRenderedPageBreak/>
        <w:t>I</w:t>
      </w:r>
      <w:r w:rsidR="007E7023" w:rsidRPr="00565246">
        <w:rPr>
          <w:rFonts w:ascii="Arial" w:hAnsi="Arial" w:cs="Arial"/>
          <w:b/>
          <w:caps/>
          <w:sz w:val="22"/>
          <w:szCs w:val="22"/>
        </w:rPr>
        <w:t>ntroduction</w:t>
      </w:r>
    </w:p>
    <w:bookmarkEnd w:id="2"/>
    <w:p w:rsidR="00E97FE2" w:rsidRPr="00D20B13" w:rsidRDefault="00E97FE2" w:rsidP="003327D7">
      <w:pPr>
        <w:ind w:left="567" w:hanging="567"/>
        <w:jc w:val="both"/>
        <w:rPr>
          <w:rFonts w:ascii="Arial" w:hAnsi="Arial" w:cs="Arial"/>
          <w:sz w:val="22"/>
          <w:szCs w:val="22"/>
        </w:rPr>
      </w:pPr>
    </w:p>
    <w:p w:rsidR="00D104C7" w:rsidRPr="00D20B13" w:rsidRDefault="00D104C7" w:rsidP="00DD3833">
      <w:pPr>
        <w:pStyle w:val="ListParagraph"/>
        <w:numPr>
          <w:ilvl w:val="1"/>
          <w:numId w:val="17"/>
        </w:numPr>
        <w:ind w:left="567" w:hanging="567"/>
        <w:jc w:val="both"/>
        <w:rPr>
          <w:rFonts w:ascii="Arial" w:hAnsi="Arial" w:cs="Arial"/>
          <w:b/>
          <w:sz w:val="22"/>
          <w:szCs w:val="22"/>
        </w:rPr>
      </w:pPr>
      <w:r w:rsidRPr="00D20B13">
        <w:rPr>
          <w:rFonts w:ascii="Arial" w:hAnsi="Arial" w:cs="Arial"/>
          <w:b/>
          <w:sz w:val="22"/>
          <w:szCs w:val="22"/>
        </w:rPr>
        <w:t>How this tender is structured</w:t>
      </w:r>
    </w:p>
    <w:p w:rsidR="009D0617" w:rsidRPr="00565246" w:rsidRDefault="009D0617" w:rsidP="003327D7">
      <w:pPr>
        <w:ind w:left="1701" w:hanging="1134"/>
        <w:jc w:val="both"/>
        <w:rPr>
          <w:rFonts w:ascii="Arial" w:hAnsi="Arial" w:cs="Arial"/>
          <w:bCs/>
          <w:sz w:val="22"/>
          <w:szCs w:val="22"/>
        </w:rPr>
      </w:pPr>
    </w:p>
    <w:p w:rsidR="00C05AD1" w:rsidRPr="00D20B13" w:rsidRDefault="007A2E87"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This tender is arranged in four sections:</w:t>
      </w:r>
    </w:p>
    <w:p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One</w:t>
      </w:r>
      <w:r w:rsidR="007A2E87" w:rsidRPr="005E18F8">
        <w:rPr>
          <w:rFonts w:ascii="Arial" w:hAnsi="Arial" w:cs="Arial"/>
          <w:bCs/>
          <w:sz w:val="22"/>
          <w:szCs w:val="22"/>
        </w:rPr>
        <w:t>, this document, contains instructions on how to respond to the Invitation to Tender; gives an indication of the timetable being followed; provides</w:t>
      </w:r>
      <w:r w:rsidR="004F1BE2" w:rsidRPr="005E18F8">
        <w:rPr>
          <w:rFonts w:ascii="Arial" w:hAnsi="Arial" w:cs="Arial"/>
          <w:bCs/>
          <w:sz w:val="22"/>
          <w:szCs w:val="22"/>
        </w:rPr>
        <w:t xml:space="preserve"> Bidder</w:t>
      </w:r>
      <w:r w:rsidR="007A2E87" w:rsidRPr="005E18F8">
        <w:rPr>
          <w:rFonts w:ascii="Arial" w:hAnsi="Arial" w:cs="Arial"/>
          <w:bCs/>
          <w:sz w:val="22"/>
          <w:szCs w:val="22"/>
        </w:rPr>
        <w:t xml:space="preserve">s with details of the scoring, criteria and weightings which will be used to evaluate bids, and details </w:t>
      </w:r>
      <w:r w:rsidR="00912336" w:rsidRPr="005E18F8">
        <w:rPr>
          <w:rFonts w:ascii="Arial" w:hAnsi="Arial" w:cs="Arial"/>
          <w:bCs/>
          <w:sz w:val="22"/>
          <w:szCs w:val="22"/>
        </w:rPr>
        <w:t xml:space="preserve">of </w:t>
      </w:r>
      <w:r w:rsidR="007A2E87" w:rsidRPr="005E18F8">
        <w:rPr>
          <w:rFonts w:ascii="Arial" w:hAnsi="Arial" w:cs="Arial"/>
          <w:bCs/>
          <w:sz w:val="22"/>
          <w:szCs w:val="22"/>
        </w:rPr>
        <w:t>how and when to return the Tender Response Document (</w:t>
      </w:r>
      <w:r w:rsidR="00A23547" w:rsidRPr="005E18F8">
        <w:rPr>
          <w:rFonts w:ascii="Arial" w:hAnsi="Arial" w:cs="Arial"/>
          <w:bCs/>
          <w:sz w:val="22"/>
          <w:szCs w:val="22"/>
        </w:rPr>
        <w:t>Document</w:t>
      </w:r>
      <w:r w:rsidR="007A2E87" w:rsidRPr="005E18F8">
        <w:rPr>
          <w:rFonts w:ascii="Arial" w:hAnsi="Arial" w:cs="Arial"/>
          <w:bCs/>
          <w:sz w:val="22"/>
          <w:szCs w:val="22"/>
        </w:rPr>
        <w:t xml:space="preserve"> Four).</w:t>
      </w:r>
    </w:p>
    <w:p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Two</w:t>
      </w:r>
      <w:r w:rsidR="007A2E87" w:rsidRPr="005E18F8">
        <w:rPr>
          <w:rFonts w:ascii="Arial" w:hAnsi="Arial" w:cs="Arial"/>
          <w:bCs/>
          <w:sz w:val="22"/>
          <w:szCs w:val="22"/>
        </w:rPr>
        <w:t xml:space="preserve"> contains the </w:t>
      </w:r>
      <w:r w:rsidR="00CE038C" w:rsidRPr="005E18F8">
        <w:rPr>
          <w:rFonts w:ascii="Arial" w:hAnsi="Arial" w:cs="Arial"/>
          <w:bCs/>
          <w:sz w:val="22"/>
          <w:szCs w:val="22"/>
        </w:rPr>
        <w:t>detailed S</w:t>
      </w:r>
      <w:r w:rsidR="00383AEE" w:rsidRPr="005E18F8">
        <w:rPr>
          <w:rFonts w:ascii="Arial" w:hAnsi="Arial" w:cs="Arial"/>
          <w:bCs/>
          <w:sz w:val="22"/>
          <w:szCs w:val="22"/>
        </w:rPr>
        <w:t>pecification</w:t>
      </w:r>
      <w:r w:rsidR="007A2E87" w:rsidRPr="005E18F8">
        <w:rPr>
          <w:rFonts w:ascii="Arial" w:hAnsi="Arial" w:cs="Arial"/>
          <w:bCs/>
          <w:sz w:val="22"/>
          <w:szCs w:val="22"/>
        </w:rPr>
        <w:t xml:space="preserve"> for the </w:t>
      </w:r>
      <w:r w:rsidR="00AC0153" w:rsidRPr="005E18F8">
        <w:rPr>
          <w:rFonts w:ascii="Arial" w:hAnsi="Arial" w:cs="Arial"/>
          <w:bCs/>
          <w:sz w:val="22"/>
          <w:szCs w:val="22"/>
        </w:rPr>
        <w:t xml:space="preserve">goods or </w:t>
      </w:r>
      <w:r w:rsidR="007A2E87" w:rsidRPr="005E18F8">
        <w:rPr>
          <w:rFonts w:ascii="Arial" w:hAnsi="Arial" w:cs="Arial"/>
          <w:bCs/>
          <w:sz w:val="22"/>
          <w:szCs w:val="22"/>
        </w:rPr>
        <w:t>services required.</w:t>
      </w:r>
    </w:p>
    <w:p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Three</w:t>
      </w:r>
      <w:r w:rsidR="007A2E87" w:rsidRPr="005E18F8">
        <w:rPr>
          <w:rFonts w:ascii="Arial" w:hAnsi="Arial" w:cs="Arial"/>
          <w:bCs/>
          <w:sz w:val="22"/>
          <w:szCs w:val="22"/>
        </w:rPr>
        <w:t xml:space="preserve"> contains the </w:t>
      </w:r>
      <w:r w:rsidR="00CE038C" w:rsidRPr="005E18F8">
        <w:rPr>
          <w:rFonts w:ascii="Arial" w:hAnsi="Arial" w:cs="Arial"/>
          <w:bCs/>
          <w:sz w:val="22"/>
          <w:szCs w:val="22"/>
        </w:rPr>
        <w:t>General T</w:t>
      </w:r>
      <w:r w:rsidR="007A2E87" w:rsidRPr="005E18F8">
        <w:rPr>
          <w:rFonts w:ascii="Arial" w:hAnsi="Arial" w:cs="Arial"/>
          <w:bCs/>
          <w:sz w:val="22"/>
          <w:szCs w:val="22"/>
        </w:rPr>
        <w:t xml:space="preserve">erms and </w:t>
      </w:r>
      <w:r w:rsidR="00CE038C" w:rsidRPr="005E18F8">
        <w:rPr>
          <w:rFonts w:ascii="Arial" w:hAnsi="Arial" w:cs="Arial"/>
          <w:bCs/>
          <w:sz w:val="22"/>
          <w:szCs w:val="22"/>
        </w:rPr>
        <w:t>C</w:t>
      </w:r>
      <w:r w:rsidR="007A2E87" w:rsidRPr="005E18F8">
        <w:rPr>
          <w:rFonts w:ascii="Arial" w:hAnsi="Arial" w:cs="Arial"/>
          <w:bCs/>
          <w:sz w:val="22"/>
          <w:szCs w:val="22"/>
        </w:rPr>
        <w:t>onditions which apply to this tender and to the ensuing contract.</w:t>
      </w:r>
    </w:p>
    <w:p w:rsidR="007A2E87" w:rsidRP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Four</w:t>
      </w:r>
      <w:r w:rsidR="007A2E87" w:rsidRPr="005E18F8">
        <w:rPr>
          <w:rFonts w:ascii="Arial" w:hAnsi="Arial" w:cs="Arial"/>
          <w:bCs/>
          <w:sz w:val="22"/>
          <w:szCs w:val="22"/>
        </w:rPr>
        <w:t xml:space="preserve"> is the Tender Response Document which has to be completed according to the instru</w:t>
      </w:r>
      <w:r w:rsidR="00383AEE" w:rsidRPr="005E18F8">
        <w:rPr>
          <w:rFonts w:ascii="Arial" w:hAnsi="Arial" w:cs="Arial"/>
          <w:bCs/>
          <w:sz w:val="22"/>
          <w:szCs w:val="22"/>
        </w:rPr>
        <w:t>ctions and returned as instructed</w:t>
      </w:r>
      <w:r w:rsidR="007A2E87" w:rsidRPr="005E18F8">
        <w:rPr>
          <w:rFonts w:ascii="Arial" w:hAnsi="Arial" w:cs="Arial"/>
          <w:bCs/>
          <w:sz w:val="22"/>
          <w:szCs w:val="22"/>
        </w:rPr>
        <w:t xml:space="preserve"> by no later than the due date and time.</w:t>
      </w:r>
    </w:p>
    <w:p w:rsidR="009D0617" w:rsidRPr="00565246" w:rsidRDefault="009D0617" w:rsidP="003327D7">
      <w:pPr>
        <w:ind w:left="1701" w:hanging="1134"/>
        <w:jc w:val="both"/>
        <w:rPr>
          <w:rFonts w:ascii="Arial" w:hAnsi="Arial" w:cs="Arial"/>
          <w:bCs/>
          <w:sz w:val="22"/>
          <w:szCs w:val="22"/>
        </w:rPr>
      </w:pPr>
    </w:p>
    <w:p w:rsidR="00506A4E" w:rsidRPr="00D20B13" w:rsidRDefault="00D20B13" w:rsidP="00DD3833">
      <w:pPr>
        <w:pStyle w:val="ListParagraph"/>
        <w:numPr>
          <w:ilvl w:val="1"/>
          <w:numId w:val="17"/>
        </w:numPr>
        <w:ind w:left="567" w:hanging="567"/>
        <w:jc w:val="both"/>
        <w:rPr>
          <w:rFonts w:ascii="Arial" w:hAnsi="Arial" w:cs="Arial"/>
          <w:b/>
          <w:bCs/>
          <w:sz w:val="22"/>
          <w:szCs w:val="22"/>
        </w:rPr>
      </w:pPr>
      <w:r>
        <w:rPr>
          <w:rFonts w:ascii="Arial" w:hAnsi="Arial" w:cs="Arial"/>
          <w:b/>
          <w:bCs/>
          <w:sz w:val="22"/>
          <w:szCs w:val="22"/>
        </w:rPr>
        <w:t>The commissioning background</w:t>
      </w:r>
    </w:p>
    <w:p w:rsidR="009D0617" w:rsidRPr="00565246" w:rsidRDefault="009D0617" w:rsidP="003327D7">
      <w:pPr>
        <w:ind w:left="1701" w:hanging="1134"/>
        <w:jc w:val="both"/>
        <w:rPr>
          <w:rFonts w:ascii="Arial" w:hAnsi="Arial" w:cs="Arial"/>
          <w:bCs/>
          <w:sz w:val="22"/>
          <w:szCs w:val="22"/>
        </w:rPr>
      </w:pPr>
    </w:p>
    <w:p w:rsidR="00506A4E" w:rsidRPr="00D20B13" w:rsidRDefault="00506A4E"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This contract </w:t>
      </w:r>
      <w:r w:rsidR="00C0614B" w:rsidRPr="00D20B13">
        <w:rPr>
          <w:rFonts w:ascii="Arial" w:hAnsi="Arial" w:cs="Arial"/>
          <w:sz w:val="22"/>
          <w:szCs w:val="22"/>
        </w:rPr>
        <w:t xml:space="preserve">is </w:t>
      </w:r>
      <w:r w:rsidRPr="00D20B13">
        <w:rPr>
          <w:rFonts w:ascii="Arial" w:hAnsi="Arial" w:cs="Arial"/>
          <w:sz w:val="22"/>
          <w:szCs w:val="22"/>
        </w:rPr>
        <w:t>issued by</w:t>
      </w:r>
      <w:r w:rsidR="0073418F" w:rsidRPr="00D20B13">
        <w:rPr>
          <w:rFonts w:ascii="Arial" w:hAnsi="Arial" w:cs="Arial"/>
          <w:sz w:val="22"/>
          <w:szCs w:val="22"/>
        </w:rPr>
        <w:t xml:space="preserve"> Corby Borough Council</w:t>
      </w:r>
      <w:r w:rsidRPr="00D20B13">
        <w:rPr>
          <w:rFonts w:ascii="Arial" w:hAnsi="Arial" w:cs="Arial"/>
          <w:sz w:val="22"/>
          <w:szCs w:val="22"/>
        </w:rPr>
        <w:t xml:space="preserve"> </w:t>
      </w:r>
      <w:r w:rsidR="00B81AFC" w:rsidRPr="00D20B13">
        <w:rPr>
          <w:rFonts w:ascii="Arial" w:hAnsi="Arial" w:cs="Arial"/>
          <w:sz w:val="22"/>
          <w:szCs w:val="22"/>
        </w:rPr>
        <w:t>(the Council).</w:t>
      </w:r>
    </w:p>
    <w:p w:rsidR="00506A4E" w:rsidRPr="00565246" w:rsidRDefault="00506A4E" w:rsidP="003327D7">
      <w:pPr>
        <w:ind w:left="1701" w:hanging="1134"/>
        <w:jc w:val="both"/>
        <w:rPr>
          <w:rFonts w:ascii="Arial" w:hAnsi="Arial" w:cs="Arial"/>
          <w:sz w:val="22"/>
          <w:szCs w:val="22"/>
        </w:rPr>
      </w:pPr>
    </w:p>
    <w:p w:rsidR="00D95A5D" w:rsidRPr="00D20B13" w:rsidRDefault="008116D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In compliance with the Public Contract Regulations 2015, for public contract opportunities tha</w:t>
      </w:r>
      <w:r w:rsidR="0073418F" w:rsidRPr="00D20B13">
        <w:rPr>
          <w:rFonts w:ascii="Arial" w:hAnsi="Arial" w:cs="Arial"/>
          <w:sz w:val="22"/>
          <w:szCs w:val="22"/>
        </w:rPr>
        <w:t>t are advertised with a value</w:t>
      </w:r>
      <w:r w:rsidR="00BF4514" w:rsidRPr="00D20B13">
        <w:rPr>
          <w:rFonts w:ascii="Arial" w:hAnsi="Arial" w:cs="Arial"/>
          <w:sz w:val="22"/>
          <w:szCs w:val="22"/>
        </w:rPr>
        <w:t xml:space="preserve"> between £</w:t>
      </w:r>
      <w:r w:rsidRPr="00D20B13">
        <w:rPr>
          <w:rFonts w:ascii="Arial" w:hAnsi="Arial" w:cs="Arial"/>
          <w:sz w:val="22"/>
          <w:szCs w:val="22"/>
        </w:rPr>
        <w:t>5</w:t>
      </w:r>
      <w:r w:rsidR="00BF4514" w:rsidRPr="00D20B13">
        <w:rPr>
          <w:rFonts w:ascii="Arial" w:hAnsi="Arial" w:cs="Arial"/>
          <w:sz w:val="22"/>
          <w:szCs w:val="22"/>
        </w:rPr>
        <w:t>0</w:t>
      </w:r>
      <w:r w:rsidR="008D300D" w:rsidRPr="00D20B13">
        <w:rPr>
          <w:rFonts w:ascii="Arial" w:hAnsi="Arial" w:cs="Arial"/>
          <w:sz w:val="22"/>
          <w:szCs w:val="22"/>
        </w:rPr>
        <w:t>,000 and the EU Threshold for Goods and Services</w:t>
      </w:r>
      <w:r w:rsidRPr="00D20B13">
        <w:rPr>
          <w:rFonts w:ascii="Arial" w:hAnsi="Arial" w:cs="Arial"/>
          <w:sz w:val="22"/>
          <w:szCs w:val="22"/>
        </w:rPr>
        <w:t>, a single stage tender process is being followed.</w:t>
      </w:r>
    </w:p>
    <w:p w:rsidR="00D95A5D" w:rsidRPr="00565246" w:rsidRDefault="00D95A5D" w:rsidP="003327D7">
      <w:pPr>
        <w:ind w:left="1701" w:hanging="1134"/>
        <w:jc w:val="both"/>
        <w:rPr>
          <w:rFonts w:ascii="Arial" w:hAnsi="Arial" w:cs="Arial"/>
          <w:sz w:val="22"/>
          <w:szCs w:val="22"/>
        </w:rPr>
      </w:pPr>
    </w:p>
    <w:p w:rsidR="00224338" w:rsidRPr="00D20B13" w:rsidRDefault="00224338"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This means that the tender response document combines a Standard Selection Questionnaire (SQ), a set of Tender Evaluation Questions/Pricing Schedule and a Form of Tender, a Collusive Tendering Certificate and a Confidential and Commercially Sensitive Information form.</w:t>
      </w:r>
    </w:p>
    <w:p w:rsidR="0073418F" w:rsidRPr="00565246" w:rsidRDefault="0073418F" w:rsidP="003327D7">
      <w:pPr>
        <w:ind w:left="1701" w:hanging="1134"/>
        <w:rPr>
          <w:rFonts w:ascii="Arial" w:hAnsi="Arial" w:cs="Arial"/>
          <w:sz w:val="22"/>
          <w:szCs w:val="22"/>
        </w:rPr>
      </w:pPr>
    </w:p>
    <w:p w:rsidR="0073418F" w:rsidRPr="00D20B13" w:rsidRDefault="0073418F"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Council, as the contract holder, requires that the process of awarding this contract is to involve the circulation of the tender documentation to locally known suppliers who may have the right experience, and advertising on Contracts Finder.</w:t>
      </w:r>
    </w:p>
    <w:p w:rsidR="00FC6AD4" w:rsidRPr="00565246" w:rsidRDefault="00FC6AD4" w:rsidP="003327D7">
      <w:pPr>
        <w:ind w:left="1701" w:hanging="1134"/>
        <w:jc w:val="both"/>
        <w:rPr>
          <w:rFonts w:ascii="Arial" w:hAnsi="Arial" w:cs="Arial"/>
          <w:sz w:val="22"/>
          <w:szCs w:val="22"/>
        </w:rPr>
      </w:pPr>
    </w:p>
    <w:p w:rsidR="00FC6AD4" w:rsidRPr="00D20B13" w:rsidRDefault="00FC6AD4"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eventual contract between the successful </w:t>
      </w:r>
      <w:r w:rsidR="000C4E4B" w:rsidRPr="00D20B13">
        <w:rPr>
          <w:rFonts w:ascii="Arial" w:hAnsi="Arial" w:cs="Arial"/>
          <w:sz w:val="22"/>
          <w:szCs w:val="22"/>
        </w:rPr>
        <w:t>tenderer</w:t>
      </w:r>
      <w:r w:rsidRPr="00D20B13">
        <w:rPr>
          <w:rFonts w:ascii="Arial" w:hAnsi="Arial" w:cs="Arial"/>
          <w:sz w:val="22"/>
          <w:szCs w:val="22"/>
        </w:rPr>
        <w:t xml:space="preserve"> and </w:t>
      </w:r>
      <w:r w:rsidR="004624E2" w:rsidRPr="00D20B13">
        <w:rPr>
          <w:rFonts w:ascii="Arial" w:hAnsi="Arial" w:cs="Arial"/>
          <w:sz w:val="22"/>
          <w:szCs w:val="22"/>
        </w:rPr>
        <w:t>the Council will</w:t>
      </w:r>
      <w:r w:rsidRPr="00D20B13">
        <w:rPr>
          <w:rFonts w:ascii="Arial" w:hAnsi="Arial" w:cs="Arial"/>
          <w:sz w:val="22"/>
          <w:szCs w:val="22"/>
        </w:rPr>
        <w:t xml:space="preserve"> consist of the following documents</w:t>
      </w:r>
      <w:r w:rsidR="007B4473" w:rsidRPr="00D20B13">
        <w:rPr>
          <w:rFonts w:ascii="Arial" w:hAnsi="Arial" w:cs="Arial"/>
          <w:sz w:val="22"/>
          <w:szCs w:val="22"/>
        </w:rPr>
        <w:t>:</w:t>
      </w:r>
    </w:p>
    <w:p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Documents 1 to 3 of this tender developed by the Council.</w:t>
      </w:r>
    </w:p>
    <w:p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Document 4 of this tender – the response document completed by the Bidder.</w:t>
      </w:r>
    </w:p>
    <w:p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Letter of Acceptance – confirming the conditions of acceptance of the tender.</w:t>
      </w:r>
    </w:p>
    <w:p w:rsidR="00B446A6" w:rsidRPr="00565246" w:rsidRDefault="00B446A6" w:rsidP="003327D7">
      <w:pPr>
        <w:ind w:left="1701" w:hanging="1134"/>
        <w:rPr>
          <w:rFonts w:ascii="Arial" w:hAnsi="Arial" w:cs="Arial"/>
          <w:sz w:val="22"/>
          <w:szCs w:val="22"/>
        </w:rPr>
      </w:pPr>
    </w:p>
    <w:p w:rsidR="00285A1C" w:rsidRPr="004E3B76" w:rsidRDefault="00EA6958" w:rsidP="00DD3833">
      <w:pPr>
        <w:pStyle w:val="ListParagraph"/>
        <w:numPr>
          <w:ilvl w:val="2"/>
          <w:numId w:val="17"/>
        </w:numPr>
        <w:ind w:left="1701" w:hanging="1134"/>
        <w:jc w:val="both"/>
        <w:rPr>
          <w:rFonts w:ascii="Arial" w:hAnsi="Arial" w:cs="Arial"/>
          <w:sz w:val="22"/>
          <w:szCs w:val="22"/>
        </w:rPr>
      </w:pPr>
      <w:r w:rsidRPr="004E3B76">
        <w:rPr>
          <w:rFonts w:ascii="Arial" w:hAnsi="Arial" w:cs="Arial"/>
          <w:sz w:val="22"/>
          <w:szCs w:val="22"/>
        </w:rPr>
        <w:t xml:space="preserve">The three sites referred to in the specification i.e. Corby Enterprise Centre, </w:t>
      </w:r>
      <w:r w:rsidR="004E3B76" w:rsidRPr="004E3B76">
        <w:rPr>
          <w:rFonts w:ascii="Arial" w:hAnsi="Arial" w:cs="Arial"/>
          <w:sz w:val="22"/>
          <w:szCs w:val="22"/>
        </w:rPr>
        <w:t>Corby Innovation Hub and Grosvenor House are currently run as</w:t>
      </w:r>
      <w:r w:rsidRPr="004E3B76">
        <w:rPr>
          <w:rFonts w:ascii="Arial" w:hAnsi="Arial" w:cs="Arial"/>
          <w:sz w:val="22"/>
          <w:szCs w:val="22"/>
        </w:rPr>
        <w:t xml:space="preserve"> three separate contracts</w:t>
      </w:r>
      <w:r w:rsidR="004E3B76" w:rsidRPr="004E3B76">
        <w:rPr>
          <w:rFonts w:ascii="Arial" w:hAnsi="Arial" w:cs="Arial"/>
          <w:sz w:val="22"/>
          <w:szCs w:val="22"/>
        </w:rPr>
        <w:t>. The decision has been made to combine these into one contract.</w:t>
      </w:r>
    </w:p>
    <w:p w:rsidR="007A7CF1" w:rsidRPr="00565246" w:rsidRDefault="007A7CF1" w:rsidP="003327D7">
      <w:pPr>
        <w:ind w:left="1701" w:hanging="1134"/>
        <w:jc w:val="both"/>
        <w:rPr>
          <w:rFonts w:ascii="Arial" w:hAnsi="Arial" w:cs="Arial"/>
          <w:sz w:val="22"/>
          <w:szCs w:val="22"/>
        </w:rPr>
      </w:pPr>
    </w:p>
    <w:p w:rsidR="00224338" w:rsidRPr="00B27182" w:rsidRDefault="00224338"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expiry date of this existing arrangement is </w:t>
      </w:r>
      <w:r w:rsidRPr="00D20B13">
        <w:rPr>
          <w:rFonts w:ascii="Arial" w:hAnsi="Arial" w:cs="Arial"/>
          <w:color w:val="FF0000"/>
          <w:sz w:val="22"/>
          <w:szCs w:val="22"/>
        </w:rPr>
        <w:t>[insert date]</w:t>
      </w:r>
      <w:r w:rsidRPr="00D20B13">
        <w:rPr>
          <w:rFonts w:ascii="Arial" w:hAnsi="Arial" w:cs="Arial"/>
          <w:sz w:val="22"/>
          <w:szCs w:val="22"/>
        </w:rPr>
        <w:t xml:space="preserve"> / Currently there is no arrangement in place </w:t>
      </w:r>
      <w:r w:rsidRPr="00D20B13">
        <w:rPr>
          <w:rFonts w:ascii="Arial" w:hAnsi="Arial" w:cs="Arial"/>
          <w:color w:val="FF0000"/>
          <w:sz w:val="22"/>
          <w:szCs w:val="22"/>
        </w:rPr>
        <w:t>[delete as appropriate]</w:t>
      </w:r>
    </w:p>
    <w:p w:rsidR="00B27182" w:rsidRPr="00B27182" w:rsidRDefault="00B27182" w:rsidP="00B27182">
      <w:pPr>
        <w:jc w:val="both"/>
        <w:rPr>
          <w:rFonts w:ascii="Arial" w:hAnsi="Arial" w:cs="Arial"/>
          <w:sz w:val="22"/>
          <w:szCs w:val="22"/>
        </w:rPr>
      </w:pPr>
    </w:p>
    <w:p w:rsidR="00B27182" w:rsidRDefault="00B27182" w:rsidP="003327D7">
      <w:pPr>
        <w:jc w:val="both"/>
        <w:rPr>
          <w:rFonts w:ascii="Arial" w:hAnsi="Arial" w:cs="Arial"/>
          <w:sz w:val="22"/>
          <w:szCs w:val="22"/>
        </w:rPr>
        <w:sectPr w:rsidR="00B27182" w:rsidSect="00AA0749">
          <w:pgSz w:w="11909" w:h="16834" w:code="9"/>
          <w:pgMar w:top="1418" w:right="1418" w:bottom="1418" w:left="1418" w:header="720" w:footer="720" w:gutter="0"/>
          <w:cols w:space="720"/>
          <w:docGrid w:linePitch="326"/>
        </w:sectPr>
      </w:pPr>
    </w:p>
    <w:p w:rsidR="00565AFF" w:rsidRPr="00D20B13" w:rsidRDefault="00565AFF" w:rsidP="00DD3833">
      <w:pPr>
        <w:pStyle w:val="ListParagraph"/>
        <w:numPr>
          <w:ilvl w:val="1"/>
          <w:numId w:val="17"/>
        </w:numPr>
        <w:ind w:left="567" w:right="862" w:hanging="567"/>
        <w:jc w:val="both"/>
        <w:rPr>
          <w:rFonts w:ascii="Arial" w:hAnsi="Arial" w:cs="Arial"/>
          <w:sz w:val="22"/>
          <w:szCs w:val="22"/>
        </w:rPr>
      </w:pPr>
      <w:r w:rsidRPr="00D20B13">
        <w:rPr>
          <w:rFonts w:ascii="Arial" w:hAnsi="Arial" w:cs="Arial"/>
          <w:b/>
          <w:sz w:val="22"/>
          <w:szCs w:val="22"/>
        </w:rPr>
        <w:lastRenderedPageBreak/>
        <w:t>Procurement Timetable</w:t>
      </w:r>
    </w:p>
    <w:p w:rsidR="00565AFF" w:rsidRPr="00565246" w:rsidRDefault="00565AFF" w:rsidP="003327D7">
      <w:pPr>
        <w:ind w:left="720" w:right="862" w:hanging="720"/>
        <w:jc w:val="both"/>
        <w:rPr>
          <w:rFonts w:ascii="Arial" w:hAnsi="Arial" w:cs="Arial"/>
          <w:sz w:val="22"/>
          <w:szCs w:val="22"/>
        </w:rPr>
      </w:pPr>
    </w:p>
    <w:p w:rsidR="00565AFF" w:rsidRPr="00D20B13" w:rsidRDefault="00B27182" w:rsidP="00DD3833">
      <w:pPr>
        <w:pStyle w:val="ListParagraph"/>
        <w:numPr>
          <w:ilvl w:val="2"/>
          <w:numId w:val="17"/>
        </w:numPr>
        <w:ind w:left="1701" w:right="862" w:hanging="1134"/>
        <w:jc w:val="both"/>
        <w:rPr>
          <w:rFonts w:ascii="Arial" w:hAnsi="Arial" w:cs="Arial"/>
          <w:sz w:val="22"/>
          <w:szCs w:val="22"/>
        </w:rPr>
      </w:pPr>
      <w:r w:rsidRPr="00E42E78">
        <w:rPr>
          <w:rFonts w:ascii="Arial" w:hAnsi="Arial" w:cs="Arial"/>
          <w:sz w:val="22"/>
          <w:szCs w:val="22"/>
        </w:rPr>
        <w:t xml:space="preserve">The procurement is intended to follow the timeline </w:t>
      </w:r>
      <w:r w:rsidRPr="00E42E78">
        <w:rPr>
          <w:rFonts w:ascii="Arial" w:hAnsi="Arial" w:cs="Arial"/>
          <w:snapToGrid w:val="0"/>
          <w:sz w:val="22"/>
          <w:szCs w:val="22"/>
          <w:lang w:eastAsia="en-US"/>
        </w:rPr>
        <w:t xml:space="preserve">set out in Table </w:t>
      </w:r>
      <w:r>
        <w:rPr>
          <w:rFonts w:ascii="Arial" w:hAnsi="Arial" w:cs="Arial"/>
          <w:snapToGrid w:val="0"/>
          <w:sz w:val="22"/>
          <w:szCs w:val="22"/>
          <w:lang w:eastAsia="en-US"/>
        </w:rPr>
        <w:t>A, below.</w:t>
      </w:r>
    </w:p>
    <w:p w:rsidR="00565AFF" w:rsidRDefault="00565AFF" w:rsidP="003327D7">
      <w:pPr>
        <w:ind w:right="862"/>
        <w:jc w:val="both"/>
        <w:rPr>
          <w:rFonts w:ascii="Arial" w:hAnsi="Arial" w:cs="Arial"/>
          <w:sz w:val="22"/>
          <w:szCs w:val="22"/>
        </w:rPr>
      </w:pPr>
    </w:p>
    <w:p w:rsidR="00D20B13" w:rsidRDefault="00D20B13" w:rsidP="003327D7">
      <w:pPr>
        <w:ind w:right="862"/>
        <w:jc w:val="both"/>
        <w:rPr>
          <w:rFonts w:ascii="Arial" w:hAnsi="Arial" w:cs="Arial"/>
          <w:b/>
          <w:caps/>
          <w:sz w:val="22"/>
          <w:szCs w:val="22"/>
        </w:rPr>
      </w:pPr>
      <w:r w:rsidRPr="000804BA">
        <w:rPr>
          <w:rFonts w:ascii="Arial" w:hAnsi="Arial" w:cs="Arial"/>
          <w:b/>
          <w:caps/>
          <w:sz w:val="22"/>
          <w:szCs w:val="22"/>
        </w:rPr>
        <w:t>Table 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Publish Tender Documents</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Monday 27</w:t>
            </w:r>
            <w:r w:rsidRPr="007A4014">
              <w:rPr>
                <w:rFonts w:ascii="Arial" w:hAnsi="Arial" w:cs="Arial"/>
                <w:b w:val="0"/>
                <w:sz w:val="22"/>
                <w:szCs w:val="22"/>
                <w:vertAlign w:val="superscript"/>
              </w:rPr>
              <w:t>th</w:t>
            </w:r>
            <w:r>
              <w:rPr>
                <w:rFonts w:ascii="Arial" w:hAnsi="Arial" w:cs="Arial"/>
                <w:b w:val="0"/>
                <w:sz w:val="22"/>
                <w:szCs w:val="22"/>
              </w:rPr>
              <w:t xml:space="preserve"> January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Deadline for Questions from Bidders</w:t>
            </w:r>
          </w:p>
        </w:tc>
        <w:tc>
          <w:tcPr>
            <w:tcW w:w="2311" w:type="pct"/>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 xml:space="preserve">17:00 on </w:t>
            </w:r>
            <w:r w:rsidR="007A4014">
              <w:rPr>
                <w:rFonts w:ascii="Arial" w:hAnsi="Arial" w:cs="Arial"/>
                <w:b w:val="0"/>
                <w:sz w:val="22"/>
                <w:szCs w:val="22"/>
              </w:rPr>
              <w:t>Friday 21</w:t>
            </w:r>
            <w:r w:rsidR="007A4014" w:rsidRPr="007A4014">
              <w:rPr>
                <w:rFonts w:ascii="Arial" w:hAnsi="Arial" w:cs="Arial"/>
                <w:b w:val="0"/>
                <w:sz w:val="22"/>
                <w:szCs w:val="22"/>
                <w:vertAlign w:val="superscript"/>
              </w:rPr>
              <w:t>st</w:t>
            </w:r>
            <w:r w:rsidR="007A4014">
              <w:rPr>
                <w:rFonts w:ascii="Arial" w:hAnsi="Arial" w:cs="Arial"/>
                <w:b w:val="0"/>
                <w:sz w:val="22"/>
                <w:szCs w:val="22"/>
              </w:rPr>
              <w:t xml:space="preserve"> February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Deadline to Provide Answers to Questions from Bidders</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Wednesday 26</w:t>
            </w:r>
            <w:r w:rsidRPr="007A4014">
              <w:rPr>
                <w:rFonts w:ascii="Arial" w:hAnsi="Arial" w:cs="Arial"/>
                <w:b w:val="0"/>
                <w:sz w:val="22"/>
                <w:szCs w:val="22"/>
                <w:vertAlign w:val="superscript"/>
              </w:rPr>
              <w:t>th</w:t>
            </w:r>
            <w:r>
              <w:rPr>
                <w:rFonts w:ascii="Arial" w:hAnsi="Arial" w:cs="Arial"/>
                <w:b w:val="0"/>
                <w:sz w:val="22"/>
                <w:szCs w:val="22"/>
              </w:rPr>
              <w:t xml:space="preserve"> February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Deadline for Submission of Bids</w:t>
            </w:r>
          </w:p>
        </w:tc>
        <w:tc>
          <w:tcPr>
            <w:tcW w:w="2311" w:type="pct"/>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 xml:space="preserve">12:00 noon on </w:t>
            </w:r>
            <w:r w:rsidR="007A4014">
              <w:rPr>
                <w:rFonts w:ascii="Arial" w:hAnsi="Arial" w:cs="Arial"/>
                <w:b w:val="0"/>
                <w:sz w:val="22"/>
                <w:szCs w:val="22"/>
              </w:rPr>
              <w:t>Tuesday 3</w:t>
            </w:r>
            <w:r w:rsidR="007A4014" w:rsidRPr="007A4014">
              <w:rPr>
                <w:rFonts w:ascii="Arial" w:hAnsi="Arial" w:cs="Arial"/>
                <w:b w:val="0"/>
                <w:sz w:val="22"/>
                <w:szCs w:val="22"/>
                <w:vertAlign w:val="superscript"/>
              </w:rPr>
              <w:t>rd</w:t>
            </w:r>
            <w:r w:rsidR="007A4014">
              <w:rPr>
                <w:rFonts w:ascii="Arial" w:hAnsi="Arial" w:cs="Arial"/>
                <w:b w:val="0"/>
                <w:sz w:val="22"/>
                <w:szCs w:val="22"/>
              </w:rPr>
              <w:t xml:space="preserve"> March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Evaluation of Bids Received</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Wednesday 11</w:t>
            </w:r>
            <w:r w:rsidRPr="007A4014">
              <w:rPr>
                <w:rFonts w:ascii="Arial" w:hAnsi="Arial" w:cs="Arial"/>
                <w:b w:val="0"/>
                <w:sz w:val="22"/>
                <w:szCs w:val="22"/>
                <w:vertAlign w:val="superscript"/>
              </w:rPr>
              <w:t>th</w:t>
            </w:r>
            <w:r>
              <w:rPr>
                <w:rFonts w:ascii="Arial" w:hAnsi="Arial" w:cs="Arial"/>
                <w:b w:val="0"/>
                <w:sz w:val="22"/>
                <w:szCs w:val="22"/>
              </w:rPr>
              <w:t xml:space="preserve"> March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Clarification Meetings (if required)</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Wednesday 18</w:t>
            </w:r>
            <w:r w:rsidRPr="007A4014">
              <w:rPr>
                <w:rFonts w:ascii="Arial" w:hAnsi="Arial" w:cs="Arial"/>
                <w:b w:val="0"/>
                <w:sz w:val="22"/>
                <w:szCs w:val="22"/>
                <w:vertAlign w:val="superscript"/>
              </w:rPr>
              <w:t>th</w:t>
            </w:r>
            <w:r>
              <w:rPr>
                <w:rFonts w:ascii="Arial" w:hAnsi="Arial" w:cs="Arial"/>
                <w:b w:val="0"/>
                <w:sz w:val="22"/>
                <w:szCs w:val="22"/>
              </w:rPr>
              <w:t xml:space="preserve"> March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Contract Award</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23</w:t>
            </w:r>
            <w:r w:rsidRPr="007A4014">
              <w:rPr>
                <w:rFonts w:ascii="Arial" w:hAnsi="Arial" w:cs="Arial"/>
                <w:b w:val="0"/>
                <w:sz w:val="22"/>
                <w:szCs w:val="22"/>
                <w:vertAlign w:val="superscript"/>
              </w:rPr>
              <w:t>rd</w:t>
            </w:r>
            <w:r>
              <w:rPr>
                <w:rFonts w:ascii="Arial" w:hAnsi="Arial" w:cs="Arial"/>
                <w:b w:val="0"/>
                <w:sz w:val="22"/>
                <w:szCs w:val="22"/>
              </w:rPr>
              <w:t xml:space="preserve"> April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Pr>
                <w:rFonts w:ascii="Arial" w:hAnsi="Arial" w:cs="Arial"/>
                <w:b w:val="0"/>
                <w:sz w:val="22"/>
                <w:szCs w:val="22"/>
              </w:rPr>
              <w:t>Pre-C</w:t>
            </w:r>
            <w:r w:rsidRPr="0038130D">
              <w:rPr>
                <w:rFonts w:ascii="Arial" w:hAnsi="Arial" w:cs="Arial"/>
                <w:b w:val="0"/>
                <w:sz w:val="22"/>
                <w:szCs w:val="22"/>
              </w:rPr>
              <w:t>ontact Meeting(s)</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27</w:t>
            </w:r>
            <w:r w:rsidRPr="007A4014">
              <w:rPr>
                <w:rFonts w:ascii="Arial" w:hAnsi="Arial" w:cs="Arial"/>
                <w:b w:val="0"/>
                <w:sz w:val="22"/>
                <w:szCs w:val="22"/>
                <w:vertAlign w:val="superscript"/>
              </w:rPr>
              <w:t>th</w:t>
            </w:r>
            <w:r>
              <w:rPr>
                <w:rFonts w:ascii="Arial" w:hAnsi="Arial" w:cs="Arial"/>
                <w:b w:val="0"/>
                <w:sz w:val="22"/>
                <w:szCs w:val="22"/>
              </w:rPr>
              <w:t xml:space="preserve"> April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Mobilisation and/or Transition Period</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11</w:t>
            </w:r>
            <w:r w:rsidRPr="007A4014">
              <w:rPr>
                <w:rFonts w:ascii="Arial" w:hAnsi="Arial" w:cs="Arial"/>
                <w:b w:val="0"/>
                <w:sz w:val="22"/>
                <w:szCs w:val="22"/>
                <w:vertAlign w:val="superscript"/>
              </w:rPr>
              <w:t>th</w:t>
            </w:r>
            <w:r>
              <w:rPr>
                <w:rFonts w:ascii="Arial" w:hAnsi="Arial" w:cs="Arial"/>
                <w:b w:val="0"/>
                <w:sz w:val="22"/>
                <w:szCs w:val="22"/>
              </w:rPr>
              <w:t xml:space="preserve"> May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Contract Start</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19</w:t>
            </w:r>
            <w:r w:rsidRPr="007A4014">
              <w:rPr>
                <w:rFonts w:ascii="Arial" w:hAnsi="Arial" w:cs="Arial"/>
                <w:b w:val="0"/>
                <w:sz w:val="22"/>
                <w:szCs w:val="22"/>
                <w:vertAlign w:val="superscript"/>
              </w:rPr>
              <w:t>th</w:t>
            </w:r>
            <w:r>
              <w:rPr>
                <w:rFonts w:ascii="Arial" w:hAnsi="Arial" w:cs="Arial"/>
                <w:b w:val="0"/>
                <w:sz w:val="22"/>
                <w:szCs w:val="22"/>
              </w:rPr>
              <w:t xml:space="preserve"> May 2020</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Contract End (EXCLUDING Extension Periods)</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18</w:t>
            </w:r>
            <w:r w:rsidRPr="007A4014">
              <w:rPr>
                <w:rFonts w:ascii="Arial" w:hAnsi="Arial" w:cs="Arial"/>
                <w:b w:val="0"/>
                <w:sz w:val="22"/>
                <w:szCs w:val="22"/>
                <w:vertAlign w:val="superscript"/>
              </w:rPr>
              <w:t>th</w:t>
            </w:r>
            <w:r>
              <w:rPr>
                <w:rFonts w:ascii="Arial" w:hAnsi="Arial" w:cs="Arial"/>
                <w:b w:val="0"/>
                <w:sz w:val="22"/>
                <w:szCs w:val="22"/>
              </w:rPr>
              <w:t xml:space="preserve"> May 2022</w:t>
            </w:r>
          </w:p>
        </w:tc>
      </w:tr>
      <w:tr w:rsidR="00B2005F" w:rsidRPr="0038130D" w:rsidTr="00C71CB4">
        <w:trPr>
          <w:trHeight w:val="284"/>
          <w:jc w:val="center"/>
        </w:trPr>
        <w:tc>
          <w:tcPr>
            <w:tcW w:w="379" w:type="pct"/>
            <w:tcBorders>
              <w:right w:val="nil"/>
            </w:tcBorders>
          </w:tcPr>
          <w:p w:rsidR="00B2005F" w:rsidRPr="0038130D" w:rsidRDefault="00B2005F" w:rsidP="00B2005F">
            <w:pPr>
              <w:pStyle w:val="BodyText"/>
              <w:numPr>
                <w:ilvl w:val="0"/>
                <w:numId w:val="4"/>
              </w:numPr>
              <w:spacing w:after="60"/>
              <w:ind w:left="425" w:hanging="425"/>
              <w:rPr>
                <w:rFonts w:ascii="Arial" w:hAnsi="Arial" w:cs="Arial"/>
                <w:b w:val="0"/>
                <w:sz w:val="22"/>
                <w:szCs w:val="22"/>
              </w:rPr>
            </w:pPr>
          </w:p>
        </w:tc>
        <w:tc>
          <w:tcPr>
            <w:tcW w:w="2310" w:type="pct"/>
            <w:tcBorders>
              <w:left w:val="nil"/>
            </w:tcBorders>
          </w:tcPr>
          <w:p w:rsidR="00B2005F" w:rsidRPr="0038130D" w:rsidRDefault="00B2005F" w:rsidP="00C71CB4">
            <w:pPr>
              <w:pStyle w:val="BodyText"/>
              <w:spacing w:after="60"/>
              <w:rPr>
                <w:rFonts w:ascii="Arial" w:hAnsi="Arial" w:cs="Arial"/>
                <w:b w:val="0"/>
                <w:sz w:val="22"/>
                <w:szCs w:val="22"/>
              </w:rPr>
            </w:pPr>
            <w:r w:rsidRPr="0038130D">
              <w:rPr>
                <w:rFonts w:ascii="Arial" w:hAnsi="Arial" w:cs="Arial"/>
                <w:b w:val="0"/>
                <w:sz w:val="22"/>
                <w:szCs w:val="22"/>
              </w:rPr>
              <w:t>Contract End (INCLUDING Extension Periods)</w:t>
            </w:r>
            <w:r>
              <w:rPr>
                <w:rFonts w:ascii="Arial" w:hAnsi="Arial" w:cs="Arial"/>
                <w:b w:val="0"/>
                <w:sz w:val="22"/>
                <w:szCs w:val="22"/>
              </w:rPr>
              <w:t>*</w:t>
            </w:r>
          </w:p>
        </w:tc>
        <w:tc>
          <w:tcPr>
            <w:tcW w:w="2311" w:type="pct"/>
          </w:tcPr>
          <w:p w:rsidR="00B2005F" w:rsidRPr="0038130D" w:rsidRDefault="007A4014" w:rsidP="00C71CB4">
            <w:pPr>
              <w:pStyle w:val="BodyText"/>
              <w:spacing w:after="60"/>
              <w:rPr>
                <w:rFonts w:ascii="Arial" w:hAnsi="Arial" w:cs="Arial"/>
                <w:b w:val="0"/>
                <w:sz w:val="22"/>
                <w:szCs w:val="22"/>
              </w:rPr>
            </w:pPr>
            <w:r>
              <w:rPr>
                <w:rFonts w:ascii="Arial" w:hAnsi="Arial" w:cs="Arial"/>
                <w:b w:val="0"/>
                <w:sz w:val="22"/>
                <w:szCs w:val="22"/>
              </w:rPr>
              <w:t>18</w:t>
            </w:r>
            <w:r w:rsidRPr="007A4014">
              <w:rPr>
                <w:rFonts w:ascii="Arial" w:hAnsi="Arial" w:cs="Arial"/>
                <w:b w:val="0"/>
                <w:sz w:val="22"/>
                <w:szCs w:val="22"/>
                <w:vertAlign w:val="superscript"/>
              </w:rPr>
              <w:t>th</w:t>
            </w:r>
            <w:r>
              <w:rPr>
                <w:rFonts w:ascii="Arial" w:hAnsi="Arial" w:cs="Arial"/>
                <w:b w:val="0"/>
                <w:sz w:val="22"/>
                <w:szCs w:val="22"/>
              </w:rPr>
              <w:t xml:space="preserve"> May 2022</w:t>
            </w:r>
            <w:bookmarkStart w:id="3" w:name="_GoBack"/>
            <w:bookmarkEnd w:id="3"/>
          </w:p>
        </w:tc>
      </w:tr>
    </w:tbl>
    <w:p w:rsidR="00B2005F" w:rsidRPr="00B2005F" w:rsidRDefault="00B2005F" w:rsidP="003327D7">
      <w:pPr>
        <w:ind w:right="862"/>
        <w:jc w:val="both"/>
        <w:rPr>
          <w:rFonts w:ascii="Arial" w:hAnsi="Arial" w:cs="Arial"/>
          <w:caps/>
          <w:sz w:val="22"/>
          <w:szCs w:val="22"/>
        </w:rPr>
      </w:pPr>
    </w:p>
    <w:p w:rsidR="006D689B" w:rsidRPr="00565246" w:rsidRDefault="00B2005F" w:rsidP="00B2005F">
      <w:pPr>
        <w:pStyle w:val="ListParagraph"/>
        <w:numPr>
          <w:ilvl w:val="2"/>
          <w:numId w:val="17"/>
        </w:numPr>
        <w:ind w:left="1701" w:hanging="1134"/>
        <w:contextualSpacing w:val="0"/>
        <w:jc w:val="both"/>
        <w:rPr>
          <w:rFonts w:ascii="Arial" w:hAnsi="Arial" w:cs="Arial"/>
          <w:sz w:val="22"/>
          <w:szCs w:val="22"/>
          <w:lang w:val="en-US"/>
        </w:rPr>
      </w:pPr>
      <w:r w:rsidRPr="00B2005F">
        <w:rPr>
          <w:rFonts w:ascii="Arial" w:hAnsi="Arial" w:cs="Arial"/>
          <w:sz w:val="22"/>
          <w:szCs w:val="22"/>
          <w:lang w:val="en-US"/>
        </w:rPr>
        <w:t>The Council reserves the right to amend this timetable, and items marked with an asterisk, i.e. *, are provided for indicative purposes only</w:t>
      </w:r>
      <w:r w:rsidR="004F3DC4" w:rsidRPr="00565246">
        <w:rPr>
          <w:rFonts w:ascii="Arial" w:hAnsi="Arial" w:cs="Arial"/>
          <w:sz w:val="22"/>
          <w:szCs w:val="22"/>
          <w:lang w:val="en-US"/>
        </w:rPr>
        <w:t>.</w:t>
      </w:r>
    </w:p>
    <w:p w:rsidR="006D689B" w:rsidRPr="00565246" w:rsidRDefault="006D689B" w:rsidP="003327D7">
      <w:pPr>
        <w:pStyle w:val="ListParagraph"/>
        <w:ind w:left="1701" w:hanging="1134"/>
        <w:contextualSpacing w:val="0"/>
        <w:jc w:val="both"/>
        <w:rPr>
          <w:rFonts w:ascii="Arial" w:hAnsi="Arial" w:cs="Arial"/>
          <w:sz w:val="22"/>
          <w:szCs w:val="22"/>
          <w:lang w:val="en-US"/>
        </w:rPr>
      </w:pPr>
    </w:p>
    <w:p w:rsidR="003A019A" w:rsidRPr="00565246" w:rsidRDefault="00565AFF" w:rsidP="00DD3833">
      <w:pPr>
        <w:pStyle w:val="ListParagraph"/>
        <w:numPr>
          <w:ilvl w:val="2"/>
          <w:numId w:val="1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 xml:space="preserve">Throughout the evaluation process, the Council reserves the right to seek clarifications from </w:t>
      </w:r>
      <w:r w:rsidR="00224338" w:rsidRPr="00565246">
        <w:rPr>
          <w:rFonts w:ascii="Arial" w:hAnsi="Arial" w:cs="Arial"/>
          <w:sz w:val="22"/>
          <w:szCs w:val="22"/>
          <w:lang w:val="en-US"/>
        </w:rPr>
        <w:t>bidders</w:t>
      </w:r>
      <w:r w:rsidRPr="00565246">
        <w:rPr>
          <w:rFonts w:ascii="Arial" w:hAnsi="Arial" w:cs="Arial"/>
          <w:sz w:val="22"/>
          <w:szCs w:val="22"/>
          <w:lang w:val="en-US"/>
        </w:rPr>
        <w:t>, where this is considered necessary to achieve a complete understanding of the bids received.</w:t>
      </w:r>
      <w:r w:rsidR="007E7023" w:rsidRPr="00565246">
        <w:rPr>
          <w:rFonts w:ascii="Arial" w:hAnsi="Arial" w:cs="Arial"/>
          <w:sz w:val="22"/>
          <w:szCs w:val="22"/>
          <w:lang w:val="en-US"/>
        </w:rPr>
        <w:t xml:space="preserve"> </w:t>
      </w:r>
      <w:r w:rsidRPr="00565246">
        <w:rPr>
          <w:rFonts w:ascii="Arial" w:hAnsi="Arial" w:cs="Arial"/>
          <w:sz w:val="22"/>
          <w:szCs w:val="22"/>
          <w:lang w:val="en-US"/>
        </w:rPr>
        <w:t>In any event, should the evaluation panel, in its reasonable judgment, identify a fundamental failing or weakness in any tender then that tender may, regardless of its other merits, be excluded from further consideration.</w:t>
      </w:r>
    </w:p>
    <w:p w:rsidR="003A019A" w:rsidRPr="00565246" w:rsidRDefault="003A019A" w:rsidP="003327D7">
      <w:pPr>
        <w:ind w:left="1701" w:hanging="1134"/>
        <w:jc w:val="both"/>
        <w:rPr>
          <w:rFonts w:ascii="Arial" w:hAnsi="Arial" w:cs="Arial"/>
          <w:sz w:val="22"/>
          <w:szCs w:val="22"/>
          <w:lang w:val="en-US"/>
        </w:rPr>
      </w:pPr>
    </w:p>
    <w:p w:rsidR="002F0D82" w:rsidRPr="00D20B13" w:rsidRDefault="002F0D82" w:rsidP="00DD3833">
      <w:pPr>
        <w:pStyle w:val="ListParagraph"/>
        <w:numPr>
          <w:ilvl w:val="1"/>
          <w:numId w:val="17"/>
        </w:numPr>
        <w:ind w:left="567" w:hanging="567"/>
        <w:jc w:val="both"/>
        <w:rPr>
          <w:rFonts w:ascii="Arial" w:hAnsi="Arial" w:cs="Arial"/>
          <w:b/>
          <w:bCs/>
          <w:sz w:val="22"/>
          <w:szCs w:val="22"/>
        </w:rPr>
      </w:pPr>
      <w:r w:rsidRPr="00D20B13">
        <w:rPr>
          <w:rFonts w:ascii="Arial" w:hAnsi="Arial" w:cs="Arial"/>
          <w:b/>
          <w:bCs/>
          <w:sz w:val="22"/>
          <w:szCs w:val="22"/>
        </w:rPr>
        <w:t>Instructions on responding to this tender</w:t>
      </w:r>
    </w:p>
    <w:p w:rsidR="002F0D82" w:rsidRPr="00565246" w:rsidRDefault="002F0D82" w:rsidP="003327D7">
      <w:pPr>
        <w:ind w:left="1701" w:hanging="1134"/>
        <w:jc w:val="both"/>
        <w:rPr>
          <w:rFonts w:ascii="Arial" w:hAnsi="Arial" w:cs="Arial"/>
          <w:bCs/>
          <w:sz w:val="22"/>
          <w:szCs w:val="22"/>
        </w:rPr>
      </w:pPr>
    </w:p>
    <w:p w:rsidR="008F12C7" w:rsidRPr="00D20B13" w:rsidRDefault="00AC0153" w:rsidP="00DD3833">
      <w:pPr>
        <w:pStyle w:val="ListParagraph"/>
        <w:numPr>
          <w:ilvl w:val="2"/>
          <w:numId w:val="17"/>
        </w:numPr>
        <w:ind w:left="1701" w:hanging="1134"/>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shall treat the details of the tender document as private and confidential.</w:t>
      </w:r>
      <w:r w:rsidR="00787ABA" w:rsidRPr="00D20B13">
        <w:rPr>
          <w:rFonts w:ascii="Arial" w:hAnsi="Arial" w:cs="Arial"/>
          <w:sz w:val="22"/>
          <w:szCs w:val="22"/>
        </w:rPr>
        <w:t xml:space="preserve"> However such information may be disclosed as necessary for the purpose of obtaining </w:t>
      </w:r>
      <w:r w:rsidR="009D0617" w:rsidRPr="00D20B13">
        <w:rPr>
          <w:rFonts w:ascii="Arial" w:hAnsi="Arial" w:cs="Arial"/>
          <w:sz w:val="22"/>
          <w:szCs w:val="22"/>
        </w:rPr>
        <w:t>quotations or Insurance quotes.</w:t>
      </w:r>
    </w:p>
    <w:p w:rsidR="008F12C7" w:rsidRPr="00565246" w:rsidRDefault="008F12C7" w:rsidP="003327D7">
      <w:pPr>
        <w:ind w:left="1701" w:hanging="1134"/>
        <w:rPr>
          <w:rFonts w:ascii="Arial" w:hAnsi="Arial" w:cs="Arial"/>
          <w:sz w:val="22"/>
          <w:szCs w:val="22"/>
        </w:rPr>
      </w:pPr>
    </w:p>
    <w:p w:rsidR="008F12C7" w:rsidRPr="00D20B13" w:rsidRDefault="008F12C7" w:rsidP="00DD3833">
      <w:pPr>
        <w:pStyle w:val="ListParagraph"/>
        <w:numPr>
          <w:ilvl w:val="2"/>
          <w:numId w:val="17"/>
        </w:numPr>
        <w:ind w:left="1701" w:hanging="1134"/>
        <w:rPr>
          <w:rFonts w:ascii="Arial" w:hAnsi="Arial" w:cs="Arial"/>
          <w:sz w:val="22"/>
          <w:szCs w:val="22"/>
        </w:rPr>
      </w:pPr>
      <w:r w:rsidRPr="00D20B13">
        <w:rPr>
          <w:rFonts w:ascii="Arial" w:hAnsi="Arial" w:cs="Arial"/>
          <w:sz w:val="22"/>
          <w:szCs w:val="22"/>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rsidR="008F12C7" w:rsidRPr="00565246" w:rsidRDefault="008F12C7" w:rsidP="003327D7">
      <w:pPr>
        <w:ind w:left="1701" w:hanging="1134"/>
        <w:rPr>
          <w:rFonts w:ascii="Arial" w:hAnsi="Arial" w:cs="Arial"/>
          <w:sz w:val="22"/>
          <w:szCs w:val="22"/>
        </w:rPr>
      </w:pPr>
    </w:p>
    <w:p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All costs associated with the preparation and submission of the response to this Invitation to Tender shall be borne in full by the </w:t>
      </w:r>
      <w:r w:rsidR="00AC0153" w:rsidRPr="00D20B13">
        <w:rPr>
          <w:rFonts w:ascii="Arial" w:hAnsi="Arial" w:cs="Arial"/>
          <w:sz w:val="22"/>
          <w:szCs w:val="22"/>
        </w:rPr>
        <w:t>Bidders</w:t>
      </w:r>
      <w:r w:rsidRPr="00D20B13">
        <w:rPr>
          <w:rFonts w:ascii="Arial" w:hAnsi="Arial" w:cs="Arial"/>
          <w:sz w:val="22"/>
          <w:szCs w:val="22"/>
        </w:rPr>
        <w:t xml:space="preserve">. The Council will not be liable, under any circumstances, for any costs or charges incurred in </w:t>
      </w:r>
      <w:r w:rsidRPr="00D20B13">
        <w:rPr>
          <w:rFonts w:ascii="Arial" w:hAnsi="Arial" w:cs="Arial"/>
          <w:sz w:val="22"/>
          <w:szCs w:val="22"/>
        </w:rPr>
        <w:lastRenderedPageBreak/>
        <w:t xml:space="preserve">submitting a tender or for the preparation of the Contract with the successful </w:t>
      </w:r>
      <w:r w:rsidR="00AC0153" w:rsidRPr="00D20B13">
        <w:rPr>
          <w:rFonts w:ascii="Arial" w:hAnsi="Arial" w:cs="Arial"/>
          <w:sz w:val="22"/>
          <w:szCs w:val="22"/>
        </w:rPr>
        <w:t>Bidde</w:t>
      </w:r>
      <w:r w:rsidRPr="00D20B13">
        <w:rPr>
          <w:rFonts w:ascii="Arial" w:hAnsi="Arial" w:cs="Arial"/>
          <w:sz w:val="22"/>
          <w:szCs w:val="22"/>
        </w:rPr>
        <w:t>r.</w:t>
      </w:r>
    </w:p>
    <w:p w:rsidR="009D0617" w:rsidRPr="00565246" w:rsidRDefault="009D0617" w:rsidP="003327D7">
      <w:pPr>
        <w:ind w:left="1701" w:hanging="1134"/>
        <w:jc w:val="both"/>
        <w:rPr>
          <w:rFonts w:ascii="Arial" w:hAnsi="Arial" w:cs="Arial"/>
          <w:sz w:val="22"/>
          <w:szCs w:val="22"/>
        </w:rPr>
      </w:pPr>
    </w:p>
    <w:p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Form of Tender </w:t>
      </w:r>
      <w:r w:rsidR="00224338" w:rsidRPr="00D20B13">
        <w:rPr>
          <w:rFonts w:ascii="Arial" w:hAnsi="Arial" w:cs="Arial"/>
          <w:sz w:val="22"/>
          <w:szCs w:val="22"/>
        </w:rPr>
        <w:t xml:space="preserve">and the Collusive Tendering Certificate </w:t>
      </w:r>
      <w:r w:rsidRPr="00D20B13">
        <w:rPr>
          <w:rFonts w:ascii="Arial" w:hAnsi="Arial" w:cs="Arial"/>
          <w:sz w:val="22"/>
          <w:szCs w:val="22"/>
        </w:rPr>
        <w:t xml:space="preserve">in the tender document must be signed by the </w:t>
      </w:r>
      <w:r w:rsidR="00AC0153" w:rsidRPr="00D20B13">
        <w:rPr>
          <w:rFonts w:ascii="Arial" w:hAnsi="Arial" w:cs="Arial"/>
          <w:sz w:val="22"/>
          <w:szCs w:val="22"/>
        </w:rPr>
        <w:t>Bidde</w:t>
      </w:r>
      <w:r w:rsidRPr="00D20B13">
        <w:rPr>
          <w:rFonts w:ascii="Arial" w:hAnsi="Arial" w:cs="Arial"/>
          <w:sz w:val="22"/>
          <w:szCs w:val="22"/>
        </w:rPr>
        <w:t>r. The whole document</w:t>
      </w:r>
      <w:r w:rsidR="00730B66" w:rsidRPr="00D20B13">
        <w:rPr>
          <w:rFonts w:ascii="Arial" w:hAnsi="Arial" w:cs="Arial"/>
          <w:sz w:val="22"/>
          <w:szCs w:val="22"/>
        </w:rPr>
        <w:t xml:space="preserve"> (</w:t>
      </w:r>
      <w:r w:rsidR="004F3DC4" w:rsidRPr="00D20B13">
        <w:rPr>
          <w:rFonts w:ascii="Arial" w:hAnsi="Arial" w:cs="Arial"/>
          <w:sz w:val="22"/>
          <w:szCs w:val="22"/>
        </w:rPr>
        <w:t>Document</w:t>
      </w:r>
      <w:r w:rsidR="00730B66" w:rsidRPr="00D20B13">
        <w:rPr>
          <w:rFonts w:ascii="Arial" w:hAnsi="Arial" w:cs="Arial"/>
          <w:sz w:val="22"/>
          <w:szCs w:val="22"/>
        </w:rPr>
        <w:t xml:space="preserve"> Four)</w:t>
      </w:r>
      <w:r w:rsidRPr="00D20B13">
        <w:rPr>
          <w:rFonts w:ascii="Arial" w:hAnsi="Arial" w:cs="Arial"/>
          <w:sz w:val="22"/>
          <w:szCs w:val="22"/>
        </w:rPr>
        <w:t xml:space="preserve"> should be returned to the address shown on the front of this document.</w:t>
      </w:r>
    </w:p>
    <w:p w:rsidR="009D0617" w:rsidRPr="00565246" w:rsidRDefault="009D0617" w:rsidP="003327D7">
      <w:pPr>
        <w:ind w:left="1701" w:hanging="1134"/>
        <w:jc w:val="both"/>
        <w:rPr>
          <w:rFonts w:ascii="Arial" w:hAnsi="Arial" w:cs="Arial"/>
          <w:sz w:val="22"/>
          <w:szCs w:val="22"/>
        </w:rPr>
      </w:pPr>
    </w:p>
    <w:p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Any recommendations, reservations or comments pertaining to the information included in </w:t>
      </w:r>
      <w:r w:rsidR="0098731C" w:rsidRPr="00D20B13">
        <w:rPr>
          <w:rFonts w:ascii="Arial" w:hAnsi="Arial" w:cs="Arial"/>
          <w:sz w:val="22"/>
          <w:szCs w:val="22"/>
        </w:rPr>
        <w:t>t</w:t>
      </w:r>
      <w:r w:rsidRPr="00D20B13">
        <w:rPr>
          <w:rFonts w:ascii="Arial" w:hAnsi="Arial" w:cs="Arial"/>
          <w:sz w:val="22"/>
          <w:szCs w:val="22"/>
        </w:rPr>
        <w:t>he Invitation to Tender docu</w:t>
      </w:r>
      <w:r w:rsidR="009D0617" w:rsidRPr="00D20B13">
        <w:rPr>
          <w:rFonts w:ascii="Arial" w:hAnsi="Arial" w:cs="Arial"/>
          <w:sz w:val="22"/>
          <w:szCs w:val="22"/>
        </w:rPr>
        <w:t>ments should be clearly stated.</w:t>
      </w:r>
    </w:p>
    <w:p w:rsidR="009D0617" w:rsidRPr="00565246" w:rsidRDefault="009D0617" w:rsidP="003327D7">
      <w:pPr>
        <w:ind w:left="1701" w:hanging="1134"/>
        <w:jc w:val="both"/>
        <w:rPr>
          <w:rFonts w:ascii="Arial" w:hAnsi="Arial" w:cs="Arial"/>
          <w:sz w:val="22"/>
          <w:szCs w:val="22"/>
        </w:rPr>
      </w:pPr>
    </w:p>
    <w:p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No unauthorised alterations or addition</w:t>
      </w:r>
      <w:r w:rsidR="000A21D0" w:rsidRPr="00D20B13">
        <w:rPr>
          <w:rFonts w:ascii="Arial" w:hAnsi="Arial" w:cs="Arial"/>
          <w:sz w:val="22"/>
          <w:szCs w:val="22"/>
        </w:rPr>
        <w:t>s</w:t>
      </w:r>
      <w:r w:rsidRPr="00D20B13">
        <w:rPr>
          <w:rFonts w:ascii="Arial" w:hAnsi="Arial" w:cs="Arial"/>
          <w:sz w:val="22"/>
          <w:szCs w:val="22"/>
        </w:rPr>
        <w:t xml:space="preserve"> should be made to the Form of Tender, </w:t>
      </w:r>
      <w:r w:rsidR="00224338" w:rsidRPr="00D20B13">
        <w:rPr>
          <w:rFonts w:ascii="Arial" w:hAnsi="Arial" w:cs="Arial"/>
          <w:sz w:val="22"/>
          <w:szCs w:val="22"/>
        </w:rPr>
        <w:t xml:space="preserve">Collusive Tendering Certificate </w:t>
      </w:r>
      <w:r w:rsidRPr="00D20B13">
        <w:rPr>
          <w:rFonts w:ascii="Arial" w:hAnsi="Arial" w:cs="Arial"/>
          <w:sz w:val="22"/>
          <w:szCs w:val="22"/>
        </w:rPr>
        <w:t xml:space="preserve">or </w:t>
      </w:r>
      <w:r w:rsidR="00CE038C" w:rsidRPr="00D20B13">
        <w:rPr>
          <w:rFonts w:ascii="Arial" w:hAnsi="Arial" w:cs="Arial"/>
          <w:sz w:val="22"/>
          <w:szCs w:val="22"/>
        </w:rPr>
        <w:t xml:space="preserve">to </w:t>
      </w:r>
      <w:r w:rsidRPr="00D20B13">
        <w:rPr>
          <w:rFonts w:ascii="Arial" w:hAnsi="Arial" w:cs="Arial"/>
          <w:sz w:val="22"/>
          <w:szCs w:val="22"/>
        </w:rPr>
        <w:t>any other component of the tender document.</w:t>
      </w:r>
    </w:p>
    <w:p w:rsidR="009D0617" w:rsidRPr="00565246" w:rsidRDefault="009D0617" w:rsidP="003327D7">
      <w:pPr>
        <w:ind w:left="1701" w:hanging="1134"/>
        <w:jc w:val="both"/>
        <w:rPr>
          <w:rFonts w:ascii="Arial" w:hAnsi="Arial" w:cs="Arial"/>
          <w:sz w:val="22"/>
          <w:szCs w:val="22"/>
        </w:rPr>
      </w:pPr>
    </w:p>
    <w:p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must not be qualified but must be submitted strictly in accordance with the </w:t>
      </w:r>
      <w:r w:rsidR="00CE038C" w:rsidRPr="00D20B13">
        <w:rPr>
          <w:rFonts w:ascii="Arial" w:hAnsi="Arial" w:cs="Arial"/>
          <w:sz w:val="22"/>
          <w:szCs w:val="22"/>
        </w:rPr>
        <w:t>t</w:t>
      </w:r>
      <w:r w:rsidR="00AC0153" w:rsidRPr="00D20B13">
        <w:rPr>
          <w:rFonts w:ascii="Arial" w:hAnsi="Arial" w:cs="Arial"/>
          <w:sz w:val="22"/>
          <w:szCs w:val="22"/>
        </w:rPr>
        <w:t>ender documents. Bidders</w:t>
      </w:r>
      <w:r w:rsidRPr="00D20B13">
        <w:rPr>
          <w:rFonts w:ascii="Arial" w:hAnsi="Arial" w:cs="Arial"/>
          <w:sz w:val="22"/>
          <w:szCs w:val="22"/>
        </w:rPr>
        <w:t xml:space="preserve"> must not make unauthorised changes to </w:t>
      </w:r>
      <w:r w:rsidR="00CE038C" w:rsidRPr="00D20B13">
        <w:rPr>
          <w:rFonts w:ascii="Arial" w:hAnsi="Arial" w:cs="Arial"/>
          <w:sz w:val="22"/>
          <w:szCs w:val="22"/>
        </w:rPr>
        <w:t>t</w:t>
      </w:r>
      <w:r w:rsidR="009D0617" w:rsidRPr="00D20B13">
        <w:rPr>
          <w:rFonts w:ascii="Arial" w:hAnsi="Arial" w:cs="Arial"/>
          <w:sz w:val="22"/>
          <w:szCs w:val="22"/>
        </w:rPr>
        <w:t>ender documents.</w:t>
      </w:r>
    </w:p>
    <w:p w:rsidR="009D0617" w:rsidRPr="00565246" w:rsidRDefault="009D0617" w:rsidP="003327D7">
      <w:pPr>
        <w:ind w:left="1701" w:hanging="1134"/>
        <w:jc w:val="both"/>
        <w:rPr>
          <w:rFonts w:ascii="Arial" w:hAnsi="Arial" w:cs="Arial"/>
          <w:sz w:val="22"/>
          <w:szCs w:val="22"/>
        </w:rPr>
      </w:pPr>
    </w:p>
    <w:p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may submit (an) alternative bid(s); but must also submit a conforming bid.</w:t>
      </w:r>
    </w:p>
    <w:p w:rsidR="009D0617" w:rsidRPr="00565246" w:rsidRDefault="009D0617" w:rsidP="003327D7">
      <w:pPr>
        <w:ind w:left="1701" w:hanging="1134"/>
        <w:jc w:val="both"/>
        <w:rPr>
          <w:rFonts w:ascii="Arial" w:hAnsi="Arial" w:cs="Arial"/>
          <w:sz w:val="22"/>
          <w:szCs w:val="22"/>
        </w:rPr>
      </w:pPr>
    </w:p>
    <w:p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tender submission should include all the information which the </w:t>
      </w:r>
      <w:r w:rsidR="00AC0153" w:rsidRPr="00D20B13">
        <w:rPr>
          <w:rFonts w:ascii="Arial" w:hAnsi="Arial" w:cs="Arial"/>
          <w:sz w:val="22"/>
          <w:szCs w:val="22"/>
        </w:rPr>
        <w:t>Bidder</w:t>
      </w:r>
      <w:r w:rsidRPr="00D20B13">
        <w:rPr>
          <w:rFonts w:ascii="Arial" w:hAnsi="Arial" w:cs="Arial"/>
          <w:sz w:val="22"/>
          <w:szCs w:val="22"/>
        </w:rPr>
        <w:t xml:space="preserve"> feels necessary for an accurate and equitable evaluation of their proposal. Reference should not be made to previously submitted information and all aspects of the tender request are to be addressed. The submission is to be self</w:t>
      </w:r>
      <w:r w:rsidR="00565246" w:rsidRPr="00D20B13">
        <w:rPr>
          <w:rFonts w:ascii="Arial" w:hAnsi="Arial" w:cs="Arial"/>
          <w:sz w:val="22"/>
          <w:szCs w:val="22"/>
        </w:rPr>
        <w:t>-</w:t>
      </w:r>
      <w:r w:rsidRPr="00D20B13">
        <w:rPr>
          <w:rFonts w:ascii="Arial" w:hAnsi="Arial" w:cs="Arial"/>
          <w:sz w:val="22"/>
          <w:szCs w:val="22"/>
        </w:rPr>
        <w:t xml:space="preserve">contained. </w:t>
      </w:r>
      <w:r w:rsidR="00CB5F18" w:rsidRPr="00D20B13">
        <w:rPr>
          <w:rFonts w:ascii="Arial" w:hAnsi="Arial" w:cs="Arial"/>
          <w:sz w:val="22"/>
          <w:szCs w:val="22"/>
        </w:rPr>
        <w:t xml:space="preserve">The </w:t>
      </w:r>
      <w:r w:rsidR="00AC0153" w:rsidRPr="00D20B13">
        <w:rPr>
          <w:rFonts w:ascii="Arial" w:hAnsi="Arial" w:cs="Arial"/>
          <w:sz w:val="22"/>
          <w:szCs w:val="22"/>
        </w:rPr>
        <w:t>Bidder</w:t>
      </w:r>
      <w:r w:rsidR="00570A3A" w:rsidRPr="00D20B13">
        <w:rPr>
          <w:rFonts w:ascii="Arial" w:hAnsi="Arial" w:cs="Arial"/>
          <w:sz w:val="22"/>
          <w:szCs w:val="22"/>
        </w:rPr>
        <w:t xml:space="preserve"> </w:t>
      </w:r>
      <w:r w:rsidR="00CB5F18" w:rsidRPr="00D20B13">
        <w:rPr>
          <w:rFonts w:ascii="Arial" w:hAnsi="Arial" w:cs="Arial"/>
          <w:sz w:val="22"/>
          <w:szCs w:val="22"/>
        </w:rPr>
        <w:t>should not rely on the Council’</w:t>
      </w:r>
      <w:r w:rsidR="00570A3A" w:rsidRPr="00D20B13">
        <w:rPr>
          <w:rFonts w:ascii="Arial" w:hAnsi="Arial" w:cs="Arial"/>
          <w:sz w:val="22"/>
          <w:szCs w:val="22"/>
        </w:rPr>
        <w:t>s</w:t>
      </w:r>
      <w:r w:rsidR="00CB5F18" w:rsidRPr="00D20B13">
        <w:rPr>
          <w:rFonts w:ascii="Arial" w:hAnsi="Arial" w:cs="Arial"/>
          <w:sz w:val="22"/>
          <w:szCs w:val="22"/>
        </w:rPr>
        <w:t xml:space="preserve"> past experience as tender evaluations will be based </w:t>
      </w:r>
      <w:r w:rsidR="00CB5F18" w:rsidRPr="00D20B13">
        <w:rPr>
          <w:rFonts w:ascii="Arial" w:hAnsi="Arial" w:cs="Arial"/>
          <w:sz w:val="22"/>
          <w:szCs w:val="22"/>
          <w:u w:val="single"/>
        </w:rPr>
        <w:t>only</w:t>
      </w:r>
      <w:r w:rsidR="00CB5F18" w:rsidRPr="00D20B13">
        <w:rPr>
          <w:rFonts w:ascii="Arial" w:hAnsi="Arial" w:cs="Arial"/>
          <w:sz w:val="22"/>
          <w:szCs w:val="22"/>
        </w:rPr>
        <w:t xml:space="preserve"> on the information contained within the submission.</w:t>
      </w:r>
    </w:p>
    <w:p w:rsidR="00681D3F" w:rsidRPr="00565246" w:rsidRDefault="00681D3F" w:rsidP="003327D7">
      <w:pPr>
        <w:pStyle w:val="ListParagraph"/>
        <w:ind w:left="1701" w:hanging="1134"/>
        <w:rPr>
          <w:rFonts w:ascii="Arial" w:hAnsi="Arial" w:cs="Arial"/>
          <w:sz w:val="22"/>
          <w:szCs w:val="22"/>
        </w:rPr>
      </w:pPr>
    </w:p>
    <w:p w:rsidR="00681D3F" w:rsidRPr="00D20B13" w:rsidRDefault="00681D3F"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Where the Council has imposed word limits, these are intended to be indicative only. Bidders are strongly requested to adhere as closely to these as possible, but there will be no penalty for responses which exceed these.</w:t>
      </w:r>
    </w:p>
    <w:p w:rsidR="000E4F67" w:rsidRPr="00565246" w:rsidRDefault="000E4F67" w:rsidP="003327D7">
      <w:pPr>
        <w:pStyle w:val="ListParagraph"/>
        <w:ind w:left="1701" w:hanging="1134"/>
        <w:rPr>
          <w:rFonts w:ascii="Arial" w:hAnsi="Arial" w:cs="Arial"/>
          <w:sz w:val="22"/>
          <w:szCs w:val="22"/>
        </w:rPr>
      </w:pPr>
    </w:p>
    <w:p w:rsidR="000E4F67" w:rsidRPr="00D20B13" w:rsidRDefault="000E4F6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Council asks that you do not use acronyms in your responses, or where these are necessary, that an explanation of the acronym be provided for c</w:t>
      </w:r>
      <w:r w:rsidR="00AB2463" w:rsidRPr="00D20B13">
        <w:rPr>
          <w:rFonts w:ascii="Arial" w:hAnsi="Arial" w:cs="Arial"/>
          <w:sz w:val="22"/>
          <w:szCs w:val="22"/>
        </w:rPr>
        <w:t>larity</w:t>
      </w:r>
      <w:r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will not be allowed to alter their tenders after the closing date, except that arithmetical errors may be corrected.</w:t>
      </w:r>
    </w:p>
    <w:p w:rsidR="006022A1" w:rsidRPr="00565246" w:rsidRDefault="006022A1" w:rsidP="003327D7">
      <w:pPr>
        <w:pStyle w:val="ListParagraph"/>
        <w:ind w:left="1701" w:hanging="1134"/>
        <w:rPr>
          <w:rFonts w:ascii="Arial" w:hAnsi="Arial" w:cs="Arial"/>
          <w:sz w:val="22"/>
          <w:szCs w:val="22"/>
        </w:rPr>
      </w:pPr>
    </w:p>
    <w:p w:rsidR="006022A1" w:rsidRPr="00D20B13" w:rsidRDefault="006022A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sidRPr="00D20B13">
        <w:rPr>
          <w:rFonts w:ascii="Arial" w:hAnsi="Arial" w:cs="Arial"/>
          <w:b/>
          <w:bCs/>
          <w:sz w:val="22"/>
          <w:szCs w:val="22"/>
        </w:rPr>
        <w:t xml:space="preserve">Please e-mail </w:t>
      </w:r>
      <w:r w:rsidRPr="00D20B13">
        <w:rPr>
          <w:rFonts w:ascii="Arial" w:hAnsi="Arial" w:cs="Arial"/>
          <w:b/>
          <w:sz w:val="22"/>
          <w:szCs w:val="22"/>
        </w:rPr>
        <w:t>the Council’s contact (</w:t>
      </w:r>
      <w:hyperlink w:anchor="Contacts" w:history="1">
        <w:r w:rsidRPr="00D20B13">
          <w:rPr>
            <w:rStyle w:val="Hyperlink"/>
            <w:rFonts w:ascii="Arial" w:hAnsi="Arial" w:cs="Arial"/>
            <w:b/>
            <w:sz w:val="22"/>
            <w:szCs w:val="22"/>
          </w:rPr>
          <w:t>Section 7</w:t>
        </w:r>
      </w:hyperlink>
      <w:r w:rsidRPr="00D20B13">
        <w:rPr>
          <w:rFonts w:ascii="Arial" w:hAnsi="Arial" w:cs="Arial"/>
          <w:b/>
          <w:sz w:val="22"/>
          <w:szCs w:val="22"/>
        </w:rPr>
        <w:t>)</w:t>
      </w:r>
      <w:r w:rsidRPr="00D20B13">
        <w:rPr>
          <w:rFonts w:ascii="Arial" w:hAnsi="Arial" w:cs="Arial"/>
          <w:b/>
          <w:bCs/>
          <w:sz w:val="22"/>
          <w:szCs w:val="22"/>
        </w:rPr>
        <w:t xml:space="preserve"> now with your contact details so that we can get in touch with you if necessary. </w:t>
      </w:r>
      <w:r w:rsidRPr="00D20B13">
        <w:rPr>
          <w:rFonts w:ascii="Arial" w:hAnsi="Arial" w:cs="Arial"/>
          <w:sz w:val="22"/>
          <w:szCs w:val="22"/>
        </w:rPr>
        <w:t>This does not commit you to submit a tender.</w:t>
      </w:r>
    </w:p>
    <w:p w:rsidR="009D0617" w:rsidRPr="00565246" w:rsidRDefault="009D0617" w:rsidP="003327D7">
      <w:pPr>
        <w:ind w:left="1701" w:hanging="1134"/>
        <w:jc w:val="both"/>
        <w:rPr>
          <w:rFonts w:ascii="Arial" w:hAnsi="Arial" w:cs="Arial"/>
          <w:sz w:val="22"/>
          <w:szCs w:val="22"/>
        </w:rPr>
      </w:pPr>
    </w:p>
    <w:p w:rsidR="002F0D82" w:rsidRPr="00116157" w:rsidRDefault="00E257E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Any queries arising </w:t>
      </w:r>
      <w:r w:rsidRPr="00116157">
        <w:rPr>
          <w:rFonts w:ascii="Arial" w:hAnsi="Arial" w:cs="Arial"/>
          <w:sz w:val="22"/>
          <w:szCs w:val="22"/>
        </w:rPr>
        <w:t>from the tender documents which may have a bearing on the offer to be made should be raised with the Council’s contact (</w:t>
      </w:r>
      <w:hyperlink w:anchor="Contacts" w:history="1">
        <w:r w:rsidRPr="00116157">
          <w:rPr>
            <w:rStyle w:val="Hyperlink"/>
            <w:rFonts w:ascii="Arial" w:hAnsi="Arial" w:cs="Arial"/>
            <w:sz w:val="22"/>
            <w:szCs w:val="22"/>
          </w:rPr>
          <w:t>Section 7</w:t>
        </w:r>
      </w:hyperlink>
      <w:r w:rsidRPr="00116157">
        <w:rPr>
          <w:rFonts w:ascii="Arial" w:hAnsi="Arial" w:cs="Arial"/>
          <w:sz w:val="22"/>
          <w:szCs w:val="22"/>
        </w:rPr>
        <w:t>) as soon as possible in writing (via e</w:t>
      </w:r>
      <w:r w:rsidR="006022A1" w:rsidRPr="00116157">
        <w:rPr>
          <w:rFonts w:ascii="Arial" w:hAnsi="Arial" w:cs="Arial"/>
          <w:sz w:val="22"/>
          <w:szCs w:val="22"/>
        </w:rPr>
        <w:t>-</w:t>
      </w:r>
      <w:r w:rsidRPr="00116157">
        <w:rPr>
          <w:rFonts w:ascii="Arial" w:hAnsi="Arial" w:cs="Arial"/>
          <w:sz w:val="22"/>
          <w:szCs w:val="22"/>
        </w:rPr>
        <w:t>mail is acceptable) and in any case by</w:t>
      </w:r>
      <w:r w:rsidR="003908BC" w:rsidRPr="00116157">
        <w:rPr>
          <w:rFonts w:ascii="Arial" w:hAnsi="Arial" w:cs="Arial"/>
          <w:sz w:val="22"/>
          <w:szCs w:val="22"/>
        </w:rPr>
        <w:t xml:space="preserve"> </w:t>
      </w:r>
      <w:r w:rsidR="00116157" w:rsidRPr="00116157">
        <w:rPr>
          <w:rFonts w:ascii="Arial" w:hAnsi="Arial" w:cs="Arial"/>
          <w:sz w:val="22"/>
          <w:szCs w:val="22"/>
        </w:rPr>
        <w:t>the time and date detailed in the timetable at Table</w:t>
      </w:r>
      <w:r w:rsidR="00116157">
        <w:rPr>
          <w:rFonts w:ascii="Arial" w:hAnsi="Arial" w:cs="Arial"/>
          <w:sz w:val="22"/>
          <w:szCs w:val="22"/>
        </w:rPr>
        <w:t xml:space="preserve"> A.</w:t>
      </w:r>
    </w:p>
    <w:p w:rsidR="009D0617" w:rsidRPr="00565246" w:rsidRDefault="009D0617" w:rsidP="003327D7">
      <w:pPr>
        <w:ind w:left="1701" w:hanging="1134"/>
        <w:jc w:val="both"/>
        <w:rPr>
          <w:rFonts w:ascii="Arial" w:hAnsi="Arial" w:cs="Arial"/>
          <w:sz w:val="22"/>
          <w:szCs w:val="22"/>
        </w:rPr>
      </w:pPr>
    </w:p>
    <w:p w:rsidR="002F0D82" w:rsidRPr="00D20B13" w:rsidRDefault="006A060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and supporting documents must be written in English. </w:t>
      </w:r>
      <w:r w:rsidR="002F0D82" w:rsidRPr="00D20B13">
        <w:rPr>
          <w:rFonts w:ascii="Arial" w:hAnsi="Arial" w:cs="Arial"/>
          <w:sz w:val="22"/>
          <w:szCs w:val="22"/>
        </w:rPr>
        <w:t>Any mistakes</w:t>
      </w:r>
      <w:r w:rsidR="008F61B1" w:rsidRPr="00D20B13">
        <w:rPr>
          <w:rFonts w:ascii="Arial" w:hAnsi="Arial" w:cs="Arial"/>
          <w:sz w:val="22"/>
          <w:szCs w:val="22"/>
        </w:rPr>
        <w:t xml:space="preserve"> or </w:t>
      </w:r>
      <w:r w:rsidR="002F0D82" w:rsidRPr="00D20B13">
        <w:rPr>
          <w:rFonts w:ascii="Arial" w:hAnsi="Arial" w:cs="Arial"/>
          <w:sz w:val="22"/>
          <w:szCs w:val="22"/>
        </w:rPr>
        <w:t>alterations should be initialled by the</w:t>
      </w:r>
      <w:r w:rsidR="004F1BE2" w:rsidRPr="00D20B13">
        <w:rPr>
          <w:rFonts w:ascii="Arial" w:hAnsi="Arial" w:cs="Arial"/>
          <w:sz w:val="22"/>
          <w:szCs w:val="22"/>
        </w:rPr>
        <w:t xml:space="preserve"> Bidder</w:t>
      </w:r>
      <w:r w:rsidR="002F0D82"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Bidders </w:t>
      </w:r>
      <w:r w:rsidR="002F0D82" w:rsidRPr="00D20B13">
        <w:rPr>
          <w:rFonts w:ascii="Arial" w:hAnsi="Arial" w:cs="Arial"/>
          <w:sz w:val="22"/>
          <w:szCs w:val="22"/>
        </w:rPr>
        <w:t xml:space="preserve">should note that the </w:t>
      </w:r>
      <w:r w:rsidR="002042B0" w:rsidRPr="00D20B13">
        <w:rPr>
          <w:rFonts w:ascii="Arial" w:hAnsi="Arial" w:cs="Arial"/>
          <w:sz w:val="22"/>
          <w:szCs w:val="22"/>
        </w:rPr>
        <w:t>t</w:t>
      </w:r>
      <w:r w:rsidR="002F0D82" w:rsidRPr="00D20B13">
        <w:rPr>
          <w:rFonts w:ascii="Arial" w:hAnsi="Arial" w:cs="Arial"/>
          <w:sz w:val="22"/>
          <w:szCs w:val="22"/>
        </w:rPr>
        <w:t xml:space="preserve">ender document may include a requirement for </w:t>
      </w:r>
      <w:r w:rsidR="002042B0" w:rsidRPr="00D20B13">
        <w:rPr>
          <w:rFonts w:ascii="Arial" w:hAnsi="Arial" w:cs="Arial"/>
          <w:sz w:val="22"/>
          <w:szCs w:val="22"/>
        </w:rPr>
        <w:t>element</w:t>
      </w:r>
      <w:r w:rsidR="002F0D82" w:rsidRPr="00D20B13">
        <w:rPr>
          <w:rFonts w:ascii="Arial" w:hAnsi="Arial" w:cs="Arial"/>
          <w:sz w:val="22"/>
          <w:szCs w:val="22"/>
        </w:rPr>
        <w:t xml:space="preserve">(s) of the </w:t>
      </w:r>
      <w:r w:rsidRPr="00D20B13">
        <w:rPr>
          <w:rFonts w:ascii="Arial" w:hAnsi="Arial" w:cs="Arial"/>
          <w:sz w:val="22"/>
          <w:szCs w:val="22"/>
        </w:rPr>
        <w:t xml:space="preserve">goods or </w:t>
      </w:r>
      <w:r w:rsidR="002042B0" w:rsidRPr="00D20B13">
        <w:rPr>
          <w:rFonts w:ascii="Arial" w:hAnsi="Arial" w:cs="Arial"/>
          <w:sz w:val="22"/>
          <w:szCs w:val="22"/>
        </w:rPr>
        <w:t>service</w:t>
      </w:r>
      <w:r w:rsidR="002F0D82" w:rsidRPr="00D20B13">
        <w:rPr>
          <w:rFonts w:ascii="Arial" w:hAnsi="Arial" w:cs="Arial"/>
          <w:sz w:val="22"/>
          <w:szCs w:val="22"/>
        </w:rPr>
        <w:t>s to be completed by a certain date as shown.</w:t>
      </w:r>
    </w:p>
    <w:p w:rsidR="009D0617" w:rsidRPr="00565246" w:rsidRDefault="009D0617" w:rsidP="003327D7">
      <w:pPr>
        <w:ind w:left="1701" w:hanging="1134"/>
        <w:jc w:val="both"/>
        <w:rPr>
          <w:rFonts w:ascii="Arial" w:hAnsi="Arial" w:cs="Arial"/>
          <w:sz w:val="22"/>
          <w:szCs w:val="22"/>
        </w:rPr>
      </w:pPr>
    </w:p>
    <w:p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should arrive </w:t>
      </w:r>
      <w:r w:rsidR="006A0607" w:rsidRPr="00D20B13">
        <w:rPr>
          <w:rFonts w:ascii="Arial" w:hAnsi="Arial" w:cs="Arial"/>
          <w:sz w:val="22"/>
          <w:szCs w:val="22"/>
        </w:rPr>
        <w:t xml:space="preserve">at </w:t>
      </w:r>
      <w:r w:rsidR="00DC26C7" w:rsidRPr="00D20B13">
        <w:rPr>
          <w:rFonts w:ascii="Arial" w:hAnsi="Arial" w:cs="Arial"/>
          <w:sz w:val="22"/>
          <w:szCs w:val="22"/>
        </w:rPr>
        <w:t>the reception of th</w:t>
      </w:r>
      <w:r w:rsidR="00DC26C7" w:rsidRPr="009D3C54">
        <w:rPr>
          <w:rFonts w:ascii="Arial" w:hAnsi="Arial" w:cs="Arial"/>
          <w:sz w:val="22"/>
          <w:szCs w:val="22"/>
        </w:rPr>
        <w:t>e Corby Cube</w:t>
      </w:r>
      <w:r w:rsidR="006A0607" w:rsidRPr="009D3C54">
        <w:rPr>
          <w:rFonts w:ascii="Arial" w:hAnsi="Arial" w:cs="Arial"/>
          <w:sz w:val="22"/>
          <w:szCs w:val="22"/>
        </w:rPr>
        <w:t xml:space="preserve"> </w:t>
      </w:r>
      <w:r w:rsidRPr="009D3C54">
        <w:rPr>
          <w:rFonts w:ascii="Arial" w:hAnsi="Arial" w:cs="Arial"/>
          <w:sz w:val="22"/>
          <w:szCs w:val="22"/>
        </w:rPr>
        <w:t xml:space="preserve">not later than </w:t>
      </w:r>
      <w:r w:rsidR="009D3C54">
        <w:rPr>
          <w:rFonts w:ascii="Arial" w:hAnsi="Arial" w:cs="Arial"/>
          <w:sz w:val="22"/>
          <w:szCs w:val="22"/>
        </w:rPr>
        <w:t>the time and</w:t>
      </w:r>
      <w:r w:rsidRPr="009D3C54">
        <w:rPr>
          <w:rFonts w:ascii="Arial" w:hAnsi="Arial" w:cs="Arial"/>
          <w:sz w:val="22"/>
          <w:szCs w:val="22"/>
        </w:rPr>
        <w:t xml:space="preserve"> date indicated </w:t>
      </w:r>
      <w:r w:rsidR="006A0607" w:rsidRPr="009D3C54">
        <w:rPr>
          <w:rFonts w:ascii="Arial" w:hAnsi="Arial" w:cs="Arial"/>
          <w:sz w:val="22"/>
          <w:szCs w:val="22"/>
        </w:rPr>
        <w:t xml:space="preserve">on the front of </w:t>
      </w:r>
      <w:r w:rsidR="006A0607" w:rsidRPr="00D20B13">
        <w:rPr>
          <w:rFonts w:ascii="Arial" w:hAnsi="Arial" w:cs="Arial"/>
          <w:sz w:val="22"/>
          <w:szCs w:val="22"/>
        </w:rPr>
        <w:t>this document. Late tenders will not be considered.</w:t>
      </w:r>
      <w:r w:rsidR="00787ABA" w:rsidRPr="00D20B13">
        <w:rPr>
          <w:rFonts w:ascii="Arial" w:hAnsi="Arial" w:cs="Arial"/>
          <w:sz w:val="22"/>
          <w:szCs w:val="22"/>
        </w:rPr>
        <w:t xml:space="preserve"> Fax and email submissions will not be considered</w:t>
      </w:r>
      <w:r w:rsidR="004F3DC4" w:rsidRPr="00D20B13">
        <w:rPr>
          <w:rFonts w:ascii="Arial" w:hAnsi="Arial" w:cs="Arial"/>
          <w:sz w:val="22"/>
          <w:szCs w:val="22"/>
        </w:rPr>
        <w:t>, even if received before the date indicated</w:t>
      </w:r>
      <w:r w:rsidR="009D0617"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envelope should not bear any indication of the </w:t>
      </w:r>
      <w:r w:rsidR="00B673B9" w:rsidRPr="00D20B13">
        <w:rPr>
          <w:rFonts w:ascii="Arial" w:hAnsi="Arial" w:cs="Arial"/>
          <w:sz w:val="22"/>
          <w:szCs w:val="22"/>
        </w:rPr>
        <w:t xml:space="preserve">identity of the </w:t>
      </w:r>
      <w:r w:rsidR="00AC0153" w:rsidRPr="00D20B13">
        <w:rPr>
          <w:rFonts w:ascii="Arial" w:hAnsi="Arial" w:cs="Arial"/>
          <w:sz w:val="22"/>
          <w:szCs w:val="22"/>
        </w:rPr>
        <w:t>Bidder</w:t>
      </w:r>
      <w:r w:rsidRPr="00D20B13">
        <w:rPr>
          <w:rFonts w:ascii="Arial" w:hAnsi="Arial" w:cs="Arial"/>
          <w:sz w:val="22"/>
          <w:szCs w:val="22"/>
        </w:rPr>
        <w:t xml:space="preserve"> either on </w:t>
      </w:r>
      <w:r w:rsidR="009D0617" w:rsidRPr="00D20B13">
        <w:rPr>
          <w:rFonts w:ascii="Arial" w:hAnsi="Arial" w:cs="Arial"/>
          <w:sz w:val="22"/>
          <w:szCs w:val="22"/>
        </w:rPr>
        <w:t>the envelope or in the franking.</w:t>
      </w:r>
    </w:p>
    <w:p w:rsidR="009D0617" w:rsidRPr="00565246" w:rsidRDefault="009D0617" w:rsidP="003327D7">
      <w:pPr>
        <w:ind w:left="1701" w:hanging="1134"/>
        <w:jc w:val="both"/>
        <w:rPr>
          <w:rFonts w:ascii="Arial" w:hAnsi="Arial" w:cs="Arial"/>
          <w:sz w:val="22"/>
          <w:szCs w:val="22"/>
        </w:rPr>
      </w:pPr>
    </w:p>
    <w:p w:rsidR="00787ABA" w:rsidRPr="00D20B13" w:rsidRDefault="00E55F6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787ABA" w:rsidRPr="00D20B13">
        <w:rPr>
          <w:rFonts w:ascii="Arial" w:hAnsi="Arial" w:cs="Arial"/>
          <w:sz w:val="22"/>
          <w:szCs w:val="22"/>
        </w:rPr>
        <w:t xml:space="preserve"> must hold their tender open for acceptance for a minimum of ninety (90) days from the date of opening.</w:t>
      </w:r>
    </w:p>
    <w:p w:rsidR="009D0617" w:rsidRPr="00565246" w:rsidRDefault="009D0617" w:rsidP="003327D7">
      <w:pPr>
        <w:ind w:left="1701" w:hanging="1134"/>
        <w:jc w:val="both"/>
        <w:rPr>
          <w:rFonts w:ascii="Arial" w:hAnsi="Arial" w:cs="Arial"/>
          <w:sz w:val="22"/>
          <w:szCs w:val="22"/>
        </w:rPr>
      </w:pPr>
    </w:p>
    <w:p w:rsidR="008F61B1" w:rsidRPr="00D20B13" w:rsidRDefault="008F61B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w:t>
      </w:r>
      <w:r w:rsidR="000C4E4B" w:rsidRPr="00D20B13">
        <w:rPr>
          <w:rFonts w:ascii="Arial" w:hAnsi="Arial" w:cs="Arial"/>
          <w:sz w:val="22"/>
          <w:szCs w:val="22"/>
        </w:rPr>
        <w:t>Council</w:t>
      </w:r>
      <w:r w:rsidR="007C31A0" w:rsidRPr="00D20B13">
        <w:rPr>
          <w:rFonts w:ascii="Arial" w:hAnsi="Arial" w:cs="Arial"/>
          <w:sz w:val="22"/>
          <w:szCs w:val="22"/>
        </w:rPr>
        <w:t xml:space="preserve"> do</w:t>
      </w:r>
      <w:r w:rsidR="000C4E4B" w:rsidRPr="00D20B13">
        <w:rPr>
          <w:rFonts w:ascii="Arial" w:hAnsi="Arial" w:cs="Arial"/>
          <w:sz w:val="22"/>
          <w:szCs w:val="22"/>
        </w:rPr>
        <w:t>es</w:t>
      </w:r>
      <w:r w:rsidRPr="00D20B13">
        <w:rPr>
          <w:rFonts w:ascii="Arial" w:hAnsi="Arial" w:cs="Arial"/>
          <w:sz w:val="22"/>
          <w:szCs w:val="22"/>
        </w:rPr>
        <w:t xml:space="preserve"> not bind </w:t>
      </w:r>
      <w:r w:rsidR="00174F1D" w:rsidRPr="00D20B13">
        <w:rPr>
          <w:rFonts w:ascii="Arial" w:hAnsi="Arial" w:cs="Arial"/>
          <w:sz w:val="22"/>
          <w:szCs w:val="22"/>
        </w:rPr>
        <w:t>itself</w:t>
      </w:r>
      <w:r w:rsidRPr="00D20B13">
        <w:rPr>
          <w:rFonts w:ascii="Arial" w:hAnsi="Arial" w:cs="Arial"/>
          <w:sz w:val="22"/>
          <w:szCs w:val="22"/>
        </w:rPr>
        <w:t xml:space="preserve"> to accept the lowest or any tender.</w:t>
      </w:r>
    </w:p>
    <w:p w:rsidR="001D3609" w:rsidRPr="00565246" w:rsidRDefault="001D3609" w:rsidP="003327D7">
      <w:pPr>
        <w:ind w:left="1701" w:hanging="1134"/>
        <w:jc w:val="both"/>
        <w:rPr>
          <w:rFonts w:ascii="Arial" w:hAnsi="Arial" w:cs="Arial"/>
          <w:sz w:val="22"/>
          <w:szCs w:val="22"/>
        </w:rPr>
      </w:pPr>
    </w:p>
    <w:p w:rsidR="007A7CF1" w:rsidRPr="00D20B13" w:rsidRDefault="007A7CF1" w:rsidP="00DD3833">
      <w:pPr>
        <w:pStyle w:val="ListParagraph"/>
        <w:numPr>
          <w:ilvl w:val="1"/>
          <w:numId w:val="17"/>
        </w:numPr>
        <w:ind w:left="567" w:hanging="567"/>
        <w:jc w:val="both"/>
        <w:rPr>
          <w:rFonts w:ascii="Arial" w:hAnsi="Arial" w:cs="Arial"/>
          <w:b/>
          <w:sz w:val="22"/>
          <w:szCs w:val="22"/>
        </w:rPr>
      </w:pPr>
      <w:r w:rsidRPr="00D20B13">
        <w:rPr>
          <w:rFonts w:ascii="Arial" w:hAnsi="Arial" w:cs="Arial"/>
          <w:b/>
          <w:sz w:val="22"/>
          <w:szCs w:val="22"/>
        </w:rPr>
        <w:t>Data Management / General Data Protection Regulation (GDPR)</w:t>
      </w:r>
    </w:p>
    <w:p w:rsidR="007A7CF1" w:rsidRPr="00565246" w:rsidRDefault="007A7CF1" w:rsidP="003327D7">
      <w:pPr>
        <w:ind w:left="1701" w:hanging="1134"/>
        <w:jc w:val="both"/>
        <w:rPr>
          <w:rFonts w:ascii="Arial" w:hAnsi="Arial" w:cs="Arial"/>
          <w:sz w:val="22"/>
          <w:szCs w:val="22"/>
        </w:rPr>
      </w:pPr>
    </w:p>
    <w:p w:rsidR="00B36CAD" w:rsidRPr="00D20B13" w:rsidRDefault="00B36CAD" w:rsidP="00DD3833">
      <w:pPr>
        <w:pStyle w:val="ListParagraph"/>
        <w:numPr>
          <w:ilvl w:val="2"/>
          <w:numId w:val="17"/>
        </w:numPr>
        <w:ind w:left="1701" w:hanging="1134"/>
        <w:jc w:val="both"/>
        <w:rPr>
          <w:rFonts w:ascii="Arial" w:hAnsi="Arial" w:cs="Arial"/>
          <w:sz w:val="22"/>
          <w:szCs w:val="22"/>
        </w:rPr>
      </w:pPr>
      <w:r w:rsidRPr="00D20B13">
        <w:rPr>
          <w:rFonts w:ascii="Helvetica" w:hAnsi="Helvetica" w:cs="Helvetica"/>
          <w:color w:val="000000"/>
          <w:sz w:val="22"/>
          <w:szCs w:val="22"/>
          <w:shd w:val="clear" w:color="auto" w:fill="FFFFFF"/>
        </w:rPr>
        <w:t>As a Local Authority, Corby Borough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rsidR="00B36CAD" w:rsidRPr="00565246" w:rsidRDefault="00B36CAD" w:rsidP="003327D7">
      <w:pPr>
        <w:pStyle w:val="ListParagraph"/>
        <w:ind w:left="1701" w:hanging="1134"/>
        <w:jc w:val="both"/>
        <w:rPr>
          <w:rFonts w:ascii="Arial" w:hAnsi="Arial" w:cs="Arial"/>
          <w:sz w:val="22"/>
          <w:szCs w:val="22"/>
        </w:rPr>
      </w:pPr>
    </w:p>
    <w:p w:rsidR="007A7CF1" w:rsidRPr="00D20B13" w:rsidRDefault="007A7CF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Should you wish to view Corby Borough Council’s Privacy Notice, as it relates to the information we collect and hold, this can be viewed on our website at </w:t>
      </w:r>
      <w:hyperlink r:id="rId12" w:history="1">
        <w:r w:rsidRPr="00D20B13">
          <w:rPr>
            <w:rStyle w:val="Hyperlink"/>
            <w:rFonts w:ascii="Arial" w:hAnsi="Arial" w:cs="Arial"/>
            <w:sz w:val="22"/>
            <w:szCs w:val="22"/>
          </w:rPr>
          <w:t>https://www.corby.gov.uk/search/site/privacy%20notice</w:t>
        </w:r>
      </w:hyperlink>
    </w:p>
    <w:p w:rsidR="007A7CF1" w:rsidRPr="00565246" w:rsidRDefault="007A7CF1" w:rsidP="003327D7">
      <w:pPr>
        <w:jc w:val="both"/>
        <w:rPr>
          <w:rFonts w:ascii="Arial" w:hAnsi="Arial" w:cs="Arial"/>
          <w:sz w:val="22"/>
          <w:szCs w:val="22"/>
        </w:rPr>
      </w:pPr>
    </w:p>
    <w:p w:rsidR="001D3609" w:rsidRPr="00565246" w:rsidRDefault="001D3609" w:rsidP="003327D7">
      <w:pPr>
        <w:jc w:val="both"/>
        <w:rPr>
          <w:rFonts w:ascii="Arial" w:hAnsi="Arial" w:cs="Arial"/>
          <w:sz w:val="22"/>
          <w:szCs w:val="22"/>
        </w:rPr>
        <w:sectPr w:rsidR="001D3609" w:rsidRPr="00565246" w:rsidSect="00AA0749">
          <w:pgSz w:w="11909" w:h="16834" w:code="9"/>
          <w:pgMar w:top="1418" w:right="1418" w:bottom="1418" w:left="1418" w:header="720" w:footer="720" w:gutter="0"/>
          <w:cols w:space="720"/>
          <w:docGrid w:linePitch="326"/>
        </w:sectPr>
      </w:pPr>
    </w:p>
    <w:p w:rsidR="00D104C7" w:rsidRPr="00D20B13" w:rsidRDefault="00BD72AC" w:rsidP="00DD3833">
      <w:pPr>
        <w:pStyle w:val="ListParagraph"/>
        <w:numPr>
          <w:ilvl w:val="0"/>
          <w:numId w:val="17"/>
        </w:numPr>
        <w:jc w:val="both"/>
        <w:rPr>
          <w:rFonts w:ascii="Arial" w:hAnsi="Arial" w:cs="Arial"/>
          <w:b/>
          <w:caps/>
          <w:sz w:val="22"/>
          <w:szCs w:val="22"/>
        </w:rPr>
      </w:pPr>
      <w:bookmarkStart w:id="4" w:name="ProcurementApproach"/>
      <w:r w:rsidRPr="00D20B13">
        <w:rPr>
          <w:rFonts w:ascii="Arial" w:hAnsi="Arial" w:cs="Arial"/>
          <w:b/>
          <w:caps/>
          <w:sz w:val="22"/>
          <w:szCs w:val="22"/>
        </w:rPr>
        <w:lastRenderedPageBreak/>
        <w:t>P</w:t>
      </w:r>
      <w:r w:rsidR="00C16D86" w:rsidRPr="00D20B13">
        <w:rPr>
          <w:rFonts w:ascii="Arial" w:hAnsi="Arial" w:cs="Arial"/>
          <w:b/>
          <w:caps/>
          <w:sz w:val="22"/>
          <w:szCs w:val="22"/>
        </w:rPr>
        <w:t>rocurement Approach</w:t>
      </w:r>
      <w:bookmarkEnd w:id="4"/>
    </w:p>
    <w:p w:rsidR="00BD72AC" w:rsidRDefault="00BD72AC" w:rsidP="003327D7">
      <w:pPr>
        <w:jc w:val="both"/>
        <w:rPr>
          <w:rFonts w:ascii="Arial" w:hAnsi="Arial" w:cs="Arial"/>
          <w:sz w:val="22"/>
          <w:szCs w:val="22"/>
        </w:rPr>
      </w:pPr>
    </w:p>
    <w:p w:rsidR="00D20B13" w:rsidRPr="00D20B13" w:rsidRDefault="00D20B13" w:rsidP="00DD3833">
      <w:pPr>
        <w:pStyle w:val="ListParagraph"/>
        <w:numPr>
          <w:ilvl w:val="1"/>
          <w:numId w:val="17"/>
        </w:numPr>
        <w:ind w:left="567" w:hanging="567"/>
        <w:jc w:val="both"/>
        <w:rPr>
          <w:rFonts w:ascii="Arial" w:hAnsi="Arial" w:cs="Arial"/>
          <w:sz w:val="22"/>
          <w:szCs w:val="22"/>
        </w:rPr>
      </w:pPr>
      <w:r>
        <w:rPr>
          <w:rFonts w:ascii="Arial" w:hAnsi="Arial" w:cs="Arial"/>
          <w:sz w:val="22"/>
          <w:szCs w:val="22"/>
        </w:rPr>
        <w:t>The following details outline the procurement approach to be adopted, throughout this process.</w:t>
      </w:r>
    </w:p>
    <w:p w:rsidR="00D20B13" w:rsidRPr="00565246" w:rsidRDefault="00D20B13" w:rsidP="003327D7">
      <w:pPr>
        <w:ind w:left="567" w:hanging="567"/>
        <w:jc w:val="both"/>
        <w:rPr>
          <w:rFonts w:ascii="Arial" w:hAnsi="Arial" w:cs="Arial"/>
          <w:sz w:val="22"/>
          <w:szCs w:val="22"/>
        </w:rPr>
      </w:pPr>
    </w:p>
    <w:p w:rsidR="009D0617"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You may ask questions in writing via e-mail regarding the </w:t>
      </w:r>
      <w:r w:rsidR="006A0607" w:rsidRPr="00D20B13">
        <w:rPr>
          <w:rFonts w:ascii="Arial" w:hAnsi="Arial" w:cs="Arial"/>
          <w:bCs/>
          <w:sz w:val="22"/>
          <w:szCs w:val="22"/>
        </w:rPr>
        <w:t>t</w:t>
      </w:r>
      <w:r w:rsidRPr="00D20B13">
        <w:rPr>
          <w:rFonts w:ascii="Arial" w:hAnsi="Arial" w:cs="Arial"/>
          <w:bCs/>
          <w:sz w:val="22"/>
          <w:szCs w:val="22"/>
        </w:rPr>
        <w:t xml:space="preserve">ender documents or the details of the </w:t>
      </w:r>
      <w:r w:rsidR="00AC0153" w:rsidRPr="00D20B13">
        <w:rPr>
          <w:rFonts w:ascii="Arial" w:hAnsi="Arial" w:cs="Arial"/>
          <w:bCs/>
          <w:sz w:val="22"/>
          <w:szCs w:val="22"/>
        </w:rPr>
        <w:t xml:space="preserve">goods or </w:t>
      </w:r>
      <w:r w:rsidRPr="00D20B13">
        <w:rPr>
          <w:rFonts w:ascii="Arial" w:hAnsi="Arial" w:cs="Arial"/>
          <w:bCs/>
          <w:sz w:val="22"/>
          <w:szCs w:val="22"/>
        </w:rPr>
        <w:t>service required.</w:t>
      </w:r>
    </w:p>
    <w:p w:rsidR="009D0617" w:rsidRPr="00565246" w:rsidRDefault="009D0617" w:rsidP="003327D7">
      <w:pPr>
        <w:ind w:left="1701" w:hanging="1134"/>
        <w:jc w:val="both"/>
        <w:rPr>
          <w:rFonts w:ascii="Arial" w:hAnsi="Arial" w:cs="Arial"/>
          <w:bCs/>
          <w:sz w:val="22"/>
          <w:szCs w:val="22"/>
        </w:rPr>
      </w:pPr>
    </w:p>
    <w:p w:rsidR="00BD72AC"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Where questions raise an issue of general interest or clarification then the question and answer will be circulated to all </w:t>
      </w:r>
      <w:r w:rsidR="00AC0153" w:rsidRPr="00D20B13">
        <w:rPr>
          <w:rFonts w:ascii="Arial" w:hAnsi="Arial" w:cs="Arial"/>
          <w:bCs/>
          <w:sz w:val="22"/>
          <w:szCs w:val="22"/>
        </w:rPr>
        <w:t>Bidders</w:t>
      </w:r>
      <w:r w:rsidRPr="00D20B13">
        <w:rPr>
          <w:rFonts w:ascii="Arial" w:hAnsi="Arial" w:cs="Arial"/>
          <w:bCs/>
          <w:sz w:val="22"/>
          <w:szCs w:val="22"/>
        </w:rPr>
        <w:t>. The identity of the originator will not be disclosed.</w:t>
      </w:r>
    </w:p>
    <w:p w:rsidR="009D0617" w:rsidRPr="00565246" w:rsidRDefault="009D0617" w:rsidP="003327D7">
      <w:pPr>
        <w:ind w:left="1701" w:hanging="1134"/>
        <w:jc w:val="both"/>
        <w:rPr>
          <w:rFonts w:ascii="Arial" w:hAnsi="Arial" w:cs="Arial"/>
          <w:bCs/>
          <w:sz w:val="22"/>
          <w:szCs w:val="22"/>
        </w:rPr>
      </w:pPr>
    </w:p>
    <w:p w:rsidR="00293106"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Once the deadline for receipt of tenders</w:t>
      </w:r>
      <w:r w:rsidR="00EF24A8" w:rsidRPr="00D20B13">
        <w:rPr>
          <w:rFonts w:ascii="Arial" w:hAnsi="Arial" w:cs="Arial"/>
          <w:bCs/>
          <w:sz w:val="22"/>
          <w:szCs w:val="22"/>
        </w:rPr>
        <w:t xml:space="preserve"> has been reached, </w:t>
      </w:r>
      <w:r w:rsidR="00FD677C" w:rsidRPr="00D20B13">
        <w:rPr>
          <w:rFonts w:ascii="Arial" w:hAnsi="Arial" w:cs="Arial"/>
          <w:bCs/>
          <w:sz w:val="22"/>
          <w:szCs w:val="22"/>
        </w:rPr>
        <w:t>the Council</w:t>
      </w:r>
      <w:r w:rsidR="00787ABA" w:rsidRPr="00D20B13">
        <w:rPr>
          <w:rFonts w:ascii="Arial" w:hAnsi="Arial" w:cs="Arial"/>
          <w:bCs/>
          <w:sz w:val="22"/>
          <w:szCs w:val="22"/>
        </w:rPr>
        <w:t xml:space="preserve"> </w:t>
      </w:r>
      <w:r w:rsidR="00EF24A8" w:rsidRPr="00D20B13">
        <w:rPr>
          <w:rFonts w:ascii="Arial" w:hAnsi="Arial" w:cs="Arial"/>
          <w:bCs/>
          <w:sz w:val="22"/>
          <w:szCs w:val="22"/>
        </w:rPr>
        <w:t xml:space="preserve">will evaluate the </w:t>
      </w:r>
      <w:r w:rsidR="00A32C7D" w:rsidRPr="00D20B13">
        <w:rPr>
          <w:rFonts w:ascii="Arial" w:hAnsi="Arial" w:cs="Arial"/>
          <w:bCs/>
          <w:sz w:val="22"/>
          <w:szCs w:val="22"/>
        </w:rPr>
        <w:t xml:space="preserve">written </w:t>
      </w:r>
      <w:r w:rsidR="00EF24A8" w:rsidRPr="00D20B13">
        <w:rPr>
          <w:rFonts w:ascii="Arial" w:hAnsi="Arial" w:cs="Arial"/>
          <w:bCs/>
          <w:sz w:val="22"/>
          <w:szCs w:val="22"/>
        </w:rPr>
        <w:t xml:space="preserve">tenders. </w:t>
      </w:r>
      <w:r w:rsidR="00787ABA" w:rsidRPr="00D20B13">
        <w:rPr>
          <w:rFonts w:ascii="Arial" w:hAnsi="Arial" w:cs="Arial"/>
          <w:bCs/>
          <w:sz w:val="22"/>
          <w:szCs w:val="22"/>
        </w:rPr>
        <w:t xml:space="preserve">The </w:t>
      </w:r>
      <w:r w:rsidR="00F02658" w:rsidRPr="00D20B13">
        <w:rPr>
          <w:rFonts w:ascii="Arial" w:hAnsi="Arial" w:cs="Arial"/>
          <w:bCs/>
          <w:sz w:val="22"/>
          <w:szCs w:val="22"/>
        </w:rPr>
        <w:t>Standard Selection Questionnaire</w:t>
      </w:r>
      <w:r w:rsidR="00293106" w:rsidRPr="00D20B13">
        <w:rPr>
          <w:rFonts w:ascii="Arial" w:hAnsi="Arial" w:cs="Arial"/>
          <w:bCs/>
          <w:sz w:val="22"/>
          <w:szCs w:val="22"/>
        </w:rPr>
        <w:t xml:space="preserve"> will be assessed first, a</w:t>
      </w:r>
      <w:r w:rsidR="004F3DC4" w:rsidRPr="00D20B13">
        <w:rPr>
          <w:rFonts w:ascii="Arial" w:hAnsi="Arial" w:cs="Arial"/>
          <w:bCs/>
          <w:sz w:val="22"/>
          <w:szCs w:val="22"/>
        </w:rPr>
        <w:t>s</w:t>
      </w:r>
      <w:r w:rsidR="00C0614B" w:rsidRPr="00D20B13">
        <w:rPr>
          <w:rFonts w:ascii="Arial" w:hAnsi="Arial" w:cs="Arial"/>
          <w:bCs/>
          <w:sz w:val="22"/>
          <w:szCs w:val="22"/>
        </w:rPr>
        <w:t xml:space="preserve"> </w:t>
      </w:r>
      <w:r w:rsidR="00AC0153" w:rsidRPr="00D20B13">
        <w:rPr>
          <w:rFonts w:ascii="Arial" w:hAnsi="Arial" w:cs="Arial"/>
          <w:bCs/>
          <w:sz w:val="22"/>
          <w:szCs w:val="22"/>
        </w:rPr>
        <w:t>Bidders</w:t>
      </w:r>
      <w:r w:rsidR="007B4473" w:rsidRPr="00D20B13">
        <w:rPr>
          <w:rFonts w:ascii="Arial" w:hAnsi="Arial" w:cs="Arial"/>
          <w:bCs/>
          <w:sz w:val="22"/>
          <w:szCs w:val="22"/>
        </w:rPr>
        <w:t xml:space="preserve"> </w:t>
      </w:r>
      <w:r w:rsidR="00C0614B" w:rsidRPr="00D20B13">
        <w:rPr>
          <w:rFonts w:ascii="Arial" w:hAnsi="Arial" w:cs="Arial"/>
          <w:bCs/>
          <w:sz w:val="22"/>
          <w:szCs w:val="22"/>
        </w:rPr>
        <w:t>who do not meet the Council</w:t>
      </w:r>
      <w:r w:rsidR="00787ABA" w:rsidRPr="00D20B13">
        <w:rPr>
          <w:rFonts w:ascii="Arial" w:hAnsi="Arial" w:cs="Arial"/>
          <w:bCs/>
          <w:sz w:val="22"/>
          <w:szCs w:val="22"/>
        </w:rPr>
        <w:t>’</w:t>
      </w:r>
      <w:r w:rsidR="00FD677C" w:rsidRPr="00D20B13">
        <w:rPr>
          <w:rFonts w:ascii="Arial" w:hAnsi="Arial" w:cs="Arial"/>
          <w:bCs/>
          <w:sz w:val="22"/>
          <w:szCs w:val="22"/>
        </w:rPr>
        <w:t>s</w:t>
      </w:r>
      <w:r w:rsidR="00C0614B" w:rsidRPr="00D20B13">
        <w:rPr>
          <w:rFonts w:ascii="Arial" w:hAnsi="Arial" w:cs="Arial"/>
          <w:bCs/>
          <w:sz w:val="22"/>
          <w:szCs w:val="22"/>
        </w:rPr>
        <w:t xml:space="preserve"> </w:t>
      </w:r>
      <w:r w:rsidR="004F3DC4" w:rsidRPr="00D20B13">
        <w:rPr>
          <w:rFonts w:ascii="Arial" w:hAnsi="Arial" w:cs="Arial"/>
          <w:bCs/>
          <w:sz w:val="22"/>
          <w:szCs w:val="22"/>
        </w:rPr>
        <w:t>expectations</w:t>
      </w:r>
      <w:r w:rsidR="00C0614B" w:rsidRPr="00D20B13">
        <w:rPr>
          <w:rFonts w:ascii="Arial" w:hAnsi="Arial" w:cs="Arial"/>
          <w:bCs/>
          <w:sz w:val="22"/>
          <w:szCs w:val="22"/>
        </w:rPr>
        <w:t xml:space="preserve"> may be </w:t>
      </w:r>
      <w:r w:rsidR="00293106" w:rsidRPr="00D20B13">
        <w:rPr>
          <w:rFonts w:ascii="Arial" w:hAnsi="Arial" w:cs="Arial"/>
          <w:bCs/>
          <w:sz w:val="22"/>
          <w:szCs w:val="22"/>
        </w:rPr>
        <w:t>excluded.</w:t>
      </w:r>
      <w:r w:rsidR="00F02658" w:rsidRPr="00D20B13">
        <w:rPr>
          <w:rFonts w:ascii="Arial" w:hAnsi="Arial" w:cs="Arial"/>
          <w:bCs/>
          <w:sz w:val="22"/>
          <w:szCs w:val="22"/>
        </w:rPr>
        <w:t xml:space="preserve"> Suppliers who self</w:t>
      </w:r>
      <w:r w:rsidR="00565246" w:rsidRPr="00D20B13">
        <w:rPr>
          <w:rFonts w:ascii="Arial" w:hAnsi="Arial" w:cs="Arial"/>
          <w:bCs/>
          <w:sz w:val="22"/>
          <w:szCs w:val="22"/>
        </w:rPr>
        <w:t>-</w:t>
      </w:r>
      <w:r w:rsidR="00F02658" w:rsidRPr="00D20B13">
        <w:rPr>
          <w:rFonts w:ascii="Arial" w:hAnsi="Arial" w:cs="Arial"/>
          <w:bCs/>
          <w:sz w:val="22"/>
          <w:szCs w:val="22"/>
        </w:rPr>
        <w:t>certify that they meet the requirements for insurance, economic and financial standing, and technical and professional ability may be required to provide evidence of this if they are successful at contract award stage.</w:t>
      </w:r>
    </w:p>
    <w:p w:rsidR="00293106" w:rsidRPr="009063C2" w:rsidRDefault="00293106" w:rsidP="003327D7">
      <w:pPr>
        <w:ind w:left="1701" w:hanging="1134"/>
        <w:rPr>
          <w:rFonts w:ascii="Arial" w:hAnsi="Arial" w:cs="Arial"/>
          <w:bCs/>
          <w:sz w:val="22"/>
          <w:szCs w:val="22"/>
        </w:rPr>
      </w:pPr>
    </w:p>
    <w:p w:rsidR="007F5802" w:rsidRPr="007F5802" w:rsidRDefault="00C0614B"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w:t>
      </w:r>
      <w:r w:rsidR="00293106" w:rsidRPr="00D20B13">
        <w:rPr>
          <w:rFonts w:ascii="Arial" w:hAnsi="Arial" w:cs="Arial"/>
          <w:bCs/>
          <w:sz w:val="22"/>
          <w:szCs w:val="22"/>
        </w:rPr>
        <w:t xml:space="preserve">responses to the evaluation questions </w:t>
      </w:r>
      <w:r w:rsidRPr="00D20B13">
        <w:rPr>
          <w:rFonts w:ascii="Arial" w:hAnsi="Arial" w:cs="Arial"/>
          <w:bCs/>
          <w:sz w:val="22"/>
          <w:szCs w:val="22"/>
        </w:rPr>
        <w:t>will then be score</w:t>
      </w:r>
      <w:r w:rsidR="00026B0A" w:rsidRPr="00D20B13">
        <w:rPr>
          <w:rFonts w:ascii="Arial" w:hAnsi="Arial" w:cs="Arial"/>
          <w:bCs/>
          <w:sz w:val="22"/>
          <w:szCs w:val="22"/>
        </w:rPr>
        <w:t>d and weighted as explained in S</w:t>
      </w:r>
      <w:r w:rsidRPr="00D20B13">
        <w:rPr>
          <w:rFonts w:ascii="Arial" w:hAnsi="Arial" w:cs="Arial"/>
          <w:bCs/>
          <w:sz w:val="22"/>
          <w:szCs w:val="22"/>
        </w:rPr>
        <w:t xml:space="preserve">ections </w:t>
      </w:r>
      <w:hyperlink w:anchor="Scoring" w:history="1">
        <w:r w:rsidRPr="00D20B13">
          <w:rPr>
            <w:rStyle w:val="Hyperlink"/>
            <w:rFonts w:ascii="Arial" w:hAnsi="Arial" w:cs="Arial"/>
            <w:bCs/>
            <w:sz w:val="22"/>
            <w:szCs w:val="22"/>
          </w:rPr>
          <w:t>3</w:t>
        </w:r>
      </w:hyperlink>
      <w:r w:rsidR="00F02658" w:rsidRPr="00D20B13">
        <w:rPr>
          <w:rFonts w:ascii="Arial" w:hAnsi="Arial" w:cs="Arial"/>
          <w:bCs/>
          <w:sz w:val="22"/>
          <w:szCs w:val="22"/>
        </w:rPr>
        <w:t>,</w:t>
      </w:r>
      <w:r w:rsidRPr="00D20B13">
        <w:rPr>
          <w:rFonts w:ascii="Arial" w:hAnsi="Arial" w:cs="Arial"/>
          <w:bCs/>
          <w:sz w:val="22"/>
          <w:szCs w:val="22"/>
        </w:rPr>
        <w:t xml:space="preserve"> </w:t>
      </w:r>
      <w:hyperlink w:anchor="CriteriaforPQQ" w:history="1">
        <w:r w:rsidRPr="00D20B13">
          <w:rPr>
            <w:rStyle w:val="Hyperlink"/>
            <w:rFonts w:ascii="Arial" w:hAnsi="Arial" w:cs="Arial"/>
            <w:bCs/>
            <w:sz w:val="22"/>
            <w:szCs w:val="22"/>
          </w:rPr>
          <w:t>4</w:t>
        </w:r>
      </w:hyperlink>
      <w:r w:rsidRPr="00D20B13">
        <w:rPr>
          <w:rFonts w:ascii="Arial" w:hAnsi="Arial" w:cs="Arial"/>
          <w:bCs/>
          <w:sz w:val="22"/>
          <w:szCs w:val="22"/>
        </w:rPr>
        <w:t xml:space="preserve"> </w:t>
      </w:r>
      <w:r w:rsidR="00F02658" w:rsidRPr="00D20B13">
        <w:rPr>
          <w:rFonts w:ascii="Arial" w:hAnsi="Arial" w:cs="Arial"/>
          <w:bCs/>
          <w:sz w:val="22"/>
          <w:szCs w:val="22"/>
        </w:rPr>
        <w:t xml:space="preserve">and </w:t>
      </w:r>
      <w:hyperlink w:anchor="CriteriaforTenders" w:history="1">
        <w:r w:rsidR="00F02658" w:rsidRPr="00D20B13">
          <w:rPr>
            <w:rStyle w:val="Hyperlink"/>
            <w:rFonts w:ascii="Arial" w:hAnsi="Arial" w:cs="Arial"/>
            <w:bCs/>
            <w:sz w:val="22"/>
            <w:szCs w:val="22"/>
          </w:rPr>
          <w:t>5</w:t>
        </w:r>
      </w:hyperlink>
      <w:r w:rsidR="00F02658" w:rsidRPr="00D20B13">
        <w:rPr>
          <w:rFonts w:ascii="Arial" w:hAnsi="Arial" w:cs="Arial"/>
          <w:bCs/>
          <w:sz w:val="22"/>
          <w:szCs w:val="22"/>
        </w:rPr>
        <w:t xml:space="preserve"> </w:t>
      </w:r>
      <w:r w:rsidRPr="00D20B13">
        <w:rPr>
          <w:rFonts w:ascii="Arial" w:hAnsi="Arial" w:cs="Arial"/>
          <w:bCs/>
          <w:sz w:val="22"/>
          <w:szCs w:val="22"/>
        </w:rPr>
        <w:t xml:space="preserve">below. </w:t>
      </w:r>
      <w:r w:rsidR="00AC0153" w:rsidRPr="00D20B13">
        <w:rPr>
          <w:rFonts w:ascii="Arial" w:hAnsi="Arial" w:cs="Arial"/>
          <w:bCs/>
          <w:sz w:val="22"/>
          <w:szCs w:val="22"/>
        </w:rPr>
        <w:t>Bidders</w:t>
      </w:r>
      <w:r w:rsidR="00A32C7D" w:rsidRPr="00D20B13">
        <w:rPr>
          <w:rFonts w:ascii="Arial" w:hAnsi="Arial" w:cs="Arial"/>
          <w:bCs/>
          <w:sz w:val="22"/>
          <w:szCs w:val="22"/>
        </w:rPr>
        <w:t xml:space="preserve"> </w:t>
      </w:r>
      <w:r w:rsidR="00787ABA" w:rsidRPr="00D20B13">
        <w:rPr>
          <w:rFonts w:ascii="Arial" w:hAnsi="Arial" w:cs="Arial"/>
          <w:bCs/>
          <w:sz w:val="22"/>
          <w:szCs w:val="22"/>
        </w:rPr>
        <w:t xml:space="preserve">may </w:t>
      </w:r>
      <w:r w:rsidR="00A32C7D" w:rsidRPr="00D20B13">
        <w:rPr>
          <w:rFonts w:ascii="Arial" w:hAnsi="Arial" w:cs="Arial"/>
          <w:bCs/>
          <w:sz w:val="22"/>
          <w:szCs w:val="22"/>
        </w:rPr>
        <w:t xml:space="preserve">be invited to </w:t>
      </w:r>
      <w:r w:rsidR="009063C2" w:rsidRPr="00D20B13">
        <w:rPr>
          <w:rFonts w:ascii="Arial" w:hAnsi="Arial" w:cs="Arial"/>
          <w:bCs/>
          <w:sz w:val="22"/>
          <w:szCs w:val="22"/>
        </w:rPr>
        <w:t>a</w:t>
      </w:r>
      <w:r w:rsidR="00787ABA" w:rsidRPr="00D20B13">
        <w:rPr>
          <w:rFonts w:ascii="Arial" w:hAnsi="Arial" w:cs="Arial"/>
          <w:bCs/>
          <w:sz w:val="22"/>
          <w:szCs w:val="22"/>
        </w:rPr>
        <w:t xml:space="preserve"> </w:t>
      </w:r>
      <w:r w:rsidR="009063C2" w:rsidRPr="00D20B13">
        <w:rPr>
          <w:rFonts w:ascii="Arial" w:hAnsi="Arial" w:cs="Arial"/>
          <w:bCs/>
          <w:sz w:val="22"/>
          <w:szCs w:val="22"/>
        </w:rPr>
        <w:t>clarification meeting</w:t>
      </w:r>
      <w:r w:rsidR="00787ABA" w:rsidRPr="00D20B13">
        <w:rPr>
          <w:rFonts w:ascii="Arial" w:hAnsi="Arial" w:cs="Arial"/>
          <w:bCs/>
          <w:sz w:val="22"/>
          <w:szCs w:val="22"/>
        </w:rPr>
        <w:t xml:space="preserve"> </w:t>
      </w:r>
      <w:r w:rsidR="00A32C7D" w:rsidRPr="00D20B13">
        <w:rPr>
          <w:rFonts w:ascii="Arial" w:hAnsi="Arial" w:cs="Arial"/>
          <w:bCs/>
          <w:sz w:val="22"/>
          <w:szCs w:val="22"/>
        </w:rPr>
        <w:t xml:space="preserve">in order to </w:t>
      </w:r>
      <w:r w:rsidR="00787ABA" w:rsidRPr="00D20B13">
        <w:rPr>
          <w:rFonts w:ascii="Arial" w:hAnsi="Arial" w:cs="Arial"/>
          <w:bCs/>
          <w:sz w:val="22"/>
          <w:szCs w:val="22"/>
        </w:rPr>
        <w:t>clarify</w:t>
      </w:r>
      <w:r w:rsidR="00A32C7D" w:rsidRPr="00D20B13">
        <w:rPr>
          <w:rFonts w:ascii="Arial" w:hAnsi="Arial" w:cs="Arial"/>
          <w:bCs/>
          <w:sz w:val="22"/>
          <w:szCs w:val="22"/>
        </w:rPr>
        <w:t xml:space="preserve"> their proposals.</w:t>
      </w:r>
      <w:r w:rsidR="00AC0153" w:rsidRPr="00D20B13">
        <w:rPr>
          <w:rFonts w:ascii="Arial" w:hAnsi="Arial" w:cs="Arial"/>
          <w:bCs/>
          <w:sz w:val="22"/>
          <w:szCs w:val="22"/>
        </w:rPr>
        <w:t xml:space="preserve"> </w:t>
      </w:r>
    </w:p>
    <w:p w:rsidR="007F5802" w:rsidRPr="007F5802" w:rsidRDefault="007F5802" w:rsidP="007F5802">
      <w:pPr>
        <w:pStyle w:val="ListParagraph"/>
        <w:ind w:left="1701" w:hanging="1134"/>
        <w:rPr>
          <w:rFonts w:ascii="Arial" w:hAnsi="Arial" w:cs="Arial"/>
          <w:iCs/>
          <w:sz w:val="22"/>
          <w:szCs w:val="22"/>
        </w:rPr>
      </w:pPr>
    </w:p>
    <w:p w:rsidR="007F5802" w:rsidRPr="007F5802" w:rsidRDefault="0065414E" w:rsidP="00DD3833">
      <w:pPr>
        <w:pStyle w:val="ListParagraph"/>
        <w:numPr>
          <w:ilvl w:val="2"/>
          <w:numId w:val="17"/>
        </w:numPr>
        <w:ind w:left="1701" w:hanging="1134"/>
        <w:jc w:val="both"/>
        <w:rPr>
          <w:rFonts w:ascii="Arial" w:hAnsi="Arial" w:cs="Arial"/>
          <w:bCs/>
          <w:sz w:val="22"/>
          <w:szCs w:val="22"/>
        </w:rPr>
      </w:pPr>
      <w:r w:rsidRPr="007F5802">
        <w:rPr>
          <w:rFonts w:ascii="Arial" w:hAnsi="Arial" w:cs="Arial"/>
          <w:iCs/>
          <w:sz w:val="22"/>
          <w:szCs w:val="22"/>
        </w:rPr>
        <w:t xml:space="preserve">This procurement is evaluated in two distinct stages, The </w:t>
      </w:r>
      <w:r w:rsidR="00FA467E" w:rsidRPr="007F5802">
        <w:rPr>
          <w:rFonts w:ascii="Arial" w:hAnsi="Arial" w:cs="Arial"/>
          <w:iCs/>
          <w:sz w:val="22"/>
          <w:szCs w:val="22"/>
        </w:rPr>
        <w:t>Standard Selection Questionnaire</w:t>
      </w:r>
      <w:r w:rsidRPr="007F5802">
        <w:rPr>
          <w:rFonts w:ascii="Arial" w:hAnsi="Arial" w:cs="Arial"/>
          <w:iCs/>
          <w:sz w:val="22"/>
          <w:szCs w:val="22"/>
        </w:rPr>
        <w:t xml:space="preserve"> and then, if</w:t>
      </w:r>
      <w:r w:rsidR="004F1BE2" w:rsidRPr="007F5802">
        <w:rPr>
          <w:rFonts w:ascii="Arial" w:hAnsi="Arial" w:cs="Arial"/>
          <w:iCs/>
          <w:sz w:val="22"/>
          <w:szCs w:val="22"/>
        </w:rPr>
        <w:t xml:space="preserve"> Bidder</w:t>
      </w:r>
      <w:r w:rsidRPr="007F5802">
        <w:rPr>
          <w:rFonts w:ascii="Arial" w:hAnsi="Arial" w:cs="Arial"/>
          <w:iCs/>
          <w:sz w:val="22"/>
          <w:szCs w:val="22"/>
        </w:rPr>
        <w:t>s pass this, the Tender submission. The Evaluation Panel will not consider details provided in the S</w:t>
      </w:r>
      <w:r w:rsidR="00FA467E" w:rsidRPr="007F5802">
        <w:rPr>
          <w:rFonts w:ascii="Arial" w:hAnsi="Arial" w:cs="Arial"/>
          <w:iCs/>
          <w:sz w:val="22"/>
          <w:szCs w:val="22"/>
        </w:rPr>
        <w:t xml:space="preserve">tandard Selection </w:t>
      </w:r>
      <w:r w:rsidRPr="007F5802">
        <w:rPr>
          <w:rFonts w:ascii="Arial" w:hAnsi="Arial" w:cs="Arial"/>
          <w:iCs/>
          <w:sz w:val="22"/>
          <w:szCs w:val="22"/>
        </w:rPr>
        <w:t xml:space="preserve">Questionnaire (e.g. relevant experience and contract examples) during their evaluation of the Tender submission. </w:t>
      </w:r>
      <w:r w:rsidR="007F5802" w:rsidRPr="007F5802">
        <w:rPr>
          <w:rFonts w:ascii="Arial" w:hAnsi="Arial" w:cs="Arial"/>
          <w:iCs/>
          <w:sz w:val="22"/>
          <w:szCs w:val="22"/>
        </w:rPr>
        <w:t>Likewise, the answer to one question will not be considered as a part of the answer of another question. All questions and answers are self-contained.</w:t>
      </w:r>
    </w:p>
    <w:p w:rsidR="0065414E" w:rsidRPr="007F5802" w:rsidRDefault="0065414E" w:rsidP="007F5802">
      <w:pPr>
        <w:ind w:left="1701" w:hanging="1134"/>
        <w:rPr>
          <w:rFonts w:ascii="Arial" w:hAnsi="Arial" w:cs="Arial"/>
          <w:bCs/>
          <w:sz w:val="22"/>
          <w:szCs w:val="22"/>
        </w:rPr>
      </w:pPr>
    </w:p>
    <w:p w:rsidR="00293106" w:rsidRPr="00D20B13" w:rsidRDefault="00293106" w:rsidP="00DD3833">
      <w:pPr>
        <w:pStyle w:val="ListParagraph"/>
        <w:numPr>
          <w:ilvl w:val="2"/>
          <w:numId w:val="17"/>
        </w:numPr>
        <w:ind w:left="1701" w:hanging="1134"/>
        <w:jc w:val="both"/>
        <w:rPr>
          <w:rFonts w:ascii="Arial" w:hAnsi="Arial" w:cs="Arial"/>
          <w:bCs/>
          <w:sz w:val="22"/>
          <w:szCs w:val="22"/>
        </w:rPr>
      </w:pPr>
      <w:r w:rsidRPr="007F5802">
        <w:rPr>
          <w:rFonts w:ascii="Arial" w:hAnsi="Arial" w:cs="Arial"/>
          <w:bCs/>
          <w:sz w:val="22"/>
          <w:szCs w:val="22"/>
        </w:rPr>
        <w:t>Once the submitted bids have been evaluated, the Council reserves t</w:t>
      </w:r>
      <w:r w:rsidR="00D546EB" w:rsidRPr="007F5802">
        <w:rPr>
          <w:rFonts w:ascii="Arial" w:hAnsi="Arial" w:cs="Arial"/>
          <w:bCs/>
          <w:sz w:val="22"/>
          <w:szCs w:val="22"/>
        </w:rPr>
        <w:t>he right to hold c</w:t>
      </w:r>
      <w:r w:rsidR="00D546EB" w:rsidRPr="00D20B13">
        <w:rPr>
          <w:rFonts w:ascii="Arial" w:hAnsi="Arial" w:cs="Arial"/>
          <w:bCs/>
          <w:sz w:val="22"/>
          <w:szCs w:val="22"/>
        </w:rPr>
        <w:t>larification meetings with no fewer than the</w:t>
      </w:r>
      <w:r w:rsidRPr="00D20B13">
        <w:rPr>
          <w:rFonts w:ascii="Arial" w:hAnsi="Arial" w:cs="Arial"/>
          <w:bCs/>
          <w:sz w:val="22"/>
          <w:szCs w:val="22"/>
        </w:rPr>
        <w:t xml:space="preserve"> top </w:t>
      </w:r>
      <w:r w:rsidR="00D546EB" w:rsidRPr="00D20B13">
        <w:rPr>
          <w:rFonts w:ascii="Arial" w:hAnsi="Arial" w:cs="Arial"/>
          <w:bCs/>
          <w:sz w:val="22"/>
          <w:szCs w:val="22"/>
        </w:rPr>
        <w:t xml:space="preserve">two </w:t>
      </w:r>
      <w:r w:rsidRPr="00D20B13">
        <w:rPr>
          <w:rFonts w:ascii="Arial" w:hAnsi="Arial" w:cs="Arial"/>
          <w:bCs/>
          <w:sz w:val="22"/>
          <w:szCs w:val="22"/>
        </w:rPr>
        <w:t>highest scoring</w:t>
      </w:r>
      <w:r w:rsidR="004F1BE2" w:rsidRPr="00D20B13">
        <w:rPr>
          <w:rFonts w:ascii="Arial" w:hAnsi="Arial" w:cs="Arial"/>
          <w:bCs/>
          <w:sz w:val="22"/>
          <w:szCs w:val="22"/>
        </w:rPr>
        <w:t xml:space="preserve"> Bidder</w:t>
      </w:r>
      <w:r w:rsidRPr="00D20B13">
        <w:rPr>
          <w:rFonts w:ascii="Arial" w:hAnsi="Arial" w:cs="Arial"/>
          <w:bCs/>
          <w:sz w:val="22"/>
          <w:szCs w:val="22"/>
        </w:rPr>
        <w:t xml:space="preserve">s. No new criteria will be introduced at these </w:t>
      </w:r>
      <w:r w:rsidR="004F1BE2" w:rsidRPr="00D20B13">
        <w:rPr>
          <w:rFonts w:ascii="Arial" w:hAnsi="Arial" w:cs="Arial"/>
          <w:bCs/>
          <w:sz w:val="22"/>
          <w:szCs w:val="22"/>
        </w:rPr>
        <w:t>meetings</w:t>
      </w:r>
      <w:r w:rsidRPr="00D20B13">
        <w:rPr>
          <w:rFonts w:ascii="Arial" w:hAnsi="Arial" w:cs="Arial"/>
          <w:bCs/>
          <w:sz w:val="22"/>
          <w:szCs w:val="22"/>
        </w:rPr>
        <w:t xml:space="preserve">, rather on the basis of these </w:t>
      </w:r>
      <w:r w:rsidR="004F1BE2" w:rsidRPr="00D20B13">
        <w:rPr>
          <w:rFonts w:ascii="Arial" w:hAnsi="Arial" w:cs="Arial"/>
          <w:bCs/>
          <w:sz w:val="22"/>
          <w:szCs w:val="22"/>
        </w:rPr>
        <w:t>clarification meetings,</w:t>
      </w:r>
      <w:r w:rsidRPr="00D20B13">
        <w:rPr>
          <w:rFonts w:ascii="Arial" w:hAnsi="Arial" w:cs="Arial"/>
          <w:bCs/>
          <w:sz w:val="22"/>
          <w:szCs w:val="22"/>
        </w:rPr>
        <w:t xml:space="preserve"> the Council may cho</w:t>
      </w:r>
      <w:r w:rsidR="00D546EB" w:rsidRPr="00D20B13">
        <w:rPr>
          <w:rFonts w:ascii="Arial" w:hAnsi="Arial" w:cs="Arial"/>
          <w:bCs/>
          <w:sz w:val="22"/>
          <w:szCs w:val="22"/>
        </w:rPr>
        <w:t>o</w:t>
      </w:r>
      <w:r w:rsidRPr="00D20B13">
        <w:rPr>
          <w:rFonts w:ascii="Arial" w:hAnsi="Arial" w:cs="Arial"/>
          <w:bCs/>
          <w:sz w:val="22"/>
          <w:szCs w:val="22"/>
        </w:rPr>
        <w:t xml:space="preserve">se to revise a </w:t>
      </w:r>
      <w:r w:rsidR="004F1BE2" w:rsidRPr="00D20B13">
        <w:rPr>
          <w:rFonts w:ascii="Arial" w:hAnsi="Arial" w:cs="Arial"/>
          <w:bCs/>
          <w:sz w:val="22"/>
          <w:szCs w:val="22"/>
        </w:rPr>
        <w:t>B</w:t>
      </w:r>
      <w:r w:rsidRPr="00D20B13">
        <w:rPr>
          <w:rFonts w:ascii="Arial" w:hAnsi="Arial" w:cs="Arial"/>
          <w:bCs/>
          <w:sz w:val="22"/>
          <w:szCs w:val="22"/>
        </w:rPr>
        <w:t>idder’s score for each response to an evaluation question</w:t>
      </w:r>
      <w:r w:rsidR="00D546EB" w:rsidRPr="00D20B13">
        <w:rPr>
          <w:rFonts w:ascii="Arial" w:hAnsi="Arial" w:cs="Arial"/>
          <w:bCs/>
          <w:sz w:val="22"/>
          <w:szCs w:val="22"/>
        </w:rPr>
        <w:t>,</w:t>
      </w:r>
      <w:r w:rsidRPr="00D20B13">
        <w:rPr>
          <w:rFonts w:ascii="Arial" w:hAnsi="Arial" w:cs="Arial"/>
          <w:bCs/>
          <w:sz w:val="22"/>
          <w:szCs w:val="22"/>
        </w:rPr>
        <w:t xml:space="preserve"> either up</w:t>
      </w:r>
      <w:r w:rsidR="00D546EB" w:rsidRPr="00D20B13">
        <w:rPr>
          <w:rFonts w:ascii="Arial" w:hAnsi="Arial" w:cs="Arial"/>
          <w:bCs/>
          <w:sz w:val="22"/>
          <w:szCs w:val="22"/>
        </w:rPr>
        <w:t xml:space="preserve"> or</w:t>
      </w:r>
      <w:r w:rsidRPr="00D20B13">
        <w:rPr>
          <w:rFonts w:ascii="Arial" w:hAnsi="Arial" w:cs="Arial"/>
          <w:bCs/>
          <w:sz w:val="22"/>
          <w:szCs w:val="22"/>
        </w:rPr>
        <w:t xml:space="preserve"> down to reach a final score.</w:t>
      </w:r>
    </w:p>
    <w:p w:rsidR="00293106" w:rsidRPr="00565246" w:rsidRDefault="00293106" w:rsidP="003327D7">
      <w:pPr>
        <w:pStyle w:val="ListParagraph"/>
        <w:ind w:left="1701" w:hanging="1134"/>
        <w:rPr>
          <w:rFonts w:ascii="Arial" w:hAnsi="Arial" w:cs="Arial"/>
          <w:bCs/>
          <w:sz w:val="22"/>
          <w:szCs w:val="22"/>
        </w:rPr>
      </w:pPr>
    </w:p>
    <w:p w:rsidR="00EF24A8" w:rsidRPr="00D20B13" w:rsidRDefault="0046240D"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w:t>
      </w:r>
      <w:r w:rsidR="00787ABA" w:rsidRPr="00D20B13">
        <w:rPr>
          <w:rFonts w:ascii="Arial" w:hAnsi="Arial" w:cs="Arial"/>
          <w:bCs/>
          <w:sz w:val="22"/>
          <w:szCs w:val="22"/>
        </w:rPr>
        <w:t>C</w:t>
      </w:r>
      <w:r w:rsidR="00EF24A8" w:rsidRPr="00D20B13">
        <w:rPr>
          <w:rFonts w:ascii="Arial" w:hAnsi="Arial" w:cs="Arial"/>
          <w:bCs/>
          <w:sz w:val="22"/>
          <w:szCs w:val="22"/>
        </w:rPr>
        <w:t xml:space="preserve">ouncil will then make </w:t>
      </w:r>
      <w:r w:rsidR="00FD677C" w:rsidRPr="00D20B13">
        <w:rPr>
          <w:rFonts w:ascii="Arial" w:hAnsi="Arial" w:cs="Arial"/>
          <w:bCs/>
          <w:sz w:val="22"/>
          <w:szCs w:val="22"/>
        </w:rPr>
        <w:t xml:space="preserve">its </w:t>
      </w:r>
      <w:r w:rsidR="00EF24A8" w:rsidRPr="00D20B13">
        <w:rPr>
          <w:rFonts w:ascii="Arial" w:hAnsi="Arial" w:cs="Arial"/>
          <w:bCs/>
          <w:sz w:val="22"/>
          <w:szCs w:val="22"/>
        </w:rPr>
        <w:t>award decision</w:t>
      </w:r>
      <w:r w:rsidR="002072A7" w:rsidRPr="00D20B13">
        <w:rPr>
          <w:rFonts w:ascii="Arial" w:hAnsi="Arial" w:cs="Arial"/>
          <w:bCs/>
          <w:sz w:val="22"/>
          <w:szCs w:val="22"/>
        </w:rPr>
        <w:t>, if appropriate</w:t>
      </w:r>
      <w:r w:rsidR="00EF24A8" w:rsidRPr="00D20B13">
        <w:rPr>
          <w:rFonts w:ascii="Arial" w:hAnsi="Arial" w:cs="Arial"/>
          <w:bCs/>
          <w:sz w:val="22"/>
          <w:szCs w:val="22"/>
        </w:rPr>
        <w:t>.</w:t>
      </w:r>
    </w:p>
    <w:p w:rsidR="009D0617" w:rsidRPr="00565246" w:rsidRDefault="009D0617" w:rsidP="003327D7">
      <w:pPr>
        <w:ind w:left="1701" w:hanging="1134"/>
        <w:jc w:val="both"/>
        <w:rPr>
          <w:rFonts w:ascii="Arial" w:hAnsi="Arial" w:cs="Arial"/>
          <w:bCs/>
          <w:sz w:val="22"/>
          <w:szCs w:val="22"/>
        </w:rPr>
      </w:pPr>
    </w:p>
    <w:p w:rsidR="00EF24A8" w:rsidRPr="00D20B13" w:rsidRDefault="005E1A87"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procurement timetable </w:t>
      </w:r>
      <w:r w:rsidR="00D546EB" w:rsidRPr="00D20B13">
        <w:rPr>
          <w:rFonts w:ascii="Arial" w:hAnsi="Arial" w:cs="Arial"/>
          <w:bCs/>
          <w:sz w:val="22"/>
          <w:szCs w:val="22"/>
        </w:rPr>
        <w:t>is detailed</w:t>
      </w:r>
      <w:r w:rsidRPr="00D20B13">
        <w:rPr>
          <w:rFonts w:ascii="Arial" w:hAnsi="Arial" w:cs="Arial"/>
          <w:bCs/>
          <w:sz w:val="22"/>
          <w:szCs w:val="22"/>
        </w:rPr>
        <w:t xml:space="preserve"> in section 1.3 above, and the tender evaluation process is </w:t>
      </w:r>
      <w:r w:rsidR="00D546EB" w:rsidRPr="00D20B13">
        <w:rPr>
          <w:rFonts w:ascii="Arial" w:hAnsi="Arial" w:cs="Arial"/>
          <w:bCs/>
          <w:sz w:val="22"/>
          <w:szCs w:val="22"/>
        </w:rPr>
        <w:t>shown</w:t>
      </w:r>
      <w:r w:rsidRPr="00D20B13">
        <w:rPr>
          <w:rFonts w:ascii="Arial" w:hAnsi="Arial" w:cs="Arial"/>
          <w:bCs/>
          <w:sz w:val="22"/>
          <w:szCs w:val="22"/>
        </w:rPr>
        <w:t xml:space="preserve"> below.</w:t>
      </w:r>
    </w:p>
    <w:p w:rsidR="009D0617" w:rsidRPr="00565246" w:rsidRDefault="009D0617" w:rsidP="003327D7">
      <w:pPr>
        <w:ind w:left="1701" w:hanging="1134"/>
        <w:jc w:val="both"/>
        <w:rPr>
          <w:rFonts w:ascii="Arial" w:hAnsi="Arial" w:cs="Arial"/>
          <w:bCs/>
          <w:sz w:val="22"/>
          <w:szCs w:val="22"/>
        </w:rPr>
      </w:pPr>
    </w:p>
    <w:p w:rsidR="007A2E87" w:rsidRPr="00D20B13" w:rsidRDefault="007A2E8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process is subject to the completion of formal contract documents.</w:t>
      </w:r>
      <w:r w:rsidR="007E7023" w:rsidRPr="00D20B13">
        <w:rPr>
          <w:rFonts w:ascii="Arial" w:hAnsi="Arial" w:cs="Arial"/>
          <w:sz w:val="22"/>
          <w:szCs w:val="22"/>
        </w:rPr>
        <w:t xml:space="preserve"> </w:t>
      </w:r>
    </w:p>
    <w:p w:rsidR="001D3609" w:rsidRPr="00565246" w:rsidRDefault="001D3609" w:rsidP="003327D7">
      <w:pPr>
        <w:rPr>
          <w:rFonts w:ascii="Arial" w:hAnsi="Arial" w:cs="Arial"/>
          <w:sz w:val="22"/>
          <w:szCs w:val="22"/>
        </w:rPr>
      </w:pPr>
    </w:p>
    <w:p w:rsidR="003A019A" w:rsidRPr="00565246" w:rsidRDefault="003A019A" w:rsidP="003327D7">
      <w:pPr>
        <w:rPr>
          <w:rFonts w:ascii="Arial" w:hAnsi="Arial" w:cs="Arial"/>
          <w:sz w:val="22"/>
          <w:szCs w:val="22"/>
        </w:rPr>
        <w:sectPr w:rsidR="003A019A" w:rsidRPr="00565246" w:rsidSect="00AA0749">
          <w:pgSz w:w="11909" w:h="16834" w:code="9"/>
          <w:pgMar w:top="1418" w:right="1418" w:bottom="1418" w:left="1418" w:header="720" w:footer="720" w:gutter="0"/>
          <w:cols w:space="720"/>
          <w:docGrid w:linePitch="326"/>
        </w:sectPr>
      </w:pPr>
    </w:p>
    <w:p w:rsidR="00144A6D" w:rsidRPr="00D20B13" w:rsidRDefault="00144A6D" w:rsidP="00DD3833">
      <w:pPr>
        <w:pStyle w:val="ListParagraph"/>
        <w:numPr>
          <w:ilvl w:val="0"/>
          <w:numId w:val="17"/>
        </w:numPr>
        <w:ind w:left="567" w:hanging="567"/>
        <w:rPr>
          <w:rFonts w:ascii="Arial" w:hAnsi="Arial" w:cs="Arial"/>
          <w:b/>
          <w:bCs/>
          <w:caps/>
          <w:sz w:val="22"/>
          <w:szCs w:val="22"/>
          <w:lang w:eastAsia="en-US"/>
        </w:rPr>
      </w:pPr>
      <w:bookmarkStart w:id="5" w:name="Scoring"/>
      <w:r w:rsidRPr="00D20B13">
        <w:rPr>
          <w:rFonts w:ascii="Arial" w:hAnsi="Arial" w:cs="Arial"/>
          <w:b/>
          <w:caps/>
          <w:sz w:val="22"/>
          <w:szCs w:val="22"/>
          <w:lang w:eastAsia="en-US"/>
        </w:rPr>
        <w:lastRenderedPageBreak/>
        <w:t>S</w:t>
      </w:r>
      <w:r w:rsidR="00C16D86" w:rsidRPr="00D20B13">
        <w:rPr>
          <w:rFonts w:ascii="Arial" w:hAnsi="Arial" w:cs="Arial"/>
          <w:b/>
          <w:caps/>
          <w:sz w:val="22"/>
          <w:szCs w:val="22"/>
          <w:lang w:eastAsia="en-US"/>
        </w:rPr>
        <w:t>coring</w:t>
      </w:r>
      <w:bookmarkEnd w:id="5"/>
    </w:p>
    <w:p w:rsidR="009D0617" w:rsidRPr="00572849" w:rsidRDefault="009D0617" w:rsidP="003327D7">
      <w:pPr>
        <w:autoSpaceDE w:val="0"/>
        <w:autoSpaceDN w:val="0"/>
        <w:adjustRightInd w:val="0"/>
        <w:ind w:left="567" w:hanging="567"/>
        <w:jc w:val="both"/>
        <w:rPr>
          <w:rFonts w:ascii="Arial" w:hAnsi="Arial" w:cs="Arial"/>
          <w:bCs/>
          <w:sz w:val="22"/>
          <w:szCs w:val="22"/>
          <w:lang w:eastAsia="en-US"/>
        </w:rPr>
      </w:pPr>
    </w:p>
    <w:p w:rsidR="00C46AE8" w:rsidRPr="00D20B13" w:rsidRDefault="00C46AE8" w:rsidP="00DD3833">
      <w:pPr>
        <w:pStyle w:val="ListParagraph"/>
        <w:numPr>
          <w:ilvl w:val="1"/>
          <w:numId w:val="17"/>
        </w:numPr>
        <w:autoSpaceDE w:val="0"/>
        <w:autoSpaceDN w:val="0"/>
        <w:adjustRightInd w:val="0"/>
        <w:ind w:left="567" w:hanging="567"/>
        <w:jc w:val="both"/>
        <w:rPr>
          <w:rFonts w:ascii="Arial" w:hAnsi="Arial" w:cs="Arial"/>
          <w:b/>
          <w:bCs/>
          <w:sz w:val="22"/>
          <w:szCs w:val="22"/>
          <w:lang w:eastAsia="en-US"/>
        </w:rPr>
      </w:pPr>
      <w:r w:rsidRPr="00D20B13">
        <w:rPr>
          <w:rFonts w:ascii="Arial" w:hAnsi="Arial" w:cs="Arial"/>
          <w:b/>
          <w:bCs/>
          <w:sz w:val="22"/>
          <w:szCs w:val="22"/>
          <w:lang w:eastAsia="en-US"/>
        </w:rPr>
        <w:t>Non-Price Scoring</w:t>
      </w:r>
    </w:p>
    <w:p w:rsidR="00C46AE8" w:rsidRPr="00565246" w:rsidRDefault="00C46AE8" w:rsidP="003327D7">
      <w:pPr>
        <w:autoSpaceDE w:val="0"/>
        <w:autoSpaceDN w:val="0"/>
        <w:adjustRightInd w:val="0"/>
        <w:ind w:left="567" w:hanging="567"/>
        <w:jc w:val="both"/>
        <w:rPr>
          <w:rFonts w:ascii="Arial" w:hAnsi="Arial" w:cs="Arial"/>
          <w:snapToGrid w:val="0"/>
          <w:sz w:val="22"/>
          <w:szCs w:val="22"/>
          <w:lang w:eastAsia="en-US"/>
        </w:rPr>
      </w:pPr>
    </w:p>
    <w:p w:rsidR="009063C2" w:rsidRPr="00D20B13" w:rsidRDefault="009063C2" w:rsidP="00DD3833">
      <w:pPr>
        <w:pStyle w:val="ListParagraph"/>
        <w:numPr>
          <w:ilvl w:val="2"/>
          <w:numId w:val="1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 xml:space="preserve">All responses to Quality Questions will be assessed against the Evaluation Criteria set out in Table </w:t>
      </w:r>
      <w:r w:rsidR="00D20B13" w:rsidRPr="00D20B13">
        <w:rPr>
          <w:rFonts w:ascii="Arial" w:hAnsi="Arial" w:cs="Arial"/>
          <w:snapToGrid w:val="0"/>
          <w:sz w:val="22"/>
          <w:szCs w:val="22"/>
          <w:lang w:eastAsia="en-US"/>
        </w:rPr>
        <w:t>B</w:t>
      </w:r>
      <w:r w:rsidR="00F76FE7" w:rsidRPr="00D20B13">
        <w:rPr>
          <w:rFonts w:ascii="Arial" w:hAnsi="Arial" w:cs="Arial"/>
          <w:snapToGrid w:val="0"/>
          <w:sz w:val="22"/>
          <w:szCs w:val="22"/>
          <w:lang w:eastAsia="en-US"/>
        </w:rPr>
        <w:t>,</w:t>
      </w:r>
      <w:r w:rsidR="00B27182">
        <w:rPr>
          <w:rFonts w:ascii="Arial" w:hAnsi="Arial" w:cs="Arial"/>
          <w:snapToGrid w:val="0"/>
          <w:sz w:val="22"/>
          <w:szCs w:val="22"/>
          <w:lang w:eastAsia="en-US"/>
        </w:rPr>
        <w:t xml:space="preserve"> below.</w:t>
      </w:r>
    </w:p>
    <w:p w:rsidR="009063C2" w:rsidRPr="009063C2" w:rsidRDefault="009063C2" w:rsidP="003327D7">
      <w:pPr>
        <w:autoSpaceDE w:val="0"/>
        <w:autoSpaceDN w:val="0"/>
        <w:adjustRightInd w:val="0"/>
        <w:ind w:left="1701" w:hanging="1134"/>
        <w:jc w:val="both"/>
        <w:rPr>
          <w:rFonts w:ascii="Arial" w:hAnsi="Arial" w:cs="Arial"/>
          <w:snapToGrid w:val="0"/>
          <w:sz w:val="22"/>
          <w:szCs w:val="22"/>
          <w:lang w:eastAsia="en-US"/>
        </w:rPr>
      </w:pPr>
    </w:p>
    <w:p w:rsidR="009063C2" w:rsidRPr="00D20B13" w:rsidRDefault="00F555E1" w:rsidP="00DD3833">
      <w:pPr>
        <w:pStyle w:val="ListParagraph"/>
        <w:numPr>
          <w:ilvl w:val="2"/>
          <w:numId w:val="1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E</w:t>
      </w:r>
      <w:r w:rsidR="009063C2" w:rsidRPr="00D20B13">
        <w:rPr>
          <w:rFonts w:ascii="Arial" w:hAnsi="Arial" w:cs="Arial"/>
          <w:snapToGrid w:val="0"/>
          <w:sz w:val="22"/>
          <w:szCs w:val="22"/>
          <w:lang w:eastAsia="en-US"/>
        </w:rPr>
        <w:t xml:space="preserve">ach written tender will be scrutinised by a small panel, which may include, but not be limited to, Council officers, Councillors, technical advisors and/or stakeholders (such as members of user groups, focus groups and/or tenant/resident panels) and in particular each quality scoring criteria will be awarded points out of 10 according to </w:t>
      </w:r>
      <w:r w:rsidR="00B27182">
        <w:rPr>
          <w:rFonts w:ascii="Arial" w:hAnsi="Arial" w:cs="Arial"/>
          <w:snapToGrid w:val="0"/>
          <w:sz w:val="22"/>
          <w:szCs w:val="22"/>
          <w:lang w:eastAsia="en-US"/>
        </w:rPr>
        <w:t>Table B, below</w:t>
      </w:r>
      <w:r w:rsidR="009063C2" w:rsidRPr="00D20B13">
        <w:rPr>
          <w:rFonts w:ascii="Arial" w:hAnsi="Arial" w:cs="Arial"/>
          <w:snapToGrid w:val="0"/>
          <w:sz w:val="22"/>
          <w:szCs w:val="22"/>
          <w:lang w:eastAsia="en-US"/>
        </w:rPr>
        <w:t>.</w:t>
      </w:r>
    </w:p>
    <w:p w:rsidR="009063C2" w:rsidRDefault="009063C2" w:rsidP="003327D7">
      <w:pPr>
        <w:autoSpaceDE w:val="0"/>
        <w:autoSpaceDN w:val="0"/>
        <w:adjustRightInd w:val="0"/>
        <w:jc w:val="both"/>
        <w:rPr>
          <w:rFonts w:ascii="Arial" w:hAnsi="Arial" w:cs="Arial"/>
          <w:snapToGrid w:val="0"/>
          <w:sz w:val="22"/>
          <w:szCs w:val="22"/>
          <w:lang w:eastAsia="en-US"/>
        </w:rPr>
      </w:pPr>
    </w:p>
    <w:p w:rsidR="009063C2" w:rsidRPr="000804BA" w:rsidRDefault="009063C2" w:rsidP="003327D7">
      <w:pPr>
        <w:autoSpaceDE w:val="0"/>
        <w:autoSpaceDN w:val="0"/>
        <w:adjustRightInd w:val="0"/>
        <w:jc w:val="both"/>
        <w:rPr>
          <w:rFonts w:ascii="Arial" w:hAnsi="Arial" w:cs="Arial"/>
          <w:b/>
          <w:caps/>
          <w:snapToGrid w:val="0"/>
          <w:sz w:val="22"/>
          <w:szCs w:val="22"/>
          <w:lang w:eastAsia="en-US"/>
        </w:rPr>
      </w:pPr>
      <w:r w:rsidRPr="000804BA">
        <w:rPr>
          <w:rFonts w:ascii="Arial" w:hAnsi="Arial" w:cs="Arial"/>
          <w:b/>
          <w:caps/>
          <w:snapToGrid w:val="0"/>
          <w:sz w:val="22"/>
          <w:szCs w:val="22"/>
          <w:lang w:eastAsia="en-US"/>
        </w:rPr>
        <w:t xml:space="preserve">Table </w:t>
      </w:r>
      <w:r w:rsidR="00D20B13" w:rsidRPr="000804BA">
        <w:rPr>
          <w:rFonts w:ascii="Arial" w:hAnsi="Arial" w:cs="Arial"/>
          <w:b/>
          <w:caps/>
          <w:snapToGrid w:val="0"/>
          <w:sz w:val="22"/>
          <w:szCs w:val="22"/>
          <w:lang w:eastAsia="en-US"/>
        </w:rPr>
        <w:t>B</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RPr="00565246" w:rsidTr="00FD702C">
        <w:trPr>
          <w:trHeight w:val="567"/>
          <w:tblHeade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F86C61" w:rsidRPr="00565246" w:rsidRDefault="00F86C61" w:rsidP="0073418F">
            <w:pPr>
              <w:jc w:val="center"/>
              <w:rPr>
                <w:rFonts w:ascii="Arial" w:hAnsi="Arial" w:cs="Arial"/>
                <w:b/>
                <w:sz w:val="22"/>
                <w:szCs w:val="22"/>
              </w:rPr>
            </w:pPr>
            <w:r w:rsidRPr="00565246">
              <w:rPr>
                <w:rFonts w:ascii="Arial" w:hAnsi="Arial" w:cs="Arial"/>
                <w:b/>
                <w:sz w:val="22"/>
                <w:szCs w:val="22"/>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rsidR="00F86C61" w:rsidRPr="00565246" w:rsidRDefault="00F86C61" w:rsidP="0073418F">
            <w:pPr>
              <w:jc w:val="center"/>
              <w:rPr>
                <w:rFonts w:ascii="Arial" w:hAnsi="Arial" w:cs="Arial"/>
                <w:b/>
                <w:sz w:val="22"/>
                <w:szCs w:val="22"/>
              </w:rPr>
            </w:pPr>
            <w:r w:rsidRPr="00565246">
              <w:rPr>
                <w:rFonts w:ascii="Arial" w:hAnsi="Arial" w:cs="Arial"/>
                <w:b/>
                <w:sz w:val="22"/>
                <w:szCs w:val="22"/>
              </w:rPr>
              <w:t>Criteria for awarding score</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0</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both"/>
              <w:rPr>
                <w:rFonts w:ascii="Arial" w:hAnsi="Arial" w:cs="Arial"/>
                <w:sz w:val="22"/>
                <w:szCs w:val="22"/>
              </w:rPr>
            </w:pPr>
            <w:r w:rsidRPr="00565246">
              <w:rPr>
                <w:rFonts w:ascii="Arial" w:hAnsi="Arial" w:cs="Arial"/>
                <w:sz w:val="22"/>
                <w:szCs w:val="22"/>
              </w:rPr>
              <w:t>No response is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fails to answer the question asked and is inconsistent or in conflict with other responses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2</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some elements of the question, providing no detail and may be inconsistent or in conflict with other responses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3</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 majority of the question, but does not provide the required level of detail and may be inconsistent or in conflict with other responses provided.</w:t>
            </w:r>
            <w:r w:rsidR="00F86C61" w:rsidRPr="00565246" w:rsidDel="000F2CBC">
              <w:rPr>
                <w:rFonts w:ascii="Arial" w:hAnsi="Arial" w:cs="Arial"/>
                <w:snapToGrid w:val="0"/>
                <w:sz w:val="22"/>
                <w:szCs w:val="22"/>
              </w:rPr>
              <w:t xml:space="preserve"> </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4</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w:t>
            </w:r>
            <w:r w:rsidR="00384173" w:rsidRPr="00565246">
              <w:rPr>
                <w:rFonts w:ascii="Arial" w:hAnsi="Arial" w:cs="Arial"/>
                <w:snapToGrid w:val="0"/>
                <w:sz w:val="22"/>
                <w:szCs w:val="22"/>
              </w:rPr>
              <w:t xml:space="preserve"> whole</w:t>
            </w:r>
            <w:r w:rsidRPr="00565246">
              <w:rPr>
                <w:rFonts w:ascii="Arial" w:hAnsi="Arial" w:cs="Arial"/>
                <w:snapToGrid w:val="0"/>
                <w:sz w:val="22"/>
                <w:szCs w:val="22"/>
              </w:rPr>
              <w:t xml:space="preserve"> question, but does not provide the required level of detail and may be inconsistent or in conflict with other responses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5</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6</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 taking account of some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7</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taking account of some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8</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paying significant attention to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9</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10</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Default="009D0617" w:rsidP="003327D7">
      <w:pPr>
        <w:ind w:left="1701" w:hanging="1134"/>
        <w:rPr>
          <w:rFonts w:ascii="Arial" w:hAnsi="Arial" w:cs="Arial"/>
          <w:bCs/>
          <w:sz w:val="22"/>
          <w:szCs w:val="22"/>
          <w:lang w:eastAsia="en-US"/>
        </w:rPr>
      </w:pPr>
    </w:p>
    <w:p w:rsidR="00C46AE8" w:rsidRDefault="00C46AE8" w:rsidP="00DD3833">
      <w:pPr>
        <w:pStyle w:val="NoSpacing"/>
        <w:numPr>
          <w:ilvl w:val="2"/>
          <w:numId w:val="17"/>
        </w:numPr>
        <w:ind w:left="1701" w:hanging="1134"/>
        <w:rPr>
          <w:rFonts w:ascii="Arial" w:hAnsi="Arial" w:cs="Arial"/>
          <w:bCs/>
          <w:lang w:val="en-US"/>
        </w:rPr>
      </w:pPr>
      <w:r w:rsidRPr="00565246">
        <w:rPr>
          <w:rFonts w:ascii="Arial" w:hAnsi="Arial" w:cs="Arial"/>
          <w:bCs/>
          <w:lang w:val="en-US"/>
        </w:rPr>
        <w:t>The weighting available for a score of 10 po</w:t>
      </w:r>
      <w:r w:rsidR="00E85AAC" w:rsidRPr="00565246">
        <w:rPr>
          <w:rFonts w:ascii="Arial" w:hAnsi="Arial" w:cs="Arial"/>
          <w:bCs/>
          <w:lang w:val="en-US"/>
        </w:rPr>
        <w:t xml:space="preserve">ints is shown below in section </w:t>
      </w:r>
      <w:hyperlink w:anchor="CriteriaforTenders" w:history="1">
        <w:r w:rsidR="00E85AAC" w:rsidRPr="00565246">
          <w:rPr>
            <w:rStyle w:val="Hyperlink"/>
            <w:rFonts w:ascii="Arial" w:hAnsi="Arial" w:cs="Arial"/>
            <w:bCs/>
            <w:lang w:val="en-US"/>
          </w:rPr>
          <w:t>5</w:t>
        </w:r>
      </w:hyperlink>
      <w:r w:rsidRPr="00565246">
        <w:rPr>
          <w:rFonts w:ascii="Arial" w:hAnsi="Arial" w:cs="Arial"/>
          <w:bCs/>
          <w:lang w:val="en-US"/>
        </w:rPr>
        <w:t>, and a pro rata weighting will be applied to the score.</w:t>
      </w:r>
    </w:p>
    <w:p w:rsidR="009063C2" w:rsidRDefault="009063C2" w:rsidP="003327D7">
      <w:pPr>
        <w:pStyle w:val="NoSpacing"/>
        <w:ind w:left="1701" w:hanging="1134"/>
        <w:rPr>
          <w:rFonts w:ascii="Arial" w:hAnsi="Arial" w:cs="Arial"/>
          <w:bCs/>
          <w:lang w:val="en-US"/>
        </w:rPr>
      </w:pPr>
    </w:p>
    <w:p w:rsid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A bid may not be accepted that significantly fails to satisfy any specific criterion, even if it scores relatively well against all other criteria.</w:t>
      </w:r>
    </w:p>
    <w:p w:rsidR="00377FAC" w:rsidRDefault="00377FAC" w:rsidP="003327D7">
      <w:pPr>
        <w:pStyle w:val="NoSpacing"/>
        <w:ind w:left="1701" w:hanging="1134"/>
        <w:rPr>
          <w:rFonts w:ascii="Arial" w:hAnsi="Arial" w:cs="Arial"/>
          <w:bCs/>
          <w:lang w:val="en-US"/>
        </w:rPr>
      </w:pPr>
    </w:p>
    <w:p w:rsidR="009063C2" w:rsidRP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The sco</w:t>
      </w:r>
      <w:r w:rsidR="00B41A28">
        <w:rPr>
          <w:rFonts w:ascii="Arial" w:hAnsi="Arial" w:cs="Arial"/>
          <w:bCs/>
          <w:lang w:val="en-US"/>
        </w:rPr>
        <w:t>re (0-10) as detailed in Table B</w:t>
      </w:r>
      <w:r w:rsidR="00C2194E">
        <w:rPr>
          <w:rFonts w:ascii="Arial" w:hAnsi="Arial" w:cs="Arial"/>
          <w:bCs/>
          <w:lang w:val="en-US"/>
        </w:rPr>
        <w:t>,</w:t>
      </w:r>
      <w:r w:rsidRPr="009063C2">
        <w:rPr>
          <w:rFonts w:ascii="Arial" w:hAnsi="Arial" w:cs="Arial"/>
          <w:bCs/>
          <w:lang w:val="en-US"/>
        </w:rPr>
        <w:t xml:space="preserve"> allocated to each Section Heading Percentage </w:t>
      </w:r>
      <w:r w:rsidR="00572849">
        <w:rPr>
          <w:rFonts w:ascii="Arial" w:hAnsi="Arial" w:cs="Arial"/>
          <w:bCs/>
          <w:lang w:val="en-US"/>
        </w:rPr>
        <w:t>Quality Question</w:t>
      </w:r>
      <w:r w:rsidRPr="009063C2">
        <w:rPr>
          <w:rFonts w:ascii="Arial" w:hAnsi="Arial" w:cs="Arial"/>
          <w:bCs/>
          <w:lang w:val="en-US"/>
        </w:rPr>
        <w:t xml:space="preserve"> submission will be calculated according to the following formula:</w:t>
      </w:r>
    </w:p>
    <w:p w:rsidR="009063C2" w:rsidRPr="009063C2"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 score of 5 represents 50% of scoring marks available.</w:t>
      </w:r>
    </w:p>
    <w:p w:rsidR="00396DC3"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As against question 1 (20%) this equates to</w:t>
      </w:r>
      <w:r w:rsidR="00396DC3">
        <w:rPr>
          <w:rFonts w:ascii="Arial" w:hAnsi="Arial" w:cs="Arial"/>
          <w:bCs/>
          <w:lang w:val="en-US"/>
        </w:rPr>
        <w:t>:</w:t>
      </w:r>
    </w:p>
    <w:p w:rsidR="009063C2" w:rsidRPr="009063C2" w:rsidRDefault="009063C2" w:rsidP="00DD3833">
      <w:pPr>
        <w:pStyle w:val="NoSpacing"/>
        <w:numPr>
          <w:ilvl w:val="2"/>
          <w:numId w:val="3"/>
        </w:numPr>
        <w:tabs>
          <w:tab w:val="clear" w:pos="2880"/>
        </w:tabs>
        <w:ind w:left="2835" w:hanging="567"/>
        <w:rPr>
          <w:rFonts w:ascii="Arial" w:hAnsi="Arial" w:cs="Arial"/>
          <w:bCs/>
          <w:lang w:val="en-US"/>
        </w:rPr>
      </w:pPr>
      <w:r w:rsidRPr="009063C2">
        <w:rPr>
          <w:rFonts w:ascii="Arial" w:hAnsi="Arial" w:cs="Arial"/>
          <w:bCs/>
          <w:lang w:val="en-US"/>
        </w:rPr>
        <w:t>50% x 20 = 10% for that question</w:t>
      </w:r>
    </w:p>
    <w:p w:rsidR="009063C2" w:rsidRPr="009063C2"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 score of 6 represents 60% of scoring marks available.</w:t>
      </w:r>
    </w:p>
    <w:p w:rsidR="00396DC3"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As against q</w:t>
      </w:r>
      <w:r w:rsidR="00396DC3">
        <w:rPr>
          <w:rFonts w:ascii="Arial" w:hAnsi="Arial" w:cs="Arial"/>
          <w:bCs/>
          <w:lang w:val="en-US"/>
        </w:rPr>
        <w:t>uestion 2 (15%) this equates to:</w:t>
      </w:r>
    </w:p>
    <w:p w:rsidR="009063C2" w:rsidRPr="009063C2" w:rsidRDefault="009063C2" w:rsidP="00DD3833">
      <w:pPr>
        <w:pStyle w:val="NoSpacing"/>
        <w:numPr>
          <w:ilvl w:val="2"/>
          <w:numId w:val="18"/>
        </w:numPr>
        <w:ind w:left="2835" w:hanging="567"/>
        <w:rPr>
          <w:rFonts w:ascii="Arial" w:hAnsi="Arial" w:cs="Arial"/>
          <w:bCs/>
          <w:lang w:val="en-US"/>
        </w:rPr>
      </w:pPr>
      <w:r w:rsidRPr="009063C2">
        <w:rPr>
          <w:rFonts w:ascii="Arial" w:hAnsi="Arial" w:cs="Arial"/>
          <w:bCs/>
          <w:lang w:val="en-US"/>
        </w:rPr>
        <w:t>60% x 15 = 9% for that question.</w:t>
      </w:r>
    </w:p>
    <w:p w:rsidR="009063C2" w:rsidRPr="009063C2" w:rsidRDefault="009063C2" w:rsidP="003327D7">
      <w:pPr>
        <w:pStyle w:val="NoSpacing"/>
        <w:ind w:left="1701" w:hanging="1134"/>
        <w:rPr>
          <w:rFonts w:ascii="Arial" w:hAnsi="Arial" w:cs="Arial"/>
          <w:bCs/>
          <w:lang w:val="en-US"/>
        </w:rPr>
      </w:pPr>
    </w:p>
    <w:p w:rsidR="00572849"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 xml:space="preserve">For the avoidance of doubt, there are no sub-criteria elements in the </w:t>
      </w:r>
      <w:r w:rsidR="00572849">
        <w:rPr>
          <w:rFonts w:ascii="Arial" w:hAnsi="Arial" w:cs="Arial"/>
          <w:bCs/>
          <w:lang w:val="en-US"/>
        </w:rPr>
        <w:t>Quality Q</w:t>
      </w:r>
      <w:r w:rsidRPr="009063C2">
        <w:rPr>
          <w:rFonts w:ascii="Arial" w:hAnsi="Arial" w:cs="Arial"/>
          <w:bCs/>
          <w:lang w:val="en-US"/>
        </w:rPr>
        <w:t>uestions, which will be scored. The score allocated will be against the total answer submitted and factored against the maximum percentage awarded for that Question in accordanc</w:t>
      </w:r>
      <w:r w:rsidR="00572849">
        <w:rPr>
          <w:rFonts w:ascii="Arial" w:hAnsi="Arial" w:cs="Arial"/>
          <w:bCs/>
          <w:lang w:val="en-US"/>
        </w:rPr>
        <w:t>e with the calculation formula.</w:t>
      </w:r>
    </w:p>
    <w:p w:rsidR="00572849" w:rsidRDefault="00572849" w:rsidP="003327D7">
      <w:pPr>
        <w:pStyle w:val="NoSpacing"/>
        <w:ind w:left="1701" w:hanging="1134"/>
        <w:rPr>
          <w:rFonts w:ascii="Arial" w:hAnsi="Arial" w:cs="Arial"/>
          <w:bCs/>
          <w:lang w:val="en-US"/>
        </w:rPr>
      </w:pPr>
    </w:p>
    <w:p w:rsidR="005A4CAC" w:rsidRDefault="009063C2" w:rsidP="005A4CAC">
      <w:pPr>
        <w:pStyle w:val="NoSpacing"/>
        <w:numPr>
          <w:ilvl w:val="2"/>
          <w:numId w:val="17"/>
        </w:numPr>
        <w:ind w:left="1701" w:hanging="1134"/>
        <w:rPr>
          <w:rFonts w:ascii="Arial" w:hAnsi="Arial" w:cs="Arial"/>
          <w:bCs/>
          <w:lang w:val="en-US"/>
        </w:rPr>
      </w:pPr>
      <w:r w:rsidRPr="009063C2">
        <w:rPr>
          <w:rFonts w:ascii="Arial" w:hAnsi="Arial" w:cs="Arial"/>
          <w:bCs/>
          <w:lang w:val="en-US"/>
        </w:rPr>
        <w:t>Where a particular question may list “elements”</w:t>
      </w:r>
      <w:r w:rsidR="00572849">
        <w:rPr>
          <w:rFonts w:ascii="Arial" w:hAnsi="Arial" w:cs="Arial"/>
          <w:bCs/>
          <w:lang w:val="en-US"/>
        </w:rPr>
        <w:t>,</w:t>
      </w:r>
      <w:r w:rsidRPr="009063C2">
        <w:rPr>
          <w:rFonts w:ascii="Arial" w:hAnsi="Arial" w:cs="Arial"/>
          <w:bCs/>
          <w:lang w:val="en-US"/>
        </w:rPr>
        <w:t xml:space="preserve"> </w:t>
      </w:r>
      <w:r w:rsidR="00572849">
        <w:rPr>
          <w:rFonts w:ascii="Arial" w:hAnsi="Arial" w:cs="Arial"/>
          <w:bCs/>
          <w:lang w:val="en-US"/>
        </w:rPr>
        <w:t>Bidders</w:t>
      </w:r>
      <w:r w:rsidRPr="009063C2">
        <w:rPr>
          <w:rFonts w:ascii="Arial" w:hAnsi="Arial" w:cs="Arial"/>
          <w:bCs/>
          <w:lang w:val="en-US"/>
        </w:rPr>
        <w:t xml:space="preserve"> are informed that no such individual element will be scored, per se; instead the “elements” as listed are given </w:t>
      </w:r>
      <w:r w:rsidR="00572849">
        <w:rPr>
          <w:rFonts w:ascii="Arial" w:hAnsi="Arial" w:cs="Arial"/>
          <w:bCs/>
          <w:lang w:val="en-US"/>
        </w:rPr>
        <w:t>for information only to assist B</w:t>
      </w:r>
      <w:r w:rsidRPr="009063C2">
        <w:rPr>
          <w:rFonts w:ascii="Arial" w:hAnsi="Arial" w:cs="Arial"/>
          <w:bCs/>
          <w:lang w:val="en-US"/>
        </w:rPr>
        <w:t>idders to submit their most comprehensive response and therefore their most competitive bid in all the circumstances.</w:t>
      </w:r>
    </w:p>
    <w:p w:rsidR="005A4CAC" w:rsidRDefault="005A4CAC" w:rsidP="005A4CAC">
      <w:pPr>
        <w:pStyle w:val="ListParagraph"/>
        <w:ind w:left="1701" w:hanging="1134"/>
        <w:rPr>
          <w:rFonts w:ascii="Arial" w:hAnsi="Arial" w:cs="Arial"/>
          <w:bCs/>
          <w:lang w:val="en-US"/>
        </w:rPr>
      </w:pPr>
    </w:p>
    <w:p w:rsidR="005A4CAC" w:rsidRPr="00EA6958" w:rsidRDefault="005A4CAC" w:rsidP="005A4CAC">
      <w:pPr>
        <w:pStyle w:val="NoSpacing"/>
        <w:numPr>
          <w:ilvl w:val="2"/>
          <w:numId w:val="17"/>
        </w:numPr>
        <w:ind w:left="1701" w:hanging="1134"/>
        <w:rPr>
          <w:rFonts w:ascii="Arial" w:hAnsi="Arial" w:cs="Arial"/>
          <w:bCs/>
          <w:lang w:val="en-US"/>
        </w:rPr>
      </w:pPr>
      <w:r w:rsidRPr="005A4CAC">
        <w:rPr>
          <w:rFonts w:ascii="Arial" w:hAnsi="Arial" w:cs="Arial"/>
          <w:bCs/>
          <w:lang w:val="en-US"/>
        </w:rPr>
        <w:t xml:space="preserve">A bid may not be accepted that significantly fails to satisfy any specific </w:t>
      </w:r>
      <w:r w:rsidRPr="00EA6958">
        <w:rPr>
          <w:rFonts w:ascii="Arial" w:hAnsi="Arial" w:cs="Arial"/>
          <w:bCs/>
          <w:lang w:val="en-US"/>
        </w:rPr>
        <w:t>criterion, even if it scores relatively well against all other criteria.</w:t>
      </w:r>
    </w:p>
    <w:p w:rsidR="00B46B27" w:rsidRPr="00EA6958" w:rsidRDefault="00B46B27" w:rsidP="00DD3833">
      <w:pPr>
        <w:pStyle w:val="ListParagraph"/>
        <w:numPr>
          <w:ilvl w:val="0"/>
          <w:numId w:val="21"/>
        </w:numPr>
        <w:ind w:left="2268" w:hanging="567"/>
        <w:rPr>
          <w:rFonts w:ascii="Arial" w:hAnsi="Arial" w:cs="Arial"/>
          <w:sz w:val="22"/>
          <w:szCs w:val="22"/>
        </w:rPr>
      </w:pPr>
      <w:r w:rsidRPr="00EA6958">
        <w:rPr>
          <w:rFonts w:ascii="Arial" w:hAnsi="Arial" w:cs="Arial"/>
          <w:sz w:val="22"/>
          <w:szCs w:val="22"/>
        </w:rPr>
        <w:t>for a bid, multiplied by the weighting allocated to the User Consultation element.</w:t>
      </w:r>
    </w:p>
    <w:p w:rsidR="00B46B27" w:rsidRPr="00EA6958" w:rsidRDefault="00B46B27" w:rsidP="00DD3833">
      <w:pPr>
        <w:pStyle w:val="ListParagraph"/>
        <w:numPr>
          <w:ilvl w:val="0"/>
          <w:numId w:val="21"/>
        </w:numPr>
        <w:ind w:left="2268" w:hanging="567"/>
        <w:rPr>
          <w:rFonts w:ascii="Arial" w:hAnsi="Arial" w:cs="Arial"/>
          <w:sz w:val="22"/>
          <w:szCs w:val="22"/>
        </w:rPr>
      </w:pPr>
      <w:r w:rsidRPr="00EA6958">
        <w:rPr>
          <w:rFonts w:ascii="Arial" w:hAnsi="Arial" w:cs="Arial"/>
          <w:sz w:val="22"/>
          <w:szCs w:val="22"/>
        </w:rPr>
        <w:t>For example, if a bid receives 100 votes and that is also the highest number of votes received for a bid, and the weighting is 50%, the calculation is:</w:t>
      </w:r>
    </w:p>
    <w:p w:rsidR="00B46B27" w:rsidRPr="00EA6958" w:rsidRDefault="00B46B27" w:rsidP="00DD3833">
      <w:pPr>
        <w:pStyle w:val="ListParagraph"/>
        <w:numPr>
          <w:ilvl w:val="2"/>
          <w:numId w:val="21"/>
        </w:numPr>
        <w:ind w:left="2835" w:hanging="567"/>
        <w:rPr>
          <w:rFonts w:ascii="Arial" w:hAnsi="Arial" w:cs="Arial"/>
          <w:sz w:val="22"/>
          <w:szCs w:val="22"/>
        </w:rPr>
      </w:pPr>
      <w:r w:rsidRPr="00EA6958">
        <w:rPr>
          <w:rFonts w:ascii="Arial" w:hAnsi="Arial" w:cs="Arial"/>
          <w:sz w:val="22"/>
          <w:szCs w:val="22"/>
        </w:rPr>
        <w:t>100 / 100 x 50% = 50% of the available weighting.</w:t>
      </w:r>
    </w:p>
    <w:p w:rsidR="00B46B27" w:rsidRPr="00EA6958" w:rsidRDefault="00B46B27" w:rsidP="00DD3833">
      <w:pPr>
        <w:pStyle w:val="ListParagraph"/>
        <w:numPr>
          <w:ilvl w:val="0"/>
          <w:numId w:val="21"/>
        </w:numPr>
        <w:ind w:left="2268" w:hanging="567"/>
        <w:rPr>
          <w:rFonts w:ascii="Arial" w:hAnsi="Arial" w:cs="Arial"/>
          <w:sz w:val="22"/>
          <w:szCs w:val="22"/>
        </w:rPr>
      </w:pPr>
      <w:r w:rsidRPr="00EA6958">
        <w:rPr>
          <w:rFonts w:ascii="Arial" w:hAnsi="Arial" w:cs="Arial"/>
          <w:sz w:val="22"/>
          <w:szCs w:val="22"/>
        </w:rPr>
        <w:t>A bid which receives 50 votes would be calculated as:</w:t>
      </w:r>
    </w:p>
    <w:p w:rsidR="00F47C40" w:rsidRPr="00EA6958" w:rsidRDefault="00B46B27" w:rsidP="00DD3833">
      <w:pPr>
        <w:pStyle w:val="ListParagraph"/>
        <w:numPr>
          <w:ilvl w:val="2"/>
          <w:numId w:val="21"/>
        </w:numPr>
        <w:ind w:left="2835" w:hanging="567"/>
        <w:rPr>
          <w:rFonts w:ascii="Arial" w:hAnsi="Arial" w:cs="Arial"/>
          <w:sz w:val="22"/>
          <w:szCs w:val="22"/>
        </w:rPr>
      </w:pPr>
      <w:r w:rsidRPr="00EA6958">
        <w:rPr>
          <w:rFonts w:ascii="Arial" w:hAnsi="Arial" w:cs="Arial"/>
          <w:sz w:val="22"/>
          <w:szCs w:val="22"/>
        </w:rPr>
        <w:t>50 / 100 x 50% = 25%</w:t>
      </w:r>
    </w:p>
    <w:p w:rsidR="007A2BD3" w:rsidRPr="00EA6958" w:rsidRDefault="007A2BD3" w:rsidP="003327D7">
      <w:pPr>
        <w:pStyle w:val="NoSpacing"/>
        <w:rPr>
          <w:rFonts w:ascii="Arial" w:hAnsi="Arial" w:cs="Arial"/>
          <w:bCs/>
          <w:lang w:val="en-US"/>
        </w:rPr>
      </w:pPr>
    </w:p>
    <w:p w:rsidR="00C46AE8" w:rsidRPr="00EA6958" w:rsidRDefault="00DC26C7" w:rsidP="00DD3833">
      <w:pPr>
        <w:pStyle w:val="NoSpacing"/>
        <w:numPr>
          <w:ilvl w:val="1"/>
          <w:numId w:val="17"/>
        </w:numPr>
        <w:ind w:left="567" w:hanging="567"/>
        <w:rPr>
          <w:rFonts w:ascii="Arial" w:hAnsi="Arial" w:cs="Arial"/>
          <w:b/>
          <w:lang w:val="en-US"/>
        </w:rPr>
      </w:pPr>
      <w:r w:rsidRPr="00EA6958">
        <w:rPr>
          <w:rFonts w:ascii="Arial" w:hAnsi="Arial" w:cs="Arial"/>
          <w:b/>
          <w:lang w:val="en-US"/>
        </w:rPr>
        <w:t>Price S</w:t>
      </w:r>
      <w:r w:rsidR="00C46AE8" w:rsidRPr="00EA6958">
        <w:rPr>
          <w:rFonts w:ascii="Arial" w:hAnsi="Arial" w:cs="Arial"/>
          <w:b/>
          <w:lang w:val="en-US"/>
        </w:rPr>
        <w:t>coring</w:t>
      </w:r>
      <w:r w:rsidR="00DD3833" w:rsidRPr="00EA6958">
        <w:rPr>
          <w:rFonts w:ascii="Arial" w:hAnsi="Arial" w:cs="Arial"/>
          <w:b/>
          <w:lang w:val="en-US"/>
        </w:rPr>
        <w:t xml:space="preserve"> Method 1</w:t>
      </w:r>
    </w:p>
    <w:p w:rsidR="00C46AE8" w:rsidRPr="003327D7" w:rsidRDefault="00C46AE8" w:rsidP="003327D7">
      <w:pPr>
        <w:pStyle w:val="NoSpacing"/>
        <w:ind w:left="1701" w:hanging="1134"/>
        <w:rPr>
          <w:rFonts w:ascii="Arial" w:hAnsi="Arial" w:cs="Arial"/>
          <w:lang w:val="en-US"/>
        </w:rPr>
      </w:pPr>
    </w:p>
    <w:p w:rsidR="00C46AE8" w:rsidRPr="003327D7" w:rsidRDefault="00C46AE8" w:rsidP="00DD3833">
      <w:pPr>
        <w:pStyle w:val="ListParagraph"/>
        <w:numPr>
          <w:ilvl w:val="2"/>
          <w:numId w:val="17"/>
        </w:numPr>
        <w:ind w:left="1701" w:hanging="1134"/>
        <w:rPr>
          <w:rFonts w:ascii="Arial" w:hAnsi="Arial" w:cs="Arial"/>
          <w:bCs/>
          <w:sz w:val="22"/>
          <w:szCs w:val="22"/>
        </w:rPr>
      </w:pPr>
      <w:r w:rsidRPr="003327D7">
        <w:rPr>
          <w:rFonts w:ascii="Arial" w:hAnsi="Arial" w:cs="Arial"/>
          <w:bCs/>
          <w:sz w:val="22"/>
          <w:szCs w:val="22"/>
        </w:rPr>
        <w:t>The total price figure will be converted into points by applying the formula:</w:t>
      </w:r>
    </w:p>
    <w:p w:rsidR="00C46AE8" w:rsidRPr="003327D7" w:rsidRDefault="00C46AE8" w:rsidP="00DD3833">
      <w:pPr>
        <w:pStyle w:val="ListParagraph"/>
        <w:numPr>
          <w:ilvl w:val="0"/>
          <w:numId w:val="22"/>
        </w:numPr>
        <w:ind w:left="2268" w:hanging="567"/>
        <w:rPr>
          <w:rFonts w:ascii="Arial" w:hAnsi="Arial" w:cs="Arial"/>
          <w:bCs/>
          <w:sz w:val="22"/>
          <w:szCs w:val="22"/>
        </w:rPr>
      </w:pPr>
      <w:r w:rsidRPr="003327D7">
        <w:rPr>
          <w:rFonts w:ascii="Arial" w:hAnsi="Arial" w:cs="Arial"/>
          <w:bCs/>
          <w:sz w:val="22"/>
          <w:szCs w:val="22"/>
        </w:rPr>
        <w:t>Lowest price bid divided by</w:t>
      </w:r>
      <w:r w:rsidR="004F1BE2" w:rsidRPr="003327D7">
        <w:rPr>
          <w:rFonts w:ascii="Arial" w:hAnsi="Arial" w:cs="Arial"/>
          <w:bCs/>
          <w:sz w:val="22"/>
          <w:szCs w:val="22"/>
        </w:rPr>
        <w:t xml:space="preserve"> Bidder</w:t>
      </w:r>
      <w:r w:rsidR="000265A6" w:rsidRPr="003327D7">
        <w:rPr>
          <w:rFonts w:ascii="Arial" w:hAnsi="Arial" w:cs="Arial"/>
          <w:bCs/>
          <w:sz w:val="22"/>
          <w:szCs w:val="22"/>
        </w:rPr>
        <w:t>’s</w:t>
      </w:r>
      <w:r w:rsidRPr="003327D7">
        <w:rPr>
          <w:rFonts w:ascii="Arial" w:hAnsi="Arial" w:cs="Arial"/>
          <w:bCs/>
          <w:sz w:val="22"/>
          <w:szCs w:val="22"/>
        </w:rPr>
        <w:t xml:space="preserve"> price multiplied by 100%</w:t>
      </w:r>
    </w:p>
    <w:p w:rsidR="00B27182" w:rsidRDefault="00C46AE8" w:rsidP="00DD3833">
      <w:pPr>
        <w:pStyle w:val="ListParagraph"/>
        <w:numPr>
          <w:ilvl w:val="0"/>
          <w:numId w:val="22"/>
        </w:numPr>
        <w:ind w:left="2268" w:hanging="567"/>
        <w:rPr>
          <w:rFonts w:ascii="Arial" w:hAnsi="Arial" w:cs="Arial"/>
          <w:bCs/>
          <w:sz w:val="22"/>
          <w:szCs w:val="22"/>
        </w:rPr>
      </w:pPr>
      <w:r w:rsidRPr="003327D7">
        <w:rPr>
          <w:rFonts w:ascii="Arial" w:hAnsi="Arial" w:cs="Arial"/>
          <w:bCs/>
          <w:sz w:val="22"/>
          <w:szCs w:val="22"/>
        </w:rPr>
        <w:t>For example, if the</w:t>
      </w:r>
      <w:r w:rsidR="004F1BE2" w:rsidRPr="003327D7">
        <w:rPr>
          <w:rFonts w:ascii="Arial" w:hAnsi="Arial" w:cs="Arial"/>
          <w:bCs/>
          <w:sz w:val="22"/>
          <w:szCs w:val="22"/>
        </w:rPr>
        <w:t xml:space="preserve"> Bidder</w:t>
      </w:r>
      <w:r w:rsidRPr="003327D7">
        <w:rPr>
          <w:rFonts w:ascii="Arial" w:hAnsi="Arial" w:cs="Arial"/>
          <w:bCs/>
          <w:sz w:val="22"/>
          <w:szCs w:val="22"/>
        </w:rPr>
        <w:t>’s price is £100, and this is also the lowest price, the calculation is</w:t>
      </w:r>
      <w:r w:rsidR="00B27182">
        <w:rPr>
          <w:rFonts w:ascii="Arial" w:hAnsi="Arial" w:cs="Arial"/>
          <w:bCs/>
          <w:sz w:val="22"/>
          <w:szCs w:val="22"/>
        </w:rPr>
        <w:t>:</w:t>
      </w:r>
    </w:p>
    <w:p w:rsidR="00C46AE8" w:rsidRPr="003327D7" w:rsidRDefault="00C46AE8" w:rsidP="00DD3833">
      <w:pPr>
        <w:pStyle w:val="ListParagraph"/>
        <w:numPr>
          <w:ilvl w:val="3"/>
          <w:numId w:val="21"/>
        </w:numPr>
        <w:ind w:left="2835" w:hanging="567"/>
        <w:rPr>
          <w:rFonts w:ascii="Arial" w:hAnsi="Arial" w:cs="Arial"/>
          <w:bCs/>
          <w:sz w:val="22"/>
          <w:szCs w:val="22"/>
        </w:rPr>
      </w:pPr>
      <w:r w:rsidRPr="003327D7">
        <w:rPr>
          <w:rFonts w:ascii="Arial" w:hAnsi="Arial" w:cs="Arial"/>
          <w:bCs/>
          <w:sz w:val="22"/>
          <w:szCs w:val="22"/>
        </w:rPr>
        <w:t>100</w:t>
      </w:r>
      <w:r w:rsidR="007A2BD3" w:rsidRPr="003327D7">
        <w:rPr>
          <w:rFonts w:ascii="Arial" w:hAnsi="Arial" w:cs="Arial"/>
          <w:bCs/>
          <w:sz w:val="22"/>
          <w:szCs w:val="22"/>
        </w:rPr>
        <w:t xml:space="preserve"> / 100</w:t>
      </w:r>
      <w:r w:rsidRPr="003327D7">
        <w:rPr>
          <w:rFonts w:ascii="Arial" w:hAnsi="Arial" w:cs="Arial"/>
          <w:bCs/>
          <w:sz w:val="22"/>
          <w:szCs w:val="22"/>
        </w:rPr>
        <w:t xml:space="preserve"> x 100% = 100% of the available weighting</w:t>
      </w:r>
    </w:p>
    <w:p w:rsidR="00B27182" w:rsidRDefault="00C46AE8" w:rsidP="00DD3833">
      <w:pPr>
        <w:pStyle w:val="ListParagraph"/>
        <w:numPr>
          <w:ilvl w:val="0"/>
          <w:numId w:val="22"/>
        </w:numPr>
        <w:ind w:left="2268" w:hanging="567"/>
        <w:rPr>
          <w:rFonts w:ascii="Arial" w:hAnsi="Arial" w:cs="Arial"/>
          <w:bCs/>
          <w:sz w:val="22"/>
          <w:szCs w:val="22"/>
        </w:rPr>
      </w:pPr>
      <w:r w:rsidRPr="003327D7">
        <w:rPr>
          <w:rFonts w:ascii="Arial" w:hAnsi="Arial" w:cs="Arial"/>
          <w:bCs/>
          <w:sz w:val="22"/>
          <w:szCs w:val="22"/>
        </w:rPr>
        <w:t>A bid of £200 would be calculated as</w:t>
      </w:r>
      <w:r w:rsidR="00B27182">
        <w:rPr>
          <w:rFonts w:ascii="Arial" w:hAnsi="Arial" w:cs="Arial"/>
          <w:bCs/>
          <w:sz w:val="22"/>
          <w:szCs w:val="22"/>
        </w:rPr>
        <w:t>:</w:t>
      </w:r>
    </w:p>
    <w:p w:rsidR="00C46AE8" w:rsidRPr="003327D7" w:rsidRDefault="00C46AE8" w:rsidP="00DD3833">
      <w:pPr>
        <w:pStyle w:val="ListParagraph"/>
        <w:numPr>
          <w:ilvl w:val="0"/>
          <w:numId w:val="24"/>
        </w:numPr>
        <w:ind w:left="2835" w:hanging="567"/>
        <w:rPr>
          <w:rFonts w:ascii="Arial" w:hAnsi="Arial" w:cs="Arial"/>
          <w:bCs/>
          <w:sz w:val="22"/>
          <w:szCs w:val="22"/>
        </w:rPr>
      </w:pPr>
      <w:r w:rsidRPr="003327D7">
        <w:rPr>
          <w:rFonts w:ascii="Arial" w:hAnsi="Arial" w:cs="Arial"/>
          <w:bCs/>
          <w:sz w:val="22"/>
          <w:szCs w:val="22"/>
        </w:rPr>
        <w:t xml:space="preserve">100 </w:t>
      </w:r>
      <w:r w:rsidR="007A2BD3" w:rsidRPr="003327D7">
        <w:rPr>
          <w:rFonts w:ascii="Arial" w:hAnsi="Arial" w:cs="Arial"/>
          <w:bCs/>
          <w:sz w:val="22"/>
          <w:szCs w:val="22"/>
        </w:rPr>
        <w:t xml:space="preserve">/ 200 </w:t>
      </w:r>
      <w:r w:rsidRPr="003327D7">
        <w:rPr>
          <w:rFonts w:ascii="Arial" w:hAnsi="Arial" w:cs="Arial"/>
          <w:bCs/>
          <w:sz w:val="22"/>
          <w:szCs w:val="22"/>
        </w:rPr>
        <w:t>x 100% = 50% of the available weighting.</w:t>
      </w:r>
    </w:p>
    <w:p w:rsidR="00572849" w:rsidRPr="00572849" w:rsidRDefault="00572849" w:rsidP="003327D7">
      <w:pPr>
        <w:ind w:left="1701" w:hanging="1134"/>
        <w:rPr>
          <w:rFonts w:ascii="Arial" w:hAnsi="Arial" w:cs="Arial"/>
          <w:bCs/>
          <w:sz w:val="22"/>
          <w:szCs w:val="22"/>
        </w:rPr>
      </w:pPr>
    </w:p>
    <w:p w:rsidR="005413BC" w:rsidRPr="005413BC" w:rsidRDefault="00572849" w:rsidP="00DD3833">
      <w:pPr>
        <w:pStyle w:val="ListParagraph"/>
        <w:numPr>
          <w:ilvl w:val="2"/>
          <w:numId w:val="17"/>
        </w:numPr>
        <w:ind w:left="1701" w:hanging="1134"/>
        <w:rPr>
          <w:rFonts w:ascii="Arial" w:hAnsi="Arial" w:cs="Arial"/>
          <w:bCs/>
          <w:sz w:val="22"/>
          <w:szCs w:val="22"/>
        </w:rPr>
      </w:pPr>
      <w:r w:rsidRPr="003327D7">
        <w:rPr>
          <w:rFonts w:ascii="Arial" w:hAnsi="Arial" w:cs="Arial"/>
          <w:sz w:val="22"/>
          <w:szCs w:val="22"/>
        </w:rPr>
        <w:t>Please note that the lowest cost submission will receive the highest mark in the Price sub-heading, all other submissions will receive a pro-rata score based on that lowest price.</w:t>
      </w:r>
    </w:p>
    <w:p w:rsidR="005413BC" w:rsidRPr="00EA6958" w:rsidRDefault="005413BC" w:rsidP="005413BC">
      <w:pPr>
        <w:ind w:left="567"/>
        <w:rPr>
          <w:rFonts w:ascii="Arial" w:hAnsi="Arial" w:cs="Arial"/>
          <w:bCs/>
          <w:sz w:val="22"/>
          <w:szCs w:val="22"/>
        </w:rPr>
      </w:pPr>
    </w:p>
    <w:p w:rsidR="005413BC" w:rsidRPr="00EA6958" w:rsidRDefault="005413BC" w:rsidP="00DD3833">
      <w:pPr>
        <w:pStyle w:val="ListParagraph"/>
        <w:numPr>
          <w:ilvl w:val="2"/>
          <w:numId w:val="17"/>
        </w:numPr>
        <w:ind w:left="1701" w:hanging="1134"/>
        <w:rPr>
          <w:rFonts w:ascii="Arial" w:hAnsi="Arial" w:cs="Arial"/>
          <w:bCs/>
          <w:sz w:val="22"/>
          <w:szCs w:val="22"/>
        </w:rPr>
      </w:pPr>
      <w:r w:rsidRPr="00EA6958">
        <w:rPr>
          <w:rFonts w:ascii="Arial" w:hAnsi="Arial" w:cs="Arial"/>
          <w:bCs/>
          <w:sz w:val="22"/>
          <w:szCs w:val="22"/>
        </w:rPr>
        <w:t>Due to economic factors constraining public expenditure generally and the Council’s available budget in particular for this tender exercise, the Council, in accordance with its duties for Best Value in accordance with the Local Government Act 1999 and Value for Money, wishes to avoid any ambiguity or lack of clarity in its tender instructions to bidders regarding the submission of their Pricing Costs.</w:t>
      </w:r>
    </w:p>
    <w:p w:rsidR="005413BC" w:rsidRPr="005413BC" w:rsidRDefault="005413BC" w:rsidP="005413BC">
      <w:pPr>
        <w:pStyle w:val="ListParagraph"/>
        <w:ind w:left="567"/>
        <w:rPr>
          <w:rFonts w:ascii="Arial" w:hAnsi="Arial" w:cs="Arial"/>
          <w:bCs/>
          <w:sz w:val="22"/>
          <w:szCs w:val="22"/>
        </w:rPr>
      </w:pPr>
    </w:p>
    <w:p w:rsidR="005413BC" w:rsidRPr="00572849" w:rsidRDefault="005413BC" w:rsidP="003327D7">
      <w:pPr>
        <w:ind w:left="1701" w:hanging="1134"/>
        <w:rPr>
          <w:rFonts w:ascii="Arial" w:hAnsi="Arial" w:cs="Arial"/>
          <w:bCs/>
          <w:sz w:val="22"/>
          <w:szCs w:val="22"/>
        </w:rPr>
      </w:pPr>
    </w:p>
    <w:p w:rsidR="00715735" w:rsidRPr="003327D7" w:rsidRDefault="00715735" w:rsidP="00DD3833">
      <w:pPr>
        <w:pStyle w:val="ListParagraph"/>
        <w:numPr>
          <w:ilvl w:val="0"/>
          <w:numId w:val="17"/>
        </w:numPr>
        <w:ind w:left="567" w:hanging="567"/>
        <w:jc w:val="both"/>
        <w:rPr>
          <w:rFonts w:ascii="Arial" w:hAnsi="Arial" w:cs="Arial"/>
          <w:b/>
          <w:bCs/>
          <w:caps/>
          <w:sz w:val="22"/>
          <w:szCs w:val="22"/>
        </w:rPr>
      </w:pPr>
      <w:bookmarkStart w:id="6" w:name="CriteriaforPQQ"/>
      <w:r w:rsidRPr="003327D7">
        <w:rPr>
          <w:rFonts w:ascii="Arial" w:hAnsi="Arial" w:cs="Arial"/>
          <w:b/>
          <w:bCs/>
          <w:caps/>
          <w:sz w:val="22"/>
          <w:szCs w:val="22"/>
        </w:rPr>
        <w:t>C</w:t>
      </w:r>
      <w:r w:rsidR="008116D6" w:rsidRPr="003327D7">
        <w:rPr>
          <w:rFonts w:ascii="Arial" w:hAnsi="Arial" w:cs="Arial"/>
          <w:b/>
          <w:bCs/>
          <w:caps/>
          <w:sz w:val="22"/>
          <w:szCs w:val="22"/>
        </w:rPr>
        <w:t>riteria for Assessing</w:t>
      </w:r>
      <w:r w:rsidRPr="003327D7">
        <w:rPr>
          <w:rFonts w:ascii="Arial" w:hAnsi="Arial" w:cs="Arial"/>
          <w:b/>
          <w:bCs/>
          <w:caps/>
          <w:sz w:val="22"/>
          <w:szCs w:val="22"/>
        </w:rPr>
        <w:t xml:space="preserve"> </w:t>
      </w:r>
      <w:bookmarkEnd w:id="6"/>
      <w:r w:rsidR="00E85AAC" w:rsidRPr="003327D7">
        <w:rPr>
          <w:rFonts w:ascii="Arial" w:hAnsi="Arial" w:cs="Arial"/>
          <w:b/>
          <w:bCs/>
          <w:caps/>
          <w:sz w:val="22"/>
          <w:szCs w:val="22"/>
        </w:rPr>
        <w:t>STANDARD SELECTION QUESTIONNAIRE</w:t>
      </w:r>
    </w:p>
    <w:p w:rsidR="009D0617" w:rsidRPr="00565246" w:rsidRDefault="009D0617" w:rsidP="003327D7">
      <w:pPr>
        <w:ind w:left="567" w:hanging="567"/>
        <w:jc w:val="both"/>
        <w:rPr>
          <w:rFonts w:ascii="Arial" w:hAnsi="Arial" w:cs="Arial"/>
          <w:sz w:val="22"/>
          <w:szCs w:val="22"/>
        </w:rPr>
      </w:pPr>
    </w:p>
    <w:p w:rsidR="008763CC" w:rsidRPr="003327D7" w:rsidRDefault="008116D6" w:rsidP="00DD3833">
      <w:pPr>
        <w:pStyle w:val="ListParagraph"/>
        <w:numPr>
          <w:ilvl w:val="1"/>
          <w:numId w:val="17"/>
        </w:numPr>
        <w:ind w:left="567" w:hanging="567"/>
        <w:jc w:val="both"/>
        <w:rPr>
          <w:rFonts w:ascii="Arial" w:hAnsi="Arial" w:cs="Arial"/>
          <w:sz w:val="22"/>
          <w:szCs w:val="22"/>
          <w:vertAlign w:val="superscript"/>
        </w:rPr>
      </w:pPr>
      <w:r w:rsidRPr="003327D7">
        <w:rPr>
          <w:rFonts w:ascii="Arial" w:hAnsi="Arial" w:cs="Arial"/>
          <w:sz w:val="22"/>
          <w:szCs w:val="22"/>
        </w:rPr>
        <w:t xml:space="preserve">The </w:t>
      </w:r>
      <w:r w:rsidR="008763CC" w:rsidRPr="003327D7">
        <w:rPr>
          <w:rFonts w:ascii="Arial" w:hAnsi="Arial" w:cs="Arial"/>
          <w:sz w:val="22"/>
          <w:szCs w:val="22"/>
        </w:rPr>
        <w:t>P</w:t>
      </w:r>
      <w:r w:rsidR="00D546EB" w:rsidRPr="003327D7">
        <w:rPr>
          <w:rFonts w:ascii="Arial" w:hAnsi="Arial" w:cs="Arial"/>
          <w:sz w:val="22"/>
          <w:szCs w:val="22"/>
        </w:rPr>
        <w:t>ublic Contract Regulations 2015 came into force on 26</w:t>
      </w:r>
      <w:r w:rsidR="008763CC" w:rsidRPr="003327D7">
        <w:rPr>
          <w:rFonts w:ascii="Arial" w:hAnsi="Arial" w:cs="Arial"/>
          <w:sz w:val="22"/>
          <w:szCs w:val="22"/>
        </w:rPr>
        <w:t xml:space="preserve"> February 2015</w:t>
      </w:r>
      <w:r w:rsidR="00D546EB" w:rsidRPr="003327D7">
        <w:rPr>
          <w:rFonts w:ascii="Arial" w:hAnsi="Arial" w:cs="Arial"/>
          <w:sz w:val="22"/>
          <w:szCs w:val="22"/>
        </w:rPr>
        <w:t>. Since this date</w:t>
      </w:r>
      <w:r w:rsidR="008763CC" w:rsidRPr="003327D7">
        <w:rPr>
          <w:rFonts w:ascii="Arial" w:hAnsi="Arial" w:cs="Arial"/>
          <w:sz w:val="22"/>
          <w:szCs w:val="22"/>
        </w:rPr>
        <w:t xml:space="preserve">, short-listing has been prohibited in all procurements carried out by local government that are advertised and </w:t>
      </w:r>
      <w:r w:rsidR="00D546EB" w:rsidRPr="003327D7">
        <w:rPr>
          <w:rFonts w:ascii="Arial" w:hAnsi="Arial" w:cs="Arial"/>
          <w:sz w:val="22"/>
          <w:szCs w:val="22"/>
        </w:rPr>
        <w:t>are above £25,000 in value but</w:t>
      </w:r>
      <w:r w:rsidR="008763CC" w:rsidRPr="003327D7">
        <w:rPr>
          <w:rFonts w:ascii="Arial" w:hAnsi="Arial" w:cs="Arial"/>
          <w:sz w:val="22"/>
          <w:szCs w:val="22"/>
        </w:rPr>
        <w:t xml:space="preserve"> below the EU Threshold for </w:t>
      </w:r>
      <w:r w:rsidR="00D546EB" w:rsidRPr="003327D7">
        <w:rPr>
          <w:rFonts w:ascii="Arial" w:hAnsi="Arial" w:cs="Arial"/>
          <w:sz w:val="22"/>
          <w:szCs w:val="22"/>
        </w:rPr>
        <w:t>Goods and S</w:t>
      </w:r>
      <w:r w:rsidR="008763CC" w:rsidRPr="003327D7">
        <w:rPr>
          <w:rFonts w:ascii="Arial" w:hAnsi="Arial" w:cs="Arial"/>
          <w:sz w:val="22"/>
          <w:szCs w:val="22"/>
        </w:rPr>
        <w:t>ervices.</w:t>
      </w:r>
    </w:p>
    <w:p w:rsidR="008763CC" w:rsidRPr="00565246" w:rsidRDefault="008763CC" w:rsidP="003327D7">
      <w:pPr>
        <w:ind w:left="567" w:hanging="567"/>
        <w:jc w:val="both"/>
        <w:rPr>
          <w:rFonts w:ascii="Arial" w:hAnsi="Arial" w:cs="Arial"/>
          <w:sz w:val="22"/>
          <w:szCs w:val="22"/>
        </w:rPr>
      </w:pPr>
    </w:p>
    <w:p w:rsidR="00D546EB" w:rsidRPr="003327D7" w:rsidRDefault="008763CC"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For contracts that are advertised between these</w:t>
      </w:r>
      <w:r w:rsidR="00D546EB" w:rsidRPr="003327D7">
        <w:rPr>
          <w:rFonts w:ascii="Arial" w:hAnsi="Arial" w:cs="Arial"/>
          <w:sz w:val="22"/>
          <w:szCs w:val="22"/>
        </w:rPr>
        <w:t xml:space="preserve"> two</w:t>
      </w:r>
      <w:r w:rsidRPr="003327D7">
        <w:rPr>
          <w:rFonts w:ascii="Arial" w:hAnsi="Arial" w:cs="Arial"/>
          <w:sz w:val="22"/>
          <w:szCs w:val="22"/>
        </w:rPr>
        <w:t xml:space="preserve"> values, instead of a Pre-Qualification Questionnaire, Local Authorities must assess a </w:t>
      </w:r>
      <w:r w:rsidR="00D546EB" w:rsidRPr="003327D7">
        <w:rPr>
          <w:rFonts w:ascii="Arial" w:hAnsi="Arial" w:cs="Arial"/>
          <w:sz w:val="22"/>
          <w:szCs w:val="22"/>
        </w:rPr>
        <w:t>B</w:t>
      </w:r>
      <w:r w:rsidRPr="003327D7">
        <w:rPr>
          <w:rFonts w:ascii="Arial" w:hAnsi="Arial" w:cs="Arial"/>
          <w:sz w:val="22"/>
          <w:szCs w:val="22"/>
        </w:rPr>
        <w:t xml:space="preserve">idder’s suitability to deliver the requirements </w:t>
      </w:r>
      <w:r w:rsidR="00D546EB" w:rsidRPr="003327D7">
        <w:rPr>
          <w:rFonts w:ascii="Arial" w:hAnsi="Arial" w:cs="Arial"/>
          <w:sz w:val="22"/>
          <w:szCs w:val="22"/>
        </w:rPr>
        <w:t xml:space="preserve">as </w:t>
      </w:r>
      <w:r w:rsidRPr="003327D7">
        <w:rPr>
          <w:rFonts w:ascii="Arial" w:hAnsi="Arial" w:cs="Arial"/>
          <w:sz w:val="22"/>
          <w:szCs w:val="22"/>
        </w:rPr>
        <w:t xml:space="preserve">stated in the </w:t>
      </w:r>
      <w:r w:rsidR="00D546EB" w:rsidRPr="003327D7">
        <w:rPr>
          <w:rFonts w:ascii="Arial" w:hAnsi="Arial" w:cs="Arial"/>
          <w:sz w:val="22"/>
          <w:szCs w:val="22"/>
        </w:rPr>
        <w:t>Specification / C</w:t>
      </w:r>
      <w:r w:rsidRPr="003327D7">
        <w:rPr>
          <w:rFonts w:ascii="Arial" w:hAnsi="Arial" w:cs="Arial"/>
          <w:sz w:val="22"/>
          <w:szCs w:val="22"/>
        </w:rPr>
        <w:t>ontract. Those</w:t>
      </w:r>
      <w:r w:rsidR="004F1BE2" w:rsidRPr="003327D7">
        <w:rPr>
          <w:rFonts w:ascii="Arial" w:hAnsi="Arial" w:cs="Arial"/>
          <w:sz w:val="22"/>
          <w:szCs w:val="22"/>
        </w:rPr>
        <w:t xml:space="preserve"> Bidder</w:t>
      </w:r>
      <w:r w:rsidRPr="003327D7">
        <w:rPr>
          <w:rFonts w:ascii="Arial" w:hAnsi="Arial" w:cs="Arial"/>
          <w:sz w:val="22"/>
          <w:szCs w:val="22"/>
        </w:rPr>
        <w:t xml:space="preserve">s who satisfy the </w:t>
      </w:r>
      <w:r w:rsidR="00D546EB" w:rsidRPr="003327D7">
        <w:rPr>
          <w:rFonts w:ascii="Arial" w:hAnsi="Arial" w:cs="Arial"/>
          <w:sz w:val="22"/>
          <w:szCs w:val="22"/>
        </w:rPr>
        <w:t>s</w:t>
      </w:r>
      <w:r w:rsidRPr="003327D7">
        <w:rPr>
          <w:rFonts w:ascii="Arial" w:hAnsi="Arial" w:cs="Arial"/>
          <w:sz w:val="22"/>
          <w:szCs w:val="22"/>
        </w:rPr>
        <w:t xml:space="preserve">uitability </w:t>
      </w:r>
      <w:r w:rsidR="00D546EB" w:rsidRPr="003327D7">
        <w:rPr>
          <w:rFonts w:ascii="Arial" w:hAnsi="Arial" w:cs="Arial"/>
          <w:sz w:val="22"/>
          <w:szCs w:val="22"/>
        </w:rPr>
        <w:t>assessment</w:t>
      </w:r>
      <w:r w:rsidRPr="003327D7">
        <w:rPr>
          <w:rFonts w:ascii="Arial" w:hAnsi="Arial" w:cs="Arial"/>
          <w:sz w:val="22"/>
          <w:szCs w:val="22"/>
        </w:rPr>
        <w:t xml:space="preserve"> will have their tenders evaluated. </w:t>
      </w:r>
      <w:r w:rsidR="00875215" w:rsidRPr="00735FD7">
        <w:rPr>
          <w:rFonts w:ascii="Arial" w:hAnsi="Arial" w:cs="Arial"/>
          <w:sz w:val="22"/>
          <w:szCs w:val="22"/>
        </w:rPr>
        <w:t xml:space="preserve">Those who do not will be excluded from the process. </w:t>
      </w:r>
      <w:r w:rsidR="00875215" w:rsidRPr="00735FD7">
        <w:rPr>
          <w:rFonts w:ascii="Arial" w:hAnsi="Arial" w:cs="Arial"/>
          <w:b/>
          <w:caps/>
          <w:sz w:val="22"/>
          <w:szCs w:val="22"/>
          <w:u w:val="single"/>
        </w:rPr>
        <w:t>Those bidders who fail any pass/Fail questions, will no longer be considered in the procurement process.</w:t>
      </w:r>
      <w:r w:rsidR="00875215" w:rsidRPr="00735FD7">
        <w:rPr>
          <w:rFonts w:ascii="Arial" w:hAnsi="Arial" w:cs="Arial"/>
          <w:sz w:val="22"/>
          <w:szCs w:val="22"/>
        </w:rPr>
        <w:t xml:space="preserve"> T</w:t>
      </w:r>
      <w:r w:rsidRPr="003327D7">
        <w:rPr>
          <w:rFonts w:ascii="Arial" w:hAnsi="Arial" w:cs="Arial"/>
          <w:sz w:val="22"/>
          <w:szCs w:val="22"/>
        </w:rPr>
        <w:t xml:space="preserve">he </w:t>
      </w:r>
      <w:r w:rsidR="00E85AAC" w:rsidRPr="003327D7">
        <w:rPr>
          <w:rFonts w:ascii="Arial" w:hAnsi="Arial" w:cs="Arial"/>
          <w:sz w:val="22"/>
          <w:szCs w:val="22"/>
        </w:rPr>
        <w:t xml:space="preserve">selection process </w:t>
      </w:r>
      <w:r w:rsidRPr="003327D7">
        <w:rPr>
          <w:rFonts w:ascii="Arial" w:hAnsi="Arial" w:cs="Arial"/>
          <w:sz w:val="22"/>
          <w:szCs w:val="22"/>
        </w:rPr>
        <w:t xml:space="preserve">is based on a template document issued by </w:t>
      </w:r>
      <w:r w:rsidR="00D546EB" w:rsidRPr="003327D7">
        <w:rPr>
          <w:rFonts w:ascii="Arial" w:hAnsi="Arial" w:cs="Arial"/>
          <w:sz w:val="22"/>
          <w:szCs w:val="22"/>
        </w:rPr>
        <w:t>Central</w:t>
      </w:r>
      <w:r w:rsidRPr="003327D7">
        <w:rPr>
          <w:rFonts w:ascii="Arial" w:hAnsi="Arial" w:cs="Arial"/>
          <w:sz w:val="22"/>
          <w:szCs w:val="22"/>
        </w:rPr>
        <w:t xml:space="preserve"> Government. Many of the suitability questions will be the same for every tender but some may be specific to the subject matter of the contract. </w:t>
      </w:r>
      <w:r w:rsidR="00D546EB" w:rsidRPr="003327D7">
        <w:rPr>
          <w:rFonts w:ascii="Arial" w:hAnsi="Arial" w:cs="Arial"/>
          <w:sz w:val="22"/>
          <w:szCs w:val="22"/>
        </w:rPr>
        <w:t xml:space="preserve">Please see below for further details about the evaluation of the </w:t>
      </w:r>
      <w:r w:rsidR="00E85AAC" w:rsidRPr="003327D7">
        <w:rPr>
          <w:rFonts w:ascii="Arial" w:hAnsi="Arial" w:cs="Arial"/>
          <w:sz w:val="22"/>
          <w:szCs w:val="22"/>
        </w:rPr>
        <w:t>Standard Selection Questionnaire</w:t>
      </w:r>
      <w:r w:rsidR="003327D7">
        <w:rPr>
          <w:rFonts w:ascii="Arial" w:hAnsi="Arial" w:cs="Arial"/>
          <w:sz w:val="22"/>
          <w:szCs w:val="22"/>
        </w:rPr>
        <w:t>, set out in Table C</w:t>
      </w:r>
      <w:r w:rsidR="00B27182">
        <w:rPr>
          <w:rFonts w:ascii="Arial" w:hAnsi="Arial" w:cs="Arial"/>
          <w:sz w:val="22"/>
          <w:szCs w:val="22"/>
        </w:rPr>
        <w:t>, below</w:t>
      </w:r>
      <w:r w:rsidR="00D546EB" w:rsidRPr="003327D7">
        <w:rPr>
          <w:rFonts w:ascii="Arial" w:hAnsi="Arial" w:cs="Arial"/>
          <w:sz w:val="22"/>
          <w:szCs w:val="22"/>
        </w:rPr>
        <w:t>.</w:t>
      </w:r>
    </w:p>
    <w:p w:rsidR="00A636C6" w:rsidRDefault="00A636C6" w:rsidP="003327D7">
      <w:pPr>
        <w:jc w:val="both"/>
        <w:rPr>
          <w:rFonts w:ascii="Arial" w:hAnsi="Arial" w:cs="Arial"/>
          <w:sz w:val="22"/>
          <w:szCs w:val="22"/>
        </w:rPr>
      </w:pPr>
    </w:p>
    <w:p w:rsidR="003327D7" w:rsidRPr="000804BA" w:rsidRDefault="003327D7" w:rsidP="003327D7">
      <w:pPr>
        <w:jc w:val="both"/>
        <w:rPr>
          <w:rFonts w:ascii="Arial" w:hAnsi="Arial" w:cs="Arial"/>
          <w:b/>
          <w:caps/>
          <w:sz w:val="22"/>
          <w:szCs w:val="22"/>
        </w:rPr>
      </w:pPr>
      <w:r w:rsidRPr="000804BA">
        <w:rPr>
          <w:rFonts w:ascii="Arial" w:hAnsi="Arial" w:cs="Arial"/>
          <w:b/>
          <w:caps/>
          <w:sz w:val="22"/>
          <w:szCs w:val="22"/>
        </w:rPr>
        <w:t>Table C</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850"/>
        <w:gridCol w:w="4941"/>
        <w:gridCol w:w="1561"/>
        <w:gridCol w:w="1699"/>
      </w:tblGrid>
      <w:tr w:rsidR="00066E28" w:rsidRPr="00565246" w:rsidTr="00066E28">
        <w:trPr>
          <w:trHeight w:val="284"/>
          <w:tblHeader/>
          <w:jc w:val="center"/>
        </w:trPr>
        <w:tc>
          <w:tcPr>
            <w:tcW w:w="6376" w:type="dxa"/>
            <w:gridSpan w:val="3"/>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Section Headings and Sub-Headings</w:t>
            </w:r>
          </w:p>
        </w:tc>
        <w:tc>
          <w:tcPr>
            <w:tcW w:w="1561" w:type="dxa"/>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 xml:space="preserve">Maximum Available Section Score </w:t>
            </w:r>
          </w:p>
        </w:tc>
        <w:tc>
          <w:tcPr>
            <w:tcW w:w="1699" w:type="dxa"/>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Weighting Within Sub-Heading</w:t>
            </w: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1.</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b/>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Potential Supplier Information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1.1</w:t>
            </w:r>
          </w:p>
        </w:tc>
        <w:tc>
          <w:tcPr>
            <w:tcW w:w="850" w:type="dxa"/>
            <w:tcBorders>
              <w:top w:val="nil"/>
              <w:left w:val="nil"/>
              <w:bottom w:val="nil"/>
              <w:right w:val="nil"/>
            </w:tcBorders>
          </w:tcPr>
          <w:p w:rsidR="00066E28" w:rsidRPr="00565246" w:rsidRDefault="00066E28" w:rsidP="00DD3833">
            <w:pPr>
              <w:pStyle w:val="ListParagraph"/>
              <w:numPr>
                <w:ilvl w:val="0"/>
                <w:numId w:val="6"/>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Full name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6"/>
              </w:numPr>
              <w:ind w:left="-54" w:firstLine="0"/>
              <w:rPr>
                <w:rFonts w:ascii="Arial" w:hAnsi="Arial" w:cs="Arial"/>
                <w:sz w:val="22"/>
                <w:szCs w:val="22"/>
              </w:rPr>
            </w:pPr>
            <w:r w:rsidRPr="00565246">
              <w:rPr>
                <w:rFonts w:ascii="Arial" w:hAnsi="Arial" w:cs="Arial"/>
                <w:sz w:val="22"/>
                <w:szCs w:val="22"/>
              </w:rPr>
              <w:t>i</w:t>
            </w: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Registered Office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0"/>
              </w:numPr>
              <w:ind w:left="-54" w:firstLine="0"/>
              <w:rPr>
                <w:rFonts w:ascii="Arial" w:hAnsi="Arial" w:cs="Arial"/>
                <w:sz w:val="22"/>
                <w:szCs w:val="22"/>
              </w:rPr>
            </w:pPr>
            <w:r w:rsidRPr="00565246">
              <w:rPr>
                <w:rFonts w:ascii="Arial" w:hAnsi="Arial" w:cs="Arial"/>
                <w:sz w:val="22"/>
                <w:szCs w:val="22"/>
              </w:rPr>
              <w:t>ii</w:t>
            </w: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Registered Web Address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Trading Status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Company / Charity Registration Number</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SME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Contact Details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2.</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Grounds for Mandatory Exclusion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2.1</w:t>
            </w:r>
          </w:p>
        </w:tc>
        <w:tc>
          <w:tcPr>
            <w:tcW w:w="850" w:type="dxa"/>
            <w:tcBorders>
              <w:top w:val="nil"/>
              <w:left w:val="nil"/>
              <w:bottom w:val="nil"/>
              <w:right w:val="nil"/>
            </w:tcBorders>
          </w:tcPr>
          <w:p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Criminal Organisation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Corruption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Fraud</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Terrorist Offences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Money Laundering</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Child Labour / Human Trafficking</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2.2</w:t>
            </w:r>
          </w:p>
        </w:tc>
        <w:tc>
          <w:tcPr>
            <w:tcW w:w="850" w:type="dxa"/>
            <w:tcBorders>
              <w:top w:val="nil"/>
              <w:left w:val="nil"/>
              <w:bottom w:val="nil"/>
              <w:right w:val="nil"/>
            </w:tcBorders>
          </w:tcPr>
          <w:p w:rsidR="00066E28" w:rsidRPr="00565246" w:rsidRDefault="00066E28" w:rsidP="00DD3833">
            <w:pPr>
              <w:pStyle w:val="ListParagraph"/>
              <w:numPr>
                <w:ilvl w:val="0"/>
                <w:numId w:val="12"/>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In Breach of Obligations re: Tax / Social Security Contributions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2"/>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Interest and/or Fines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single" w:sz="4" w:space="0" w:color="auto"/>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2.3</w:t>
            </w:r>
          </w:p>
        </w:tc>
        <w:tc>
          <w:tcPr>
            <w:tcW w:w="850" w:type="dxa"/>
            <w:tcBorders>
              <w:top w:val="nil"/>
              <w:left w:val="nil"/>
              <w:bottom w:val="single" w:sz="4" w:space="0" w:color="auto"/>
              <w:right w:val="nil"/>
            </w:tcBorders>
          </w:tcPr>
          <w:p w:rsidR="00066E28" w:rsidRPr="00565246" w:rsidRDefault="00066E28" w:rsidP="00DD3833">
            <w:pPr>
              <w:pStyle w:val="ListParagraph"/>
              <w:numPr>
                <w:ilvl w:val="0"/>
                <w:numId w:val="13"/>
              </w:numPr>
              <w:ind w:left="318"/>
              <w:rPr>
                <w:rFonts w:ascii="Arial" w:hAnsi="Arial" w:cs="Arial"/>
                <w:sz w:val="22"/>
                <w:szCs w:val="22"/>
              </w:rPr>
            </w:pPr>
          </w:p>
        </w:tc>
        <w:tc>
          <w:tcPr>
            <w:tcW w:w="4941" w:type="dxa"/>
            <w:tcBorders>
              <w:top w:val="nil"/>
              <w:left w:val="nil"/>
              <w:bottom w:val="single" w:sz="4" w:space="0" w:color="auto"/>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Measures Taken (Self Cleaning)</w:t>
            </w:r>
          </w:p>
        </w:tc>
        <w:tc>
          <w:tcPr>
            <w:tcW w:w="1561" w:type="dxa"/>
            <w:tcBorders>
              <w:top w:val="nil"/>
              <w:bottom w:val="single" w:sz="4" w:space="0" w:color="auto"/>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single" w:sz="4" w:space="0" w:color="auto"/>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vAlign w:val="center"/>
          </w:tcPr>
          <w:p w:rsidR="00066E28" w:rsidRPr="00565246" w:rsidRDefault="00066E28" w:rsidP="008F12C7">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066E28" w:rsidRPr="00565246" w:rsidRDefault="00066E28" w:rsidP="008F12C7">
            <w:pPr>
              <w:tabs>
                <w:tab w:val="left" w:pos="567"/>
              </w:tabs>
              <w:ind w:left="-57"/>
              <w:contextualSpacing/>
              <w:rPr>
                <w:rFonts w:ascii="Arial" w:hAnsi="Arial" w:cs="Arial"/>
                <w:b/>
                <w:sz w:val="22"/>
                <w:szCs w:val="22"/>
              </w:rPr>
            </w:pPr>
          </w:p>
        </w:tc>
        <w:tc>
          <w:tcPr>
            <w:tcW w:w="4941" w:type="dxa"/>
            <w:tcBorders>
              <w:top w:val="single" w:sz="4" w:space="0" w:color="auto"/>
              <w:left w:val="nil"/>
              <w:bottom w:val="nil"/>
            </w:tcBorders>
            <w:shd w:val="clear" w:color="auto" w:fill="auto"/>
            <w:vAlign w:val="center"/>
          </w:tcPr>
          <w:p w:rsidR="00066E28" w:rsidRPr="00565246" w:rsidRDefault="00066E28" w:rsidP="008F12C7">
            <w:pPr>
              <w:tabs>
                <w:tab w:val="left" w:pos="567"/>
              </w:tabs>
              <w:rPr>
                <w:rFonts w:ascii="Arial" w:hAnsi="Arial" w:cs="Arial"/>
                <w:b/>
                <w:sz w:val="22"/>
                <w:szCs w:val="22"/>
              </w:rPr>
            </w:pPr>
            <w:r w:rsidRPr="00565246">
              <w:rPr>
                <w:rFonts w:ascii="Arial" w:hAnsi="Arial" w:cs="Arial"/>
                <w:b/>
                <w:sz w:val="22"/>
                <w:szCs w:val="22"/>
              </w:rPr>
              <w:t>Grounds for Discretionary Exclusion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2.4</w:t>
            </w: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environmental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social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labour law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Bankrupt or is the subject of insolvency or winding-up proceedings.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Guilty of grave professional misconduct</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Entered into agreements with other economic operators aimed at distorting competition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Conflict of interest</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Been involved in the preparation of the procurement procedure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3</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Economic and Financial Standing</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Audited Accounts or alternative means of demonstrating financial status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3.2</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Minimal Financial Threshold</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3.3</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Accounts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3.4</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Guarantee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3.5</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Bank Guarantee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4</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Technical and Professional Ability</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4.1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Details of up to three contracts.</w:t>
            </w:r>
          </w:p>
          <w:p w:rsidR="00066E28" w:rsidRPr="00565246" w:rsidRDefault="00066E28" w:rsidP="008F12C7">
            <w:pPr>
              <w:spacing w:after="20"/>
              <w:rPr>
                <w:rFonts w:ascii="Arial" w:hAnsi="Arial" w:cs="Arial"/>
                <w:sz w:val="22"/>
                <w:szCs w:val="22"/>
              </w:rPr>
            </w:pPr>
            <w:r w:rsidRPr="00565246">
              <w:rPr>
                <w:rFonts w:ascii="Arial" w:hAnsi="Arial" w:cs="Arial"/>
                <w:sz w:val="22"/>
                <w:szCs w:val="22"/>
              </w:rPr>
              <w:t>Evidence of healthy supply chains maintained with sub-contractors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5</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spacing w:after="20"/>
              <w:jc w:val="both"/>
              <w:rPr>
                <w:rFonts w:ascii="Arial" w:hAnsi="Arial" w:cs="Arial"/>
                <w:b/>
                <w:sz w:val="22"/>
                <w:szCs w:val="22"/>
              </w:rPr>
            </w:pPr>
            <w:r w:rsidRPr="00565246">
              <w:rPr>
                <w:rFonts w:ascii="Arial" w:hAnsi="Arial" w:cs="Arial"/>
                <w:b/>
                <w:sz w:val="22"/>
                <w:szCs w:val="22"/>
              </w:rPr>
              <w:t>Requirements under Modern Slavery Act 2015</w:t>
            </w:r>
          </w:p>
        </w:tc>
        <w:tc>
          <w:tcPr>
            <w:tcW w:w="1561" w:type="dxa"/>
            <w:tcBorders>
              <w:top w:val="single" w:sz="4" w:space="0" w:color="auto"/>
              <w:bottom w:val="nil"/>
            </w:tcBorders>
            <w:shd w:val="clear" w:color="auto" w:fill="auto"/>
          </w:tcPr>
          <w:p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5.1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Relevant commercial organisation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5.2</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Compliant with annual reporting requirements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6</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Additional Questions:</w:t>
            </w:r>
          </w:p>
        </w:tc>
        <w:tc>
          <w:tcPr>
            <w:tcW w:w="1561" w:type="dxa"/>
            <w:tcBorders>
              <w:top w:val="single" w:sz="4" w:space="0" w:color="auto"/>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single" w:sz="4" w:space="0" w:color="auto"/>
              <w:bottom w:val="nil"/>
            </w:tcBorders>
            <w:shd w:val="clear" w:color="auto" w:fill="auto"/>
          </w:tcPr>
          <w:p w:rsidR="00066E28" w:rsidRPr="00565246" w:rsidRDefault="00066E28" w:rsidP="008F12C7">
            <w:pPr>
              <w:jc w:val="center"/>
              <w:rPr>
                <w:rFonts w:ascii="Arial" w:hAnsi="Arial" w:cs="Arial"/>
                <w:sz w:val="22"/>
                <w:szCs w:val="22"/>
              </w:rPr>
            </w:pPr>
          </w:p>
        </w:tc>
      </w:tr>
      <w:tr w:rsidR="00A205D7" w:rsidRPr="00565246" w:rsidTr="00066E28">
        <w:trPr>
          <w:trHeight w:val="284"/>
          <w:jc w:val="center"/>
        </w:trPr>
        <w:tc>
          <w:tcPr>
            <w:tcW w:w="585" w:type="dxa"/>
            <w:tcBorders>
              <w:top w:val="single" w:sz="4" w:space="0" w:color="auto"/>
              <w:bottom w:val="nil"/>
              <w:right w:val="nil"/>
            </w:tcBorders>
            <w:shd w:val="clear" w:color="auto" w:fill="auto"/>
          </w:tcPr>
          <w:p w:rsidR="00A205D7" w:rsidRPr="00565246" w:rsidRDefault="00A205D7">
            <w:pPr>
              <w:rPr>
                <w:rFonts w:ascii="Arial" w:hAnsi="Arial" w:cs="Arial"/>
                <w:b/>
                <w:sz w:val="22"/>
                <w:szCs w:val="22"/>
              </w:rPr>
            </w:pPr>
            <w:r w:rsidRPr="00565246">
              <w:rPr>
                <w:rFonts w:ascii="Arial" w:hAnsi="Arial" w:cs="Arial"/>
                <w:b/>
                <w:sz w:val="22"/>
                <w:szCs w:val="22"/>
              </w:rPr>
              <w:t>6.1</w:t>
            </w:r>
          </w:p>
        </w:tc>
        <w:tc>
          <w:tcPr>
            <w:tcW w:w="850" w:type="dxa"/>
            <w:tcBorders>
              <w:top w:val="single" w:sz="4" w:space="0" w:color="auto"/>
              <w:left w:val="nil"/>
              <w:bottom w:val="nil"/>
              <w:right w:val="nil"/>
            </w:tcBorders>
          </w:tcPr>
          <w:p w:rsidR="00A205D7" w:rsidRPr="00565246" w:rsidRDefault="00A205D7" w:rsidP="00802D28">
            <w:pPr>
              <w:rPr>
                <w:rFonts w:ascii="Arial" w:hAnsi="Arial" w:cs="Arial"/>
                <w:sz w:val="22"/>
                <w:szCs w:val="22"/>
              </w:rPr>
            </w:pPr>
          </w:p>
        </w:tc>
        <w:tc>
          <w:tcPr>
            <w:tcW w:w="4941" w:type="dxa"/>
            <w:tcBorders>
              <w:top w:val="single" w:sz="4" w:space="0" w:color="auto"/>
              <w:left w:val="nil"/>
              <w:bottom w:val="nil"/>
            </w:tcBorders>
            <w:shd w:val="clear" w:color="auto" w:fill="auto"/>
          </w:tcPr>
          <w:p w:rsidR="00A205D7" w:rsidRPr="00565246" w:rsidRDefault="00A205D7" w:rsidP="00265B33">
            <w:pPr>
              <w:rPr>
                <w:rFonts w:ascii="Arial" w:hAnsi="Arial" w:cs="Arial"/>
                <w:sz w:val="22"/>
                <w:szCs w:val="22"/>
              </w:rPr>
            </w:pPr>
            <w:r w:rsidRPr="00565246">
              <w:rPr>
                <w:rFonts w:ascii="Arial" w:hAnsi="Arial" w:cs="Arial"/>
                <w:b/>
                <w:sz w:val="22"/>
                <w:szCs w:val="22"/>
              </w:rPr>
              <w:t>Insurance</w:t>
            </w:r>
          </w:p>
        </w:tc>
        <w:tc>
          <w:tcPr>
            <w:tcW w:w="1561" w:type="dxa"/>
            <w:tcBorders>
              <w:top w:val="single" w:sz="4" w:space="0" w:color="auto"/>
              <w:bottom w:val="nil"/>
            </w:tcBorders>
            <w:shd w:val="clear" w:color="auto" w:fill="auto"/>
          </w:tcPr>
          <w:p w:rsidR="00A205D7" w:rsidRPr="00565246" w:rsidRDefault="00A205D7"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A205D7" w:rsidRPr="00565246" w:rsidRDefault="00A205D7" w:rsidP="00565246">
            <w:pPr>
              <w:jc w:val="center"/>
              <w:rPr>
                <w:rFonts w:ascii="Arial" w:hAnsi="Arial" w:cs="Arial"/>
                <w:sz w:val="22"/>
                <w:szCs w:val="22"/>
              </w:rPr>
            </w:pPr>
            <w:r w:rsidRPr="00565246">
              <w:rPr>
                <w:rFonts w:ascii="Arial" w:hAnsi="Arial" w:cs="Arial"/>
                <w:sz w:val="22"/>
                <w:szCs w:val="22"/>
              </w:rPr>
              <w:t>P</w:t>
            </w:r>
            <w:r w:rsidR="00565246">
              <w:rPr>
                <w:rFonts w:ascii="Arial" w:hAnsi="Arial" w:cs="Arial"/>
                <w:sz w:val="22"/>
                <w:szCs w:val="22"/>
              </w:rPr>
              <w:t>ass</w:t>
            </w:r>
            <w:r w:rsidRPr="00565246">
              <w:rPr>
                <w:rFonts w:ascii="Arial" w:hAnsi="Arial" w:cs="Arial"/>
                <w:sz w:val="22"/>
                <w:szCs w:val="22"/>
              </w:rPr>
              <w:t>/Fail</w:t>
            </w:r>
          </w:p>
        </w:tc>
      </w:tr>
      <w:tr w:rsidR="00A205D7" w:rsidRPr="00565246" w:rsidTr="00066E28">
        <w:trPr>
          <w:trHeight w:val="284"/>
          <w:jc w:val="center"/>
        </w:trPr>
        <w:tc>
          <w:tcPr>
            <w:tcW w:w="585" w:type="dxa"/>
            <w:tcBorders>
              <w:top w:val="single" w:sz="4" w:space="0" w:color="auto"/>
              <w:bottom w:val="nil"/>
              <w:right w:val="nil"/>
            </w:tcBorders>
            <w:shd w:val="clear" w:color="auto" w:fill="auto"/>
          </w:tcPr>
          <w:p w:rsidR="00A205D7" w:rsidRPr="00565246" w:rsidRDefault="00A205D7" w:rsidP="00990043">
            <w:pPr>
              <w:rPr>
                <w:rFonts w:ascii="Arial" w:hAnsi="Arial" w:cs="Arial"/>
                <w:b/>
                <w:sz w:val="22"/>
                <w:szCs w:val="22"/>
              </w:rPr>
            </w:pPr>
            <w:r w:rsidRPr="00565246">
              <w:rPr>
                <w:rFonts w:ascii="Arial" w:hAnsi="Arial" w:cs="Arial"/>
                <w:b/>
                <w:sz w:val="22"/>
                <w:szCs w:val="22"/>
              </w:rPr>
              <w:t>6.2</w:t>
            </w:r>
          </w:p>
        </w:tc>
        <w:tc>
          <w:tcPr>
            <w:tcW w:w="850" w:type="dxa"/>
            <w:tcBorders>
              <w:top w:val="single" w:sz="4" w:space="0" w:color="auto"/>
              <w:left w:val="nil"/>
              <w:bottom w:val="nil"/>
              <w:right w:val="nil"/>
            </w:tcBorders>
          </w:tcPr>
          <w:p w:rsidR="00A205D7" w:rsidRPr="00565246" w:rsidRDefault="00A205D7" w:rsidP="00990043">
            <w:pPr>
              <w:rPr>
                <w:rFonts w:ascii="Arial" w:hAnsi="Arial" w:cs="Arial"/>
                <w:sz w:val="22"/>
                <w:szCs w:val="22"/>
              </w:rPr>
            </w:pPr>
          </w:p>
        </w:tc>
        <w:tc>
          <w:tcPr>
            <w:tcW w:w="4941" w:type="dxa"/>
            <w:tcBorders>
              <w:top w:val="single" w:sz="4" w:space="0" w:color="auto"/>
              <w:left w:val="nil"/>
              <w:bottom w:val="nil"/>
            </w:tcBorders>
            <w:shd w:val="clear" w:color="auto" w:fill="auto"/>
          </w:tcPr>
          <w:p w:rsidR="00A205D7" w:rsidRPr="00565246" w:rsidRDefault="00A205D7" w:rsidP="00990043">
            <w:pPr>
              <w:spacing w:after="20"/>
              <w:jc w:val="both"/>
              <w:rPr>
                <w:rFonts w:ascii="Arial" w:hAnsi="Arial" w:cs="Arial"/>
                <w:b/>
                <w:sz w:val="22"/>
                <w:szCs w:val="22"/>
              </w:rPr>
            </w:pPr>
            <w:r w:rsidRPr="00565246">
              <w:rPr>
                <w:rFonts w:ascii="Arial" w:hAnsi="Arial" w:cs="Arial"/>
                <w:b/>
                <w:sz w:val="22"/>
                <w:szCs w:val="22"/>
              </w:rPr>
              <w:t>Health and Safety</w:t>
            </w:r>
          </w:p>
        </w:tc>
        <w:tc>
          <w:tcPr>
            <w:tcW w:w="1561" w:type="dxa"/>
            <w:tcBorders>
              <w:top w:val="single" w:sz="4" w:space="0" w:color="auto"/>
              <w:bottom w:val="nil"/>
            </w:tcBorders>
            <w:shd w:val="clear" w:color="auto" w:fill="auto"/>
            <w:vAlign w:val="center"/>
          </w:tcPr>
          <w:p w:rsidR="00A205D7" w:rsidRPr="00EA6958" w:rsidRDefault="00A205D7" w:rsidP="00A205D7">
            <w:pPr>
              <w:spacing w:after="20"/>
              <w:jc w:val="center"/>
              <w:rPr>
                <w:rFonts w:ascii="Arial" w:hAnsi="Arial" w:cs="Arial"/>
                <w:sz w:val="22"/>
                <w:szCs w:val="22"/>
              </w:rPr>
            </w:pPr>
            <w:r w:rsidRPr="00EA6958">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A205D7" w:rsidRPr="00EA6958" w:rsidRDefault="00A205D7" w:rsidP="00A205D7">
            <w:pPr>
              <w:spacing w:after="20"/>
              <w:jc w:val="center"/>
              <w:rPr>
                <w:rFonts w:ascii="Arial" w:hAnsi="Arial" w:cs="Arial"/>
                <w:sz w:val="22"/>
                <w:szCs w:val="22"/>
              </w:rPr>
            </w:pPr>
            <w:r w:rsidRPr="00EA6958">
              <w:rPr>
                <w:rFonts w:ascii="Arial" w:hAnsi="Arial" w:cs="Arial"/>
                <w:sz w:val="22"/>
                <w:szCs w:val="22"/>
              </w:rPr>
              <w:t>Pass/Fail/%</w:t>
            </w:r>
          </w:p>
        </w:tc>
      </w:tr>
      <w:tr w:rsidR="00990043" w:rsidRPr="00565246" w:rsidTr="00066E28">
        <w:trPr>
          <w:trHeight w:val="284"/>
          <w:jc w:val="center"/>
        </w:trPr>
        <w:tc>
          <w:tcPr>
            <w:tcW w:w="585" w:type="dxa"/>
            <w:tcBorders>
              <w:top w:val="nil"/>
              <w:bottom w:val="nil"/>
              <w:right w:val="nil"/>
            </w:tcBorders>
            <w:shd w:val="clear" w:color="auto" w:fill="auto"/>
          </w:tcPr>
          <w:p w:rsidR="00990043" w:rsidRPr="00565246" w:rsidRDefault="00990043" w:rsidP="00990043">
            <w:pPr>
              <w:rPr>
                <w:rFonts w:ascii="Arial" w:hAnsi="Arial" w:cs="Arial"/>
                <w:b/>
                <w:sz w:val="22"/>
                <w:szCs w:val="22"/>
              </w:rPr>
            </w:pPr>
          </w:p>
        </w:tc>
        <w:tc>
          <w:tcPr>
            <w:tcW w:w="850" w:type="dxa"/>
            <w:tcBorders>
              <w:top w:val="nil"/>
              <w:left w:val="nil"/>
              <w:bottom w:val="nil"/>
              <w:right w:val="nil"/>
            </w:tcBorders>
          </w:tcPr>
          <w:p w:rsidR="00990043" w:rsidRPr="00565246" w:rsidRDefault="00990043"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990043" w:rsidRPr="00565246" w:rsidRDefault="00330D4D" w:rsidP="00330D4D">
            <w:pPr>
              <w:spacing w:after="20"/>
              <w:rPr>
                <w:rFonts w:ascii="Arial" w:hAnsi="Arial" w:cs="Arial"/>
                <w:sz w:val="22"/>
                <w:szCs w:val="22"/>
              </w:rPr>
            </w:pPr>
            <w:r w:rsidRPr="00565246">
              <w:rPr>
                <w:rFonts w:ascii="Arial" w:hAnsi="Arial" w:cs="Arial"/>
                <w:sz w:val="22"/>
                <w:szCs w:val="22"/>
              </w:rPr>
              <w:t>Formal health and safety policy / statement</w:t>
            </w:r>
          </w:p>
        </w:tc>
        <w:tc>
          <w:tcPr>
            <w:tcW w:w="1561" w:type="dxa"/>
            <w:tcBorders>
              <w:top w:val="nil"/>
              <w:bottom w:val="nil"/>
            </w:tcBorders>
            <w:shd w:val="clear" w:color="auto" w:fill="auto"/>
          </w:tcPr>
          <w:p w:rsidR="00990043" w:rsidRPr="00EA6958" w:rsidRDefault="00990043" w:rsidP="00990043">
            <w:pPr>
              <w:jc w:val="center"/>
              <w:rPr>
                <w:rFonts w:ascii="Arial" w:hAnsi="Arial" w:cs="Arial"/>
                <w:sz w:val="22"/>
                <w:szCs w:val="22"/>
              </w:rPr>
            </w:pPr>
          </w:p>
        </w:tc>
        <w:tc>
          <w:tcPr>
            <w:tcW w:w="1699" w:type="dxa"/>
            <w:tcBorders>
              <w:top w:val="nil"/>
              <w:bottom w:val="nil"/>
            </w:tcBorders>
            <w:shd w:val="clear" w:color="auto" w:fill="auto"/>
          </w:tcPr>
          <w:p w:rsidR="00990043" w:rsidRPr="00EA6958" w:rsidRDefault="00990043" w:rsidP="00990043">
            <w:pPr>
              <w:jc w:val="center"/>
              <w:rPr>
                <w:rFonts w:ascii="Arial" w:hAnsi="Arial" w:cs="Arial"/>
                <w:sz w:val="22"/>
                <w:szCs w:val="22"/>
              </w:rPr>
            </w:pPr>
          </w:p>
        </w:tc>
      </w:tr>
      <w:tr w:rsidR="00330D4D" w:rsidRPr="00565246" w:rsidTr="00066E28">
        <w:trPr>
          <w:trHeight w:val="284"/>
          <w:jc w:val="center"/>
        </w:trPr>
        <w:tc>
          <w:tcPr>
            <w:tcW w:w="585" w:type="dxa"/>
            <w:tcBorders>
              <w:top w:val="nil"/>
              <w:bottom w:val="nil"/>
              <w:right w:val="nil"/>
            </w:tcBorders>
            <w:shd w:val="clear" w:color="auto" w:fill="auto"/>
          </w:tcPr>
          <w:p w:rsidR="00330D4D" w:rsidRPr="00565246" w:rsidRDefault="00330D4D" w:rsidP="00990043">
            <w:pPr>
              <w:rPr>
                <w:rFonts w:ascii="Arial" w:hAnsi="Arial" w:cs="Arial"/>
                <w:b/>
                <w:sz w:val="22"/>
                <w:szCs w:val="22"/>
              </w:rPr>
            </w:pPr>
          </w:p>
        </w:tc>
        <w:tc>
          <w:tcPr>
            <w:tcW w:w="850" w:type="dxa"/>
            <w:tcBorders>
              <w:top w:val="nil"/>
              <w:left w:val="nil"/>
              <w:bottom w:val="nil"/>
              <w:right w:val="nil"/>
            </w:tcBorders>
          </w:tcPr>
          <w:p w:rsidR="00330D4D" w:rsidRPr="00565246" w:rsidRDefault="00330D4D"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565246" w:rsidRDefault="00330D4D" w:rsidP="00330D4D">
            <w:pPr>
              <w:spacing w:after="20"/>
              <w:rPr>
                <w:rFonts w:ascii="Arial" w:hAnsi="Arial" w:cs="Arial"/>
                <w:sz w:val="22"/>
                <w:szCs w:val="22"/>
              </w:rPr>
            </w:pPr>
            <w:r w:rsidRPr="00565246">
              <w:rPr>
                <w:rFonts w:ascii="Arial" w:hAnsi="Arial" w:cs="Arial"/>
                <w:sz w:val="22"/>
                <w:szCs w:val="22"/>
              </w:rPr>
              <w:t>Accredited health and safety system</w:t>
            </w:r>
          </w:p>
        </w:tc>
        <w:tc>
          <w:tcPr>
            <w:tcW w:w="1561" w:type="dxa"/>
            <w:tcBorders>
              <w:top w:val="nil"/>
              <w:bottom w:val="nil"/>
            </w:tcBorders>
            <w:shd w:val="clear" w:color="auto" w:fill="auto"/>
          </w:tcPr>
          <w:p w:rsidR="00330D4D" w:rsidRPr="00EA6958" w:rsidRDefault="00572849" w:rsidP="00990043">
            <w:pPr>
              <w:jc w:val="center"/>
              <w:rPr>
                <w:rFonts w:ascii="Arial" w:hAnsi="Arial" w:cs="Arial"/>
                <w:sz w:val="22"/>
                <w:szCs w:val="22"/>
              </w:rPr>
            </w:pPr>
            <w:r w:rsidRPr="00EA6958">
              <w:rPr>
                <w:rFonts w:ascii="Arial" w:hAnsi="Arial" w:cs="Arial"/>
                <w:sz w:val="22"/>
                <w:szCs w:val="22"/>
              </w:rPr>
              <w:t>Yes/No</w:t>
            </w:r>
          </w:p>
        </w:tc>
        <w:tc>
          <w:tcPr>
            <w:tcW w:w="1699" w:type="dxa"/>
            <w:tcBorders>
              <w:top w:val="nil"/>
              <w:bottom w:val="nil"/>
            </w:tcBorders>
            <w:shd w:val="clear" w:color="auto" w:fill="auto"/>
          </w:tcPr>
          <w:p w:rsidR="00330D4D" w:rsidRPr="00EA6958" w:rsidRDefault="00572849" w:rsidP="00990043">
            <w:pPr>
              <w:jc w:val="center"/>
              <w:rPr>
                <w:rFonts w:ascii="Arial" w:hAnsi="Arial" w:cs="Arial"/>
                <w:sz w:val="22"/>
                <w:szCs w:val="22"/>
              </w:rPr>
            </w:pPr>
            <w:r w:rsidRPr="00EA6958">
              <w:rPr>
                <w:rFonts w:ascii="Arial" w:hAnsi="Arial" w:cs="Arial"/>
                <w:sz w:val="22"/>
                <w:szCs w:val="22"/>
              </w:rPr>
              <w:t>Yes/No</w:t>
            </w:r>
          </w:p>
        </w:tc>
      </w:tr>
      <w:tr w:rsidR="00572849" w:rsidRPr="00565246" w:rsidTr="00D20B13">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spacing w:after="20"/>
              <w:rPr>
                <w:rFonts w:ascii="Arial" w:hAnsi="Arial" w:cs="Arial"/>
                <w:sz w:val="22"/>
                <w:szCs w:val="22"/>
              </w:rPr>
            </w:pPr>
            <w:r w:rsidRPr="00565246">
              <w:rPr>
                <w:rFonts w:ascii="Arial" w:hAnsi="Arial" w:cs="Arial"/>
                <w:sz w:val="22"/>
                <w:szCs w:val="22"/>
              </w:rPr>
              <w:t>Responsible person for health and safety policy</w:t>
            </w:r>
          </w:p>
        </w:tc>
        <w:tc>
          <w:tcPr>
            <w:tcW w:w="1561" w:type="dxa"/>
            <w:tcBorders>
              <w:top w:val="nil"/>
              <w:bottom w:val="nil"/>
            </w:tcBorders>
            <w:shd w:val="clear" w:color="auto" w:fill="auto"/>
            <w:vAlign w:val="center"/>
          </w:tcPr>
          <w:p w:rsidR="00572849" w:rsidRPr="00EA6958" w:rsidRDefault="00572849" w:rsidP="00572849">
            <w:pPr>
              <w:spacing w:after="20"/>
              <w:jc w:val="center"/>
              <w:rPr>
                <w:rFonts w:ascii="Arial" w:hAnsi="Arial" w:cs="Arial"/>
                <w:sz w:val="22"/>
                <w:szCs w:val="22"/>
              </w:rPr>
            </w:pPr>
            <w:r w:rsidRPr="00EA6958">
              <w:rPr>
                <w:rFonts w:ascii="Arial" w:hAnsi="Arial" w:cs="Arial"/>
                <w:sz w:val="22"/>
                <w:szCs w:val="22"/>
              </w:rPr>
              <w:t>Pass/Fail/%</w:t>
            </w:r>
          </w:p>
        </w:tc>
        <w:tc>
          <w:tcPr>
            <w:tcW w:w="1699" w:type="dxa"/>
            <w:tcBorders>
              <w:top w:val="nil"/>
              <w:bottom w:val="nil"/>
            </w:tcBorders>
            <w:shd w:val="clear" w:color="auto" w:fill="auto"/>
            <w:vAlign w:val="center"/>
          </w:tcPr>
          <w:p w:rsidR="00572849" w:rsidRPr="00EA6958" w:rsidRDefault="00572849" w:rsidP="00572849">
            <w:pPr>
              <w:spacing w:after="20"/>
              <w:jc w:val="center"/>
              <w:rPr>
                <w:rFonts w:ascii="Arial" w:hAnsi="Arial" w:cs="Arial"/>
                <w:sz w:val="22"/>
                <w:szCs w:val="22"/>
              </w:rPr>
            </w:pPr>
            <w:r w:rsidRPr="00EA6958">
              <w:rPr>
                <w:rFonts w:ascii="Arial" w:hAnsi="Arial" w:cs="Arial"/>
                <w:sz w:val="22"/>
                <w:szCs w:val="22"/>
              </w:rPr>
              <w:t>Pass/Fail/%</w:t>
            </w: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spacing w:after="20"/>
              <w:rPr>
                <w:rFonts w:ascii="Arial" w:hAnsi="Arial" w:cs="Arial"/>
                <w:sz w:val="22"/>
                <w:szCs w:val="22"/>
              </w:rPr>
            </w:pPr>
            <w:r w:rsidRPr="00565246">
              <w:rPr>
                <w:rFonts w:ascii="Arial" w:hAnsi="Arial" w:cs="Arial"/>
                <w:sz w:val="22"/>
                <w:szCs w:val="22"/>
              </w:rPr>
              <w:t>Health and safety professional / consultant</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spacing w:after="20"/>
              <w:rPr>
                <w:rFonts w:ascii="Arial" w:hAnsi="Arial" w:cs="Arial"/>
                <w:sz w:val="22"/>
                <w:szCs w:val="22"/>
              </w:rPr>
            </w:pPr>
            <w:r w:rsidRPr="00565246">
              <w:rPr>
                <w:rFonts w:ascii="Arial" w:hAnsi="Arial" w:cs="Arial"/>
                <w:sz w:val="22"/>
                <w:szCs w:val="22"/>
              </w:rPr>
              <w:t>Health and safety training (staff/sub-contractors)?</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Accident Records</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Staff Consultation on Health &amp; Safety Matters</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Risk Assessments</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Investigated / Prosecuted for Health and Safety Offence</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Civil Action for Health and Safety Offence</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single" w:sz="4" w:space="0" w:color="auto"/>
              <w:bottom w:val="nil"/>
              <w:right w:val="nil"/>
            </w:tcBorders>
            <w:shd w:val="clear" w:color="auto" w:fill="auto"/>
          </w:tcPr>
          <w:p w:rsidR="00572849" w:rsidRPr="00565246" w:rsidRDefault="00572849" w:rsidP="00572849">
            <w:pPr>
              <w:rPr>
                <w:rFonts w:ascii="Arial" w:hAnsi="Arial" w:cs="Arial"/>
                <w:b/>
                <w:sz w:val="22"/>
                <w:szCs w:val="22"/>
              </w:rPr>
            </w:pPr>
            <w:r w:rsidRPr="00565246">
              <w:rPr>
                <w:rFonts w:ascii="Arial" w:hAnsi="Arial" w:cs="Arial"/>
                <w:b/>
                <w:sz w:val="22"/>
                <w:szCs w:val="22"/>
              </w:rPr>
              <w:t>6.3</w:t>
            </w:r>
          </w:p>
        </w:tc>
        <w:tc>
          <w:tcPr>
            <w:tcW w:w="850" w:type="dxa"/>
            <w:tcBorders>
              <w:top w:val="single" w:sz="4" w:space="0" w:color="auto"/>
              <w:left w:val="nil"/>
              <w:bottom w:val="nil"/>
              <w:right w:val="nil"/>
            </w:tcBorders>
          </w:tcPr>
          <w:p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rsidR="00572849" w:rsidRPr="00565246" w:rsidRDefault="00572849" w:rsidP="00572849">
            <w:pPr>
              <w:spacing w:after="20"/>
              <w:jc w:val="both"/>
              <w:rPr>
                <w:rFonts w:ascii="Arial" w:hAnsi="Arial" w:cs="Arial"/>
                <w:sz w:val="22"/>
                <w:szCs w:val="22"/>
              </w:rPr>
            </w:pPr>
            <w:r w:rsidRPr="00565246">
              <w:rPr>
                <w:rFonts w:ascii="Arial" w:hAnsi="Arial" w:cs="Arial"/>
                <w:b/>
                <w:sz w:val="22"/>
                <w:szCs w:val="22"/>
              </w:rPr>
              <w:t>Environmental Management</w:t>
            </w:r>
          </w:p>
        </w:tc>
        <w:tc>
          <w:tcPr>
            <w:tcW w:w="1561" w:type="dxa"/>
            <w:tcBorders>
              <w:top w:val="single" w:sz="4" w:space="0" w:color="auto"/>
              <w:bottom w:val="nil"/>
            </w:tcBorders>
            <w:shd w:val="clear" w:color="auto" w:fill="auto"/>
            <w:vAlign w:val="center"/>
          </w:tcPr>
          <w:p w:rsidR="00572849" w:rsidRPr="00565246" w:rsidRDefault="00572849" w:rsidP="00572849">
            <w:pPr>
              <w:spacing w:after="20"/>
              <w:jc w:val="center"/>
              <w:rPr>
                <w:rFonts w:ascii="Arial" w:hAnsi="Arial" w:cs="Arial"/>
                <w:sz w:val="22"/>
                <w:szCs w:val="22"/>
              </w:rPr>
            </w:pPr>
            <w:r w:rsidRPr="00565246">
              <w:rPr>
                <w:rFonts w:ascii="Arial" w:hAnsi="Arial" w:cs="Arial"/>
                <w:color w:val="FF0000"/>
                <w:sz w:val="22"/>
                <w:szCs w:val="22"/>
              </w:rPr>
              <w:t>Pass/Fail/%</w:t>
            </w:r>
          </w:p>
        </w:tc>
        <w:tc>
          <w:tcPr>
            <w:tcW w:w="1699" w:type="dxa"/>
            <w:tcBorders>
              <w:top w:val="single" w:sz="4" w:space="0" w:color="auto"/>
              <w:bottom w:val="nil"/>
            </w:tcBorders>
            <w:shd w:val="clear" w:color="auto" w:fill="auto"/>
            <w:vAlign w:val="center"/>
          </w:tcPr>
          <w:p w:rsidR="00572849" w:rsidRPr="00565246" w:rsidRDefault="00572849" w:rsidP="00572849">
            <w:pPr>
              <w:spacing w:after="20"/>
              <w:jc w:val="center"/>
              <w:rPr>
                <w:rFonts w:ascii="Arial" w:hAnsi="Arial" w:cs="Arial"/>
                <w:sz w:val="22"/>
                <w:szCs w:val="22"/>
              </w:rPr>
            </w:pPr>
            <w:r w:rsidRPr="00565246">
              <w:rPr>
                <w:rFonts w:ascii="Arial" w:hAnsi="Arial" w:cs="Arial"/>
                <w:color w:val="FF0000"/>
                <w:sz w:val="22"/>
                <w:szCs w:val="22"/>
              </w:rPr>
              <w:t>Pass/Fail/%</w:t>
            </w:r>
          </w:p>
        </w:tc>
      </w:tr>
      <w:tr w:rsidR="00572849" w:rsidRPr="00565246" w:rsidTr="003A3ADA">
        <w:trPr>
          <w:trHeight w:val="284"/>
          <w:jc w:val="center"/>
        </w:trPr>
        <w:tc>
          <w:tcPr>
            <w:tcW w:w="585" w:type="dxa"/>
            <w:tcBorders>
              <w:top w:val="single" w:sz="4" w:space="0" w:color="auto"/>
              <w:left w:val="single" w:sz="4" w:space="0" w:color="auto"/>
              <w:bottom w:val="nil"/>
              <w:right w:val="nil"/>
            </w:tcBorders>
            <w:shd w:val="clear" w:color="auto" w:fill="auto"/>
          </w:tcPr>
          <w:p w:rsidR="00572849" w:rsidRPr="00565246" w:rsidRDefault="00572849" w:rsidP="00572849">
            <w:pPr>
              <w:rPr>
                <w:rFonts w:ascii="Arial" w:hAnsi="Arial" w:cs="Arial"/>
                <w:b/>
                <w:sz w:val="22"/>
                <w:szCs w:val="22"/>
              </w:rPr>
            </w:pPr>
            <w:r w:rsidRPr="00565246">
              <w:rPr>
                <w:rFonts w:ascii="Arial" w:hAnsi="Arial" w:cs="Arial"/>
                <w:b/>
                <w:sz w:val="22"/>
                <w:szCs w:val="22"/>
              </w:rPr>
              <w:t>6.4</w:t>
            </w:r>
          </w:p>
        </w:tc>
        <w:tc>
          <w:tcPr>
            <w:tcW w:w="850" w:type="dxa"/>
            <w:tcBorders>
              <w:top w:val="single" w:sz="4" w:space="0" w:color="auto"/>
              <w:left w:val="nil"/>
              <w:bottom w:val="nil"/>
              <w:right w:val="nil"/>
            </w:tcBorders>
          </w:tcPr>
          <w:p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rsidR="00572849" w:rsidRPr="00565246" w:rsidRDefault="00572849" w:rsidP="00572849">
            <w:pPr>
              <w:spacing w:after="20"/>
              <w:jc w:val="both"/>
              <w:rPr>
                <w:rFonts w:ascii="Arial" w:hAnsi="Arial" w:cs="Arial"/>
                <w:b/>
                <w:sz w:val="22"/>
                <w:szCs w:val="22"/>
              </w:rPr>
            </w:pPr>
            <w:r w:rsidRPr="00565246">
              <w:rPr>
                <w:rFonts w:ascii="Arial" w:hAnsi="Arial" w:cs="Arial"/>
                <w:b/>
                <w:sz w:val="22"/>
                <w:szCs w:val="22"/>
              </w:rPr>
              <w:t>Equal Opportunities</w:t>
            </w:r>
          </w:p>
        </w:tc>
        <w:tc>
          <w:tcPr>
            <w:tcW w:w="1561" w:type="dxa"/>
            <w:tcBorders>
              <w:top w:val="single" w:sz="4" w:space="0" w:color="auto"/>
              <w:bottom w:val="nil"/>
            </w:tcBorders>
            <w:shd w:val="clear" w:color="auto" w:fill="auto"/>
            <w:vAlign w:val="center"/>
          </w:tcPr>
          <w:p w:rsidR="00572849" w:rsidRPr="00565246" w:rsidRDefault="00572849" w:rsidP="00572849">
            <w:pPr>
              <w:spacing w:after="20"/>
              <w:jc w:val="center"/>
              <w:rPr>
                <w:rFonts w:ascii="Arial" w:hAnsi="Arial" w:cs="Arial"/>
                <w:sz w:val="22"/>
                <w:szCs w:val="22"/>
              </w:rPr>
            </w:pPr>
            <w:r w:rsidRPr="00565246">
              <w:rPr>
                <w:rFonts w:ascii="Arial" w:hAnsi="Arial" w:cs="Arial"/>
                <w:color w:val="FF0000"/>
                <w:sz w:val="22"/>
                <w:szCs w:val="22"/>
              </w:rPr>
              <w:t>Pass/Fail/%</w:t>
            </w:r>
          </w:p>
        </w:tc>
        <w:tc>
          <w:tcPr>
            <w:tcW w:w="1699" w:type="dxa"/>
            <w:tcBorders>
              <w:top w:val="single" w:sz="4" w:space="0" w:color="auto"/>
              <w:bottom w:val="nil"/>
            </w:tcBorders>
            <w:shd w:val="clear" w:color="auto" w:fill="auto"/>
            <w:vAlign w:val="center"/>
          </w:tcPr>
          <w:p w:rsidR="00572849" w:rsidRPr="00565246" w:rsidRDefault="00572849" w:rsidP="00572849">
            <w:pPr>
              <w:spacing w:after="20"/>
              <w:jc w:val="center"/>
              <w:rPr>
                <w:rFonts w:ascii="Arial" w:hAnsi="Arial" w:cs="Arial"/>
                <w:sz w:val="22"/>
                <w:szCs w:val="22"/>
              </w:rPr>
            </w:pPr>
            <w:r w:rsidRPr="00565246">
              <w:rPr>
                <w:rFonts w:ascii="Arial" w:hAnsi="Arial" w:cs="Arial"/>
                <w:color w:val="FF0000"/>
                <w:sz w:val="22"/>
                <w:szCs w:val="22"/>
              </w:rPr>
              <w:t>Pass/Fail/%</w:t>
            </w:r>
          </w:p>
        </w:tc>
      </w:tr>
      <w:tr w:rsidR="00572849" w:rsidRPr="00565246" w:rsidTr="00066E28">
        <w:trPr>
          <w:trHeight w:val="300"/>
          <w:jc w:val="center"/>
        </w:trPr>
        <w:tc>
          <w:tcPr>
            <w:tcW w:w="585" w:type="dxa"/>
            <w:tcBorders>
              <w:top w:val="nil"/>
              <w:bottom w:val="single" w:sz="4" w:space="0" w:color="auto"/>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Compliant Policy</w:t>
            </w:r>
          </w:p>
        </w:tc>
        <w:tc>
          <w:tcPr>
            <w:tcW w:w="1561" w:type="dxa"/>
            <w:tcBorders>
              <w:top w:val="nil"/>
              <w:bottom w:val="single" w:sz="4" w:space="0" w:color="auto"/>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Findings of Unlawful Discrimination / Harassment</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Investigated by the Equality and Human Rights Commission</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Complaints Procedure</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bl>
    <w:p w:rsidR="0093763C" w:rsidRPr="00565246" w:rsidRDefault="0093763C" w:rsidP="00265B33">
      <w:pPr>
        <w:rPr>
          <w:rFonts w:ascii="Arial" w:hAnsi="Arial" w:cs="Arial"/>
          <w:sz w:val="22"/>
          <w:szCs w:val="22"/>
        </w:rPr>
      </w:pPr>
    </w:p>
    <w:p w:rsidR="00C46AE8" w:rsidRPr="00565246" w:rsidRDefault="00C46AE8" w:rsidP="009D0617">
      <w:pPr>
        <w:rPr>
          <w:rFonts w:ascii="Arial" w:hAnsi="Arial" w:cs="Arial"/>
          <w:b/>
          <w:sz w:val="22"/>
          <w:szCs w:val="22"/>
        </w:rPr>
        <w:sectPr w:rsidR="00C46AE8" w:rsidRPr="00565246" w:rsidSect="00AA0749">
          <w:pgSz w:w="11909" w:h="16834" w:code="9"/>
          <w:pgMar w:top="1418" w:right="1418" w:bottom="1418" w:left="1418" w:header="720" w:footer="720" w:gutter="0"/>
          <w:cols w:space="720"/>
          <w:docGrid w:linePitch="326"/>
        </w:sectPr>
      </w:pPr>
    </w:p>
    <w:p w:rsidR="0093763C" w:rsidRPr="003327D7" w:rsidRDefault="0093763C" w:rsidP="00DD3833">
      <w:pPr>
        <w:pStyle w:val="ListParagraph"/>
        <w:numPr>
          <w:ilvl w:val="0"/>
          <w:numId w:val="17"/>
        </w:numPr>
        <w:ind w:left="567" w:hanging="567"/>
        <w:jc w:val="both"/>
        <w:rPr>
          <w:rFonts w:ascii="Arial" w:hAnsi="Arial" w:cs="Arial"/>
          <w:caps/>
          <w:sz w:val="22"/>
          <w:szCs w:val="22"/>
        </w:rPr>
      </w:pPr>
      <w:bookmarkStart w:id="7" w:name="CriteriaforTenders"/>
      <w:r w:rsidRPr="003327D7">
        <w:rPr>
          <w:rFonts w:ascii="Arial" w:hAnsi="Arial" w:cs="Arial"/>
          <w:b/>
          <w:caps/>
          <w:sz w:val="22"/>
          <w:szCs w:val="22"/>
        </w:rPr>
        <w:lastRenderedPageBreak/>
        <w:t>C</w:t>
      </w:r>
      <w:r w:rsidR="00C16D86" w:rsidRPr="003327D7">
        <w:rPr>
          <w:rFonts w:ascii="Arial" w:hAnsi="Arial" w:cs="Arial"/>
          <w:b/>
          <w:caps/>
          <w:sz w:val="22"/>
          <w:szCs w:val="22"/>
        </w:rPr>
        <w:t>riteria for Assessing Tender Responses</w:t>
      </w:r>
      <w:bookmarkEnd w:id="7"/>
    </w:p>
    <w:p w:rsidR="00B802BC" w:rsidRPr="00565246" w:rsidRDefault="00B802BC" w:rsidP="009D0617">
      <w:pPr>
        <w:jc w:val="both"/>
        <w:rPr>
          <w:rFonts w:ascii="Arial" w:hAnsi="Arial" w:cs="Arial"/>
          <w:sz w:val="22"/>
          <w:szCs w:val="22"/>
        </w:rPr>
      </w:pPr>
    </w:p>
    <w:p w:rsidR="00572EDE" w:rsidRPr="003327D7" w:rsidRDefault="00335352"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Only those </w:t>
      </w:r>
      <w:r w:rsidR="00E55F66" w:rsidRPr="003327D7">
        <w:rPr>
          <w:rFonts w:ascii="Arial" w:hAnsi="Arial" w:cs="Arial"/>
          <w:sz w:val="22"/>
          <w:szCs w:val="22"/>
        </w:rPr>
        <w:t>Bidders</w:t>
      </w:r>
      <w:r w:rsidR="00C46AE8" w:rsidRPr="003327D7">
        <w:rPr>
          <w:rFonts w:ascii="Arial" w:hAnsi="Arial" w:cs="Arial"/>
          <w:sz w:val="22"/>
          <w:szCs w:val="22"/>
        </w:rPr>
        <w:t xml:space="preserve"> </w:t>
      </w:r>
      <w:r w:rsidR="006D5A38" w:rsidRPr="003327D7">
        <w:rPr>
          <w:rFonts w:ascii="Arial" w:hAnsi="Arial" w:cs="Arial"/>
          <w:sz w:val="22"/>
          <w:szCs w:val="22"/>
        </w:rPr>
        <w:t>who pass</w:t>
      </w:r>
      <w:r w:rsidR="00C46AE8" w:rsidRPr="003327D7">
        <w:rPr>
          <w:rFonts w:ascii="Arial" w:hAnsi="Arial" w:cs="Arial"/>
          <w:sz w:val="22"/>
          <w:szCs w:val="22"/>
        </w:rPr>
        <w:t xml:space="preserve"> the </w:t>
      </w:r>
      <w:r w:rsidR="008116D6" w:rsidRPr="003327D7">
        <w:rPr>
          <w:rFonts w:ascii="Arial" w:hAnsi="Arial" w:cs="Arial"/>
          <w:sz w:val="22"/>
          <w:szCs w:val="22"/>
        </w:rPr>
        <w:t>S</w:t>
      </w:r>
      <w:r w:rsidR="00DF2CED" w:rsidRPr="003327D7">
        <w:rPr>
          <w:rFonts w:ascii="Arial" w:hAnsi="Arial" w:cs="Arial"/>
          <w:sz w:val="22"/>
          <w:szCs w:val="22"/>
        </w:rPr>
        <w:t xml:space="preserve">tandard Selection </w:t>
      </w:r>
      <w:r w:rsidR="006D5A38" w:rsidRPr="003327D7">
        <w:rPr>
          <w:rFonts w:ascii="Arial" w:hAnsi="Arial" w:cs="Arial"/>
          <w:sz w:val="22"/>
          <w:szCs w:val="22"/>
        </w:rPr>
        <w:t>Q</w:t>
      </w:r>
      <w:r w:rsidR="00DF2CED" w:rsidRPr="003327D7">
        <w:rPr>
          <w:rFonts w:ascii="Arial" w:hAnsi="Arial" w:cs="Arial"/>
          <w:sz w:val="22"/>
          <w:szCs w:val="22"/>
        </w:rPr>
        <w:t>uestionnaire (SQ)</w:t>
      </w:r>
      <w:r w:rsidRPr="003327D7">
        <w:rPr>
          <w:rFonts w:ascii="Arial" w:hAnsi="Arial" w:cs="Arial"/>
          <w:sz w:val="22"/>
          <w:szCs w:val="22"/>
        </w:rPr>
        <w:t>, wi</w:t>
      </w:r>
      <w:r w:rsidR="006D5A38" w:rsidRPr="003327D7">
        <w:rPr>
          <w:rFonts w:ascii="Arial" w:hAnsi="Arial" w:cs="Arial"/>
          <w:sz w:val="22"/>
          <w:szCs w:val="22"/>
        </w:rPr>
        <w:t>ll have their tenders evaluated, using th</w:t>
      </w:r>
      <w:r w:rsidR="00B27182">
        <w:rPr>
          <w:rFonts w:ascii="Arial" w:hAnsi="Arial" w:cs="Arial"/>
          <w:sz w:val="22"/>
          <w:szCs w:val="22"/>
        </w:rPr>
        <w:t>e</w:t>
      </w:r>
      <w:r w:rsidR="006D5A38" w:rsidRPr="003327D7">
        <w:rPr>
          <w:rFonts w:ascii="Arial" w:hAnsi="Arial" w:cs="Arial"/>
          <w:sz w:val="22"/>
          <w:szCs w:val="22"/>
        </w:rPr>
        <w:t xml:space="preserve"> scheme</w:t>
      </w:r>
      <w:r w:rsidR="00B27182">
        <w:rPr>
          <w:rFonts w:ascii="Arial" w:hAnsi="Arial" w:cs="Arial"/>
          <w:sz w:val="22"/>
          <w:szCs w:val="22"/>
        </w:rPr>
        <w:t xml:space="preserve"> set out in Table D, below.</w:t>
      </w:r>
    </w:p>
    <w:p w:rsidR="003A019A" w:rsidRDefault="003A019A" w:rsidP="009D0617">
      <w:pPr>
        <w:rPr>
          <w:rFonts w:ascii="Arial" w:hAnsi="Arial" w:cs="Arial"/>
          <w:sz w:val="22"/>
          <w:szCs w:val="22"/>
        </w:rPr>
      </w:pPr>
    </w:p>
    <w:p w:rsidR="00B27182" w:rsidRPr="000804BA" w:rsidRDefault="00B27182" w:rsidP="009D0617">
      <w:pPr>
        <w:rPr>
          <w:rFonts w:ascii="Arial" w:hAnsi="Arial" w:cs="Arial"/>
          <w:b/>
          <w:caps/>
          <w:sz w:val="22"/>
          <w:szCs w:val="22"/>
        </w:rPr>
      </w:pPr>
      <w:r w:rsidRPr="000804BA">
        <w:rPr>
          <w:rFonts w:ascii="Arial" w:hAnsi="Arial" w:cs="Arial"/>
          <w:b/>
          <w:caps/>
          <w:sz w:val="22"/>
          <w:szCs w:val="22"/>
        </w:rPr>
        <w:t>Table D</w:t>
      </w:r>
    </w:p>
    <w:tbl>
      <w:tblPr>
        <w:tblW w:w="9356" w:type="dxa"/>
        <w:tblCellMar>
          <w:left w:w="0" w:type="dxa"/>
          <w:right w:w="0" w:type="dxa"/>
        </w:tblCellMar>
        <w:tblLook w:val="04A0" w:firstRow="1" w:lastRow="0" w:firstColumn="1" w:lastColumn="0" w:noHBand="0" w:noVBand="1"/>
      </w:tblPr>
      <w:tblGrid>
        <w:gridCol w:w="605"/>
        <w:gridCol w:w="6364"/>
        <w:gridCol w:w="2387"/>
      </w:tblGrid>
      <w:tr w:rsidR="00F76FE7" w:rsidRPr="00565246" w:rsidTr="00F76FE7">
        <w:trPr>
          <w:trHeight w:val="567"/>
          <w:tblHeader/>
        </w:trPr>
        <w:tc>
          <w:tcPr>
            <w:tcW w:w="605" w:type="dxa"/>
            <w:tcBorders>
              <w:top w:val="single" w:sz="18" w:space="0" w:color="auto"/>
              <w:left w:val="single" w:sz="18" w:space="0" w:color="auto"/>
              <w:bottom w:val="single" w:sz="8" w:space="0" w:color="auto"/>
            </w:tcBorders>
            <w:vAlign w:val="center"/>
          </w:tcPr>
          <w:p w:rsidR="00F76FE7" w:rsidRPr="00565246" w:rsidRDefault="00F76FE7" w:rsidP="009063C2">
            <w:pPr>
              <w:jc w:val="center"/>
              <w:rPr>
                <w:rFonts w:ascii="Arial" w:hAnsi="Arial" w:cs="Arial"/>
                <w:b/>
                <w:bCs/>
                <w:sz w:val="22"/>
                <w:szCs w:val="22"/>
              </w:rPr>
            </w:pPr>
          </w:p>
        </w:tc>
        <w:tc>
          <w:tcPr>
            <w:tcW w:w="6364" w:type="dxa"/>
            <w:tcBorders>
              <w:top w:val="single" w:sz="18" w:space="0" w:color="auto"/>
              <w:bottom w:val="single" w:sz="8" w:space="0" w:color="auto"/>
            </w:tcBorders>
            <w:tcMar>
              <w:top w:w="0" w:type="dxa"/>
              <w:left w:w="108" w:type="dxa"/>
              <w:bottom w:w="0" w:type="dxa"/>
              <w:right w:w="108" w:type="dxa"/>
            </w:tcMar>
            <w:vAlign w:val="center"/>
            <w:hideMark/>
          </w:tcPr>
          <w:p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Section Headings</w:t>
            </w:r>
          </w:p>
        </w:tc>
        <w:tc>
          <w:tcPr>
            <w:tcW w:w="2387" w:type="dxa"/>
            <w:tcBorders>
              <w:top w:val="single" w:sz="18" w:space="0" w:color="auto"/>
              <w:bottom w:val="single" w:sz="8" w:space="0" w:color="auto"/>
              <w:right w:val="single" w:sz="18" w:space="0" w:color="auto"/>
            </w:tcBorders>
            <w:vAlign w:val="center"/>
          </w:tcPr>
          <w:p w:rsidR="00F76FE7" w:rsidRDefault="00F76FE7" w:rsidP="009063C2">
            <w:pPr>
              <w:jc w:val="center"/>
              <w:rPr>
                <w:rFonts w:ascii="Arial" w:hAnsi="Arial" w:cs="Arial"/>
                <w:b/>
                <w:bCs/>
                <w:sz w:val="22"/>
                <w:szCs w:val="22"/>
              </w:rPr>
            </w:pPr>
            <w:r>
              <w:rPr>
                <w:rFonts w:ascii="Arial" w:hAnsi="Arial" w:cs="Arial"/>
                <w:b/>
                <w:bCs/>
                <w:sz w:val="22"/>
                <w:szCs w:val="22"/>
              </w:rPr>
              <w:t>Weighting</w:t>
            </w:r>
          </w:p>
          <w:p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Within Total</w:t>
            </w:r>
          </w:p>
        </w:tc>
      </w:tr>
      <w:tr w:rsidR="00132591" w:rsidRPr="00565246" w:rsidTr="009063C2">
        <w:trPr>
          <w:trHeight w:val="567"/>
        </w:trPr>
        <w:tc>
          <w:tcPr>
            <w:tcW w:w="9356" w:type="dxa"/>
            <w:gridSpan w:val="3"/>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132591" w:rsidRPr="00565246" w:rsidRDefault="00132591" w:rsidP="009063C2">
            <w:pPr>
              <w:jc w:val="center"/>
              <w:rPr>
                <w:rFonts w:ascii="Arial" w:hAnsi="Arial" w:cs="Arial"/>
                <w:caps/>
                <w:sz w:val="22"/>
                <w:szCs w:val="22"/>
              </w:rPr>
            </w:pPr>
            <w:r w:rsidRPr="00565246">
              <w:rPr>
                <w:rFonts w:ascii="Arial" w:hAnsi="Arial" w:cs="Arial"/>
                <w:b/>
                <w:caps/>
                <w:sz w:val="22"/>
                <w:szCs w:val="22"/>
              </w:rPr>
              <w:t xml:space="preserve">Quality </w:t>
            </w:r>
            <w:r w:rsidRPr="00C26183">
              <w:rPr>
                <w:rFonts w:ascii="Arial" w:hAnsi="Arial" w:cs="Arial"/>
                <w:b/>
                <w:caps/>
                <w:sz w:val="22"/>
                <w:szCs w:val="22"/>
              </w:rPr>
              <w:t>Questions (</w:t>
            </w:r>
            <w:r w:rsidR="002648FE" w:rsidRPr="00C26183">
              <w:rPr>
                <w:rFonts w:ascii="Arial" w:hAnsi="Arial" w:cs="Arial"/>
                <w:b/>
                <w:caps/>
                <w:sz w:val="22"/>
                <w:szCs w:val="22"/>
              </w:rPr>
              <w:t>40</w:t>
            </w:r>
            <w:r w:rsidRPr="00565246">
              <w:rPr>
                <w:rFonts w:ascii="Arial" w:hAnsi="Arial" w:cs="Arial"/>
                <w:b/>
                <w:caps/>
                <w:sz w:val="22"/>
                <w:szCs w:val="22"/>
              </w:rPr>
              <w:t>%)</w:t>
            </w:r>
          </w:p>
        </w:tc>
      </w:tr>
      <w:tr w:rsidR="00132591" w:rsidRPr="00565246"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132591" w:rsidRPr="00565246" w:rsidRDefault="002648FE" w:rsidP="009063C2">
            <w:pPr>
              <w:jc w:val="center"/>
              <w:rPr>
                <w:rFonts w:ascii="Arial" w:hAnsi="Arial" w:cs="Arial"/>
                <w:sz w:val="22"/>
                <w:szCs w:val="22"/>
              </w:rPr>
            </w:pPr>
            <w:r>
              <w:rPr>
                <w:rFonts w:ascii="Arial" w:hAnsi="Arial" w:cs="Arial"/>
                <w:b/>
                <w:sz w:val="22"/>
                <w:szCs w:val="22"/>
              </w:rPr>
              <w:t xml:space="preserve">Service </w:t>
            </w:r>
            <w:r w:rsidRPr="00C26183">
              <w:rPr>
                <w:rFonts w:ascii="Arial" w:hAnsi="Arial" w:cs="Arial"/>
                <w:b/>
                <w:sz w:val="22"/>
                <w:szCs w:val="22"/>
              </w:rPr>
              <w:t>Delivery</w:t>
            </w:r>
            <w:r w:rsidR="00132591" w:rsidRPr="00C26183">
              <w:rPr>
                <w:rFonts w:ascii="Arial" w:hAnsi="Arial" w:cs="Arial"/>
                <w:b/>
                <w:sz w:val="22"/>
                <w:szCs w:val="22"/>
              </w:rPr>
              <w:t xml:space="preserve"> (</w:t>
            </w:r>
            <w:r w:rsidR="00053236" w:rsidRPr="00C26183">
              <w:rPr>
                <w:rFonts w:ascii="Arial" w:hAnsi="Arial" w:cs="Arial"/>
                <w:b/>
                <w:sz w:val="22"/>
                <w:szCs w:val="22"/>
              </w:rPr>
              <w:t>20</w:t>
            </w:r>
            <w:r w:rsidR="00132591" w:rsidRPr="00565246">
              <w:rPr>
                <w:rFonts w:ascii="Arial" w:hAnsi="Arial" w:cs="Arial"/>
                <w:b/>
                <w:sz w:val="22"/>
                <w:szCs w:val="22"/>
              </w:rPr>
              <w:t>%)</w:t>
            </w:r>
          </w:p>
        </w:tc>
      </w:tr>
      <w:tr w:rsidR="007D2C8E" w:rsidRPr="007D2C8E" w:rsidTr="00F76FE7">
        <w:trPr>
          <w:trHeight w:val="284"/>
        </w:trPr>
        <w:tc>
          <w:tcPr>
            <w:tcW w:w="605" w:type="dxa"/>
            <w:tcBorders>
              <w:top w:val="single" w:sz="8" w:space="0" w:color="auto"/>
              <w:left w:val="single" w:sz="18" w:space="0" w:color="auto"/>
              <w:bottom w:val="single" w:sz="8" w:space="0" w:color="auto"/>
            </w:tcBorders>
          </w:tcPr>
          <w:p w:rsidR="00F76FE7" w:rsidRPr="00565246" w:rsidRDefault="00F76FE7" w:rsidP="00DD3833">
            <w:pPr>
              <w:pStyle w:val="ListParagraph"/>
              <w:numPr>
                <w:ilvl w:val="0"/>
                <w:numId w:val="11"/>
              </w:numPr>
              <w:spacing w:after="60"/>
              <w:ind w:left="57" w:firstLine="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rsidR="00F76FE7" w:rsidRPr="007D2C8E" w:rsidRDefault="00053236" w:rsidP="00F76FE7">
            <w:pPr>
              <w:spacing w:after="60"/>
              <w:rPr>
                <w:rFonts w:ascii="Arial" w:hAnsi="Arial" w:cs="Arial"/>
                <w:sz w:val="22"/>
                <w:szCs w:val="22"/>
              </w:rPr>
            </w:pPr>
            <w:r w:rsidRPr="007D2C8E">
              <w:rPr>
                <w:rFonts w:ascii="Arial" w:hAnsi="Arial" w:cs="Arial"/>
                <w:sz w:val="22"/>
                <w:szCs w:val="22"/>
              </w:rPr>
              <w:t>Implementation and Management</w:t>
            </w:r>
          </w:p>
        </w:tc>
        <w:tc>
          <w:tcPr>
            <w:tcW w:w="2387" w:type="dxa"/>
            <w:tcBorders>
              <w:top w:val="single" w:sz="8" w:space="0" w:color="auto"/>
              <w:bottom w:val="single" w:sz="8" w:space="0" w:color="auto"/>
              <w:right w:val="single" w:sz="18" w:space="0" w:color="auto"/>
            </w:tcBorders>
          </w:tcPr>
          <w:p w:rsidR="00F76FE7" w:rsidRPr="007D2C8E" w:rsidRDefault="00053236" w:rsidP="009D3C54">
            <w:pPr>
              <w:spacing w:after="60"/>
              <w:jc w:val="center"/>
              <w:rPr>
                <w:rFonts w:ascii="Arial" w:hAnsi="Arial" w:cs="Arial"/>
                <w:sz w:val="22"/>
                <w:szCs w:val="22"/>
              </w:rPr>
            </w:pPr>
            <w:r w:rsidRPr="007D2C8E">
              <w:rPr>
                <w:rFonts w:ascii="Arial" w:hAnsi="Arial" w:cs="Arial"/>
                <w:sz w:val="22"/>
                <w:szCs w:val="22"/>
              </w:rPr>
              <w:t>15</w:t>
            </w:r>
            <w:r w:rsidR="00F76FE7" w:rsidRPr="007D2C8E">
              <w:rPr>
                <w:rFonts w:ascii="Arial" w:hAnsi="Arial" w:cs="Arial"/>
                <w:sz w:val="22"/>
                <w:szCs w:val="22"/>
              </w:rPr>
              <w:t>%</w:t>
            </w:r>
          </w:p>
        </w:tc>
      </w:tr>
      <w:tr w:rsidR="007D2C8E" w:rsidRPr="007D2C8E" w:rsidTr="00F76FE7">
        <w:trPr>
          <w:trHeight w:val="284"/>
        </w:trPr>
        <w:tc>
          <w:tcPr>
            <w:tcW w:w="605" w:type="dxa"/>
            <w:tcBorders>
              <w:top w:val="single" w:sz="8" w:space="0" w:color="auto"/>
              <w:left w:val="single" w:sz="18" w:space="0" w:color="auto"/>
              <w:bottom w:val="single" w:sz="8" w:space="0" w:color="auto"/>
            </w:tcBorders>
          </w:tcPr>
          <w:p w:rsidR="00F76FE7" w:rsidRPr="00565246" w:rsidRDefault="00F76FE7" w:rsidP="00DD3833">
            <w:pPr>
              <w:pStyle w:val="ListParagraph"/>
              <w:numPr>
                <w:ilvl w:val="0"/>
                <w:numId w:val="11"/>
              </w:numPr>
              <w:spacing w:after="60"/>
              <w:ind w:left="57" w:firstLine="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rsidR="00F76FE7" w:rsidRPr="007D2C8E" w:rsidRDefault="00053236" w:rsidP="00F76FE7">
            <w:pPr>
              <w:spacing w:after="60"/>
              <w:rPr>
                <w:rFonts w:ascii="Arial" w:hAnsi="Arial" w:cs="Arial"/>
                <w:sz w:val="22"/>
                <w:szCs w:val="22"/>
              </w:rPr>
            </w:pPr>
            <w:r w:rsidRPr="007D2C8E">
              <w:rPr>
                <w:rFonts w:ascii="Arial" w:hAnsi="Arial" w:cs="Arial"/>
                <w:sz w:val="22"/>
                <w:szCs w:val="22"/>
              </w:rPr>
              <w:t>Managing requests for work</w:t>
            </w:r>
          </w:p>
        </w:tc>
        <w:tc>
          <w:tcPr>
            <w:tcW w:w="2387" w:type="dxa"/>
            <w:tcBorders>
              <w:top w:val="single" w:sz="8" w:space="0" w:color="auto"/>
              <w:bottom w:val="single" w:sz="8" w:space="0" w:color="auto"/>
              <w:right w:val="single" w:sz="18" w:space="0" w:color="auto"/>
            </w:tcBorders>
          </w:tcPr>
          <w:p w:rsidR="00F76FE7" w:rsidRPr="007D2C8E" w:rsidRDefault="00F76FE7" w:rsidP="009D3C54">
            <w:pPr>
              <w:spacing w:after="60"/>
              <w:jc w:val="center"/>
              <w:rPr>
                <w:rFonts w:ascii="Arial" w:hAnsi="Arial" w:cs="Arial"/>
                <w:sz w:val="22"/>
                <w:szCs w:val="22"/>
              </w:rPr>
            </w:pPr>
            <w:r w:rsidRPr="007D2C8E">
              <w:rPr>
                <w:rFonts w:ascii="Arial" w:hAnsi="Arial" w:cs="Arial"/>
                <w:sz w:val="22"/>
                <w:szCs w:val="22"/>
              </w:rPr>
              <w:t>5%</w:t>
            </w:r>
          </w:p>
        </w:tc>
      </w:tr>
      <w:tr w:rsidR="007D2C8E" w:rsidRPr="007D2C8E"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132591" w:rsidRPr="007D2C8E" w:rsidRDefault="00EF5024" w:rsidP="009063C2">
            <w:pPr>
              <w:jc w:val="center"/>
              <w:rPr>
                <w:rFonts w:ascii="Arial" w:hAnsi="Arial" w:cs="Arial"/>
                <w:sz w:val="22"/>
                <w:szCs w:val="22"/>
              </w:rPr>
            </w:pPr>
            <w:r w:rsidRPr="007D2C8E">
              <w:rPr>
                <w:rFonts w:ascii="Arial" w:hAnsi="Arial" w:cs="Arial"/>
                <w:b/>
                <w:sz w:val="22"/>
                <w:szCs w:val="22"/>
              </w:rPr>
              <w:t xml:space="preserve">Health and Safety </w:t>
            </w:r>
            <w:r w:rsidR="00132591" w:rsidRPr="007D2C8E">
              <w:rPr>
                <w:rFonts w:ascii="Arial" w:hAnsi="Arial" w:cs="Arial"/>
                <w:b/>
                <w:sz w:val="22"/>
                <w:szCs w:val="22"/>
              </w:rPr>
              <w:t>(</w:t>
            </w:r>
            <w:r w:rsidR="00053236" w:rsidRPr="007D2C8E">
              <w:rPr>
                <w:rFonts w:ascii="Arial" w:hAnsi="Arial" w:cs="Arial"/>
                <w:b/>
                <w:sz w:val="22"/>
                <w:szCs w:val="22"/>
              </w:rPr>
              <w:t>10</w:t>
            </w:r>
            <w:r w:rsidR="00132591" w:rsidRPr="007D2C8E">
              <w:rPr>
                <w:rFonts w:ascii="Arial" w:hAnsi="Arial" w:cs="Arial"/>
                <w:b/>
                <w:sz w:val="22"/>
                <w:szCs w:val="22"/>
              </w:rPr>
              <w:t>%)</w:t>
            </w:r>
          </w:p>
        </w:tc>
      </w:tr>
      <w:tr w:rsidR="007D2C8E" w:rsidRPr="007D2C8E" w:rsidTr="00F76FE7">
        <w:trPr>
          <w:trHeight w:val="284"/>
        </w:trPr>
        <w:tc>
          <w:tcPr>
            <w:tcW w:w="605" w:type="dxa"/>
            <w:tcBorders>
              <w:top w:val="single" w:sz="8" w:space="0" w:color="auto"/>
              <w:left w:val="single" w:sz="18" w:space="0" w:color="auto"/>
              <w:bottom w:val="single" w:sz="8" w:space="0" w:color="auto"/>
            </w:tcBorders>
          </w:tcPr>
          <w:p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rsidR="00F76FE7" w:rsidRPr="007D2C8E" w:rsidRDefault="00DF025D" w:rsidP="00F76FE7">
            <w:pPr>
              <w:spacing w:after="60"/>
              <w:rPr>
                <w:rFonts w:ascii="Arial" w:hAnsi="Arial" w:cs="Arial"/>
                <w:sz w:val="22"/>
                <w:szCs w:val="22"/>
              </w:rPr>
            </w:pPr>
            <w:r>
              <w:rPr>
                <w:rFonts w:ascii="Arial" w:hAnsi="Arial" w:cs="Arial"/>
                <w:sz w:val="22"/>
                <w:szCs w:val="22"/>
              </w:rPr>
              <w:t>Managing Health and Safety</w:t>
            </w:r>
          </w:p>
        </w:tc>
        <w:tc>
          <w:tcPr>
            <w:tcW w:w="2387" w:type="dxa"/>
            <w:tcBorders>
              <w:top w:val="single" w:sz="8" w:space="0" w:color="auto"/>
              <w:bottom w:val="single" w:sz="8" w:space="0" w:color="auto"/>
              <w:right w:val="single" w:sz="18" w:space="0" w:color="auto"/>
            </w:tcBorders>
          </w:tcPr>
          <w:p w:rsidR="00F76FE7" w:rsidRPr="007D2C8E" w:rsidRDefault="00053236" w:rsidP="009D3C54">
            <w:pPr>
              <w:spacing w:after="60"/>
              <w:jc w:val="center"/>
              <w:rPr>
                <w:rFonts w:ascii="Arial" w:hAnsi="Arial" w:cs="Arial"/>
                <w:sz w:val="22"/>
                <w:szCs w:val="22"/>
              </w:rPr>
            </w:pPr>
            <w:r w:rsidRPr="007D2C8E">
              <w:rPr>
                <w:rFonts w:ascii="Arial" w:hAnsi="Arial" w:cs="Arial"/>
                <w:sz w:val="22"/>
                <w:szCs w:val="22"/>
              </w:rPr>
              <w:t>5</w:t>
            </w:r>
            <w:r w:rsidR="00F76FE7" w:rsidRPr="007D2C8E">
              <w:rPr>
                <w:rFonts w:ascii="Arial" w:hAnsi="Arial" w:cs="Arial"/>
                <w:sz w:val="22"/>
                <w:szCs w:val="22"/>
              </w:rPr>
              <w:t>%</w:t>
            </w:r>
          </w:p>
        </w:tc>
      </w:tr>
      <w:tr w:rsidR="007D2C8E" w:rsidRPr="007D2C8E" w:rsidTr="00F76FE7">
        <w:trPr>
          <w:trHeight w:val="284"/>
        </w:trPr>
        <w:tc>
          <w:tcPr>
            <w:tcW w:w="605" w:type="dxa"/>
            <w:tcBorders>
              <w:top w:val="single" w:sz="8" w:space="0" w:color="auto"/>
              <w:left w:val="single" w:sz="18" w:space="0" w:color="auto"/>
              <w:bottom w:val="single" w:sz="8" w:space="0" w:color="auto"/>
            </w:tcBorders>
          </w:tcPr>
          <w:p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rsidR="00F76FE7" w:rsidRPr="007D2C8E" w:rsidRDefault="00DF025D" w:rsidP="00F76FE7">
            <w:pPr>
              <w:spacing w:after="60"/>
              <w:rPr>
                <w:rFonts w:ascii="Arial" w:hAnsi="Arial" w:cs="Arial"/>
                <w:sz w:val="22"/>
                <w:szCs w:val="22"/>
              </w:rPr>
            </w:pPr>
            <w:r>
              <w:rPr>
                <w:rFonts w:ascii="Arial" w:hAnsi="Arial" w:cs="Arial"/>
                <w:sz w:val="22"/>
                <w:szCs w:val="22"/>
              </w:rPr>
              <w:t>Training on COSHH</w:t>
            </w:r>
          </w:p>
        </w:tc>
        <w:tc>
          <w:tcPr>
            <w:tcW w:w="2387" w:type="dxa"/>
            <w:tcBorders>
              <w:top w:val="single" w:sz="8" w:space="0" w:color="auto"/>
              <w:bottom w:val="single" w:sz="8" w:space="0" w:color="auto"/>
              <w:right w:val="single" w:sz="18" w:space="0" w:color="auto"/>
            </w:tcBorders>
          </w:tcPr>
          <w:p w:rsidR="00F76FE7" w:rsidRPr="007D2C8E" w:rsidRDefault="00053236" w:rsidP="009D3C54">
            <w:pPr>
              <w:spacing w:after="60"/>
              <w:jc w:val="center"/>
              <w:rPr>
                <w:rFonts w:ascii="Arial" w:hAnsi="Arial" w:cs="Arial"/>
                <w:sz w:val="22"/>
                <w:szCs w:val="22"/>
              </w:rPr>
            </w:pPr>
            <w:r w:rsidRPr="007D2C8E">
              <w:rPr>
                <w:rFonts w:ascii="Arial" w:hAnsi="Arial" w:cs="Arial"/>
                <w:sz w:val="22"/>
                <w:szCs w:val="22"/>
              </w:rPr>
              <w:t>5</w:t>
            </w:r>
            <w:r w:rsidR="00F76FE7" w:rsidRPr="007D2C8E">
              <w:rPr>
                <w:rFonts w:ascii="Arial" w:hAnsi="Arial" w:cs="Arial"/>
                <w:sz w:val="22"/>
                <w:szCs w:val="22"/>
              </w:rPr>
              <w:t>%</w:t>
            </w:r>
          </w:p>
        </w:tc>
      </w:tr>
      <w:tr w:rsidR="007D2C8E" w:rsidRPr="007D2C8E"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132591" w:rsidRPr="007D2C8E" w:rsidRDefault="00EF5024" w:rsidP="00EF5024">
            <w:pPr>
              <w:jc w:val="center"/>
              <w:rPr>
                <w:rFonts w:ascii="Arial" w:hAnsi="Arial" w:cs="Arial"/>
                <w:sz w:val="22"/>
                <w:szCs w:val="22"/>
              </w:rPr>
            </w:pPr>
            <w:r w:rsidRPr="007D2C8E">
              <w:rPr>
                <w:rFonts w:ascii="Arial" w:hAnsi="Arial" w:cs="Arial"/>
                <w:b/>
                <w:sz w:val="22"/>
                <w:szCs w:val="22"/>
              </w:rPr>
              <w:t xml:space="preserve">Savings/Value For Money </w:t>
            </w:r>
            <w:r w:rsidR="00132591" w:rsidRPr="007D2C8E">
              <w:rPr>
                <w:rFonts w:ascii="Arial" w:hAnsi="Arial" w:cs="Arial"/>
                <w:b/>
                <w:sz w:val="22"/>
                <w:szCs w:val="22"/>
              </w:rPr>
              <w:t>(</w:t>
            </w:r>
            <w:r w:rsidR="00053236" w:rsidRPr="007D2C8E">
              <w:rPr>
                <w:rFonts w:ascii="Arial" w:hAnsi="Arial" w:cs="Arial"/>
                <w:b/>
                <w:sz w:val="22"/>
                <w:szCs w:val="22"/>
              </w:rPr>
              <w:t>10</w:t>
            </w:r>
            <w:r w:rsidR="00132591" w:rsidRPr="007D2C8E">
              <w:rPr>
                <w:rFonts w:ascii="Arial" w:hAnsi="Arial" w:cs="Arial"/>
                <w:b/>
                <w:sz w:val="22"/>
                <w:szCs w:val="22"/>
              </w:rPr>
              <w:t>%)</w:t>
            </w:r>
          </w:p>
        </w:tc>
      </w:tr>
      <w:tr w:rsidR="007D2C8E" w:rsidRPr="007D2C8E" w:rsidTr="00F76FE7">
        <w:trPr>
          <w:trHeight w:val="284"/>
        </w:trPr>
        <w:tc>
          <w:tcPr>
            <w:tcW w:w="605" w:type="dxa"/>
            <w:tcBorders>
              <w:top w:val="single" w:sz="8" w:space="0" w:color="auto"/>
              <w:left w:val="single" w:sz="18" w:space="0" w:color="auto"/>
              <w:bottom w:val="single" w:sz="8" w:space="0" w:color="auto"/>
            </w:tcBorders>
          </w:tcPr>
          <w:p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rsidR="00F76FE7" w:rsidRPr="007D2C8E" w:rsidRDefault="00C26183" w:rsidP="00F76FE7">
            <w:pPr>
              <w:spacing w:after="60"/>
              <w:rPr>
                <w:rFonts w:ascii="Arial" w:hAnsi="Arial" w:cs="Arial"/>
                <w:sz w:val="22"/>
                <w:szCs w:val="22"/>
              </w:rPr>
            </w:pPr>
            <w:r>
              <w:rPr>
                <w:rFonts w:ascii="Arial" w:hAnsi="Arial" w:cs="Arial"/>
                <w:sz w:val="22"/>
                <w:szCs w:val="22"/>
              </w:rPr>
              <w:t>Savings/</w:t>
            </w:r>
            <w:r w:rsidR="00053236" w:rsidRPr="007D2C8E">
              <w:rPr>
                <w:rFonts w:ascii="Arial" w:hAnsi="Arial" w:cs="Arial"/>
                <w:sz w:val="22"/>
                <w:szCs w:val="22"/>
              </w:rPr>
              <w:t>Value For Money</w:t>
            </w:r>
          </w:p>
        </w:tc>
        <w:tc>
          <w:tcPr>
            <w:tcW w:w="2387" w:type="dxa"/>
            <w:tcBorders>
              <w:top w:val="single" w:sz="8" w:space="0" w:color="auto"/>
              <w:bottom w:val="single" w:sz="8" w:space="0" w:color="auto"/>
              <w:right w:val="single" w:sz="18" w:space="0" w:color="auto"/>
            </w:tcBorders>
          </w:tcPr>
          <w:p w:rsidR="00F76FE7" w:rsidRPr="007D2C8E" w:rsidRDefault="00053236" w:rsidP="009D3C54">
            <w:pPr>
              <w:spacing w:after="60"/>
              <w:jc w:val="center"/>
              <w:rPr>
                <w:rFonts w:ascii="Arial" w:hAnsi="Arial" w:cs="Arial"/>
                <w:sz w:val="22"/>
                <w:szCs w:val="22"/>
              </w:rPr>
            </w:pPr>
            <w:r w:rsidRPr="007D2C8E">
              <w:rPr>
                <w:rFonts w:ascii="Arial" w:hAnsi="Arial" w:cs="Arial"/>
                <w:sz w:val="22"/>
                <w:szCs w:val="22"/>
              </w:rPr>
              <w:t>10</w:t>
            </w:r>
            <w:r w:rsidR="00F76FE7" w:rsidRPr="007D2C8E">
              <w:rPr>
                <w:rFonts w:ascii="Arial" w:hAnsi="Arial" w:cs="Arial"/>
                <w:sz w:val="22"/>
                <w:szCs w:val="22"/>
              </w:rPr>
              <w:t>%</w:t>
            </w:r>
          </w:p>
        </w:tc>
      </w:tr>
      <w:tr w:rsidR="00132591" w:rsidRPr="00565246"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132591" w:rsidRPr="00EF5024" w:rsidRDefault="00AE0853" w:rsidP="009063C2">
            <w:pPr>
              <w:jc w:val="center"/>
              <w:rPr>
                <w:rFonts w:ascii="Arial" w:hAnsi="Arial" w:cs="Arial"/>
                <w:b/>
                <w:sz w:val="22"/>
                <w:szCs w:val="22"/>
              </w:rPr>
            </w:pPr>
            <w:r>
              <w:rPr>
                <w:rFonts w:ascii="Arial" w:hAnsi="Arial" w:cs="Arial"/>
                <w:b/>
                <w:sz w:val="22"/>
                <w:szCs w:val="22"/>
              </w:rPr>
              <w:t>Key Personnel (Pass/Fail</w:t>
            </w:r>
            <w:r w:rsidR="00EF5024" w:rsidRPr="00EF5024">
              <w:rPr>
                <w:rFonts w:ascii="Arial" w:hAnsi="Arial" w:cs="Arial"/>
                <w:b/>
                <w:sz w:val="22"/>
                <w:szCs w:val="22"/>
              </w:rPr>
              <w:t>)</w:t>
            </w:r>
          </w:p>
        </w:tc>
      </w:tr>
      <w:tr w:rsidR="00F76FE7" w:rsidRPr="00565246" w:rsidTr="00F76FE7">
        <w:trPr>
          <w:trHeight w:val="284"/>
        </w:trPr>
        <w:tc>
          <w:tcPr>
            <w:tcW w:w="605" w:type="dxa"/>
            <w:tcBorders>
              <w:top w:val="single" w:sz="8" w:space="0" w:color="auto"/>
              <w:left w:val="single" w:sz="18" w:space="0" w:color="auto"/>
              <w:bottom w:val="single" w:sz="8" w:space="0" w:color="auto"/>
            </w:tcBorders>
          </w:tcPr>
          <w:p w:rsidR="00F76FE7" w:rsidRPr="00C26183"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rsidR="00F76FE7" w:rsidRPr="00C26183" w:rsidRDefault="00C26183" w:rsidP="00F76FE7">
            <w:pPr>
              <w:spacing w:after="60"/>
              <w:rPr>
                <w:rFonts w:ascii="Arial" w:hAnsi="Arial" w:cs="Arial"/>
                <w:sz w:val="22"/>
                <w:szCs w:val="22"/>
              </w:rPr>
            </w:pPr>
            <w:r w:rsidRPr="00C26183">
              <w:rPr>
                <w:rFonts w:ascii="Arial" w:hAnsi="Arial" w:cs="Arial"/>
                <w:sz w:val="22"/>
                <w:szCs w:val="22"/>
              </w:rPr>
              <w:t>Key Personnel</w:t>
            </w:r>
          </w:p>
        </w:tc>
        <w:tc>
          <w:tcPr>
            <w:tcW w:w="2387" w:type="dxa"/>
            <w:tcBorders>
              <w:top w:val="single" w:sz="8" w:space="0" w:color="auto"/>
              <w:bottom w:val="single" w:sz="8" w:space="0" w:color="auto"/>
              <w:right w:val="single" w:sz="18" w:space="0" w:color="auto"/>
            </w:tcBorders>
          </w:tcPr>
          <w:p w:rsidR="00F76FE7" w:rsidRPr="00C26183" w:rsidRDefault="00C26183" w:rsidP="009D3C54">
            <w:pPr>
              <w:spacing w:after="60"/>
              <w:jc w:val="center"/>
              <w:rPr>
                <w:rFonts w:ascii="Arial" w:hAnsi="Arial" w:cs="Arial"/>
                <w:sz w:val="22"/>
                <w:szCs w:val="22"/>
              </w:rPr>
            </w:pPr>
            <w:r w:rsidRPr="00C26183">
              <w:rPr>
                <w:rFonts w:ascii="Arial" w:hAnsi="Arial" w:cs="Arial"/>
                <w:sz w:val="22"/>
                <w:szCs w:val="22"/>
              </w:rPr>
              <w:t>Pass/Fail</w:t>
            </w:r>
          </w:p>
        </w:tc>
      </w:tr>
      <w:tr w:rsidR="00132591" w:rsidRPr="00565246" w:rsidTr="009063C2">
        <w:trPr>
          <w:trHeight w:val="567"/>
        </w:trPr>
        <w:tc>
          <w:tcPr>
            <w:tcW w:w="9356" w:type="dxa"/>
            <w:gridSpan w:val="3"/>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132591" w:rsidRPr="00C26183" w:rsidRDefault="00132591" w:rsidP="009063C2">
            <w:pPr>
              <w:jc w:val="center"/>
              <w:rPr>
                <w:rFonts w:ascii="Arial" w:hAnsi="Arial" w:cs="Arial"/>
                <w:b/>
                <w:caps/>
                <w:sz w:val="22"/>
                <w:szCs w:val="22"/>
              </w:rPr>
            </w:pPr>
            <w:r w:rsidRPr="00C26183">
              <w:rPr>
                <w:rFonts w:ascii="Arial" w:hAnsi="Arial" w:cs="Arial"/>
                <w:b/>
                <w:caps/>
                <w:sz w:val="22"/>
                <w:szCs w:val="22"/>
              </w:rPr>
              <w:t>Pricing (</w:t>
            </w:r>
            <w:r w:rsidR="007D2C8E" w:rsidRPr="00C26183">
              <w:rPr>
                <w:rFonts w:ascii="Arial" w:hAnsi="Arial" w:cs="Arial"/>
                <w:b/>
                <w:caps/>
                <w:sz w:val="22"/>
                <w:szCs w:val="22"/>
              </w:rPr>
              <w:t>6</w:t>
            </w:r>
            <w:r w:rsidRPr="00C26183">
              <w:rPr>
                <w:rFonts w:ascii="Arial" w:hAnsi="Arial" w:cs="Arial"/>
                <w:b/>
                <w:caps/>
                <w:sz w:val="22"/>
                <w:szCs w:val="22"/>
              </w:rPr>
              <w:t>0%)</w:t>
            </w:r>
          </w:p>
        </w:tc>
      </w:tr>
      <w:tr w:rsidR="00F76FE7" w:rsidRPr="00565246" w:rsidTr="002648FE">
        <w:trPr>
          <w:trHeight w:val="387"/>
        </w:trPr>
        <w:tc>
          <w:tcPr>
            <w:tcW w:w="605" w:type="dxa"/>
            <w:tcBorders>
              <w:top w:val="single" w:sz="8" w:space="0" w:color="auto"/>
              <w:left w:val="single" w:sz="18" w:space="0" w:color="auto"/>
              <w:bottom w:val="single" w:sz="8" w:space="0" w:color="auto"/>
            </w:tcBorders>
          </w:tcPr>
          <w:p w:rsidR="00F76FE7" w:rsidRPr="00C26183"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rsidR="00F76FE7" w:rsidRPr="00C26183" w:rsidRDefault="00C26183" w:rsidP="00F76FE7">
            <w:pPr>
              <w:spacing w:after="60"/>
              <w:rPr>
                <w:rFonts w:ascii="Arial" w:hAnsi="Arial" w:cs="Arial"/>
                <w:sz w:val="22"/>
                <w:szCs w:val="22"/>
              </w:rPr>
            </w:pPr>
            <w:r w:rsidRPr="00C26183">
              <w:rPr>
                <w:rFonts w:ascii="Arial" w:hAnsi="Arial" w:cs="Arial"/>
                <w:sz w:val="22"/>
                <w:szCs w:val="22"/>
              </w:rPr>
              <w:t>Front line staff costs</w:t>
            </w:r>
          </w:p>
        </w:tc>
        <w:tc>
          <w:tcPr>
            <w:tcW w:w="2387" w:type="dxa"/>
            <w:tcBorders>
              <w:top w:val="single" w:sz="8" w:space="0" w:color="auto"/>
              <w:bottom w:val="single" w:sz="8" w:space="0" w:color="auto"/>
              <w:right w:val="single" w:sz="18" w:space="0" w:color="auto"/>
            </w:tcBorders>
          </w:tcPr>
          <w:p w:rsidR="00F76FE7" w:rsidRPr="00C26183" w:rsidRDefault="00C26183" w:rsidP="009D3C54">
            <w:pPr>
              <w:spacing w:after="60"/>
              <w:jc w:val="center"/>
              <w:rPr>
                <w:rFonts w:ascii="Arial" w:hAnsi="Arial" w:cs="Arial"/>
                <w:sz w:val="22"/>
                <w:szCs w:val="22"/>
              </w:rPr>
            </w:pPr>
            <w:r w:rsidRPr="00C26183">
              <w:rPr>
                <w:rFonts w:ascii="Arial" w:hAnsi="Arial" w:cs="Arial"/>
                <w:sz w:val="22"/>
                <w:szCs w:val="22"/>
              </w:rPr>
              <w:t>15</w:t>
            </w:r>
            <w:r w:rsidR="00F76FE7" w:rsidRPr="00C26183">
              <w:rPr>
                <w:rFonts w:ascii="Arial" w:hAnsi="Arial" w:cs="Arial"/>
                <w:sz w:val="22"/>
                <w:szCs w:val="22"/>
              </w:rPr>
              <w:t>%</w:t>
            </w:r>
          </w:p>
        </w:tc>
      </w:tr>
      <w:tr w:rsidR="00F76FE7" w:rsidRPr="00565246" w:rsidTr="00F76FE7">
        <w:trPr>
          <w:trHeight w:val="284"/>
        </w:trPr>
        <w:tc>
          <w:tcPr>
            <w:tcW w:w="605" w:type="dxa"/>
            <w:tcBorders>
              <w:top w:val="single" w:sz="8" w:space="0" w:color="auto"/>
              <w:left w:val="single" w:sz="18" w:space="0" w:color="auto"/>
              <w:bottom w:val="single" w:sz="8" w:space="0" w:color="auto"/>
            </w:tcBorders>
          </w:tcPr>
          <w:p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rsidR="00F76FE7" w:rsidRPr="00C26183" w:rsidRDefault="00C26183" w:rsidP="00F76FE7">
            <w:pPr>
              <w:spacing w:after="60"/>
              <w:rPr>
                <w:rFonts w:ascii="Arial" w:hAnsi="Arial" w:cs="Arial"/>
                <w:sz w:val="22"/>
                <w:szCs w:val="22"/>
              </w:rPr>
            </w:pPr>
            <w:r w:rsidRPr="00C26183">
              <w:rPr>
                <w:rFonts w:ascii="Arial" w:hAnsi="Arial" w:cs="Arial"/>
                <w:sz w:val="22"/>
                <w:szCs w:val="22"/>
              </w:rPr>
              <w:t>Management Costs</w:t>
            </w:r>
          </w:p>
        </w:tc>
        <w:tc>
          <w:tcPr>
            <w:tcW w:w="2387" w:type="dxa"/>
            <w:tcBorders>
              <w:top w:val="single" w:sz="8" w:space="0" w:color="auto"/>
              <w:bottom w:val="single" w:sz="8" w:space="0" w:color="auto"/>
              <w:right w:val="single" w:sz="18" w:space="0" w:color="auto"/>
            </w:tcBorders>
          </w:tcPr>
          <w:p w:rsidR="00F76FE7" w:rsidRPr="00C26183" w:rsidRDefault="00C26183" w:rsidP="009D3C54">
            <w:pPr>
              <w:spacing w:after="60"/>
              <w:jc w:val="center"/>
              <w:rPr>
                <w:rFonts w:ascii="Arial" w:hAnsi="Arial" w:cs="Arial"/>
                <w:sz w:val="22"/>
                <w:szCs w:val="22"/>
              </w:rPr>
            </w:pPr>
            <w:r w:rsidRPr="00C26183">
              <w:rPr>
                <w:rFonts w:ascii="Arial" w:hAnsi="Arial" w:cs="Arial"/>
                <w:sz w:val="22"/>
                <w:szCs w:val="22"/>
              </w:rPr>
              <w:t>15</w:t>
            </w:r>
            <w:r w:rsidR="009D3C54" w:rsidRPr="00C26183">
              <w:rPr>
                <w:rFonts w:ascii="Arial" w:hAnsi="Arial" w:cs="Arial"/>
                <w:sz w:val="22"/>
                <w:szCs w:val="22"/>
              </w:rPr>
              <w:t>%</w:t>
            </w:r>
          </w:p>
        </w:tc>
      </w:tr>
      <w:tr w:rsidR="00F76FE7" w:rsidRPr="00565246" w:rsidTr="00F76FE7">
        <w:trPr>
          <w:trHeight w:val="284"/>
        </w:trPr>
        <w:tc>
          <w:tcPr>
            <w:tcW w:w="605" w:type="dxa"/>
            <w:tcBorders>
              <w:top w:val="single" w:sz="8" w:space="0" w:color="auto"/>
              <w:left w:val="single" w:sz="18" w:space="0" w:color="auto"/>
              <w:bottom w:val="single" w:sz="8" w:space="0" w:color="auto"/>
            </w:tcBorders>
          </w:tcPr>
          <w:p w:rsidR="00F76FE7" w:rsidRPr="00C26183"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rsidR="00F76FE7" w:rsidRPr="00C26183" w:rsidRDefault="00C26183" w:rsidP="00F76FE7">
            <w:pPr>
              <w:spacing w:after="60"/>
              <w:rPr>
                <w:rFonts w:ascii="Arial" w:hAnsi="Arial" w:cs="Arial"/>
                <w:sz w:val="22"/>
                <w:szCs w:val="22"/>
              </w:rPr>
            </w:pPr>
            <w:r w:rsidRPr="00C26183">
              <w:rPr>
                <w:rFonts w:ascii="Arial" w:hAnsi="Arial" w:cs="Arial"/>
                <w:sz w:val="22"/>
                <w:szCs w:val="22"/>
              </w:rPr>
              <w:t>Additional Costs not otherwise specified.</w:t>
            </w:r>
          </w:p>
        </w:tc>
        <w:tc>
          <w:tcPr>
            <w:tcW w:w="2387" w:type="dxa"/>
            <w:tcBorders>
              <w:top w:val="single" w:sz="8" w:space="0" w:color="auto"/>
              <w:bottom w:val="single" w:sz="8" w:space="0" w:color="auto"/>
              <w:right w:val="single" w:sz="18" w:space="0" w:color="auto"/>
            </w:tcBorders>
          </w:tcPr>
          <w:p w:rsidR="00F76FE7" w:rsidRPr="00C26183" w:rsidRDefault="00C26183" w:rsidP="009063C2">
            <w:pPr>
              <w:spacing w:after="60"/>
              <w:jc w:val="center"/>
              <w:rPr>
                <w:rFonts w:ascii="Arial" w:hAnsi="Arial" w:cs="Arial"/>
                <w:sz w:val="22"/>
                <w:szCs w:val="22"/>
              </w:rPr>
            </w:pPr>
            <w:r w:rsidRPr="00C26183">
              <w:rPr>
                <w:rFonts w:ascii="Arial" w:hAnsi="Arial" w:cs="Arial"/>
                <w:sz w:val="22"/>
                <w:szCs w:val="22"/>
              </w:rPr>
              <w:t>15</w:t>
            </w:r>
            <w:r w:rsidR="00F76FE7" w:rsidRPr="00C26183">
              <w:rPr>
                <w:rFonts w:ascii="Arial" w:hAnsi="Arial" w:cs="Arial"/>
                <w:sz w:val="22"/>
                <w:szCs w:val="22"/>
              </w:rPr>
              <w:t>%</w:t>
            </w:r>
          </w:p>
        </w:tc>
      </w:tr>
      <w:tr w:rsidR="00F76FE7" w:rsidRPr="00565246" w:rsidTr="00AE0853">
        <w:trPr>
          <w:trHeight w:val="284"/>
        </w:trPr>
        <w:tc>
          <w:tcPr>
            <w:tcW w:w="605" w:type="dxa"/>
            <w:tcBorders>
              <w:top w:val="single" w:sz="8" w:space="0" w:color="auto"/>
              <w:left w:val="single" w:sz="18" w:space="0" w:color="auto"/>
              <w:bottom w:val="single" w:sz="12" w:space="0" w:color="auto"/>
            </w:tcBorders>
          </w:tcPr>
          <w:p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12" w:space="0" w:color="auto"/>
            </w:tcBorders>
            <w:tcMar>
              <w:top w:w="0" w:type="dxa"/>
              <w:left w:w="108" w:type="dxa"/>
              <w:bottom w:w="0" w:type="dxa"/>
              <w:right w:w="108" w:type="dxa"/>
            </w:tcMar>
            <w:hideMark/>
          </w:tcPr>
          <w:p w:rsidR="00F76FE7" w:rsidRPr="00C26183" w:rsidRDefault="00F76FE7" w:rsidP="00F76FE7">
            <w:pPr>
              <w:spacing w:after="60"/>
              <w:rPr>
                <w:rFonts w:ascii="Arial" w:hAnsi="Arial" w:cs="Arial"/>
                <w:sz w:val="22"/>
                <w:szCs w:val="22"/>
              </w:rPr>
            </w:pPr>
          </w:p>
        </w:tc>
        <w:tc>
          <w:tcPr>
            <w:tcW w:w="2387" w:type="dxa"/>
            <w:tcBorders>
              <w:top w:val="single" w:sz="8" w:space="0" w:color="auto"/>
              <w:bottom w:val="single" w:sz="12" w:space="0" w:color="auto"/>
              <w:right w:val="single" w:sz="18" w:space="0" w:color="auto"/>
            </w:tcBorders>
          </w:tcPr>
          <w:p w:rsidR="00F76FE7" w:rsidRPr="00C26183" w:rsidRDefault="00C26183" w:rsidP="009063C2">
            <w:pPr>
              <w:spacing w:after="60"/>
              <w:jc w:val="center"/>
              <w:rPr>
                <w:rFonts w:ascii="Arial" w:hAnsi="Arial" w:cs="Arial"/>
                <w:sz w:val="22"/>
                <w:szCs w:val="22"/>
              </w:rPr>
            </w:pPr>
            <w:r w:rsidRPr="00C26183">
              <w:rPr>
                <w:rFonts w:ascii="Arial" w:hAnsi="Arial" w:cs="Arial"/>
                <w:sz w:val="22"/>
                <w:szCs w:val="22"/>
              </w:rPr>
              <w:t>15</w:t>
            </w:r>
            <w:r w:rsidR="00F76FE7" w:rsidRPr="00C26183">
              <w:rPr>
                <w:rFonts w:ascii="Arial" w:hAnsi="Arial" w:cs="Arial"/>
                <w:sz w:val="22"/>
                <w:szCs w:val="22"/>
              </w:rPr>
              <w:t>%</w:t>
            </w:r>
          </w:p>
        </w:tc>
      </w:tr>
      <w:tr w:rsidR="00AE0853" w:rsidRPr="00565246" w:rsidTr="00AE0853">
        <w:trPr>
          <w:trHeight w:val="284"/>
        </w:trPr>
        <w:tc>
          <w:tcPr>
            <w:tcW w:w="605" w:type="dxa"/>
            <w:tcBorders>
              <w:top w:val="single" w:sz="12" w:space="0" w:color="auto"/>
              <w:left w:val="single" w:sz="18" w:space="0" w:color="auto"/>
              <w:bottom w:val="single" w:sz="8" w:space="0" w:color="auto"/>
            </w:tcBorders>
          </w:tcPr>
          <w:p w:rsidR="00AE0853" w:rsidRPr="00565246" w:rsidRDefault="00AE0853"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12" w:space="0" w:color="auto"/>
              <w:bottom w:val="single" w:sz="8" w:space="0" w:color="auto"/>
            </w:tcBorders>
            <w:tcMar>
              <w:top w:w="0" w:type="dxa"/>
              <w:left w:w="108" w:type="dxa"/>
              <w:bottom w:w="0" w:type="dxa"/>
              <w:right w:w="108" w:type="dxa"/>
            </w:tcMar>
          </w:tcPr>
          <w:p w:rsidR="00AE0853" w:rsidRPr="00C26183" w:rsidRDefault="00AE0853" w:rsidP="00F76FE7">
            <w:pPr>
              <w:spacing w:after="60"/>
              <w:rPr>
                <w:rFonts w:ascii="Arial" w:hAnsi="Arial" w:cs="Arial"/>
                <w:sz w:val="22"/>
                <w:szCs w:val="22"/>
              </w:rPr>
            </w:pPr>
            <w:r w:rsidRPr="00C26183">
              <w:rPr>
                <w:rFonts w:ascii="Arial" w:hAnsi="Arial" w:cs="Arial"/>
                <w:sz w:val="22"/>
                <w:szCs w:val="22"/>
              </w:rPr>
              <w:t>Total Cost</w:t>
            </w:r>
          </w:p>
        </w:tc>
        <w:tc>
          <w:tcPr>
            <w:tcW w:w="2387" w:type="dxa"/>
            <w:tcBorders>
              <w:top w:val="single" w:sz="12" w:space="0" w:color="auto"/>
              <w:bottom w:val="single" w:sz="8" w:space="0" w:color="auto"/>
              <w:right w:val="single" w:sz="18" w:space="0" w:color="auto"/>
            </w:tcBorders>
          </w:tcPr>
          <w:p w:rsidR="00AE0853" w:rsidRPr="00C26183" w:rsidRDefault="00AE0853" w:rsidP="009063C2">
            <w:pPr>
              <w:spacing w:after="60"/>
              <w:jc w:val="center"/>
              <w:rPr>
                <w:rFonts w:ascii="Arial" w:hAnsi="Arial" w:cs="Arial"/>
                <w:sz w:val="22"/>
                <w:szCs w:val="22"/>
              </w:rPr>
            </w:pPr>
            <w:r>
              <w:rPr>
                <w:rFonts w:ascii="Arial" w:hAnsi="Arial" w:cs="Arial"/>
                <w:sz w:val="22"/>
                <w:szCs w:val="22"/>
              </w:rPr>
              <w:t>60%</w:t>
            </w:r>
          </w:p>
        </w:tc>
      </w:tr>
      <w:tr w:rsidR="00F76FE7" w:rsidRPr="00565246" w:rsidTr="00F76FE7">
        <w:trPr>
          <w:trHeight w:val="567"/>
        </w:trPr>
        <w:tc>
          <w:tcPr>
            <w:tcW w:w="605" w:type="dxa"/>
            <w:tcBorders>
              <w:top w:val="single" w:sz="18" w:space="0" w:color="auto"/>
              <w:left w:val="single" w:sz="18" w:space="0" w:color="auto"/>
              <w:bottom w:val="single" w:sz="18" w:space="0" w:color="auto"/>
            </w:tcBorders>
            <w:vAlign w:val="center"/>
          </w:tcPr>
          <w:p w:rsidR="00F76FE7" w:rsidRPr="00565246" w:rsidRDefault="00F76FE7" w:rsidP="009063C2">
            <w:pPr>
              <w:rPr>
                <w:rFonts w:ascii="Arial" w:hAnsi="Arial" w:cs="Arial"/>
                <w:b/>
                <w:bCs/>
                <w:sz w:val="22"/>
                <w:szCs w:val="22"/>
              </w:rPr>
            </w:pPr>
          </w:p>
        </w:tc>
        <w:tc>
          <w:tcPr>
            <w:tcW w:w="6364" w:type="dxa"/>
            <w:tcBorders>
              <w:top w:val="single" w:sz="18" w:space="0" w:color="auto"/>
              <w:bottom w:val="single" w:sz="18" w:space="0" w:color="auto"/>
            </w:tcBorders>
            <w:tcMar>
              <w:top w:w="0" w:type="dxa"/>
              <w:left w:w="108" w:type="dxa"/>
              <w:bottom w:w="0" w:type="dxa"/>
              <w:right w:w="108" w:type="dxa"/>
            </w:tcMar>
            <w:vAlign w:val="center"/>
            <w:hideMark/>
          </w:tcPr>
          <w:p w:rsidR="00F76FE7" w:rsidRPr="00565246" w:rsidRDefault="00F76FE7" w:rsidP="00F76FE7">
            <w:pPr>
              <w:jc w:val="both"/>
              <w:rPr>
                <w:rFonts w:ascii="Arial" w:hAnsi="Arial" w:cs="Arial"/>
                <w:b/>
                <w:bCs/>
                <w:sz w:val="22"/>
                <w:szCs w:val="22"/>
              </w:rPr>
            </w:pPr>
            <w:r w:rsidRPr="00565246">
              <w:rPr>
                <w:rFonts w:ascii="Arial" w:hAnsi="Arial" w:cs="Arial"/>
                <w:b/>
                <w:bCs/>
                <w:sz w:val="22"/>
                <w:szCs w:val="22"/>
              </w:rPr>
              <w:t>Grand Total</w:t>
            </w:r>
          </w:p>
        </w:tc>
        <w:tc>
          <w:tcPr>
            <w:tcW w:w="2387" w:type="dxa"/>
            <w:tcBorders>
              <w:top w:val="single" w:sz="18" w:space="0" w:color="auto"/>
              <w:bottom w:val="single" w:sz="18" w:space="0" w:color="auto"/>
              <w:right w:val="single" w:sz="18" w:space="0" w:color="auto"/>
            </w:tcBorders>
            <w:vAlign w:val="center"/>
          </w:tcPr>
          <w:p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100%</w:t>
            </w:r>
          </w:p>
        </w:tc>
      </w:tr>
    </w:tbl>
    <w:p w:rsidR="006D5A38" w:rsidRDefault="006D5A38" w:rsidP="009D0617">
      <w:pPr>
        <w:rPr>
          <w:rFonts w:ascii="Arial" w:hAnsi="Arial" w:cs="Arial"/>
          <w:sz w:val="22"/>
          <w:szCs w:val="22"/>
        </w:rPr>
      </w:pPr>
    </w:p>
    <w:p w:rsidR="00572849" w:rsidRPr="00565246" w:rsidRDefault="00572849" w:rsidP="009D0617">
      <w:pPr>
        <w:rPr>
          <w:rFonts w:ascii="Arial" w:hAnsi="Arial" w:cs="Arial"/>
          <w:sz w:val="22"/>
          <w:szCs w:val="22"/>
        </w:rPr>
        <w:sectPr w:rsidR="00572849" w:rsidRPr="00565246" w:rsidSect="00AA0749">
          <w:pgSz w:w="11909" w:h="16834" w:code="9"/>
          <w:pgMar w:top="1418" w:right="1418" w:bottom="1418" w:left="1418" w:header="720" w:footer="720" w:gutter="0"/>
          <w:cols w:space="720"/>
          <w:docGrid w:linePitch="326"/>
        </w:sectPr>
      </w:pPr>
    </w:p>
    <w:p w:rsidR="00715735" w:rsidRPr="003327D7" w:rsidRDefault="00715735" w:rsidP="00DD3833">
      <w:pPr>
        <w:pStyle w:val="ListParagraph"/>
        <w:numPr>
          <w:ilvl w:val="0"/>
          <w:numId w:val="17"/>
        </w:numPr>
        <w:ind w:left="567" w:hanging="567"/>
        <w:rPr>
          <w:rFonts w:ascii="Arial" w:hAnsi="Arial" w:cs="Arial"/>
          <w:b/>
          <w:bCs/>
          <w:caps/>
          <w:sz w:val="22"/>
          <w:szCs w:val="22"/>
        </w:rPr>
      </w:pPr>
      <w:bookmarkStart w:id="8" w:name="ITT"/>
      <w:r w:rsidRPr="003327D7">
        <w:rPr>
          <w:rFonts w:ascii="Arial" w:hAnsi="Arial" w:cs="Arial"/>
          <w:b/>
          <w:bCs/>
          <w:caps/>
          <w:sz w:val="22"/>
          <w:szCs w:val="22"/>
        </w:rPr>
        <w:lastRenderedPageBreak/>
        <w:t>I</w:t>
      </w:r>
      <w:r w:rsidR="00C16D86" w:rsidRPr="003327D7">
        <w:rPr>
          <w:rFonts w:ascii="Arial" w:hAnsi="Arial" w:cs="Arial"/>
          <w:b/>
          <w:bCs/>
          <w:caps/>
          <w:sz w:val="22"/>
          <w:szCs w:val="22"/>
        </w:rPr>
        <w:t>nvitation to Tender</w:t>
      </w:r>
      <w:bookmarkEnd w:id="8"/>
    </w:p>
    <w:p w:rsidR="009D0617" w:rsidRPr="00565246" w:rsidRDefault="009D0617" w:rsidP="009D0617">
      <w:pPr>
        <w:jc w:val="both"/>
        <w:rPr>
          <w:rFonts w:ascii="Arial" w:hAnsi="Arial" w:cs="Arial"/>
          <w:sz w:val="22"/>
          <w:szCs w:val="22"/>
        </w:rPr>
      </w:pPr>
    </w:p>
    <w:p w:rsidR="00DD3299" w:rsidRPr="003327D7" w:rsidRDefault="00DD3299"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When completed, </w:t>
      </w:r>
      <w:r w:rsidR="0067052F" w:rsidRPr="003327D7">
        <w:rPr>
          <w:rFonts w:ascii="Arial" w:hAnsi="Arial" w:cs="Arial"/>
          <w:sz w:val="22"/>
          <w:szCs w:val="22"/>
        </w:rPr>
        <w:t xml:space="preserve">please return </w:t>
      </w:r>
      <w:r w:rsidR="0067052F" w:rsidRPr="003327D7">
        <w:rPr>
          <w:rFonts w:ascii="Arial" w:hAnsi="Arial" w:cs="Arial"/>
          <w:b/>
          <w:sz w:val="22"/>
          <w:szCs w:val="22"/>
        </w:rPr>
        <w:t xml:space="preserve">two hard copies and a copy electronically saved on a </w:t>
      </w:r>
      <w:r w:rsidR="00565246" w:rsidRPr="003327D7">
        <w:rPr>
          <w:rFonts w:ascii="Arial" w:hAnsi="Arial" w:cs="Arial"/>
          <w:b/>
          <w:sz w:val="22"/>
          <w:szCs w:val="22"/>
        </w:rPr>
        <w:t>USB drive</w:t>
      </w:r>
      <w:r w:rsidR="007C31A0" w:rsidRPr="003327D7">
        <w:rPr>
          <w:rFonts w:ascii="Arial" w:hAnsi="Arial" w:cs="Arial"/>
          <w:sz w:val="22"/>
          <w:szCs w:val="22"/>
        </w:rPr>
        <w:t xml:space="preserve"> </w:t>
      </w:r>
      <w:r w:rsidRPr="003327D7">
        <w:rPr>
          <w:rFonts w:ascii="Arial" w:hAnsi="Arial" w:cs="Arial"/>
          <w:sz w:val="22"/>
          <w:szCs w:val="22"/>
        </w:rPr>
        <w:t>of the response document (</w:t>
      </w:r>
      <w:r w:rsidR="006D5A38" w:rsidRPr="003327D7">
        <w:rPr>
          <w:rFonts w:ascii="Arial" w:hAnsi="Arial" w:cs="Arial"/>
          <w:sz w:val="22"/>
          <w:szCs w:val="22"/>
        </w:rPr>
        <w:t>Document</w:t>
      </w:r>
      <w:r w:rsidRPr="003327D7">
        <w:rPr>
          <w:rFonts w:ascii="Arial" w:hAnsi="Arial" w:cs="Arial"/>
          <w:sz w:val="22"/>
          <w:szCs w:val="22"/>
        </w:rPr>
        <w:t xml:space="preserve"> </w:t>
      </w:r>
      <w:r w:rsidR="007A2E87" w:rsidRPr="003327D7">
        <w:rPr>
          <w:rFonts w:ascii="Arial" w:hAnsi="Arial" w:cs="Arial"/>
          <w:sz w:val="22"/>
          <w:szCs w:val="22"/>
        </w:rPr>
        <w:t>Four</w:t>
      </w:r>
      <w:r w:rsidRPr="003327D7">
        <w:rPr>
          <w:rFonts w:ascii="Arial" w:hAnsi="Arial" w:cs="Arial"/>
          <w:sz w:val="22"/>
          <w:szCs w:val="22"/>
        </w:rPr>
        <w:t>)</w:t>
      </w:r>
      <w:r w:rsidR="007A2E87" w:rsidRPr="003327D7">
        <w:rPr>
          <w:rFonts w:ascii="Arial" w:hAnsi="Arial" w:cs="Arial"/>
          <w:sz w:val="22"/>
          <w:szCs w:val="22"/>
        </w:rPr>
        <w:t xml:space="preserve"> to:</w:t>
      </w:r>
    </w:p>
    <w:p w:rsidR="00FD702C" w:rsidRDefault="00FD702C" w:rsidP="003327D7">
      <w:pPr>
        <w:ind w:left="567"/>
        <w:jc w:val="both"/>
        <w:rPr>
          <w:rFonts w:ascii="Arial" w:hAnsi="Arial"/>
          <w:sz w:val="22"/>
          <w:szCs w:val="22"/>
        </w:rPr>
      </w:pPr>
    </w:p>
    <w:p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Manager</w:t>
      </w:r>
    </w:p>
    <w:p w:rsidR="00E6519F" w:rsidRPr="00565246" w:rsidRDefault="00E6519F" w:rsidP="003327D7">
      <w:pPr>
        <w:ind w:left="567"/>
        <w:jc w:val="both"/>
        <w:rPr>
          <w:rFonts w:ascii="Arial" w:hAnsi="Arial"/>
          <w:sz w:val="22"/>
          <w:szCs w:val="22"/>
        </w:rPr>
      </w:pPr>
      <w:r w:rsidRPr="00565246">
        <w:rPr>
          <w:rFonts w:ascii="Arial" w:hAnsi="Arial"/>
          <w:sz w:val="22"/>
          <w:szCs w:val="22"/>
        </w:rPr>
        <w:t>Corby Borough Council</w:t>
      </w:r>
    </w:p>
    <w:p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Department</w:t>
      </w:r>
    </w:p>
    <w:p w:rsidR="00E6519F" w:rsidRPr="00565246" w:rsidRDefault="00E6519F" w:rsidP="003327D7">
      <w:pPr>
        <w:ind w:left="567"/>
        <w:jc w:val="both"/>
        <w:rPr>
          <w:rFonts w:ascii="Arial" w:hAnsi="Arial"/>
          <w:sz w:val="22"/>
          <w:szCs w:val="22"/>
        </w:rPr>
      </w:pPr>
      <w:r w:rsidRPr="00565246">
        <w:rPr>
          <w:rFonts w:ascii="Arial" w:hAnsi="Arial"/>
          <w:sz w:val="22"/>
          <w:szCs w:val="22"/>
        </w:rPr>
        <w:t>Corby Cube</w:t>
      </w:r>
    </w:p>
    <w:p w:rsidR="00E6519F" w:rsidRPr="00565246" w:rsidRDefault="00E6519F" w:rsidP="003327D7">
      <w:pPr>
        <w:ind w:left="567"/>
        <w:jc w:val="both"/>
        <w:rPr>
          <w:rFonts w:ascii="Arial" w:hAnsi="Arial"/>
          <w:sz w:val="22"/>
          <w:szCs w:val="22"/>
        </w:rPr>
      </w:pPr>
      <w:r w:rsidRPr="00565246">
        <w:rPr>
          <w:rFonts w:ascii="Arial" w:hAnsi="Arial"/>
          <w:sz w:val="22"/>
          <w:szCs w:val="22"/>
        </w:rPr>
        <w:t>Parklands Gateway</w:t>
      </w:r>
    </w:p>
    <w:p w:rsidR="00E6519F" w:rsidRPr="00565246" w:rsidRDefault="00E6519F" w:rsidP="003327D7">
      <w:pPr>
        <w:ind w:left="567"/>
        <w:jc w:val="both"/>
        <w:rPr>
          <w:rFonts w:ascii="Arial" w:hAnsi="Arial"/>
          <w:sz w:val="22"/>
          <w:szCs w:val="22"/>
        </w:rPr>
      </w:pPr>
      <w:r w:rsidRPr="00565246">
        <w:rPr>
          <w:rFonts w:ascii="Arial" w:hAnsi="Arial"/>
          <w:sz w:val="22"/>
          <w:szCs w:val="22"/>
        </w:rPr>
        <w:t>George Street</w:t>
      </w:r>
    </w:p>
    <w:p w:rsidR="00E6519F" w:rsidRPr="00565246" w:rsidRDefault="00E6519F" w:rsidP="003327D7">
      <w:pPr>
        <w:ind w:left="567"/>
        <w:jc w:val="both"/>
        <w:rPr>
          <w:rFonts w:ascii="Arial" w:hAnsi="Arial"/>
          <w:sz w:val="22"/>
          <w:szCs w:val="22"/>
        </w:rPr>
      </w:pPr>
      <w:r w:rsidRPr="00565246">
        <w:rPr>
          <w:rFonts w:ascii="Arial" w:hAnsi="Arial"/>
          <w:sz w:val="22"/>
          <w:szCs w:val="22"/>
        </w:rPr>
        <w:t>Corby, Northamptonshire</w:t>
      </w:r>
    </w:p>
    <w:p w:rsidR="00D10A77" w:rsidRPr="00565246" w:rsidRDefault="00E6519F" w:rsidP="003327D7">
      <w:pPr>
        <w:ind w:left="567"/>
        <w:jc w:val="both"/>
        <w:rPr>
          <w:rFonts w:ascii="Arial" w:hAnsi="Arial" w:cs="Arial"/>
          <w:sz w:val="22"/>
          <w:szCs w:val="22"/>
        </w:rPr>
      </w:pPr>
      <w:r w:rsidRPr="00565246">
        <w:rPr>
          <w:rFonts w:ascii="Arial" w:hAnsi="Arial"/>
          <w:sz w:val="22"/>
          <w:szCs w:val="22"/>
        </w:rPr>
        <w:t>NN17 1QG</w:t>
      </w:r>
    </w:p>
    <w:p w:rsidR="009D0617" w:rsidRPr="00565246" w:rsidRDefault="009D0617" w:rsidP="009D0617">
      <w:pPr>
        <w:jc w:val="both"/>
        <w:rPr>
          <w:rFonts w:ascii="Arial" w:hAnsi="Arial" w:cs="Arial"/>
          <w:sz w:val="22"/>
          <w:szCs w:val="22"/>
        </w:rPr>
      </w:pPr>
    </w:p>
    <w:p w:rsidR="00E97FE2" w:rsidRPr="003327D7" w:rsidRDefault="00C71799"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T</w:t>
      </w:r>
      <w:r w:rsidR="00E97FE2" w:rsidRPr="003327D7">
        <w:rPr>
          <w:rFonts w:ascii="Arial" w:hAnsi="Arial" w:cs="Arial"/>
          <w:sz w:val="22"/>
          <w:szCs w:val="22"/>
        </w:rPr>
        <w:t xml:space="preserve">o arrive by </w:t>
      </w:r>
      <w:r w:rsidR="00E97FE2" w:rsidRPr="003327D7">
        <w:rPr>
          <w:rFonts w:ascii="Arial" w:hAnsi="Arial" w:cs="Arial"/>
          <w:b/>
          <w:sz w:val="22"/>
          <w:szCs w:val="22"/>
          <w:u w:val="single"/>
        </w:rPr>
        <w:t>no later than</w:t>
      </w:r>
      <w:r w:rsidR="004179E8">
        <w:rPr>
          <w:rFonts w:ascii="Arial" w:hAnsi="Arial" w:cs="Arial"/>
          <w:b/>
          <w:sz w:val="22"/>
          <w:szCs w:val="22"/>
          <w:u w:val="single"/>
        </w:rPr>
        <w:t xml:space="preserve"> 12:00 noon on</w:t>
      </w:r>
      <w:r w:rsidR="00E97FE2" w:rsidRPr="003327D7">
        <w:rPr>
          <w:rFonts w:ascii="Arial" w:hAnsi="Arial" w:cs="Arial"/>
          <w:sz w:val="22"/>
          <w:szCs w:val="22"/>
          <w:u w:val="single"/>
        </w:rPr>
        <w:t xml:space="preserve"> </w:t>
      </w:r>
      <w:r w:rsidR="00EA6958" w:rsidRPr="00EA6958">
        <w:rPr>
          <w:rFonts w:ascii="Arial" w:hAnsi="Arial" w:cs="Arial"/>
          <w:b/>
          <w:sz w:val="22"/>
          <w:szCs w:val="22"/>
          <w:u w:val="single"/>
        </w:rPr>
        <w:t>Tuesday 3</w:t>
      </w:r>
      <w:r w:rsidR="00EA6958" w:rsidRPr="00EA6958">
        <w:rPr>
          <w:rFonts w:ascii="Arial" w:hAnsi="Arial" w:cs="Arial"/>
          <w:b/>
          <w:sz w:val="22"/>
          <w:szCs w:val="22"/>
          <w:u w:val="single"/>
          <w:vertAlign w:val="superscript"/>
        </w:rPr>
        <w:t>rd</w:t>
      </w:r>
      <w:r w:rsidR="00EA6958" w:rsidRPr="00EA6958">
        <w:rPr>
          <w:rFonts w:ascii="Arial" w:hAnsi="Arial" w:cs="Arial"/>
          <w:b/>
          <w:sz w:val="22"/>
          <w:szCs w:val="22"/>
          <w:u w:val="single"/>
        </w:rPr>
        <w:t xml:space="preserve"> March 2020</w:t>
      </w:r>
    </w:p>
    <w:p w:rsidR="009D0617" w:rsidRPr="00377FAC" w:rsidRDefault="009D0617" w:rsidP="009D0617">
      <w:pPr>
        <w:jc w:val="both"/>
        <w:rPr>
          <w:rFonts w:ascii="Arial" w:hAnsi="Arial" w:cs="Arial"/>
          <w:sz w:val="22"/>
          <w:szCs w:val="22"/>
        </w:rPr>
      </w:pPr>
    </w:p>
    <w:p w:rsidR="00E97FE2" w:rsidRPr="003327D7" w:rsidRDefault="0048504D" w:rsidP="00DD3833">
      <w:pPr>
        <w:pStyle w:val="ListParagraph"/>
        <w:numPr>
          <w:ilvl w:val="1"/>
          <w:numId w:val="17"/>
        </w:numPr>
        <w:ind w:left="567" w:hanging="567"/>
        <w:jc w:val="both"/>
        <w:rPr>
          <w:rFonts w:ascii="Arial" w:hAnsi="Arial" w:cs="Arial"/>
          <w:b/>
          <w:i/>
          <w:sz w:val="22"/>
          <w:szCs w:val="22"/>
        </w:rPr>
      </w:pPr>
      <w:r w:rsidRPr="003327D7">
        <w:rPr>
          <w:rFonts w:ascii="Arial" w:hAnsi="Arial" w:cs="Arial"/>
          <w:b/>
          <w:i/>
          <w:sz w:val="22"/>
          <w:szCs w:val="22"/>
          <w:highlight w:val="yellow"/>
        </w:rPr>
        <w:t>Please note that</w:t>
      </w:r>
      <w:r w:rsidRPr="003327D7">
        <w:rPr>
          <w:rFonts w:ascii="Arial" w:hAnsi="Arial" w:cs="Arial"/>
          <w:i/>
          <w:sz w:val="22"/>
          <w:szCs w:val="22"/>
          <w:highlight w:val="yellow"/>
        </w:rPr>
        <w:t xml:space="preserve"> </w:t>
      </w:r>
      <w:r w:rsidRPr="003327D7">
        <w:rPr>
          <w:rFonts w:ascii="Arial" w:hAnsi="Arial" w:cs="Arial"/>
          <w:b/>
          <w:i/>
          <w:sz w:val="22"/>
          <w:szCs w:val="22"/>
          <w:highlight w:val="yellow"/>
        </w:rPr>
        <w:t>no other identifying mark should appear on the envelope. Failure to observe this will mean the tender will be disqualified.</w:t>
      </w:r>
    </w:p>
    <w:p w:rsidR="009D0617" w:rsidRPr="00565246" w:rsidRDefault="009D0617" w:rsidP="009D0617">
      <w:pPr>
        <w:jc w:val="both"/>
        <w:rPr>
          <w:rFonts w:ascii="Arial" w:hAnsi="Arial" w:cs="Arial"/>
          <w:sz w:val="22"/>
          <w:szCs w:val="22"/>
        </w:rPr>
      </w:pPr>
    </w:p>
    <w:p w:rsidR="00715735" w:rsidRPr="00565246" w:rsidRDefault="00715735" w:rsidP="00DD3833">
      <w:pPr>
        <w:pStyle w:val="BodyText"/>
        <w:numPr>
          <w:ilvl w:val="0"/>
          <w:numId w:val="17"/>
        </w:numPr>
        <w:ind w:left="567" w:hanging="567"/>
        <w:jc w:val="both"/>
        <w:rPr>
          <w:rFonts w:ascii="Arial" w:hAnsi="Arial" w:cs="Arial"/>
          <w:caps/>
          <w:sz w:val="22"/>
          <w:szCs w:val="22"/>
        </w:rPr>
      </w:pPr>
      <w:bookmarkStart w:id="9" w:name="Contacts"/>
      <w:r w:rsidRPr="00565246">
        <w:rPr>
          <w:rFonts w:ascii="Arial" w:hAnsi="Arial" w:cs="Arial"/>
          <w:caps/>
          <w:sz w:val="22"/>
          <w:szCs w:val="22"/>
        </w:rPr>
        <w:t>C</w:t>
      </w:r>
      <w:r w:rsidR="00C16D86" w:rsidRPr="00565246">
        <w:rPr>
          <w:rFonts w:ascii="Arial" w:hAnsi="Arial" w:cs="Arial"/>
          <w:caps/>
          <w:sz w:val="22"/>
          <w:szCs w:val="22"/>
        </w:rPr>
        <w:t>ontacts</w:t>
      </w:r>
      <w:bookmarkEnd w:id="9"/>
    </w:p>
    <w:p w:rsidR="00C46AE8" w:rsidRPr="00565246" w:rsidRDefault="00C46AE8" w:rsidP="009D0617">
      <w:pPr>
        <w:autoSpaceDE w:val="0"/>
        <w:autoSpaceDN w:val="0"/>
        <w:adjustRightInd w:val="0"/>
        <w:jc w:val="both"/>
        <w:rPr>
          <w:rFonts w:ascii="Arial" w:hAnsi="Arial" w:cs="Arial"/>
          <w:sz w:val="22"/>
          <w:szCs w:val="22"/>
        </w:rPr>
      </w:pPr>
    </w:p>
    <w:p w:rsidR="007A2E87" w:rsidRPr="003327D7" w:rsidRDefault="004F4BD9" w:rsidP="00DD3833">
      <w:pPr>
        <w:pStyle w:val="ListParagraph"/>
        <w:numPr>
          <w:ilvl w:val="1"/>
          <w:numId w:val="17"/>
        </w:numPr>
        <w:autoSpaceDE w:val="0"/>
        <w:autoSpaceDN w:val="0"/>
        <w:adjustRightInd w:val="0"/>
        <w:ind w:left="567" w:hanging="567"/>
        <w:jc w:val="both"/>
        <w:rPr>
          <w:rFonts w:ascii="Arial" w:hAnsi="Arial" w:cs="Arial"/>
          <w:sz w:val="22"/>
          <w:szCs w:val="22"/>
        </w:rPr>
      </w:pPr>
      <w:r w:rsidRPr="003327D7">
        <w:rPr>
          <w:rFonts w:ascii="Arial" w:hAnsi="Arial" w:cs="Arial"/>
          <w:sz w:val="22"/>
          <w:szCs w:val="22"/>
        </w:rPr>
        <w:t xml:space="preserve">In the event of any queries or requests for further information arising from this </w:t>
      </w:r>
      <w:r w:rsidR="003B51DC" w:rsidRPr="003327D7">
        <w:rPr>
          <w:rFonts w:ascii="Arial" w:hAnsi="Arial" w:cs="Arial"/>
          <w:sz w:val="22"/>
          <w:szCs w:val="22"/>
        </w:rPr>
        <w:t>tender</w:t>
      </w:r>
      <w:r w:rsidR="00377FAC" w:rsidRPr="003327D7">
        <w:rPr>
          <w:rFonts w:ascii="Arial" w:hAnsi="Arial" w:cs="Arial"/>
          <w:sz w:val="22"/>
          <w:szCs w:val="22"/>
        </w:rPr>
        <w:t>, please contact:</w:t>
      </w:r>
    </w:p>
    <w:p w:rsidR="00FD702C" w:rsidRPr="00FD702C" w:rsidRDefault="00FD702C" w:rsidP="003327D7">
      <w:pPr>
        <w:autoSpaceDE w:val="0"/>
        <w:autoSpaceDN w:val="0"/>
        <w:adjustRightInd w:val="0"/>
        <w:ind w:left="567"/>
        <w:jc w:val="both"/>
        <w:rPr>
          <w:rFonts w:ascii="Arial" w:hAnsi="Arial" w:cs="Arial"/>
          <w:sz w:val="22"/>
          <w:szCs w:val="22"/>
        </w:rPr>
      </w:pPr>
    </w:p>
    <w:p w:rsidR="007A2E87" w:rsidRPr="00070F6D" w:rsidRDefault="00070F6D" w:rsidP="003327D7">
      <w:pPr>
        <w:autoSpaceDE w:val="0"/>
        <w:autoSpaceDN w:val="0"/>
        <w:adjustRightInd w:val="0"/>
        <w:ind w:left="567"/>
        <w:jc w:val="both"/>
        <w:rPr>
          <w:rFonts w:ascii="Arial" w:hAnsi="Arial" w:cs="Arial"/>
          <w:sz w:val="22"/>
          <w:szCs w:val="22"/>
        </w:rPr>
      </w:pPr>
      <w:r w:rsidRPr="00070F6D">
        <w:rPr>
          <w:rFonts w:ascii="Arial" w:hAnsi="Arial" w:cs="Arial"/>
          <w:sz w:val="22"/>
          <w:szCs w:val="22"/>
        </w:rPr>
        <w:t>Stacy Barrat Senior Administrator</w:t>
      </w:r>
      <w:r>
        <w:rPr>
          <w:rFonts w:ascii="Arial" w:hAnsi="Arial" w:cs="Arial"/>
          <w:sz w:val="22"/>
          <w:szCs w:val="22"/>
        </w:rPr>
        <w:t xml:space="preserve"> </w:t>
      </w:r>
    </w:p>
    <w:p w:rsidR="009D0617" w:rsidRDefault="00565246" w:rsidP="003327D7">
      <w:pPr>
        <w:ind w:left="567"/>
        <w:jc w:val="both"/>
        <w:rPr>
          <w:rFonts w:ascii="Arial" w:hAnsi="Arial" w:cs="Arial"/>
          <w:sz w:val="22"/>
          <w:szCs w:val="22"/>
        </w:rPr>
      </w:pPr>
      <w:r>
        <w:rPr>
          <w:rFonts w:ascii="Arial" w:hAnsi="Arial" w:cs="Arial"/>
          <w:sz w:val="22"/>
          <w:szCs w:val="22"/>
        </w:rPr>
        <w:t xml:space="preserve">Care of </w:t>
      </w:r>
      <w:hyperlink r:id="rId13" w:history="1">
        <w:r w:rsidRPr="000479FE">
          <w:rPr>
            <w:rStyle w:val="Hyperlink"/>
            <w:rFonts w:ascii="Arial" w:hAnsi="Arial" w:cs="Arial"/>
            <w:sz w:val="22"/>
            <w:szCs w:val="22"/>
          </w:rPr>
          <w:t>procurement@corby.gov.uk</w:t>
        </w:r>
      </w:hyperlink>
    </w:p>
    <w:p w:rsidR="00565246" w:rsidRPr="00565246" w:rsidRDefault="00565246" w:rsidP="009D0617">
      <w:pPr>
        <w:jc w:val="both"/>
        <w:rPr>
          <w:rFonts w:ascii="Arial" w:hAnsi="Arial" w:cs="Arial"/>
          <w:sz w:val="22"/>
          <w:szCs w:val="22"/>
        </w:rPr>
      </w:pPr>
    </w:p>
    <w:p w:rsidR="00715735" w:rsidRPr="003327D7" w:rsidRDefault="008F61B1" w:rsidP="00DD3833">
      <w:pPr>
        <w:pStyle w:val="ListParagraph"/>
        <w:numPr>
          <w:ilvl w:val="1"/>
          <w:numId w:val="17"/>
        </w:numPr>
        <w:ind w:left="567" w:hanging="567"/>
        <w:jc w:val="both"/>
        <w:rPr>
          <w:rFonts w:ascii="Arial" w:hAnsi="Arial" w:cs="Arial"/>
          <w:b/>
          <w:i/>
          <w:sz w:val="22"/>
          <w:szCs w:val="22"/>
        </w:rPr>
      </w:pPr>
      <w:r w:rsidRPr="003327D7">
        <w:rPr>
          <w:rFonts w:ascii="Arial" w:hAnsi="Arial" w:cs="Arial"/>
          <w:b/>
          <w:i/>
          <w:sz w:val="22"/>
          <w:szCs w:val="22"/>
        </w:rPr>
        <w:t xml:space="preserve">Note that the </w:t>
      </w:r>
      <w:r w:rsidR="00F720D5" w:rsidRPr="003327D7">
        <w:rPr>
          <w:rFonts w:ascii="Arial" w:hAnsi="Arial" w:cs="Arial"/>
          <w:b/>
          <w:i/>
          <w:sz w:val="22"/>
          <w:szCs w:val="22"/>
        </w:rPr>
        <w:t xml:space="preserve">Council </w:t>
      </w:r>
      <w:r w:rsidRPr="003327D7">
        <w:rPr>
          <w:rFonts w:ascii="Arial" w:hAnsi="Arial" w:cs="Arial"/>
          <w:b/>
          <w:i/>
          <w:sz w:val="22"/>
          <w:szCs w:val="22"/>
        </w:rPr>
        <w:t>cannot accept the return of completed tender responses by e-mail.</w:t>
      </w:r>
    </w:p>
    <w:p w:rsidR="009D0617" w:rsidRPr="00565246" w:rsidRDefault="009D0617" w:rsidP="009D0617">
      <w:pPr>
        <w:jc w:val="both"/>
        <w:rPr>
          <w:rFonts w:ascii="Arial" w:hAnsi="Arial" w:cs="Arial"/>
          <w:sz w:val="22"/>
          <w:szCs w:val="22"/>
        </w:rPr>
      </w:pPr>
    </w:p>
    <w:p w:rsidR="005921B6" w:rsidRPr="003327D7" w:rsidRDefault="0046240D"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If the </w:t>
      </w:r>
      <w:r w:rsidR="00F720D5" w:rsidRPr="003327D7">
        <w:rPr>
          <w:rFonts w:ascii="Arial" w:hAnsi="Arial" w:cs="Arial"/>
          <w:sz w:val="22"/>
          <w:szCs w:val="22"/>
        </w:rPr>
        <w:t xml:space="preserve">Council </w:t>
      </w:r>
      <w:r w:rsidR="00715735" w:rsidRPr="003327D7">
        <w:rPr>
          <w:rFonts w:ascii="Arial" w:hAnsi="Arial" w:cs="Arial"/>
          <w:sz w:val="22"/>
          <w:szCs w:val="22"/>
        </w:rPr>
        <w:t>consider</w:t>
      </w:r>
      <w:r w:rsidR="00D10A77" w:rsidRPr="003327D7">
        <w:rPr>
          <w:rFonts w:ascii="Arial" w:hAnsi="Arial" w:cs="Arial"/>
          <w:sz w:val="22"/>
          <w:szCs w:val="22"/>
        </w:rPr>
        <w:t>s</w:t>
      </w:r>
      <w:r w:rsidR="00715735" w:rsidRPr="003327D7">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3327D7">
        <w:rPr>
          <w:rFonts w:ascii="Arial" w:hAnsi="Arial" w:cs="Arial"/>
          <w:sz w:val="22"/>
          <w:szCs w:val="22"/>
        </w:rPr>
        <w:t xml:space="preserve"> </w:t>
      </w:r>
      <w:r w:rsidR="00715735" w:rsidRPr="003327D7">
        <w:rPr>
          <w:rFonts w:ascii="Arial" w:hAnsi="Arial" w:cs="Arial"/>
          <w:sz w:val="22"/>
          <w:szCs w:val="22"/>
        </w:rPr>
        <w:t>/</w:t>
      </w:r>
      <w:r w:rsidR="00C46AE8" w:rsidRPr="003327D7">
        <w:rPr>
          <w:rFonts w:ascii="Arial" w:hAnsi="Arial" w:cs="Arial"/>
          <w:sz w:val="22"/>
          <w:szCs w:val="22"/>
        </w:rPr>
        <w:t xml:space="preserve"> </w:t>
      </w:r>
      <w:r w:rsidR="00715735" w:rsidRPr="003327D7">
        <w:rPr>
          <w:rFonts w:ascii="Arial" w:hAnsi="Arial" w:cs="Arial"/>
          <w:sz w:val="22"/>
          <w:szCs w:val="22"/>
        </w:rPr>
        <w:t>suppliers who have responded.</w:t>
      </w:r>
    </w:p>
    <w:sectPr w:rsidR="005921B6" w:rsidRPr="003327D7"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58" w:rsidRDefault="00EA6958">
      <w:r>
        <w:separator/>
      </w:r>
    </w:p>
  </w:endnote>
  <w:endnote w:type="continuationSeparator" w:id="0">
    <w:p w:rsidR="00EA6958" w:rsidRDefault="00EA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958" w:rsidRDefault="00EA6958"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958" w:rsidRDefault="00EA6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Content>
      <w:sdt>
        <w:sdtPr>
          <w:rPr>
            <w:rFonts w:ascii="Arial" w:hAnsi="Arial" w:cs="Arial"/>
            <w:sz w:val="22"/>
            <w:szCs w:val="22"/>
          </w:rPr>
          <w:id w:val="5767158"/>
          <w:docPartObj>
            <w:docPartGallery w:val="Page Numbers (Top of Page)"/>
            <w:docPartUnique/>
          </w:docPartObj>
        </w:sdtPr>
        <w:sdtContent>
          <w:p w:rsidR="00EA6958" w:rsidRPr="002F1B13" w:rsidRDefault="00EA6958" w:rsidP="00DC26C7">
            <w:pPr>
              <w:pStyle w:val="Footer"/>
              <w:pBdr>
                <w:top w:val="single" w:sz="4" w:space="1" w:color="auto"/>
              </w:pBdr>
              <w:jc w:val="right"/>
              <w:rPr>
                <w:rFonts w:ascii="Arial" w:hAnsi="Arial" w:cs="Arial"/>
                <w:sz w:val="22"/>
                <w:szCs w:val="22"/>
              </w:rPr>
            </w:pPr>
            <w:r w:rsidRPr="002F1B13">
              <w:rPr>
                <w:rFonts w:ascii="Arial" w:hAnsi="Arial" w:cs="Arial"/>
                <w:sz w:val="22"/>
                <w:szCs w:val="22"/>
              </w:rPr>
              <w:t xml:space="preserve">Corby Borough Council Information and Instructions | Page </w:t>
            </w:r>
            <w:r w:rsidRPr="002F1B13">
              <w:rPr>
                <w:rFonts w:ascii="Arial" w:hAnsi="Arial" w:cs="Arial"/>
                <w:b/>
                <w:sz w:val="22"/>
                <w:szCs w:val="22"/>
              </w:rPr>
              <w:fldChar w:fldCharType="begin"/>
            </w:r>
            <w:r w:rsidRPr="002F1B13">
              <w:rPr>
                <w:rFonts w:ascii="Arial" w:hAnsi="Arial" w:cs="Arial"/>
                <w:b/>
                <w:sz w:val="22"/>
                <w:szCs w:val="22"/>
              </w:rPr>
              <w:instrText xml:space="preserve"> PAGE </w:instrText>
            </w:r>
            <w:r w:rsidRPr="002F1B13">
              <w:rPr>
                <w:rFonts w:ascii="Arial" w:hAnsi="Arial" w:cs="Arial"/>
                <w:b/>
                <w:sz w:val="22"/>
                <w:szCs w:val="22"/>
              </w:rPr>
              <w:fldChar w:fldCharType="separate"/>
            </w:r>
            <w:r w:rsidR="007A4014">
              <w:rPr>
                <w:rFonts w:ascii="Arial" w:hAnsi="Arial" w:cs="Arial"/>
                <w:b/>
                <w:noProof/>
                <w:sz w:val="22"/>
                <w:szCs w:val="22"/>
              </w:rPr>
              <w:t>12</w:t>
            </w:r>
            <w:r w:rsidRPr="002F1B13">
              <w:rPr>
                <w:rFonts w:ascii="Arial" w:hAnsi="Arial" w:cs="Arial"/>
                <w:b/>
                <w:sz w:val="22"/>
                <w:szCs w:val="22"/>
              </w:rPr>
              <w:fldChar w:fldCharType="end"/>
            </w:r>
            <w:r w:rsidRPr="002F1B13">
              <w:rPr>
                <w:rFonts w:ascii="Arial" w:hAnsi="Arial" w:cs="Arial"/>
                <w:sz w:val="22"/>
                <w:szCs w:val="22"/>
              </w:rPr>
              <w:t xml:space="preserve"> of </w:t>
            </w:r>
            <w:r w:rsidRPr="002F1B13">
              <w:rPr>
                <w:rFonts w:ascii="Arial" w:hAnsi="Arial" w:cs="Arial"/>
                <w:b/>
                <w:sz w:val="22"/>
                <w:szCs w:val="22"/>
              </w:rPr>
              <w:fldChar w:fldCharType="begin"/>
            </w:r>
            <w:r w:rsidRPr="002F1B13">
              <w:rPr>
                <w:rFonts w:ascii="Arial" w:hAnsi="Arial" w:cs="Arial"/>
                <w:b/>
                <w:sz w:val="22"/>
                <w:szCs w:val="22"/>
              </w:rPr>
              <w:instrText xml:space="preserve"> NUMPAGES  </w:instrText>
            </w:r>
            <w:r w:rsidRPr="002F1B13">
              <w:rPr>
                <w:rFonts w:ascii="Arial" w:hAnsi="Arial" w:cs="Arial"/>
                <w:b/>
                <w:sz w:val="22"/>
                <w:szCs w:val="22"/>
              </w:rPr>
              <w:fldChar w:fldCharType="separate"/>
            </w:r>
            <w:r w:rsidR="007A4014">
              <w:rPr>
                <w:rFonts w:ascii="Arial" w:hAnsi="Arial" w:cs="Arial"/>
                <w:b/>
                <w:noProof/>
                <w:sz w:val="22"/>
                <w:szCs w:val="22"/>
              </w:rPr>
              <w:t>14</w:t>
            </w:r>
            <w:r w:rsidRPr="002F1B13">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58" w:rsidRDefault="00EA6958">
      <w:r>
        <w:separator/>
      </w:r>
    </w:p>
  </w:footnote>
  <w:footnote w:type="continuationSeparator" w:id="0">
    <w:p w:rsidR="00EA6958" w:rsidRDefault="00EA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958" w:rsidRPr="002F1B13" w:rsidRDefault="00EA6958" w:rsidP="00C71CB4">
    <w:pPr>
      <w:pStyle w:val="Header"/>
      <w:jc w:val="center"/>
      <w:rPr>
        <w:rFonts w:ascii="Arial" w:hAnsi="Arial" w:cs="Arial"/>
        <w:b/>
        <w:bCs/>
        <w:caps/>
        <w:sz w:val="22"/>
        <w:szCs w:val="22"/>
      </w:rPr>
    </w:pPr>
    <w:r w:rsidRPr="00913A13">
      <w:rPr>
        <w:rFonts w:ascii="Arial" w:hAnsi="Arial" w:cs="Arial"/>
        <w:b/>
        <w:caps/>
        <w:sz w:val="22"/>
        <w:szCs w:val="22"/>
      </w:rPr>
      <w:t>Cleaning Contract</w:t>
    </w:r>
    <w:r>
      <w:rPr>
        <w:rFonts w:ascii="Arial" w:hAnsi="Arial" w:cs="Arial"/>
        <w:b/>
        <w:caps/>
        <w:sz w:val="22"/>
        <w:szCs w:val="22"/>
      </w:rPr>
      <w:t xml:space="preserve"> 2019</w:t>
    </w:r>
  </w:p>
  <w:p w:rsidR="00EA6958" w:rsidRPr="002F1B13" w:rsidRDefault="00EA6958" w:rsidP="007E7023">
    <w:pPr>
      <w:pStyle w:val="Header"/>
      <w:pBdr>
        <w:bottom w:val="single" w:sz="8" w:space="1" w:color="auto"/>
      </w:pBdr>
      <w:jc w:val="center"/>
      <w:rPr>
        <w:rFonts w:ascii="Arial" w:hAnsi="Arial" w:cs="Arial"/>
        <w:b/>
        <w:bCs/>
        <w:caps/>
        <w:sz w:val="22"/>
        <w:szCs w:val="22"/>
        <w:lang w:val="en-GB"/>
      </w:rPr>
    </w:pPr>
    <w:r w:rsidRPr="00B539B4">
      <w:rPr>
        <w:rFonts w:ascii="Arial" w:hAnsi="Arial" w:cs="Arial"/>
        <w:b/>
        <w:bCs/>
        <w:caps/>
        <w:sz w:val="22"/>
        <w:szCs w:val="22"/>
      </w:rPr>
      <w:t xml:space="preserve">Corby Borough Council </w:t>
    </w:r>
    <w:r w:rsidRPr="002F1B13">
      <w:rPr>
        <w:rFonts w:ascii="Arial" w:hAnsi="Arial" w:cs="Arial"/>
        <w:b/>
        <w:bCs/>
        <w:caps/>
        <w:sz w:val="22"/>
        <w:szCs w:val="22"/>
        <w:lang w:val="en-GB"/>
      </w:rPr>
      <w:t>Instructions to Bidders</w:t>
    </w:r>
  </w:p>
  <w:p w:rsidR="00EA6958" w:rsidRPr="002F1B13" w:rsidRDefault="00EA6958" w:rsidP="007E7023">
    <w:pPr>
      <w:pStyle w:val="Header"/>
      <w:pBdr>
        <w:bottom w:val="single" w:sz="8" w:space="1" w:color="auto"/>
      </w:pBdr>
      <w:jc w:val="center"/>
      <w:rPr>
        <w:rFonts w:ascii="Arial" w:hAnsi="Arial" w:cs="Arial"/>
        <w:bCs/>
        <w:caps/>
        <w:sz w:val="22"/>
        <w:szCs w:val="22"/>
      </w:rPr>
    </w:pPr>
  </w:p>
  <w:p w:rsidR="00EA6958" w:rsidRPr="002F1B13" w:rsidRDefault="00EA6958" w:rsidP="007E702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B607D"/>
    <w:multiLevelType w:val="hybridMultilevel"/>
    <w:tmpl w:val="F078C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3A10"/>
    <w:multiLevelType w:val="hybridMultilevel"/>
    <w:tmpl w:val="17DEE51A"/>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C6028"/>
    <w:multiLevelType w:val="hybridMultilevel"/>
    <w:tmpl w:val="F7D8D116"/>
    <w:lvl w:ilvl="0" w:tplc="B5CE2A2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FF23F7C"/>
    <w:multiLevelType w:val="multilevel"/>
    <w:tmpl w:val="C7EC2A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4A73FF5"/>
    <w:multiLevelType w:val="hybridMultilevel"/>
    <w:tmpl w:val="5CE08FFC"/>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9508E24A">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0B64C0"/>
    <w:multiLevelType w:val="hybridMultilevel"/>
    <w:tmpl w:val="B7245AD2"/>
    <w:lvl w:ilvl="0" w:tplc="5C324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344DDB"/>
    <w:multiLevelType w:val="hybridMultilevel"/>
    <w:tmpl w:val="CF2441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6"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32531"/>
    <w:multiLevelType w:val="multilevel"/>
    <w:tmpl w:val="46AC9ED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1"/>
  </w:num>
  <w:num w:numId="3">
    <w:abstractNumId w:val="17"/>
  </w:num>
  <w:num w:numId="4">
    <w:abstractNumId w:val="0"/>
  </w:num>
  <w:num w:numId="5">
    <w:abstractNumId w:val="5"/>
  </w:num>
  <w:num w:numId="6">
    <w:abstractNumId w:val="12"/>
  </w:num>
  <w:num w:numId="7">
    <w:abstractNumId w:val="9"/>
  </w:num>
  <w:num w:numId="8">
    <w:abstractNumId w:val="6"/>
  </w:num>
  <w:num w:numId="9">
    <w:abstractNumId w:val="11"/>
  </w:num>
  <w:num w:numId="10">
    <w:abstractNumId w:val="13"/>
  </w:num>
  <w:num w:numId="11">
    <w:abstractNumId w:val="2"/>
  </w:num>
  <w:num w:numId="12">
    <w:abstractNumId w:val="8"/>
  </w:num>
  <w:num w:numId="13">
    <w:abstractNumId w:val="25"/>
  </w:num>
  <w:num w:numId="14">
    <w:abstractNumId w:val="15"/>
  </w:num>
  <w:num w:numId="15">
    <w:abstractNumId w:val="14"/>
  </w:num>
  <w:num w:numId="16">
    <w:abstractNumId w:val="16"/>
  </w:num>
  <w:num w:numId="17">
    <w:abstractNumId w:val="27"/>
  </w:num>
  <w:num w:numId="18">
    <w:abstractNumId w:val="20"/>
  </w:num>
  <w:num w:numId="19">
    <w:abstractNumId w:val="1"/>
  </w:num>
  <w:num w:numId="20">
    <w:abstractNumId w:val="19"/>
  </w:num>
  <w:num w:numId="21">
    <w:abstractNumId w:val="18"/>
  </w:num>
  <w:num w:numId="22">
    <w:abstractNumId w:val="26"/>
  </w:num>
  <w:num w:numId="23">
    <w:abstractNumId w:val="7"/>
  </w:num>
  <w:num w:numId="24">
    <w:abstractNumId w:val="22"/>
  </w:num>
  <w:num w:numId="25">
    <w:abstractNumId w:val="23"/>
  </w:num>
  <w:num w:numId="26">
    <w:abstractNumId w:val="24"/>
  </w:num>
  <w:num w:numId="27">
    <w:abstractNumId w:val="4"/>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B4"/>
    <w:rsid w:val="000114D9"/>
    <w:rsid w:val="00015621"/>
    <w:rsid w:val="000211E1"/>
    <w:rsid w:val="000218A3"/>
    <w:rsid w:val="000265A6"/>
    <w:rsid w:val="00026B0A"/>
    <w:rsid w:val="000279E7"/>
    <w:rsid w:val="000328E1"/>
    <w:rsid w:val="000342E8"/>
    <w:rsid w:val="000438CC"/>
    <w:rsid w:val="00051DFF"/>
    <w:rsid w:val="00053236"/>
    <w:rsid w:val="00054EAF"/>
    <w:rsid w:val="00057B08"/>
    <w:rsid w:val="00063702"/>
    <w:rsid w:val="00066E28"/>
    <w:rsid w:val="0007029B"/>
    <w:rsid w:val="00070F6D"/>
    <w:rsid w:val="000779BD"/>
    <w:rsid w:val="000804BA"/>
    <w:rsid w:val="00085067"/>
    <w:rsid w:val="00090C2A"/>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25A"/>
    <w:rsid w:val="00101957"/>
    <w:rsid w:val="00102450"/>
    <w:rsid w:val="00116157"/>
    <w:rsid w:val="00116F18"/>
    <w:rsid w:val="00117134"/>
    <w:rsid w:val="00132591"/>
    <w:rsid w:val="001328FD"/>
    <w:rsid w:val="001378C8"/>
    <w:rsid w:val="0014024F"/>
    <w:rsid w:val="00144A6D"/>
    <w:rsid w:val="00152AB3"/>
    <w:rsid w:val="00171C5F"/>
    <w:rsid w:val="00174F1D"/>
    <w:rsid w:val="00177A09"/>
    <w:rsid w:val="00180741"/>
    <w:rsid w:val="00180A98"/>
    <w:rsid w:val="00182C14"/>
    <w:rsid w:val="00191466"/>
    <w:rsid w:val="001936CA"/>
    <w:rsid w:val="00194795"/>
    <w:rsid w:val="00194C0A"/>
    <w:rsid w:val="001A0E09"/>
    <w:rsid w:val="001A468D"/>
    <w:rsid w:val="001A4D0E"/>
    <w:rsid w:val="001A744C"/>
    <w:rsid w:val="001B0003"/>
    <w:rsid w:val="001B023B"/>
    <w:rsid w:val="001D2535"/>
    <w:rsid w:val="001D3609"/>
    <w:rsid w:val="001D79AC"/>
    <w:rsid w:val="001D7F1B"/>
    <w:rsid w:val="001E05DD"/>
    <w:rsid w:val="001E0B86"/>
    <w:rsid w:val="001E1C79"/>
    <w:rsid w:val="001E37FF"/>
    <w:rsid w:val="001E3849"/>
    <w:rsid w:val="001F18AD"/>
    <w:rsid w:val="001F4285"/>
    <w:rsid w:val="001F4F6E"/>
    <w:rsid w:val="002042B0"/>
    <w:rsid w:val="002072A7"/>
    <w:rsid w:val="00211DC5"/>
    <w:rsid w:val="0021260C"/>
    <w:rsid w:val="002134BF"/>
    <w:rsid w:val="00213F22"/>
    <w:rsid w:val="00213F4E"/>
    <w:rsid w:val="00224338"/>
    <w:rsid w:val="00226684"/>
    <w:rsid w:val="002535E4"/>
    <w:rsid w:val="00253F67"/>
    <w:rsid w:val="00254631"/>
    <w:rsid w:val="00256863"/>
    <w:rsid w:val="002619E4"/>
    <w:rsid w:val="00262544"/>
    <w:rsid w:val="002648FE"/>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D1814"/>
    <w:rsid w:val="002D462B"/>
    <w:rsid w:val="002D50C5"/>
    <w:rsid w:val="002D643F"/>
    <w:rsid w:val="002D7455"/>
    <w:rsid w:val="002E1CA5"/>
    <w:rsid w:val="002E5FC0"/>
    <w:rsid w:val="002F0679"/>
    <w:rsid w:val="002F0D82"/>
    <w:rsid w:val="002F1B13"/>
    <w:rsid w:val="002F5E2D"/>
    <w:rsid w:val="00307D6B"/>
    <w:rsid w:val="0031477F"/>
    <w:rsid w:val="00321F6D"/>
    <w:rsid w:val="00322DAB"/>
    <w:rsid w:val="0032428B"/>
    <w:rsid w:val="00327589"/>
    <w:rsid w:val="0033086A"/>
    <w:rsid w:val="00330D4D"/>
    <w:rsid w:val="00331667"/>
    <w:rsid w:val="003327D7"/>
    <w:rsid w:val="00335352"/>
    <w:rsid w:val="00345709"/>
    <w:rsid w:val="00346980"/>
    <w:rsid w:val="003508BA"/>
    <w:rsid w:val="00352136"/>
    <w:rsid w:val="00353393"/>
    <w:rsid w:val="00356B56"/>
    <w:rsid w:val="003604AE"/>
    <w:rsid w:val="00362112"/>
    <w:rsid w:val="00367804"/>
    <w:rsid w:val="003724AC"/>
    <w:rsid w:val="003726ED"/>
    <w:rsid w:val="00375899"/>
    <w:rsid w:val="00377FAC"/>
    <w:rsid w:val="00383AEE"/>
    <w:rsid w:val="00384173"/>
    <w:rsid w:val="003908BC"/>
    <w:rsid w:val="003946E0"/>
    <w:rsid w:val="00396DC3"/>
    <w:rsid w:val="003A019A"/>
    <w:rsid w:val="003A3ADA"/>
    <w:rsid w:val="003B1880"/>
    <w:rsid w:val="003B51DC"/>
    <w:rsid w:val="003C07CC"/>
    <w:rsid w:val="003C0D2D"/>
    <w:rsid w:val="003C7FCA"/>
    <w:rsid w:val="003D7119"/>
    <w:rsid w:val="003E10BC"/>
    <w:rsid w:val="003E22E8"/>
    <w:rsid w:val="003E3FA7"/>
    <w:rsid w:val="003F0DDD"/>
    <w:rsid w:val="003F0EFC"/>
    <w:rsid w:val="003F343D"/>
    <w:rsid w:val="00402F45"/>
    <w:rsid w:val="00405CF1"/>
    <w:rsid w:val="00406668"/>
    <w:rsid w:val="004131A2"/>
    <w:rsid w:val="004159B5"/>
    <w:rsid w:val="004179E8"/>
    <w:rsid w:val="00420937"/>
    <w:rsid w:val="00423A66"/>
    <w:rsid w:val="004248E5"/>
    <w:rsid w:val="00441341"/>
    <w:rsid w:val="00443457"/>
    <w:rsid w:val="00455FD1"/>
    <w:rsid w:val="0046240D"/>
    <w:rsid w:val="004624E2"/>
    <w:rsid w:val="0046468A"/>
    <w:rsid w:val="00465B85"/>
    <w:rsid w:val="0047346E"/>
    <w:rsid w:val="00474525"/>
    <w:rsid w:val="0047596D"/>
    <w:rsid w:val="0048101D"/>
    <w:rsid w:val="0048504D"/>
    <w:rsid w:val="00486BF4"/>
    <w:rsid w:val="00487D6B"/>
    <w:rsid w:val="004904E5"/>
    <w:rsid w:val="004B0870"/>
    <w:rsid w:val="004B3738"/>
    <w:rsid w:val="004B3D91"/>
    <w:rsid w:val="004B659A"/>
    <w:rsid w:val="004B7183"/>
    <w:rsid w:val="004C0A41"/>
    <w:rsid w:val="004C11A9"/>
    <w:rsid w:val="004C1A34"/>
    <w:rsid w:val="004D2207"/>
    <w:rsid w:val="004D5EB6"/>
    <w:rsid w:val="004E3B76"/>
    <w:rsid w:val="004E7F97"/>
    <w:rsid w:val="004F1BE2"/>
    <w:rsid w:val="004F3DC4"/>
    <w:rsid w:val="004F4AC9"/>
    <w:rsid w:val="004F4BD9"/>
    <w:rsid w:val="00501F1E"/>
    <w:rsid w:val="00506A4E"/>
    <w:rsid w:val="00514ACF"/>
    <w:rsid w:val="00525A0D"/>
    <w:rsid w:val="0053099E"/>
    <w:rsid w:val="005344C8"/>
    <w:rsid w:val="00537935"/>
    <w:rsid w:val="005413BC"/>
    <w:rsid w:val="00543841"/>
    <w:rsid w:val="00555118"/>
    <w:rsid w:val="0055664D"/>
    <w:rsid w:val="00556FA5"/>
    <w:rsid w:val="00557C22"/>
    <w:rsid w:val="00565246"/>
    <w:rsid w:val="00565AFF"/>
    <w:rsid w:val="00570A3A"/>
    <w:rsid w:val="00572849"/>
    <w:rsid w:val="00572953"/>
    <w:rsid w:val="00572EDE"/>
    <w:rsid w:val="0057462A"/>
    <w:rsid w:val="00591FEF"/>
    <w:rsid w:val="005921B6"/>
    <w:rsid w:val="005A0CA4"/>
    <w:rsid w:val="005A1333"/>
    <w:rsid w:val="005A4CAC"/>
    <w:rsid w:val="005B5C72"/>
    <w:rsid w:val="005C5EEA"/>
    <w:rsid w:val="005C6F75"/>
    <w:rsid w:val="005C7FCF"/>
    <w:rsid w:val="005D2F1E"/>
    <w:rsid w:val="005E18F8"/>
    <w:rsid w:val="005E1A87"/>
    <w:rsid w:val="005E39EE"/>
    <w:rsid w:val="005E3FED"/>
    <w:rsid w:val="005F2A4E"/>
    <w:rsid w:val="005F410F"/>
    <w:rsid w:val="005F78DD"/>
    <w:rsid w:val="00601A28"/>
    <w:rsid w:val="006022A1"/>
    <w:rsid w:val="006054EA"/>
    <w:rsid w:val="00611D22"/>
    <w:rsid w:val="00620765"/>
    <w:rsid w:val="00620A33"/>
    <w:rsid w:val="00631590"/>
    <w:rsid w:val="0065414E"/>
    <w:rsid w:val="00662E7F"/>
    <w:rsid w:val="00664166"/>
    <w:rsid w:val="006644CF"/>
    <w:rsid w:val="00664C00"/>
    <w:rsid w:val="0067052F"/>
    <w:rsid w:val="0067089A"/>
    <w:rsid w:val="006775BD"/>
    <w:rsid w:val="00681D3F"/>
    <w:rsid w:val="00683A65"/>
    <w:rsid w:val="00692709"/>
    <w:rsid w:val="0069455A"/>
    <w:rsid w:val="0069711E"/>
    <w:rsid w:val="006A0607"/>
    <w:rsid w:val="006A3ED5"/>
    <w:rsid w:val="006A6F49"/>
    <w:rsid w:val="006B328A"/>
    <w:rsid w:val="006B403E"/>
    <w:rsid w:val="006D5A38"/>
    <w:rsid w:val="006D689B"/>
    <w:rsid w:val="006E6CCD"/>
    <w:rsid w:val="006F1A39"/>
    <w:rsid w:val="00714A06"/>
    <w:rsid w:val="00715735"/>
    <w:rsid w:val="00730B66"/>
    <w:rsid w:val="0073418F"/>
    <w:rsid w:val="0073486D"/>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014"/>
    <w:rsid w:val="007A4E01"/>
    <w:rsid w:val="007A6DD4"/>
    <w:rsid w:val="007A7CF1"/>
    <w:rsid w:val="007B22C8"/>
    <w:rsid w:val="007B4473"/>
    <w:rsid w:val="007B76F5"/>
    <w:rsid w:val="007C0E57"/>
    <w:rsid w:val="007C31A0"/>
    <w:rsid w:val="007C36C7"/>
    <w:rsid w:val="007C5036"/>
    <w:rsid w:val="007D2660"/>
    <w:rsid w:val="007D2C8E"/>
    <w:rsid w:val="007E0651"/>
    <w:rsid w:val="007E2186"/>
    <w:rsid w:val="007E7023"/>
    <w:rsid w:val="007F5802"/>
    <w:rsid w:val="00801FA3"/>
    <w:rsid w:val="00802D28"/>
    <w:rsid w:val="008116D6"/>
    <w:rsid w:val="008124AB"/>
    <w:rsid w:val="008154A9"/>
    <w:rsid w:val="00815D09"/>
    <w:rsid w:val="008255D9"/>
    <w:rsid w:val="00827246"/>
    <w:rsid w:val="00831395"/>
    <w:rsid w:val="00835230"/>
    <w:rsid w:val="00842BE1"/>
    <w:rsid w:val="00843E3F"/>
    <w:rsid w:val="00846C91"/>
    <w:rsid w:val="00855193"/>
    <w:rsid w:val="00855D9A"/>
    <w:rsid w:val="0086108D"/>
    <w:rsid w:val="00861AF4"/>
    <w:rsid w:val="008662F6"/>
    <w:rsid w:val="0087070E"/>
    <w:rsid w:val="008723F2"/>
    <w:rsid w:val="00875215"/>
    <w:rsid w:val="008763CC"/>
    <w:rsid w:val="008818D4"/>
    <w:rsid w:val="00883A29"/>
    <w:rsid w:val="00890315"/>
    <w:rsid w:val="008A7659"/>
    <w:rsid w:val="008B3135"/>
    <w:rsid w:val="008C0B77"/>
    <w:rsid w:val="008D300D"/>
    <w:rsid w:val="008D4ED0"/>
    <w:rsid w:val="008D7E39"/>
    <w:rsid w:val="008F12C7"/>
    <w:rsid w:val="008F14CD"/>
    <w:rsid w:val="008F325E"/>
    <w:rsid w:val="008F5437"/>
    <w:rsid w:val="008F61B1"/>
    <w:rsid w:val="008F6399"/>
    <w:rsid w:val="008F6C75"/>
    <w:rsid w:val="00901F5E"/>
    <w:rsid w:val="0090552D"/>
    <w:rsid w:val="009063C2"/>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2A4B"/>
    <w:rsid w:val="009B36FC"/>
    <w:rsid w:val="009D0617"/>
    <w:rsid w:val="009D3BA2"/>
    <w:rsid w:val="009D3C54"/>
    <w:rsid w:val="009D4258"/>
    <w:rsid w:val="009D51C3"/>
    <w:rsid w:val="009D6247"/>
    <w:rsid w:val="009E5CBF"/>
    <w:rsid w:val="009E7227"/>
    <w:rsid w:val="009F3BF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166"/>
    <w:rsid w:val="00A51951"/>
    <w:rsid w:val="00A51FF3"/>
    <w:rsid w:val="00A52ED4"/>
    <w:rsid w:val="00A62FBD"/>
    <w:rsid w:val="00A636C6"/>
    <w:rsid w:val="00A81DD5"/>
    <w:rsid w:val="00A86229"/>
    <w:rsid w:val="00A90289"/>
    <w:rsid w:val="00A97349"/>
    <w:rsid w:val="00AA0749"/>
    <w:rsid w:val="00AB2463"/>
    <w:rsid w:val="00AC00FB"/>
    <w:rsid w:val="00AC0153"/>
    <w:rsid w:val="00AC115B"/>
    <w:rsid w:val="00AD7F74"/>
    <w:rsid w:val="00AE001F"/>
    <w:rsid w:val="00AE079B"/>
    <w:rsid w:val="00AE0853"/>
    <w:rsid w:val="00AF2BD5"/>
    <w:rsid w:val="00AF61C3"/>
    <w:rsid w:val="00AF7CC5"/>
    <w:rsid w:val="00B011C6"/>
    <w:rsid w:val="00B01A37"/>
    <w:rsid w:val="00B04F97"/>
    <w:rsid w:val="00B1358D"/>
    <w:rsid w:val="00B16315"/>
    <w:rsid w:val="00B2005F"/>
    <w:rsid w:val="00B27182"/>
    <w:rsid w:val="00B320D4"/>
    <w:rsid w:val="00B35276"/>
    <w:rsid w:val="00B36CAD"/>
    <w:rsid w:val="00B414A7"/>
    <w:rsid w:val="00B41A28"/>
    <w:rsid w:val="00B42801"/>
    <w:rsid w:val="00B446A6"/>
    <w:rsid w:val="00B46B27"/>
    <w:rsid w:val="00B50867"/>
    <w:rsid w:val="00B51B6E"/>
    <w:rsid w:val="00B6379C"/>
    <w:rsid w:val="00B673B9"/>
    <w:rsid w:val="00B7057D"/>
    <w:rsid w:val="00B733EB"/>
    <w:rsid w:val="00B73D9B"/>
    <w:rsid w:val="00B73E6E"/>
    <w:rsid w:val="00B802BC"/>
    <w:rsid w:val="00B81AFC"/>
    <w:rsid w:val="00B81F27"/>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F006E"/>
    <w:rsid w:val="00BF054D"/>
    <w:rsid w:val="00BF4035"/>
    <w:rsid w:val="00BF4514"/>
    <w:rsid w:val="00BF63EB"/>
    <w:rsid w:val="00BF6D03"/>
    <w:rsid w:val="00C007F5"/>
    <w:rsid w:val="00C05AD1"/>
    <w:rsid w:val="00C0614B"/>
    <w:rsid w:val="00C166D0"/>
    <w:rsid w:val="00C16AF2"/>
    <w:rsid w:val="00C16D86"/>
    <w:rsid w:val="00C17418"/>
    <w:rsid w:val="00C2194E"/>
    <w:rsid w:val="00C26024"/>
    <w:rsid w:val="00C26183"/>
    <w:rsid w:val="00C37029"/>
    <w:rsid w:val="00C407C2"/>
    <w:rsid w:val="00C448A2"/>
    <w:rsid w:val="00C46AE8"/>
    <w:rsid w:val="00C571EE"/>
    <w:rsid w:val="00C57206"/>
    <w:rsid w:val="00C66053"/>
    <w:rsid w:val="00C71799"/>
    <w:rsid w:val="00C71CB4"/>
    <w:rsid w:val="00C849A2"/>
    <w:rsid w:val="00C90D84"/>
    <w:rsid w:val="00C93921"/>
    <w:rsid w:val="00C94D24"/>
    <w:rsid w:val="00C9593D"/>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03A4F"/>
    <w:rsid w:val="00D104C7"/>
    <w:rsid w:val="00D10A77"/>
    <w:rsid w:val="00D15769"/>
    <w:rsid w:val="00D15AC2"/>
    <w:rsid w:val="00D20B13"/>
    <w:rsid w:val="00D24D0F"/>
    <w:rsid w:val="00D26431"/>
    <w:rsid w:val="00D277CD"/>
    <w:rsid w:val="00D37A18"/>
    <w:rsid w:val="00D417B6"/>
    <w:rsid w:val="00D43DA4"/>
    <w:rsid w:val="00D44A4C"/>
    <w:rsid w:val="00D47EB9"/>
    <w:rsid w:val="00D546EB"/>
    <w:rsid w:val="00D555AC"/>
    <w:rsid w:val="00D66032"/>
    <w:rsid w:val="00D82950"/>
    <w:rsid w:val="00D93000"/>
    <w:rsid w:val="00D95A5D"/>
    <w:rsid w:val="00DA691E"/>
    <w:rsid w:val="00DB203A"/>
    <w:rsid w:val="00DC26C7"/>
    <w:rsid w:val="00DC4D89"/>
    <w:rsid w:val="00DC62F1"/>
    <w:rsid w:val="00DC739A"/>
    <w:rsid w:val="00DD3299"/>
    <w:rsid w:val="00DD3833"/>
    <w:rsid w:val="00DD7DA3"/>
    <w:rsid w:val="00DE5B79"/>
    <w:rsid w:val="00DF025D"/>
    <w:rsid w:val="00DF160C"/>
    <w:rsid w:val="00DF2CED"/>
    <w:rsid w:val="00DF75AC"/>
    <w:rsid w:val="00E1059F"/>
    <w:rsid w:val="00E257E6"/>
    <w:rsid w:val="00E41C1E"/>
    <w:rsid w:val="00E456E5"/>
    <w:rsid w:val="00E55F66"/>
    <w:rsid w:val="00E60FE4"/>
    <w:rsid w:val="00E6410A"/>
    <w:rsid w:val="00E6519F"/>
    <w:rsid w:val="00E654A1"/>
    <w:rsid w:val="00E740BB"/>
    <w:rsid w:val="00E75A71"/>
    <w:rsid w:val="00E85AAC"/>
    <w:rsid w:val="00E975FF"/>
    <w:rsid w:val="00E97FE2"/>
    <w:rsid w:val="00EA472F"/>
    <w:rsid w:val="00EA6958"/>
    <w:rsid w:val="00EA7D9A"/>
    <w:rsid w:val="00EB102D"/>
    <w:rsid w:val="00EC1942"/>
    <w:rsid w:val="00EC291C"/>
    <w:rsid w:val="00ED2C19"/>
    <w:rsid w:val="00ED3000"/>
    <w:rsid w:val="00ED3195"/>
    <w:rsid w:val="00ED64D9"/>
    <w:rsid w:val="00ED7AD3"/>
    <w:rsid w:val="00EE61A5"/>
    <w:rsid w:val="00EF1CA8"/>
    <w:rsid w:val="00EF24A8"/>
    <w:rsid w:val="00EF3AD3"/>
    <w:rsid w:val="00EF5024"/>
    <w:rsid w:val="00F02658"/>
    <w:rsid w:val="00F04A51"/>
    <w:rsid w:val="00F134D0"/>
    <w:rsid w:val="00F20E5A"/>
    <w:rsid w:val="00F2412A"/>
    <w:rsid w:val="00F47C40"/>
    <w:rsid w:val="00F52EEF"/>
    <w:rsid w:val="00F52FB9"/>
    <w:rsid w:val="00F555E1"/>
    <w:rsid w:val="00F55CB9"/>
    <w:rsid w:val="00F56AF4"/>
    <w:rsid w:val="00F6128C"/>
    <w:rsid w:val="00F70581"/>
    <w:rsid w:val="00F720D5"/>
    <w:rsid w:val="00F72935"/>
    <w:rsid w:val="00F73ECE"/>
    <w:rsid w:val="00F76FE7"/>
    <w:rsid w:val="00F83533"/>
    <w:rsid w:val="00F8406C"/>
    <w:rsid w:val="00F84CC5"/>
    <w:rsid w:val="00F86C61"/>
    <w:rsid w:val="00F96979"/>
    <w:rsid w:val="00FA405B"/>
    <w:rsid w:val="00FA444F"/>
    <w:rsid w:val="00FA467E"/>
    <w:rsid w:val="00FB7EC1"/>
    <w:rsid w:val="00FC072F"/>
    <w:rsid w:val="00FC2188"/>
    <w:rsid w:val="00FC68A2"/>
    <w:rsid w:val="00FC6AD4"/>
    <w:rsid w:val="00FD470A"/>
    <w:rsid w:val="00FD677C"/>
    <w:rsid w:val="00FD702C"/>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8784A49-9905-4E3A-BC29-8141AB21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co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by.gov.uk/search/site/privacy%20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1F303-50F4-4F5A-80EF-7C88F338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3871</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24803</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Gerald Dennis</dc:creator>
  <cp:lastModifiedBy>Gerald Dennis</cp:lastModifiedBy>
  <cp:revision>2</cp:revision>
  <cp:lastPrinted>2016-11-21T09:47:00Z</cp:lastPrinted>
  <dcterms:created xsi:type="dcterms:W3CDTF">2020-01-24T16:22:00Z</dcterms:created>
  <dcterms:modified xsi:type="dcterms:W3CDTF">2020-01-24T16:22:00Z</dcterms:modified>
</cp:coreProperties>
</file>