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954F" w14:textId="77777777" w:rsidR="00B868D9" w:rsidRPr="00E312F9" w:rsidRDefault="00B868D9" w:rsidP="00060D87"/>
    <w:p w14:paraId="00B39550" w14:textId="77777777" w:rsidR="00B868D9" w:rsidRPr="00E312F9" w:rsidRDefault="00B868D9" w:rsidP="00060D87"/>
    <w:p w14:paraId="00B39551" w14:textId="77777777" w:rsidR="00B868D9" w:rsidRPr="00E312F9" w:rsidRDefault="00B868D9" w:rsidP="00060D87"/>
    <w:p w14:paraId="00B39552" w14:textId="77777777" w:rsidR="00B868D9" w:rsidRPr="00E312F9" w:rsidRDefault="00B868D9" w:rsidP="00060D87"/>
    <w:p w14:paraId="00B39553" w14:textId="77777777" w:rsidR="00436429" w:rsidRDefault="00436429" w:rsidP="000E2824">
      <w:pPr>
        <w:jc w:val="center"/>
        <w:rPr>
          <w:rFonts w:ascii="Calibri" w:hAnsi="Calibri"/>
          <w:b/>
          <w:color w:val="333399"/>
          <w:sz w:val="52"/>
          <w:szCs w:val="52"/>
        </w:rPr>
      </w:pPr>
    </w:p>
    <w:p w14:paraId="00B39554" w14:textId="25403CB4" w:rsidR="000E2824" w:rsidRPr="004E1BC7" w:rsidRDefault="005E3B1C" w:rsidP="00F21321">
      <w:pPr>
        <w:jc w:val="center"/>
        <w:rPr>
          <w:rFonts w:ascii="Calibri" w:hAnsi="Calibri"/>
          <w:b/>
          <w:color w:val="17365D"/>
          <w:sz w:val="52"/>
          <w:szCs w:val="52"/>
        </w:rPr>
      </w:pPr>
      <w:r>
        <w:rPr>
          <w:rFonts w:ascii="Calibri" w:hAnsi="Calibri"/>
          <w:b/>
          <w:color w:val="17365D"/>
          <w:sz w:val="52"/>
          <w:szCs w:val="52"/>
        </w:rPr>
        <w:t>Annex B</w:t>
      </w:r>
      <w:r w:rsidR="00C80D96">
        <w:rPr>
          <w:rFonts w:ascii="Calibri" w:hAnsi="Calibri"/>
          <w:b/>
          <w:color w:val="17365D"/>
          <w:sz w:val="52"/>
          <w:szCs w:val="52"/>
        </w:rPr>
        <w:t>4</w:t>
      </w:r>
      <w:r w:rsidR="00283E62">
        <w:rPr>
          <w:rFonts w:ascii="Calibri" w:hAnsi="Calibri"/>
          <w:b/>
          <w:color w:val="17365D"/>
          <w:sz w:val="52"/>
          <w:szCs w:val="52"/>
        </w:rPr>
        <w:t xml:space="preserve"> </w:t>
      </w:r>
    </w:p>
    <w:p w14:paraId="00B39555" w14:textId="77777777" w:rsidR="000E2824" w:rsidRPr="00E335B4" w:rsidRDefault="000E2824" w:rsidP="00436429">
      <w:pPr>
        <w:jc w:val="center"/>
        <w:rPr>
          <w:rFonts w:ascii="Calibri" w:hAnsi="Calibri"/>
          <w:b/>
          <w:color w:val="17365D"/>
          <w:sz w:val="16"/>
          <w:szCs w:val="16"/>
        </w:rPr>
      </w:pPr>
    </w:p>
    <w:p w14:paraId="00B39556" w14:textId="77777777" w:rsidR="000E2824" w:rsidRPr="004E1BC7" w:rsidRDefault="00436429" w:rsidP="00436429">
      <w:pPr>
        <w:jc w:val="center"/>
        <w:rPr>
          <w:rFonts w:ascii="Calibri" w:hAnsi="Calibri"/>
          <w:b/>
          <w:color w:val="17365D"/>
          <w:sz w:val="52"/>
          <w:szCs w:val="52"/>
        </w:rPr>
      </w:pPr>
      <w:r w:rsidRPr="004E1BC7">
        <w:rPr>
          <w:rFonts w:ascii="Calibri" w:hAnsi="Calibri"/>
          <w:b/>
          <w:color w:val="17365D"/>
          <w:sz w:val="52"/>
          <w:szCs w:val="52"/>
        </w:rPr>
        <w:t>f</w:t>
      </w:r>
      <w:r w:rsidR="000E2824" w:rsidRPr="004E1BC7">
        <w:rPr>
          <w:rFonts w:ascii="Calibri" w:hAnsi="Calibri"/>
          <w:b/>
          <w:color w:val="17365D"/>
          <w:sz w:val="52"/>
          <w:szCs w:val="52"/>
        </w:rPr>
        <w:t>or</w:t>
      </w:r>
    </w:p>
    <w:p w14:paraId="00B39557" w14:textId="77777777" w:rsidR="000E2824" w:rsidRPr="00E335B4" w:rsidRDefault="000E2824" w:rsidP="00436429">
      <w:pPr>
        <w:jc w:val="center"/>
        <w:rPr>
          <w:rFonts w:ascii="Calibri" w:hAnsi="Calibri"/>
          <w:b/>
          <w:color w:val="17365D"/>
          <w:sz w:val="16"/>
          <w:szCs w:val="16"/>
        </w:rPr>
      </w:pPr>
    </w:p>
    <w:p w14:paraId="00B39558" w14:textId="5E5C3654" w:rsidR="00627A32" w:rsidRDefault="00D82D91" w:rsidP="00627A32">
      <w:pPr>
        <w:jc w:val="center"/>
        <w:rPr>
          <w:rFonts w:ascii="Calibri" w:hAnsi="Calibri"/>
          <w:b/>
          <w:color w:val="17365D"/>
          <w:sz w:val="52"/>
          <w:szCs w:val="52"/>
        </w:rPr>
      </w:pPr>
      <w:r>
        <w:rPr>
          <w:rFonts w:ascii="Calibri" w:hAnsi="Calibri"/>
          <w:b/>
          <w:color w:val="17365D"/>
          <w:sz w:val="52"/>
          <w:szCs w:val="52"/>
        </w:rPr>
        <w:t>LSMS</w:t>
      </w:r>
      <w:r w:rsidR="008944DA">
        <w:rPr>
          <w:rFonts w:ascii="Calibri" w:hAnsi="Calibri"/>
          <w:b/>
          <w:color w:val="17365D"/>
          <w:sz w:val="52"/>
          <w:szCs w:val="52"/>
        </w:rPr>
        <w:t>/</w:t>
      </w:r>
      <w:r>
        <w:rPr>
          <w:rFonts w:ascii="Calibri" w:hAnsi="Calibri"/>
          <w:b/>
          <w:color w:val="17365D"/>
          <w:sz w:val="52"/>
          <w:szCs w:val="52"/>
        </w:rPr>
        <w:t>00</w:t>
      </w:r>
      <w:r w:rsidR="008944DA">
        <w:rPr>
          <w:rFonts w:ascii="Calibri" w:hAnsi="Calibri"/>
          <w:b/>
          <w:color w:val="17365D"/>
          <w:sz w:val="52"/>
          <w:szCs w:val="52"/>
        </w:rPr>
        <w:t>3</w:t>
      </w:r>
      <w:r w:rsidR="00283E62">
        <w:rPr>
          <w:rFonts w:ascii="Calibri" w:hAnsi="Calibri"/>
          <w:b/>
          <w:color w:val="17365D"/>
          <w:sz w:val="52"/>
          <w:szCs w:val="52"/>
        </w:rPr>
        <w:t xml:space="preserve"> - </w:t>
      </w:r>
      <w:r w:rsidR="008944DA">
        <w:rPr>
          <w:rFonts w:ascii="Calibri" w:hAnsi="Calibri"/>
          <w:b/>
          <w:color w:val="17365D"/>
          <w:sz w:val="52"/>
          <w:szCs w:val="52"/>
        </w:rPr>
        <w:t>Fleet General Stores</w:t>
      </w:r>
    </w:p>
    <w:p w14:paraId="00B39559" w14:textId="77777777" w:rsidR="003F6BA5" w:rsidRDefault="003F6BA5" w:rsidP="00436429">
      <w:pPr>
        <w:jc w:val="center"/>
        <w:rPr>
          <w:rFonts w:ascii="Calibri" w:hAnsi="Calibri"/>
          <w:b/>
          <w:color w:val="17365D"/>
          <w:sz w:val="52"/>
          <w:szCs w:val="52"/>
        </w:rPr>
      </w:pPr>
    </w:p>
    <w:p w14:paraId="00B3955B" w14:textId="6724C03F" w:rsidR="007C6E08" w:rsidRPr="00447A19" w:rsidRDefault="00E52FAE" w:rsidP="00F4311E">
      <w:pPr>
        <w:jc w:val="center"/>
        <w:rPr>
          <w:rFonts w:ascii="Calibri" w:hAnsi="Calibri"/>
          <w:b/>
          <w:color w:val="17365D"/>
          <w:sz w:val="52"/>
          <w:szCs w:val="52"/>
        </w:rPr>
        <w:sectPr w:rsidR="007C6E08" w:rsidRPr="00447A19" w:rsidSect="00BA3209">
          <w:headerReference w:type="even" r:id="rId11"/>
          <w:headerReference w:type="default" r:id="rId12"/>
          <w:footerReference w:type="even" r:id="rId13"/>
          <w:footerReference w:type="default" r:id="rId14"/>
          <w:headerReference w:type="first" r:id="rId15"/>
          <w:footerReference w:type="first" r:id="rId16"/>
          <w:pgSz w:w="11907" w:h="16840" w:code="9"/>
          <w:pgMar w:top="964" w:right="1134" w:bottom="964" w:left="1134" w:header="709" w:footer="471" w:gutter="0"/>
          <w:cols w:space="708"/>
          <w:formProt w:val="0"/>
          <w:titlePg/>
          <w:docGrid w:linePitch="360"/>
        </w:sectPr>
      </w:pPr>
      <w:r>
        <w:rPr>
          <w:rFonts w:ascii="Calibri" w:hAnsi="Calibri"/>
          <w:b/>
          <w:color w:val="17365D"/>
          <w:sz w:val="52"/>
          <w:szCs w:val="52"/>
        </w:rPr>
        <w:t>Quality Assurance Functional Requirements</w:t>
      </w:r>
    </w:p>
    <w:p w14:paraId="3983E918" w14:textId="77777777" w:rsidR="00F4311E" w:rsidRDefault="00F4311E" w:rsidP="00C80D96">
      <w:pPr>
        <w:outlineLvl w:val="0"/>
        <w:rPr>
          <w:rFonts w:ascii="Calibri" w:hAnsi="Calibri"/>
          <w:b/>
          <w:color w:val="17365D"/>
        </w:rPr>
      </w:pPr>
    </w:p>
    <w:p w14:paraId="3FEA054D" w14:textId="77777777" w:rsidR="00F4311E" w:rsidRDefault="00F4311E" w:rsidP="00C80D96">
      <w:pPr>
        <w:outlineLvl w:val="0"/>
        <w:rPr>
          <w:rFonts w:ascii="Calibri" w:hAnsi="Calibri"/>
          <w:b/>
          <w:color w:val="17365D"/>
        </w:rPr>
      </w:pPr>
    </w:p>
    <w:p w14:paraId="3DED067B" w14:textId="77777777" w:rsidR="00F4311E" w:rsidRDefault="00F4311E" w:rsidP="00C80D96">
      <w:pPr>
        <w:outlineLvl w:val="0"/>
        <w:rPr>
          <w:rFonts w:ascii="Calibri" w:hAnsi="Calibri"/>
          <w:b/>
          <w:color w:val="17365D"/>
        </w:rPr>
      </w:pPr>
    </w:p>
    <w:p w14:paraId="445EB27F" w14:textId="0FDA1F3C" w:rsidR="00C80D96" w:rsidRPr="00850D03" w:rsidRDefault="00C80D96" w:rsidP="00C80D96">
      <w:pPr>
        <w:outlineLvl w:val="0"/>
        <w:rPr>
          <w:rFonts w:ascii="Calibri" w:hAnsi="Calibri"/>
          <w:b/>
          <w:color w:val="17365D"/>
        </w:rPr>
      </w:pPr>
      <w:r w:rsidRPr="00850D03">
        <w:rPr>
          <w:rFonts w:ascii="Calibri" w:hAnsi="Calibri"/>
          <w:b/>
          <w:color w:val="17365D"/>
        </w:rPr>
        <w:t>Document Administration &amp; Authority</w:t>
      </w:r>
    </w:p>
    <w:p w14:paraId="7FF29543" w14:textId="77777777" w:rsidR="00C80D96" w:rsidRPr="00B7289F" w:rsidRDefault="00C80D96" w:rsidP="00C80D96">
      <w:pPr>
        <w:pBdr>
          <w:bottom w:val="single" w:sz="4" w:space="1" w:color="auto"/>
        </w:pBdr>
        <w:outlineLvl w:val="0"/>
        <w:rPr>
          <w:rFonts w:ascii="Calibri" w:hAnsi="Calibri"/>
          <w:b/>
          <w:sz w:val="22"/>
          <w:szCs w:val="22"/>
        </w:rPr>
      </w:pPr>
    </w:p>
    <w:p w14:paraId="18553775" w14:textId="77777777" w:rsidR="00C80D96" w:rsidRPr="00B7289F" w:rsidRDefault="00C80D96" w:rsidP="00C80D96">
      <w:pPr>
        <w:outlineLvl w:val="0"/>
        <w:rPr>
          <w:rFonts w:ascii="Calibri" w:hAnsi="Calibri"/>
          <w:b/>
          <w:sz w:val="22"/>
          <w:szCs w:val="22"/>
        </w:rPr>
      </w:pPr>
    </w:p>
    <w:p w14:paraId="0141D226" w14:textId="77777777" w:rsidR="00F4311E" w:rsidRDefault="00F4311E" w:rsidP="00F4311E">
      <w:pPr>
        <w:outlineLvl w:val="0"/>
        <w:rPr>
          <w:rFonts w:ascii="Calibri" w:hAnsi="Calibri"/>
          <w:b/>
          <w:sz w:val="22"/>
          <w:szCs w:val="22"/>
        </w:rPr>
      </w:pPr>
    </w:p>
    <w:p w14:paraId="7B6A2B08" w14:textId="73F46133" w:rsidR="00F4311E" w:rsidRDefault="00F4311E" w:rsidP="00F4311E">
      <w:pPr>
        <w:outlineLvl w:val="0"/>
        <w:rPr>
          <w:rFonts w:ascii="Calibri" w:hAnsi="Calibri"/>
          <w:b/>
          <w:sz w:val="22"/>
          <w:szCs w:val="22"/>
        </w:rPr>
      </w:pPr>
      <w:r>
        <w:rPr>
          <w:rFonts w:ascii="Calibri" w:hAnsi="Calibri"/>
          <w:b/>
          <w:sz w:val="22"/>
          <w:szCs w:val="22"/>
        </w:rPr>
        <w:t>Author</w:t>
      </w:r>
    </w:p>
    <w:p w14:paraId="3301D2C9" w14:textId="77777777" w:rsidR="00F4311E" w:rsidRDefault="00F4311E" w:rsidP="00F4311E">
      <w:pPr>
        <w:rPr>
          <w:rFonts w:ascii="Calibri" w:hAnsi="Calibri"/>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2103"/>
        <w:gridCol w:w="2597"/>
        <w:gridCol w:w="1491"/>
      </w:tblGrid>
      <w:tr w:rsidR="00F4311E" w14:paraId="62F86315" w14:textId="77777777" w:rsidTr="00104D50">
        <w:trPr>
          <w:trHeight w:val="325"/>
        </w:trPr>
        <w:tc>
          <w:tcPr>
            <w:tcW w:w="2105" w:type="dxa"/>
            <w:tcBorders>
              <w:top w:val="single" w:sz="4" w:space="0" w:color="auto"/>
              <w:left w:val="single" w:sz="4" w:space="0" w:color="auto"/>
              <w:bottom w:val="single" w:sz="4" w:space="0" w:color="auto"/>
              <w:right w:val="single" w:sz="4" w:space="0" w:color="auto"/>
            </w:tcBorders>
            <w:hideMark/>
          </w:tcPr>
          <w:p w14:paraId="68002CAD" w14:textId="77777777" w:rsidR="00F4311E" w:rsidRDefault="00F4311E" w:rsidP="00232940">
            <w:pPr>
              <w:rPr>
                <w:rFonts w:ascii="Calibri" w:hAnsi="Calibri"/>
                <w:b/>
                <w:sz w:val="20"/>
                <w:szCs w:val="20"/>
              </w:rPr>
            </w:pPr>
            <w:r>
              <w:rPr>
                <w:rFonts w:ascii="Calibri" w:hAnsi="Calibri"/>
                <w:b/>
                <w:sz w:val="20"/>
                <w:szCs w:val="20"/>
              </w:rPr>
              <w:t>Name</w:t>
            </w:r>
          </w:p>
        </w:tc>
        <w:tc>
          <w:tcPr>
            <w:tcW w:w="2103" w:type="dxa"/>
            <w:tcBorders>
              <w:top w:val="single" w:sz="4" w:space="0" w:color="auto"/>
              <w:left w:val="single" w:sz="4" w:space="0" w:color="auto"/>
              <w:bottom w:val="single" w:sz="4" w:space="0" w:color="auto"/>
              <w:right w:val="single" w:sz="4" w:space="0" w:color="auto"/>
            </w:tcBorders>
            <w:hideMark/>
          </w:tcPr>
          <w:p w14:paraId="69BEE9DF" w14:textId="77777777" w:rsidR="00F4311E" w:rsidRDefault="00F4311E" w:rsidP="00232940">
            <w:pPr>
              <w:ind w:left="-92" w:firstLine="92"/>
              <w:rPr>
                <w:rFonts w:ascii="Calibri" w:hAnsi="Calibri"/>
                <w:b/>
                <w:sz w:val="20"/>
                <w:szCs w:val="20"/>
              </w:rPr>
            </w:pPr>
            <w:r>
              <w:rPr>
                <w:rFonts w:ascii="Calibri" w:hAnsi="Calibri"/>
                <w:b/>
                <w:sz w:val="20"/>
                <w:szCs w:val="20"/>
              </w:rPr>
              <w:t>Signature</w:t>
            </w:r>
          </w:p>
        </w:tc>
        <w:tc>
          <w:tcPr>
            <w:tcW w:w="2597" w:type="dxa"/>
            <w:tcBorders>
              <w:top w:val="single" w:sz="4" w:space="0" w:color="auto"/>
              <w:left w:val="single" w:sz="4" w:space="0" w:color="auto"/>
              <w:bottom w:val="single" w:sz="4" w:space="0" w:color="auto"/>
              <w:right w:val="single" w:sz="4" w:space="0" w:color="auto"/>
            </w:tcBorders>
            <w:hideMark/>
          </w:tcPr>
          <w:p w14:paraId="5C1F07F8" w14:textId="77777777" w:rsidR="00F4311E" w:rsidRDefault="00F4311E" w:rsidP="00232940">
            <w:pPr>
              <w:rPr>
                <w:rFonts w:ascii="Calibri" w:hAnsi="Calibri"/>
                <w:b/>
                <w:sz w:val="20"/>
                <w:szCs w:val="20"/>
              </w:rPr>
            </w:pPr>
            <w:r>
              <w:rPr>
                <w:rFonts w:ascii="Calibri" w:hAnsi="Calibri"/>
                <w:b/>
                <w:sz w:val="20"/>
                <w:szCs w:val="20"/>
              </w:rPr>
              <w:t>Post Title</w:t>
            </w:r>
          </w:p>
        </w:tc>
        <w:tc>
          <w:tcPr>
            <w:tcW w:w="1491" w:type="dxa"/>
            <w:tcBorders>
              <w:top w:val="single" w:sz="4" w:space="0" w:color="auto"/>
              <w:left w:val="single" w:sz="4" w:space="0" w:color="auto"/>
              <w:bottom w:val="single" w:sz="4" w:space="0" w:color="auto"/>
              <w:right w:val="single" w:sz="4" w:space="0" w:color="auto"/>
            </w:tcBorders>
            <w:hideMark/>
          </w:tcPr>
          <w:p w14:paraId="2D81ADE1" w14:textId="77777777" w:rsidR="00F4311E" w:rsidRDefault="00F4311E" w:rsidP="00232940">
            <w:pPr>
              <w:rPr>
                <w:rFonts w:ascii="Calibri" w:hAnsi="Calibri"/>
                <w:b/>
                <w:sz w:val="20"/>
                <w:szCs w:val="20"/>
              </w:rPr>
            </w:pPr>
            <w:r>
              <w:rPr>
                <w:rFonts w:ascii="Calibri" w:hAnsi="Calibri"/>
                <w:b/>
                <w:sz w:val="20"/>
                <w:szCs w:val="20"/>
              </w:rPr>
              <w:t>Date</w:t>
            </w:r>
          </w:p>
        </w:tc>
      </w:tr>
      <w:tr w:rsidR="00F4311E" w14:paraId="16879745" w14:textId="77777777" w:rsidTr="00104D50">
        <w:trPr>
          <w:trHeight w:val="325"/>
        </w:trPr>
        <w:tc>
          <w:tcPr>
            <w:tcW w:w="2105" w:type="dxa"/>
            <w:tcBorders>
              <w:top w:val="single" w:sz="4" w:space="0" w:color="auto"/>
              <w:left w:val="single" w:sz="4" w:space="0" w:color="auto"/>
              <w:bottom w:val="single" w:sz="4" w:space="0" w:color="auto"/>
              <w:right w:val="single" w:sz="4" w:space="0" w:color="auto"/>
            </w:tcBorders>
            <w:hideMark/>
          </w:tcPr>
          <w:p w14:paraId="6DFE0E5E" w14:textId="5587392D" w:rsidR="00F4311E" w:rsidRDefault="00AF42D8" w:rsidP="00232940">
            <w:pPr>
              <w:rPr>
                <w:rFonts w:ascii="Calibri" w:hAnsi="Calibri"/>
                <w:sz w:val="20"/>
                <w:szCs w:val="20"/>
              </w:rPr>
            </w:pPr>
            <w:r>
              <w:rPr>
                <w:rFonts w:ascii="Calibri" w:hAnsi="Calibri"/>
                <w:b/>
                <w:bCs/>
                <w:sz w:val="20"/>
                <w:szCs w:val="20"/>
              </w:rPr>
              <w:t>[REDACTED]</w:t>
            </w:r>
          </w:p>
        </w:tc>
        <w:tc>
          <w:tcPr>
            <w:tcW w:w="2103" w:type="dxa"/>
            <w:tcBorders>
              <w:top w:val="single" w:sz="4" w:space="0" w:color="auto"/>
              <w:left w:val="single" w:sz="4" w:space="0" w:color="auto"/>
              <w:bottom w:val="single" w:sz="4" w:space="0" w:color="auto"/>
              <w:right w:val="single" w:sz="4" w:space="0" w:color="auto"/>
            </w:tcBorders>
          </w:tcPr>
          <w:p w14:paraId="467A2203" w14:textId="77777777" w:rsidR="00F4311E" w:rsidRDefault="00F4311E" w:rsidP="00232940">
            <w:pPr>
              <w:ind w:left="-92" w:firstLine="92"/>
              <w:rPr>
                <w:rFonts w:ascii="Calibri" w:hAnsi="Calibri"/>
                <w:sz w:val="20"/>
                <w:szCs w:val="20"/>
              </w:rPr>
            </w:pPr>
          </w:p>
        </w:tc>
        <w:tc>
          <w:tcPr>
            <w:tcW w:w="2597" w:type="dxa"/>
            <w:tcBorders>
              <w:top w:val="single" w:sz="4" w:space="0" w:color="auto"/>
              <w:left w:val="single" w:sz="4" w:space="0" w:color="auto"/>
              <w:bottom w:val="single" w:sz="4" w:space="0" w:color="auto"/>
              <w:right w:val="single" w:sz="4" w:space="0" w:color="auto"/>
            </w:tcBorders>
            <w:hideMark/>
          </w:tcPr>
          <w:p w14:paraId="56779C4A" w14:textId="77777777" w:rsidR="00F4311E" w:rsidRDefault="00F4311E" w:rsidP="00232940">
            <w:pPr>
              <w:rPr>
                <w:rFonts w:ascii="Calibri" w:hAnsi="Calibri"/>
                <w:sz w:val="20"/>
                <w:szCs w:val="20"/>
              </w:rPr>
            </w:pPr>
            <w:r>
              <w:rPr>
                <w:rFonts w:ascii="Calibri" w:hAnsi="Calibri"/>
                <w:sz w:val="20"/>
                <w:szCs w:val="20"/>
              </w:rPr>
              <w:t>DES LSOC-LS-MS-SIM</w:t>
            </w:r>
          </w:p>
        </w:tc>
        <w:tc>
          <w:tcPr>
            <w:tcW w:w="1491" w:type="dxa"/>
            <w:tcBorders>
              <w:top w:val="single" w:sz="4" w:space="0" w:color="auto"/>
              <w:left w:val="single" w:sz="4" w:space="0" w:color="auto"/>
              <w:bottom w:val="single" w:sz="4" w:space="0" w:color="auto"/>
              <w:right w:val="single" w:sz="4" w:space="0" w:color="auto"/>
            </w:tcBorders>
          </w:tcPr>
          <w:p w14:paraId="45B39C7F" w14:textId="77777777" w:rsidR="00F4311E" w:rsidRDefault="00F4311E" w:rsidP="00232940">
            <w:pPr>
              <w:rPr>
                <w:rFonts w:ascii="Calibri" w:hAnsi="Calibri"/>
                <w:sz w:val="20"/>
                <w:szCs w:val="20"/>
              </w:rPr>
            </w:pPr>
            <w:r>
              <w:rPr>
                <w:rFonts w:ascii="Calibri" w:hAnsi="Calibri"/>
                <w:sz w:val="20"/>
                <w:szCs w:val="20"/>
              </w:rPr>
              <w:t>12/11/21</w:t>
            </w:r>
          </w:p>
        </w:tc>
      </w:tr>
    </w:tbl>
    <w:p w14:paraId="6AC2F174" w14:textId="77777777" w:rsidR="00F4311E" w:rsidRDefault="00F4311E" w:rsidP="00F4311E">
      <w:pPr>
        <w:rPr>
          <w:rFonts w:ascii="Calibri" w:hAnsi="Calibri"/>
          <w:sz w:val="20"/>
          <w:szCs w:val="20"/>
        </w:rPr>
      </w:pPr>
    </w:p>
    <w:p w14:paraId="53B5E29B" w14:textId="77777777" w:rsidR="00F4311E" w:rsidRDefault="00F4311E" w:rsidP="00F4311E">
      <w:pPr>
        <w:outlineLvl w:val="0"/>
        <w:rPr>
          <w:rFonts w:ascii="Calibri" w:hAnsi="Calibri"/>
          <w:b/>
          <w:sz w:val="20"/>
          <w:szCs w:val="20"/>
        </w:rPr>
      </w:pPr>
      <w:r>
        <w:rPr>
          <w:rFonts w:ascii="Calibri" w:hAnsi="Calibri"/>
          <w:b/>
          <w:sz w:val="20"/>
          <w:szCs w:val="20"/>
        </w:rPr>
        <w:t>Reviewed by</w:t>
      </w:r>
    </w:p>
    <w:p w14:paraId="03C32AA1" w14:textId="77777777" w:rsidR="00F4311E" w:rsidRDefault="00F4311E" w:rsidP="00F4311E">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2114"/>
        <w:gridCol w:w="2615"/>
        <w:gridCol w:w="1500"/>
      </w:tblGrid>
      <w:tr w:rsidR="00F4311E" w14:paraId="448C215D" w14:textId="77777777" w:rsidTr="002608CE">
        <w:trPr>
          <w:trHeight w:val="325"/>
        </w:trPr>
        <w:tc>
          <w:tcPr>
            <w:tcW w:w="2067" w:type="dxa"/>
            <w:tcBorders>
              <w:top w:val="single" w:sz="4" w:space="0" w:color="auto"/>
              <w:left w:val="single" w:sz="4" w:space="0" w:color="auto"/>
              <w:bottom w:val="single" w:sz="4" w:space="0" w:color="auto"/>
              <w:right w:val="single" w:sz="4" w:space="0" w:color="auto"/>
            </w:tcBorders>
            <w:hideMark/>
          </w:tcPr>
          <w:p w14:paraId="71471F8D" w14:textId="77777777" w:rsidR="00F4311E" w:rsidRDefault="00F4311E" w:rsidP="00232940">
            <w:pPr>
              <w:rPr>
                <w:rFonts w:ascii="Calibri" w:hAnsi="Calibri"/>
                <w:b/>
                <w:sz w:val="20"/>
                <w:szCs w:val="20"/>
              </w:rPr>
            </w:pPr>
            <w:r>
              <w:rPr>
                <w:rFonts w:ascii="Calibri" w:hAnsi="Calibri"/>
                <w:b/>
                <w:sz w:val="20"/>
                <w:szCs w:val="20"/>
              </w:rPr>
              <w:t>Name</w:t>
            </w:r>
          </w:p>
        </w:tc>
        <w:tc>
          <w:tcPr>
            <w:tcW w:w="2114" w:type="dxa"/>
            <w:tcBorders>
              <w:top w:val="single" w:sz="4" w:space="0" w:color="auto"/>
              <w:left w:val="single" w:sz="4" w:space="0" w:color="auto"/>
              <w:bottom w:val="single" w:sz="4" w:space="0" w:color="auto"/>
              <w:right w:val="single" w:sz="4" w:space="0" w:color="auto"/>
            </w:tcBorders>
            <w:hideMark/>
          </w:tcPr>
          <w:p w14:paraId="509265D9" w14:textId="77777777" w:rsidR="00F4311E" w:rsidRDefault="00F4311E" w:rsidP="00232940">
            <w:pPr>
              <w:ind w:left="-92" w:firstLine="92"/>
              <w:rPr>
                <w:rFonts w:ascii="Calibri" w:hAnsi="Calibri"/>
                <w:b/>
                <w:sz w:val="20"/>
                <w:szCs w:val="20"/>
              </w:rPr>
            </w:pPr>
            <w:r>
              <w:rPr>
                <w:rFonts w:ascii="Calibri" w:hAnsi="Calibri"/>
                <w:b/>
                <w:sz w:val="20"/>
                <w:szCs w:val="20"/>
              </w:rPr>
              <w:t>Signature</w:t>
            </w:r>
          </w:p>
        </w:tc>
        <w:tc>
          <w:tcPr>
            <w:tcW w:w="2615" w:type="dxa"/>
            <w:tcBorders>
              <w:top w:val="single" w:sz="4" w:space="0" w:color="auto"/>
              <w:left w:val="single" w:sz="4" w:space="0" w:color="auto"/>
              <w:bottom w:val="single" w:sz="4" w:space="0" w:color="auto"/>
              <w:right w:val="single" w:sz="4" w:space="0" w:color="auto"/>
            </w:tcBorders>
            <w:hideMark/>
          </w:tcPr>
          <w:p w14:paraId="1B5A18F7" w14:textId="77777777" w:rsidR="00F4311E" w:rsidRDefault="00F4311E" w:rsidP="00232940">
            <w:pPr>
              <w:rPr>
                <w:rFonts w:ascii="Calibri" w:hAnsi="Calibri"/>
                <w:b/>
                <w:sz w:val="20"/>
                <w:szCs w:val="20"/>
              </w:rPr>
            </w:pPr>
            <w:r>
              <w:rPr>
                <w:rFonts w:ascii="Calibri" w:hAnsi="Calibri"/>
                <w:b/>
                <w:sz w:val="20"/>
                <w:szCs w:val="20"/>
              </w:rPr>
              <w:t>Post Title</w:t>
            </w:r>
          </w:p>
        </w:tc>
        <w:tc>
          <w:tcPr>
            <w:tcW w:w="1500" w:type="dxa"/>
            <w:tcBorders>
              <w:top w:val="single" w:sz="4" w:space="0" w:color="auto"/>
              <w:left w:val="single" w:sz="4" w:space="0" w:color="auto"/>
              <w:bottom w:val="single" w:sz="4" w:space="0" w:color="auto"/>
              <w:right w:val="single" w:sz="4" w:space="0" w:color="auto"/>
            </w:tcBorders>
            <w:hideMark/>
          </w:tcPr>
          <w:p w14:paraId="6A7C7B1E" w14:textId="77777777" w:rsidR="00F4311E" w:rsidRDefault="00F4311E" w:rsidP="00232940">
            <w:pPr>
              <w:rPr>
                <w:rFonts w:ascii="Calibri" w:hAnsi="Calibri"/>
                <w:b/>
                <w:sz w:val="20"/>
                <w:szCs w:val="20"/>
              </w:rPr>
            </w:pPr>
            <w:r>
              <w:rPr>
                <w:rFonts w:ascii="Calibri" w:hAnsi="Calibri"/>
                <w:b/>
                <w:sz w:val="20"/>
                <w:szCs w:val="20"/>
              </w:rPr>
              <w:t>Date</w:t>
            </w:r>
          </w:p>
        </w:tc>
      </w:tr>
      <w:tr w:rsidR="00F4311E" w14:paraId="20C14CFB" w14:textId="77777777" w:rsidTr="002608CE">
        <w:trPr>
          <w:trHeight w:val="325"/>
        </w:trPr>
        <w:tc>
          <w:tcPr>
            <w:tcW w:w="2067" w:type="dxa"/>
            <w:tcBorders>
              <w:top w:val="single" w:sz="4" w:space="0" w:color="auto"/>
              <w:left w:val="single" w:sz="4" w:space="0" w:color="auto"/>
              <w:bottom w:val="single" w:sz="4" w:space="0" w:color="auto"/>
              <w:right w:val="single" w:sz="4" w:space="0" w:color="auto"/>
            </w:tcBorders>
            <w:hideMark/>
          </w:tcPr>
          <w:p w14:paraId="4EE8C31A" w14:textId="792EED5F" w:rsidR="00F4311E" w:rsidRDefault="00AF42D8" w:rsidP="00232940">
            <w:pPr>
              <w:rPr>
                <w:rFonts w:ascii="Calibri" w:hAnsi="Calibri"/>
                <w:sz w:val="20"/>
                <w:szCs w:val="20"/>
              </w:rPr>
            </w:pPr>
            <w:r>
              <w:rPr>
                <w:rFonts w:ascii="Calibri" w:hAnsi="Calibri"/>
                <w:b/>
                <w:bCs/>
                <w:sz w:val="20"/>
                <w:szCs w:val="20"/>
              </w:rPr>
              <w:t>[REDACTED]</w:t>
            </w:r>
          </w:p>
        </w:tc>
        <w:tc>
          <w:tcPr>
            <w:tcW w:w="2114" w:type="dxa"/>
            <w:tcBorders>
              <w:top w:val="single" w:sz="4" w:space="0" w:color="auto"/>
              <w:left w:val="single" w:sz="4" w:space="0" w:color="auto"/>
              <w:bottom w:val="single" w:sz="4" w:space="0" w:color="auto"/>
              <w:right w:val="single" w:sz="4" w:space="0" w:color="auto"/>
            </w:tcBorders>
          </w:tcPr>
          <w:p w14:paraId="52919FE0" w14:textId="77777777" w:rsidR="00F4311E" w:rsidRDefault="00F4311E" w:rsidP="00232940">
            <w:pPr>
              <w:ind w:left="-92" w:firstLine="92"/>
              <w:rPr>
                <w:rFonts w:ascii="Calibri" w:hAnsi="Calibri"/>
                <w:sz w:val="20"/>
                <w:szCs w:val="20"/>
              </w:rPr>
            </w:pPr>
          </w:p>
        </w:tc>
        <w:tc>
          <w:tcPr>
            <w:tcW w:w="2615" w:type="dxa"/>
            <w:tcBorders>
              <w:top w:val="single" w:sz="4" w:space="0" w:color="auto"/>
              <w:left w:val="single" w:sz="4" w:space="0" w:color="auto"/>
              <w:bottom w:val="single" w:sz="4" w:space="0" w:color="auto"/>
              <w:right w:val="single" w:sz="4" w:space="0" w:color="auto"/>
            </w:tcBorders>
            <w:hideMark/>
          </w:tcPr>
          <w:p w14:paraId="37AF2FA3" w14:textId="77777777" w:rsidR="00F4311E" w:rsidRDefault="00F4311E" w:rsidP="00232940">
            <w:pPr>
              <w:rPr>
                <w:rFonts w:ascii="Calibri" w:hAnsi="Calibri"/>
                <w:sz w:val="20"/>
                <w:szCs w:val="20"/>
              </w:rPr>
            </w:pPr>
            <w:r>
              <w:rPr>
                <w:rFonts w:ascii="Calibri" w:hAnsi="Calibri"/>
                <w:sz w:val="20"/>
                <w:szCs w:val="20"/>
              </w:rPr>
              <w:t>DES LSOC-LS-MS-SIM</w:t>
            </w:r>
          </w:p>
        </w:tc>
        <w:tc>
          <w:tcPr>
            <w:tcW w:w="1500" w:type="dxa"/>
            <w:tcBorders>
              <w:top w:val="single" w:sz="4" w:space="0" w:color="auto"/>
              <w:left w:val="single" w:sz="4" w:space="0" w:color="auto"/>
              <w:bottom w:val="single" w:sz="4" w:space="0" w:color="auto"/>
              <w:right w:val="single" w:sz="4" w:space="0" w:color="auto"/>
            </w:tcBorders>
          </w:tcPr>
          <w:p w14:paraId="56C36332" w14:textId="77777777" w:rsidR="00F4311E" w:rsidRDefault="00F4311E" w:rsidP="00232940">
            <w:pPr>
              <w:rPr>
                <w:rFonts w:ascii="Calibri" w:hAnsi="Calibri"/>
                <w:sz w:val="20"/>
                <w:szCs w:val="20"/>
              </w:rPr>
            </w:pPr>
            <w:r>
              <w:rPr>
                <w:rFonts w:ascii="Calibri" w:hAnsi="Calibri"/>
                <w:sz w:val="20"/>
                <w:szCs w:val="20"/>
              </w:rPr>
              <w:t>12/11/21</w:t>
            </w:r>
          </w:p>
        </w:tc>
      </w:tr>
    </w:tbl>
    <w:p w14:paraId="32B30E87" w14:textId="77777777" w:rsidR="00F4311E" w:rsidRDefault="00F4311E" w:rsidP="00F4311E">
      <w:pPr>
        <w:outlineLvl w:val="0"/>
        <w:rPr>
          <w:rFonts w:ascii="Calibri" w:hAnsi="Calibri"/>
          <w:sz w:val="22"/>
          <w:szCs w:val="22"/>
        </w:rPr>
      </w:pPr>
    </w:p>
    <w:p w14:paraId="1A41269D" w14:textId="77777777" w:rsidR="00F4311E" w:rsidRDefault="00F4311E" w:rsidP="00F4311E">
      <w:pPr>
        <w:outlineLvl w:val="0"/>
        <w:rPr>
          <w:rFonts w:ascii="Calibri" w:hAnsi="Calibri"/>
          <w:b/>
          <w:sz w:val="22"/>
          <w:szCs w:val="22"/>
        </w:rPr>
      </w:pPr>
      <w:r>
        <w:rPr>
          <w:rFonts w:ascii="Calibri" w:hAnsi="Calibri"/>
          <w:b/>
          <w:sz w:val="22"/>
          <w:szCs w:val="22"/>
        </w:rPr>
        <w:t>Approved by</w:t>
      </w:r>
    </w:p>
    <w:p w14:paraId="50731925" w14:textId="77777777" w:rsidR="00F4311E" w:rsidRDefault="00F4311E" w:rsidP="00F4311E">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24"/>
        <w:gridCol w:w="2598"/>
        <w:gridCol w:w="1504"/>
      </w:tblGrid>
      <w:tr w:rsidR="00F4311E" w14:paraId="26D8CF41" w14:textId="77777777" w:rsidTr="002608CE">
        <w:trPr>
          <w:trHeight w:val="325"/>
        </w:trPr>
        <w:tc>
          <w:tcPr>
            <w:tcW w:w="2070" w:type="dxa"/>
            <w:tcBorders>
              <w:top w:val="single" w:sz="4" w:space="0" w:color="auto"/>
              <w:left w:val="single" w:sz="4" w:space="0" w:color="auto"/>
              <w:bottom w:val="single" w:sz="4" w:space="0" w:color="auto"/>
              <w:right w:val="single" w:sz="4" w:space="0" w:color="auto"/>
            </w:tcBorders>
            <w:hideMark/>
          </w:tcPr>
          <w:p w14:paraId="6A987E8D" w14:textId="77777777" w:rsidR="00F4311E" w:rsidRDefault="00F4311E" w:rsidP="00232940">
            <w:pPr>
              <w:rPr>
                <w:rFonts w:ascii="Calibri" w:hAnsi="Calibri"/>
                <w:b/>
                <w:sz w:val="22"/>
                <w:szCs w:val="22"/>
              </w:rPr>
            </w:pPr>
            <w:r>
              <w:rPr>
                <w:rFonts w:ascii="Calibri" w:hAnsi="Calibri"/>
                <w:b/>
                <w:sz w:val="22"/>
                <w:szCs w:val="22"/>
              </w:rPr>
              <w:t>Name</w:t>
            </w:r>
          </w:p>
        </w:tc>
        <w:tc>
          <w:tcPr>
            <w:tcW w:w="2124" w:type="dxa"/>
            <w:tcBorders>
              <w:top w:val="single" w:sz="4" w:space="0" w:color="auto"/>
              <w:left w:val="single" w:sz="4" w:space="0" w:color="auto"/>
              <w:bottom w:val="single" w:sz="4" w:space="0" w:color="auto"/>
              <w:right w:val="single" w:sz="4" w:space="0" w:color="auto"/>
            </w:tcBorders>
            <w:hideMark/>
          </w:tcPr>
          <w:p w14:paraId="773BC674" w14:textId="77777777" w:rsidR="00F4311E" w:rsidRDefault="00F4311E" w:rsidP="00232940">
            <w:pPr>
              <w:rPr>
                <w:rFonts w:ascii="Calibri" w:hAnsi="Calibri"/>
                <w:b/>
                <w:sz w:val="22"/>
                <w:szCs w:val="22"/>
              </w:rPr>
            </w:pPr>
            <w:r>
              <w:rPr>
                <w:rFonts w:ascii="Calibri" w:hAnsi="Calibri"/>
                <w:b/>
                <w:sz w:val="22"/>
                <w:szCs w:val="22"/>
              </w:rPr>
              <w:t>Signature</w:t>
            </w:r>
          </w:p>
        </w:tc>
        <w:tc>
          <w:tcPr>
            <w:tcW w:w="2598" w:type="dxa"/>
            <w:tcBorders>
              <w:top w:val="single" w:sz="4" w:space="0" w:color="auto"/>
              <w:left w:val="single" w:sz="4" w:space="0" w:color="auto"/>
              <w:bottom w:val="single" w:sz="4" w:space="0" w:color="auto"/>
              <w:right w:val="single" w:sz="4" w:space="0" w:color="auto"/>
            </w:tcBorders>
            <w:hideMark/>
          </w:tcPr>
          <w:p w14:paraId="4B394B2C" w14:textId="77777777" w:rsidR="00F4311E" w:rsidRDefault="00F4311E" w:rsidP="00232940">
            <w:pPr>
              <w:rPr>
                <w:rFonts w:ascii="Calibri" w:hAnsi="Calibri"/>
                <w:b/>
                <w:sz w:val="22"/>
                <w:szCs w:val="22"/>
              </w:rPr>
            </w:pPr>
            <w:r>
              <w:rPr>
                <w:rFonts w:ascii="Calibri" w:hAnsi="Calibri"/>
                <w:b/>
                <w:sz w:val="22"/>
                <w:szCs w:val="22"/>
              </w:rPr>
              <w:t>Post Title</w:t>
            </w:r>
          </w:p>
        </w:tc>
        <w:tc>
          <w:tcPr>
            <w:tcW w:w="1504" w:type="dxa"/>
            <w:tcBorders>
              <w:top w:val="single" w:sz="4" w:space="0" w:color="auto"/>
              <w:left w:val="single" w:sz="4" w:space="0" w:color="auto"/>
              <w:bottom w:val="single" w:sz="4" w:space="0" w:color="auto"/>
              <w:right w:val="single" w:sz="4" w:space="0" w:color="auto"/>
            </w:tcBorders>
            <w:hideMark/>
          </w:tcPr>
          <w:p w14:paraId="7005BAB6" w14:textId="77777777" w:rsidR="00F4311E" w:rsidRDefault="00F4311E" w:rsidP="00232940">
            <w:pPr>
              <w:rPr>
                <w:rFonts w:ascii="Calibri" w:hAnsi="Calibri"/>
                <w:b/>
                <w:sz w:val="22"/>
                <w:szCs w:val="22"/>
              </w:rPr>
            </w:pPr>
            <w:r>
              <w:rPr>
                <w:rFonts w:ascii="Calibri" w:hAnsi="Calibri"/>
                <w:b/>
                <w:sz w:val="22"/>
                <w:szCs w:val="22"/>
              </w:rPr>
              <w:t>Date</w:t>
            </w:r>
          </w:p>
        </w:tc>
      </w:tr>
      <w:tr w:rsidR="00F4311E" w14:paraId="41A07FFA" w14:textId="77777777" w:rsidTr="002608CE">
        <w:trPr>
          <w:trHeight w:val="325"/>
        </w:trPr>
        <w:tc>
          <w:tcPr>
            <w:tcW w:w="2070" w:type="dxa"/>
            <w:tcBorders>
              <w:top w:val="single" w:sz="4" w:space="0" w:color="auto"/>
              <w:left w:val="single" w:sz="4" w:space="0" w:color="auto"/>
              <w:bottom w:val="single" w:sz="4" w:space="0" w:color="auto"/>
              <w:right w:val="single" w:sz="4" w:space="0" w:color="auto"/>
            </w:tcBorders>
          </w:tcPr>
          <w:p w14:paraId="6693C342" w14:textId="707188C4" w:rsidR="00F4311E" w:rsidRDefault="00AF42D8" w:rsidP="00232940">
            <w:pPr>
              <w:rPr>
                <w:rFonts w:ascii="Calibri" w:hAnsi="Calibri"/>
                <w:sz w:val="20"/>
                <w:szCs w:val="20"/>
              </w:rPr>
            </w:pPr>
            <w:r>
              <w:rPr>
                <w:rFonts w:ascii="Calibri" w:hAnsi="Calibri"/>
                <w:b/>
                <w:bCs/>
                <w:sz w:val="20"/>
                <w:szCs w:val="20"/>
              </w:rPr>
              <w:t>[REDACTED]</w:t>
            </w:r>
          </w:p>
        </w:tc>
        <w:tc>
          <w:tcPr>
            <w:tcW w:w="2124" w:type="dxa"/>
            <w:tcBorders>
              <w:top w:val="single" w:sz="4" w:space="0" w:color="auto"/>
              <w:left w:val="single" w:sz="4" w:space="0" w:color="auto"/>
              <w:bottom w:val="single" w:sz="4" w:space="0" w:color="auto"/>
              <w:right w:val="single" w:sz="4" w:space="0" w:color="auto"/>
            </w:tcBorders>
          </w:tcPr>
          <w:p w14:paraId="4DB6A23A" w14:textId="77777777" w:rsidR="00F4311E" w:rsidRDefault="00F4311E" w:rsidP="00232940">
            <w:pPr>
              <w:rPr>
                <w:rFonts w:ascii="Calibri" w:hAnsi="Calibri"/>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27A7072" w14:textId="77777777" w:rsidR="00F4311E" w:rsidRDefault="00F4311E" w:rsidP="00232940">
            <w:pPr>
              <w:rPr>
                <w:rFonts w:ascii="Calibri" w:hAnsi="Calibri"/>
                <w:sz w:val="20"/>
                <w:szCs w:val="20"/>
              </w:rPr>
            </w:pPr>
            <w:r>
              <w:rPr>
                <w:rFonts w:ascii="Calibri" w:hAnsi="Calibri"/>
                <w:sz w:val="20"/>
                <w:szCs w:val="20"/>
              </w:rPr>
              <w:t>DES LSOC-LS-MS-SIM</w:t>
            </w:r>
          </w:p>
        </w:tc>
        <w:tc>
          <w:tcPr>
            <w:tcW w:w="1504" w:type="dxa"/>
            <w:tcBorders>
              <w:top w:val="single" w:sz="4" w:space="0" w:color="auto"/>
              <w:left w:val="single" w:sz="4" w:space="0" w:color="auto"/>
              <w:bottom w:val="single" w:sz="4" w:space="0" w:color="auto"/>
              <w:right w:val="single" w:sz="4" w:space="0" w:color="auto"/>
            </w:tcBorders>
          </w:tcPr>
          <w:p w14:paraId="5E38BC66" w14:textId="6824F52E" w:rsidR="00F4311E" w:rsidRDefault="00F4311E" w:rsidP="00232940">
            <w:pPr>
              <w:rPr>
                <w:rFonts w:ascii="Calibri" w:hAnsi="Calibri"/>
                <w:sz w:val="20"/>
                <w:szCs w:val="20"/>
              </w:rPr>
            </w:pPr>
            <w:r>
              <w:rPr>
                <w:rFonts w:ascii="Calibri" w:hAnsi="Calibri"/>
                <w:sz w:val="20"/>
                <w:szCs w:val="20"/>
              </w:rPr>
              <w:t>25/2/22</w:t>
            </w:r>
          </w:p>
        </w:tc>
      </w:tr>
    </w:tbl>
    <w:p w14:paraId="455A7B60" w14:textId="77777777" w:rsidR="00F4311E" w:rsidRDefault="00F4311E" w:rsidP="00F4311E">
      <w:pPr>
        <w:outlineLvl w:val="0"/>
        <w:rPr>
          <w:rFonts w:ascii="Calibri" w:hAnsi="Calibri"/>
          <w:b/>
          <w:sz w:val="22"/>
          <w:szCs w:val="22"/>
        </w:rPr>
      </w:pPr>
    </w:p>
    <w:p w14:paraId="3B3BFEBF" w14:textId="77777777" w:rsidR="00F4311E" w:rsidRDefault="00F4311E" w:rsidP="00F4311E">
      <w:pPr>
        <w:outlineLvl w:val="0"/>
        <w:rPr>
          <w:rFonts w:ascii="Calibri" w:hAnsi="Calibri"/>
          <w:b/>
          <w:sz w:val="22"/>
          <w:szCs w:val="22"/>
        </w:rPr>
      </w:pPr>
    </w:p>
    <w:p w14:paraId="07A8BC4F" w14:textId="77777777" w:rsidR="00F4311E" w:rsidRDefault="00F4311E" w:rsidP="00F4311E">
      <w:pPr>
        <w:outlineLvl w:val="0"/>
        <w:rPr>
          <w:rFonts w:ascii="Calibri" w:hAnsi="Calibri"/>
          <w:b/>
          <w:sz w:val="22"/>
          <w:szCs w:val="22"/>
        </w:rPr>
      </w:pPr>
    </w:p>
    <w:p w14:paraId="6F4CCAC9" w14:textId="77777777" w:rsidR="00F4311E" w:rsidRDefault="00F4311E" w:rsidP="00F4311E">
      <w:pPr>
        <w:outlineLvl w:val="0"/>
        <w:rPr>
          <w:rFonts w:ascii="Calibri" w:hAnsi="Calibri"/>
          <w:b/>
          <w:sz w:val="22"/>
          <w:szCs w:val="22"/>
        </w:rPr>
      </w:pPr>
    </w:p>
    <w:p w14:paraId="700C61AD" w14:textId="77777777" w:rsidR="00F4311E" w:rsidRDefault="00F4311E" w:rsidP="00F4311E">
      <w:pPr>
        <w:outlineLvl w:val="0"/>
        <w:rPr>
          <w:rFonts w:ascii="Calibri" w:hAnsi="Calibri"/>
          <w:b/>
          <w:sz w:val="22"/>
          <w:szCs w:val="22"/>
        </w:rPr>
      </w:pPr>
    </w:p>
    <w:p w14:paraId="260C0FFA" w14:textId="77777777" w:rsidR="00F4311E" w:rsidRDefault="00F4311E" w:rsidP="00F4311E">
      <w:pPr>
        <w:outlineLvl w:val="0"/>
        <w:rPr>
          <w:rFonts w:ascii="Calibri" w:hAnsi="Calibri"/>
          <w:b/>
          <w:sz w:val="22"/>
          <w:szCs w:val="22"/>
        </w:rPr>
      </w:pPr>
    </w:p>
    <w:p w14:paraId="37CDB37A" w14:textId="77777777" w:rsidR="00F4311E" w:rsidRDefault="00F4311E" w:rsidP="00F4311E">
      <w:pPr>
        <w:outlineLvl w:val="0"/>
        <w:rPr>
          <w:rFonts w:ascii="Calibri" w:hAnsi="Calibri"/>
          <w:b/>
          <w:sz w:val="22"/>
          <w:szCs w:val="22"/>
        </w:rPr>
      </w:pPr>
      <w:r>
        <w:rPr>
          <w:rFonts w:ascii="Calibri" w:hAnsi="Calibri"/>
          <w:b/>
          <w:sz w:val="22"/>
          <w:szCs w:val="22"/>
        </w:rPr>
        <w:t>Version Control</w:t>
      </w:r>
    </w:p>
    <w:p w14:paraId="696B1800" w14:textId="77777777" w:rsidR="00F4311E" w:rsidRDefault="00F4311E" w:rsidP="00F4311E">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225"/>
        <w:gridCol w:w="2531"/>
        <w:gridCol w:w="1520"/>
      </w:tblGrid>
      <w:tr w:rsidR="00F4311E" w14:paraId="472F5264"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hideMark/>
          </w:tcPr>
          <w:p w14:paraId="4C84992E" w14:textId="77777777" w:rsidR="00F4311E" w:rsidRDefault="00F4311E" w:rsidP="00232940">
            <w:pPr>
              <w:rPr>
                <w:rFonts w:ascii="Calibri" w:hAnsi="Calibri"/>
                <w:b/>
                <w:sz w:val="22"/>
                <w:szCs w:val="22"/>
              </w:rPr>
            </w:pPr>
            <w:r>
              <w:rPr>
                <w:rFonts w:ascii="Calibri" w:hAnsi="Calibri"/>
                <w:b/>
                <w:sz w:val="22"/>
                <w:szCs w:val="22"/>
              </w:rPr>
              <w:t>Version</w:t>
            </w:r>
          </w:p>
        </w:tc>
        <w:tc>
          <w:tcPr>
            <w:tcW w:w="2225" w:type="dxa"/>
            <w:tcBorders>
              <w:top w:val="single" w:sz="4" w:space="0" w:color="auto"/>
              <w:left w:val="single" w:sz="4" w:space="0" w:color="auto"/>
              <w:bottom w:val="single" w:sz="4" w:space="0" w:color="auto"/>
              <w:right w:val="single" w:sz="4" w:space="0" w:color="auto"/>
            </w:tcBorders>
            <w:hideMark/>
          </w:tcPr>
          <w:p w14:paraId="15F56A1B" w14:textId="77777777" w:rsidR="00F4311E" w:rsidRDefault="00F4311E" w:rsidP="00232940">
            <w:pPr>
              <w:rPr>
                <w:rFonts w:ascii="Calibri" w:hAnsi="Calibri"/>
                <w:b/>
                <w:sz w:val="22"/>
                <w:szCs w:val="22"/>
              </w:rPr>
            </w:pPr>
            <w:r>
              <w:rPr>
                <w:rFonts w:ascii="Calibri" w:hAnsi="Calibri"/>
                <w:b/>
                <w:sz w:val="22"/>
                <w:szCs w:val="22"/>
              </w:rPr>
              <w:t>Reason</w:t>
            </w:r>
          </w:p>
        </w:tc>
        <w:tc>
          <w:tcPr>
            <w:tcW w:w="2531" w:type="dxa"/>
            <w:tcBorders>
              <w:top w:val="single" w:sz="4" w:space="0" w:color="auto"/>
              <w:left w:val="single" w:sz="4" w:space="0" w:color="auto"/>
              <w:bottom w:val="single" w:sz="4" w:space="0" w:color="auto"/>
              <w:right w:val="single" w:sz="4" w:space="0" w:color="auto"/>
            </w:tcBorders>
            <w:hideMark/>
          </w:tcPr>
          <w:p w14:paraId="02F452F9" w14:textId="77777777" w:rsidR="00F4311E" w:rsidRDefault="00F4311E" w:rsidP="00232940">
            <w:pPr>
              <w:rPr>
                <w:rFonts w:ascii="Calibri" w:hAnsi="Calibri"/>
                <w:b/>
                <w:sz w:val="22"/>
                <w:szCs w:val="22"/>
              </w:rPr>
            </w:pPr>
            <w:r>
              <w:rPr>
                <w:rFonts w:ascii="Calibri" w:hAnsi="Calibri"/>
                <w:b/>
                <w:sz w:val="22"/>
                <w:szCs w:val="22"/>
              </w:rPr>
              <w:t>Name making Change</w:t>
            </w:r>
          </w:p>
        </w:tc>
        <w:tc>
          <w:tcPr>
            <w:tcW w:w="1520" w:type="dxa"/>
            <w:tcBorders>
              <w:top w:val="single" w:sz="4" w:space="0" w:color="auto"/>
              <w:left w:val="single" w:sz="4" w:space="0" w:color="auto"/>
              <w:bottom w:val="single" w:sz="4" w:space="0" w:color="auto"/>
              <w:right w:val="single" w:sz="4" w:space="0" w:color="auto"/>
            </w:tcBorders>
            <w:hideMark/>
          </w:tcPr>
          <w:p w14:paraId="721FC0AB" w14:textId="77777777" w:rsidR="00F4311E" w:rsidRDefault="00F4311E" w:rsidP="00232940">
            <w:pPr>
              <w:rPr>
                <w:rFonts w:ascii="Calibri" w:hAnsi="Calibri"/>
                <w:b/>
                <w:sz w:val="22"/>
                <w:szCs w:val="22"/>
              </w:rPr>
            </w:pPr>
            <w:r>
              <w:rPr>
                <w:rFonts w:ascii="Calibri" w:hAnsi="Calibri"/>
                <w:b/>
                <w:sz w:val="22"/>
                <w:szCs w:val="22"/>
              </w:rPr>
              <w:t>Date</w:t>
            </w:r>
          </w:p>
        </w:tc>
      </w:tr>
      <w:tr w:rsidR="00F4311E" w14:paraId="4F81934F"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hideMark/>
          </w:tcPr>
          <w:p w14:paraId="7D7890E1" w14:textId="77777777" w:rsidR="00F4311E" w:rsidRDefault="00F4311E" w:rsidP="00232940">
            <w:pPr>
              <w:rPr>
                <w:rFonts w:ascii="Calibri" w:hAnsi="Calibri"/>
                <w:sz w:val="20"/>
                <w:szCs w:val="20"/>
              </w:rPr>
            </w:pPr>
            <w:r>
              <w:rPr>
                <w:rFonts w:ascii="Calibri" w:hAnsi="Calibri"/>
                <w:sz w:val="20"/>
                <w:szCs w:val="20"/>
              </w:rPr>
              <w:t>0.1</w:t>
            </w:r>
          </w:p>
        </w:tc>
        <w:tc>
          <w:tcPr>
            <w:tcW w:w="2225" w:type="dxa"/>
            <w:tcBorders>
              <w:top w:val="single" w:sz="4" w:space="0" w:color="auto"/>
              <w:left w:val="single" w:sz="4" w:space="0" w:color="auto"/>
              <w:bottom w:val="single" w:sz="4" w:space="0" w:color="auto"/>
              <w:right w:val="single" w:sz="4" w:space="0" w:color="auto"/>
            </w:tcBorders>
            <w:hideMark/>
          </w:tcPr>
          <w:p w14:paraId="155AFDAE" w14:textId="77777777" w:rsidR="00F4311E" w:rsidRDefault="00F4311E" w:rsidP="00232940">
            <w:pPr>
              <w:rPr>
                <w:rFonts w:ascii="Calibri" w:hAnsi="Calibri"/>
                <w:sz w:val="20"/>
                <w:szCs w:val="20"/>
              </w:rPr>
            </w:pPr>
            <w:r>
              <w:rPr>
                <w:rFonts w:ascii="Calibri" w:hAnsi="Calibri"/>
                <w:sz w:val="20"/>
                <w:szCs w:val="20"/>
              </w:rPr>
              <w:t>Initial Draft</w:t>
            </w:r>
          </w:p>
        </w:tc>
        <w:tc>
          <w:tcPr>
            <w:tcW w:w="2531" w:type="dxa"/>
            <w:tcBorders>
              <w:top w:val="single" w:sz="4" w:space="0" w:color="auto"/>
              <w:left w:val="single" w:sz="4" w:space="0" w:color="auto"/>
              <w:bottom w:val="single" w:sz="4" w:space="0" w:color="auto"/>
              <w:right w:val="single" w:sz="4" w:space="0" w:color="auto"/>
            </w:tcBorders>
            <w:hideMark/>
          </w:tcPr>
          <w:p w14:paraId="5EC2AC17" w14:textId="568C49A0" w:rsidR="00F4311E" w:rsidRDefault="00AF42D8" w:rsidP="00232940">
            <w:pPr>
              <w:rPr>
                <w:rFonts w:ascii="Calibri" w:hAnsi="Calibri"/>
                <w:sz w:val="20"/>
                <w:szCs w:val="20"/>
              </w:rPr>
            </w:pPr>
            <w:r>
              <w:rPr>
                <w:rFonts w:ascii="Calibri" w:hAnsi="Calibri"/>
                <w:b/>
                <w:bCs/>
                <w:sz w:val="20"/>
                <w:szCs w:val="20"/>
              </w:rPr>
              <w:t>[REDACTED]</w:t>
            </w:r>
          </w:p>
        </w:tc>
        <w:tc>
          <w:tcPr>
            <w:tcW w:w="1520" w:type="dxa"/>
            <w:tcBorders>
              <w:top w:val="single" w:sz="4" w:space="0" w:color="auto"/>
              <w:left w:val="single" w:sz="4" w:space="0" w:color="auto"/>
              <w:bottom w:val="single" w:sz="4" w:space="0" w:color="auto"/>
              <w:right w:val="single" w:sz="4" w:space="0" w:color="auto"/>
            </w:tcBorders>
            <w:hideMark/>
          </w:tcPr>
          <w:p w14:paraId="6D50CAD1" w14:textId="77777777" w:rsidR="00F4311E" w:rsidRDefault="00F4311E" w:rsidP="00232940">
            <w:pPr>
              <w:rPr>
                <w:rFonts w:ascii="Calibri" w:hAnsi="Calibri"/>
                <w:sz w:val="20"/>
                <w:szCs w:val="20"/>
              </w:rPr>
            </w:pPr>
            <w:r>
              <w:rPr>
                <w:rFonts w:ascii="Calibri" w:hAnsi="Calibri"/>
                <w:sz w:val="20"/>
                <w:szCs w:val="20"/>
              </w:rPr>
              <w:t>12/11/21</w:t>
            </w:r>
          </w:p>
        </w:tc>
      </w:tr>
      <w:tr w:rsidR="00F4311E" w14:paraId="2FD051E8"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tcPr>
          <w:p w14:paraId="38FD2061" w14:textId="77777777" w:rsidR="00F4311E" w:rsidRDefault="00F4311E" w:rsidP="00232940">
            <w:pPr>
              <w:rPr>
                <w:rFonts w:ascii="Calibri" w:hAnsi="Calibri"/>
                <w:sz w:val="20"/>
                <w:szCs w:val="20"/>
              </w:rPr>
            </w:pPr>
            <w:r>
              <w:rPr>
                <w:rFonts w:ascii="Calibri" w:hAnsi="Calibri"/>
                <w:sz w:val="20"/>
                <w:szCs w:val="20"/>
              </w:rPr>
              <w:t>1.0</w:t>
            </w:r>
          </w:p>
        </w:tc>
        <w:tc>
          <w:tcPr>
            <w:tcW w:w="2225" w:type="dxa"/>
            <w:tcBorders>
              <w:top w:val="single" w:sz="4" w:space="0" w:color="auto"/>
              <w:left w:val="single" w:sz="4" w:space="0" w:color="auto"/>
              <w:bottom w:val="single" w:sz="4" w:space="0" w:color="auto"/>
              <w:right w:val="single" w:sz="4" w:space="0" w:color="auto"/>
            </w:tcBorders>
          </w:tcPr>
          <w:p w14:paraId="61D00B8B" w14:textId="77777777" w:rsidR="00F4311E" w:rsidRDefault="00F4311E" w:rsidP="00232940">
            <w:pPr>
              <w:rPr>
                <w:rFonts w:ascii="Calibri" w:hAnsi="Calibri"/>
                <w:sz w:val="20"/>
                <w:szCs w:val="20"/>
              </w:rPr>
            </w:pPr>
            <w:r>
              <w:rPr>
                <w:rFonts w:ascii="Calibri" w:hAnsi="Calibri"/>
                <w:sz w:val="20"/>
                <w:szCs w:val="20"/>
              </w:rPr>
              <w:t>References, spellings</w:t>
            </w:r>
          </w:p>
        </w:tc>
        <w:tc>
          <w:tcPr>
            <w:tcW w:w="2531" w:type="dxa"/>
            <w:tcBorders>
              <w:top w:val="single" w:sz="4" w:space="0" w:color="auto"/>
              <w:left w:val="single" w:sz="4" w:space="0" w:color="auto"/>
              <w:bottom w:val="single" w:sz="4" w:space="0" w:color="auto"/>
              <w:right w:val="single" w:sz="4" w:space="0" w:color="auto"/>
            </w:tcBorders>
          </w:tcPr>
          <w:p w14:paraId="0557B954" w14:textId="1E41DD1A" w:rsidR="00F4311E" w:rsidRDefault="00AF42D8" w:rsidP="00232940">
            <w:pPr>
              <w:rPr>
                <w:rFonts w:ascii="Calibri" w:hAnsi="Calibri"/>
                <w:sz w:val="20"/>
                <w:szCs w:val="20"/>
              </w:rPr>
            </w:pPr>
            <w:r>
              <w:rPr>
                <w:rFonts w:ascii="Calibri" w:hAnsi="Calibri"/>
                <w:b/>
                <w:bCs/>
                <w:sz w:val="20"/>
                <w:szCs w:val="20"/>
              </w:rPr>
              <w:t>[REDACTED]</w:t>
            </w:r>
          </w:p>
        </w:tc>
        <w:tc>
          <w:tcPr>
            <w:tcW w:w="1520" w:type="dxa"/>
            <w:tcBorders>
              <w:top w:val="single" w:sz="4" w:space="0" w:color="auto"/>
              <w:left w:val="single" w:sz="4" w:space="0" w:color="auto"/>
              <w:bottom w:val="single" w:sz="4" w:space="0" w:color="auto"/>
              <w:right w:val="single" w:sz="4" w:space="0" w:color="auto"/>
            </w:tcBorders>
          </w:tcPr>
          <w:p w14:paraId="116D793A" w14:textId="6E87AE4F" w:rsidR="00F4311E" w:rsidRDefault="00F4311E" w:rsidP="00232940">
            <w:pPr>
              <w:rPr>
                <w:rFonts w:ascii="Calibri" w:hAnsi="Calibri"/>
                <w:sz w:val="20"/>
                <w:szCs w:val="20"/>
              </w:rPr>
            </w:pPr>
            <w:r>
              <w:rPr>
                <w:rFonts w:ascii="Calibri" w:hAnsi="Calibri"/>
                <w:sz w:val="20"/>
                <w:szCs w:val="20"/>
              </w:rPr>
              <w:t>25/2/22</w:t>
            </w:r>
          </w:p>
        </w:tc>
      </w:tr>
      <w:tr w:rsidR="00F4311E" w14:paraId="336B0328"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tcPr>
          <w:p w14:paraId="65E2EEB8" w14:textId="77777777" w:rsidR="00F4311E" w:rsidRDefault="00F4311E" w:rsidP="00232940">
            <w:pPr>
              <w:rPr>
                <w:rFonts w:ascii="Calibri" w:hAnsi="Calibri"/>
                <w:sz w:val="20"/>
                <w:szCs w:val="20"/>
              </w:rPr>
            </w:pPr>
          </w:p>
        </w:tc>
        <w:tc>
          <w:tcPr>
            <w:tcW w:w="2225" w:type="dxa"/>
            <w:tcBorders>
              <w:top w:val="single" w:sz="4" w:space="0" w:color="auto"/>
              <w:left w:val="single" w:sz="4" w:space="0" w:color="auto"/>
              <w:bottom w:val="single" w:sz="4" w:space="0" w:color="auto"/>
              <w:right w:val="single" w:sz="4" w:space="0" w:color="auto"/>
            </w:tcBorders>
          </w:tcPr>
          <w:p w14:paraId="4DED06F3" w14:textId="77777777" w:rsidR="00F4311E" w:rsidRDefault="00F4311E" w:rsidP="00232940">
            <w:pPr>
              <w:rPr>
                <w:rFonts w:ascii="Calibri" w:hAnsi="Calibri"/>
                <w:sz w:val="20"/>
                <w:szCs w:val="20"/>
              </w:rPr>
            </w:pPr>
          </w:p>
        </w:tc>
        <w:tc>
          <w:tcPr>
            <w:tcW w:w="2531" w:type="dxa"/>
            <w:tcBorders>
              <w:top w:val="single" w:sz="4" w:space="0" w:color="auto"/>
              <w:left w:val="single" w:sz="4" w:space="0" w:color="auto"/>
              <w:bottom w:val="single" w:sz="4" w:space="0" w:color="auto"/>
              <w:right w:val="single" w:sz="4" w:space="0" w:color="auto"/>
            </w:tcBorders>
          </w:tcPr>
          <w:p w14:paraId="193066A8" w14:textId="77777777" w:rsidR="00F4311E" w:rsidRDefault="00F4311E" w:rsidP="00232940">
            <w:pPr>
              <w:rPr>
                <w:rFonts w:ascii="Calibri" w:hAnsi="Calibri"/>
                <w:sz w:val="20"/>
                <w:szCs w:val="20"/>
              </w:rPr>
            </w:pPr>
          </w:p>
        </w:tc>
        <w:tc>
          <w:tcPr>
            <w:tcW w:w="1520" w:type="dxa"/>
            <w:tcBorders>
              <w:top w:val="single" w:sz="4" w:space="0" w:color="auto"/>
              <w:left w:val="single" w:sz="4" w:space="0" w:color="auto"/>
              <w:bottom w:val="single" w:sz="4" w:space="0" w:color="auto"/>
              <w:right w:val="single" w:sz="4" w:space="0" w:color="auto"/>
            </w:tcBorders>
          </w:tcPr>
          <w:p w14:paraId="70DEEE5B" w14:textId="77777777" w:rsidR="00F4311E" w:rsidRDefault="00F4311E" w:rsidP="00232940">
            <w:pPr>
              <w:rPr>
                <w:rFonts w:ascii="Calibri" w:hAnsi="Calibri"/>
                <w:sz w:val="20"/>
                <w:szCs w:val="20"/>
              </w:rPr>
            </w:pPr>
          </w:p>
        </w:tc>
      </w:tr>
      <w:tr w:rsidR="00F4311E" w14:paraId="5EC272A1"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tcPr>
          <w:p w14:paraId="2B64F72A" w14:textId="77777777" w:rsidR="00F4311E" w:rsidRDefault="00F4311E" w:rsidP="00232940">
            <w:pPr>
              <w:rPr>
                <w:rFonts w:ascii="Calibri" w:hAnsi="Calibri"/>
                <w:sz w:val="20"/>
                <w:szCs w:val="20"/>
              </w:rPr>
            </w:pPr>
          </w:p>
        </w:tc>
        <w:tc>
          <w:tcPr>
            <w:tcW w:w="2225" w:type="dxa"/>
            <w:tcBorders>
              <w:top w:val="single" w:sz="4" w:space="0" w:color="auto"/>
              <w:left w:val="single" w:sz="4" w:space="0" w:color="auto"/>
              <w:bottom w:val="single" w:sz="4" w:space="0" w:color="auto"/>
              <w:right w:val="single" w:sz="4" w:space="0" w:color="auto"/>
            </w:tcBorders>
          </w:tcPr>
          <w:p w14:paraId="5B6AD3BB" w14:textId="77777777" w:rsidR="00F4311E" w:rsidRDefault="00F4311E" w:rsidP="00232940">
            <w:pPr>
              <w:rPr>
                <w:rFonts w:ascii="Calibri" w:hAnsi="Calibri"/>
                <w:sz w:val="20"/>
                <w:szCs w:val="20"/>
              </w:rPr>
            </w:pPr>
          </w:p>
        </w:tc>
        <w:tc>
          <w:tcPr>
            <w:tcW w:w="2531" w:type="dxa"/>
            <w:tcBorders>
              <w:top w:val="single" w:sz="4" w:space="0" w:color="auto"/>
              <w:left w:val="single" w:sz="4" w:space="0" w:color="auto"/>
              <w:bottom w:val="single" w:sz="4" w:space="0" w:color="auto"/>
              <w:right w:val="single" w:sz="4" w:space="0" w:color="auto"/>
            </w:tcBorders>
          </w:tcPr>
          <w:p w14:paraId="2C49A618" w14:textId="77777777" w:rsidR="00F4311E" w:rsidRDefault="00F4311E" w:rsidP="00232940">
            <w:pPr>
              <w:rPr>
                <w:rFonts w:ascii="Calibri" w:hAnsi="Calibri"/>
                <w:sz w:val="20"/>
                <w:szCs w:val="20"/>
              </w:rPr>
            </w:pPr>
          </w:p>
        </w:tc>
        <w:tc>
          <w:tcPr>
            <w:tcW w:w="1520" w:type="dxa"/>
            <w:tcBorders>
              <w:top w:val="single" w:sz="4" w:space="0" w:color="auto"/>
              <w:left w:val="single" w:sz="4" w:space="0" w:color="auto"/>
              <w:bottom w:val="single" w:sz="4" w:space="0" w:color="auto"/>
              <w:right w:val="single" w:sz="4" w:space="0" w:color="auto"/>
            </w:tcBorders>
          </w:tcPr>
          <w:p w14:paraId="2075B58C" w14:textId="77777777" w:rsidR="00F4311E" w:rsidRDefault="00F4311E" w:rsidP="00232940">
            <w:pPr>
              <w:rPr>
                <w:rFonts w:ascii="Calibri" w:hAnsi="Calibri"/>
                <w:sz w:val="20"/>
                <w:szCs w:val="20"/>
              </w:rPr>
            </w:pPr>
          </w:p>
        </w:tc>
      </w:tr>
    </w:tbl>
    <w:p w14:paraId="00B3958A" w14:textId="33AFA016" w:rsidR="00B30297" w:rsidRDefault="00C80D96" w:rsidP="00B30297">
      <w:pPr>
        <w:tabs>
          <w:tab w:val="left" w:pos="4620"/>
        </w:tabs>
      </w:pPr>
      <w:r w:rsidRPr="00B7289F">
        <w:rPr>
          <w:rStyle w:val="BookTitle"/>
          <w:rFonts w:ascii="Calibri" w:hAnsi="Calibri"/>
          <w:sz w:val="22"/>
          <w:szCs w:val="22"/>
        </w:rPr>
        <w:br w:type="page"/>
      </w:r>
    </w:p>
    <w:p w14:paraId="38BE6302" w14:textId="77777777" w:rsidR="007C6E08" w:rsidRDefault="007C6E08" w:rsidP="007C6E08">
      <w:pPr>
        <w:pStyle w:val="ListParagraph"/>
        <w:tabs>
          <w:tab w:val="left" w:pos="709"/>
        </w:tabs>
        <w:ind w:left="1065"/>
        <w:jc w:val="both"/>
        <w:rPr>
          <w:rFonts w:ascii="Calibri" w:hAnsi="Calibri"/>
          <w:b/>
        </w:rPr>
      </w:pPr>
    </w:p>
    <w:p w14:paraId="00B3958C" w14:textId="3AC528E3" w:rsidR="00E52FAE" w:rsidRPr="00570D85" w:rsidRDefault="00E52FAE" w:rsidP="00570D85">
      <w:pPr>
        <w:pStyle w:val="ListParagraph"/>
        <w:numPr>
          <w:ilvl w:val="0"/>
          <w:numId w:val="24"/>
        </w:numPr>
        <w:tabs>
          <w:tab w:val="left" w:pos="709"/>
        </w:tabs>
        <w:jc w:val="both"/>
        <w:rPr>
          <w:rFonts w:ascii="Calibri" w:hAnsi="Calibri"/>
          <w:b/>
        </w:rPr>
      </w:pPr>
      <w:r w:rsidRPr="00570D85">
        <w:rPr>
          <w:rFonts w:ascii="Calibri" w:hAnsi="Calibri"/>
          <w:b/>
        </w:rPr>
        <w:t>Quality Assurance</w:t>
      </w:r>
    </w:p>
    <w:p w14:paraId="0145BC56" w14:textId="77777777" w:rsidR="00570D85" w:rsidRPr="00570D85" w:rsidRDefault="00570D85" w:rsidP="00570D85">
      <w:pPr>
        <w:pStyle w:val="ListParagraph"/>
        <w:tabs>
          <w:tab w:val="left" w:pos="709"/>
        </w:tabs>
        <w:ind w:left="1065"/>
        <w:jc w:val="both"/>
        <w:rPr>
          <w:rFonts w:ascii="Calibri" w:hAnsi="Calibri"/>
        </w:rPr>
      </w:pPr>
    </w:p>
    <w:p w14:paraId="00B3958D" w14:textId="6AC5CCB9" w:rsidR="00E52FAE" w:rsidRPr="00ED10DA" w:rsidRDefault="00E52FAE" w:rsidP="00E52FAE">
      <w:pPr>
        <w:ind w:left="720" w:hanging="720"/>
        <w:jc w:val="both"/>
        <w:rPr>
          <w:rFonts w:ascii="Calibri" w:hAnsi="Calibri"/>
        </w:rPr>
      </w:pPr>
      <w:r w:rsidRPr="00ED10DA">
        <w:rPr>
          <w:rFonts w:ascii="Calibri" w:hAnsi="Calibri"/>
        </w:rPr>
        <w:t>1.1</w:t>
      </w:r>
      <w:r w:rsidRPr="00ED10DA">
        <w:rPr>
          <w:rFonts w:ascii="Calibri" w:hAnsi="Calibri"/>
        </w:rPr>
        <w:tab/>
        <w:t xml:space="preserve">When called up in standards invoked by this Contract, Quality Assurance Representative (QAR) is to read as Government Quality Assurance Representative (GQAR and /or Acquirer). The GQAR for this contract is </w:t>
      </w:r>
      <w:r w:rsidR="00F4311E" w:rsidRPr="00F4311E">
        <w:rPr>
          <w:rFonts w:ascii="Calibri" w:hAnsi="Calibri"/>
        </w:rPr>
        <w:t>DES Ships Eng-QA-1</w:t>
      </w:r>
      <w:r w:rsidR="00F4311E">
        <w:rPr>
          <w:rFonts w:ascii="Calibri" w:hAnsi="Calibri"/>
        </w:rPr>
        <w:t xml:space="preserve"> </w:t>
      </w:r>
      <w:r w:rsidR="00AF42D8">
        <w:rPr>
          <w:rFonts w:ascii="Calibri" w:hAnsi="Calibri"/>
          <w:b/>
          <w:bCs/>
          <w:sz w:val="20"/>
          <w:szCs w:val="20"/>
        </w:rPr>
        <w:t>[REDACTED]</w:t>
      </w:r>
      <w:r w:rsidR="00AF42D8">
        <w:rPr>
          <w:rFonts w:ascii="Calibri" w:hAnsi="Calibri"/>
          <w:b/>
          <w:bCs/>
          <w:sz w:val="20"/>
          <w:szCs w:val="20"/>
        </w:rPr>
        <w:t xml:space="preserve"> </w:t>
      </w:r>
      <w:r w:rsidRPr="00ED10DA">
        <w:rPr>
          <w:rFonts w:ascii="Calibri" w:hAnsi="Calibri"/>
        </w:rPr>
        <w:t>Only MOD GQAR organisations or individuals that have been assessed, registered and authorised by the Defence Quality Assurance Authority (DQAA) can conduct Government Quality Assurance Surveillance (GQAS) on behalf of the MoD or overseas Governments.</w:t>
      </w:r>
    </w:p>
    <w:p w14:paraId="1C83A460" w14:textId="77777777" w:rsidR="00570D85" w:rsidRDefault="00570D85" w:rsidP="00E52FAE">
      <w:pPr>
        <w:ind w:left="720" w:hanging="720"/>
        <w:jc w:val="both"/>
        <w:rPr>
          <w:rFonts w:ascii="Calibri" w:hAnsi="Calibri"/>
          <w:b/>
        </w:rPr>
      </w:pPr>
    </w:p>
    <w:p w14:paraId="00B3958E" w14:textId="70322D7E" w:rsidR="00E52FAE" w:rsidRPr="00570D85" w:rsidRDefault="00570D85" w:rsidP="00570D85">
      <w:pPr>
        <w:ind w:left="720" w:hanging="720"/>
        <w:jc w:val="both"/>
        <w:rPr>
          <w:rFonts w:asciiTheme="minorHAnsi" w:hAnsiTheme="minorHAnsi"/>
          <w:b/>
        </w:rPr>
      </w:pPr>
      <w:r w:rsidRPr="00570D85">
        <w:rPr>
          <w:rFonts w:ascii="Calibri" w:hAnsi="Calibri"/>
          <w:b/>
        </w:rPr>
        <w:t>2.</w:t>
      </w:r>
      <w:r>
        <w:rPr>
          <w:rFonts w:asciiTheme="minorHAnsi" w:hAnsiTheme="minorHAnsi"/>
          <w:b/>
        </w:rPr>
        <w:tab/>
      </w:r>
      <w:r w:rsidR="00E52FAE" w:rsidRPr="00570D85">
        <w:rPr>
          <w:rFonts w:asciiTheme="minorHAnsi" w:hAnsiTheme="minorHAnsi"/>
          <w:b/>
        </w:rPr>
        <w:t>Quality Plan</w:t>
      </w:r>
    </w:p>
    <w:p w14:paraId="630EAFA8" w14:textId="77777777" w:rsidR="00570D85" w:rsidRPr="00570D85" w:rsidRDefault="00570D85" w:rsidP="00570D85">
      <w:pPr>
        <w:ind w:left="720" w:hanging="720"/>
      </w:pPr>
    </w:p>
    <w:p w14:paraId="00B3958F" w14:textId="77777777" w:rsidR="00E52FAE" w:rsidRPr="00447A19" w:rsidRDefault="00E52FAE" w:rsidP="00E52FAE">
      <w:pPr>
        <w:ind w:left="709" w:hanging="709"/>
        <w:rPr>
          <w:rFonts w:asciiTheme="minorHAnsi" w:hAnsiTheme="minorHAnsi"/>
        </w:rPr>
      </w:pPr>
      <w:r w:rsidRPr="00447A19">
        <w:rPr>
          <w:rFonts w:asciiTheme="minorHAnsi" w:hAnsiTheme="minorHAnsi"/>
        </w:rPr>
        <w:t>2.1.</w:t>
      </w:r>
      <w:r w:rsidRPr="00447A19">
        <w:rPr>
          <w:rFonts w:asciiTheme="minorHAnsi" w:hAnsiTheme="minorHAnsi"/>
        </w:rPr>
        <w:tab/>
        <w:t xml:space="preserve">A draft QP shall be provided with the Tender response and shall be agreed as deliverable with the Authority no later than </w:t>
      </w:r>
      <w:r w:rsidRPr="00447A19">
        <w:rPr>
          <w:rFonts w:asciiTheme="minorHAnsi" w:hAnsiTheme="minorHAnsi"/>
          <w:b/>
        </w:rPr>
        <w:t>six weeks</w:t>
      </w:r>
      <w:r w:rsidRPr="00447A19">
        <w:rPr>
          <w:rFonts w:asciiTheme="minorHAnsi" w:hAnsiTheme="minorHAnsi"/>
        </w:rPr>
        <w:t xml:space="preserve"> following contract award.</w:t>
      </w:r>
    </w:p>
    <w:p w14:paraId="00B39590" w14:textId="77777777" w:rsidR="00E52FAE" w:rsidRPr="00EB4986" w:rsidRDefault="00E52FAE" w:rsidP="00E52FAE">
      <w:pPr>
        <w:ind w:left="709" w:hanging="709"/>
        <w:jc w:val="both"/>
        <w:rPr>
          <w:rFonts w:ascii="Calibri" w:hAnsi="Calibri"/>
        </w:rPr>
      </w:pPr>
      <w:r>
        <w:rPr>
          <w:rFonts w:ascii="Calibri" w:hAnsi="Calibri"/>
        </w:rPr>
        <w:t>2.2</w:t>
      </w:r>
      <w:r>
        <w:rPr>
          <w:rFonts w:ascii="Calibri" w:hAnsi="Calibri"/>
        </w:rPr>
        <w:tab/>
      </w:r>
      <w:r w:rsidRPr="005F53F5">
        <w:rPr>
          <w:rFonts w:ascii="Calibri" w:hAnsi="Calibri"/>
        </w:rPr>
        <w:t>The Contractor</w:t>
      </w:r>
      <w:r w:rsidRPr="00EB4986">
        <w:rPr>
          <w:rFonts w:ascii="Calibri" w:hAnsi="Calibri"/>
        </w:rPr>
        <w:t xml:space="preserve"> shall implement and maintain a Contract specific deliverable Quality Plan (QP) in accordance with the requirements of Allied Quality Assurance Procedure (AQAP) 2105. The QP shall address two complementary roles:</w:t>
      </w:r>
    </w:p>
    <w:p w14:paraId="00B39591" w14:textId="77777777" w:rsidR="00E52FAE" w:rsidRPr="00F02181" w:rsidRDefault="00E52FAE" w:rsidP="00E52FAE">
      <w:pPr>
        <w:ind w:left="720" w:hanging="11"/>
        <w:jc w:val="both"/>
        <w:rPr>
          <w:rFonts w:ascii="Calibri" w:hAnsi="Calibri"/>
        </w:rPr>
      </w:pPr>
      <w:r>
        <w:rPr>
          <w:rFonts w:ascii="Calibri" w:hAnsi="Calibri"/>
        </w:rPr>
        <w:t>2.1.1.</w:t>
      </w:r>
      <w:r>
        <w:rPr>
          <w:rFonts w:ascii="Calibri" w:hAnsi="Calibri"/>
        </w:rPr>
        <w:tab/>
        <w:t xml:space="preserve">It will </w:t>
      </w:r>
      <w:r w:rsidRPr="00F02181">
        <w:rPr>
          <w:rFonts w:ascii="Calibri" w:hAnsi="Calibri"/>
        </w:rPr>
        <w:t>describe and document the Contract specific QMS requirements necessary to satisfy the Contract requirements; and</w:t>
      </w:r>
    </w:p>
    <w:p w14:paraId="00B39592" w14:textId="77777777" w:rsidR="00E52FAE" w:rsidRPr="00F02181" w:rsidRDefault="00E52FAE" w:rsidP="00E52FAE">
      <w:pPr>
        <w:ind w:left="720" w:hanging="11"/>
        <w:jc w:val="both"/>
        <w:rPr>
          <w:rFonts w:ascii="Calibri" w:hAnsi="Calibri"/>
        </w:rPr>
      </w:pPr>
      <w:r>
        <w:rPr>
          <w:rFonts w:ascii="Calibri" w:hAnsi="Calibri"/>
        </w:rPr>
        <w:t>2.1.2.</w:t>
      </w:r>
      <w:r>
        <w:rPr>
          <w:rFonts w:ascii="Calibri" w:hAnsi="Calibri"/>
        </w:rPr>
        <w:tab/>
        <w:t xml:space="preserve">It will </w:t>
      </w:r>
      <w:r w:rsidRPr="00F02181">
        <w:rPr>
          <w:rFonts w:ascii="Calibri" w:hAnsi="Calibri"/>
        </w:rPr>
        <w:t>describe and document the planning of product realisation in terms of quality requirements for the product, needed resources, required control activities (verification, validation, monitoring, inspection and testing) and acceptance criteria.</w:t>
      </w:r>
    </w:p>
    <w:p w14:paraId="00B39593" w14:textId="77777777" w:rsidR="00E52FAE" w:rsidRPr="00F02181" w:rsidRDefault="00E52FAE" w:rsidP="00E52FAE">
      <w:pPr>
        <w:ind w:left="720" w:hanging="720"/>
        <w:jc w:val="both"/>
        <w:rPr>
          <w:rFonts w:ascii="Calibri" w:hAnsi="Calibri"/>
        </w:rPr>
      </w:pPr>
      <w:r>
        <w:rPr>
          <w:rFonts w:ascii="Calibri" w:hAnsi="Calibri"/>
        </w:rPr>
        <w:t>2.3.</w:t>
      </w:r>
      <w:r w:rsidRPr="00F02181">
        <w:rPr>
          <w:rFonts w:ascii="Calibri" w:hAnsi="Calibri"/>
        </w:rPr>
        <w:tab/>
        <w:t>The QP shall address all areas of AQAP 2105 but describe in detail:</w:t>
      </w:r>
    </w:p>
    <w:p w14:paraId="00B39594" w14:textId="77777777" w:rsidR="00E52FAE" w:rsidRPr="00F02181" w:rsidRDefault="00E52FAE" w:rsidP="00E52FAE">
      <w:pPr>
        <w:ind w:left="720"/>
        <w:jc w:val="both"/>
        <w:rPr>
          <w:rFonts w:ascii="Calibri" w:hAnsi="Calibri"/>
        </w:rPr>
      </w:pPr>
      <w:r>
        <w:rPr>
          <w:rFonts w:ascii="Calibri" w:hAnsi="Calibri"/>
        </w:rPr>
        <w:t>2.3.1.</w:t>
      </w:r>
      <w:r w:rsidRPr="00F02181">
        <w:rPr>
          <w:rFonts w:ascii="Calibri" w:hAnsi="Calibri"/>
        </w:rPr>
        <w:tab/>
        <w:t>Staff directly involved with QA (AQAP 2105 Sect. 4.4);</w:t>
      </w:r>
    </w:p>
    <w:p w14:paraId="00B39595" w14:textId="77777777" w:rsidR="00E52FAE" w:rsidRPr="00F02181" w:rsidRDefault="00E52FAE" w:rsidP="00E52FAE">
      <w:pPr>
        <w:ind w:left="720"/>
        <w:jc w:val="both"/>
        <w:rPr>
          <w:rFonts w:ascii="Calibri" w:hAnsi="Calibri"/>
        </w:rPr>
      </w:pPr>
      <w:r>
        <w:rPr>
          <w:rFonts w:ascii="Calibri" w:hAnsi="Calibri"/>
        </w:rPr>
        <w:t>2.3.2.</w:t>
      </w:r>
      <w:r w:rsidRPr="00F02181">
        <w:rPr>
          <w:rFonts w:ascii="Calibri" w:hAnsi="Calibri"/>
        </w:rPr>
        <w:tab/>
        <w:t>Planning and control procedures for product realisation (AQAP 2105 Sect 4.7.1);</w:t>
      </w:r>
    </w:p>
    <w:p w14:paraId="00B39596" w14:textId="77777777" w:rsidR="00E52FAE" w:rsidRPr="00F02181" w:rsidRDefault="00E52FAE" w:rsidP="00E52FAE">
      <w:pPr>
        <w:ind w:left="720"/>
        <w:jc w:val="both"/>
        <w:rPr>
          <w:rFonts w:ascii="Calibri" w:hAnsi="Calibri"/>
        </w:rPr>
      </w:pPr>
      <w:r>
        <w:rPr>
          <w:rFonts w:ascii="Calibri" w:hAnsi="Calibri"/>
        </w:rPr>
        <w:t>2.3.3.</w:t>
      </w:r>
      <w:r w:rsidRPr="00F02181">
        <w:rPr>
          <w:rFonts w:ascii="Calibri" w:hAnsi="Calibri"/>
        </w:rPr>
        <w:tab/>
        <w:t>Planning and control of design (AQAP 2105 Sect. 4.7.3);</w:t>
      </w:r>
    </w:p>
    <w:p w14:paraId="00B39597" w14:textId="77777777" w:rsidR="00E52FAE" w:rsidRPr="00F02181" w:rsidRDefault="00E52FAE" w:rsidP="00E52FAE">
      <w:pPr>
        <w:ind w:left="720"/>
        <w:jc w:val="both"/>
        <w:rPr>
          <w:rFonts w:ascii="Calibri" w:hAnsi="Calibri"/>
        </w:rPr>
      </w:pPr>
      <w:r>
        <w:rPr>
          <w:rFonts w:ascii="Calibri" w:hAnsi="Calibri"/>
        </w:rPr>
        <w:t>2.3.4.</w:t>
      </w:r>
      <w:r w:rsidRPr="00F02181">
        <w:rPr>
          <w:rFonts w:ascii="Calibri" w:hAnsi="Calibri"/>
        </w:rPr>
        <w:tab/>
        <w:t>Configuration management control including application for concessions (AQAP 2105 Sect 4.7.7);</w:t>
      </w:r>
    </w:p>
    <w:p w14:paraId="00B39598" w14:textId="77777777" w:rsidR="00E52FAE" w:rsidRPr="00F02181" w:rsidRDefault="00E52FAE" w:rsidP="00E52FAE">
      <w:pPr>
        <w:ind w:left="720"/>
        <w:jc w:val="both"/>
        <w:rPr>
          <w:rFonts w:ascii="Calibri" w:hAnsi="Calibri"/>
        </w:rPr>
      </w:pPr>
      <w:r>
        <w:rPr>
          <w:rFonts w:ascii="Calibri" w:hAnsi="Calibri"/>
        </w:rPr>
        <w:t>2.3.5.</w:t>
      </w:r>
      <w:r w:rsidRPr="00F02181">
        <w:rPr>
          <w:rFonts w:ascii="Calibri" w:hAnsi="Calibri"/>
        </w:rPr>
        <w:tab/>
        <w:t>Purchasing including control of sub-suppliers and ‘flow down’ of prime contract conditions (AQAP 2105 Sect. 4.7.4);</w:t>
      </w:r>
    </w:p>
    <w:p w14:paraId="00B39599" w14:textId="77777777" w:rsidR="00E52FAE" w:rsidRPr="00F02181" w:rsidRDefault="00E52FAE" w:rsidP="00E52FAE">
      <w:pPr>
        <w:ind w:left="720"/>
        <w:jc w:val="both"/>
        <w:rPr>
          <w:rFonts w:ascii="Calibri" w:hAnsi="Calibri"/>
        </w:rPr>
      </w:pPr>
      <w:r>
        <w:rPr>
          <w:rFonts w:ascii="Calibri" w:hAnsi="Calibri"/>
        </w:rPr>
        <w:t>2.3.6.</w:t>
      </w:r>
      <w:r w:rsidRPr="00F02181">
        <w:rPr>
          <w:rFonts w:ascii="Calibri" w:hAnsi="Calibri"/>
        </w:rPr>
        <w:tab/>
        <w:t>Records of Contract/management review carried out both within the Company and with all sub-suppliers (AQAP 2110 Sect. 5.6);</w:t>
      </w:r>
    </w:p>
    <w:p w14:paraId="00B3959A" w14:textId="77777777" w:rsidR="00E52FAE" w:rsidRPr="00F02181" w:rsidRDefault="00E52FAE" w:rsidP="00E52FAE">
      <w:pPr>
        <w:ind w:left="720"/>
        <w:jc w:val="both"/>
        <w:rPr>
          <w:rFonts w:ascii="Calibri" w:hAnsi="Calibri"/>
        </w:rPr>
      </w:pPr>
      <w:r>
        <w:rPr>
          <w:rFonts w:ascii="Calibri" w:hAnsi="Calibri"/>
        </w:rPr>
        <w:t>2.3.7.</w:t>
      </w:r>
      <w:r w:rsidRPr="00F02181">
        <w:rPr>
          <w:rFonts w:ascii="Calibri" w:hAnsi="Calibri"/>
        </w:rPr>
        <w:tab/>
        <w:t>Control of non-conforming product including corrective and preventative action (AQAP 2105 Sect. 4.8.4); and</w:t>
      </w:r>
    </w:p>
    <w:p w14:paraId="00B3959B" w14:textId="77777777" w:rsidR="00E52FAE" w:rsidRDefault="00E52FAE" w:rsidP="00E52FAE">
      <w:pPr>
        <w:ind w:left="720"/>
        <w:jc w:val="both"/>
        <w:rPr>
          <w:rFonts w:ascii="Calibri" w:hAnsi="Calibri"/>
        </w:rPr>
      </w:pPr>
      <w:r>
        <w:rPr>
          <w:rFonts w:ascii="Calibri" w:hAnsi="Calibri"/>
        </w:rPr>
        <w:t>2.3.8.</w:t>
      </w:r>
      <w:r w:rsidRPr="00F02181">
        <w:rPr>
          <w:rFonts w:ascii="Calibri" w:hAnsi="Calibri"/>
        </w:rPr>
        <w:tab/>
        <w:t>Monitoring and measurement of Customer satisfaction (AQAP 2105 Sect. 4.8.1).</w:t>
      </w:r>
    </w:p>
    <w:p w14:paraId="7DC19D24" w14:textId="5455DA77" w:rsidR="00447A19" w:rsidRDefault="00447A19" w:rsidP="00E52FAE">
      <w:pPr>
        <w:ind w:left="720"/>
        <w:jc w:val="both"/>
        <w:rPr>
          <w:rFonts w:ascii="Calibri" w:hAnsi="Calibri"/>
        </w:rPr>
      </w:pPr>
    </w:p>
    <w:p w14:paraId="7CAAF9A5" w14:textId="626E6D5B" w:rsidR="007C6E08" w:rsidRDefault="007C6E08" w:rsidP="00E52FAE">
      <w:pPr>
        <w:ind w:left="720"/>
        <w:jc w:val="both"/>
        <w:rPr>
          <w:rFonts w:ascii="Calibri" w:hAnsi="Calibri"/>
        </w:rPr>
      </w:pPr>
    </w:p>
    <w:p w14:paraId="41661B25" w14:textId="052C212D" w:rsidR="007C6E08" w:rsidRDefault="007C6E08" w:rsidP="00E52FAE">
      <w:pPr>
        <w:ind w:left="720"/>
        <w:jc w:val="both"/>
        <w:rPr>
          <w:rFonts w:ascii="Calibri" w:hAnsi="Calibri"/>
        </w:rPr>
      </w:pPr>
    </w:p>
    <w:p w14:paraId="090180CF" w14:textId="77777777" w:rsidR="007C6E08" w:rsidRDefault="007C6E08" w:rsidP="00E52FAE">
      <w:pPr>
        <w:ind w:left="720"/>
        <w:jc w:val="both"/>
        <w:rPr>
          <w:rFonts w:ascii="Calibri" w:hAnsi="Calibri"/>
        </w:rPr>
      </w:pPr>
    </w:p>
    <w:p w14:paraId="70CF3A4B" w14:textId="77777777" w:rsidR="007C6E08" w:rsidRDefault="007C6E08" w:rsidP="00E52FAE">
      <w:pPr>
        <w:ind w:left="720"/>
        <w:jc w:val="both"/>
        <w:rPr>
          <w:rFonts w:ascii="Calibri" w:hAnsi="Calibri"/>
        </w:rPr>
      </w:pPr>
    </w:p>
    <w:p w14:paraId="00B3959C" w14:textId="77777777" w:rsidR="00E52FAE" w:rsidRPr="0052131F" w:rsidRDefault="00E52FAE" w:rsidP="00E52FAE">
      <w:pPr>
        <w:pStyle w:val="BodyText2"/>
        <w:ind w:hanging="720"/>
        <w:jc w:val="both"/>
        <w:rPr>
          <w:rFonts w:ascii="Calibri" w:hAnsi="Calibri"/>
          <w:b/>
          <w:szCs w:val="24"/>
          <w:lang w:val="en-US" w:eastAsia="en-US"/>
        </w:rPr>
      </w:pPr>
      <w:r>
        <w:rPr>
          <w:rFonts w:ascii="Calibri" w:hAnsi="Calibri"/>
          <w:b/>
          <w:szCs w:val="24"/>
        </w:rPr>
        <w:t>3</w:t>
      </w:r>
      <w:r w:rsidRPr="0052131F">
        <w:rPr>
          <w:rFonts w:ascii="Calibri" w:hAnsi="Calibri"/>
          <w:b/>
          <w:szCs w:val="24"/>
        </w:rPr>
        <w:t>.</w:t>
      </w:r>
      <w:r w:rsidRPr="0052131F">
        <w:rPr>
          <w:rFonts w:ascii="Calibri" w:hAnsi="Calibri"/>
          <w:b/>
          <w:szCs w:val="24"/>
        </w:rPr>
        <w:tab/>
      </w:r>
      <w:r w:rsidRPr="0052131F">
        <w:rPr>
          <w:rFonts w:ascii="Calibri" w:hAnsi="Calibri"/>
          <w:b/>
          <w:szCs w:val="24"/>
          <w:lang w:val="en-US" w:eastAsia="en-US"/>
        </w:rPr>
        <w:t>Concessions</w:t>
      </w:r>
    </w:p>
    <w:p w14:paraId="00B3959D" w14:textId="77777777" w:rsidR="00E52FAE" w:rsidRPr="00F02181" w:rsidRDefault="00E52FAE" w:rsidP="00E52FAE">
      <w:pPr>
        <w:pStyle w:val="BodyText2"/>
        <w:ind w:hanging="720"/>
        <w:rPr>
          <w:rFonts w:ascii="Calibri" w:hAnsi="Calibri"/>
          <w:color w:val="FF0000"/>
          <w:sz w:val="22"/>
          <w:szCs w:val="22"/>
          <w:lang w:val="en-US" w:eastAsia="en-US"/>
        </w:rPr>
      </w:pPr>
    </w:p>
    <w:p w14:paraId="00B3959E" w14:textId="4B29E9C4" w:rsidR="00E52FAE" w:rsidRPr="00B7289F" w:rsidRDefault="00E52FAE" w:rsidP="00E52FAE">
      <w:pPr>
        <w:ind w:left="720" w:hanging="720"/>
        <w:jc w:val="both"/>
        <w:rPr>
          <w:rFonts w:ascii="Calibri" w:hAnsi="Calibri"/>
          <w:lang w:eastAsia="en-GB"/>
        </w:rPr>
      </w:pPr>
      <w:r>
        <w:rPr>
          <w:rFonts w:ascii="Calibri" w:hAnsi="Calibri"/>
          <w:lang w:eastAsia="en-GB"/>
        </w:rPr>
        <w:t>3.</w:t>
      </w:r>
      <w:r w:rsidRPr="00B7289F">
        <w:rPr>
          <w:rFonts w:ascii="Calibri" w:hAnsi="Calibri"/>
          <w:lang w:eastAsia="en-GB"/>
        </w:rPr>
        <w:t>1</w:t>
      </w:r>
      <w:r>
        <w:rPr>
          <w:rFonts w:ascii="Calibri" w:hAnsi="Calibri"/>
          <w:lang w:eastAsia="en-GB"/>
        </w:rPr>
        <w:t>.</w:t>
      </w:r>
      <w:r w:rsidRPr="00B7289F">
        <w:rPr>
          <w:rFonts w:ascii="Calibri" w:hAnsi="Calibri"/>
          <w:lang w:eastAsia="en-GB"/>
        </w:rPr>
        <w:tab/>
        <w:t>The Contractor shall supply Articles to the specification identified within the characteristics of the NATO Stock Number (NSN). The Contractor shall establish the latest drawing issue state and, where different to that identified by the NSN, notify the Authority to confirm the requirement. Should the Supplier wish to deliver a product to the Authority that does not comply in full with contract requirements</w:t>
      </w:r>
      <w:r w:rsidR="00C80D96">
        <w:rPr>
          <w:rFonts w:ascii="Calibri" w:hAnsi="Calibri"/>
          <w:lang w:eastAsia="en-GB"/>
        </w:rPr>
        <w:t>,</w:t>
      </w:r>
      <w:r w:rsidRPr="00B7289F">
        <w:rPr>
          <w:rFonts w:ascii="Calibri" w:hAnsi="Calibri"/>
          <w:lang w:eastAsia="en-GB"/>
        </w:rPr>
        <w:t xml:space="preserve"> a request for concession must be raised in accordance with the requirements of DEFSTAN 05-61 (Part 1) (</w:t>
      </w:r>
      <w:r>
        <w:rPr>
          <w:rFonts w:ascii="Calibri" w:hAnsi="Calibri"/>
          <w:lang w:eastAsia="en-GB"/>
        </w:rPr>
        <w:t>I</w:t>
      </w:r>
      <w:r w:rsidRPr="00B7289F">
        <w:rPr>
          <w:rFonts w:ascii="Calibri" w:hAnsi="Calibri"/>
          <w:lang w:eastAsia="en-GB"/>
        </w:rPr>
        <w:t>ssue 3).  The request for concession shall include full and comprehensive details of the variation from the Specified Article, the impact on the safety of the equipment, the changes in the cost and shall indicate the benefits to the Authority of its acceptance.  Requests for concession shall be submitted to the Authority’s designated Quality Assurance Focal Point (QAFP).</w:t>
      </w:r>
    </w:p>
    <w:p w14:paraId="00B3959F" w14:textId="77777777" w:rsidR="00E52FAE" w:rsidRPr="00B7289F" w:rsidRDefault="00E52FAE" w:rsidP="00E52FAE">
      <w:pPr>
        <w:spacing w:before="100" w:beforeAutospacing="1" w:after="100" w:afterAutospacing="1"/>
        <w:ind w:left="720" w:hanging="720"/>
        <w:jc w:val="both"/>
        <w:rPr>
          <w:rFonts w:ascii="Calibri" w:hAnsi="Calibri"/>
          <w:lang w:eastAsia="en-GB"/>
        </w:rPr>
      </w:pPr>
      <w:r>
        <w:rPr>
          <w:rFonts w:ascii="Calibri" w:hAnsi="Calibri"/>
          <w:lang w:eastAsia="en-GB"/>
        </w:rPr>
        <w:t>3</w:t>
      </w:r>
      <w:r w:rsidRPr="00B7289F">
        <w:rPr>
          <w:rFonts w:ascii="Calibri" w:hAnsi="Calibri"/>
          <w:lang w:eastAsia="en-GB"/>
        </w:rPr>
        <w:t>.2</w:t>
      </w:r>
      <w:r>
        <w:rPr>
          <w:rFonts w:ascii="Calibri" w:hAnsi="Calibri"/>
          <w:lang w:eastAsia="en-GB"/>
        </w:rPr>
        <w:t>.</w:t>
      </w:r>
      <w:r w:rsidRPr="00B7289F">
        <w:rPr>
          <w:rFonts w:ascii="Calibri" w:hAnsi="Calibri"/>
          <w:lang w:eastAsia="en-GB"/>
        </w:rPr>
        <w:tab/>
        <w:t>The Contractor is responsible for processing concession applications from their sub-contractors; this responsibility is to be flowed down to all levels of the supply chain. If the prime Contractor identifies that the application pertains to a major non-conformance, the Contractor must submit it to the Authority for a final decision. If the sub-contractor is the equipment Design Authority, the sub-contractor must indicate their support by endorsement of the concession application form. When the Authority has made a decision, the concession form is returned to the Contractor who will forward it to the sub-contractor.</w:t>
      </w:r>
    </w:p>
    <w:p w14:paraId="00B395A0" w14:textId="77777777" w:rsidR="00E52FAE" w:rsidRDefault="00E52FAE" w:rsidP="00E52FAE">
      <w:pPr>
        <w:ind w:left="720" w:hanging="720"/>
        <w:jc w:val="both"/>
        <w:rPr>
          <w:rFonts w:ascii="Calibri" w:hAnsi="Calibri"/>
          <w:lang w:eastAsia="en-GB"/>
        </w:rPr>
      </w:pPr>
      <w:r>
        <w:rPr>
          <w:rFonts w:ascii="Calibri" w:hAnsi="Calibri"/>
          <w:lang w:eastAsia="en-GB"/>
        </w:rPr>
        <w:t>3.3.</w:t>
      </w:r>
      <w:r>
        <w:rPr>
          <w:rFonts w:ascii="Calibri" w:hAnsi="Calibri"/>
          <w:lang w:eastAsia="en-GB"/>
        </w:rPr>
        <w:tab/>
      </w:r>
      <w:r w:rsidRPr="00B7289F">
        <w:rPr>
          <w:rFonts w:ascii="Calibri" w:hAnsi="Calibri"/>
          <w:lang w:eastAsia="en-GB"/>
        </w:rPr>
        <w:t>The Contractor is required to ensure suitable arrangements are in place with sub-contractors for the processing of major and minor non-conformances. The Authority may consider using the services of the Government Quality Assurance Representative (GQAR) to ensure that the sub-contractor controls exercised by the Contractor are effective.</w:t>
      </w:r>
    </w:p>
    <w:p w14:paraId="00B395A1" w14:textId="77777777" w:rsidR="00B30297" w:rsidRPr="00283E62" w:rsidRDefault="00B30297" w:rsidP="00B30297">
      <w:pPr>
        <w:tabs>
          <w:tab w:val="left" w:pos="4620"/>
        </w:tabs>
      </w:pPr>
    </w:p>
    <w:sectPr w:rsidR="00B30297" w:rsidRPr="00283E62" w:rsidSect="007C6E08">
      <w:headerReference w:type="default" r:id="rId17"/>
      <w:pgSz w:w="11906" w:h="16838"/>
      <w:pgMar w:top="1560" w:right="1800" w:bottom="170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16703" w14:textId="77777777" w:rsidR="00680672" w:rsidRDefault="00680672">
      <w:r>
        <w:separator/>
      </w:r>
    </w:p>
  </w:endnote>
  <w:endnote w:type="continuationSeparator" w:id="0">
    <w:p w14:paraId="23493D85" w14:textId="77777777" w:rsidR="00680672" w:rsidRDefault="0068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Rmn 11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95AE" w14:textId="77777777" w:rsidR="00686505" w:rsidRDefault="00686505" w:rsidP="00A4301A">
    <w:pPr>
      <w:framePr w:wrap="around" w:vAnchor="text" w:hAnchor="margin" w:xAlign="center" w:y="1"/>
    </w:pPr>
    <w:r>
      <w:fldChar w:fldCharType="begin"/>
    </w:r>
    <w:r>
      <w:instrText xml:space="preserve">PAGE  </w:instrText>
    </w:r>
    <w:r>
      <w:fldChar w:fldCharType="end"/>
    </w:r>
  </w:p>
  <w:p w14:paraId="00B395AF" w14:textId="77777777" w:rsidR="00686505" w:rsidRDefault="006865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3213"/>
      <w:gridCol w:w="3214"/>
      <w:gridCol w:w="3212"/>
    </w:tblGrid>
    <w:tr w:rsidR="00283E62" w:rsidRPr="00ED2BB4" w14:paraId="00B395B6" w14:textId="77777777" w:rsidTr="001F1B29">
      <w:tc>
        <w:tcPr>
          <w:tcW w:w="1667" w:type="pct"/>
        </w:tcPr>
        <w:p w14:paraId="00B395B0" w14:textId="77777777" w:rsidR="00283E62" w:rsidRDefault="00283E62" w:rsidP="001F1B29">
          <w:pPr>
            <w:tabs>
              <w:tab w:val="center" w:pos="4820"/>
              <w:tab w:val="right" w:pos="9639"/>
            </w:tabs>
          </w:pPr>
        </w:p>
      </w:tc>
      <w:tc>
        <w:tcPr>
          <w:tcW w:w="1667" w:type="pct"/>
        </w:tcPr>
        <w:p w14:paraId="00B395B1" w14:textId="77777777" w:rsidR="00283E62" w:rsidRDefault="00283E62" w:rsidP="001F1B29">
          <w:pPr>
            <w:tabs>
              <w:tab w:val="center" w:pos="4820"/>
              <w:tab w:val="right" w:pos="9639"/>
            </w:tabs>
            <w:jc w:val="center"/>
            <w:rPr>
              <w:rFonts w:ascii="Calibri" w:hAnsi="Calibri"/>
              <w:b/>
              <w:color w:val="17365D"/>
            </w:rPr>
          </w:pPr>
        </w:p>
        <w:p w14:paraId="00B395B2" w14:textId="77777777" w:rsidR="00283E62" w:rsidRPr="004E1BC7" w:rsidRDefault="00283E62" w:rsidP="001F1B29">
          <w:pPr>
            <w:tabs>
              <w:tab w:val="center" w:pos="4820"/>
              <w:tab w:val="right" w:pos="9639"/>
            </w:tabs>
            <w:jc w:val="center"/>
            <w:rPr>
              <w:rFonts w:ascii="Calibri" w:hAnsi="Calibri"/>
              <w:b/>
              <w:color w:val="17365D"/>
            </w:rPr>
          </w:pPr>
        </w:p>
      </w:tc>
      <w:tc>
        <w:tcPr>
          <w:tcW w:w="1666" w:type="pct"/>
        </w:tcPr>
        <w:p w14:paraId="00B395B3" w14:textId="4D1D0C43" w:rsidR="00205160" w:rsidRPr="00ED2BB4" w:rsidRDefault="00D82D91" w:rsidP="00205160">
          <w:pPr>
            <w:tabs>
              <w:tab w:val="center" w:pos="4820"/>
              <w:tab w:val="right" w:pos="9639"/>
            </w:tabs>
            <w:jc w:val="right"/>
            <w:rPr>
              <w:rFonts w:ascii="Calibri" w:hAnsi="Calibri"/>
              <w:color w:val="17365D"/>
            </w:rPr>
          </w:pPr>
          <w:r>
            <w:rPr>
              <w:rFonts w:ascii="Calibri" w:hAnsi="Calibri"/>
              <w:color w:val="17365D"/>
            </w:rPr>
            <w:t>LS</w:t>
          </w:r>
          <w:r w:rsidR="00FE6C60">
            <w:rPr>
              <w:rFonts w:ascii="Calibri" w:hAnsi="Calibri"/>
              <w:color w:val="17365D"/>
            </w:rPr>
            <w:t>MS</w:t>
          </w:r>
          <w:r w:rsidR="007B710F">
            <w:rPr>
              <w:rFonts w:ascii="Calibri" w:hAnsi="Calibri"/>
              <w:color w:val="17365D"/>
            </w:rPr>
            <w:t>/003</w:t>
          </w:r>
        </w:p>
        <w:p w14:paraId="00B395B4" w14:textId="6ED33BE4" w:rsidR="00205160" w:rsidRPr="00ED2BB4" w:rsidRDefault="00205160" w:rsidP="00205160">
          <w:pPr>
            <w:tabs>
              <w:tab w:val="center" w:pos="4820"/>
              <w:tab w:val="right" w:pos="9639"/>
            </w:tabs>
            <w:jc w:val="right"/>
            <w:rPr>
              <w:rFonts w:ascii="Calibri" w:hAnsi="Calibri"/>
              <w:color w:val="17365D"/>
            </w:rPr>
          </w:pPr>
          <w:r w:rsidRPr="00ED2BB4">
            <w:rPr>
              <w:rFonts w:ascii="Calibri" w:hAnsi="Calibri"/>
              <w:color w:val="17365D"/>
            </w:rPr>
            <w:t xml:space="preserve">Version </w:t>
          </w:r>
          <w:r w:rsidR="00F4311E">
            <w:rPr>
              <w:rFonts w:ascii="Calibri" w:hAnsi="Calibri"/>
              <w:color w:val="17365D"/>
            </w:rPr>
            <w:t>1.0</w:t>
          </w:r>
        </w:p>
        <w:p w14:paraId="00B395B5" w14:textId="757ADAD7" w:rsidR="00283E62" w:rsidRPr="00ED2BB4" w:rsidRDefault="00F4311E" w:rsidP="00205160">
          <w:pPr>
            <w:tabs>
              <w:tab w:val="center" w:pos="4820"/>
              <w:tab w:val="right" w:pos="9639"/>
            </w:tabs>
            <w:jc w:val="right"/>
            <w:rPr>
              <w:rFonts w:ascii="Calibri" w:hAnsi="Calibri"/>
              <w:color w:val="17365D"/>
            </w:rPr>
          </w:pPr>
          <w:r>
            <w:rPr>
              <w:rFonts w:ascii="Calibri" w:hAnsi="Calibri"/>
              <w:color w:val="17365D"/>
            </w:rPr>
            <w:t>25/02/2022</w:t>
          </w:r>
        </w:p>
      </w:tc>
    </w:tr>
  </w:tbl>
  <w:p w14:paraId="00B395B9" w14:textId="77777777" w:rsidR="00283E62" w:rsidRPr="00F54EA5" w:rsidRDefault="00283E62" w:rsidP="00283E62">
    <w:pPr>
      <w:tabs>
        <w:tab w:val="center" w:pos="4820"/>
        <w:tab w:val="right" w:pos="9639"/>
      </w:tabs>
      <w:jc w:val="center"/>
      <w:rPr>
        <w:rFonts w:ascii="Calibri" w:hAnsi="Calibri"/>
        <w:color w:val="17365D"/>
        <w:sz w:val="20"/>
        <w:szCs w:val="20"/>
      </w:rPr>
    </w:pPr>
    <w:r w:rsidRPr="004E1BC7">
      <w:rPr>
        <w:rFonts w:ascii="Calibri" w:hAnsi="Calibri"/>
        <w:color w:val="17365D"/>
        <w:sz w:val="20"/>
        <w:szCs w:val="20"/>
      </w:rPr>
      <w:fldChar w:fldCharType="begin"/>
    </w:r>
    <w:r w:rsidRPr="004E1BC7">
      <w:rPr>
        <w:rFonts w:ascii="Calibri" w:hAnsi="Calibri"/>
        <w:color w:val="17365D"/>
        <w:sz w:val="20"/>
        <w:szCs w:val="20"/>
      </w:rPr>
      <w:instrText xml:space="preserve"> PAGE </w:instrText>
    </w:r>
    <w:r w:rsidRPr="004E1BC7">
      <w:rPr>
        <w:rFonts w:ascii="Calibri" w:hAnsi="Calibri"/>
        <w:color w:val="17365D"/>
        <w:sz w:val="20"/>
        <w:szCs w:val="20"/>
      </w:rPr>
      <w:fldChar w:fldCharType="separate"/>
    </w:r>
    <w:r w:rsidR="000330AE">
      <w:rPr>
        <w:rFonts w:ascii="Calibri" w:hAnsi="Calibri"/>
        <w:noProof/>
        <w:color w:val="17365D"/>
        <w:sz w:val="20"/>
        <w:szCs w:val="20"/>
      </w:rPr>
      <w:t>4</w:t>
    </w:r>
    <w:r w:rsidRPr="004E1BC7">
      <w:rPr>
        <w:rFonts w:ascii="Calibri" w:hAnsi="Calibri"/>
        <w:color w:val="17365D"/>
        <w:sz w:val="20"/>
        <w:szCs w:val="20"/>
      </w:rPr>
      <w:fldChar w:fldCharType="end"/>
    </w:r>
  </w:p>
  <w:p w14:paraId="00B395BA" w14:textId="77777777" w:rsidR="00686505" w:rsidRPr="00D04331" w:rsidRDefault="00686505" w:rsidP="00D04331">
    <w:pPr>
      <w:pStyle w:val="Footer"/>
      <w:jc w:val="cen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95C6" w14:textId="77777777" w:rsidR="00686505" w:rsidRDefault="00714203" w:rsidP="009C3007">
    <w:pPr>
      <w:tabs>
        <w:tab w:val="center" w:pos="4820"/>
        <w:tab w:val="right" w:pos="9639"/>
      </w:tabs>
      <w:jc w:val="both"/>
    </w:pPr>
    <w:r>
      <w:rPr>
        <w:noProof/>
        <w:lang w:eastAsia="en-GB"/>
      </w:rPr>
      <w:drawing>
        <wp:anchor distT="0" distB="0" distL="114300" distR="114300" simplePos="0" relativeHeight="251655680" behindDoc="0" locked="0" layoutInCell="1" allowOverlap="1" wp14:anchorId="00B395D8" wp14:editId="00B395D9">
          <wp:simplePos x="0" y="0"/>
          <wp:positionH relativeFrom="column">
            <wp:posOffset>5186045</wp:posOffset>
          </wp:positionH>
          <wp:positionV relativeFrom="paragraph">
            <wp:posOffset>156210</wp:posOffset>
          </wp:positionV>
          <wp:extent cx="962025" cy="10287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28700"/>
                  </a:xfrm>
                  <a:prstGeom prst="rect">
                    <a:avLst/>
                  </a:prstGeom>
                  <a:noFill/>
                </pic:spPr>
              </pic:pic>
            </a:graphicData>
          </a:graphic>
          <wp14:sizeRelH relativeFrom="page">
            <wp14:pctWidth>0</wp14:pctWidth>
          </wp14:sizeRelH>
          <wp14:sizeRelV relativeFrom="page">
            <wp14:pctHeight>0</wp14:pctHeight>
          </wp14:sizeRelV>
        </wp:anchor>
      </w:drawing>
    </w:r>
    <w:r w:rsidR="00686505">
      <w:tab/>
    </w:r>
  </w:p>
  <w:p w14:paraId="00B395C7" w14:textId="77777777" w:rsidR="00686505" w:rsidRDefault="00686505" w:rsidP="009C3007">
    <w:pPr>
      <w:tabs>
        <w:tab w:val="center" w:pos="4820"/>
        <w:tab w:val="right" w:pos="9639"/>
      </w:tabs>
      <w:jc w:val="both"/>
    </w:pPr>
  </w:p>
  <w:p w14:paraId="00B395C8" w14:textId="77777777" w:rsidR="00686505" w:rsidRDefault="00686505" w:rsidP="009C3007">
    <w:pPr>
      <w:tabs>
        <w:tab w:val="center" w:pos="4820"/>
        <w:tab w:val="right" w:pos="9639"/>
      </w:tabs>
      <w:jc w:val="both"/>
    </w:pPr>
  </w:p>
  <w:p w14:paraId="00B395C9" w14:textId="77777777" w:rsidR="00686505" w:rsidRDefault="00686505" w:rsidP="009C3007">
    <w:pPr>
      <w:tabs>
        <w:tab w:val="center" w:pos="4820"/>
        <w:tab w:val="right" w:pos="9639"/>
      </w:tabs>
      <w:jc w:val="both"/>
    </w:pPr>
  </w:p>
  <w:p w14:paraId="00B395CA" w14:textId="77777777" w:rsidR="00686505" w:rsidRDefault="00686505" w:rsidP="009C3007">
    <w:pPr>
      <w:tabs>
        <w:tab w:val="center" w:pos="4820"/>
        <w:tab w:val="right" w:pos="9639"/>
      </w:tabs>
      <w:jc w:val="both"/>
    </w:pPr>
  </w:p>
  <w:p w14:paraId="00B395CB" w14:textId="77777777" w:rsidR="00686505" w:rsidRDefault="00686505" w:rsidP="009C3007">
    <w:pPr>
      <w:tabs>
        <w:tab w:val="center" w:pos="4820"/>
        <w:tab w:val="right" w:pos="9639"/>
      </w:tabs>
      <w:jc w:val="both"/>
    </w:pPr>
  </w:p>
  <w:p w14:paraId="00B395CC" w14:textId="77777777" w:rsidR="00686505" w:rsidRDefault="00714203" w:rsidP="009C3007">
    <w:pPr>
      <w:tabs>
        <w:tab w:val="center" w:pos="4820"/>
        <w:tab w:val="right" w:pos="9639"/>
      </w:tabs>
      <w:jc w:val="both"/>
    </w:pPr>
    <w:r>
      <w:rPr>
        <w:noProof/>
        <w:lang w:eastAsia="en-GB"/>
      </w:rPr>
      <w:drawing>
        <wp:anchor distT="0" distB="0" distL="114300" distR="114300" simplePos="0" relativeHeight="251656704" behindDoc="0" locked="0" layoutInCell="1" allowOverlap="0" wp14:anchorId="00B395DA" wp14:editId="00B395DB">
          <wp:simplePos x="0" y="0"/>
          <wp:positionH relativeFrom="column">
            <wp:posOffset>1764665</wp:posOffset>
          </wp:positionH>
          <wp:positionV relativeFrom="paragraph">
            <wp:posOffset>-4445</wp:posOffset>
          </wp:positionV>
          <wp:extent cx="2228850" cy="2476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pic:spPr>
              </pic:pic>
            </a:graphicData>
          </a:graphic>
          <wp14:sizeRelH relativeFrom="page">
            <wp14:pctWidth>0</wp14:pctWidth>
          </wp14:sizeRelH>
          <wp14:sizeRelV relativeFrom="page">
            <wp14:pctHeight>0</wp14:pctHeight>
          </wp14:sizeRelV>
        </wp:anchor>
      </w:drawing>
    </w:r>
  </w:p>
  <w:p w14:paraId="00B395CD" w14:textId="77777777" w:rsidR="00686505" w:rsidRDefault="00686505" w:rsidP="00881FA5">
    <w:pPr>
      <w:tabs>
        <w:tab w:val="center" w:pos="4820"/>
        <w:tab w:val="right" w:pos="9639"/>
      </w:tabs>
      <w:jc w:val="center"/>
    </w:pPr>
  </w:p>
  <w:p w14:paraId="00B395CE" w14:textId="77777777" w:rsidR="00627A32" w:rsidRPr="004E1BC7" w:rsidRDefault="00627A32" w:rsidP="00627A32">
    <w:pPr>
      <w:tabs>
        <w:tab w:val="right" w:pos="9720"/>
      </w:tabs>
      <w:jc w:val="center"/>
      <w:rPr>
        <w:rFonts w:ascii="Calibri" w:hAnsi="Calibri"/>
        <w:b/>
        <w:color w:val="17365D"/>
        <w:sz w:val="22"/>
        <w:szCs w:val="22"/>
      </w:rPr>
    </w:pPr>
    <w:r>
      <w:rPr>
        <w:rFonts w:ascii="Calibri" w:hAnsi="Calibri"/>
        <w:b/>
        <w:color w:val="17365D"/>
        <w:sz w:val="22"/>
        <w:szCs w:val="22"/>
      </w:rPr>
      <w:t>OFFICIAL SENSITIVE</w:t>
    </w:r>
    <w:r w:rsidRPr="004E1BC7">
      <w:rPr>
        <w:rFonts w:ascii="Calibri" w:hAnsi="Calibri"/>
        <w:b/>
        <w:color w:val="17365D"/>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DF220" w14:textId="77777777" w:rsidR="00680672" w:rsidRDefault="00680672">
      <w:r>
        <w:separator/>
      </w:r>
    </w:p>
  </w:footnote>
  <w:footnote w:type="continuationSeparator" w:id="0">
    <w:p w14:paraId="0178D607" w14:textId="77777777" w:rsidR="00680672" w:rsidRDefault="0068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31EE" w14:textId="77777777" w:rsidR="00AF456F" w:rsidRDefault="00AF4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95A7" w14:textId="4D1C113E" w:rsidR="00686505" w:rsidRPr="004E1BC7" w:rsidRDefault="00686505" w:rsidP="00B133D7">
    <w:pPr>
      <w:tabs>
        <w:tab w:val="right" w:pos="9720"/>
      </w:tabs>
      <w:jc w:val="center"/>
      <w:rPr>
        <w:rFonts w:ascii="Calibri" w:hAnsi="Calibri"/>
        <w:b/>
        <w:color w:val="17365D"/>
        <w:sz w:val="22"/>
        <w:szCs w:val="22"/>
      </w:rPr>
    </w:pPr>
    <w:r w:rsidRPr="004E1BC7">
      <w:rPr>
        <w:rFonts w:ascii="Calibri" w:hAnsi="Calibri"/>
        <w:b/>
        <w:color w:val="17365D"/>
        <w:sz w:val="22"/>
        <w:szCs w:val="22"/>
      </w:rPr>
      <w:t>Protect – Commercial</w:t>
    </w:r>
  </w:p>
  <w:p w14:paraId="00B395A8" w14:textId="77777777" w:rsidR="00686505" w:rsidRPr="004E1BC7" w:rsidRDefault="00686505" w:rsidP="00B133D7">
    <w:pPr>
      <w:tabs>
        <w:tab w:val="right" w:pos="9720"/>
      </w:tabs>
      <w:jc w:val="center"/>
      <w:rPr>
        <w:rFonts w:ascii="Calibri" w:hAnsi="Calibri"/>
        <w:b/>
        <w:color w:val="17365D"/>
        <w:sz w:val="22"/>
        <w:szCs w:val="22"/>
      </w:rPr>
    </w:pPr>
  </w:p>
  <w:p w14:paraId="00B395A9" w14:textId="77777777" w:rsidR="00686505" w:rsidRDefault="00686505" w:rsidP="00581EB4">
    <w:pPr>
      <w:tabs>
        <w:tab w:val="right" w:pos="9720"/>
      </w:tabs>
      <w:jc w:val="center"/>
      <w:rPr>
        <w:rFonts w:ascii="Calibri" w:hAnsi="Calibri"/>
        <w:color w:val="17365D"/>
        <w:sz w:val="22"/>
        <w:szCs w:val="22"/>
      </w:rPr>
    </w:pPr>
    <w:r>
      <w:rPr>
        <w:rFonts w:ascii="Calibri" w:hAnsi="Calibri"/>
        <w:color w:val="17365D"/>
        <w:sz w:val="22"/>
        <w:szCs w:val="22"/>
      </w:rPr>
      <w:t>Terms and Conditions of Contract</w:t>
    </w:r>
  </w:p>
  <w:p w14:paraId="00B395AA" w14:textId="77777777" w:rsidR="00686505" w:rsidRDefault="00686505" w:rsidP="00581EB4">
    <w:pPr>
      <w:tabs>
        <w:tab w:val="right" w:pos="9720"/>
      </w:tabs>
      <w:jc w:val="center"/>
      <w:rPr>
        <w:rFonts w:ascii="Calibri" w:hAnsi="Calibri"/>
        <w:color w:val="17365D"/>
        <w:sz w:val="22"/>
        <w:szCs w:val="22"/>
      </w:rPr>
    </w:pPr>
  </w:p>
  <w:p w14:paraId="00B395AB" w14:textId="77777777" w:rsidR="00686505" w:rsidRDefault="00686505" w:rsidP="00E335B4">
    <w:pPr>
      <w:tabs>
        <w:tab w:val="right" w:pos="9720"/>
      </w:tabs>
      <w:jc w:val="center"/>
      <w:rPr>
        <w:rFonts w:ascii="Calibri" w:hAnsi="Calibri"/>
        <w:color w:val="17365D"/>
        <w:sz w:val="22"/>
        <w:szCs w:val="22"/>
      </w:rPr>
    </w:pPr>
    <w:r w:rsidRPr="004E1BC7">
      <w:rPr>
        <w:rFonts w:ascii="Calibri" w:hAnsi="Calibri"/>
        <w:color w:val="17365D"/>
        <w:sz w:val="22"/>
        <w:szCs w:val="22"/>
      </w:rPr>
      <w:t>MET/</w:t>
    </w:r>
    <w:r w:rsidRPr="005239FE">
      <w:rPr>
        <w:rFonts w:ascii="Calibri" w:hAnsi="Calibri"/>
        <w:color w:val="17365D"/>
        <w:sz w:val="22"/>
        <w:szCs w:val="22"/>
        <w:highlight w:val="yellow"/>
      </w:rPr>
      <w:t>949/05 – Spares Inclusive Upkeep of Lot 5: Meters and Gauges</w:t>
    </w:r>
  </w:p>
  <w:p w14:paraId="00B395AC" w14:textId="77777777" w:rsidR="00686505" w:rsidRDefault="00686505" w:rsidP="00C34648">
    <w:pPr>
      <w:pBdr>
        <w:bottom w:val="single" w:sz="4" w:space="1" w:color="auto"/>
      </w:pBdr>
      <w:tabs>
        <w:tab w:val="right" w:pos="9720"/>
      </w:tabs>
      <w:jc w:val="center"/>
      <w:rPr>
        <w:rFonts w:ascii="Calibri" w:hAnsi="Calibri"/>
        <w:color w:val="17365D"/>
        <w:sz w:val="22"/>
        <w:szCs w:val="22"/>
      </w:rPr>
    </w:pPr>
  </w:p>
  <w:p w14:paraId="00B395AD" w14:textId="77777777" w:rsidR="00686505" w:rsidRPr="004E1BC7" w:rsidRDefault="00686505" w:rsidP="00E335B4">
    <w:pPr>
      <w:tabs>
        <w:tab w:val="right" w:pos="9720"/>
      </w:tabs>
      <w:jc w:val="center"/>
      <w:rPr>
        <w:rFonts w:ascii="Calibri" w:hAnsi="Calibri"/>
        <w:color w:val="17365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95BB" w14:textId="77777777" w:rsidR="00686505" w:rsidRDefault="00714203" w:rsidP="00D04331">
    <w:pPr>
      <w:jc w:val="center"/>
    </w:pPr>
    <w:r>
      <w:rPr>
        <w:noProof/>
        <w:lang w:eastAsia="en-GB"/>
      </w:rPr>
      <mc:AlternateContent>
        <mc:Choice Requires="wpg">
          <w:drawing>
            <wp:anchor distT="0" distB="0" distL="114300" distR="114300" simplePos="0" relativeHeight="251657728" behindDoc="1" locked="0" layoutInCell="1" allowOverlap="1" wp14:anchorId="00B395D4" wp14:editId="00B395D5">
              <wp:simplePos x="0" y="0"/>
              <wp:positionH relativeFrom="column">
                <wp:posOffset>-2293620</wp:posOffset>
              </wp:positionH>
              <wp:positionV relativeFrom="paragraph">
                <wp:posOffset>-452120</wp:posOffset>
              </wp:positionV>
              <wp:extent cx="10692130" cy="18149570"/>
              <wp:effectExtent l="278130" t="5080" r="278765"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4" name="Rectangle 4"/>
                      <wps:cNvSpPr>
                        <a:spLocks noChangeArrowheads="1"/>
                      </wps:cNvSpPr>
                      <wps:spPr bwMode="auto">
                        <a:xfrm>
                          <a:off x="-1506" y="18"/>
                          <a:ext cx="15660" cy="28582"/>
                        </a:xfrm>
                        <a:prstGeom prst="rect">
                          <a:avLst/>
                        </a:prstGeom>
                        <a:solidFill>
                          <a:srgbClr val="99BFC2"/>
                        </a:solidFill>
                        <a:ln w="9525">
                          <a:solidFill>
                            <a:srgbClr val="000000"/>
                          </a:solidFill>
                          <a:miter lim="800000"/>
                          <a:headEnd/>
                          <a:tailEnd/>
                        </a:ln>
                      </wps:spPr>
                      <wps:bodyPr rot="0" vert="horz" wrap="square" lIns="91440" tIns="45720" rIns="91440" bIns="45720" anchor="t" anchorCtr="0" upright="1">
                        <a:noAutofit/>
                      </wps:bodyPr>
                    </wps:wsp>
                    <wps:wsp>
                      <wps:cNvPr id="7" name="Oval 5"/>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oel="http://schemas.microsoft.com/office/2019/extlst">
          <w:pict w14:anchorId="72BB60BB">
            <v:group id="Group 3" style="position:absolute;margin-left:-180.6pt;margin-top:-35.6pt;width:841.9pt;height:1429.1pt;z-index:-251658752" coordsize="16838,28582" coordorigin="-2316,18" o:spid="_x0000_s1026" w14:anchorId="34E0A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">
              <v:rect id="Rectangle 4" style="position:absolute;left:-1506;top:18;width:15660;height:28582;visibility:visible;mso-wrap-style:square;v-text-anchor:top" o:spid="_x0000_s1027" fillcolor="#99bfc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"/>
              <v:oval id="Oval 5" style="position:absolute;left:-2316;top:4283;width:16838;height:10602;rotation:-1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"/>
            </v:group>
          </w:pict>
        </mc:Fallback>
      </mc:AlternateContent>
    </w:r>
    <w:r>
      <w:rPr>
        <w:noProof/>
        <w:lang w:eastAsia="en-GB"/>
      </w:rPr>
      <w:drawing>
        <wp:anchor distT="0" distB="0" distL="114300" distR="114300" simplePos="0" relativeHeight="251658752" behindDoc="0" locked="0" layoutInCell="1" allowOverlap="1" wp14:anchorId="00B395D6" wp14:editId="00B395D7">
          <wp:simplePos x="0" y="0"/>
          <wp:positionH relativeFrom="column">
            <wp:posOffset>4334510</wp:posOffset>
          </wp:positionH>
          <wp:positionV relativeFrom="paragraph">
            <wp:posOffset>-125095</wp:posOffset>
          </wp:positionV>
          <wp:extent cx="1803400" cy="10287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pic:spPr>
              </pic:pic>
            </a:graphicData>
          </a:graphic>
          <wp14:sizeRelH relativeFrom="page">
            <wp14:pctWidth>0</wp14:pctWidth>
          </wp14:sizeRelH>
          <wp14:sizeRelV relativeFrom="page">
            <wp14:pctHeight>0</wp14:pctHeight>
          </wp14:sizeRelV>
        </wp:anchor>
      </w:drawing>
    </w:r>
  </w:p>
  <w:p w14:paraId="00B395BC" w14:textId="77777777" w:rsidR="00686505" w:rsidRDefault="00686505" w:rsidP="00D04331">
    <w:pPr>
      <w:jc w:val="center"/>
    </w:pPr>
  </w:p>
  <w:p w14:paraId="00B395BD" w14:textId="77777777" w:rsidR="00686505" w:rsidRDefault="00686505" w:rsidP="00D04331">
    <w:pPr>
      <w:jc w:val="center"/>
    </w:pPr>
  </w:p>
  <w:p w14:paraId="00B395BE" w14:textId="77777777" w:rsidR="00686505" w:rsidRDefault="00686505" w:rsidP="00D04331">
    <w:pPr>
      <w:jc w:val="center"/>
    </w:pPr>
  </w:p>
  <w:p w14:paraId="00B395BF" w14:textId="77777777" w:rsidR="00686505" w:rsidRDefault="00686505" w:rsidP="00D04331">
    <w:pPr>
      <w:jc w:val="center"/>
    </w:pPr>
  </w:p>
  <w:p w14:paraId="00B395C0" w14:textId="77777777" w:rsidR="00686505" w:rsidRDefault="00686505" w:rsidP="00D04331">
    <w:pPr>
      <w:jc w:val="center"/>
    </w:pPr>
  </w:p>
  <w:p w14:paraId="00B395C1" w14:textId="77777777" w:rsidR="00686505" w:rsidRDefault="00686505" w:rsidP="009C3007"/>
  <w:p w14:paraId="00B395C2" w14:textId="77777777" w:rsidR="00686505" w:rsidRDefault="00686505" w:rsidP="009C3007"/>
  <w:p w14:paraId="00B395C3" w14:textId="77777777" w:rsidR="00686505" w:rsidRDefault="00686505" w:rsidP="009C3007"/>
  <w:p w14:paraId="00B395C4" w14:textId="77777777" w:rsidR="00686505" w:rsidRDefault="00686505" w:rsidP="009C3007"/>
  <w:p w14:paraId="00B395C5" w14:textId="77777777" w:rsidR="00686505" w:rsidRDefault="00686505" w:rsidP="009C30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95D0" w14:textId="5C211F1A" w:rsidR="00283E62" w:rsidRPr="00F54EA5" w:rsidRDefault="00D82D91" w:rsidP="00283E62">
    <w:pPr>
      <w:tabs>
        <w:tab w:val="right" w:pos="9720"/>
      </w:tabs>
      <w:jc w:val="center"/>
      <w:rPr>
        <w:rFonts w:ascii="Calibri" w:hAnsi="Calibri"/>
        <w:color w:val="17365D"/>
      </w:rPr>
    </w:pPr>
    <w:r>
      <w:rPr>
        <w:rFonts w:ascii="Calibri" w:hAnsi="Calibri"/>
        <w:color w:val="17365D"/>
      </w:rPr>
      <w:t>LSMS/003</w:t>
    </w:r>
    <w:r w:rsidR="00283E62" w:rsidRPr="004E1BC7">
      <w:rPr>
        <w:rFonts w:ascii="Calibri" w:hAnsi="Calibri"/>
        <w:color w:val="17365D"/>
      </w:rPr>
      <w:t xml:space="preserve"> – Spares </w:t>
    </w:r>
    <w:r w:rsidR="00283E62">
      <w:rPr>
        <w:rFonts w:ascii="Calibri" w:hAnsi="Calibri"/>
        <w:color w:val="17365D"/>
      </w:rPr>
      <w:t xml:space="preserve">Inclusive </w:t>
    </w:r>
    <w:r w:rsidR="00283E62" w:rsidRPr="004E1BC7">
      <w:rPr>
        <w:rFonts w:ascii="Calibri" w:hAnsi="Calibri"/>
        <w:color w:val="17365D"/>
      </w:rPr>
      <w:t>Upkeep</w:t>
    </w:r>
    <w:r w:rsidR="00283E62">
      <w:rPr>
        <w:rFonts w:ascii="Calibri" w:hAnsi="Calibri"/>
        <w:color w:val="17365D"/>
      </w:rPr>
      <w:t>:</w:t>
    </w:r>
    <w:r w:rsidR="00283E62" w:rsidRPr="004E1BC7">
      <w:rPr>
        <w:rFonts w:ascii="Calibri" w:hAnsi="Calibri"/>
        <w:color w:val="17365D"/>
      </w:rPr>
      <w:t xml:space="preserve"> </w:t>
    </w:r>
    <w:r w:rsidR="00283E62">
      <w:rPr>
        <w:rFonts w:ascii="Calibri" w:hAnsi="Calibri"/>
        <w:color w:val="17365D"/>
      </w:rPr>
      <w:t>Fleet General Stores</w:t>
    </w:r>
  </w:p>
  <w:p w14:paraId="00B395D1" w14:textId="4D1F7FB5" w:rsidR="00283E62" w:rsidRPr="00F54EA5" w:rsidRDefault="005E3B1C" w:rsidP="00283E62">
    <w:pPr>
      <w:tabs>
        <w:tab w:val="right" w:pos="9720"/>
      </w:tabs>
      <w:jc w:val="center"/>
      <w:rPr>
        <w:rFonts w:ascii="Calibri" w:hAnsi="Calibri"/>
        <w:color w:val="17365D"/>
      </w:rPr>
    </w:pPr>
    <w:r>
      <w:rPr>
        <w:rFonts w:ascii="Calibri" w:hAnsi="Calibri"/>
        <w:color w:val="17365D"/>
      </w:rPr>
      <w:t>Annex B</w:t>
    </w:r>
    <w:r w:rsidR="00C80D96">
      <w:rPr>
        <w:rFonts w:ascii="Calibri" w:hAnsi="Calibri"/>
        <w:color w:val="17365D"/>
      </w:rPr>
      <w:t>4</w:t>
    </w:r>
    <w:r w:rsidR="00283E62">
      <w:rPr>
        <w:rFonts w:ascii="Calibri" w:hAnsi="Calibri"/>
        <w:color w:val="17365D"/>
      </w:rPr>
      <w:t xml:space="preserve"> – </w:t>
    </w:r>
    <w:r w:rsidR="00E52FAE">
      <w:rPr>
        <w:rFonts w:ascii="Calibri" w:hAnsi="Calibri"/>
        <w:color w:val="17365D"/>
      </w:rPr>
      <w:t>Quality Assurance Functional Requirements</w:t>
    </w:r>
  </w:p>
  <w:p w14:paraId="00B395D2" w14:textId="77777777" w:rsidR="00686505" w:rsidRPr="00D04331" w:rsidRDefault="00686505" w:rsidP="00D04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B8080A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5AEFD5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750159"/>
    <w:multiLevelType w:val="hybridMultilevel"/>
    <w:tmpl w:val="E2127B5E"/>
    <w:lvl w:ilvl="0" w:tplc="F928F7A4">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496AFE"/>
    <w:multiLevelType w:val="hybridMultilevel"/>
    <w:tmpl w:val="9FA2AB6A"/>
    <w:lvl w:ilvl="0" w:tplc="08090017">
      <w:start w:val="1"/>
      <w:numFmt w:val="lowerLetter"/>
      <w:pStyle w:val="Bullet4"/>
      <w:lvlText w:val="%1)"/>
      <w:lvlJc w:val="left"/>
      <w:pPr>
        <w:ind w:left="720" w:hanging="360"/>
      </w:pPr>
      <w:rPr>
        <w:rFonts w:cs="Times New Roman"/>
      </w:rPr>
    </w:lvl>
    <w:lvl w:ilvl="1" w:tplc="08090019" w:tentative="1">
      <w:start w:val="1"/>
      <w:numFmt w:val="lowerLetter"/>
      <w:pStyle w:val="Bullet5"/>
      <w:lvlText w:val="%2."/>
      <w:lvlJc w:val="left"/>
      <w:pPr>
        <w:ind w:left="1440" w:hanging="360"/>
      </w:pPr>
      <w:rPr>
        <w:rFonts w:cs="Times New Roman"/>
      </w:rPr>
    </w:lvl>
    <w:lvl w:ilvl="2" w:tplc="0809001B" w:tentative="1">
      <w:start w:val="1"/>
      <w:numFmt w:val="lowerRoman"/>
      <w:pStyle w:val="Bullet6"/>
      <w:lvlText w:val="%3."/>
      <w:lvlJc w:val="right"/>
      <w:pPr>
        <w:ind w:left="2160" w:hanging="180"/>
      </w:pPr>
      <w:rPr>
        <w:rFonts w:cs="Times New Roman"/>
      </w:rPr>
    </w:lvl>
    <w:lvl w:ilvl="3" w:tplc="0809000F" w:tentative="1">
      <w:start w:val="1"/>
      <w:numFmt w:val="decimal"/>
      <w:pStyle w:val="Bullet7"/>
      <w:lvlText w:val="%4."/>
      <w:lvlJc w:val="left"/>
      <w:pPr>
        <w:ind w:left="2880" w:hanging="360"/>
      </w:pPr>
      <w:rPr>
        <w:rFonts w:cs="Times New Roman"/>
      </w:rPr>
    </w:lvl>
    <w:lvl w:ilvl="4" w:tplc="08090019" w:tentative="1">
      <w:start w:val="1"/>
      <w:numFmt w:val="lowerLetter"/>
      <w:pStyle w:val="Bullet8"/>
      <w:lvlText w:val="%5."/>
      <w:lvlJc w:val="left"/>
      <w:pPr>
        <w:ind w:left="3600" w:hanging="360"/>
      </w:pPr>
      <w:rPr>
        <w:rFonts w:cs="Times New Roman"/>
      </w:rPr>
    </w:lvl>
    <w:lvl w:ilvl="5" w:tplc="0809001B" w:tentative="1">
      <w:start w:val="1"/>
      <w:numFmt w:val="lowerRoman"/>
      <w:pStyle w:val="Bullet9"/>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3A15C0E"/>
    <w:multiLevelType w:val="multilevel"/>
    <w:tmpl w:val="BCC66A72"/>
    <w:lvl w:ilvl="0">
      <w:start w:val="43"/>
      <w:numFmt w:val="decimal"/>
      <w:lvlText w:val="%1"/>
      <w:lvlJc w:val="left"/>
      <w:pPr>
        <w:tabs>
          <w:tab w:val="num" w:pos="420"/>
        </w:tabs>
        <w:ind w:left="420" w:hanging="420"/>
      </w:pPr>
      <w:rPr>
        <w:rFonts w:hint="default"/>
      </w:rPr>
    </w:lvl>
    <w:lvl w:ilvl="1">
      <w:start w:val="2"/>
      <w:numFmt w:val="decimal"/>
      <w:lvlText w:val="%1.%2"/>
      <w:lvlJc w:val="left"/>
      <w:pPr>
        <w:tabs>
          <w:tab w:val="num" w:pos="1169"/>
        </w:tabs>
        <w:ind w:left="1169" w:hanging="420"/>
      </w:pPr>
      <w:rPr>
        <w:rFonts w:hint="default"/>
      </w:rPr>
    </w:lvl>
    <w:lvl w:ilvl="2">
      <w:start w:val="1"/>
      <w:numFmt w:val="decimal"/>
      <w:lvlText w:val="%1.%2.%3"/>
      <w:lvlJc w:val="left"/>
      <w:pPr>
        <w:tabs>
          <w:tab w:val="num" w:pos="2218"/>
        </w:tabs>
        <w:ind w:left="2218" w:hanging="720"/>
      </w:pPr>
      <w:rPr>
        <w:rFonts w:hint="default"/>
      </w:rPr>
    </w:lvl>
    <w:lvl w:ilvl="3">
      <w:start w:val="1"/>
      <w:numFmt w:val="decimal"/>
      <w:lvlText w:val="%1.%2.%3.%4"/>
      <w:lvlJc w:val="left"/>
      <w:pPr>
        <w:tabs>
          <w:tab w:val="num" w:pos="2967"/>
        </w:tabs>
        <w:ind w:left="2967" w:hanging="720"/>
      </w:pPr>
      <w:rPr>
        <w:rFonts w:hint="default"/>
      </w:rPr>
    </w:lvl>
    <w:lvl w:ilvl="4">
      <w:start w:val="1"/>
      <w:numFmt w:val="decimal"/>
      <w:lvlText w:val="%1.%2.%3.%4.%5"/>
      <w:lvlJc w:val="left"/>
      <w:pPr>
        <w:tabs>
          <w:tab w:val="num" w:pos="4076"/>
        </w:tabs>
        <w:ind w:left="4076" w:hanging="1080"/>
      </w:pPr>
      <w:rPr>
        <w:rFonts w:hint="default"/>
      </w:rPr>
    </w:lvl>
    <w:lvl w:ilvl="5">
      <w:start w:val="1"/>
      <w:numFmt w:val="decimal"/>
      <w:lvlText w:val="%1.%2.%3.%4.%5.%6"/>
      <w:lvlJc w:val="left"/>
      <w:pPr>
        <w:tabs>
          <w:tab w:val="num" w:pos="4825"/>
        </w:tabs>
        <w:ind w:left="4825" w:hanging="1080"/>
      </w:pPr>
      <w:rPr>
        <w:rFonts w:hint="default"/>
      </w:rPr>
    </w:lvl>
    <w:lvl w:ilvl="6">
      <w:start w:val="1"/>
      <w:numFmt w:val="decimal"/>
      <w:lvlText w:val="%1.%2.%3.%4.%5.%6.%7"/>
      <w:lvlJc w:val="left"/>
      <w:pPr>
        <w:tabs>
          <w:tab w:val="num" w:pos="5934"/>
        </w:tabs>
        <w:ind w:left="5934" w:hanging="1440"/>
      </w:pPr>
      <w:rPr>
        <w:rFonts w:hint="default"/>
      </w:rPr>
    </w:lvl>
    <w:lvl w:ilvl="7">
      <w:start w:val="1"/>
      <w:numFmt w:val="decimal"/>
      <w:lvlText w:val="%1.%2.%3.%4.%5.%6.%7.%8"/>
      <w:lvlJc w:val="left"/>
      <w:pPr>
        <w:tabs>
          <w:tab w:val="num" w:pos="6683"/>
        </w:tabs>
        <w:ind w:left="6683" w:hanging="1440"/>
      </w:pPr>
      <w:rPr>
        <w:rFonts w:hint="default"/>
      </w:rPr>
    </w:lvl>
    <w:lvl w:ilvl="8">
      <w:start w:val="1"/>
      <w:numFmt w:val="decimal"/>
      <w:lvlText w:val="%1.%2.%3.%4.%5.%6.%7.%8.%9"/>
      <w:lvlJc w:val="left"/>
      <w:pPr>
        <w:tabs>
          <w:tab w:val="num" w:pos="7792"/>
        </w:tabs>
        <w:ind w:left="7792" w:hanging="1800"/>
      </w:pPr>
      <w:rPr>
        <w:rFonts w:hint="default"/>
      </w:rPr>
    </w:lvl>
  </w:abstractNum>
  <w:abstractNum w:abstractNumId="6" w15:restartNumberingAfterBreak="0">
    <w:nsid w:val="08E85FB8"/>
    <w:multiLevelType w:val="multilevel"/>
    <w:tmpl w:val="C2665850"/>
    <w:lvl w:ilvl="0">
      <w:start w:val="1"/>
      <w:numFmt w:val="decimal"/>
      <w:pStyle w:val="Level2"/>
      <w:lvlText w:val="%1."/>
      <w:lvlJc w:val="left"/>
      <w:pPr>
        <w:tabs>
          <w:tab w:val="num" w:pos="1570"/>
        </w:tabs>
        <w:ind w:left="157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570"/>
        </w:tabs>
        <w:ind w:left="157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421"/>
        </w:tabs>
        <w:ind w:left="242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71"/>
        </w:tabs>
        <w:ind w:left="327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4122"/>
        </w:tabs>
        <w:ind w:left="412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972"/>
        </w:tabs>
        <w:ind w:left="497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260845"/>
    <w:multiLevelType w:val="hybridMultilevel"/>
    <w:tmpl w:val="ECA290A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7B32BDEE">
      <w:start w:val="1"/>
      <w:numFmt w:val="upperLetter"/>
      <w:lvlText w:val="%3)"/>
      <w:lvlJc w:val="left"/>
      <w:pPr>
        <w:tabs>
          <w:tab w:val="num" w:pos="1593"/>
        </w:tabs>
        <w:ind w:left="2880" w:hanging="360"/>
      </w:pPr>
      <w:rPr>
        <w:rFonts w:cs="Tw Cen MT Condensed Extra Bold"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7D23E1"/>
    <w:multiLevelType w:val="hybridMultilevel"/>
    <w:tmpl w:val="099E6D58"/>
    <w:lvl w:ilvl="0" w:tplc="FFFFFFFF">
      <w:start w:val="3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A5012E"/>
    <w:multiLevelType w:val="hybridMultilevel"/>
    <w:tmpl w:val="9ECCA0C2"/>
    <w:lvl w:ilvl="0" w:tplc="A07EAE22">
      <w:start w:val="1"/>
      <w:numFmt w:val="lowerRoman"/>
      <w:lvlText w:val="%1."/>
      <w:lvlJc w:val="left"/>
      <w:pPr>
        <w:tabs>
          <w:tab w:val="num" w:pos="1560"/>
        </w:tabs>
        <w:ind w:left="1560" w:hanging="720"/>
      </w:pPr>
      <w:rPr>
        <w:rFonts w:hint="default"/>
      </w:rPr>
    </w:lvl>
    <w:lvl w:ilvl="1" w:tplc="E3920ED8">
      <w:start w:val="1"/>
      <w:numFmt w:val="lowerLetter"/>
      <w:lvlText w:val="(%2)"/>
      <w:lvlJc w:val="left"/>
      <w:pPr>
        <w:tabs>
          <w:tab w:val="num" w:pos="1920"/>
        </w:tabs>
        <w:ind w:left="1920" w:hanging="360"/>
      </w:pPr>
      <w:rPr>
        <w:rFonts w:hint="default"/>
      </w:r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10" w15:restartNumberingAfterBreak="0">
    <w:nsid w:val="1F8615CC"/>
    <w:multiLevelType w:val="hybridMultilevel"/>
    <w:tmpl w:val="D32271B6"/>
    <w:lvl w:ilvl="0" w:tplc="FFFFFFFF">
      <w:start w:val="1"/>
      <w:numFmt w:val="decimal"/>
      <w:pStyle w:val="TableTitle"/>
      <w:lvlText w:val="Table %1"/>
      <w:lvlJc w:val="left"/>
      <w:pPr>
        <w:tabs>
          <w:tab w:val="num" w:pos="800"/>
        </w:tabs>
        <w:ind w:left="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583026"/>
    <w:multiLevelType w:val="hybridMultilevel"/>
    <w:tmpl w:val="E76EF0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1037D4C"/>
    <w:multiLevelType w:val="multilevel"/>
    <w:tmpl w:val="1FBE0184"/>
    <w:lvl w:ilvl="0">
      <w:start w:val="13"/>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3C84E13"/>
    <w:multiLevelType w:val="multilevel"/>
    <w:tmpl w:val="42284EFA"/>
    <w:lvl w:ilvl="0">
      <w:start w:val="39"/>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b w:val="0"/>
        <w:i w:val="0"/>
        <w:u w:val="none"/>
      </w:rPr>
    </w:lvl>
    <w:lvl w:ilvl="2">
      <w:start w:val="1"/>
      <w:numFmt w:val="decimal"/>
      <w:isLgl/>
      <w:lvlText w:val="%1.%2.%3"/>
      <w:lvlJc w:val="left"/>
      <w:pPr>
        <w:tabs>
          <w:tab w:val="num" w:pos="1080"/>
        </w:tabs>
        <w:ind w:left="1080" w:hanging="720"/>
      </w:pPr>
      <w:rPr>
        <w:rFonts w:hint="default"/>
        <w:b w:val="0"/>
        <w:i w:val="0"/>
        <w:u w:val="none"/>
      </w:rPr>
    </w:lvl>
    <w:lvl w:ilvl="3">
      <w:start w:val="1"/>
      <w:numFmt w:val="decimal"/>
      <w:isLgl/>
      <w:lvlText w:val="%1.%2.%3.%4"/>
      <w:lvlJc w:val="left"/>
      <w:pPr>
        <w:tabs>
          <w:tab w:val="num" w:pos="1080"/>
        </w:tabs>
        <w:ind w:left="1080" w:hanging="720"/>
      </w:pPr>
      <w:rPr>
        <w:rFonts w:hint="default"/>
        <w:b w:val="0"/>
        <w:i w:val="0"/>
        <w:u w:val="none"/>
      </w:rPr>
    </w:lvl>
    <w:lvl w:ilvl="4">
      <w:start w:val="1"/>
      <w:numFmt w:val="decimal"/>
      <w:isLgl/>
      <w:lvlText w:val="%1.%2.%3.%4.%5"/>
      <w:lvlJc w:val="left"/>
      <w:pPr>
        <w:tabs>
          <w:tab w:val="num" w:pos="1440"/>
        </w:tabs>
        <w:ind w:left="1440" w:hanging="1080"/>
      </w:pPr>
      <w:rPr>
        <w:rFonts w:hint="default"/>
        <w:b w:val="0"/>
        <w:i w:val="0"/>
        <w:u w:val="none"/>
      </w:rPr>
    </w:lvl>
    <w:lvl w:ilvl="5">
      <w:start w:val="1"/>
      <w:numFmt w:val="decimal"/>
      <w:isLgl/>
      <w:lvlText w:val="%1.%2.%3.%4.%5.%6"/>
      <w:lvlJc w:val="left"/>
      <w:pPr>
        <w:tabs>
          <w:tab w:val="num" w:pos="1440"/>
        </w:tabs>
        <w:ind w:left="1440" w:hanging="1080"/>
      </w:pPr>
      <w:rPr>
        <w:rFonts w:hint="default"/>
        <w:b w:val="0"/>
        <w:i w:val="0"/>
        <w:u w:val="none"/>
      </w:rPr>
    </w:lvl>
    <w:lvl w:ilvl="6">
      <w:start w:val="1"/>
      <w:numFmt w:val="decimal"/>
      <w:isLgl/>
      <w:lvlText w:val="%1.%2.%3.%4.%5.%6.%7"/>
      <w:lvlJc w:val="left"/>
      <w:pPr>
        <w:tabs>
          <w:tab w:val="num" w:pos="1800"/>
        </w:tabs>
        <w:ind w:left="1800" w:hanging="1440"/>
      </w:pPr>
      <w:rPr>
        <w:rFonts w:hint="default"/>
        <w:b w:val="0"/>
        <w:i w:val="0"/>
        <w:u w:val="none"/>
      </w:rPr>
    </w:lvl>
    <w:lvl w:ilvl="7">
      <w:start w:val="1"/>
      <w:numFmt w:val="decimal"/>
      <w:isLgl/>
      <w:lvlText w:val="%1.%2.%3.%4.%5.%6.%7.%8"/>
      <w:lvlJc w:val="left"/>
      <w:pPr>
        <w:tabs>
          <w:tab w:val="num" w:pos="1800"/>
        </w:tabs>
        <w:ind w:left="1800" w:hanging="1440"/>
      </w:pPr>
      <w:rPr>
        <w:rFonts w:hint="default"/>
        <w:b w:val="0"/>
        <w:i w:val="0"/>
        <w:u w:val="none"/>
      </w:rPr>
    </w:lvl>
    <w:lvl w:ilvl="8">
      <w:start w:val="1"/>
      <w:numFmt w:val="decimal"/>
      <w:isLgl/>
      <w:lvlText w:val="%1.%2.%3.%4.%5.%6.%7.%8.%9"/>
      <w:lvlJc w:val="left"/>
      <w:pPr>
        <w:tabs>
          <w:tab w:val="num" w:pos="2160"/>
        </w:tabs>
        <w:ind w:left="2160" w:hanging="1800"/>
      </w:pPr>
      <w:rPr>
        <w:rFonts w:hint="default"/>
        <w:b w:val="0"/>
        <w:i w:val="0"/>
        <w:u w:val="none"/>
      </w:rPr>
    </w:lvl>
  </w:abstractNum>
  <w:abstractNum w:abstractNumId="14" w15:restartNumberingAfterBreak="0">
    <w:nsid w:val="36C71E2A"/>
    <w:multiLevelType w:val="hybridMultilevel"/>
    <w:tmpl w:val="C3AACC4E"/>
    <w:lvl w:ilvl="0" w:tplc="5108F62E">
      <w:start w:val="4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E9016A"/>
    <w:multiLevelType w:val="hybridMultilevel"/>
    <w:tmpl w:val="944CA640"/>
    <w:lvl w:ilvl="0" w:tplc="766A5C16">
      <w:start w:val="1"/>
      <w:numFmt w:val="lowerLetter"/>
      <w:lvlText w:val="%1)"/>
      <w:lvlJc w:val="left"/>
      <w:pPr>
        <w:ind w:left="2520" w:hanging="36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3E3B1510"/>
    <w:multiLevelType w:val="hybridMultilevel"/>
    <w:tmpl w:val="4DF897C2"/>
    <w:lvl w:ilvl="0" w:tplc="13166F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DD03B3"/>
    <w:multiLevelType w:val="hybridMultilevel"/>
    <w:tmpl w:val="FE825AD2"/>
    <w:lvl w:ilvl="0" w:tplc="2DB4B8E8">
      <w:start w:val="1"/>
      <w:numFmt w:val="decimal"/>
      <w:lvlText w:val="A%1."/>
      <w:lvlJc w:val="left"/>
      <w:pPr>
        <w:tabs>
          <w:tab w:val="num" w:pos="720"/>
        </w:tabs>
        <w:ind w:left="720" w:hanging="360"/>
      </w:pPr>
      <w:rPr>
        <w:rFonts w:hint="default"/>
        <w:b/>
      </w:rPr>
    </w:lvl>
    <w:lvl w:ilvl="1" w:tplc="5FDCDFF0">
      <w:start w:val="1"/>
      <w:numFmt w:val="lowerLetter"/>
      <w:lvlText w:val="%2."/>
      <w:lvlJc w:val="left"/>
      <w:pPr>
        <w:tabs>
          <w:tab w:val="num" w:pos="1440"/>
        </w:tabs>
        <w:ind w:left="1440"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BC08B1"/>
    <w:multiLevelType w:val="multilevel"/>
    <w:tmpl w:val="1B980648"/>
    <w:lvl w:ilvl="0">
      <w:start w:val="1"/>
      <w:numFmt w:val="decimal"/>
      <w:pStyle w:val="Normalnumbered"/>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B313581"/>
    <w:multiLevelType w:val="hybridMultilevel"/>
    <w:tmpl w:val="9B7A13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D251B36"/>
    <w:multiLevelType w:val="hybridMultilevel"/>
    <w:tmpl w:val="B9429F28"/>
    <w:lvl w:ilvl="0" w:tplc="2EE0D6C4">
      <w:start w:val="2"/>
      <w:numFmt w:val="bullet"/>
      <w:lvlText w:val="-"/>
      <w:lvlJc w:val="left"/>
      <w:pPr>
        <w:tabs>
          <w:tab w:val="num" w:pos="1440"/>
        </w:tabs>
        <w:ind w:left="1440" w:hanging="360"/>
      </w:pPr>
      <w:rPr>
        <w:rFonts w:ascii="Calibri" w:eastAsia="MS ??" w:hAnsi="Calibri" w:cs="Aria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2D96270"/>
    <w:multiLevelType w:val="hybridMultilevel"/>
    <w:tmpl w:val="63FC155C"/>
    <w:lvl w:ilvl="0" w:tplc="08090017">
      <w:start w:val="1"/>
      <w:numFmt w:val="lowerLetter"/>
      <w:lvlText w:val="%1)"/>
      <w:lvlJc w:val="left"/>
      <w:pPr>
        <w:ind w:left="720" w:hanging="360"/>
      </w:pPr>
      <w:rPr>
        <w:rFonts w:cs="Times New Roman"/>
      </w:rPr>
    </w:lvl>
    <w:lvl w:ilvl="1" w:tplc="08090019" w:tentative="1">
      <w:start w:val="1"/>
      <w:numFmt w:val="lowerLetter"/>
      <w:pStyle w:val="Part"/>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78066168"/>
    <w:multiLevelType w:val="hybridMultilevel"/>
    <w:tmpl w:val="DC26379C"/>
    <w:lvl w:ilvl="0" w:tplc="08090019">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BB75CAD"/>
    <w:multiLevelType w:val="multilevel"/>
    <w:tmpl w:val="487ACA6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4"/>
  </w:num>
  <w:num w:numId="3">
    <w:abstractNumId w:val="1"/>
  </w:num>
  <w:num w:numId="4">
    <w:abstractNumId w:val="0"/>
  </w:num>
  <w:num w:numId="5">
    <w:abstractNumId w:val="9"/>
  </w:num>
  <w:num w:numId="6">
    <w:abstractNumId w:val="6"/>
  </w:num>
  <w:num w:numId="7">
    <w:abstractNumId w:val="2"/>
  </w:num>
  <w:num w:numId="8">
    <w:abstractNumId w:val="16"/>
  </w:num>
  <w:num w:numId="9">
    <w:abstractNumId w:val="15"/>
  </w:num>
  <w:num w:numId="10">
    <w:abstractNumId w:val="18"/>
  </w:num>
  <w:num w:numId="11">
    <w:abstractNumId w:val="10"/>
  </w:num>
  <w:num w:numId="12">
    <w:abstractNumId w:val="19"/>
  </w:num>
  <w:num w:numId="13">
    <w:abstractNumId w:val="13"/>
  </w:num>
  <w:num w:numId="14">
    <w:abstractNumId w:val="14"/>
  </w:num>
  <w:num w:numId="15">
    <w:abstractNumId w:val="5"/>
  </w:num>
  <w:num w:numId="16">
    <w:abstractNumId w:val="23"/>
  </w:num>
  <w:num w:numId="17">
    <w:abstractNumId w:val="12"/>
  </w:num>
  <w:num w:numId="18">
    <w:abstractNumId w:val="22"/>
  </w:num>
  <w:num w:numId="19">
    <w:abstractNumId w:val="17"/>
  </w:num>
  <w:num w:numId="20">
    <w:abstractNumId w:val="8"/>
  </w:num>
  <w:num w:numId="21">
    <w:abstractNumId w:val="11"/>
  </w:num>
  <w:num w:numId="22">
    <w:abstractNumId w:val="7"/>
  </w:num>
  <w:num w:numId="23">
    <w:abstractNumId w:val="20"/>
  </w:num>
  <w:num w:numId="2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o:colormru v:ext="edit" colors="#1736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D4"/>
    <w:rsid w:val="0000590F"/>
    <w:rsid w:val="00006B91"/>
    <w:rsid w:val="00006D1D"/>
    <w:rsid w:val="000110EE"/>
    <w:rsid w:val="000145BC"/>
    <w:rsid w:val="000162DE"/>
    <w:rsid w:val="00025548"/>
    <w:rsid w:val="00030E53"/>
    <w:rsid w:val="000330AE"/>
    <w:rsid w:val="0005242F"/>
    <w:rsid w:val="00060D87"/>
    <w:rsid w:val="00063113"/>
    <w:rsid w:val="00082357"/>
    <w:rsid w:val="000A6041"/>
    <w:rsid w:val="000A7307"/>
    <w:rsid w:val="000C17E6"/>
    <w:rsid w:val="000D0ABC"/>
    <w:rsid w:val="000D146C"/>
    <w:rsid w:val="000E2824"/>
    <w:rsid w:val="000E2837"/>
    <w:rsid w:val="000E78C3"/>
    <w:rsid w:val="000F40D5"/>
    <w:rsid w:val="001024DA"/>
    <w:rsid w:val="001038E2"/>
    <w:rsid w:val="00121627"/>
    <w:rsid w:val="0012239D"/>
    <w:rsid w:val="001229C2"/>
    <w:rsid w:val="00126D02"/>
    <w:rsid w:val="0013396B"/>
    <w:rsid w:val="001423F6"/>
    <w:rsid w:val="001461D1"/>
    <w:rsid w:val="0014752A"/>
    <w:rsid w:val="00151861"/>
    <w:rsid w:val="00160368"/>
    <w:rsid w:val="001753A0"/>
    <w:rsid w:val="00181E9E"/>
    <w:rsid w:val="00192818"/>
    <w:rsid w:val="00193FFC"/>
    <w:rsid w:val="0019772B"/>
    <w:rsid w:val="001A7EA7"/>
    <w:rsid w:val="001B0668"/>
    <w:rsid w:val="001B424B"/>
    <w:rsid w:val="001C0F9F"/>
    <w:rsid w:val="001C2D00"/>
    <w:rsid w:val="001C6916"/>
    <w:rsid w:val="001D0D44"/>
    <w:rsid w:val="001E29C7"/>
    <w:rsid w:val="001F007B"/>
    <w:rsid w:val="0020147C"/>
    <w:rsid w:val="00205160"/>
    <w:rsid w:val="0020729B"/>
    <w:rsid w:val="00221691"/>
    <w:rsid w:val="00237840"/>
    <w:rsid w:val="0024482D"/>
    <w:rsid w:val="0024774F"/>
    <w:rsid w:val="00251FCF"/>
    <w:rsid w:val="00254C13"/>
    <w:rsid w:val="00257E1B"/>
    <w:rsid w:val="002803FD"/>
    <w:rsid w:val="00283E62"/>
    <w:rsid w:val="00291401"/>
    <w:rsid w:val="00296231"/>
    <w:rsid w:val="002A043D"/>
    <w:rsid w:val="002A26D8"/>
    <w:rsid w:val="002A34D2"/>
    <w:rsid w:val="002D1155"/>
    <w:rsid w:val="002D66C5"/>
    <w:rsid w:val="002E172A"/>
    <w:rsid w:val="002E1DF9"/>
    <w:rsid w:val="002E7340"/>
    <w:rsid w:val="002F22EC"/>
    <w:rsid w:val="002F2A1E"/>
    <w:rsid w:val="0030127D"/>
    <w:rsid w:val="00316530"/>
    <w:rsid w:val="00317988"/>
    <w:rsid w:val="00326565"/>
    <w:rsid w:val="00333611"/>
    <w:rsid w:val="0034789F"/>
    <w:rsid w:val="00350AFC"/>
    <w:rsid w:val="00353429"/>
    <w:rsid w:val="00360FE5"/>
    <w:rsid w:val="00376405"/>
    <w:rsid w:val="0038062F"/>
    <w:rsid w:val="00386035"/>
    <w:rsid w:val="003A0A23"/>
    <w:rsid w:val="003A1181"/>
    <w:rsid w:val="003A4381"/>
    <w:rsid w:val="003B09D4"/>
    <w:rsid w:val="003B0B51"/>
    <w:rsid w:val="003C023D"/>
    <w:rsid w:val="003C6471"/>
    <w:rsid w:val="003D0F64"/>
    <w:rsid w:val="003D1383"/>
    <w:rsid w:val="003D1D01"/>
    <w:rsid w:val="003D5B46"/>
    <w:rsid w:val="003D5C28"/>
    <w:rsid w:val="003F6BA5"/>
    <w:rsid w:val="0040524C"/>
    <w:rsid w:val="004077F7"/>
    <w:rsid w:val="0041029F"/>
    <w:rsid w:val="00420676"/>
    <w:rsid w:val="004222C1"/>
    <w:rsid w:val="00425211"/>
    <w:rsid w:val="00436429"/>
    <w:rsid w:val="00447A19"/>
    <w:rsid w:val="00451835"/>
    <w:rsid w:val="00471355"/>
    <w:rsid w:val="004754D5"/>
    <w:rsid w:val="0048155A"/>
    <w:rsid w:val="00481BB3"/>
    <w:rsid w:val="004873BE"/>
    <w:rsid w:val="004977C4"/>
    <w:rsid w:val="004A1E59"/>
    <w:rsid w:val="004A7DAF"/>
    <w:rsid w:val="004B5392"/>
    <w:rsid w:val="004C0324"/>
    <w:rsid w:val="004C5392"/>
    <w:rsid w:val="004D658E"/>
    <w:rsid w:val="004D771E"/>
    <w:rsid w:val="004E1BC7"/>
    <w:rsid w:val="004E2D66"/>
    <w:rsid w:val="004E4F60"/>
    <w:rsid w:val="004F38E0"/>
    <w:rsid w:val="004F78AA"/>
    <w:rsid w:val="00500971"/>
    <w:rsid w:val="005209C3"/>
    <w:rsid w:val="005213BD"/>
    <w:rsid w:val="0052296B"/>
    <w:rsid w:val="00522E2A"/>
    <w:rsid w:val="005239FE"/>
    <w:rsid w:val="00525900"/>
    <w:rsid w:val="005438DB"/>
    <w:rsid w:val="00545161"/>
    <w:rsid w:val="00547E25"/>
    <w:rsid w:val="00550096"/>
    <w:rsid w:val="00552995"/>
    <w:rsid w:val="00561DBA"/>
    <w:rsid w:val="00567697"/>
    <w:rsid w:val="00570D85"/>
    <w:rsid w:val="00574DE7"/>
    <w:rsid w:val="00581EB4"/>
    <w:rsid w:val="00596E51"/>
    <w:rsid w:val="005B4B95"/>
    <w:rsid w:val="005C2155"/>
    <w:rsid w:val="005C5A84"/>
    <w:rsid w:val="005D1F82"/>
    <w:rsid w:val="005D7861"/>
    <w:rsid w:val="005E3B1C"/>
    <w:rsid w:val="005E4343"/>
    <w:rsid w:val="005E7556"/>
    <w:rsid w:val="005F3379"/>
    <w:rsid w:val="005F3ABD"/>
    <w:rsid w:val="00611934"/>
    <w:rsid w:val="0061213A"/>
    <w:rsid w:val="0062090D"/>
    <w:rsid w:val="00623E0B"/>
    <w:rsid w:val="00627A32"/>
    <w:rsid w:val="00632FF4"/>
    <w:rsid w:val="006371A3"/>
    <w:rsid w:val="00645811"/>
    <w:rsid w:val="00651420"/>
    <w:rsid w:val="00652A18"/>
    <w:rsid w:val="006539C1"/>
    <w:rsid w:val="00654BE7"/>
    <w:rsid w:val="00666DF4"/>
    <w:rsid w:val="00673A4B"/>
    <w:rsid w:val="00673AE8"/>
    <w:rsid w:val="00680672"/>
    <w:rsid w:val="006822AB"/>
    <w:rsid w:val="00686505"/>
    <w:rsid w:val="006A0521"/>
    <w:rsid w:val="006A1109"/>
    <w:rsid w:val="006A5333"/>
    <w:rsid w:val="006A542F"/>
    <w:rsid w:val="006A5686"/>
    <w:rsid w:val="006C7431"/>
    <w:rsid w:val="006D5827"/>
    <w:rsid w:val="006E0AAE"/>
    <w:rsid w:val="006E1336"/>
    <w:rsid w:val="006E418F"/>
    <w:rsid w:val="006E6B55"/>
    <w:rsid w:val="00714203"/>
    <w:rsid w:val="00716D5E"/>
    <w:rsid w:val="00723DF1"/>
    <w:rsid w:val="0073745F"/>
    <w:rsid w:val="007444F5"/>
    <w:rsid w:val="007444FA"/>
    <w:rsid w:val="007456A3"/>
    <w:rsid w:val="0076004B"/>
    <w:rsid w:val="007660C0"/>
    <w:rsid w:val="007765B1"/>
    <w:rsid w:val="007A5AD4"/>
    <w:rsid w:val="007A69A2"/>
    <w:rsid w:val="007A7A16"/>
    <w:rsid w:val="007B0238"/>
    <w:rsid w:val="007B710F"/>
    <w:rsid w:val="007C08D8"/>
    <w:rsid w:val="007C584C"/>
    <w:rsid w:val="007C65C4"/>
    <w:rsid w:val="007C6E08"/>
    <w:rsid w:val="007D1C3B"/>
    <w:rsid w:val="007D39E9"/>
    <w:rsid w:val="007E41C0"/>
    <w:rsid w:val="007F1712"/>
    <w:rsid w:val="00805CA1"/>
    <w:rsid w:val="00807E43"/>
    <w:rsid w:val="00813B98"/>
    <w:rsid w:val="008174C9"/>
    <w:rsid w:val="008178F2"/>
    <w:rsid w:val="00820D77"/>
    <w:rsid w:val="008253D3"/>
    <w:rsid w:val="0083353E"/>
    <w:rsid w:val="00875412"/>
    <w:rsid w:val="00881FA5"/>
    <w:rsid w:val="00890406"/>
    <w:rsid w:val="008912B5"/>
    <w:rsid w:val="008944DA"/>
    <w:rsid w:val="008A5E2C"/>
    <w:rsid w:val="008B07FD"/>
    <w:rsid w:val="008C0138"/>
    <w:rsid w:val="008E1C2E"/>
    <w:rsid w:val="008E36E8"/>
    <w:rsid w:val="008F7E33"/>
    <w:rsid w:val="00901B88"/>
    <w:rsid w:val="00905283"/>
    <w:rsid w:val="0090584E"/>
    <w:rsid w:val="00905BBF"/>
    <w:rsid w:val="00920B3F"/>
    <w:rsid w:val="00921DF0"/>
    <w:rsid w:val="009228CF"/>
    <w:rsid w:val="009273CD"/>
    <w:rsid w:val="0093361A"/>
    <w:rsid w:val="00942A63"/>
    <w:rsid w:val="00943FA1"/>
    <w:rsid w:val="009539CF"/>
    <w:rsid w:val="0095700D"/>
    <w:rsid w:val="0096182C"/>
    <w:rsid w:val="00961EF3"/>
    <w:rsid w:val="00962653"/>
    <w:rsid w:val="00962B38"/>
    <w:rsid w:val="00962F29"/>
    <w:rsid w:val="00976EBE"/>
    <w:rsid w:val="00993194"/>
    <w:rsid w:val="009C2D5D"/>
    <w:rsid w:val="009C3007"/>
    <w:rsid w:val="009D2629"/>
    <w:rsid w:val="009E511A"/>
    <w:rsid w:val="009F626E"/>
    <w:rsid w:val="009F7DCA"/>
    <w:rsid w:val="00A00B63"/>
    <w:rsid w:val="00A035B9"/>
    <w:rsid w:val="00A03EE5"/>
    <w:rsid w:val="00A13735"/>
    <w:rsid w:val="00A24B8B"/>
    <w:rsid w:val="00A25CEA"/>
    <w:rsid w:val="00A2698D"/>
    <w:rsid w:val="00A413C7"/>
    <w:rsid w:val="00A4301A"/>
    <w:rsid w:val="00A46C12"/>
    <w:rsid w:val="00A52ACF"/>
    <w:rsid w:val="00A544AB"/>
    <w:rsid w:val="00A6397F"/>
    <w:rsid w:val="00A660EE"/>
    <w:rsid w:val="00A669B4"/>
    <w:rsid w:val="00A71256"/>
    <w:rsid w:val="00A731A1"/>
    <w:rsid w:val="00A73233"/>
    <w:rsid w:val="00A73AB4"/>
    <w:rsid w:val="00A75472"/>
    <w:rsid w:val="00A83D20"/>
    <w:rsid w:val="00AB03F8"/>
    <w:rsid w:val="00AC323A"/>
    <w:rsid w:val="00AC71AA"/>
    <w:rsid w:val="00AE259F"/>
    <w:rsid w:val="00AE32B5"/>
    <w:rsid w:val="00AE4D63"/>
    <w:rsid w:val="00AF42D8"/>
    <w:rsid w:val="00AF456F"/>
    <w:rsid w:val="00AF496D"/>
    <w:rsid w:val="00B111D4"/>
    <w:rsid w:val="00B11D95"/>
    <w:rsid w:val="00B133D7"/>
    <w:rsid w:val="00B176FA"/>
    <w:rsid w:val="00B17BBC"/>
    <w:rsid w:val="00B23619"/>
    <w:rsid w:val="00B3011F"/>
    <w:rsid w:val="00B30297"/>
    <w:rsid w:val="00B428BD"/>
    <w:rsid w:val="00B50488"/>
    <w:rsid w:val="00B53FF9"/>
    <w:rsid w:val="00B66475"/>
    <w:rsid w:val="00B868D9"/>
    <w:rsid w:val="00B872EE"/>
    <w:rsid w:val="00BA0CEF"/>
    <w:rsid w:val="00BA3209"/>
    <w:rsid w:val="00BB1177"/>
    <w:rsid w:val="00BB573E"/>
    <w:rsid w:val="00BD5015"/>
    <w:rsid w:val="00C0271F"/>
    <w:rsid w:val="00C03628"/>
    <w:rsid w:val="00C03ED9"/>
    <w:rsid w:val="00C0761D"/>
    <w:rsid w:val="00C22582"/>
    <w:rsid w:val="00C328C4"/>
    <w:rsid w:val="00C34648"/>
    <w:rsid w:val="00C34676"/>
    <w:rsid w:val="00C35C72"/>
    <w:rsid w:val="00C45FF1"/>
    <w:rsid w:val="00C5081A"/>
    <w:rsid w:val="00C50DC1"/>
    <w:rsid w:val="00C521BD"/>
    <w:rsid w:val="00C56C9F"/>
    <w:rsid w:val="00C62AAE"/>
    <w:rsid w:val="00C80D96"/>
    <w:rsid w:val="00C80E9A"/>
    <w:rsid w:val="00C826AA"/>
    <w:rsid w:val="00C83166"/>
    <w:rsid w:val="00C95AB2"/>
    <w:rsid w:val="00CA7369"/>
    <w:rsid w:val="00CB4455"/>
    <w:rsid w:val="00CB6654"/>
    <w:rsid w:val="00CC3A41"/>
    <w:rsid w:val="00CC3F7C"/>
    <w:rsid w:val="00CC438F"/>
    <w:rsid w:val="00CD3A64"/>
    <w:rsid w:val="00CE3CFD"/>
    <w:rsid w:val="00CE413F"/>
    <w:rsid w:val="00CF3F40"/>
    <w:rsid w:val="00D04331"/>
    <w:rsid w:val="00D04ECD"/>
    <w:rsid w:val="00D13470"/>
    <w:rsid w:val="00D31A9B"/>
    <w:rsid w:val="00D34FE3"/>
    <w:rsid w:val="00D415E8"/>
    <w:rsid w:val="00D44D92"/>
    <w:rsid w:val="00D4546E"/>
    <w:rsid w:val="00D45E5C"/>
    <w:rsid w:val="00D47DFC"/>
    <w:rsid w:val="00D51ECA"/>
    <w:rsid w:val="00D64CFD"/>
    <w:rsid w:val="00D70332"/>
    <w:rsid w:val="00D74A21"/>
    <w:rsid w:val="00D82D91"/>
    <w:rsid w:val="00D82DBF"/>
    <w:rsid w:val="00D9086F"/>
    <w:rsid w:val="00D90DA1"/>
    <w:rsid w:val="00D934CE"/>
    <w:rsid w:val="00DA0BDA"/>
    <w:rsid w:val="00DB32F4"/>
    <w:rsid w:val="00DB6D49"/>
    <w:rsid w:val="00DC2CBE"/>
    <w:rsid w:val="00DD3F20"/>
    <w:rsid w:val="00DE01B8"/>
    <w:rsid w:val="00DE123B"/>
    <w:rsid w:val="00DE42C5"/>
    <w:rsid w:val="00E073B1"/>
    <w:rsid w:val="00E103C4"/>
    <w:rsid w:val="00E23EB4"/>
    <w:rsid w:val="00E26858"/>
    <w:rsid w:val="00E312F9"/>
    <w:rsid w:val="00E321CC"/>
    <w:rsid w:val="00E32EAB"/>
    <w:rsid w:val="00E335B4"/>
    <w:rsid w:val="00E405AE"/>
    <w:rsid w:val="00E51586"/>
    <w:rsid w:val="00E51B43"/>
    <w:rsid w:val="00E52B45"/>
    <w:rsid w:val="00E52FAE"/>
    <w:rsid w:val="00E66BC7"/>
    <w:rsid w:val="00E8741B"/>
    <w:rsid w:val="00EA226C"/>
    <w:rsid w:val="00EA4BE7"/>
    <w:rsid w:val="00EB0FEA"/>
    <w:rsid w:val="00EC5490"/>
    <w:rsid w:val="00EE5747"/>
    <w:rsid w:val="00EF0884"/>
    <w:rsid w:val="00EF7BE2"/>
    <w:rsid w:val="00F02715"/>
    <w:rsid w:val="00F066E9"/>
    <w:rsid w:val="00F12AD4"/>
    <w:rsid w:val="00F21321"/>
    <w:rsid w:val="00F31504"/>
    <w:rsid w:val="00F4311E"/>
    <w:rsid w:val="00F43C55"/>
    <w:rsid w:val="00F46E3A"/>
    <w:rsid w:val="00F52014"/>
    <w:rsid w:val="00F65502"/>
    <w:rsid w:val="00F66EAB"/>
    <w:rsid w:val="00F674D9"/>
    <w:rsid w:val="00F67B80"/>
    <w:rsid w:val="00F70DD0"/>
    <w:rsid w:val="00F70F04"/>
    <w:rsid w:val="00F83750"/>
    <w:rsid w:val="00F83A9C"/>
    <w:rsid w:val="00F83E62"/>
    <w:rsid w:val="00F8581F"/>
    <w:rsid w:val="00F87C96"/>
    <w:rsid w:val="00F90344"/>
    <w:rsid w:val="00FA15A9"/>
    <w:rsid w:val="00FA6659"/>
    <w:rsid w:val="00FA6CB9"/>
    <w:rsid w:val="00FA6D4C"/>
    <w:rsid w:val="00FB06B2"/>
    <w:rsid w:val="00FC01D1"/>
    <w:rsid w:val="00FC4447"/>
    <w:rsid w:val="00FC6EF5"/>
    <w:rsid w:val="00FE4CA1"/>
    <w:rsid w:val="00FE6C60"/>
    <w:rsid w:val="00FF35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7365d"/>
    </o:shapedefaults>
    <o:shapelayout v:ext="edit">
      <o:idmap v:ext="edit" data="2"/>
    </o:shapelayout>
  </w:shapeDefaults>
  <w:decimalSymbol w:val="."/>
  <w:listSeparator w:val=","/>
  <w14:docId w14:val="00B3954F"/>
  <w15:docId w15:val="{36AE18DC-3044-4007-8877-4A25B957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676"/>
    <w:rPr>
      <w:sz w:val="24"/>
      <w:szCs w:val="24"/>
      <w:lang w:eastAsia="en-US"/>
    </w:rPr>
  </w:style>
  <w:style w:type="paragraph" w:styleId="Heading1">
    <w:name w:val="heading 1"/>
    <w:aliases w:val="Paragraph"/>
    <w:basedOn w:val="Normal"/>
    <w:next w:val="Normal"/>
    <w:link w:val="Heading1Char"/>
    <w:qFormat/>
    <w:rsid w:val="00B111D4"/>
    <w:pPr>
      <w:keepNext/>
      <w:keepLines/>
      <w:spacing w:before="480"/>
      <w:outlineLvl w:val="0"/>
    </w:pPr>
    <w:rPr>
      <w:rFonts w:ascii="Calibri" w:eastAsia="MS ????" w:hAnsi="Calibri"/>
      <w:b/>
      <w:bCs/>
      <w:color w:val="345A8A"/>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locked/>
    <w:rsid w:val="003C023D"/>
    <w:pPr>
      <w:keepNext/>
      <w:spacing w:before="240" w:after="60"/>
      <w:outlineLvl w:val="1"/>
    </w:pPr>
    <w:rPr>
      <w:rFonts w:ascii="Arial" w:hAnsi="Arial" w:cs="Arial"/>
      <w:b/>
      <w:bCs/>
      <w:i/>
      <w:iCs/>
      <w:sz w:val="28"/>
      <w:szCs w:val="28"/>
    </w:rPr>
  </w:style>
  <w:style w:type="paragraph" w:styleId="Heading3">
    <w:name w:val="heading 3"/>
    <w:aliases w:val="h3,3,level 3,JRL3,JRL31,JRL32,JRL33,Para,JSPLevel3,h31,h32,31,32,h311,JRL34,JRL311,JRL321,JRL331,Para1,JSPLevel31,311,h33,33,h34,34,SD3,DW3,Sub-Sub Para"/>
    <w:basedOn w:val="Normal"/>
    <w:next w:val="Normal"/>
    <w:link w:val="Heading3Char"/>
    <w:qFormat/>
    <w:locked/>
    <w:rsid w:val="003C023D"/>
    <w:pPr>
      <w:keepNext/>
      <w:spacing w:before="240" w:after="60"/>
      <w:outlineLvl w:val="2"/>
    </w:pPr>
    <w:rPr>
      <w:rFonts w:ascii="Arial" w:eastAsia="SimSun" w:hAnsi="Arial" w:cs="Arial"/>
      <w:b/>
      <w:bCs/>
      <w:sz w:val="26"/>
      <w:szCs w:val="26"/>
      <w:lang w:eastAsia="zh-CN"/>
    </w:rPr>
  </w:style>
  <w:style w:type="paragraph" w:styleId="Heading4">
    <w:name w:val="heading 4"/>
    <w:aliases w:val="Sub-Sub-Sub Para"/>
    <w:basedOn w:val="Normal"/>
    <w:next w:val="Normal"/>
    <w:link w:val="Heading4Char1"/>
    <w:qFormat/>
    <w:locked/>
    <w:rsid w:val="003C023D"/>
    <w:pPr>
      <w:keepNext/>
      <w:spacing w:before="240" w:after="60"/>
      <w:outlineLvl w:val="3"/>
    </w:pPr>
    <w:rPr>
      <w:rFonts w:ascii="Calibri" w:hAnsi="Calibri"/>
      <w:b/>
      <w:bCs/>
      <w:sz w:val="28"/>
      <w:szCs w:val="28"/>
    </w:rPr>
  </w:style>
  <w:style w:type="paragraph" w:styleId="Heading5">
    <w:name w:val="heading 5"/>
    <w:aliases w:val="h5,5,Sub-Sub-Sub-Sub Para"/>
    <w:basedOn w:val="Normal"/>
    <w:next w:val="Normal"/>
    <w:qFormat/>
    <w:locked/>
    <w:rsid w:val="00723DF1"/>
    <w:pPr>
      <w:keepNext/>
      <w:widowControl w:val="0"/>
      <w:outlineLvl w:val="4"/>
    </w:pPr>
    <w:rPr>
      <w:rFonts w:ascii="Times New Roman" w:eastAsia="Times New Roman" w:hAnsi="Times New Roman"/>
      <w:szCs w:val="20"/>
      <w:u w:val="single"/>
      <w:lang w:eastAsia="en-GB"/>
    </w:rPr>
  </w:style>
  <w:style w:type="paragraph" w:styleId="Heading6">
    <w:name w:val="heading 6"/>
    <w:basedOn w:val="Normal"/>
    <w:next w:val="Normal"/>
    <w:qFormat/>
    <w:locked/>
    <w:rsid w:val="00C34648"/>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C34648"/>
    <w:pPr>
      <w:spacing w:before="240" w:after="60"/>
      <w:outlineLvl w:val="6"/>
    </w:pPr>
    <w:rPr>
      <w:rFonts w:ascii="Times New Roman" w:hAnsi="Times New Roman"/>
    </w:rPr>
  </w:style>
  <w:style w:type="paragraph" w:styleId="Heading8">
    <w:name w:val="heading 8"/>
    <w:basedOn w:val="Normal"/>
    <w:next w:val="Normal"/>
    <w:qFormat/>
    <w:locked/>
    <w:rsid w:val="00C34648"/>
    <w:pPr>
      <w:spacing w:before="240" w:after="60"/>
      <w:outlineLvl w:val="7"/>
    </w:pPr>
    <w:rPr>
      <w:rFonts w:ascii="Times New Roman" w:hAnsi="Times New Roman"/>
      <w:i/>
      <w:iCs/>
    </w:rPr>
  </w:style>
  <w:style w:type="paragraph" w:styleId="Heading9">
    <w:name w:val="heading 9"/>
    <w:basedOn w:val="Normal"/>
    <w:next w:val="Normal"/>
    <w:qFormat/>
    <w:locked/>
    <w:rsid w:val="00723DF1"/>
    <w:pPr>
      <w:spacing w:before="240" w:after="60"/>
      <w:outlineLvl w:val="8"/>
    </w:pPr>
    <w:rPr>
      <w:rFonts w:ascii="Arial" w:eastAsia="Times New Roman"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graph Char"/>
    <w:link w:val="Heading1"/>
    <w:locked/>
    <w:rsid w:val="00B111D4"/>
    <w:rPr>
      <w:rFonts w:ascii="Calibri" w:eastAsia="MS ????" w:hAnsi="Calibri" w:cs="Times New Roman"/>
      <w:b/>
      <w:bCs/>
      <w:color w:val="345A8A"/>
      <w:sz w:val="32"/>
      <w:szCs w:val="32"/>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semiHidden/>
    <w:locked/>
    <w:rsid w:val="00CC438F"/>
    <w:rPr>
      <w:rFonts w:ascii="Cambria" w:hAnsi="Cambria" w:cs="Times New Roman"/>
      <w:b/>
      <w:bCs/>
      <w:i/>
      <w:iCs/>
      <w:sz w:val="28"/>
      <w:szCs w:val="28"/>
      <w:lang w:val="en-US" w:eastAsia="en-US"/>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semiHidden/>
    <w:locked/>
    <w:rsid w:val="00CC438F"/>
    <w:rPr>
      <w:rFonts w:ascii="Cambria" w:hAnsi="Cambria" w:cs="Times New Roman"/>
      <w:b/>
      <w:bCs/>
      <w:sz w:val="26"/>
      <w:szCs w:val="26"/>
      <w:lang w:val="en-US" w:eastAsia="en-US"/>
    </w:rPr>
  </w:style>
  <w:style w:type="character" w:customStyle="1" w:styleId="Heading4Char1">
    <w:name w:val="Heading 4 Char1"/>
    <w:aliases w:val="Sub-Sub-Sub Para Char"/>
    <w:link w:val="Heading4"/>
    <w:semiHidden/>
    <w:locked/>
    <w:rsid w:val="003C023D"/>
    <w:rPr>
      <w:rFonts w:ascii="Calibri" w:hAnsi="Calibri" w:cs="Times New Roman"/>
      <w:b/>
      <w:bCs/>
      <w:sz w:val="28"/>
      <w:szCs w:val="28"/>
      <w:lang w:val="en-GB" w:eastAsia="en-US" w:bidi="ar-SA"/>
    </w:rPr>
  </w:style>
  <w:style w:type="character" w:customStyle="1" w:styleId="Heading4Char">
    <w:name w:val="Heading 4 Char"/>
    <w:semiHidden/>
    <w:locked/>
    <w:rsid w:val="00CC438F"/>
    <w:rPr>
      <w:rFonts w:ascii="Calibri" w:hAnsi="Calibri" w:cs="Times New Roman"/>
      <w:b/>
      <w:bCs/>
      <w:sz w:val="28"/>
      <w:szCs w:val="28"/>
      <w:lang w:val="en-US" w:eastAsia="en-US"/>
    </w:rPr>
  </w:style>
  <w:style w:type="paragraph" w:styleId="ListParagraph">
    <w:name w:val="List Paragraph"/>
    <w:basedOn w:val="Normal"/>
    <w:qFormat/>
    <w:rsid w:val="00B111D4"/>
    <w:pPr>
      <w:ind w:left="720"/>
      <w:contextualSpacing/>
    </w:pPr>
  </w:style>
  <w:style w:type="paragraph" w:styleId="Title">
    <w:name w:val="Title"/>
    <w:basedOn w:val="Normal"/>
    <w:next w:val="Normal"/>
    <w:link w:val="TitleChar"/>
    <w:qFormat/>
    <w:rsid w:val="00EB0FEA"/>
    <w:pPr>
      <w:pBdr>
        <w:bottom w:val="single" w:sz="8" w:space="4" w:color="4F81BD"/>
      </w:pBdr>
      <w:spacing w:after="300"/>
      <w:contextualSpacing/>
    </w:pPr>
    <w:rPr>
      <w:rFonts w:ascii="Calibri" w:eastAsia="MS ????" w:hAnsi="Calibri"/>
      <w:color w:val="17365D"/>
      <w:spacing w:val="5"/>
      <w:kern w:val="28"/>
      <w:sz w:val="52"/>
      <w:szCs w:val="52"/>
    </w:rPr>
  </w:style>
  <w:style w:type="character" w:customStyle="1" w:styleId="TitleChar">
    <w:name w:val="Title Char"/>
    <w:link w:val="Title"/>
    <w:locked/>
    <w:rsid w:val="00EB0FEA"/>
    <w:rPr>
      <w:rFonts w:ascii="Calibri" w:eastAsia="MS ????" w:hAnsi="Calibri" w:cs="Times New Roman"/>
      <w:color w:val="17365D"/>
      <w:spacing w:val="5"/>
      <w:kern w:val="28"/>
      <w:sz w:val="52"/>
      <w:szCs w:val="52"/>
    </w:rPr>
  </w:style>
  <w:style w:type="paragraph" w:styleId="IntenseQuote">
    <w:name w:val="Intense Quote"/>
    <w:basedOn w:val="Normal"/>
    <w:next w:val="Normal"/>
    <w:link w:val="IntenseQuoteChar"/>
    <w:qFormat/>
    <w:rsid w:val="00BD50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BD5015"/>
    <w:rPr>
      <w:rFonts w:cs="Times New Roman"/>
      <w:b/>
      <w:bCs/>
      <w:i/>
      <w:iCs/>
      <w:color w:val="4F81BD"/>
    </w:rPr>
  </w:style>
  <w:style w:type="character" w:styleId="SubtleReference">
    <w:name w:val="Subtle Reference"/>
    <w:qFormat/>
    <w:rsid w:val="00BD5015"/>
    <w:rPr>
      <w:rFonts w:cs="Times New Roman"/>
      <w:smallCaps/>
      <w:color w:val="C0504D"/>
      <w:u w:val="single"/>
    </w:rPr>
  </w:style>
  <w:style w:type="character" w:styleId="IntenseReference">
    <w:name w:val="Intense Reference"/>
    <w:qFormat/>
    <w:rsid w:val="00BD5015"/>
    <w:rPr>
      <w:rFonts w:cs="Times New Roman"/>
      <w:b/>
      <w:bCs/>
      <w:smallCaps/>
      <w:color w:val="C0504D"/>
      <w:spacing w:val="5"/>
      <w:u w:val="single"/>
    </w:rPr>
  </w:style>
  <w:style w:type="character" w:styleId="BookTitle">
    <w:name w:val="Book Title"/>
    <w:qFormat/>
    <w:rsid w:val="00BD5015"/>
    <w:rPr>
      <w:rFonts w:cs="Times New Roman"/>
      <w:b/>
      <w:bCs/>
      <w:smallCaps/>
      <w:spacing w:val="5"/>
    </w:rPr>
  </w:style>
  <w:style w:type="paragraph" w:styleId="BalloonText">
    <w:name w:val="Balloon Text"/>
    <w:basedOn w:val="Normal"/>
    <w:link w:val="BalloonTextChar"/>
    <w:semiHidden/>
    <w:rsid w:val="003B09D4"/>
    <w:rPr>
      <w:rFonts w:ascii="Lucida Grande" w:hAnsi="Lucida Grande" w:cs="Lucida Grande"/>
      <w:sz w:val="18"/>
      <w:szCs w:val="18"/>
    </w:rPr>
  </w:style>
  <w:style w:type="character" w:customStyle="1" w:styleId="BalloonTextChar">
    <w:name w:val="Balloon Text Char"/>
    <w:link w:val="BalloonText"/>
    <w:semiHidden/>
    <w:locked/>
    <w:rsid w:val="003B09D4"/>
    <w:rPr>
      <w:rFonts w:ascii="Lucida Grande" w:hAnsi="Lucida Grande" w:cs="Lucida Grande"/>
      <w:sz w:val="18"/>
      <w:szCs w:val="18"/>
    </w:rPr>
  </w:style>
  <w:style w:type="paragraph" w:styleId="Header">
    <w:name w:val="header"/>
    <w:aliases w:val="h"/>
    <w:basedOn w:val="Normal"/>
    <w:link w:val="HeaderChar1"/>
    <w:rsid w:val="00060D87"/>
    <w:pPr>
      <w:tabs>
        <w:tab w:val="center" w:pos="4153"/>
        <w:tab w:val="right" w:pos="8306"/>
      </w:tabs>
    </w:pPr>
    <w:rPr>
      <w:rFonts w:ascii="Arial" w:hAnsi="Arial"/>
    </w:rPr>
  </w:style>
  <w:style w:type="character" w:customStyle="1" w:styleId="HeaderChar1">
    <w:name w:val="Header Char1"/>
    <w:aliases w:val="h Char1"/>
    <w:link w:val="Header"/>
    <w:semiHidden/>
    <w:locked/>
    <w:rsid w:val="00060D87"/>
    <w:rPr>
      <w:rFonts w:ascii="Arial" w:hAnsi="Arial" w:cs="Times New Roman"/>
      <w:sz w:val="24"/>
      <w:szCs w:val="24"/>
      <w:lang w:val="en-GB" w:eastAsia="en-US" w:bidi="ar-SA"/>
    </w:rPr>
  </w:style>
  <w:style w:type="character" w:customStyle="1" w:styleId="HeaderChar">
    <w:name w:val="Header Char"/>
    <w:aliases w:val="h Char"/>
    <w:semiHidden/>
    <w:locked/>
    <w:rsid w:val="00CC438F"/>
    <w:rPr>
      <w:rFonts w:cs="Times New Roman"/>
      <w:sz w:val="24"/>
      <w:szCs w:val="24"/>
      <w:lang w:val="en-US" w:eastAsia="en-US"/>
    </w:rPr>
  </w:style>
  <w:style w:type="paragraph" w:customStyle="1" w:styleId="DWNormal">
    <w:name w:val="DW Normal"/>
    <w:basedOn w:val="Normal"/>
    <w:rsid w:val="00060D87"/>
    <w:pPr>
      <w:overflowPunct w:val="0"/>
      <w:autoSpaceDE w:val="0"/>
      <w:autoSpaceDN w:val="0"/>
      <w:adjustRightInd w:val="0"/>
      <w:textAlignment w:val="baseline"/>
    </w:pPr>
    <w:rPr>
      <w:rFonts w:ascii="Arial" w:hAnsi="Arial"/>
      <w:kern w:val="22"/>
      <w:sz w:val="22"/>
      <w:szCs w:val="20"/>
    </w:rPr>
  </w:style>
  <w:style w:type="paragraph" w:customStyle="1" w:styleId="Unlisted">
    <w:name w:val="Unlisted"/>
    <w:basedOn w:val="Normal"/>
    <w:rsid w:val="00060D87"/>
    <w:pPr>
      <w:keepNext/>
      <w:pBdr>
        <w:top w:val="single" w:sz="4" w:space="5" w:color="C0C0C0"/>
        <w:left w:val="single" w:sz="4" w:space="1" w:color="C0C0C0"/>
        <w:bottom w:val="single" w:sz="4" w:space="5" w:color="C0C0C0"/>
        <w:right w:val="single" w:sz="4" w:space="1" w:color="C0C0C0"/>
      </w:pBdr>
      <w:shd w:val="pct10" w:color="auto" w:fill="FFFFFF"/>
      <w:outlineLvl w:val="0"/>
    </w:pPr>
    <w:rPr>
      <w:rFonts w:ascii="Arial Bold" w:hAnsi="Arial Bold"/>
      <w:b/>
      <w:bCs/>
      <w:color w:val="000080"/>
      <w:sz w:val="28"/>
      <w:szCs w:val="28"/>
      <w:lang w:eastAsia="en-GB"/>
    </w:rPr>
  </w:style>
  <w:style w:type="paragraph" w:styleId="TOC1">
    <w:name w:val="toc 1"/>
    <w:basedOn w:val="Normal"/>
    <w:next w:val="Normal"/>
    <w:semiHidden/>
    <w:locked/>
    <w:rsid w:val="00060D87"/>
    <w:rPr>
      <w:rFonts w:ascii="Arial Bold" w:hAnsi="Arial Bold"/>
      <w:sz w:val="22"/>
      <w:szCs w:val="20"/>
      <w:lang w:eastAsia="en-GB"/>
    </w:rPr>
  </w:style>
  <w:style w:type="paragraph" w:styleId="TOC2">
    <w:name w:val="toc 2"/>
    <w:basedOn w:val="Normal"/>
    <w:next w:val="Normal"/>
    <w:autoRedefine/>
    <w:semiHidden/>
    <w:locked/>
    <w:rsid w:val="00060D87"/>
    <w:pPr>
      <w:tabs>
        <w:tab w:val="right" w:leader="dot" w:pos="9628"/>
      </w:tabs>
    </w:pPr>
    <w:rPr>
      <w:rFonts w:ascii="Arial" w:hAnsi="Arial"/>
      <w:sz w:val="22"/>
    </w:rPr>
  </w:style>
  <w:style w:type="paragraph" w:customStyle="1" w:styleId="numtext">
    <w:name w:val="numtext"/>
    <w:basedOn w:val="Normal"/>
    <w:rsid w:val="00C826AA"/>
    <w:pPr>
      <w:keepLines/>
      <w:spacing w:before="240"/>
      <w:ind w:left="1008" w:hanging="1008"/>
      <w:jc w:val="both"/>
    </w:pPr>
    <w:rPr>
      <w:rFonts w:ascii="Times New Roman" w:hAnsi="Times New Roman"/>
      <w:szCs w:val="20"/>
    </w:rPr>
  </w:style>
  <w:style w:type="paragraph" w:styleId="Caption">
    <w:name w:val="caption"/>
    <w:basedOn w:val="Normal"/>
    <w:next w:val="Normal"/>
    <w:qFormat/>
    <w:locked/>
    <w:rsid w:val="003C023D"/>
    <w:rPr>
      <w:rFonts w:ascii="Arial" w:hAnsi="Arial"/>
      <w:b/>
      <w:bCs/>
      <w:sz w:val="20"/>
      <w:szCs w:val="20"/>
    </w:rPr>
  </w:style>
  <w:style w:type="paragraph" w:styleId="BodyText2">
    <w:name w:val="Body Text 2"/>
    <w:basedOn w:val="Normal"/>
    <w:link w:val="BodyText2Char1"/>
    <w:rsid w:val="003C023D"/>
    <w:pPr>
      <w:suppressAutoHyphens/>
      <w:ind w:left="720"/>
    </w:pPr>
    <w:rPr>
      <w:rFonts w:ascii="Times New Roman" w:hAnsi="Times New Roman"/>
      <w:szCs w:val="20"/>
      <w:lang w:eastAsia="en-GB"/>
    </w:rPr>
  </w:style>
  <w:style w:type="character" w:customStyle="1" w:styleId="BodyText2Char1">
    <w:name w:val="Body Text 2 Char1"/>
    <w:link w:val="BodyText2"/>
    <w:locked/>
    <w:rsid w:val="003C023D"/>
    <w:rPr>
      <w:rFonts w:cs="Times New Roman"/>
      <w:sz w:val="24"/>
      <w:lang w:val="en-GB" w:eastAsia="en-GB" w:bidi="ar-SA"/>
    </w:rPr>
  </w:style>
  <w:style w:type="character" w:customStyle="1" w:styleId="BodyText2Char">
    <w:name w:val="Body Text 2 Char"/>
    <w:semiHidden/>
    <w:locked/>
    <w:rsid w:val="00CC438F"/>
    <w:rPr>
      <w:rFonts w:cs="Times New Roman"/>
      <w:sz w:val="24"/>
      <w:szCs w:val="24"/>
      <w:lang w:val="en-US" w:eastAsia="en-US"/>
    </w:rPr>
  </w:style>
  <w:style w:type="paragraph" w:styleId="BodyText">
    <w:name w:val="Body Text"/>
    <w:basedOn w:val="Normal"/>
    <w:link w:val="BodyTextChar1"/>
    <w:rsid w:val="003C023D"/>
    <w:pPr>
      <w:spacing w:after="120"/>
    </w:pPr>
    <w:rPr>
      <w:rFonts w:ascii="Arial" w:hAnsi="Arial"/>
    </w:rPr>
  </w:style>
  <w:style w:type="character" w:customStyle="1" w:styleId="BodyTextChar1">
    <w:name w:val="Body Text Char1"/>
    <w:link w:val="BodyText"/>
    <w:locked/>
    <w:rsid w:val="003C023D"/>
    <w:rPr>
      <w:rFonts w:ascii="Arial" w:hAnsi="Arial" w:cs="Times New Roman"/>
      <w:sz w:val="24"/>
      <w:szCs w:val="24"/>
      <w:lang w:val="en-GB" w:eastAsia="en-US" w:bidi="ar-SA"/>
    </w:rPr>
  </w:style>
  <w:style w:type="character" w:customStyle="1" w:styleId="BodyTextChar">
    <w:name w:val="Body Text Char"/>
    <w:semiHidden/>
    <w:locked/>
    <w:rsid w:val="00CC438F"/>
    <w:rPr>
      <w:rFonts w:cs="Times New Roman"/>
      <w:sz w:val="24"/>
      <w:szCs w:val="24"/>
      <w:lang w:val="en-US" w:eastAsia="en-US"/>
    </w:rPr>
  </w:style>
  <w:style w:type="paragraph" w:styleId="BodyText3">
    <w:name w:val="Body Text 3"/>
    <w:basedOn w:val="Normal"/>
    <w:link w:val="BodyText3Char1"/>
    <w:rsid w:val="003C023D"/>
    <w:pPr>
      <w:spacing w:after="120"/>
    </w:pPr>
    <w:rPr>
      <w:rFonts w:ascii="Arial" w:hAnsi="Arial"/>
      <w:sz w:val="16"/>
      <w:szCs w:val="16"/>
    </w:rPr>
  </w:style>
  <w:style w:type="character" w:customStyle="1" w:styleId="BodyText3Char1">
    <w:name w:val="Body Text 3 Char1"/>
    <w:link w:val="BodyText3"/>
    <w:locked/>
    <w:rsid w:val="003C023D"/>
    <w:rPr>
      <w:rFonts w:ascii="Arial" w:hAnsi="Arial" w:cs="Times New Roman"/>
      <w:sz w:val="16"/>
      <w:szCs w:val="16"/>
      <w:lang w:val="en-GB" w:eastAsia="en-US" w:bidi="ar-SA"/>
    </w:rPr>
  </w:style>
  <w:style w:type="character" w:customStyle="1" w:styleId="BodyText3Char">
    <w:name w:val="Body Text 3 Char"/>
    <w:semiHidden/>
    <w:locked/>
    <w:rsid w:val="00CC438F"/>
    <w:rPr>
      <w:rFonts w:cs="Times New Roman"/>
      <w:sz w:val="16"/>
      <w:szCs w:val="16"/>
      <w:lang w:val="en-US" w:eastAsia="en-US"/>
    </w:rPr>
  </w:style>
  <w:style w:type="paragraph" w:styleId="TOC3">
    <w:name w:val="toc 3"/>
    <w:basedOn w:val="Normal"/>
    <w:next w:val="Normal"/>
    <w:autoRedefine/>
    <w:semiHidden/>
    <w:locked/>
    <w:rsid w:val="00317988"/>
    <w:pPr>
      <w:ind w:left="480"/>
    </w:pPr>
  </w:style>
  <w:style w:type="character" w:styleId="Hyperlink">
    <w:name w:val="Hyperlink"/>
    <w:rsid w:val="00317988"/>
    <w:rPr>
      <w:rFonts w:cs="Times New Roman"/>
      <w:color w:val="0000FF"/>
      <w:u w:val="single"/>
    </w:rPr>
  </w:style>
  <w:style w:type="table" w:styleId="TableGrid">
    <w:name w:val="Table Grid"/>
    <w:basedOn w:val="TableNormal"/>
    <w:locked/>
    <w:rsid w:val="0043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60FE5"/>
    <w:rPr>
      <w:color w:val="606420"/>
      <w:u w:val="single"/>
    </w:rPr>
  </w:style>
  <w:style w:type="paragraph" w:styleId="BodyTextIndent">
    <w:name w:val="Body Text Indent"/>
    <w:basedOn w:val="Normal"/>
    <w:link w:val="BodyTextIndentChar1"/>
    <w:rsid w:val="007444F5"/>
    <w:pPr>
      <w:spacing w:after="120"/>
      <w:ind w:left="283"/>
    </w:pPr>
  </w:style>
  <w:style w:type="character" w:customStyle="1" w:styleId="BodyTextIndentChar1">
    <w:name w:val="Body Text Indent Char1"/>
    <w:link w:val="BodyTextIndent"/>
    <w:rsid w:val="00723DF1"/>
    <w:rPr>
      <w:rFonts w:ascii="Cambria" w:eastAsia="MS ??" w:hAnsi="Cambria"/>
      <w:sz w:val="24"/>
      <w:szCs w:val="24"/>
      <w:lang w:val="en-US" w:eastAsia="en-US" w:bidi="ar-SA"/>
    </w:rPr>
  </w:style>
  <w:style w:type="character" w:styleId="FootnoteReference">
    <w:name w:val="footnote reference"/>
    <w:semiHidden/>
    <w:rsid w:val="00962B38"/>
    <w:rPr>
      <w:rFonts w:cs="Times New Roman"/>
      <w:vertAlign w:val="superscript"/>
    </w:rPr>
  </w:style>
  <w:style w:type="paragraph" w:styleId="FootnoteText">
    <w:name w:val="footnote text"/>
    <w:basedOn w:val="Normal"/>
    <w:link w:val="FootnoteTextChar"/>
    <w:semiHidden/>
    <w:rsid w:val="00962B38"/>
    <w:rPr>
      <w:rFonts w:ascii="Times New Roman" w:eastAsia="Times New Roman" w:hAnsi="Times New Roman"/>
      <w:sz w:val="20"/>
      <w:szCs w:val="20"/>
      <w:lang w:eastAsia="en-GB"/>
    </w:rPr>
  </w:style>
  <w:style w:type="character" w:customStyle="1" w:styleId="FootnoteTextChar">
    <w:name w:val="Footnote Text Char"/>
    <w:link w:val="FootnoteText"/>
    <w:semiHidden/>
    <w:locked/>
    <w:rsid w:val="00962B38"/>
    <w:rPr>
      <w:lang w:val="en-GB" w:eastAsia="en-GB" w:bidi="ar-SA"/>
    </w:rPr>
  </w:style>
  <w:style w:type="character" w:customStyle="1" w:styleId="FootnoteCharacters">
    <w:name w:val="Footnote Characters"/>
    <w:rsid w:val="00962B38"/>
    <w:rPr>
      <w:rFonts w:cs="Times New Roman"/>
      <w:vertAlign w:val="superscript"/>
    </w:rPr>
  </w:style>
  <w:style w:type="paragraph" w:styleId="BodyTextIndent3">
    <w:name w:val="Body Text Indent 3"/>
    <w:basedOn w:val="Normal"/>
    <w:rsid w:val="007D1C3B"/>
    <w:pPr>
      <w:spacing w:after="120"/>
      <w:ind w:left="283"/>
    </w:pPr>
    <w:rPr>
      <w:sz w:val="16"/>
      <w:szCs w:val="16"/>
    </w:rPr>
  </w:style>
  <w:style w:type="paragraph" w:customStyle="1" w:styleId="Default">
    <w:name w:val="Default"/>
    <w:rsid w:val="00316530"/>
    <w:pPr>
      <w:autoSpaceDE w:val="0"/>
      <w:autoSpaceDN w:val="0"/>
      <w:adjustRightInd w:val="0"/>
    </w:pPr>
    <w:rPr>
      <w:rFonts w:ascii="Verdana" w:eastAsia="Times New Roman" w:hAnsi="Verdana" w:cs="Verdana"/>
      <w:color w:val="000000"/>
      <w:sz w:val="24"/>
      <w:szCs w:val="24"/>
    </w:rPr>
  </w:style>
  <w:style w:type="paragraph" w:styleId="List">
    <w:name w:val="List"/>
    <w:basedOn w:val="Normal"/>
    <w:rsid w:val="00C34648"/>
    <w:pPr>
      <w:ind w:left="283" w:hanging="283"/>
    </w:pPr>
  </w:style>
  <w:style w:type="paragraph" w:styleId="List2">
    <w:name w:val="List 2"/>
    <w:basedOn w:val="Normal"/>
    <w:rsid w:val="00C34648"/>
    <w:pPr>
      <w:ind w:left="566" w:hanging="283"/>
    </w:pPr>
  </w:style>
  <w:style w:type="paragraph" w:styleId="List3">
    <w:name w:val="List 3"/>
    <w:basedOn w:val="Normal"/>
    <w:rsid w:val="00C34648"/>
    <w:pPr>
      <w:ind w:left="849" w:hanging="283"/>
    </w:pPr>
  </w:style>
  <w:style w:type="paragraph" w:styleId="ListBullet2">
    <w:name w:val="List Bullet 2"/>
    <w:basedOn w:val="Normal"/>
    <w:rsid w:val="00C34648"/>
    <w:pPr>
      <w:numPr>
        <w:numId w:val="3"/>
      </w:numPr>
    </w:pPr>
  </w:style>
  <w:style w:type="paragraph" w:styleId="ListBullet3">
    <w:name w:val="List Bullet 3"/>
    <w:basedOn w:val="Normal"/>
    <w:rsid w:val="00C34648"/>
    <w:pPr>
      <w:numPr>
        <w:numId w:val="4"/>
      </w:numPr>
    </w:pPr>
  </w:style>
  <w:style w:type="paragraph" w:styleId="Subtitle">
    <w:name w:val="Subtitle"/>
    <w:basedOn w:val="Normal"/>
    <w:qFormat/>
    <w:locked/>
    <w:rsid w:val="00C34648"/>
    <w:pPr>
      <w:spacing w:after="60"/>
      <w:jc w:val="center"/>
      <w:outlineLvl w:val="1"/>
    </w:pPr>
    <w:rPr>
      <w:rFonts w:ascii="Arial" w:hAnsi="Arial" w:cs="Arial"/>
    </w:rPr>
  </w:style>
  <w:style w:type="paragraph" w:styleId="BodyTextFirstIndent2">
    <w:name w:val="Body Text First Indent 2"/>
    <w:basedOn w:val="BodyTextIndent"/>
    <w:rsid w:val="00C34648"/>
    <w:pPr>
      <w:ind w:firstLine="210"/>
    </w:pPr>
  </w:style>
  <w:style w:type="paragraph" w:styleId="CommentText">
    <w:name w:val="annotation text"/>
    <w:basedOn w:val="Normal"/>
    <w:link w:val="CommentTextChar"/>
    <w:semiHidden/>
    <w:rsid w:val="00723DF1"/>
    <w:pPr>
      <w:keepNext/>
      <w:widowControl w:val="0"/>
    </w:pPr>
    <w:rPr>
      <w:rFonts w:ascii="Times New Roman" w:eastAsia="Times New Roman" w:hAnsi="Times New Roman"/>
      <w:sz w:val="20"/>
      <w:szCs w:val="20"/>
      <w:lang w:eastAsia="en-GB"/>
    </w:rPr>
  </w:style>
  <w:style w:type="character" w:customStyle="1" w:styleId="CommentTextChar">
    <w:name w:val="Comment Text Char"/>
    <w:link w:val="CommentText"/>
    <w:semiHidden/>
    <w:rsid w:val="00723DF1"/>
    <w:rPr>
      <w:lang w:val="en-GB" w:eastAsia="en-GB" w:bidi="ar-SA"/>
    </w:rPr>
  </w:style>
  <w:style w:type="paragraph" w:customStyle="1" w:styleId="H5">
    <w:name w:val="H5"/>
    <w:basedOn w:val="Normal"/>
    <w:next w:val="Normal"/>
    <w:rsid w:val="00723DF1"/>
    <w:pPr>
      <w:keepNext/>
      <w:spacing w:before="100" w:after="100"/>
      <w:outlineLvl w:val="5"/>
    </w:pPr>
    <w:rPr>
      <w:rFonts w:ascii="Times New Roman" w:eastAsia="Times New Roman" w:hAnsi="Times New Roman"/>
      <w:b/>
      <w:snapToGrid w:val="0"/>
      <w:sz w:val="20"/>
      <w:szCs w:val="20"/>
    </w:rPr>
  </w:style>
  <w:style w:type="table" w:styleId="TableColorful2">
    <w:name w:val="Table Colorful 2"/>
    <w:basedOn w:val="TableNormal"/>
    <w:rsid w:val="00723DF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Footer">
    <w:name w:val="footer"/>
    <w:basedOn w:val="Normal"/>
    <w:rsid w:val="00723DF1"/>
    <w:pPr>
      <w:tabs>
        <w:tab w:val="center" w:pos="4153"/>
        <w:tab w:val="right" w:pos="8306"/>
      </w:tabs>
    </w:pPr>
    <w:rPr>
      <w:rFonts w:ascii="Arial" w:eastAsia="Times New Roman" w:hAnsi="Arial"/>
      <w:sz w:val="22"/>
      <w:lang w:eastAsia="en-GB"/>
    </w:rPr>
  </w:style>
  <w:style w:type="paragraph" w:styleId="NormalWeb">
    <w:name w:val="Normal (Web)"/>
    <w:basedOn w:val="Normal"/>
    <w:rsid w:val="00723DF1"/>
    <w:pPr>
      <w:spacing w:before="100" w:beforeAutospacing="1" w:after="100" w:afterAutospacing="1"/>
    </w:pPr>
    <w:rPr>
      <w:rFonts w:ascii="Times New Roman" w:eastAsia="Times New Roman" w:hAnsi="Times New Roman"/>
      <w:color w:val="000000"/>
      <w:lang w:eastAsia="en-GB"/>
    </w:rPr>
  </w:style>
  <w:style w:type="character" w:styleId="Strong">
    <w:name w:val="Strong"/>
    <w:qFormat/>
    <w:locked/>
    <w:rsid w:val="00723DF1"/>
    <w:rPr>
      <w:b/>
      <w:bCs/>
    </w:rPr>
  </w:style>
  <w:style w:type="character" w:styleId="PageNumber">
    <w:name w:val="page number"/>
    <w:basedOn w:val="DefaultParagraphFont"/>
    <w:rsid w:val="00723DF1"/>
  </w:style>
  <w:style w:type="paragraph" w:customStyle="1" w:styleId="Level2">
    <w:name w:val="Level 2"/>
    <w:basedOn w:val="Normal"/>
    <w:rsid w:val="00723DF1"/>
    <w:pPr>
      <w:numPr>
        <w:ilvl w:val="1"/>
        <w:numId w:val="6"/>
      </w:numPr>
      <w:spacing w:after="240"/>
      <w:jc w:val="both"/>
      <w:outlineLvl w:val="1"/>
    </w:pPr>
    <w:rPr>
      <w:rFonts w:ascii="Arial" w:eastAsia="Times New Roman" w:hAnsi="Arial" w:cs="Arial"/>
      <w:sz w:val="20"/>
      <w:szCs w:val="20"/>
      <w:lang w:eastAsia="en-GB"/>
    </w:rPr>
  </w:style>
  <w:style w:type="paragraph" w:customStyle="1" w:styleId="Level1">
    <w:name w:val="Level 1"/>
    <w:basedOn w:val="Normal"/>
    <w:rsid w:val="00723DF1"/>
    <w:pPr>
      <w:tabs>
        <w:tab w:val="num" w:pos="1570"/>
      </w:tabs>
      <w:spacing w:after="240"/>
      <w:ind w:left="1570" w:hanging="850"/>
      <w:jc w:val="both"/>
      <w:outlineLvl w:val="0"/>
    </w:pPr>
    <w:rPr>
      <w:rFonts w:ascii="Arial" w:eastAsia="Times New Roman" w:hAnsi="Arial" w:cs="Arial"/>
      <w:sz w:val="20"/>
      <w:szCs w:val="20"/>
      <w:lang w:eastAsia="en-GB"/>
    </w:rPr>
  </w:style>
  <w:style w:type="paragraph" w:customStyle="1" w:styleId="Level3">
    <w:name w:val="Level 3"/>
    <w:basedOn w:val="Normal"/>
    <w:rsid w:val="00723DF1"/>
    <w:pPr>
      <w:tabs>
        <w:tab w:val="num" w:pos="2421"/>
      </w:tabs>
      <w:spacing w:after="240"/>
      <w:ind w:left="2421" w:hanging="851"/>
      <w:jc w:val="both"/>
      <w:outlineLvl w:val="2"/>
    </w:pPr>
    <w:rPr>
      <w:rFonts w:ascii="Arial" w:eastAsia="Times New Roman" w:hAnsi="Arial" w:cs="Arial"/>
      <w:sz w:val="20"/>
      <w:szCs w:val="20"/>
      <w:lang w:eastAsia="en-GB"/>
    </w:rPr>
  </w:style>
  <w:style w:type="paragraph" w:customStyle="1" w:styleId="Level4">
    <w:name w:val="Level 4"/>
    <w:basedOn w:val="Normal"/>
    <w:rsid w:val="00723DF1"/>
    <w:pPr>
      <w:tabs>
        <w:tab w:val="num" w:pos="3271"/>
      </w:tabs>
      <w:spacing w:after="240"/>
      <w:ind w:left="3271" w:hanging="850"/>
      <w:jc w:val="both"/>
      <w:outlineLvl w:val="3"/>
    </w:pPr>
    <w:rPr>
      <w:rFonts w:ascii="Arial" w:eastAsia="Times New Roman" w:hAnsi="Arial" w:cs="Arial"/>
      <w:sz w:val="20"/>
      <w:szCs w:val="20"/>
      <w:lang w:eastAsia="en-GB"/>
    </w:rPr>
  </w:style>
  <w:style w:type="paragraph" w:customStyle="1" w:styleId="Level5">
    <w:name w:val="Level 5"/>
    <w:basedOn w:val="Normal"/>
    <w:rsid w:val="00723DF1"/>
    <w:pPr>
      <w:tabs>
        <w:tab w:val="num" w:pos="4122"/>
      </w:tabs>
      <w:spacing w:after="240"/>
      <w:ind w:left="4122" w:hanging="851"/>
      <w:jc w:val="both"/>
      <w:outlineLvl w:val="4"/>
    </w:pPr>
    <w:rPr>
      <w:rFonts w:ascii="Arial" w:eastAsia="Times New Roman" w:hAnsi="Arial" w:cs="Arial"/>
      <w:sz w:val="20"/>
      <w:szCs w:val="20"/>
      <w:lang w:eastAsia="en-GB"/>
    </w:rPr>
  </w:style>
  <w:style w:type="paragraph" w:customStyle="1" w:styleId="Level6">
    <w:name w:val="Level 6"/>
    <w:basedOn w:val="Normal"/>
    <w:rsid w:val="00723DF1"/>
    <w:pPr>
      <w:tabs>
        <w:tab w:val="num" w:pos="4972"/>
      </w:tabs>
      <w:spacing w:after="240"/>
      <w:ind w:left="4972" w:hanging="850"/>
      <w:jc w:val="both"/>
      <w:outlineLvl w:val="5"/>
    </w:pPr>
    <w:rPr>
      <w:rFonts w:ascii="Arial" w:eastAsia="Times New Roman" w:hAnsi="Arial" w:cs="Arial"/>
      <w:sz w:val="20"/>
      <w:szCs w:val="20"/>
      <w:lang w:eastAsia="en-GB"/>
    </w:rPr>
  </w:style>
  <w:style w:type="paragraph" w:customStyle="1" w:styleId="Body">
    <w:name w:val="Body"/>
    <w:basedOn w:val="Normal"/>
    <w:rsid w:val="00723DF1"/>
    <w:pPr>
      <w:adjustRightInd w:val="0"/>
      <w:spacing w:after="240"/>
      <w:jc w:val="both"/>
    </w:pPr>
    <w:rPr>
      <w:rFonts w:ascii="Arial" w:eastAsia="Times New Roman" w:hAnsi="Arial" w:cs="Arial"/>
      <w:sz w:val="20"/>
      <w:szCs w:val="20"/>
      <w:lang w:eastAsia="en-GB"/>
    </w:rPr>
  </w:style>
  <w:style w:type="paragraph" w:customStyle="1" w:styleId="Body1">
    <w:name w:val="Body 1"/>
    <w:basedOn w:val="Body"/>
    <w:rsid w:val="00723DF1"/>
    <w:pPr>
      <w:ind w:left="850"/>
    </w:pPr>
  </w:style>
  <w:style w:type="character" w:customStyle="1" w:styleId="Level2asHeadingtext">
    <w:name w:val="Level 2 as Heading (text)"/>
    <w:rsid w:val="00723DF1"/>
    <w:rPr>
      <w:rFonts w:cs="Times New Roman"/>
      <w:b/>
      <w:bCs/>
    </w:rPr>
  </w:style>
  <w:style w:type="character" w:customStyle="1" w:styleId="Level1asHeadingtext">
    <w:name w:val="Level 1 as Heading (text)"/>
    <w:rsid w:val="00723DF1"/>
    <w:rPr>
      <w:rFonts w:cs="Times New Roman"/>
      <w:b/>
      <w:bCs/>
      <w:caps/>
    </w:rPr>
  </w:style>
  <w:style w:type="character" w:customStyle="1" w:styleId="Level3asHeadingtext">
    <w:name w:val="Level 3 as Heading (text)"/>
    <w:rsid w:val="00723DF1"/>
    <w:rPr>
      <w:rFonts w:cs="Times New Roman"/>
      <w:b/>
      <w:bCs/>
    </w:rPr>
  </w:style>
  <w:style w:type="paragraph" w:customStyle="1" w:styleId="SubHeading">
    <w:name w:val="Sub Heading"/>
    <w:basedOn w:val="Body"/>
    <w:next w:val="Body"/>
    <w:rsid w:val="00723DF1"/>
    <w:pPr>
      <w:keepNext/>
      <w:keepLines/>
      <w:numPr>
        <w:numId w:val="7"/>
      </w:numPr>
      <w:jc w:val="center"/>
    </w:pPr>
    <w:rPr>
      <w:b/>
      <w:bCs/>
      <w:caps/>
    </w:rPr>
  </w:style>
  <w:style w:type="character" w:customStyle="1" w:styleId="CharChar5">
    <w:name w:val="Char Char5"/>
    <w:rsid w:val="00723DF1"/>
    <w:rPr>
      <w:rFonts w:ascii="Arial" w:hAnsi="Arial"/>
      <w:sz w:val="22"/>
      <w:szCs w:val="24"/>
    </w:rPr>
  </w:style>
  <w:style w:type="paragraph" w:styleId="BodyTextIndent2">
    <w:name w:val="Body Text Indent 2"/>
    <w:basedOn w:val="Normal"/>
    <w:link w:val="BodyTextIndent2Char1"/>
    <w:rsid w:val="00723DF1"/>
    <w:pPr>
      <w:spacing w:after="120" w:line="480" w:lineRule="auto"/>
      <w:ind w:left="283"/>
    </w:pPr>
    <w:rPr>
      <w:rFonts w:ascii="Arial" w:eastAsia="Times New Roman" w:hAnsi="Arial"/>
      <w:sz w:val="22"/>
      <w:lang w:eastAsia="en-GB"/>
    </w:rPr>
  </w:style>
  <w:style w:type="character" w:customStyle="1" w:styleId="BodyTextIndent2Char1">
    <w:name w:val="Body Text Indent 2 Char1"/>
    <w:link w:val="BodyTextIndent2"/>
    <w:rsid w:val="00723DF1"/>
    <w:rPr>
      <w:rFonts w:ascii="Arial" w:hAnsi="Arial"/>
      <w:sz w:val="22"/>
      <w:szCs w:val="24"/>
      <w:lang w:val="en-GB" w:eastAsia="en-GB" w:bidi="ar-SA"/>
    </w:rPr>
  </w:style>
  <w:style w:type="character" w:styleId="SubtleEmphasis">
    <w:name w:val="Subtle Emphasis"/>
    <w:qFormat/>
    <w:rsid w:val="00723DF1"/>
    <w:rPr>
      <w:i/>
      <w:iCs/>
      <w:color w:val="808080"/>
    </w:rPr>
  </w:style>
  <w:style w:type="paragraph" w:styleId="EndnoteText">
    <w:name w:val="endnote text"/>
    <w:basedOn w:val="Normal"/>
    <w:link w:val="EndnoteTextChar"/>
    <w:rsid w:val="00723DF1"/>
    <w:rPr>
      <w:rFonts w:ascii="TmsRmn 11pt" w:eastAsia="Times New Roman" w:hAnsi="TmsRmn 11pt"/>
      <w:szCs w:val="20"/>
      <w:lang w:eastAsia="en-GB"/>
    </w:rPr>
  </w:style>
  <w:style w:type="character" w:customStyle="1" w:styleId="EndnoteTextChar">
    <w:name w:val="Endnote Text Char"/>
    <w:link w:val="EndnoteText"/>
    <w:rsid w:val="00723DF1"/>
    <w:rPr>
      <w:rFonts w:ascii="TmsRmn 11pt" w:hAnsi="TmsRmn 11pt"/>
      <w:sz w:val="24"/>
      <w:lang w:val="en-GB" w:eastAsia="en-GB" w:bidi="ar-SA"/>
    </w:rPr>
  </w:style>
  <w:style w:type="character" w:customStyle="1" w:styleId="CharChar2">
    <w:name w:val="Char Char2"/>
    <w:rsid w:val="00723DF1"/>
    <w:rPr>
      <w:rFonts w:ascii="Arial" w:hAnsi="Arial"/>
      <w:sz w:val="16"/>
      <w:szCs w:val="16"/>
    </w:rPr>
  </w:style>
  <w:style w:type="paragraph" w:styleId="PlainText">
    <w:name w:val="Plain Text"/>
    <w:basedOn w:val="Normal"/>
    <w:link w:val="PlainTextChar"/>
    <w:rsid w:val="00723DF1"/>
    <w:rPr>
      <w:rFonts w:ascii="Courier New" w:eastAsia="Times New Roman" w:hAnsi="Courier New"/>
      <w:sz w:val="20"/>
      <w:szCs w:val="20"/>
    </w:rPr>
  </w:style>
  <w:style w:type="character" w:customStyle="1" w:styleId="PlainTextChar">
    <w:name w:val="Plain Text Char"/>
    <w:link w:val="PlainText"/>
    <w:rsid w:val="00723DF1"/>
    <w:rPr>
      <w:rFonts w:ascii="Courier New" w:hAnsi="Courier New"/>
      <w:lang w:val="en-GB" w:eastAsia="en-US" w:bidi="ar-SA"/>
    </w:rPr>
  </w:style>
  <w:style w:type="paragraph" w:styleId="Quote">
    <w:name w:val="Quote"/>
    <w:basedOn w:val="Normal"/>
    <w:next w:val="Normal"/>
    <w:link w:val="QuoteChar"/>
    <w:qFormat/>
    <w:rsid w:val="00723DF1"/>
    <w:rPr>
      <w:rFonts w:ascii="Arial" w:eastAsia="Times New Roman" w:hAnsi="Arial"/>
      <w:i/>
      <w:iCs/>
      <w:color w:val="000000"/>
      <w:sz w:val="22"/>
      <w:lang w:eastAsia="en-GB"/>
    </w:rPr>
  </w:style>
  <w:style w:type="character" w:customStyle="1" w:styleId="QuoteChar">
    <w:name w:val="Quote Char"/>
    <w:link w:val="Quote"/>
    <w:rsid w:val="00723DF1"/>
    <w:rPr>
      <w:rFonts w:ascii="Arial" w:hAnsi="Arial"/>
      <w:i/>
      <w:iCs/>
      <w:color w:val="000000"/>
      <w:sz w:val="22"/>
      <w:szCs w:val="24"/>
      <w:lang w:val="en-GB" w:eastAsia="en-GB" w:bidi="ar-SA"/>
    </w:rPr>
  </w:style>
  <w:style w:type="paragraph" w:customStyle="1" w:styleId="Blockquote">
    <w:name w:val="Blockquote"/>
    <w:basedOn w:val="Normal"/>
    <w:rsid w:val="00723DF1"/>
    <w:pPr>
      <w:spacing w:before="100" w:after="100"/>
      <w:ind w:left="360" w:right="360"/>
    </w:pPr>
    <w:rPr>
      <w:rFonts w:ascii="Times New Roman" w:eastAsia="Times New Roman" w:hAnsi="Times New Roman"/>
      <w:snapToGrid w:val="0"/>
      <w:szCs w:val="20"/>
    </w:rPr>
  </w:style>
  <w:style w:type="character" w:styleId="HTMLCite">
    <w:name w:val="HTML Cite"/>
    <w:rsid w:val="00723DF1"/>
    <w:rPr>
      <w:i w:val="0"/>
      <w:iCs w:val="0"/>
      <w:color w:val="008000"/>
    </w:rPr>
  </w:style>
  <w:style w:type="paragraph" w:customStyle="1" w:styleId="Body2">
    <w:name w:val="Body 2"/>
    <w:basedOn w:val="Body"/>
    <w:rsid w:val="00723DF1"/>
    <w:pPr>
      <w:spacing w:after="220" w:line="360" w:lineRule="auto"/>
      <w:ind w:left="720"/>
    </w:pPr>
    <w:rPr>
      <w:rFonts w:ascii="Times New Roman" w:hAnsi="Times New Roman" w:cs="Times New Roman"/>
      <w:sz w:val="22"/>
      <w:szCs w:val="22"/>
    </w:rPr>
  </w:style>
  <w:style w:type="paragraph" w:customStyle="1" w:styleId="Body3">
    <w:name w:val="Body 3"/>
    <w:basedOn w:val="Body"/>
    <w:rsid w:val="00723DF1"/>
    <w:pPr>
      <w:spacing w:after="220" w:line="360" w:lineRule="auto"/>
      <w:ind w:left="1440"/>
    </w:pPr>
    <w:rPr>
      <w:rFonts w:ascii="Times New Roman" w:hAnsi="Times New Roman" w:cs="Times New Roman"/>
      <w:sz w:val="22"/>
      <w:szCs w:val="22"/>
    </w:rPr>
  </w:style>
  <w:style w:type="paragraph" w:customStyle="1" w:styleId="Body4">
    <w:name w:val="Body 4"/>
    <w:basedOn w:val="Body"/>
    <w:rsid w:val="00723DF1"/>
    <w:pPr>
      <w:spacing w:after="220" w:line="360" w:lineRule="auto"/>
      <w:ind w:left="2160"/>
    </w:pPr>
    <w:rPr>
      <w:rFonts w:ascii="Times New Roman" w:hAnsi="Times New Roman" w:cs="Times New Roman"/>
      <w:sz w:val="22"/>
      <w:szCs w:val="22"/>
    </w:rPr>
  </w:style>
  <w:style w:type="character" w:customStyle="1" w:styleId="Level4asHeadingtext">
    <w:name w:val="Level 4 as Heading (text)"/>
    <w:rsid w:val="00723DF1"/>
    <w:rPr>
      <w:u w:val="single"/>
    </w:rPr>
  </w:style>
  <w:style w:type="paragraph" w:customStyle="1" w:styleId="Body5">
    <w:name w:val="Body 5"/>
    <w:basedOn w:val="Body"/>
    <w:rsid w:val="00723DF1"/>
    <w:pPr>
      <w:spacing w:after="220" w:line="360" w:lineRule="auto"/>
      <w:ind w:left="2880"/>
    </w:pPr>
    <w:rPr>
      <w:rFonts w:ascii="Times New Roman" w:hAnsi="Times New Roman" w:cs="Times New Roman"/>
      <w:sz w:val="22"/>
      <w:szCs w:val="22"/>
    </w:rPr>
  </w:style>
  <w:style w:type="paragraph" w:customStyle="1" w:styleId="Body6">
    <w:name w:val="Body 6"/>
    <w:basedOn w:val="Body"/>
    <w:rsid w:val="00723DF1"/>
    <w:pPr>
      <w:spacing w:after="220" w:line="360" w:lineRule="auto"/>
      <w:ind w:left="3600"/>
    </w:pPr>
    <w:rPr>
      <w:rFonts w:ascii="Times New Roman" w:hAnsi="Times New Roman" w:cs="Times New Roman"/>
      <w:sz w:val="22"/>
      <w:szCs w:val="22"/>
    </w:rPr>
  </w:style>
  <w:style w:type="paragraph" w:customStyle="1" w:styleId="Logos">
    <w:name w:val="Logos"/>
    <w:basedOn w:val="Normal"/>
    <w:rsid w:val="00723DF1"/>
    <w:pPr>
      <w:adjustRightInd w:val="0"/>
      <w:jc w:val="both"/>
    </w:pPr>
    <w:rPr>
      <w:rFonts w:ascii="Times New Roman" w:eastAsia="Times New Roman" w:hAnsi="Times New Roman"/>
      <w:sz w:val="22"/>
      <w:szCs w:val="22"/>
      <w:lang w:eastAsia="en-GB"/>
    </w:rPr>
  </w:style>
  <w:style w:type="paragraph" w:customStyle="1" w:styleId="Bullet1">
    <w:name w:val="Bullet 1"/>
    <w:basedOn w:val="Body"/>
    <w:rsid w:val="00723DF1"/>
    <w:pPr>
      <w:tabs>
        <w:tab w:val="left" w:pos="720"/>
      </w:tabs>
      <w:spacing w:after="220" w:line="360" w:lineRule="auto"/>
      <w:ind w:left="720" w:hanging="720"/>
      <w:outlineLvl w:val="0"/>
    </w:pPr>
    <w:rPr>
      <w:rFonts w:ascii="Times New Roman" w:hAnsi="Times New Roman" w:cs="Times New Roman"/>
      <w:sz w:val="22"/>
      <w:szCs w:val="22"/>
    </w:rPr>
  </w:style>
  <w:style w:type="paragraph" w:customStyle="1" w:styleId="Bullet2">
    <w:name w:val="Bullet 2"/>
    <w:basedOn w:val="Body"/>
    <w:rsid w:val="00723DF1"/>
    <w:pPr>
      <w:numPr>
        <w:ilvl w:val="1"/>
      </w:numPr>
      <w:tabs>
        <w:tab w:val="left" w:pos="1440"/>
      </w:tabs>
      <w:spacing w:after="220" w:line="360" w:lineRule="auto"/>
      <w:ind w:left="1440" w:hanging="720"/>
      <w:outlineLvl w:val="1"/>
    </w:pPr>
    <w:rPr>
      <w:rFonts w:ascii="Times New Roman" w:hAnsi="Times New Roman" w:cs="Times New Roman"/>
      <w:sz w:val="22"/>
      <w:szCs w:val="22"/>
    </w:rPr>
  </w:style>
  <w:style w:type="paragraph" w:customStyle="1" w:styleId="Bullet3">
    <w:name w:val="Bullet 3"/>
    <w:basedOn w:val="Body"/>
    <w:rsid w:val="00723DF1"/>
    <w:pPr>
      <w:numPr>
        <w:ilvl w:val="2"/>
      </w:numPr>
      <w:tabs>
        <w:tab w:val="left" w:pos="2160"/>
      </w:tabs>
      <w:spacing w:after="220" w:line="360" w:lineRule="auto"/>
      <w:ind w:left="2160" w:hanging="720"/>
      <w:outlineLvl w:val="2"/>
    </w:pPr>
    <w:rPr>
      <w:rFonts w:ascii="Times New Roman" w:hAnsi="Times New Roman" w:cs="Times New Roman"/>
      <w:sz w:val="22"/>
      <w:szCs w:val="22"/>
    </w:rPr>
  </w:style>
  <w:style w:type="paragraph" w:customStyle="1" w:styleId="Bullet4">
    <w:name w:val="Bullet 4"/>
    <w:basedOn w:val="Body"/>
    <w:rsid w:val="00723DF1"/>
    <w:pPr>
      <w:numPr>
        <w:numId w:val="2"/>
      </w:numPr>
      <w:tabs>
        <w:tab w:val="left" w:pos="2880"/>
      </w:tabs>
      <w:spacing w:after="220" w:line="360" w:lineRule="auto"/>
      <w:ind w:left="2880"/>
      <w:outlineLvl w:val="3"/>
    </w:pPr>
    <w:rPr>
      <w:rFonts w:ascii="Times New Roman" w:hAnsi="Times New Roman" w:cs="Times New Roman"/>
      <w:sz w:val="22"/>
      <w:szCs w:val="22"/>
    </w:rPr>
  </w:style>
  <w:style w:type="paragraph" w:customStyle="1" w:styleId="Bullet5">
    <w:name w:val="Bullet 5"/>
    <w:basedOn w:val="Body"/>
    <w:rsid w:val="00723DF1"/>
    <w:pPr>
      <w:numPr>
        <w:ilvl w:val="1"/>
        <w:numId w:val="2"/>
      </w:numPr>
      <w:tabs>
        <w:tab w:val="left" w:pos="3600"/>
      </w:tabs>
      <w:spacing w:after="220" w:line="360" w:lineRule="auto"/>
      <w:ind w:left="3600"/>
      <w:outlineLvl w:val="4"/>
    </w:pPr>
    <w:rPr>
      <w:rFonts w:ascii="Times New Roman" w:hAnsi="Times New Roman" w:cs="Times New Roman"/>
      <w:sz w:val="22"/>
      <w:szCs w:val="22"/>
    </w:rPr>
  </w:style>
  <w:style w:type="paragraph" w:customStyle="1" w:styleId="Bullet6">
    <w:name w:val="Bullet 6"/>
    <w:basedOn w:val="Body"/>
    <w:rsid w:val="00723DF1"/>
    <w:pPr>
      <w:numPr>
        <w:ilvl w:val="2"/>
        <w:numId w:val="2"/>
      </w:numPr>
      <w:tabs>
        <w:tab w:val="left" w:pos="4320"/>
      </w:tabs>
      <w:spacing w:after="220" w:line="360" w:lineRule="auto"/>
      <w:ind w:left="4320"/>
      <w:outlineLvl w:val="5"/>
    </w:pPr>
    <w:rPr>
      <w:rFonts w:ascii="Times New Roman" w:hAnsi="Times New Roman" w:cs="Times New Roman"/>
      <w:sz w:val="22"/>
      <w:szCs w:val="22"/>
    </w:rPr>
  </w:style>
  <w:style w:type="paragraph" w:customStyle="1" w:styleId="Bullet7">
    <w:name w:val="Bullet 7"/>
    <w:basedOn w:val="Body"/>
    <w:rsid w:val="00723DF1"/>
    <w:pPr>
      <w:numPr>
        <w:ilvl w:val="3"/>
        <w:numId w:val="2"/>
      </w:numPr>
      <w:tabs>
        <w:tab w:val="left" w:pos="5040"/>
      </w:tabs>
      <w:spacing w:after="220" w:line="360" w:lineRule="auto"/>
      <w:ind w:left="5040"/>
      <w:outlineLvl w:val="6"/>
    </w:pPr>
    <w:rPr>
      <w:rFonts w:ascii="Times New Roman" w:hAnsi="Times New Roman" w:cs="Times New Roman"/>
      <w:sz w:val="22"/>
      <w:szCs w:val="22"/>
    </w:rPr>
  </w:style>
  <w:style w:type="paragraph" w:customStyle="1" w:styleId="Bullet8">
    <w:name w:val="Bullet 8"/>
    <w:basedOn w:val="Body"/>
    <w:rsid w:val="00723DF1"/>
    <w:pPr>
      <w:numPr>
        <w:ilvl w:val="4"/>
        <w:numId w:val="2"/>
      </w:numPr>
      <w:tabs>
        <w:tab w:val="left" w:pos="5760"/>
      </w:tabs>
      <w:spacing w:after="220" w:line="360" w:lineRule="auto"/>
      <w:ind w:left="5760"/>
      <w:outlineLvl w:val="7"/>
    </w:pPr>
    <w:rPr>
      <w:rFonts w:ascii="Times New Roman" w:hAnsi="Times New Roman" w:cs="Times New Roman"/>
      <w:sz w:val="22"/>
      <w:szCs w:val="22"/>
    </w:rPr>
  </w:style>
  <w:style w:type="paragraph" w:customStyle="1" w:styleId="Bullet9">
    <w:name w:val="Bullet 9"/>
    <w:basedOn w:val="Body"/>
    <w:rsid w:val="00723DF1"/>
    <w:pPr>
      <w:numPr>
        <w:ilvl w:val="5"/>
        <w:numId w:val="2"/>
      </w:numPr>
      <w:tabs>
        <w:tab w:val="left" w:pos="6480"/>
      </w:tabs>
      <w:spacing w:after="220" w:line="360" w:lineRule="auto"/>
      <w:ind w:left="6480"/>
      <w:outlineLvl w:val="8"/>
    </w:pPr>
    <w:rPr>
      <w:rFonts w:ascii="Times New Roman" w:hAnsi="Times New Roman" w:cs="Times New Roman"/>
      <w:sz w:val="22"/>
      <w:szCs w:val="22"/>
    </w:rPr>
  </w:style>
  <w:style w:type="paragraph" w:customStyle="1" w:styleId="Appendix">
    <w:name w:val="Appendix"/>
    <w:basedOn w:val="Body"/>
    <w:next w:val="SubHeading"/>
    <w:rsid w:val="00723DF1"/>
    <w:pPr>
      <w:keepNext/>
      <w:spacing w:after="220"/>
      <w:jc w:val="center"/>
    </w:pPr>
    <w:rPr>
      <w:rFonts w:ascii="Times New Roman" w:hAnsi="Times New Roman" w:cs="Times New Roman"/>
      <w:b/>
      <w:bCs/>
      <w:sz w:val="22"/>
      <w:szCs w:val="22"/>
      <w:u w:val="single"/>
    </w:rPr>
  </w:style>
  <w:style w:type="paragraph" w:customStyle="1" w:styleId="Part">
    <w:name w:val="Part"/>
    <w:basedOn w:val="Body"/>
    <w:next w:val="SubHeading"/>
    <w:rsid w:val="00723DF1"/>
    <w:pPr>
      <w:keepNext/>
      <w:numPr>
        <w:ilvl w:val="1"/>
        <w:numId w:val="1"/>
      </w:numPr>
      <w:spacing w:after="220"/>
      <w:ind w:left="0"/>
      <w:jc w:val="center"/>
    </w:pPr>
    <w:rPr>
      <w:rFonts w:ascii="Times New Roman" w:hAnsi="Times New Roman" w:cs="Times New Roman"/>
      <w:sz w:val="22"/>
      <w:szCs w:val="22"/>
      <w:u w:val="single"/>
    </w:rPr>
  </w:style>
  <w:style w:type="paragraph" w:customStyle="1" w:styleId="Schedule">
    <w:name w:val="Schedule"/>
    <w:basedOn w:val="Body"/>
    <w:next w:val="SubHeading"/>
    <w:rsid w:val="00723DF1"/>
    <w:pPr>
      <w:keepNext/>
      <w:spacing w:after="220"/>
      <w:jc w:val="center"/>
    </w:pPr>
    <w:rPr>
      <w:rFonts w:ascii="Times New Roman" w:hAnsi="Times New Roman" w:cs="Times New Roman"/>
      <w:b/>
      <w:bCs/>
      <w:sz w:val="22"/>
      <w:szCs w:val="22"/>
      <w:u w:val="single"/>
    </w:rPr>
  </w:style>
  <w:style w:type="paragraph" w:customStyle="1" w:styleId="Body10">
    <w:name w:val="Body1"/>
    <w:basedOn w:val="Normal"/>
    <w:rsid w:val="00723DF1"/>
    <w:pPr>
      <w:spacing w:after="240" w:line="360" w:lineRule="auto"/>
      <w:ind w:left="709"/>
      <w:jc w:val="both"/>
    </w:pPr>
    <w:rPr>
      <w:rFonts w:ascii="Times New Roman" w:eastAsia="Times New Roman" w:hAnsi="Times New Roman"/>
      <w:szCs w:val="20"/>
      <w:lang w:eastAsia="en-GB"/>
    </w:rPr>
  </w:style>
  <w:style w:type="character" w:customStyle="1" w:styleId="DeltaViewInsertion">
    <w:name w:val="DeltaView Insertion"/>
    <w:rsid w:val="00723DF1"/>
    <w:rPr>
      <w:color w:val="0000FF"/>
      <w:spacing w:val="0"/>
      <w:u w:val="double"/>
    </w:rPr>
  </w:style>
  <w:style w:type="paragraph" w:styleId="CommentSubject">
    <w:name w:val="annotation subject"/>
    <w:basedOn w:val="CommentText"/>
    <w:next w:val="CommentText"/>
    <w:link w:val="CommentSubjectChar"/>
    <w:rsid w:val="00723DF1"/>
    <w:pPr>
      <w:keepNext w:val="0"/>
      <w:widowControl/>
      <w:adjustRightInd w:val="0"/>
      <w:jc w:val="both"/>
    </w:pPr>
    <w:rPr>
      <w:b/>
      <w:bCs/>
    </w:rPr>
  </w:style>
  <w:style w:type="character" w:customStyle="1" w:styleId="CommentSubjectChar">
    <w:name w:val="Comment Subject Char"/>
    <w:link w:val="CommentSubject"/>
    <w:rsid w:val="00723DF1"/>
    <w:rPr>
      <w:b/>
      <w:bCs/>
      <w:lang w:val="en-GB" w:eastAsia="en-GB" w:bidi="ar-SA"/>
    </w:rPr>
  </w:style>
  <w:style w:type="character" w:styleId="Emphasis">
    <w:name w:val="Emphasis"/>
    <w:qFormat/>
    <w:locked/>
    <w:rsid w:val="00723DF1"/>
    <w:rPr>
      <w:b/>
      <w:bCs/>
      <w:i w:val="0"/>
      <w:iCs w:val="0"/>
    </w:rPr>
  </w:style>
  <w:style w:type="character" w:customStyle="1" w:styleId="deltaviewinsertion0">
    <w:name w:val="deltaviewinsertion"/>
    <w:basedOn w:val="DefaultParagraphFont"/>
    <w:rsid w:val="00723DF1"/>
  </w:style>
  <w:style w:type="character" w:customStyle="1" w:styleId="CharChar7">
    <w:name w:val="Char Char7"/>
    <w:rsid w:val="00723DF1"/>
    <w:rPr>
      <w:rFonts w:ascii="Arial" w:hAnsi="Arial" w:cs="Arial"/>
      <w:b/>
      <w:bCs/>
      <w:kern w:val="32"/>
      <w:sz w:val="32"/>
      <w:szCs w:val="32"/>
    </w:rPr>
  </w:style>
  <w:style w:type="paragraph" w:customStyle="1" w:styleId="ecxmsonormal">
    <w:name w:val="ecxmsonormal"/>
    <w:basedOn w:val="Normal"/>
    <w:rsid w:val="00723DF1"/>
    <w:pPr>
      <w:spacing w:after="324"/>
    </w:pPr>
    <w:rPr>
      <w:rFonts w:ascii="Times New Roman" w:eastAsia="Times New Roman" w:hAnsi="Times New Roman"/>
      <w:lang w:eastAsia="en-GB"/>
    </w:rPr>
  </w:style>
  <w:style w:type="paragraph" w:customStyle="1" w:styleId="ecxnormalnumbered">
    <w:name w:val="ecxnormalnumbered"/>
    <w:basedOn w:val="Normal"/>
    <w:rsid w:val="00723DF1"/>
    <w:pPr>
      <w:spacing w:after="324"/>
    </w:pPr>
    <w:rPr>
      <w:rFonts w:ascii="Times New Roman" w:eastAsia="Times New Roman" w:hAnsi="Times New Roman"/>
      <w:lang w:eastAsia="en-GB"/>
    </w:rPr>
  </w:style>
  <w:style w:type="paragraph" w:customStyle="1" w:styleId="ecxmsofooter">
    <w:name w:val="ecxmsofooter"/>
    <w:basedOn w:val="Normal"/>
    <w:rsid w:val="00723DF1"/>
    <w:pPr>
      <w:spacing w:after="324"/>
    </w:pPr>
    <w:rPr>
      <w:rFonts w:ascii="Times New Roman" w:eastAsia="Times New Roman" w:hAnsi="Times New Roman"/>
      <w:lang w:eastAsia="en-GB"/>
    </w:rPr>
  </w:style>
  <w:style w:type="paragraph" w:customStyle="1" w:styleId="ecxmsofootnotetext">
    <w:name w:val="ecxmsofootnotetext"/>
    <w:basedOn w:val="Normal"/>
    <w:rsid w:val="00723DF1"/>
    <w:pPr>
      <w:spacing w:after="324"/>
    </w:pPr>
    <w:rPr>
      <w:rFonts w:ascii="Times New Roman" w:eastAsia="Times New Roman" w:hAnsi="Times New Roman"/>
      <w:lang w:eastAsia="en-GB"/>
    </w:rPr>
  </w:style>
  <w:style w:type="paragraph" w:customStyle="1" w:styleId="ecxanswer">
    <w:name w:val="ecxanswer"/>
    <w:basedOn w:val="Normal"/>
    <w:rsid w:val="00723DF1"/>
    <w:pPr>
      <w:spacing w:after="324"/>
    </w:pPr>
    <w:rPr>
      <w:rFonts w:ascii="Times New Roman" w:eastAsia="Times New Roman" w:hAnsi="Times New Roman"/>
      <w:lang w:eastAsia="en-GB"/>
    </w:rPr>
  </w:style>
  <w:style w:type="paragraph" w:customStyle="1" w:styleId="numpara2">
    <w:name w:val="numpara2"/>
    <w:basedOn w:val="Normal"/>
    <w:next w:val="Body10"/>
    <w:rsid w:val="00723DF1"/>
    <w:pPr>
      <w:spacing w:line="360" w:lineRule="auto"/>
      <w:ind w:left="720" w:hanging="720"/>
      <w:jc w:val="both"/>
    </w:pPr>
    <w:rPr>
      <w:rFonts w:ascii="Times New Roman" w:eastAsia="Times New Roman" w:hAnsi="Times New Roman"/>
      <w:sz w:val="22"/>
      <w:szCs w:val="20"/>
      <w:lang w:eastAsia="en-GB"/>
    </w:rPr>
  </w:style>
  <w:style w:type="paragraph" w:customStyle="1" w:styleId="fpNormal">
    <w:name w:val="fp_Normal"/>
    <w:basedOn w:val="Normal"/>
    <w:rsid w:val="00723DF1"/>
    <w:rPr>
      <w:rFonts w:ascii="Arial" w:eastAsia="Times New Roman" w:hAnsi="Arial"/>
      <w:sz w:val="22"/>
      <w:szCs w:val="20"/>
      <w:lang w:eastAsia="en-GB"/>
    </w:rPr>
  </w:style>
  <w:style w:type="character" w:styleId="CommentReference">
    <w:name w:val="annotation reference"/>
    <w:semiHidden/>
    <w:rsid w:val="00723DF1"/>
    <w:rPr>
      <w:sz w:val="16"/>
      <w:szCs w:val="16"/>
    </w:rPr>
  </w:style>
  <w:style w:type="paragraph" w:customStyle="1" w:styleId="body30">
    <w:name w:val="body3"/>
    <w:basedOn w:val="Normal"/>
    <w:rsid w:val="00723DF1"/>
    <w:pPr>
      <w:spacing w:line="360" w:lineRule="auto"/>
      <w:ind w:left="1440"/>
      <w:jc w:val="both"/>
    </w:pPr>
    <w:rPr>
      <w:rFonts w:ascii="Times New Roman" w:eastAsia="Times New Roman" w:hAnsi="Times New Roman"/>
      <w:sz w:val="22"/>
      <w:szCs w:val="20"/>
      <w:lang w:eastAsia="en-GB"/>
    </w:rPr>
  </w:style>
  <w:style w:type="paragraph" w:customStyle="1" w:styleId="Body40">
    <w:name w:val="Body4"/>
    <w:basedOn w:val="Normal"/>
    <w:rsid w:val="00723DF1"/>
    <w:pPr>
      <w:spacing w:line="360" w:lineRule="auto"/>
      <w:ind w:left="2160"/>
      <w:jc w:val="both"/>
    </w:pPr>
    <w:rPr>
      <w:rFonts w:ascii="Times New Roman" w:eastAsia="Times New Roman" w:hAnsi="Times New Roman"/>
      <w:sz w:val="22"/>
      <w:szCs w:val="20"/>
      <w:lang w:eastAsia="en-GB"/>
    </w:rPr>
  </w:style>
  <w:style w:type="paragraph" w:customStyle="1" w:styleId="numpara4">
    <w:name w:val="numpara4"/>
    <w:basedOn w:val="Normal"/>
    <w:next w:val="Body40"/>
    <w:rsid w:val="00723DF1"/>
    <w:pPr>
      <w:spacing w:line="360" w:lineRule="auto"/>
      <w:ind w:left="2160" w:hanging="720"/>
      <w:jc w:val="both"/>
    </w:pPr>
    <w:rPr>
      <w:rFonts w:ascii="Times New Roman" w:eastAsia="Times New Roman" w:hAnsi="Times New Roman"/>
      <w:sz w:val="22"/>
      <w:szCs w:val="20"/>
      <w:lang w:eastAsia="en-GB"/>
    </w:rPr>
  </w:style>
  <w:style w:type="paragraph" w:customStyle="1" w:styleId="Legal6">
    <w:name w:val="Legal 6"/>
    <w:basedOn w:val="Normal"/>
    <w:rsid w:val="00723DF1"/>
    <w:pPr>
      <w:widowControl w:val="0"/>
      <w:ind w:left="2160" w:hanging="720"/>
    </w:pPr>
    <w:rPr>
      <w:rFonts w:ascii="Times New Roman" w:eastAsia="Times New Roman" w:hAnsi="Times New Roman"/>
      <w:sz w:val="20"/>
      <w:szCs w:val="20"/>
      <w:lang w:eastAsia="en-GB"/>
    </w:rPr>
  </w:style>
  <w:style w:type="paragraph" w:customStyle="1" w:styleId="Normalnumbered">
    <w:name w:val="Normal numbered"/>
    <w:basedOn w:val="Normal"/>
    <w:rsid w:val="00723DF1"/>
    <w:pPr>
      <w:numPr>
        <w:numId w:val="10"/>
      </w:numPr>
      <w:tabs>
        <w:tab w:val="clear" w:pos="360"/>
        <w:tab w:val="left" w:pos="567"/>
      </w:tabs>
      <w:spacing w:after="220"/>
      <w:ind w:left="0" w:firstLine="0"/>
      <w:jc w:val="both"/>
    </w:pPr>
    <w:rPr>
      <w:rFonts w:ascii="Arial" w:eastAsia="Times New Roman" w:hAnsi="Arial"/>
      <w:sz w:val="22"/>
      <w:szCs w:val="20"/>
      <w:lang w:eastAsia="en-GB"/>
    </w:rPr>
  </w:style>
  <w:style w:type="paragraph" w:styleId="BlockText">
    <w:name w:val="Block Text"/>
    <w:basedOn w:val="Normal"/>
    <w:autoRedefine/>
    <w:rsid w:val="00723DF1"/>
    <w:pPr>
      <w:tabs>
        <w:tab w:val="left" w:pos="-1768"/>
        <w:tab w:val="left" w:pos="-1690"/>
      </w:tabs>
      <w:spacing w:before="80" w:after="80"/>
      <w:ind w:left="684" w:right="34"/>
      <w:jc w:val="both"/>
    </w:pPr>
    <w:rPr>
      <w:rFonts w:ascii="Times New Roman" w:eastAsia="Times New Roman" w:hAnsi="Times New Roman"/>
      <w:sz w:val="22"/>
      <w:szCs w:val="20"/>
      <w:lang w:eastAsia="en-GB"/>
    </w:rPr>
  </w:style>
  <w:style w:type="paragraph" w:customStyle="1" w:styleId="numpara3">
    <w:name w:val="numpara3"/>
    <w:basedOn w:val="Normal"/>
    <w:next w:val="body30"/>
    <w:rsid w:val="00723DF1"/>
    <w:pPr>
      <w:spacing w:line="360" w:lineRule="auto"/>
      <w:ind w:left="1440" w:hanging="720"/>
      <w:jc w:val="both"/>
    </w:pPr>
    <w:rPr>
      <w:rFonts w:ascii="Times New Roman" w:eastAsia="Times New Roman" w:hAnsi="Times New Roman"/>
      <w:sz w:val="22"/>
      <w:szCs w:val="20"/>
      <w:lang w:eastAsia="en-GB"/>
    </w:rPr>
  </w:style>
  <w:style w:type="paragraph" w:customStyle="1" w:styleId="PageNumber1">
    <w:name w:val="Page Number1"/>
    <w:basedOn w:val="Normal"/>
    <w:next w:val="Normal"/>
    <w:rsid w:val="00723DF1"/>
    <w:pPr>
      <w:spacing w:after="240" w:line="260" w:lineRule="atLeast"/>
      <w:ind w:left="1134"/>
    </w:pPr>
    <w:rPr>
      <w:rFonts w:ascii="Arial" w:eastAsia="Times New Roman" w:hAnsi="Arial"/>
      <w:sz w:val="20"/>
      <w:szCs w:val="20"/>
      <w:lang w:eastAsia="en-GB"/>
    </w:rPr>
  </w:style>
  <w:style w:type="character" w:customStyle="1" w:styleId="WW8Num15z1">
    <w:name w:val="WW8Num15z1"/>
    <w:rsid w:val="00723DF1"/>
    <w:rPr>
      <w:rFonts w:ascii="Courier New" w:hAnsi="Courier New" w:cs="Courier New"/>
    </w:rPr>
  </w:style>
  <w:style w:type="paragraph" w:customStyle="1" w:styleId="TableText">
    <w:name w:val="Table Text"/>
    <w:basedOn w:val="Normal"/>
    <w:rsid w:val="00723DF1"/>
    <w:pPr>
      <w:spacing w:before="60" w:after="60"/>
    </w:pPr>
    <w:rPr>
      <w:rFonts w:ascii="Times New Roman" w:eastAsia="Times New Roman" w:hAnsi="Times New Roman"/>
      <w:sz w:val="16"/>
      <w:szCs w:val="16"/>
    </w:rPr>
  </w:style>
  <w:style w:type="paragraph" w:customStyle="1" w:styleId="SubjectHeading">
    <w:name w:val="Subject Heading"/>
    <w:basedOn w:val="Normal"/>
    <w:next w:val="Normal"/>
    <w:rsid w:val="00723DF1"/>
    <w:pPr>
      <w:keepNext/>
      <w:spacing w:after="240"/>
      <w:jc w:val="center"/>
    </w:pPr>
    <w:rPr>
      <w:rFonts w:ascii="Times New Roman" w:eastAsia="Times New Roman" w:hAnsi="Times New Roman"/>
      <w:b/>
      <w:caps/>
      <w:u w:val="single"/>
    </w:rPr>
  </w:style>
  <w:style w:type="paragraph" w:customStyle="1" w:styleId="MainHeading">
    <w:name w:val="Main Heading"/>
    <w:basedOn w:val="Normal"/>
    <w:next w:val="GroupHeading"/>
    <w:rsid w:val="00723DF1"/>
    <w:pPr>
      <w:keepNext/>
      <w:spacing w:after="240"/>
      <w:jc w:val="center"/>
    </w:pPr>
    <w:rPr>
      <w:rFonts w:ascii="Times New Roman" w:eastAsia="Times New Roman" w:hAnsi="Times New Roman"/>
      <w:caps/>
      <w:u w:val="single"/>
    </w:rPr>
  </w:style>
  <w:style w:type="paragraph" w:customStyle="1" w:styleId="GroupHeading">
    <w:name w:val="Group Heading"/>
    <w:basedOn w:val="Normal"/>
    <w:next w:val="Heading1"/>
    <w:rsid w:val="00723DF1"/>
    <w:pPr>
      <w:keepNext/>
      <w:spacing w:after="240"/>
    </w:pPr>
    <w:rPr>
      <w:rFonts w:ascii="Times New Roman" w:eastAsia="Times New Roman" w:hAnsi="Times New Roman"/>
      <w:caps/>
      <w:u w:val="single"/>
    </w:rPr>
  </w:style>
  <w:style w:type="paragraph" w:customStyle="1" w:styleId="Title1">
    <w:name w:val="Title1"/>
    <w:basedOn w:val="Normal"/>
    <w:rsid w:val="00723DF1"/>
    <w:pPr>
      <w:spacing w:after="240"/>
      <w:jc w:val="center"/>
      <w:outlineLvl w:val="0"/>
    </w:pPr>
    <w:rPr>
      <w:rFonts w:ascii="Times New Roman" w:eastAsia="Times New Roman" w:hAnsi="Times New Roman"/>
      <w:b/>
      <w:bCs/>
      <w:caps/>
      <w:color w:val="0000FF"/>
      <w:u w:val="single"/>
    </w:rPr>
  </w:style>
  <w:style w:type="paragraph" w:customStyle="1" w:styleId="BodyTextHeader">
    <w:name w:val="Body Text Header"/>
    <w:basedOn w:val="Normal"/>
    <w:next w:val="Normal"/>
    <w:rsid w:val="00723DF1"/>
    <w:rPr>
      <w:rFonts w:ascii="Times New Roman" w:eastAsia="Times New Roman" w:hAnsi="Times New Roman"/>
      <w:b/>
      <w:bCs/>
    </w:rPr>
  </w:style>
  <w:style w:type="paragraph" w:customStyle="1" w:styleId="FrontPage">
    <w:name w:val="Front Page"/>
    <w:basedOn w:val="Normal"/>
    <w:rsid w:val="00723DF1"/>
    <w:pPr>
      <w:framePr w:w="5670" w:hSpace="181" w:vSpace="181" w:wrap="notBeside" w:hAnchor="margin" w:xAlign="center" w:yAlign="center"/>
      <w:shd w:val="clear" w:color="FFFFFF" w:fill="auto"/>
      <w:snapToGrid w:val="0"/>
      <w:spacing w:after="240"/>
      <w:jc w:val="center"/>
    </w:pPr>
    <w:rPr>
      <w:rFonts w:ascii="Times New Roman" w:eastAsia="Times New Roman" w:hAnsi="Times New Roman"/>
      <w:b/>
      <w:bCs/>
      <w:caps/>
      <w:color w:val="0000FF"/>
    </w:rPr>
  </w:style>
  <w:style w:type="paragraph" w:customStyle="1" w:styleId="TableTitle">
    <w:name w:val="Table Title"/>
    <w:basedOn w:val="Normal"/>
    <w:rsid w:val="00723DF1"/>
    <w:pPr>
      <w:numPr>
        <w:numId w:val="11"/>
      </w:numPr>
      <w:jc w:val="center"/>
    </w:pPr>
    <w:rPr>
      <w:rFonts w:ascii="Times New Roman" w:eastAsia="Times New Roman" w:hAnsi="Times New Roman"/>
      <w:b/>
    </w:rPr>
  </w:style>
  <w:style w:type="paragraph" w:styleId="Closing">
    <w:name w:val="Closing"/>
    <w:basedOn w:val="Normal"/>
    <w:rsid w:val="00723DF1"/>
    <w:rPr>
      <w:rFonts w:ascii="Times New Roman" w:eastAsia="Times New Roman" w:hAnsi="Times New Roman"/>
      <w:sz w:val="20"/>
      <w:szCs w:val="20"/>
    </w:rPr>
  </w:style>
  <w:style w:type="character" w:customStyle="1" w:styleId="medium">
    <w:name w:val="medium"/>
    <w:basedOn w:val="DefaultParagraphFont"/>
    <w:rsid w:val="00723DF1"/>
  </w:style>
  <w:style w:type="character" w:customStyle="1" w:styleId="AdditionalMarking">
    <w:name w:val="Additional Marking"/>
    <w:rsid w:val="00723DF1"/>
    <w:rPr>
      <w:b/>
      <w:caps/>
    </w:rPr>
  </w:style>
  <w:style w:type="character" w:customStyle="1" w:styleId="DWFlag">
    <w:name w:val="DW Flag"/>
    <w:rsid w:val="00723DF1"/>
    <w:rPr>
      <w:b/>
    </w:rPr>
  </w:style>
  <w:style w:type="character" w:customStyle="1" w:styleId="BodyTextIndent2Char">
    <w:name w:val="Body Text Indent 2 Char"/>
    <w:locked/>
    <w:rsid w:val="00723DF1"/>
    <w:rPr>
      <w:rFonts w:ascii="Arial" w:hAnsi="Arial"/>
      <w:sz w:val="22"/>
      <w:szCs w:val="24"/>
      <w:lang w:val="en-GB" w:eastAsia="en-GB" w:bidi="ar-SA"/>
    </w:rPr>
  </w:style>
  <w:style w:type="character" w:customStyle="1" w:styleId="BodyTextIndentChar">
    <w:name w:val="Body Text Indent Char"/>
    <w:locked/>
    <w:rsid w:val="00723DF1"/>
    <w:rPr>
      <w:rFonts w:ascii="Arial" w:hAnsi="Arial"/>
      <w:sz w:val="22"/>
      <w:szCs w:val="24"/>
      <w:lang w:val="en-GB" w:eastAsia="en-GB" w:bidi="ar-SA"/>
    </w:rPr>
  </w:style>
  <w:style w:type="paragraph" w:customStyle="1" w:styleId="MajorHeading">
    <w:name w:val="Major Heading"/>
    <w:basedOn w:val="Normal"/>
    <w:rsid w:val="00F21321"/>
    <w:pPr>
      <w:keepNext/>
      <w:spacing w:before="120"/>
      <w:jc w:val="both"/>
    </w:pPr>
    <w:rPr>
      <w:rFonts w:ascii="Times New Roman" w:eastAsia="Times New Roman" w:hAnsi="Times New Roman"/>
      <w:b/>
      <w:sz w:val="28"/>
      <w:szCs w:val="20"/>
    </w:rPr>
  </w:style>
  <w:style w:type="character" w:styleId="UnresolvedMention">
    <w:name w:val="Unresolved Mention"/>
    <w:basedOn w:val="DefaultParagraphFont"/>
    <w:uiPriority w:val="99"/>
    <w:semiHidden/>
    <w:unhideWhenUsed/>
    <w:rsid w:val="00F4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406">
      <w:bodyDiv w:val="1"/>
      <w:marLeft w:val="0"/>
      <w:marRight w:val="0"/>
      <w:marTop w:val="0"/>
      <w:marBottom w:val="0"/>
      <w:divBdr>
        <w:top w:val="none" w:sz="0" w:space="0" w:color="auto"/>
        <w:left w:val="none" w:sz="0" w:space="0" w:color="auto"/>
        <w:bottom w:val="none" w:sz="0" w:space="0" w:color="auto"/>
        <w:right w:val="none" w:sz="0" w:space="0" w:color="auto"/>
      </w:divBdr>
    </w:div>
    <w:div w:id="133720467">
      <w:bodyDiv w:val="1"/>
      <w:marLeft w:val="0"/>
      <w:marRight w:val="0"/>
      <w:marTop w:val="0"/>
      <w:marBottom w:val="0"/>
      <w:divBdr>
        <w:top w:val="none" w:sz="0" w:space="0" w:color="auto"/>
        <w:left w:val="none" w:sz="0" w:space="0" w:color="auto"/>
        <w:bottom w:val="none" w:sz="0" w:space="0" w:color="auto"/>
        <w:right w:val="none" w:sz="0" w:space="0" w:color="auto"/>
      </w:divBdr>
    </w:div>
    <w:div w:id="175392286">
      <w:bodyDiv w:val="1"/>
      <w:marLeft w:val="0"/>
      <w:marRight w:val="0"/>
      <w:marTop w:val="0"/>
      <w:marBottom w:val="0"/>
      <w:divBdr>
        <w:top w:val="none" w:sz="0" w:space="0" w:color="auto"/>
        <w:left w:val="none" w:sz="0" w:space="0" w:color="auto"/>
        <w:bottom w:val="none" w:sz="0" w:space="0" w:color="auto"/>
        <w:right w:val="none" w:sz="0" w:space="0" w:color="auto"/>
      </w:divBdr>
    </w:div>
    <w:div w:id="206262053">
      <w:bodyDiv w:val="1"/>
      <w:marLeft w:val="0"/>
      <w:marRight w:val="0"/>
      <w:marTop w:val="0"/>
      <w:marBottom w:val="0"/>
      <w:divBdr>
        <w:top w:val="none" w:sz="0" w:space="0" w:color="auto"/>
        <w:left w:val="none" w:sz="0" w:space="0" w:color="auto"/>
        <w:bottom w:val="none" w:sz="0" w:space="0" w:color="auto"/>
        <w:right w:val="none" w:sz="0" w:space="0" w:color="auto"/>
      </w:divBdr>
    </w:div>
    <w:div w:id="225074748">
      <w:bodyDiv w:val="1"/>
      <w:marLeft w:val="0"/>
      <w:marRight w:val="0"/>
      <w:marTop w:val="0"/>
      <w:marBottom w:val="0"/>
      <w:divBdr>
        <w:top w:val="none" w:sz="0" w:space="0" w:color="auto"/>
        <w:left w:val="none" w:sz="0" w:space="0" w:color="auto"/>
        <w:bottom w:val="none" w:sz="0" w:space="0" w:color="auto"/>
        <w:right w:val="none" w:sz="0" w:space="0" w:color="auto"/>
      </w:divBdr>
    </w:div>
    <w:div w:id="241568374">
      <w:bodyDiv w:val="1"/>
      <w:marLeft w:val="0"/>
      <w:marRight w:val="0"/>
      <w:marTop w:val="0"/>
      <w:marBottom w:val="0"/>
      <w:divBdr>
        <w:top w:val="none" w:sz="0" w:space="0" w:color="auto"/>
        <w:left w:val="none" w:sz="0" w:space="0" w:color="auto"/>
        <w:bottom w:val="none" w:sz="0" w:space="0" w:color="auto"/>
        <w:right w:val="none" w:sz="0" w:space="0" w:color="auto"/>
      </w:divBdr>
    </w:div>
    <w:div w:id="299187461">
      <w:bodyDiv w:val="1"/>
      <w:marLeft w:val="0"/>
      <w:marRight w:val="0"/>
      <w:marTop w:val="0"/>
      <w:marBottom w:val="0"/>
      <w:divBdr>
        <w:top w:val="none" w:sz="0" w:space="0" w:color="auto"/>
        <w:left w:val="none" w:sz="0" w:space="0" w:color="auto"/>
        <w:bottom w:val="none" w:sz="0" w:space="0" w:color="auto"/>
        <w:right w:val="none" w:sz="0" w:space="0" w:color="auto"/>
      </w:divBdr>
    </w:div>
    <w:div w:id="299308636">
      <w:bodyDiv w:val="1"/>
      <w:marLeft w:val="0"/>
      <w:marRight w:val="0"/>
      <w:marTop w:val="0"/>
      <w:marBottom w:val="0"/>
      <w:divBdr>
        <w:top w:val="none" w:sz="0" w:space="0" w:color="auto"/>
        <w:left w:val="none" w:sz="0" w:space="0" w:color="auto"/>
        <w:bottom w:val="none" w:sz="0" w:space="0" w:color="auto"/>
        <w:right w:val="none" w:sz="0" w:space="0" w:color="auto"/>
      </w:divBdr>
    </w:div>
    <w:div w:id="373847668">
      <w:bodyDiv w:val="1"/>
      <w:marLeft w:val="0"/>
      <w:marRight w:val="0"/>
      <w:marTop w:val="0"/>
      <w:marBottom w:val="0"/>
      <w:divBdr>
        <w:top w:val="none" w:sz="0" w:space="0" w:color="auto"/>
        <w:left w:val="none" w:sz="0" w:space="0" w:color="auto"/>
        <w:bottom w:val="none" w:sz="0" w:space="0" w:color="auto"/>
        <w:right w:val="none" w:sz="0" w:space="0" w:color="auto"/>
      </w:divBdr>
    </w:div>
    <w:div w:id="604846578">
      <w:bodyDiv w:val="1"/>
      <w:marLeft w:val="0"/>
      <w:marRight w:val="0"/>
      <w:marTop w:val="0"/>
      <w:marBottom w:val="0"/>
      <w:divBdr>
        <w:top w:val="none" w:sz="0" w:space="0" w:color="auto"/>
        <w:left w:val="none" w:sz="0" w:space="0" w:color="auto"/>
        <w:bottom w:val="none" w:sz="0" w:space="0" w:color="auto"/>
        <w:right w:val="none" w:sz="0" w:space="0" w:color="auto"/>
      </w:divBdr>
    </w:div>
    <w:div w:id="722828704">
      <w:bodyDiv w:val="1"/>
      <w:marLeft w:val="0"/>
      <w:marRight w:val="0"/>
      <w:marTop w:val="0"/>
      <w:marBottom w:val="0"/>
      <w:divBdr>
        <w:top w:val="none" w:sz="0" w:space="0" w:color="auto"/>
        <w:left w:val="none" w:sz="0" w:space="0" w:color="auto"/>
        <w:bottom w:val="none" w:sz="0" w:space="0" w:color="auto"/>
        <w:right w:val="none" w:sz="0" w:space="0" w:color="auto"/>
      </w:divBdr>
    </w:div>
    <w:div w:id="759060574">
      <w:bodyDiv w:val="1"/>
      <w:marLeft w:val="0"/>
      <w:marRight w:val="0"/>
      <w:marTop w:val="0"/>
      <w:marBottom w:val="0"/>
      <w:divBdr>
        <w:top w:val="none" w:sz="0" w:space="0" w:color="auto"/>
        <w:left w:val="none" w:sz="0" w:space="0" w:color="auto"/>
        <w:bottom w:val="none" w:sz="0" w:space="0" w:color="auto"/>
        <w:right w:val="none" w:sz="0" w:space="0" w:color="auto"/>
      </w:divBdr>
    </w:div>
    <w:div w:id="986200323">
      <w:bodyDiv w:val="1"/>
      <w:marLeft w:val="0"/>
      <w:marRight w:val="0"/>
      <w:marTop w:val="0"/>
      <w:marBottom w:val="0"/>
      <w:divBdr>
        <w:top w:val="none" w:sz="0" w:space="0" w:color="auto"/>
        <w:left w:val="none" w:sz="0" w:space="0" w:color="auto"/>
        <w:bottom w:val="none" w:sz="0" w:space="0" w:color="auto"/>
        <w:right w:val="none" w:sz="0" w:space="0" w:color="auto"/>
      </w:divBdr>
    </w:div>
    <w:div w:id="1244297989">
      <w:bodyDiv w:val="1"/>
      <w:marLeft w:val="0"/>
      <w:marRight w:val="0"/>
      <w:marTop w:val="0"/>
      <w:marBottom w:val="0"/>
      <w:divBdr>
        <w:top w:val="none" w:sz="0" w:space="0" w:color="auto"/>
        <w:left w:val="none" w:sz="0" w:space="0" w:color="auto"/>
        <w:bottom w:val="none" w:sz="0" w:space="0" w:color="auto"/>
        <w:right w:val="none" w:sz="0" w:space="0" w:color="auto"/>
      </w:divBdr>
    </w:div>
    <w:div w:id="1254053043">
      <w:bodyDiv w:val="1"/>
      <w:marLeft w:val="0"/>
      <w:marRight w:val="0"/>
      <w:marTop w:val="0"/>
      <w:marBottom w:val="0"/>
      <w:divBdr>
        <w:top w:val="none" w:sz="0" w:space="0" w:color="auto"/>
        <w:left w:val="none" w:sz="0" w:space="0" w:color="auto"/>
        <w:bottom w:val="none" w:sz="0" w:space="0" w:color="auto"/>
        <w:right w:val="none" w:sz="0" w:space="0" w:color="auto"/>
      </w:divBdr>
    </w:div>
    <w:div w:id="1328052345">
      <w:bodyDiv w:val="1"/>
      <w:marLeft w:val="0"/>
      <w:marRight w:val="0"/>
      <w:marTop w:val="0"/>
      <w:marBottom w:val="0"/>
      <w:divBdr>
        <w:top w:val="none" w:sz="0" w:space="0" w:color="auto"/>
        <w:left w:val="none" w:sz="0" w:space="0" w:color="auto"/>
        <w:bottom w:val="none" w:sz="0" w:space="0" w:color="auto"/>
        <w:right w:val="none" w:sz="0" w:space="0" w:color="auto"/>
      </w:divBdr>
    </w:div>
    <w:div w:id="1387491001">
      <w:bodyDiv w:val="1"/>
      <w:marLeft w:val="0"/>
      <w:marRight w:val="0"/>
      <w:marTop w:val="0"/>
      <w:marBottom w:val="0"/>
      <w:divBdr>
        <w:top w:val="none" w:sz="0" w:space="0" w:color="auto"/>
        <w:left w:val="none" w:sz="0" w:space="0" w:color="auto"/>
        <w:bottom w:val="none" w:sz="0" w:space="0" w:color="auto"/>
        <w:right w:val="none" w:sz="0" w:space="0" w:color="auto"/>
      </w:divBdr>
    </w:div>
    <w:div w:id="1398478947">
      <w:bodyDiv w:val="1"/>
      <w:marLeft w:val="0"/>
      <w:marRight w:val="0"/>
      <w:marTop w:val="0"/>
      <w:marBottom w:val="0"/>
      <w:divBdr>
        <w:top w:val="none" w:sz="0" w:space="0" w:color="auto"/>
        <w:left w:val="none" w:sz="0" w:space="0" w:color="auto"/>
        <w:bottom w:val="none" w:sz="0" w:space="0" w:color="auto"/>
        <w:right w:val="none" w:sz="0" w:space="0" w:color="auto"/>
      </w:divBdr>
    </w:div>
    <w:div w:id="1440374310">
      <w:bodyDiv w:val="1"/>
      <w:marLeft w:val="0"/>
      <w:marRight w:val="0"/>
      <w:marTop w:val="0"/>
      <w:marBottom w:val="0"/>
      <w:divBdr>
        <w:top w:val="none" w:sz="0" w:space="0" w:color="auto"/>
        <w:left w:val="none" w:sz="0" w:space="0" w:color="auto"/>
        <w:bottom w:val="none" w:sz="0" w:space="0" w:color="auto"/>
        <w:right w:val="none" w:sz="0" w:space="0" w:color="auto"/>
      </w:divBdr>
    </w:div>
    <w:div w:id="1504393818">
      <w:bodyDiv w:val="1"/>
      <w:marLeft w:val="0"/>
      <w:marRight w:val="0"/>
      <w:marTop w:val="0"/>
      <w:marBottom w:val="0"/>
      <w:divBdr>
        <w:top w:val="none" w:sz="0" w:space="0" w:color="auto"/>
        <w:left w:val="none" w:sz="0" w:space="0" w:color="auto"/>
        <w:bottom w:val="none" w:sz="0" w:space="0" w:color="auto"/>
        <w:right w:val="none" w:sz="0" w:space="0" w:color="auto"/>
      </w:divBdr>
    </w:div>
    <w:div w:id="1541241105">
      <w:bodyDiv w:val="1"/>
      <w:marLeft w:val="0"/>
      <w:marRight w:val="0"/>
      <w:marTop w:val="0"/>
      <w:marBottom w:val="0"/>
      <w:divBdr>
        <w:top w:val="none" w:sz="0" w:space="0" w:color="auto"/>
        <w:left w:val="none" w:sz="0" w:space="0" w:color="auto"/>
        <w:bottom w:val="none" w:sz="0" w:space="0" w:color="auto"/>
        <w:right w:val="none" w:sz="0" w:space="0" w:color="auto"/>
      </w:divBdr>
    </w:div>
    <w:div w:id="1602831079">
      <w:bodyDiv w:val="1"/>
      <w:marLeft w:val="0"/>
      <w:marRight w:val="0"/>
      <w:marTop w:val="0"/>
      <w:marBottom w:val="0"/>
      <w:divBdr>
        <w:top w:val="none" w:sz="0" w:space="0" w:color="auto"/>
        <w:left w:val="none" w:sz="0" w:space="0" w:color="auto"/>
        <w:bottom w:val="none" w:sz="0" w:space="0" w:color="auto"/>
        <w:right w:val="none" w:sz="0" w:space="0" w:color="auto"/>
      </w:divBdr>
    </w:div>
    <w:div w:id="1611157626">
      <w:bodyDiv w:val="1"/>
      <w:marLeft w:val="0"/>
      <w:marRight w:val="0"/>
      <w:marTop w:val="0"/>
      <w:marBottom w:val="0"/>
      <w:divBdr>
        <w:top w:val="none" w:sz="0" w:space="0" w:color="auto"/>
        <w:left w:val="none" w:sz="0" w:space="0" w:color="auto"/>
        <w:bottom w:val="none" w:sz="0" w:space="0" w:color="auto"/>
        <w:right w:val="none" w:sz="0" w:space="0" w:color="auto"/>
      </w:divBdr>
    </w:div>
    <w:div w:id="1623728819">
      <w:bodyDiv w:val="1"/>
      <w:marLeft w:val="0"/>
      <w:marRight w:val="0"/>
      <w:marTop w:val="0"/>
      <w:marBottom w:val="0"/>
      <w:divBdr>
        <w:top w:val="none" w:sz="0" w:space="0" w:color="auto"/>
        <w:left w:val="none" w:sz="0" w:space="0" w:color="auto"/>
        <w:bottom w:val="none" w:sz="0" w:space="0" w:color="auto"/>
        <w:right w:val="none" w:sz="0" w:space="0" w:color="auto"/>
      </w:divBdr>
    </w:div>
    <w:div w:id="1627152844">
      <w:bodyDiv w:val="1"/>
      <w:marLeft w:val="0"/>
      <w:marRight w:val="0"/>
      <w:marTop w:val="0"/>
      <w:marBottom w:val="0"/>
      <w:divBdr>
        <w:top w:val="none" w:sz="0" w:space="0" w:color="auto"/>
        <w:left w:val="none" w:sz="0" w:space="0" w:color="auto"/>
        <w:bottom w:val="none" w:sz="0" w:space="0" w:color="auto"/>
        <w:right w:val="none" w:sz="0" w:space="0" w:color="auto"/>
      </w:divBdr>
    </w:div>
    <w:div w:id="1901357564">
      <w:bodyDiv w:val="1"/>
      <w:marLeft w:val="0"/>
      <w:marRight w:val="0"/>
      <w:marTop w:val="0"/>
      <w:marBottom w:val="0"/>
      <w:divBdr>
        <w:top w:val="none" w:sz="0" w:space="0" w:color="auto"/>
        <w:left w:val="none" w:sz="0" w:space="0" w:color="auto"/>
        <w:bottom w:val="none" w:sz="0" w:space="0" w:color="auto"/>
        <w:right w:val="none" w:sz="0" w:space="0" w:color="auto"/>
      </w:divBdr>
    </w:div>
    <w:div w:id="1951889596">
      <w:bodyDiv w:val="1"/>
      <w:marLeft w:val="0"/>
      <w:marRight w:val="0"/>
      <w:marTop w:val="0"/>
      <w:marBottom w:val="0"/>
      <w:divBdr>
        <w:top w:val="none" w:sz="0" w:space="0" w:color="auto"/>
        <w:left w:val="none" w:sz="0" w:space="0" w:color="auto"/>
        <w:bottom w:val="none" w:sz="0" w:space="0" w:color="auto"/>
        <w:right w:val="none" w:sz="0" w:space="0" w:color="auto"/>
      </w:divBdr>
    </w:div>
    <w:div w:id="1992902639">
      <w:bodyDiv w:val="1"/>
      <w:marLeft w:val="0"/>
      <w:marRight w:val="0"/>
      <w:marTop w:val="0"/>
      <w:marBottom w:val="0"/>
      <w:divBdr>
        <w:top w:val="none" w:sz="0" w:space="0" w:color="auto"/>
        <w:left w:val="none" w:sz="0" w:space="0" w:color="auto"/>
        <w:bottom w:val="none" w:sz="0" w:space="0" w:color="auto"/>
        <w:right w:val="none" w:sz="0" w:space="0" w:color="auto"/>
      </w:divBdr>
    </w:div>
    <w:div w:id="2028483900">
      <w:bodyDiv w:val="1"/>
      <w:marLeft w:val="0"/>
      <w:marRight w:val="0"/>
      <w:marTop w:val="0"/>
      <w:marBottom w:val="0"/>
      <w:divBdr>
        <w:top w:val="none" w:sz="0" w:space="0" w:color="auto"/>
        <w:left w:val="none" w:sz="0" w:space="0" w:color="auto"/>
        <w:bottom w:val="none" w:sz="0" w:space="0" w:color="auto"/>
        <w:right w:val="none" w:sz="0" w:space="0" w:color="auto"/>
      </w:divBdr>
    </w:div>
    <w:div w:id="2041006491">
      <w:bodyDiv w:val="1"/>
      <w:marLeft w:val="0"/>
      <w:marRight w:val="0"/>
      <w:marTop w:val="0"/>
      <w:marBottom w:val="0"/>
      <w:divBdr>
        <w:top w:val="none" w:sz="0" w:space="0" w:color="auto"/>
        <w:left w:val="none" w:sz="0" w:space="0" w:color="auto"/>
        <w:bottom w:val="none" w:sz="0" w:space="0" w:color="auto"/>
        <w:right w:val="none" w:sz="0" w:space="0" w:color="auto"/>
      </w:divBdr>
    </w:div>
    <w:div w:id="2056196479">
      <w:bodyDiv w:val="1"/>
      <w:marLeft w:val="0"/>
      <w:marRight w:val="0"/>
      <w:marTop w:val="0"/>
      <w:marBottom w:val="0"/>
      <w:divBdr>
        <w:top w:val="none" w:sz="0" w:space="0" w:color="auto"/>
        <w:left w:val="none" w:sz="0" w:space="0" w:color="auto"/>
        <w:bottom w:val="none" w:sz="0" w:space="0" w:color="auto"/>
        <w:right w:val="none" w:sz="0" w:space="0" w:color="auto"/>
      </w:divBdr>
    </w:div>
    <w:div w:id="20729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04738c6d-ecc8-46f1-821f-82e308eab3d9" xsi:nil="true"/>
    <Customer xmlns="c5e7a351-9d16-44c5-a559-1f3f4268e764" xsi:nil="true"/>
    <lcf76f155ced4ddcb4097134ff3c332f xmlns="c5e7a351-9d16-44c5-a559-1f3f4268e7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45A2B521EE494DB13B65DF45438A8A" ma:contentTypeVersion="12" ma:contentTypeDescription="Create a new document." ma:contentTypeScope="" ma:versionID="311ae82d20f60dee331f79d19af5901c">
  <xsd:schema xmlns:xsd="http://www.w3.org/2001/XMLSchema" xmlns:xs="http://www.w3.org/2001/XMLSchema" xmlns:p="http://schemas.microsoft.com/office/2006/metadata/properties" xmlns:ns2="c5e7a351-9d16-44c5-a559-1f3f4268e764" xmlns:ns3="04738c6d-ecc8-46f1-821f-82e308eab3d9" targetNamespace="http://schemas.microsoft.com/office/2006/metadata/properties" ma:root="true" ma:fieldsID="40d840cea39c10f2b97afebdd9b6d6f0" ns2:_="" ns3:_="">
    <xsd:import namespace="c5e7a351-9d16-44c5-a559-1f3f4268e76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ustomer"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7a351-9d16-44c5-a559-1f3f4268e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ustomer" ma:index="12" nillable="true" ma:displayName="Customer" ma:description="Enter Platform" ma:format="Dropdown" ma:internalName="Customer">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8f1158-3dc9-4f33-a966-d11aa0f0ee94}" ma:internalName="TaxCatchAll" ma:showField="CatchAllData" ma:web="b9a35c30-0db8-4a28-b9ee-bdf85c872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58247-65AD-439F-B5D0-5F36677E5367}">
  <ds:schemaRefs>
    <ds:schemaRef ds:uri="http://schemas.openxmlformats.org/officeDocument/2006/bibliography"/>
  </ds:schemaRefs>
</ds:datastoreItem>
</file>

<file path=customXml/itemProps2.xml><?xml version="1.0" encoding="utf-8"?>
<ds:datastoreItem xmlns:ds="http://schemas.openxmlformats.org/officeDocument/2006/customXml" ds:itemID="{1508EEED-A29A-4196-9B1C-DD8B232E83F8}">
  <ds:schemaRefs>
    <ds:schemaRef ds:uri="http://schemas.microsoft.com/office/2006/metadata/properties"/>
    <ds:schemaRef ds:uri="04738c6d-ecc8-46f1-821f-82e308eab3d9"/>
    <ds:schemaRef ds:uri="c5e7a351-9d16-44c5-a559-1f3f4268e764"/>
    <ds:schemaRef ds:uri="http://schemas.microsoft.com/office/infopath/2007/PartnerControls"/>
  </ds:schemaRefs>
</ds:datastoreItem>
</file>

<file path=customXml/itemProps3.xml><?xml version="1.0" encoding="utf-8"?>
<ds:datastoreItem xmlns:ds="http://schemas.openxmlformats.org/officeDocument/2006/customXml" ds:itemID="{C4B5C72E-0F9B-43A7-991E-B3EEEEE0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7a351-9d16-44c5-a559-1f3f4268e76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97EB9-44FC-460E-9C48-27BDC7D80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684</Words>
  <Characters>3904</Characters>
  <Application>Microsoft Office Word</Application>
  <DocSecurity>0</DocSecurity>
  <Lines>32</Lines>
  <Paragraphs>9</Paragraphs>
  <ScaleCrop>false</ScaleCrop>
  <Company>Ministry of Defence</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MPS023 Annex B6-Quality Assurance Functional Requirements</dc:title>
  <dc:creator>Scott White</dc:creator>
  <cp:lastModifiedBy>Scagell, Marc C2 (DES LSOC-LS-MS-Commercial2)</cp:lastModifiedBy>
  <cp:revision>2</cp:revision>
  <cp:lastPrinted>2014-04-09T12:50:00Z</cp:lastPrinted>
  <dcterms:created xsi:type="dcterms:W3CDTF">2023-02-06T10:22:00Z</dcterms:created>
  <dcterms:modified xsi:type="dcterms:W3CDTF">2023-02-06T10:22:00Z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NOT PROTECTIVELY MARKED</vt:lpwstr>
  </property>
  <property fmtid="{D5CDD505-2E9C-101B-9397-08002B2CF9AE}" pid="3" name="EIRException">
    <vt:lpwstr/>
  </property>
  <property fmtid="{D5CDD505-2E9C-101B-9397-08002B2CF9AE}" pid="4" name="RetentionCategory">
    <vt:lpwstr>None</vt:lpwstr>
  </property>
  <property fmtid="{D5CDD505-2E9C-101B-9397-08002B2CF9AE}" pid="5" name="ContentType">
    <vt:lpwstr>MOD Document</vt:lpwstr>
  </property>
  <property fmtid="{D5CDD505-2E9C-101B-9397-08002B2CF9AE}" pid="6" name="Description0">
    <vt:lpwstr/>
  </property>
  <property fmtid="{D5CDD505-2E9C-101B-9397-08002B2CF9AE}" pid="7" name="SecurityNonUKConstraints">
    <vt:lpwstr/>
  </property>
  <property fmtid="{D5CDD505-2E9C-101B-9397-08002B2CF9AE}" pid="8" name="DPADisclosabilityIndicator">
    <vt:lpwstr/>
  </property>
  <property fmtid="{D5CDD505-2E9C-101B-9397-08002B2CF9AE}" pid="9" name="PolicyIdentifier">
    <vt:lpwstr>UK</vt:lpwstr>
  </property>
  <property fmtid="{D5CDD505-2E9C-101B-9397-08002B2CF9AE}" pid="10" name="FOIReleasedOnRequest">
    <vt:lpwstr/>
  </property>
  <property fmtid="{D5CDD505-2E9C-101B-9397-08002B2CF9AE}" pid="11" name="Subject CategoryOOB">
    <vt:lpwstr>DEFENCE EQUIPMENT AND SUPPORT</vt:lpwstr>
  </property>
  <property fmtid="{D5CDD505-2E9C-101B-9397-08002B2CF9AE}" pid="12" name="Subject KeywordsOOB">
    <vt:lpwstr>Director Ships</vt:lpwstr>
  </property>
  <property fmtid="{D5CDD505-2E9C-101B-9397-08002B2CF9AE}" pid="13" name="Local KeywordsOOB">
    <vt:lpwstr>;#ITN;#Maritime Equipment Transformation;#Terms and Conditions;#</vt:lpwstr>
  </property>
  <property fmtid="{D5CDD505-2E9C-101B-9397-08002B2CF9AE}" pid="14" name="DocumentVersion">
    <vt:lpwstr>v0.6 SH</vt:lpwstr>
  </property>
  <property fmtid="{D5CDD505-2E9C-101B-9397-08002B2CF9AE}" pid="15" name="CreatedOriginated">
    <vt:lpwstr>2013-09-04T00:00:00Z</vt:lpwstr>
  </property>
  <property fmtid="{D5CDD505-2E9C-101B-9397-08002B2CF9AE}" pid="16" name="SecurityDescriptors">
    <vt:lpwstr>None</vt:lpwstr>
  </property>
  <property fmtid="{D5CDD505-2E9C-101B-9397-08002B2CF9AE}" pid="17" name="Status">
    <vt:lpwstr>Draft</vt:lpwstr>
  </property>
  <property fmtid="{D5CDD505-2E9C-101B-9397-08002B2CF9AE}" pid="18" name="AuthorOriginator">
    <vt:lpwstr>Scriven, Alex</vt:lpwstr>
  </property>
  <property fmtid="{D5CDD505-2E9C-101B-9397-08002B2CF9AE}" pid="19" name="Copyright">
    <vt:lpwstr/>
  </property>
  <property fmtid="{D5CDD505-2E9C-101B-9397-08002B2CF9AE}" pid="20" name="FOIExemption">
    <vt:lpwstr>No</vt:lpwstr>
  </property>
  <property fmtid="{D5CDD505-2E9C-101B-9397-08002B2CF9AE}" pid="21" name="Business OwnerOOB">
    <vt:lpwstr>DE&amp;S Director Ships</vt:lpwstr>
  </property>
  <property fmtid="{D5CDD505-2E9C-101B-9397-08002B2CF9AE}" pid="22" name="fileplanIDOOB">
    <vt:lpwstr>03_04 Provide Commercial Activities</vt:lpwstr>
  </property>
  <property fmtid="{D5CDD505-2E9C-101B-9397-08002B2CF9AE}" pid="23" name="DPAExemption">
    <vt:lpwstr/>
  </property>
  <property fmtid="{D5CDD505-2E9C-101B-9397-08002B2CF9AE}" pid="24" name="EIRDisclosabilityIndicator">
    <vt:lpwstr/>
  </property>
  <property fmtid="{D5CDD505-2E9C-101B-9397-08002B2CF9AE}" pid="25" name="fileplanIDPTH">
    <vt:lpwstr>03_Support/03_04 Provide Commercial Activities</vt:lpwstr>
  </property>
  <property fmtid="{D5CDD505-2E9C-101B-9397-08002B2CF9AE}" pid="26" name="EIR Exception">
    <vt:lpwstr/>
  </property>
  <property fmtid="{D5CDD505-2E9C-101B-9397-08002B2CF9AE}" pid="27" name="From">
    <vt:lpwstr/>
  </property>
  <property fmtid="{D5CDD505-2E9C-101B-9397-08002B2CF9AE}" pid="28" name="To">
    <vt:lpwstr/>
  </property>
  <property fmtid="{D5CDD505-2E9C-101B-9397-08002B2CF9AE}" pid="29" name="MODSubject">
    <vt:lpwstr/>
  </property>
  <property fmtid="{D5CDD505-2E9C-101B-9397-08002B2CF9AE}" pid="30" name="Sent">
    <vt:lpwstr/>
  </property>
  <property fmtid="{D5CDD505-2E9C-101B-9397-08002B2CF9AE}" pid="31" name="Cc">
    <vt:lpwstr/>
  </property>
  <property fmtid="{D5CDD505-2E9C-101B-9397-08002B2CF9AE}" pid="32" name="FOIPublicationDate">
    <vt:lpwstr/>
  </property>
  <property fmtid="{D5CDD505-2E9C-101B-9397-08002B2CF9AE}" pid="33" name="ContentTypeId">
    <vt:lpwstr>0x010100A545A2B521EE494DB13B65DF45438A8A</vt:lpwstr>
  </property>
  <property fmtid="{D5CDD505-2E9C-101B-9397-08002B2CF9AE}" pid="34" name="MSIP_Label_d8a60473-494b-4586-a1bb-b0e663054676_Enabled">
    <vt:lpwstr>true</vt:lpwstr>
  </property>
  <property fmtid="{D5CDD505-2E9C-101B-9397-08002B2CF9AE}" pid="35" name="MSIP_Label_d8a60473-494b-4586-a1bb-b0e663054676_SetDate">
    <vt:lpwstr>2023-02-06T10:12:02Z</vt:lpwstr>
  </property>
  <property fmtid="{D5CDD505-2E9C-101B-9397-08002B2CF9AE}" pid="36" name="MSIP_Label_d8a60473-494b-4586-a1bb-b0e663054676_Method">
    <vt:lpwstr>Privileged</vt:lpwstr>
  </property>
  <property fmtid="{D5CDD505-2E9C-101B-9397-08002B2CF9AE}" pid="37" name="MSIP_Label_d8a60473-494b-4586-a1bb-b0e663054676_Name">
    <vt:lpwstr>MOD-1-O-‘UNMARKED’</vt:lpwstr>
  </property>
  <property fmtid="{D5CDD505-2E9C-101B-9397-08002B2CF9AE}" pid="38" name="MSIP_Label_d8a60473-494b-4586-a1bb-b0e663054676_SiteId">
    <vt:lpwstr>be7760ed-5953-484b-ae95-d0a16dfa09e5</vt:lpwstr>
  </property>
  <property fmtid="{D5CDD505-2E9C-101B-9397-08002B2CF9AE}" pid="39" name="MSIP_Label_d8a60473-494b-4586-a1bb-b0e663054676_ActionId">
    <vt:lpwstr>73bb4a70-cbc3-42f6-9230-4c0f3d32550c</vt:lpwstr>
  </property>
  <property fmtid="{D5CDD505-2E9C-101B-9397-08002B2CF9AE}" pid="40" name="MSIP_Label_d8a60473-494b-4586-a1bb-b0e663054676_ContentBits">
    <vt:lpwstr>0</vt:lpwstr>
  </property>
  <property fmtid="{D5CDD505-2E9C-101B-9397-08002B2CF9AE}" pid="41" name="MediaServiceImageTags">
    <vt:lpwstr/>
  </property>
</Properties>
</file>