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Joint Schedule 10 (Rectification Plan)</w:t>
      </w:r>
    </w:p>
    <w:tbl>
      <w:tblPr>
        <w:tblStyle w:val="Table1"/>
        <w:tblW w:w="9101.0" w:type="dxa"/>
        <w:jc w:val="left"/>
        <w:tblInd w:w="34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2975"/>
        <w:gridCol w:w="3061"/>
        <w:gridCol w:w="69"/>
        <w:gridCol w:w="915"/>
        <w:gridCol w:w="36"/>
        <w:gridCol w:w="2045"/>
        <w:tblGridChange w:id="0">
          <w:tblGrid>
            <w:gridCol w:w="2975"/>
            <w:gridCol w:w="3061"/>
            <w:gridCol w:w="69"/>
            <w:gridCol w:w="915"/>
            <w:gridCol w:w="36"/>
            <w:gridCol w:w="2045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Request for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Details of the Default: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Guidance: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Explain the Default, with clear schedule and clause references as appropriate]</w:t>
            </w:r>
          </w:p>
        </w:tc>
      </w:tr>
      <w:tr>
        <w:trPr>
          <w:cantSplit w:val="0"/>
          <w:trHeight w:val="10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Deadline for receiving the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Rectification Plan: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date (minimum 10 days from request)]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Supplier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Cause of the Default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cause]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Anticipated impact assessment: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impact]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Actual effect of Default: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effect]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Steps to be taken to rectification: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Steps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Timescale </w:t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Timescale for complete Rectification of Default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[X]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Working Days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Steps taken to prevent recurrence of Default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Timescale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the Supplier: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Review of Rectification Plan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Outcome of review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[Plan Accepted] [Plan Rejected] [Revised Plan Requested]</w:t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Reasons for Rejection (if applicable)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reasons]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tabs>
          <w:tab w:val="left" w:leader="none" w:pos="426"/>
        </w:tabs>
        <w:spacing w:before="240" w:lineRule="auto"/>
        <w:rPr>
          <w:rFonts w:ascii="Arial" w:cs="Arial" w:eastAsia="Arial" w:hAnsi="Arial"/>
          <w:b w:val="1"/>
          <w:sz w:val="24"/>
          <w:szCs w:val="24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440" w:top="1440" w:left="1440" w:right="1440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426"/>
        </w:tabs>
        <w:spacing w:befor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AC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ab/>
      <w:t xml:space="preserve"> -1-</w:t>
    </w:r>
  </w:p>
  <w:p w:rsidR="00000000" w:rsidDel="00000000" w:rsidP="00000000" w:rsidRDefault="00000000" w:rsidRPr="00000000" w14:paraId="000000AD">
    <w:pPr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 : v2.9</w:t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RM6186 – Fuel Cards VI</w:t>
    </w:r>
  </w:p>
  <w:p w:rsidR="00000000" w:rsidDel="00000000" w:rsidP="00000000" w:rsidRDefault="00000000" w:rsidRPr="00000000" w14:paraId="000000AF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 xml:space="preserve"> 2</w:t>
    </w:r>
  </w:p>
  <w:p w:rsidR="00000000" w:rsidDel="00000000" w:rsidP="00000000" w:rsidRDefault="00000000" w:rsidRPr="00000000" w14:paraId="000000B0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spacing w:after="0" w:line="240" w:lineRule="auto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Joint Schedule 10 (Rectification Plan)</w:t>
    </w:r>
  </w:p>
  <w:p w:rsidR="00000000" w:rsidDel="00000000" w:rsidP="00000000" w:rsidRDefault="00000000" w:rsidRPr="00000000" w14:paraId="000000A8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Contract Ref: C23780/</w:t>
    </w:r>
    <w:r w:rsidDel="00000000" w:rsidR="00000000" w:rsidRPr="00000000">
      <w:rPr>
        <w:rFonts w:ascii="Roboto" w:cs="Roboto" w:eastAsia="Roboto" w:hAnsi="Roboto"/>
        <w:color w:val="181818"/>
        <w:sz w:val="20"/>
        <w:szCs w:val="20"/>
        <w:highlight w:val="white"/>
        <w:rtl w:val="0"/>
      </w:rPr>
      <w:t xml:space="preserve">CCFU23A01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2018</w:t>
    </w:r>
  </w:p>
  <w:p w:rsidR="00000000" w:rsidDel="00000000" w:rsidP="00000000" w:rsidRDefault="00000000" w:rsidRPr="00000000" w14:paraId="000000AA">
    <w:pPr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C53KNGd9V41MxCEk8ZsJzlvpcQ==">CgMxLjAyCGguZ2pkZ3hzMgppZC4zMGowemxsOAByITE5d1dXdmQ2ZmFpTkNIalhzS1dVQms3NFVoWVlpXzBYWA==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